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34DB" w14:textId="77777777" w:rsidR="00AD5DBE" w:rsidRDefault="00AD5DBE" w:rsidP="004E57CA">
      <w:pPr>
        <w:jc w:val="right"/>
      </w:pPr>
    </w:p>
    <w:p w14:paraId="4B861414" w14:textId="5E1901DC" w:rsidR="001D570A" w:rsidRDefault="004E57CA" w:rsidP="001D570A">
      <w:pPr>
        <w:jc w:val="right"/>
      </w:pPr>
      <w:r>
        <w:fldChar w:fldCharType="begin"/>
      </w:r>
      <w:r>
        <w:instrText xml:space="preserve"> DATE \@ "MMMM d, yyyy" </w:instrText>
      </w:r>
      <w:r>
        <w:fldChar w:fldCharType="separate"/>
      </w:r>
      <w:r w:rsidR="00786D15">
        <w:rPr>
          <w:noProof/>
        </w:rPr>
        <w:t>May 26, 2026</w:t>
      </w:r>
      <w:r>
        <w:fldChar w:fldCharType="end"/>
      </w:r>
    </w:p>
    <w:p w14:paraId="75442B9A" w14:textId="77777777" w:rsidR="0051509B" w:rsidRDefault="0051509B" w:rsidP="0051509B"/>
    <w:p w14:paraId="59DB8E2F" w14:textId="7B29A840" w:rsidR="009917CF" w:rsidRDefault="009917CF" w:rsidP="009917CF">
      <w:r w:rsidRPr="009917CF">
        <w:t xml:space="preserve">William Anderson, </w:t>
      </w:r>
    </w:p>
    <w:p w14:paraId="015BE13C" w14:textId="74A50E7C" w:rsidR="009917CF" w:rsidRDefault="009917CF" w:rsidP="009917CF">
      <w:r w:rsidRPr="009917CF">
        <w:t>Office of the General Counsel, Department of Public Health</w:t>
      </w:r>
    </w:p>
    <w:p w14:paraId="0399C18F" w14:textId="6ECE7498" w:rsidR="009917CF" w:rsidRPr="009917CF" w:rsidRDefault="009917CF" w:rsidP="009917CF">
      <w:r w:rsidRPr="009917CF">
        <w:t>250 Washington Street, Boston, MA 02108</w:t>
      </w:r>
    </w:p>
    <w:p w14:paraId="0BE79DDD" w14:textId="7C3AAABB" w:rsidR="009917CF" w:rsidRDefault="009917CF" w:rsidP="009917CF">
      <w:hyperlink r:id="rId8" w:history="1">
        <w:r w:rsidRPr="009917CF">
          <w:rPr>
            <w:rStyle w:val="Hyperlink"/>
          </w:rPr>
          <w:t>Reg.Testimony@mass.gov</w:t>
        </w:r>
      </w:hyperlink>
      <w:r>
        <w:t xml:space="preserve"> </w:t>
      </w:r>
    </w:p>
    <w:p w14:paraId="24F08336" w14:textId="77777777" w:rsidR="009917CF" w:rsidRDefault="009917CF" w:rsidP="009917CF"/>
    <w:p w14:paraId="5B6429CE" w14:textId="31E06F07" w:rsidR="009917CF" w:rsidRPr="009917CF" w:rsidRDefault="009917CF" w:rsidP="009917CF">
      <w:r>
        <w:t>Dear Massachusetts Department of Public Health colleagues,</w:t>
      </w:r>
    </w:p>
    <w:p w14:paraId="62789ACE" w14:textId="77777777" w:rsidR="009917CF" w:rsidRDefault="009917CF" w:rsidP="00C7079D"/>
    <w:p w14:paraId="4467FA85" w14:textId="72F6FD37" w:rsidR="00C7079D" w:rsidRDefault="009917CF" w:rsidP="00C7079D">
      <w:r>
        <w:t xml:space="preserve">Thank you so much for the opportunity to provide </w:t>
      </w:r>
      <w:proofErr w:type="gramStart"/>
      <w:r>
        <w:t>comment</w:t>
      </w:r>
      <w:proofErr w:type="gramEnd"/>
      <w:r>
        <w:t xml:space="preserve"> on the proposed regulations in </w:t>
      </w:r>
      <w:proofErr w:type="gramStart"/>
      <w:r>
        <w:t>support</w:t>
      </w:r>
      <w:proofErr w:type="gramEnd"/>
      <w:r>
        <w:t xml:space="preserve"> the implementation of the </w:t>
      </w:r>
      <w:r w:rsidRPr="009917CF">
        <w:t>Massachusetts Acts of 2024 Chapter 285</w:t>
      </w:r>
      <w:r>
        <w:t xml:space="preserve">. The statutory change and proposed regulations are monumentally important changes for our state. I offer these comments as a clinician who works directly with </w:t>
      </w:r>
      <w:proofErr w:type="gramStart"/>
      <w:r>
        <w:t>families</w:t>
      </w:r>
      <w:proofErr w:type="gramEnd"/>
      <w:r>
        <w:t xml:space="preserve"> impacted by perinatal substance use and parental substance use and look forward to continuing to collaborate on the implementation efforts:</w:t>
      </w:r>
    </w:p>
    <w:p w14:paraId="1CB435BD" w14:textId="77777777" w:rsidR="009917CF" w:rsidRDefault="009917CF" w:rsidP="00C7079D"/>
    <w:p w14:paraId="7B094195" w14:textId="77777777" w:rsidR="009917CF" w:rsidRPr="009917CF" w:rsidRDefault="009917CF" w:rsidP="009917CF">
      <w:pPr>
        <w:numPr>
          <w:ilvl w:val="0"/>
          <w:numId w:val="14"/>
        </w:numPr>
      </w:pPr>
      <w:r w:rsidRPr="009917CF">
        <w:t xml:space="preserve">DPH defines "drugs" broadly (they reference a separate statute (M.G.L. c. 94C, § 1.) such that in the current proposed regulations, both medications to treat substance use disorder and non-prescribed or illicit substance use are lumped together as "drugs." Given the ongoing stigma around using medications to treat addiction, and the important work Massachusetts has </w:t>
      </w:r>
      <w:proofErr w:type="gramStart"/>
      <w:r w:rsidRPr="009917CF">
        <w:t>made</w:t>
      </w:r>
      <w:proofErr w:type="gramEnd"/>
      <w:r w:rsidRPr="009917CF">
        <w:t xml:space="preserve"> to destigmatize medication use, equating the two in the regs feels counterproductive to those efforts and would propose distinct language for "medications" and "non-prescribed substances."</w:t>
      </w:r>
    </w:p>
    <w:p w14:paraId="2D25EEC9" w14:textId="77777777" w:rsidR="009917CF" w:rsidRPr="009917CF" w:rsidRDefault="009917CF" w:rsidP="009917CF">
      <w:pPr>
        <w:numPr>
          <w:ilvl w:val="0"/>
          <w:numId w:val="14"/>
        </w:numPr>
      </w:pPr>
      <w:r w:rsidRPr="009917CF">
        <w:t xml:space="preserve">The regs specifically state that "Toxicology Testing is not a substitute for Screening and should be performed only when the results will change clinical management for the Birthing Person or the infant." Yet they also state that one of the criteria for prenatal alcohol exposure is "Positive testing using established alcohol-exposure biomarker(s) during pregnancy or at birth." Would recommend the removal of this testing given serum testing for alcohol at birth is rarely used and is at odds with the statement that testing should only be used when it </w:t>
      </w:r>
      <w:proofErr w:type="gramStart"/>
      <w:r w:rsidRPr="009917CF">
        <w:t>will change</w:t>
      </w:r>
      <w:proofErr w:type="gramEnd"/>
      <w:r w:rsidRPr="009917CF">
        <w:t xml:space="preserve"> clinical management.</w:t>
      </w:r>
    </w:p>
    <w:p w14:paraId="23466006" w14:textId="77777777" w:rsidR="009917CF" w:rsidRPr="009917CF" w:rsidRDefault="009917CF" w:rsidP="009917CF">
      <w:pPr>
        <w:numPr>
          <w:ilvl w:val="0"/>
          <w:numId w:val="14"/>
        </w:numPr>
      </w:pPr>
      <w:r w:rsidRPr="009917CF">
        <w:t>In Section </w:t>
      </w:r>
      <w:r w:rsidRPr="009917CF">
        <w:rPr>
          <w:u w:val="single"/>
        </w:rPr>
        <w:t>272.015:   Family Care Plan</w:t>
      </w:r>
      <w:r w:rsidRPr="009917CF">
        <w:t> Section 2 states: "provision of clinical counseling and education provided to the Birthing Person and the infant’s other caregivers about the implications of substance use and substance use treatment or recovery on Perinatal health, infant health, and infant care." This language seems to necessitate a forced disclosure of birthing parent substance use to the infants "other caregivers" which is certainly best practice but in instances where other caregivers are not aware of the birthing person's history, we strive to protect their personal health information when they wish to keep it private.</w:t>
      </w:r>
    </w:p>
    <w:p w14:paraId="5DDE9933" w14:textId="77777777" w:rsidR="009917CF" w:rsidRPr="009917CF" w:rsidRDefault="009917CF" w:rsidP="009917CF">
      <w:pPr>
        <w:numPr>
          <w:ilvl w:val="0"/>
          <w:numId w:val="14"/>
        </w:numPr>
      </w:pPr>
      <w:r w:rsidRPr="009917CF">
        <w:t>Small suggestions around language in specific areas (i.e. changing </w:t>
      </w:r>
      <w:r w:rsidRPr="009917CF">
        <w:rPr>
          <w:u w:val="single"/>
        </w:rPr>
        <w:t>272.020:   Data Collection (2)</w:t>
      </w:r>
      <w:r w:rsidRPr="009917CF">
        <w:t> from "reporting" to "notification" and </w:t>
      </w:r>
      <w:r w:rsidRPr="009917CF">
        <w:rPr>
          <w:u w:val="single"/>
        </w:rPr>
        <w:t>272.025:   Obligations of Attending Clinicians</w:t>
      </w:r>
      <w:r w:rsidRPr="009917CF">
        <w:t> (B) from "reporting" to "notification."</w:t>
      </w:r>
    </w:p>
    <w:p w14:paraId="3FA81D42" w14:textId="116025AE" w:rsidR="009917CF" w:rsidRPr="009917CF" w:rsidRDefault="009917CF" w:rsidP="009917CF">
      <w:pPr>
        <w:numPr>
          <w:ilvl w:val="0"/>
          <w:numId w:val="14"/>
        </w:numPr>
      </w:pPr>
      <w:r w:rsidRPr="009917CF">
        <w:t xml:space="preserve">Unlike prenatal alcohol exposure, there is no clear definition to define "problematic prenatal cannabis use." </w:t>
      </w:r>
      <w:r>
        <w:t xml:space="preserve">In the absence of such a definition, </w:t>
      </w:r>
      <w:r w:rsidRPr="009917CF">
        <w:t xml:space="preserve">we should use DSM-V criteria </w:t>
      </w:r>
      <w:r w:rsidRPr="009917CF">
        <w:lastRenderedPageBreak/>
        <w:t xml:space="preserve">for cannabis use disorder rather than any prenatal cannabis use. Given nicotine, also a legal substance with known deleterious effects on the fetus, isn't included in the definition of prenatal substance exposure and known racial/ethnic disparities in cannabis use, there is concern that including any prenatal cannabis use will heighten disparities. </w:t>
      </w:r>
    </w:p>
    <w:p w14:paraId="3102C9CD" w14:textId="77777777" w:rsidR="009917CF" w:rsidRDefault="009917CF" w:rsidP="00C7079D"/>
    <w:p w14:paraId="64029176" w14:textId="77777777" w:rsidR="00C7079D" w:rsidRDefault="00C7079D" w:rsidP="00C7079D"/>
    <w:p w14:paraId="51935134" w14:textId="77777777" w:rsidR="00C7079D" w:rsidRDefault="00C7079D" w:rsidP="00C7079D">
      <w:pPr>
        <w:widowControl w:val="0"/>
        <w:autoSpaceDE w:val="0"/>
        <w:autoSpaceDN w:val="0"/>
        <w:adjustRightInd w:val="0"/>
        <w:ind w:left="4320" w:firstLine="720"/>
        <w:rPr>
          <w:noProof/>
        </w:rPr>
      </w:pPr>
      <w:r>
        <w:rPr>
          <w:color w:val="000000"/>
        </w:rPr>
        <w:t>Sincerely,</w:t>
      </w:r>
      <w:r w:rsidRPr="00B5779D">
        <w:rPr>
          <w:noProof/>
        </w:rPr>
        <w:t xml:space="preserve"> </w:t>
      </w:r>
    </w:p>
    <w:p w14:paraId="1B9F22F7" w14:textId="77777777" w:rsidR="00C7079D" w:rsidRDefault="00C7079D" w:rsidP="00C7079D">
      <w:pPr>
        <w:widowControl w:val="0"/>
        <w:autoSpaceDE w:val="0"/>
        <w:autoSpaceDN w:val="0"/>
        <w:adjustRightInd w:val="0"/>
        <w:ind w:left="4320" w:firstLine="720"/>
        <w:rPr>
          <w:color w:val="000000"/>
        </w:rPr>
      </w:pPr>
      <w:r>
        <w:rPr>
          <w:noProof/>
          <w:lang w:eastAsia="zh-CN"/>
        </w:rPr>
        <w:drawing>
          <wp:inline distT="0" distB="0" distL="0" distR="0" wp14:anchorId="7DD3BAE3" wp14:editId="4841819C">
            <wp:extent cx="895350" cy="326004"/>
            <wp:effectExtent l="0" t="0" r="0" b="0"/>
            <wp:docPr id="2" name="Picture 2" descr="Signature - Davida Schiff,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 Davida Schiff, MD"/>
                    <pic:cNvPicPr/>
                  </pic:nvPicPr>
                  <pic:blipFill rotWithShape="1">
                    <a:blip r:embed="rId9">
                      <a:extLst>
                        <a:ext uri="{28A0092B-C50C-407E-A947-70E740481C1C}">
                          <a14:useLocalDpi xmlns:a14="http://schemas.microsoft.com/office/drawing/2010/main" val="0"/>
                        </a:ext>
                      </a:extLst>
                    </a:blip>
                    <a:srcRect b="9295"/>
                    <a:stretch/>
                  </pic:blipFill>
                  <pic:spPr bwMode="auto">
                    <a:xfrm>
                      <a:off x="0" y="0"/>
                      <a:ext cx="895350" cy="326004"/>
                    </a:xfrm>
                    <a:prstGeom prst="rect">
                      <a:avLst/>
                    </a:prstGeom>
                    <a:ln>
                      <a:noFill/>
                    </a:ln>
                    <a:extLst>
                      <a:ext uri="{53640926-AAD7-44D8-BBD7-CCE9431645EC}">
                        <a14:shadowObscured xmlns:a14="http://schemas.microsoft.com/office/drawing/2010/main"/>
                      </a:ext>
                    </a:extLst>
                  </pic:spPr>
                </pic:pic>
              </a:graphicData>
            </a:graphic>
          </wp:inline>
        </w:drawing>
      </w:r>
    </w:p>
    <w:p w14:paraId="430D26DC" w14:textId="77777777" w:rsidR="00C7079D" w:rsidRPr="00846475" w:rsidRDefault="00C7079D" w:rsidP="00C7079D">
      <w:pPr>
        <w:widowControl w:val="0"/>
        <w:autoSpaceDE w:val="0"/>
        <w:autoSpaceDN w:val="0"/>
        <w:adjustRightInd w:val="0"/>
        <w:ind w:left="4320" w:firstLine="720"/>
        <w:rPr>
          <w:color w:val="000000"/>
          <w:lang w:val="de-DE"/>
        </w:rPr>
      </w:pPr>
      <w:r w:rsidRPr="00846475">
        <w:rPr>
          <w:color w:val="000000"/>
          <w:lang w:val="de-DE"/>
        </w:rPr>
        <w:t>Davida M. Schiff, MD, MS</w:t>
      </w:r>
      <w:r>
        <w:rPr>
          <w:color w:val="000000"/>
          <w:lang w:val="de-DE"/>
        </w:rPr>
        <w:t>c</w:t>
      </w:r>
    </w:p>
    <w:p w14:paraId="6A98AA8C" w14:textId="77777777" w:rsidR="00C7079D" w:rsidRPr="00846475" w:rsidRDefault="00C7079D" w:rsidP="00C7079D">
      <w:pPr>
        <w:widowControl w:val="0"/>
        <w:autoSpaceDE w:val="0"/>
        <w:autoSpaceDN w:val="0"/>
        <w:adjustRightInd w:val="0"/>
        <w:rPr>
          <w:color w:val="000000"/>
          <w:lang w:val="de-DE"/>
        </w:rPr>
      </w:pPr>
    </w:p>
    <w:p w14:paraId="06C5CB8E" w14:textId="7975AE89" w:rsidR="00C31B1D" w:rsidRPr="00EC6795" w:rsidRDefault="00C31B1D" w:rsidP="00AD5DBE">
      <w:pPr>
        <w:widowControl w:val="0"/>
        <w:autoSpaceDE w:val="0"/>
        <w:autoSpaceDN w:val="0"/>
        <w:adjustRightInd w:val="0"/>
        <w:rPr>
          <w:color w:val="000000"/>
        </w:rPr>
      </w:pPr>
    </w:p>
    <w:sectPr w:rsidR="00C31B1D" w:rsidRPr="00EC6795" w:rsidSect="00177895">
      <w:headerReference w:type="first" r:id="rId10"/>
      <w:footerReference w:type="first" r:id="rId11"/>
      <w:pgSz w:w="12240" w:h="15840" w:code="1"/>
      <w:pgMar w:top="1440" w:right="1440" w:bottom="1440" w:left="1440" w:header="1152"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D0E3" w14:textId="77777777" w:rsidR="002D4F4E" w:rsidRDefault="002D4F4E">
      <w:r>
        <w:separator/>
      </w:r>
    </w:p>
  </w:endnote>
  <w:endnote w:type="continuationSeparator" w:id="0">
    <w:p w14:paraId="4E7EE1C3" w14:textId="77777777" w:rsidR="002D4F4E" w:rsidRDefault="002D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2E45" w14:textId="55C34149" w:rsidR="002F410D" w:rsidRPr="002F410D" w:rsidRDefault="00102367" w:rsidP="00211087">
    <w:pPr>
      <w:pStyle w:val="Footer"/>
      <w:jc w:val="center"/>
      <w:rPr>
        <w:rFonts w:ascii="Arial" w:hAnsi="Arial" w:cs="Arial"/>
        <w:sz w:val="16"/>
        <w:szCs w:val="16"/>
      </w:rPr>
    </w:pPr>
    <w:r>
      <w:rPr>
        <w:rFonts w:ascii="Arial" w:hAnsi="Arial" w:cs="Arial"/>
        <w:sz w:val="16"/>
        <w:szCs w:val="16"/>
      </w:rPr>
      <w:t>125 Nashua</w:t>
    </w:r>
    <w:r w:rsidR="002F410D" w:rsidRPr="002F410D">
      <w:rPr>
        <w:rFonts w:ascii="Arial" w:hAnsi="Arial" w:cs="Arial"/>
        <w:sz w:val="16"/>
        <w:szCs w:val="16"/>
      </w:rPr>
      <w:t xml:space="preserve"> St </w:t>
    </w:r>
    <w:r>
      <w:rPr>
        <w:rFonts w:ascii="Arial" w:hAnsi="Arial" w:cs="Arial"/>
        <w:sz w:val="16"/>
        <w:szCs w:val="16"/>
      </w:rPr>
      <w:t>Suite 860 | Boston, MA 02114</w:t>
    </w:r>
    <w:r w:rsidR="002F410D" w:rsidRPr="002F410D">
      <w:rPr>
        <w:rFonts w:ascii="Arial" w:hAnsi="Arial" w:cs="Arial"/>
        <w:sz w:val="16"/>
        <w:szCs w:val="16"/>
      </w:rPr>
      <w:t xml:space="preserve"> | </w:t>
    </w:r>
    <w:r w:rsidR="00512D67">
      <w:rPr>
        <w:rFonts w:ascii="Arial" w:hAnsi="Arial" w:cs="Arial"/>
        <w:sz w:val="16"/>
        <w:szCs w:val="16"/>
      </w:rPr>
      <w:t>T. 617-</w:t>
    </w:r>
    <w:r>
      <w:rPr>
        <w:rFonts w:ascii="Arial" w:hAnsi="Arial" w:cs="Arial"/>
        <w:sz w:val="16"/>
        <w:szCs w:val="16"/>
      </w:rPr>
      <w:t xml:space="preserve">643-6631 </w:t>
    </w:r>
    <w:r w:rsidR="00AE4EB9">
      <w:rPr>
        <w:rFonts w:ascii="Arial" w:hAnsi="Arial" w:cs="Arial"/>
        <w:sz w:val="16"/>
        <w:szCs w:val="16"/>
      </w:rPr>
      <w:t xml:space="preserve">| </w:t>
    </w:r>
    <w:r w:rsidR="00512D67">
      <w:rPr>
        <w:rFonts w:ascii="Arial" w:hAnsi="Arial" w:cs="Arial"/>
        <w:sz w:val="16"/>
        <w:szCs w:val="16"/>
      </w:rPr>
      <w:t>Davida.Schiff</w:t>
    </w:r>
    <w:r w:rsidR="002F410D">
      <w:rPr>
        <w:rFonts w:ascii="Arial" w:hAnsi="Arial" w:cs="Arial"/>
        <w:sz w:val="16"/>
        <w:szCs w:val="16"/>
      </w:rPr>
      <w:t>@</w:t>
    </w:r>
    <w:r>
      <w:rPr>
        <w:rFonts w:ascii="Arial" w:hAnsi="Arial" w:cs="Arial"/>
        <w:sz w:val="16"/>
        <w:szCs w:val="16"/>
      </w:rPr>
      <w:t>mgh.harvard.edu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5DD6" w14:textId="77777777" w:rsidR="002D4F4E" w:rsidRDefault="002D4F4E">
      <w:bookmarkStart w:id="0" w:name="_Hlk143892683"/>
      <w:bookmarkEnd w:id="0"/>
      <w:r>
        <w:separator/>
      </w:r>
    </w:p>
  </w:footnote>
  <w:footnote w:type="continuationSeparator" w:id="0">
    <w:p w14:paraId="0C409B73" w14:textId="77777777" w:rsidR="002D4F4E" w:rsidRDefault="002D4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6356" w14:textId="57A5F1C7" w:rsidR="00F90A1C" w:rsidRDefault="002A144E" w:rsidP="00654E12">
    <w:pPr>
      <w:pStyle w:val="Header"/>
    </w:pPr>
    <w:r>
      <w:rPr>
        <w:noProof/>
      </w:rPr>
      <w:drawing>
        <wp:anchor distT="0" distB="0" distL="114300" distR="114300" simplePos="0" relativeHeight="251666944" behindDoc="1" locked="0" layoutInCell="1" allowOverlap="1" wp14:anchorId="6F201BA7" wp14:editId="063826D3">
          <wp:simplePos x="0" y="0"/>
          <wp:positionH relativeFrom="column">
            <wp:posOffset>-310252</wp:posOffset>
          </wp:positionH>
          <wp:positionV relativeFrom="paragraph">
            <wp:posOffset>-419628</wp:posOffset>
          </wp:positionV>
          <wp:extent cx="3037205" cy="374015"/>
          <wp:effectExtent l="0" t="0" r="0" b="6985"/>
          <wp:wrapTight wrapText="bothSides">
            <wp:wrapPolygon edited="0">
              <wp:start x="0" y="0"/>
              <wp:lineTo x="0" y="20903"/>
              <wp:lineTo x="21406" y="20903"/>
              <wp:lineTo x="21406" y="0"/>
              <wp:lineTo x="0" y="0"/>
            </wp:wrapPolygon>
          </wp:wrapTight>
          <wp:docPr id="8" name="Picture 8" descr="Banner - Mass General Brigham; Mass General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nner - Mass General Brigham; Mass General for Child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205" cy="374015"/>
                  </a:xfrm>
                  <a:prstGeom prst="rect">
                    <a:avLst/>
                  </a:prstGeom>
                  <a:noFill/>
                  <a:ln>
                    <a:noFill/>
                  </a:ln>
                </pic:spPr>
              </pic:pic>
            </a:graphicData>
          </a:graphic>
        </wp:anchor>
      </w:drawing>
    </w:r>
    <w:r>
      <w:rPr>
        <w:noProof/>
      </w:rPr>
      <w:drawing>
        <wp:anchor distT="0" distB="0" distL="114300" distR="114300" simplePos="0" relativeHeight="251664896" behindDoc="1" locked="0" layoutInCell="1" allowOverlap="1" wp14:anchorId="09380D38" wp14:editId="6A320CFF">
          <wp:simplePos x="0" y="0"/>
          <wp:positionH relativeFrom="column">
            <wp:posOffset>-408677</wp:posOffset>
          </wp:positionH>
          <wp:positionV relativeFrom="paragraph">
            <wp:posOffset>182305</wp:posOffset>
          </wp:positionV>
          <wp:extent cx="2072640" cy="443230"/>
          <wp:effectExtent l="0" t="0" r="3810" b="0"/>
          <wp:wrapNone/>
          <wp:docPr id="14" name="Picture 5" descr="HMS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MS432"/>
                  <pic:cNvPicPr>
                    <a:picLocks noChangeAspect="1" noChangeArrowheads="1"/>
                  </pic:cNvPicPr>
                </pic:nvPicPr>
                <pic:blipFill>
                  <a:blip r:embed="rId2"/>
                  <a:srcRect/>
                  <a:stretch>
                    <a:fillRect/>
                  </a:stretch>
                </pic:blipFill>
                <pic:spPr bwMode="auto">
                  <a:xfrm>
                    <a:off x="0" y="0"/>
                    <a:ext cx="2072640" cy="443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1" allowOverlap="1" wp14:anchorId="6FD1E80F" wp14:editId="2BBCABE3">
              <wp:simplePos x="0" y="0"/>
              <wp:positionH relativeFrom="page">
                <wp:posOffset>3924456</wp:posOffset>
              </wp:positionH>
              <wp:positionV relativeFrom="paragraph">
                <wp:posOffset>-584715</wp:posOffset>
              </wp:positionV>
              <wp:extent cx="3743865" cy="1440612"/>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865" cy="1440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BD4CE" w14:textId="13ACCD4E" w:rsidR="00F90A1C" w:rsidRDefault="009E1BEE" w:rsidP="009E1BEE">
                          <w:pPr>
                            <w:rPr>
                              <w:rFonts w:ascii="Arial" w:hAnsi="Arial" w:cs="Arial"/>
                              <w:b/>
                              <w:sz w:val="18"/>
                              <w:szCs w:val="18"/>
                            </w:rPr>
                          </w:pPr>
                          <w:r w:rsidRPr="00C260F7">
                            <w:rPr>
                              <w:rFonts w:ascii="Arial" w:hAnsi="Arial" w:cs="Arial"/>
                              <w:b/>
                              <w:sz w:val="18"/>
                              <w:szCs w:val="18"/>
                            </w:rPr>
                            <w:t>Davida Schiff</w:t>
                          </w:r>
                          <w:r w:rsidR="00F90A1C" w:rsidRPr="00C260F7">
                            <w:rPr>
                              <w:rFonts w:ascii="Arial" w:hAnsi="Arial" w:cs="Arial"/>
                              <w:b/>
                              <w:sz w:val="18"/>
                              <w:szCs w:val="18"/>
                            </w:rPr>
                            <w:t>,</w:t>
                          </w:r>
                          <w:r w:rsidRPr="00C260F7">
                            <w:rPr>
                              <w:rFonts w:ascii="Arial" w:hAnsi="Arial" w:cs="Arial"/>
                              <w:b/>
                              <w:sz w:val="18"/>
                              <w:szCs w:val="18"/>
                            </w:rPr>
                            <w:t xml:space="preserve"> MD</w:t>
                          </w:r>
                          <w:r w:rsidR="00471F76" w:rsidRPr="00C260F7">
                            <w:rPr>
                              <w:rFonts w:ascii="Arial" w:hAnsi="Arial" w:cs="Arial"/>
                              <w:b/>
                              <w:sz w:val="18"/>
                              <w:szCs w:val="18"/>
                            </w:rPr>
                            <w:t>, MSc</w:t>
                          </w:r>
                          <w:r w:rsidR="00F90A1C" w:rsidRPr="00C260F7">
                            <w:rPr>
                              <w:rFonts w:ascii="Arial" w:hAnsi="Arial" w:cs="Arial"/>
                              <w:b/>
                              <w:sz w:val="18"/>
                              <w:szCs w:val="18"/>
                            </w:rPr>
                            <w:t xml:space="preserve"> </w:t>
                          </w:r>
                        </w:p>
                        <w:p w14:paraId="0A375321" w14:textId="77777777" w:rsidR="002A144E" w:rsidRPr="00C260F7" w:rsidRDefault="002A144E" w:rsidP="002A144E">
                          <w:pPr>
                            <w:rPr>
                              <w:rFonts w:ascii="Arial" w:hAnsi="Arial" w:cs="Arial"/>
                              <w:b/>
                              <w:sz w:val="18"/>
                              <w:szCs w:val="18"/>
                            </w:rPr>
                          </w:pPr>
                          <w:r>
                            <w:rPr>
                              <w:rFonts w:ascii="Arial" w:hAnsi="Arial" w:cs="Arial"/>
                              <w:b/>
                              <w:sz w:val="18"/>
                              <w:szCs w:val="18"/>
                            </w:rPr>
                            <w:t>Associate Professor</w:t>
                          </w:r>
                          <w:r w:rsidRPr="00C260F7">
                            <w:rPr>
                              <w:rFonts w:ascii="Arial" w:hAnsi="Arial" w:cs="Arial"/>
                              <w:b/>
                              <w:sz w:val="18"/>
                              <w:szCs w:val="18"/>
                            </w:rPr>
                            <w:t xml:space="preserve"> of Pediatrics</w:t>
                          </w:r>
                        </w:p>
                        <w:p w14:paraId="02177DDD" w14:textId="67CFDE7D" w:rsidR="00CB5E89" w:rsidRDefault="00A37996" w:rsidP="009E1BEE">
                          <w:pPr>
                            <w:rPr>
                              <w:rFonts w:ascii="Arial" w:hAnsi="Arial" w:cs="Arial"/>
                              <w:b/>
                              <w:sz w:val="18"/>
                              <w:szCs w:val="18"/>
                            </w:rPr>
                          </w:pPr>
                          <w:r>
                            <w:rPr>
                              <w:rFonts w:ascii="Arial" w:hAnsi="Arial" w:cs="Arial"/>
                              <w:b/>
                              <w:sz w:val="18"/>
                              <w:szCs w:val="18"/>
                            </w:rPr>
                            <w:t>Director of Perinatal and Family-based SUD Care</w:t>
                          </w:r>
                        </w:p>
                        <w:p w14:paraId="2C974C2F" w14:textId="17908DF1" w:rsidR="00A37996" w:rsidRPr="002A144E" w:rsidRDefault="00A37996" w:rsidP="009E1BEE">
                          <w:pPr>
                            <w:rPr>
                              <w:rFonts w:ascii="Arial" w:hAnsi="Arial" w:cs="Arial"/>
                              <w:bCs/>
                              <w:sz w:val="18"/>
                              <w:szCs w:val="18"/>
                            </w:rPr>
                          </w:pPr>
                          <w:r w:rsidRPr="002A144E">
                            <w:rPr>
                              <w:rFonts w:ascii="Arial" w:hAnsi="Arial" w:cs="Arial"/>
                              <w:bCs/>
                              <w:sz w:val="18"/>
                              <w:szCs w:val="18"/>
                            </w:rPr>
                            <w:t xml:space="preserve">MGH </w:t>
                          </w:r>
                          <w:r w:rsidR="002A144E" w:rsidRPr="002A144E">
                            <w:rPr>
                              <w:rFonts w:ascii="Arial" w:hAnsi="Arial" w:cs="Arial"/>
                              <w:bCs/>
                              <w:sz w:val="18"/>
                              <w:szCs w:val="18"/>
                            </w:rPr>
                            <w:t>Program in Substance Use and Addiction Services</w:t>
                          </w:r>
                        </w:p>
                        <w:p w14:paraId="018C48BE" w14:textId="5A811FC5" w:rsidR="002A144E" w:rsidRPr="002A144E" w:rsidRDefault="002A144E" w:rsidP="009E1BEE">
                          <w:pPr>
                            <w:rPr>
                              <w:rFonts w:ascii="Arial" w:hAnsi="Arial" w:cs="Arial"/>
                              <w:bCs/>
                              <w:sz w:val="18"/>
                              <w:szCs w:val="18"/>
                            </w:rPr>
                          </w:pPr>
                          <w:r w:rsidRPr="002A144E">
                            <w:rPr>
                              <w:rFonts w:ascii="Arial" w:hAnsi="Arial" w:cs="Arial"/>
                              <w:bCs/>
                              <w:sz w:val="18"/>
                              <w:szCs w:val="18"/>
                            </w:rPr>
                            <w:t xml:space="preserve">Divisions of General Academic Pediatrics and Newborn Medicine </w:t>
                          </w:r>
                        </w:p>
                        <w:p w14:paraId="725F107D" w14:textId="77777777" w:rsidR="002A144E" w:rsidRDefault="002A144E" w:rsidP="009E1BEE">
                          <w:pPr>
                            <w:rPr>
                              <w:rFonts w:ascii="Arial" w:hAnsi="Arial" w:cs="Arial"/>
                              <w:sz w:val="18"/>
                              <w:szCs w:val="18"/>
                            </w:rPr>
                          </w:pPr>
                        </w:p>
                        <w:p w14:paraId="41670EDC" w14:textId="4F0E4AF9" w:rsidR="009E1BEE" w:rsidRPr="00C260F7" w:rsidRDefault="00471F76" w:rsidP="009E1BEE">
                          <w:pPr>
                            <w:rPr>
                              <w:rFonts w:ascii="Arial" w:hAnsi="Arial" w:cs="Arial"/>
                              <w:sz w:val="18"/>
                              <w:szCs w:val="18"/>
                            </w:rPr>
                          </w:pPr>
                          <w:proofErr w:type="spellStart"/>
                          <w:r w:rsidRPr="00C260F7">
                            <w:rPr>
                              <w:rFonts w:ascii="Arial" w:hAnsi="Arial" w:cs="Arial"/>
                              <w:sz w:val="18"/>
                              <w:szCs w:val="18"/>
                            </w:rPr>
                            <w:t>MassGeneral</w:t>
                          </w:r>
                          <w:proofErr w:type="spellEnd"/>
                          <w:r w:rsidRPr="00C260F7">
                            <w:rPr>
                              <w:rFonts w:ascii="Arial" w:hAnsi="Arial" w:cs="Arial"/>
                              <w:sz w:val="18"/>
                              <w:szCs w:val="18"/>
                            </w:rPr>
                            <w:t xml:space="preserve"> </w:t>
                          </w:r>
                          <w:r w:rsidRPr="00C260F7">
                            <w:rPr>
                              <w:rFonts w:ascii="Arial" w:hAnsi="Arial" w:cs="Arial"/>
                              <w:i/>
                              <w:sz w:val="18"/>
                              <w:szCs w:val="18"/>
                            </w:rPr>
                            <w:t>for</w:t>
                          </w:r>
                          <w:r w:rsidRPr="00C260F7">
                            <w:rPr>
                              <w:rFonts w:ascii="Arial" w:hAnsi="Arial" w:cs="Arial"/>
                              <w:sz w:val="18"/>
                              <w:szCs w:val="18"/>
                            </w:rPr>
                            <w:t xml:space="preserve"> Children</w:t>
                          </w:r>
                        </w:p>
                        <w:p w14:paraId="2987F057" w14:textId="7209E714" w:rsidR="009E1BEE" w:rsidRPr="009E1BEE" w:rsidRDefault="00471F76" w:rsidP="009E1BEE">
                          <w:pPr>
                            <w:rPr>
                              <w:rFonts w:ascii="Arial" w:hAnsi="Arial" w:cs="Arial"/>
                              <w:sz w:val="18"/>
                              <w:szCs w:val="18"/>
                            </w:rPr>
                          </w:pPr>
                          <w:r>
                            <w:rPr>
                              <w:rFonts w:ascii="Arial" w:hAnsi="Arial" w:cs="Arial"/>
                              <w:sz w:val="18"/>
                              <w:szCs w:val="18"/>
                            </w:rPr>
                            <w:t>125 Nashua St Suite 8630</w:t>
                          </w:r>
                        </w:p>
                        <w:p w14:paraId="5F1C079B" w14:textId="006D9301" w:rsidR="009E1BEE" w:rsidRPr="00654E12" w:rsidRDefault="00471F76" w:rsidP="009E1BEE">
                          <w:pPr>
                            <w:rPr>
                              <w:rFonts w:ascii="Arial" w:hAnsi="Arial" w:cs="Arial"/>
                              <w:sz w:val="18"/>
                              <w:szCs w:val="18"/>
                              <w:lang w:val="it-IT"/>
                            </w:rPr>
                          </w:pPr>
                          <w:r w:rsidRPr="00654E12">
                            <w:rPr>
                              <w:rFonts w:ascii="Arial" w:hAnsi="Arial" w:cs="Arial"/>
                              <w:sz w:val="18"/>
                              <w:szCs w:val="18"/>
                              <w:lang w:val="it-IT"/>
                            </w:rPr>
                            <w:t>Boston MA, 02114</w:t>
                          </w:r>
                        </w:p>
                        <w:p w14:paraId="37DC331E" w14:textId="77777777" w:rsidR="00A37996" w:rsidRPr="00654E12" w:rsidRDefault="00A37996" w:rsidP="00A37996">
                          <w:pPr>
                            <w:rPr>
                              <w:rFonts w:ascii="Arial" w:hAnsi="Arial" w:cs="Arial"/>
                              <w:sz w:val="18"/>
                              <w:szCs w:val="18"/>
                              <w:lang w:val="it-IT"/>
                            </w:rPr>
                          </w:pPr>
                          <w:r w:rsidRPr="00654E12">
                            <w:rPr>
                              <w:rFonts w:ascii="Arial" w:hAnsi="Arial" w:cs="Arial"/>
                              <w:sz w:val="18"/>
                              <w:szCs w:val="18"/>
                              <w:lang w:val="it-IT"/>
                            </w:rPr>
                            <w:t xml:space="preserve">Davida.Schiff@mgh.harvard.edu   </w:t>
                          </w:r>
                        </w:p>
                        <w:p w14:paraId="515CA285" w14:textId="77777777" w:rsidR="00F90A1C" w:rsidRPr="00654E12" w:rsidRDefault="00F90A1C" w:rsidP="00F90A1C">
                          <w:pPr>
                            <w:rPr>
                              <w:rFonts w:ascii="Arial" w:hAnsi="Arial" w:cs="Arial"/>
                              <w:sz w:val="16"/>
                              <w:szCs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1E80F" id="_x0000_t202" coordsize="21600,21600" o:spt="202" path="m,l,21600r21600,l21600,xe">
              <v:stroke joinstyle="miter"/>
              <v:path gradientshapeok="t" o:connecttype="rect"/>
            </v:shapetype>
            <v:shape id="Text Box 4" o:spid="_x0000_s1026" type="#_x0000_t202" style="position:absolute;margin-left:309pt;margin-top:-46.05pt;width:294.8pt;height:11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" filled="f" stroked="f">
              <v:textbox>
                <w:txbxContent>
                  <w:p w14:paraId="516BD4CE" w14:textId="13ACCD4E" w:rsidR="00F90A1C" w:rsidRDefault="009E1BEE" w:rsidP="009E1BEE">
                    <w:pPr>
                      <w:rPr>
                        <w:rFonts w:ascii="Arial" w:hAnsi="Arial" w:cs="Arial"/>
                        <w:b/>
                        <w:sz w:val="18"/>
                        <w:szCs w:val="18"/>
                      </w:rPr>
                    </w:pPr>
                    <w:r w:rsidRPr="00C260F7">
                      <w:rPr>
                        <w:rFonts w:ascii="Arial" w:hAnsi="Arial" w:cs="Arial"/>
                        <w:b/>
                        <w:sz w:val="18"/>
                        <w:szCs w:val="18"/>
                      </w:rPr>
                      <w:t>Davida Schiff</w:t>
                    </w:r>
                    <w:r w:rsidR="00F90A1C" w:rsidRPr="00C260F7">
                      <w:rPr>
                        <w:rFonts w:ascii="Arial" w:hAnsi="Arial" w:cs="Arial"/>
                        <w:b/>
                        <w:sz w:val="18"/>
                        <w:szCs w:val="18"/>
                      </w:rPr>
                      <w:t>,</w:t>
                    </w:r>
                    <w:r w:rsidRPr="00C260F7">
                      <w:rPr>
                        <w:rFonts w:ascii="Arial" w:hAnsi="Arial" w:cs="Arial"/>
                        <w:b/>
                        <w:sz w:val="18"/>
                        <w:szCs w:val="18"/>
                      </w:rPr>
                      <w:t xml:space="preserve"> MD</w:t>
                    </w:r>
                    <w:r w:rsidR="00471F76" w:rsidRPr="00C260F7">
                      <w:rPr>
                        <w:rFonts w:ascii="Arial" w:hAnsi="Arial" w:cs="Arial"/>
                        <w:b/>
                        <w:sz w:val="18"/>
                        <w:szCs w:val="18"/>
                      </w:rPr>
                      <w:t>, MSc</w:t>
                    </w:r>
                    <w:r w:rsidR="00F90A1C" w:rsidRPr="00C260F7">
                      <w:rPr>
                        <w:rFonts w:ascii="Arial" w:hAnsi="Arial" w:cs="Arial"/>
                        <w:b/>
                        <w:sz w:val="18"/>
                        <w:szCs w:val="18"/>
                      </w:rPr>
                      <w:t xml:space="preserve"> </w:t>
                    </w:r>
                  </w:p>
                  <w:p w14:paraId="0A375321" w14:textId="77777777" w:rsidR="002A144E" w:rsidRPr="00C260F7" w:rsidRDefault="002A144E" w:rsidP="002A144E">
                    <w:pPr>
                      <w:rPr>
                        <w:rFonts w:ascii="Arial" w:hAnsi="Arial" w:cs="Arial"/>
                        <w:b/>
                        <w:sz w:val="18"/>
                        <w:szCs w:val="18"/>
                      </w:rPr>
                    </w:pPr>
                    <w:r>
                      <w:rPr>
                        <w:rFonts w:ascii="Arial" w:hAnsi="Arial" w:cs="Arial"/>
                        <w:b/>
                        <w:sz w:val="18"/>
                        <w:szCs w:val="18"/>
                      </w:rPr>
                      <w:t>Associate Professor</w:t>
                    </w:r>
                    <w:r w:rsidRPr="00C260F7">
                      <w:rPr>
                        <w:rFonts w:ascii="Arial" w:hAnsi="Arial" w:cs="Arial"/>
                        <w:b/>
                        <w:sz w:val="18"/>
                        <w:szCs w:val="18"/>
                      </w:rPr>
                      <w:t xml:space="preserve"> of Pediatrics</w:t>
                    </w:r>
                  </w:p>
                  <w:p w14:paraId="02177DDD" w14:textId="67CFDE7D" w:rsidR="00CB5E89" w:rsidRDefault="00A37996" w:rsidP="009E1BEE">
                    <w:pPr>
                      <w:rPr>
                        <w:rFonts w:ascii="Arial" w:hAnsi="Arial" w:cs="Arial"/>
                        <w:b/>
                        <w:sz w:val="18"/>
                        <w:szCs w:val="18"/>
                      </w:rPr>
                    </w:pPr>
                    <w:r>
                      <w:rPr>
                        <w:rFonts w:ascii="Arial" w:hAnsi="Arial" w:cs="Arial"/>
                        <w:b/>
                        <w:sz w:val="18"/>
                        <w:szCs w:val="18"/>
                      </w:rPr>
                      <w:t>Director of Perinatal and Family-based SUD Care</w:t>
                    </w:r>
                  </w:p>
                  <w:p w14:paraId="2C974C2F" w14:textId="17908DF1" w:rsidR="00A37996" w:rsidRPr="002A144E" w:rsidRDefault="00A37996" w:rsidP="009E1BEE">
                    <w:pPr>
                      <w:rPr>
                        <w:rFonts w:ascii="Arial" w:hAnsi="Arial" w:cs="Arial"/>
                        <w:bCs/>
                        <w:sz w:val="18"/>
                        <w:szCs w:val="18"/>
                      </w:rPr>
                    </w:pPr>
                    <w:r w:rsidRPr="002A144E">
                      <w:rPr>
                        <w:rFonts w:ascii="Arial" w:hAnsi="Arial" w:cs="Arial"/>
                        <w:bCs/>
                        <w:sz w:val="18"/>
                        <w:szCs w:val="18"/>
                      </w:rPr>
                      <w:t xml:space="preserve">MGH </w:t>
                    </w:r>
                    <w:r w:rsidR="002A144E" w:rsidRPr="002A144E">
                      <w:rPr>
                        <w:rFonts w:ascii="Arial" w:hAnsi="Arial" w:cs="Arial"/>
                        <w:bCs/>
                        <w:sz w:val="18"/>
                        <w:szCs w:val="18"/>
                      </w:rPr>
                      <w:t>Program in Substance Use and Addiction Services</w:t>
                    </w:r>
                  </w:p>
                  <w:p w14:paraId="018C48BE" w14:textId="5A811FC5" w:rsidR="002A144E" w:rsidRPr="002A144E" w:rsidRDefault="002A144E" w:rsidP="009E1BEE">
                    <w:pPr>
                      <w:rPr>
                        <w:rFonts w:ascii="Arial" w:hAnsi="Arial" w:cs="Arial"/>
                        <w:bCs/>
                        <w:sz w:val="18"/>
                        <w:szCs w:val="18"/>
                      </w:rPr>
                    </w:pPr>
                    <w:r w:rsidRPr="002A144E">
                      <w:rPr>
                        <w:rFonts w:ascii="Arial" w:hAnsi="Arial" w:cs="Arial"/>
                        <w:bCs/>
                        <w:sz w:val="18"/>
                        <w:szCs w:val="18"/>
                      </w:rPr>
                      <w:t xml:space="preserve">Divisions of General Academic Pediatrics and Newborn Medicine </w:t>
                    </w:r>
                  </w:p>
                  <w:p w14:paraId="725F107D" w14:textId="77777777" w:rsidR="002A144E" w:rsidRDefault="002A144E" w:rsidP="009E1BEE">
                    <w:pPr>
                      <w:rPr>
                        <w:rFonts w:ascii="Arial" w:hAnsi="Arial" w:cs="Arial"/>
                        <w:sz w:val="18"/>
                        <w:szCs w:val="18"/>
                      </w:rPr>
                    </w:pPr>
                  </w:p>
                  <w:p w14:paraId="41670EDC" w14:textId="4F0E4AF9" w:rsidR="009E1BEE" w:rsidRPr="00C260F7" w:rsidRDefault="00471F76" w:rsidP="009E1BEE">
                    <w:pPr>
                      <w:rPr>
                        <w:rFonts w:ascii="Arial" w:hAnsi="Arial" w:cs="Arial"/>
                        <w:sz w:val="18"/>
                        <w:szCs w:val="18"/>
                      </w:rPr>
                    </w:pPr>
                    <w:proofErr w:type="spellStart"/>
                    <w:r w:rsidRPr="00C260F7">
                      <w:rPr>
                        <w:rFonts w:ascii="Arial" w:hAnsi="Arial" w:cs="Arial"/>
                        <w:sz w:val="18"/>
                        <w:szCs w:val="18"/>
                      </w:rPr>
                      <w:t>MassGeneral</w:t>
                    </w:r>
                    <w:proofErr w:type="spellEnd"/>
                    <w:r w:rsidRPr="00C260F7">
                      <w:rPr>
                        <w:rFonts w:ascii="Arial" w:hAnsi="Arial" w:cs="Arial"/>
                        <w:sz w:val="18"/>
                        <w:szCs w:val="18"/>
                      </w:rPr>
                      <w:t xml:space="preserve"> </w:t>
                    </w:r>
                    <w:r w:rsidRPr="00C260F7">
                      <w:rPr>
                        <w:rFonts w:ascii="Arial" w:hAnsi="Arial" w:cs="Arial"/>
                        <w:i/>
                        <w:sz w:val="18"/>
                        <w:szCs w:val="18"/>
                      </w:rPr>
                      <w:t>for</w:t>
                    </w:r>
                    <w:r w:rsidRPr="00C260F7">
                      <w:rPr>
                        <w:rFonts w:ascii="Arial" w:hAnsi="Arial" w:cs="Arial"/>
                        <w:sz w:val="18"/>
                        <w:szCs w:val="18"/>
                      </w:rPr>
                      <w:t xml:space="preserve"> Children</w:t>
                    </w:r>
                  </w:p>
                  <w:p w14:paraId="2987F057" w14:textId="7209E714" w:rsidR="009E1BEE" w:rsidRPr="009E1BEE" w:rsidRDefault="00471F76" w:rsidP="009E1BEE">
                    <w:pPr>
                      <w:rPr>
                        <w:rFonts w:ascii="Arial" w:hAnsi="Arial" w:cs="Arial"/>
                        <w:sz w:val="18"/>
                        <w:szCs w:val="18"/>
                      </w:rPr>
                    </w:pPr>
                    <w:r>
                      <w:rPr>
                        <w:rFonts w:ascii="Arial" w:hAnsi="Arial" w:cs="Arial"/>
                        <w:sz w:val="18"/>
                        <w:szCs w:val="18"/>
                      </w:rPr>
                      <w:t>125 Nashua St Suite 8630</w:t>
                    </w:r>
                  </w:p>
                  <w:p w14:paraId="5F1C079B" w14:textId="006D9301" w:rsidR="009E1BEE" w:rsidRPr="00654E12" w:rsidRDefault="00471F76" w:rsidP="009E1BEE">
                    <w:pPr>
                      <w:rPr>
                        <w:rFonts w:ascii="Arial" w:hAnsi="Arial" w:cs="Arial"/>
                        <w:sz w:val="18"/>
                        <w:szCs w:val="18"/>
                        <w:lang w:val="it-IT"/>
                      </w:rPr>
                    </w:pPr>
                    <w:r w:rsidRPr="00654E12">
                      <w:rPr>
                        <w:rFonts w:ascii="Arial" w:hAnsi="Arial" w:cs="Arial"/>
                        <w:sz w:val="18"/>
                        <w:szCs w:val="18"/>
                        <w:lang w:val="it-IT"/>
                      </w:rPr>
                      <w:t>Boston MA, 02114</w:t>
                    </w:r>
                  </w:p>
                  <w:p w14:paraId="37DC331E" w14:textId="77777777" w:rsidR="00A37996" w:rsidRPr="00654E12" w:rsidRDefault="00A37996" w:rsidP="00A37996">
                    <w:pPr>
                      <w:rPr>
                        <w:rFonts w:ascii="Arial" w:hAnsi="Arial" w:cs="Arial"/>
                        <w:sz w:val="18"/>
                        <w:szCs w:val="18"/>
                        <w:lang w:val="it-IT"/>
                      </w:rPr>
                    </w:pPr>
                    <w:r w:rsidRPr="00654E12">
                      <w:rPr>
                        <w:rFonts w:ascii="Arial" w:hAnsi="Arial" w:cs="Arial"/>
                        <w:sz w:val="18"/>
                        <w:szCs w:val="18"/>
                        <w:lang w:val="it-IT"/>
                      </w:rPr>
                      <w:t xml:space="preserve">Davida.Schiff@mgh.harvard.edu   </w:t>
                    </w:r>
                  </w:p>
                  <w:p w14:paraId="515CA285" w14:textId="77777777" w:rsidR="00F90A1C" w:rsidRPr="00654E12" w:rsidRDefault="00F90A1C" w:rsidP="00F90A1C">
                    <w:pPr>
                      <w:rPr>
                        <w:rFonts w:ascii="Arial" w:hAnsi="Arial" w:cs="Arial"/>
                        <w:sz w:val="16"/>
                        <w:szCs w:val="16"/>
                        <w:lang w:val="it-IT"/>
                      </w:rPr>
                    </w:pPr>
                  </w:p>
                </w:txbxContent>
              </v:textbox>
              <w10:wrap anchorx="page"/>
            </v:shape>
          </w:pict>
        </mc:Fallback>
      </mc:AlternateContent>
    </w:r>
  </w:p>
  <w:p w14:paraId="4E55D74C" w14:textId="171EB2D2" w:rsidR="00F90A1C" w:rsidRDefault="002A144E">
    <w:pPr>
      <w:pStyle w:val="Header"/>
    </w:pPr>
    <w:r w:rsidRPr="00654E12">
      <w:rPr>
        <w:noProof/>
      </w:rPr>
      <w:drawing>
        <wp:anchor distT="0" distB="0" distL="114300" distR="114300" simplePos="0" relativeHeight="251665920" behindDoc="0" locked="0" layoutInCell="1" allowOverlap="1" wp14:anchorId="15C78005" wp14:editId="78938F55">
          <wp:simplePos x="0" y="0"/>
          <wp:positionH relativeFrom="column">
            <wp:posOffset>1817154</wp:posOffset>
          </wp:positionH>
          <wp:positionV relativeFrom="paragraph">
            <wp:posOffset>8064</wp:posOffset>
          </wp:positionV>
          <wp:extent cx="1140460" cy="548005"/>
          <wp:effectExtent l="0" t="0" r="2540" b="4445"/>
          <wp:wrapNone/>
          <wp:docPr id="5" name="Picture 4" descr="Logo - PRISM: Perinatal Substance use research &amp; advocacy at MGH">
            <a:extLst xmlns:a="http://schemas.openxmlformats.org/drawingml/2006/main">
              <a:ext uri="{FF2B5EF4-FFF2-40B4-BE49-F238E27FC236}">
                <a16:creationId xmlns:a16="http://schemas.microsoft.com/office/drawing/2014/main" id="{10848257-93BD-E758-3B8D-372B4473CF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 PRISM: Perinatal Substance use research &amp; advocacy at MGH">
                    <a:extLst>
                      <a:ext uri="{FF2B5EF4-FFF2-40B4-BE49-F238E27FC236}">
                        <a16:creationId xmlns:a16="http://schemas.microsoft.com/office/drawing/2014/main" id="{10848257-93BD-E758-3B8D-372B4473CF93}"/>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40460" cy="548005"/>
                  </a:xfrm>
                  <a:prstGeom prst="rect">
                    <a:avLst/>
                  </a:prstGeom>
                </pic:spPr>
              </pic:pic>
            </a:graphicData>
          </a:graphic>
          <wp14:sizeRelH relativeFrom="page">
            <wp14:pctWidth>0</wp14:pctWidth>
          </wp14:sizeRelH>
          <wp14:sizeRelV relativeFrom="page">
            <wp14:pctHeight>0</wp14:pctHeight>
          </wp14:sizeRelV>
        </wp:anchor>
      </w:drawing>
    </w:r>
  </w:p>
  <w:p w14:paraId="4E315E84" w14:textId="769B8CF2" w:rsidR="00F90A1C" w:rsidRDefault="00F90A1C">
    <w:pPr>
      <w:pStyle w:val="Header"/>
    </w:pPr>
  </w:p>
  <w:p w14:paraId="5703DAF9" w14:textId="77777777" w:rsidR="00F90A1C" w:rsidRDefault="00F90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198"/>
    <w:multiLevelType w:val="multilevel"/>
    <w:tmpl w:val="608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DB56F4"/>
    <w:multiLevelType w:val="hybridMultilevel"/>
    <w:tmpl w:val="4CF6D8F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F423DE4"/>
    <w:multiLevelType w:val="hybridMultilevel"/>
    <w:tmpl w:val="4D98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B1224"/>
    <w:multiLevelType w:val="hybridMultilevel"/>
    <w:tmpl w:val="5128C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C0728"/>
    <w:multiLevelType w:val="hybridMultilevel"/>
    <w:tmpl w:val="8806C95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E915900"/>
    <w:multiLevelType w:val="hybridMultilevel"/>
    <w:tmpl w:val="67C8C39C"/>
    <w:lvl w:ilvl="0" w:tplc="A17458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C690C"/>
    <w:multiLevelType w:val="hybridMultilevel"/>
    <w:tmpl w:val="B9323312"/>
    <w:lvl w:ilvl="0" w:tplc="600ADE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53567"/>
    <w:multiLevelType w:val="hybridMultilevel"/>
    <w:tmpl w:val="0D46A4D8"/>
    <w:lvl w:ilvl="0" w:tplc="1C02FD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B6920"/>
    <w:multiLevelType w:val="hybridMultilevel"/>
    <w:tmpl w:val="5B90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B2DFB"/>
    <w:multiLevelType w:val="hybridMultilevel"/>
    <w:tmpl w:val="7FA69FFC"/>
    <w:lvl w:ilvl="0" w:tplc="302A0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A3CDE"/>
    <w:multiLevelType w:val="hybridMultilevel"/>
    <w:tmpl w:val="B712C528"/>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793F35CA"/>
    <w:multiLevelType w:val="hybridMultilevel"/>
    <w:tmpl w:val="874A9590"/>
    <w:lvl w:ilvl="0" w:tplc="47BEABA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97758C"/>
    <w:multiLevelType w:val="hybridMultilevel"/>
    <w:tmpl w:val="357AD928"/>
    <w:lvl w:ilvl="0" w:tplc="179068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1726D"/>
    <w:multiLevelType w:val="hybridMultilevel"/>
    <w:tmpl w:val="40205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4036262">
    <w:abstractNumId w:val="2"/>
  </w:num>
  <w:num w:numId="2" w16cid:durableId="1144273569">
    <w:abstractNumId w:val="8"/>
  </w:num>
  <w:num w:numId="3" w16cid:durableId="1635333155">
    <w:abstractNumId w:val="5"/>
  </w:num>
  <w:num w:numId="4" w16cid:durableId="606158317">
    <w:abstractNumId w:val="6"/>
  </w:num>
  <w:num w:numId="5" w16cid:durableId="1407650537">
    <w:abstractNumId w:val="7"/>
  </w:num>
  <w:num w:numId="6" w16cid:durableId="1571883421">
    <w:abstractNumId w:val="12"/>
  </w:num>
  <w:num w:numId="7" w16cid:durableId="483930929">
    <w:abstractNumId w:val="3"/>
  </w:num>
  <w:num w:numId="8" w16cid:durableId="130904113">
    <w:abstractNumId w:val="9"/>
  </w:num>
  <w:num w:numId="9" w16cid:durableId="1566524617">
    <w:abstractNumId w:val="11"/>
  </w:num>
  <w:num w:numId="10" w16cid:durableId="1136223286">
    <w:abstractNumId w:val="13"/>
  </w:num>
  <w:num w:numId="11" w16cid:durableId="934945183">
    <w:abstractNumId w:val="4"/>
  </w:num>
  <w:num w:numId="12" w16cid:durableId="501941876">
    <w:abstractNumId w:val="1"/>
  </w:num>
  <w:num w:numId="13" w16cid:durableId="395981053">
    <w:abstractNumId w:val="10"/>
  </w:num>
  <w:num w:numId="14" w16cid:durableId="102047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DC"/>
    <w:rsid w:val="0001558E"/>
    <w:rsid w:val="00030B9A"/>
    <w:rsid w:val="000356F0"/>
    <w:rsid w:val="000461B0"/>
    <w:rsid w:val="00055C16"/>
    <w:rsid w:val="000669C4"/>
    <w:rsid w:val="0008625C"/>
    <w:rsid w:val="000901F7"/>
    <w:rsid w:val="000D32E4"/>
    <w:rsid w:val="000D3708"/>
    <w:rsid w:val="000E75AC"/>
    <w:rsid w:val="000F166A"/>
    <w:rsid w:val="000F27DA"/>
    <w:rsid w:val="000F4968"/>
    <w:rsid w:val="000F5FCB"/>
    <w:rsid w:val="00102367"/>
    <w:rsid w:val="0014227E"/>
    <w:rsid w:val="00150408"/>
    <w:rsid w:val="00162376"/>
    <w:rsid w:val="001724A9"/>
    <w:rsid w:val="00177895"/>
    <w:rsid w:val="00185F39"/>
    <w:rsid w:val="00186DDD"/>
    <w:rsid w:val="001A31F6"/>
    <w:rsid w:val="001B42F3"/>
    <w:rsid w:val="001B476D"/>
    <w:rsid w:val="001C389F"/>
    <w:rsid w:val="001D570A"/>
    <w:rsid w:val="00211087"/>
    <w:rsid w:val="0022428E"/>
    <w:rsid w:val="0023639E"/>
    <w:rsid w:val="00237DEB"/>
    <w:rsid w:val="00241F12"/>
    <w:rsid w:val="0025456D"/>
    <w:rsid w:val="00264CBE"/>
    <w:rsid w:val="00286468"/>
    <w:rsid w:val="002877FD"/>
    <w:rsid w:val="002926DC"/>
    <w:rsid w:val="002A144E"/>
    <w:rsid w:val="002A1881"/>
    <w:rsid w:val="002A39F5"/>
    <w:rsid w:val="002B7379"/>
    <w:rsid w:val="002C2F0D"/>
    <w:rsid w:val="002C4C8E"/>
    <w:rsid w:val="002D4F4E"/>
    <w:rsid w:val="002E3F58"/>
    <w:rsid w:val="002E74E3"/>
    <w:rsid w:val="002F410D"/>
    <w:rsid w:val="00300AAF"/>
    <w:rsid w:val="00332D74"/>
    <w:rsid w:val="00335C13"/>
    <w:rsid w:val="00343EFB"/>
    <w:rsid w:val="00346D04"/>
    <w:rsid w:val="00354697"/>
    <w:rsid w:val="00370FD5"/>
    <w:rsid w:val="003869B1"/>
    <w:rsid w:val="003B52C0"/>
    <w:rsid w:val="003C0651"/>
    <w:rsid w:val="003C17F4"/>
    <w:rsid w:val="003D0DFD"/>
    <w:rsid w:val="003D2FAA"/>
    <w:rsid w:val="003E546F"/>
    <w:rsid w:val="004024E5"/>
    <w:rsid w:val="00402CF1"/>
    <w:rsid w:val="00415F5B"/>
    <w:rsid w:val="00417E55"/>
    <w:rsid w:val="004233D6"/>
    <w:rsid w:val="00431042"/>
    <w:rsid w:val="00433B4D"/>
    <w:rsid w:val="00451AF4"/>
    <w:rsid w:val="00471F76"/>
    <w:rsid w:val="00476626"/>
    <w:rsid w:val="0047665E"/>
    <w:rsid w:val="004946B8"/>
    <w:rsid w:val="00494DA6"/>
    <w:rsid w:val="004B20D2"/>
    <w:rsid w:val="004C365D"/>
    <w:rsid w:val="004C3667"/>
    <w:rsid w:val="004C4667"/>
    <w:rsid w:val="004C713A"/>
    <w:rsid w:val="004C7D50"/>
    <w:rsid w:val="004E18FE"/>
    <w:rsid w:val="004E3EE7"/>
    <w:rsid w:val="004E530F"/>
    <w:rsid w:val="004E57CA"/>
    <w:rsid w:val="004F1BB3"/>
    <w:rsid w:val="004F2EB9"/>
    <w:rsid w:val="004F5D42"/>
    <w:rsid w:val="005032C8"/>
    <w:rsid w:val="005039AF"/>
    <w:rsid w:val="005071DD"/>
    <w:rsid w:val="00507EB0"/>
    <w:rsid w:val="00512D67"/>
    <w:rsid w:val="005139A3"/>
    <w:rsid w:val="0051509B"/>
    <w:rsid w:val="00515500"/>
    <w:rsid w:val="005367AE"/>
    <w:rsid w:val="00563316"/>
    <w:rsid w:val="00567E64"/>
    <w:rsid w:val="005833E6"/>
    <w:rsid w:val="005A468D"/>
    <w:rsid w:val="005A6DCF"/>
    <w:rsid w:val="005B3ACB"/>
    <w:rsid w:val="005D20E4"/>
    <w:rsid w:val="005D5159"/>
    <w:rsid w:val="005E6955"/>
    <w:rsid w:val="005F48CA"/>
    <w:rsid w:val="0060371A"/>
    <w:rsid w:val="00622DD4"/>
    <w:rsid w:val="0062491D"/>
    <w:rsid w:val="006270DA"/>
    <w:rsid w:val="0063271B"/>
    <w:rsid w:val="00640FEA"/>
    <w:rsid w:val="00641A17"/>
    <w:rsid w:val="006523D2"/>
    <w:rsid w:val="0065439C"/>
    <w:rsid w:val="00654E12"/>
    <w:rsid w:val="00663228"/>
    <w:rsid w:val="006925E5"/>
    <w:rsid w:val="006926FE"/>
    <w:rsid w:val="0069750F"/>
    <w:rsid w:val="006A25C3"/>
    <w:rsid w:val="006D10FE"/>
    <w:rsid w:val="006D2D20"/>
    <w:rsid w:val="006D492C"/>
    <w:rsid w:val="006F79C5"/>
    <w:rsid w:val="00706755"/>
    <w:rsid w:val="007171DB"/>
    <w:rsid w:val="007402D9"/>
    <w:rsid w:val="00752851"/>
    <w:rsid w:val="00767F5E"/>
    <w:rsid w:val="007750F1"/>
    <w:rsid w:val="00783CD6"/>
    <w:rsid w:val="00786D15"/>
    <w:rsid w:val="007955A1"/>
    <w:rsid w:val="007B70FF"/>
    <w:rsid w:val="007C0A42"/>
    <w:rsid w:val="007C47E3"/>
    <w:rsid w:val="007C5ED9"/>
    <w:rsid w:val="00805DDC"/>
    <w:rsid w:val="00847D82"/>
    <w:rsid w:val="008525EF"/>
    <w:rsid w:val="008528CD"/>
    <w:rsid w:val="00856E76"/>
    <w:rsid w:val="008771D1"/>
    <w:rsid w:val="00880AB4"/>
    <w:rsid w:val="008814CC"/>
    <w:rsid w:val="0088383A"/>
    <w:rsid w:val="00897E2D"/>
    <w:rsid w:val="008B5205"/>
    <w:rsid w:val="008D5DA6"/>
    <w:rsid w:val="008E2FDB"/>
    <w:rsid w:val="008E36F3"/>
    <w:rsid w:val="009225BE"/>
    <w:rsid w:val="009305B5"/>
    <w:rsid w:val="00936F9D"/>
    <w:rsid w:val="009631E9"/>
    <w:rsid w:val="00964358"/>
    <w:rsid w:val="009651BA"/>
    <w:rsid w:val="00970AAC"/>
    <w:rsid w:val="009917CF"/>
    <w:rsid w:val="00991CA1"/>
    <w:rsid w:val="009B0F78"/>
    <w:rsid w:val="009B1509"/>
    <w:rsid w:val="009B41EA"/>
    <w:rsid w:val="009D69CC"/>
    <w:rsid w:val="009D72D8"/>
    <w:rsid w:val="009E1BEE"/>
    <w:rsid w:val="00A24C2C"/>
    <w:rsid w:val="00A37996"/>
    <w:rsid w:val="00A47EDA"/>
    <w:rsid w:val="00A5551F"/>
    <w:rsid w:val="00A56165"/>
    <w:rsid w:val="00A56788"/>
    <w:rsid w:val="00A6486C"/>
    <w:rsid w:val="00A869E1"/>
    <w:rsid w:val="00A95F1B"/>
    <w:rsid w:val="00AA18D0"/>
    <w:rsid w:val="00AC618D"/>
    <w:rsid w:val="00AD42E3"/>
    <w:rsid w:val="00AD5DBE"/>
    <w:rsid w:val="00AE4200"/>
    <w:rsid w:val="00AE4EB9"/>
    <w:rsid w:val="00B00B45"/>
    <w:rsid w:val="00B0192A"/>
    <w:rsid w:val="00B11D3F"/>
    <w:rsid w:val="00B24E20"/>
    <w:rsid w:val="00B438C0"/>
    <w:rsid w:val="00B46BEE"/>
    <w:rsid w:val="00B47F36"/>
    <w:rsid w:val="00B56519"/>
    <w:rsid w:val="00B5779D"/>
    <w:rsid w:val="00B6110F"/>
    <w:rsid w:val="00B612D1"/>
    <w:rsid w:val="00B73E66"/>
    <w:rsid w:val="00B810B5"/>
    <w:rsid w:val="00B9556C"/>
    <w:rsid w:val="00B95FFA"/>
    <w:rsid w:val="00BA03D0"/>
    <w:rsid w:val="00BB1F96"/>
    <w:rsid w:val="00BC4C50"/>
    <w:rsid w:val="00BC60A8"/>
    <w:rsid w:val="00BE64E1"/>
    <w:rsid w:val="00BF0C41"/>
    <w:rsid w:val="00BF112A"/>
    <w:rsid w:val="00C145AB"/>
    <w:rsid w:val="00C227B2"/>
    <w:rsid w:val="00C260F7"/>
    <w:rsid w:val="00C27AFF"/>
    <w:rsid w:val="00C31B1D"/>
    <w:rsid w:val="00C3249E"/>
    <w:rsid w:val="00C42459"/>
    <w:rsid w:val="00C70600"/>
    <w:rsid w:val="00C7079D"/>
    <w:rsid w:val="00C9192A"/>
    <w:rsid w:val="00CA243C"/>
    <w:rsid w:val="00CB1655"/>
    <w:rsid w:val="00CB257A"/>
    <w:rsid w:val="00CB5E89"/>
    <w:rsid w:val="00CC67AB"/>
    <w:rsid w:val="00CD7282"/>
    <w:rsid w:val="00CE2707"/>
    <w:rsid w:val="00CE4B8B"/>
    <w:rsid w:val="00CF401A"/>
    <w:rsid w:val="00D10560"/>
    <w:rsid w:val="00D113F7"/>
    <w:rsid w:val="00D45C06"/>
    <w:rsid w:val="00D66FD9"/>
    <w:rsid w:val="00D7063F"/>
    <w:rsid w:val="00D820C3"/>
    <w:rsid w:val="00D845B7"/>
    <w:rsid w:val="00D911E7"/>
    <w:rsid w:val="00DB00D1"/>
    <w:rsid w:val="00DE588D"/>
    <w:rsid w:val="00DF0444"/>
    <w:rsid w:val="00DF423A"/>
    <w:rsid w:val="00E00DA8"/>
    <w:rsid w:val="00E06182"/>
    <w:rsid w:val="00E17BD0"/>
    <w:rsid w:val="00E549C6"/>
    <w:rsid w:val="00E579B2"/>
    <w:rsid w:val="00E66791"/>
    <w:rsid w:val="00E71EEF"/>
    <w:rsid w:val="00E82A5A"/>
    <w:rsid w:val="00E94B77"/>
    <w:rsid w:val="00EB142D"/>
    <w:rsid w:val="00EB77B5"/>
    <w:rsid w:val="00EC2A2E"/>
    <w:rsid w:val="00EC6795"/>
    <w:rsid w:val="00ED15FB"/>
    <w:rsid w:val="00EF62F7"/>
    <w:rsid w:val="00F10DC2"/>
    <w:rsid w:val="00F12A6A"/>
    <w:rsid w:val="00F1587F"/>
    <w:rsid w:val="00F30C70"/>
    <w:rsid w:val="00F339AD"/>
    <w:rsid w:val="00F410F9"/>
    <w:rsid w:val="00F42D38"/>
    <w:rsid w:val="00F43F78"/>
    <w:rsid w:val="00F45477"/>
    <w:rsid w:val="00F56F79"/>
    <w:rsid w:val="00F824E6"/>
    <w:rsid w:val="00F90A1C"/>
    <w:rsid w:val="00F91D98"/>
    <w:rsid w:val="00F92187"/>
    <w:rsid w:val="00F95B09"/>
    <w:rsid w:val="00FD1678"/>
    <w:rsid w:val="00FE3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BD5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5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5C13"/>
    <w:rPr>
      <w:rFonts w:ascii="Tahoma" w:hAnsi="Tahoma" w:cs="Tahoma"/>
      <w:sz w:val="16"/>
      <w:szCs w:val="16"/>
    </w:rPr>
  </w:style>
  <w:style w:type="paragraph" w:styleId="Header">
    <w:name w:val="header"/>
    <w:basedOn w:val="Normal"/>
    <w:rsid w:val="002F410D"/>
    <w:pPr>
      <w:tabs>
        <w:tab w:val="center" w:pos="4320"/>
        <w:tab w:val="right" w:pos="8640"/>
      </w:tabs>
    </w:pPr>
  </w:style>
  <w:style w:type="paragraph" w:styleId="Footer">
    <w:name w:val="footer"/>
    <w:basedOn w:val="Normal"/>
    <w:rsid w:val="002F410D"/>
    <w:pPr>
      <w:tabs>
        <w:tab w:val="center" w:pos="4320"/>
        <w:tab w:val="right" w:pos="8640"/>
      </w:tabs>
    </w:pPr>
  </w:style>
  <w:style w:type="character" w:styleId="CommentReference">
    <w:name w:val="annotation reference"/>
    <w:semiHidden/>
    <w:rsid w:val="00663228"/>
    <w:rPr>
      <w:sz w:val="16"/>
      <w:szCs w:val="16"/>
    </w:rPr>
  </w:style>
  <w:style w:type="paragraph" w:styleId="CommentText">
    <w:name w:val="annotation text"/>
    <w:basedOn w:val="Normal"/>
    <w:semiHidden/>
    <w:rsid w:val="00663228"/>
    <w:rPr>
      <w:sz w:val="20"/>
      <w:szCs w:val="20"/>
    </w:rPr>
  </w:style>
  <w:style w:type="paragraph" w:styleId="CommentSubject">
    <w:name w:val="annotation subject"/>
    <w:basedOn w:val="CommentText"/>
    <w:next w:val="CommentText"/>
    <w:semiHidden/>
    <w:rsid w:val="00663228"/>
    <w:rPr>
      <w:b/>
      <w:bCs/>
    </w:rPr>
  </w:style>
  <w:style w:type="character" w:styleId="Hyperlink">
    <w:name w:val="Hyperlink"/>
    <w:rsid w:val="00CA243C"/>
    <w:rPr>
      <w:color w:val="0563C1"/>
      <w:u w:val="single"/>
    </w:rPr>
  </w:style>
  <w:style w:type="character" w:styleId="Emphasis">
    <w:name w:val="Emphasis"/>
    <w:uiPriority w:val="20"/>
    <w:qFormat/>
    <w:rsid w:val="0047665E"/>
    <w:rPr>
      <w:i/>
      <w:iCs/>
    </w:rPr>
  </w:style>
  <w:style w:type="paragraph" w:customStyle="1" w:styleId="m-8579740182515489235msolistparagraph">
    <w:name w:val="m_-8579740182515489235msolistparagraph"/>
    <w:basedOn w:val="Normal"/>
    <w:rsid w:val="009B41EA"/>
    <w:pPr>
      <w:spacing w:before="100" w:beforeAutospacing="1" w:after="100" w:afterAutospacing="1"/>
    </w:pPr>
    <w:rPr>
      <w:lang w:eastAsia="zh-CN"/>
    </w:rPr>
  </w:style>
  <w:style w:type="character" w:styleId="UnresolvedMention">
    <w:name w:val="Unresolved Mention"/>
    <w:basedOn w:val="DefaultParagraphFont"/>
    <w:uiPriority w:val="99"/>
    <w:semiHidden/>
    <w:unhideWhenUsed/>
    <w:rsid w:val="0099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5872">
      <w:bodyDiv w:val="1"/>
      <w:marLeft w:val="0"/>
      <w:marRight w:val="0"/>
      <w:marTop w:val="0"/>
      <w:marBottom w:val="0"/>
      <w:divBdr>
        <w:top w:val="none" w:sz="0" w:space="0" w:color="auto"/>
        <w:left w:val="none" w:sz="0" w:space="0" w:color="auto"/>
        <w:bottom w:val="none" w:sz="0" w:space="0" w:color="auto"/>
        <w:right w:val="none" w:sz="0" w:space="0" w:color="auto"/>
      </w:divBdr>
    </w:div>
    <w:div w:id="65996695">
      <w:bodyDiv w:val="1"/>
      <w:marLeft w:val="0"/>
      <w:marRight w:val="0"/>
      <w:marTop w:val="0"/>
      <w:marBottom w:val="0"/>
      <w:divBdr>
        <w:top w:val="none" w:sz="0" w:space="0" w:color="auto"/>
        <w:left w:val="none" w:sz="0" w:space="0" w:color="auto"/>
        <w:bottom w:val="none" w:sz="0" w:space="0" w:color="auto"/>
        <w:right w:val="none" w:sz="0" w:space="0" w:color="auto"/>
      </w:divBdr>
    </w:div>
    <w:div w:id="196042818">
      <w:bodyDiv w:val="1"/>
      <w:marLeft w:val="0"/>
      <w:marRight w:val="0"/>
      <w:marTop w:val="0"/>
      <w:marBottom w:val="0"/>
      <w:divBdr>
        <w:top w:val="none" w:sz="0" w:space="0" w:color="auto"/>
        <w:left w:val="none" w:sz="0" w:space="0" w:color="auto"/>
        <w:bottom w:val="none" w:sz="0" w:space="0" w:color="auto"/>
        <w:right w:val="none" w:sz="0" w:space="0" w:color="auto"/>
      </w:divBdr>
    </w:div>
    <w:div w:id="205800406">
      <w:bodyDiv w:val="1"/>
      <w:marLeft w:val="0"/>
      <w:marRight w:val="0"/>
      <w:marTop w:val="0"/>
      <w:marBottom w:val="0"/>
      <w:divBdr>
        <w:top w:val="none" w:sz="0" w:space="0" w:color="auto"/>
        <w:left w:val="none" w:sz="0" w:space="0" w:color="auto"/>
        <w:bottom w:val="none" w:sz="0" w:space="0" w:color="auto"/>
        <w:right w:val="none" w:sz="0" w:space="0" w:color="auto"/>
      </w:divBdr>
    </w:div>
    <w:div w:id="216285901">
      <w:bodyDiv w:val="1"/>
      <w:marLeft w:val="0"/>
      <w:marRight w:val="0"/>
      <w:marTop w:val="0"/>
      <w:marBottom w:val="0"/>
      <w:divBdr>
        <w:top w:val="none" w:sz="0" w:space="0" w:color="auto"/>
        <w:left w:val="none" w:sz="0" w:space="0" w:color="auto"/>
        <w:bottom w:val="none" w:sz="0" w:space="0" w:color="auto"/>
        <w:right w:val="none" w:sz="0" w:space="0" w:color="auto"/>
      </w:divBdr>
      <w:divsChild>
        <w:div w:id="958604441">
          <w:marLeft w:val="0"/>
          <w:marRight w:val="0"/>
          <w:marTop w:val="0"/>
          <w:marBottom w:val="0"/>
          <w:divBdr>
            <w:top w:val="none" w:sz="0" w:space="0" w:color="auto"/>
            <w:left w:val="none" w:sz="0" w:space="0" w:color="auto"/>
            <w:bottom w:val="none" w:sz="0" w:space="0" w:color="auto"/>
            <w:right w:val="none" w:sz="0" w:space="0" w:color="auto"/>
          </w:divBdr>
        </w:div>
      </w:divsChild>
    </w:div>
    <w:div w:id="290213251">
      <w:bodyDiv w:val="1"/>
      <w:marLeft w:val="0"/>
      <w:marRight w:val="0"/>
      <w:marTop w:val="0"/>
      <w:marBottom w:val="0"/>
      <w:divBdr>
        <w:top w:val="none" w:sz="0" w:space="0" w:color="auto"/>
        <w:left w:val="none" w:sz="0" w:space="0" w:color="auto"/>
        <w:bottom w:val="none" w:sz="0" w:space="0" w:color="auto"/>
        <w:right w:val="none" w:sz="0" w:space="0" w:color="auto"/>
      </w:divBdr>
    </w:div>
    <w:div w:id="555549226">
      <w:bodyDiv w:val="1"/>
      <w:marLeft w:val="0"/>
      <w:marRight w:val="0"/>
      <w:marTop w:val="0"/>
      <w:marBottom w:val="0"/>
      <w:divBdr>
        <w:top w:val="none" w:sz="0" w:space="0" w:color="auto"/>
        <w:left w:val="none" w:sz="0" w:space="0" w:color="auto"/>
        <w:bottom w:val="none" w:sz="0" w:space="0" w:color="auto"/>
        <w:right w:val="none" w:sz="0" w:space="0" w:color="auto"/>
      </w:divBdr>
    </w:div>
    <w:div w:id="685785601">
      <w:bodyDiv w:val="1"/>
      <w:marLeft w:val="0"/>
      <w:marRight w:val="0"/>
      <w:marTop w:val="0"/>
      <w:marBottom w:val="0"/>
      <w:divBdr>
        <w:top w:val="none" w:sz="0" w:space="0" w:color="auto"/>
        <w:left w:val="none" w:sz="0" w:space="0" w:color="auto"/>
        <w:bottom w:val="none" w:sz="0" w:space="0" w:color="auto"/>
        <w:right w:val="none" w:sz="0" w:space="0" w:color="auto"/>
      </w:divBdr>
    </w:div>
    <w:div w:id="768887376">
      <w:bodyDiv w:val="1"/>
      <w:marLeft w:val="0"/>
      <w:marRight w:val="0"/>
      <w:marTop w:val="0"/>
      <w:marBottom w:val="0"/>
      <w:divBdr>
        <w:top w:val="none" w:sz="0" w:space="0" w:color="auto"/>
        <w:left w:val="none" w:sz="0" w:space="0" w:color="auto"/>
        <w:bottom w:val="none" w:sz="0" w:space="0" w:color="auto"/>
        <w:right w:val="none" w:sz="0" w:space="0" w:color="auto"/>
      </w:divBdr>
    </w:div>
    <w:div w:id="866648167">
      <w:bodyDiv w:val="1"/>
      <w:marLeft w:val="0"/>
      <w:marRight w:val="0"/>
      <w:marTop w:val="0"/>
      <w:marBottom w:val="0"/>
      <w:divBdr>
        <w:top w:val="none" w:sz="0" w:space="0" w:color="auto"/>
        <w:left w:val="none" w:sz="0" w:space="0" w:color="auto"/>
        <w:bottom w:val="none" w:sz="0" w:space="0" w:color="auto"/>
        <w:right w:val="none" w:sz="0" w:space="0" w:color="auto"/>
      </w:divBdr>
      <w:divsChild>
        <w:div w:id="2051419167">
          <w:marLeft w:val="0"/>
          <w:marRight w:val="0"/>
          <w:marTop w:val="0"/>
          <w:marBottom w:val="0"/>
          <w:divBdr>
            <w:top w:val="none" w:sz="0" w:space="0" w:color="auto"/>
            <w:left w:val="none" w:sz="0" w:space="0" w:color="auto"/>
            <w:bottom w:val="none" w:sz="0" w:space="0" w:color="auto"/>
            <w:right w:val="none" w:sz="0" w:space="0" w:color="auto"/>
          </w:divBdr>
        </w:div>
        <w:div w:id="1106657263">
          <w:marLeft w:val="0"/>
          <w:marRight w:val="0"/>
          <w:marTop w:val="0"/>
          <w:marBottom w:val="0"/>
          <w:divBdr>
            <w:top w:val="none" w:sz="0" w:space="0" w:color="auto"/>
            <w:left w:val="none" w:sz="0" w:space="0" w:color="auto"/>
            <w:bottom w:val="none" w:sz="0" w:space="0" w:color="auto"/>
            <w:right w:val="none" w:sz="0" w:space="0" w:color="auto"/>
          </w:divBdr>
        </w:div>
        <w:div w:id="1587614529">
          <w:marLeft w:val="0"/>
          <w:marRight w:val="0"/>
          <w:marTop w:val="0"/>
          <w:marBottom w:val="0"/>
          <w:divBdr>
            <w:top w:val="none" w:sz="0" w:space="0" w:color="auto"/>
            <w:left w:val="none" w:sz="0" w:space="0" w:color="auto"/>
            <w:bottom w:val="none" w:sz="0" w:space="0" w:color="auto"/>
            <w:right w:val="none" w:sz="0" w:space="0" w:color="auto"/>
          </w:divBdr>
        </w:div>
      </w:divsChild>
    </w:div>
    <w:div w:id="889729421">
      <w:bodyDiv w:val="1"/>
      <w:marLeft w:val="0"/>
      <w:marRight w:val="0"/>
      <w:marTop w:val="0"/>
      <w:marBottom w:val="0"/>
      <w:divBdr>
        <w:top w:val="none" w:sz="0" w:space="0" w:color="auto"/>
        <w:left w:val="none" w:sz="0" w:space="0" w:color="auto"/>
        <w:bottom w:val="none" w:sz="0" w:space="0" w:color="auto"/>
        <w:right w:val="none" w:sz="0" w:space="0" w:color="auto"/>
      </w:divBdr>
      <w:divsChild>
        <w:div w:id="54668354">
          <w:marLeft w:val="0"/>
          <w:marRight w:val="0"/>
          <w:marTop w:val="0"/>
          <w:marBottom w:val="0"/>
          <w:divBdr>
            <w:top w:val="none" w:sz="0" w:space="0" w:color="auto"/>
            <w:left w:val="none" w:sz="0" w:space="0" w:color="auto"/>
            <w:bottom w:val="none" w:sz="0" w:space="0" w:color="auto"/>
            <w:right w:val="none" w:sz="0" w:space="0" w:color="auto"/>
          </w:divBdr>
        </w:div>
        <w:div w:id="1919290350">
          <w:marLeft w:val="0"/>
          <w:marRight w:val="0"/>
          <w:marTop w:val="0"/>
          <w:marBottom w:val="0"/>
          <w:divBdr>
            <w:top w:val="none" w:sz="0" w:space="0" w:color="auto"/>
            <w:left w:val="none" w:sz="0" w:space="0" w:color="auto"/>
            <w:bottom w:val="none" w:sz="0" w:space="0" w:color="auto"/>
            <w:right w:val="none" w:sz="0" w:space="0" w:color="auto"/>
          </w:divBdr>
        </w:div>
        <w:div w:id="840464927">
          <w:marLeft w:val="0"/>
          <w:marRight w:val="0"/>
          <w:marTop w:val="0"/>
          <w:marBottom w:val="0"/>
          <w:divBdr>
            <w:top w:val="none" w:sz="0" w:space="0" w:color="auto"/>
            <w:left w:val="none" w:sz="0" w:space="0" w:color="auto"/>
            <w:bottom w:val="none" w:sz="0" w:space="0" w:color="auto"/>
            <w:right w:val="none" w:sz="0" w:space="0" w:color="auto"/>
          </w:divBdr>
        </w:div>
      </w:divsChild>
    </w:div>
    <w:div w:id="953099803">
      <w:bodyDiv w:val="1"/>
      <w:marLeft w:val="0"/>
      <w:marRight w:val="0"/>
      <w:marTop w:val="0"/>
      <w:marBottom w:val="0"/>
      <w:divBdr>
        <w:top w:val="none" w:sz="0" w:space="0" w:color="auto"/>
        <w:left w:val="none" w:sz="0" w:space="0" w:color="auto"/>
        <w:bottom w:val="none" w:sz="0" w:space="0" w:color="auto"/>
        <w:right w:val="none" w:sz="0" w:space="0" w:color="auto"/>
      </w:divBdr>
    </w:div>
    <w:div w:id="1200508129">
      <w:bodyDiv w:val="1"/>
      <w:marLeft w:val="0"/>
      <w:marRight w:val="0"/>
      <w:marTop w:val="0"/>
      <w:marBottom w:val="0"/>
      <w:divBdr>
        <w:top w:val="none" w:sz="0" w:space="0" w:color="auto"/>
        <w:left w:val="none" w:sz="0" w:space="0" w:color="auto"/>
        <w:bottom w:val="none" w:sz="0" w:space="0" w:color="auto"/>
        <w:right w:val="none" w:sz="0" w:space="0" w:color="auto"/>
      </w:divBdr>
    </w:div>
    <w:div w:id="1729838476">
      <w:bodyDiv w:val="1"/>
      <w:marLeft w:val="0"/>
      <w:marRight w:val="0"/>
      <w:marTop w:val="0"/>
      <w:marBottom w:val="0"/>
      <w:divBdr>
        <w:top w:val="none" w:sz="0" w:space="0" w:color="auto"/>
        <w:left w:val="none" w:sz="0" w:space="0" w:color="auto"/>
        <w:bottom w:val="none" w:sz="0" w:space="0" w:color="auto"/>
        <w:right w:val="none" w:sz="0" w:space="0" w:color="auto"/>
      </w:divBdr>
    </w:div>
    <w:div w:id="1806269833">
      <w:bodyDiv w:val="1"/>
      <w:marLeft w:val="0"/>
      <w:marRight w:val="0"/>
      <w:marTop w:val="0"/>
      <w:marBottom w:val="0"/>
      <w:divBdr>
        <w:top w:val="none" w:sz="0" w:space="0" w:color="auto"/>
        <w:left w:val="none" w:sz="0" w:space="0" w:color="auto"/>
        <w:bottom w:val="none" w:sz="0" w:space="0" w:color="auto"/>
        <w:right w:val="none" w:sz="0" w:space="0" w:color="auto"/>
      </w:divBdr>
    </w:div>
    <w:div w:id="1824009872">
      <w:bodyDiv w:val="1"/>
      <w:marLeft w:val="0"/>
      <w:marRight w:val="0"/>
      <w:marTop w:val="0"/>
      <w:marBottom w:val="0"/>
      <w:divBdr>
        <w:top w:val="none" w:sz="0" w:space="0" w:color="auto"/>
        <w:left w:val="none" w:sz="0" w:space="0" w:color="auto"/>
        <w:bottom w:val="none" w:sz="0" w:space="0" w:color="auto"/>
        <w:right w:val="none" w:sz="0" w:space="0" w:color="auto"/>
      </w:divBdr>
    </w:div>
    <w:div w:id="207828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Reg.Testimony@mas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ward\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Normal11</Template>
  <TotalTime>8</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3338</CharactersWithSpaces>
  <SharedDoc>false</SharedDoc>
  <HyperlinkBase/>
  <HLinks>
    <vt:vector size="18" baseType="variant">
      <vt:variant>
        <vt:i4>6225967</vt:i4>
      </vt:variant>
      <vt:variant>
        <vt:i4>0</vt:i4>
      </vt:variant>
      <vt:variant>
        <vt:i4>0</vt:i4>
      </vt:variant>
      <vt:variant>
        <vt:i4>5</vt:i4>
      </vt:variant>
      <vt:variant>
        <vt:lpwstr>mailto:Davida.Schiff@bmc.org</vt:lpwstr>
      </vt:variant>
      <vt:variant>
        <vt:lpwstr/>
      </vt:variant>
      <vt:variant>
        <vt:i4>2752529</vt:i4>
      </vt:variant>
      <vt:variant>
        <vt:i4>-1</vt:i4>
      </vt:variant>
      <vt:variant>
        <vt:i4>2050</vt:i4>
      </vt:variant>
      <vt:variant>
        <vt:i4>1</vt:i4>
      </vt:variant>
      <vt:variant>
        <vt:lpwstr>BMC RGB</vt:lpwstr>
      </vt:variant>
      <vt:variant>
        <vt:lpwstr/>
      </vt:variant>
      <vt:variant>
        <vt:i4>7929860</vt:i4>
      </vt:variant>
      <vt:variant>
        <vt:i4>-1</vt:i4>
      </vt:variant>
      <vt:variant>
        <vt:i4>2051</vt:i4>
      </vt:variant>
      <vt:variant>
        <vt:i4>1</vt:i4>
      </vt:variant>
      <vt:variant>
        <vt:lpwstr>Medicine_CMYK_Icon_1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Schiff, Davida M.,M.D.</dc:creator>
  <cp:lastModifiedBy>Anderson, William (DPH)</cp:lastModifiedBy>
  <cp:revision>4</cp:revision>
  <cp:lastPrinted>2016-10-03T13:23:00Z</cp:lastPrinted>
  <dcterms:created xsi:type="dcterms:W3CDTF">2026-05-21T12:56:00Z</dcterms:created>
  <dcterms:modified xsi:type="dcterms:W3CDTF">2026-05-26T14:26:00Z</dcterms:modified>
</cp:coreProperties>
</file>