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D1213" w14:textId="77777777" w:rsidR="00886C8A" w:rsidRDefault="00886C8A" w:rsidP="00886C8A">
      <w:pPr>
        <w:spacing w:before="240" w:after="60"/>
        <w:rPr>
          <w:rFonts w:asciiTheme="minorHAnsi" w:hAnsiTheme="minorHAnsi"/>
          <w:b/>
          <w:bCs/>
          <w:sz w:val="24"/>
          <w:szCs w:val="24"/>
        </w:rPr>
      </w:pPr>
    </w:p>
    <w:p w14:paraId="491B4EB9" w14:textId="77777777" w:rsidR="00886C8A" w:rsidRDefault="00886C8A" w:rsidP="00886C8A">
      <w:pPr>
        <w:spacing w:before="240" w:after="60"/>
        <w:rPr>
          <w:rFonts w:asciiTheme="minorHAnsi" w:hAnsiTheme="minorHAnsi"/>
          <w:b/>
          <w:bCs/>
          <w:sz w:val="28"/>
          <w:szCs w:val="28"/>
        </w:rPr>
      </w:pPr>
      <w:r w:rsidRPr="006D0D33">
        <w:rPr>
          <w:rFonts w:asciiTheme="minorHAnsi" w:hAnsiTheme="minorHAnsi"/>
          <w:b/>
          <w:bCs/>
          <w:sz w:val="28"/>
          <w:szCs w:val="28"/>
        </w:rPr>
        <w:t>Checklist for Documents/Information Required for Submission by the MWB</w:t>
      </w:r>
    </w:p>
    <w:p w14:paraId="37A7F7A8" w14:textId="77777777" w:rsidR="00886C8A" w:rsidRPr="006D0D33" w:rsidRDefault="00886C8A" w:rsidP="00886C8A">
      <w:pPr>
        <w:spacing w:before="240" w:after="60"/>
        <w:rPr>
          <w:rFonts w:asciiTheme="minorHAnsi" w:hAnsiTheme="minorHAnsi"/>
          <w:b/>
          <w:bCs/>
          <w:sz w:val="28"/>
          <w:szCs w:val="28"/>
        </w:rPr>
      </w:pPr>
    </w:p>
    <w:p w14:paraId="41D4C9D0" w14:textId="77777777" w:rsidR="00886C8A" w:rsidRPr="006D0D33" w:rsidRDefault="00886C8A" w:rsidP="00886C8A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MWB Membership Matrix – Completed Template</w:t>
      </w:r>
    </w:p>
    <w:p w14:paraId="1B4F0BFA" w14:textId="77777777" w:rsidR="00886C8A" w:rsidRPr="006D0D33" w:rsidRDefault="00886C8A" w:rsidP="00886C8A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Executed MWB/CEO Agreement</w:t>
      </w:r>
    </w:p>
    <w:p w14:paraId="428B4060" w14:textId="2182C833" w:rsidR="00886C8A" w:rsidRDefault="00886C8A" w:rsidP="00886C8A">
      <w:pPr>
        <w:numPr>
          <w:ilvl w:val="0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MWB By-Laws</w:t>
      </w:r>
    </w:p>
    <w:p w14:paraId="31471655" w14:textId="6DF6E344" w:rsidR="0080717B" w:rsidRPr="006D0D33" w:rsidRDefault="0080717B" w:rsidP="0080717B">
      <w:pPr>
        <w:numPr>
          <w:ilvl w:val="1"/>
          <w:numId w:val="2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</w:t>
      </w:r>
      <w:r w:rsidRPr="0080717B">
        <w:rPr>
          <w:rFonts w:asciiTheme="minorHAnsi" w:hAnsiTheme="minorHAnsi"/>
          <w:sz w:val="28"/>
          <w:szCs w:val="28"/>
        </w:rPr>
        <w:t xml:space="preserve">opy of the minutes of the Board meeting at which the by-laws were voted on and adopted should be </w:t>
      </w:r>
      <w:r>
        <w:rPr>
          <w:rFonts w:asciiTheme="minorHAnsi" w:hAnsiTheme="minorHAnsi"/>
          <w:sz w:val="28"/>
          <w:szCs w:val="28"/>
        </w:rPr>
        <w:t>included</w:t>
      </w:r>
    </w:p>
    <w:p w14:paraId="73317272" w14:textId="77777777" w:rsidR="00886C8A" w:rsidRPr="006D0D33" w:rsidRDefault="00886C8A" w:rsidP="00886C8A">
      <w:pPr>
        <w:numPr>
          <w:ilvl w:val="0"/>
          <w:numId w:val="1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Articulation of Status - articulation of MWB status as an incorporated (Corporate name &amp; date Articles of Incorporation filed in MA) or non-incorporated entity</w:t>
      </w:r>
    </w:p>
    <w:p w14:paraId="4B007BDF" w14:textId="77777777" w:rsidR="00886C8A" w:rsidRPr="006D0D33" w:rsidRDefault="00886C8A" w:rsidP="00886C8A">
      <w:pPr>
        <w:numPr>
          <w:ilvl w:val="0"/>
          <w:numId w:val="1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bookmarkStart w:id="0" w:name="_Hlk89957688"/>
      <w:r w:rsidRPr="006D0D33">
        <w:rPr>
          <w:rFonts w:asciiTheme="minorHAnsi" w:hAnsiTheme="minorHAnsi"/>
          <w:sz w:val="28"/>
          <w:szCs w:val="28"/>
        </w:rPr>
        <w:t xml:space="preserve">Local Governance Organizational Charts (2) </w:t>
      </w:r>
    </w:p>
    <w:bookmarkEnd w:id="0"/>
    <w:p w14:paraId="6C9CE89C" w14:textId="77777777" w:rsidR="00886C8A" w:rsidRPr="006D0D33" w:rsidRDefault="00886C8A" w:rsidP="00886C8A">
      <w:pPr>
        <w:spacing w:before="240"/>
        <w:ind w:left="720"/>
        <w:textAlignment w:val="center"/>
        <w:rPr>
          <w:rFonts w:asciiTheme="minorHAnsi" w:hAnsiTheme="minorHAnsi"/>
          <w:sz w:val="28"/>
          <w:szCs w:val="28"/>
        </w:rPr>
      </w:pPr>
    </w:p>
    <w:p w14:paraId="5A949744" w14:textId="77777777" w:rsidR="00886C8A" w:rsidRPr="00A048C1" w:rsidRDefault="00886C8A" w:rsidP="00886C8A">
      <w:pPr>
        <w:numPr>
          <w:ilvl w:val="1"/>
          <w:numId w:val="3"/>
        </w:numPr>
        <w:textAlignment w:val="center"/>
        <w:rPr>
          <w:rFonts w:asciiTheme="minorHAnsi" w:hAnsiTheme="minorHAnsi" w:cs="Arial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MassHire Workforce Board Organizational Chart identifying its committee/sub-committee structure, staffing structure, etc.</w:t>
      </w:r>
    </w:p>
    <w:p w14:paraId="117BE971" w14:textId="77777777" w:rsidR="00886C8A" w:rsidRPr="006D0D33" w:rsidRDefault="00886C8A" w:rsidP="00886C8A">
      <w:pPr>
        <w:ind w:left="1440"/>
        <w:textAlignment w:val="center"/>
        <w:rPr>
          <w:rFonts w:asciiTheme="minorHAnsi" w:hAnsiTheme="minorHAnsi" w:cs="Arial"/>
          <w:sz w:val="28"/>
          <w:szCs w:val="28"/>
        </w:rPr>
      </w:pPr>
    </w:p>
    <w:p w14:paraId="59B75071" w14:textId="77777777" w:rsidR="00886C8A" w:rsidRPr="00451916" w:rsidRDefault="00886C8A" w:rsidP="00886C8A">
      <w:pPr>
        <w:numPr>
          <w:ilvl w:val="1"/>
          <w:numId w:val="3"/>
        </w:numPr>
        <w:textAlignment w:val="center"/>
        <w:rPr>
          <w:rFonts w:asciiTheme="minorHAnsi" w:hAnsiTheme="minorHAnsi" w:cs="Arial"/>
          <w:sz w:val="28"/>
          <w:szCs w:val="28"/>
        </w:rPr>
      </w:pPr>
      <w:r w:rsidRPr="006D0D33">
        <w:rPr>
          <w:rFonts w:asciiTheme="minorHAnsi" w:hAnsiTheme="minorHAnsi"/>
          <w:sz w:val="28"/>
          <w:szCs w:val="28"/>
        </w:rPr>
        <w:t>MassHire Workforce Development System Organizational Chart that depicting the local area’s workforce development system governance structure</w:t>
      </w:r>
    </w:p>
    <w:p w14:paraId="6895E853" w14:textId="77777777" w:rsidR="00886C8A" w:rsidRPr="006D0D33" w:rsidRDefault="00886C8A" w:rsidP="00886C8A">
      <w:pPr>
        <w:ind w:left="1440"/>
        <w:textAlignment w:val="center"/>
        <w:rPr>
          <w:rFonts w:asciiTheme="minorHAnsi" w:hAnsiTheme="minorHAnsi" w:cs="Arial"/>
          <w:sz w:val="28"/>
          <w:szCs w:val="28"/>
        </w:rPr>
      </w:pPr>
    </w:p>
    <w:p w14:paraId="59FE99DC" w14:textId="77777777" w:rsidR="00886C8A" w:rsidRPr="00451916" w:rsidRDefault="00886C8A" w:rsidP="00886C8A">
      <w:pPr>
        <w:pStyle w:val="ListParagraph"/>
        <w:numPr>
          <w:ilvl w:val="0"/>
          <w:numId w:val="3"/>
        </w:numPr>
        <w:rPr>
          <w:rFonts w:asciiTheme="minorHAnsi" w:hAnsiTheme="minorHAnsi"/>
          <w:sz w:val="28"/>
          <w:szCs w:val="28"/>
        </w:rPr>
      </w:pPr>
      <w:r w:rsidRPr="00451916">
        <w:rPr>
          <w:rFonts w:asciiTheme="minorHAnsi" w:hAnsiTheme="minorHAnsi"/>
          <w:sz w:val="28"/>
          <w:szCs w:val="28"/>
        </w:rPr>
        <w:t xml:space="preserve">MWB Certification High-Performance </w:t>
      </w:r>
      <w:r>
        <w:rPr>
          <w:rFonts w:asciiTheme="minorHAnsi" w:hAnsiTheme="minorHAnsi"/>
          <w:sz w:val="28"/>
          <w:szCs w:val="28"/>
        </w:rPr>
        <w:t xml:space="preserve">Criteria </w:t>
      </w:r>
      <w:r w:rsidRPr="00451916">
        <w:rPr>
          <w:rFonts w:asciiTheme="minorHAnsi" w:hAnsiTheme="minorHAnsi"/>
          <w:sz w:val="28"/>
          <w:szCs w:val="28"/>
        </w:rPr>
        <w:t xml:space="preserve">Template </w:t>
      </w:r>
      <w:r>
        <w:rPr>
          <w:rFonts w:asciiTheme="minorHAnsi" w:hAnsiTheme="minorHAnsi"/>
          <w:sz w:val="28"/>
          <w:szCs w:val="28"/>
        </w:rPr>
        <w:t xml:space="preserve">with </w:t>
      </w:r>
      <w:r w:rsidRPr="00451916">
        <w:rPr>
          <w:rFonts w:asciiTheme="minorHAnsi" w:hAnsiTheme="minorHAnsi"/>
          <w:sz w:val="28"/>
          <w:szCs w:val="28"/>
        </w:rPr>
        <w:t>Responses</w:t>
      </w:r>
    </w:p>
    <w:p w14:paraId="1761615E" w14:textId="77777777" w:rsidR="00886C8A" w:rsidRPr="006D0D33" w:rsidRDefault="00886C8A" w:rsidP="00886C8A">
      <w:pPr>
        <w:numPr>
          <w:ilvl w:val="0"/>
          <w:numId w:val="3"/>
        </w:numPr>
        <w:spacing w:before="240"/>
        <w:textAlignment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Signature Form/Contact Sheet</w:t>
      </w:r>
    </w:p>
    <w:p w14:paraId="0DE121D4" w14:textId="77777777" w:rsidR="00886C8A" w:rsidRPr="006D0D33" w:rsidRDefault="00886C8A" w:rsidP="00886C8A">
      <w:pPr>
        <w:rPr>
          <w:rFonts w:asciiTheme="minorHAnsi" w:hAnsiTheme="minorHAnsi"/>
          <w:sz w:val="28"/>
          <w:szCs w:val="28"/>
        </w:rPr>
      </w:pPr>
    </w:p>
    <w:p w14:paraId="3418C10E" w14:textId="77777777" w:rsidR="00585FAA" w:rsidRDefault="00585FAA"/>
    <w:sectPr w:rsidR="00585F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A28A7" w14:textId="77777777" w:rsidR="0000560D" w:rsidRDefault="0000560D" w:rsidP="00886C8A">
      <w:r>
        <w:separator/>
      </w:r>
    </w:p>
  </w:endnote>
  <w:endnote w:type="continuationSeparator" w:id="0">
    <w:p w14:paraId="4950934A" w14:textId="77777777" w:rsidR="0000560D" w:rsidRDefault="0000560D" w:rsidP="0088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89E0C" w14:textId="77777777" w:rsidR="00770079" w:rsidRDefault="00770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0BF69" w14:textId="77777777" w:rsidR="00770079" w:rsidRDefault="007700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0AD3A" w14:textId="77777777" w:rsidR="00770079" w:rsidRDefault="0077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DA7D6" w14:textId="77777777" w:rsidR="0000560D" w:rsidRDefault="0000560D" w:rsidP="00886C8A">
      <w:r>
        <w:separator/>
      </w:r>
    </w:p>
  </w:footnote>
  <w:footnote w:type="continuationSeparator" w:id="0">
    <w:p w14:paraId="675BE01B" w14:textId="77777777" w:rsidR="0000560D" w:rsidRDefault="0000560D" w:rsidP="0088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66FA8" w14:textId="77777777" w:rsidR="00770079" w:rsidRDefault="00770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CE9FD" w14:textId="77777777" w:rsidR="00886C8A" w:rsidRPr="00886C8A" w:rsidRDefault="00886C8A" w:rsidP="00886C8A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886C8A">
      <w:rPr>
        <w:rFonts w:asciiTheme="minorHAnsi" w:hAnsiTheme="minorHAnsi" w:cstheme="minorHAnsi"/>
        <w:b/>
        <w:bCs/>
        <w:sz w:val="24"/>
        <w:szCs w:val="24"/>
      </w:rPr>
      <w:t>Attachment H</w:t>
    </w:r>
  </w:p>
  <w:p w14:paraId="669E33DA" w14:textId="77777777" w:rsidR="00886C8A" w:rsidRPr="00886C8A" w:rsidRDefault="00886C8A" w:rsidP="00886C8A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</w:p>
  <w:p w14:paraId="77CF620A" w14:textId="6FE95CE8" w:rsidR="00886C8A" w:rsidRPr="00770079" w:rsidRDefault="00886C8A" w:rsidP="00886C8A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770079">
      <w:rPr>
        <w:rFonts w:asciiTheme="minorHAnsi" w:hAnsiTheme="minorHAnsi" w:cstheme="minorHAnsi"/>
        <w:b/>
        <w:bCs/>
        <w:sz w:val="28"/>
        <w:szCs w:val="28"/>
      </w:rPr>
      <w:t>MassHire Workforce Board Certification</w:t>
    </w:r>
  </w:p>
  <w:p w14:paraId="65B1ABA7" w14:textId="6C132199" w:rsidR="00886C8A" w:rsidRPr="00770079" w:rsidRDefault="00886C8A" w:rsidP="00886C8A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</w:p>
  <w:p w14:paraId="34FCD50E" w14:textId="2A9562DD" w:rsidR="00886C8A" w:rsidRPr="00770079" w:rsidRDefault="00886C8A" w:rsidP="00886C8A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 w:rsidRPr="00770079">
      <w:rPr>
        <w:rFonts w:asciiTheme="minorHAnsi" w:hAnsiTheme="minorHAnsi" w:cstheme="minorHAnsi"/>
        <w:b/>
        <w:bCs/>
        <w:sz w:val="28"/>
        <w:szCs w:val="28"/>
      </w:rPr>
      <w:t>Submission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B478B" w14:textId="77777777" w:rsidR="00770079" w:rsidRDefault="00770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1038"/>
    <w:multiLevelType w:val="hybridMultilevel"/>
    <w:tmpl w:val="0952FB8C"/>
    <w:lvl w:ilvl="0" w:tplc="B2D049DC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514"/>
    <w:multiLevelType w:val="hybridMultilevel"/>
    <w:tmpl w:val="7BC47872"/>
    <w:lvl w:ilvl="0" w:tplc="4D1A49D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D5C6AF1C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E56FE"/>
    <w:multiLevelType w:val="hybridMultilevel"/>
    <w:tmpl w:val="526C73CE"/>
    <w:lvl w:ilvl="0" w:tplc="D3A26794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32"/>
        <w:szCs w:val="32"/>
      </w:rPr>
    </w:lvl>
    <w:lvl w:ilvl="1" w:tplc="249CCF9A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B5"/>
    <w:rsid w:val="0000560D"/>
    <w:rsid w:val="00585FAA"/>
    <w:rsid w:val="00640ACC"/>
    <w:rsid w:val="00770079"/>
    <w:rsid w:val="0080717B"/>
    <w:rsid w:val="00886C8A"/>
    <w:rsid w:val="00B255B5"/>
    <w:rsid w:val="00D75D9B"/>
    <w:rsid w:val="00E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9768"/>
  <w15:chartTrackingRefBased/>
  <w15:docId w15:val="{57B8A3F4-8E8F-4A1F-B35E-6FFF920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8A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8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6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C8A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2" ma:contentTypeDescription="Create a new document." ma:contentTypeScope="" ma:versionID="162a2c4dc34f9adcc5f8865abc1d320c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5d6283b137f7efa4da40597ce7553619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85627-73B8-461D-9FDA-027F602DFD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1C762A-570A-4D0D-9381-422C95BA6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79D74-FEF2-4F0B-A06F-A8EAE7DE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eef59b-4fb6-4551-80fa-880d5adf8c10"/>
    <ds:schemaRef ds:uri="704fe8ed-9af7-42bb-ab2d-7383d4875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Diane (EOL)</dc:creator>
  <cp:keywords/>
  <dc:description/>
  <cp:lastModifiedBy>Caissie, Lisa (EOL)</cp:lastModifiedBy>
  <cp:revision>5</cp:revision>
  <dcterms:created xsi:type="dcterms:W3CDTF">2021-12-09T21:43:00Z</dcterms:created>
  <dcterms:modified xsi:type="dcterms:W3CDTF">2021-12-10T15:51:00Z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</Properties>
</file>