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232" w14:textId="35EBE090" w:rsidR="00174981" w:rsidRDefault="00174981" w:rsidP="007A1507">
      <w:pPr>
        <w:spacing w:line="257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D73674">
        <w:rPr>
          <w:rFonts w:asciiTheme="minorHAnsi" w:eastAsiaTheme="minorEastAsia" w:hAnsiTheme="minorHAnsi" w:cstheme="minorBidi"/>
          <w:b/>
          <w:bCs/>
          <w:sz w:val="24"/>
          <w:szCs w:val="24"/>
        </w:rPr>
        <w:t>Attachment A</w:t>
      </w:r>
    </w:p>
    <w:p w14:paraId="5573213F" w14:textId="77777777" w:rsidR="00174981" w:rsidRDefault="00174981" w:rsidP="00174981">
      <w:pPr>
        <w:spacing w:line="257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D73674">
        <w:rPr>
          <w:rFonts w:asciiTheme="minorHAnsi" w:eastAsiaTheme="minorEastAsia" w:hAnsiTheme="minorHAnsi" w:cstheme="minorBidi"/>
          <w:b/>
          <w:bCs/>
          <w:sz w:val="24"/>
          <w:szCs w:val="24"/>
        </w:rPr>
        <w:t>Scope of Work</w:t>
      </w:r>
    </w:p>
    <w:p w14:paraId="2EDD26F0" w14:textId="77777777" w:rsidR="007A1507" w:rsidRDefault="007A1507" w:rsidP="00174981">
      <w:pPr>
        <w:spacing w:line="257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3CCF5C1B" w14:textId="10BC50C5" w:rsidR="00174981" w:rsidRDefault="00174981" w:rsidP="00174981">
      <w:pPr>
        <w:rPr>
          <w:rFonts w:asciiTheme="minorHAnsi" w:eastAsiaTheme="minorEastAsia" w:hAnsiTheme="minorHAnsi" w:cstheme="minorBidi"/>
          <w:sz w:val="24"/>
          <w:szCs w:val="24"/>
        </w:rPr>
      </w:pPr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Please submit </w:t>
      </w:r>
      <w:r w:rsidR="00086359">
        <w:rPr>
          <w:rFonts w:asciiTheme="minorHAnsi" w:eastAsiaTheme="minorEastAsia" w:hAnsiTheme="minorHAnsi" w:cstheme="minorBidi"/>
          <w:sz w:val="24"/>
          <w:szCs w:val="24"/>
        </w:rPr>
        <w:t xml:space="preserve">revised </w:t>
      </w:r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the Scope of Work to </w:t>
      </w:r>
      <w:hyperlink r:id="rId5" w:history="1">
        <w:r w:rsidRPr="007A1507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Lisa Caissie</w:t>
        </w:r>
      </w:hyperlink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 and </w:t>
      </w:r>
      <w:hyperlink r:id="rId6" w:history="1">
        <w:r w:rsidRPr="007A1507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John Rhatigan</w:t>
        </w:r>
      </w:hyperlink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 on or before </w:t>
      </w:r>
      <w:r w:rsidR="00086359">
        <w:rPr>
          <w:rFonts w:asciiTheme="minorHAnsi" w:eastAsiaTheme="minorEastAsia" w:hAnsiTheme="minorHAnsi" w:cstheme="minorBidi"/>
          <w:sz w:val="24"/>
          <w:szCs w:val="24"/>
        </w:rPr>
        <w:t>March 22</w:t>
      </w:r>
      <w:r w:rsidRPr="2FD73674">
        <w:rPr>
          <w:rFonts w:asciiTheme="minorHAnsi" w:eastAsiaTheme="minorEastAsia" w:hAnsiTheme="minorHAnsi" w:cstheme="minorBidi"/>
          <w:sz w:val="24"/>
          <w:szCs w:val="24"/>
        </w:rPr>
        <w:t>, 2024</w:t>
      </w:r>
      <w:r w:rsidR="00CC38CC">
        <w:rPr>
          <w:rFonts w:asciiTheme="minorHAnsi" w:eastAsiaTheme="minorEastAsia" w:hAnsiTheme="minorHAnsi" w:cstheme="minorBidi"/>
          <w:sz w:val="24"/>
          <w:szCs w:val="24"/>
        </w:rPr>
        <w:t>.</w:t>
      </w:r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7A0D5910" w14:textId="77777777" w:rsidR="00174981" w:rsidRDefault="00174981" w:rsidP="00174981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D1EB22C" w14:textId="1BFC6058" w:rsidR="00174981" w:rsidRDefault="00174981" w:rsidP="00174981">
      <w:pPr>
        <w:rPr>
          <w:rFonts w:asciiTheme="minorHAnsi" w:eastAsiaTheme="minorEastAsia" w:hAnsiTheme="minorHAnsi" w:cstheme="minorBidi"/>
          <w:sz w:val="24"/>
          <w:szCs w:val="24"/>
        </w:rPr>
      </w:pPr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Please provide a separate SOW for each career center benefiting from </w:t>
      </w:r>
      <w:r>
        <w:rPr>
          <w:rFonts w:asciiTheme="minorHAnsi" w:eastAsiaTheme="minorEastAsia" w:hAnsiTheme="minorHAnsi" w:cstheme="minorBidi"/>
          <w:sz w:val="24"/>
          <w:szCs w:val="24"/>
        </w:rPr>
        <w:t>the supplemental</w:t>
      </w:r>
      <w:r w:rsidRPr="2FD73674">
        <w:rPr>
          <w:rFonts w:asciiTheme="minorHAnsi" w:eastAsiaTheme="minorEastAsia" w:hAnsiTheme="minorHAnsi" w:cstheme="minorBidi"/>
          <w:sz w:val="24"/>
          <w:szCs w:val="24"/>
        </w:rPr>
        <w:t xml:space="preserve"> funds.</w:t>
      </w:r>
    </w:p>
    <w:p w14:paraId="4DA62976" w14:textId="77777777" w:rsidR="00174981" w:rsidRDefault="00174981" w:rsidP="00174981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2"/>
        <w:gridCol w:w="6828"/>
      </w:tblGrid>
      <w:tr w:rsidR="00174981" w14:paraId="3FA85852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167DC" w14:textId="762D6FA4" w:rsidR="00174981" w:rsidRDefault="00174981" w:rsidP="00966A81">
            <w:pPr>
              <w:rPr>
                <w:rFonts w:asciiTheme="minorHAnsi" w:eastAsiaTheme="minorEastAsia" w:hAnsiTheme="minorHAnsi" w:cstheme="minorBidi"/>
                <w:sz w:val="20"/>
              </w:rPr>
            </w:pPr>
            <w:r w:rsidRPr="2FD73674">
              <w:rPr>
                <w:rFonts w:asciiTheme="minorHAnsi" w:eastAsiaTheme="minorEastAsia" w:hAnsiTheme="minorHAnsi" w:cstheme="minorBidi"/>
                <w:sz w:val="20"/>
              </w:rPr>
              <w:t xml:space="preserve">MassHire Workforce Area: 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A5484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  <w:p w14:paraId="39990D84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</w:tr>
      <w:tr w:rsidR="00174981" w14:paraId="5AB07706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113B0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 w:val="20"/>
              </w:rPr>
            </w:pPr>
            <w:r w:rsidRPr="2FD73674">
              <w:rPr>
                <w:rFonts w:asciiTheme="minorHAnsi" w:eastAsiaTheme="minorEastAsia" w:hAnsiTheme="minorHAnsi" w:cstheme="minorBidi"/>
                <w:sz w:val="20"/>
              </w:rPr>
              <w:t>MassHire Career Center</w:t>
            </w:r>
          </w:p>
          <w:p w14:paraId="196D0EDF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 w:val="20"/>
              </w:rPr>
            </w:pPr>
            <w:r w:rsidRPr="2FD73674">
              <w:rPr>
                <w:rFonts w:asciiTheme="minorHAnsi" w:eastAsiaTheme="minorEastAsia" w:hAnsiTheme="minorHAnsi" w:cstheme="minorBidi"/>
                <w:sz w:val="20"/>
              </w:rPr>
              <w:t>Name: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042E1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  <w:p w14:paraId="41725840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</w:tr>
      <w:tr w:rsidR="00174981" w14:paraId="4BDED61C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310F9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 w:val="20"/>
              </w:rPr>
            </w:pPr>
            <w:r w:rsidRPr="2FD73674">
              <w:rPr>
                <w:rFonts w:asciiTheme="minorHAnsi" w:eastAsiaTheme="minorEastAsia" w:hAnsiTheme="minorHAnsi" w:cstheme="minorBidi"/>
                <w:sz w:val="20"/>
              </w:rPr>
              <w:t>Contact Name and Email Address: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EFA99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  <w:p w14:paraId="052086C5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</w:tr>
      <w:tr w:rsidR="00174981" w14:paraId="1A7300FA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8BFE5" w14:textId="543520AA" w:rsidR="00174981" w:rsidRDefault="0058020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Detailed plan</w:t>
            </w:r>
            <w:r w:rsidR="00174981"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of activities to be conducted by </w:t>
            </w:r>
            <w:r w:rsidR="00E32EFF">
              <w:rPr>
                <w:rFonts w:asciiTheme="minorHAnsi" w:eastAsiaTheme="minorEastAsia" w:hAnsiTheme="minorHAnsi" w:cstheme="minorBidi"/>
                <w:szCs w:val="22"/>
              </w:rPr>
              <w:t xml:space="preserve">September </w:t>
            </w:r>
            <w:r w:rsidR="00174981" w:rsidRPr="2FD73674">
              <w:rPr>
                <w:rFonts w:asciiTheme="minorHAnsi" w:eastAsiaTheme="minorEastAsia" w:hAnsiTheme="minorHAnsi" w:cstheme="minorBidi"/>
                <w:szCs w:val="22"/>
              </w:rPr>
              <w:t xml:space="preserve">30, </w:t>
            </w:r>
            <w:proofErr w:type="gramStart"/>
            <w:r w:rsidR="00174981" w:rsidRPr="2FD73674">
              <w:rPr>
                <w:rFonts w:asciiTheme="minorHAnsi" w:eastAsiaTheme="minorEastAsia" w:hAnsiTheme="minorHAnsi" w:cstheme="minorBidi"/>
                <w:szCs w:val="22"/>
              </w:rPr>
              <w:t>2024</w:t>
            </w:r>
            <w:proofErr w:type="gramEnd"/>
            <w:r w:rsidR="00174981"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B8DD3" w14:textId="0C7DC2C6" w:rsidR="00580201" w:rsidRPr="00580201" w:rsidRDefault="00580201" w:rsidP="00966A81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Please </w:t>
            </w:r>
            <w:r w:rsidR="00F04A55">
              <w:rPr>
                <w:rFonts w:asciiTheme="minorHAnsi" w:eastAsiaTheme="minorEastAsia" w:hAnsiTheme="minorHAnsi" w:cstheme="minorBidi"/>
              </w:rPr>
              <w:t xml:space="preserve">provide a detailed plan to (this list is not meant to be all inclusive): </w:t>
            </w:r>
          </w:p>
          <w:p w14:paraId="48F6BB8C" w14:textId="43645C1C" w:rsidR="00580201" w:rsidRDefault="00AB1311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Expand</w:t>
            </w:r>
            <w:r w:rsidR="00580201">
              <w:rPr>
                <w:rFonts w:asciiTheme="minorHAnsi" w:eastAsiaTheme="minorEastAsia" w:hAnsiTheme="minorHAnsi" w:cstheme="minorBidi"/>
              </w:rPr>
              <w:t xml:space="preserve"> capacity to serve EA shelter residents. </w:t>
            </w:r>
          </w:p>
          <w:p w14:paraId="7EBA88FC" w14:textId="596B7C87" w:rsidR="00174981" w:rsidRDefault="00580201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C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>onnect shelter residents with training and employment opportunities.</w:t>
            </w:r>
          </w:p>
          <w:p w14:paraId="55263A49" w14:textId="15E9920F" w:rsidR="00174981" w:rsidRDefault="00580201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R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>egister shelter residents in MassHire Job Quest</w:t>
            </w:r>
            <w:r w:rsidR="00F04A55">
              <w:rPr>
                <w:rFonts w:asciiTheme="minorHAnsi" w:eastAsiaTheme="minorEastAsia" w:hAnsiTheme="minorHAnsi" w:cstheme="minorBidi"/>
              </w:rPr>
              <w:t xml:space="preserve"> and</w:t>
            </w:r>
            <w:r w:rsidR="00925C28">
              <w:rPr>
                <w:rFonts w:asciiTheme="minorHAnsi" w:eastAsiaTheme="minorEastAsia" w:hAnsiTheme="minorHAnsi" w:cstheme="minorBidi"/>
              </w:rPr>
              <w:t xml:space="preserve"> enter </w:t>
            </w:r>
            <w:r w:rsidR="00A44FC8">
              <w:rPr>
                <w:rFonts w:asciiTheme="minorHAnsi" w:eastAsiaTheme="minorEastAsia" w:hAnsiTheme="minorHAnsi" w:cstheme="minorBidi"/>
              </w:rPr>
              <w:t xml:space="preserve">data in MOSES related to </w:t>
            </w:r>
            <w:r w:rsidR="00925C28">
              <w:rPr>
                <w:rFonts w:asciiTheme="minorHAnsi" w:eastAsiaTheme="minorEastAsia" w:hAnsiTheme="minorHAnsi" w:cstheme="minorBidi"/>
              </w:rPr>
              <w:t xml:space="preserve">services and job placements </w:t>
            </w:r>
            <w:r w:rsidR="00A44FC8">
              <w:rPr>
                <w:rFonts w:asciiTheme="minorHAnsi" w:eastAsiaTheme="minorEastAsia" w:hAnsiTheme="minorHAnsi" w:cstheme="minorBidi"/>
              </w:rPr>
              <w:t>wit</w:t>
            </w:r>
            <w:r w:rsidR="00925C28">
              <w:rPr>
                <w:rFonts w:asciiTheme="minorHAnsi" w:eastAsiaTheme="minorEastAsia" w:hAnsiTheme="minorHAnsi" w:cstheme="minorBidi"/>
              </w:rPr>
              <w:t>hin 5 business days.</w:t>
            </w:r>
          </w:p>
          <w:p w14:paraId="3696DD69" w14:textId="4820D77F" w:rsidR="00174981" w:rsidRDefault="00580201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Provide o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>utreach to employers to help match shelter residents with job placements (job fairs, hiring events, info sessions etc.)</w:t>
            </w:r>
            <w:r w:rsidR="00D61D09">
              <w:rPr>
                <w:rFonts w:asciiTheme="minorHAnsi" w:eastAsiaTheme="minorEastAsia" w:hAnsiTheme="minorHAnsi" w:cstheme="minorBidi"/>
              </w:rPr>
              <w:t>.</w:t>
            </w:r>
          </w:p>
          <w:p w14:paraId="54B8C548" w14:textId="6DDDC575" w:rsidR="00174981" w:rsidRDefault="00F04A55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U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>tiliz</w:t>
            </w:r>
            <w:r>
              <w:rPr>
                <w:rFonts w:asciiTheme="minorHAnsi" w:eastAsiaTheme="minorEastAsia" w:hAnsiTheme="minorHAnsi" w:cstheme="minorBidi"/>
              </w:rPr>
              <w:t>e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 xml:space="preserve"> funds to address classroom or meeting spaces for ESOL, workshops etc., if applicable.</w:t>
            </w:r>
          </w:p>
          <w:p w14:paraId="4F754794" w14:textId="4678A346" w:rsidR="00174981" w:rsidRDefault="00F04A55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Offer </w:t>
            </w:r>
            <w:r w:rsidR="00174981" w:rsidRPr="2FD73674">
              <w:rPr>
                <w:rFonts w:asciiTheme="minorHAnsi" w:eastAsiaTheme="minorEastAsia" w:hAnsiTheme="minorHAnsi" w:cstheme="minorBidi"/>
              </w:rPr>
              <w:t>f</w:t>
            </w:r>
            <w:r w:rsidR="00174981" w:rsidRPr="2FD73674">
              <w:rPr>
                <w:rFonts w:asciiTheme="minorHAnsi" w:eastAsiaTheme="minorEastAsia" w:hAnsiTheme="minorHAnsi" w:cstheme="minorBidi"/>
                <w:color w:val="000000" w:themeColor="text1"/>
              </w:rPr>
              <w:t>inancial incentives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, if applicable</w:t>
            </w:r>
            <w:r w:rsidR="00174981" w:rsidRPr="2FD7367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</w:p>
          <w:p w14:paraId="6147CC3C" w14:textId="24571AEE" w:rsidR="00174981" w:rsidRDefault="00174981" w:rsidP="0017498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2FD7367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Plan </w:t>
            </w:r>
            <w:r w:rsidRPr="2FD73674">
              <w:rPr>
                <w:rFonts w:asciiTheme="minorHAnsi" w:eastAsiaTheme="minorEastAsia" w:hAnsiTheme="minorHAnsi" w:cstheme="minorBidi"/>
              </w:rPr>
              <w:t>programming such as English for Speakers of Other Languages</w:t>
            </w:r>
            <w:r w:rsidR="00F04A55">
              <w:rPr>
                <w:rFonts w:asciiTheme="minorHAnsi" w:eastAsiaTheme="minorEastAsia" w:hAnsiTheme="minorHAnsi" w:cstheme="minorBidi"/>
              </w:rPr>
              <w:t xml:space="preserve">, if applicable. </w:t>
            </w:r>
          </w:p>
        </w:tc>
      </w:tr>
      <w:tr w:rsidR="00174981" w14:paraId="672C19E0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F92EDE" w14:textId="2CF4D99D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Additional activities to be performed by </w:t>
            </w:r>
            <w:r w:rsidR="00E32EFF">
              <w:rPr>
                <w:rFonts w:asciiTheme="minorHAnsi" w:eastAsiaTheme="minorEastAsia" w:hAnsiTheme="minorHAnsi" w:cstheme="minorBidi"/>
                <w:szCs w:val="22"/>
              </w:rPr>
              <w:t>September</w:t>
            </w: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30, 2024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7CF65" w14:textId="77777777" w:rsidR="00174981" w:rsidRDefault="00174981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 xml:space="preserve"> </w:t>
            </w:r>
          </w:p>
        </w:tc>
      </w:tr>
      <w:tr w:rsidR="00D82BFA" w14:paraId="7DA23AFB" w14:textId="77777777" w:rsidTr="00966A81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49031B" w14:textId="576C7E08" w:rsidR="00D82BFA" w:rsidRPr="2FD73674" w:rsidRDefault="00D82BFA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2FD73674">
              <w:rPr>
                <w:rFonts w:asciiTheme="minorHAnsi" w:eastAsiaTheme="minorEastAsia" w:hAnsiTheme="minorHAnsi" w:cstheme="minorBidi"/>
                <w:szCs w:val="22"/>
              </w:rPr>
              <w:t>Anticipated outcomes resulting from the use of funds towards shelter activities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92376" w14:textId="77777777" w:rsidR="00D82BFA" w:rsidRPr="2FD73674" w:rsidRDefault="00D82BFA" w:rsidP="00966A81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74981" w14:paraId="6F2A4DF2" w14:textId="77777777" w:rsidTr="004E1BFA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E98B75" w14:textId="329141E3" w:rsidR="00174981" w:rsidRDefault="00D82BFA" w:rsidP="004E1BF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Employment Outcomes</w:t>
            </w:r>
          </w:p>
        </w:tc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DDEA8" w14:textId="2842B426" w:rsidR="00174981" w:rsidRDefault="00D82BFA" w:rsidP="004E1BF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Use the chart below to submit</w:t>
            </w:r>
            <w:r w:rsidR="00F0552D">
              <w:rPr>
                <w:rFonts w:asciiTheme="minorHAnsi" w:eastAsiaTheme="minorEastAsia" w:hAnsiTheme="minorHAnsi" w:cstheme="minorBidi"/>
                <w:szCs w:val="22"/>
              </w:rPr>
              <w:t xml:space="preserve"> your area</w:t>
            </w:r>
            <w:r w:rsidR="00BB7EC2">
              <w:rPr>
                <w:rFonts w:asciiTheme="minorHAnsi" w:eastAsiaTheme="minorEastAsia" w:hAnsiTheme="minorHAnsi" w:cstheme="minorBidi"/>
                <w:szCs w:val="22"/>
              </w:rPr>
              <w:t>’</w:t>
            </w:r>
            <w:r w:rsidR="00F0552D">
              <w:rPr>
                <w:rFonts w:asciiTheme="minorHAnsi" w:eastAsiaTheme="minorEastAsia" w:hAnsiTheme="minorHAnsi" w:cstheme="minorBidi"/>
                <w:szCs w:val="22"/>
              </w:rPr>
              <w:t xml:space="preserve">s </w:t>
            </w:r>
            <w:r>
              <w:rPr>
                <w:rFonts w:asciiTheme="minorHAnsi" w:eastAsiaTheme="minorEastAsia" w:hAnsiTheme="minorHAnsi" w:cstheme="minorBidi"/>
                <w:szCs w:val="22"/>
              </w:rPr>
              <w:t>planned employment outcomes for sheltered residents each month</w:t>
            </w:r>
            <w:r w:rsidR="00D61D09">
              <w:rPr>
                <w:rFonts w:asciiTheme="minorHAnsi" w:eastAsiaTheme="minorEastAsia" w:hAnsiTheme="minorHAnsi" w:cstheme="minorBidi"/>
                <w:szCs w:val="22"/>
              </w:rPr>
              <w:t>.</w:t>
            </w:r>
          </w:p>
          <w:p w14:paraId="1BF3B318" w14:textId="5516AEEB" w:rsidR="00174981" w:rsidRDefault="00174981" w:rsidP="004E1BFA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14:paraId="44FD3FE4" w14:textId="77777777" w:rsidR="00174981" w:rsidRDefault="00174981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4B0B07A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263BFBD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47C1D89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531EE482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7265874C" w14:textId="77777777" w:rsidR="00D82BFA" w:rsidRDefault="00D82BFA" w:rsidP="00F94BC5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1BA0C46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1776" w:type="dxa"/>
        <w:tblInd w:w="-545" w:type="dxa"/>
        <w:tblLook w:val="04A0" w:firstRow="1" w:lastRow="0" w:firstColumn="1" w:lastColumn="0" w:noHBand="0" w:noVBand="1"/>
      </w:tblPr>
      <w:tblGrid>
        <w:gridCol w:w="3643"/>
        <w:gridCol w:w="891"/>
        <w:gridCol w:w="1045"/>
        <w:gridCol w:w="1246"/>
        <w:gridCol w:w="1246"/>
        <w:gridCol w:w="724"/>
        <w:gridCol w:w="764"/>
        <w:gridCol w:w="724"/>
        <w:gridCol w:w="786"/>
        <w:gridCol w:w="707"/>
      </w:tblGrid>
      <w:tr w:rsidR="00E9273F" w:rsidRPr="00E9273F" w14:paraId="3DA34AFA" w14:textId="77777777" w:rsidTr="00E9273F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CAB1" w14:textId="7777777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D76C" w14:textId="7777777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0C1A" w14:textId="7777777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E7F5" w14:textId="7777777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89C9" w14:textId="7777777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5F7F" w14:textId="7EB16F07" w:rsidR="00E9273F" w:rsidRPr="00D82BFA" w:rsidRDefault="00E9273F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Monthly Employment Goals</w:t>
            </w:r>
          </w:p>
        </w:tc>
      </w:tr>
      <w:tr w:rsidR="00E9273F" w:rsidRPr="00E9273F" w14:paraId="0256F1BA" w14:textId="77777777" w:rsidTr="00E9273F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19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Shelter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7C3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Assessed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BD2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Work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Authorized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385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Pending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Work Authorization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030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Unknown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Work-Authorization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D9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501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0F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3C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May-24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46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Jun-24</w:t>
            </w:r>
          </w:p>
        </w:tc>
      </w:tr>
      <w:tr w:rsidR="00E9273F" w:rsidRPr="00E9273F" w14:paraId="5F8DF4D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20F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Great Barrington - Quality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BC7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B9FF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B5769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692615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13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488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60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5C5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BE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B7FD6F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26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Pittsfield - Garden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6C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BBDDC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38876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AEEE9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894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0C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18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74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4C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BE452D8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46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Boston - Charles River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9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4C2D6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76BCE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3AE19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DC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F2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3D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8B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136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F832E5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03C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Boston - South Bay Marriott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FC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EF5B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85433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6FCD9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64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50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15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D41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56C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D5A64A8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03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Dorchester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97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EEAC0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4A2FF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1E927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852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2D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FC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C6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A1A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9836F63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4FB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Raynham - Home 2 Suites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1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0BE74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B38BB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504DDC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E86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10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D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2C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8B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AA3A49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E5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Swansea - Rodeway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24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7052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EE847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5C790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3E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31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D2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88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08A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7DBEE08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91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Taunton - Clarion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DD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AAD9A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6D29A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E3858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C5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B5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9F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6B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44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380738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A2B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Stoughton - Hampton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3D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74D73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71A7C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3E8A1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D1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63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92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325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FF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9678BE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EA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Stoughton - Sonesta Select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619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B1AD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12A80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C4747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9B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15C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97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F3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5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2CA57D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A7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Auburn - La Quinta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72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A0D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E64FD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91AAC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6B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7D0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CD9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DA9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A9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D19182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54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Shrewsbury - Days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608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E1AFD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23311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1FB18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3DE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AD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5C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3A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51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79C217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D5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Sturbridge - Super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79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8F86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5D8C3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D9C25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C8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16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7D8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01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309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EF222E5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BB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Sutton - Red Roof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65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D607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89D6E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05F51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4C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48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96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8A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55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586B151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3A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Westborough - Extended Stay Computer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7E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F1761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4D711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F8FDB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08D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70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6D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4D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ED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81267CB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7A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Westborough - Extended Stay Connector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8E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73961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51D7D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5D1DA4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03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A7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14F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AB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317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FF521E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95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Westborough - Extended Stay East Main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D0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A55D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5C866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B9D011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FB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96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A7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EE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91D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FAE1E71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50B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Westborough - Westborough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8C7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1E22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2EE6B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55B27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D9E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D4A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58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60D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B3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532B30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94E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Worcester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F6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8A9E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6AEF9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6754FB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DC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E4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0B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62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9DF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DB2F925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9C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Worcester - Residence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AA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58AB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37364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29B9D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B04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0DD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D1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752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B2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6C55A97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93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Greenfield - Days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41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767A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A0175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ACE5E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C0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80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90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D7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C7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262D4AE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DE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Hadley - Knight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84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A4ACE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892E5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C2DFE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C4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84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48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0E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F9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978891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A0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Chicopee - Quality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1E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A0BF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99B12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2F499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6C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50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55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D3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2F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C8F262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6A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 Springfield - Clarion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39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FCA5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C16CA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730E3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7C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C1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72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F6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8E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1409F19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7C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Billerica - Homewood Suites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EE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50BA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9BCC7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FF0AA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F5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0E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9F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E9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55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C2B39BF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472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Tewksbury - Extended Stay America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023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1617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A49F0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76452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98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974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3D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AE4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5F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FF1331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3E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Methuen - Days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A9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95958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9536C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62492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79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69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A6C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6F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DD2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CECE3DB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68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Chelsea - Residence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22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FE28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31396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748D7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248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DC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66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22B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25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99A237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3ED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Everett - Envision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C3A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D4EB4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530E8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2616E6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D4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1C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E8B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EA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AE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FA057E3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BA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Malden - </w:t>
            </w:r>
            <w:proofErr w:type="spellStart"/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Econo</w:t>
            </w:r>
            <w:proofErr w:type="spellEnd"/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46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D31D6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1AAA1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FFB1ED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2E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55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B0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2E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7E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C847321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0C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Revere - Avid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5C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B1399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FAD30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7DD15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BEE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AF4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19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98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19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3AE3F1D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F8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Watertown - Inn on Arsenal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66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9264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CEB09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58495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3C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6E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1F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CF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1B1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405EB65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270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Woburn - Extended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70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ED37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F2965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7DED2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CC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33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7E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E1D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66E98D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6E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Woburn - Sonesta Select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75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3111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A37E9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3C3B8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74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82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11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1A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92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C3E53ED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E8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Arlington - Homewood Suites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BB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41C1B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B08C9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A0DC51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79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71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34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5C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45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54BE628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712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Bedford - Bedford Plaza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F0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AAEA5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EC5E7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F2210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85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698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11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53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19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06EB72C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76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Burlington - Extended Stay America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360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68567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CA8AA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35AD3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DA1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75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16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6E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53D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7AD5B4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D9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Concord - Best 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824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DD4A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D34B5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FEA93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786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E3A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949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49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D3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64906A8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F6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Dedham - Fairfield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C6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8C1C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1DDB6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76296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B7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A5E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CBA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B5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01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C0B3381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E6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Dedham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5EB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49FC7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66B88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C2947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A7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B1D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17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F8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72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D5C3D73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64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Foxboro - Comfort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6B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46E5B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E7DE5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D49C4C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5A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AE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B2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2C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9D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8C07D3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2B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Framingham - Residence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52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E7D9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D5594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CE0A6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BC1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C3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AF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8F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70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26005E3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A0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Hudson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8B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BFED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0CB7C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F32B5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DC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8A9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DA5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E00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A6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B53A003" w14:textId="77777777" w:rsidTr="00A82240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9DB5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2D01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49C4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CC33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C53A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0FEB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Monthly Employment Goals</w:t>
            </w:r>
          </w:p>
        </w:tc>
      </w:tr>
      <w:tr w:rsidR="00E9273F" w:rsidRPr="00E9273F" w14:paraId="7225DBDF" w14:textId="77777777" w:rsidTr="00A82240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D76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Shelter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6E73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Assessed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0FA9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Work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Authorized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B716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Pending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Work Authorization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A806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Unknown </w:t>
            </w: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Work-Authorization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0A3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Feb-24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A9F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Mar-24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B39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Apr-24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304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May-24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5D36" w14:textId="77777777" w:rsidR="00E9273F" w:rsidRPr="00D82BFA" w:rsidRDefault="00E9273F" w:rsidP="00A82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Jun-24</w:t>
            </w:r>
          </w:p>
        </w:tc>
      </w:tr>
      <w:tr w:rsidR="00E9273F" w:rsidRPr="00E9273F" w14:paraId="545E5127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AD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Marlborough - Extended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85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3DAF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1410C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D423A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2EC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9CB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8C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5A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FF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405008F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1C0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Marlborough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669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AD3D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ECDE8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521C69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D9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94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1A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0CC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5A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2476D1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FB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Norwood - Residence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D8C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4BFF9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99633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808F5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22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7B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1D9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24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002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94B7EB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3F6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Sharon - Best 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3F0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0B0B1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B574D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50C6E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C5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45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01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17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10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0D929A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D5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Waltham - Extended Stay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027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25056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4D953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62336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B4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BA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91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D9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6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5B4B60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22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Waltham - Hampton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F0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8540F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1AE68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0AA0D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D4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F4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48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805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9A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524C6C6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B3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Waltham - Holiday Inn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F6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73BF1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7707F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17A299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2D9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F7D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60C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26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B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E2704D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D95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Dartmouth - Best 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F5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430684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5DB4B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EBBF1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FB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95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C3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0EB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B5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F121E2E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E1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Fairhaven - Seaport Resort Marina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FB2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AB2E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2D512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A8F54A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4C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92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B7D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98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2D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1CA917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BB4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Ayer - Nashoba Valley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7FD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5DED3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615B9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02EA0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6E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9EA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BF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FB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52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6B4136D6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F3E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Gardner - Super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A4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1C075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5353A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BCF1A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DA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3E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5E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61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FA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D325F31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AB8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Westminster - Rodeway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103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0F45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EA3F5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8DAE8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49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93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C0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ED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CD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B444AB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65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Centerboard - Salem Campus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7D7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C659D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705C8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996F7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7A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D4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C1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BB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90A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33F4641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A98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Danvers - Comfort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E4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4DE04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A0FE1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541C34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4B3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2E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03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7E1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05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81B9B86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286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Danvers - Motel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1EA1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5D6F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54785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A99FE7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3E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62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77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D2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0E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460B98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E9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Peabody - Extended Stay America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8F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F1751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25809F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DC40D0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D6DF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E5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278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9A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680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1AB2082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4A3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Peabody - Holiday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E1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9F640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F8B31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FA676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DD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133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48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A7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9E0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2A5B04B4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F2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Saugus - Avalon Motel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04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DE378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05C65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9687DE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131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8C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BBB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66A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ED6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1C5ACDF7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74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Saugus - </w:t>
            </w:r>
            <w:proofErr w:type="spellStart"/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Chisholms</w:t>
            </w:r>
            <w:proofErr w:type="spellEnd"/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Motor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FA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1EE7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070807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1CBCD7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D8D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B2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11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24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ADB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DF1F02A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E5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Saugus - Colonial Traveler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A7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94B4D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E9CA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1BFDC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75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47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13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70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B6E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0930AC2F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2F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Braintree - Residence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39D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035846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5E6299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F97A7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52C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CE0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05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96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7FC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6445979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BF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Kingston - Baymont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E1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E6F5E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7470D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18C9D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EC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1E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5F7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486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E2D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6127F1E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FDD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Middleboro - Fairfield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10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F61DC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E061C2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1337DB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10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0943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1985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66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64D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46C09040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9B22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Middleboro - Quality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3D4C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34D3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456708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8E7F03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F8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45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DDE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EF51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EF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9273F" w:rsidRPr="00E9273F" w14:paraId="71C50AAD" w14:textId="77777777" w:rsidTr="00E9273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B99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Plymouth - Best 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DF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BC5DD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42A4DA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BAF285" w14:textId="77777777" w:rsidR="00D82BFA" w:rsidRPr="00D82BFA" w:rsidRDefault="00D82BFA" w:rsidP="00D82B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C269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E24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8A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240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278" w14:textId="77777777" w:rsidR="00D82BFA" w:rsidRPr="00D82BFA" w:rsidRDefault="00D82BFA" w:rsidP="00D82B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82BF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2037F499" w14:textId="77777777" w:rsidR="00D82BFA" w:rsidRDefault="00D82BFA" w:rsidP="00174981">
      <w:pPr>
        <w:pStyle w:val="NormalWeb"/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B186E4B" w14:textId="77777777" w:rsidR="005A6D8C" w:rsidRDefault="005A6D8C"/>
    <w:sectPr w:rsidR="005A6D8C" w:rsidSect="00F76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F340"/>
    <w:multiLevelType w:val="hybridMultilevel"/>
    <w:tmpl w:val="5E7C5056"/>
    <w:lvl w:ilvl="0" w:tplc="8604D3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3AA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44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E4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B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E6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0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89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81"/>
    <w:rsid w:val="00020803"/>
    <w:rsid w:val="00086359"/>
    <w:rsid w:val="00090569"/>
    <w:rsid w:val="00174981"/>
    <w:rsid w:val="004E1BFA"/>
    <w:rsid w:val="00580201"/>
    <w:rsid w:val="005A6D8C"/>
    <w:rsid w:val="007A1507"/>
    <w:rsid w:val="00925C28"/>
    <w:rsid w:val="00A44FC8"/>
    <w:rsid w:val="00AA5FC5"/>
    <w:rsid w:val="00AB1311"/>
    <w:rsid w:val="00BB7EC2"/>
    <w:rsid w:val="00CC38CC"/>
    <w:rsid w:val="00D61D09"/>
    <w:rsid w:val="00D82BFA"/>
    <w:rsid w:val="00E32EFF"/>
    <w:rsid w:val="00E9273F"/>
    <w:rsid w:val="00F04A55"/>
    <w:rsid w:val="00F0552D"/>
    <w:rsid w:val="00F767B2"/>
    <w:rsid w:val="00F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DCE6"/>
  <w15:chartTrackingRefBased/>
  <w15:docId w15:val="{26C5622C-1430-4799-B2D2-F358909D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8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498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74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1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rhatigan@mass.gov" TargetMode="External"/><Relationship Id="rId5" Type="http://schemas.openxmlformats.org/officeDocument/2006/relationships/hyperlink" Target="mailto:lisa.j.caissie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Hurley, Diane (EOL)</cp:lastModifiedBy>
  <cp:revision>2</cp:revision>
  <dcterms:created xsi:type="dcterms:W3CDTF">2024-03-15T19:04:00Z</dcterms:created>
  <dcterms:modified xsi:type="dcterms:W3CDTF">2024-03-15T19:04:00Z</dcterms:modified>
</cp:coreProperties>
</file>