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37257" w14:textId="7380F97C" w:rsidR="0095119E" w:rsidRPr="005F078F" w:rsidRDefault="0095119E" w:rsidP="00882D25">
      <w:pPr>
        <w:pStyle w:val="Subtitle"/>
        <w:rPr>
          <w:rFonts w:cstheme="minorHAnsi"/>
          <w:color w:val="auto"/>
          <w:sz w:val="23"/>
          <w:szCs w:val="23"/>
        </w:rPr>
      </w:pPr>
      <w:r w:rsidRPr="005F078F">
        <w:rPr>
          <w:rFonts w:cstheme="minorHAnsi"/>
          <w:color w:val="auto"/>
          <w:sz w:val="23"/>
          <w:szCs w:val="23"/>
        </w:rPr>
        <w:t>DATE</w:t>
      </w:r>
    </w:p>
    <w:p w14:paraId="32365A2F" w14:textId="77777777" w:rsidR="0095119E" w:rsidRPr="005F078F" w:rsidRDefault="0095119E" w:rsidP="00CE3522">
      <w:pPr>
        <w:spacing w:after="0" w:line="240" w:lineRule="auto"/>
        <w:jc w:val="both"/>
        <w:rPr>
          <w:rFonts w:cstheme="minorHAnsi"/>
          <w:sz w:val="23"/>
          <w:szCs w:val="23"/>
        </w:rPr>
      </w:pPr>
      <w:r w:rsidRPr="005F078F">
        <w:rPr>
          <w:rFonts w:cstheme="minorHAnsi"/>
          <w:sz w:val="23"/>
          <w:szCs w:val="23"/>
        </w:rPr>
        <w:t>NAME</w:t>
      </w:r>
    </w:p>
    <w:p w14:paraId="6A2E8A19" w14:textId="77777777" w:rsidR="0095119E" w:rsidRPr="005F078F" w:rsidRDefault="0095119E" w:rsidP="00CE3522">
      <w:pPr>
        <w:spacing w:after="0" w:line="240" w:lineRule="auto"/>
        <w:jc w:val="both"/>
        <w:rPr>
          <w:rFonts w:cstheme="minorHAnsi"/>
          <w:sz w:val="23"/>
          <w:szCs w:val="23"/>
        </w:rPr>
      </w:pPr>
      <w:r w:rsidRPr="005F078F">
        <w:rPr>
          <w:rFonts w:cstheme="minorHAnsi"/>
          <w:sz w:val="23"/>
          <w:szCs w:val="23"/>
        </w:rPr>
        <w:t>ADDRESS</w:t>
      </w:r>
    </w:p>
    <w:p w14:paraId="1674D6CC" w14:textId="77777777" w:rsidR="0095119E" w:rsidRPr="005F078F" w:rsidRDefault="0095119E" w:rsidP="00CE3522">
      <w:pPr>
        <w:spacing w:after="0" w:line="240" w:lineRule="auto"/>
        <w:jc w:val="both"/>
        <w:rPr>
          <w:rFonts w:cstheme="minorHAnsi"/>
          <w:sz w:val="23"/>
          <w:szCs w:val="23"/>
        </w:rPr>
      </w:pPr>
      <w:r w:rsidRPr="005F078F">
        <w:rPr>
          <w:rFonts w:cstheme="minorHAnsi"/>
          <w:sz w:val="23"/>
          <w:szCs w:val="23"/>
        </w:rPr>
        <w:t xml:space="preserve">CITY, </w:t>
      </w:r>
      <w:proofErr w:type="gramStart"/>
      <w:r w:rsidRPr="005F078F">
        <w:rPr>
          <w:rFonts w:cstheme="minorHAnsi"/>
          <w:sz w:val="23"/>
          <w:szCs w:val="23"/>
        </w:rPr>
        <w:t>STATE,  ZIP</w:t>
      </w:r>
      <w:proofErr w:type="gramEnd"/>
    </w:p>
    <w:p w14:paraId="1B61114D" w14:textId="77777777" w:rsidR="0095119E" w:rsidRPr="005F078F" w:rsidRDefault="0095119E" w:rsidP="00CE3522">
      <w:pPr>
        <w:spacing w:line="240" w:lineRule="auto"/>
        <w:jc w:val="both"/>
        <w:rPr>
          <w:rFonts w:cstheme="minorHAnsi"/>
          <w:sz w:val="23"/>
          <w:szCs w:val="23"/>
        </w:rPr>
      </w:pPr>
    </w:p>
    <w:p w14:paraId="17A14523" w14:textId="44E9E7F1" w:rsidR="00957703" w:rsidRPr="005F078F" w:rsidRDefault="00957703" w:rsidP="00CE3522">
      <w:pPr>
        <w:spacing w:line="240" w:lineRule="auto"/>
        <w:jc w:val="both"/>
        <w:rPr>
          <w:rFonts w:cstheme="minorHAnsi"/>
          <w:sz w:val="23"/>
          <w:szCs w:val="23"/>
        </w:rPr>
      </w:pPr>
      <w:r w:rsidRPr="005F078F">
        <w:rPr>
          <w:rFonts w:cstheme="minorHAnsi"/>
          <w:sz w:val="23"/>
          <w:szCs w:val="23"/>
        </w:rPr>
        <w:t>Dear [</w:t>
      </w:r>
      <w:r w:rsidRPr="005F078F">
        <w:rPr>
          <w:rFonts w:cstheme="minorHAnsi"/>
          <w:sz w:val="23"/>
          <w:szCs w:val="23"/>
          <w:highlight w:val="lightGray"/>
        </w:rPr>
        <w:t>Customer Name</w:t>
      </w:r>
      <w:r w:rsidRPr="005F078F">
        <w:rPr>
          <w:rFonts w:cstheme="minorHAnsi"/>
          <w:sz w:val="23"/>
          <w:szCs w:val="23"/>
        </w:rPr>
        <w:t>]:</w:t>
      </w:r>
    </w:p>
    <w:p w14:paraId="4A73EFC3" w14:textId="3A83D925" w:rsidR="00957703" w:rsidRPr="005F078F" w:rsidRDefault="00957703" w:rsidP="005F078F">
      <w:pPr>
        <w:spacing w:line="240" w:lineRule="auto"/>
        <w:rPr>
          <w:rFonts w:cstheme="minorHAnsi"/>
          <w:sz w:val="23"/>
          <w:szCs w:val="23"/>
        </w:rPr>
      </w:pPr>
      <w:r w:rsidRPr="005F078F">
        <w:rPr>
          <w:rFonts w:cstheme="minorHAnsi"/>
          <w:sz w:val="23"/>
          <w:szCs w:val="23"/>
        </w:rPr>
        <w:t>The MassHire Department of Career Services (MDCS) strives to provide a safe and secure working environment for employees and customers across the MassHire Career Centers (MCCs).  By utilizing MDCS services, you agree to abide by [</w:t>
      </w:r>
      <w:r w:rsidR="00FE1A61" w:rsidRPr="005F078F">
        <w:rPr>
          <w:rFonts w:cstheme="minorHAnsi"/>
          <w:sz w:val="23"/>
          <w:szCs w:val="23"/>
          <w:highlight w:val="lightGray"/>
        </w:rPr>
        <w:t>MCC Name</w:t>
      </w:r>
      <w:r w:rsidRPr="005F078F">
        <w:rPr>
          <w:rFonts w:cstheme="minorHAnsi"/>
          <w:sz w:val="23"/>
          <w:szCs w:val="23"/>
        </w:rPr>
        <w:t>]’s policies, including the applicable code of conduct.</w:t>
      </w:r>
    </w:p>
    <w:p w14:paraId="679822E7" w14:textId="24EC8693" w:rsidR="00FE1A61" w:rsidRPr="005F078F" w:rsidRDefault="00FE1A61" w:rsidP="005F078F">
      <w:pPr>
        <w:spacing w:line="240" w:lineRule="auto"/>
        <w:rPr>
          <w:rFonts w:cstheme="minorHAnsi"/>
          <w:sz w:val="23"/>
          <w:szCs w:val="23"/>
        </w:rPr>
      </w:pPr>
      <w:r w:rsidRPr="005F078F">
        <w:rPr>
          <w:rFonts w:cstheme="minorHAnsi"/>
          <w:sz w:val="23"/>
          <w:szCs w:val="23"/>
        </w:rPr>
        <w:t>All customers seeking services at MassHire [</w:t>
      </w:r>
      <w:r w:rsidRPr="005F078F">
        <w:rPr>
          <w:rFonts w:cstheme="minorHAnsi"/>
          <w:sz w:val="23"/>
          <w:szCs w:val="23"/>
          <w:highlight w:val="lightGray"/>
        </w:rPr>
        <w:t>MCC Name</w:t>
      </w:r>
      <w:r w:rsidRPr="005F078F">
        <w:rPr>
          <w:rFonts w:cstheme="minorHAnsi"/>
          <w:sz w:val="23"/>
          <w:szCs w:val="23"/>
        </w:rPr>
        <w:t>] Career Center must abide by [</w:t>
      </w:r>
      <w:r w:rsidRPr="005F078F">
        <w:rPr>
          <w:rFonts w:cstheme="minorHAnsi"/>
          <w:sz w:val="23"/>
          <w:szCs w:val="23"/>
          <w:highlight w:val="lightGray"/>
        </w:rPr>
        <w:t>MCC Name</w:t>
      </w:r>
      <w:r w:rsidRPr="005F078F">
        <w:rPr>
          <w:rFonts w:cstheme="minorHAnsi"/>
          <w:sz w:val="23"/>
          <w:szCs w:val="23"/>
        </w:rPr>
        <w:t>]’s Code of Conduct to continue to utilize those facilities.  Any individual who violates [</w:t>
      </w:r>
      <w:r w:rsidRPr="005F078F">
        <w:rPr>
          <w:rFonts w:cstheme="minorHAnsi"/>
          <w:sz w:val="23"/>
          <w:szCs w:val="23"/>
          <w:highlight w:val="lightGray"/>
        </w:rPr>
        <w:t>MCC Name</w:t>
      </w:r>
      <w:r w:rsidRPr="005F078F">
        <w:rPr>
          <w:rFonts w:cstheme="minorHAnsi"/>
          <w:sz w:val="23"/>
          <w:szCs w:val="23"/>
        </w:rPr>
        <w:t>] Code of Conduct may be subject to disciplinary action including temporary to long term suspension/banishment from the [</w:t>
      </w:r>
      <w:r w:rsidRPr="005F078F">
        <w:rPr>
          <w:rFonts w:cstheme="minorHAnsi"/>
          <w:sz w:val="23"/>
          <w:szCs w:val="23"/>
          <w:highlight w:val="lightGray"/>
        </w:rPr>
        <w:t>MCC Name</w:t>
      </w:r>
      <w:r w:rsidRPr="005F078F">
        <w:rPr>
          <w:rFonts w:cstheme="minorHAnsi"/>
          <w:sz w:val="23"/>
          <w:szCs w:val="23"/>
        </w:rPr>
        <w:t>] and/or all MCCs.</w:t>
      </w:r>
    </w:p>
    <w:p w14:paraId="2ABA9DF6" w14:textId="763B8F11" w:rsidR="00957703" w:rsidRPr="005F078F" w:rsidRDefault="00FE1A61" w:rsidP="005F078F">
      <w:pPr>
        <w:spacing w:line="240" w:lineRule="auto"/>
        <w:rPr>
          <w:rFonts w:cstheme="minorHAnsi"/>
          <w:sz w:val="23"/>
          <w:szCs w:val="23"/>
        </w:rPr>
      </w:pPr>
      <w:r w:rsidRPr="005F078F">
        <w:rPr>
          <w:rFonts w:cstheme="minorHAnsi"/>
          <w:sz w:val="23"/>
          <w:szCs w:val="23"/>
        </w:rPr>
        <w:t>By utilizing [</w:t>
      </w:r>
      <w:r w:rsidRPr="005F078F">
        <w:rPr>
          <w:rFonts w:cstheme="minorHAnsi"/>
          <w:sz w:val="23"/>
          <w:szCs w:val="23"/>
          <w:highlight w:val="lightGray"/>
        </w:rPr>
        <w:t>MCC Name</w:t>
      </w:r>
      <w:r w:rsidRPr="005F078F">
        <w:rPr>
          <w:rFonts w:cstheme="minorHAnsi"/>
          <w:sz w:val="23"/>
          <w:szCs w:val="23"/>
        </w:rPr>
        <w:t>]’s services, you agree to abide by [</w:t>
      </w:r>
      <w:r w:rsidRPr="005F078F">
        <w:rPr>
          <w:rFonts w:cstheme="minorHAnsi"/>
          <w:sz w:val="23"/>
          <w:szCs w:val="23"/>
          <w:highlight w:val="lightGray"/>
        </w:rPr>
        <w:t>MCC Name</w:t>
      </w:r>
      <w:r w:rsidRPr="005F078F">
        <w:rPr>
          <w:rFonts w:cstheme="minorHAnsi"/>
          <w:sz w:val="23"/>
          <w:szCs w:val="23"/>
        </w:rPr>
        <w:t>]’s policies, including the code of conduct.</w:t>
      </w:r>
    </w:p>
    <w:p w14:paraId="1A87B39E" w14:textId="23505E3F" w:rsidR="00E65F7B" w:rsidRPr="005F078F" w:rsidRDefault="00957703" w:rsidP="005F078F">
      <w:pPr>
        <w:spacing w:line="240" w:lineRule="auto"/>
        <w:rPr>
          <w:rFonts w:cstheme="minorHAnsi"/>
          <w:sz w:val="23"/>
          <w:szCs w:val="23"/>
        </w:rPr>
      </w:pPr>
      <w:r w:rsidRPr="005F078F">
        <w:rPr>
          <w:rFonts w:cstheme="minorHAnsi"/>
          <w:sz w:val="23"/>
          <w:szCs w:val="23"/>
        </w:rPr>
        <w:t xml:space="preserve">On </w:t>
      </w:r>
      <w:r w:rsidR="00E65F7B" w:rsidRPr="005F078F">
        <w:rPr>
          <w:rFonts w:cstheme="minorHAnsi"/>
          <w:sz w:val="23"/>
          <w:szCs w:val="23"/>
        </w:rPr>
        <w:t>[</w:t>
      </w:r>
      <w:r w:rsidR="00E65F7B" w:rsidRPr="005F078F">
        <w:rPr>
          <w:rFonts w:cstheme="minorHAnsi"/>
          <w:sz w:val="23"/>
          <w:szCs w:val="23"/>
          <w:highlight w:val="lightGray"/>
        </w:rPr>
        <w:t>DATE OF INCIDENT</w:t>
      </w:r>
      <w:r w:rsidR="001A50E8" w:rsidRPr="005F078F">
        <w:rPr>
          <w:rFonts w:cstheme="minorHAnsi"/>
          <w:sz w:val="23"/>
          <w:szCs w:val="23"/>
        </w:rPr>
        <w:t>]</w:t>
      </w:r>
      <w:r w:rsidRPr="005F078F">
        <w:rPr>
          <w:rFonts w:cstheme="minorHAnsi"/>
          <w:sz w:val="23"/>
          <w:szCs w:val="23"/>
        </w:rPr>
        <w:t xml:space="preserve">, </w:t>
      </w:r>
      <w:r w:rsidR="00E65F7B" w:rsidRPr="005F078F">
        <w:rPr>
          <w:rFonts w:cstheme="minorHAnsi"/>
          <w:sz w:val="23"/>
          <w:szCs w:val="23"/>
        </w:rPr>
        <w:t>you</w:t>
      </w:r>
      <w:r w:rsidRPr="005F078F">
        <w:rPr>
          <w:rFonts w:cstheme="minorHAnsi"/>
          <w:sz w:val="23"/>
          <w:szCs w:val="23"/>
        </w:rPr>
        <w:t xml:space="preserve"> violated the [</w:t>
      </w:r>
      <w:r w:rsidR="00FE1A61" w:rsidRPr="005F078F">
        <w:rPr>
          <w:rFonts w:cstheme="minorHAnsi"/>
          <w:sz w:val="23"/>
          <w:szCs w:val="23"/>
          <w:highlight w:val="lightGray"/>
        </w:rPr>
        <w:t>MCC Name</w:t>
      </w:r>
      <w:r w:rsidRPr="005F078F">
        <w:rPr>
          <w:rFonts w:cstheme="minorHAnsi"/>
          <w:sz w:val="23"/>
          <w:szCs w:val="23"/>
        </w:rPr>
        <w:t xml:space="preserve">] code of conduct in the following way(s): </w:t>
      </w:r>
    </w:p>
    <w:p w14:paraId="630273F0" w14:textId="3D7A3A15" w:rsidR="00E65F7B" w:rsidRPr="005F078F" w:rsidRDefault="00FE1A61" w:rsidP="005F078F">
      <w:pPr>
        <w:spacing w:line="240" w:lineRule="auto"/>
        <w:rPr>
          <w:rFonts w:cstheme="minorHAnsi"/>
          <w:sz w:val="23"/>
          <w:szCs w:val="23"/>
        </w:rPr>
      </w:pPr>
      <w:r w:rsidRPr="005F078F">
        <w:rPr>
          <w:rFonts w:cstheme="minorHAnsi"/>
          <w:sz w:val="23"/>
          <w:szCs w:val="23"/>
        </w:rPr>
        <w:t>[</w:t>
      </w:r>
      <w:r w:rsidR="00E65F7B" w:rsidRPr="005F078F">
        <w:rPr>
          <w:rFonts w:cstheme="minorHAnsi"/>
          <w:sz w:val="23"/>
          <w:szCs w:val="23"/>
        </w:rPr>
        <w:t>LIST TYPE OF BEHAVIOR</w:t>
      </w:r>
      <w:r w:rsidRPr="005F078F">
        <w:rPr>
          <w:rFonts w:cstheme="minorHAnsi"/>
          <w:sz w:val="23"/>
          <w:szCs w:val="23"/>
        </w:rPr>
        <w:t xml:space="preserve"> - </w:t>
      </w:r>
      <w:r w:rsidR="00E65F7B" w:rsidRPr="005F078F">
        <w:rPr>
          <w:rFonts w:cstheme="minorHAnsi"/>
          <w:sz w:val="23"/>
          <w:szCs w:val="23"/>
        </w:rPr>
        <w:t>EXAMPLES BELOW</w:t>
      </w:r>
      <w:r w:rsidRPr="005F078F">
        <w:rPr>
          <w:rFonts w:cstheme="minorHAnsi"/>
          <w:sz w:val="23"/>
          <w:szCs w:val="23"/>
        </w:rPr>
        <w:t>]</w:t>
      </w:r>
    </w:p>
    <w:p w14:paraId="70269939" w14:textId="6EC2FB9F" w:rsidR="00E65F7B" w:rsidRPr="005F078F" w:rsidRDefault="00E65F7B" w:rsidP="005F078F">
      <w:pPr>
        <w:spacing w:line="240" w:lineRule="auto"/>
        <w:rPr>
          <w:rFonts w:cstheme="minorHAnsi"/>
          <w:sz w:val="23"/>
          <w:szCs w:val="23"/>
        </w:rPr>
      </w:pPr>
      <w:r w:rsidRPr="005F078F">
        <w:rPr>
          <w:rFonts w:cstheme="minorHAnsi"/>
          <w:sz w:val="23"/>
          <w:szCs w:val="23"/>
        </w:rPr>
        <w:t>[</w:t>
      </w:r>
      <w:r w:rsidRPr="005F078F">
        <w:rPr>
          <w:rFonts w:cstheme="minorHAnsi"/>
          <w:i/>
          <w:iCs/>
          <w:sz w:val="23"/>
          <w:szCs w:val="23"/>
        </w:rPr>
        <w:t>You came in to the [</w:t>
      </w:r>
      <w:r w:rsidRPr="005F078F">
        <w:rPr>
          <w:rFonts w:cstheme="minorHAnsi"/>
          <w:sz w:val="23"/>
          <w:szCs w:val="23"/>
          <w:highlight w:val="lightGray"/>
        </w:rPr>
        <w:t>MCC N</w:t>
      </w:r>
      <w:r w:rsidR="00FE1A61" w:rsidRPr="005F078F">
        <w:rPr>
          <w:rFonts w:cstheme="minorHAnsi"/>
          <w:sz w:val="23"/>
          <w:szCs w:val="23"/>
          <w:highlight w:val="lightGray"/>
        </w:rPr>
        <w:t>ame</w:t>
      </w:r>
      <w:r w:rsidRPr="005F078F">
        <w:rPr>
          <w:rFonts w:cstheme="minorHAnsi"/>
          <w:i/>
          <w:iCs/>
          <w:sz w:val="23"/>
          <w:szCs w:val="23"/>
        </w:rPr>
        <w:t>] on [</w:t>
      </w:r>
      <w:r w:rsidR="00FE1A61" w:rsidRPr="005F078F">
        <w:rPr>
          <w:rFonts w:cstheme="minorHAnsi"/>
          <w:sz w:val="23"/>
          <w:szCs w:val="23"/>
          <w:highlight w:val="lightGray"/>
        </w:rPr>
        <w:t>Date and Approximate Time</w:t>
      </w:r>
      <w:r w:rsidRPr="005F078F">
        <w:rPr>
          <w:rFonts w:cstheme="minorHAnsi"/>
          <w:i/>
          <w:iCs/>
          <w:sz w:val="23"/>
          <w:szCs w:val="23"/>
        </w:rPr>
        <w:t>] and demanded to see a staff member.  You demanded that the staff member correct the issue and, “get me my money”.  You were loud, aggressive, hostile, and threatening and would not listen to any explanations or concerns that the staff member had.  You were aggressive both physically and verbally.  Among other unacceptable behaviors, you approached a staff member too close while waving your arms in a hostile manner.  You yelled loudly, multiple times disrupting other customers and staff.  You threatened the staff member with physical harm</w:t>
      </w:r>
      <w:proofErr w:type="gramStart"/>
      <w:r w:rsidRPr="005F078F">
        <w:rPr>
          <w:rFonts w:cstheme="minorHAnsi"/>
          <w:i/>
          <w:iCs/>
          <w:sz w:val="23"/>
          <w:szCs w:val="23"/>
        </w:rPr>
        <w:t xml:space="preserve">. </w:t>
      </w:r>
      <w:proofErr w:type="gramEnd"/>
      <w:r w:rsidRPr="005F078F">
        <w:rPr>
          <w:rFonts w:cstheme="minorHAnsi"/>
          <w:i/>
          <w:iCs/>
          <w:sz w:val="23"/>
          <w:szCs w:val="23"/>
        </w:rPr>
        <w:t>The staff member asked you to leave multiple times before you complied with the request.  The staff were concerned for their safety.</w:t>
      </w:r>
      <w:r w:rsidRPr="005F078F">
        <w:rPr>
          <w:rFonts w:cstheme="minorHAnsi"/>
          <w:sz w:val="23"/>
          <w:szCs w:val="23"/>
        </w:rPr>
        <w:t>]</w:t>
      </w:r>
    </w:p>
    <w:p w14:paraId="0B0EBFC4" w14:textId="31E262BE" w:rsidR="003318EF" w:rsidRPr="005F078F" w:rsidRDefault="003318EF" w:rsidP="005F078F">
      <w:pPr>
        <w:spacing w:line="240" w:lineRule="auto"/>
        <w:rPr>
          <w:rFonts w:cstheme="minorHAnsi"/>
          <w:sz w:val="23"/>
          <w:szCs w:val="23"/>
        </w:rPr>
      </w:pPr>
      <w:r w:rsidRPr="005F078F">
        <w:rPr>
          <w:rFonts w:cstheme="minorHAnsi"/>
          <w:sz w:val="23"/>
          <w:szCs w:val="23"/>
        </w:rPr>
        <w:t xml:space="preserve">As a result of </w:t>
      </w:r>
      <w:r w:rsidR="00957703" w:rsidRPr="005F078F">
        <w:rPr>
          <w:rFonts w:cstheme="minorHAnsi"/>
          <w:sz w:val="23"/>
          <w:szCs w:val="23"/>
        </w:rPr>
        <w:t>the</w:t>
      </w:r>
      <w:r w:rsidRPr="005F078F">
        <w:rPr>
          <w:rFonts w:cstheme="minorHAnsi"/>
          <w:sz w:val="23"/>
          <w:szCs w:val="23"/>
        </w:rPr>
        <w:t xml:space="preserve"> above</w:t>
      </w:r>
      <w:r w:rsidR="00957703" w:rsidRPr="005F078F">
        <w:rPr>
          <w:rFonts w:cstheme="minorHAnsi"/>
          <w:sz w:val="23"/>
          <w:szCs w:val="23"/>
        </w:rPr>
        <w:t>-described behaviors</w:t>
      </w:r>
      <w:r w:rsidRPr="005F078F">
        <w:rPr>
          <w:rFonts w:cstheme="minorHAnsi"/>
          <w:sz w:val="23"/>
          <w:szCs w:val="23"/>
        </w:rPr>
        <w:t xml:space="preserve"> at the [</w:t>
      </w:r>
      <w:r w:rsidR="00FE1A61" w:rsidRPr="005F078F">
        <w:rPr>
          <w:rFonts w:cstheme="minorHAnsi"/>
          <w:sz w:val="23"/>
          <w:szCs w:val="23"/>
          <w:highlight w:val="lightGray"/>
        </w:rPr>
        <w:t>MCC Name</w:t>
      </w:r>
      <w:r w:rsidRPr="005F078F">
        <w:rPr>
          <w:rFonts w:cstheme="minorHAnsi"/>
          <w:sz w:val="23"/>
          <w:szCs w:val="23"/>
        </w:rPr>
        <w:t>], you are barred from physically visiting the</w:t>
      </w:r>
      <w:r w:rsidR="004B69A3" w:rsidRPr="005F078F">
        <w:rPr>
          <w:rFonts w:cstheme="minorHAnsi"/>
          <w:sz w:val="23"/>
          <w:szCs w:val="23"/>
        </w:rPr>
        <w:t xml:space="preserve"> </w:t>
      </w:r>
      <w:r w:rsidR="00CA14ED" w:rsidRPr="005F078F">
        <w:rPr>
          <w:rFonts w:cstheme="minorHAnsi"/>
          <w:sz w:val="23"/>
          <w:szCs w:val="23"/>
        </w:rPr>
        <w:t>[</w:t>
      </w:r>
      <w:r w:rsidR="00CA14ED" w:rsidRPr="005F078F">
        <w:rPr>
          <w:rFonts w:cstheme="minorHAnsi"/>
          <w:sz w:val="23"/>
          <w:szCs w:val="23"/>
          <w:highlight w:val="lightGray"/>
        </w:rPr>
        <w:t>List MCC Name and Location</w:t>
      </w:r>
      <w:r w:rsidRPr="005F078F">
        <w:rPr>
          <w:rFonts w:cstheme="minorHAnsi"/>
          <w:sz w:val="23"/>
          <w:szCs w:val="23"/>
          <w:highlight w:val="lightGray"/>
        </w:rPr>
        <w:t>(</w:t>
      </w:r>
      <w:r w:rsidR="00CA14ED" w:rsidRPr="005F078F">
        <w:rPr>
          <w:rFonts w:cstheme="minorHAnsi"/>
          <w:sz w:val="23"/>
          <w:szCs w:val="23"/>
          <w:highlight w:val="lightGray"/>
        </w:rPr>
        <w:t>s</w:t>
      </w:r>
      <w:r w:rsidRPr="005F078F">
        <w:rPr>
          <w:rFonts w:cstheme="minorHAnsi"/>
          <w:sz w:val="23"/>
          <w:szCs w:val="23"/>
          <w:highlight w:val="lightGray"/>
        </w:rPr>
        <w:t>)</w:t>
      </w:r>
      <w:r w:rsidRPr="005F078F">
        <w:rPr>
          <w:rFonts w:cstheme="minorHAnsi"/>
          <w:sz w:val="23"/>
          <w:szCs w:val="23"/>
        </w:rPr>
        <w:t>] for a period of [</w:t>
      </w:r>
      <w:r w:rsidR="00FE1A61" w:rsidRPr="005F078F">
        <w:rPr>
          <w:rFonts w:cstheme="minorHAnsi"/>
          <w:sz w:val="23"/>
          <w:szCs w:val="23"/>
          <w:highlight w:val="lightGray"/>
        </w:rPr>
        <w:t>Number of Days</w:t>
      </w:r>
      <w:r w:rsidRPr="005F078F">
        <w:rPr>
          <w:rFonts w:cstheme="minorHAnsi"/>
          <w:sz w:val="23"/>
          <w:szCs w:val="23"/>
        </w:rPr>
        <w:t>] (days/months)</w:t>
      </w:r>
      <w:r w:rsidR="00957703" w:rsidRPr="005F078F">
        <w:rPr>
          <w:rFonts w:cstheme="minorHAnsi"/>
          <w:sz w:val="23"/>
          <w:szCs w:val="23"/>
        </w:rPr>
        <w:t>, effective [</w:t>
      </w:r>
      <w:r w:rsidR="00957703" w:rsidRPr="005F078F">
        <w:rPr>
          <w:rFonts w:cstheme="minorHAnsi"/>
          <w:sz w:val="23"/>
          <w:szCs w:val="23"/>
          <w:highlight w:val="lightGray"/>
        </w:rPr>
        <w:t>date of issue</w:t>
      </w:r>
      <w:r w:rsidR="00957703" w:rsidRPr="005F078F">
        <w:rPr>
          <w:rFonts w:cstheme="minorHAnsi"/>
          <w:sz w:val="23"/>
          <w:szCs w:val="23"/>
        </w:rPr>
        <w:t>]</w:t>
      </w:r>
      <w:r w:rsidRPr="005F078F">
        <w:rPr>
          <w:rFonts w:cstheme="minorHAnsi"/>
          <w:sz w:val="23"/>
          <w:szCs w:val="23"/>
        </w:rPr>
        <w:t>.</w:t>
      </w:r>
    </w:p>
    <w:p w14:paraId="13D11426" w14:textId="4DD59A23" w:rsidR="00E65F7B" w:rsidRPr="005F078F" w:rsidRDefault="00957703" w:rsidP="005F078F">
      <w:pPr>
        <w:spacing w:line="240" w:lineRule="auto"/>
        <w:rPr>
          <w:rFonts w:cstheme="minorHAnsi"/>
          <w:sz w:val="23"/>
          <w:szCs w:val="23"/>
        </w:rPr>
      </w:pPr>
      <w:r w:rsidRPr="005F078F">
        <w:rPr>
          <w:rFonts w:cstheme="minorHAnsi"/>
          <w:sz w:val="23"/>
          <w:szCs w:val="23"/>
        </w:rPr>
        <w:t>V</w:t>
      </w:r>
      <w:r w:rsidR="00E65F7B" w:rsidRPr="005F078F">
        <w:rPr>
          <w:rFonts w:cstheme="minorHAnsi"/>
          <w:sz w:val="23"/>
          <w:szCs w:val="23"/>
        </w:rPr>
        <w:t>iolat</w:t>
      </w:r>
      <w:r w:rsidR="00465019" w:rsidRPr="005F078F">
        <w:rPr>
          <w:rFonts w:cstheme="minorHAnsi"/>
          <w:sz w:val="23"/>
          <w:szCs w:val="23"/>
        </w:rPr>
        <w:t>in</w:t>
      </w:r>
      <w:r w:rsidRPr="005F078F">
        <w:rPr>
          <w:rFonts w:cstheme="minorHAnsi"/>
          <w:sz w:val="23"/>
          <w:szCs w:val="23"/>
        </w:rPr>
        <w:t>g</w:t>
      </w:r>
      <w:r w:rsidR="00465019" w:rsidRPr="005F078F">
        <w:rPr>
          <w:rFonts w:cstheme="minorHAnsi"/>
          <w:sz w:val="23"/>
          <w:szCs w:val="23"/>
        </w:rPr>
        <w:t xml:space="preserve"> </w:t>
      </w:r>
      <w:r w:rsidR="00E65F7B" w:rsidRPr="005F078F">
        <w:rPr>
          <w:rFonts w:cstheme="minorHAnsi"/>
          <w:sz w:val="23"/>
          <w:szCs w:val="23"/>
        </w:rPr>
        <w:t>this ban</w:t>
      </w:r>
      <w:r w:rsidRPr="005F078F">
        <w:rPr>
          <w:rFonts w:cstheme="minorHAnsi"/>
          <w:sz w:val="23"/>
          <w:szCs w:val="23"/>
        </w:rPr>
        <w:t xml:space="preserve"> </w:t>
      </w:r>
      <w:r w:rsidR="00236B13" w:rsidRPr="005F078F">
        <w:rPr>
          <w:rFonts w:cstheme="minorHAnsi"/>
          <w:sz w:val="23"/>
          <w:szCs w:val="23"/>
        </w:rPr>
        <w:t xml:space="preserve">may </w:t>
      </w:r>
      <w:r w:rsidRPr="005F078F">
        <w:rPr>
          <w:rFonts w:cstheme="minorHAnsi"/>
          <w:sz w:val="23"/>
          <w:szCs w:val="23"/>
        </w:rPr>
        <w:t xml:space="preserve">result in consequences </w:t>
      </w:r>
      <w:r w:rsidR="00B228FD" w:rsidRPr="005F078F">
        <w:rPr>
          <w:rFonts w:cstheme="minorHAnsi"/>
          <w:sz w:val="23"/>
          <w:szCs w:val="23"/>
        </w:rPr>
        <w:t xml:space="preserve">such as but not limited to </w:t>
      </w:r>
      <w:r w:rsidR="00E65F7B" w:rsidRPr="005F078F">
        <w:rPr>
          <w:rFonts w:cstheme="minorHAnsi"/>
          <w:sz w:val="23"/>
          <w:szCs w:val="23"/>
        </w:rPr>
        <w:t>criminal charges.</w:t>
      </w:r>
    </w:p>
    <w:p w14:paraId="17C31703" w14:textId="18A632D2" w:rsidR="0095119E" w:rsidRPr="005F078F" w:rsidRDefault="00E22753" w:rsidP="005F078F">
      <w:pPr>
        <w:spacing w:line="240" w:lineRule="auto"/>
        <w:rPr>
          <w:rFonts w:cstheme="minorHAnsi"/>
          <w:sz w:val="23"/>
          <w:szCs w:val="23"/>
        </w:rPr>
      </w:pPr>
      <w:r w:rsidRPr="005F078F">
        <w:rPr>
          <w:rFonts w:cstheme="minorHAnsi"/>
          <w:sz w:val="23"/>
          <w:szCs w:val="23"/>
        </w:rPr>
        <w:t xml:space="preserve">To </w:t>
      </w:r>
      <w:r w:rsidR="00957703" w:rsidRPr="005F078F">
        <w:rPr>
          <w:rFonts w:cstheme="minorHAnsi"/>
          <w:sz w:val="23"/>
          <w:szCs w:val="23"/>
        </w:rPr>
        <w:t>ensure you</w:t>
      </w:r>
      <w:r w:rsidRPr="005F078F">
        <w:rPr>
          <w:rFonts w:cstheme="minorHAnsi"/>
          <w:sz w:val="23"/>
          <w:szCs w:val="23"/>
        </w:rPr>
        <w:t xml:space="preserve"> are receiving services in your job search efforts, </w:t>
      </w:r>
      <w:r w:rsidR="00C16A45" w:rsidRPr="005F078F">
        <w:rPr>
          <w:rFonts w:cstheme="minorHAnsi"/>
          <w:sz w:val="23"/>
          <w:szCs w:val="23"/>
        </w:rPr>
        <w:t>you are encouraged to utilize</w:t>
      </w:r>
      <w:r w:rsidR="0095119E" w:rsidRPr="005F078F">
        <w:rPr>
          <w:rFonts w:cstheme="minorHAnsi"/>
          <w:sz w:val="23"/>
          <w:szCs w:val="23"/>
        </w:rPr>
        <w:t xml:space="preserve"> the online resources</w:t>
      </w:r>
      <w:r w:rsidR="00126749" w:rsidRPr="005F078F">
        <w:rPr>
          <w:rFonts w:cstheme="minorHAnsi"/>
          <w:sz w:val="23"/>
          <w:szCs w:val="23"/>
        </w:rPr>
        <w:t xml:space="preserve"> </w:t>
      </w:r>
      <w:r w:rsidR="0095119E" w:rsidRPr="005F078F">
        <w:rPr>
          <w:rFonts w:cstheme="minorHAnsi"/>
          <w:sz w:val="23"/>
          <w:szCs w:val="23"/>
        </w:rPr>
        <w:t>available</w:t>
      </w:r>
      <w:r w:rsidR="00126749" w:rsidRPr="005F078F">
        <w:rPr>
          <w:rFonts w:cstheme="minorHAnsi"/>
          <w:sz w:val="23"/>
          <w:szCs w:val="23"/>
        </w:rPr>
        <w:t xml:space="preserve"> </w:t>
      </w:r>
      <w:r w:rsidR="0095119E" w:rsidRPr="005F078F">
        <w:rPr>
          <w:rFonts w:cstheme="minorHAnsi"/>
          <w:sz w:val="23"/>
          <w:szCs w:val="23"/>
        </w:rPr>
        <w:t>to</w:t>
      </w:r>
      <w:r w:rsidR="00126749" w:rsidRPr="005F078F">
        <w:rPr>
          <w:rFonts w:cstheme="minorHAnsi"/>
          <w:sz w:val="23"/>
          <w:szCs w:val="23"/>
        </w:rPr>
        <w:t xml:space="preserve"> </w:t>
      </w:r>
      <w:r w:rsidR="0095119E" w:rsidRPr="005F078F">
        <w:rPr>
          <w:rFonts w:cstheme="minorHAnsi"/>
          <w:sz w:val="23"/>
          <w:szCs w:val="23"/>
        </w:rPr>
        <w:t>you</w:t>
      </w:r>
      <w:r w:rsidR="00126749" w:rsidRPr="005F078F">
        <w:rPr>
          <w:rFonts w:cstheme="minorHAnsi"/>
          <w:sz w:val="23"/>
          <w:szCs w:val="23"/>
        </w:rPr>
        <w:t xml:space="preserve"> </w:t>
      </w:r>
      <w:r w:rsidR="0095119E" w:rsidRPr="005F078F">
        <w:rPr>
          <w:rFonts w:cstheme="minorHAnsi"/>
          <w:sz w:val="23"/>
          <w:szCs w:val="23"/>
        </w:rPr>
        <w:t>through</w:t>
      </w:r>
      <w:r w:rsidR="00126749" w:rsidRPr="005F078F">
        <w:rPr>
          <w:rFonts w:cstheme="minorHAnsi"/>
          <w:sz w:val="23"/>
          <w:szCs w:val="23"/>
        </w:rPr>
        <w:t xml:space="preserve"> </w:t>
      </w:r>
      <w:r w:rsidR="00957703" w:rsidRPr="005F078F">
        <w:rPr>
          <w:rFonts w:cstheme="minorHAnsi"/>
          <w:sz w:val="23"/>
          <w:szCs w:val="23"/>
        </w:rPr>
        <w:t>MDCS</w:t>
      </w:r>
      <w:r w:rsidR="00126749" w:rsidRPr="005F078F">
        <w:rPr>
          <w:rFonts w:cstheme="minorHAnsi"/>
          <w:sz w:val="23"/>
          <w:szCs w:val="23"/>
        </w:rPr>
        <w:t xml:space="preserve"> </w:t>
      </w:r>
      <w:r w:rsidR="00957703" w:rsidRPr="005F078F">
        <w:rPr>
          <w:rFonts w:cstheme="minorHAnsi"/>
          <w:sz w:val="23"/>
          <w:szCs w:val="23"/>
        </w:rPr>
        <w:t>utilizing</w:t>
      </w:r>
      <w:r w:rsidR="00126749" w:rsidRPr="005F078F">
        <w:rPr>
          <w:rFonts w:cstheme="minorHAnsi"/>
          <w:sz w:val="23"/>
          <w:szCs w:val="23"/>
        </w:rPr>
        <w:t xml:space="preserve"> </w:t>
      </w:r>
      <w:r w:rsidR="00957703" w:rsidRPr="005F078F">
        <w:rPr>
          <w:rFonts w:cstheme="minorHAnsi"/>
          <w:sz w:val="23"/>
          <w:szCs w:val="23"/>
        </w:rPr>
        <w:t>MassHire</w:t>
      </w:r>
      <w:r w:rsidR="00126749" w:rsidRPr="005F078F">
        <w:rPr>
          <w:rFonts w:cstheme="minorHAnsi"/>
          <w:sz w:val="23"/>
          <w:szCs w:val="23"/>
        </w:rPr>
        <w:t xml:space="preserve"> </w:t>
      </w:r>
      <w:r w:rsidR="00957703" w:rsidRPr="005F078F">
        <w:rPr>
          <w:rFonts w:cstheme="minorHAnsi"/>
          <w:sz w:val="23"/>
          <w:szCs w:val="23"/>
        </w:rPr>
        <w:t>JobQuest</w:t>
      </w:r>
      <w:r w:rsidR="0095119E" w:rsidRPr="005F078F">
        <w:rPr>
          <w:rFonts w:cstheme="minorHAnsi"/>
          <w:sz w:val="23"/>
          <w:szCs w:val="23"/>
        </w:rPr>
        <w:t>:</w:t>
      </w:r>
      <w:r w:rsidR="00CE3522" w:rsidRPr="005F078F">
        <w:rPr>
          <w:rFonts w:cstheme="minorHAnsi"/>
          <w:sz w:val="23"/>
          <w:szCs w:val="23"/>
        </w:rPr>
        <w:t xml:space="preserve"> </w:t>
      </w:r>
      <w:hyperlink r:id="rId7" w:history="1">
        <w:r w:rsidR="00CE3522" w:rsidRPr="005F078F">
          <w:rPr>
            <w:rStyle w:val="Hyperlink"/>
            <w:rFonts w:cstheme="minorHAnsi"/>
            <w:sz w:val="23"/>
            <w:szCs w:val="23"/>
          </w:rPr>
          <w:t>jobquest.dcs.eol.mass.gov/jobquest/LandingPage.aspx</w:t>
        </w:r>
      </w:hyperlink>
      <w:r w:rsidR="00CE3522" w:rsidRPr="005F078F">
        <w:rPr>
          <w:rFonts w:cstheme="minorHAnsi"/>
          <w:sz w:val="23"/>
          <w:szCs w:val="23"/>
        </w:rPr>
        <w:t xml:space="preserve">. </w:t>
      </w:r>
      <w:r w:rsidR="0095119E" w:rsidRPr="005F078F">
        <w:rPr>
          <w:rFonts w:cstheme="minorHAnsi"/>
          <w:sz w:val="23"/>
          <w:szCs w:val="23"/>
        </w:rPr>
        <w:t>[</w:t>
      </w:r>
      <w:r w:rsidR="0095119E" w:rsidRPr="005F078F">
        <w:rPr>
          <w:rFonts w:cstheme="minorHAnsi"/>
          <w:sz w:val="23"/>
          <w:szCs w:val="23"/>
          <w:highlight w:val="lightGray"/>
        </w:rPr>
        <w:t>Explain how the customer will continue to receive additional services, training, etc. or how services may be impacted during this time.</w:t>
      </w:r>
      <w:r w:rsidR="0095119E" w:rsidRPr="005F078F">
        <w:rPr>
          <w:rFonts w:cstheme="minorHAnsi"/>
          <w:sz w:val="23"/>
          <w:szCs w:val="23"/>
        </w:rPr>
        <w:t>]</w:t>
      </w:r>
    </w:p>
    <w:p w14:paraId="32567CC5" w14:textId="7A98756E" w:rsidR="0095119E" w:rsidRPr="005F078F" w:rsidRDefault="0095119E" w:rsidP="005F078F">
      <w:pPr>
        <w:spacing w:line="240" w:lineRule="auto"/>
        <w:rPr>
          <w:rFonts w:cstheme="minorHAnsi"/>
          <w:sz w:val="23"/>
          <w:szCs w:val="23"/>
        </w:rPr>
      </w:pPr>
      <w:r w:rsidRPr="005F078F">
        <w:rPr>
          <w:rFonts w:cstheme="minorHAnsi"/>
          <w:sz w:val="23"/>
          <w:szCs w:val="23"/>
        </w:rPr>
        <w:t xml:space="preserve">If you require assistance with an unemployment insurance claim, you may call the </w:t>
      </w:r>
      <w:r w:rsidR="00957703" w:rsidRPr="005F078F">
        <w:rPr>
          <w:rFonts w:cstheme="minorHAnsi"/>
          <w:sz w:val="23"/>
          <w:szCs w:val="23"/>
        </w:rPr>
        <w:t>D</w:t>
      </w:r>
      <w:r w:rsidR="00A376B7" w:rsidRPr="005F078F">
        <w:rPr>
          <w:rFonts w:cstheme="minorHAnsi"/>
          <w:sz w:val="23"/>
          <w:szCs w:val="23"/>
        </w:rPr>
        <w:t xml:space="preserve">epartment of Unemployment Assistance </w:t>
      </w:r>
      <w:r w:rsidRPr="005F078F">
        <w:rPr>
          <w:rFonts w:cstheme="minorHAnsi"/>
          <w:sz w:val="23"/>
          <w:szCs w:val="23"/>
        </w:rPr>
        <w:t xml:space="preserve">Customer Call Center at </w:t>
      </w:r>
      <w:r w:rsidR="00957703" w:rsidRPr="005F078F">
        <w:rPr>
          <w:rFonts w:cstheme="minorHAnsi"/>
          <w:sz w:val="23"/>
          <w:szCs w:val="23"/>
        </w:rPr>
        <w:t>1-</w:t>
      </w:r>
      <w:r w:rsidR="00B85380" w:rsidRPr="005F078F">
        <w:rPr>
          <w:rFonts w:cstheme="minorHAnsi"/>
          <w:sz w:val="23"/>
          <w:szCs w:val="23"/>
        </w:rPr>
        <w:t>866-626-6800</w:t>
      </w:r>
      <w:r w:rsidRPr="005F078F">
        <w:rPr>
          <w:rFonts w:cstheme="minorHAnsi"/>
          <w:sz w:val="23"/>
          <w:szCs w:val="23"/>
        </w:rPr>
        <w:t>.</w:t>
      </w:r>
    </w:p>
    <w:p w14:paraId="16826B79" w14:textId="27FCDBB9" w:rsidR="00C97172" w:rsidRPr="005F078F" w:rsidRDefault="0095119E" w:rsidP="0095119E">
      <w:pPr>
        <w:rPr>
          <w:rFonts w:cstheme="minorHAnsi"/>
          <w:sz w:val="23"/>
          <w:szCs w:val="23"/>
        </w:rPr>
      </w:pPr>
      <w:r w:rsidRPr="005F078F">
        <w:rPr>
          <w:rFonts w:cstheme="minorHAnsi"/>
          <w:sz w:val="23"/>
          <w:szCs w:val="23"/>
        </w:rPr>
        <w:t>Regards,</w:t>
      </w:r>
    </w:p>
    <w:sectPr w:rsidR="00C97172" w:rsidRPr="005F078F" w:rsidSect="007A7D14">
      <w:headerReference w:type="default" r:id="rId8"/>
      <w:pgSz w:w="12240" w:h="15840"/>
      <w:pgMar w:top="1440" w:right="864"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8F836" w14:textId="77777777" w:rsidR="007A7D14" w:rsidRDefault="007A7D14" w:rsidP="0095119E">
      <w:pPr>
        <w:spacing w:after="0" w:line="240" w:lineRule="auto"/>
      </w:pPr>
      <w:r>
        <w:separator/>
      </w:r>
    </w:p>
  </w:endnote>
  <w:endnote w:type="continuationSeparator" w:id="0">
    <w:p w14:paraId="7E0B8B67" w14:textId="77777777" w:rsidR="007A7D14" w:rsidRDefault="007A7D14" w:rsidP="0095119E">
      <w:pPr>
        <w:spacing w:after="0" w:line="240" w:lineRule="auto"/>
      </w:pPr>
      <w:r>
        <w:continuationSeparator/>
      </w:r>
    </w:p>
  </w:endnote>
  <w:endnote w:type="continuationNotice" w:id="1">
    <w:p w14:paraId="5D0FAD9D" w14:textId="77777777" w:rsidR="007A7D14" w:rsidRDefault="007A7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CCA5F" w14:textId="77777777" w:rsidR="007A7D14" w:rsidRDefault="007A7D14" w:rsidP="0095119E">
      <w:pPr>
        <w:spacing w:after="0" w:line="240" w:lineRule="auto"/>
      </w:pPr>
      <w:r>
        <w:separator/>
      </w:r>
    </w:p>
  </w:footnote>
  <w:footnote w:type="continuationSeparator" w:id="0">
    <w:p w14:paraId="303060AE" w14:textId="77777777" w:rsidR="007A7D14" w:rsidRDefault="007A7D14" w:rsidP="0095119E">
      <w:pPr>
        <w:spacing w:after="0" w:line="240" w:lineRule="auto"/>
      </w:pPr>
      <w:r>
        <w:continuationSeparator/>
      </w:r>
    </w:p>
  </w:footnote>
  <w:footnote w:type="continuationNotice" w:id="1">
    <w:p w14:paraId="67FDAE47" w14:textId="77777777" w:rsidR="007A7D14" w:rsidRDefault="007A7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EC4A" w14:textId="33692C93" w:rsidR="000926E0" w:rsidRPr="00DF7AAC" w:rsidRDefault="0095119E" w:rsidP="003B6E8A">
    <w:pPr>
      <w:spacing w:after="0"/>
      <w:jc w:val="center"/>
      <w:rPr>
        <w:b/>
        <w:bCs/>
        <w:sz w:val="28"/>
        <w:szCs w:val="28"/>
      </w:rPr>
    </w:pPr>
    <w:r w:rsidRPr="00DF7AAC">
      <w:rPr>
        <w:b/>
        <w:bCs/>
        <w:sz w:val="28"/>
        <w:szCs w:val="28"/>
      </w:rPr>
      <w:t>Attachment C</w:t>
    </w:r>
  </w:p>
  <w:p w14:paraId="4E5CA13C" w14:textId="773DD3EC" w:rsidR="0095119E" w:rsidRDefault="0095119E" w:rsidP="000926E0">
    <w:pPr>
      <w:spacing w:after="0"/>
      <w:jc w:val="center"/>
    </w:pPr>
    <w:r w:rsidRPr="000926E0">
      <w:rPr>
        <w:u w:val="single"/>
      </w:rPr>
      <w:t>SAMPLE</w:t>
    </w:r>
    <w:r>
      <w:t xml:space="preserve"> LANGUAGE for</w:t>
    </w:r>
  </w:p>
  <w:p w14:paraId="52A257A2" w14:textId="6E9A277D" w:rsidR="0095119E" w:rsidRPr="00E662EA" w:rsidRDefault="0095119E" w:rsidP="00EA6B18">
    <w:pPr>
      <w:spacing w:after="0"/>
      <w:jc w:val="center"/>
      <w:rPr>
        <w:b/>
        <w:bCs/>
      </w:rPr>
    </w:pPr>
    <w:r w:rsidRPr="00E662EA">
      <w:rPr>
        <w:b/>
        <w:bCs/>
      </w:rPr>
      <w:t>NOTICE OF</w:t>
    </w:r>
    <w:r w:rsidR="00882D25">
      <w:rPr>
        <w:b/>
        <w:bCs/>
      </w:rPr>
      <w:t xml:space="preserve"> </w:t>
    </w:r>
    <w:r w:rsidRPr="00E662EA">
      <w:rPr>
        <w:b/>
        <w:bCs/>
      </w:rPr>
      <w:t>TEMPORARY SUSPENSION/BARRING FROM MCCs</w:t>
    </w:r>
  </w:p>
  <w:p w14:paraId="6A3E899A" w14:textId="77777777" w:rsidR="0095119E" w:rsidRDefault="00951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E"/>
    <w:rsid w:val="00006E7C"/>
    <w:rsid w:val="000926E0"/>
    <w:rsid w:val="00123025"/>
    <w:rsid w:val="00126749"/>
    <w:rsid w:val="00135F41"/>
    <w:rsid w:val="0014181A"/>
    <w:rsid w:val="001A50E8"/>
    <w:rsid w:val="001C0D5D"/>
    <w:rsid w:val="001C505E"/>
    <w:rsid w:val="00236B13"/>
    <w:rsid w:val="00241C61"/>
    <w:rsid w:val="00244056"/>
    <w:rsid w:val="00252FB2"/>
    <w:rsid w:val="00256881"/>
    <w:rsid w:val="0028583A"/>
    <w:rsid w:val="002F48EA"/>
    <w:rsid w:val="003318EF"/>
    <w:rsid w:val="003347F3"/>
    <w:rsid w:val="00345367"/>
    <w:rsid w:val="00373336"/>
    <w:rsid w:val="003B6E8A"/>
    <w:rsid w:val="003D0B2A"/>
    <w:rsid w:val="00425794"/>
    <w:rsid w:val="00465019"/>
    <w:rsid w:val="004B69A3"/>
    <w:rsid w:val="005F078F"/>
    <w:rsid w:val="00760F2D"/>
    <w:rsid w:val="007A7D14"/>
    <w:rsid w:val="007D043E"/>
    <w:rsid w:val="008077E3"/>
    <w:rsid w:val="00882D25"/>
    <w:rsid w:val="009065B7"/>
    <w:rsid w:val="0095119E"/>
    <w:rsid w:val="00955558"/>
    <w:rsid w:val="00957703"/>
    <w:rsid w:val="00A03B62"/>
    <w:rsid w:val="00A376B7"/>
    <w:rsid w:val="00B228FD"/>
    <w:rsid w:val="00B504CF"/>
    <w:rsid w:val="00B64E0C"/>
    <w:rsid w:val="00B85380"/>
    <w:rsid w:val="00C16A45"/>
    <w:rsid w:val="00C97172"/>
    <w:rsid w:val="00CA14ED"/>
    <w:rsid w:val="00CB4720"/>
    <w:rsid w:val="00CE3522"/>
    <w:rsid w:val="00D72EEF"/>
    <w:rsid w:val="00DF7AAC"/>
    <w:rsid w:val="00E22753"/>
    <w:rsid w:val="00E65F7B"/>
    <w:rsid w:val="00EA6B18"/>
    <w:rsid w:val="00F05E45"/>
    <w:rsid w:val="00F94DDA"/>
    <w:rsid w:val="00FC5593"/>
    <w:rsid w:val="00FE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43D2"/>
  <w15:chartTrackingRefBased/>
  <w15:docId w15:val="{648F55B4-4B87-416E-A1AD-B317D12F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19E"/>
  </w:style>
  <w:style w:type="paragraph" w:styleId="Footer">
    <w:name w:val="footer"/>
    <w:basedOn w:val="Normal"/>
    <w:link w:val="FooterChar"/>
    <w:uiPriority w:val="99"/>
    <w:unhideWhenUsed/>
    <w:rsid w:val="0095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19E"/>
  </w:style>
  <w:style w:type="paragraph" w:styleId="Revision">
    <w:name w:val="Revision"/>
    <w:hidden/>
    <w:uiPriority w:val="99"/>
    <w:semiHidden/>
    <w:rsid w:val="00A03B62"/>
    <w:pPr>
      <w:spacing w:after="0" w:line="240" w:lineRule="auto"/>
    </w:pPr>
  </w:style>
  <w:style w:type="character" w:styleId="Hyperlink">
    <w:name w:val="Hyperlink"/>
    <w:basedOn w:val="DefaultParagraphFont"/>
    <w:uiPriority w:val="99"/>
    <w:semiHidden/>
    <w:unhideWhenUsed/>
    <w:rsid w:val="00CE3522"/>
    <w:rPr>
      <w:color w:val="0000FF"/>
      <w:u w:val="single"/>
    </w:rPr>
  </w:style>
  <w:style w:type="paragraph" w:styleId="Subtitle">
    <w:name w:val="Subtitle"/>
    <w:basedOn w:val="Normal"/>
    <w:next w:val="Normal"/>
    <w:link w:val="SubtitleChar"/>
    <w:uiPriority w:val="11"/>
    <w:qFormat/>
    <w:rsid w:val="00882D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2D2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quest.dcs.eol.mass.gov/jobquest/LandingPage.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3A67-8BC2-41B5-978E-1134FEF3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Links>
    <vt:vector size="6" baseType="variant">
      <vt:variant>
        <vt:i4>6684783</vt:i4>
      </vt:variant>
      <vt:variant>
        <vt:i4>0</vt:i4>
      </vt:variant>
      <vt:variant>
        <vt:i4>0</vt:i4>
      </vt:variant>
      <vt:variant>
        <vt:i4>5</vt:i4>
      </vt:variant>
      <vt:variant>
        <vt:lpwstr>https://jobquest.dcs.eol.mass.gov/jobquest/LandingPage.aspx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Erick (EOL)</dc:creator>
  <cp:keywords/>
  <dc:description/>
  <cp:lastModifiedBy>Seifried, Leslie (EOL)</cp:lastModifiedBy>
  <cp:revision>2</cp:revision>
  <dcterms:created xsi:type="dcterms:W3CDTF">2024-03-04T13:24:00Z</dcterms:created>
  <dcterms:modified xsi:type="dcterms:W3CDTF">2024-03-04T13:24:00Z</dcterms:modified>
</cp:coreProperties>
</file>