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AB76" w14:textId="59615779" w:rsidR="00EE57BF" w:rsidRPr="004A35D4" w:rsidRDefault="009F5DD8" w:rsidP="000E0F24">
      <w:pPr>
        <w:spacing w:after="360" w:line="245" w:lineRule="auto"/>
        <w:ind w:left="-360" w:right="-547"/>
        <w:jc w:val="both"/>
        <w:rPr>
          <w:color w:val="000000" w:themeColor="text1"/>
          <w:sz w:val="24"/>
          <w:szCs w:val="24"/>
        </w:rPr>
      </w:pPr>
      <w:bookmarkStart w:id="0" w:name="_Hlk119503729"/>
      <w:r w:rsidRPr="4EE95D95">
        <w:t xml:space="preserve">This </w:t>
      </w:r>
      <w:r w:rsidR="006911EA" w:rsidRPr="4EE95D95">
        <w:t xml:space="preserve">checklist </w:t>
      </w:r>
      <w:r w:rsidRPr="4EE95D95">
        <w:t>is de</w:t>
      </w:r>
      <w:r w:rsidR="006911EA" w:rsidRPr="4EE95D95">
        <w:t xml:space="preserve">signed </w:t>
      </w:r>
      <w:r w:rsidR="00276666" w:rsidRPr="4EE95D95">
        <w:t xml:space="preserve">for use by </w:t>
      </w:r>
      <w:r w:rsidR="00F707F6" w:rsidRPr="4EE95D95">
        <w:t xml:space="preserve">the State Monitor Advocate (SMA) </w:t>
      </w:r>
      <w:r w:rsidR="00BB77B1" w:rsidRPr="4EE95D95">
        <w:t xml:space="preserve">to ensure proper documentation of the </w:t>
      </w:r>
      <w:r w:rsidR="007E13D4" w:rsidRPr="4EE95D95">
        <w:t xml:space="preserve">MassHire Career Center (MCC) </w:t>
      </w:r>
      <w:r w:rsidR="00BB77B1" w:rsidRPr="4EE95D95">
        <w:t xml:space="preserve">monitoring review </w:t>
      </w:r>
      <w:r w:rsidR="00880980" w:rsidRPr="4EE95D95">
        <w:t>process</w:t>
      </w:r>
      <w:r w:rsidR="007E13D4" w:rsidRPr="4EE95D95">
        <w:t>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0032281D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125E71D6" w:rsidR="00B6089B" w:rsidRDefault="00EC4D7A" w:rsidP="0010213E">
            <w:pPr>
              <w:spacing w:after="8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Fillable </w:t>
            </w:r>
            <w:r w:rsidR="00EE57BF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323F8590" w:rsidR="00BF0873" w:rsidRDefault="00B6089B" w:rsidP="0085580C">
            <w:pPr>
              <w:spacing w:after="40" w:line="252" w:lineRule="auto"/>
              <w:ind w:right="9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090EB0">
              <w:rPr>
                <w:color w:val="000000" w:themeColor="text1"/>
                <w:spacing w:val="-8"/>
                <w:sz w:val="24"/>
                <w:szCs w:val="24"/>
              </w:rPr>
              <w:t>MassHire Career Center Monitoring Review Check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list is a fill-in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59253B6E" w14:textId="1A318363" w:rsidR="00A76CCC" w:rsidRPr="006310FC" w:rsidRDefault="00EE57BF" w:rsidP="0085580C">
            <w:pPr>
              <w:pStyle w:val="ListParagraph"/>
              <w:numPr>
                <w:ilvl w:val="0"/>
                <w:numId w:val="5"/>
              </w:numPr>
              <w:spacing w:after="80"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Position your mouse pointer/cursor over </w:t>
            </w:r>
            <w:r w:rsidR="0032281D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the </w:t>
            </w:r>
            <w:r w:rsidR="00842C70">
              <w:rPr>
                <w:color w:val="000000" w:themeColor="text1"/>
                <w:spacing w:val="-6"/>
                <w:sz w:val="24"/>
                <w:szCs w:val="24"/>
              </w:rPr>
              <w:t>first ch</w:t>
            </w:r>
            <w:r w:rsidR="0077246B">
              <w:rPr>
                <w:color w:val="000000" w:themeColor="text1"/>
                <w:spacing w:val="-6"/>
                <w:sz w:val="24"/>
                <w:szCs w:val="24"/>
              </w:rPr>
              <w:t xml:space="preserve">ecklist </w:t>
            </w: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>form field</w:t>
            </w:r>
            <w:r w:rsidR="0032281D" w:rsidRPr="006310FC">
              <w:rPr>
                <w:color w:val="000000" w:themeColor="text1"/>
                <w:spacing w:val="-6"/>
                <w:sz w:val="24"/>
                <w:szCs w:val="24"/>
              </w:rPr>
              <w:t>. E</w:t>
            </w: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nter </w:t>
            </w:r>
            <w:r w:rsidR="00BF0873" w:rsidRPr="006310FC">
              <w:rPr>
                <w:color w:val="000000" w:themeColor="text1"/>
                <w:spacing w:val="-6"/>
                <w:sz w:val="24"/>
                <w:szCs w:val="24"/>
              </w:rPr>
              <w:t>text or check/uncheck a box</w:t>
            </w:r>
            <w:r w:rsidR="00933756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 (e.g., form fields are highlighted). </w:t>
            </w:r>
            <w:r w:rsidR="0032281D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Press </w:t>
            </w:r>
            <w:r w:rsidR="00BF0873" w:rsidRPr="006310FC">
              <w:rPr>
                <w:color w:val="000000" w:themeColor="text1"/>
                <w:spacing w:val="-8"/>
                <w:sz w:val="24"/>
                <w:szCs w:val="24"/>
              </w:rPr>
              <w:t>Tab to accept the field change and go to the next field (or Shift+Tab to go to the previous field).</w:t>
            </w:r>
          </w:p>
          <w:p w14:paraId="5EAC7068" w14:textId="59C3D201" w:rsidR="00EC4D7A" w:rsidRPr="006310FC" w:rsidRDefault="0032281D" w:rsidP="0085580C">
            <w:pPr>
              <w:pStyle w:val="ListParagraph"/>
              <w:numPr>
                <w:ilvl w:val="0"/>
                <w:numId w:val="5"/>
              </w:numPr>
              <w:spacing w:after="80"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>Complete form fields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on the final page of the document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>(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e.g.,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name of </w:t>
            </w:r>
            <w:r w:rsidR="000A76A7">
              <w:rPr>
                <w:color w:val="000000" w:themeColor="text1"/>
                <w:spacing w:val="-8"/>
                <w:sz w:val="24"/>
                <w:szCs w:val="24"/>
              </w:rPr>
              <w:t xml:space="preserve">MassHire Career Center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office being </w:t>
            </w:r>
            <w:r w:rsidR="000A76A7">
              <w:rPr>
                <w:color w:val="000000" w:themeColor="text1"/>
                <w:spacing w:val="-8"/>
                <w:sz w:val="24"/>
                <w:szCs w:val="24"/>
              </w:rPr>
              <w:t>monitored/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reviewed, first and last name of the </w:t>
            </w:r>
            <w:r w:rsidR="000A76A7">
              <w:rPr>
                <w:color w:val="000000" w:themeColor="text1"/>
                <w:spacing w:val="-8"/>
                <w:sz w:val="24"/>
                <w:szCs w:val="24"/>
              </w:rPr>
              <w:t xml:space="preserve">State Monitory Advocate (SMA)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>conducting the review, and date of observation)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75C4334D" w14:textId="34AB71B8" w:rsidR="00B6089B" w:rsidRPr="006310FC" w:rsidRDefault="00A927F0" w:rsidP="0085580C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 – for filing and reporting purposes.</w:t>
            </w:r>
          </w:p>
        </w:tc>
      </w:tr>
    </w:tbl>
    <w:bookmarkStart w:id="2" w:name="_Hlk118896472"/>
    <w:bookmarkEnd w:id="1"/>
    <w:p w14:paraId="74C6F0A5" w14:textId="0EA64A7C" w:rsidR="002B4ACD" w:rsidRDefault="00795166" w:rsidP="0089723C">
      <w:pPr>
        <w:spacing w:after="720" w:line="245" w:lineRule="auto"/>
        <w:ind w:left="-274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1E9D9B8" wp14:editId="17BBCD32">
                <wp:simplePos x="0" y="0"/>
                <wp:positionH relativeFrom="column">
                  <wp:posOffset>-213895</wp:posOffset>
                </wp:positionH>
                <wp:positionV relativeFrom="paragraph">
                  <wp:posOffset>371542</wp:posOffset>
                </wp:positionV>
                <wp:extent cx="711200" cy="978535"/>
                <wp:effectExtent l="0" t="0" r="50800" b="69215"/>
                <wp:wrapNone/>
                <wp:docPr id="11761523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00" cy="978535"/>
                          <a:chOff x="0" y="0"/>
                          <a:chExt cx="711200" cy="978535"/>
                        </a:xfrm>
                      </wpg:grpSpPr>
                      <wps:wsp>
                        <wps:cNvPr id="317011175" name="Oval 317011175"/>
                        <wps:cNvSpPr/>
                        <wps:spPr>
                          <a:xfrm>
                            <a:off x="0" y="0"/>
                            <a:ext cx="438150" cy="43815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E48E5" w14:textId="10ADFAD7" w:rsidR="006571E9" w:rsidRPr="006571E9" w:rsidRDefault="006571E9" w:rsidP="006571E9">
                              <w:pPr>
                                <w:spacing w:after="0" w:line="24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71E9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402342" name="Straight Arrow Connector 1022402342"/>
                        <wps:cNvCnPr/>
                        <wps:spPr>
                          <a:xfrm>
                            <a:off x="288298" y="373972"/>
                            <a:ext cx="422902" cy="60456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9" style="position:absolute;left:0;text-align:left;margin-left:-16.85pt;margin-top:29.25pt;width:56pt;height:77.05pt;z-index:251658242;mso-width-relative:margin;mso-height-relative:margin" coordsize="7112,9785" o:spid="_x0000_s1026" w14:anchorId="61E9D9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">
                <v:oval id="Oval 317011175" style="position:absolute;width:4381;height:4381;visibility:visible;mso-wrap-style:square;v-text-anchor:middle" o:spid="_x0000_s1027" fillcolor="#c00000" strokecolor="#c00000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">
                  <v:stroke joinstyle="miter"/>
                  <v:textbox>
                    <w:txbxContent>
                      <w:p w:rsidRPr="006571E9" w:rsidR="006571E9" w:rsidP="006571E9" w:rsidRDefault="006571E9" w14:paraId="4F9E48E5" w14:textId="10ADFAD7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571E9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oval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Straight Arrow Connector 1022402342" style="position:absolute;left:2882;top:3739;width:4230;height:6046;visibility:visible;mso-wrap-style:square" o:spid="_x0000_s1028" strokecolor="#c00000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">
                  <v:stroke joinstyle="miter" endarrow="block"/>
                </v:shape>
              </v:group>
            </w:pict>
          </mc:Fallback>
        </mc:AlternateContent>
      </w:r>
    </w:p>
    <w:tbl>
      <w:tblPr>
        <w:tblStyle w:val="TableGrid"/>
        <w:tblW w:w="9275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7475"/>
      </w:tblGrid>
      <w:tr w:rsidR="0089723C" w14:paraId="71616D68" w14:textId="77777777" w:rsidTr="554CD20A">
        <w:trPr>
          <w:trHeight w:val="504"/>
        </w:trPr>
        <w:tc>
          <w:tcPr>
            <w:tcW w:w="9275" w:type="dxa"/>
            <w:gridSpan w:val="3"/>
            <w:shd w:val="clear" w:color="auto" w:fill="1F4E79" w:themeFill="accent5" w:themeFillShade="80"/>
            <w:vAlign w:val="center"/>
          </w:tcPr>
          <w:p w14:paraId="3C8FBD64" w14:textId="69DF1C6A" w:rsidR="0089723C" w:rsidRPr="003C4CED" w:rsidRDefault="0089723C">
            <w:pPr>
              <w:pStyle w:val="ListParagraph"/>
              <w:numPr>
                <w:ilvl w:val="0"/>
                <w:numId w:val="10"/>
              </w:numPr>
              <w:spacing w:line="18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</w:pPr>
            <w:r w:rsidRPr="003C4CE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  <w:t>PRE-ONSITE MONITORING REVIEW VISIT</w:t>
            </w:r>
          </w:p>
        </w:tc>
      </w:tr>
      <w:tr w:rsidR="0089723C" w14:paraId="77291C9F" w14:textId="77777777" w:rsidTr="554CD20A">
        <w:trPr>
          <w:trHeight w:val="504"/>
        </w:trPr>
        <w:tc>
          <w:tcPr>
            <w:tcW w:w="9275" w:type="dxa"/>
            <w:gridSpan w:val="3"/>
            <w:shd w:val="clear" w:color="auto" w:fill="2E74B5" w:themeFill="accent5" w:themeFillShade="BF"/>
            <w:vAlign w:val="center"/>
          </w:tcPr>
          <w:p w14:paraId="41AF24F2" w14:textId="77777777" w:rsidR="0089723C" w:rsidRPr="003C4CED" w:rsidRDefault="0089723C">
            <w:pPr>
              <w:pStyle w:val="ListParagraph"/>
              <w:numPr>
                <w:ilvl w:val="1"/>
                <w:numId w:val="10"/>
              </w:numPr>
              <w:spacing w:line="180" w:lineRule="auto"/>
              <w:ind w:left="793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</w:pPr>
            <w:r w:rsidRPr="003C4CE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  <w:t>MSFW-related Data Analyses</w:t>
            </w:r>
          </w:p>
        </w:tc>
      </w:tr>
      <w:tr w:rsidR="0089723C" w14:paraId="5F703614" w14:textId="77777777" w:rsidTr="554CD20A">
        <w:trPr>
          <w:trHeight w:val="504"/>
        </w:trPr>
        <w:sdt>
          <w:sdtPr>
            <w:rPr>
              <w:color w:val="000000" w:themeColor="text1" w:themeShade="F2"/>
              <w:sz w:val="20"/>
              <w:szCs w:val="20"/>
            </w:rPr>
            <w:id w:val="165302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F3BEF40" w14:textId="0113994F" w:rsidR="0089723C" w:rsidRPr="003C4CED" w:rsidRDefault="0089723C" w:rsidP="00985D14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0"/>
                    <w:szCs w:val="20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auto"/>
            <w:vAlign w:val="center"/>
          </w:tcPr>
          <w:p w14:paraId="3956753E" w14:textId="42DEBF5E" w:rsidR="0089723C" w:rsidRPr="003C4CED" w:rsidRDefault="0089723C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3C4CED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A1a</w:t>
            </w:r>
          </w:p>
        </w:tc>
        <w:tc>
          <w:tcPr>
            <w:tcW w:w="7475" w:type="dxa"/>
            <w:shd w:val="clear" w:color="auto" w:fill="auto"/>
            <w:vAlign w:val="center"/>
          </w:tcPr>
          <w:p w14:paraId="44DCA344" w14:textId="7AE7E576" w:rsidR="0089723C" w:rsidRPr="003C4CED" w:rsidRDefault="00985D14" w:rsidP="554CD20A">
            <w:pPr>
              <w:spacing w:line="180" w:lineRule="auto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554CD20A">
              <w:rPr>
                <w:rFonts w:asciiTheme="majorHAnsi" w:hAnsiTheme="majorHAnsi" w:cstheme="majorBidi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Field </w:t>
            </w:r>
            <w:r w:rsidR="0089723C" w:rsidRPr="554CD20A">
              <w:rPr>
                <w:rFonts w:asciiTheme="majorHAnsi" w:hAnsiTheme="majorHAnsi" w:cstheme="majorBidi"/>
                <w:b/>
                <w:bCs/>
                <w:color w:val="000000" w:themeColor="text1"/>
                <w:spacing w:val="4"/>
                <w:sz w:val="20"/>
                <w:szCs w:val="20"/>
              </w:rPr>
              <w:t>Management &amp; Oversight (FMO) review logs and assessments</w:t>
            </w:r>
          </w:p>
        </w:tc>
      </w:tr>
      <w:tr w:rsidR="0089723C" w14:paraId="3E1806B9" w14:textId="77777777" w:rsidTr="554CD20A">
        <w:trPr>
          <w:trHeight w:val="504"/>
        </w:trPr>
        <w:sdt>
          <w:sdtPr>
            <w:rPr>
              <w:color w:val="000000" w:themeColor="text1" w:themeShade="F2"/>
              <w:sz w:val="20"/>
              <w:szCs w:val="20"/>
            </w:rPr>
            <w:id w:val="-192032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6ED776F4" w14:textId="77777777" w:rsidR="0089723C" w:rsidRPr="003C4CED" w:rsidRDefault="0089723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5AFB58BD" w14:textId="77777777" w:rsidR="0089723C" w:rsidRPr="003C4CED" w:rsidRDefault="0089723C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3C4CED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A1b</w:t>
            </w:r>
          </w:p>
        </w:tc>
        <w:tc>
          <w:tcPr>
            <w:tcW w:w="7475" w:type="dxa"/>
            <w:shd w:val="clear" w:color="auto" w:fill="E7E6E6" w:themeFill="background2"/>
            <w:vAlign w:val="center"/>
          </w:tcPr>
          <w:p w14:paraId="77882C4A" w14:textId="77777777" w:rsidR="0089723C" w:rsidRPr="003C4CED" w:rsidRDefault="0089723C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Unified </w:t>
            </w:r>
            <w:r w:rsidRPr="003C4CED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Complaint System logs and outcomes</w:t>
            </w:r>
          </w:p>
        </w:tc>
      </w:tr>
      <w:tr w:rsidR="0089723C" w14:paraId="40578E41" w14:textId="77777777" w:rsidTr="554CD20A">
        <w:trPr>
          <w:trHeight w:val="504"/>
        </w:trPr>
        <w:sdt>
          <w:sdtPr>
            <w:rPr>
              <w:color w:val="000000" w:themeColor="text1" w:themeShade="F2"/>
              <w:sz w:val="20"/>
              <w:szCs w:val="20"/>
            </w:rPr>
            <w:id w:val="46438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3AC6BA27" w14:textId="77777777" w:rsidR="0089723C" w:rsidRPr="003C4CED" w:rsidRDefault="0089723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74E046ED" w14:textId="77777777" w:rsidR="0089723C" w:rsidRPr="003C4CED" w:rsidRDefault="0089723C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3C4CED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A1c</w:t>
            </w:r>
          </w:p>
        </w:tc>
        <w:tc>
          <w:tcPr>
            <w:tcW w:w="7475" w:type="dxa"/>
            <w:shd w:val="clear" w:color="auto" w:fill="auto"/>
            <w:vAlign w:val="center"/>
          </w:tcPr>
          <w:p w14:paraId="5B0DED5A" w14:textId="77777777" w:rsidR="0089723C" w:rsidRPr="008B15BE" w:rsidRDefault="0089723C">
            <w:pPr>
              <w:spacing w:line="245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8B15BE">
              <w:rPr>
                <w:rFonts w:asciiTheme="majorHAnsi" w:hAnsiTheme="majorHAnsi" w:cstheme="majorHAnsi"/>
                <w:b/>
                <w:bCs/>
                <w:color w:val="000000" w:themeColor="text1"/>
                <w:spacing w:val="-8"/>
                <w:sz w:val="20"/>
                <w:szCs w:val="20"/>
              </w:rPr>
              <w:t>Migrant and Seasonal Farm Worker (MSFW) and non-MSFW customer list for the current Program Year (PY)</w:t>
            </w:r>
          </w:p>
        </w:tc>
      </w:tr>
      <w:tr w:rsidR="0089723C" w14:paraId="00D249B5" w14:textId="77777777" w:rsidTr="554CD20A">
        <w:trPr>
          <w:trHeight w:val="504"/>
        </w:trPr>
        <w:sdt>
          <w:sdtPr>
            <w:rPr>
              <w:color w:val="000000" w:themeColor="text1" w:themeShade="F2"/>
              <w:sz w:val="20"/>
              <w:szCs w:val="20"/>
            </w:rPr>
            <w:id w:val="-48378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30" w:type="dxa"/>
                <w:shd w:val="clear" w:color="auto" w:fill="auto"/>
                <w:vAlign w:val="center"/>
              </w:tcPr>
              <w:p w14:paraId="79F9376A" w14:textId="77777777" w:rsidR="0089723C" w:rsidRPr="003C4CED" w:rsidRDefault="0089723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68CFDB9C" w14:textId="77777777" w:rsidR="0089723C" w:rsidRPr="003C4CED" w:rsidRDefault="0089723C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3C4CED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A1d</w:t>
            </w:r>
          </w:p>
        </w:tc>
        <w:tc>
          <w:tcPr>
            <w:tcW w:w="7475" w:type="dxa"/>
            <w:shd w:val="clear" w:color="auto" w:fill="E7E6E6" w:themeFill="background2"/>
            <w:vAlign w:val="center"/>
          </w:tcPr>
          <w:p w14:paraId="0928E47D" w14:textId="77777777" w:rsidR="0089723C" w:rsidRPr="003C4CED" w:rsidRDefault="0089723C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3C4CED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gricultural job orders and non-agricultural job orders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list </w:t>
            </w:r>
            <w:r w:rsidRPr="003C4CED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for the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current Program Year (</w:t>
            </w:r>
            <w:r w:rsidRPr="003C4CED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PY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1E62645F" w14:textId="09D9AA21" w:rsidR="0089723C" w:rsidRDefault="009808AC" w:rsidP="009808AC">
      <w:pPr>
        <w:tabs>
          <w:tab w:val="left" w:pos="5400"/>
        </w:tabs>
        <w:spacing w:after="480" w:line="245" w:lineRule="auto"/>
        <w:rPr>
          <w:sz w:val="24"/>
          <w:szCs w:val="24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A14C94" wp14:editId="2B31863C">
                <wp:simplePos x="0" y="0"/>
                <wp:positionH relativeFrom="column">
                  <wp:posOffset>127000</wp:posOffset>
                </wp:positionH>
                <wp:positionV relativeFrom="paragraph">
                  <wp:posOffset>578853</wp:posOffset>
                </wp:positionV>
                <wp:extent cx="208280" cy="148590"/>
                <wp:effectExtent l="0" t="0" r="77470" b="609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" cy="1485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7" style="position:absolute;margin-left:10pt;margin-top:45.6pt;width:16.4pt;height:11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00000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" w14:anchorId="65AEF940">
                <v:stroke joinstyle="miter" endarrow="block"/>
              </v:shape>
            </w:pict>
          </mc:Fallback>
        </mc:AlternateContent>
      </w: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7C947" wp14:editId="7E607566">
                <wp:simplePos x="0" y="0"/>
                <wp:positionH relativeFrom="column">
                  <wp:posOffset>-217170</wp:posOffset>
                </wp:positionH>
                <wp:positionV relativeFrom="paragraph">
                  <wp:posOffset>297447</wp:posOffset>
                </wp:positionV>
                <wp:extent cx="438150" cy="4381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14F2C" w14:textId="13CAF9C0" w:rsidR="00EC4D7A" w:rsidRPr="006571E9" w:rsidRDefault="00EC4D7A" w:rsidP="00EC4D7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oval id="Oval 8" style="position:absolute;margin-left:-17.1pt;margin-top:23.4pt;width:34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#c00000" strokecolor="#c00000" strokeweight="1pt" w14:anchorId="33F7C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">
                <v:stroke joinstyle="miter"/>
                <v:textbox>
                  <w:txbxContent>
                    <w:p w:rsidRPr="006571E9" w:rsidR="00EC4D7A" w:rsidP="00EC4D7A" w:rsidRDefault="00EC4D7A" w14:paraId="2CF14F2C" w14:textId="13CAF9C0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9270" w:type="dxa"/>
        <w:tblInd w:w="625" w:type="dxa"/>
        <w:tblLook w:val="04A0" w:firstRow="1" w:lastRow="0" w:firstColumn="1" w:lastColumn="0" w:noHBand="0" w:noVBand="1"/>
      </w:tblPr>
      <w:tblGrid>
        <w:gridCol w:w="6305"/>
        <w:gridCol w:w="2965"/>
      </w:tblGrid>
      <w:tr w:rsidR="0089723C" w:rsidRPr="00BD2572" w14:paraId="57AC09C9" w14:textId="77777777" w:rsidTr="00795166">
        <w:trPr>
          <w:trHeight w:val="432"/>
        </w:trPr>
        <w:tc>
          <w:tcPr>
            <w:tcW w:w="9270" w:type="dxa"/>
            <w:gridSpan w:val="2"/>
          </w:tcPr>
          <w:p w14:paraId="3FB14C28" w14:textId="72589FC3" w:rsidR="0089723C" w:rsidRPr="00E2719B" w:rsidRDefault="0089723C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Name of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MassHire Career Center (</w:t>
            </w: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MCC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) </w:t>
            </w: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office being reviewed</w:t>
            </w:r>
          </w:p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Name of MCC (or sub-grantee) office being reviewed"/>
              <w:tag w:val="Name of MCC (or sub-grantee) office being reviewed"/>
              <w:id w:val="1804503257"/>
              <w:placeholder>
                <w:docPart w:val="F6A4E53C60814B40A7D8A3CCE1EB9D88"/>
              </w:placeholder>
              <w:showingPlcHdr/>
              <w:text/>
            </w:sdtPr>
            <w:sdtEndPr/>
            <w:sdtContent>
              <w:p w14:paraId="0FC36FFE" w14:textId="77777777" w:rsidR="0089723C" w:rsidRPr="00A17357" w:rsidRDefault="0089723C">
                <w:pPr>
                  <w:spacing w:after="40"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89723C" w:rsidRPr="00BD2572" w14:paraId="31C9ADD0" w14:textId="77777777" w:rsidTr="00795166">
        <w:trPr>
          <w:trHeight w:val="432"/>
        </w:trPr>
        <w:tc>
          <w:tcPr>
            <w:tcW w:w="6305" w:type="dxa"/>
          </w:tcPr>
          <w:p w14:paraId="7E004BCB" w14:textId="77777777" w:rsidR="0089723C" w:rsidRPr="00E2719B" w:rsidRDefault="0089723C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Name of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State Monitor Advocate </w:t>
            </w: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conducting review (e.g., first and last name)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individual conducting review"/>
              <w:tag w:val="Name of individual conducting review"/>
              <w:id w:val="1169370786"/>
              <w:placeholder>
                <w:docPart w:val="E72421BD2164400486B6BC869BF379DE"/>
              </w:placeholder>
              <w:showingPlcHdr/>
              <w:text/>
            </w:sdtPr>
            <w:sdtEndPr/>
            <w:sdtContent>
              <w:p w14:paraId="6C689A89" w14:textId="77777777" w:rsidR="0089723C" w:rsidRPr="00795A63" w:rsidRDefault="0089723C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965" w:type="dxa"/>
          </w:tcPr>
          <w:p w14:paraId="03FD7A47" w14:textId="77777777" w:rsidR="0089723C" w:rsidRPr="00E2719B" w:rsidRDefault="0089723C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Date</w:t>
            </w:r>
          </w:p>
          <w:sdt>
            <w:sdtPr>
              <w:rPr>
                <w:rFonts w:cstheme="minorHAnsi"/>
                <w:color w:val="000000" w:themeColor="text1"/>
                <w:sz w:val="18"/>
                <w:szCs w:val="18"/>
              </w:rPr>
              <w:alias w:val="Observation Date &amp; Time"/>
              <w:tag w:val="Observation Date &amp; Time"/>
              <w:id w:val="1141226368"/>
              <w:placeholder>
                <w:docPart w:val="98BD771B454E496DBECB73E2FE2A0981"/>
              </w:placeholder>
              <w:showingPlcHdr/>
              <w:text/>
            </w:sdtPr>
            <w:sdtEndPr/>
            <w:sdtContent>
              <w:p w14:paraId="2E4896B0" w14:textId="77777777" w:rsidR="0089723C" w:rsidRPr="00D32E30" w:rsidRDefault="0089723C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73405E6A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60CC1AC3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5081D6DF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127F2854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7C54B049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tbl>
      <w:tblPr>
        <w:tblStyle w:val="TableGrid"/>
        <w:tblW w:w="1026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810"/>
        <w:gridCol w:w="1171"/>
        <w:gridCol w:w="8284"/>
      </w:tblGrid>
      <w:tr w:rsidR="00F92884" w14:paraId="72F448B8" w14:textId="77777777" w:rsidTr="47BA0F33">
        <w:trPr>
          <w:trHeight w:val="504"/>
        </w:trPr>
        <w:tc>
          <w:tcPr>
            <w:tcW w:w="10265" w:type="dxa"/>
            <w:gridSpan w:val="3"/>
            <w:shd w:val="clear" w:color="auto" w:fill="1F4E79" w:themeFill="accent5" w:themeFillShade="80"/>
            <w:vAlign w:val="center"/>
          </w:tcPr>
          <w:p w14:paraId="39D31C5F" w14:textId="08B6EC68" w:rsidR="00AE61CD" w:rsidRPr="003C4CED" w:rsidRDefault="00270317" w:rsidP="003C4CED">
            <w:pPr>
              <w:pStyle w:val="ListParagraph"/>
              <w:numPr>
                <w:ilvl w:val="0"/>
                <w:numId w:val="7"/>
              </w:numPr>
              <w:spacing w:line="180" w:lineRule="auto"/>
              <w:ind w:left="433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</w:pPr>
            <w:bookmarkStart w:id="3" w:name="_Hlk181297630"/>
            <w:bookmarkStart w:id="4" w:name="_Hlk125557683"/>
            <w:bookmarkStart w:id="5" w:name="_Hlk124496997"/>
            <w:bookmarkStart w:id="6" w:name="_Hlk124493993"/>
            <w:bookmarkEnd w:id="0"/>
            <w:bookmarkEnd w:id="2"/>
            <w:r w:rsidRPr="003C4CE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  <w:lastRenderedPageBreak/>
              <w:t>PRE-ONSITE MONITORING REVIEW VISIT</w:t>
            </w:r>
          </w:p>
        </w:tc>
      </w:tr>
      <w:tr w:rsidR="009D2072" w14:paraId="259BFD4A" w14:textId="77777777" w:rsidTr="47BA0F33">
        <w:trPr>
          <w:trHeight w:val="504"/>
        </w:trPr>
        <w:tc>
          <w:tcPr>
            <w:tcW w:w="10265" w:type="dxa"/>
            <w:gridSpan w:val="3"/>
            <w:shd w:val="clear" w:color="auto" w:fill="2E74B5" w:themeFill="accent5" w:themeFillShade="BF"/>
            <w:vAlign w:val="center"/>
          </w:tcPr>
          <w:p w14:paraId="08B1BC93" w14:textId="1F38C46C" w:rsidR="009D2072" w:rsidRPr="003C4CED" w:rsidRDefault="00AE61CD" w:rsidP="003C4CED">
            <w:pPr>
              <w:pStyle w:val="ListParagraph"/>
              <w:numPr>
                <w:ilvl w:val="1"/>
                <w:numId w:val="7"/>
              </w:numPr>
              <w:spacing w:line="180" w:lineRule="auto"/>
              <w:ind w:left="793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</w:pPr>
            <w:r w:rsidRPr="003C4CE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  <w:t>MSFW-related Data Analys</w:t>
            </w:r>
            <w:r w:rsidR="00A56CD2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  <w:t>i</w:t>
            </w:r>
            <w:r w:rsidRPr="003C4CE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  <w:t>s</w:t>
            </w:r>
          </w:p>
        </w:tc>
      </w:tr>
      <w:tr w:rsidR="003C4CED" w14:paraId="64DDE2A8" w14:textId="77777777" w:rsidTr="47BA0F33">
        <w:trPr>
          <w:trHeight w:val="504"/>
        </w:trPr>
        <w:bookmarkEnd w:id="6" w:displacedByCustomXml="next"/>
        <w:bookmarkStart w:id="7" w:name="_Hlk118844329" w:displacedByCustomXml="next"/>
        <w:bookmarkStart w:id="8" w:name="_Hlk124493778" w:displacedByCustomXml="next"/>
        <w:bookmarkStart w:id="9" w:name="_Hlk181294863" w:displacedByCustomXml="next"/>
        <w:sdt>
          <w:sdtPr>
            <w:rPr>
              <w:color w:val="000000" w:themeColor="text1" w:themeShade="F2"/>
              <w:sz w:val="20"/>
              <w:szCs w:val="20"/>
            </w:rPr>
            <w:id w:val="-119600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7EA46E7" w14:textId="60AFE386" w:rsidR="003C4CED" w:rsidRPr="003C4CED" w:rsidRDefault="002C0217" w:rsidP="00EF06A2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0"/>
                    <w:szCs w:val="20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auto"/>
            <w:vAlign w:val="center"/>
          </w:tcPr>
          <w:p w14:paraId="2DC1A87B" w14:textId="4E5F1FF6" w:rsidR="003C4CED" w:rsidRPr="00074960" w:rsidRDefault="003C4CED" w:rsidP="00EF06A2">
            <w:pPr>
              <w:spacing w:line="180" w:lineRule="auto"/>
              <w:ind w:right="75" w:firstLine="32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074960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A1a</w:t>
            </w:r>
          </w:p>
        </w:tc>
        <w:tc>
          <w:tcPr>
            <w:tcW w:w="8284" w:type="dxa"/>
            <w:shd w:val="clear" w:color="auto" w:fill="auto"/>
            <w:vAlign w:val="center"/>
          </w:tcPr>
          <w:p w14:paraId="71AF15A2" w14:textId="76C3D316" w:rsidR="003C4CED" w:rsidRPr="00074960" w:rsidRDefault="00E557F6" w:rsidP="554CD20A">
            <w:pPr>
              <w:spacing w:line="180" w:lineRule="auto"/>
              <w:rPr>
                <w:sz w:val="20"/>
                <w:szCs w:val="20"/>
              </w:rPr>
            </w:pPr>
            <w:r w:rsidRPr="554CD20A">
              <w:rPr>
                <w:color w:val="000000" w:themeColor="text1"/>
                <w:spacing w:val="4"/>
                <w:sz w:val="20"/>
                <w:szCs w:val="20"/>
              </w:rPr>
              <w:t xml:space="preserve">Field </w:t>
            </w:r>
            <w:r w:rsidR="00EE146C" w:rsidRPr="554CD20A">
              <w:rPr>
                <w:color w:val="000000" w:themeColor="text1"/>
                <w:spacing w:val="4"/>
                <w:sz w:val="20"/>
                <w:szCs w:val="20"/>
              </w:rPr>
              <w:t>Management &amp; Oversight (</w:t>
            </w:r>
            <w:r w:rsidR="003C4CED" w:rsidRPr="554CD20A">
              <w:rPr>
                <w:color w:val="000000" w:themeColor="text1"/>
                <w:spacing w:val="4"/>
                <w:sz w:val="20"/>
                <w:szCs w:val="20"/>
              </w:rPr>
              <w:t>FMO</w:t>
            </w:r>
            <w:r w:rsidR="00EE146C" w:rsidRPr="554CD20A">
              <w:rPr>
                <w:color w:val="000000" w:themeColor="text1"/>
                <w:spacing w:val="4"/>
                <w:sz w:val="20"/>
                <w:szCs w:val="20"/>
              </w:rPr>
              <w:t>)</w:t>
            </w:r>
            <w:r w:rsidR="003C4CED" w:rsidRPr="554CD20A">
              <w:rPr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="00A04B08">
              <w:rPr>
                <w:color w:val="000000" w:themeColor="text1"/>
                <w:spacing w:val="4"/>
                <w:sz w:val="20"/>
                <w:szCs w:val="20"/>
              </w:rPr>
              <w:t>previous</w:t>
            </w:r>
            <w:r w:rsidR="00531882">
              <w:rPr>
                <w:color w:val="000000" w:themeColor="text1"/>
                <w:spacing w:val="4"/>
                <w:sz w:val="20"/>
                <w:szCs w:val="20"/>
              </w:rPr>
              <w:t xml:space="preserve"> Fiscal Year </w:t>
            </w:r>
            <w:r w:rsidR="00BD55EE">
              <w:rPr>
                <w:color w:val="000000" w:themeColor="text1"/>
                <w:spacing w:val="4"/>
                <w:sz w:val="20"/>
                <w:szCs w:val="20"/>
              </w:rPr>
              <w:t>program</w:t>
            </w:r>
            <w:r w:rsidR="00A04B08">
              <w:rPr>
                <w:color w:val="000000" w:themeColor="text1"/>
                <w:spacing w:val="4"/>
                <w:sz w:val="20"/>
                <w:szCs w:val="20"/>
              </w:rPr>
              <w:t xml:space="preserve"> monitoring report</w:t>
            </w:r>
          </w:p>
        </w:tc>
      </w:tr>
      <w:tr w:rsidR="00CF0038" w14:paraId="7954DE84" w14:textId="77777777" w:rsidTr="47BA0F33">
        <w:trPr>
          <w:trHeight w:val="504"/>
        </w:trPr>
        <w:bookmarkEnd w:id="5" w:displacedByCustomXml="next"/>
        <w:bookmarkEnd w:id="4" w:displacedByCustomXml="next"/>
        <w:bookmarkEnd w:id="7" w:displacedByCustomXml="next"/>
        <w:bookmarkEnd w:id="8" w:displacedByCustomXml="next"/>
        <w:bookmarkEnd w:id="9" w:displacedByCustomXml="next"/>
        <w:sdt>
          <w:sdtPr>
            <w:rPr>
              <w:color w:val="000000" w:themeColor="text1" w:themeShade="F2"/>
              <w:sz w:val="20"/>
              <w:szCs w:val="20"/>
            </w:rPr>
            <w:id w:val="81068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1AB2CDE" w14:textId="7E8B0DC8" w:rsidR="00CF0038" w:rsidRPr="003C4CED" w:rsidRDefault="00CF0038" w:rsidP="00CF0038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E7E6E6" w:themeFill="background2"/>
            <w:vAlign w:val="center"/>
          </w:tcPr>
          <w:p w14:paraId="5EE51CE2" w14:textId="436DBE00" w:rsidR="00CF0038" w:rsidRPr="00074960" w:rsidRDefault="00CF0038" w:rsidP="00CF0038">
            <w:pPr>
              <w:spacing w:line="180" w:lineRule="auto"/>
              <w:ind w:right="75" w:firstLine="32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074960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A1b</w:t>
            </w:r>
          </w:p>
        </w:tc>
        <w:tc>
          <w:tcPr>
            <w:tcW w:w="8284" w:type="dxa"/>
            <w:shd w:val="clear" w:color="auto" w:fill="E7E6E6" w:themeFill="background2"/>
            <w:vAlign w:val="center"/>
          </w:tcPr>
          <w:p w14:paraId="1691FAF2" w14:textId="4E6CD569" w:rsidR="00CF0038" w:rsidRPr="00074960" w:rsidRDefault="00EE146C" w:rsidP="00CF0038">
            <w:pPr>
              <w:spacing w:line="180" w:lineRule="auto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074960">
              <w:rPr>
                <w:rFonts w:cstheme="minorHAnsi"/>
                <w:color w:val="000000" w:themeColor="text1"/>
                <w:sz w:val="20"/>
                <w:szCs w:val="20"/>
              </w:rPr>
              <w:t xml:space="preserve">Unified </w:t>
            </w:r>
            <w:r w:rsidR="00CF0038" w:rsidRPr="00074960">
              <w:rPr>
                <w:rFonts w:cstheme="minorHAnsi"/>
                <w:color w:val="000000" w:themeColor="text1"/>
                <w:sz w:val="20"/>
                <w:szCs w:val="20"/>
              </w:rPr>
              <w:t>Complaint System logs and outcomes</w:t>
            </w:r>
          </w:p>
        </w:tc>
      </w:tr>
      <w:tr w:rsidR="00CF0038" w14:paraId="28C9B276" w14:textId="77777777" w:rsidTr="47BA0F33">
        <w:trPr>
          <w:trHeight w:val="504"/>
        </w:trPr>
        <w:sdt>
          <w:sdtPr>
            <w:rPr>
              <w:color w:val="000000" w:themeColor="text1" w:themeShade="F2"/>
              <w:sz w:val="20"/>
              <w:szCs w:val="20"/>
            </w:rPr>
            <w:id w:val="186594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E8B9E91" w14:textId="4804FC2A" w:rsidR="00CF0038" w:rsidRPr="003C4CED" w:rsidRDefault="00CF0038" w:rsidP="00CF0038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vAlign w:val="center"/>
          </w:tcPr>
          <w:p w14:paraId="5D4F0AFF" w14:textId="0CC66C14" w:rsidR="00CF0038" w:rsidRPr="00074960" w:rsidRDefault="00CF0038" w:rsidP="00CF0038">
            <w:pPr>
              <w:spacing w:line="180" w:lineRule="auto"/>
              <w:ind w:right="75" w:firstLine="32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074960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A1c</w:t>
            </w:r>
          </w:p>
        </w:tc>
        <w:tc>
          <w:tcPr>
            <w:tcW w:w="8284" w:type="dxa"/>
            <w:shd w:val="clear" w:color="auto" w:fill="auto"/>
            <w:vAlign w:val="center"/>
          </w:tcPr>
          <w:p w14:paraId="3C65CF2C" w14:textId="00013363" w:rsidR="00CF0038" w:rsidRPr="00074960" w:rsidRDefault="008B15BE" w:rsidP="405B78F2">
            <w:pPr>
              <w:spacing w:line="245" w:lineRule="auto"/>
              <w:rPr>
                <w:rFonts w:cstheme="minorHAnsi"/>
                <w:color w:val="000000" w:themeColor="text1"/>
                <w:spacing w:val="-8"/>
                <w:sz w:val="20"/>
                <w:szCs w:val="20"/>
              </w:rPr>
            </w:pPr>
            <w:r w:rsidRPr="00074960">
              <w:rPr>
                <w:rFonts w:cstheme="minorHAnsi"/>
                <w:color w:val="000000" w:themeColor="text1"/>
                <w:spacing w:val="-8"/>
                <w:sz w:val="20"/>
                <w:szCs w:val="20"/>
              </w:rPr>
              <w:t>Migrant and Seasonal Farm Worker (</w:t>
            </w:r>
            <w:r w:rsidR="00CF0038" w:rsidRPr="00074960">
              <w:rPr>
                <w:rFonts w:cstheme="minorHAnsi"/>
                <w:color w:val="000000" w:themeColor="text1"/>
                <w:spacing w:val="-8"/>
                <w:sz w:val="20"/>
                <w:szCs w:val="20"/>
              </w:rPr>
              <w:t>MSFW</w:t>
            </w:r>
            <w:r w:rsidRPr="00074960">
              <w:rPr>
                <w:rFonts w:cstheme="minorHAnsi"/>
                <w:color w:val="000000" w:themeColor="text1"/>
                <w:spacing w:val="-8"/>
                <w:sz w:val="20"/>
                <w:szCs w:val="20"/>
              </w:rPr>
              <w:t>)</w:t>
            </w:r>
            <w:r w:rsidR="00CF0038" w:rsidRPr="00074960">
              <w:rPr>
                <w:rFonts w:cstheme="minorHAnsi"/>
                <w:color w:val="000000" w:themeColor="text1"/>
                <w:spacing w:val="-8"/>
                <w:sz w:val="20"/>
                <w:szCs w:val="20"/>
              </w:rPr>
              <w:t xml:space="preserve"> and non-MSFW </w:t>
            </w:r>
            <w:r w:rsidR="00EE146C" w:rsidRPr="00074960">
              <w:rPr>
                <w:rFonts w:cstheme="minorHAnsi"/>
                <w:color w:val="000000" w:themeColor="text1"/>
                <w:spacing w:val="-8"/>
                <w:sz w:val="20"/>
                <w:szCs w:val="20"/>
              </w:rPr>
              <w:t>customer lis</w:t>
            </w:r>
            <w:r w:rsidR="009846B6" w:rsidRPr="00074960">
              <w:rPr>
                <w:rFonts w:cstheme="minorHAnsi"/>
                <w:color w:val="000000" w:themeColor="text1"/>
                <w:spacing w:val="-8"/>
                <w:sz w:val="20"/>
                <w:szCs w:val="20"/>
              </w:rPr>
              <w:t>t</w:t>
            </w:r>
            <w:r w:rsidR="7A008D30" w:rsidRPr="00074960">
              <w:rPr>
                <w:rFonts w:cstheme="minorHAnsi"/>
                <w:color w:val="000000" w:themeColor="text1"/>
                <w:spacing w:val="-8"/>
                <w:sz w:val="20"/>
                <w:szCs w:val="20"/>
              </w:rPr>
              <w:t>s</w:t>
            </w:r>
          </w:p>
        </w:tc>
      </w:tr>
      <w:tr w:rsidR="00794B69" w14:paraId="7F05764D" w14:textId="77777777" w:rsidTr="47BA0F33">
        <w:trPr>
          <w:trHeight w:val="504"/>
        </w:trPr>
        <w:sdt>
          <w:sdtPr>
            <w:rPr>
              <w:color w:val="000000" w:themeColor="text1" w:themeShade="F2"/>
              <w:sz w:val="20"/>
              <w:szCs w:val="20"/>
            </w:rPr>
            <w:id w:val="7687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3CF2CF6" w14:textId="7D6D6DE9" w:rsidR="00794B69" w:rsidRPr="003C4CED" w:rsidRDefault="00794B69" w:rsidP="00794B69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E7E6E6" w:themeFill="background2"/>
            <w:vAlign w:val="center"/>
          </w:tcPr>
          <w:p w14:paraId="7DFCBFB7" w14:textId="3B888058" w:rsidR="00794B69" w:rsidRPr="00074960" w:rsidRDefault="00794B69" w:rsidP="00794B69">
            <w:pPr>
              <w:spacing w:line="180" w:lineRule="auto"/>
              <w:ind w:right="75" w:firstLine="32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074960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A1d</w:t>
            </w:r>
          </w:p>
        </w:tc>
        <w:tc>
          <w:tcPr>
            <w:tcW w:w="8284" w:type="dxa"/>
            <w:shd w:val="clear" w:color="auto" w:fill="E7E6E6" w:themeFill="background2"/>
            <w:vAlign w:val="center"/>
          </w:tcPr>
          <w:p w14:paraId="6453D454" w14:textId="0349DB52" w:rsidR="00794B69" w:rsidRPr="00074960" w:rsidRDefault="00EE146C" w:rsidP="405B78F2">
            <w:pPr>
              <w:spacing w:line="180" w:lineRule="auto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074960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794B69" w:rsidRPr="00074960">
              <w:rPr>
                <w:rFonts w:cstheme="minorHAnsi"/>
                <w:color w:val="000000" w:themeColor="text1"/>
                <w:sz w:val="20"/>
                <w:szCs w:val="20"/>
              </w:rPr>
              <w:t xml:space="preserve">gricultural job orders and non-agricultural job orders </w:t>
            </w:r>
            <w:r w:rsidRPr="00074960">
              <w:rPr>
                <w:rFonts w:cstheme="minorHAnsi"/>
                <w:color w:val="000000" w:themeColor="text1"/>
                <w:sz w:val="20"/>
                <w:szCs w:val="20"/>
              </w:rPr>
              <w:t>list</w:t>
            </w:r>
            <w:r w:rsidR="0AD3C92A" w:rsidRPr="00074960"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</w:p>
        </w:tc>
      </w:tr>
      <w:tr w:rsidR="00794B69" w14:paraId="1FCF49A4" w14:textId="77777777" w:rsidTr="47BA0F33">
        <w:trPr>
          <w:trHeight w:val="504"/>
        </w:trPr>
        <w:sdt>
          <w:sdtPr>
            <w:rPr>
              <w:color w:val="000000" w:themeColor="text1" w:themeShade="F2"/>
              <w:sz w:val="20"/>
              <w:szCs w:val="20"/>
            </w:rPr>
            <w:id w:val="-73424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947D925" w14:textId="1FFF3A57" w:rsidR="00794B69" w:rsidRPr="003C4CED" w:rsidRDefault="00794B69" w:rsidP="00794B69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vAlign w:val="center"/>
          </w:tcPr>
          <w:p w14:paraId="54625DDF" w14:textId="531FB8D7" w:rsidR="00794B69" w:rsidRPr="00074960" w:rsidRDefault="00794B69" w:rsidP="00794B69">
            <w:pPr>
              <w:spacing w:line="180" w:lineRule="auto"/>
              <w:ind w:right="75" w:firstLine="32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074960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A1e</w:t>
            </w:r>
          </w:p>
        </w:tc>
        <w:tc>
          <w:tcPr>
            <w:tcW w:w="8284" w:type="dxa"/>
            <w:shd w:val="clear" w:color="auto" w:fill="auto"/>
            <w:vAlign w:val="center"/>
          </w:tcPr>
          <w:p w14:paraId="5CB8277A" w14:textId="5CCA88A1" w:rsidR="00794B69" w:rsidRPr="00074960" w:rsidRDefault="009F549B" w:rsidP="405B78F2">
            <w:pPr>
              <w:spacing w:line="180" w:lineRule="auto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074960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 xml:space="preserve">Documentation and correspondence pertaining to MDCS outreach </w:t>
            </w:r>
            <w:r w:rsidR="600A07C8" w:rsidRPr="00074960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 xml:space="preserve">and </w:t>
            </w:r>
            <w:r w:rsidRPr="00074960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referrals made to the MCC</w:t>
            </w:r>
          </w:p>
        </w:tc>
      </w:tr>
      <w:tr w:rsidR="00794B69" w14:paraId="3425FC75" w14:textId="77777777" w:rsidTr="47BA0F33">
        <w:trPr>
          <w:trHeight w:val="504"/>
        </w:trPr>
        <w:sdt>
          <w:sdtPr>
            <w:rPr>
              <w:color w:val="000000" w:themeColor="text1" w:themeShade="F2"/>
              <w:sz w:val="20"/>
              <w:szCs w:val="20"/>
            </w:rPr>
            <w:id w:val="98744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41FA449" w14:textId="0A19EB2E" w:rsidR="00794B69" w:rsidRPr="003C4CED" w:rsidRDefault="00794B69" w:rsidP="00794B69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E7E6E6" w:themeFill="background2"/>
            <w:vAlign w:val="center"/>
          </w:tcPr>
          <w:p w14:paraId="5CEE6866" w14:textId="222636F8" w:rsidR="00794B69" w:rsidRPr="00074960" w:rsidRDefault="00794B69" w:rsidP="00794B69">
            <w:pPr>
              <w:spacing w:line="180" w:lineRule="auto"/>
              <w:ind w:right="75" w:firstLine="32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074960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A1f</w:t>
            </w:r>
          </w:p>
        </w:tc>
        <w:tc>
          <w:tcPr>
            <w:tcW w:w="8284" w:type="dxa"/>
            <w:shd w:val="clear" w:color="auto" w:fill="E7E6E6" w:themeFill="background2"/>
            <w:vAlign w:val="center"/>
          </w:tcPr>
          <w:p w14:paraId="4127EFC4" w14:textId="63F6138A" w:rsidR="00794B69" w:rsidRPr="00074960" w:rsidRDefault="00FE2805" w:rsidP="554CD20A">
            <w:pPr>
              <w:spacing w:line="180" w:lineRule="auto"/>
              <w:rPr>
                <w:color w:val="000000" w:themeColor="text1"/>
                <w:sz w:val="20"/>
                <w:szCs w:val="20"/>
              </w:rPr>
            </w:pPr>
            <w:r w:rsidRPr="554CD20A">
              <w:rPr>
                <w:color w:val="000000" w:themeColor="text1"/>
                <w:sz w:val="20"/>
                <w:szCs w:val="20"/>
              </w:rPr>
              <w:t>R</w:t>
            </w:r>
            <w:r w:rsidR="00073075" w:rsidRPr="554CD20A">
              <w:rPr>
                <w:color w:val="000000" w:themeColor="text1"/>
                <w:sz w:val="20"/>
                <w:szCs w:val="20"/>
              </w:rPr>
              <w:t xml:space="preserve">eview </w:t>
            </w:r>
            <w:r w:rsidR="00935296" w:rsidRPr="554CD20A">
              <w:rPr>
                <w:color w:val="000000" w:themeColor="text1"/>
                <w:sz w:val="20"/>
                <w:szCs w:val="20"/>
              </w:rPr>
              <w:t xml:space="preserve">of customer files </w:t>
            </w:r>
            <w:r w:rsidR="00397F22" w:rsidRPr="554CD20A">
              <w:rPr>
                <w:color w:val="000000" w:themeColor="text1"/>
                <w:sz w:val="20"/>
                <w:szCs w:val="20"/>
              </w:rPr>
              <w:t>-</w:t>
            </w:r>
            <w:r w:rsidR="00154FC2" w:rsidRPr="554CD20A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1754" w:rsidRPr="554CD20A">
              <w:rPr>
                <w:color w:val="000000" w:themeColor="text1"/>
                <w:sz w:val="20"/>
                <w:szCs w:val="20"/>
              </w:rPr>
              <w:t>MSFW and non-MSFW bench</w:t>
            </w:r>
            <w:r w:rsidR="00F63AD9" w:rsidRPr="554CD20A">
              <w:rPr>
                <w:color w:val="000000" w:themeColor="text1"/>
                <w:sz w:val="20"/>
                <w:szCs w:val="20"/>
              </w:rPr>
              <w:t>mark.</w:t>
            </w:r>
          </w:p>
        </w:tc>
      </w:tr>
      <w:tr w:rsidR="00794B69" w:rsidRPr="00AE61CD" w14:paraId="64C17AB5" w14:textId="77777777" w:rsidTr="47BA0F33">
        <w:trPr>
          <w:trHeight w:val="504"/>
        </w:trPr>
        <w:tc>
          <w:tcPr>
            <w:tcW w:w="10265" w:type="dxa"/>
            <w:gridSpan w:val="3"/>
            <w:shd w:val="clear" w:color="auto" w:fill="2E74B5" w:themeFill="accent5" w:themeFillShade="BF"/>
            <w:vAlign w:val="center"/>
          </w:tcPr>
          <w:p w14:paraId="516D2F6E" w14:textId="3FDB0E95" w:rsidR="00794B69" w:rsidRPr="008B15BE" w:rsidRDefault="00794B69" w:rsidP="008B15BE">
            <w:pPr>
              <w:pStyle w:val="ListParagraph"/>
              <w:numPr>
                <w:ilvl w:val="1"/>
                <w:numId w:val="7"/>
              </w:numPr>
              <w:spacing w:line="180" w:lineRule="auto"/>
              <w:ind w:left="793"/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</w:pPr>
            <w:r w:rsidRPr="008B15BE"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  <w:t>Document</w:t>
            </w:r>
            <w:r w:rsidR="008B15BE"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  <w:t xml:space="preserve">ation </w:t>
            </w:r>
            <w:r w:rsidRPr="008B15BE"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  <w:t>Review</w:t>
            </w:r>
          </w:p>
        </w:tc>
      </w:tr>
      <w:tr w:rsidR="00794B69" w14:paraId="6236FF4B" w14:textId="77777777" w:rsidTr="47BA0F33">
        <w:trPr>
          <w:trHeight w:val="504"/>
        </w:trPr>
        <w:bookmarkStart w:id="10" w:name="_Hlk124498375" w:displacedByCustomXml="next"/>
        <w:sdt>
          <w:sdtPr>
            <w:rPr>
              <w:color w:val="000000" w:themeColor="text1"/>
              <w:sz w:val="20"/>
              <w:szCs w:val="20"/>
            </w:rPr>
            <w:id w:val="140819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2B1D69C" w14:textId="6C96EFB3" w:rsidR="00794B69" w:rsidRPr="008B15BE" w:rsidRDefault="000E3E47" w:rsidP="00794B69">
                <w:pPr>
                  <w:spacing w:line="252" w:lineRule="auto"/>
                  <w:ind w:left="-1185" w:right="-25" w:firstLine="1170"/>
                  <w:jc w:val="center"/>
                  <w:rPr>
                    <w:rFonts w:cstheme="minorHAnsi"/>
                    <w:color w:val="000000" w:themeColor="text1" w:themeShade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auto"/>
            <w:vAlign w:val="center"/>
          </w:tcPr>
          <w:p w14:paraId="4B82DC00" w14:textId="1CCC1B40" w:rsidR="00794B69" w:rsidRPr="008B15BE" w:rsidRDefault="00794B69" w:rsidP="00794B69">
            <w:pPr>
              <w:spacing w:line="180" w:lineRule="auto"/>
              <w:ind w:right="75" w:firstLine="32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8B15BE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A2a</w:t>
            </w:r>
          </w:p>
        </w:tc>
        <w:tc>
          <w:tcPr>
            <w:tcW w:w="8284" w:type="dxa"/>
            <w:shd w:val="clear" w:color="auto" w:fill="auto"/>
            <w:vAlign w:val="center"/>
          </w:tcPr>
          <w:p w14:paraId="763ECC78" w14:textId="4715AF34" w:rsidR="00794B69" w:rsidRPr="008B15BE" w:rsidRDefault="00794B69" w:rsidP="00794B69">
            <w:pPr>
              <w:spacing w:line="180" w:lineRule="auto"/>
              <w:rPr>
                <w:color w:val="000000" w:themeColor="text1"/>
                <w:sz w:val="20"/>
                <w:szCs w:val="20"/>
              </w:rPr>
            </w:pPr>
            <w:r w:rsidRPr="74D56F7C">
              <w:rPr>
                <w:color w:val="000000" w:themeColor="text1"/>
                <w:sz w:val="20"/>
                <w:szCs w:val="20"/>
              </w:rPr>
              <w:t xml:space="preserve">MassHire </w:t>
            </w:r>
            <w:r w:rsidR="001D1E99">
              <w:rPr>
                <w:color w:val="000000" w:themeColor="text1"/>
                <w:sz w:val="20"/>
                <w:szCs w:val="20"/>
              </w:rPr>
              <w:t>L</w:t>
            </w:r>
            <w:r w:rsidRPr="74D56F7C">
              <w:rPr>
                <w:color w:val="000000" w:themeColor="text1"/>
                <w:sz w:val="20"/>
                <w:szCs w:val="20"/>
              </w:rPr>
              <w:t>ocal Plan</w:t>
            </w:r>
          </w:p>
        </w:tc>
      </w:tr>
      <w:tr w:rsidR="000E3E47" w:rsidRPr="00AE61CD" w14:paraId="58DEFE05" w14:textId="77777777" w:rsidTr="47BA0F33">
        <w:trPr>
          <w:trHeight w:val="504"/>
        </w:trPr>
        <w:bookmarkEnd w:id="3" w:displacedByCustomXml="next"/>
        <w:bookmarkEnd w:id="10" w:displacedByCustomXml="next"/>
        <w:sdt>
          <w:sdtPr>
            <w:rPr>
              <w:color w:val="000000" w:themeColor="text1"/>
              <w:sz w:val="20"/>
              <w:szCs w:val="20"/>
            </w:rPr>
            <w:id w:val="-36629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753FF86" w14:textId="63723B93" w:rsidR="000E3E47" w:rsidRDefault="000E3E47" w:rsidP="000E3E47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E7E6E6" w:themeFill="background2"/>
            <w:vAlign w:val="center"/>
          </w:tcPr>
          <w:p w14:paraId="1C7EB4AA" w14:textId="5271F541" w:rsidR="000E3E47" w:rsidRPr="008B15BE" w:rsidRDefault="000E3E47" w:rsidP="000E3E47">
            <w:pPr>
              <w:spacing w:line="180" w:lineRule="auto"/>
              <w:ind w:right="75" w:firstLine="32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A2b</w:t>
            </w:r>
          </w:p>
        </w:tc>
        <w:tc>
          <w:tcPr>
            <w:tcW w:w="8284" w:type="dxa"/>
            <w:shd w:val="clear" w:color="auto" w:fill="E7E6E6" w:themeFill="background2"/>
            <w:vAlign w:val="center"/>
          </w:tcPr>
          <w:p w14:paraId="43E59056" w14:textId="5F348C07" w:rsidR="000E3E47" w:rsidRPr="74D56F7C" w:rsidRDefault="000E3E47" w:rsidP="000E3E47">
            <w:pPr>
              <w:spacing w:line="180" w:lineRule="auto"/>
              <w:rPr>
                <w:color w:val="000000" w:themeColor="text1"/>
                <w:spacing w:val="4"/>
                <w:sz w:val="20"/>
                <w:szCs w:val="20"/>
              </w:rPr>
            </w:pPr>
            <w:r>
              <w:rPr>
                <w:color w:val="000000" w:themeColor="text1"/>
                <w:spacing w:val="4"/>
                <w:sz w:val="20"/>
                <w:szCs w:val="20"/>
              </w:rPr>
              <w:t>Local Memorandum of Understanding (MOU)</w:t>
            </w:r>
          </w:p>
        </w:tc>
      </w:tr>
      <w:tr w:rsidR="000E3E47" w:rsidRPr="00AE61CD" w14:paraId="0F1E424D" w14:textId="77777777" w:rsidTr="47BA0F33">
        <w:trPr>
          <w:trHeight w:val="504"/>
        </w:trPr>
        <w:sdt>
          <w:sdtPr>
            <w:rPr>
              <w:color w:val="000000" w:themeColor="text1" w:themeShade="F2"/>
              <w:sz w:val="20"/>
              <w:szCs w:val="20"/>
            </w:rPr>
            <w:id w:val="-61844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01F47654" w14:textId="2BB54344" w:rsidR="000E3E47" w:rsidRPr="008B15BE" w:rsidRDefault="000E3E47" w:rsidP="000E3E47">
                <w:pPr>
                  <w:spacing w:line="252" w:lineRule="auto"/>
                  <w:ind w:left="-1185" w:right="-25" w:firstLine="1170"/>
                  <w:jc w:val="center"/>
                  <w:rPr>
                    <w:rFonts w:cstheme="minorHAnsi"/>
                    <w:color w:val="000000" w:themeColor="text1" w:themeShade="F2"/>
                    <w:sz w:val="20"/>
                    <w:szCs w:val="20"/>
                  </w:rPr>
                </w:pPr>
                <w:r w:rsidRPr="008B15BE">
                  <w:rPr>
                    <w:rFonts w:ascii="Segoe UI Symbol" w:eastAsia="MS Gothic" w:hAnsi="Segoe UI Symbol" w:cs="Segoe UI Symbol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FFFFFF" w:themeFill="background1"/>
            <w:vAlign w:val="center"/>
          </w:tcPr>
          <w:p w14:paraId="1A6C35B5" w14:textId="165EFEEA" w:rsidR="000E3E47" w:rsidRPr="008B15BE" w:rsidRDefault="3B6EDB1B" w:rsidP="000E3E47">
            <w:pPr>
              <w:spacing w:line="180" w:lineRule="auto"/>
              <w:ind w:right="75" w:firstLine="320"/>
              <w:rPr>
                <w:color w:val="000000" w:themeColor="text1" w:themeShade="F2"/>
                <w:sz w:val="20"/>
                <w:szCs w:val="20"/>
              </w:rPr>
            </w:pPr>
            <w:r w:rsidRPr="7339B571">
              <w:rPr>
                <w:color w:val="000000" w:themeColor="text1"/>
                <w:spacing w:val="4"/>
                <w:sz w:val="20"/>
                <w:szCs w:val="20"/>
              </w:rPr>
              <w:t>A2</w:t>
            </w:r>
            <w:r w:rsidR="10E48A52" w:rsidRPr="7339B571">
              <w:rPr>
                <w:color w:val="000000" w:themeColor="text1"/>
                <w:spacing w:val="4"/>
                <w:sz w:val="20"/>
                <w:szCs w:val="20"/>
              </w:rPr>
              <w:t>c</w:t>
            </w:r>
          </w:p>
        </w:tc>
        <w:tc>
          <w:tcPr>
            <w:tcW w:w="8284" w:type="dxa"/>
            <w:shd w:val="clear" w:color="auto" w:fill="FFFFFF" w:themeFill="background1"/>
            <w:vAlign w:val="center"/>
          </w:tcPr>
          <w:p w14:paraId="44551548" w14:textId="560028D7" w:rsidR="000E3E47" w:rsidRPr="008B15BE" w:rsidRDefault="000E3E47" w:rsidP="000E3E47">
            <w:pPr>
              <w:spacing w:line="180" w:lineRule="auto"/>
              <w:rPr>
                <w:color w:val="000000" w:themeColor="text1"/>
                <w:spacing w:val="4"/>
                <w:sz w:val="20"/>
                <w:szCs w:val="20"/>
              </w:rPr>
            </w:pPr>
            <w:r w:rsidRPr="74D56F7C">
              <w:rPr>
                <w:color w:val="000000" w:themeColor="text1"/>
                <w:spacing w:val="4"/>
                <w:sz w:val="20"/>
                <w:szCs w:val="20"/>
              </w:rPr>
              <w:t>Summary of circumstances (or events) assessment</w:t>
            </w:r>
          </w:p>
        </w:tc>
      </w:tr>
      <w:tr w:rsidR="000E3E47" w14:paraId="58C8F005" w14:textId="77777777" w:rsidTr="47BA0F33">
        <w:trPr>
          <w:trHeight w:val="504"/>
        </w:trPr>
        <w:tc>
          <w:tcPr>
            <w:tcW w:w="10265" w:type="dxa"/>
            <w:gridSpan w:val="3"/>
            <w:shd w:val="clear" w:color="auto" w:fill="1F4E79" w:themeFill="accent5" w:themeFillShade="80"/>
            <w:vAlign w:val="center"/>
          </w:tcPr>
          <w:p w14:paraId="173EA191" w14:textId="0194972B" w:rsidR="000E3E47" w:rsidRPr="00165EDC" w:rsidRDefault="000E3E47" w:rsidP="000E3E47">
            <w:pPr>
              <w:pStyle w:val="ListParagraph"/>
              <w:numPr>
                <w:ilvl w:val="0"/>
                <w:numId w:val="7"/>
              </w:numPr>
              <w:spacing w:line="180" w:lineRule="auto"/>
              <w:ind w:left="433"/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</w:pPr>
            <w:r w:rsidRPr="00165EDC"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  <w:t>ON</w:t>
            </w:r>
            <w:r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  <w:t>-</w:t>
            </w:r>
            <w:r w:rsidRPr="00165EDC"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  <w:t>SITE MONITORING REVIEW VISIT</w:t>
            </w:r>
          </w:p>
        </w:tc>
      </w:tr>
      <w:tr w:rsidR="000E3E47" w14:paraId="173D7EA2" w14:textId="77777777" w:rsidTr="47BA0F33">
        <w:trPr>
          <w:trHeight w:val="504"/>
        </w:trPr>
        <w:tc>
          <w:tcPr>
            <w:tcW w:w="10265" w:type="dxa"/>
            <w:gridSpan w:val="3"/>
            <w:shd w:val="clear" w:color="auto" w:fill="2E74B5" w:themeFill="accent5" w:themeFillShade="BF"/>
            <w:vAlign w:val="center"/>
          </w:tcPr>
          <w:p w14:paraId="3FC8D91A" w14:textId="2BF562DB" w:rsidR="000E3E47" w:rsidRPr="00165EDC" w:rsidRDefault="000E3E47" w:rsidP="000E3E47">
            <w:pPr>
              <w:pStyle w:val="ListParagraph"/>
              <w:numPr>
                <w:ilvl w:val="1"/>
                <w:numId w:val="7"/>
              </w:numPr>
              <w:spacing w:line="180" w:lineRule="auto"/>
              <w:ind w:left="793"/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</w:pPr>
            <w:bookmarkStart w:id="11" w:name="_Hlk181241169"/>
            <w:r w:rsidRPr="00165EDC"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  <w:t>Local MassHire Workforce Board Visit</w:t>
            </w:r>
            <w:r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  <w:t xml:space="preserve"> and Int</w:t>
            </w:r>
            <w:r w:rsidRPr="00165EDC"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  <w:t>erview</w:t>
            </w:r>
          </w:p>
        </w:tc>
      </w:tr>
      <w:tr w:rsidR="000E3E47" w14:paraId="422FA986" w14:textId="77777777" w:rsidTr="47BA0F33">
        <w:trPr>
          <w:trHeight w:val="504"/>
        </w:trPr>
        <w:sdt>
          <w:sdtPr>
            <w:rPr>
              <w:color w:val="000000" w:themeColor="text1" w:themeShade="F2"/>
              <w:sz w:val="20"/>
              <w:szCs w:val="20"/>
            </w:rPr>
            <w:id w:val="147457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FACE06F" w14:textId="61B94ACE" w:rsidR="000E3E47" w:rsidRPr="008B15BE" w:rsidRDefault="000E3E47" w:rsidP="000E3E47">
                <w:pPr>
                  <w:spacing w:line="252" w:lineRule="auto"/>
                  <w:ind w:left="-20" w:right="-210" w:hanging="180"/>
                  <w:jc w:val="center"/>
                  <w:rPr>
                    <w:rFonts w:cstheme="minorHAnsi"/>
                    <w:color w:val="F2F2F2" w:themeColor="background1" w:themeShade="F2"/>
                    <w:sz w:val="20"/>
                    <w:szCs w:val="20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8B15BE">
                  <w:rPr>
                    <w:rFonts w:ascii="Segoe UI Symbol" w:eastAsia="MS Gothic" w:hAnsi="Segoe UI Symbol" w:cs="Segoe UI Symbol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auto"/>
            <w:vAlign w:val="center"/>
          </w:tcPr>
          <w:p w14:paraId="162ADC64" w14:textId="2E9220A5" w:rsidR="000E3E47" w:rsidRPr="00165EDC" w:rsidRDefault="000E3E47" w:rsidP="000E3E47">
            <w:pPr>
              <w:spacing w:line="180" w:lineRule="auto"/>
              <w:ind w:firstLine="33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165EDC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B1a</w:t>
            </w:r>
          </w:p>
        </w:tc>
        <w:tc>
          <w:tcPr>
            <w:tcW w:w="8284" w:type="dxa"/>
            <w:shd w:val="clear" w:color="auto" w:fill="auto"/>
            <w:vAlign w:val="center"/>
          </w:tcPr>
          <w:p w14:paraId="0555A88C" w14:textId="5CEFC7AF" w:rsidR="000E3E47" w:rsidRPr="00165EDC" w:rsidRDefault="000E3E47" w:rsidP="000E3E47">
            <w:pPr>
              <w:spacing w:line="18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MassHire </w:t>
            </w:r>
            <w:r w:rsidRPr="00165EDC">
              <w:rPr>
                <w:rFonts w:cstheme="minorHAnsi"/>
                <w:sz w:val="20"/>
                <w:szCs w:val="20"/>
              </w:rPr>
              <w:t xml:space="preserve">Workforce </w:t>
            </w:r>
            <w:r>
              <w:rPr>
                <w:rFonts w:cstheme="minorHAnsi"/>
                <w:sz w:val="20"/>
                <w:szCs w:val="20"/>
              </w:rPr>
              <w:t xml:space="preserve">Development </w:t>
            </w:r>
            <w:r w:rsidRPr="00165EDC">
              <w:rPr>
                <w:rFonts w:cstheme="minorHAnsi"/>
                <w:sz w:val="20"/>
                <w:szCs w:val="20"/>
              </w:rPr>
              <w:t xml:space="preserve">Board </w:t>
            </w:r>
            <w:r>
              <w:rPr>
                <w:rFonts w:cstheme="minorHAnsi"/>
                <w:sz w:val="20"/>
                <w:szCs w:val="20"/>
              </w:rPr>
              <w:t xml:space="preserve">(WBD) SMA-MSFW </w:t>
            </w:r>
            <w:r w:rsidRPr="00165EDC">
              <w:rPr>
                <w:rFonts w:cstheme="minorHAnsi"/>
                <w:sz w:val="20"/>
                <w:szCs w:val="20"/>
              </w:rPr>
              <w:t>Questionnaire</w:t>
            </w:r>
          </w:p>
        </w:tc>
      </w:tr>
      <w:tr w:rsidR="000E3E47" w14:paraId="73A418AA" w14:textId="77777777" w:rsidTr="47BA0F33">
        <w:trPr>
          <w:trHeight w:val="504"/>
        </w:trPr>
        <w:bookmarkStart w:id="12" w:name="_Hlk181240837" w:displacedByCustomXml="next"/>
        <w:sdt>
          <w:sdtPr>
            <w:rPr>
              <w:color w:val="000000" w:themeColor="text1" w:themeShade="F2"/>
              <w:sz w:val="20"/>
              <w:szCs w:val="20"/>
            </w:rPr>
            <w:id w:val="47697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C8A50F2" w14:textId="77777777" w:rsidR="000E3E47" w:rsidRPr="008B15BE" w:rsidRDefault="000E3E47" w:rsidP="000E3E47">
                <w:pPr>
                  <w:spacing w:line="252" w:lineRule="auto"/>
                  <w:ind w:left="-20" w:right="-210" w:hanging="180"/>
                  <w:jc w:val="center"/>
                  <w:rPr>
                    <w:rFonts w:cstheme="minorHAnsi"/>
                    <w:color w:val="000000" w:themeColor="text1" w:themeShade="F2"/>
                    <w:sz w:val="20"/>
                    <w:szCs w:val="20"/>
                  </w:rPr>
                </w:pPr>
                <w:r w:rsidRPr="008B15BE">
                  <w:rPr>
                    <w:rFonts w:ascii="Segoe UI Symbol" w:eastAsia="MS Gothic" w:hAnsi="Segoe UI Symbol" w:cs="Segoe UI Symbol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E7E6E6" w:themeFill="background2"/>
            <w:vAlign w:val="center"/>
          </w:tcPr>
          <w:p w14:paraId="0150193B" w14:textId="03B76B0A" w:rsidR="000E3E47" w:rsidRPr="00165EDC" w:rsidRDefault="000E3E47" w:rsidP="000E3E47">
            <w:pPr>
              <w:spacing w:line="180" w:lineRule="auto"/>
              <w:ind w:firstLine="33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165EDC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B1b</w:t>
            </w:r>
          </w:p>
        </w:tc>
        <w:tc>
          <w:tcPr>
            <w:tcW w:w="8284" w:type="dxa"/>
            <w:shd w:val="clear" w:color="auto" w:fill="E7E6E6" w:themeFill="background2"/>
            <w:vAlign w:val="center"/>
          </w:tcPr>
          <w:p w14:paraId="78E49138" w14:textId="458492FE" w:rsidR="000E3E47" w:rsidRPr="00165EDC" w:rsidRDefault="000E3E47" w:rsidP="000E3E47">
            <w:pPr>
              <w:spacing w:line="180" w:lineRule="auto"/>
              <w:rPr>
                <w:color w:val="000000" w:themeColor="text1"/>
                <w:spacing w:val="4"/>
                <w:sz w:val="20"/>
                <w:szCs w:val="20"/>
              </w:rPr>
            </w:pPr>
            <w:r w:rsidRPr="74D56F7C">
              <w:rPr>
                <w:color w:val="000000" w:themeColor="text1"/>
                <w:spacing w:val="4"/>
                <w:sz w:val="20"/>
                <w:szCs w:val="20"/>
              </w:rPr>
              <w:t xml:space="preserve">MassHire Career Center (MCC) </w:t>
            </w:r>
            <w:r>
              <w:rPr>
                <w:color w:val="000000" w:themeColor="text1"/>
                <w:spacing w:val="4"/>
                <w:sz w:val="20"/>
                <w:szCs w:val="20"/>
              </w:rPr>
              <w:t xml:space="preserve">SMA-MSFW </w:t>
            </w:r>
            <w:r w:rsidRPr="74D56F7C">
              <w:rPr>
                <w:color w:val="000000" w:themeColor="text1"/>
                <w:spacing w:val="4"/>
                <w:sz w:val="20"/>
                <w:szCs w:val="20"/>
              </w:rPr>
              <w:t>Questionnaire</w:t>
            </w:r>
          </w:p>
        </w:tc>
      </w:tr>
      <w:tr w:rsidR="000E3E47" w:rsidRPr="00AE61CD" w14:paraId="500682E7" w14:textId="77777777" w:rsidTr="47BA0F33">
        <w:trPr>
          <w:trHeight w:val="504"/>
        </w:trPr>
        <w:tc>
          <w:tcPr>
            <w:tcW w:w="10265" w:type="dxa"/>
            <w:gridSpan w:val="3"/>
            <w:shd w:val="clear" w:color="auto" w:fill="2E74B5" w:themeFill="accent5" w:themeFillShade="BF"/>
            <w:vAlign w:val="center"/>
          </w:tcPr>
          <w:p w14:paraId="6A58140F" w14:textId="35E61929" w:rsidR="000E3E47" w:rsidRPr="002D1B2E" w:rsidRDefault="000E3E47" w:rsidP="000E3E47">
            <w:pPr>
              <w:pStyle w:val="ListParagraph"/>
              <w:numPr>
                <w:ilvl w:val="1"/>
                <w:numId w:val="7"/>
              </w:numPr>
              <w:spacing w:line="180" w:lineRule="auto"/>
              <w:ind w:left="793"/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</w:pPr>
            <w:bookmarkStart w:id="13" w:name="_Hlk182567053"/>
            <w:r w:rsidRPr="002D1B2E"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  <w:t>Facility Requirements</w:t>
            </w:r>
          </w:p>
        </w:tc>
      </w:tr>
      <w:tr w:rsidR="000E3E47" w14:paraId="73F4E8CF" w14:textId="77777777" w:rsidTr="47BA0F33">
        <w:trPr>
          <w:trHeight w:val="504"/>
        </w:trPr>
        <w:bookmarkEnd w:id="13" w:displacedByCustomXml="next"/>
        <w:bookmarkStart w:id="14" w:name="_Hlk181256762" w:displacedByCustomXml="next"/>
        <w:sdt>
          <w:sdtPr>
            <w:rPr>
              <w:color w:val="000000" w:themeColor="text1"/>
              <w:sz w:val="20"/>
              <w:szCs w:val="20"/>
            </w:rPr>
            <w:id w:val="-1630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9874908" w14:textId="21B97261" w:rsidR="000E3E47" w:rsidRPr="008B15BE" w:rsidRDefault="000E3E47" w:rsidP="000E3E47">
                <w:pPr>
                  <w:spacing w:line="252" w:lineRule="auto"/>
                  <w:ind w:left="-20" w:right="-210" w:hanging="180"/>
                  <w:jc w:val="center"/>
                  <w:rPr>
                    <w:rFonts w:cstheme="minorHAnsi"/>
                    <w:color w:val="000000" w:themeColor="text1" w:themeShade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vAlign w:val="center"/>
          </w:tcPr>
          <w:p w14:paraId="16097919" w14:textId="44A1D6E5" w:rsidR="000E3E47" w:rsidRPr="002D1B2E" w:rsidRDefault="000E3E47" w:rsidP="000E3E47">
            <w:pPr>
              <w:spacing w:line="180" w:lineRule="auto"/>
              <w:ind w:firstLine="33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2D1B2E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B2a</w:t>
            </w:r>
          </w:p>
        </w:tc>
        <w:tc>
          <w:tcPr>
            <w:tcW w:w="8284" w:type="dxa"/>
            <w:shd w:val="clear" w:color="auto" w:fill="auto"/>
            <w:vAlign w:val="center"/>
          </w:tcPr>
          <w:p w14:paraId="0477689C" w14:textId="688554BA" w:rsidR="000E3E47" w:rsidRPr="002D1B2E" w:rsidRDefault="000E3E47" w:rsidP="000E3E47">
            <w:pPr>
              <w:spacing w:line="180" w:lineRule="auto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2D1B2E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 xml:space="preserve">Reception area signage and </w:t>
            </w:r>
            <w:r w:rsidR="0045175C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 xml:space="preserve">required </w:t>
            </w:r>
            <w:r w:rsidRPr="002D1B2E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AJC posters –</w:t>
            </w:r>
            <w:r w:rsidR="0045175C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2D1B2E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English and Spanish</w:t>
            </w:r>
          </w:p>
        </w:tc>
      </w:tr>
      <w:tr w:rsidR="000E3E47" w14:paraId="5B274935" w14:textId="77777777" w:rsidTr="47BA0F33">
        <w:trPr>
          <w:trHeight w:val="504"/>
        </w:trPr>
        <w:bookmarkStart w:id="15" w:name="_Hlk181256783" w:displacedByCustomXml="next"/>
        <w:sdt>
          <w:sdtPr>
            <w:rPr>
              <w:color w:val="000000" w:themeColor="text1" w:themeShade="F2"/>
              <w:sz w:val="20"/>
              <w:szCs w:val="20"/>
            </w:rPr>
            <w:id w:val="-68674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A97E51F" w14:textId="77777777" w:rsidR="000E3E47" w:rsidRPr="008B15BE" w:rsidRDefault="000E3E47" w:rsidP="000E3E47">
                <w:pPr>
                  <w:spacing w:line="252" w:lineRule="auto"/>
                  <w:ind w:left="-20" w:right="-210" w:hanging="180"/>
                  <w:jc w:val="center"/>
                  <w:rPr>
                    <w:rFonts w:cstheme="minorHAnsi"/>
                    <w:color w:val="F2F2F2" w:themeColor="background1" w:themeShade="F2"/>
                    <w:sz w:val="20"/>
                    <w:szCs w:val="20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8B15BE">
                  <w:rPr>
                    <w:rFonts w:ascii="Segoe UI Symbol" w:eastAsia="MS Gothic" w:hAnsi="Segoe UI Symbol" w:cs="Segoe UI Symbol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E7E6E6" w:themeFill="background2"/>
            <w:vAlign w:val="center"/>
          </w:tcPr>
          <w:p w14:paraId="503D90A1" w14:textId="028AED21" w:rsidR="000E3E47" w:rsidRPr="002D1B2E" w:rsidRDefault="000E3E47" w:rsidP="000E3E47">
            <w:pPr>
              <w:spacing w:line="180" w:lineRule="auto"/>
              <w:ind w:firstLine="33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2D1B2E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B2b</w:t>
            </w:r>
          </w:p>
        </w:tc>
        <w:tc>
          <w:tcPr>
            <w:tcW w:w="8284" w:type="dxa"/>
            <w:shd w:val="clear" w:color="auto" w:fill="E7E6E6" w:themeFill="background2"/>
            <w:vAlign w:val="center"/>
          </w:tcPr>
          <w:p w14:paraId="64E25D6F" w14:textId="56840A7A" w:rsidR="000E3E47" w:rsidRPr="002D1B2E" w:rsidRDefault="000E3E47" w:rsidP="000E3E47">
            <w:pPr>
              <w:spacing w:line="180" w:lineRule="auto"/>
              <w:rPr>
                <w:rFonts w:cstheme="minorHAnsi"/>
                <w:sz w:val="20"/>
                <w:szCs w:val="20"/>
              </w:rPr>
            </w:pPr>
            <w:r w:rsidRPr="002D1B2E">
              <w:rPr>
                <w:rFonts w:cstheme="minorHAnsi"/>
                <w:sz w:val="20"/>
                <w:szCs w:val="20"/>
              </w:rPr>
              <w:t>Reception area accessibility</w:t>
            </w:r>
          </w:p>
        </w:tc>
      </w:tr>
      <w:tr w:rsidR="000E3E47" w14:paraId="686519E9" w14:textId="77777777" w:rsidTr="47BA0F33">
        <w:trPr>
          <w:trHeight w:val="504"/>
        </w:trPr>
        <w:bookmarkStart w:id="16" w:name="_Hlk181260573" w:displacedByCustomXml="next"/>
        <w:sdt>
          <w:sdtPr>
            <w:rPr>
              <w:color w:val="000000" w:themeColor="text1" w:themeShade="F2"/>
              <w:sz w:val="20"/>
              <w:szCs w:val="20"/>
            </w:rPr>
            <w:id w:val="-15677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0D3066F3" w14:textId="77777777" w:rsidR="000E3E47" w:rsidRPr="008B15BE" w:rsidRDefault="000E3E47" w:rsidP="000E3E47">
                <w:pPr>
                  <w:spacing w:line="252" w:lineRule="auto"/>
                  <w:ind w:left="-20" w:right="-210" w:hanging="180"/>
                  <w:jc w:val="center"/>
                  <w:rPr>
                    <w:rFonts w:cstheme="minorHAnsi"/>
                    <w:color w:val="000000" w:themeColor="text1" w:themeShade="F2"/>
                    <w:sz w:val="20"/>
                    <w:szCs w:val="20"/>
                  </w:rPr>
                </w:pPr>
                <w:r w:rsidRPr="008B15BE">
                  <w:rPr>
                    <w:rFonts w:ascii="Segoe UI Symbol" w:eastAsia="MS Gothic" w:hAnsi="Segoe UI Symbol" w:cs="Segoe UI Symbol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vAlign w:val="center"/>
          </w:tcPr>
          <w:p w14:paraId="14EA32F3" w14:textId="28E3DB31" w:rsidR="000E3E47" w:rsidRPr="002D1B2E" w:rsidRDefault="000E3E47" w:rsidP="000E3E47">
            <w:pPr>
              <w:spacing w:line="180" w:lineRule="auto"/>
              <w:ind w:firstLine="33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2D1B2E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B2c</w:t>
            </w:r>
          </w:p>
        </w:tc>
        <w:tc>
          <w:tcPr>
            <w:tcW w:w="8284" w:type="dxa"/>
            <w:shd w:val="clear" w:color="auto" w:fill="auto"/>
            <w:vAlign w:val="center"/>
          </w:tcPr>
          <w:p w14:paraId="77B1505E" w14:textId="0F3B13F7" w:rsidR="000E3E47" w:rsidRPr="002D1B2E" w:rsidRDefault="000E3E47" w:rsidP="000E3E47">
            <w:pPr>
              <w:spacing w:line="180" w:lineRule="auto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2D1B2E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MSFW Desk Aid availability</w:t>
            </w:r>
          </w:p>
        </w:tc>
      </w:tr>
      <w:tr w:rsidR="000E3E47" w14:paraId="1AD25654" w14:textId="77777777" w:rsidTr="47BA0F33">
        <w:trPr>
          <w:trHeight w:val="504"/>
        </w:trPr>
        <w:bookmarkEnd w:id="11" w:displacedByCustomXml="next"/>
        <w:bookmarkEnd w:id="12" w:displacedByCustomXml="next"/>
        <w:bookmarkEnd w:id="14" w:displacedByCustomXml="next"/>
        <w:bookmarkEnd w:id="15" w:displacedByCustomXml="next"/>
        <w:bookmarkEnd w:id="16" w:displacedByCustomXml="next"/>
        <w:sdt>
          <w:sdtPr>
            <w:rPr>
              <w:color w:val="000000" w:themeColor="text1" w:themeShade="F2"/>
              <w:sz w:val="20"/>
              <w:szCs w:val="20"/>
            </w:rPr>
            <w:id w:val="8165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5A598D6" w14:textId="52B5052A" w:rsidR="000E3E47" w:rsidRPr="008B15BE" w:rsidRDefault="000E3E47" w:rsidP="000E3E47">
                <w:pPr>
                  <w:spacing w:line="252" w:lineRule="auto"/>
                  <w:ind w:left="-20" w:right="-210" w:hanging="180"/>
                  <w:jc w:val="center"/>
                  <w:rPr>
                    <w:rFonts w:cstheme="minorHAnsi"/>
                    <w:color w:val="000000" w:themeColor="text1" w:themeShade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shd w:val="clear" w:color="auto" w:fill="E7E6E6" w:themeFill="background2"/>
            <w:vAlign w:val="center"/>
          </w:tcPr>
          <w:p w14:paraId="2CE51B0A" w14:textId="4E40379E" w:rsidR="000E3E47" w:rsidRPr="002D1B2E" w:rsidRDefault="000E3E47" w:rsidP="000E3E47">
            <w:pPr>
              <w:spacing w:line="180" w:lineRule="auto"/>
              <w:ind w:firstLine="33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2D1B2E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B2d</w:t>
            </w:r>
          </w:p>
        </w:tc>
        <w:tc>
          <w:tcPr>
            <w:tcW w:w="8284" w:type="dxa"/>
            <w:shd w:val="clear" w:color="auto" w:fill="E7E6E6" w:themeFill="background2"/>
            <w:vAlign w:val="center"/>
          </w:tcPr>
          <w:p w14:paraId="6C4B2B8B" w14:textId="6C45AF22" w:rsidR="000E3E47" w:rsidRPr="002D1B2E" w:rsidRDefault="000E3E47" w:rsidP="000E3E47">
            <w:pPr>
              <w:spacing w:line="180" w:lineRule="auto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2D1B2E">
              <w:rPr>
                <w:rFonts w:cstheme="minorHAnsi"/>
                <w:sz w:val="20"/>
                <w:szCs w:val="20"/>
              </w:rPr>
              <w:t>Language Assistance for L</w:t>
            </w:r>
            <w:r w:rsidR="0045175C">
              <w:rPr>
                <w:rFonts w:cstheme="minorHAnsi"/>
                <w:sz w:val="20"/>
                <w:szCs w:val="20"/>
              </w:rPr>
              <w:t>imited English Proficiency (L</w:t>
            </w:r>
            <w:r w:rsidRPr="002D1B2E">
              <w:rPr>
                <w:rFonts w:cstheme="minorHAnsi"/>
                <w:sz w:val="20"/>
                <w:szCs w:val="20"/>
              </w:rPr>
              <w:t>EP</w:t>
            </w:r>
            <w:r w:rsidR="0045175C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0E3E47" w14:paraId="0E7BDE8A" w14:textId="77777777" w:rsidTr="47BA0F33">
        <w:trPr>
          <w:trHeight w:val="504"/>
        </w:trPr>
        <w:bookmarkStart w:id="17" w:name="_Hlk182567124" w:displacedByCustomXml="next"/>
        <w:sdt>
          <w:sdtPr>
            <w:rPr>
              <w:color w:val="000000" w:themeColor="text1" w:themeShade="F2"/>
              <w:sz w:val="20"/>
              <w:szCs w:val="20"/>
            </w:rPr>
            <w:id w:val="-77162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7945065" w14:textId="7A4ADEFB" w:rsidR="000E3E47" w:rsidRPr="008B15BE" w:rsidRDefault="000E3E47" w:rsidP="000E3E47">
                <w:pPr>
                  <w:spacing w:line="252" w:lineRule="auto"/>
                  <w:ind w:left="-20" w:right="-210" w:hanging="180"/>
                  <w:jc w:val="center"/>
                  <w:rPr>
                    <w:rFonts w:cstheme="minorHAnsi"/>
                    <w:color w:val="000000" w:themeColor="text1" w:themeShade="F2"/>
                    <w:sz w:val="20"/>
                    <w:szCs w:val="20"/>
                  </w:rPr>
                </w:pPr>
                <w:r w:rsidRPr="008B15BE">
                  <w:rPr>
                    <w:rFonts w:ascii="Segoe UI Symbol" w:eastAsia="MS Gothic" w:hAnsi="Segoe UI Symbol" w:cs="Segoe UI Symbol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vAlign w:val="center"/>
          </w:tcPr>
          <w:p w14:paraId="7FDCE9C3" w14:textId="44123F5A" w:rsidR="000E3E47" w:rsidRPr="002D1B2E" w:rsidRDefault="000E3E47" w:rsidP="000E3E47">
            <w:pPr>
              <w:spacing w:line="180" w:lineRule="auto"/>
              <w:ind w:firstLine="33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2D1B2E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B2e</w:t>
            </w:r>
          </w:p>
        </w:tc>
        <w:tc>
          <w:tcPr>
            <w:tcW w:w="8284" w:type="dxa"/>
            <w:shd w:val="clear" w:color="auto" w:fill="auto"/>
            <w:vAlign w:val="center"/>
          </w:tcPr>
          <w:p w14:paraId="5900CB16" w14:textId="6C437FCE" w:rsidR="000E3E47" w:rsidRPr="002D1B2E" w:rsidRDefault="000E3E47" w:rsidP="000E3E47">
            <w:pPr>
              <w:spacing w:line="180" w:lineRule="auto"/>
              <w:rPr>
                <w:color w:val="000000" w:themeColor="text1"/>
                <w:spacing w:val="4"/>
                <w:sz w:val="20"/>
                <w:szCs w:val="20"/>
              </w:rPr>
            </w:pPr>
            <w:r>
              <w:rPr>
                <w:color w:val="000000" w:themeColor="text1"/>
                <w:spacing w:val="4"/>
                <w:sz w:val="20"/>
                <w:szCs w:val="20"/>
              </w:rPr>
              <w:t>Review and discussion of MSFW-</w:t>
            </w:r>
            <w:r w:rsidRPr="74D56F7C">
              <w:rPr>
                <w:color w:val="000000" w:themeColor="text1"/>
                <w:spacing w:val="4"/>
                <w:sz w:val="20"/>
                <w:szCs w:val="20"/>
              </w:rPr>
              <w:t xml:space="preserve">customer </w:t>
            </w:r>
            <w:r>
              <w:rPr>
                <w:color w:val="000000" w:themeColor="text1"/>
                <w:spacing w:val="4"/>
                <w:sz w:val="20"/>
                <w:szCs w:val="20"/>
              </w:rPr>
              <w:t xml:space="preserve">service </w:t>
            </w:r>
            <w:r w:rsidRPr="74D56F7C">
              <w:rPr>
                <w:color w:val="000000" w:themeColor="text1"/>
                <w:spacing w:val="4"/>
                <w:sz w:val="20"/>
                <w:szCs w:val="20"/>
              </w:rPr>
              <w:t>flow</w:t>
            </w:r>
          </w:p>
        </w:tc>
      </w:tr>
      <w:bookmarkEnd w:id="17"/>
    </w:tbl>
    <w:p w14:paraId="2BD3A07E" w14:textId="77777777" w:rsidR="00FF16F8" w:rsidRDefault="00FF16F8">
      <w:r>
        <w:br w:type="page"/>
      </w:r>
    </w:p>
    <w:tbl>
      <w:tblPr>
        <w:tblStyle w:val="TableGrid"/>
        <w:tblW w:w="1026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810"/>
        <w:gridCol w:w="1171"/>
        <w:gridCol w:w="8284"/>
      </w:tblGrid>
      <w:tr w:rsidR="000E3E47" w:rsidRPr="002D1B2E" w14:paraId="22F558DF" w14:textId="77777777">
        <w:trPr>
          <w:trHeight w:val="504"/>
        </w:trPr>
        <w:tc>
          <w:tcPr>
            <w:tcW w:w="10265" w:type="dxa"/>
            <w:gridSpan w:val="3"/>
            <w:shd w:val="clear" w:color="auto" w:fill="2E74B5" w:themeFill="accent5" w:themeFillShade="BF"/>
            <w:vAlign w:val="center"/>
          </w:tcPr>
          <w:p w14:paraId="41ACF30F" w14:textId="574FCF61" w:rsidR="000E3E47" w:rsidRPr="003107C5" w:rsidRDefault="000E3E47" w:rsidP="000E3E47">
            <w:pPr>
              <w:pStyle w:val="ListParagraph"/>
              <w:numPr>
                <w:ilvl w:val="1"/>
                <w:numId w:val="7"/>
              </w:numPr>
              <w:spacing w:line="180" w:lineRule="auto"/>
              <w:ind w:left="793"/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pacing w:val="4"/>
                <w:sz w:val="20"/>
                <w:szCs w:val="20"/>
              </w:rPr>
              <w:lastRenderedPageBreak/>
              <w:t>Summary</w:t>
            </w:r>
          </w:p>
        </w:tc>
      </w:tr>
      <w:tr w:rsidR="000E3E47" w:rsidRPr="002D1B2E" w14:paraId="09DBAF74" w14:textId="77777777">
        <w:trPr>
          <w:trHeight w:val="504"/>
        </w:trPr>
        <w:sdt>
          <w:sdtPr>
            <w:rPr>
              <w:color w:val="000000" w:themeColor="text1" w:themeShade="F2"/>
              <w:sz w:val="20"/>
              <w:szCs w:val="20"/>
            </w:rPr>
            <w:id w:val="145775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3F0EC73" w14:textId="77777777" w:rsidR="000E3E47" w:rsidRPr="008B15BE" w:rsidRDefault="000E3E47" w:rsidP="000E3E47">
                <w:pPr>
                  <w:spacing w:line="252" w:lineRule="auto"/>
                  <w:ind w:left="-20" w:right="-210" w:hanging="180"/>
                  <w:jc w:val="center"/>
                  <w:rPr>
                    <w:rFonts w:cstheme="minorHAnsi"/>
                    <w:color w:val="000000" w:themeColor="text1" w:themeShade="F2"/>
                    <w:sz w:val="20"/>
                    <w:szCs w:val="20"/>
                  </w:rPr>
                </w:pPr>
                <w:r w:rsidRPr="008B15BE">
                  <w:rPr>
                    <w:rFonts w:ascii="Segoe UI Symbol" w:eastAsia="MS Gothic" w:hAnsi="Segoe UI Symbol" w:cs="Segoe UI Symbol"/>
                    <w:color w:val="000000" w:themeColor="text1" w:themeShade="F2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1" w:type="dxa"/>
            <w:vAlign w:val="center"/>
          </w:tcPr>
          <w:p w14:paraId="2CABDE48" w14:textId="665EF7AD" w:rsidR="000E3E47" w:rsidRPr="002D1B2E" w:rsidRDefault="000E3E47" w:rsidP="000E3E47">
            <w:pPr>
              <w:spacing w:line="180" w:lineRule="auto"/>
              <w:ind w:firstLine="330"/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</w:pPr>
            <w:r w:rsidRPr="002D1B2E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B</w:t>
            </w:r>
            <w:r w:rsidR="00F47E8F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3</w:t>
            </w:r>
            <w:r w:rsidR="00921435">
              <w:rPr>
                <w:rFonts w:cstheme="minorHAnsi"/>
                <w:color w:val="000000" w:themeColor="text1"/>
                <w:spacing w:val="4"/>
                <w:sz w:val="20"/>
                <w:szCs w:val="20"/>
              </w:rPr>
              <w:t>a</w:t>
            </w:r>
          </w:p>
        </w:tc>
        <w:tc>
          <w:tcPr>
            <w:tcW w:w="8284" w:type="dxa"/>
            <w:shd w:val="clear" w:color="auto" w:fill="auto"/>
            <w:vAlign w:val="center"/>
          </w:tcPr>
          <w:p w14:paraId="587B3637" w14:textId="43C4080A" w:rsidR="000E3E47" w:rsidRPr="002D1B2E" w:rsidRDefault="0045175C" w:rsidP="000E3E47">
            <w:pPr>
              <w:spacing w:line="180" w:lineRule="auto"/>
              <w:rPr>
                <w:color w:val="000000" w:themeColor="text1"/>
                <w:spacing w:val="4"/>
                <w:sz w:val="20"/>
                <w:szCs w:val="20"/>
              </w:rPr>
            </w:pPr>
            <w:r>
              <w:rPr>
                <w:color w:val="000000" w:themeColor="text1"/>
                <w:spacing w:val="4"/>
                <w:sz w:val="20"/>
                <w:szCs w:val="20"/>
              </w:rPr>
              <w:t>SMA’s o</w:t>
            </w:r>
            <w:r w:rsidR="001F4268">
              <w:rPr>
                <w:color w:val="000000" w:themeColor="text1"/>
                <w:spacing w:val="4"/>
                <w:sz w:val="20"/>
                <w:szCs w:val="20"/>
              </w:rPr>
              <w:t xml:space="preserve">verall assessment of </w:t>
            </w:r>
            <w:r w:rsidR="00A04B16">
              <w:rPr>
                <w:color w:val="000000" w:themeColor="text1"/>
                <w:spacing w:val="4"/>
                <w:sz w:val="20"/>
                <w:szCs w:val="20"/>
              </w:rPr>
              <w:t xml:space="preserve">the MCC’s </w:t>
            </w:r>
            <w:r w:rsidR="00921435">
              <w:rPr>
                <w:color w:val="000000" w:themeColor="text1"/>
                <w:spacing w:val="4"/>
                <w:sz w:val="20"/>
                <w:szCs w:val="20"/>
              </w:rPr>
              <w:t>provision of services to MSFWs</w:t>
            </w:r>
          </w:p>
        </w:tc>
      </w:tr>
    </w:tbl>
    <w:p w14:paraId="6C636570" w14:textId="77777777" w:rsidR="00122E55" w:rsidRDefault="00122E55" w:rsidP="00A3418D">
      <w:pPr>
        <w:tabs>
          <w:tab w:val="left" w:pos="5400"/>
        </w:tabs>
        <w:spacing w:after="0" w:line="245" w:lineRule="auto"/>
        <w:rPr>
          <w:sz w:val="24"/>
          <w:szCs w:val="24"/>
        </w:rPr>
      </w:pPr>
    </w:p>
    <w:p w14:paraId="519DBCE1" w14:textId="77777777" w:rsidR="001D3488" w:rsidRDefault="001D3488" w:rsidP="00A3418D">
      <w:pPr>
        <w:tabs>
          <w:tab w:val="left" w:pos="5400"/>
        </w:tabs>
        <w:spacing w:after="0" w:line="245" w:lineRule="auto"/>
        <w:rPr>
          <w:sz w:val="24"/>
          <w:szCs w:val="24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7295"/>
        <w:gridCol w:w="2965"/>
      </w:tblGrid>
      <w:tr w:rsidR="009E1E49" w:rsidRPr="00BD2572" w14:paraId="291F77F9" w14:textId="77777777" w:rsidTr="009E1E49">
        <w:trPr>
          <w:trHeight w:val="432"/>
        </w:trPr>
        <w:tc>
          <w:tcPr>
            <w:tcW w:w="10260" w:type="dxa"/>
            <w:gridSpan w:val="2"/>
          </w:tcPr>
          <w:p w14:paraId="5CF55A45" w14:textId="77777777" w:rsidR="009E1E49" w:rsidRPr="00E2719B" w:rsidRDefault="009E1E49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bookmarkStart w:id="18" w:name="_Hlk181298235"/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Name of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MassHire Career Center (</w:t>
            </w: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MCC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) </w:t>
            </w: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office being reviewed</w:t>
            </w:r>
          </w:p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Name of MCC (or sub-grantee) office being reviewed"/>
              <w:tag w:val="Name of MCC (or sub-grantee) office being reviewed"/>
              <w:id w:val="306134835"/>
              <w:placeholder>
                <w:docPart w:val="9107A8AF06A04911A4DFD90AFBA9EAD6"/>
              </w:placeholder>
              <w:showingPlcHdr/>
              <w:text/>
            </w:sdtPr>
            <w:sdtEndPr/>
            <w:sdtContent>
              <w:p w14:paraId="4B94DE42" w14:textId="77777777" w:rsidR="009E1E49" w:rsidRPr="00A17357" w:rsidRDefault="009E1E49">
                <w:pPr>
                  <w:spacing w:after="40"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9E1E49" w:rsidRPr="00BD2572" w14:paraId="793B2753" w14:textId="77777777" w:rsidTr="009E1E49">
        <w:trPr>
          <w:trHeight w:val="432"/>
        </w:trPr>
        <w:tc>
          <w:tcPr>
            <w:tcW w:w="7295" w:type="dxa"/>
          </w:tcPr>
          <w:p w14:paraId="374A57CF" w14:textId="77777777" w:rsidR="009E1E49" w:rsidRPr="00E2719B" w:rsidRDefault="009E1E49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Name of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 xml:space="preserve">State Monitor Advocate </w:t>
            </w: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conducting review (e.g., first and last name)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individual conducting review"/>
              <w:tag w:val="Name of individual conducting review"/>
              <w:id w:val="-874464076"/>
              <w:placeholder>
                <w:docPart w:val="F80711482752472E8E1A640BC34A932D"/>
              </w:placeholder>
              <w:showingPlcHdr/>
              <w:text/>
            </w:sdtPr>
            <w:sdtEndPr/>
            <w:sdtContent>
              <w:p w14:paraId="3A177D90" w14:textId="77777777" w:rsidR="009E1E49" w:rsidRPr="00795A63" w:rsidRDefault="009E1E49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965" w:type="dxa"/>
          </w:tcPr>
          <w:p w14:paraId="3238BD3A" w14:textId="77777777" w:rsidR="009E1E49" w:rsidRPr="00E2719B" w:rsidRDefault="009E1E49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Date</w:t>
            </w:r>
          </w:p>
          <w:sdt>
            <w:sdtPr>
              <w:rPr>
                <w:rFonts w:cstheme="minorHAnsi"/>
                <w:color w:val="000000" w:themeColor="text1"/>
                <w:sz w:val="18"/>
                <w:szCs w:val="18"/>
              </w:rPr>
              <w:alias w:val="Observation Date &amp; Time"/>
              <w:tag w:val="Observation Date &amp; Time"/>
              <w:id w:val="-1366518907"/>
              <w:placeholder>
                <w:docPart w:val="CC97D5AFDC2C4E0F942CC110327BFF04"/>
              </w:placeholder>
              <w:showingPlcHdr/>
              <w:text/>
            </w:sdtPr>
            <w:sdtEndPr/>
            <w:sdtContent>
              <w:p w14:paraId="45C03196" w14:textId="77777777" w:rsidR="009E1E49" w:rsidRPr="00D32E30" w:rsidRDefault="009E1E49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bookmarkEnd w:id="18"/>
    </w:tbl>
    <w:p w14:paraId="6D40F700" w14:textId="31BB67D0" w:rsidR="009E16E8" w:rsidRDefault="009E16E8" w:rsidP="009E1E49">
      <w:pPr>
        <w:tabs>
          <w:tab w:val="left" w:pos="5400"/>
        </w:tabs>
        <w:jc w:val="center"/>
        <w:rPr>
          <w:sz w:val="24"/>
          <w:szCs w:val="24"/>
        </w:rPr>
      </w:pPr>
    </w:p>
    <w:sectPr w:rsidR="009E16E8" w:rsidSect="00D4601D">
      <w:headerReference w:type="default" r:id="rId11"/>
      <w:footerReference w:type="default" r:id="rId12"/>
      <w:pgSz w:w="12240" w:h="15840"/>
      <w:pgMar w:top="1440" w:right="1440" w:bottom="936" w:left="1440" w:header="1152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EB91" w14:textId="77777777" w:rsidR="00E33521" w:rsidRDefault="00E33521" w:rsidP="00212A81">
      <w:pPr>
        <w:spacing w:after="0" w:line="240" w:lineRule="auto"/>
      </w:pPr>
      <w:r>
        <w:separator/>
      </w:r>
    </w:p>
  </w:endnote>
  <w:endnote w:type="continuationSeparator" w:id="0">
    <w:p w14:paraId="43028867" w14:textId="77777777" w:rsidR="00E33521" w:rsidRDefault="00E33521" w:rsidP="00212A81">
      <w:pPr>
        <w:spacing w:after="0" w:line="240" w:lineRule="auto"/>
      </w:pPr>
      <w:r>
        <w:continuationSeparator/>
      </w:r>
    </w:p>
  </w:endnote>
  <w:endnote w:type="continuationNotice" w:id="1">
    <w:p w14:paraId="18563CA5" w14:textId="77777777" w:rsidR="00E33521" w:rsidRDefault="00E33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D416" w14:textId="107DE56B" w:rsidR="00D76A62" w:rsidRDefault="00D76A62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  <w:r w:rsidRPr="00721178">
      <w:rPr>
        <w:rStyle w:val="normaltextrun"/>
        <w:rFonts w:ascii="Calibri" w:hAnsi="Calibri" w:cs="Calibri"/>
        <w:color w:val="000000"/>
        <w:spacing w:val="-6"/>
        <w:sz w:val="18"/>
        <w:szCs w:val="18"/>
      </w:rPr>
      <w:t>MassHire Programs &amp; Services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747A7A0E" w14:textId="77777777" w:rsidR="00721178" w:rsidRPr="00721178" w:rsidRDefault="00721178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</w:p>
  <w:p w14:paraId="4FC64A7C" w14:textId="08DEBF03" w:rsidR="00676518" w:rsidRPr="00D914AF" w:rsidRDefault="009E16E8" w:rsidP="009E16E8">
    <w:pPr>
      <w:pStyle w:val="paragraph"/>
      <w:spacing w:before="0" w:beforeAutospacing="0" w:after="0" w:afterAutospacing="0"/>
      <w:ind w:left="7474" w:right="-634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</w:t>
    </w:r>
    <w:r w:rsid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</w:t>
    </w:r>
    <w:r w:rsidR="0085580C">
      <w:rPr>
        <w:rFonts w:asciiTheme="minorHAnsi" w:hAnsiTheme="minorHAnsi" w:cstheme="minorHAnsi"/>
        <w:color w:val="7F7F7F" w:themeColor="background1" w:themeShade="7F"/>
        <w:sz w:val="18"/>
        <w:szCs w:val="18"/>
      </w:rPr>
      <w:t>1</w:t>
    </w:r>
    <w:r w:rsidR="009E1E49">
      <w:rPr>
        <w:rFonts w:asciiTheme="minorHAnsi" w:hAnsiTheme="minorHAnsi" w:cstheme="minorHAnsi"/>
        <w:color w:val="7F7F7F" w:themeColor="background1" w:themeShade="7F"/>
        <w:sz w:val="18"/>
        <w:szCs w:val="18"/>
      </w:rPr>
      <w:t>0</w:t>
    </w:r>
    <w:r w:rsidR="0059584B">
      <w:rPr>
        <w:rFonts w:asciiTheme="minorHAnsi" w:hAnsiTheme="minorHAnsi" w:cstheme="minorHAnsi"/>
        <w:color w:val="7F7F7F" w:themeColor="background1" w:themeShade="7F"/>
        <w:sz w:val="18"/>
        <w:szCs w:val="18"/>
      </w:rPr>
      <w:t>-</w:t>
    </w:r>
    <w:r w:rsidR="00897D0C">
      <w:rPr>
        <w:rFonts w:asciiTheme="minorHAnsi" w:hAnsiTheme="minorHAnsi" w:cstheme="minorHAnsi"/>
        <w:color w:val="7F7F7F" w:themeColor="background1" w:themeShade="7F"/>
        <w:sz w:val="18"/>
        <w:szCs w:val="18"/>
      </w:rPr>
      <w:t>202</w:t>
    </w:r>
    <w:r w:rsidR="004C5E3A">
      <w:rPr>
        <w:rFonts w:asciiTheme="minorHAnsi" w:hAnsiTheme="minorHAnsi" w:cstheme="minorHAnsi"/>
        <w:color w:val="7F7F7F" w:themeColor="background1" w:themeShade="7F"/>
        <w:sz w:val="18"/>
        <w:szCs w:val="18"/>
      </w:rPr>
      <w:t>4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="00D914AF"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="00D914AF" w:rsidRPr="00D914AF">
      <w:rPr>
        <w:rFonts w:asciiTheme="minorHAnsi" w:hAnsiTheme="minorHAnsi" w:cstheme="minorHAnsi"/>
        <w:sz w:val="18"/>
        <w:szCs w:val="18"/>
      </w:rPr>
      <w:t xml:space="preserve"> | </w:t>
    </w:r>
    <w:r w:rsidR="00D914AF" w:rsidRPr="00D914AF">
      <w:rPr>
        <w:rFonts w:asciiTheme="minorHAnsi" w:hAnsiTheme="minorHAnsi" w:cstheme="minorHAnsi"/>
        <w:sz w:val="18"/>
        <w:szCs w:val="18"/>
      </w:rPr>
      <w:fldChar w:fldCharType="begin"/>
    </w:r>
    <w:r w:rsidR="00D914AF"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D914AF" w:rsidRPr="00D914AF">
      <w:rPr>
        <w:rFonts w:asciiTheme="minorHAnsi" w:hAnsiTheme="minorHAnsi" w:cstheme="minorHAnsi"/>
        <w:sz w:val="18"/>
        <w:szCs w:val="18"/>
      </w:rPr>
      <w:fldChar w:fldCharType="separate"/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42B3" w14:textId="77777777" w:rsidR="00E33521" w:rsidRDefault="00E33521" w:rsidP="00212A81">
      <w:pPr>
        <w:spacing w:after="0" w:line="240" w:lineRule="auto"/>
      </w:pPr>
      <w:r>
        <w:separator/>
      </w:r>
    </w:p>
  </w:footnote>
  <w:footnote w:type="continuationSeparator" w:id="0">
    <w:p w14:paraId="7C98DED1" w14:textId="77777777" w:rsidR="00E33521" w:rsidRDefault="00E33521" w:rsidP="00212A81">
      <w:pPr>
        <w:spacing w:after="0" w:line="240" w:lineRule="auto"/>
      </w:pPr>
      <w:r>
        <w:continuationSeparator/>
      </w:r>
    </w:p>
  </w:footnote>
  <w:footnote w:type="continuationNotice" w:id="1">
    <w:p w14:paraId="5CAEE4EA" w14:textId="77777777" w:rsidR="00E33521" w:rsidRDefault="00E33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4F627BC6">
              <wp:simplePos x="0" y="0"/>
              <wp:positionH relativeFrom="column">
                <wp:posOffset>780716</wp:posOffset>
              </wp:positionH>
              <wp:positionV relativeFrom="paragraph">
                <wp:posOffset>-555057</wp:posOffset>
              </wp:positionV>
              <wp:extent cx="5510254" cy="683260"/>
              <wp:effectExtent l="0" t="0" r="0" b="25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326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DF37AD" w14:textId="77777777" w:rsidR="000B26E8" w:rsidRPr="000E0F24" w:rsidRDefault="000B26E8" w:rsidP="000E0F24">
                          <w:pPr>
                            <w:spacing w:after="0" w:line="300" w:lineRule="exact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</w:pPr>
                          <w:r w:rsidRPr="000E0F24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  <w:t>Attachment E</w:t>
                          </w:r>
                        </w:p>
                        <w:p w14:paraId="1067C4E9" w14:textId="77777777" w:rsidR="000B26E8" w:rsidRPr="00163B3D" w:rsidRDefault="000B26E8" w:rsidP="000E0F24">
                          <w:pPr>
                            <w:spacing w:after="0" w:line="300" w:lineRule="exact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8"/>
                              <w:sz w:val="30"/>
                              <w:szCs w:val="30"/>
                            </w:rPr>
                          </w:pPr>
                          <w:r w:rsidRPr="00163B3D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8"/>
                              <w:sz w:val="30"/>
                              <w:szCs w:val="30"/>
                            </w:rPr>
                            <w:t>Migrant and Seasonal Farmworker (MSFW) Services</w:t>
                          </w:r>
                        </w:p>
                        <w:p w14:paraId="2AADA00A" w14:textId="176E4196" w:rsidR="00212A81" w:rsidRPr="000E0F24" w:rsidRDefault="00E52A89" w:rsidP="000E0F24">
                          <w:pPr>
                            <w:spacing w:after="80" w:line="300" w:lineRule="exact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  <w:t xml:space="preserve">SMA </w:t>
                          </w:r>
                          <w:r w:rsidR="000B26E8" w:rsidRPr="000E0F24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  <w:t>Checklist</w:t>
                          </w:r>
                          <w:r w:rsidR="0078274B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  <w:t xml:space="preserve"> for </w:t>
                          </w:r>
                          <w:r w:rsidR="0078274B" w:rsidRPr="000E0F24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30"/>
                              <w:szCs w:val="30"/>
                            </w:rPr>
                            <w:t>Monitoring Review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30" style="position:absolute;left:0;text-align:left;margin-left:61.45pt;margin-top:-43.7pt;width:433.9pt;height:5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" fillcolor="#009978" stroked="f" strokeweight="1pt">
              <v:textbox>
                <w:txbxContent>
                  <w:p w14:paraId="6ADF37AD" w14:textId="77777777" w:rsidR="000B26E8" w:rsidRPr="000E0F24" w:rsidRDefault="000B26E8" w:rsidP="000E0F24">
                    <w:pPr>
                      <w:spacing w:after="0" w:line="300" w:lineRule="exact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</w:pPr>
                    <w:r w:rsidRPr="000E0F24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  <w:t>Attachment E</w:t>
                    </w:r>
                  </w:p>
                  <w:p w14:paraId="1067C4E9" w14:textId="77777777" w:rsidR="000B26E8" w:rsidRPr="00163B3D" w:rsidRDefault="000B26E8" w:rsidP="000E0F24">
                    <w:pPr>
                      <w:spacing w:after="0" w:line="300" w:lineRule="exact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8"/>
                        <w:sz w:val="30"/>
                        <w:szCs w:val="30"/>
                      </w:rPr>
                    </w:pPr>
                    <w:r w:rsidRPr="00163B3D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8"/>
                        <w:sz w:val="30"/>
                        <w:szCs w:val="30"/>
                      </w:rPr>
                      <w:t>Migrant and Seasonal Farmworker (MSFW) Services</w:t>
                    </w:r>
                  </w:p>
                  <w:p w14:paraId="2AADA00A" w14:textId="176E4196" w:rsidR="00212A81" w:rsidRPr="000E0F24" w:rsidRDefault="00E52A89" w:rsidP="000E0F24">
                    <w:pPr>
                      <w:spacing w:after="80" w:line="300" w:lineRule="exact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  <w:t xml:space="preserve">SMA </w:t>
                    </w:r>
                    <w:r w:rsidR="000B26E8" w:rsidRPr="000E0F24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  <w:t>Checklist</w:t>
                    </w:r>
                    <w:r w:rsidR="0078274B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  <w:t xml:space="preserve"> for </w:t>
                    </w:r>
                    <w:r w:rsidR="0078274B" w:rsidRPr="000E0F24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30"/>
                        <w:szCs w:val="30"/>
                      </w:rPr>
                      <w:t>Monitoring Review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2B9"/>
    <w:multiLevelType w:val="hybridMultilevel"/>
    <w:tmpl w:val="EAC40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14F6"/>
    <w:multiLevelType w:val="hybridMultilevel"/>
    <w:tmpl w:val="9ECEF660"/>
    <w:lvl w:ilvl="0" w:tplc="0409000F">
      <w:start w:val="1"/>
      <w:numFmt w:val="decimal"/>
      <w:lvlText w:val="%1.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17E2F"/>
    <w:multiLevelType w:val="hybridMultilevel"/>
    <w:tmpl w:val="2C729E80"/>
    <w:lvl w:ilvl="0" w:tplc="0409000F">
      <w:start w:val="1"/>
      <w:numFmt w:val="decimal"/>
      <w:lvlText w:val="%1.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6" w15:restartNumberingAfterBreak="0">
    <w:nsid w:val="3F376BB6"/>
    <w:multiLevelType w:val="hybridMultilevel"/>
    <w:tmpl w:val="FD121F4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90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2706E"/>
    <w:multiLevelType w:val="hybridMultilevel"/>
    <w:tmpl w:val="18109B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605FB2"/>
    <w:multiLevelType w:val="hybridMultilevel"/>
    <w:tmpl w:val="6CE28CC0"/>
    <w:lvl w:ilvl="0" w:tplc="1A244EEE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6" w:hanging="360"/>
      </w:pPr>
    </w:lvl>
    <w:lvl w:ilvl="2" w:tplc="0409001B" w:tentative="1">
      <w:start w:val="1"/>
      <w:numFmt w:val="lowerRoman"/>
      <w:lvlText w:val="%3."/>
      <w:lvlJc w:val="right"/>
      <w:pPr>
        <w:ind w:left="1986" w:hanging="180"/>
      </w:pPr>
    </w:lvl>
    <w:lvl w:ilvl="3" w:tplc="0409000F" w:tentative="1">
      <w:start w:val="1"/>
      <w:numFmt w:val="decimal"/>
      <w:lvlText w:val="%4."/>
      <w:lvlJc w:val="left"/>
      <w:pPr>
        <w:ind w:left="2706" w:hanging="360"/>
      </w:pPr>
    </w:lvl>
    <w:lvl w:ilvl="4" w:tplc="04090019" w:tentative="1">
      <w:start w:val="1"/>
      <w:numFmt w:val="lowerLetter"/>
      <w:lvlText w:val="%5."/>
      <w:lvlJc w:val="left"/>
      <w:pPr>
        <w:ind w:left="3426" w:hanging="360"/>
      </w:pPr>
    </w:lvl>
    <w:lvl w:ilvl="5" w:tplc="0409001B" w:tentative="1">
      <w:start w:val="1"/>
      <w:numFmt w:val="lowerRoman"/>
      <w:lvlText w:val="%6."/>
      <w:lvlJc w:val="right"/>
      <w:pPr>
        <w:ind w:left="4146" w:hanging="180"/>
      </w:pPr>
    </w:lvl>
    <w:lvl w:ilvl="6" w:tplc="0409000F" w:tentative="1">
      <w:start w:val="1"/>
      <w:numFmt w:val="decimal"/>
      <w:lvlText w:val="%7."/>
      <w:lvlJc w:val="left"/>
      <w:pPr>
        <w:ind w:left="4866" w:hanging="360"/>
      </w:pPr>
    </w:lvl>
    <w:lvl w:ilvl="7" w:tplc="04090019" w:tentative="1">
      <w:start w:val="1"/>
      <w:numFmt w:val="lowerLetter"/>
      <w:lvlText w:val="%8."/>
      <w:lvlJc w:val="left"/>
      <w:pPr>
        <w:ind w:left="5586" w:hanging="360"/>
      </w:pPr>
    </w:lvl>
    <w:lvl w:ilvl="8" w:tplc="04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9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82EF1"/>
    <w:multiLevelType w:val="hybridMultilevel"/>
    <w:tmpl w:val="FD121F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336395">
    <w:abstractNumId w:val="4"/>
  </w:num>
  <w:num w:numId="2" w16cid:durableId="1374959167">
    <w:abstractNumId w:val="3"/>
  </w:num>
  <w:num w:numId="3" w16cid:durableId="1402948329">
    <w:abstractNumId w:val="2"/>
  </w:num>
  <w:num w:numId="4" w16cid:durableId="1126465287">
    <w:abstractNumId w:val="9"/>
  </w:num>
  <w:num w:numId="5" w16cid:durableId="1376198704">
    <w:abstractNumId w:val="1"/>
  </w:num>
  <w:num w:numId="6" w16cid:durableId="1043870209">
    <w:abstractNumId w:val="8"/>
  </w:num>
  <w:num w:numId="7" w16cid:durableId="366763856">
    <w:abstractNumId w:val="10"/>
  </w:num>
  <w:num w:numId="8" w16cid:durableId="1104154259">
    <w:abstractNumId w:val="7"/>
  </w:num>
  <w:num w:numId="9" w16cid:durableId="1601177302">
    <w:abstractNumId w:val="0"/>
  </w:num>
  <w:num w:numId="10" w16cid:durableId="1958641303">
    <w:abstractNumId w:val="6"/>
  </w:num>
  <w:num w:numId="11" w16cid:durableId="1219705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11C6"/>
    <w:rsid w:val="000108A6"/>
    <w:rsid w:val="0001601D"/>
    <w:rsid w:val="00021608"/>
    <w:rsid w:val="00034524"/>
    <w:rsid w:val="000517BB"/>
    <w:rsid w:val="00054156"/>
    <w:rsid w:val="00055F35"/>
    <w:rsid w:val="000605FF"/>
    <w:rsid w:val="00066EE6"/>
    <w:rsid w:val="00070718"/>
    <w:rsid w:val="0007129D"/>
    <w:rsid w:val="00073075"/>
    <w:rsid w:val="00074960"/>
    <w:rsid w:val="00086EA5"/>
    <w:rsid w:val="00090EB0"/>
    <w:rsid w:val="000A5EB7"/>
    <w:rsid w:val="000A76A7"/>
    <w:rsid w:val="000B1D02"/>
    <w:rsid w:val="000B26E8"/>
    <w:rsid w:val="000B4E5F"/>
    <w:rsid w:val="000B6D49"/>
    <w:rsid w:val="000D40C9"/>
    <w:rsid w:val="000D4D65"/>
    <w:rsid w:val="000D593D"/>
    <w:rsid w:val="000D5DFD"/>
    <w:rsid w:val="000D7EEF"/>
    <w:rsid w:val="000E0F24"/>
    <w:rsid w:val="000E1149"/>
    <w:rsid w:val="000E1754"/>
    <w:rsid w:val="000E3E47"/>
    <w:rsid w:val="000E5658"/>
    <w:rsid w:val="000F291D"/>
    <w:rsid w:val="000F570B"/>
    <w:rsid w:val="0010213E"/>
    <w:rsid w:val="00105DC5"/>
    <w:rsid w:val="00106617"/>
    <w:rsid w:val="001168B8"/>
    <w:rsid w:val="00122E55"/>
    <w:rsid w:val="00122F90"/>
    <w:rsid w:val="00123612"/>
    <w:rsid w:val="00124B7C"/>
    <w:rsid w:val="00130FCC"/>
    <w:rsid w:val="00133B5B"/>
    <w:rsid w:val="00137BA8"/>
    <w:rsid w:val="00144867"/>
    <w:rsid w:val="00145C22"/>
    <w:rsid w:val="001469B3"/>
    <w:rsid w:val="00146AD9"/>
    <w:rsid w:val="00154FC2"/>
    <w:rsid w:val="001619AD"/>
    <w:rsid w:val="001623DA"/>
    <w:rsid w:val="001632A6"/>
    <w:rsid w:val="00163B3D"/>
    <w:rsid w:val="00165BB0"/>
    <w:rsid w:val="00165EDC"/>
    <w:rsid w:val="001663FA"/>
    <w:rsid w:val="00173D38"/>
    <w:rsid w:val="001740D0"/>
    <w:rsid w:val="00174976"/>
    <w:rsid w:val="00174F7F"/>
    <w:rsid w:val="00175CC9"/>
    <w:rsid w:val="0018399B"/>
    <w:rsid w:val="00187CDE"/>
    <w:rsid w:val="0019637D"/>
    <w:rsid w:val="00196639"/>
    <w:rsid w:val="001B4639"/>
    <w:rsid w:val="001C2890"/>
    <w:rsid w:val="001C2E40"/>
    <w:rsid w:val="001C666F"/>
    <w:rsid w:val="001D1524"/>
    <w:rsid w:val="001D1E99"/>
    <w:rsid w:val="001D3488"/>
    <w:rsid w:val="001E02A7"/>
    <w:rsid w:val="001E5415"/>
    <w:rsid w:val="001E7793"/>
    <w:rsid w:val="001F0BF5"/>
    <w:rsid w:val="001F4268"/>
    <w:rsid w:val="001F45BE"/>
    <w:rsid w:val="001F6BC6"/>
    <w:rsid w:val="001F73C6"/>
    <w:rsid w:val="00201174"/>
    <w:rsid w:val="002019B4"/>
    <w:rsid w:val="00202259"/>
    <w:rsid w:val="00203ACF"/>
    <w:rsid w:val="00212A81"/>
    <w:rsid w:val="00215BCE"/>
    <w:rsid w:val="00232D92"/>
    <w:rsid w:val="0023609C"/>
    <w:rsid w:val="00261150"/>
    <w:rsid w:val="00262CB5"/>
    <w:rsid w:val="00266C8F"/>
    <w:rsid w:val="00270317"/>
    <w:rsid w:val="0027477B"/>
    <w:rsid w:val="00276666"/>
    <w:rsid w:val="00290128"/>
    <w:rsid w:val="002922BD"/>
    <w:rsid w:val="00292F53"/>
    <w:rsid w:val="002A4B48"/>
    <w:rsid w:val="002A6232"/>
    <w:rsid w:val="002A7072"/>
    <w:rsid w:val="002B34AF"/>
    <w:rsid w:val="002B4ACD"/>
    <w:rsid w:val="002B7611"/>
    <w:rsid w:val="002C0217"/>
    <w:rsid w:val="002C17B2"/>
    <w:rsid w:val="002D1B2E"/>
    <w:rsid w:val="002D2FE4"/>
    <w:rsid w:val="002D5D02"/>
    <w:rsid w:val="002D6FD2"/>
    <w:rsid w:val="002E25D9"/>
    <w:rsid w:val="00302CD3"/>
    <w:rsid w:val="003107C5"/>
    <w:rsid w:val="003163E1"/>
    <w:rsid w:val="0032281D"/>
    <w:rsid w:val="00334F3C"/>
    <w:rsid w:val="00357171"/>
    <w:rsid w:val="00360ED2"/>
    <w:rsid w:val="00367CA7"/>
    <w:rsid w:val="00370FF8"/>
    <w:rsid w:val="00373E08"/>
    <w:rsid w:val="00374B69"/>
    <w:rsid w:val="00375FC1"/>
    <w:rsid w:val="00377179"/>
    <w:rsid w:val="00391301"/>
    <w:rsid w:val="00392FC0"/>
    <w:rsid w:val="00397F22"/>
    <w:rsid w:val="003A3808"/>
    <w:rsid w:val="003B6400"/>
    <w:rsid w:val="003B7CBE"/>
    <w:rsid w:val="003C3489"/>
    <w:rsid w:val="003C4CED"/>
    <w:rsid w:val="003D6933"/>
    <w:rsid w:val="003E019E"/>
    <w:rsid w:val="003E77E9"/>
    <w:rsid w:val="003F5A12"/>
    <w:rsid w:val="00407523"/>
    <w:rsid w:val="00413B2F"/>
    <w:rsid w:val="00425B3B"/>
    <w:rsid w:val="004278FA"/>
    <w:rsid w:val="004305AE"/>
    <w:rsid w:val="0045175C"/>
    <w:rsid w:val="00452E8F"/>
    <w:rsid w:val="004551EA"/>
    <w:rsid w:val="00457A56"/>
    <w:rsid w:val="00471AF3"/>
    <w:rsid w:val="00481A63"/>
    <w:rsid w:val="00484541"/>
    <w:rsid w:val="004A2ADB"/>
    <w:rsid w:val="004A35D4"/>
    <w:rsid w:val="004B0C32"/>
    <w:rsid w:val="004B6DE7"/>
    <w:rsid w:val="004C196F"/>
    <w:rsid w:val="004C563A"/>
    <w:rsid w:val="004C5E3A"/>
    <w:rsid w:val="004C6578"/>
    <w:rsid w:val="004D6121"/>
    <w:rsid w:val="004D63EF"/>
    <w:rsid w:val="004E3C66"/>
    <w:rsid w:val="004E5596"/>
    <w:rsid w:val="004E623A"/>
    <w:rsid w:val="004E773A"/>
    <w:rsid w:val="004F0EDB"/>
    <w:rsid w:val="004F16D4"/>
    <w:rsid w:val="004F3C8E"/>
    <w:rsid w:val="004F7C8C"/>
    <w:rsid w:val="00504955"/>
    <w:rsid w:val="00513BE6"/>
    <w:rsid w:val="00513CC0"/>
    <w:rsid w:val="005149C7"/>
    <w:rsid w:val="00520DE8"/>
    <w:rsid w:val="00531882"/>
    <w:rsid w:val="005473ED"/>
    <w:rsid w:val="005548B1"/>
    <w:rsid w:val="00554BD8"/>
    <w:rsid w:val="00556E93"/>
    <w:rsid w:val="005614AE"/>
    <w:rsid w:val="00564499"/>
    <w:rsid w:val="0056652F"/>
    <w:rsid w:val="00571DDB"/>
    <w:rsid w:val="005743CE"/>
    <w:rsid w:val="00576297"/>
    <w:rsid w:val="005860DD"/>
    <w:rsid w:val="00591C3F"/>
    <w:rsid w:val="0059584B"/>
    <w:rsid w:val="005B2D95"/>
    <w:rsid w:val="005B6F03"/>
    <w:rsid w:val="005C3FD4"/>
    <w:rsid w:val="005C4ACE"/>
    <w:rsid w:val="005E681A"/>
    <w:rsid w:val="00602B9A"/>
    <w:rsid w:val="0060346B"/>
    <w:rsid w:val="00603B0D"/>
    <w:rsid w:val="00611FA6"/>
    <w:rsid w:val="00616EE2"/>
    <w:rsid w:val="00626030"/>
    <w:rsid w:val="006310FC"/>
    <w:rsid w:val="00634586"/>
    <w:rsid w:val="00637EDD"/>
    <w:rsid w:val="00640BC1"/>
    <w:rsid w:val="0064173E"/>
    <w:rsid w:val="00645D97"/>
    <w:rsid w:val="00647E81"/>
    <w:rsid w:val="006571E9"/>
    <w:rsid w:val="00661241"/>
    <w:rsid w:val="00671095"/>
    <w:rsid w:val="00675266"/>
    <w:rsid w:val="006752FC"/>
    <w:rsid w:val="00675C65"/>
    <w:rsid w:val="00676518"/>
    <w:rsid w:val="00683332"/>
    <w:rsid w:val="00683D38"/>
    <w:rsid w:val="006849E9"/>
    <w:rsid w:val="0068770C"/>
    <w:rsid w:val="0069119E"/>
    <w:rsid w:val="006911EA"/>
    <w:rsid w:val="00692986"/>
    <w:rsid w:val="006A13DE"/>
    <w:rsid w:val="006A1CCD"/>
    <w:rsid w:val="006A2489"/>
    <w:rsid w:val="006B469B"/>
    <w:rsid w:val="006C16DD"/>
    <w:rsid w:val="006C3859"/>
    <w:rsid w:val="006D4137"/>
    <w:rsid w:val="006E14E6"/>
    <w:rsid w:val="006E3D88"/>
    <w:rsid w:val="006E4A7A"/>
    <w:rsid w:val="00701065"/>
    <w:rsid w:val="00701602"/>
    <w:rsid w:val="00712FFF"/>
    <w:rsid w:val="0071473E"/>
    <w:rsid w:val="00717BCA"/>
    <w:rsid w:val="00721178"/>
    <w:rsid w:val="0072264B"/>
    <w:rsid w:val="00722E49"/>
    <w:rsid w:val="00733A8D"/>
    <w:rsid w:val="0073428B"/>
    <w:rsid w:val="00736781"/>
    <w:rsid w:val="00754EB3"/>
    <w:rsid w:val="007600EA"/>
    <w:rsid w:val="00762870"/>
    <w:rsid w:val="007628E0"/>
    <w:rsid w:val="00765A4A"/>
    <w:rsid w:val="0077246B"/>
    <w:rsid w:val="007735FB"/>
    <w:rsid w:val="00776654"/>
    <w:rsid w:val="0078274B"/>
    <w:rsid w:val="00782B5B"/>
    <w:rsid w:val="00792598"/>
    <w:rsid w:val="00794B69"/>
    <w:rsid w:val="00795166"/>
    <w:rsid w:val="00795EB1"/>
    <w:rsid w:val="007A078E"/>
    <w:rsid w:val="007A4C10"/>
    <w:rsid w:val="007B251A"/>
    <w:rsid w:val="007B271C"/>
    <w:rsid w:val="007D1C3C"/>
    <w:rsid w:val="007D60FB"/>
    <w:rsid w:val="007E062A"/>
    <w:rsid w:val="007E13D4"/>
    <w:rsid w:val="007E24FF"/>
    <w:rsid w:val="007F4BFF"/>
    <w:rsid w:val="00801BEA"/>
    <w:rsid w:val="00804CC4"/>
    <w:rsid w:val="00806ACF"/>
    <w:rsid w:val="00811E53"/>
    <w:rsid w:val="008150E6"/>
    <w:rsid w:val="00823097"/>
    <w:rsid w:val="00824735"/>
    <w:rsid w:val="00825150"/>
    <w:rsid w:val="00825AD0"/>
    <w:rsid w:val="00834047"/>
    <w:rsid w:val="00842C70"/>
    <w:rsid w:val="0085580C"/>
    <w:rsid w:val="0086502D"/>
    <w:rsid w:val="0087207E"/>
    <w:rsid w:val="00872822"/>
    <w:rsid w:val="00875EF0"/>
    <w:rsid w:val="00880980"/>
    <w:rsid w:val="0089723C"/>
    <w:rsid w:val="00897D0C"/>
    <w:rsid w:val="008B0849"/>
    <w:rsid w:val="008B15BE"/>
    <w:rsid w:val="008B1E29"/>
    <w:rsid w:val="008B3A66"/>
    <w:rsid w:val="008B7854"/>
    <w:rsid w:val="008C7A53"/>
    <w:rsid w:val="008C7CAC"/>
    <w:rsid w:val="008D1021"/>
    <w:rsid w:val="008D1DAE"/>
    <w:rsid w:val="008E12F8"/>
    <w:rsid w:val="008E59FD"/>
    <w:rsid w:val="008E6892"/>
    <w:rsid w:val="00902592"/>
    <w:rsid w:val="00905008"/>
    <w:rsid w:val="00905CC1"/>
    <w:rsid w:val="00906DF8"/>
    <w:rsid w:val="009119B4"/>
    <w:rsid w:val="009131FD"/>
    <w:rsid w:val="00916338"/>
    <w:rsid w:val="00916B94"/>
    <w:rsid w:val="00921435"/>
    <w:rsid w:val="009228F6"/>
    <w:rsid w:val="00930043"/>
    <w:rsid w:val="00933756"/>
    <w:rsid w:val="00935296"/>
    <w:rsid w:val="00936250"/>
    <w:rsid w:val="00942664"/>
    <w:rsid w:val="00944C72"/>
    <w:rsid w:val="009464BF"/>
    <w:rsid w:val="00950629"/>
    <w:rsid w:val="00956715"/>
    <w:rsid w:val="00957126"/>
    <w:rsid w:val="00957D56"/>
    <w:rsid w:val="0096014A"/>
    <w:rsid w:val="009808AC"/>
    <w:rsid w:val="00981F7C"/>
    <w:rsid w:val="009846B6"/>
    <w:rsid w:val="0098524B"/>
    <w:rsid w:val="00985D14"/>
    <w:rsid w:val="009865C9"/>
    <w:rsid w:val="009910C3"/>
    <w:rsid w:val="00992675"/>
    <w:rsid w:val="009A5B1B"/>
    <w:rsid w:val="009A6469"/>
    <w:rsid w:val="009A7601"/>
    <w:rsid w:val="009B296B"/>
    <w:rsid w:val="009B56CD"/>
    <w:rsid w:val="009C0EEB"/>
    <w:rsid w:val="009C4B41"/>
    <w:rsid w:val="009C4CEE"/>
    <w:rsid w:val="009C67D8"/>
    <w:rsid w:val="009C7A58"/>
    <w:rsid w:val="009D1432"/>
    <w:rsid w:val="009D2072"/>
    <w:rsid w:val="009D7393"/>
    <w:rsid w:val="009E16E8"/>
    <w:rsid w:val="009E1E49"/>
    <w:rsid w:val="009E22F7"/>
    <w:rsid w:val="009E3A10"/>
    <w:rsid w:val="009E677A"/>
    <w:rsid w:val="009F3812"/>
    <w:rsid w:val="009F549B"/>
    <w:rsid w:val="009F5DD8"/>
    <w:rsid w:val="00A02702"/>
    <w:rsid w:val="00A03938"/>
    <w:rsid w:val="00A04B08"/>
    <w:rsid w:val="00A04B16"/>
    <w:rsid w:val="00A07FC4"/>
    <w:rsid w:val="00A12769"/>
    <w:rsid w:val="00A13C09"/>
    <w:rsid w:val="00A17357"/>
    <w:rsid w:val="00A208E3"/>
    <w:rsid w:val="00A22076"/>
    <w:rsid w:val="00A244FA"/>
    <w:rsid w:val="00A33E75"/>
    <w:rsid w:val="00A3418D"/>
    <w:rsid w:val="00A40D75"/>
    <w:rsid w:val="00A40FF1"/>
    <w:rsid w:val="00A41FAA"/>
    <w:rsid w:val="00A43934"/>
    <w:rsid w:val="00A53D2D"/>
    <w:rsid w:val="00A54720"/>
    <w:rsid w:val="00A56CD2"/>
    <w:rsid w:val="00A57AF2"/>
    <w:rsid w:val="00A6463B"/>
    <w:rsid w:val="00A70751"/>
    <w:rsid w:val="00A7331D"/>
    <w:rsid w:val="00A7409B"/>
    <w:rsid w:val="00A74EE2"/>
    <w:rsid w:val="00A76CCC"/>
    <w:rsid w:val="00A927F0"/>
    <w:rsid w:val="00A93951"/>
    <w:rsid w:val="00A9537F"/>
    <w:rsid w:val="00A9568F"/>
    <w:rsid w:val="00AA4655"/>
    <w:rsid w:val="00AA4B72"/>
    <w:rsid w:val="00AB43FF"/>
    <w:rsid w:val="00AB5219"/>
    <w:rsid w:val="00AB5CA3"/>
    <w:rsid w:val="00AC4B67"/>
    <w:rsid w:val="00AD2E60"/>
    <w:rsid w:val="00AE61CD"/>
    <w:rsid w:val="00AE684A"/>
    <w:rsid w:val="00B0263C"/>
    <w:rsid w:val="00B048BC"/>
    <w:rsid w:val="00B05E70"/>
    <w:rsid w:val="00B11982"/>
    <w:rsid w:val="00B2063A"/>
    <w:rsid w:val="00B2407D"/>
    <w:rsid w:val="00B24539"/>
    <w:rsid w:val="00B3539C"/>
    <w:rsid w:val="00B37DF8"/>
    <w:rsid w:val="00B423BB"/>
    <w:rsid w:val="00B53A73"/>
    <w:rsid w:val="00B6089B"/>
    <w:rsid w:val="00B63BA7"/>
    <w:rsid w:val="00B65645"/>
    <w:rsid w:val="00B66CD0"/>
    <w:rsid w:val="00B755F2"/>
    <w:rsid w:val="00B823CF"/>
    <w:rsid w:val="00B83EBF"/>
    <w:rsid w:val="00B84A09"/>
    <w:rsid w:val="00B90495"/>
    <w:rsid w:val="00B91320"/>
    <w:rsid w:val="00B96202"/>
    <w:rsid w:val="00BA2D92"/>
    <w:rsid w:val="00BA79CE"/>
    <w:rsid w:val="00BB7711"/>
    <w:rsid w:val="00BB77B1"/>
    <w:rsid w:val="00BC58C1"/>
    <w:rsid w:val="00BD2547"/>
    <w:rsid w:val="00BD2572"/>
    <w:rsid w:val="00BD55EE"/>
    <w:rsid w:val="00BD770B"/>
    <w:rsid w:val="00BD7CC8"/>
    <w:rsid w:val="00BE0733"/>
    <w:rsid w:val="00BF0873"/>
    <w:rsid w:val="00BF24B6"/>
    <w:rsid w:val="00BF58A6"/>
    <w:rsid w:val="00BF6FDA"/>
    <w:rsid w:val="00C06619"/>
    <w:rsid w:val="00C07ED4"/>
    <w:rsid w:val="00C118B1"/>
    <w:rsid w:val="00C2275B"/>
    <w:rsid w:val="00C3730E"/>
    <w:rsid w:val="00C37554"/>
    <w:rsid w:val="00C37B36"/>
    <w:rsid w:val="00C47A2B"/>
    <w:rsid w:val="00C47EF5"/>
    <w:rsid w:val="00C50855"/>
    <w:rsid w:val="00C619F7"/>
    <w:rsid w:val="00C6706B"/>
    <w:rsid w:val="00C67D70"/>
    <w:rsid w:val="00C80219"/>
    <w:rsid w:val="00C849AA"/>
    <w:rsid w:val="00C939E9"/>
    <w:rsid w:val="00C963B1"/>
    <w:rsid w:val="00C9752B"/>
    <w:rsid w:val="00CA3FB2"/>
    <w:rsid w:val="00CA4D30"/>
    <w:rsid w:val="00CB691D"/>
    <w:rsid w:val="00CC396C"/>
    <w:rsid w:val="00CC7493"/>
    <w:rsid w:val="00CD0541"/>
    <w:rsid w:val="00CD1500"/>
    <w:rsid w:val="00CD5AE2"/>
    <w:rsid w:val="00CE1E59"/>
    <w:rsid w:val="00CE3FD3"/>
    <w:rsid w:val="00CE6BCB"/>
    <w:rsid w:val="00CF0038"/>
    <w:rsid w:val="00D02BE5"/>
    <w:rsid w:val="00D0639D"/>
    <w:rsid w:val="00D10FA2"/>
    <w:rsid w:val="00D138FF"/>
    <w:rsid w:val="00D13F5D"/>
    <w:rsid w:val="00D1593C"/>
    <w:rsid w:val="00D166A1"/>
    <w:rsid w:val="00D3097A"/>
    <w:rsid w:val="00D32E30"/>
    <w:rsid w:val="00D428A4"/>
    <w:rsid w:val="00D4601D"/>
    <w:rsid w:val="00D63501"/>
    <w:rsid w:val="00D73AD8"/>
    <w:rsid w:val="00D73D67"/>
    <w:rsid w:val="00D75187"/>
    <w:rsid w:val="00D76A62"/>
    <w:rsid w:val="00D808F2"/>
    <w:rsid w:val="00D81346"/>
    <w:rsid w:val="00D83AEF"/>
    <w:rsid w:val="00D8730B"/>
    <w:rsid w:val="00D910CA"/>
    <w:rsid w:val="00D914AF"/>
    <w:rsid w:val="00DA0621"/>
    <w:rsid w:val="00DA177B"/>
    <w:rsid w:val="00DA659E"/>
    <w:rsid w:val="00DA72E3"/>
    <w:rsid w:val="00DB27E9"/>
    <w:rsid w:val="00DB2BE3"/>
    <w:rsid w:val="00DC0106"/>
    <w:rsid w:val="00DC7318"/>
    <w:rsid w:val="00DC7E8F"/>
    <w:rsid w:val="00DD4243"/>
    <w:rsid w:val="00DD4353"/>
    <w:rsid w:val="00DD5F02"/>
    <w:rsid w:val="00DE1541"/>
    <w:rsid w:val="00DE7FCB"/>
    <w:rsid w:val="00E0785D"/>
    <w:rsid w:val="00E11594"/>
    <w:rsid w:val="00E11BA0"/>
    <w:rsid w:val="00E2719B"/>
    <w:rsid w:val="00E33521"/>
    <w:rsid w:val="00E46272"/>
    <w:rsid w:val="00E52A89"/>
    <w:rsid w:val="00E557F6"/>
    <w:rsid w:val="00E56CA2"/>
    <w:rsid w:val="00E62BA5"/>
    <w:rsid w:val="00E63FD5"/>
    <w:rsid w:val="00E757F2"/>
    <w:rsid w:val="00E81004"/>
    <w:rsid w:val="00E82D89"/>
    <w:rsid w:val="00EA1743"/>
    <w:rsid w:val="00EC24FB"/>
    <w:rsid w:val="00EC2FB0"/>
    <w:rsid w:val="00EC46D4"/>
    <w:rsid w:val="00EC4D7A"/>
    <w:rsid w:val="00EC4EDB"/>
    <w:rsid w:val="00ED0D63"/>
    <w:rsid w:val="00ED1C5A"/>
    <w:rsid w:val="00ED6A7A"/>
    <w:rsid w:val="00ED70EF"/>
    <w:rsid w:val="00EE146C"/>
    <w:rsid w:val="00EE31AE"/>
    <w:rsid w:val="00EE57BF"/>
    <w:rsid w:val="00EF06A2"/>
    <w:rsid w:val="00F01094"/>
    <w:rsid w:val="00F078C4"/>
    <w:rsid w:val="00F07B1E"/>
    <w:rsid w:val="00F07E00"/>
    <w:rsid w:val="00F16FA1"/>
    <w:rsid w:val="00F17B8E"/>
    <w:rsid w:val="00F309CE"/>
    <w:rsid w:val="00F34CC4"/>
    <w:rsid w:val="00F3796C"/>
    <w:rsid w:val="00F47493"/>
    <w:rsid w:val="00F47E8F"/>
    <w:rsid w:val="00F53A54"/>
    <w:rsid w:val="00F5662B"/>
    <w:rsid w:val="00F60197"/>
    <w:rsid w:val="00F60220"/>
    <w:rsid w:val="00F607F4"/>
    <w:rsid w:val="00F62F8A"/>
    <w:rsid w:val="00F63AD9"/>
    <w:rsid w:val="00F707F6"/>
    <w:rsid w:val="00F72A10"/>
    <w:rsid w:val="00F7309B"/>
    <w:rsid w:val="00F741FB"/>
    <w:rsid w:val="00F77140"/>
    <w:rsid w:val="00F772C1"/>
    <w:rsid w:val="00F820E8"/>
    <w:rsid w:val="00F82F51"/>
    <w:rsid w:val="00F92884"/>
    <w:rsid w:val="00FD07DB"/>
    <w:rsid w:val="00FD4E61"/>
    <w:rsid w:val="00FE2805"/>
    <w:rsid w:val="00FF16F8"/>
    <w:rsid w:val="0AD3C92A"/>
    <w:rsid w:val="0F69CA4C"/>
    <w:rsid w:val="10E48A52"/>
    <w:rsid w:val="3B01D2FE"/>
    <w:rsid w:val="3B6EDB1B"/>
    <w:rsid w:val="405B78F2"/>
    <w:rsid w:val="4286CDD8"/>
    <w:rsid w:val="47BA0F33"/>
    <w:rsid w:val="48161BFB"/>
    <w:rsid w:val="48356660"/>
    <w:rsid w:val="4EE95D95"/>
    <w:rsid w:val="5364D82B"/>
    <w:rsid w:val="554CD20A"/>
    <w:rsid w:val="5EBD4AAA"/>
    <w:rsid w:val="600A07C8"/>
    <w:rsid w:val="6ABB1D03"/>
    <w:rsid w:val="6BFCAD2D"/>
    <w:rsid w:val="7339B571"/>
    <w:rsid w:val="74D56F7C"/>
    <w:rsid w:val="7A008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5743196E-2EDF-4C00-AAB9-349D2782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CommentReference">
    <w:name w:val="annotation reference"/>
    <w:basedOn w:val="DefaultParagraphFont"/>
    <w:uiPriority w:val="99"/>
    <w:semiHidden/>
    <w:unhideWhenUsed/>
    <w:rsid w:val="004C5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E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6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07A8AF06A04911A4DFD90AFBA9E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9222-0C75-400D-AF5C-EA5A52FF6DAC}"/>
      </w:docPartPr>
      <w:docPartBody>
        <w:p w:rsidR="009713DC" w:rsidRDefault="00875EF0" w:rsidP="00875EF0">
          <w:pPr>
            <w:pStyle w:val="9107A8AF06A04911A4DFD90AFBA9EAD6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711482752472E8E1A640BC34A9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9E038-308E-472C-B293-197A2BBE21AF}"/>
      </w:docPartPr>
      <w:docPartBody>
        <w:p w:rsidR="009713DC" w:rsidRDefault="00875EF0" w:rsidP="00875EF0">
          <w:pPr>
            <w:pStyle w:val="F80711482752472E8E1A640BC34A932D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7D5AFDC2C4E0F942CC110327BF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40329-BECB-4894-84AD-F2C1161F4705}"/>
      </w:docPartPr>
      <w:docPartBody>
        <w:p w:rsidR="009713DC" w:rsidRDefault="00875EF0" w:rsidP="00875EF0">
          <w:pPr>
            <w:pStyle w:val="CC97D5AFDC2C4E0F942CC110327BFF0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4E53C60814B40A7D8A3CCE1EB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61EE8-5513-4358-911B-D360A6214DDD}"/>
      </w:docPartPr>
      <w:docPartBody>
        <w:p w:rsidR="009713DC" w:rsidRDefault="00875EF0" w:rsidP="00875EF0">
          <w:pPr>
            <w:pStyle w:val="F6A4E53C60814B40A7D8A3CCE1EB9D88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421BD2164400486B6BC869BF37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E7FB0-915F-4A94-ABC7-2D36D07658A6}"/>
      </w:docPartPr>
      <w:docPartBody>
        <w:p w:rsidR="009713DC" w:rsidRDefault="00875EF0" w:rsidP="00875EF0">
          <w:pPr>
            <w:pStyle w:val="E72421BD2164400486B6BC869BF379DE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D771B454E496DBECB73E2FE2A0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01DE7-863A-48AA-A51C-88A87CE90CD8}"/>
      </w:docPartPr>
      <w:docPartBody>
        <w:p w:rsidR="009713DC" w:rsidRDefault="00875EF0" w:rsidP="00875EF0">
          <w:pPr>
            <w:pStyle w:val="98BD771B454E496DBECB73E2FE2A0981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332A8"/>
    <w:rsid w:val="00057115"/>
    <w:rsid w:val="00070718"/>
    <w:rsid w:val="0008724D"/>
    <w:rsid w:val="000A493C"/>
    <w:rsid w:val="000D728B"/>
    <w:rsid w:val="000E2C7A"/>
    <w:rsid w:val="001640F0"/>
    <w:rsid w:val="001B4639"/>
    <w:rsid w:val="001C2890"/>
    <w:rsid w:val="001C3B7B"/>
    <w:rsid w:val="001E5415"/>
    <w:rsid w:val="001F42DC"/>
    <w:rsid w:val="0023609C"/>
    <w:rsid w:val="002422A2"/>
    <w:rsid w:val="002D6FD2"/>
    <w:rsid w:val="002E32AF"/>
    <w:rsid w:val="002E3829"/>
    <w:rsid w:val="003845E7"/>
    <w:rsid w:val="003C27A0"/>
    <w:rsid w:val="003E019E"/>
    <w:rsid w:val="004552C8"/>
    <w:rsid w:val="004B4CEB"/>
    <w:rsid w:val="00647E0B"/>
    <w:rsid w:val="00687D44"/>
    <w:rsid w:val="006B469B"/>
    <w:rsid w:val="006C6465"/>
    <w:rsid w:val="0071473E"/>
    <w:rsid w:val="0072264B"/>
    <w:rsid w:val="00735B45"/>
    <w:rsid w:val="0076646F"/>
    <w:rsid w:val="00795546"/>
    <w:rsid w:val="00814969"/>
    <w:rsid w:val="008435FE"/>
    <w:rsid w:val="008505A7"/>
    <w:rsid w:val="00871B73"/>
    <w:rsid w:val="00875EF0"/>
    <w:rsid w:val="008A5A63"/>
    <w:rsid w:val="008C426E"/>
    <w:rsid w:val="009204BF"/>
    <w:rsid w:val="009713DC"/>
    <w:rsid w:val="009E22F7"/>
    <w:rsid w:val="009E3A10"/>
    <w:rsid w:val="009E5D20"/>
    <w:rsid w:val="00A02702"/>
    <w:rsid w:val="00A35C23"/>
    <w:rsid w:val="00A81847"/>
    <w:rsid w:val="00AD6130"/>
    <w:rsid w:val="00B53B29"/>
    <w:rsid w:val="00C436EB"/>
    <w:rsid w:val="00C54C46"/>
    <w:rsid w:val="00CA5B2C"/>
    <w:rsid w:val="00CE2014"/>
    <w:rsid w:val="00DB21FE"/>
    <w:rsid w:val="00DF5ED0"/>
    <w:rsid w:val="00E43327"/>
    <w:rsid w:val="00F56562"/>
    <w:rsid w:val="00F60197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EF0"/>
    <w:rPr>
      <w:color w:val="808080"/>
    </w:rPr>
  </w:style>
  <w:style w:type="paragraph" w:customStyle="1" w:styleId="9107A8AF06A04911A4DFD90AFBA9EAD6">
    <w:name w:val="9107A8AF06A04911A4DFD90AFBA9EAD6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0711482752472E8E1A640BC34A932D">
    <w:name w:val="F80711482752472E8E1A640BC34A932D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97D5AFDC2C4E0F942CC110327BFF04">
    <w:name w:val="CC97D5AFDC2C4E0F942CC110327BFF04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A4E53C60814B40A7D8A3CCE1EB9D88">
    <w:name w:val="F6A4E53C60814B40A7D8A3CCE1EB9D88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2421BD2164400486B6BC869BF379DE">
    <w:name w:val="E72421BD2164400486B6BC869BF379DE"/>
    <w:rsid w:val="00875E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BD771B454E496DBECB73E2FE2A0981">
    <w:name w:val="98BD771B454E496DBECB73E2FE2A0981"/>
    <w:rsid w:val="00875EF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23244AF517B43ADED180C6A5792A7" ma:contentTypeVersion="6" ma:contentTypeDescription="Create a new document." ma:contentTypeScope="" ma:versionID="759927e0513395ec8e6ceaa4e3345912">
  <xsd:schema xmlns:xsd="http://www.w3.org/2001/XMLSchema" xmlns:xs="http://www.w3.org/2001/XMLSchema" xmlns:p="http://schemas.microsoft.com/office/2006/metadata/properties" xmlns:ns2="cb43868a-48cf-4e3b-a45f-d91409702018" xmlns:ns3="c0ac12d4-d230-416d-9e9e-bf10333f6f13" targetNamespace="http://schemas.microsoft.com/office/2006/metadata/properties" ma:root="true" ma:fieldsID="1649c1b928b7de8f22a137701529dbde" ns2:_="" ns3:_="">
    <xsd:import namespace="cb43868a-48cf-4e3b-a45f-d91409702018"/>
    <xsd:import namespace="c0ac12d4-d230-416d-9e9e-bf10333f6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868a-48cf-4e3b-a45f-d91409702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c12d4-d230-416d-9e9e-bf10333f6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ac12d4-d230-416d-9e9e-bf10333f6f1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5F7B98F-FA50-4804-A40B-C63D4E01BA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5DCD77-0D56-45EB-89DC-71CEF47C0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3868a-48cf-4e3b-a45f-d91409702018"/>
    <ds:schemaRef ds:uri="c0ac12d4-d230-416d-9e9e-bf10333f6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DC1D8-8EC1-443D-8CF6-BD22A5A61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D10CB-124F-49A0-ACB6-F5D4239345C2}">
  <ds:schemaRefs>
    <ds:schemaRef ds:uri="http://schemas.microsoft.com/office/2006/metadata/properties"/>
    <ds:schemaRef ds:uri="http://schemas.microsoft.com/office/infopath/2007/PartnerControls"/>
    <ds:schemaRef ds:uri="c0ac12d4-d230-416d-9e9e-bf10333f6f1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Raposo, Rogerio (DCS)</cp:lastModifiedBy>
  <cp:revision>43</cp:revision>
  <cp:lastPrinted>2023-01-13T23:59:00Z</cp:lastPrinted>
  <dcterms:created xsi:type="dcterms:W3CDTF">2024-11-16T02:40:00Z</dcterms:created>
  <dcterms:modified xsi:type="dcterms:W3CDTF">2025-02-04T13:25:00Z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0x010100A7A23244AF517B43ADED180C6A5792A7</vt:lpwstr>
  </property>
  <property fmtid="{D5CDD505-2E9C-101B-9397-08002B2CF9AE}" pid="3" name="Order">
    <vt:r8>154872300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