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78ABB03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125E71D6" w:rsidR="00B6089B" w:rsidRDefault="00EC4D7A" w:rsidP="0010213E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0" w:name="_Hlk119504427"/>
            <w:bookmarkStart w:id="1" w:name="_Hlk119503729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Fillable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1F6E7651" w:rsidR="00BF0873" w:rsidRDefault="00B6089B" w:rsidP="0085580C">
            <w:pPr>
              <w:spacing w:after="40" w:line="252" w:lineRule="auto"/>
              <w:ind w:right="9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090EB0">
              <w:rPr>
                <w:color w:val="000000" w:themeColor="text1"/>
                <w:spacing w:val="-8"/>
                <w:sz w:val="24"/>
                <w:szCs w:val="24"/>
              </w:rPr>
              <w:t xml:space="preserve">MassHire </w:t>
            </w:r>
            <w:r w:rsidR="00A60AA5">
              <w:rPr>
                <w:color w:val="000000" w:themeColor="text1"/>
                <w:spacing w:val="-8"/>
                <w:sz w:val="24"/>
                <w:szCs w:val="24"/>
              </w:rPr>
              <w:t xml:space="preserve">Workforce Board </w:t>
            </w:r>
            <w:r w:rsidR="00F00670">
              <w:rPr>
                <w:color w:val="000000" w:themeColor="text1"/>
                <w:spacing w:val="-8"/>
                <w:sz w:val="24"/>
                <w:szCs w:val="24"/>
              </w:rPr>
              <w:t xml:space="preserve">(MWB) </w:t>
            </w:r>
            <w:r w:rsidR="006106A9">
              <w:rPr>
                <w:color w:val="000000" w:themeColor="text1"/>
                <w:spacing w:val="-8"/>
                <w:sz w:val="24"/>
                <w:szCs w:val="24"/>
              </w:rPr>
              <w:t xml:space="preserve">Questionnaire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59253B6E" w14:textId="12DB5980" w:rsidR="00A76CCC" w:rsidRPr="006310FC" w:rsidRDefault="00EE57BF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Position your mouse pointer/cursor over 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the first </w:t>
            </w:r>
            <w:r w:rsidR="00EB4ED2">
              <w:rPr>
                <w:color w:val="000000" w:themeColor="text1"/>
                <w:spacing w:val="-6"/>
                <w:sz w:val="24"/>
                <w:szCs w:val="24"/>
              </w:rPr>
              <w:t xml:space="preserve">checklist 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>form field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>. E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nter </w:t>
            </w:r>
            <w:r w:rsidR="00BF0873" w:rsidRPr="006310FC">
              <w:rPr>
                <w:color w:val="000000" w:themeColor="text1"/>
                <w:spacing w:val="-6"/>
                <w:sz w:val="24"/>
                <w:szCs w:val="24"/>
              </w:rPr>
              <w:t>text or check/uncheck a box</w:t>
            </w:r>
            <w:r w:rsidR="00933756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 (e.g., form fields are highlighted). 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6310FC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5EAC7068" w14:textId="69FE5BC0" w:rsidR="00EC4D7A" w:rsidRPr="006310FC" w:rsidRDefault="0032281D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Complete form fields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on the final page of the document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e.g.,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name of </w:t>
            </w:r>
            <w:r w:rsidR="000A76A7">
              <w:rPr>
                <w:color w:val="000000" w:themeColor="text1"/>
                <w:spacing w:val="-8"/>
                <w:sz w:val="24"/>
                <w:szCs w:val="24"/>
              </w:rPr>
              <w:t xml:space="preserve">MassHire </w:t>
            </w:r>
            <w:r w:rsidR="00A60AA5">
              <w:rPr>
                <w:color w:val="000000" w:themeColor="text1"/>
                <w:spacing w:val="-8"/>
                <w:sz w:val="24"/>
                <w:szCs w:val="24"/>
              </w:rPr>
              <w:t>Workforce Development Board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, first and last name of </w:t>
            </w:r>
            <w:r w:rsidR="00896539">
              <w:rPr>
                <w:color w:val="000000" w:themeColor="text1"/>
                <w:spacing w:val="-8"/>
                <w:sz w:val="24"/>
                <w:szCs w:val="24"/>
              </w:rPr>
              <w:t xml:space="preserve">authorized </w:t>
            </w:r>
            <w:r w:rsidR="00964E66">
              <w:rPr>
                <w:color w:val="000000" w:themeColor="text1"/>
                <w:spacing w:val="-8"/>
                <w:sz w:val="24"/>
                <w:szCs w:val="24"/>
              </w:rPr>
              <w:t>MassHire</w:t>
            </w:r>
            <w:r w:rsidR="00A60AA5">
              <w:rPr>
                <w:color w:val="000000" w:themeColor="text1"/>
                <w:spacing w:val="-8"/>
                <w:sz w:val="24"/>
                <w:szCs w:val="24"/>
              </w:rPr>
              <w:t xml:space="preserve"> Workforce Development Board rep</w:t>
            </w:r>
            <w:r w:rsidR="00896539">
              <w:rPr>
                <w:color w:val="000000" w:themeColor="text1"/>
                <w:spacing w:val="-8"/>
                <w:sz w:val="24"/>
                <w:szCs w:val="24"/>
              </w:rPr>
              <w:t>resentative completing the questionnaire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, and date of observation)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34AB71B8" w:rsidR="00B6089B" w:rsidRPr="006310FC" w:rsidRDefault="00A927F0" w:rsidP="0085580C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– for filing and reporting purposes.</w:t>
            </w:r>
          </w:p>
        </w:tc>
      </w:tr>
    </w:tbl>
    <w:p w14:paraId="74C6F0A5" w14:textId="0EA64A7C" w:rsidR="002B4ACD" w:rsidRDefault="00795166" w:rsidP="00C93B6B">
      <w:pPr>
        <w:spacing w:after="840" w:line="245" w:lineRule="auto"/>
        <w:ind w:left="-274" w:hanging="86"/>
        <w:jc w:val="both"/>
        <w:rPr>
          <w:b/>
          <w:bCs/>
          <w:spacing w:val="4"/>
          <w:sz w:val="18"/>
          <w:szCs w:val="18"/>
        </w:rPr>
      </w:pPr>
      <w:bookmarkStart w:id="2" w:name="_Hlk118896472"/>
      <w:bookmarkEnd w:id="0"/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E9D9B8" wp14:editId="6E093345">
                <wp:simplePos x="0" y="0"/>
                <wp:positionH relativeFrom="column">
                  <wp:posOffset>3491230</wp:posOffset>
                </wp:positionH>
                <wp:positionV relativeFrom="paragraph">
                  <wp:posOffset>122822</wp:posOffset>
                </wp:positionV>
                <wp:extent cx="975014" cy="1388226"/>
                <wp:effectExtent l="38100" t="0" r="15875" b="59690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014" cy="1388226"/>
                          <a:chOff x="-536864" y="0"/>
                          <a:chExt cx="975014" cy="1388226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E48E5" w14:textId="10ADFAD7" w:rsidR="006571E9" w:rsidRPr="006571E9" w:rsidRDefault="006571E9" w:rsidP="006571E9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 flipH="1">
                            <a:off x="-536864" y="282632"/>
                            <a:ext cx="672973" cy="11055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9D9B8" id="Group 9" o:spid="_x0000_s1026" style="position:absolute;left:0;text-align:left;margin-left:274.9pt;margin-top:9.65pt;width:76.75pt;height:109.3pt;z-index:251658242;mso-width-relative:margin;mso-height-relative:margin" coordorigin="-5368" coordsize="9750,13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">
                <v:oval id="Oval 317011175" o:spid="_x0000_s1027" style="position:absolute;width:438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 fillcolor="#c00000" strokecolor="#c00000" strokeweight="1pt">
                  <v:stroke joinstyle="miter"/>
                  <v:textbox>
                    <w:txbxContent>
                      <w:p w14:paraId="4F9E48E5" w14:textId="10ADFAD7" w:rsidR="006571E9" w:rsidRPr="006571E9" w:rsidRDefault="006571E9" w:rsidP="006571E9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2402342" o:spid="_x0000_s1028" type="#_x0000_t32" style="position:absolute;left:-5368;top:2826;width:6729;height:110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" strokecolor="#c00000" strokeweight=".5pt">
                  <v:stroke endarrow="block" joinstyle="miter"/>
                </v:shape>
              </v:group>
            </w:pict>
          </mc:Fallback>
        </mc:AlternateConten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445"/>
        <w:gridCol w:w="5040"/>
        <w:gridCol w:w="198"/>
        <w:gridCol w:w="4932"/>
      </w:tblGrid>
      <w:tr w:rsidR="00EB4ED2" w:rsidRPr="00AC3FA7" w14:paraId="45A32188" w14:textId="77777777" w:rsidTr="00714F66">
        <w:trPr>
          <w:trHeight w:val="720"/>
          <w:jc w:val="center"/>
        </w:trPr>
        <w:tc>
          <w:tcPr>
            <w:tcW w:w="5683" w:type="dxa"/>
            <w:gridSpan w:val="3"/>
            <w:shd w:val="clear" w:color="auto" w:fill="44546A" w:themeFill="text2"/>
            <w:vAlign w:val="center"/>
          </w:tcPr>
          <w:p w14:paraId="4B28729B" w14:textId="77777777" w:rsidR="00EB4ED2" w:rsidRPr="00AE10CE" w:rsidRDefault="00EB4ED2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bCs/>
                <w:color w:val="FFFFFF" w:themeColor="background1"/>
                <w:spacing w:val="-4"/>
              </w:rPr>
            </w:pPr>
            <w:r w:rsidRPr="00AE10CE">
              <w:rPr>
                <w:rFonts w:cstheme="minorHAnsi"/>
                <w:bCs/>
                <w:color w:val="FFFFFF" w:themeColor="background1"/>
                <w:spacing w:val="-4"/>
              </w:rPr>
              <w:t>Section 1: Provision of Services to Migrant and Seasonal Farm Workers (MSFWs)</w:t>
            </w:r>
          </w:p>
        </w:tc>
        <w:tc>
          <w:tcPr>
            <w:tcW w:w="4932" w:type="dxa"/>
            <w:shd w:val="clear" w:color="auto" w:fill="44546A" w:themeFill="text2"/>
            <w:vAlign w:val="center"/>
          </w:tcPr>
          <w:p w14:paraId="5C22FF25" w14:textId="77777777" w:rsidR="00EB4ED2" w:rsidRPr="00AE10CE" w:rsidRDefault="00EB4ED2" w:rsidP="00714F66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bCs/>
                <w:color w:val="FFFFFF" w:themeColor="background1"/>
              </w:rPr>
            </w:pPr>
            <w:r w:rsidRPr="00AE10CE">
              <w:rPr>
                <w:rFonts w:cstheme="minorHAnsi"/>
                <w:bCs/>
                <w:color w:val="FFFFFF" w:themeColor="background1"/>
              </w:rPr>
              <w:t>Comments and Feedback</w:t>
            </w:r>
          </w:p>
        </w:tc>
      </w:tr>
      <w:tr w:rsidR="00714F66" w:rsidRPr="00D35F30" w14:paraId="23324B55" w14:textId="77777777" w:rsidTr="00714F66">
        <w:trPr>
          <w:trHeight w:val="576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E4A383F" w14:textId="77777777" w:rsidR="00714F66" w:rsidRPr="00AE10CE" w:rsidRDefault="00714F66" w:rsidP="00714F66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sz w:val="18"/>
                <w:szCs w:val="18"/>
              </w:rPr>
            </w:pPr>
            <w:r w:rsidRPr="00AE10C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05C9A90" w14:textId="444D2C5C" w:rsidR="00714F66" w:rsidRPr="00714F66" w:rsidRDefault="00714F66" w:rsidP="00714F66">
            <w:pPr>
              <w:spacing w:after="0" w:line="245" w:lineRule="auto"/>
              <w:jc w:val="both"/>
              <w:rPr>
                <w:rFonts w:cstheme="minorHAnsi"/>
                <w:sz w:val="20"/>
                <w:szCs w:val="20"/>
              </w:rPr>
            </w:pPr>
            <w:r w:rsidRPr="00714F66">
              <w:rPr>
                <w:rFonts w:cstheme="minorHAnsi"/>
                <w:color w:val="000000"/>
                <w:sz w:val="20"/>
                <w:szCs w:val="20"/>
              </w:rPr>
              <w:t>How does the MWB ensure the provision of equitable ES services to MSFWs as compared to non-MSFWs?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Comments and Feedback"/>
              <w:tag w:val="Comments and Feedback"/>
              <w:id w:val="-1318029706"/>
              <w:placeholder>
                <w:docPart w:val="B3490FE4FC11441CBDE05C9F08AD56A8"/>
              </w:placeholder>
              <w:showingPlcHdr/>
              <w:text/>
            </w:sdtPr>
            <w:sdtContent>
              <w:p w14:paraId="46ED9322" w14:textId="6534B092" w:rsidR="00714F66" w:rsidRPr="00D35F30" w:rsidRDefault="00714F66" w:rsidP="00714F66">
                <w:pPr>
                  <w:spacing w:after="40" w:line="252" w:lineRule="auto"/>
                  <w:ind w:right="-360"/>
                  <w:rPr>
                    <w:rFonts w:cstheme="minorHAnsi"/>
                    <w:color w:val="00000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14F66" w:rsidRPr="00D35F30" w14:paraId="62F21B58" w14:textId="77777777" w:rsidTr="004B1EE7">
        <w:trPr>
          <w:trHeight w:val="64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B80B666" w14:textId="77777777" w:rsidR="00714F66" w:rsidRPr="00AE10CE" w:rsidRDefault="00714F66" w:rsidP="00714F66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  <w:r w:rsidRPr="00AE10C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3E23B92" w14:textId="5FAB94EB" w:rsidR="00714F66" w:rsidRPr="00714F66" w:rsidRDefault="00714F66" w:rsidP="00714F66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sz w:val="20"/>
                <w:szCs w:val="20"/>
              </w:rPr>
            </w:pPr>
            <w:r w:rsidRPr="00714F66">
              <w:rPr>
                <w:rFonts w:cstheme="minorHAnsi"/>
                <w:color w:val="000000"/>
                <w:sz w:val="20"/>
                <w:szCs w:val="20"/>
              </w:rPr>
              <w:t>Does the MWB consider Limited English Proficiency (LEP) as a major barrier, and as consequence, the most important need to be addressed for MSFWs when making plans, SOPs, frameworks or guidelines for MCCs?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Comments and Feedback"/>
              <w:tag w:val="Comments and Feedback"/>
              <w:id w:val="-901450177"/>
              <w:placeholder>
                <w:docPart w:val="509BDB070A3149A086B3F47D9B6BD5CF"/>
              </w:placeholder>
              <w:showingPlcHdr/>
              <w:text/>
            </w:sdtPr>
            <w:sdtContent>
              <w:p w14:paraId="2AE3098C" w14:textId="2C2E1D36" w:rsidR="00714F66" w:rsidRPr="00D35F30" w:rsidRDefault="00714F66" w:rsidP="00714F66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BF34BC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14F66" w:rsidRPr="00D35F30" w14:paraId="1F6CCE54" w14:textId="77777777" w:rsidTr="004B1EE7">
        <w:trPr>
          <w:trHeight w:val="64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D0FF6DA" w14:textId="69D49516" w:rsidR="00714F66" w:rsidRPr="00AE10CE" w:rsidRDefault="00714F66" w:rsidP="00714F66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87DFB02" w14:textId="547CF0DC" w:rsidR="00714F66" w:rsidRPr="00714F66" w:rsidRDefault="00714F66" w:rsidP="00714F66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sz w:val="20"/>
                <w:szCs w:val="20"/>
              </w:rPr>
            </w:pPr>
            <w:r w:rsidRPr="00714F66">
              <w:rPr>
                <w:rFonts w:cstheme="minorHAnsi"/>
                <w:color w:val="000000"/>
                <w:sz w:val="20"/>
                <w:szCs w:val="20"/>
              </w:rPr>
              <w:t>Has the WB ever had to review, discuss and address issues of MSFW Equity Ratios (ERs) and Performance Indicators (PIs) with MCC management? Is this process written in an SOP?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Comments and Feedback"/>
              <w:tag w:val="Comments and Feedback"/>
              <w:id w:val="-594558518"/>
              <w:placeholder>
                <w:docPart w:val="413D7D215F664C56A650FC0BBBDC9FE9"/>
              </w:placeholder>
              <w:showingPlcHdr/>
              <w:text/>
            </w:sdtPr>
            <w:sdtContent>
              <w:p w14:paraId="54175D8D" w14:textId="5EA6DC6D" w:rsidR="00714F66" w:rsidRPr="00D35F30" w:rsidRDefault="00714F66" w:rsidP="00714F66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BF34BC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14F66" w:rsidRPr="00D35F30" w14:paraId="172A02F9" w14:textId="77777777" w:rsidTr="00714F66">
        <w:trPr>
          <w:trHeight w:val="576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C3439C5" w14:textId="0D5AA98F" w:rsidR="00714F66" w:rsidRPr="00AE10CE" w:rsidRDefault="00714F66" w:rsidP="00714F66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AE10CE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A98F874" w14:textId="5830FA91" w:rsidR="00714F66" w:rsidRPr="00714F66" w:rsidRDefault="00714F66" w:rsidP="00714F66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714F66">
              <w:rPr>
                <w:rFonts w:cstheme="minorHAnsi"/>
                <w:color w:val="000000"/>
                <w:sz w:val="20"/>
                <w:szCs w:val="20"/>
              </w:rPr>
              <w:t>Is MWB management required to attend MSFW training provided by MDCS? If not, why?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Comments and Feedback"/>
              <w:tag w:val="Comments and Feedback"/>
              <w:id w:val="1472781137"/>
              <w:placeholder>
                <w:docPart w:val="0C4F9E7AF030469BB1FEBEC09FFD8D51"/>
              </w:placeholder>
              <w:showingPlcHdr/>
              <w:text/>
            </w:sdtPr>
            <w:sdtContent>
              <w:p w14:paraId="66A305FF" w14:textId="10372E4E" w:rsidR="00714F66" w:rsidRPr="00D35F30" w:rsidRDefault="00714F66" w:rsidP="00714F66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BF34BC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7D47CC91" w14:textId="77777777" w:rsidR="00CA61BE" w:rsidRDefault="00CA61BE" w:rsidP="00714F66">
      <w:pPr>
        <w:tabs>
          <w:tab w:val="left" w:pos="5400"/>
        </w:tabs>
        <w:spacing w:after="120" w:line="245" w:lineRule="auto"/>
        <w:rPr>
          <w:sz w:val="24"/>
          <w:szCs w:val="24"/>
        </w:rPr>
      </w:pPr>
    </w:p>
    <w:p w14:paraId="1E62645F" w14:textId="1298572A" w:rsidR="0089723C" w:rsidRPr="00CA61BE" w:rsidRDefault="00CA61BE" w:rsidP="00A605AC">
      <w:pPr>
        <w:tabs>
          <w:tab w:val="left" w:pos="5400"/>
        </w:tabs>
        <w:spacing w:after="120" w:line="245" w:lineRule="auto"/>
        <w:ind w:left="634" w:right="-547"/>
        <w:jc w:val="both"/>
        <w:rPr>
          <w:i/>
          <w:iCs/>
          <w:sz w:val="20"/>
          <w:szCs w:val="20"/>
        </w:rPr>
      </w:pPr>
      <w:r w:rsidRPr="00CA61BE">
        <w:rPr>
          <w:i/>
          <w:iCs/>
          <w:sz w:val="20"/>
          <w:szCs w:val="20"/>
        </w:rPr>
        <w:t xml:space="preserve">I certify under the penalties of perjury that the information contained in this questionnaire is true and complete to the best of my knowledge. A signatory must be authorized </w:t>
      </w:r>
      <w:r w:rsidR="00A605AC">
        <w:rPr>
          <w:i/>
          <w:iCs/>
          <w:sz w:val="20"/>
          <w:szCs w:val="20"/>
        </w:rPr>
        <w:t xml:space="preserve">in order </w:t>
      </w:r>
      <w:r w:rsidRPr="00CA61BE">
        <w:rPr>
          <w:i/>
          <w:iCs/>
          <w:sz w:val="20"/>
          <w:szCs w:val="20"/>
        </w:rPr>
        <w:t xml:space="preserve">to sign correspondence </w:t>
      </w:r>
      <w:r w:rsidR="00A605AC">
        <w:rPr>
          <w:i/>
          <w:iCs/>
          <w:sz w:val="20"/>
          <w:szCs w:val="20"/>
        </w:rPr>
        <w:t xml:space="preserve">for a </w:t>
      </w:r>
      <w:r w:rsidRPr="00CA61BE">
        <w:rPr>
          <w:i/>
          <w:iCs/>
          <w:sz w:val="20"/>
          <w:szCs w:val="20"/>
        </w:rPr>
        <w:t xml:space="preserve">MassHire </w:t>
      </w:r>
      <w:r w:rsidR="00A605AC">
        <w:rPr>
          <w:i/>
          <w:iCs/>
          <w:sz w:val="20"/>
          <w:szCs w:val="20"/>
        </w:rPr>
        <w:t>Career Center.</w:t>
      </w:r>
      <w:r w:rsidR="009808AC" w:rsidRPr="00CA61BE">
        <w:rPr>
          <w:b/>
          <w:bCs/>
          <w:i/>
          <w:iCs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A14C94" wp14:editId="2B31863C">
                <wp:simplePos x="0" y="0"/>
                <wp:positionH relativeFrom="column">
                  <wp:posOffset>127000</wp:posOffset>
                </wp:positionH>
                <wp:positionV relativeFrom="paragraph">
                  <wp:posOffset>578853</wp:posOffset>
                </wp:positionV>
                <wp:extent cx="208280" cy="148590"/>
                <wp:effectExtent l="0" t="0" r="77470" b="609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" cy="1485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7" style="position:absolute;margin-left:10pt;margin-top:45.6pt;width:16.4pt;height:1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" w14:anchorId="518DBA48">
                <v:stroke joinstyle="miter" endarrow="block"/>
              </v:shape>
            </w:pict>
          </mc:Fallback>
        </mc:AlternateContent>
      </w:r>
      <w:r w:rsidR="009808AC" w:rsidRPr="00CA61BE">
        <w:rPr>
          <w:b/>
          <w:bCs/>
          <w:i/>
          <w:iCs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47" wp14:editId="7E607566">
                <wp:simplePos x="0" y="0"/>
                <wp:positionH relativeFrom="column">
                  <wp:posOffset>-217170</wp:posOffset>
                </wp:positionH>
                <wp:positionV relativeFrom="paragraph">
                  <wp:posOffset>297447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14F2C" w14:textId="13CAF9C0" w:rsidR="00EC4D7A" w:rsidRPr="006571E9" w:rsidRDefault="00EC4D7A" w:rsidP="00EC4D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7C947" id="Oval 8" o:spid="_x0000_s1029" style="position:absolute;left:0;text-align:left;margin-left:-17.1pt;margin-top:23.4pt;width:3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" fillcolor="#c00000" strokecolor="#c00000" strokeweight="1pt">
                <v:stroke joinstyle="miter"/>
                <v:textbox>
                  <w:txbxContent>
                    <w:p w14:paraId="2CF14F2C" w14:textId="13CAF9C0" w:rsidR="00EC4D7A" w:rsidRPr="006571E9" w:rsidRDefault="00EC4D7A" w:rsidP="00EC4D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9270" w:type="dxa"/>
        <w:tblInd w:w="625" w:type="dxa"/>
        <w:tblLook w:val="04A0" w:firstRow="1" w:lastRow="0" w:firstColumn="1" w:lastColumn="0" w:noHBand="0" w:noVBand="1"/>
      </w:tblPr>
      <w:tblGrid>
        <w:gridCol w:w="6305"/>
        <w:gridCol w:w="2965"/>
      </w:tblGrid>
      <w:tr w:rsidR="0089723C" w:rsidRPr="00BD2572" w14:paraId="57AC09C9" w14:textId="77777777" w:rsidTr="00795166">
        <w:trPr>
          <w:trHeight w:val="432"/>
        </w:trPr>
        <w:tc>
          <w:tcPr>
            <w:tcW w:w="9270" w:type="dxa"/>
            <w:gridSpan w:val="2"/>
          </w:tcPr>
          <w:p w14:paraId="3FB14C28" w14:textId="3F86EA4A" w:rsidR="0089723C" w:rsidRPr="00E2719B" w:rsidRDefault="0089723C" w:rsidP="0070746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Name of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MassHire </w:t>
            </w:r>
            <w:r w:rsidR="00A60AA5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Workforce Development Board (MWDB)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1804503257"/>
              <w:placeholder>
                <w:docPart w:val="F6A4E53C60814B40A7D8A3CCE1EB9D88"/>
              </w:placeholder>
              <w:showingPlcHdr/>
              <w:text/>
            </w:sdtPr>
            <w:sdtContent>
              <w:p w14:paraId="0FC36FFE" w14:textId="77777777" w:rsidR="0089723C" w:rsidRPr="00A17357" w:rsidRDefault="0089723C" w:rsidP="0070746B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89723C" w:rsidRPr="00BD2572" w14:paraId="31C9ADD0" w14:textId="77777777" w:rsidTr="00795166">
        <w:trPr>
          <w:trHeight w:val="432"/>
        </w:trPr>
        <w:tc>
          <w:tcPr>
            <w:tcW w:w="6305" w:type="dxa"/>
          </w:tcPr>
          <w:p w14:paraId="7E004BCB" w14:textId="0286DA56" w:rsidR="0089723C" w:rsidRPr="00E2719B" w:rsidRDefault="0089723C" w:rsidP="0070746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</w:t>
            </w:r>
            <w:r w:rsidR="00896539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 Authorized MassHire Career Center Representative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1169370786"/>
              <w:placeholder>
                <w:docPart w:val="E72421BD2164400486B6BC869BF379DE"/>
              </w:placeholder>
              <w:showingPlcHdr/>
              <w:text/>
            </w:sdtPr>
            <w:sdtContent>
              <w:p w14:paraId="6C689A89" w14:textId="77777777" w:rsidR="0089723C" w:rsidRPr="00795A63" w:rsidRDefault="0089723C" w:rsidP="0070746B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965" w:type="dxa"/>
          </w:tcPr>
          <w:p w14:paraId="03FD7A47" w14:textId="77777777" w:rsidR="0089723C" w:rsidRPr="00E2719B" w:rsidRDefault="0089723C" w:rsidP="0070746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1141226368"/>
              <w:placeholder>
                <w:docPart w:val="98BD771B454E496DBECB73E2FE2A0981"/>
              </w:placeholder>
              <w:showingPlcHdr/>
              <w:text/>
            </w:sdtPr>
            <w:sdtContent>
              <w:p w14:paraId="2E4896B0" w14:textId="77777777" w:rsidR="0089723C" w:rsidRPr="00D32E30" w:rsidRDefault="0089723C" w:rsidP="0070746B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tbl>
      <w:tblPr>
        <w:tblW w:w="105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450"/>
        <w:gridCol w:w="5040"/>
        <w:gridCol w:w="5040"/>
      </w:tblGrid>
      <w:tr w:rsidR="00C406CB" w:rsidRPr="00881A0F" w14:paraId="00FEA01A" w14:textId="77777777" w:rsidTr="00714F66">
        <w:trPr>
          <w:trHeight w:val="720"/>
        </w:trPr>
        <w:tc>
          <w:tcPr>
            <w:tcW w:w="5490" w:type="dxa"/>
            <w:gridSpan w:val="2"/>
            <w:shd w:val="clear" w:color="auto" w:fill="44546A" w:themeFill="text2"/>
            <w:vAlign w:val="center"/>
          </w:tcPr>
          <w:p w14:paraId="3856B353" w14:textId="77777777" w:rsidR="00C406CB" w:rsidRPr="00D770F7" w:rsidRDefault="00C406CB" w:rsidP="00AC0DCA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</w:pPr>
            <w:r w:rsidRPr="00D770F7"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lastRenderedPageBreak/>
              <w:t xml:space="preserve">Section </w:t>
            </w:r>
            <w:r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>1</w:t>
            </w:r>
            <w:r w:rsidRPr="00D770F7"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 xml:space="preserve">: </w:t>
            </w:r>
            <w:r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>Provision of Services to Migrant and Seasonal Farm Workers (MSFWs)</w:t>
            </w:r>
          </w:p>
        </w:tc>
        <w:tc>
          <w:tcPr>
            <w:tcW w:w="5040" w:type="dxa"/>
            <w:shd w:val="clear" w:color="auto" w:fill="44546A" w:themeFill="text2"/>
            <w:vAlign w:val="center"/>
          </w:tcPr>
          <w:p w14:paraId="712A5B54" w14:textId="77777777" w:rsidR="00C406CB" w:rsidRPr="00AC3FA7" w:rsidRDefault="00C406CB" w:rsidP="00714F66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AC3FA7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Comments and Feedback</w:t>
            </w:r>
          </w:p>
        </w:tc>
      </w:tr>
      <w:tr w:rsidR="00C406CB" w:rsidRPr="00714F66" w14:paraId="487F5574" w14:textId="77777777" w:rsidTr="00714F66">
        <w:trPr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4350BF37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>1.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BC47C8C" w14:textId="77777777" w:rsidR="00C406CB" w:rsidRPr="00714F66" w:rsidRDefault="00C406CB" w:rsidP="00AC0DCA">
            <w:pPr>
              <w:spacing w:after="0" w:line="245" w:lineRule="auto"/>
              <w:jc w:val="both"/>
              <w:rPr>
                <w:rFonts w:cstheme="minorHAnsi"/>
              </w:rPr>
            </w:pPr>
            <w:r w:rsidRPr="00714F66">
              <w:rPr>
                <w:rFonts w:cstheme="minorHAnsi"/>
                <w:color w:val="000000"/>
              </w:rPr>
              <w:t>How does the MWB ensure the provision of equitable ES services to MSFWs as compared to non-MSFWs?</w:t>
            </w:r>
          </w:p>
        </w:tc>
        <w:tc>
          <w:tcPr>
            <w:tcW w:w="504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1536238971"/>
              <w:placeholder>
                <w:docPart w:val="6CE43763F8EB4A4DBEEA21B7B4BEDB17"/>
              </w:placeholder>
              <w:showingPlcHdr/>
              <w:text/>
            </w:sdtPr>
            <w:sdtContent>
              <w:p w14:paraId="0BEAC474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70E2E6FD" w14:textId="77777777" w:rsidTr="00714F66">
        <w:trPr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57FE2FA3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>2.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D765AA7" w14:textId="08564753" w:rsidR="00C406CB" w:rsidRPr="00714F66" w:rsidRDefault="002B7079" w:rsidP="00AC0DCA">
            <w:pPr>
              <w:spacing w:after="0" w:line="245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What does the </w:t>
            </w:r>
            <w:r w:rsidR="00C406CB" w:rsidRPr="00714F66">
              <w:rPr>
                <w:rFonts w:cstheme="minorHAnsi"/>
                <w:color w:val="000000"/>
              </w:rPr>
              <w:t>MWB consider as a major barrier</w:t>
            </w:r>
            <w:r>
              <w:rPr>
                <w:rFonts w:cstheme="minorHAnsi"/>
                <w:color w:val="000000"/>
              </w:rPr>
              <w:t xml:space="preserve"> for MSFWs</w:t>
            </w:r>
            <w:r w:rsidR="00D16CF7">
              <w:rPr>
                <w:rFonts w:cstheme="minorHAnsi"/>
                <w:color w:val="000000"/>
              </w:rPr>
              <w:t xml:space="preserve"> when trying to access services</w:t>
            </w:r>
            <w:r w:rsidR="004A1523">
              <w:rPr>
                <w:rFonts w:cstheme="minorHAnsi"/>
                <w:color w:val="000000"/>
              </w:rPr>
              <w:t xml:space="preserve">?  </w:t>
            </w:r>
            <w:r w:rsidR="00D16CF7">
              <w:rPr>
                <w:rFonts w:cstheme="minorHAnsi"/>
                <w:color w:val="000000"/>
              </w:rPr>
              <w:t>H</w:t>
            </w:r>
            <w:r w:rsidR="0087552B">
              <w:rPr>
                <w:rFonts w:cstheme="minorHAnsi"/>
                <w:color w:val="000000"/>
              </w:rPr>
              <w:t xml:space="preserve">ow is this </w:t>
            </w:r>
            <w:r w:rsidR="00C406CB" w:rsidRPr="00714F66">
              <w:rPr>
                <w:rFonts w:cstheme="minorHAnsi"/>
                <w:color w:val="000000"/>
              </w:rPr>
              <w:t>addressed for MSFWs when making plans, SOPs, frameworks or guidelines for MCCs?</w:t>
            </w:r>
          </w:p>
        </w:tc>
        <w:tc>
          <w:tcPr>
            <w:tcW w:w="504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71783755"/>
              <w:placeholder>
                <w:docPart w:val="BCACBF40C6D44B7DA7E9A97C2908B9E0"/>
              </w:placeholder>
              <w:showingPlcHdr/>
              <w:text/>
            </w:sdtPr>
            <w:sdtContent>
              <w:p w14:paraId="50809BB9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 w:themeColor="text1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2F7934DA" w14:textId="77777777" w:rsidTr="00714F66">
        <w:trPr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4BC46F7F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>3.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9F63114" w14:textId="77777777" w:rsidR="00C406CB" w:rsidRPr="00714F66" w:rsidRDefault="00C406CB" w:rsidP="00AC0DCA">
            <w:pPr>
              <w:spacing w:after="0" w:line="245" w:lineRule="auto"/>
              <w:jc w:val="both"/>
              <w:rPr>
                <w:rFonts w:cstheme="minorHAnsi"/>
              </w:rPr>
            </w:pPr>
            <w:r w:rsidRPr="00714F66">
              <w:rPr>
                <w:rFonts w:cstheme="minorHAnsi"/>
                <w:color w:val="000000"/>
              </w:rPr>
              <w:t>Has the WB ever had to review, discuss and address issues of MSFW Equity Ratios (ERs) and Performance Indicators (PIs) with MCC management? Is this process written in an SOP?</w:t>
            </w:r>
          </w:p>
        </w:tc>
        <w:tc>
          <w:tcPr>
            <w:tcW w:w="504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592289337"/>
              <w:placeholder>
                <w:docPart w:val="9B8E619A1F7E4A35931677E8506A9C21"/>
              </w:placeholder>
              <w:showingPlcHdr/>
              <w:text/>
            </w:sdtPr>
            <w:sdtContent>
              <w:p w14:paraId="04C5B339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 w:themeColor="text1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2D944CA1" w14:textId="77777777" w:rsidTr="00714F66">
        <w:trPr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57ED49F0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>4.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53A659D" w14:textId="77777777" w:rsidR="00C406CB" w:rsidRPr="00714F66" w:rsidRDefault="00C406CB" w:rsidP="00AC0DCA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 w:rsidRPr="00714F66">
              <w:rPr>
                <w:rFonts w:cstheme="minorHAnsi"/>
                <w:color w:val="000000"/>
              </w:rPr>
              <w:t>Is MWB management required to attend MSFW training provided by MDCS? If not, why?</w:t>
            </w:r>
          </w:p>
        </w:tc>
        <w:tc>
          <w:tcPr>
            <w:tcW w:w="504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526258317"/>
              <w:placeholder>
                <w:docPart w:val="E03B915B783C4F7C916B990D5EB83BC4"/>
              </w:placeholder>
              <w:showingPlcHdr/>
              <w:text/>
            </w:sdtPr>
            <w:sdtContent>
              <w:p w14:paraId="6C590150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 w:themeColor="text1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4CA983EA" w14:textId="77777777" w:rsidTr="00714F66">
        <w:trPr>
          <w:trHeight w:val="720"/>
        </w:trPr>
        <w:tc>
          <w:tcPr>
            <w:tcW w:w="5490" w:type="dxa"/>
            <w:gridSpan w:val="2"/>
            <w:shd w:val="clear" w:color="auto" w:fill="44546A" w:themeFill="text2"/>
            <w:vAlign w:val="center"/>
          </w:tcPr>
          <w:p w14:paraId="2D4C8BFD" w14:textId="77777777" w:rsidR="00C406CB" w:rsidRPr="00714F66" w:rsidRDefault="00C406CB" w:rsidP="00AC0DCA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sz w:val="26"/>
                <w:szCs w:val="26"/>
              </w:rPr>
            </w:pPr>
            <w:r w:rsidRPr="00714F66"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>Section 2: Job Market and ARS</w:t>
            </w:r>
          </w:p>
        </w:tc>
        <w:tc>
          <w:tcPr>
            <w:tcW w:w="5040" w:type="dxa"/>
            <w:shd w:val="clear" w:color="auto" w:fill="44546A" w:themeFill="text2"/>
            <w:vAlign w:val="center"/>
          </w:tcPr>
          <w:p w14:paraId="6CA33808" w14:textId="77777777" w:rsidR="00C406CB" w:rsidRPr="00714F66" w:rsidRDefault="00C406CB" w:rsidP="00714F66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714F66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Comments and Feedback</w:t>
            </w:r>
          </w:p>
        </w:tc>
      </w:tr>
      <w:tr w:rsidR="00C406CB" w:rsidRPr="00714F66" w14:paraId="0632B157" w14:textId="77777777" w:rsidTr="00714F66">
        <w:trPr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1E368F56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>1.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E259C3A" w14:textId="7750396D" w:rsidR="00C406CB" w:rsidRPr="00714F66" w:rsidRDefault="00C406CB" w:rsidP="00AC0DCA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 xml:space="preserve">When researching and analyzing the labor market </w:t>
            </w:r>
            <w:r w:rsidR="00D14D6C">
              <w:rPr>
                <w:rFonts w:cstheme="minorHAnsi"/>
              </w:rPr>
              <w:t>i</w:t>
            </w:r>
            <w:r w:rsidRPr="00714F66">
              <w:rPr>
                <w:rFonts w:cstheme="minorHAnsi"/>
              </w:rPr>
              <w:t>s the agricultural market taken into consideration?</w:t>
            </w:r>
            <w:r w:rsidR="00D14D6C">
              <w:rPr>
                <w:rFonts w:cstheme="minorHAnsi"/>
              </w:rPr>
              <w:t xml:space="preserve">  What did it reveal?</w:t>
            </w:r>
          </w:p>
        </w:tc>
        <w:tc>
          <w:tcPr>
            <w:tcW w:w="504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235393066"/>
              <w:placeholder>
                <w:docPart w:val="C817063A9BE44B4F9D93F8F01214E741"/>
              </w:placeholder>
              <w:showingPlcHdr/>
              <w:text/>
            </w:sdtPr>
            <w:sdtContent>
              <w:p w14:paraId="73E72992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 w:themeColor="text1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1B00615E" w14:textId="77777777" w:rsidTr="00714F66">
        <w:trPr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61CA0E47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714F66">
              <w:rPr>
                <w:rFonts w:cstheme="minorHAnsi"/>
              </w:rPr>
              <w:t>2.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F929210" w14:textId="6D496EBF" w:rsidR="00C406CB" w:rsidRPr="00714F66" w:rsidRDefault="00C406CB" w:rsidP="00AC0DCA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 xml:space="preserve">How does the </w:t>
            </w:r>
            <w:r w:rsidR="008D50DB">
              <w:rPr>
                <w:rFonts w:cstheme="minorHAnsi"/>
              </w:rPr>
              <w:t>MW</w:t>
            </w:r>
            <w:r w:rsidRPr="00714F66">
              <w:rPr>
                <w:rFonts w:cstheme="minorHAnsi"/>
              </w:rPr>
              <w:t>B coordinate with the MCC Business Services team to provide MSFWs services to agricultural local area business</w:t>
            </w:r>
            <w:r w:rsidR="00AF106A">
              <w:rPr>
                <w:rFonts w:cstheme="minorHAnsi"/>
              </w:rPr>
              <w:t>es?</w:t>
            </w:r>
            <w:r w:rsidRPr="00714F66">
              <w:rPr>
                <w:rFonts w:cstheme="minorHAnsi"/>
              </w:rPr>
              <w:t xml:space="preserve"> Is the process documented?</w:t>
            </w:r>
          </w:p>
        </w:tc>
        <w:tc>
          <w:tcPr>
            <w:tcW w:w="504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171406895"/>
              <w:placeholder>
                <w:docPart w:val="1B7E27D24D5D45B686B282453DE6DA63"/>
              </w:placeholder>
              <w:showingPlcHdr/>
              <w:text/>
            </w:sdtPr>
            <w:sdtContent>
              <w:p w14:paraId="54FA223D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0B930F91" w14:textId="77777777" w:rsidTr="00714F66">
        <w:trPr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78A41981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714F66">
              <w:rPr>
                <w:rFonts w:cstheme="minorHAnsi"/>
                <w:color w:val="000000"/>
              </w:rPr>
              <w:t>3.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A735935" w14:textId="03BA9FEF" w:rsidR="00C406CB" w:rsidRPr="00714F66" w:rsidRDefault="00C406CB" w:rsidP="00AC0DCA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 xml:space="preserve">What </w:t>
            </w:r>
            <w:r w:rsidR="00AF106A">
              <w:rPr>
                <w:rFonts w:cstheme="minorHAnsi"/>
              </w:rPr>
              <w:t xml:space="preserve">are </w:t>
            </w:r>
            <w:r w:rsidRPr="00714F66">
              <w:rPr>
                <w:rFonts w:cstheme="minorHAnsi"/>
              </w:rPr>
              <w:t>some</w:t>
            </w:r>
            <w:r w:rsidR="00AF106A">
              <w:rPr>
                <w:rFonts w:cstheme="minorHAnsi"/>
              </w:rPr>
              <w:t xml:space="preserve"> of the b</w:t>
            </w:r>
            <w:r w:rsidRPr="00714F66">
              <w:rPr>
                <w:rFonts w:cstheme="minorHAnsi"/>
              </w:rPr>
              <w:t xml:space="preserve">est </w:t>
            </w:r>
            <w:r w:rsidR="00AF106A">
              <w:rPr>
                <w:rFonts w:cstheme="minorHAnsi"/>
              </w:rPr>
              <w:t>p</w:t>
            </w:r>
            <w:r w:rsidRPr="00714F66">
              <w:rPr>
                <w:rFonts w:cstheme="minorHAnsi"/>
              </w:rPr>
              <w:t xml:space="preserve">ractices </w:t>
            </w:r>
            <w:r w:rsidR="00AF106A">
              <w:rPr>
                <w:rFonts w:cstheme="minorHAnsi"/>
              </w:rPr>
              <w:t>utilized by the MWB</w:t>
            </w:r>
            <w:r w:rsidRPr="00714F66">
              <w:rPr>
                <w:rFonts w:cstheme="minorHAnsi"/>
              </w:rPr>
              <w:t xml:space="preserve"> to meet the needs of agricultural </w:t>
            </w:r>
            <w:r w:rsidR="00E01AAE">
              <w:rPr>
                <w:rFonts w:cstheme="minorHAnsi"/>
              </w:rPr>
              <w:t>b</w:t>
            </w:r>
            <w:r w:rsidRPr="00714F66">
              <w:rPr>
                <w:rFonts w:cstheme="minorHAnsi"/>
              </w:rPr>
              <w:t>usiness</w:t>
            </w:r>
            <w:r w:rsidR="00E01AAE">
              <w:rPr>
                <w:rFonts w:cstheme="minorHAnsi"/>
              </w:rPr>
              <w:t>es</w:t>
            </w:r>
            <w:r w:rsidRPr="00714F66">
              <w:rPr>
                <w:rFonts w:cstheme="minorHAnsi"/>
              </w:rPr>
              <w:t xml:space="preserve"> </w:t>
            </w:r>
            <w:r w:rsidR="00526B31">
              <w:rPr>
                <w:rFonts w:cstheme="minorHAnsi"/>
              </w:rPr>
              <w:t>and/</w:t>
            </w:r>
            <w:r w:rsidRPr="00714F66">
              <w:rPr>
                <w:rFonts w:cstheme="minorHAnsi"/>
              </w:rPr>
              <w:t xml:space="preserve">or </w:t>
            </w:r>
            <w:r w:rsidR="00E01AAE">
              <w:rPr>
                <w:rFonts w:cstheme="minorHAnsi"/>
              </w:rPr>
              <w:t>j</w:t>
            </w:r>
            <w:r w:rsidRPr="00714F66">
              <w:rPr>
                <w:rFonts w:cstheme="minorHAnsi"/>
              </w:rPr>
              <w:t>obseeker</w:t>
            </w:r>
            <w:r w:rsidR="00E01AAE">
              <w:rPr>
                <w:rFonts w:cstheme="minorHAnsi"/>
              </w:rPr>
              <w:t>s</w:t>
            </w:r>
            <w:r w:rsidR="00526B31">
              <w:rPr>
                <w:rFonts w:cstheme="minorHAnsi"/>
              </w:rPr>
              <w:t>? Ple</w:t>
            </w:r>
            <w:r w:rsidRPr="00714F66">
              <w:rPr>
                <w:rFonts w:cstheme="minorHAnsi"/>
              </w:rPr>
              <w:t>ase explain.</w:t>
            </w:r>
          </w:p>
        </w:tc>
        <w:tc>
          <w:tcPr>
            <w:tcW w:w="504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761276721"/>
              <w:placeholder>
                <w:docPart w:val="8894F9A6B54644C9A47B42CAB4F1C031"/>
              </w:placeholder>
              <w:showingPlcHdr/>
              <w:text/>
            </w:sdtPr>
            <w:sdtContent>
              <w:p w14:paraId="46321D19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41AAD70A" w14:textId="77777777" w:rsidTr="00714F66">
        <w:trPr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23C8EC18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714F66">
              <w:rPr>
                <w:rFonts w:cstheme="minorHAnsi"/>
                <w:color w:val="000000"/>
              </w:rPr>
              <w:t>4.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E1613F5" w14:textId="51E8DFBC" w:rsidR="00C406CB" w:rsidRPr="00714F66" w:rsidRDefault="00C406CB" w:rsidP="00AC0DCA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 w:rsidRPr="00714F66">
              <w:rPr>
                <w:rFonts w:cstheme="minorHAnsi"/>
                <w:color w:val="000000"/>
              </w:rPr>
              <w:t>Has the MWB implemented any strateg</w:t>
            </w:r>
            <w:r w:rsidR="00725B92">
              <w:rPr>
                <w:rFonts w:cstheme="minorHAnsi"/>
                <w:color w:val="000000"/>
              </w:rPr>
              <w:t>ies</w:t>
            </w:r>
            <w:r w:rsidRPr="00714F66">
              <w:rPr>
                <w:rFonts w:cstheme="minorHAnsi"/>
                <w:color w:val="000000"/>
              </w:rPr>
              <w:t xml:space="preserve"> or method</w:t>
            </w:r>
            <w:r w:rsidR="00725B92">
              <w:rPr>
                <w:rFonts w:cstheme="minorHAnsi"/>
                <w:color w:val="000000"/>
              </w:rPr>
              <w:t>s</w:t>
            </w:r>
            <w:r w:rsidRPr="00714F66">
              <w:rPr>
                <w:rFonts w:cstheme="minorHAnsi"/>
                <w:color w:val="000000"/>
              </w:rPr>
              <w:t xml:space="preserve"> to oversee local area MSFW shortages? Please explain.</w:t>
            </w:r>
          </w:p>
        </w:tc>
        <w:tc>
          <w:tcPr>
            <w:tcW w:w="504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2070252290"/>
              <w:placeholder>
                <w:docPart w:val="4702E3ACAA78466384CF2FFF2454DA4B"/>
              </w:placeholder>
              <w:showingPlcHdr/>
              <w:text/>
            </w:sdtPr>
            <w:sdtContent>
              <w:p w14:paraId="60088388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</w:tbl>
    <w:p w14:paraId="3C88E4FB" w14:textId="77777777" w:rsidR="00714F66" w:rsidRDefault="00714F66">
      <w:r>
        <w:br w:type="page"/>
      </w:r>
    </w:p>
    <w:tbl>
      <w:tblPr>
        <w:tblW w:w="10553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450"/>
        <w:gridCol w:w="23"/>
        <w:gridCol w:w="5017"/>
        <w:gridCol w:w="23"/>
        <w:gridCol w:w="5017"/>
        <w:gridCol w:w="23"/>
      </w:tblGrid>
      <w:tr w:rsidR="00C406CB" w:rsidRPr="00714F66" w14:paraId="23C59BCF" w14:textId="77777777" w:rsidTr="00714F66">
        <w:trPr>
          <w:gridAfter w:val="1"/>
          <w:wAfter w:w="23" w:type="dxa"/>
          <w:trHeight w:val="720"/>
        </w:trPr>
        <w:tc>
          <w:tcPr>
            <w:tcW w:w="5490" w:type="dxa"/>
            <w:gridSpan w:val="3"/>
            <w:shd w:val="clear" w:color="auto" w:fill="44546A" w:themeFill="text2"/>
            <w:vAlign w:val="center"/>
          </w:tcPr>
          <w:p w14:paraId="52088448" w14:textId="69996371" w:rsidR="00C406CB" w:rsidRPr="00714F66" w:rsidRDefault="00C406CB" w:rsidP="00AC0DCA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</w:pPr>
            <w:r w:rsidRPr="00714F66"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lastRenderedPageBreak/>
              <w:t>Section 3: Outreach and Partnerships</w:t>
            </w:r>
          </w:p>
        </w:tc>
        <w:tc>
          <w:tcPr>
            <w:tcW w:w="5040" w:type="dxa"/>
            <w:gridSpan w:val="2"/>
            <w:shd w:val="clear" w:color="auto" w:fill="44546A" w:themeFill="text2"/>
            <w:vAlign w:val="center"/>
          </w:tcPr>
          <w:p w14:paraId="2BC79C58" w14:textId="77777777" w:rsidR="00C406CB" w:rsidRPr="00714F66" w:rsidRDefault="00C406CB" w:rsidP="00714F66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714F66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Comments and Feedback</w:t>
            </w:r>
          </w:p>
        </w:tc>
      </w:tr>
      <w:tr w:rsidR="00C406CB" w:rsidRPr="00714F66" w14:paraId="6E45D864" w14:textId="77777777" w:rsidTr="00AC0DCA">
        <w:trPr>
          <w:gridAfter w:val="1"/>
          <w:wAfter w:w="23" w:type="dxa"/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6EF724BF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>1.</w:t>
            </w: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1A499758" w14:textId="77777777" w:rsidR="00C406CB" w:rsidRPr="00714F66" w:rsidRDefault="00C406CB" w:rsidP="00AC0DCA">
            <w:pPr>
              <w:spacing w:after="0" w:line="245" w:lineRule="auto"/>
              <w:jc w:val="both"/>
              <w:rPr>
                <w:rFonts w:cstheme="minorHAnsi"/>
              </w:rPr>
            </w:pPr>
            <w:r w:rsidRPr="00714F66">
              <w:rPr>
                <w:rFonts w:cstheme="minorHAnsi"/>
              </w:rPr>
              <w:t>Does an established partnership exist between the MWB and the Section 167 Grantee (i.e., National Farmworker Jobs Program)? If so, is the grantee a partner in the local Memorandum of Understanding (MOU)?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589924202"/>
              <w:placeholder>
                <w:docPart w:val="1292D180F80B402DA9C762C2C4F217C4"/>
              </w:placeholder>
              <w:showingPlcHdr/>
              <w:text/>
            </w:sdtPr>
            <w:sdtContent>
              <w:p w14:paraId="143FCA70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7DE73776" w14:textId="77777777" w:rsidTr="00AC0DCA">
        <w:trPr>
          <w:gridAfter w:val="1"/>
          <w:wAfter w:w="23" w:type="dxa"/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088B6CE4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714F66">
              <w:rPr>
                <w:rFonts w:cstheme="minorHAnsi"/>
                <w:color w:val="000000"/>
              </w:rPr>
              <w:t>2.</w:t>
            </w: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67DD2458" w14:textId="6AA56430" w:rsidR="00C406CB" w:rsidRPr="00714F66" w:rsidRDefault="00C406CB" w:rsidP="00AC0DCA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 xml:space="preserve">Is the MWB aware of </w:t>
            </w:r>
            <w:r w:rsidR="00BF4FEB">
              <w:rPr>
                <w:rFonts w:cstheme="minorHAnsi"/>
              </w:rPr>
              <w:t xml:space="preserve">the </w:t>
            </w:r>
            <w:r w:rsidRPr="00714F66">
              <w:rPr>
                <w:rFonts w:cstheme="minorHAnsi"/>
              </w:rPr>
              <w:t xml:space="preserve">new </w:t>
            </w:r>
            <w:r w:rsidR="00FE5D40">
              <w:rPr>
                <w:rFonts w:cstheme="minorHAnsi"/>
              </w:rPr>
              <w:t xml:space="preserve">MDCS Agricultural </w:t>
            </w:r>
            <w:r w:rsidRPr="00714F66">
              <w:rPr>
                <w:rFonts w:cstheme="minorHAnsi"/>
              </w:rPr>
              <w:t>Outreach Specialist position and its role</w:t>
            </w:r>
            <w:r w:rsidR="00FA0984">
              <w:rPr>
                <w:rFonts w:cstheme="minorHAnsi"/>
              </w:rPr>
              <w:t xml:space="preserve"> </w:t>
            </w:r>
            <w:r w:rsidR="00FE5D40">
              <w:rPr>
                <w:rFonts w:cstheme="minorHAnsi"/>
              </w:rPr>
              <w:t xml:space="preserve">(i.e., duties and responsibilities relevant to agricultural businesses, </w:t>
            </w:r>
            <w:r w:rsidR="00C112B9">
              <w:rPr>
                <w:rFonts w:cstheme="minorHAnsi"/>
              </w:rPr>
              <w:t xml:space="preserve">MSFW </w:t>
            </w:r>
            <w:r w:rsidR="00FE5D40">
              <w:rPr>
                <w:rFonts w:cstheme="minorHAnsi"/>
              </w:rPr>
              <w:t>jobseekers, and the MCC</w:t>
            </w:r>
            <w:r w:rsidR="00FA0984">
              <w:rPr>
                <w:rFonts w:cstheme="minorHAnsi"/>
              </w:rPr>
              <w:t>)</w:t>
            </w:r>
            <w:r w:rsidR="00FE5D40">
              <w:rPr>
                <w:rFonts w:cstheme="minorHAnsi"/>
              </w:rPr>
              <w:t>?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380643799"/>
              <w:placeholder>
                <w:docPart w:val="80157F0C3E704F238DA3782646C4F44C"/>
              </w:placeholder>
              <w:showingPlcHdr/>
              <w:text/>
            </w:sdtPr>
            <w:sdtContent>
              <w:p w14:paraId="29C822AE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714F66" w14:paraId="11B96258" w14:textId="77777777" w:rsidTr="00AC0DCA">
        <w:trPr>
          <w:gridAfter w:val="1"/>
          <w:wAfter w:w="23" w:type="dxa"/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2A47AA4C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714F66">
              <w:rPr>
                <w:rFonts w:cstheme="minorHAnsi"/>
                <w:color w:val="000000"/>
              </w:rPr>
              <w:t>3.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1A5CE5FA" w14:textId="54F330D0" w:rsidR="00C406CB" w:rsidRPr="00714F66" w:rsidRDefault="00FA0984" w:rsidP="00AC0DCA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 xml:space="preserve">Is the </w:t>
            </w:r>
            <w:r w:rsidR="00C406CB" w:rsidRPr="00714F66">
              <w:rPr>
                <w:rFonts w:cstheme="minorHAnsi"/>
              </w:rPr>
              <w:t xml:space="preserve">MWB aware of new </w:t>
            </w:r>
            <w:r>
              <w:rPr>
                <w:rFonts w:cstheme="minorHAnsi"/>
              </w:rPr>
              <w:t xml:space="preserve">MDCS State </w:t>
            </w:r>
            <w:r w:rsidR="00C406CB" w:rsidRPr="00714F66">
              <w:rPr>
                <w:rFonts w:cstheme="minorHAnsi"/>
              </w:rPr>
              <w:t>Monitor Advocate position and its role</w:t>
            </w:r>
            <w:r>
              <w:rPr>
                <w:rFonts w:cstheme="minorHAnsi"/>
              </w:rPr>
              <w:t xml:space="preserve"> (i.e., </w:t>
            </w:r>
            <w:r w:rsidR="004155BA">
              <w:rPr>
                <w:rFonts w:cstheme="minorHAnsi"/>
              </w:rPr>
              <w:t>coordination</w:t>
            </w:r>
            <w:r w:rsidR="00BD7936">
              <w:rPr>
                <w:rFonts w:cstheme="minorHAnsi"/>
              </w:rPr>
              <w:t xml:space="preserve"> and </w:t>
            </w:r>
            <w:r w:rsidR="004155BA">
              <w:rPr>
                <w:rFonts w:cstheme="minorHAnsi"/>
              </w:rPr>
              <w:t xml:space="preserve"> oversight </w:t>
            </w:r>
            <w:r w:rsidR="00BD7936">
              <w:rPr>
                <w:rFonts w:cstheme="minorHAnsi"/>
              </w:rPr>
              <w:t xml:space="preserve">relevant to the </w:t>
            </w:r>
            <w:r w:rsidR="00535163">
              <w:rPr>
                <w:rFonts w:cstheme="minorHAnsi"/>
              </w:rPr>
              <w:t xml:space="preserve">equitable provision of </w:t>
            </w:r>
            <w:r w:rsidR="00373D67">
              <w:rPr>
                <w:rFonts w:cstheme="minorHAnsi"/>
              </w:rPr>
              <w:t xml:space="preserve">MCC </w:t>
            </w:r>
            <w:r w:rsidR="00535163">
              <w:rPr>
                <w:rFonts w:cstheme="minorHAnsi"/>
              </w:rPr>
              <w:t xml:space="preserve">services </w:t>
            </w:r>
            <w:r w:rsidR="001702B1">
              <w:rPr>
                <w:rFonts w:cstheme="minorHAnsi"/>
              </w:rPr>
              <w:t>t</w:t>
            </w:r>
            <w:r w:rsidR="00535163">
              <w:rPr>
                <w:rFonts w:cstheme="minorHAnsi"/>
              </w:rPr>
              <w:t xml:space="preserve">o </w:t>
            </w:r>
            <w:r w:rsidRPr="00FA0984">
              <w:rPr>
                <w:rFonts w:cstheme="minorHAnsi"/>
              </w:rPr>
              <w:t>agricultural businesses</w:t>
            </w:r>
            <w:r w:rsidR="00535163">
              <w:rPr>
                <w:rFonts w:cstheme="minorHAnsi"/>
              </w:rPr>
              <w:t xml:space="preserve"> and</w:t>
            </w:r>
            <w:r w:rsidRPr="00FA0984">
              <w:rPr>
                <w:rFonts w:cstheme="minorHAnsi"/>
              </w:rPr>
              <w:t xml:space="preserve"> </w:t>
            </w:r>
            <w:r w:rsidR="00C112B9">
              <w:rPr>
                <w:rFonts w:cstheme="minorHAnsi"/>
              </w:rPr>
              <w:t xml:space="preserve">MSFW </w:t>
            </w:r>
            <w:r w:rsidRPr="00FA0984">
              <w:rPr>
                <w:rFonts w:cstheme="minorHAnsi"/>
              </w:rPr>
              <w:t>jobseekers</w:t>
            </w:r>
            <w:r w:rsidR="001702B1">
              <w:rPr>
                <w:rFonts w:cstheme="minorHAnsi"/>
              </w:rPr>
              <w:t>)</w:t>
            </w:r>
            <w:r w:rsidR="00535163">
              <w:rPr>
                <w:rFonts w:cstheme="minorHAnsi"/>
              </w:rPr>
              <w:t>?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211187253"/>
              <w:placeholder>
                <w:docPart w:val="71FFA7DACEC6482D8B98624BB6CC9E7D"/>
              </w:placeholder>
              <w:showingPlcHdr/>
              <w:text/>
            </w:sdtPr>
            <w:sdtContent>
              <w:p w14:paraId="78EF5C6B" w14:textId="77777777" w:rsidR="00C406CB" w:rsidRPr="00714F66" w:rsidRDefault="00C406CB" w:rsidP="00AC0DC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C406CB" w:rsidRPr="00881A0F" w14:paraId="2AAC742C" w14:textId="77777777" w:rsidTr="00AC0DCA">
        <w:trPr>
          <w:trHeight w:val="1008"/>
        </w:trPr>
        <w:tc>
          <w:tcPr>
            <w:tcW w:w="5513" w:type="dxa"/>
            <w:gridSpan w:val="4"/>
            <w:shd w:val="clear" w:color="auto" w:fill="44546A" w:themeFill="text2"/>
            <w:vAlign w:val="center"/>
          </w:tcPr>
          <w:p w14:paraId="0FFE8BFC" w14:textId="77777777" w:rsidR="00C406CB" w:rsidRPr="00714F66" w:rsidRDefault="00C406CB" w:rsidP="00AC0DCA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</w:pPr>
            <w:r w:rsidRPr="00714F66"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>Section 4: Unified Complaint System</w:t>
            </w:r>
          </w:p>
        </w:tc>
        <w:tc>
          <w:tcPr>
            <w:tcW w:w="5040" w:type="dxa"/>
            <w:gridSpan w:val="2"/>
            <w:shd w:val="clear" w:color="auto" w:fill="44546A" w:themeFill="text2"/>
            <w:vAlign w:val="center"/>
          </w:tcPr>
          <w:p w14:paraId="334CF6FF" w14:textId="77777777" w:rsidR="00C406CB" w:rsidRPr="00714F66" w:rsidRDefault="00C406CB" w:rsidP="00714F66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714F66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Comments and Feedback</w:t>
            </w:r>
          </w:p>
        </w:tc>
      </w:tr>
      <w:tr w:rsidR="001E0BDA" w:rsidRPr="00881A0F" w14:paraId="4B8D8658" w14:textId="77777777" w:rsidTr="00AC0DCA">
        <w:trPr>
          <w:trHeight w:val="720"/>
        </w:trPr>
        <w:tc>
          <w:tcPr>
            <w:tcW w:w="473" w:type="dxa"/>
            <w:gridSpan w:val="2"/>
            <w:shd w:val="clear" w:color="auto" w:fill="auto"/>
            <w:vAlign w:val="center"/>
          </w:tcPr>
          <w:p w14:paraId="34F1862A" w14:textId="77777777" w:rsidR="001E0BDA" w:rsidRPr="00714F66" w:rsidRDefault="001E0BDA" w:rsidP="001E0BDA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714F66">
              <w:rPr>
                <w:rFonts w:cstheme="minorHAnsi"/>
              </w:rPr>
              <w:t>1.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30B4CC5B" w14:textId="063E62BE" w:rsidR="001E0BDA" w:rsidRPr="00714F66" w:rsidRDefault="001E0BDA" w:rsidP="001E0BDA">
            <w:pPr>
              <w:spacing w:after="0" w:line="245" w:lineRule="auto"/>
              <w:rPr>
                <w:rFonts w:cstheme="minorHAnsi"/>
                <w:spacing w:val="-4"/>
              </w:rPr>
            </w:pPr>
            <w:r>
              <w:rPr>
                <w:rStyle w:val="normaltextrun"/>
                <w:rFonts w:ascii="Calibri" w:hAnsi="Calibri" w:cs="Calibri"/>
              </w:rPr>
              <w:t>Has all MW</w:t>
            </w:r>
            <w:r w:rsidR="002B2402">
              <w:rPr>
                <w:rStyle w:val="normaltextrun"/>
                <w:rFonts w:ascii="Calibri" w:hAnsi="Calibri" w:cs="Calibri"/>
              </w:rPr>
              <w:t>B</w:t>
            </w:r>
            <w:r>
              <w:rPr>
                <w:rStyle w:val="normaltextrun"/>
                <w:rFonts w:ascii="Calibri" w:hAnsi="Calibri" w:cs="Calibri"/>
              </w:rPr>
              <w:t xml:space="preserve"> staff participated in the appropriate Complaint System Training modules?  Please submit a list of all staff and date(s) attended.  If any staff have not, please describe how you will ensure they do.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480130090"/>
              <w:placeholder>
                <w:docPart w:val="B56D9388A0224C5E99F42F6B12740215"/>
              </w:placeholder>
              <w:showingPlcHdr/>
              <w:text/>
            </w:sdtPr>
            <w:sdtContent>
              <w:p w14:paraId="23108365" w14:textId="77777777" w:rsidR="001E0BDA" w:rsidRPr="00714F66" w:rsidRDefault="001E0BDA" w:rsidP="001E0BD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1E0BDA" w:rsidRPr="00881A0F" w14:paraId="2BB167CA" w14:textId="77777777" w:rsidTr="00AC0DCA">
        <w:trPr>
          <w:trHeight w:val="720"/>
        </w:trPr>
        <w:tc>
          <w:tcPr>
            <w:tcW w:w="473" w:type="dxa"/>
            <w:gridSpan w:val="2"/>
            <w:shd w:val="clear" w:color="auto" w:fill="auto"/>
            <w:vAlign w:val="center"/>
          </w:tcPr>
          <w:p w14:paraId="0F67B0D8" w14:textId="77777777" w:rsidR="001E0BDA" w:rsidRPr="00714F66" w:rsidRDefault="001E0BDA" w:rsidP="001E0BDA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714F66">
              <w:rPr>
                <w:rFonts w:cstheme="minorHAnsi"/>
              </w:rPr>
              <w:t>2.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17F7FDE7" w14:textId="14A60239" w:rsidR="001E0BDA" w:rsidRPr="006951FF" w:rsidRDefault="001E0BDA" w:rsidP="001E0BDA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spacing w:val="-8"/>
              </w:rPr>
            </w:pPr>
            <w:r>
              <w:rPr>
                <w:rStyle w:val="normaltextrun"/>
                <w:rFonts w:ascii="Calibri" w:hAnsi="Calibri" w:cs="Calibri"/>
              </w:rPr>
              <w:t>How do you ensure all M</w:t>
            </w:r>
            <w:r w:rsidR="002B2402">
              <w:rPr>
                <w:rStyle w:val="normaltextrun"/>
                <w:rFonts w:ascii="Calibri" w:hAnsi="Calibri" w:cs="Calibri"/>
              </w:rPr>
              <w:t>WB</w:t>
            </w:r>
            <w:r>
              <w:rPr>
                <w:rStyle w:val="normaltextrun"/>
                <w:rFonts w:ascii="Calibri" w:hAnsi="Calibri" w:cs="Calibri"/>
              </w:rPr>
              <w:t xml:space="preserve"> staff are aware of the responsibilities and jurisdictions related to MSFW complaints? 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2094456895"/>
              <w:placeholder>
                <w:docPart w:val="34B6F216DEC543D1809189466F18BCBC"/>
              </w:placeholder>
              <w:showingPlcHdr/>
              <w:text/>
            </w:sdtPr>
            <w:sdtContent>
              <w:p w14:paraId="1FD43992" w14:textId="77777777" w:rsidR="001E0BDA" w:rsidRPr="00714F66" w:rsidRDefault="001E0BDA" w:rsidP="001E0BDA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714F66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</w:tbl>
    <w:p w14:paraId="292CC65A" w14:textId="77777777" w:rsidR="00714F66" w:rsidRDefault="00714F66" w:rsidP="0DA29B14">
      <w:pPr>
        <w:tabs>
          <w:tab w:val="left" w:pos="5400"/>
        </w:tabs>
        <w:spacing w:after="240" w:line="245" w:lineRule="auto"/>
        <w:ind w:left="-634" w:right="-547"/>
        <w:jc w:val="both"/>
        <w:rPr>
          <w:i/>
          <w:iCs/>
          <w:sz w:val="20"/>
          <w:szCs w:val="20"/>
        </w:rPr>
      </w:pPr>
    </w:p>
    <w:p w14:paraId="2D22DBBE" w14:textId="289CF9ED" w:rsidR="00021429" w:rsidRPr="00CA61BE" w:rsidRDefault="00021429" w:rsidP="00957BF6">
      <w:pPr>
        <w:tabs>
          <w:tab w:val="left" w:pos="5400"/>
        </w:tabs>
        <w:spacing w:after="240" w:line="245" w:lineRule="auto"/>
        <w:ind w:left="-634" w:right="-547"/>
        <w:jc w:val="both"/>
        <w:rPr>
          <w:i/>
          <w:iCs/>
          <w:sz w:val="20"/>
          <w:szCs w:val="20"/>
        </w:rPr>
      </w:pPr>
      <w:r w:rsidRPr="00CA61BE">
        <w:rPr>
          <w:i/>
          <w:iCs/>
          <w:sz w:val="20"/>
          <w:szCs w:val="20"/>
        </w:rPr>
        <w:t xml:space="preserve">I certify under the penalties of perjury that the information contained in this questionnaire is true and complete to the best of my knowledge. A signatory must be authorized </w:t>
      </w:r>
      <w:r>
        <w:rPr>
          <w:i/>
          <w:iCs/>
          <w:sz w:val="20"/>
          <w:szCs w:val="20"/>
        </w:rPr>
        <w:t xml:space="preserve">in order </w:t>
      </w:r>
      <w:r w:rsidRPr="00CA61BE">
        <w:rPr>
          <w:i/>
          <w:iCs/>
          <w:sz w:val="20"/>
          <w:szCs w:val="20"/>
        </w:rPr>
        <w:t xml:space="preserve">to sign correspondence </w:t>
      </w:r>
      <w:r>
        <w:rPr>
          <w:i/>
          <w:iCs/>
          <w:sz w:val="20"/>
          <w:szCs w:val="20"/>
        </w:rPr>
        <w:t xml:space="preserve">for a </w:t>
      </w:r>
      <w:r w:rsidRPr="00CA61BE">
        <w:rPr>
          <w:i/>
          <w:iCs/>
          <w:sz w:val="20"/>
          <w:szCs w:val="20"/>
        </w:rPr>
        <w:t xml:space="preserve">MassHire </w:t>
      </w:r>
      <w:r>
        <w:rPr>
          <w:i/>
          <w:iCs/>
          <w:sz w:val="20"/>
          <w:szCs w:val="20"/>
        </w:rPr>
        <w:t>Career Center.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7565"/>
        <w:gridCol w:w="2965"/>
      </w:tblGrid>
      <w:tr w:rsidR="00021429" w:rsidRPr="00BD2572" w14:paraId="41D015B5" w14:textId="77777777" w:rsidTr="00685C31">
        <w:trPr>
          <w:trHeight w:val="576"/>
        </w:trPr>
        <w:tc>
          <w:tcPr>
            <w:tcW w:w="10530" w:type="dxa"/>
            <w:gridSpan w:val="2"/>
          </w:tcPr>
          <w:p w14:paraId="2D54E0F7" w14:textId="4690B174" w:rsidR="00021429" w:rsidRPr="00E2719B" w:rsidRDefault="00021429" w:rsidP="0070746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Name of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MassHire </w:t>
            </w:r>
            <w:r w:rsidR="00A60AA5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Workforce Development Board (MWDB)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-754589231"/>
              <w:placeholder>
                <w:docPart w:val="00BC772CF9D54B529220E9AD91322CB0"/>
              </w:placeholder>
              <w:showingPlcHdr/>
              <w:text/>
            </w:sdtPr>
            <w:sdtContent>
              <w:p w14:paraId="2C472E83" w14:textId="77777777" w:rsidR="00021429" w:rsidRPr="00A17357" w:rsidRDefault="00021429" w:rsidP="0070746B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21429" w:rsidRPr="00BD2572" w14:paraId="125DCC76" w14:textId="77777777" w:rsidTr="00685C31">
        <w:trPr>
          <w:trHeight w:val="576"/>
        </w:trPr>
        <w:tc>
          <w:tcPr>
            <w:tcW w:w="7565" w:type="dxa"/>
          </w:tcPr>
          <w:p w14:paraId="66DD8A7B" w14:textId="77777777" w:rsidR="00021429" w:rsidRPr="00E2719B" w:rsidRDefault="00021429" w:rsidP="0070746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 Authorized MassHire Career Center Representative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1962531095"/>
              <w:placeholder>
                <w:docPart w:val="B71103189E504FC7A413A0ACD315A111"/>
              </w:placeholder>
              <w:showingPlcHdr/>
              <w:text/>
            </w:sdtPr>
            <w:sdtContent>
              <w:p w14:paraId="5C1686B2" w14:textId="77777777" w:rsidR="00021429" w:rsidRPr="00795A63" w:rsidRDefault="00021429" w:rsidP="0070746B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965" w:type="dxa"/>
          </w:tcPr>
          <w:p w14:paraId="673A37B9" w14:textId="77777777" w:rsidR="00021429" w:rsidRPr="00E2719B" w:rsidRDefault="00021429" w:rsidP="0070746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-1053533136"/>
              <w:placeholder>
                <w:docPart w:val="E0629DC92DD249A18FE9868B28C4AF0D"/>
              </w:placeholder>
              <w:showingPlcHdr/>
              <w:text/>
            </w:sdtPr>
            <w:sdtContent>
              <w:p w14:paraId="3F78A4F9" w14:textId="77777777" w:rsidR="00021429" w:rsidRPr="00D32E30" w:rsidRDefault="00021429" w:rsidP="0070746B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bookmarkEnd w:id="1"/>
      <w:bookmarkEnd w:id="2"/>
    </w:tbl>
    <w:p w14:paraId="337982D7" w14:textId="77777777" w:rsidR="00021429" w:rsidRDefault="00021429" w:rsidP="00957BF6">
      <w:pPr>
        <w:spacing w:before="120" w:after="120" w:line="252" w:lineRule="auto"/>
        <w:ind w:right="-547"/>
        <w:jc w:val="both"/>
        <w:rPr>
          <w:b/>
          <w:bCs/>
          <w:spacing w:val="4"/>
          <w:sz w:val="18"/>
          <w:szCs w:val="18"/>
        </w:rPr>
      </w:pPr>
    </w:p>
    <w:sectPr w:rsidR="00021429" w:rsidSect="00D4601D">
      <w:headerReference w:type="default" r:id="rId11"/>
      <w:footerReference w:type="default" r:id="rId12"/>
      <w:pgSz w:w="12240" w:h="15840"/>
      <w:pgMar w:top="1440" w:right="1440" w:bottom="936" w:left="1440" w:header="1152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C08F" w14:textId="77777777" w:rsidR="00BA16B2" w:rsidRDefault="00BA16B2" w:rsidP="00212A81">
      <w:pPr>
        <w:spacing w:after="0" w:line="240" w:lineRule="auto"/>
      </w:pPr>
      <w:r>
        <w:separator/>
      </w:r>
    </w:p>
  </w:endnote>
  <w:endnote w:type="continuationSeparator" w:id="0">
    <w:p w14:paraId="5821DE3B" w14:textId="77777777" w:rsidR="00BA16B2" w:rsidRDefault="00BA16B2" w:rsidP="00212A81">
      <w:pPr>
        <w:spacing w:after="0" w:line="240" w:lineRule="auto"/>
      </w:pPr>
      <w:r>
        <w:continuationSeparator/>
      </w:r>
    </w:p>
  </w:endnote>
  <w:endnote w:type="continuationNotice" w:id="1">
    <w:p w14:paraId="0111FAB7" w14:textId="77777777" w:rsidR="00BA16B2" w:rsidRDefault="00BA16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D416" w14:textId="107DE56B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08DEBF03" w:rsidR="00676518" w:rsidRPr="00D914AF" w:rsidRDefault="009E16E8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</w:t>
    </w:r>
    <w:r w:rsid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85580C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9E1E49">
      <w:rPr>
        <w:rFonts w:asciiTheme="minorHAnsi" w:hAnsiTheme="minorHAnsi" w:cstheme="minorHAnsi"/>
        <w:color w:val="7F7F7F" w:themeColor="background1" w:themeShade="7F"/>
        <w:sz w:val="18"/>
        <w:szCs w:val="18"/>
      </w:rPr>
      <w:t>0</w:t>
    </w:r>
    <w:r w:rsidR="0059584B">
      <w:rPr>
        <w:rFonts w:asciiTheme="minorHAnsi" w:hAnsiTheme="minorHAnsi" w:cstheme="minorHAnsi"/>
        <w:color w:val="7F7F7F" w:themeColor="background1" w:themeShade="7F"/>
        <w:sz w:val="18"/>
        <w:szCs w:val="18"/>
      </w:rPr>
      <w:t>-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202</w:t>
    </w:r>
    <w:r w:rsidR="004C5E3A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="00D914AF"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="00D914AF" w:rsidRPr="00D914AF">
      <w:rPr>
        <w:rFonts w:asciiTheme="minorHAnsi" w:hAnsiTheme="minorHAnsi" w:cstheme="minorHAnsi"/>
        <w:sz w:val="18"/>
        <w:szCs w:val="18"/>
      </w:rPr>
      <w:t xml:space="preserve"> | </w:t>
    </w:r>
    <w:r w:rsidR="00D914AF" w:rsidRPr="00D914AF">
      <w:rPr>
        <w:rFonts w:asciiTheme="minorHAnsi" w:hAnsiTheme="minorHAnsi" w:cstheme="minorHAnsi"/>
        <w:sz w:val="18"/>
        <w:szCs w:val="18"/>
      </w:rPr>
      <w:fldChar w:fldCharType="begin"/>
    </w:r>
    <w:r w:rsidR="00D914AF"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914AF" w:rsidRPr="00D914AF">
      <w:rPr>
        <w:rFonts w:asciiTheme="minorHAnsi" w:hAnsiTheme="minorHAnsi" w:cstheme="minorHAnsi"/>
        <w:sz w:val="18"/>
        <w:szCs w:val="18"/>
      </w:rPr>
      <w:fldChar w:fldCharType="separate"/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9C13" w14:textId="77777777" w:rsidR="00BA16B2" w:rsidRDefault="00BA16B2" w:rsidP="00212A81">
      <w:pPr>
        <w:spacing w:after="0" w:line="240" w:lineRule="auto"/>
      </w:pPr>
      <w:r>
        <w:separator/>
      </w:r>
    </w:p>
  </w:footnote>
  <w:footnote w:type="continuationSeparator" w:id="0">
    <w:p w14:paraId="1FFC6560" w14:textId="77777777" w:rsidR="00BA16B2" w:rsidRDefault="00BA16B2" w:rsidP="00212A81">
      <w:pPr>
        <w:spacing w:after="0" w:line="240" w:lineRule="auto"/>
      </w:pPr>
      <w:r>
        <w:continuationSeparator/>
      </w:r>
    </w:p>
  </w:footnote>
  <w:footnote w:type="continuationNotice" w:id="1">
    <w:p w14:paraId="47F4793D" w14:textId="77777777" w:rsidR="00BA16B2" w:rsidRDefault="00BA16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064D4113" w:rsidR="00A9537F" w:rsidRDefault="00E9054F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0A02C068">
              <wp:simplePos x="0" y="0"/>
              <wp:positionH relativeFrom="column">
                <wp:posOffset>673735</wp:posOffset>
              </wp:positionH>
              <wp:positionV relativeFrom="paragraph">
                <wp:posOffset>-485082</wp:posOffset>
              </wp:positionV>
              <wp:extent cx="5616575" cy="683260"/>
              <wp:effectExtent l="0" t="0" r="3175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6575" cy="68326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DF37AD" w14:textId="2C7586C9" w:rsidR="000B26E8" w:rsidRPr="000E0F24" w:rsidRDefault="000B26E8" w:rsidP="000E0F24">
                          <w:pPr>
                            <w:spacing w:after="0" w:line="300" w:lineRule="exact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</w:pPr>
                          <w:r w:rsidRPr="000E0F2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 xml:space="preserve">Attachment </w:t>
                          </w:r>
                          <w:r w:rsidR="00C406CB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G</w:t>
                          </w:r>
                        </w:p>
                        <w:p w14:paraId="2AADA00A" w14:textId="3E58A55C" w:rsidR="00212A81" w:rsidRPr="000E0F24" w:rsidRDefault="000B26E8" w:rsidP="000E0F24">
                          <w:pPr>
                            <w:spacing w:after="80" w:line="300" w:lineRule="exact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</w:pPr>
                          <w:r w:rsidRPr="000E0F2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Mass</w:t>
                          </w:r>
                          <w:r w:rsidR="00A60AA5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Hire Workforce Board Qu</w:t>
                          </w:r>
                          <w:r w:rsidR="00D76E7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53.05pt;margin-top:-38.2pt;width:442.25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" fillcolor="#009978" stroked="f" strokeweight="1pt">
              <v:textbox>
                <w:txbxContent>
                  <w:p w14:paraId="6ADF37AD" w14:textId="2C7586C9" w:rsidR="000B26E8" w:rsidRPr="000E0F24" w:rsidRDefault="000B26E8" w:rsidP="000E0F24">
                    <w:pPr>
                      <w:spacing w:after="0" w:line="300" w:lineRule="exact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</w:pPr>
                    <w:r w:rsidRPr="000E0F2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 xml:space="preserve">Attachment </w:t>
                    </w:r>
                    <w:r w:rsidR="00C406CB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G</w:t>
                    </w:r>
                  </w:p>
                  <w:p w14:paraId="2AADA00A" w14:textId="3E58A55C" w:rsidR="00212A81" w:rsidRPr="000E0F24" w:rsidRDefault="000B26E8" w:rsidP="000E0F24">
                    <w:pPr>
                      <w:spacing w:after="80" w:line="300" w:lineRule="exact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</w:pPr>
                    <w:r w:rsidRPr="000E0F2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Mass</w:t>
                    </w:r>
                    <w:r w:rsidR="00A60AA5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Hire Workforce Board Qu</w:t>
                    </w:r>
                    <w:r w:rsidR="00D76E7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estionnaire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229A7A58">
          <wp:simplePos x="0" y="0"/>
          <wp:positionH relativeFrom="column">
            <wp:posOffset>-459740</wp:posOffset>
          </wp:positionH>
          <wp:positionV relativeFrom="paragraph">
            <wp:posOffset>-485082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  <w:p w14:paraId="72539CE1" w14:textId="77777777" w:rsidR="00A42848" w:rsidRDefault="00A42848" w:rsidP="00261150">
    <w:pPr>
      <w:pStyle w:val="Header"/>
      <w:tabs>
        <w:tab w:val="clear" w:pos="9360"/>
      </w:tabs>
      <w:ind w:left="-540" w:right="-360"/>
    </w:pPr>
  </w:p>
  <w:p w14:paraId="3953AEF6" w14:textId="77777777" w:rsidR="00A42848" w:rsidRDefault="00A42848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2B9"/>
    <w:multiLevelType w:val="hybridMultilevel"/>
    <w:tmpl w:val="EAC40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4F6"/>
    <w:multiLevelType w:val="hybridMultilevel"/>
    <w:tmpl w:val="9ECEF660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76BB6"/>
    <w:multiLevelType w:val="hybridMultilevel"/>
    <w:tmpl w:val="FD121F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0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2706E"/>
    <w:multiLevelType w:val="hybridMultilevel"/>
    <w:tmpl w:val="18109B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605FB2"/>
    <w:multiLevelType w:val="hybridMultilevel"/>
    <w:tmpl w:val="6CE28CC0"/>
    <w:lvl w:ilvl="0" w:tplc="1A244EEE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8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82EF1"/>
    <w:multiLevelType w:val="hybridMultilevel"/>
    <w:tmpl w:val="FD121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336395">
    <w:abstractNumId w:val="4"/>
  </w:num>
  <w:num w:numId="2" w16cid:durableId="1374959167">
    <w:abstractNumId w:val="3"/>
  </w:num>
  <w:num w:numId="3" w16cid:durableId="1402948329">
    <w:abstractNumId w:val="2"/>
  </w:num>
  <w:num w:numId="4" w16cid:durableId="1126465287">
    <w:abstractNumId w:val="8"/>
  </w:num>
  <w:num w:numId="5" w16cid:durableId="1376198704">
    <w:abstractNumId w:val="1"/>
  </w:num>
  <w:num w:numId="6" w16cid:durableId="1043870209">
    <w:abstractNumId w:val="7"/>
  </w:num>
  <w:num w:numId="7" w16cid:durableId="366763856">
    <w:abstractNumId w:val="9"/>
  </w:num>
  <w:num w:numId="8" w16cid:durableId="1104154259">
    <w:abstractNumId w:val="6"/>
  </w:num>
  <w:num w:numId="9" w16cid:durableId="1601177302">
    <w:abstractNumId w:val="0"/>
  </w:num>
  <w:num w:numId="10" w16cid:durableId="1958641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05AD"/>
    <w:rsid w:val="000011F8"/>
    <w:rsid w:val="000108A6"/>
    <w:rsid w:val="00013CB0"/>
    <w:rsid w:val="00021349"/>
    <w:rsid w:val="00021429"/>
    <w:rsid w:val="00021608"/>
    <w:rsid w:val="00034524"/>
    <w:rsid w:val="00041E3D"/>
    <w:rsid w:val="00047B18"/>
    <w:rsid w:val="000517BB"/>
    <w:rsid w:val="00055F35"/>
    <w:rsid w:val="000605FF"/>
    <w:rsid w:val="0007129D"/>
    <w:rsid w:val="00077A4B"/>
    <w:rsid w:val="00086EA5"/>
    <w:rsid w:val="00090EB0"/>
    <w:rsid w:val="000A59CA"/>
    <w:rsid w:val="000A76A7"/>
    <w:rsid w:val="000B1D02"/>
    <w:rsid w:val="000B26E8"/>
    <w:rsid w:val="000B4E5F"/>
    <w:rsid w:val="000B6D49"/>
    <w:rsid w:val="000C6DD6"/>
    <w:rsid w:val="000D40C9"/>
    <w:rsid w:val="000D5DFD"/>
    <w:rsid w:val="000D7EEF"/>
    <w:rsid w:val="000E0F24"/>
    <w:rsid w:val="000E1149"/>
    <w:rsid w:val="000E16E6"/>
    <w:rsid w:val="000E5658"/>
    <w:rsid w:val="000F1F93"/>
    <w:rsid w:val="000F291D"/>
    <w:rsid w:val="000F570B"/>
    <w:rsid w:val="0010213E"/>
    <w:rsid w:val="0010509F"/>
    <w:rsid w:val="00105DC5"/>
    <w:rsid w:val="00106617"/>
    <w:rsid w:val="001139B5"/>
    <w:rsid w:val="001168B8"/>
    <w:rsid w:val="00122E55"/>
    <w:rsid w:val="00122F90"/>
    <w:rsid w:val="00123612"/>
    <w:rsid w:val="00137BA8"/>
    <w:rsid w:val="00144867"/>
    <w:rsid w:val="00145C22"/>
    <w:rsid w:val="0014679F"/>
    <w:rsid w:val="001469B3"/>
    <w:rsid w:val="001623DA"/>
    <w:rsid w:val="001632A6"/>
    <w:rsid w:val="00163B3D"/>
    <w:rsid w:val="00165EDC"/>
    <w:rsid w:val="001702B1"/>
    <w:rsid w:val="001708A9"/>
    <w:rsid w:val="001740D0"/>
    <w:rsid w:val="00174976"/>
    <w:rsid w:val="00175CC9"/>
    <w:rsid w:val="00196639"/>
    <w:rsid w:val="001B4639"/>
    <w:rsid w:val="001C2890"/>
    <w:rsid w:val="001C666F"/>
    <w:rsid w:val="001D634B"/>
    <w:rsid w:val="001E02A7"/>
    <w:rsid w:val="001E09C8"/>
    <w:rsid w:val="001E0BDA"/>
    <w:rsid w:val="001E5415"/>
    <w:rsid w:val="001F0BF5"/>
    <w:rsid w:val="001F45BE"/>
    <w:rsid w:val="00201174"/>
    <w:rsid w:val="002019B4"/>
    <w:rsid w:val="00202259"/>
    <w:rsid w:val="0020244C"/>
    <w:rsid w:val="00212A81"/>
    <w:rsid w:val="00215BCE"/>
    <w:rsid w:val="0024326B"/>
    <w:rsid w:val="002451C1"/>
    <w:rsid w:val="00252065"/>
    <w:rsid w:val="00261150"/>
    <w:rsid w:val="002660CE"/>
    <w:rsid w:val="00266465"/>
    <w:rsid w:val="00266C8F"/>
    <w:rsid w:val="00270317"/>
    <w:rsid w:val="0027164C"/>
    <w:rsid w:val="00272894"/>
    <w:rsid w:val="00276666"/>
    <w:rsid w:val="00277FB8"/>
    <w:rsid w:val="00290128"/>
    <w:rsid w:val="002A4B48"/>
    <w:rsid w:val="002A6232"/>
    <w:rsid w:val="002A7072"/>
    <w:rsid w:val="002B0617"/>
    <w:rsid w:val="002B07F8"/>
    <w:rsid w:val="002B2402"/>
    <w:rsid w:val="002B34AF"/>
    <w:rsid w:val="002B4ACD"/>
    <w:rsid w:val="002B7079"/>
    <w:rsid w:val="002C0217"/>
    <w:rsid w:val="002C17B2"/>
    <w:rsid w:val="002C6808"/>
    <w:rsid w:val="002D1B2E"/>
    <w:rsid w:val="002D5D02"/>
    <w:rsid w:val="002D5F0B"/>
    <w:rsid w:val="002D6FD2"/>
    <w:rsid w:val="002E3203"/>
    <w:rsid w:val="002F1C18"/>
    <w:rsid w:val="00300944"/>
    <w:rsid w:val="00302CD3"/>
    <w:rsid w:val="003163E1"/>
    <w:rsid w:val="003210F7"/>
    <w:rsid w:val="0032281D"/>
    <w:rsid w:val="00334F3C"/>
    <w:rsid w:val="003474D8"/>
    <w:rsid w:val="003503BF"/>
    <w:rsid w:val="00360ED2"/>
    <w:rsid w:val="00370FF8"/>
    <w:rsid w:val="00373D67"/>
    <w:rsid w:val="00374B69"/>
    <w:rsid w:val="00375FC1"/>
    <w:rsid w:val="003775F3"/>
    <w:rsid w:val="00391301"/>
    <w:rsid w:val="00392FC0"/>
    <w:rsid w:val="003A3808"/>
    <w:rsid w:val="003B6400"/>
    <w:rsid w:val="003B7CBE"/>
    <w:rsid w:val="003C3489"/>
    <w:rsid w:val="003C4CED"/>
    <w:rsid w:val="003E019E"/>
    <w:rsid w:val="003F5A12"/>
    <w:rsid w:val="00404602"/>
    <w:rsid w:val="0040708C"/>
    <w:rsid w:val="00407523"/>
    <w:rsid w:val="00413B2F"/>
    <w:rsid w:val="004155BA"/>
    <w:rsid w:val="004278FA"/>
    <w:rsid w:val="004304BE"/>
    <w:rsid w:val="004305AE"/>
    <w:rsid w:val="004316BF"/>
    <w:rsid w:val="00442CE4"/>
    <w:rsid w:val="00452E8F"/>
    <w:rsid w:val="004551EA"/>
    <w:rsid w:val="00455C17"/>
    <w:rsid w:val="00457A56"/>
    <w:rsid w:val="00461FC0"/>
    <w:rsid w:val="00470735"/>
    <w:rsid w:val="004811AD"/>
    <w:rsid w:val="00481A63"/>
    <w:rsid w:val="00484541"/>
    <w:rsid w:val="004863EE"/>
    <w:rsid w:val="004A1523"/>
    <w:rsid w:val="004A2ADB"/>
    <w:rsid w:val="004A35D4"/>
    <w:rsid w:val="004B1EE7"/>
    <w:rsid w:val="004B6DE7"/>
    <w:rsid w:val="004C563A"/>
    <w:rsid w:val="004C5E3A"/>
    <w:rsid w:val="004C6578"/>
    <w:rsid w:val="004D06B4"/>
    <w:rsid w:val="004D6121"/>
    <w:rsid w:val="004D63EF"/>
    <w:rsid w:val="004E5596"/>
    <w:rsid w:val="004E623A"/>
    <w:rsid w:val="004F3C8E"/>
    <w:rsid w:val="004F7C8C"/>
    <w:rsid w:val="00501E30"/>
    <w:rsid w:val="00504955"/>
    <w:rsid w:val="00513BE6"/>
    <w:rsid w:val="00513CC0"/>
    <w:rsid w:val="005149C7"/>
    <w:rsid w:val="00515F5C"/>
    <w:rsid w:val="00526B31"/>
    <w:rsid w:val="00535163"/>
    <w:rsid w:val="00544D83"/>
    <w:rsid w:val="005453EB"/>
    <w:rsid w:val="005548B1"/>
    <w:rsid w:val="00556A3F"/>
    <w:rsid w:val="00556E93"/>
    <w:rsid w:val="005614AE"/>
    <w:rsid w:val="00564499"/>
    <w:rsid w:val="0056652F"/>
    <w:rsid w:val="00571DDB"/>
    <w:rsid w:val="00572F26"/>
    <w:rsid w:val="00576297"/>
    <w:rsid w:val="005860DD"/>
    <w:rsid w:val="00591C3F"/>
    <w:rsid w:val="005931FE"/>
    <w:rsid w:val="0059584B"/>
    <w:rsid w:val="005B1FB4"/>
    <w:rsid w:val="005B6F03"/>
    <w:rsid w:val="005C3FD4"/>
    <w:rsid w:val="005C4ACE"/>
    <w:rsid w:val="005E681A"/>
    <w:rsid w:val="005E6944"/>
    <w:rsid w:val="00602B9A"/>
    <w:rsid w:val="00606046"/>
    <w:rsid w:val="006106A9"/>
    <w:rsid w:val="00611FA6"/>
    <w:rsid w:val="00616EE2"/>
    <w:rsid w:val="00617193"/>
    <w:rsid w:val="00626030"/>
    <w:rsid w:val="006310FC"/>
    <w:rsid w:val="00637EDD"/>
    <w:rsid w:val="00640BC1"/>
    <w:rsid w:val="00645D97"/>
    <w:rsid w:val="00647E81"/>
    <w:rsid w:val="006571E9"/>
    <w:rsid w:val="0065760A"/>
    <w:rsid w:val="00661241"/>
    <w:rsid w:val="006659E1"/>
    <w:rsid w:val="00671095"/>
    <w:rsid w:val="00673C00"/>
    <w:rsid w:val="006752FC"/>
    <w:rsid w:val="00675C65"/>
    <w:rsid w:val="00676518"/>
    <w:rsid w:val="00681A70"/>
    <w:rsid w:val="0068287F"/>
    <w:rsid w:val="00683332"/>
    <w:rsid w:val="00683D38"/>
    <w:rsid w:val="006849E9"/>
    <w:rsid w:val="00685C31"/>
    <w:rsid w:val="0068770C"/>
    <w:rsid w:val="00687A50"/>
    <w:rsid w:val="0069119E"/>
    <w:rsid w:val="006911EA"/>
    <w:rsid w:val="00692986"/>
    <w:rsid w:val="006951FF"/>
    <w:rsid w:val="006A13DE"/>
    <w:rsid w:val="006A2489"/>
    <w:rsid w:val="006C16DD"/>
    <w:rsid w:val="006C3859"/>
    <w:rsid w:val="006D4137"/>
    <w:rsid w:val="006E14E6"/>
    <w:rsid w:val="006E347C"/>
    <w:rsid w:val="006E4A7A"/>
    <w:rsid w:val="00701602"/>
    <w:rsid w:val="00712FFF"/>
    <w:rsid w:val="00714F66"/>
    <w:rsid w:val="00717BCA"/>
    <w:rsid w:val="00721178"/>
    <w:rsid w:val="0072264B"/>
    <w:rsid w:val="00725B92"/>
    <w:rsid w:val="00733A8D"/>
    <w:rsid w:val="0073428B"/>
    <w:rsid w:val="00736781"/>
    <w:rsid w:val="00754EB3"/>
    <w:rsid w:val="007600EA"/>
    <w:rsid w:val="00762870"/>
    <w:rsid w:val="007628E0"/>
    <w:rsid w:val="007735FB"/>
    <w:rsid w:val="00782B5B"/>
    <w:rsid w:val="007858F9"/>
    <w:rsid w:val="00792598"/>
    <w:rsid w:val="00794B69"/>
    <w:rsid w:val="00795166"/>
    <w:rsid w:val="00795EB1"/>
    <w:rsid w:val="007A078E"/>
    <w:rsid w:val="007A284F"/>
    <w:rsid w:val="007B251A"/>
    <w:rsid w:val="007D1C3C"/>
    <w:rsid w:val="007D60FB"/>
    <w:rsid w:val="007E062A"/>
    <w:rsid w:val="007E099D"/>
    <w:rsid w:val="007E13D4"/>
    <w:rsid w:val="007E24FF"/>
    <w:rsid w:val="007F375A"/>
    <w:rsid w:val="00801BEA"/>
    <w:rsid w:val="00804CC4"/>
    <w:rsid w:val="00811E53"/>
    <w:rsid w:val="008130F5"/>
    <w:rsid w:val="00813F0C"/>
    <w:rsid w:val="008150E6"/>
    <w:rsid w:val="00816798"/>
    <w:rsid w:val="00823097"/>
    <w:rsid w:val="00824735"/>
    <w:rsid w:val="00825150"/>
    <w:rsid w:val="00825AD0"/>
    <w:rsid w:val="00834047"/>
    <w:rsid w:val="0085580C"/>
    <w:rsid w:val="00857032"/>
    <w:rsid w:val="0087207E"/>
    <w:rsid w:val="00872822"/>
    <w:rsid w:val="0087552B"/>
    <w:rsid w:val="00875EF0"/>
    <w:rsid w:val="00880980"/>
    <w:rsid w:val="00883913"/>
    <w:rsid w:val="00893DC9"/>
    <w:rsid w:val="008954C5"/>
    <w:rsid w:val="00896539"/>
    <w:rsid w:val="0089723C"/>
    <w:rsid w:val="00897D0C"/>
    <w:rsid w:val="008B0849"/>
    <w:rsid w:val="008B15BE"/>
    <w:rsid w:val="008B7854"/>
    <w:rsid w:val="008C641C"/>
    <w:rsid w:val="008C7A53"/>
    <w:rsid w:val="008C7CAC"/>
    <w:rsid w:val="008D1021"/>
    <w:rsid w:val="008D50DB"/>
    <w:rsid w:val="008E12F8"/>
    <w:rsid w:val="008E59FD"/>
    <w:rsid w:val="008E6892"/>
    <w:rsid w:val="008F1618"/>
    <w:rsid w:val="008F3780"/>
    <w:rsid w:val="00902592"/>
    <w:rsid w:val="00905CC1"/>
    <w:rsid w:val="009119B4"/>
    <w:rsid w:val="009131FD"/>
    <w:rsid w:val="00916338"/>
    <w:rsid w:val="00916B94"/>
    <w:rsid w:val="00921299"/>
    <w:rsid w:val="009249A5"/>
    <w:rsid w:val="00930043"/>
    <w:rsid w:val="009326F9"/>
    <w:rsid w:val="00933756"/>
    <w:rsid w:val="00936250"/>
    <w:rsid w:val="00941E88"/>
    <w:rsid w:val="00942664"/>
    <w:rsid w:val="00950629"/>
    <w:rsid w:val="0095532B"/>
    <w:rsid w:val="00956715"/>
    <w:rsid w:val="00957BF6"/>
    <w:rsid w:val="00957D56"/>
    <w:rsid w:val="00964742"/>
    <w:rsid w:val="00964E66"/>
    <w:rsid w:val="009808AC"/>
    <w:rsid w:val="00981F7C"/>
    <w:rsid w:val="0098524B"/>
    <w:rsid w:val="009865C9"/>
    <w:rsid w:val="009910C3"/>
    <w:rsid w:val="00992675"/>
    <w:rsid w:val="009A5B1B"/>
    <w:rsid w:val="009A6469"/>
    <w:rsid w:val="009B296B"/>
    <w:rsid w:val="009B56CD"/>
    <w:rsid w:val="009C4B41"/>
    <w:rsid w:val="009C4F62"/>
    <w:rsid w:val="009C7A58"/>
    <w:rsid w:val="009D1432"/>
    <w:rsid w:val="009D2072"/>
    <w:rsid w:val="009D7393"/>
    <w:rsid w:val="009E16E8"/>
    <w:rsid w:val="009E1E49"/>
    <w:rsid w:val="009E22F7"/>
    <w:rsid w:val="009E3A10"/>
    <w:rsid w:val="009E5D36"/>
    <w:rsid w:val="009E6222"/>
    <w:rsid w:val="009E6A80"/>
    <w:rsid w:val="009F5DD8"/>
    <w:rsid w:val="009F791F"/>
    <w:rsid w:val="00A00ED6"/>
    <w:rsid w:val="00A02702"/>
    <w:rsid w:val="00A07FC4"/>
    <w:rsid w:val="00A12769"/>
    <w:rsid w:val="00A13C09"/>
    <w:rsid w:val="00A17357"/>
    <w:rsid w:val="00A208E3"/>
    <w:rsid w:val="00A244FA"/>
    <w:rsid w:val="00A33E75"/>
    <w:rsid w:val="00A3418D"/>
    <w:rsid w:val="00A40D75"/>
    <w:rsid w:val="00A40FF1"/>
    <w:rsid w:val="00A41FAA"/>
    <w:rsid w:val="00A42848"/>
    <w:rsid w:val="00A43934"/>
    <w:rsid w:val="00A44508"/>
    <w:rsid w:val="00A54720"/>
    <w:rsid w:val="00A605AC"/>
    <w:rsid w:val="00A60AA5"/>
    <w:rsid w:val="00A634BE"/>
    <w:rsid w:val="00A70751"/>
    <w:rsid w:val="00A74EE2"/>
    <w:rsid w:val="00A76CCC"/>
    <w:rsid w:val="00A82F21"/>
    <w:rsid w:val="00A86973"/>
    <w:rsid w:val="00A878CC"/>
    <w:rsid w:val="00A927F0"/>
    <w:rsid w:val="00A93951"/>
    <w:rsid w:val="00A9537F"/>
    <w:rsid w:val="00A9568F"/>
    <w:rsid w:val="00AA4655"/>
    <w:rsid w:val="00AA4A86"/>
    <w:rsid w:val="00AA4B72"/>
    <w:rsid w:val="00AB43FF"/>
    <w:rsid w:val="00AC3FA7"/>
    <w:rsid w:val="00AC77F2"/>
    <w:rsid w:val="00AD2E60"/>
    <w:rsid w:val="00AE10CE"/>
    <w:rsid w:val="00AE61CD"/>
    <w:rsid w:val="00AE684A"/>
    <w:rsid w:val="00AF106A"/>
    <w:rsid w:val="00B0263C"/>
    <w:rsid w:val="00B048BC"/>
    <w:rsid w:val="00B05E70"/>
    <w:rsid w:val="00B11982"/>
    <w:rsid w:val="00B17A80"/>
    <w:rsid w:val="00B2063A"/>
    <w:rsid w:val="00B23FB4"/>
    <w:rsid w:val="00B2407D"/>
    <w:rsid w:val="00B24539"/>
    <w:rsid w:val="00B37ED4"/>
    <w:rsid w:val="00B423BB"/>
    <w:rsid w:val="00B6089B"/>
    <w:rsid w:val="00B608FE"/>
    <w:rsid w:val="00B63BA7"/>
    <w:rsid w:val="00B66CD0"/>
    <w:rsid w:val="00B738EE"/>
    <w:rsid w:val="00B817CA"/>
    <w:rsid w:val="00B83EBF"/>
    <w:rsid w:val="00B84A09"/>
    <w:rsid w:val="00B86269"/>
    <w:rsid w:val="00B90495"/>
    <w:rsid w:val="00B91320"/>
    <w:rsid w:val="00B95065"/>
    <w:rsid w:val="00BA16B2"/>
    <w:rsid w:val="00BA2D92"/>
    <w:rsid w:val="00BA79CE"/>
    <w:rsid w:val="00BB16C6"/>
    <w:rsid w:val="00BB77B1"/>
    <w:rsid w:val="00BC58C1"/>
    <w:rsid w:val="00BD0C15"/>
    <w:rsid w:val="00BD2547"/>
    <w:rsid w:val="00BD2572"/>
    <w:rsid w:val="00BD7936"/>
    <w:rsid w:val="00BE0733"/>
    <w:rsid w:val="00BF0873"/>
    <w:rsid w:val="00BF24B6"/>
    <w:rsid w:val="00BF34B3"/>
    <w:rsid w:val="00BF41E2"/>
    <w:rsid w:val="00BF4FEB"/>
    <w:rsid w:val="00BF6FDA"/>
    <w:rsid w:val="00C0630C"/>
    <w:rsid w:val="00C112B9"/>
    <w:rsid w:val="00C1184F"/>
    <w:rsid w:val="00C118B1"/>
    <w:rsid w:val="00C2275B"/>
    <w:rsid w:val="00C35E26"/>
    <w:rsid w:val="00C35F33"/>
    <w:rsid w:val="00C36BF1"/>
    <w:rsid w:val="00C3730E"/>
    <w:rsid w:val="00C37554"/>
    <w:rsid w:val="00C37B36"/>
    <w:rsid w:val="00C406CB"/>
    <w:rsid w:val="00C46AC1"/>
    <w:rsid w:val="00C47A2B"/>
    <w:rsid w:val="00C47EF5"/>
    <w:rsid w:val="00C60458"/>
    <w:rsid w:val="00C80219"/>
    <w:rsid w:val="00C849AA"/>
    <w:rsid w:val="00C939E9"/>
    <w:rsid w:val="00C93B6B"/>
    <w:rsid w:val="00C963B1"/>
    <w:rsid w:val="00CA0B89"/>
    <w:rsid w:val="00CA61BE"/>
    <w:rsid w:val="00CC0C11"/>
    <w:rsid w:val="00CC396C"/>
    <w:rsid w:val="00CC44D4"/>
    <w:rsid w:val="00CC7493"/>
    <w:rsid w:val="00CC7F16"/>
    <w:rsid w:val="00CD0541"/>
    <w:rsid w:val="00CD1500"/>
    <w:rsid w:val="00CE1E59"/>
    <w:rsid w:val="00CE3FD3"/>
    <w:rsid w:val="00CE5324"/>
    <w:rsid w:val="00CE6BCB"/>
    <w:rsid w:val="00CF0038"/>
    <w:rsid w:val="00CF6653"/>
    <w:rsid w:val="00CF7A67"/>
    <w:rsid w:val="00D00C6A"/>
    <w:rsid w:val="00D02BE5"/>
    <w:rsid w:val="00D10FA2"/>
    <w:rsid w:val="00D13F5D"/>
    <w:rsid w:val="00D14D6C"/>
    <w:rsid w:val="00D15157"/>
    <w:rsid w:val="00D1593C"/>
    <w:rsid w:val="00D16CF7"/>
    <w:rsid w:val="00D3097A"/>
    <w:rsid w:val="00D32E30"/>
    <w:rsid w:val="00D33E7E"/>
    <w:rsid w:val="00D35F30"/>
    <w:rsid w:val="00D4601D"/>
    <w:rsid w:val="00D63501"/>
    <w:rsid w:val="00D73AD8"/>
    <w:rsid w:val="00D73D67"/>
    <w:rsid w:val="00D76A62"/>
    <w:rsid w:val="00D76E74"/>
    <w:rsid w:val="00D770F7"/>
    <w:rsid w:val="00D7746E"/>
    <w:rsid w:val="00D808F2"/>
    <w:rsid w:val="00D81346"/>
    <w:rsid w:val="00D83AEF"/>
    <w:rsid w:val="00D8730B"/>
    <w:rsid w:val="00D914AF"/>
    <w:rsid w:val="00DA0621"/>
    <w:rsid w:val="00DA2B53"/>
    <w:rsid w:val="00DA659E"/>
    <w:rsid w:val="00DA72E3"/>
    <w:rsid w:val="00DB27E9"/>
    <w:rsid w:val="00DB2BE3"/>
    <w:rsid w:val="00DC7318"/>
    <w:rsid w:val="00DC7E8F"/>
    <w:rsid w:val="00DD2486"/>
    <w:rsid w:val="00DD4243"/>
    <w:rsid w:val="00DD4353"/>
    <w:rsid w:val="00DD5F02"/>
    <w:rsid w:val="00DE1541"/>
    <w:rsid w:val="00DE7FCB"/>
    <w:rsid w:val="00DF5AA4"/>
    <w:rsid w:val="00E01AAE"/>
    <w:rsid w:val="00E03533"/>
    <w:rsid w:val="00E0785D"/>
    <w:rsid w:val="00E11BA0"/>
    <w:rsid w:val="00E13624"/>
    <w:rsid w:val="00E21BC6"/>
    <w:rsid w:val="00E2719B"/>
    <w:rsid w:val="00E62BA5"/>
    <w:rsid w:val="00E63FD5"/>
    <w:rsid w:val="00E757F2"/>
    <w:rsid w:val="00E81004"/>
    <w:rsid w:val="00E82D89"/>
    <w:rsid w:val="00E9054F"/>
    <w:rsid w:val="00EA1743"/>
    <w:rsid w:val="00EB4ED2"/>
    <w:rsid w:val="00EC24FB"/>
    <w:rsid w:val="00EC2FB0"/>
    <w:rsid w:val="00EC46D4"/>
    <w:rsid w:val="00EC4D7A"/>
    <w:rsid w:val="00EC5C03"/>
    <w:rsid w:val="00ED0D63"/>
    <w:rsid w:val="00ED5CBF"/>
    <w:rsid w:val="00ED6A7A"/>
    <w:rsid w:val="00EE146C"/>
    <w:rsid w:val="00EE57BF"/>
    <w:rsid w:val="00EF06A2"/>
    <w:rsid w:val="00F00670"/>
    <w:rsid w:val="00F17B11"/>
    <w:rsid w:val="00F17B8E"/>
    <w:rsid w:val="00F309CE"/>
    <w:rsid w:val="00F34CC4"/>
    <w:rsid w:val="00F35163"/>
    <w:rsid w:val="00F3796C"/>
    <w:rsid w:val="00F45990"/>
    <w:rsid w:val="00F51321"/>
    <w:rsid w:val="00F51618"/>
    <w:rsid w:val="00F53A54"/>
    <w:rsid w:val="00F5662B"/>
    <w:rsid w:val="00F60220"/>
    <w:rsid w:val="00F607F4"/>
    <w:rsid w:val="00F62BE9"/>
    <w:rsid w:val="00F62F8A"/>
    <w:rsid w:val="00F707F6"/>
    <w:rsid w:val="00F72A10"/>
    <w:rsid w:val="00F7309B"/>
    <w:rsid w:val="00F741FB"/>
    <w:rsid w:val="00F820E8"/>
    <w:rsid w:val="00F82F51"/>
    <w:rsid w:val="00F8334A"/>
    <w:rsid w:val="00F84ACC"/>
    <w:rsid w:val="00F92884"/>
    <w:rsid w:val="00F94A95"/>
    <w:rsid w:val="00FA0984"/>
    <w:rsid w:val="00FB50F9"/>
    <w:rsid w:val="00FC277E"/>
    <w:rsid w:val="00FD07DB"/>
    <w:rsid w:val="00FD10B6"/>
    <w:rsid w:val="00FD4A9A"/>
    <w:rsid w:val="00FE5D40"/>
    <w:rsid w:val="00FF6A25"/>
    <w:rsid w:val="00FF7465"/>
    <w:rsid w:val="0DA29B14"/>
    <w:rsid w:val="1FA68120"/>
    <w:rsid w:val="78ABB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4C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2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A4E53C60814B40A7D8A3CCE1EB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1EE8-5513-4358-911B-D360A6214DDD}"/>
      </w:docPartPr>
      <w:docPartBody>
        <w:p w:rsidR="0049689E" w:rsidRDefault="00875EF0" w:rsidP="00875EF0">
          <w:pPr>
            <w:pStyle w:val="F6A4E53C60814B40A7D8A3CCE1EB9D8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421BD2164400486B6BC869BF37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7FB0-915F-4A94-ABC7-2D36D07658A6}"/>
      </w:docPartPr>
      <w:docPartBody>
        <w:p w:rsidR="0049689E" w:rsidRDefault="00875EF0" w:rsidP="00875EF0">
          <w:pPr>
            <w:pStyle w:val="E72421BD2164400486B6BC869BF379D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D771B454E496DBECB73E2FE2A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1DE7-863A-48AA-A51C-88A87CE90CD8}"/>
      </w:docPartPr>
      <w:docPartBody>
        <w:p w:rsidR="0049689E" w:rsidRDefault="00875EF0" w:rsidP="00875EF0">
          <w:pPr>
            <w:pStyle w:val="98BD771B454E496DBECB73E2FE2A098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C772CF9D54B529220E9AD9132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D87C-58E1-456C-ACA3-1E0D6AEEF46B}"/>
      </w:docPartPr>
      <w:docPartBody>
        <w:p w:rsidR="0049689E" w:rsidRDefault="00875EF0" w:rsidP="00875EF0">
          <w:pPr>
            <w:pStyle w:val="00BC772CF9D54B529220E9AD91322CB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103189E504FC7A413A0ACD315A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DE2B-0A58-4BB1-A767-F8D32DEEF616}"/>
      </w:docPartPr>
      <w:docPartBody>
        <w:p w:rsidR="0049689E" w:rsidRDefault="00875EF0" w:rsidP="00875EF0">
          <w:pPr>
            <w:pStyle w:val="B71103189E504FC7A413A0ACD315A11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29DC92DD249A18FE9868B28C4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24B9-B45B-4EEF-83CE-46D6E59080AD}"/>
      </w:docPartPr>
      <w:docPartBody>
        <w:p w:rsidR="0049689E" w:rsidRDefault="00875EF0" w:rsidP="00875EF0">
          <w:pPr>
            <w:pStyle w:val="E0629DC92DD249A18FE9868B28C4AF0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43763F8EB4A4DBEEA21B7B4BE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5BCC-D2BC-47EB-BDBF-8B47CBD9648C}"/>
      </w:docPartPr>
      <w:docPartBody>
        <w:p w:rsidR="007F375A" w:rsidRDefault="00556A3F" w:rsidP="00556A3F">
          <w:pPr>
            <w:pStyle w:val="6CE43763F8EB4A4DBEEA21B7B4BEDB17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CBF40C6D44B7DA7E9A97C2908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9599C-4BA4-49D0-97E0-A92E9ED67FD3}"/>
      </w:docPartPr>
      <w:docPartBody>
        <w:p w:rsidR="007F375A" w:rsidRDefault="00556A3F" w:rsidP="00556A3F">
          <w:pPr>
            <w:pStyle w:val="BCACBF40C6D44B7DA7E9A97C2908B9E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E619A1F7E4A35931677E8506A9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1AC0D-7C9F-4AD5-8042-ED82CB5DD0BA}"/>
      </w:docPartPr>
      <w:docPartBody>
        <w:p w:rsidR="007F375A" w:rsidRDefault="00556A3F" w:rsidP="00556A3F">
          <w:pPr>
            <w:pStyle w:val="9B8E619A1F7E4A35931677E8506A9C2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B915B783C4F7C916B990D5EB8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DD2B-FBA4-4EB2-9D39-71D9250DE5AE}"/>
      </w:docPartPr>
      <w:docPartBody>
        <w:p w:rsidR="007F375A" w:rsidRDefault="00556A3F" w:rsidP="00556A3F">
          <w:pPr>
            <w:pStyle w:val="E03B915B783C4F7C916B990D5EB83B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7063A9BE44B4F9D93F8F01214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B675-A421-4E64-B334-5B6DFA083514}"/>
      </w:docPartPr>
      <w:docPartBody>
        <w:p w:rsidR="007F375A" w:rsidRDefault="00556A3F" w:rsidP="00556A3F">
          <w:pPr>
            <w:pStyle w:val="C817063A9BE44B4F9D93F8F01214E74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E27D24D5D45B686B282453DE6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5138-FE5C-4130-B94A-CFB2EA55A665}"/>
      </w:docPartPr>
      <w:docPartBody>
        <w:p w:rsidR="007F375A" w:rsidRDefault="00556A3F" w:rsidP="00556A3F">
          <w:pPr>
            <w:pStyle w:val="1B7E27D24D5D45B686B282453DE6DA6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4F9A6B54644C9A47B42CAB4F1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AB85-550E-431E-81FD-3D84B2C20F4B}"/>
      </w:docPartPr>
      <w:docPartBody>
        <w:p w:rsidR="007F375A" w:rsidRDefault="00556A3F" w:rsidP="00556A3F">
          <w:pPr>
            <w:pStyle w:val="8894F9A6B54644C9A47B42CAB4F1C03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2E3ACAA78466384CF2FFF2454D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CEB5B-9B0D-420A-AED2-7F6EC1B2FEC5}"/>
      </w:docPartPr>
      <w:docPartBody>
        <w:p w:rsidR="007F375A" w:rsidRDefault="00556A3F" w:rsidP="00556A3F">
          <w:pPr>
            <w:pStyle w:val="4702E3ACAA78466384CF2FFF2454DA4B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2D180F80B402DA9C762C2C4F2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C5E8-9297-4B6F-8604-FCE86D41B4C3}"/>
      </w:docPartPr>
      <w:docPartBody>
        <w:p w:rsidR="007F375A" w:rsidRDefault="00556A3F" w:rsidP="00556A3F">
          <w:pPr>
            <w:pStyle w:val="1292D180F80B402DA9C762C2C4F217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57F0C3E704F238DA3782646C4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D437-AAB3-463C-8D01-7CC1A15E0BB4}"/>
      </w:docPartPr>
      <w:docPartBody>
        <w:p w:rsidR="007F375A" w:rsidRDefault="00556A3F" w:rsidP="00556A3F">
          <w:pPr>
            <w:pStyle w:val="80157F0C3E704F238DA3782646C4F44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FA7DACEC6482D8B98624BB6CC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98A14-F81E-4F6E-8762-5F29F56A5C51}"/>
      </w:docPartPr>
      <w:docPartBody>
        <w:p w:rsidR="007F375A" w:rsidRDefault="00556A3F" w:rsidP="00556A3F">
          <w:pPr>
            <w:pStyle w:val="71FFA7DACEC6482D8B98624BB6CC9E7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90FE4FC11441CBDE05C9F08AD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9E30-0DDE-4116-BCFC-9B59039B6453}"/>
      </w:docPartPr>
      <w:docPartBody>
        <w:p w:rsidR="007F375A" w:rsidRDefault="00556A3F" w:rsidP="00556A3F">
          <w:pPr>
            <w:pStyle w:val="B3490FE4FC11441CBDE05C9F08AD56A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BDB070A3149A086B3F47D9B6B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5CCA-FFE4-463E-9173-F332B9F75E09}"/>
      </w:docPartPr>
      <w:docPartBody>
        <w:p w:rsidR="007F375A" w:rsidRDefault="00556A3F" w:rsidP="00556A3F">
          <w:pPr>
            <w:pStyle w:val="509BDB070A3149A086B3F47D9B6BD5C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D7D215F664C56A650FC0BBBDC9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248A-6AD1-4571-886B-B5BAE96A8243}"/>
      </w:docPartPr>
      <w:docPartBody>
        <w:p w:rsidR="007F375A" w:rsidRDefault="00556A3F" w:rsidP="00556A3F">
          <w:pPr>
            <w:pStyle w:val="413D7D215F664C56A650FC0BBBDC9FE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F9E7AF030469BB1FEBEC09FFD8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6EA78-A792-471F-96B5-C095F18DDC51}"/>
      </w:docPartPr>
      <w:docPartBody>
        <w:p w:rsidR="007F375A" w:rsidRDefault="00556A3F" w:rsidP="00556A3F">
          <w:pPr>
            <w:pStyle w:val="0C4F9E7AF030469BB1FEBEC09FFD8D5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D9388A0224C5E99F42F6B12740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7F5F-A9E7-45E6-B516-07253A3DCC7C}"/>
      </w:docPartPr>
      <w:docPartBody>
        <w:p w:rsidR="007F375A" w:rsidRDefault="007F375A" w:rsidP="007F375A">
          <w:pPr>
            <w:pStyle w:val="B56D9388A0224C5E99F42F6B12740215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6F216DEC543D1809189466F18B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3FD38-5ED0-46D3-BC2B-9A7350A97DDF}"/>
      </w:docPartPr>
      <w:docPartBody>
        <w:p w:rsidR="007F375A" w:rsidRDefault="007F375A" w:rsidP="007F375A">
          <w:pPr>
            <w:pStyle w:val="34B6F216DEC543D1809189466F18BCB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57115"/>
    <w:rsid w:val="0008724D"/>
    <w:rsid w:val="000A493C"/>
    <w:rsid w:val="000D728B"/>
    <w:rsid w:val="000E2C7A"/>
    <w:rsid w:val="001640F0"/>
    <w:rsid w:val="001B4639"/>
    <w:rsid w:val="001C2890"/>
    <w:rsid w:val="001C3B7B"/>
    <w:rsid w:val="001E5415"/>
    <w:rsid w:val="001F42DC"/>
    <w:rsid w:val="0024567E"/>
    <w:rsid w:val="00252065"/>
    <w:rsid w:val="002C6808"/>
    <w:rsid w:val="002D6FD2"/>
    <w:rsid w:val="002E32AF"/>
    <w:rsid w:val="002E3829"/>
    <w:rsid w:val="00300944"/>
    <w:rsid w:val="003845E7"/>
    <w:rsid w:val="003C27A0"/>
    <w:rsid w:val="003E019E"/>
    <w:rsid w:val="0044322F"/>
    <w:rsid w:val="004552C8"/>
    <w:rsid w:val="0049689E"/>
    <w:rsid w:val="004B4CEB"/>
    <w:rsid w:val="00556A3F"/>
    <w:rsid w:val="005E635D"/>
    <w:rsid w:val="00687D44"/>
    <w:rsid w:val="006C6465"/>
    <w:rsid w:val="0072264B"/>
    <w:rsid w:val="0076646F"/>
    <w:rsid w:val="00795546"/>
    <w:rsid w:val="007F375A"/>
    <w:rsid w:val="00814969"/>
    <w:rsid w:val="008435FE"/>
    <w:rsid w:val="008505A7"/>
    <w:rsid w:val="00871B73"/>
    <w:rsid w:val="00875EF0"/>
    <w:rsid w:val="008A108F"/>
    <w:rsid w:val="008A5A63"/>
    <w:rsid w:val="008C426E"/>
    <w:rsid w:val="009204BF"/>
    <w:rsid w:val="009E22F7"/>
    <w:rsid w:val="009E3A10"/>
    <w:rsid w:val="00A02702"/>
    <w:rsid w:val="00A35C23"/>
    <w:rsid w:val="00AD6130"/>
    <w:rsid w:val="00B53B29"/>
    <w:rsid w:val="00C436EB"/>
    <w:rsid w:val="00C54C46"/>
    <w:rsid w:val="00CA5B2C"/>
    <w:rsid w:val="00DB21FE"/>
    <w:rsid w:val="00DF5ED0"/>
    <w:rsid w:val="00E43327"/>
    <w:rsid w:val="00F56562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75A"/>
    <w:rPr>
      <w:color w:val="808080"/>
    </w:rPr>
  </w:style>
  <w:style w:type="paragraph" w:customStyle="1" w:styleId="F6A4E53C60814B40A7D8A3CCE1EB9D88">
    <w:name w:val="F6A4E53C60814B40A7D8A3CCE1EB9D88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421BD2164400486B6BC869BF379DE">
    <w:name w:val="E72421BD2164400486B6BC869BF379DE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D771B454E496DBECB73E2FE2A0981">
    <w:name w:val="98BD771B454E496DBECB73E2FE2A0981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C772CF9D54B529220E9AD91322CB0">
    <w:name w:val="00BC772CF9D54B529220E9AD91322CB0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103189E504FC7A413A0ACD315A111">
    <w:name w:val="B71103189E504FC7A413A0ACD315A111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29DC92DD249A18FE9868B28C4AF0D">
    <w:name w:val="E0629DC92DD249A18FE9868B28C4AF0D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D9388A0224C5E99F42F6B12740215">
    <w:name w:val="B56D9388A0224C5E99F42F6B12740215"/>
    <w:rsid w:val="007F37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6F216DEC543D1809189466F18BCBC">
    <w:name w:val="34B6F216DEC543D1809189466F18BCBC"/>
    <w:rsid w:val="007F37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43763F8EB4A4DBEEA21B7B4BEDB17">
    <w:name w:val="6CE43763F8EB4A4DBEEA21B7B4BEDB17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CBF40C6D44B7DA7E9A97C2908B9E0">
    <w:name w:val="BCACBF40C6D44B7DA7E9A97C2908B9E0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8E619A1F7E4A35931677E8506A9C21">
    <w:name w:val="9B8E619A1F7E4A35931677E8506A9C21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B915B783C4F7C916B990D5EB83BC4">
    <w:name w:val="E03B915B783C4F7C916B990D5EB83BC4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7063A9BE44B4F9D93F8F01214E741">
    <w:name w:val="C817063A9BE44B4F9D93F8F01214E741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E27D24D5D45B686B282453DE6DA63">
    <w:name w:val="1B7E27D24D5D45B686B282453DE6DA63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4F9A6B54644C9A47B42CAB4F1C031">
    <w:name w:val="8894F9A6B54644C9A47B42CAB4F1C031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2E3ACAA78466384CF2FFF2454DA4B">
    <w:name w:val="4702E3ACAA78466384CF2FFF2454DA4B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2D180F80B402DA9C762C2C4F217C4">
    <w:name w:val="1292D180F80B402DA9C762C2C4F217C4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57F0C3E704F238DA3782646C4F44C">
    <w:name w:val="80157F0C3E704F238DA3782646C4F44C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FA7DACEC6482D8B98624BB6CC9E7D">
    <w:name w:val="71FFA7DACEC6482D8B98624BB6CC9E7D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90FE4FC11441CBDE05C9F08AD56A8">
    <w:name w:val="B3490FE4FC11441CBDE05C9F08AD56A8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BDB070A3149A086B3F47D9B6BD5CF">
    <w:name w:val="509BDB070A3149A086B3F47D9B6BD5CF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D7D215F664C56A650FC0BBBDC9FE9">
    <w:name w:val="413D7D215F664C56A650FC0BBBDC9FE9"/>
    <w:rsid w:val="0055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4F9E7AF030469BB1FEBEC09FFD8D51">
    <w:name w:val="0C4F9E7AF030469BB1FEBEC09FFD8D51"/>
    <w:rsid w:val="00556A3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ac12d4-d230-416d-9e9e-bf10333f6f1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23244AF517B43ADED180C6A5792A7" ma:contentTypeVersion="6" ma:contentTypeDescription="Create a new document." ma:contentTypeScope="" ma:versionID="759927e0513395ec8e6ceaa4e3345912">
  <xsd:schema xmlns:xsd="http://www.w3.org/2001/XMLSchema" xmlns:xs="http://www.w3.org/2001/XMLSchema" xmlns:p="http://schemas.microsoft.com/office/2006/metadata/properties" xmlns:ns2="cb43868a-48cf-4e3b-a45f-d91409702018" xmlns:ns3="c0ac12d4-d230-416d-9e9e-bf10333f6f13" targetNamespace="http://schemas.microsoft.com/office/2006/metadata/properties" ma:root="true" ma:fieldsID="1649c1b928b7de8f22a137701529dbde" ns2:_="" ns3:_="">
    <xsd:import namespace="cb43868a-48cf-4e3b-a45f-d91409702018"/>
    <xsd:import namespace="c0ac12d4-d230-416d-9e9e-bf10333f6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868a-48cf-4e3b-a45f-d91409702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12d4-d230-416d-9e9e-bf10333f6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c0ac12d4-d230-416d-9e9e-bf10333f6f13"/>
  </ds:schemaRefs>
</ds:datastoreItem>
</file>

<file path=customXml/itemProps3.xml><?xml version="1.0" encoding="utf-8"?>
<ds:datastoreItem xmlns:ds="http://schemas.openxmlformats.org/officeDocument/2006/customXml" ds:itemID="{775DCD77-0D56-45EB-89DC-71CEF47C0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3868a-48cf-4e3b-a45f-d91409702018"/>
    <ds:schemaRef ds:uri="c0ac12d4-d230-416d-9e9e-bf10333f6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Seifried, Leslie (DCS)</cp:lastModifiedBy>
  <cp:revision>88</cp:revision>
  <cp:lastPrinted>2023-01-13T17:59:00Z</cp:lastPrinted>
  <dcterms:created xsi:type="dcterms:W3CDTF">2024-11-01T02:30:00Z</dcterms:created>
  <dcterms:modified xsi:type="dcterms:W3CDTF">2024-12-19T18:37:00Z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0x010100A7A23244AF517B43ADED180C6A5792A7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