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615" w:rsidRPr="00AF0615" w:rsidRDefault="00AF0615" w:rsidP="00AF0615">
      <w:pPr>
        <w:spacing w:before="161" w:after="161" w:line="240" w:lineRule="auto"/>
        <w:outlineLvl w:val="0"/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</w:pPr>
      <w:bookmarkStart w:id="0" w:name="_GoBack"/>
      <w:bookmarkEnd w:id="0"/>
      <w:r w:rsidRPr="00AF0615"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 xml:space="preserve">M. </w:t>
      </w:r>
      <w:r w:rsidR="003F22AD" w:rsidRPr="003F22AD"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 xml:space="preserve">Política de </w:t>
      </w:r>
      <w:r w:rsidR="006C2040" w:rsidRPr="003F22AD"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>Autodeterminação</w:t>
      </w:r>
      <w:r w:rsidR="003F22AD" w:rsidRPr="003F22AD"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 xml:space="preserve"> </w:t>
      </w:r>
      <w:r w:rsidRPr="00AF0615"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>(</w:t>
      </w:r>
      <w:r w:rsidR="003F22AD"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>Política</w:t>
      </w:r>
      <w:r w:rsidRPr="00AF0615"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 xml:space="preserve"> # 2009-1)</w:t>
      </w:r>
    </w:p>
    <w:p w:rsidR="00AF0615" w:rsidRPr="00AF0615" w:rsidRDefault="00AF0615" w:rsidP="00AF061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F0615">
        <w:rPr>
          <w:rFonts w:ascii="Arial" w:eastAsia="Times New Roman" w:hAnsi="Arial" w:cs="Arial"/>
          <w:b/>
          <w:bCs/>
          <w:color w:val="222222"/>
          <w:sz w:val="20"/>
          <w:szCs w:val="20"/>
        </w:rPr>
        <w:t>POL</w:t>
      </w:r>
      <w:r w:rsidR="003F22AD">
        <w:rPr>
          <w:rFonts w:ascii="Arial" w:eastAsia="Times New Roman" w:hAnsi="Arial" w:cs="Arial"/>
          <w:b/>
          <w:bCs/>
          <w:color w:val="222222"/>
          <w:sz w:val="20"/>
          <w:szCs w:val="20"/>
        </w:rPr>
        <w:t>ÍTICA</w:t>
      </w:r>
      <w:r w:rsidR="00F7242E">
        <w:rPr>
          <w:rFonts w:ascii="Arial" w:eastAsia="Times New Roman" w:hAnsi="Arial" w:cs="Arial"/>
          <w:b/>
          <w:bCs/>
          <w:color w:val="222222"/>
          <w:sz w:val="20"/>
          <w:szCs w:val="20"/>
        </w:rPr>
        <w:t xml:space="preserve"> DDS</w:t>
      </w:r>
      <w:r w:rsidRPr="00AF0615">
        <w:rPr>
          <w:rFonts w:ascii="Arial" w:eastAsia="Times New Roman" w:hAnsi="Arial" w:cs="Arial"/>
          <w:b/>
          <w:bCs/>
          <w:color w:val="222222"/>
          <w:sz w:val="20"/>
          <w:szCs w:val="20"/>
        </w:rPr>
        <w:t xml:space="preserve"> #:</w:t>
      </w:r>
      <w:r w:rsidRPr="00AF0615">
        <w:rPr>
          <w:rFonts w:ascii="Arial" w:eastAsia="Times New Roman" w:hAnsi="Arial" w:cs="Arial"/>
          <w:color w:val="222222"/>
          <w:sz w:val="20"/>
          <w:szCs w:val="20"/>
        </w:rPr>
        <w:t> 2009 - 1</w:t>
      </w:r>
      <w:r w:rsidRPr="00AF0615">
        <w:rPr>
          <w:rFonts w:ascii="Arial" w:eastAsia="Times New Roman" w:hAnsi="Arial" w:cs="Arial"/>
          <w:color w:val="222222"/>
          <w:sz w:val="20"/>
          <w:szCs w:val="20"/>
        </w:rPr>
        <w:br/>
      </w:r>
      <w:r w:rsidR="003F22AD">
        <w:rPr>
          <w:rFonts w:ascii="Arial" w:eastAsia="Times New Roman" w:hAnsi="Arial" w:cs="Arial"/>
          <w:b/>
          <w:bCs/>
          <w:color w:val="222222"/>
          <w:sz w:val="20"/>
          <w:szCs w:val="20"/>
        </w:rPr>
        <w:t xml:space="preserve">DATA DE EMISSÃO: </w:t>
      </w:r>
      <w:r w:rsidR="003F22AD" w:rsidRPr="003F22AD">
        <w:rPr>
          <w:rFonts w:ascii="Arial" w:eastAsia="Times New Roman" w:hAnsi="Arial" w:cs="Arial"/>
          <w:bCs/>
          <w:color w:val="222222"/>
          <w:sz w:val="20"/>
          <w:szCs w:val="20"/>
        </w:rPr>
        <w:t>14 de</w:t>
      </w:r>
      <w:r w:rsidR="003F22AD" w:rsidRPr="003F22AD">
        <w:rPr>
          <w:rFonts w:ascii="Arial" w:eastAsia="Times New Roman" w:hAnsi="Arial" w:cs="Arial"/>
          <w:color w:val="222222"/>
          <w:sz w:val="20"/>
          <w:szCs w:val="20"/>
        </w:rPr>
        <w:t> Janeiro de</w:t>
      </w:r>
      <w:r w:rsidRPr="003F22AD">
        <w:rPr>
          <w:rFonts w:ascii="Arial" w:eastAsia="Times New Roman" w:hAnsi="Arial" w:cs="Arial"/>
          <w:color w:val="222222"/>
          <w:sz w:val="20"/>
          <w:szCs w:val="20"/>
        </w:rPr>
        <w:t xml:space="preserve"> 2010</w:t>
      </w:r>
      <w:r w:rsidRPr="00AF0615">
        <w:rPr>
          <w:rFonts w:ascii="Arial" w:eastAsia="Times New Roman" w:hAnsi="Arial" w:cs="Arial"/>
          <w:color w:val="222222"/>
          <w:sz w:val="20"/>
          <w:szCs w:val="20"/>
        </w:rPr>
        <w:t xml:space="preserve"> (</w:t>
      </w:r>
      <w:r w:rsidR="003F22AD" w:rsidRPr="003F22AD">
        <w:rPr>
          <w:rFonts w:ascii="Arial" w:eastAsia="Times New Roman" w:hAnsi="Arial" w:cs="Arial"/>
          <w:color w:val="222222"/>
          <w:sz w:val="20"/>
          <w:szCs w:val="20"/>
        </w:rPr>
        <w:t>Reeditado com correções técnicas</w:t>
      </w:r>
      <w:r w:rsidRPr="00AF0615">
        <w:rPr>
          <w:rFonts w:ascii="Arial" w:eastAsia="Times New Roman" w:hAnsi="Arial" w:cs="Arial"/>
          <w:color w:val="222222"/>
          <w:sz w:val="20"/>
          <w:szCs w:val="20"/>
        </w:rPr>
        <w:t>)</w:t>
      </w:r>
      <w:r w:rsidRPr="00AF0615">
        <w:rPr>
          <w:rFonts w:ascii="Arial" w:eastAsia="Times New Roman" w:hAnsi="Arial" w:cs="Arial"/>
          <w:color w:val="222222"/>
          <w:sz w:val="20"/>
          <w:szCs w:val="20"/>
        </w:rPr>
        <w:br/>
      </w:r>
      <w:r w:rsidR="003F22AD" w:rsidRPr="003F22AD">
        <w:rPr>
          <w:rFonts w:ascii="Arial" w:eastAsia="Times New Roman" w:hAnsi="Arial" w:cs="Arial"/>
          <w:b/>
          <w:bCs/>
          <w:color w:val="222222"/>
          <w:sz w:val="20"/>
          <w:szCs w:val="20"/>
        </w:rPr>
        <w:t>DATA EFETIVA</w:t>
      </w:r>
      <w:r w:rsidRPr="00AF0615">
        <w:rPr>
          <w:rFonts w:ascii="Arial" w:eastAsia="Times New Roman" w:hAnsi="Arial" w:cs="Arial"/>
          <w:b/>
          <w:bCs/>
          <w:color w:val="222222"/>
          <w:sz w:val="20"/>
          <w:szCs w:val="20"/>
        </w:rPr>
        <w:t>:</w:t>
      </w:r>
      <w:r w:rsidRPr="00AF0615">
        <w:rPr>
          <w:rFonts w:ascii="Arial" w:eastAsia="Times New Roman" w:hAnsi="Arial" w:cs="Arial"/>
          <w:color w:val="222222"/>
          <w:sz w:val="20"/>
          <w:szCs w:val="20"/>
        </w:rPr>
        <w:t> </w:t>
      </w:r>
      <w:r w:rsidR="003F22AD">
        <w:rPr>
          <w:rFonts w:ascii="Arial" w:eastAsia="Times New Roman" w:hAnsi="Arial" w:cs="Arial"/>
          <w:color w:val="222222"/>
          <w:sz w:val="20"/>
          <w:szCs w:val="20"/>
        </w:rPr>
        <w:t>9 de Março de 2009</w:t>
      </w:r>
      <w:r w:rsidRPr="00AF0615">
        <w:rPr>
          <w:rFonts w:ascii="Arial" w:eastAsia="Times New Roman" w:hAnsi="Arial" w:cs="Arial"/>
          <w:color w:val="222222"/>
          <w:sz w:val="20"/>
          <w:szCs w:val="20"/>
        </w:rPr>
        <w:t xml:space="preserve"> (</w:t>
      </w:r>
      <w:r w:rsidR="003F22AD" w:rsidRPr="003F22AD">
        <w:rPr>
          <w:rFonts w:ascii="Arial" w:eastAsia="Times New Roman" w:hAnsi="Arial" w:cs="Arial"/>
          <w:color w:val="222222"/>
          <w:sz w:val="20"/>
          <w:szCs w:val="20"/>
        </w:rPr>
        <w:t>Dat</w:t>
      </w:r>
      <w:r w:rsidR="003F22AD">
        <w:rPr>
          <w:rFonts w:ascii="Arial" w:eastAsia="Times New Roman" w:hAnsi="Arial" w:cs="Arial"/>
          <w:color w:val="222222"/>
          <w:sz w:val="20"/>
          <w:szCs w:val="20"/>
        </w:rPr>
        <w:t>a da primeira emissão da política</w:t>
      </w:r>
      <w:r w:rsidRPr="00AF0615">
        <w:rPr>
          <w:rFonts w:ascii="Arial" w:eastAsia="Times New Roman" w:hAnsi="Arial" w:cs="Arial"/>
          <w:color w:val="222222"/>
          <w:sz w:val="20"/>
          <w:szCs w:val="20"/>
        </w:rPr>
        <w:t>)</w:t>
      </w:r>
    </w:p>
    <w:p w:rsidR="003F22AD" w:rsidRDefault="003F22AD" w:rsidP="003F22AD">
      <w:pPr>
        <w:spacing w:after="24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 w:rsidRPr="003F22AD">
        <w:rPr>
          <w:rFonts w:ascii="Arial" w:eastAsia="Times New Roman" w:hAnsi="Arial" w:cs="Arial"/>
          <w:color w:val="222222"/>
          <w:sz w:val="20"/>
          <w:szCs w:val="20"/>
        </w:rPr>
        <w:t xml:space="preserve">O Departamento de Serviços de Desenvolvimento está comprometido com o avanço da autodeterminação </w:t>
      </w:r>
      <w:r>
        <w:rPr>
          <w:rFonts w:ascii="Arial" w:eastAsia="Times New Roman" w:hAnsi="Arial" w:cs="Arial"/>
          <w:color w:val="222222"/>
          <w:sz w:val="20"/>
          <w:szCs w:val="20"/>
        </w:rPr>
        <w:t>em</w:t>
      </w:r>
      <w:r w:rsidRPr="003F22AD">
        <w:rPr>
          <w:rFonts w:ascii="Arial" w:eastAsia="Times New Roman" w:hAnsi="Arial" w:cs="Arial"/>
          <w:color w:val="222222"/>
          <w:sz w:val="20"/>
          <w:szCs w:val="20"/>
        </w:rPr>
        <w:t xml:space="preserve"> indivíduos com deficiência</w:t>
      </w:r>
      <w:r>
        <w:rPr>
          <w:rFonts w:ascii="Arial" w:eastAsia="Times New Roman" w:hAnsi="Arial" w:cs="Arial"/>
          <w:color w:val="222222"/>
          <w:sz w:val="20"/>
          <w:szCs w:val="20"/>
        </w:rPr>
        <w:t>s</w:t>
      </w:r>
      <w:r w:rsidRPr="003F22AD">
        <w:rPr>
          <w:rFonts w:ascii="Arial" w:eastAsia="Times New Roman" w:hAnsi="Arial" w:cs="Arial"/>
          <w:color w:val="222222"/>
          <w:sz w:val="20"/>
          <w:szCs w:val="20"/>
        </w:rPr>
        <w:t xml:space="preserve"> intelectua</w:t>
      </w:r>
      <w:r>
        <w:rPr>
          <w:rFonts w:ascii="Arial" w:eastAsia="Times New Roman" w:hAnsi="Arial" w:cs="Arial"/>
          <w:color w:val="222222"/>
          <w:sz w:val="20"/>
          <w:szCs w:val="20"/>
        </w:rPr>
        <w:t>is. N</w:t>
      </w:r>
      <w:r w:rsidRPr="003F22AD">
        <w:rPr>
          <w:rFonts w:ascii="Arial" w:eastAsia="Times New Roman" w:hAnsi="Arial" w:cs="Arial"/>
          <w:color w:val="222222"/>
          <w:sz w:val="20"/>
          <w:szCs w:val="20"/>
        </w:rPr>
        <w:t xml:space="preserve">um sistema de serviço que promove a autodeterminação, os indivíduos, os </w:t>
      </w:r>
      <w:r>
        <w:rPr>
          <w:rFonts w:ascii="Arial" w:eastAsia="Times New Roman" w:hAnsi="Arial" w:cs="Arial"/>
          <w:color w:val="222222"/>
          <w:sz w:val="20"/>
          <w:szCs w:val="20"/>
        </w:rPr>
        <w:t>tutores</w:t>
      </w:r>
      <w:r w:rsidRPr="003F22AD">
        <w:rPr>
          <w:rFonts w:ascii="Arial" w:eastAsia="Times New Roman" w:hAnsi="Arial" w:cs="Arial"/>
          <w:color w:val="222222"/>
          <w:sz w:val="20"/>
          <w:szCs w:val="20"/>
        </w:rPr>
        <w:t xml:space="preserve"> e as famílias podem escolher ser</w:t>
      </w:r>
      <w:r>
        <w:rPr>
          <w:rFonts w:ascii="Arial" w:eastAsia="Times New Roman" w:hAnsi="Arial" w:cs="Arial"/>
          <w:color w:val="222222"/>
          <w:sz w:val="20"/>
          <w:szCs w:val="20"/>
        </w:rPr>
        <w:t>em</w:t>
      </w:r>
      <w:r w:rsidRPr="003F22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</w:rPr>
        <w:t>servidos</w:t>
      </w:r>
      <w:r w:rsidRPr="003F22AD">
        <w:rPr>
          <w:rFonts w:ascii="Arial" w:eastAsia="Times New Roman" w:hAnsi="Arial" w:cs="Arial"/>
          <w:color w:val="222222"/>
          <w:sz w:val="20"/>
          <w:szCs w:val="20"/>
        </w:rPr>
        <w:t xml:space="preserve"> por provedores de agência tradicionais através de acordos com o Departamento, podem escolh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er dirigir todos os </w:t>
      </w:r>
      <w:r w:rsidR="006C2040">
        <w:rPr>
          <w:rFonts w:ascii="Arial" w:eastAsia="Times New Roman" w:hAnsi="Arial" w:cs="Arial"/>
          <w:color w:val="222222"/>
          <w:sz w:val="20"/>
          <w:szCs w:val="20"/>
        </w:rPr>
        <w:t>aspetos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dos </w:t>
      </w:r>
      <w:r w:rsidRPr="003F22AD">
        <w:rPr>
          <w:rFonts w:ascii="Arial" w:eastAsia="Times New Roman" w:hAnsi="Arial" w:cs="Arial"/>
          <w:color w:val="222222"/>
          <w:sz w:val="20"/>
          <w:szCs w:val="20"/>
        </w:rPr>
        <w:t>seus apo</w:t>
      </w:r>
      <w:r>
        <w:rPr>
          <w:rFonts w:ascii="Arial" w:eastAsia="Times New Roman" w:hAnsi="Arial" w:cs="Arial"/>
          <w:color w:val="222222"/>
          <w:sz w:val="20"/>
          <w:szCs w:val="20"/>
        </w:rPr>
        <w:t>ios, incluindo a contratação e a gestão</w:t>
      </w:r>
      <w:r w:rsidRPr="003F22AD">
        <w:rPr>
          <w:rFonts w:ascii="Arial" w:eastAsia="Times New Roman" w:hAnsi="Arial" w:cs="Arial"/>
          <w:color w:val="222222"/>
          <w:sz w:val="20"/>
          <w:szCs w:val="20"/>
        </w:rPr>
        <w:t xml:space="preserve"> de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trabalhadores de apoio direto ou podem escolher uma</w:t>
      </w:r>
      <w:r w:rsidRPr="003F22AD">
        <w:rPr>
          <w:rFonts w:ascii="Arial" w:eastAsia="Times New Roman" w:hAnsi="Arial" w:cs="Arial"/>
          <w:color w:val="222222"/>
          <w:sz w:val="20"/>
          <w:szCs w:val="20"/>
        </w:rPr>
        <w:t xml:space="preserve"> qualquer combinação de ambas as abordagens.</w:t>
      </w:r>
    </w:p>
    <w:p w:rsidR="003A0AD3" w:rsidRDefault="003A0AD3" w:rsidP="003A0AD3">
      <w:pPr>
        <w:spacing w:after="24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 w:rsidRPr="003A0AD3">
        <w:rPr>
          <w:rFonts w:ascii="Arial" w:eastAsia="Times New Roman" w:hAnsi="Arial" w:cs="Arial"/>
          <w:color w:val="222222"/>
          <w:sz w:val="20"/>
          <w:szCs w:val="20"/>
        </w:rPr>
        <w:t>Para promover a autodeterminação, o Departamento apoia e amplia as oportunidades de auto-orientaçã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o que permitirão aos indivíduos, e quando apropriado, 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 xml:space="preserve">os seus </w:t>
      </w:r>
      <w:r>
        <w:rPr>
          <w:rFonts w:ascii="Arial" w:eastAsia="Times New Roman" w:hAnsi="Arial" w:cs="Arial"/>
          <w:color w:val="222222"/>
          <w:sz w:val="20"/>
          <w:szCs w:val="20"/>
        </w:rPr>
        <w:t>tutores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 xml:space="preserve"> e famílias,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a 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 xml:space="preserve">obter apoios e serviços com base nas necessidades, valores e preferências do indivíduo. Isto é conseguido através da </w:t>
      </w:r>
      <w:r w:rsidR="006C2040" w:rsidRPr="003A0AD3">
        <w:rPr>
          <w:rFonts w:ascii="Arial" w:eastAsia="Times New Roman" w:hAnsi="Arial" w:cs="Arial"/>
          <w:color w:val="222222"/>
          <w:sz w:val="20"/>
          <w:szCs w:val="20"/>
        </w:rPr>
        <w:t>conceção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 xml:space="preserve"> e implementação de opções de serviço que proporcionam aos indivíduos, </w:t>
      </w:r>
      <w:r>
        <w:rPr>
          <w:rFonts w:ascii="Arial" w:eastAsia="Times New Roman" w:hAnsi="Arial" w:cs="Arial"/>
          <w:color w:val="222222"/>
          <w:sz w:val="20"/>
          <w:szCs w:val="20"/>
        </w:rPr>
        <w:t>tutores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 xml:space="preserve"> e famílias um maior controlo para decidir e orientar os apoios e serviços a utilizar, quando e onde os receber e de quem. Estas opções de serviço incorporarão elementos de auto-orientação que são individualizados, sensíveis e culturalmente apropriados e podem incluir:</w:t>
      </w:r>
    </w:p>
    <w:p w:rsidR="003A0AD3" w:rsidRPr="003A0AD3" w:rsidRDefault="003A0AD3" w:rsidP="003A0AD3">
      <w:pPr>
        <w:numPr>
          <w:ilvl w:val="0"/>
          <w:numId w:val="1"/>
        </w:numPr>
        <w:spacing w:before="240" w:after="240" w:line="240" w:lineRule="auto"/>
        <w:ind w:left="0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Processo de plane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 xml:space="preserve">amento centrado na pessoa e dirigido individualmente, permitindo que o indivíduo e, quando apropriado, </w:t>
      </w:r>
      <w:r>
        <w:rPr>
          <w:rFonts w:ascii="Arial" w:eastAsia="Times New Roman" w:hAnsi="Arial" w:cs="Arial"/>
          <w:color w:val="222222"/>
          <w:sz w:val="20"/>
          <w:szCs w:val="20"/>
        </w:rPr>
        <w:t>o tutor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 xml:space="preserve"> ou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a 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 xml:space="preserve">família, identifiquem e acessem uma combinação personalizada de apoios pagos e não pagos para </w:t>
      </w:r>
      <w:r w:rsidR="006C2040">
        <w:rPr>
          <w:rFonts w:ascii="Arial" w:eastAsia="Times New Roman" w:hAnsi="Arial" w:cs="Arial"/>
          <w:color w:val="222222"/>
          <w:sz w:val="20"/>
          <w:szCs w:val="20"/>
        </w:rPr>
        <w:t>atender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as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 xml:space="preserve"> necessidades únicas e metas definidas pessoalmente;</w:t>
      </w:r>
    </w:p>
    <w:p w:rsidR="003A0AD3" w:rsidRPr="003A0AD3" w:rsidRDefault="003A0AD3" w:rsidP="00A91420">
      <w:pPr>
        <w:numPr>
          <w:ilvl w:val="0"/>
          <w:numId w:val="1"/>
        </w:numPr>
        <w:spacing w:before="240" w:after="240" w:line="240" w:lineRule="auto"/>
        <w:ind w:left="0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Círculo de apoio ou equipa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 xml:space="preserve"> selecionada pelo indivíduo, </w:t>
      </w:r>
      <w:r>
        <w:rPr>
          <w:rFonts w:ascii="Arial" w:eastAsia="Times New Roman" w:hAnsi="Arial" w:cs="Arial"/>
          <w:color w:val="222222"/>
          <w:sz w:val="20"/>
          <w:szCs w:val="20"/>
        </w:rPr>
        <w:t>tutor e/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 xml:space="preserve">ou família que se reúne regularmente para ajudar o indivíduo a atingir </w:t>
      </w:r>
      <w:r>
        <w:rPr>
          <w:rFonts w:ascii="Arial" w:eastAsia="Times New Roman" w:hAnsi="Arial" w:cs="Arial"/>
          <w:color w:val="222222"/>
          <w:sz w:val="20"/>
          <w:szCs w:val="20"/>
        </w:rPr>
        <w:t>as suas metas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 xml:space="preserve"> pessoais;</w:t>
      </w:r>
    </w:p>
    <w:p w:rsidR="003A0AD3" w:rsidRPr="003A0AD3" w:rsidRDefault="003A0AD3" w:rsidP="00A91420">
      <w:pPr>
        <w:numPr>
          <w:ilvl w:val="0"/>
          <w:numId w:val="1"/>
        </w:numPr>
        <w:spacing w:before="240" w:after="240" w:line="240" w:lineRule="auto"/>
        <w:ind w:left="0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Mediador de apoio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 xml:space="preserve"> para ajudar o indivíduo, </w:t>
      </w:r>
      <w:r w:rsidR="006C2040">
        <w:rPr>
          <w:rFonts w:ascii="Arial" w:eastAsia="Times New Roman" w:hAnsi="Arial" w:cs="Arial"/>
          <w:color w:val="222222"/>
          <w:sz w:val="20"/>
          <w:szCs w:val="20"/>
        </w:rPr>
        <w:t>tutor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e/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>ou fa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mília 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 xml:space="preserve">a desenvolver e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a 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>executar um plano centrado na pessoa;</w:t>
      </w:r>
    </w:p>
    <w:p w:rsidR="003A0AD3" w:rsidRPr="003A0AD3" w:rsidRDefault="003A0AD3" w:rsidP="00A91420">
      <w:pPr>
        <w:numPr>
          <w:ilvl w:val="0"/>
          <w:numId w:val="1"/>
        </w:numPr>
        <w:spacing w:before="240" w:after="240" w:line="240" w:lineRule="auto"/>
        <w:ind w:left="0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 w:rsidRPr="003A0AD3">
        <w:rPr>
          <w:rFonts w:ascii="Arial" w:eastAsia="Times New Roman" w:hAnsi="Arial" w:cs="Arial"/>
          <w:color w:val="222222"/>
          <w:sz w:val="20"/>
          <w:szCs w:val="20"/>
        </w:rPr>
        <w:t>Um orçamento individual, que é um montante em dólares para bens, serviços e apoios especifica</w:t>
      </w:r>
      <w:r>
        <w:rPr>
          <w:rFonts w:ascii="Arial" w:eastAsia="Times New Roman" w:hAnsi="Arial" w:cs="Arial"/>
          <w:color w:val="222222"/>
          <w:sz w:val="20"/>
          <w:szCs w:val="20"/>
        </w:rPr>
        <w:t>dos no plano centrado na pessoa, que está sob o controlo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 xml:space="preserve"> e direção do indivíduo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e,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 xml:space="preserve"> quando apropriado,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do 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>seu tutor ou família;</w:t>
      </w:r>
    </w:p>
    <w:p w:rsidR="003A0AD3" w:rsidRPr="003A0AD3" w:rsidRDefault="003A0AD3" w:rsidP="00A91420">
      <w:pPr>
        <w:numPr>
          <w:ilvl w:val="0"/>
          <w:numId w:val="1"/>
        </w:numPr>
        <w:spacing w:before="240" w:after="240" w:line="240" w:lineRule="auto"/>
        <w:ind w:left="0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 w:rsidRPr="003A0AD3">
        <w:rPr>
          <w:rFonts w:ascii="Arial" w:eastAsia="Times New Roman" w:hAnsi="Arial" w:cs="Arial"/>
          <w:color w:val="222222"/>
          <w:sz w:val="20"/>
          <w:szCs w:val="20"/>
        </w:rPr>
        <w:t>Disponibilidade d</w:t>
      </w:r>
      <w:r w:rsidR="00A91420">
        <w:rPr>
          <w:rFonts w:ascii="Arial" w:eastAsia="Times New Roman" w:hAnsi="Arial" w:cs="Arial"/>
          <w:color w:val="222222"/>
          <w:sz w:val="20"/>
          <w:szCs w:val="20"/>
        </w:rPr>
        <w:t>e serviços de gestão financeira/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>intermediários fiscais que desembolsarão os fundos de uma pessoa de acordo com</w:t>
      </w:r>
      <w:r w:rsidR="00A91420">
        <w:rPr>
          <w:rFonts w:ascii="Arial" w:eastAsia="Times New Roman" w:hAnsi="Arial" w:cs="Arial"/>
          <w:color w:val="222222"/>
          <w:sz w:val="20"/>
          <w:szCs w:val="20"/>
        </w:rPr>
        <w:t xml:space="preserve"> o</w:t>
      </w:r>
      <w:r w:rsidRPr="003A0AD3">
        <w:rPr>
          <w:rFonts w:ascii="Arial" w:eastAsia="Times New Roman" w:hAnsi="Arial" w:cs="Arial"/>
          <w:color w:val="222222"/>
          <w:sz w:val="20"/>
          <w:szCs w:val="20"/>
        </w:rPr>
        <w:t xml:space="preserve"> seu plano de serviços e orçamento individual;</w:t>
      </w:r>
    </w:p>
    <w:p w:rsidR="00A91420" w:rsidRPr="00A91420" w:rsidRDefault="00A91420" w:rsidP="00A91420">
      <w:pPr>
        <w:numPr>
          <w:ilvl w:val="0"/>
          <w:numId w:val="1"/>
        </w:numPr>
        <w:spacing w:before="240" w:after="240" w:line="240" w:lineRule="auto"/>
        <w:ind w:left="0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 w:rsidRPr="00A91420">
        <w:rPr>
          <w:rFonts w:ascii="Arial" w:eastAsia="Times New Roman" w:hAnsi="Arial" w:cs="Arial"/>
          <w:color w:val="222222"/>
          <w:sz w:val="20"/>
          <w:szCs w:val="20"/>
        </w:rPr>
        <w:t xml:space="preserve">Recrutamento, contratação, demissão e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formação </w:t>
      </w:r>
      <w:r w:rsidRPr="00A91420">
        <w:rPr>
          <w:rFonts w:ascii="Arial" w:eastAsia="Times New Roman" w:hAnsi="Arial" w:cs="Arial"/>
          <w:color w:val="222222"/>
          <w:sz w:val="20"/>
          <w:szCs w:val="20"/>
        </w:rPr>
        <w:t xml:space="preserve">de profissionais de apoio </w:t>
      </w:r>
      <w:r>
        <w:rPr>
          <w:rFonts w:ascii="Arial" w:eastAsia="Times New Roman" w:hAnsi="Arial" w:cs="Arial"/>
          <w:color w:val="222222"/>
          <w:sz w:val="20"/>
          <w:szCs w:val="20"/>
        </w:rPr>
        <w:t>direto e outros funcionários pelos</w:t>
      </w:r>
      <w:r w:rsidRPr="00A91420">
        <w:rPr>
          <w:rFonts w:ascii="Arial" w:eastAsia="Times New Roman" w:hAnsi="Arial" w:cs="Arial"/>
          <w:color w:val="222222"/>
          <w:sz w:val="20"/>
          <w:szCs w:val="20"/>
        </w:rPr>
        <w:t xml:space="preserve"> indivíduos, </w:t>
      </w:r>
      <w:r>
        <w:rPr>
          <w:rFonts w:ascii="Arial" w:eastAsia="Times New Roman" w:hAnsi="Arial" w:cs="Arial"/>
          <w:color w:val="222222"/>
          <w:sz w:val="20"/>
          <w:szCs w:val="20"/>
        </w:rPr>
        <w:t>tutores</w:t>
      </w:r>
      <w:r w:rsidRPr="00A91420">
        <w:rPr>
          <w:rFonts w:ascii="Arial" w:eastAsia="Times New Roman" w:hAnsi="Arial" w:cs="Arial"/>
          <w:color w:val="222222"/>
          <w:sz w:val="20"/>
          <w:szCs w:val="20"/>
        </w:rPr>
        <w:t xml:space="preserve"> e famílias;</w:t>
      </w:r>
    </w:p>
    <w:p w:rsidR="00A91420" w:rsidRPr="00A91420" w:rsidRDefault="006C2040" w:rsidP="00A91420">
      <w:pPr>
        <w:numPr>
          <w:ilvl w:val="0"/>
          <w:numId w:val="1"/>
        </w:numPr>
        <w:spacing w:before="240" w:after="240" w:line="240" w:lineRule="auto"/>
        <w:ind w:left="0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 w:rsidRPr="00A91420">
        <w:rPr>
          <w:rFonts w:ascii="Arial" w:eastAsia="Times New Roman" w:hAnsi="Arial" w:cs="Arial"/>
          <w:color w:val="222222"/>
          <w:sz w:val="20"/>
          <w:szCs w:val="20"/>
        </w:rPr>
        <w:t>Auto advocacia</w:t>
      </w:r>
      <w:r w:rsidR="00A91420" w:rsidRPr="00A91420">
        <w:rPr>
          <w:rFonts w:ascii="Arial" w:eastAsia="Times New Roman" w:hAnsi="Arial" w:cs="Arial"/>
          <w:color w:val="222222"/>
          <w:sz w:val="20"/>
          <w:szCs w:val="20"/>
        </w:rPr>
        <w:t xml:space="preserve"> e formação sobre a escolha do consumidor </w:t>
      </w:r>
      <w:r w:rsidR="00A91420">
        <w:rPr>
          <w:rFonts w:ascii="Arial" w:eastAsia="Times New Roman" w:hAnsi="Arial" w:cs="Arial"/>
          <w:color w:val="222222"/>
          <w:sz w:val="20"/>
          <w:szCs w:val="20"/>
        </w:rPr>
        <w:t>em</w:t>
      </w:r>
      <w:r w:rsidR="00A91420" w:rsidRPr="00A91420">
        <w:rPr>
          <w:rFonts w:ascii="Arial" w:eastAsia="Times New Roman" w:hAnsi="Arial" w:cs="Arial"/>
          <w:color w:val="222222"/>
          <w:sz w:val="20"/>
          <w:szCs w:val="20"/>
        </w:rPr>
        <w:t xml:space="preserve"> diferentes níveis de a</w:t>
      </w:r>
      <w:r w:rsidR="00A91420">
        <w:rPr>
          <w:rFonts w:ascii="Arial" w:eastAsia="Times New Roman" w:hAnsi="Arial" w:cs="Arial"/>
          <w:color w:val="222222"/>
          <w:sz w:val="20"/>
          <w:szCs w:val="20"/>
        </w:rPr>
        <w:t xml:space="preserve">utoridade e responsabilidade para </w:t>
      </w:r>
      <w:r w:rsidR="00A91420" w:rsidRPr="00A91420">
        <w:rPr>
          <w:rFonts w:ascii="Arial" w:eastAsia="Times New Roman" w:hAnsi="Arial" w:cs="Arial"/>
          <w:color w:val="222222"/>
          <w:sz w:val="20"/>
          <w:szCs w:val="20"/>
        </w:rPr>
        <w:t>o exercício da auto-orientação.</w:t>
      </w:r>
    </w:p>
    <w:p w:rsidR="00A91420" w:rsidRPr="00AF0615" w:rsidRDefault="00A91420" w:rsidP="00A91420">
      <w:pPr>
        <w:spacing w:after="24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 w:rsidRPr="00A91420">
        <w:rPr>
          <w:rFonts w:ascii="Arial" w:eastAsia="Times New Roman" w:hAnsi="Arial" w:cs="Arial"/>
          <w:color w:val="222222"/>
          <w:sz w:val="20"/>
          <w:szCs w:val="20"/>
        </w:rPr>
        <w:t xml:space="preserve">Com a autodeterminação, os indivíduos, os </w:t>
      </w:r>
      <w:r>
        <w:rPr>
          <w:rFonts w:ascii="Arial" w:eastAsia="Times New Roman" w:hAnsi="Arial" w:cs="Arial"/>
          <w:color w:val="222222"/>
          <w:sz w:val="20"/>
          <w:szCs w:val="20"/>
        </w:rPr>
        <w:t>tutores</w:t>
      </w:r>
      <w:r w:rsidRPr="00A91420">
        <w:rPr>
          <w:rFonts w:ascii="Arial" w:eastAsia="Times New Roman" w:hAnsi="Arial" w:cs="Arial"/>
          <w:color w:val="222222"/>
          <w:sz w:val="20"/>
          <w:szCs w:val="20"/>
        </w:rPr>
        <w:t xml:space="preserve"> e as famílias, com os apoios necessários, tomam a</w:t>
      </w:r>
      <w:r>
        <w:rPr>
          <w:rFonts w:ascii="Arial" w:eastAsia="Times New Roman" w:hAnsi="Arial" w:cs="Arial"/>
          <w:color w:val="222222"/>
          <w:sz w:val="20"/>
          <w:szCs w:val="20"/>
        </w:rPr>
        <w:t>s suas próprias decisões, planei</w:t>
      </w:r>
      <w:r w:rsidRPr="00A91420">
        <w:rPr>
          <w:rFonts w:ascii="Arial" w:eastAsia="Times New Roman" w:hAnsi="Arial" w:cs="Arial"/>
          <w:color w:val="222222"/>
          <w:sz w:val="20"/>
          <w:szCs w:val="20"/>
        </w:rPr>
        <w:t xml:space="preserve">am o seu próprio futuro, decidem como o dinheiro é gasto </w:t>
      </w:r>
      <w:r>
        <w:rPr>
          <w:rFonts w:ascii="Arial" w:eastAsia="Times New Roman" w:hAnsi="Arial" w:cs="Arial"/>
          <w:color w:val="222222"/>
          <w:sz w:val="20"/>
          <w:szCs w:val="20"/>
        </w:rPr>
        <w:t>em</w:t>
      </w:r>
      <w:r w:rsidRPr="00A91420">
        <w:rPr>
          <w:rFonts w:ascii="Arial" w:eastAsia="Times New Roman" w:hAnsi="Arial" w:cs="Arial"/>
          <w:color w:val="222222"/>
          <w:sz w:val="20"/>
          <w:szCs w:val="20"/>
        </w:rPr>
        <w:t xml:space="preserve"> apoios e assumem a responsabilidade pelas decisões que tomam</w:t>
      </w:r>
      <w:r>
        <w:rPr>
          <w:rFonts w:ascii="Arial" w:eastAsia="Times New Roman" w:hAnsi="Arial" w:cs="Arial"/>
          <w:color w:val="222222"/>
          <w:sz w:val="20"/>
          <w:szCs w:val="20"/>
        </w:rPr>
        <w:t>.</w:t>
      </w:r>
    </w:p>
    <w:p w:rsidR="006C2040" w:rsidRDefault="006C2040" w:rsidP="00A91420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6C2040" w:rsidRDefault="006C2040" w:rsidP="00A91420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AF0615" w:rsidRPr="00AF0615" w:rsidRDefault="00273FAF" w:rsidP="00A91420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pict>
          <v:rect id="_x0000_i1025" style="width:0;height:.75pt" o:hralign="center" o:hrstd="t" o:hr="t" fillcolor="#a0a0a0" stroked="f"/>
        </w:pict>
      </w:r>
    </w:p>
    <w:p w:rsidR="00FC47BF" w:rsidRPr="00A91420" w:rsidRDefault="00395C6A" w:rsidP="00395C6A">
      <w:pPr>
        <w:spacing w:before="240" w:after="24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395C6A">
        <w:rPr>
          <w:rFonts w:ascii="Arial" w:eastAsia="Times New Roman" w:hAnsi="Arial" w:cs="Arial"/>
          <w:color w:val="222222"/>
          <w:sz w:val="20"/>
          <w:szCs w:val="20"/>
        </w:rPr>
        <w:t xml:space="preserve">Esta informação é fornecida pelo </w:t>
      </w:r>
      <w:hyperlink r:id="rId5" w:history="1">
        <w:r w:rsidRPr="00395C6A">
          <w:rPr>
            <w:rStyle w:val="Hyperlink"/>
            <w:rFonts w:ascii="Arial" w:eastAsia="Times New Roman" w:hAnsi="Arial" w:cs="Arial"/>
            <w:sz w:val="20"/>
            <w:szCs w:val="20"/>
          </w:rPr>
          <w:t>Departamento de Serviços de Desenvolvimento</w:t>
        </w:r>
      </w:hyperlink>
      <w:r w:rsidRPr="00395C6A">
        <w:rPr>
          <w:rFonts w:ascii="Arial" w:eastAsia="Times New Roman" w:hAnsi="Arial" w:cs="Arial"/>
          <w:color w:val="222222"/>
          <w:sz w:val="20"/>
          <w:szCs w:val="20"/>
        </w:rPr>
        <w:t>.</w:t>
      </w:r>
    </w:p>
    <w:sectPr w:rsidR="00FC47BF" w:rsidRPr="00A914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8482D"/>
    <w:multiLevelType w:val="multilevel"/>
    <w:tmpl w:val="62804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615"/>
    <w:rsid w:val="00273FAF"/>
    <w:rsid w:val="00395C6A"/>
    <w:rsid w:val="003A0AD3"/>
    <w:rsid w:val="003F22AD"/>
    <w:rsid w:val="004943E1"/>
    <w:rsid w:val="006C2040"/>
    <w:rsid w:val="00A91420"/>
    <w:rsid w:val="00AF0615"/>
    <w:rsid w:val="00BB265C"/>
    <w:rsid w:val="00F7242E"/>
    <w:rsid w:val="00FC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201826FB-C73C-4FAA-ABFF-23FC84E0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C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5C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8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hyperlink" TargetMode="External" Target="http://www.mass.gov/dds"/>
  <Relationship Id="rId6" Type="http://schemas.openxmlformats.org/officeDocument/2006/relationships/fontTable" Target="fontTable.xml"/>
  <Relationship Id="rId7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2585</Characters>
  <Application>Microsoft Office Word</Application>
  <DocSecurity>4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EOHHS</Company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2017-03-23T19:41:00Z</dcterms:created>
  <dc:creator>Sullivan, Mary (DDS)</dc:creator>
  <lastModifiedBy>Ashley</lastModifiedBy>
  <lastPrinted>2017-03-23T12:50:00Z</lastPrinted>
  <dcterms:modified xsi:type="dcterms:W3CDTF">2017-03-23T19:41:00Z</dcterms:modified>
  <revision>2</revision>
</coreProperties>
</file>