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12" w:rsidRPr="00713FBF" w:rsidRDefault="00232812" w:rsidP="00232812">
      <w:pPr>
        <w:jc w:val="center"/>
        <w:rPr>
          <w:b/>
          <w:sz w:val="24"/>
          <w:szCs w:val="24"/>
        </w:rPr>
      </w:pPr>
      <w:r w:rsidRPr="00713FBF">
        <w:rPr>
          <w:b/>
          <w:sz w:val="24"/>
          <w:szCs w:val="24"/>
        </w:rPr>
        <w:t>COMMONWEALTH OF MASSACHUSETTS</w:t>
      </w:r>
    </w:p>
    <w:p w:rsidR="00232812" w:rsidRPr="00713FBF" w:rsidRDefault="00232812" w:rsidP="00232812">
      <w:pPr>
        <w:jc w:val="center"/>
        <w:rPr>
          <w:b/>
          <w:sz w:val="24"/>
          <w:szCs w:val="24"/>
        </w:rPr>
      </w:pPr>
    </w:p>
    <w:p w:rsidR="00232812" w:rsidRPr="00713FBF" w:rsidRDefault="00232812" w:rsidP="00232812">
      <w:pPr>
        <w:jc w:val="center"/>
        <w:rPr>
          <w:b/>
          <w:sz w:val="24"/>
          <w:szCs w:val="24"/>
        </w:rPr>
      </w:pPr>
      <w:r w:rsidRPr="00713FBF">
        <w:rPr>
          <w:b/>
          <w:sz w:val="24"/>
          <w:szCs w:val="24"/>
        </w:rPr>
        <w:t>BOARD OF REGISTRATION OF PERFUSIONISTS</w:t>
      </w:r>
    </w:p>
    <w:p w:rsidR="00232812" w:rsidRPr="00713FBF" w:rsidRDefault="00232812" w:rsidP="00232812">
      <w:pPr>
        <w:jc w:val="center"/>
        <w:rPr>
          <w:b/>
          <w:sz w:val="24"/>
        </w:rPr>
      </w:pPr>
    </w:p>
    <w:p w:rsidR="00232812" w:rsidRPr="00713FBF" w:rsidRDefault="00232812" w:rsidP="00232812">
      <w:pPr>
        <w:jc w:val="center"/>
        <w:rPr>
          <w:b/>
          <w:sz w:val="24"/>
        </w:rPr>
      </w:pPr>
      <w:r w:rsidRPr="00713FBF">
        <w:rPr>
          <w:b/>
          <w:sz w:val="24"/>
        </w:rPr>
        <w:t>THIS AGENDA CONSTITUTES NOTICE OF THE REGULARLY SCHEDULED MEETING OF THE</w:t>
      </w:r>
    </w:p>
    <w:p w:rsidR="00232812" w:rsidRPr="00713FBF" w:rsidRDefault="00232812" w:rsidP="00232812">
      <w:pPr>
        <w:jc w:val="center"/>
        <w:rPr>
          <w:b/>
          <w:sz w:val="24"/>
        </w:rPr>
      </w:pPr>
      <w:r w:rsidRPr="00713FBF">
        <w:rPr>
          <w:b/>
          <w:sz w:val="24"/>
        </w:rPr>
        <w:t>BOARD OF REGISTRATION OF PERFUSIONISTS</w:t>
      </w:r>
    </w:p>
    <w:p w:rsidR="00232812" w:rsidRPr="00713FBF" w:rsidRDefault="00232812" w:rsidP="00232812">
      <w:pPr>
        <w:jc w:val="center"/>
        <w:rPr>
          <w:b/>
          <w:sz w:val="24"/>
        </w:rPr>
      </w:pPr>
      <w:r w:rsidRPr="00713FBF">
        <w:rPr>
          <w:b/>
          <w:sz w:val="24"/>
        </w:rPr>
        <w:t>IN COMPLIANCE WITH THE OPEN MEETING LAW, M.G.L. c. 30A, § 20</w:t>
      </w:r>
    </w:p>
    <w:p w:rsidR="00232812" w:rsidRPr="00713FBF" w:rsidRDefault="00232812" w:rsidP="00232812">
      <w:pPr>
        <w:jc w:val="center"/>
        <w:rPr>
          <w:b/>
          <w:sz w:val="24"/>
        </w:rPr>
      </w:pPr>
    </w:p>
    <w:p w:rsidR="00232812" w:rsidRPr="00713FBF" w:rsidRDefault="00232812" w:rsidP="00232812">
      <w:pPr>
        <w:jc w:val="center"/>
        <w:rPr>
          <w:b/>
          <w:sz w:val="22"/>
          <w:szCs w:val="22"/>
        </w:rPr>
      </w:pPr>
      <w:r>
        <w:rPr>
          <w:b/>
          <w:sz w:val="22"/>
          <w:szCs w:val="22"/>
        </w:rPr>
        <w:t>Wednesday, December 5, 2017</w:t>
      </w:r>
    </w:p>
    <w:p w:rsidR="00232812" w:rsidRPr="00713FBF" w:rsidRDefault="00232812" w:rsidP="00232812">
      <w:pPr>
        <w:jc w:val="center"/>
        <w:rPr>
          <w:b/>
          <w:sz w:val="22"/>
          <w:szCs w:val="22"/>
        </w:rPr>
      </w:pPr>
      <w:r>
        <w:rPr>
          <w:b/>
          <w:sz w:val="22"/>
          <w:szCs w:val="22"/>
        </w:rPr>
        <w:t xml:space="preserve"> 8:30 </w:t>
      </w:r>
      <w:r w:rsidRPr="00713FBF">
        <w:rPr>
          <w:b/>
          <w:sz w:val="22"/>
          <w:szCs w:val="22"/>
        </w:rPr>
        <w:t>a.m.</w:t>
      </w:r>
    </w:p>
    <w:p w:rsidR="00232812" w:rsidRPr="00713FBF" w:rsidRDefault="00232812" w:rsidP="00232812">
      <w:pPr>
        <w:jc w:val="center"/>
        <w:rPr>
          <w:b/>
          <w:sz w:val="22"/>
          <w:szCs w:val="22"/>
        </w:rPr>
      </w:pPr>
    </w:p>
    <w:p w:rsidR="00232812" w:rsidRPr="00713FBF" w:rsidRDefault="00232812" w:rsidP="00232812">
      <w:pPr>
        <w:jc w:val="center"/>
        <w:rPr>
          <w:b/>
          <w:sz w:val="22"/>
          <w:szCs w:val="22"/>
        </w:rPr>
      </w:pPr>
      <w:smartTag w:uri="urn:schemas-microsoft-com:office:smarttags" w:element="Street">
        <w:smartTag w:uri="urn:schemas-microsoft-com:office:smarttags" w:element="address">
          <w:r w:rsidRPr="00713FBF">
            <w:rPr>
              <w:b/>
              <w:sz w:val="22"/>
              <w:szCs w:val="22"/>
            </w:rPr>
            <w:t>239 Causeway Street</w:t>
          </w:r>
        </w:smartTag>
      </w:smartTag>
      <w:r w:rsidRPr="00713FBF">
        <w:rPr>
          <w:b/>
          <w:sz w:val="22"/>
          <w:szCs w:val="22"/>
        </w:rPr>
        <w:t xml:space="preserve"> ~ 4</w:t>
      </w:r>
      <w:r w:rsidRPr="00713FBF">
        <w:rPr>
          <w:b/>
          <w:sz w:val="22"/>
          <w:szCs w:val="22"/>
          <w:vertAlign w:val="superscript"/>
        </w:rPr>
        <w:t>th</w:t>
      </w:r>
      <w:r w:rsidRPr="00713FBF">
        <w:rPr>
          <w:b/>
          <w:sz w:val="22"/>
          <w:szCs w:val="22"/>
        </w:rPr>
        <w:t xml:space="preserve"> Floor ~ Room </w:t>
      </w:r>
      <w:r>
        <w:rPr>
          <w:b/>
          <w:sz w:val="22"/>
          <w:szCs w:val="22"/>
        </w:rPr>
        <w:t>418</w:t>
      </w:r>
    </w:p>
    <w:p w:rsidR="00232812" w:rsidRPr="00713FBF" w:rsidRDefault="00232812" w:rsidP="00232812">
      <w:pPr>
        <w:pStyle w:val="Heading1"/>
        <w:rPr>
          <w:b/>
          <w:sz w:val="22"/>
          <w:szCs w:val="22"/>
        </w:rPr>
      </w:pPr>
      <w:smartTag w:uri="urn:schemas-microsoft-com:office:smarttags" w:element="place">
        <w:smartTag w:uri="urn:schemas-microsoft-com:office:smarttags" w:element="City">
          <w:r w:rsidRPr="00713FBF">
            <w:rPr>
              <w:b/>
              <w:sz w:val="22"/>
              <w:szCs w:val="22"/>
            </w:rPr>
            <w:t>Boston</w:t>
          </w:r>
        </w:smartTag>
        <w:r w:rsidRPr="00713FBF">
          <w:rPr>
            <w:b/>
            <w:sz w:val="22"/>
            <w:szCs w:val="22"/>
          </w:rPr>
          <w:t xml:space="preserve">, </w:t>
        </w:r>
        <w:smartTag w:uri="urn:schemas-microsoft-com:office:smarttags" w:element="State">
          <w:r w:rsidRPr="00713FBF">
            <w:rPr>
              <w:b/>
              <w:sz w:val="22"/>
              <w:szCs w:val="22"/>
            </w:rPr>
            <w:t>Massachusetts</w:t>
          </w:r>
        </w:smartTag>
        <w:r w:rsidRPr="00713FBF">
          <w:rPr>
            <w:b/>
            <w:sz w:val="22"/>
            <w:szCs w:val="22"/>
          </w:rPr>
          <w:t xml:space="preserve"> </w:t>
        </w:r>
        <w:smartTag w:uri="urn:schemas-microsoft-com:office:smarttags" w:element="PostalCode">
          <w:r w:rsidRPr="00713FBF">
            <w:rPr>
              <w:b/>
              <w:sz w:val="22"/>
              <w:szCs w:val="22"/>
            </w:rPr>
            <w:t>02114</w:t>
          </w:r>
        </w:smartTag>
      </w:smartTag>
    </w:p>
    <w:p w:rsidR="00232812" w:rsidRPr="00713FBF" w:rsidRDefault="00232812" w:rsidP="00232812"/>
    <w:p w:rsidR="00232812" w:rsidRPr="00713FBF" w:rsidRDefault="00232812" w:rsidP="00232812">
      <w:pPr>
        <w:pStyle w:val="Heading4"/>
        <w:rPr>
          <w:b/>
        </w:rPr>
      </w:pPr>
      <w:r w:rsidRPr="00713FBF">
        <w:rPr>
          <w:b/>
        </w:rPr>
        <w:t>Agenda</w:t>
      </w:r>
    </w:p>
    <w:p w:rsidR="00232812" w:rsidRPr="00713FBF" w:rsidRDefault="00232812" w:rsidP="00232812">
      <w:pPr>
        <w:jc w:val="center"/>
      </w:pPr>
    </w:p>
    <w:tbl>
      <w:tblPr>
        <w:tblW w:w="4552" w:type="pct"/>
        <w:tblInd w:w="7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86"/>
        <w:gridCol w:w="991"/>
        <w:gridCol w:w="5312"/>
        <w:gridCol w:w="1531"/>
        <w:gridCol w:w="1258"/>
      </w:tblGrid>
      <w:tr w:rsidR="00232812" w:rsidRPr="00713FBF" w:rsidTr="004464ED">
        <w:trPr>
          <w:cantSplit/>
          <w:trHeight w:val="408"/>
        </w:trPr>
        <w:tc>
          <w:tcPr>
            <w:tcW w:w="577" w:type="pct"/>
            <w:shd w:val="solid" w:color="FFFFFF" w:fill="auto"/>
          </w:tcPr>
          <w:p w:rsidR="00232812" w:rsidRPr="00713FBF" w:rsidRDefault="00232812" w:rsidP="004464ED">
            <w:pPr>
              <w:jc w:val="center"/>
              <w:rPr>
                <w:b/>
                <w:sz w:val="24"/>
                <w:szCs w:val="24"/>
              </w:rPr>
            </w:pPr>
            <w:r w:rsidRPr="00713FBF">
              <w:rPr>
                <w:b/>
                <w:sz w:val="24"/>
                <w:szCs w:val="24"/>
              </w:rPr>
              <w:t>Time</w:t>
            </w:r>
          </w:p>
        </w:tc>
        <w:tc>
          <w:tcPr>
            <w:tcW w:w="482" w:type="pct"/>
            <w:shd w:val="solid" w:color="FFFFFF" w:fill="auto"/>
          </w:tcPr>
          <w:p w:rsidR="00232812" w:rsidRPr="00713FBF" w:rsidRDefault="00232812" w:rsidP="004464ED">
            <w:pPr>
              <w:jc w:val="center"/>
              <w:rPr>
                <w:b/>
                <w:sz w:val="24"/>
                <w:szCs w:val="24"/>
              </w:rPr>
            </w:pPr>
            <w:r w:rsidRPr="00713FBF">
              <w:rPr>
                <w:b/>
                <w:sz w:val="24"/>
                <w:szCs w:val="24"/>
              </w:rPr>
              <w:t>Item #</w:t>
            </w:r>
          </w:p>
        </w:tc>
        <w:tc>
          <w:tcPr>
            <w:tcW w:w="2584" w:type="pct"/>
            <w:shd w:val="solid" w:color="FFFFFF" w:fill="auto"/>
          </w:tcPr>
          <w:p w:rsidR="00232812" w:rsidRPr="00713FBF" w:rsidRDefault="00232812" w:rsidP="004464ED">
            <w:pPr>
              <w:jc w:val="center"/>
              <w:rPr>
                <w:b/>
                <w:sz w:val="24"/>
                <w:szCs w:val="24"/>
              </w:rPr>
            </w:pPr>
            <w:r w:rsidRPr="00713FBF">
              <w:rPr>
                <w:b/>
                <w:sz w:val="24"/>
                <w:szCs w:val="24"/>
              </w:rPr>
              <w:t>Item</w:t>
            </w:r>
          </w:p>
        </w:tc>
        <w:tc>
          <w:tcPr>
            <w:tcW w:w="745" w:type="pct"/>
            <w:shd w:val="solid" w:color="FFFFFF" w:fill="auto"/>
          </w:tcPr>
          <w:p w:rsidR="00232812" w:rsidRPr="00713FBF" w:rsidRDefault="00232812" w:rsidP="004464ED">
            <w:pPr>
              <w:jc w:val="center"/>
              <w:rPr>
                <w:b/>
                <w:sz w:val="24"/>
                <w:szCs w:val="24"/>
              </w:rPr>
            </w:pPr>
            <w:r w:rsidRPr="00713FBF">
              <w:rPr>
                <w:b/>
                <w:sz w:val="24"/>
                <w:szCs w:val="24"/>
              </w:rPr>
              <w:t>Exhibits</w:t>
            </w:r>
          </w:p>
        </w:tc>
        <w:tc>
          <w:tcPr>
            <w:tcW w:w="612" w:type="pct"/>
            <w:shd w:val="solid" w:color="FFFFFF" w:fill="auto"/>
          </w:tcPr>
          <w:p w:rsidR="00232812" w:rsidRPr="00713FBF" w:rsidRDefault="00232812" w:rsidP="004464ED">
            <w:pPr>
              <w:jc w:val="center"/>
              <w:rPr>
                <w:b/>
                <w:sz w:val="24"/>
                <w:szCs w:val="24"/>
              </w:rPr>
            </w:pPr>
            <w:r w:rsidRPr="00713FBF">
              <w:rPr>
                <w:b/>
                <w:sz w:val="24"/>
                <w:szCs w:val="24"/>
              </w:rPr>
              <w:t>Staff Contact</w:t>
            </w:r>
          </w:p>
        </w:tc>
      </w:tr>
      <w:tr w:rsidR="00232812" w:rsidRPr="00713FBF" w:rsidTr="004464ED">
        <w:trPr>
          <w:cantSplit/>
          <w:trHeight w:val="417"/>
        </w:trPr>
        <w:tc>
          <w:tcPr>
            <w:tcW w:w="577" w:type="pct"/>
            <w:shd w:val="solid" w:color="FFFFFF" w:fill="auto"/>
          </w:tcPr>
          <w:p w:rsidR="00232812" w:rsidRPr="00707F91" w:rsidRDefault="00232812" w:rsidP="004464ED">
            <w:pPr>
              <w:jc w:val="center"/>
              <w:rPr>
                <w:sz w:val="24"/>
                <w:szCs w:val="24"/>
              </w:rPr>
            </w:pPr>
            <w:r w:rsidRPr="00707F91">
              <w:rPr>
                <w:sz w:val="24"/>
                <w:szCs w:val="24"/>
              </w:rPr>
              <w:t>8:30 a.m.</w:t>
            </w:r>
          </w:p>
        </w:tc>
        <w:tc>
          <w:tcPr>
            <w:tcW w:w="482" w:type="pct"/>
            <w:shd w:val="solid" w:color="FFFFFF" w:fill="auto"/>
          </w:tcPr>
          <w:p w:rsidR="00232812" w:rsidRPr="00707F91" w:rsidRDefault="00232812" w:rsidP="004464ED">
            <w:pPr>
              <w:jc w:val="center"/>
              <w:rPr>
                <w:b/>
                <w:sz w:val="24"/>
                <w:szCs w:val="24"/>
              </w:rPr>
            </w:pPr>
            <w:r w:rsidRPr="00707F91">
              <w:rPr>
                <w:b/>
                <w:sz w:val="24"/>
                <w:szCs w:val="24"/>
              </w:rPr>
              <w:t>I</w:t>
            </w:r>
          </w:p>
        </w:tc>
        <w:tc>
          <w:tcPr>
            <w:tcW w:w="2584" w:type="pct"/>
            <w:shd w:val="solid" w:color="FFFFFF" w:fill="auto"/>
          </w:tcPr>
          <w:p w:rsidR="00232812" w:rsidRDefault="00232812" w:rsidP="004464ED">
            <w:pPr>
              <w:rPr>
                <w:b/>
                <w:sz w:val="24"/>
                <w:szCs w:val="24"/>
              </w:rPr>
            </w:pPr>
            <w:r w:rsidRPr="00707F91">
              <w:rPr>
                <w:b/>
                <w:sz w:val="24"/>
                <w:szCs w:val="24"/>
              </w:rPr>
              <w:t xml:space="preserve">Call to Order </w:t>
            </w:r>
            <w:r w:rsidRPr="00707F91">
              <w:rPr>
                <w:b/>
                <w:sz w:val="24"/>
                <w:szCs w:val="24"/>
              </w:rPr>
              <w:br/>
              <w:t>Determination of Quorum</w:t>
            </w:r>
          </w:p>
          <w:p w:rsidR="00232812" w:rsidRPr="00707F91" w:rsidRDefault="00232812" w:rsidP="004464ED">
            <w:pPr>
              <w:rPr>
                <w:b/>
                <w:sz w:val="24"/>
                <w:szCs w:val="24"/>
              </w:rPr>
            </w:pPr>
          </w:p>
        </w:tc>
        <w:tc>
          <w:tcPr>
            <w:tcW w:w="745" w:type="pct"/>
            <w:shd w:val="solid" w:color="FFFFFF" w:fill="auto"/>
          </w:tcPr>
          <w:p w:rsidR="00232812" w:rsidRPr="00707F91" w:rsidRDefault="00232812" w:rsidP="004464ED">
            <w:pPr>
              <w:jc w:val="center"/>
              <w:rPr>
                <w:sz w:val="24"/>
                <w:szCs w:val="24"/>
              </w:rPr>
            </w:pPr>
          </w:p>
        </w:tc>
        <w:tc>
          <w:tcPr>
            <w:tcW w:w="612" w:type="pct"/>
            <w:shd w:val="solid" w:color="FFFFFF" w:fill="auto"/>
          </w:tcPr>
          <w:p w:rsidR="00232812" w:rsidRPr="00707F91" w:rsidRDefault="00232812" w:rsidP="004464ED">
            <w:pPr>
              <w:jc w:val="center"/>
              <w:rPr>
                <w:sz w:val="24"/>
                <w:szCs w:val="24"/>
              </w:rPr>
            </w:pPr>
          </w:p>
        </w:tc>
      </w:tr>
      <w:tr w:rsidR="00232812" w:rsidRPr="00713FBF" w:rsidTr="004464ED">
        <w:trPr>
          <w:cantSplit/>
          <w:trHeight w:val="408"/>
        </w:trPr>
        <w:tc>
          <w:tcPr>
            <w:tcW w:w="577" w:type="pct"/>
            <w:shd w:val="solid" w:color="FFFFFF" w:fill="auto"/>
          </w:tcPr>
          <w:p w:rsidR="00232812" w:rsidRPr="00707F91" w:rsidRDefault="00232812" w:rsidP="004464ED">
            <w:pPr>
              <w:jc w:val="center"/>
              <w:rPr>
                <w:sz w:val="24"/>
                <w:szCs w:val="24"/>
              </w:rPr>
            </w:pPr>
          </w:p>
        </w:tc>
        <w:tc>
          <w:tcPr>
            <w:tcW w:w="482" w:type="pct"/>
            <w:shd w:val="solid" w:color="FFFFFF" w:fill="auto"/>
          </w:tcPr>
          <w:p w:rsidR="00232812" w:rsidRPr="00707F91" w:rsidRDefault="00232812" w:rsidP="004464ED">
            <w:pPr>
              <w:jc w:val="center"/>
              <w:rPr>
                <w:b/>
                <w:sz w:val="24"/>
                <w:szCs w:val="24"/>
              </w:rPr>
            </w:pPr>
            <w:r w:rsidRPr="00707F91">
              <w:rPr>
                <w:b/>
                <w:sz w:val="24"/>
                <w:szCs w:val="24"/>
              </w:rPr>
              <w:t>II</w:t>
            </w:r>
          </w:p>
        </w:tc>
        <w:tc>
          <w:tcPr>
            <w:tcW w:w="2584" w:type="pct"/>
            <w:shd w:val="solid" w:color="FFFFFF" w:fill="auto"/>
          </w:tcPr>
          <w:p w:rsidR="00232812" w:rsidRDefault="00232812" w:rsidP="004464ED">
            <w:pPr>
              <w:rPr>
                <w:b/>
                <w:sz w:val="24"/>
                <w:szCs w:val="24"/>
              </w:rPr>
            </w:pPr>
            <w:r>
              <w:rPr>
                <w:b/>
                <w:sz w:val="24"/>
                <w:szCs w:val="24"/>
              </w:rPr>
              <w:t>Conflict of Interest</w:t>
            </w:r>
          </w:p>
          <w:p w:rsidR="00232812" w:rsidRDefault="00232812" w:rsidP="004464ED">
            <w:pPr>
              <w:rPr>
                <w:b/>
                <w:sz w:val="24"/>
                <w:szCs w:val="24"/>
              </w:rPr>
            </w:pPr>
            <w:r w:rsidRPr="00707F91">
              <w:rPr>
                <w:b/>
                <w:sz w:val="24"/>
                <w:szCs w:val="24"/>
              </w:rPr>
              <w:t>Approval of Agenda</w:t>
            </w:r>
          </w:p>
          <w:p w:rsidR="00232812" w:rsidRPr="00707F91" w:rsidRDefault="00232812" w:rsidP="004464ED">
            <w:pPr>
              <w:rPr>
                <w:sz w:val="24"/>
                <w:szCs w:val="24"/>
              </w:rPr>
            </w:pPr>
          </w:p>
        </w:tc>
        <w:tc>
          <w:tcPr>
            <w:tcW w:w="745" w:type="pct"/>
            <w:shd w:val="solid" w:color="FFFFFF" w:fill="auto"/>
          </w:tcPr>
          <w:p w:rsidR="00232812" w:rsidRPr="00707F91" w:rsidRDefault="00232812" w:rsidP="004464ED">
            <w:pPr>
              <w:jc w:val="center"/>
              <w:rPr>
                <w:sz w:val="24"/>
                <w:szCs w:val="24"/>
              </w:rPr>
            </w:pPr>
            <w:r w:rsidRPr="00707F91">
              <w:rPr>
                <w:sz w:val="24"/>
                <w:szCs w:val="24"/>
              </w:rPr>
              <w:t xml:space="preserve"> Agenda</w:t>
            </w:r>
          </w:p>
        </w:tc>
        <w:tc>
          <w:tcPr>
            <w:tcW w:w="612" w:type="pct"/>
            <w:shd w:val="solid" w:color="FFFFFF" w:fill="auto"/>
          </w:tcPr>
          <w:p w:rsidR="00232812" w:rsidRPr="00707F91" w:rsidRDefault="00232812" w:rsidP="004464ED">
            <w:pPr>
              <w:jc w:val="center"/>
              <w:rPr>
                <w:sz w:val="24"/>
                <w:szCs w:val="24"/>
              </w:rPr>
            </w:pPr>
            <w:r>
              <w:rPr>
                <w:sz w:val="24"/>
                <w:szCs w:val="24"/>
              </w:rPr>
              <w:t>Board Chair</w:t>
            </w:r>
          </w:p>
        </w:tc>
      </w:tr>
      <w:tr w:rsidR="00232812" w:rsidRPr="00713FBF" w:rsidTr="004464ED">
        <w:trPr>
          <w:cantSplit/>
          <w:trHeight w:val="345"/>
        </w:trPr>
        <w:tc>
          <w:tcPr>
            <w:tcW w:w="577" w:type="pct"/>
            <w:shd w:val="solid" w:color="FFFFFF" w:fill="auto"/>
          </w:tcPr>
          <w:p w:rsidR="00232812" w:rsidRPr="00707F91" w:rsidRDefault="00232812" w:rsidP="004464ED">
            <w:pPr>
              <w:jc w:val="center"/>
              <w:rPr>
                <w:sz w:val="24"/>
                <w:szCs w:val="24"/>
              </w:rPr>
            </w:pPr>
          </w:p>
        </w:tc>
        <w:tc>
          <w:tcPr>
            <w:tcW w:w="482" w:type="pct"/>
            <w:shd w:val="solid" w:color="FFFFFF" w:fill="auto"/>
          </w:tcPr>
          <w:p w:rsidR="00232812" w:rsidRPr="00707F91" w:rsidRDefault="00232812" w:rsidP="004464ED">
            <w:pPr>
              <w:jc w:val="center"/>
              <w:rPr>
                <w:b/>
                <w:sz w:val="24"/>
                <w:szCs w:val="24"/>
              </w:rPr>
            </w:pPr>
            <w:r w:rsidRPr="00707F91">
              <w:rPr>
                <w:b/>
                <w:sz w:val="24"/>
                <w:szCs w:val="24"/>
              </w:rPr>
              <w:t>III</w:t>
            </w:r>
          </w:p>
        </w:tc>
        <w:tc>
          <w:tcPr>
            <w:tcW w:w="2584" w:type="pct"/>
            <w:shd w:val="solid" w:color="FFFFFF" w:fill="auto"/>
          </w:tcPr>
          <w:p w:rsidR="00232812" w:rsidRPr="00707F91" w:rsidRDefault="00232812" w:rsidP="004464ED">
            <w:pPr>
              <w:rPr>
                <w:b/>
                <w:sz w:val="24"/>
                <w:szCs w:val="24"/>
              </w:rPr>
            </w:pPr>
            <w:r w:rsidRPr="00707F91">
              <w:rPr>
                <w:b/>
                <w:sz w:val="24"/>
                <w:szCs w:val="24"/>
              </w:rPr>
              <w:t>Approval of Minutes</w:t>
            </w:r>
          </w:p>
          <w:p w:rsidR="00232812" w:rsidRPr="00707F91" w:rsidRDefault="00232812" w:rsidP="00232812">
            <w:pPr>
              <w:numPr>
                <w:ilvl w:val="0"/>
                <w:numId w:val="1"/>
              </w:numPr>
              <w:rPr>
                <w:b/>
                <w:sz w:val="24"/>
                <w:szCs w:val="24"/>
              </w:rPr>
            </w:pPr>
            <w:r>
              <w:rPr>
                <w:sz w:val="24"/>
                <w:szCs w:val="24"/>
              </w:rPr>
              <w:t>June 6</w:t>
            </w:r>
            <w:r w:rsidRPr="00707F91">
              <w:rPr>
                <w:sz w:val="24"/>
                <w:szCs w:val="24"/>
              </w:rPr>
              <w:t xml:space="preserve">, </w:t>
            </w:r>
            <w:r>
              <w:rPr>
                <w:sz w:val="24"/>
                <w:szCs w:val="24"/>
              </w:rPr>
              <w:t>2017</w:t>
            </w:r>
            <w:r w:rsidRPr="00707F91">
              <w:rPr>
                <w:sz w:val="24"/>
                <w:szCs w:val="24"/>
              </w:rPr>
              <w:t xml:space="preserve"> Regularly Scheduled Meeting</w:t>
            </w:r>
          </w:p>
        </w:tc>
        <w:tc>
          <w:tcPr>
            <w:tcW w:w="745" w:type="pct"/>
            <w:shd w:val="solid" w:color="FFFFFF" w:fill="auto"/>
          </w:tcPr>
          <w:p w:rsidR="00232812" w:rsidRPr="00707F91" w:rsidRDefault="00232812" w:rsidP="004464ED">
            <w:pPr>
              <w:jc w:val="center"/>
              <w:rPr>
                <w:sz w:val="24"/>
                <w:szCs w:val="24"/>
              </w:rPr>
            </w:pPr>
            <w:r w:rsidRPr="00707F91">
              <w:rPr>
                <w:sz w:val="24"/>
                <w:szCs w:val="24"/>
              </w:rPr>
              <w:t>Draft minutes</w:t>
            </w:r>
          </w:p>
        </w:tc>
        <w:tc>
          <w:tcPr>
            <w:tcW w:w="612" w:type="pct"/>
            <w:shd w:val="solid" w:color="FFFFFF" w:fill="auto"/>
          </w:tcPr>
          <w:p w:rsidR="00232812" w:rsidRDefault="00232812" w:rsidP="004464ED">
            <w:pPr>
              <w:jc w:val="center"/>
              <w:rPr>
                <w:sz w:val="24"/>
                <w:szCs w:val="24"/>
              </w:rPr>
            </w:pPr>
          </w:p>
          <w:p w:rsidR="00232812" w:rsidRPr="00707F91" w:rsidRDefault="00232812" w:rsidP="004464ED">
            <w:pPr>
              <w:jc w:val="center"/>
              <w:rPr>
                <w:sz w:val="24"/>
                <w:szCs w:val="24"/>
              </w:rPr>
            </w:pPr>
            <w:r>
              <w:rPr>
                <w:sz w:val="24"/>
                <w:szCs w:val="24"/>
              </w:rPr>
              <w:t>Board Chair</w:t>
            </w:r>
          </w:p>
        </w:tc>
      </w:tr>
      <w:tr w:rsidR="00232812" w:rsidRPr="00713FBF" w:rsidTr="004464ED">
        <w:trPr>
          <w:cantSplit/>
          <w:trHeight w:val="345"/>
        </w:trPr>
        <w:tc>
          <w:tcPr>
            <w:tcW w:w="577" w:type="pct"/>
            <w:shd w:val="solid" w:color="FFFFFF" w:fill="auto"/>
          </w:tcPr>
          <w:p w:rsidR="00232812" w:rsidRPr="00707F91" w:rsidRDefault="00232812" w:rsidP="004464ED">
            <w:pPr>
              <w:jc w:val="center"/>
              <w:rPr>
                <w:sz w:val="24"/>
                <w:szCs w:val="24"/>
              </w:rPr>
            </w:pPr>
          </w:p>
        </w:tc>
        <w:tc>
          <w:tcPr>
            <w:tcW w:w="482" w:type="pct"/>
            <w:shd w:val="solid" w:color="FFFFFF" w:fill="auto"/>
          </w:tcPr>
          <w:p w:rsidR="00232812" w:rsidRPr="0034361F" w:rsidRDefault="00232812" w:rsidP="004464ED">
            <w:pPr>
              <w:jc w:val="center"/>
              <w:rPr>
                <w:b/>
                <w:sz w:val="24"/>
                <w:szCs w:val="24"/>
              </w:rPr>
            </w:pPr>
            <w:r>
              <w:rPr>
                <w:b/>
                <w:sz w:val="24"/>
                <w:szCs w:val="24"/>
              </w:rPr>
              <w:t>IV</w:t>
            </w:r>
          </w:p>
        </w:tc>
        <w:tc>
          <w:tcPr>
            <w:tcW w:w="2584" w:type="pct"/>
            <w:shd w:val="solid" w:color="FFFFFF" w:fill="auto"/>
          </w:tcPr>
          <w:p w:rsidR="00232812" w:rsidRDefault="00232812" w:rsidP="004464ED">
            <w:pPr>
              <w:rPr>
                <w:b/>
                <w:sz w:val="24"/>
                <w:szCs w:val="24"/>
              </w:rPr>
            </w:pPr>
            <w:r>
              <w:rPr>
                <w:b/>
                <w:sz w:val="24"/>
                <w:szCs w:val="24"/>
              </w:rPr>
              <w:t>Staff Action Policies</w:t>
            </w:r>
          </w:p>
          <w:p w:rsidR="00232812" w:rsidRDefault="00232812" w:rsidP="00232812">
            <w:pPr>
              <w:numPr>
                <w:ilvl w:val="0"/>
                <w:numId w:val="3"/>
              </w:numPr>
              <w:rPr>
                <w:sz w:val="24"/>
                <w:szCs w:val="24"/>
              </w:rPr>
            </w:pPr>
            <w:r>
              <w:rPr>
                <w:sz w:val="24"/>
                <w:szCs w:val="24"/>
              </w:rPr>
              <w:t>Retirement Status</w:t>
            </w:r>
          </w:p>
          <w:p w:rsidR="00232812" w:rsidRPr="00B06655" w:rsidRDefault="00232812" w:rsidP="004464ED">
            <w:pPr>
              <w:ind w:left="720"/>
              <w:rPr>
                <w:sz w:val="24"/>
                <w:szCs w:val="24"/>
              </w:rPr>
            </w:pPr>
          </w:p>
        </w:tc>
        <w:tc>
          <w:tcPr>
            <w:tcW w:w="745" w:type="pct"/>
            <w:shd w:val="solid" w:color="FFFFFF" w:fill="auto"/>
          </w:tcPr>
          <w:p w:rsidR="00232812" w:rsidRDefault="00232812" w:rsidP="004464ED">
            <w:pPr>
              <w:jc w:val="center"/>
              <w:rPr>
                <w:sz w:val="24"/>
                <w:szCs w:val="24"/>
              </w:rPr>
            </w:pPr>
          </w:p>
          <w:p w:rsidR="00232812" w:rsidRPr="000A5200" w:rsidRDefault="00232812" w:rsidP="004464ED">
            <w:pPr>
              <w:jc w:val="center"/>
              <w:rPr>
                <w:sz w:val="24"/>
                <w:szCs w:val="24"/>
              </w:rPr>
            </w:pPr>
            <w:r>
              <w:rPr>
                <w:sz w:val="24"/>
                <w:szCs w:val="24"/>
              </w:rPr>
              <w:t>Draft Policies</w:t>
            </w:r>
          </w:p>
        </w:tc>
        <w:tc>
          <w:tcPr>
            <w:tcW w:w="612" w:type="pct"/>
            <w:shd w:val="solid" w:color="FFFFFF" w:fill="auto"/>
          </w:tcPr>
          <w:p w:rsidR="00232812" w:rsidRDefault="00232812" w:rsidP="004464ED">
            <w:pPr>
              <w:jc w:val="center"/>
              <w:rPr>
                <w:sz w:val="24"/>
                <w:szCs w:val="24"/>
                <w:highlight w:val="yellow"/>
              </w:rPr>
            </w:pPr>
          </w:p>
          <w:p w:rsidR="00232812" w:rsidRDefault="00232812" w:rsidP="004464ED">
            <w:pPr>
              <w:jc w:val="center"/>
              <w:rPr>
                <w:sz w:val="24"/>
                <w:szCs w:val="24"/>
                <w:highlight w:val="yellow"/>
              </w:rPr>
            </w:pPr>
            <w:r>
              <w:rPr>
                <w:sz w:val="24"/>
                <w:szCs w:val="24"/>
              </w:rPr>
              <w:t>MS</w:t>
            </w:r>
          </w:p>
        </w:tc>
      </w:tr>
      <w:tr w:rsidR="00232812" w:rsidRPr="00713FBF" w:rsidTr="004464ED">
        <w:trPr>
          <w:cantSplit/>
          <w:trHeight w:val="350"/>
        </w:trPr>
        <w:tc>
          <w:tcPr>
            <w:tcW w:w="577" w:type="pct"/>
            <w:shd w:val="solid" w:color="FFFFFF" w:fill="auto"/>
          </w:tcPr>
          <w:p w:rsidR="00232812" w:rsidRPr="00707F91" w:rsidRDefault="00232812" w:rsidP="004464ED">
            <w:pPr>
              <w:jc w:val="center"/>
              <w:rPr>
                <w:b/>
                <w:sz w:val="24"/>
                <w:szCs w:val="24"/>
              </w:rPr>
            </w:pPr>
          </w:p>
        </w:tc>
        <w:tc>
          <w:tcPr>
            <w:tcW w:w="482" w:type="pct"/>
            <w:shd w:val="solid" w:color="FFFFFF" w:fill="auto"/>
          </w:tcPr>
          <w:p w:rsidR="00232812" w:rsidRPr="00707F91" w:rsidRDefault="00232812" w:rsidP="004464ED">
            <w:pPr>
              <w:jc w:val="center"/>
              <w:rPr>
                <w:b/>
                <w:sz w:val="24"/>
                <w:szCs w:val="24"/>
              </w:rPr>
            </w:pPr>
            <w:r>
              <w:rPr>
                <w:b/>
                <w:sz w:val="24"/>
                <w:szCs w:val="24"/>
              </w:rPr>
              <w:t>V</w:t>
            </w:r>
          </w:p>
        </w:tc>
        <w:tc>
          <w:tcPr>
            <w:tcW w:w="2584" w:type="pct"/>
            <w:shd w:val="solid" w:color="FFFFFF" w:fill="auto"/>
          </w:tcPr>
          <w:p w:rsidR="00232812" w:rsidRPr="00707F91" w:rsidRDefault="00232812" w:rsidP="004464ED">
            <w:pPr>
              <w:rPr>
                <w:b/>
                <w:sz w:val="24"/>
                <w:szCs w:val="24"/>
              </w:rPr>
            </w:pPr>
            <w:r w:rsidRPr="00707F91">
              <w:rPr>
                <w:b/>
                <w:sz w:val="24"/>
                <w:szCs w:val="24"/>
              </w:rPr>
              <w:t>Flex Session</w:t>
            </w:r>
          </w:p>
          <w:p w:rsidR="00232812" w:rsidRDefault="00232812" w:rsidP="00232812">
            <w:pPr>
              <w:numPr>
                <w:ilvl w:val="0"/>
                <w:numId w:val="2"/>
              </w:numPr>
              <w:rPr>
                <w:sz w:val="24"/>
                <w:szCs w:val="24"/>
              </w:rPr>
            </w:pPr>
            <w:r>
              <w:rPr>
                <w:sz w:val="24"/>
                <w:szCs w:val="24"/>
              </w:rPr>
              <w:t>Announcement</w:t>
            </w:r>
          </w:p>
          <w:p w:rsidR="00232812" w:rsidRDefault="00232812" w:rsidP="004464ED">
            <w:pPr>
              <w:ind w:left="720"/>
              <w:rPr>
                <w:sz w:val="24"/>
                <w:szCs w:val="24"/>
              </w:rPr>
            </w:pPr>
            <w:r>
              <w:rPr>
                <w:sz w:val="24"/>
                <w:szCs w:val="24"/>
              </w:rPr>
              <w:t>1-RT’s Performing Ecmo Alert</w:t>
            </w:r>
          </w:p>
          <w:p w:rsidR="00232812" w:rsidRDefault="00232812" w:rsidP="004464ED">
            <w:pPr>
              <w:ind w:left="720"/>
              <w:rPr>
                <w:sz w:val="24"/>
                <w:szCs w:val="24"/>
              </w:rPr>
            </w:pPr>
            <w:r>
              <w:rPr>
                <w:sz w:val="24"/>
                <w:szCs w:val="24"/>
              </w:rPr>
              <w:t>2-2018 Board Meeting Dates</w:t>
            </w:r>
          </w:p>
          <w:p w:rsidR="00232812" w:rsidRDefault="00232812" w:rsidP="00232812">
            <w:pPr>
              <w:numPr>
                <w:ilvl w:val="0"/>
                <w:numId w:val="2"/>
              </w:numPr>
              <w:rPr>
                <w:sz w:val="24"/>
                <w:szCs w:val="24"/>
              </w:rPr>
            </w:pPr>
            <w:r w:rsidRPr="00707F91">
              <w:rPr>
                <w:sz w:val="24"/>
                <w:szCs w:val="24"/>
              </w:rPr>
              <w:t>T</w:t>
            </w:r>
            <w:r>
              <w:rPr>
                <w:sz w:val="24"/>
                <w:szCs w:val="24"/>
              </w:rPr>
              <w:t>opics for next agenda</w:t>
            </w:r>
          </w:p>
          <w:p w:rsidR="00232812" w:rsidRPr="009B76C5" w:rsidRDefault="00232812" w:rsidP="004464ED">
            <w:pPr>
              <w:ind w:left="720"/>
              <w:rPr>
                <w:sz w:val="24"/>
                <w:szCs w:val="24"/>
              </w:rPr>
            </w:pPr>
          </w:p>
        </w:tc>
        <w:tc>
          <w:tcPr>
            <w:tcW w:w="745" w:type="pct"/>
            <w:shd w:val="solid" w:color="FFFFFF" w:fill="auto"/>
          </w:tcPr>
          <w:p w:rsidR="00232812" w:rsidRPr="00707F91" w:rsidRDefault="00232812" w:rsidP="004464ED">
            <w:pPr>
              <w:jc w:val="center"/>
              <w:rPr>
                <w:sz w:val="24"/>
                <w:szCs w:val="24"/>
              </w:rPr>
            </w:pPr>
          </w:p>
        </w:tc>
        <w:tc>
          <w:tcPr>
            <w:tcW w:w="612" w:type="pct"/>
            <w:shd w:val="solid" w:color="FFFFFF" w:fill="auto"/>
          </w:tcPr>
          <w:p w:rsidR="00232812" w:rsidRDefault="00232812" w:rsidP="004464ED">
            <w:pPr>
              <w:jc w:val="center"/>
              <w:rPr>
                <w:sz w:val="24"/>
                <w:szCs w:val="24"/>
              </w:rPr>
            </w:pPr>
          </w:p>
          <w:p w:rsidR="00232812" w:rsidRPr="00707F91" w:rsidRDefault="00232812" w:rsidP="004464ED">
            <w:pPr>
              <w:jc w:val="center"/>
              <w:rPr>
                <w:sz w:val="24"/>
                <w:szCs w:val="24"/>
              </w:rPr>
            </w:pPr>
            <w:r>
              <w:rPr>
                <w:sz w:val="24"/>
                <w:szCs w:val="24"/>
              </w:rPr>
              <w:t>Board Chair</w:t>
            </w:r>
          </w:p>
        </w:tc>
      </w:tr>
      <w:tr w:rsidR="00232812" w:rsidRPr="00713FBF" w:rsidTr="004464ED">
        <w:trPr>
          <w:cantSplit/>
          <w:trHeight w:val="350"/>
        </w:trPr>
        <w:tc>
          <w:tcPr>
            <w:tcW w:w="577" w:type="pct"/>
            <w:shd w:val="solid" w:color="FFFFFF" w:fill="auto"/>
          </w:tcPr>
          <w:p w:rsidR="00232812" w:rsidRPr="00707F91" w:rsidRDefault="00232812" w:rsidP="004464ED">
            <w:pPr>
              <w:jc w:val="center"/>
              <w:rPr>
                <w:sz w:val="24"/>
                <w:szCs w:val="24"/>
              </w:rPr>
            </w:pPr>
            <w:r w:rsidRPr="00707F91">
              <w:rPr>
                <w:sz w:val="24"/>
                <w:szCs w:val="24"/>
              </w:rPr>
              <w:t>12:00 p.m.</w:t>
            </w:r>
          </w:p>
        </w:tc>
        <w:tc>
          <w:tcPr>
            <w:tcW w:w="482" w:type="pct"/>
            <w:shd w:val="solid" w:color="FFFFFF" w:fill="auto"/>
          </w:tcPr>
          <w:p w:rsidR="00232812" w:rsidRPr="00707F91" w:rsidRDefault="00232812" w:rsidP="004464ED">
            <w:pPr>
              <w:jc w:val="center"/>
              <w:rPr>
                <w:b/>
                <w:sz w:val="24"/>
                <w:szCs w:val="24"/>
              </w:rPr>
            </w:pPr>
            <w:r>
              <w:rPr>
                <w:b/>
                <w:sz w:val="24"/>
                <w:szCs w:val="24"/>
              </w:rPr>
              <w:t>VI</w:t>
            </w:r>
          </w:p>
        </w:tc>
        <w:tc>
          <w:tcPr>
            <w:tcW w:w="2584" w:type="pct"/>
            <w:shd w:val="solid" w:color="FFFFFF" w:fill="auto"/>
          </w:tcPr>
          <w:p w:rsidR="00232812" w:rsidRDefault="00232812" w:rsidP="004464ED">
            <w:pPr>
              <w:rPr>
                <w:sz w:val="24"/>
                <w:szCs w:val="24"/>
              </w:rPr>
            </w:pPr>
            <w:r w:rsidRPr="00707F91">
              <w:rPr>
                <w:b/>
                <w:sz w:val="24"/>
                <w:szCs w:val="24"/>
              </w:rPr>
              <w:t xml:space="preserve">Adjournment - </w:t>
            </w:r>
            <w:r w:rsidRPr="00707F91">
              <w:rPr>
                <w:sz w:val="24"/>
                <w:szCs w:val="24"/>
              </w:rPr>
              <w:t xml:space="preserve">next Board meeting scheduled for </w:t>
            </w:r>
            <w:r>
              <w:rPr>
                <w:sz w:val="24"/>
                <w:szCs w:val="24"/>
              </w:rPr>
              <w:t>March 6, 2018.</w:t>
            </w:r>
          </w:p>
          <w:p w:rsidR="00232812" w:rsidRPr="00707F91" w:rsidRDefault="00232812" w:rsidP="004464ED">
            <w:pPr>
              <w:rPr>
                <w:b/>
                <w:sz w:val="24"/>
                <w:szCs w:val="24"/>
              </w:rPr>
            </w:pPr>
          </w:p>
        </w:tc>
        <w:tc>
          <w:tcPr>
            <w:tcW w:w="745" w:type="pct"/>
            <w:shd w:val="solid" w:color="FFFFFF" w:fill="auto"/>
          </w:tcPr>
          <w:p w:rsidR="00232812" w:rsidRPr="00707F91" w:rsidRDefault="00232812" w:rsidP="004464ED">
            <w:pPr>
              <w:jc w:val="center"/>
              <w:rPr>
                <w:sz w:val="24"/>
                <w:szCs w:val="24"/>
              </w:rPr>
            </w:pPr>
          </w:p>
        </w:tc>
        <w:tc>
          <w:tcPr>
            <w:tcW w:w="612" w:type="pct"/>
            <w:shd w:val="solid" w:color="FFFFFF" w:fill="auto"/>
          </w:tcPr>
          <w:p w:rsidR="00232812" w:rsidRPr="00707F91" w:rsidRDefault="00232812" w:rsidP="004464ED">
            <w:pPr>
              <w:jc w:val="center"/>
              <w:rPr>
                <w:sz w:val="24"/>
                <w:szCs w:val="24"/>
              </w:rPr>
            </w:pPr>
          </w:p>
        </w:tc>
      </w:tr>
    </w:tbl>
    <w:p w:rsidR="00232812" w:rsidRPr="00713FBF" w:rsidRDefault="00232812" w:rsidP="00232812"/>
    <w:p w:rsidR="00AD66EC" w:rsidRDefault="002F47FD"/>
    <w:p w:rsidR="00232812" w:rsidRDefault="00232812"/>
    <w:p w:rsidR="00232812" w:rsidRDefault="00232812" w:rsidP="00232812">
      <w:pPr>
        <w:jc w:val="center"/>
      </w:pPr>
      <w:r>
        <w:tab/>
      </w:r>
    </w:p>
    <w:p w:rsidR="00232812" w:rsidRDefault="00232812" w:rsidP="00232812">
      <w:pPr>
        <w:jc w:val="center"/>
      </w:pPr>
    </w:p>
    <w:p w:rsidR="00232812" w:rsidRDefault="00232812" w:rsidP="00232812">
      <w:pPr>
        <w:jc w:val="center"/>
      </w:pPr>
    </w:p>
    <w:p w:rsidR="00232812" w:rsidRDefault="00232812" w:rsidP="00232812">
      <w:pPr>
        <w:jc w:val="center"/>
      </w:pPr>
    </w:p>
    <w:p w:rsidR="00232812" w:rsidRDefault="00232812" w:rsidP="00232812">
      <w:pPr>
        <w:jc w:val="center"/>
      </w:pPr>
    </w:p>
    <w:p w:rsidR="00232812" w:rsidRDefault="00232812" w:rsidP="00232812">
      <w:pPr>
        <w:jc w:val="center"/>
      </w:pPr>
    </w:p>
    <w:p w:rsidR="00232812" w:rsidRDefault="00232812" w:rsidP="00232812">
      <w:pPr>
        <w:jc w:val="center"/>
      </w:pPr>
    </w:p>
    <w:p w:rsidR="00232812" w:rsidRDefault="00232812" w:rsidP="00232812">
      <w:pPr>
        <w:jc w:val="center"/>
      </w:pPr>
    </w:p>
    <w:p w:rsidR="00232812" w:rsidRDefault="00232812" w:rsidP="00232812">
      <w:pPr>
        <w:jc w:val="center"/>
      </w:pPr>
    </w:p>
    <w:p w:rsidR="00232812" w:rsidRPr="00232812" w:rsidRDefault="00232812" w:rsidP="00232812">
      <w:pPr>
        <w:jc w:val="center"/>
        <w:rPr>
          <w:b/>
          <w:sz w:val="24"/>
          <w:szCs w:val="24"/>
        </w:rPr>
      </w:pPr>
      <w:r w:rsidRPr="00232812">
        <w:rPr>
          <w:b/>
          <w:sz w:val="24"/>
          <w:szCs w:val="24"/>
        </w:rPr>
        <w:lastRenderedPageBreak/>
        <w:t>COMMONWEALTH OF MASSACHUSETTS</w:t>
      </w:r>
    </w:p>
    <w:p w:rsidR="00232812" w:rsidRPr="00232812" w:rsidRDefault="00232812" w:rsidP="00232812">
      <w:pPr>
        <w:jc w:val="center"/>
        <w:rPr>
          <w:b/>
          <w:sz w:val="24"/>
          <w:szCs w:val="24"/>
        </w:rPr>
      </w:pPr>
    </w:p>
    <w:p w:rsidR="00232812" w:rsidRPr="00232812" w:rsidRDefault="00232812" w:rsidP="00232812">
      <w:pPr>
        <w:jc w:val="center"/>
        <w:rPr>
          <w:b/>
          <w:sz w:val="24"/>
          <w:szCs w:val="24"/>
        </w:rPr>
      </w:pPr>
      <w:r w:rsidRPr="00232812">
        <w:rPr>
          <w:b/>
          <w:sz w:val="24"/>
          <w:szCs w:val="24"/>
        </w:rPr>
        <w:t>BOARD OF REGISTRATION OF PERFUSIONISTS</w:t>
      </w:r>
    </w:p>
    <w:p w:rsidR="00232812" w:rsidRPr="00232812" w:rsidRDefault="00232812" w:rsidP="00232812">
      <w:pPr>
        <w:jc w:val="center"/>
        <w:rPr>
          <w:b/>
          <w:sz w:val="24"/>
          <w:szCs w:val="24"/>
        </w:rPr>
      </w:pPr>
    </w:p>
    <w:p w:rsidR="00232812" w:rsidRPr="00232812" w:rsidRDefault="00232812" w:rsidP="00232812">
      <w:pPr>
        <w:jc w:val="center"/>
        <w:rPr>
          <w:b/>
          <w:sz w:val="24"/>
          <w:szCs w:val="24"/>
        </w:rPr>
      </w:pPr>
      <w:r w:rsidRPr="00232812">
        <w:rPr>
          <w:b/>
          <w:sz w:val="24"/>
          <w:szCs w:val="24"/>
        </w:rPr>
        <w:t>BOARD MEETING</w:t>
      </w:r>
    </w:p>
    <w:p w:rsidR="00232812" w:rsidRPr="00232812" w:rsidRDefault="00232812" w:rsidP="00232812">
      <w:pPr>
        <w:jc w:val="center"/>
        <w:rPr>
          <w:b/>
          <w:sz w:val="24"/>
          <w:szCs w:val="24"/>
        </w:rPr>
      </w:pPr>
      <w:r w:rsidRPr="00232812">
        <w:rPr>
          <w:b/>
          <w:sz w:val="24"/>
          <w:szCs w:val="24"/>
        </w:rPr>
        <w:t>June 6, 2017</w:t>
      </w:r>
    </w:p>
    <w:p w:rsidR="00232812" w:rsidRPr="00232812" w:rsidRDefault="00232812" w:rsidP="00232812">
      <w:pPr>
        <w:jc w:val="center"/>
        <w:rPr>
          <w:b/>
          <w:sz w:val="24"/>
          <w:szCs w:val="24"/>
        </w:rPr>
      </w:pPr>
      <w:smartTag w:uri="urn:schemas-microsoft-com:office:smarttags" w:element="address">
        <w:smartTag w:uri="urn:schemas-microsoft-com:office:smarttags" w:element="Street">
          <w:r w:rsidRPr="00232812">
            <w:rPr>
              <w:b/>
              <w:sz w:val="24"/>
              <w:szCs w:val="24"/>
            </w:rPr>
            <w:t>239 Causeway Street</w:t>
          </w:r>
        </w:smartTag>
        <w:r w:rsidRPr="00232812">
          <w:rPr>
            <w:b/>
            <w:sz w:val="24"/>
            <w:szCs w:val="24"/>
          </w:rPr>
          <w:t xml:space="preserve">, </w:t>
        </w:r>
        <w:smartTag w:uri="urn:schemas-microsoft-com:office:smarttags" w:element="City">
          <w:r w:rsidRPr="00232812">
            <w:rPr>
              <w:b/>
              <w:sz w:val="24"/>
              <w:szCs w:val="24"/>
            </w:rPr>
            <w:t>Boston</w:t>
          </w:r>
        </w:smartTag>
        <w:r w:rsidRPr="00232812">
          <w:rPr>
            <w:b/>
            <w:sz w:val="24"/>
            <w:szCs w:val="24"/>
          </w:rPr>
          <w:t xml:space="preserve">, </w:t>
        </w:r>
        <w:smartTag w:uri="urn:schemas-microsoft-com:office:smarttags" w:element="State">
          <w:r w:rsidRPr="00232812">
            <w:rPr>
              <w:b/>
              <w:sz w:val="24"/>
              <w:szCs w:val="24"/>
            </w:rPr>
            <w:t>MA</w:t>
          </w:r>
        </w:smartTag>
        <w:r w:rsidRPr="00232812">
          <w:rPr>
            <w:b/>
            <w:sz w:val="24"/>
            <w:szCs w:val="24"/>
          </w:rPr>
          <w:t xml:space="preserve"> </w:t>
        </w:r>
        <w:smartTag w:uri="urn:schemas-microsoft-com:office:smarttags" w:element="PostalCode">
          <w:r w:rsidRPr="00232812">
            <w:rPr>
              <w:b/>
              <w:sz w:val="24"/>
              <w:szCs w:val="24"/>
            </w:rPr>
            <w:t>02114</w:t>
          </w:r>
        </w:smartTag>
      </w:smartTag>
    </w:p>
    <w:p w:rsidR="00232812" w:rsidRPr="00232812" w:rsidRDefault="00232812" w:rsidP="00232812">
      <w:pPr>
        <w:jc w:val="center"/>
        <w:rPr>
          <w:b/>
          <w:sz w:val="24"/>
          <w:szCs w:val="24"/>
        </w:rPr>
      </w:pPr>
      <w:r w:rsidRPr="00232812">
        <w:rPr>
          <w:b/>
          <w:sz w:val="24"/>
          <w:szCs w:val="24"/>
        </w:rPr>
        <w:t>Room 418</w:t>
      </w:r>
    </w:p>
    <w:p w:rsidR="00232812" w:rsidRPr="00232812" w:rsidRDefault="00232812" w:rsidP="00232812">
      <w:pPr>
        <w:jc w:val="center"/>
        <w:rPr>
          <w:b/>
          <w:sz w:val="24"/>
          <w:szCs w:val="24"/>
        </w:rPr>
      </w:pPr>
    </w:p>
    <w:p w:rsidR="00232812" w:rsidRPr="00232812" w:rsidRDefault="00232812" w:rsidP="00232812">
      <w:pPr>
        <w:jc w:val="center"/>
        <w:rPr>
          <w:b/>
          <w:sz w:val="24"/>
          <w:szCs w:val="24"/>
        </w:rPr>
      </w:pPr>
      <w:r w:rsidRPr="00232812">
        <w:rPr>
          <w:b/>
          <w:sz w:val="24"/>
          <w:szCs w:val="24"/>
        </w:rPr>
        <w:t>MINUTES</w:t>
      </w:r>
    </w:p>
    <w:p w:rsidR="00232812" w:rsidRPr="00232812" w:rsidRDefault="00232812" w:rsidP="00232812">
      <w:pPr>
        <w:jc w:val="center"/>
        <w:rPr>
          <w:b/>
          <w:sz w:val="24"/>
          <w:szCs w:val="24"/>
        </w:rPr>
      </w:pPr>
    </w:p>
    <w:p w:rsidR="00232812" w:rsidRPr="00232812" w:rsidRDefault="00232812" w:rsidP="00232812">
      <w:pPr>
        <w:ind w:left="3600" w:hanging="3600"/>
        <w:rPr>
          <w:sz w:val="24"/>
          <w:szCs w:val="24"/>
        </w:rPr>
      </w:pPr>
      <w:r w:rsidRPr="00232812">
        <w:rPr>
          <w:sz w:val="24"/>
          <w:szCs w:val="24"/>
          <w:u w:val="single"/>
        </w:rPr>
        <w:t>Board Members Present</w:t>
      </w:r>
      <w:r w:rsidRPr="00232812">
        <w:rPr>
          <w:sz w:val="24"/>
          <w:szCs w:val="24"/>
        </w:rPr>
        <w:t>:</w:t>
      </w:r>
      <w:r w:rsidRPr="00232812">
        <w:rPr>
          <w:sz w:val="24"/>
          <w:szCs w:val="24"/>
        </w:rPr>
        <w:tab/>
        <w:t>Kyle Spear, Perfusionist 4</w:t>
      </w:r>
    </w:p>
    <w:p w:rsidR="00232812" w:rsidRPr="00232812" w:rsidRDefault="00232812" w:rsidP="00232812">
      <w:pPr>
        <w:ind w:left="2880" w:firstLine="720"/>
        <w:rPr>
          <w:sz w:val="24"/>
          <w:szCs w:val="24"/>
        </w:rPr>
      </w:pPr>
      <w:r w:rsidRPr="00232812">
        <w:rPr>
          <w:sz w:val="24"/>
          <w:szCs w:val="24"/>
        </w:rPr>
        <w:t xml:space="preserve">Kevin Lilly, Certified Clinical Perfusionist 1, Vice-Chair     </w:t>
      </w:r>
    </w:p>
    <w:p w:rsidR="00232812" w:rsidRPr="00232812" w:rsidRDefault="00232812" w:rsidP="00232812">
      <w:pPr>
        <w:rPr>
          <w:sz w:val="24"/>
          <w:szCs w:val="24"/>
        </w:rPr>
      </w:pPr>
      <w:r w:rsidRPr="00232812">
        <w:rPr>
          <w:sz w:val="24"/>
          <w:szCs w:val="24"/>
        </w:rPr>
        <w:t xml:space="preserve">                                                            Michelle Tozer, Perfusionist 2</w:t>
      </w:r>
    </w:p>
    <w:p w:rsidR="00232812" w:rsidRPr="00232812" w:rsidRDefault="00232812" w:rsidP="00232812">
      <w:pPr>
        <w:ind w:left="2880" w:firstLine="720"/>
        <w:rPr>
          <w:sz w:val="24"/>
          <w:szCs w:val="24"/>
        </w:rPr>
      </w:pPr>
      <w:r w:rsidRPr="00232812">
        <w:rPr>
          <w:sz w:val="24"/>
          <w:szCs w:val="24"/>
        </w:rPr>
        <w:t>Sary</w:t>
      </w:r>
      <w:bookmarkStart w:id="0" w:name="_GoBack"/>
      <w:bookmarkEnd w:id="0"/>
      <w:r w:rsidRPr="00232812">
        <w:rPr>
          <w:sz w:val="24"/>
          <w:szCs w:val="24"/>
        </w:rPr>
        <w:t xml:space="preserve"> Aranki, M.D., Cardiovascular Surgeon</w:t>
      </w:r>
    </w:p>
    <w:p w:rsidR="00232812" w:rsidRPr="00232812" w:rsidRDefault="00232812" w:rsidP="00232812">
      <w:pPr>
        <w:rPr>
          <w:sz w:val="24"/>
          <w:szCs w:val="24"/>
        </w:rPr>
      </w:pPr>
    </w:p>
    <w:p w:rsidR="00232812" w:rsidRPr="00232812" w:rsidRDefault="00232812" w:rsidP="00232812">
      <w:pPr>
        <w:rPr>
          <w:sz w:val="24"/>
          <w:szCs w:val="24"/>
        </w:rPr>
      </w:pPr>
      <w:r w:rsidRPr="00232812">
        <w:rPr>
          <w:sz w:val="24"/>
          <w:szCs w:val="24"/>
          <w:u w:val="single"/>
        </w:rPr>
        <w:t>Staff Present</w:t>
      </w:r>
      <w:r w:rsidRPr="00232812">
        <w:rPr>
          <w:sz w:val="24"/>
          <w:szCs w:val="24"/>
        </w:rPr>
        <w:t>:</w:t>
      </w:r>
      <w:r w:rsidRPr="00232812">
        <w:rPr>
          <w:sz w:val="24"/>
          <w:szCs w:val="24"/>
        </w:rPr>
        <w:tab/>
      </w:r>
      <w:r w:rsidRPr="00232812">
        <w:rPr>
          <w:sz w:val="24"/>
          <w:szCs w:val="24"/>
        </w:rPr>
        <w:tab/>
      </w:r>
      <w:r w:rsidRPr="00232812">
        <w:rPr>
          <w:sz w:val="24"/>
          <w:szCs w:val="24"/>
        </w:rPr>
        <w:tab/>
      </w:r>
      <w:r w:rsidRPr="00232812">
        <w:rPr>
          <w:sz w:val="24"/>
          <w:szCs w:val="24"/>
        </w:rPr>
        <w:tab/>
        <w:t>Roberlyne Cherfils, Executive Director, BHPL</w:t>
      </w:r>
    </w:p>
    <w:p w:rsidR="00232812" w:rsidRPr="00232812" w:rsidRDefault="00232812" w:rsidP="00232812">
      <w:pPr>
        <w:rPr>
          <w:sz w:val="24"/>
          <w:szCs w:val="24"/>
        </w:rPr>
      </w:pP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t>Phil Beattie, Assistant Executive Director, BHPL</w:t>
      </w:r>
    </w:p>
    <w:p w:rsidR="00232812" w:rsidRPr="00232812" w:rsidRDefault="00232812" w:rsidP="00232812">
      <w:pPr>
        <w:rPr>
          <w:sz w:val="24"/>
          <w:szCs w:val="24"/>
        </w:rPr>
      </w:pP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t xml:space="preserve">Rebecca Ferullo, Office Support Specialist, BHPL </w:t>
      </w:r>
    </w:p>
    <w:p w:rsidR="00232812" w:rsidRPr="00232812" w:rsidRDefault="00232812" w:rsidP="00232812">
      <w:pPr>
        <w:ind w:right="-240"/>
        <w:rPr>
          <w:sz w:val="24"/>
          <w:szCs w:val="24"/>
        </w:rPr>
      </w:pP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t>Vita Berg, Office of the General Counsel</w:t>
      </w:r>
    </w:p>
    <w:p w:rsidR="00232812" w:rsidRPr="00232812" w:rsidRDefault="00232812" w:rsidP="00232812">
      <w:pPr>
        <w:ind w:right="-240"/>
        <w:rPr>
          <w:sz w:val="24"/>
          <w:szCs w:val="24"/>
        </w:rPr>
      </w:pP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p>
    <w:p w:rsidR="00232812" w:rsidRPr="00232812" w:rsidRDefault="00232812" w:rsidP="00232812">
      <w:pPr>
        <w:ind w:right="-240"/>
        <w:rPr>
          <w:sz w:val="24"/>
          <w:szCs w:val="24"/>
        </w:rPr>
      </w:pP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r>
    </w:p>
    <w:p w:rsidR="00232812" w:rsidRPr="00232812" w:rsidRDefault="00232812" w:rsidP="00232812">
      <w:pPr>
        <w:numPr>
          <w:ilvl w:val="0"/>
          <w:numId w:val="4"/>
        </w:numPr>
        <w:rPr>
          <w:sz w:val="24"/>
          <w:szCs w:val="24"/>
          <w:u w:val="single"/>
        </w:rPr>
      </w:pPr>
      <w:r w:rsidRPr="00232812">
        <w:rPr>
          <w:sz w:val="24"/>
          <w:szCs w:val="24"/>
          <w:u w:val="single"/>
        </w:rPr>
        <w:t xml:space="preserve">Call to Order – Determination of Quorum </w:t>
      </w:r>
    </w:p>
    <w:p w:rsidR="00232812" w:rsidRPr="00232812" w:rsidRDefault="00232812" w:rsidP="00232812">
      <w:pPr>
        <w:ind w:left="720"/>
        <w:rPr>
          <w:sz w:val="24"/>
          <w:szCs w:val="24"/>
        </w:rPr>
      </w:pPr>
      <w:r w:rsidRPr="00232812">
        <w:rPr>
          <w:sz w:val="24"/>
          <w:szCs w:val="24"/>
        </w:rPr>
        <w:t>A quorum of the Board was present. Ms. Cherfils called the meeting to order at 9:10 a.m.</w:t>
      </w:r>
    </w:p>
    <w:p w:rsidR="00232812" w:rsidRPr="00232812" w:rsidRDefault="00232812" w:rsidP="00232812">
      <w:pPr>
        <w:ind w:firstLine="720"/>
        <w:rPr>
          <w:sz w:val="24"/>
          <w:szCs w:val="24"/>
        </w:rPr>
      </w:pPr>
    </w:p>
    <w:p w:rsidR="00232812" w:rsidRPr="00232812" w:rsidRDefault="00232812" w:rsidP="00232812">
      <w:pPr>
        <w:numPr>
          <w:ilvl w:val="0"/>
          <w:numId w:val="4"/>
        </w:numPr>
        <w:rPr>
          <w:sz w:val="24"/>
          <w:szCs w:val="24"/>
        </w:rPr>
      </w:pPr>
      <w:r w:rsidRPr="00232812">
        <w:rPr>
          <w:sz w:val="24"/>
          <w:szCs w:val="24"/>
          <w:u w:val="single"/>
        </w:rPr>
        <w:t>Approval of Agenda</w:t>
      </w:r>
    </w:p>
    <w:p w:rsidR="00232812" w:rsidRPr="00232812" w:rsidRDefault="00232812" w:rsidP="00232812">
      <w:pPr>
        <w:ind w:left="720"/>
        <w:rPr>
          <w:i/>
          <w:sz w:val="24"/>
          <w:szCs w:val="24"/>
          <w:u w:val="single"/>
        </w:rPr>
      </w:pPr>
      <w:r w:rsidRPr="00232812">
        <w:rPr>
          <w:sz w:val="24"/>
          <w:szCs w:val="24"/>
        </w:rPr>
        <w:t>The Meeting Agenda was reviewed.</w:t>
      </w:r>
      <w:r w:rsidRPr="00232812">
        <w:rPr>
          <w:i/>
          <w:sz w:val="24"/>
          <w:szCs w:val="24"/>
          <w:u w:val="single"/>
        </w:rPr>
        <w:t xml:space="preserve"> </w:t>
      </w:r>
      <w:r w:rsidRPr="00232812">
        <w:rPr>
          <w:i/>
          <w:sz w:val="24"/>
          <w:szCs w:val="24"/>
          <w:u w:val="single"/>
        </w:rPr>
        <w:br/>
      </w: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Mr. Spear made a motion to approve the agenda as presented; Dr. Aranki seconded the motion. The motion passed with Board members present and voting in favor unanimously.</w:t>
      </w:r>
    </w:p>
    <w:p w:rsidR="00232812" w:rsidRPr="00232812" w:rsidRDefault="00232812" w:rsidP="00232812">
      <w:pPr>
        <w:ind w:left="720" w:hanging="720"/>
        <w:rPr>
          <w:sz w:val="24"/>
          <w:szCs w:val="24"/>
        </w:rPr>
      </w:pPr>
      <w:r w:rsidRPr="00232812">
        <w:rPr>
          <w:sz w:val="24"/>
          <w:szCs w:val="24"/>
        </w:rPr>
        <w:tab/>
      </w:r>
    </w:p>
    <w:p w:rsidR="00232812" w:rsidRPr="00232812" w:rsidRDefault="00232812" w:rsidP="00232812">
      <w:pPr>
        <w:ind w:left="720"/>
        <w:rPr>
          <w:sz w:val="24"/>
          <w:szCs w:val="24"/>
        </w:rPr>
      </w:pPr>
      <w:r w:rsidRPr="00232812">
        <w:rPr>
          <w:sz w:val="24"/>
          <w:szCs w:val="24"/>
        </w:rPr>
        <w:t>Document:  June 6, 2017 Board Meeting Agenda</w:t>
      </w:r>
    </w:p>
    <w:p w:rsidR="00232812" w:rsidRPr="00232812" w:rsidRDefault="00232812" w:rsidP="00232812">
      <w:pPr>
        <w:rPr>
          <w:sz w:val="24"/>
          <w:szCs w:val="24"/>
        </w:rPr>
      </w:pPr>
    </w:p>
    <w:p w:rsidR="00232812" w:rsidRPr="00232812" w:rsidRDefault="00232812" w:rsidP="00232812">
      <w:pPr>
        <w:numPr>
          <w:ilvl w:val="0"/>
          <w:numId w:val="4"/>
        </w:numPr>
        <w:rPr>
          <w:sz w:val="24"/>
          <w:szCs w:val="24"/>
        </w:rPr>
      </w:pPr>
      <w:r w:rsidRPr="00232812">
        <w:rPr>
          <w:sz w:val="24"/>
          <w:szCs w:val="24"/>
          <w:u w:val="single"/>
        </w:rPr>
        <w:t>Approval of the Minutes</w:t>
      </w:r>
    </w:p>
    <w:p w:rsidR="00232812" w:rsidRPr="00232812" w:rsidRDefault="00232812" w:rsidP="00232812">
      <w:pPr>
        <w:ind w:left="720"/>
        <w:rPr>
          <w:sz w:val="24"/>
          <w:szCs w:val="24"/>
        </w:rPr>
      </w:pPr>
      <w:r w:rsidRPr="00232812">
        <w:rPr>
          <w:sz w:val="24"/>
          <w:szCs w:val="24"/>
        </w:rPr>
        <w:t>A.  November 23, 2016 Regularly Scheduled Board Meeting</w:t>
      </w:r>
      <w:r w:rsidRPr="00232812">
        <w:rPr>
          <w:sz w:val="24"/>
          <w:szCs w:val="24"/>
        </w:rPr>
        <w:br/>
      </w:r>
      <w:proofErr w:type="gramStart"/>
      <w:r w:rsidRPr="00232812">
        <w:rPr>
          <w:sz w:val="24"/>
          <w:szCs w:val="24"/>
        </w:rPr>
        <w:t>The</w:t>
      </w:r>
      <w:proofErr w:type="gramEnd"/>
      <w:r w:rsidRPr="00232812">
        <w:rPr>
          <w:sz w:val="24"/>
          <w:szCs w:val="24"/>
        </w:rPr>
        <w:t xml:space="preserve"> Minutes of the November 23, 2016 Regularly Scheduled Board</w:t>
      </w:r>
      <w:r w:rsidRPr="00232812">
        <w:rPr>
          <w:b/>
          <w:sz w:val="24"/>
          <w:szCs w:val="24"/>
        </w:rPr>
        <w:t xml:space="preserve"> </w:t>
      </w:r>
      <w:r w:rsidRPr="00232812">
        <w:rPr>
          <w:sz w:val="24"/>
          <w:szCs w:val="24"/>
        </w:rPr>
        <w:t xml:space="preserve">Meeting were reviewed. </w:t>
      </w:r>
    </w:p>
    <w:p w:rsidR="00232812" w:rsidRPr="00232812" w:rsidRDefault="00232812" w:rsidP="00232812">
      <w:pPr>
        <w:ind w:left="720"/>
        <w:rPr>
          <w:i/>
          <w:sz w:val="24"/>
          <w:szCs w:val="24"/>
          <w:u w:val="single"/>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w:t>
      </w:r>
    </w:p>
    <w:p w:rsidR="00232812" w:rsidRPr="00232812" w:rsidRDefault="00232812" w:rsidP="00232812">
      <w:pPr>
        <w:ind w:left="720"/>
        <w:rPr>
          <w:sz w:val="24"/>
          <w:szCs w:val="24"/>
        </w:rPr>
      </w:pPr>
      <w:r w:rsidRPr="00232812">
        <w:rPr>
          <w:i/>
          <w:sz w:val="24"/>
          <w:szCs w:val="24"/>
          <w:u w:val="single"/>
        </w:rPr>
        <w:br/>
      </w:r>
      <w:r w:rsidRPr="00232812">
        <w:rPr>
          <w:sz w:val="24"/>
          <w:szCs w:val="24"/>
          <w:u w:val="single"/>
        </w:rPr>
        <w:t>ACTION:</w:t>
      </w:r>
      <w:r w:rsidRPr="00232812">
        <w:rPr>
          <w:sz w:val="24"/>
          <w:szCs w:val="24"/>
        </w:rPr>
        <w:t xml:space="preserve"> Dr. Aranki made a motion to approve the minutes as presented; Ms. Tozer seconded the motion. The motion passed with Board members present and voting in favor unanimously.</w:t>
      </w:r>
    </w:p>
    <w:p w:rsidR="00232812" w:rsidRPr="00232812" w:rsidRDefault="00232812" w:rsidP="00232812">
      <w:pPr>
        <w:ind w:left="720"/>
        <w:rPr>
          <w:sz w:val="24"/>
          <w:szCs w:val="24"/>
        </w:rPr>
      </w:pPr>
      <w:r w:rsidRPr="00232812">
        <w:rPr>
          <w:sz w:val="24"/>
          <w:szCs w:val="24"/>
        </w:rPr>
        <w:t xml:space="preserve">    </w:t>
      </w:r>
    </w:p>
    <w:p w:rsidR="00232812" w:rsidRPr="00232812" w:rsidRDefault="00232812" w:rsidP="00232812">
      <w:pPr>
        <w:ind w:left="720"/>
        <w:rPr>
          <w:sz w:val="24"/>
          <w:szCs w:val="24"/>
        </w:rPr>
      </w:pPr>
      <w:r w:rsidRPr="00232812">
        <w:rPr>
          <w:sz w:val="24"/>
          <w:szCs w:val="24"/>
        </w:rPr>
        <w:t xml:space="preserve">Document: Minutes of the November 23, 2016 Regularly Scheduled Board Meeting </w:t>
      </w:r>
    </w:p>
    <w:p w:rsidR="00232812" w:rsidRPr="00232812" w:rsidRDefault="00232812" w:rsidP="00232812">
      <w:pPr>
        <w:rPr>
          <w:sz w:val="24"/>
          <w:szCs w:val="24"/>
        </w:rPr>
      </w:pPr>
    </w:p>
    <w:p w:rsidR="00232812" w:rsidRPr="00232812" w:rsidRDefault="00232812" w:rsidP="00232812">
      <w:pPr>
        <w:rPr>
          <w:sz w:val="24"/>
          <w:szCs w:val="24"/>
        </w:rPr>
      </w:pPr>
    </w:p>
    <w:p w:rsidR="00232812" w:rsidRPr="00232812" w:rsidRDefault="00232812" w:rsidP="00232812">
      <w:pPr>
        <w:numPr>
          <w:ilvl w:val="0"/>
          <w:numId w:val="4"/>
        </w:numPr>
        <w:rPr>
          <w:sz w:val="24"/>
          <w:szCs w:val="24"/>
          <w:u w:val="single"/>
        </w:rPr>
      </w:pPr>
      <w:r w:rsidRPr="00232812">
        <w:rPr>
          <w:sz w:val="24"/>
          <w:szCs w:val="24"/>
          <w:u w:val="single"/>
        </w:rPr>
        <w:t>Regulatory Update</w:t>
      </w:r>
    </w:p>
    <w:p w:rsidR="00232812" w:rsidRPr="00232812" w:rsidRDefault="00232812" w:rsidP="00232812">
      <w:pPr>
        <w:ind w:left="360" w:firstLine="360"/>
        <w:rPr>
          <w:sz w:val="24"/>
          <w:szCs w:val="24"/>
        </w:rPr>
      </w:pPr>
      <w:r w:rsidRPr="00232812">
        <w:rPr>
          <w:sz w:val="24"/>
          <w:szCs w:val="24"/>
        </w:rPr>
        <w:t>A. 267 CMR Sections 2.00, 3.00, 4.00, and 5</w:t>
      </w:r>
    </w:p>
    <w:p w:rsidR="00232812" w:rsidRPr="00232812" w:rsidRDefault="00232812" w:rsidP="00232812">
      <w:pPr>
        <w:ind w:left="720"/>
        <w:rPr>
          <w:sz w:val="24"/>
          <w:szCs w:val="24"/>
        </w:rPr>
      </w:pPr>
      <w:r w:rsidRPr="00232812">
        <w:rPr>
          <w:sz w:val="24"/>
          <w:szCs w:val="24"/>
        </w:rPr>
        <w:lastRenderedPageBreak/>
        <w:t xml:space="preserve">Ms. Berg reviewed the process of a public hearing and having regulations approved. As there were no public comments made, there were no substantial changes and the Secretary’s office was working to format their changes.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Board members reviewed the regulation changes. Board members discussed the language making sure students are working under the supervision of a full licensee. Mr. Lilly asked if the list of services a perfusionist can provide was written in a way to allow labs to perform necessary testing. Ms. Berg responded that there are exceptions for those services already covered by other professions. Board members reviewed the regulations for provisional licensure and what happens when someone fails the exam twice (the provisional licensee must stop practicing until they have passed and received a full license). Mr. Lilly asked about revocation of licensure based on a crime, and how would “crime” be defined. Ms. Berg explained that a crime could be grounds for board action, and any action is up to the discretion of the board based on the specific case.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Dr. Aranki made a motion to adopt the edits made to the draft regulations and to promulgate them; Mr. Spear seconded the motion. The motion passed with Board members present and voting in favor unanimously.</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Draft Regulations</w:t>
      </w:r>
    </w:p>
    <w:p w:rsidR="00232812" w:rsidRPr="00232812" w:rsidRDefault="00232812" w:rsidP="00232812">
      <w:pPr>
        <w:ind w:left="720"/>
        <w:rPr>
          <w:sz w:val="24"/>
          <w:szCs w:val="24"/>
        </w:rPr>
      </w:pPr>
    </w:p>
    <w:p w:rsidR="00232812" w:rsidRPr="00232812" w:rsidRDefault="00232812" w:rsidP="00232812">
      <w:pPr>
        <w:numPr>
          <w:ilvl w:val="0"/>
          <w:numId w:val="4"/>
        </w:numPr>
        <w:rPr>
          <w:sz w:val="24"/>
          <w:szCs w:val="24"/>
        </w:rPr>
      </w:pPr>
      <w:r w:rsidRPr="00232812">
        <w:rPr>
          <w:sz w:val="24"/>
          <w:szCs w:val="24"/>
          <w:u w:val="single"/>
        </w:rPr>
        <w:t>Policies</w:t>
      </w:r>
    </w:p>
    <w:p w:rsidR="00232812" w:rsidRPr="00232812" w:rsidRDefault="00232812" w:rsidP="00232812">
      <w:pPr>
        <w:ind w:left="720"/>
        <w:rPr>
          <w:sz w:val="24"/>
          <w:szCs w:val="24"/>
        </w:rPr>
      </w:pPr>
      <w:r w:rsidRPr="00232812">
        <w:rPr>
          <w:sz w:val="24"/>
          <w:szCs w:val="24"/>
        </w:rPr>
        <w:t>A. Collection of Social Security Numbers and Department of Revenue Suspensions</w:t>
      </w:r>
    </w:p>
    <w:p w:rsidR="00232812" w:rsidRPr="00232812" w:rsidRDefault="00232812" w:rsidP="00232812">
      <w:pPr>
        <w:ind w:left="720"/>
        <w:rPr>
          <w:sz w:val="24"/>
          <w:szCs w:val="24"/>
        </w:rPr>
      </w:pPr>
      <w:r w:rsidRPr="00232812">
        <w:rPr>
          <w:sz w:val="24"/>
          <w:szCs w:val="24"/>
        </w:rPr>
        <w:t>Ms. Berg reviewed the draft policy which is being adopted by all Boards in the Bureau. The policy allows the confidential collection of applicants’/licensees’ social security numbers to be shared with the MA Dept. of Revenue. The MDOR can instruct the Board to revoke someone’s license in cases such as not paying child support or taxes.</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Mr. Lilly made a motion to adopt the proposed policy; Ms. Tozer seconded the motion. The motion passed with Board members present and voting in favor unanimously.</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Draft Policy</w:t>
      </w:r>
    </w:p>
    <w:p w:rsidR="00232812" w:rsidRPr="00232812" w:rsidRDefault="00232812" w:rsidP="00232812">
      <w:pPr>
        <w:rPr>
          <w:sz w:val="24"/>
          <w:szCs w:val="24"/>
        </w:rPr>
      </w:pPr>
    </w:p>
    <w:p w:rsidR="00232812" w:rsidRPr="00232812" w:rsidRDefault="00232812" w:rsidP="00232812">
      <w:pPr>
        <w:ind w:left="720"/>
        <w:rPr>
          <w:sz w:val="24"/>
          <w:szCs w:val="24"/>
        </w:rPr>
      </w:pPr>
      <w:r w:rsidRPr="00232812">
        <w:rPr>
          <w:sz w:val="24"/>
          <w:szCs w:val="24"/>
        </w:rPr>
        <w:t>B. Referrals to the Office of the Attorney General</w:t>
      </w:r>
    </w:p>
    <w:p w:rsidR="00232812" w:rsidRPr="00232812" w:rsidRDefault="00232812" w:rsidP="00232812">
      <w:pPr>
        <w:ind w:left="720"/>
        <w:rPr>
          <w:sz w:val="24"/>
          <w:szCs w:val="24"/>
        </w:rPr>
      </w:pPr>
      <w:r w:rsidRPr="00232812">
        <w:rPr>
          <w:sz w:val="24"/>
          <w:szCs w:val="24"/>
        </w:rPr>
        <w:t xml:space="preserve">Ms. Berg reviewed the draft policy which is being adopted by all Boards in the Bureau. The policy would allow staff to refer cases to the Office of the Attorney General when appropriate, such as in the case of unlicensed practice.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Dr. Aranki asked if in that case, all perfusion locations could be informed so they are not hired. Ms. Berg responded that because the profession is so small, this could be possible.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Mr. Lilly made a motion to adopt the proposed policy; Dr. Aranki seconded the motion. The motion passed with Board members present and voting in favor unanimously.</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Draft Policy</w:t>
      </w:r>
    </w:p>
    <w:p w:rsidR="00232812" w:rsidRPr="00232812" w:rsidRDefault="00232812" w:rsidP="00232812">
      <w:pPr>
        <w:rPr>
          <w:sz w:val="24"/>
          <w:szCs w:val="24"/>
        </w:rPr>
      </w:pPr>
    </w:p>
    <w:p w:rsidR="00232812" w:rsidRPr="00232812" w:rsidRDefault="00232812" w:rsidP="00232812">
      <w:pPr>
        <w:rPr>
          <w:sz w:val="24"/>
          <w:szCs w:val="24"/>
        </w:rPr>
      </w:pPr>
    </w:p>
    <w:p w:rsidR="00232812" w:rsidRPr="00232812" w:rsidRDefault="00232812" w:rsidP="00232812">
      <w:pPr>
        <w:rPr>
          <w:sz w:val="24"/>
          <w:szCs w:val="24"/>
        </w:rPr>
      </w:pPr>
      <w:r w:rsidRPr="00232812">
        <w:rPr>
          <w:sz w:val="24"/>
          <w:szCs w:val="24"/>
        </w:rPr>
        <w:t>9:41a</w:t>
      </w:r>
      <w:r w:rsidR="002F47FD">
        <w:rPr>
          <w:sz w:val="24"/>
          <w:szCs w:val="24"/>
        </w:rPr>
        <w:t>.</w:t>
      </w:r>
      <w:r w:rsidRPr="00232812">
        <w:rPr>
          <w:sz w:val="24"/>
          <w:szCs w:val="24"/>
        </w:rPr>
        <w:t xml:space="preserve">m Ms. Strachan entered, Ms. Berg left. </w:t>
      </w:r>
    </w:p>
    <w:p w:rsidR="00232812" w:rsidRPr="00232812" w:rsidRDefault="00232812" w:rsidP="00232812">
      <w:pPr>
        <w:rPr>
          <w:sz w:val="24"/>
          <w:szCs w:val="24"/>
        </w:rPr>
      </w:pPr>
    </w:p>
    <w:p w:rsidR="00232812" w:rsidRPr="00232812" w:rsidRDefault="00232812" w:rsidP="00232812">
      <w:pPr>
        <w:ind w:left="720"/>
        <w:rPr>
          <w:sz w:val="24"/>
          <w:szCs w:val="24"/>
        </w:rPr>
      </w:pPr>
      <w:r w:rsidRPr="00232812">
        <w:rPr>
          <w:sz w:val="24"/>
          <w:szCs w:val="24"/>
        </w:rPr>
        <w:t>C. License Reinstatement Following License Discipline</w:t>
      </w:r>
    </w:p>
    <w:p w:rsidR="00232812" w:rsidRPr="00232812" w:rsidRDefault="00232812" w:rsidP="00232812">
      <w:pPr>
        <w:ind w:left="720"/>
        <w:rPr>
          <w:sz w:val="24"/>
          <w:szCs w:val="24"/>
        </w:rPr>
      </w:pPr>
      <w:r w:rsidRPr="00232812">
        <w:rPr>
          <w:sz w:val="24"/>
          <w:szCs w:val="24"/>
        </w:rPr>
        <w:t xml:space="preserve">Ms. Strachan reviewed the policy which was originally adopted in 2012, outlining procedures for reinstating a license following discipline. As this information is always outlined in more detail within each licensee’s consent agreement, it is redundant. Ms. Strachan recommended rescinding the policy.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Mr. Lilly made a motion to adopt the proposed policy; Ms. Tozer seconded the motion. The motion passed with Board members present and voting in favor unanimously.</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Policy</w:t>
      </w:r>
    </w:p>
    <w:p w:rsidR="00232812" w:rsidRPr="00232812" w:rsidRDefault="00232812" w:rsidP="00232812">
      <w:pPr>
        <w:rPr>
          <w:sz w:val="24"/>
          <w:szCs w:val="24"/>
        </w:rPr>
      </w:pPr>
    </w:p>
    <w:p w:rsidR="00232812" w:rsidRPr="00232812" w:rsidRDefault="00232812" w:rsidP="00232812">
      <w:pPr>
        <w:numPr>
          <w:ilvl w:val="0"/>
          <w:numId w:val="4"/>
        </w:numPr>
        <w:rPr>
          <w:sz w:val="24"/>
          <w:szCs w:val="24"/>
          <w:u w:val="single"/>
        </w:rPr>
      </w:pPr>
      <w:r w:rsidRPr="00232812">
        <w:rPr>
          <w:sz w:val="24"/>
          <w:szCs w:val="24"/>
          <w:u w:val="single"/>
        </w:rPr>
        <w:t>Inquiry: Scope of Practice</w:t>
      </w:r>
    </w:p>
    <w:p w:rsidR="00232812" w:rsidRPr="00232812" w:rsidRDefault="00232812" w:rsidP="00232812">
      <w:pPr>
        <w:numPr>
          <w:ilvl w:val="0"/>
          <w:numId w:val="5"/>
        </w:numPr>
        <w:rPr>
          <w:sz w:val="24"/>
          <w:szCs w:val="24"/>
          <w:u w:val="single"/>
        </w:rPr>
      </w:pPr>
      <w:r w:rsidRPr="00232812">
        <w:rPr>
          <w:sz w:val="24"/>
          <w:szCs w:val="24"/>
        </w:rPr>
        <w:t>RT’s performing ecmo</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Mr. Lilly had received a letter regarding ecmo and respiratory therapists pushing to perform it. He is concerned there will be no way to stop it. Ms. Strachan asked if training was required to perform ecmo. Ms. Cherfils offered that if she receives any emails regarding this she can respond formally that the Perfusion Board is against it; she will also let the Respiratory Board know. Dr. Aranki asked if there was any data on respiratory therapists’ performance in this situation to prove it is a concern. Mr. Spear expressed that he was concerned there is a lack of standards or certification for respiratory therapists to care for these types of patients. At the same time, perfusion departments are unable to keep up with the demand for ecmo. Ms. Strachan will look for more information regarding the subject and if there are any locations that currently allow respiratory therapists to perform ecmo</w:t>
      </w:r>
      <w:r w:rsidR="002F47FD" w:rsidRPr="00232812">
        <w:rPr>
          <w:sz w:val="24"/>
          <w:szCs w:val="24"/>
        </w:rPr>
        <w:t>, and then</w:t>
      </w:r>
      <w:r w:rsidRPr="00232812">
        <w:rPr>
          <w:sz w:val="24"/>
          <w:szCs w:val="24"/>
        </w:rPr>
        <w:t xml:space="preserve"> return with the information to both boards. </w:t>
      </w:r>
    </w:p>
    <w:p w:rsidR="00232812" w:rsidRPr="00232812" w:rsidRDefault="00232812" w:rsidP="00232812">
      <w:pPr>
        <w:ind w:left="720"/>
        <w:rPr>
          <w:sz w:val="24"/>
          <w:szCs w:val="24"/>
        </w:rPr>
      </w:pPr>
      <w:r w:rsidRPr="00232812">
        <w:rPr>
          <w:i/>
          <w:sz w:val="24"/>
          <w:szCs w:val="24"/>
          <w:u w:val="single"/>
        </w:rPr>
        <w:br/>
      </w:r>
      <w:r w:rsidRPr="00232812">
        <w:rPr>
          <w:sz w:val="24"/>
          <w:szCs w:val="24"/>
          <w:u w:val="single"/>
        </w:rPr>
        <w:t>ACTION: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None</w:t>
      </w:r>
    </w:p>
    <w:p w:rsidR="00232812" w:rsidRPr="00232812" w:rsidRDefault="00232812" w:rsidP="00232812">
      <w:pPr>
        <w:rPr>
          <w:sz w:val="24"/>
          <w:szCs w:val="24"/>
        </w:rPr>
      </w:pPr>
    </w:p>
    <w:p w:rsidR="00232812" w:rsidRPr="00232812" w:rsidRDefault="00232812" w:rsidP="00232812">
      <w:pPr>
        <w:rPr>
          <w:sz w:val="24"/>
          <w:szCs w:val="24"/>
        </w:rPr>
      </w:pPr>
      <w:r w:rsidRPr="00232812">
        <w:rPr>
          <w:sz w:val="24"/>
          <w:szCs w:val="24"/>
        </w:rPr>
        <w:t>10:02am Break, 10:10am Return</w:t>
      </w:r>
    </w:p>
    <w:p w:rsidR="00232812" w:rsidRPr="00232812" w:rsidRDefault="00232812" w:rsidP="00232812">
      <w:pPr>
        <w:rPr>
          <w:sz w:val="24"/>
          <w:szCs w:val="24"/>
        </w:rPr>
      </w:pPr>
      <w:r w:rsidRPr="00232812">
        <w:rPr>
          <w:sz w:val="24"/>
          <w:szCs w:val="24"/>
        </w:rPr>
        <w:br/>
      </w:r>
    </w:p>
    <w:p w:rsidR="00232812" w:rsidRPr="00232812" w:rsidRDefault="00232812" w:rsidP="00232812">
      <w:pPr>
        <w:numPr>
          <w:ilvl w:val="0"/>
          <w:numId w:val="4"/>
        </w:numPr>
        <w:rPr>
          <w:sz w:val="24"/>
          <w:szCs w:val="24"/>
        </w:rPr>
      </w:pPr>
      <w:r w:rsidRPr="00232812">
        <w:rPr>
          <w:sz w:val="24"/>
          <w:szCs w:val="24"/>
          <w:u w:val="single"/>
        </w:rPr>
        <w:t>Legal Presentations</w:t>
      </w:r>
    </w:p>
    <w:p w:rsidR="00232812" w:rsidRPr="00232812" w:rsidRDefault="00232812" w:rsidP="00232812">
      <w:pPr>
        <w:ind w:left="720"/>
        <w:rPr>
          <w:sz w:val="24"/>
          <w:szCs w:val="24"/>
        </w:rPr>
      </w:pPr>
      <w:r w:rsidRPr="00232812">
        <w:rPr>
          <w:sz w:val="24"/>
          <w:szCs w:val="24"/>
        </w:rPr>
        <w:t>A. Conflict of Interest</w:t>
      </w:r>
    </w:p>
    <w:p w:rsidR="00232812" w:rsidRPr="00232812" w:rsidRDefault="00232812" w:rsidP="00232812">
      <w:pPr>
        <w:ind w:left="720"/>
        <w:rPr>
          <w:sz w:val="24"/>
          <w:szCs w:val="24"/>
        </w:rPr>
      </w:pPr>
      <w:r w:rsidRPr="00232812">
        <w:rPr>
          <w:sz w:val="24"/>
          <w:szCs w:val="24"/>
        </w:rPr>
        <w:t>Ms. Berg reviewed Conflict of Interest laws and how they affect Board members.</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Presentation</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B. Board Member Indemnification</w:t>
      </w:r>
    </w:p>
    <w:p w:rsidR="00232812" w:rsidRPr="00232812" w:rsidRDefault="00232812" w:rsidP="00232812">
      <w:pPr>
        <w:ind w:left="720"/>
        <w:rPr>
          <w:sz w:val="24"/>
          <w:szCs w:val="24"/>
        </w:rPr>
      </w:pPr>
      <w:r w:rsidRPr="00232812">
        <w:rPr>
          <w:sz w:val="24"/>
          <w:szCs w:val="24"/>
        </w:rPr>
        <w:t xml:space="preserve">Ms. Berg reviewed indemnification and examples of situations in which board members would be protected or represented legally by the State.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Presentation</w:t>
      </w:r>
    </w:p>
    <w:p w:rsidR="00232812" w:rsidRPr="00232812" w:rsidRDefault="00232812" w:rsidP="00232812">
      <w:pPr>
        <w:ind w:left="720"/>
        <w:rPr>
          <w:sz w:val="24"/>
          <w:szCs w:val="24"/>
        </w:rPr>
      </w:pPr>
    </w:p>
    <w:p w:rsidR="00232812" w:rsidRPr="00232812" w:rsidRDefault="00232812" w:rsidP="00232812">
      <w:pPr>
        <w:numPr>
          <w:ilvl w:val="0"/>
          <w:numId w:val="4"/>
        </w:numPr>
        <w:rPr>
          <w:sz w:val="24"/>
          <w:szCs w:val="24"/>
          <w:u w:val="single"/>
        </w:rPr>
      </w:pPr>
      <w:r w:rsidRPr="00232812">
        <w:rPr>
          <w:sz w:val="24"/>
          <w:szCs w:val="24"/>
          <w:u w:val="single"/>
        </w:rPr>
        <w:t>Flex Session</w:t>
      </w:r>
    </w:p>
    <w:p w:rsidR="00232812" w:rsidRPr="00232812" w:rsidRDefault="00232812" w:rsidP="00232812">
      <w:pPr>
        <w:ind w:left="720"/>
        <w:rPr>
          <w:sz w:val="24"/>
          <w:szCs w:val="24"/>
        </w:rPr>
      </w:pPr>
      <w:r w:rsidRPr="00232812">
        <w:rPr>
          <w:sz w:val="24"/>
          <w:szCs w:val="24"/>
        </w:rPr>
        <w:t>A. Announcements</w:t>
      </w:r>
    </w:p>
    <w:p w:rsidR="00232812" w:rsidRPr="00232812" w:rsidRDefault="00232812" w:rsidP="00232812">
      <w:pPr>
        <w:ind w:left="720"/>
        <w:rPr>
          <w:sz w:val="24"/>
          <w:szCs w:val="24"/>
        </w:rPr>
      </w:pPr>
      <w:r w:rsidRPr="00232812">
        <w:rPr>
          <w:sz w:val="24"/>
          <w:szCs w:val="24"/>
        </w:rPr>
        <w:t xml:space="preserve">Ms. Cherfils informed board members that names for new members had been submitted to the Commissioner’s office.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DISCUSSION:</w:t>
      </w:r>
      <w:r w:rsidRPr="00232812">
        <w:rPr>
          <w:sz w:val="24"/>
          <w:szCs w:val="24"/>
        </w:rPr>
        <w:t xml:space="preserve"> None </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u w:val="single"/>
        </w:rPr>
        <w:t>ACTION:</w:t>
      </w:r>
      <w:r w:rsidRPr="00232812">
        <w:rPr>
          <w:sz w:val="24"/>
          <w:szCs w:val="24"/>
        </w:rPr>
        <w:t xml:space="preserve"> None</w:t>
      </w:r>
    </w:p>
    <w:p w:rsidR="00232812" w:rsidRPr="00232812" w:rsidRDefault="00232812" w:rsidP="00232812">
      <w:pPr>
        <w:ind w:left="720"/>
        <w:rPr>
          <w:sz w:val="24"/>
          <w:szCs w:val="24"/>
        </w:rPr>
      </w:pPr>
    </w:p>
    <w:p w:rsidR="00232812" w:rsidRPr="00232812" w:rsidRDefault="00232812" w:rsidP="00232812">
      <w:pPr>
        <w:ind w:left="720"/>
        <w:rPr>
          <w:sz w:val="24"/>
          <w:szCs w:val="24"/>
        </w:rPr>
      </w:pPr>
      <w:r w:rsidRPr="00232812">
        <w:rPr>
          <w:sz w:val="24"/>
          <w:szCs w:val="24"/>
        </w:rPr>
        <w:t>Document: None</w:t>
      </w:r>
    </w:p>
    <w:p w:rsidR="00232812" w:rsidRPr="00232812" w:rsidRDefault="00232812" w:rsidP="00232812">
      <w:pPr>
        <w:rPr>
          <w:sz w:val="24"/>
          <w:szCs w:val="24"/>
          <w:u w:val="single"/>
        </w:rPr>
      </w:pPr>
    </w:p>
    <w:p w:rsidR="00232812" w:rsidRPr="00232812" w:rsidRDefault="00232812" w:rsidP="00232812">
      <w:pPr>
        <w:ind w:left="720"/>
        <w:rPr>
          <w:sz w:val="24"/>
          <w:szCs w:val="24"/>
        </w:rPr>
      </w:pPr>
      <w:r w:rsidRPr="00232812">
        <w:rPr>
          <w:sz w:val="24"/>
          <w:szCs w:val="24"/>
        </w:rPr>
        <w:t>B. Topics for Next Agenda</w:t>
      </w:r>
    </w:p>
    <w:p w:rsidR="00232812" w:rsidRPr="00232812" w:rsidRDefault="00232812" w:rsidP="00232812">
      <w:pPr>
        <w:ind w:left="720" w:right="-36"/>
        <w:rPr>
          <w:sz w:val="24"/>
          <w:szCs w:val="24"/>
        </w:rPr>
      </w:pPr>
      <w:r w:rsidRPr="00232812">
        <w:rPr>
          <w:sz w:val="24"/>
          <w:szCs w:val="24"/>
          <w:u w:val="single"/>
        </w:rPr>
        <w:br/>
        <w:t>DISCUSSION:</w:t>
      </w:r>
      <w:r w:rsidRPr="00232812">
        <w:rPr>
          <w:sz w:val="24"/>
          <w:szCs w:val="24"/>
        </w:rPr>
        <w:t xml:space="preserve"> None</w:t>
      </w:r>
    </w:p>
    <w:p w:rsidR="00232812" w:rsidRPr="00232812" w:rsidRDefault="00232812" w:rsidP="00232812">
      <w:pPr>
        <w:ind w:left="720" w:right="-666"/>
        <w:rPr>
          <w:sz w:val="24"/>
          <w:szCs w:val="24"/>
        </w:rPr>
      </w:pPr>
      <w:r w:rsidRPr="00232812">
        <w:rPr>
          <w:sz w:val="24"/>
          <w:szCs w:val="24"/>
        </w:rPr>
        <w:br/>
      </w:r>
      <w:r w:rsidRPr="00232812">
        <w:rPr>
          <w:sz w:val="24"/>
          <w:szCs w:val="24"/>
          <w:u w:val="single"/>
        </w:rPr>
        <w:t>ACTION:</w:t>
      </w:r>
      <w:r w:rsidRPr="00232812">
        <w:rPr>
          <w:sz w:val="24"/>
          <w:szCs w:val="24"/>
        </w:rPr>
        <w:t xml:space="preserve"> None</w:t>
      </w:r>
    </w:p>
    <w:p w:rsidR="00232812" w:rsidRPr="00232812" w:rsidRDefault="00232812" w:rsidP="00232812">
      <w:pPr>
        <w:ind w:left="720" w:right="-1440"/>
        <w:rPr>
          <w:sz w:val="24"/>
          <w:szCs w:val="24"/>
        </w:rPr>
      </w:pPr>
      <w:r w:rsidRPr="00232812">
        <w:rPr>
          <w:sz w:val="24"/>
          <w:szCs w:val="24"/>
        </w:rPr>
        <w:tab/>
      </w:r>
    </w:p>
    <w:p w:rsidR="00232812" w:rsidRPr="00232812" w:rsidRDefault="00232812" w:rsidP="00232812">
      <w:pPr>
        <w:rPr>
          <w:sz w:val="24"/>
          <w:szCs w:val="24"/>
          <w:u w:val="single"/>
        </w:rPr>
      </w:pPr>
      <w:r w:rsidRPr="00232812">
        <w:rPr>
          <w:sz w:val="24"/>
          <w:szCs w:val="24"/>
        </w:rPr>
        <w:tab/>
        <w:t>Documents: None</w:t>
      </w:r>
      <w:r w:rsidRPr="00232812">
        <w:rPr>
          <w:sz w:val="24"/>
          <w:szCs w:val="24"/>
          <w:u w:val="single"/>
        </w:rPr>
        <w:br/>
      </w:r>
    </w:p>
    <w:p w:rsidR="00232812" w:rsidRPr="00232812" w:rsidRDefault="00232812" w:rsidP="00232812">
      <w:pPr>
        <w:numPr>
          <w:ilvl w:val="0"/>
          <w:numId w:val="4"/>
        </w:numPr>
        <w:rPr>
          <w:sz w:val="24"/>
          <w:szCs w:val="24"/>
          <w:u w:val="single"/>
        </w:rPr>
      </w:pPr>
      <w:r w:rsidRPr="00232812">
        <w:rPr>
          <w:sz w:val="24"/>
          <w:szCs w:val="24"/>
          <w:u w:val="single"/>
        </w:rPr>
        <w:t>Adjourn</w:t>
      </w:r>
    </w:p>
    <w:p w:rsidR="00232812" w:rsidRPr="00232812" w:rsidRDefault="00232812" w:rsidP="00232812">
      <w:pPr>
        <w:ind w:left="720" w:hanging="720"/>
        <w:rPr>
          <w:sz w:val="24"/>
          <w:szCs w:val="24"/>
        </w:rPr>
      </w:pPr>
      <w:r w:rsidRPr="00232812">
        <w:rPr>
          <w:sz w:val="24"/>
          <w:szCs w:val="24"/>
        </w:rPr>
        <w:tab/>
        <w:t>There being no further business before the Board, Mr. Lilly made a motion to adjourn the Meeting; Mr. Spear seconded the motion. The motion passed with Board members present and voting in favor unanimously. The Meeting adjourned at 10:35 a.m.</w:t>
      </w:r>
    </w:p>
    <w:p w:rsidR="00232812" w:rsidRPr="00232812" w:rsidRDefault="00232812" w:rsidP="00232812">
      <w:pPr>
        <w:rPr>
          <w:sz w:val="24"/>
          <w:szCs w:val="24"/>
        </w:rPr>
      </w:pPr>
    </w:p>
    <w:p w:rsidR="00232812" w:rsidRPr="00232812" w:rsidRDefault="00232812" w:rsidP="00232812">
      <w:pPr>
        <w:ind w:right="-1080"/>
        <w:rPr>
          <w:sz w:val="24"/>
          <w:szCs w:val="24"/>
        </w:rPr>
      </w:pPr>
      <w:r w:rsidRPr="00232812">
        <w:rPr>
          <w:sz w:val="24"/>
          <w:szCs w:val="24"/>
        </w:rPr>
        <w:t xml:space="preserve">The next scheduled meeting of the Board of Registration of Perfusionists is Tuesday, December 5, 2017  </w:t>
      </w:r>
    </w:p>
    <w:p w:rsidR="00232812" w:rsidRPr="00232812" w:rsidRDefault="00232812" w:rsidP="00232812">
      <w:pPr>
        <w:ind w:right="-1080"/>
        <w:rPr>
          <w:sz w:val="24"/>
          <w:szCs w:val="24"/>
        </w:rPr>
      </w:pPr>
      <w:proofErr w:type="gramStart"/>
      <w:r w:rsidRPr="00232812">
        <w:rPr>
          <w:sz w:val="24"/>
          <w:szCs w:val="24"/>
        </w:rPr>
        <w:t>at</w:t>
      </w:r>
      <w:proofErr w:type="gramEnd"/>
      <w:r w:rsidRPr="00232812">
        <w:rPr>
          <w:sz w:val="24"/>
          <w:szCs w:val="24"/>
        </w:rPr>
        <w:t xml:space="preserve"> 8:30 a.m. at </w:t>
      </w:r>
      <w:smartTag w:uri="urn:schemas-microsoft-com:office:smarttags" w:element="address">
        <w:smartTag w:uri="urn:schemas-microsoft-com:office:smarttags" w:element="Street">
          <w:r w:rsidRPr="00232812">
            <w:rPr>
              <w:sz w:val="24"/>
              <w:szCs w:val="24"/>
            </w:rPr>
            <w:t>239 Causeway Street</w:t>
          </w:r>
        </w:smartTag>
        <w:r w:rsidRPr="00232812">
          <w:rPr>
            <w:sz w:val="24"/>
            <w:szCs w:val="24"/>
          </w:rPr>
          <w:t xml:space="preserve">, </w:t>
        </w:r>
        <w:smartTag w:uri="urn:schemas-microsoft-com:office:smarttags" w:element="City">
          <w:r w:rsidRPr="00232812">
            <w:rPr>
              <w:sz w:val="24"/>
              <w:szCs w:val="24"/>
            </w:rPr>
            <w:t>Boston</w:t>
          </w:r>
        </w:smartTag>
        <w:r w:rsidRPr="00232812">
          <w:rPr>
            <w:sz w:val="24"/>
            <w:szCs w:val="24"/>
          </w:rPr>
          <w:t xml:space="preserve">, </w:t>
        </w:r>
        <w:smartTag w:uri="urn:schemas-microsoft-com:office:smarttags" w:element="State">
          <w:r w:rsidRPr="00232812">
            <w:rPr>
              <w:sz w:val="24"/>
              <w:szCs w:val="24"/>
            </w:rPr>
            <w:t>MA</w:t>
          </w:r>
        </w:smartTag>
      </w:smartTag>
      <w:r w:rsidRPr="00232812">
        <w:rPr>
          <w:sz w:val="24"/>
          <w:szCs w:val="24"/>
        </w:rPr>
        <w:t>.</w:t>
      </w:r>
    </w:p>
    <w:p w:rsidR="00232812" w:rsidRPr="00232812" w:rsidRDefault="00232812" w:rsidP="00232812">
      <w:pPr>
        <w:rPr>
          <w:sz w:val="24"/>
          <w:szCs w:val="24"/>
        </w:rPr>
      </w:pPr>
    </w:p>
    <w:p w:rsidR="00232812" w:rsidRPr="00232812" w:rsidRDefault="00232812" w:rsidP="00232812">
      <w:pPr>
        <w:rPr>
          <w:sz w:val="24"/>
          <w:szCs w:val="24"/>
        </w:rPr>
      </w:pPr>
    </w:p>
    <w:p w:rsidR="00232812" w:rsidRPr="00232812" w:rsidRDefault="00232812" w:rsidP="00232812">
      <w:pPr>
        <w:rPr>
          <w:sz w:val="24"/>
          <w:szCs w:val="24"/>
        </w:rPr>
      </w:pPr>
      <w:r w:rsidRPr="00232812">
        <w:rPr>
          <w:sz w:val="24"/>
          <w:szCs w:val="24"/>
        </w:rPr>
        <w:t>Respectfully Submitted:</w:t>
      </w:r>
    </w:p>
    <w:p w:rsidR="00232812" w:rsidRPr="00232812" w:rsidRDefault="00232812" w:rsidP="00232812">
      <w:pPr>
        <w:rPr>
          <w:sz w:val="24"/>
          <w:szCs w:val="24"/>
        </w:rPr>
      </w:pPr>
    </w:p>
    <w:p w:rsidR="00232812" w:rsidRPr="00232812" w:rsidRDefault="00232812" w:rsidP="00232812">
      <w:pPr>
        <w:rPr>
          <w:sz w:val="24"/>
          <w:szCs w:val="24"/>
        </w:rPr>
      </w:pPr>
    </w:p>
    <w:p w:rsidR="00232812" w:rsidRPr="00232812" w:rsidRDefault="00232812" w:rsidP="00232812">
      <w:pPr>
        <w:rPr>
          <w:sz w:val="24"/>
          <w:szCs w:val="24"/>
        </w:rPr>
      </w:pPr>
      <w:r w:rsidRPr="00232812">
        <w:rPr>
          <w:sz w:val="24"/>
          <w:szCs w:val="24"/>
        </w:rPr>
        <w:t xml:space="preserve">______________________________________    </w:t>
      </w:r>
      <w:r w:rsidRPr="00232812">
        <w:rPr>
          <w:sz w:val="24"/>
          <w:szCs w:val="24"/>
        </w:rPr>
        <w:tab/>
      </w:r>
      <w:r w:rsidRPr="00232812">
        <w:rPr>
          <w:sz w:val="24"/>
          <w:szCs w:val="24"/>
        </w:rPr>
        <w:tab/>
        <w:t>________________________</w:t>
      </w:r>
    </w:p>
    <w:p w:rsidR="00232812" w:rsidRPr="00232812" w:rsidRDefault="00232812" w:rsidP="00232812">
      <w:pPr>
        <w:rPr>
          <w:sz w:val="24"/>
          <w:szCs w:val="24"/>
        </w:rPr>
      </w:pPr>
      <w:r w:rsidRPr="00232812">
        <w:rPr>
          <w:sz w:val="24"/>
          <w:szCs w:val="24"/>
        </w:rPr>
        <w:t>Kevin Lilly, MD, Chair</w:t>
      </w:r>
      <w:r w:rsidRPr="00232812">
        <w:rPr>
          <w:sz w:val="24"/>
          <w:szCs w:val="24"/>
        </w:rPr>
        <w:tab/>
      </w:r>
      <w:r w:rsidRPr="00232812">
        <w:rPr>
          <w:sz w:val="24"/>
          <w:szCs w:val="24"/>
        </w:rPr>
        <w:tab/>
      </w:r>
      <w:r w:rsidRPr="00232812">
        <w:rPr>
          <w:sz w:val="24"/>
          <w:szCs w:val="24"/>
        </w:rPr>
        <w:tab/>
      </w:r>
      <w:r w:rsidRPr="00232812">
        <w:rPr>
          <w:sz w:val="24"/>
          <w:szCs w:val="24"/>
        </w:rPr>
        <w:tab/>
      </w:r>
      <w:r w:rsidRPr="00232812">
        <w:rPr>
          <w:sz w:val="24"/>
          <w:szCs w:val="24"/>
        </w:rPr>
        <w:tab/>
        <w:t>Date</w:t>
      </w:r>
    </w:p>
    <w:p w:rsidR="00232812" w:rsidRPr="00232812" w:rsidRDefault="00232812" w:rsidP="00232812">
      <w:pPr>
        <w:rPr>
          <w:sz w:val="24"/>
          <w:szCs w:val="24"/>
        </w:rPr>
      </w:pPr>
    </w:p>
    <w:p w:rsidR="00232812" w:rsidRDefault="00232812"/>
    <w:p w:rsidR="00232812" w:rsidRDefault="00232812">
      <w:r>
        <w:tab/>
      </w:r>
    </w:p>
    <w:p w:rsidR="00232812" w:rsidRDefault="00232812"/>
    <w:p w:rsidR="00232812" w:rsidRDefault="00232812">
      <w:r>
        <w:tab/>
      </w:r>
    </w:p>
    <w:sectPr w:rsidR="00232812" w:rsidSect="00232812">
      <w:footerReference w:type="default" r:id="rId8"/>
      <w:pgSz w:w="12240" w:h="15840" w:code="1"/>
      <w:pgMar w:top="634" w:right="720" w:bottom="1166" w:left="446" w:header="720"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12" w:rsidRDefault="00232812" w:rsidP="00232812">
      <w:r>
        <w:separator/>
      </w:r>
    </w:p>
  </w:endnote>
  <w:endnote w:type="continuationSeparator" w:id="0">
    <w:p w:rsidR="00232812" w:rsidRDefault="00232812" w:rsidP="0023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B" w:rsidRDefault="00232812" w:rsidP="00C4015D">
    <w:pPr>
      <w:pStyle w:val="Footer"/>
    </w:pPr>
    <w:r>
      <w:t>Board Meeting Agenda December 5, 2017</w:t>
    </w:r>
    <w:r>
      <w:tab/>
    </w:r>
    <w:r>
      <w:tab/>
    </w:r>
    <w:r>
      <w:tab/>
    </w:r>
    <w:r>
      <w:tab/>
    </w:r>
    <w:r>
      <w:tab/>
    </w:r>
    <w:r>
      <w:tab/>
    </w:r>
    <w:r>
      <w:tab/>
    </w:r>
    <w:r>
      <w:tab/>
    </w:r>
  </w:p>
  <w:p w:rsidR="0080265B" w:rsidRDefault="00232812" w:rsidP="00C4015D">
    <w:pPr>
      <w:pStyle w:val="Footer"/>
    </w:pPr>
    <w:r>
      <w:t>Board of Registration of Perfusionists</w:t>
    </w:r>
  </w:p>
  <w:p w:rsidR="0080265B" w:rsidRDefault="00232812">
    <w:pPr>
      <w:pStyle w:val="Footer"/>
    </w:pPr>
    <w:r>
      <w:tab/>
      <w:t xml:space="preserve">   </w:t>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2F47F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12" w:rsidRDefault="00232812" w:rsidP="00232812">
      <w:r>
        <w:separator/>
      </w:r>
    </w:p>
  </w:footnote>
  <w:footnote w:type="continuationSeparator" w:id="0">
    <w:p w:rsidR="00232812" w:rsidRDefault="00232812" w:rsidP="00232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1F80"/>
    <w:multiLevelType w:val="hybridMultilevel"/>
    <w:tmpl w:val="D8E8BD1E"/>
    <w:lvl w:ilvl="0" w:tplc="0DDAA9E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EC1E97"/>
    <w:multiLevelType w:val="hybridMultilevel"/>
    <w:tmpl w:val="7E8A1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845F1"/>
    <w:multiLevelType w:val="hybridMultilevel"/>
    <w:tmpl w:val="5100D65A"/>
    <w:lvl w:ilvl="0" w:tplc="04090013">
      <w:start w:val="1"/>
      <w:numFmt w:val="upperRoman"/>
      <w:lvlText w:val="%1."/>
      <w:lvlJc w:val="right"/>
      <w:pPr>
        <w:ind w:left="1080" w:hanging="720"/>
      </w:pPr>
      <w:rPr>
        <w:rFonts w:hint="default"/>
        <w:color w:val="auto"/>
        <w:u w:val="none"/>
      </w:rPr>
    </w:lvl>
    <w:lvl w:ilvl="1" w:tplc="CFFECB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33A93"/>
    <w:multiLevelType w:val="hybridMultilevel"/>
    <w:tmpl w:val="CAC22ACE"/>
    <w:lvl w:ilvl="0" w:tplc="98B6F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D5482"/>
    <w:multiLevelType w:val="hybridMultilevel"/>
    <w:tmpl w:val="224C0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12"/>
    <w:rsid w:val="00127742"/>
    <w:rsid w:val="00232812"/>
    <w:rsid w:val="002F47FD"/>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1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2812"/>
    <w:pPr>
      <w:keepNext/>
      <w:jc w:val="center"/>
      <w:outlineLvl w:val="0"/>
    </w:pPr>
    <w:rPr>
      <w:sz w:val="24"/>
    </w:rPr>
  </w:style>
  <w:style w:type="paragraph" w:styleId="Heading4">
    <w:name w:val="heading 4"/>
    <w:basedOn w:val="Normal"/>
    <w:next w:val="Normal"/>
    <w:link w:val="Heading4Char"/>
    <w:qFormat/>
    <w:rsid w:val="0023281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81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32812"/>
    <w:rPr>
      <w:rFonts w:ascii="Times New Roman" w:eastAsia="Times New Roman" w:hAnsi="Times New Roman" w:cs="Times New Roman"/>
      <w:sz w:val="24"/>
      <w:szCs w:val="20"/>
      <w:u w:val="single"/>
    </w:rPr>
  </w:style>
  <w:style w:type="paragraph" w:styleId="Footer">
    <w:name w:val="footer"/>
    <w:basedOn w:val="Normal"/>
    <w:link w:val="FooterChar"/>
    <w:rsid w:val="00232812"/>
    <w:pPr>
      <w:tabs>
        <w:tab w:val="center" w:pos="4320"/>
        <w:tab w:val="right" w:pos="8640"/>
      </w:tabs>
    </w:pPr>
  </w:style>
  <w:style w:type="character" w:customStyle="1" w:styleId="FooterChar">
    <w:name w:val="Footer Char"/>
    <w:basedOn w:val="DefaultParagraphFont"/>
    <w:link w:val="Footer"/>
    <w:rsid w:val="00232812"/>
    <w:rPr>
      <w:rFonts w:ascii="Times New Roman" w:eastAsia="Times New Roman" w:hAnsi="Times New Roman" w:cs="Times New Roman"/>
      <w:sz w:val="20"/>
      <w:szCs w:val="20"/>
    </w:rPr>
  </w:style>
  <w:style w:type="character" w:styleId="PageNumber">
    <w:name w:val="page number"/>
    <w:basedOn w:val="DefaultParagraphFont"/>
    <w:rsid w:val="00232812"/>
  </w:style>
  <w:style w:type="paragraph" w:styleId="Header">
    <w:name w:val="header"/>
    <w:basedOn w:val="Normal"/>
    <w:link w:val="HeaderChar"/>
    <w:uiPriority w:val="99"/>
    <w:unhideWhenUsed/>
    <w:rsid w:val="00232812"/>
    <w:pPr>
      <w:tabs>
        <w:tab w:val="center" w:pos="4680"/>
        <w:tab w:val="right" w:pos="9360"/>
      </w:tabs>
    </w:pPr>
  </w:style>
  <w:style w:type="character" w:customStyle="1" w:styleId="HeaderChar">
    <w:name w:val="Header Char"/>
    <w:basedOn w:val="DefaultParagraphFont"/>
    <w:link w:val="Header"/>
    <w:uiPriority w:val="99"/>
    <w:rsid w:val="0023281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1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2812"/>
    <w:pPr>
      <w:keepNext/>
      <w:jc w:val="center"/>
      <w:outlineLvl w:val="0"/>
    </w:pPr>
    <w:rPr>
      <w:sz w:val="24"/>
    </w:rPr>
  </w:style>
  <w:style w:type="paragraph" w:styleId="Heading4">
    <w:name w:val="heading 4"/>
    <w:basedOn w:val="Normal"/>
    <w:next w:val="Normal"/>
    <w:link w:val="Heading4Char"/>
    <w:qFormat/>
    <w:rsid w:val="0023281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81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32812"/>
    <w:rPr>
      <w:rFonts w:ascii="Times New Roman" w:eastAsia="Times New Roman" w:hAnsi="Times New Roman" w:cs="Times New Roman"/>
      <w:sz w:val="24"/>
      <w:szCs w:val="20"/>
      <w:u w:val="single"/>
    </w:rPr>
  </w:style>
  <w:style w:type="paragraph" w:styleId="Footer">
    <w:name w:val="footer"/>
    <w:basedOn w:val="Normal"/>
    <w:link w:val="FooterChar"/>
    <w:rsid w:val="00232812"/>
    <w:pPr>
      <w:tabs>
        <w:tab w:val="center" w:pos="4320"/>
        <w:tab w:val="right" w:pos="8640"/>
      </w:tabs>
    </w:pPr>
  </w:style>
  <w:style w:type="character" w:customStyle="1" w:styleId="FooterChar">
    <w:name w:val="Footer Char"/>
    <w:basedOn w:val="DefaultParagraphFont"/>
    <w:link w:val="Footer"/>
    <w:rsid w:val="00232812"/>
    <w:rPr>
      <w:rFonts w:ascii="Times New Roman" w:eastAsia="Times New Roman" w:hAnsi="Times New Roman" w:cs="Times New Roman"/>
      <w:sz w:val="20"/>
      <w:szCs w:val="20"/>
    </w:rPr>
  </w:style>
  <w:style w:type="character" w:styleId="PageNumber">
    <w:name w:val="page number"/>
    <w:basedOn w:val="DefaultParagraphFont"/>
    <w:rsid w:val="00232812"/>
  </w:style>
  <w:style w:type="paragraph" w:styleId="Header">
    <w:name w:val="header"/>
    <w:basedOn w:val="Normal"/>
    <w:link w:val="HeaderChar"/>
    <w:uiPriority w:val="99"/>
    <w:unhideWhenUsed/>
    <w:rsid w:val="00232812"/>
    <w:pPr>
      <w:tabs>
        <w:tab w:val="center" w:pos="4680"/>
        <w:tab w:val="right" w:pos="9360"/>
      </w:tabs>
    </w:pPr>
  </w:style>
  <w:style w:type="character" w:customStyle="1" w:styleId="HeaderChar">
    <w:name w:val="Header Char"/>
    <w:basedOn w:val="DefaultParagraphFont"/>
    <w:link w:val="Header"/>
    <w:uiPriority w:val="99"/>
    <w:rsid w:val="0023281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2019-12-05T17:15:00Z</dcterms:created>
  <dcterms:modified xsi:type="dcterms:W3CDTF">2019-12-05T17:29:00Z</dcterms:modified>
</cp:coreProperties>
</file>