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0F32" w14:textId="1A2F348A" w:rsidR="00AC7937" w:rsidRDefault="00AC7937" w:rsidP="00AC7937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54C60B32" wp14:editId="4CA85607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</w:r>
      <w:r w:rsidR="00F44CD0"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>The Commonwealth of Massachusetts</w:t>
      </w:r>
    </w:p>
    <w:p w14:paraId="36F9C635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2735BF50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53F934A8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7D94F0CD" w14:textId="6F5DAADE" w:rsidR="00DD783A" w:rsidRDefault="00DD783A" w:rsidP="00DD783A">
      <w:pPr>
        <w:pStyle w:val="ExecOffice"/>
        <w:framePr w:w="0" w:hSpace="0" w:wrap="auto" w:vAnchor="margin" w:hAnchor="text" w:xAlign="left" w:yAlign="inline"/>
      </w:pPr>
      <w:r w:rsidRPr="00DD783A">
        <w:t>617-624-6000 | mass.gov/</w:t>
      </w:r>
      <w:proofErr w:type="spellStart"/>
      <w:r w:rsidRPr="00DD783A">
        <w:t>dph</w:t>
      </w:r>
      <w:proofErr w:type="spellEnd"/>
      <w:r w:rsidR="002C47A2">
        <w:t xml:space="preserve"> </w:t>
      </w:r>
    </w:p>
    <w:p w14:paraId="2BA7FE12" w14:textId="77777777" w:rsidR="008E5521" w:rsidRDefault="008E5521" w:rsidP="008E5521">
      <w:pPr>
        <w:ind w:right="2340"/>
        <w:contextualSpacing/>
        <w:rPr>
          <w:rFonts w:ascii="Arial Rounded MT Bold" w:hAnsi="Arial Rounded MT Bold"/>
          <w:sz w:val="16"/>
        </w:rPr>
      </w:pPr>
    </w:p>
    <w:p w14:paraId="51B3562C" w14:textId="77777777" w:rsidR="00FC1E56" w:rsidRDefault="00FC1E56" w:rsidP="008E5521">
      <w:pPr>
        <w:ind w:right="2340"/>
        <w:contextualSpacing/>
        <w:rPr>
          <w:rFonts w:ascii="Arial Rounded MT Bold" w:hAnsi="Arial Rounded MT Bold"/>
          <w:sz w:val="16"/>
        </w:rPr>
        <w:sectPr w:rsidR="00FC1E56" w:rsidSect="00806568">
          <w:headerReference w:type="even" r:id="rId8"/>
          <w:footerReference w:type="default" r:id="rId9"/>
          <w:headerReference w:type="first" r:id="rId10"/>
          <w:pgSz w:w="12240" w:h="15840"/>
          <w:pgMar w:top="540" w:right="260" w:bottom="1260" w:left="640" w:header="0" w:footer="864" w:gutter="0"/>
          <w:cols w:space="720"/>
          <w:docGrid w:linePitch="326"/>
        </w:sectPr>
      </w:pPr>
    </w:p>
    <w:p w14:paraId="55CEE6EB" w14:textId="15393242" w:rsidR="00AC7937" w:rsidRPr="00FC1E56" w:rsidRDefault="00063885" w:rsidP="00063885">
      <w:pPr>
        <w:ind w:right="2340"/>
        <w:contextualSpacing/>
        <w:rPr>
          <w:rFonts w:ascii="Arial" w:hAnsi="Arial" w:cs="Arial"/>
          <w:b/>
          <w:bCs/>
          <w:szCs w:val="24"/>
        </w:rPr>
      </w:pPr>
      <w:r w:rsidRPr="00FC1E56">
        <w:rPr>
          <w:rFonts w:ascii="Arial" w:hAnsi="Arial" w:cs="Arial"/>
          <w:b/>
          <w:bCs/>
          <w:szCs w:val="24"/>
        </w:rPr>
        <w:t xml:space="preserve">Maura </w:t>
      </w:r>
      <w:r w:rsidR="00AC7937" w:rsidRPr="00FC1E56">
        <w:rPr>
          <w:rFonts w:ascii="Arial" w:hAnsi="Arial" w:cs="Arial"/>
          <w:b/>
          <w:bCs/>
          <w:szCs w:val="24"/>
        </w:rPr>
        <w:t xml:space="preserve">T. </w:t>
      </w:r>
      <w:r w:rsidRPr="00FC1E56">
        <w:rPr>
          <w:rFonts w:ascii="Arial" w:hAnsi="Arial" w:cs="Arial"/>
          <w:b/>
          <w:bCs/>
          <w:szCs w:val="24"/>
        </w:rPr>
        <w:t>Healey</w:t>
      </w:r>
    </w:p>
    <w:p w14:paraId="7D7DA174" w14:textId="77777777" w:rsidR="00AC7937" w:rsidRPr="00913A91" w:rsidRDefault="00AC7937" w:rsidP="00913A91">
      <w:pPr>
        <w:ind w:right="2340"/>
        <w:contextualSpacing/>
        <w:rPr>
          <w:rFonts w:ascii="Arial" w:hAnsi="Arial" w:cs="Arial"/>
          <w:szCs w:val="24"/>
        </w:rPr>
      </w:pPr>
      <w:r w:rsidRPr="00913A91">
        <w:rPr>
          <w:rFonts w:ascii="Arial" w:hAnsi="Arial" w:cs="Arial"/>
          <w:szCs w:val="24"/>
        </w:rPr>
        <w:t>Governor</w:t>
      </w:r>
    </w:p>
    <w:p w14:paraId="57A7E868" w14:textId="77777777" w:rsidR="00AC7937" w:rsidRPr="00913A91" w:rsidRDefault="00AC7937" w:rsidP="00913A91">
      <w:pPr>
        <w:ind w:right="2340"/>
        <w:contextualSpacing/>
        <w:rPr>
          <w:rFonts w:ascii="Arial" w:hAnsi="Arial" w:cs="Arial"/>
          <w:szCs w:val="24"/>
        </w:rPr>
      </w:pPr>
    </w:p>
    <w:p w14:paraId="5F8BD4FE" w14:textId="43FAA70E" w:rsidR="00AC7937" w:rsidRPr="00FC1E56" w:rsidRDefault="00063885" w:rsidP="00913A91">
      <w:pPr>
        <w:ind w:right="2340"/>
        <w:contextualSpacing/>
        <w:rPr>
          <w:rFonts w:ascii="Arial" w:hAnsi="Arial" w:cs="Arial"/>
          <w:b/>
          <w:bCs/>
          <w:szCs w:val="24"/>
        </w:rPr>
      </w:pPr>
      <w:r w:rsidRPr="00FC1E56">
        <w:rPr>
          <w:rFonts w:ascii="Arial" w:hAnsi="Arial" w:cs="Arial"/>
          <w:b/>
          <w:bCs/>
          <w:szCs w:val="24"/>
        </w:rPr>
        <w:t>Kimberley Driscoll</w:t>
      </w:r>
    </w:p>
    <w:p w14:paraId="1276EDBE" w14:textId="77777777" w:rsidR="00AC7937" w:rsidRPr="00913A91" w:rsidRDefault="00AC7937" w:rsidP="00913A91">
      <w:pPr>
        <w:ind w:right="2340"/>
        <w:contextualSpacing/>
        <w:rPr>
          <w:rFonts w:ascii="Arial" w:hAnsi="Arial" w:cs="Arial"/>
          <w:szCs w:val="24"/>
        </w:rPr>
      </w:pPr>
      <w:r w:rsidRPr="00913A91">
        <w:rPr>
          <w:rFonts w:ascii="Arial" w:hAnsi="Arial" w:cs="Arial"/>
          <w:szCs w:val="24"/>
        </w:rPr>
        <w:t>Lieutenant Governor</w:t>
      </w:r>
    </w:p>
    <w:p w14:paraId="3443D931" w14:textId="77777777" w:rsidR="00AC7937" w:rsidRPr="00913A91" w:rsidRDefault="00AC7937" w:rsidP="00913A91">
      <w:pPr>
        <w:ind w:right="2340"/>
        <w:contextualSpacing/>
        <w:rPr>
          <w:rFonts w:ascii="Arial" w:hAnsi="Arial" w:cs="Arial"/>
          <w:szCs w:val="24"/>
        </w:rPr>
      </w:pPr>
    </w:p>
    <w:p w14:paraId="34857383" w14:textId="77777777" w:rsidR="00063885" w:rsidRPr="00FC1E56" w:rsidRDefault="00413D9A" w:rsidP="00913A91">
      <w:pPr>
        <w:ind w:left="1530" w:right="720"/>
        <w:contextualSpacing/>
        <w:rPr>
          <w:rFonts w:ascii="Arial" w:hAnsi="Arial" w:cs="Arial"/>
          <w:b/>
          <w:bCs/>
          <w:szCs w:val="24"/>
        </w:rPr>
      </w:pPr>
      <w:r w:rsidRPr="00FC1E56">
        <w:rPr>
          <w:rFonts w:ascii="Arial" w:hAnsi="Arial" w:cs="Arial"/>
          <w:b/>
          <w:bCs/>
          <w:szCs w:val="24"/>
        </w:rPr>
        <w:t xml:space="preserve">Kiame Mahaniah, MD, MBA </w:t>
      </w:r>
    </w:p>
    <w:p w14:paraId="170A6353" w14:textId="55804289" w:rsidR="00AC7937" w:rsidRPr="00913A91" w:rsidRDefault="00AC7937" w:rsidP="00913A91">
      <w:pPr>
        <w:ind w:left="1530" w:right="720"/>
        <w:contextualSpacing/>
        <w:rPr>
          <w:rFonts w:ascii="Arial" w:hAnsi="Arial" w:cs="Arial"/>
          <w:szCs w:val="24"/>
        </w:rPr>
      </w:pPr>
      <w:r w:rsidRPr="00913A91">
        <w:rPr>
          <w:rFonts w:ascii="Arial" w:hAnsi="Arial" w:cs="Arial"/>
          <w:szCs w:val="24"/>
        </w:rPr>
        <w:t>Secretary</w:t>
      </w:r>
    </w:p>
    <w:p w14:paraId="04911862" w14:textId="77777777" w:rsidR="00AC7937" w:rsidRPr="00913A91" w:rsidRDefault="00AC7937" w:rsidP="00913A91">
      <w:pPr>
        <w:ind w:left="1530" w:right="720"/>
        <w:contextualSpacing/>
        <w:rPr>
          <w:rFonts w:ascii="Arial" w:hAnsi="Arial" w:cs="Arial"/>
          <w:szCs w:val="24"/>
        </w:rPr>
      </w:pPr>
    </w:p>
    <w:p w14:paraId="52FEDDB3" w14:textId="2C6BECBD" w:rsidR="00AC7937" w:rsidRPr="00FC1E56" w:rsidRDefault="00063885" w:rsidP="00913A91">
      <w:pPr>
        <w:ind w:left="1530" w:right="720"/>
        <w:contextualSpacing/>
        <w:rPr>
          <w:rFonts w:ascii="Arial" w:hAnsi="Arial" w:cs="Arial"/>
          <w:b/>
          <w:bCs/>
          <w:szCs w:val="24"/>
        </w:rPr>
      </w:pPr>
      <w:r w:rsidRPr="00FC1E56">
        <w:rPr>
          <w:rFonts w:ascii="Arial" w:hAnsi="Arial" w:cs="Arial"/>
          <w:b/>
          <w:bCs/>
          <w:szCs w:val="24"/>
        </w:rPr>
        <w:t>Robert Goldstein</w:t>
      </w:r>
      <w:r w:rsidR="00AC7937" w:rsidRPr="00FC1E56">
        <w:rPr>
          <w:rFonts w:ascii="Arial" w:hAnsi="Arial" w:cs="Arial"/>
          <w:b/>
          <w:bCs/>
          <w:szCs w:val="24"/>
        </w:rPr>
        <w:t>, MD, PhD</w:t>
      </w:r>
    </w:p>
    <w:p w14:paraId="2349E991" w14:textId="265CD908" w:rsidR="00AC7937" w:rsidRPr="00913A91" w:rsidRDefault="00AC7937" w:rsidP="00913A91">
      <w:pPr>
        <w:ind w:left="1530" w:right="720"/>
        <w:contextualSpacing/>
        <w:rPr>
          <w:rFonts w:ascii="Arial" w:hAnsi="Arial" w:cs="Arial"/>
          <w:szCs w:val="24"/>
        </w:rPr>
      </w:pPr>
      <w:r w:rsidRPr="00913A91">
        <w:rPr>
          <w:rFonts w:ascii="Arial" w:hAnsi="Arial" w:cs="Arial"/>
          <w:szCs w:val="24"/>
        </w:rPr>
        <w:t>Commissioner</w:t>
      </w:r>
    </w:p>
    <w:p w14:paraId="67FDC148" w14:textId="77777777" w:rsidR="008E5521" w:rsidRDefault="008E5521" w:rsidP="00AC7937">
      <w:pPr>
        <w:rPr>
          <w:szCs w:val="24"/>
        </w:rPr>
        <w:sectPr w:rsidR="008E5521" w:rsidSect="00716874">
          <w:type w:val="continuous"/>
          <w:pgSz w:w="12240" w:h="15840"/>
          <w:pgMar w:top="1380" w:right="260" w:bottom="1260" w:left="640" w:header="0" w:footer="1061" w:gutter="0"/>
          <w:cols w:num="2" w:space="720"/>
        </w:sectPr>
      </w:pPr>
    </w:p>
    <w:p w14:paraId="7FCCBA6D" w14:textId="77777777" w:rsidR="0005468D" w:rsidRPr="0005468D" w:rsidRDefault="0005468D" w:rsidP="00806568">
      <w:pPr>
        <w:pStyle w:val="BodyText"/>
        <w:ind w:right="1170"/>
      </w:pPr>
    </w:p>
    <w:p w14:paraId="3D9C592B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>May 11, 2026</w:t>
      </w:r>
    </w:p>
    <w:p w14:paraId="3215ADCC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</w:p>
    <w:p w14:paraId="04B94986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>Kerry Whelan</w:t>
      </w:r>
    </w:p>
    <w:p w14:paraId="5346480F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>Vice President of Government Affairs</w:t>
      </w:r>
    </w:p>
    <w:p w14:paraId="4A4751FF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>700 Congress Street, Suite 204</w:t>
      </w:r>
    </w:p>
    <w:p w14:paraId="2D2188B7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>Quincy, MA 02169</w:t>
      </w:r>
    </w:p>
    <w:p w14:paraId="7A86AF97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</w:p>
    <w:p w14:paraId="1C0B2F44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>Via email: kerry@shields.com</w:t>
      </w:r>
    </w:p>
    <w:p w14:paraId="7420FD78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 xml:space="preserve">  </w:t>
      </w:r>
    </w:p>
    <w:p w14:paraId="30A8E685" w14:textId="77777777" w:rsidR="00063885" w:rsidRPr="000D3FB0" w:rsidRDefault="00063885" w:rsidP="000D3FB0">
      <w:pPr>
        <w:pStyle w:val="Heading1"/>
      </w:pPr>
      <w:r w:rsidRPr="000D3FB0">
        <w:t>Notice of Final Action: Shields Imaging of Eastern Massachusetts, LLC</w:t>
      </w:r>
    </w:p>
    <w:p w14:paraId="5AA054F5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 xml:space="preserve">     </w:t>
      </w:r>
      <w:proofErr w:type="spellStart"/>
      <w:r w:rsidRPr="00063885">
        <w:rPr>
          <w:rFonts w:ascii="Aptos" w:hAnsi="Aptos"/>
        </w:rPr>
        <w:t>DoN</w:t>
      </w:r>
      <w:proofErr w:type="spellEnd"/>
      <w:r w:rsidRPr="00063885">
        <w:rPr>
          <w:rFonts w:ascii="Aptos" w:hAnsi="Aptos"/>
        </w:rPr>
        <w:t xml:space="preserve"> # SIEM-25121212-RE</w:t>
      </w:r>
    </w:p>
    <w:p w14:paraId="53E81045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</w:p>
    <w:p w14:paraId="08C51C08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</w:p>
    <w:p w14:paraId="0CD12724" w14:textId="77777777" w:rsid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>Dear Ms. Whelan,</w:t>
      </w:r>
    </w:p>
    <w:p w14:paraId="3539BA56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</w:p>
    <w:p w14:paraId="4ED74773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>This shall serve as notification that, based on the information provided by the Applicant and staff analysis, and pursuant to M.G.L. c. 111, § 25C and the regulatory provisions of 105 CMR 100.000 et seq, including 105 CMR 100.630, I hereby approve the application for Determination of Need (</w:t>
      </w:r>
      <w:proofErr w:type="spellStart"/>
      <w:r w:rsidRPr="00063885">
        <w:rPr>
          <w:rFonts w:ascii="Aptos" w:hAnsi="Aptos"/>
        </w:rPr>
        <w:t>DoN</w:t>
      </w:r>
      <w:proofErr w:type="spellEnd"/>
      <w:r w:rsidRPr="00063885">
        <w:rPr>
          <w:rFonts w:ascii="Aptos" w:hAnsi="Aptos"/>
        </w:rPr>
        <w:t>) filed by Shields Imaging of Eastern Massachusetts, LLC to approve an additional mobile Positron Emission Tomography/Computed Tomography (“PET/CT”) unit and add five days of services to the established mobile PET/CT services at Shields Imaging of Eastern Massachusetts, located at 55 Fogg Road, South Weymouth, MA 02190. The capital expenditure for the Proposed Project is $51,099,871.00 (December 2025 dollars); the Community Health Initiatives (CHI) contribution is $54,993.55. This Notice of Final Action incorporates by reference the Staff Report concerning this Application and is subject to the conditions set forth therein.</w:t>
      </w:r>
    </w:p>
    <w:p w14:paraId="33DCE989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</w:p>
    <w:p w14:paraId="3CF7EFAE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 xml:space="preserve">In compliance with the provisions of 105 CMR 100.310 A (2) and (11) the Holder shall submit an acknowledgment of receipt to the Department (attached) and include a written attestation </w:t>
      </w:r>
      <w:r w:rsidRPr="00063885">
        <w:rPr>
          <w:rFonts w:ascii="Aptos" w:hAnsi="Aptos"/>
        </w:rPr>
        <w:lastRenderedPageBreak/>
        <w:t>of participation or intent to participate in MassHealth.</w:t>
      </w:r>
    </w:p>
    <w:p w14:paraId="0EB2C7EC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</w:p>
    <w:p w14:paraId="7BAC56D0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 xml:space="preserve">In compliance with 105 CMR 100.310(A)(12), which requires a report to the Department, at a minimum on an annual basis, including the measures related to achievement of the </w:t>
      </w:r>
      <w:proofErr w:type="spellStart"/>
      <w:r w:rsidRPr="00063885">
        <w:rPr>
          <w:rFonts w:ascii="Aptos" w:hAnsi="Aptos"/>
        </w:rPr>
        <w:t>DoN</w:t>
      </w:r>
      <w:proofErr w:type="spellEnd"/>
      <w:r w:rsidRPr="00063885">
        <w:rPr>
          <w:rFonts w:ascii="Aptos" w:hAnsi="Aptos"/>
        </w:rPr>
        <w:t xml:space="preserve"> factors for a period of five years from completion of the Proposed Project, the Holder shall address its assertions with respect to all the factors. </w:t>
      </w:r>
    </w:p>
    <w:p w14:paraId="1D8B5E9A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 xml:space="preserve">  </w:t>
      </w:r>
    </w:p>
    <w:p w14:paraId="06B9094C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 xml:space="preserve">Please notify the </w:t>
      </w:r>
      <w:proofErr w:type="spellStart"/>
      <w:r w:rsidRPr="00063885">
        <w:rPr>
          <w:rFonts w:ascii="Aptos" w:hAnsi="Aptos"/>
        </w:rPr>
        <w:t>DoN</w:t>
      </w:r>
      <w:proofErr w:type="spellEnd"/>
      <w:r w:rsidRPr="00063885">
        <w:rPr>
          <w:rFonts w:ascii="Aptos" w:hAnsi="Aptos"/>
        </w:rPr>
        <w:t xml:space="preserve"> Program at DPH.DON@mass.gov of the anticipated completion date of all the components of the </w:t>
      </w:r>
      <w:proofErr w:type="spellStart"/>
      <w:r w:rsidRPr="00063885">
        <w:rPr>
          <w:rFonts w:ascii="Aptos" w:hAnsi="Aptos"/>
        </w:rPr>
        <w:t>DoN</w:t>
      </w:r>
      <w:proofErr w:type="spellEnd"/>
      <w:r w:rsidRPr="00063885">
        <w:rPr>
          <w:rFonts w:ascii="Aptos" w:hAnsi="Aptos"/>
        </w:rPr>
        <w:t xml:space="preserve">-approved Project once it has been established. Additionally, please send an email confirming the Project's completion (licensure/ amended licensure approval date) and the first day of operations to determine the annual </w:t>
      </w:r>
      <w:proofErr w:type="spellStart"/>
      <w:r w:rsidRPr="00063885">
        <w:rPr>
          <w:rFonts w:ascii="Aptos" w:hAnsi="Aptos"/>
        </w:rPr>
        <w:t>DoN</w:t>
      </w:r>
      <w:proofErr w:type="spellEnd"/>
      <w:r w:rsidRPr="00063885">
        <w:rPr>
          <w:rFonts w:ascii="Aptos" w:hAnsi="Aptos"/>
        </w:rPr>
        <w:t xml:space="preserve"> reporting timeline.</w:t>
      </w:r>
    </w:p>
    <w:p w14:paraId="03A669CD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</w:p>
    <w:p w14:paraId="22359200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 xml:space="preserve">Oher Conditions to the </w:t>
      </w:r>
      <w:proofErr w:type="spellStart"/>
      <w:r w:rsidRPr="00063885">
        <w:rPr>
          <w:rFonts w:ascii="Aptos" w:hAnsi="Aptos"/>
        </w:rPr>
        <w:t>DoN</w:t>
      </w:r>
      <w:proofErr w:type="spellEnd"/>
    </w:p>
    <w:p w14:paraId="1453DE31" w14:textId="77777777" w:rsidR="00641449" w:rsidRDefault="00063885" w:rsidP="00641449">
      <w:pPr>
        <w:pStyle w:val="BodyText"/>
        <w:numPr>
          <w:ilvl w:val="0"/>
          <w:numId w:val="23"/>
        </w:numPr>
        <w:ind w:right="900"/>
        <w:rPr>
          <w:rFonts w:ascii="Aptos" w:hAnsi="Aptos"/>
        </w:rPr>
      </w:pPr>
      <w:r w:rsidRPr="00063885">
        <w:rPr>
          <w:rFonts w:ascii="Aptos" w:hAnsi="Aptos"/>
        </w:rPr>
        <w:t xml:space="preserve">Factor 6: CHI Contribution. Of the total required CHI contribution of $54,993.55: </w:t>
      </w:r>
    </w:p>
    <w:p w14:paraId="5661598C" w14:textId="77777777" w:rsidR="00641449" w:rsidRDefault="00063885" w:rsidP="00641449">
      <w:pPr>
        <w:pStyle w:val="BodyText"/>
        <w:numPr>
          <w:ilvl w:val="1"/>
          <w:numId w:val="23"/>
        </w:numPr>
        <w:ind w:right="900"/>
        <w:rPr>
          <w:rFonts w:ascii="Aptos" w:hAnsi="Aptos"/>
        </w:rPr>
      </w:pPr>
      <w:r w:rsidRPr="00641449">
        <w:rPr>
          <w:rFonts w:ascii="Aptos" w:hAnsi="Aptos"/>
        </w:rPr>
        <w:t xml:space="preserve">$5,279.38 will be directed to the CHI Statewide Initiative. </w:t>
      </w:r>
    </w:p>
    <w:p w14:paraId="0510A1BD" w14:textId="77777777" w:rsidR="0055755B" w:rsidRDefault="00063885" w:rsidP="00641449">
      <w:pPr>
        <w:pStyle w:val="BodyText"/>
        <w:numPr>
          <w:ilvl w:val="1"/>
          <w:numId w:val="23"/>
        </w:numPr>
        <w:ind w:right="900"/>
        <w:rPr>
          <w:rFonts w:ascii="Aptos" w:hAnsi="Aptos"/>
        </w:rPr>
      </w:pPr>
      <w:r w:rsidRPr="00641449">
        <w:rPr>
          <w:rFonts w:ascii="Aptos" w:hAnsi="Aptos"/>
        </w:rPr>
        <w:t xml:space="preserve">$47,514.43 will be dedicated to local approaches to the </w:t>
      </w:r>
      <w:proofErr w:type="spellStart"/>
      <w:r w:rsidRPr="00641449">
        <w:rPr>
          <w:rFonts w:ascii="Aptos" w:hAnsi="Aptos"/>
        </w:rPr>
        <w:t>DoN</w:t>
      </w:r>
      <w:proofErr w:type="spellEnd"/>
      <w:r w:rsidRPr="00641449">
        <w:rPr>
          <w:rFonts w:ascii="Aptos" w:hAnsi="Aptos"/>
        </w:rPr>
        <w:t xml:space="preserve"> Health Priorities.   </w:t>
      </w:r>
    </w:p>
    <w:p w14:paraId="5810111F" w14:textId="64A76668" w:rsidR="00063885" w:rsidRPr="00641449" w:rsidRDefault="00063885" w:rsidP="00641449">
      <w:pPr>
        <w:pStyle w:val="BodyText"/>
        <w:numPr>
          <w:ilvl w:val="1"/>
          <w:numId w:val="23"/>
        </w:numPr>
        <w:ind w:right="900"/>
        <w:rPr>
          <w:rFonts w:ascii="Aptos" w:hAnsi="Aptos"/>
        </w:rPr>
      </w:pPr>
      <w:r w:rsidRPr="00641449">
        <w:rPr>
          <w:rFonts w:ascii="Aptos" w:hAnsi="Aptos"/>
        </w:rPr>
        <w:t xml:space="preserve">$2,199.74 will be designated as the administrative fee.  </w:t>
      </w:r>
    </w:p>
    <w:p w14:paraId="7B6DAC8C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</w:p>
    <w:p w14:paraId="52A5DB5C" w14:textId="77777777" w:rsidR="0055755B" w:rsidRDefault="00063885" w:rsidP="0055755B">
      <w:pPr>
        <w:pStyle w:val="BodyText"/>
        <w:numPr>
          <w:ilvl w:val="0"/>
          <w:numId w:val="23"/>
        </w:numPr>
        <w:ind w:right="900"/>
        <w:rPr>
          <w:rFonts w:ascii="Aptos" w:hAnsi="Aptos"/>
        </w:rPr>
      </w:pPr>
      <w:r w:rsidRPr="00063885">
        <w:rPr>
          <w:rFonts w:ascii="Aptos" w:hAnsi="Aptos"/>
        </w:rPr>
        <w:t xml:space="preserve">Factor 6: CHI Contribution. To comply with the Holder’s obligation to contribute to the CHI Statewide Initiative, the Holder must submit a check for $5,279.38 to Health Resources in Action (the fiscal agent for the CHI Statewide Initiative) within 30 days from the date of the Notice of Approval.   </w:t>
      </w:r>
    </w:p>
    <w:p w14:paraId="50547DDF" w14:textId="77777777" w:rsidR="0055755B" w:rsidRDefault="00063885" w:rsidP="0055755B">
      <w:pPr>
        <w:pStyle w:val="BodyText"/>
        <w:numPr>
          <w:ilvl w:val="1"/>
          <w:numId w:val="23"/>
        </w:numPr>
        <w:ind w:right="900"/>
        <w:rPr>
          <w:rFonts w:ascii="Aptos" w:hAnsi="Aptos"/>
        </w:rPr>
      </w:pPr>
      <w:r w:rsidRPr="0055755B">
        <w:rPr>
          <w:rFonts w:ascii="Aptos" w:hAnsi="Aptos"/>
        </w:rPr>
        <w:t xml:space="preserve">Payments should be made out to: </w:t>
      </w:r>
    </w:p>
    <w:p w14:paraId="11C6F26F" w14:textId="77777777" w:rsidR="0055755B" w:rsidRDefault="0055755B" w:rsidP="0055755B">
      <w:pPr>
        <w:pStyle w:val="BodyText"/>
        <w:ind w:left="2250" w:right="900"/>
        <w:rPr>
          <w:rFonts w:ascii="Aptos" w:hAnsi="Aptos"/>
        </w:rPr>
      </w:pPr>
    </w:p>
    <w:p w14:paraId="4E41CCDB" w14:textId="77777777" w:rsidR="0055755B" w:rsidRDefault="00063885" w:rsidP="0055755B">
      <w:pPr>
        <w:pStyle w:val="BodyText"/>
        <w:ind w:left="2250" w:right="900"/>
        <w:rPr>
          <w:rFonts w:ascii="Aptos" w:hAnsi="Aptos"/>
        </w:rPr>
      </w:pPr>
      <w:r w:rsidRPr="0055755B">
        <w:rPr>
          <w:rFonts w:ascii="Aptos" w:hAnsi="Aptos"/>
        </w:rPr>
        <w:t>Health Resources in Action, Inc., (</w:t>
      </w:r>
      <w:proofErr w:type="spellStart"/>
      <w:r w:rsidRPr="0055755B">
        <w:rPr>
          <w:rFonts w:ascii="Aptos" w:hAnsi="Aptos"/>
        </w:rPr>
        <w:t>HRiA</w:t>
      </w:r>
      <w:proofErr w:type="spellEnd"/>
      <w:r w:rsidRPr="0055755B">
        <w:rPr>
          <w:rFonts w:ascii="Aptos" w:hAnsi="Aptos"/>
        </w:rPr>
        <w:t xml:space="preserve">) </w:t>
      </w:r>
    </w:p>
    <w:p w14:paraId="1F180ACB" w14:textId="77777777" w:rsidR="0055755B" w:rsidRDefault="00063885" w:rsidP="0055755B">
      <w:pPr>
        <w:pStyle w:val="BodyText"/>
        <w:ind w:left="2250" w:right="900"/>
        <w:rPr>
          <w:rFonts w:ascii="Aptos" w:hAnsi="Aptos"/>
        </w:rPr>
      </w:pPr>
      <w:r w:rsidRPr="00063885">
        <w:rPr>
          <w:rFonts w:ascii="Aptos" w:hAnsi="Aptos"/>
        </w:rPr>
        <w:t xml:space="preserve">2 Boylston Street, 4th Floor </w:t>
      </w:r>
    </w:p>
    <w:p w14:paraId="037C0932" w14:textId="77777777" w:rsidR="0055755B" w:rsidRDefault="00063885" w:rsidP="0055755B">
      <w:pPr>
        <w:pStyle w:val="BodyText"/>
        <w:ind w:left="2250" w:right="900"/>
        <w:rPr>
          <w:rFonts w:ascii="Aptos" w:hAnsi="Aptos"/>
        </w:rPr>
      </w:pPr>
      <w:r w:rsidRPr="00063885">
        <w:rPr>
          <w:rFonts w:ascii="Aptos" w:hAnsi="Aptos"/>
        </w:rPr>
        <w:t xml:space="preserve">Boston, MA 02116 Attn: MACHHAF c/o Bora Toro  </w:t>
      </w:r>
    </w:p>
    <w:p w14:paraId="655E8546" w14:textId="77777777" w:rsidR="00D76CB3" w:rsidRDefault="00063885" w:rsidP="00D76CB3">
      <w:pPr>
        <w:pStyle w:val="BodyText"/>
        <w:ind w:left="2250" w:right="900"/>
        <w:rPr>
          <w:rFonts w:ascii="Aptos" w:hAnsi="Aptos"/>
        </w:rPr>
      </w:pPr>
      <w:proofErr w:type="spellStart"/>
      <w:r w:rsidRPr="00063885">
        <w:rPr>
          <w:rFonts w:ascii="Aptos" w:hAnsi="Aptos"/>
        </w:rPr>
        <w:t>DoN</w:t>
      </w:r>
      <w:proofErr w:type="spellEnd"/>
      <w:r w:rsidRPr="00063885">
        <w:rPr>
          <w:rFonts w:ascii="Aptos" w:hAnsi="Aptos"/>
        </w:rPr>
        <w:t xml:space="preserve"> </w:t>
      </w:r>
      <w:proofErr w:type="gramStart"/>
      <w:r w:rsidRPr="00063885">
        <w:rPr>
          <w:rFonts w:ascii="Aptos" w:hAnsi="Aptos"/>
        </w:rPr>
        <w:t>project: #</w:t>
      </w:r>
      <w:proofErr w:type="gramEnd"/>
      <w:r w:rsidRPr="00063885">
        <w:rPr>
          <w:rFonts w:ascii="Aptos" w:hAnsi="Aptos"/>
        </w:rPr>
        <w:t xml:space="preserve"> SIEM-25121212-RE</w:t>
      </w:r>
    </w:p>
    <w:p w14:paraId="6EB8060B" w14:textId="77777777" w:rsidR="008B0404" w:rsidRDefault="008B0404" w:rsidP="00D76CB3">
      <w:pPr>
        <w:pStyle w:val="BodyText"/>
        <w:ind w:left="2250" w:right="900"/>
        <w:rPr>
          <w:rFonts w:ascii="Aptos" w:hAnsi="Aptos"/>
        </w:rPr>
      </w:pPr>
    </w:p>
    <w:p w14:paraId="2474336F" w14:textId="48E71D5E" w:rsidR="00063885" w:rsidRPr="00063885" w:rsidRDefault="00063885" w:rsidP="008B0404">
      <w:pPr>
        <w:pStyle w:val="BodyText"/>
        <w:numPr>
          <w:ilvl w:val="1"/>
          <w:numId w:val="23"/>
        </w:numPr>
        <w:ind w:right="900"/>
        <w:rPr>
          <w:rFonts w:ascii="Aptos" w:hAnsi="Aptos"/>
        </w:rPr>
      </w:pPr>
      <w:r w:rsidRPr="00063885">
        <w:rPr>
          <w:rFonts w:ascii="Aptos" w:hAnsi="Aptos"/>
        </w:rPr>
        <w:t xml:space="preserve">Please send a PDF image of the check or confirmation of payment to DONCHI@Mass.gov and </w:t>
      </w:r>
      <w:proofErr w:type="spellStart"/>
      <w:r w:rsidRPr="00063885">
        <w:rPr>
          <w:rFonts w:ascii="Aptos" w:hAnsi="Aptos"/>
        </w:rPr>
        <w:t>dongrants@hria.org.If</w:t>
      </w:r>
      <w:proofErr w:type="spellEnd"/>
      <w:r w:rsidRPr="00063885">
        <w:rPr>
          <w:rFonts w:ascii="Aptos" w:hAnsi="Aptos"/>
        </w:rPr>
        <w:t xml:space="preserve"> you should have any questions or concerns regarding the payment, please contact the CHI team at DONCHI@Mass.gov. </w:t>
      </w:r>
    </w:p>
    <w:p w14:paraId="18E6021E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</w:p>
    <w:p w14:paraId="593F4061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>Sincerely,</w:t>
      </w:r>
    </w:p>
    <w:p w14:paraId="6A95B894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</w:p>
    <w:p w14:paraId="2F941233" w14:textId="0EA3F94F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>Robert Goldstein, MD, PhD</w:t>
      </w:r>
    </w:p>
    <w:p w14:paraId="5E8AF52F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>Commissioner, Massachusetts Department of Public Health</w:t>
      </w:r>
    </w:p>
    <w:p w14:paraId="13ECF0EE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</w:p>
    <w:p w14:paraId="03E3A0AC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>cc:</w:t>
      </w:r>
    </w:p>
    <w:p w14:paraId="4E97A187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>Teryl Smith RN, MPH, Bureau Director, Health Care Safety &amp; Quality</w:t>
      </w:r>
    </w:p>
    <w:p w14:paraId="2A1C96FB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>Jaclyn Gagné, Esq., Chief Deputy General Counsel Health Care Licensure</w:t>
      </w:r>
    </w:p>
    <w:p w14:paraId="25D8D3FB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>Susannah Arterian Esq, Deputy General Counsel</w:t>
      </w:r>
    </w:p>
    <w:p w14:paraId="0A4911E3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lastRenderedPageBreak/>
        <w:t xml:space="preserve">Stephen Davis, Director, Division of Health Care Facility Licensure and Certification </w:t>
      </w:r>
    </w:p>
    <w:p w14:paraId="0657DEA5" w14:textId="77777777" w:rsidR="003A7506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 xml:space="preserve">Hilary Ward, Health Care Facility Licensure and Certification </w:t>
      </w:r>
    </w:p>
    <w:p w14:paraId="303FF2CE" w14:textId="6446AC96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>Samuel Louis, Office of Health Equity</w:t>
      </w:r>
    </w:p>
    <w:p w14:paraId="0489E1BC" w14:textId="77777777" w:rsidR="003A7506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 xml:space="preserve">Jennica Allen, Division of Community Health Planning and Engagement </w:t>
      </w:r>
    </w:p>
    <w:p w14:paraId="41F84692" w14:textId="77777777" w:rsidR="003A7506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 xml:space="preserve">Elizabeth Maffei, Division of Community Health Planning and Engagement </w:t>
      </w:r>
    </w:p>
    <w:p w14:paraId="704FCE0C" w14:textId="77777777" w:rsidR="003A7506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 xml:space="preserve">Katelyn Teague, Division of Community Health Planning and Engagement </w:t>
      </w:r>
    </w:p>
    <w:p w14:paraId="20528B4D" w14:textId="6CB82AD3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>Elizabeth Almanzor, Center for Health Information Analysis</w:t>
      </w:r>
    </w:p>
    <w:p w14:paraId="19B6C0DF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 xml:space="preserve">Katherine Mills, Health Policy Commission </w:t>
      </w:r>
    </w:p>
    <w:p w14:paraId="1311F1D2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>Christopher King, Executive Office of Health and Human Services</w:t>
      </w:r>
    </w:p>
    <w:p w14:paraId="3276D1B8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 xml:space="preserve">Hai Nguyen, Executive Office of Health and Human Services </w:t>
      </w:r>
    </w:p>
    <w:p w14:paraId="13583DD0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 xml:space="preserve">Jacquelin Chalas, Executive Office of Health and Human Services </w:t>
      </w:r>
    </w:p>
    <w:p w14:paraId="3B48105B" w14:textId="77777777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>Pavel Terpelets, Executive Office of Health and Human Services</w:t>
      </w:r>
    </w:p>
    <w:p w14:paraId="11502898" w14:textId="4C18F4DA" w:rsidR="00063885" w:rsidRPr="00063885" w:rsidRDefault="00063885" w:rsidP="00063885">
      <w:pPr>
        <w:pStyle w:val="BodyText"/>
        <w:ind w:left="810" w:right="900"/>
        <w:rPr>
          <w:rFonts w:ascii="Aptos" w:hAnsi="Aptos"/>
        </w:rPr>
      </w:pPr>
      <w:r w:rsidRPr="00063885">
        <w:rPr>
          <w:rFonts w:ascii="Aptos" w:hAnsi="Aptos"/>
        </w:rPr>
        <w:t xml:space="preserve"> Tomaso Calicchio, Executive Office of Health and Human Services </w:t>
      </w:r>
    </w:p>
    <w:sectPr w:rsidR="00063885" w:rsidRPr="00063885" w:rsidSect="00063885">
      <w:type w:val="continuous"/>
      <w:pgSz w:w="12240" w:h="15840"/>
      <w:pgMar w:top="1360" w:right="260" w:bottom="1260" w:left="640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474D" w14:textId="77777777" w:rsidR="00445775" w:rsidRDefault="00445775">
      <w:r>
        <w:separator/>
      </w:r>
    </w:p>
  </w:endnote>
  <w:endnote w:type="continuationSeparator" w:id="0">
    <w:p w14:paraId="44017F56" w14:textId="77777777" w:rsidR="00445775" w:rsidRDefault="0044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0F1B" w14:textId="6EA744FA" w:rsidR="00FD4921" w:rsidRDefault="00FD4921">
    <w:pPr>
      <w:pStyle w:val="Footer"/>
      <w:jc w:val="center"/>
    </w:pPr>
  </w:p>
  <w:p w14:paraId="1DA8BC52" w14:textId="77777777" w:rsidR="00897125" w:rsidRDefault="00897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AD75" w14:textId="77777777" w:rsidR="00445775" w:rsidRDefault="00445775">
      <w:r>
        <w:separator/>
      </w:r>
    </w:p>
  </w:footnote>
  <w:footnote w:type="continuationSeparator" w:id="0">
    <w:p w14:paraId="7543E0AD" w14:textId="77777777" w:rsidR="00445775" w:rsidRDefault="00445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2A3FB" w14:textId="77777777" w:rsidR="006732EA" w:rsidRDefault="00000000">
    <w:pPr>
      <w:pStyle w:val="Header"/>
    </w:pPr>
    <w:r>
      <w:rPr>
        <w:noProof/>
      </w:rPr>
      <w:pict w14:anchorId="70F934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926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D74C" w14:textId="77777777" w:rsidR="006732EA" w:rsidRDefault="00000000">
    <w:pPr>
      <w:pStyle w:val="Header"/>
    </w:pPr>
    <w:r>
      <w:rPr>
        <w:noProof/>
      </w:rPr>
      <w:pict w14:anchorId="236839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A2A"/>
    <w:multiLevelType w:val="hybridMultilevel"/>
    <w:tmpl w:val="6DAA7AE8"/>
    <w:lvl w:ilvl="0" w:tplc="A352EA2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D693338"/>
    <w:multiLevelType w:val="hybridMultilevel"/>
    <w:tmpl w:val="90161CA0"/>
    <w:lvl w:ilvl="0" w:tplc="0409000F">
      <w:start w:val="1"/>
      <w:numFmt w:val="decimal"/>
      <w:lvlText w:val="%1."/>
      <w:lvlJc w:val="left"/>
      <w:pPr>
        <w:ind w:left="1520" w:hanging="360"/>
      </w:pPr>
    </w:lvl>
    <w:lvl w:ilvl="1" w:tplc="04090019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 w15:restartNumberingAfterBreak="0">
    <w:nsid w:val="0DD2577C"/>
    <w:multiLevelType w:val="hybridMultilevel"/>
    <w:tmpl w:val="73726834"/>
    <w:lvl w:ilvl="0" w:tplc="5224A9B2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 w15:restartNumberingAfterBreak="0">
    <w:nsid w:val="11732211"/>
    <w:multiLevelType w:val="multilevel"/>
    <w:tmpl w:val="4FC0CD62"/>
    <w:lvl w:ilvl="0">
      <w:start w:val="1"/>
      <w:numFmt w:val="decimal"/>
      <w:lvlRestart w:val="0"/>
      <w:pStyle w:val="RNNum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pStyle w:val="RN2Num"/>
      <w:lvlText w:val="%2."/>
      <w:lvlJc w:val="left"/>
      <w:pPr>
        <w:ind w:left="1080" w:hanging="360"/>
      </w:pPr>
    </w:lvl>
    <w:lvl w:ilvl="2">
      <w:start w:val="1"/>
      <w:numFmt w:val="lowerRoman"/>
      <w:pStyle w:val="RN3Num"/>
      <w:lvlText w:val="%3."/>
      <w:lvlJc w:val="right"/>
      <w:pPr>
        <w:ind w:left="1800" w:hanging="180"/>
      </w:pPr>
    </w:lvl>
    <w:lvl w:ilvl="3">
      <w:start w:val="1"/>
      <w:numFmt w:val="decimal"/>
      <w:pStyle w:val="RN4Num"/>
      <w:lvlText w:val="%4."/>
      <w:lvlJc w:val="left"/>
      <w:pPr>
        <w:ind w:left="2520" w:hanging="360"/>
      </w:pPr>
    </w:lvl>
    <w:lvl w:ilvl="4">
      <w:start w:val="1"/>
      <w:numFmt w:val="lowerLetter"/>
      <w:pStyle w:val="RN5Num"/>
      <w:lvlText w:val="%5."/>
      <w:lvlJc w:val="left"/>
      <w:pPr>
        <w:ind w:left="3240" w:hanging="360"/>
      </w:pPr>
    </w:lvl>
    <w:lvl w:ilvl="5">
      <w:start w:val="1"/>
      <w:numFmt w:val="lowerRoman"/>
      <w:pStyle w:val="RN6Num"/>
      <w:lvlText w:val="%6."/>
      <w:lvlJc w:val="right"/>
      <w:pPr>
        <w:ind w:left="3960" w:hanging="180"/>
      </w:pPr>
    </w:lvl>
    <w:lvl w:ilvl="6">
      <w:start w:val="1"/>
      <w:numFmt w:val="decimal"/>
      <w:pStyle w:val="RN7Num"/>
      <w:lvlText w:val="%7."/>
      <w:lvlJc w:val="left"/>
      <w:pPr>
        <w:ind w:left="4680" w:hanging="360"/>
      </w:pPr>
    </w:lvl>
    <w:lvl w:ilvl="7">
      <w:start w:val="1"/>
      <w:numFmt w:val="lowerLetter"/>
      <w:pStyle w:val="RN8Num"/>
      <w:lvlText w:val="%8."/>
      <w:lvlJc w:val="left"/>
      <w:pPr>
        <w:ind w:left="5400" w:hanging="360"/>
      </w:pPr>
    </w:lvl>
    <w:lvl w:ilvl="8">
      <w:start w:val="1"/>
      <w:numFmt w:val="lowerRoman"/>
      <w:pStyle w:val="RN9Num"/>
      <w:lvlText w:val="%9."/>
      <w:lvlJc w:val="right"/>
      <w:pPr>
        <w:ind w:left="6120" w:hanging="180"/>
      </w:pPr>
    </w:lvl>
  </w:abstractNum>
  <w:abstractNum w:abstractNumId="4" w15:restartNumberingAfterBreak="0">
    <w:nsid w:val="119A621E"/>
    <w:multiLevelType w:val="hybridMultilevel"/>
    <w:tmpl w:val="AF5285B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7891C86"/>
    <w:multiLevelType w:val="hybridMultilevel"/>
    <w:tmpl w:val="FFBC8EA0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 w15:restartNumberingAfterBreak="0">
    <w:nsid w:val="198E2114"/>
    <w:multiLevelType w:val="hybridMultilevel"/>
    <w:tmpl w:val="808AB2EE"/>
    <w:lvl w:ilvl="0" w:tplc="0409000F">
      <w:start w:val="1"/>
      <w:numFmt w:val="decimal"/>
      <w:lvlText w:val="%1.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7" w15:restartNumberingAfterBreak="0">
    <w:nsid w:val="246F611A"/>
    <w:multiLevelType w:val="multilevel"/>
    <w:tmpl w:val="E1BCA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2478383E"/>
    <w:multiLevelType w:val="hybridMultilevel"/>
    <w:tmpl w:val="A6C08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14F8B"/>
    <w:multiLevelType w:val="hybridMultilevel"/>
    <w:tmpl w:val="8BA26736"/>
    <w:lvl w:ilvl="0" w:tplc="0D526A5E">
      <w:start w:val="2"/>
      <w:numFmt w:val="decimal"/>
      <w:lvlText w:val="%1."/>
      <w:lvlJc w:val="left"/>
      <w:pPr>
        <w:ind w:left="6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DE8268">
      <w:start w:val="1"/>
      <w:numFmt w:val="lowerLetter"/>
      <w:lvlText w:val="%2."/>
      <w:lvlJc w:val="left"/>
      <w:pPr>
        <w:ind w:left="136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673E22AA">
      <w:numFmt w:val="bullet"/>
      <w:lvlText w:val="•"/>
      <w:lvlJc w:val="left"/>
      <w:pPr>
        <w:ind w:left="2368" w:hanging="420"/>
      </w:pPr>
      <w:rPr>
        <w:rFonts w:hint="default"/>
        <w:lang w:val="en-US" w:eastAsia="en-US" w:bidi="ar-SA"/>
      </w:rPr>
    </w:lvl>
    <w:lvl w:ilvl="3" w:tplc="4502E216">
      <w:numFmt w:val="bullet"/>
      <w:lvlText w:val="•"/>
      <w:lvlJc w:val="left"/>
      <w:pPr>
        <w:ind w:left="3377" w:hanging="420"/>
      </w:pPr>
      <w:rPr>
        <w:rFonts w:hint="default"/>
        <w:lang w:val="en-US" w:eastAsia="en-US" w:bidi="ar-SA"/>
      </w:rPr>
    </w:lvl>
    <w:lvl w:ilvl="4" w:tplc="29642BB2">
      <w:numFmt w:val="bullet"/>
      <w:lvlText w:val="•"/>
      <w:lvlJc w:val="left"/>
      <w:pPr>
        <w:ind w:left="4386" w:hanging="420"/>
      </w:pPr>
      <w:rPr>
        <w:rFonts w:hint="default"/>
        <w:lang w:val="en-US" w:eastAsia="en-US" w:bidi="ar-SA"/>
      </w:rPr>
    </w:lvl>
    <w:lvl w:ilvl="5" w:tplc="D2C443B6">
      <w:numFmt w:val="bullet"/>
      <w:lvlText w:val="•"/>
      <w:lvlJc w:val="left"/>
      <w:pPr>
        <w:ind w:left="5395" w:hanging="420"/>
      </w:pPr>
      <w:rPr>
        <w:rFonts w:hint="default"/>
        <w:lang w:val="en-US" w:eastAsia="en-US" w:bidi="ar-SA"/>
      </w:rPr>
    </w:lvl>
    <w:lvl w:ilvl="6" w:tplc="01FECF02">
      <w:numFmt w:val="bullet"/>
      <w:lvlText w:val="•"/>
      <w:lvlJc w:val="left"/>
      <w:pPr>
        <w:ind w:left="6404" w:hanging="420"/>
      </w:pPr>
      <w:rPr>
        <w:rFonts w:hint="default"/>
        <w:lang w:val="en-US" w:eastAsia="en-US" w:bidi="ar-SA"/>
      </w:rPr>
    </w:lvl>
    <w:lvl w:ilvl="7" w:tplc="13983662">
      <w:numFmt w:val="bullet"/>
      <w:lvlText w:val="•"/>
      <w:lvlJc w:val="left"/>
      <w:pPr>
        <w:ind w:left="7413" w:hanging="420"/>
      </w:pPr>
      <w:rPr>
        <w:rFonts w:hint="default"/>
        <w:lang w:val="en-US" w:eastAsia="en-US" w:bidi="ar-SA"/>
      </w:rPr>
    </w:lvl>
    <w:lvl w:ilvl="8" w:tplc="9A02CB9C">
      <w:numFmt w:val="bullet"/>
      <w:lvlText w:val="•"/>
      <w:lvlJc w:val="left"/>
      <w:pPr>
        <w:ind w:left="8422" w:hanging="420"/>
      </w:pPr>
      <w:rPr>
        <w:rFonts w:hint="default"/>
        <w:lang w:val="en-US" w:eastAsia="en-US" w:bidi="ar-SA"/>
      </w:rPr>
    </w:lvl>
  </w:abstractNum>
  <w:abstractNum w:abstractNumId="10" w15:restartNumberingAfterBreak="0">
    <w:nsid w:val="2D80455A"/>
    <w:multiLevelType w:val="multilevel"/>
    <w:tmpl w:val="C43252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8A1D28"/>
    <w:multiLevelType w:val="hybridMultilevel"/>
    <w:tmpl w:val="8256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C7A92"/>
    <w:multiLevelType w:val="hybridMultilevel"/>
    <w:tmpl w:val="0AAE0F14"/>
    <w:lvl w:ilvl="0" w:tplc="73002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CE5C410C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EAEAD60A">
      <w:start w:val="1"/>
      <w:numFmt w:val="lowerRoman"/>
      <w:lvlText w:val="%3."/>
      <w:lvlJc w:val="right"/>
      <w:pPr>
        <w:ind w:left="2160" w:hanging="180"/>
      </w:pPr>
    </w:lvl>
    <w:lvl w:ilvl="3" w:tplc="F1169F0A">
      <w:start w:val="1"/>
      <w:numFmt w:val="decimal"/>
      <w:lvlText w:val="%4."/>
      <w:lvlJc w:val="left"/>
      <w:pPr>
        <w:ind w:left="2880" w:hanging="360"/>
      </w:pPr>
    </w:lvl>
    <w:lvl w:ilvl="4" w:tplc="B4942BD8">
      <w:start w:val="1"/>
      <w:numFmt w:val="lowerLetter"/>
      <w:lvlText w:val="%5."/>
      <w:lvlJc w:val="left"/>
      <w:pPr>
        <w:ind w:left="3600" w:hanging="360"/>
      </w:pPr>
    </w:lvl>
    <w:lvl w:ilvl="5" w:tplc="45F43892">
      <w:start w:val="1"/>
      <w:numFmt w:val="lowerRoman"/>
      <w:lvlText w:val="%6."/>
      <w:lvlJc w:val="right"/>
      <w:pPr>
        <w:ind w:left="4320" w:hanging="180"/>
      </w:pPr>
    </w:lvl>
    <w:lvl w:ilvl="6" w:tplc="B588C550">
      <w:start w:val="1"/>
      <w:numFmt w:val="decimal"/>
      <w:lvlText w:val="%7."/>
      <w:lvlJc w:val="left"/>
      <w:pPr>
        <w:ind w:left="5040" w:hanging="360"/>
      </w:pPr>
    </w:lvl>
    <w:lvl w:ilvl="7" w:tplc="33349F40">
      <w:start w:val="1"/>
      <w:numFmt w:val="lowerLetter"/>
      <w:lvlText w:val="%8."/>
      <w:lvlJc w:val="left"/>
      <w:pPr>
        <w:ind w:left="5760" w:hanging="360"/>
      </w:pPr>
    </w:lvl>
    <w:lvl w:ilvl="8" w:tplc="CB48025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C2A15"/>
    <w:multiLevelType w:val="hybridMultilevel"/>
    <w:tmpl w:val="25E06E2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355243BB"/>
    <w:multiLevelType w:val="multilevel"/>
    <w:tmpl w:val="36B2D3A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6D006A8"/>
    <w:multiLevelType w:val="multilevel"/>
    <w:tmpl w:val="23B654E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36D67340"/>
    <w:multiLevelType w:val="hybridMultilevel"/>
    <w:tmpl w:val="75BE6250"/>
    <w:lvl w:ilvl="0" w:tplc="27705312">
      <w:start w:val="1"/>
      <w:numFmt w:val="decimal"/>
      <w:lvlText w:val="%1."/>
      <w:lvlJc w:val="left"/>
      <w:pPr>
        <w:ind w:left="15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6AE088">
      <w:start w:val="1"/>
      <w:numFmt w:val="lowerLetter"/>
      <w:lvlText w:val="%2."/>
      <w:lvlJc w:val="left"/>
      <w:pPr>
        <w:ind w:left="22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3887F6E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3" w:tplc="0730228C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4" w:tplc="98265F30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5" w:tplc="3DB6D95C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6" w:tplc="50B47B10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7" w:tplc="BA502FFE">
      <w:numFmt w:val="bullet"/>
      <w:lvlText w:val="•"/>
      <w:lvlJc w:val="left"/>
      <w:pPr>
        <w:ind w:left="8306" w:hanging="360"/>
      </w:pPr>
      <w:rPr>
        <w:rFonts w:hint="default"/>
        <w:lang w:val="en-US" w:eastAsia="en-US" w:bidi="ar-SA"/>
      </w:rPr>
    </w:lvl>
    <w:lvl w:ilvl="8" w:tplc="9BEA1150">
      <w:numFmt w:val="bullet"/>
      <w:lvlText w:val="•"/>
      <w:lvlJc w:val="left"/>
      <w:pPr>
        <w:ind w:left="931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6D96512"/>
    <w:multiLevelType w:val="multilevel"/>
    <w:tmpl w:val="83386DDC"/>
    <w:lvl w:ilvl="0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8" w15:restartNumberingAfterBreak="0">
    <w:nsid w:val="3F86478B"/>
    <w:multiLevelType w:val="multilevel"/>
    <w:tmpl w:val="A10E25B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301608"/>
    <w:multiLevelType w:val="hybridMultilevel"/>
    <w:tmpl w:val="BD4EF5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B0547"/>
    <w:multiLevelType w:val="multilevel"/>
    <w:tmpl w:val="237C9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E9128C"/>
    <w:multiLevelType w:val="hybridMultilevel"/>
    <w:tmpl w:val="8EC23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6651B"/>
    <w:multiLevelType w:val="hybridMultilevel"/>
    <w:tmpl w:val="295C2B9A"/>
    <w:lvl w:ilvl="0" w:tplc="10B2D864">
      <w:start w:val="1"/>
      <w:numFmt w:val="lowerLetter"/>
      <w:lvlText w:val="%1."/>
      <w:lvlJc w:val="left"/>
      <w:pPr>
        <w:ind w:left="13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13ED666">
      <w:start w:val="1"/>
      <w:numFmt w:val="lowerRoman"/>
      <w:lvlText w:val="%2."/>
      <w:lvlJc w:val="left"/>
      <w:pPr>
        <w:ind w:left="2081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4865710">
      <w:numFmt w:val="bullet"/>
      <w:lvlText w:val="•"/>
      <w:lvlJc w:val="left"/>
      <w:pPr>
        <w:ind w:left="3008" w:hanging="308"/>
      </w:pPr>
      <w:rPr>
        <w:rFonts w:hint="default"/>
        <w:lang w:val="en-US" w:eastAsia="en-US" w:bidi="ar-SA"/>
      </w:rPr>
    </w:lvl>
    <w:lvl w:ilvl="3" w:tplc="8E3641B4">
      <w:numFmt w:val="bullet"/>
      <w:lvlText w:val="•"/>
      <w:lvlJc w:val="left"/>
      <w:pPr>
        <w:ind w:left="3937" w:hanging="308"/>
      </w:pPr>
      <w:rPr>
        <w:rFonts w:hint="default"/>
        <w:lang w:val="en-US" w:eastAsia="en-US" w:bidi="ar-SA"/>
      </w:rPr>
    </w:lvl>
    <w:lvl w:ilvl="4" w:tplc="0DDAA740">
      <w:numFmt w:val="bullet"/>
      <w:lvlText w:val="•"/>
      <w:lvlJc w:val="left"/>
      <w:pPr>
        <w:ind w:left="4866" w:hanging="308"/>
      </w:pPr>
      <w:rPr>
        <w:rFonts w:hint="default"/>
        <w:lang w:val="en-US" w:eastAsia="en-US" w:bidi="ar-SA"/>
      </w:rPr>
    </w:lvl>
    <w:lvl w:ilvl="5" w:tplc="C690373C">
      <w:numFmt w:val="bullet"/>
      <w:lvlText w:val="•"/>
      <w:lvlJc w:val="left"/>
      <w:pPr>
        <w:ind w:left="5795" w:hanging="308"/>
      </w:pPr>
      <w:rPr>
        <w:rFonts w:hint="default"/>
        <w:lang w:val="en-US" w:eastAsia="en-US" w:bidi="ar-SA"/>
      </w:rPr>
    </w:lvl>
    <w:lvl w:ilvl="6" w:tplc="77742B5E">
      <w:numFmt w:val="bullet"/>
      <w:lvlText w:val="•"/>
      <w:lvlJc w:val="left"/>
      <w:pPr>
        <w:ind w:left="6724" w:hanging="308"/>
      </w:pPr>
      <w:rPr>
        <w:rFonts w:hint="default"/>
        <w:lang w:val="en-US" w:eastAsia="en-US" w:bidi="ar-SA"/>
      </w:rPr>
    </w:lvl>
    <w:lvl w:ilvl="7" w:tplc="F9967726">
      <w:numFmt w:val="bullet"/>
      <w:lvlText w:val="•"/>
      <w:lvlJc w:val="left"/>
      <w:pPr>
        <w:ind w:left="7653" w:hanging="308"/>
      </w:pPr>
      <w:rPr>
        <w:rFonts w:hint="default"/>
        <w:lang w:val="en-US" w:eastAsia="en-US" w:bidi="ar-SA"/>
      </w:rPr>
    </w:lvl>
    <w:lvl w:ilvl="8" w:tplc="7F1A6E6A">
      <w:numFmt w:val="bullet"/>
      <w:lvlText w:val="•"/>
      <w:lvlJc w:val="left"/>
      <w:pPr>
        <w:ind w:left="8582" w:hanging="308"/>
      </w:pPr>
      <w:rPr>
        <w:rFonts w:hint="default"/>
        <w:lang w:val="en-US" w:eastAsia="en-US" w:bidi="ar-SA"/>
      </w:rPr>
    </w:lvl>
  </w:abstractNum>
  <w:abstractNum w:abstractNumId="23" w15:restartNumberingAfterBreak="0">
    <w:nsid w:val="6C1B07D1"/>
    <w:multiLevelType w:val="hybridMultilevel"/>
    <w:tmpl w:val="BAE09C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71D61"/>
    <w:multiLevelType w:val="hybridMultilevel"/>
    <w:tmpl w:val="A5808736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5" w15:restartNumberingAfterBreak="0">
    <w:nsid w:val="76B72C3B"/>
    <w:multiLevelType w:val="multilevel"/>
    <w:tmpl w:val="376C80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9311627">
    <w:abstractNumId w:val="12"/>
  </w:num>
  <w:num w:numId="2" w16cid:durableId="762186708">
    <w:abstractNumId w:val="23"/>
  </w:num>
  <w:num w:numId="3" w16cid:durableId="1646734026">
    <w:abstractNumId w:val="11"/>
  </w:num>
  <w:num w:numId="4" w16cid:durableId="1199271187">
    <w:abstractNumId w:val="16"/>
  </w:num>
  <w:num w:numId="5" w16cid:durableId="681317537">
    <w:abstractNumId w:val="5"/>
  </w:num>
  <w:num w:numId="6" w16cid:durableId="1381707578">
    <w:abstractNumId w:val="1"/>
  </w:num>
  <w:num w:numId="7" w16cid:durableId="1098794647">
    <w:abstractNumId w:val="0"/>
  </w:num>
  <w:num w:numId="8" w16cid:durableId="1471090044">
    <w:abstractNumId w:val="7"/>
  </w:num>
  <w:num w:numId="9" w16cid:durableId="1618444258">
    <w:abstractNumId w:val="25"/>
  </w:num>
  <w:num w:numId="10" w16cid:durableId="803431336">
    <w:abstractNumId w:val="10"/>
  </w:num>
  <w:num w:numId="11" w16cid:durableId="1804107474">
    <w:abstractNumId w:val="18"/>
  </w:num>
  <w:num w:numId="12" w16cid:durableId="821509815">
    <w:abstractNumId w:val="20"/>
  </w:num>
  <w:num w:numId="13" w16cid:durableId="1251425427">
    <w:abstractNumId w:val="14"/>
  </w:num>
  <w:num w:numId="14" w16cid:durableId="70465832">
    <w:abstractNumId w:val="17"/>
  </w:num>
  <w:num w:numId="15" w16cid:durableId="1239251066">
    <w:abstractNumId w:val="15"/>
  </w:num>
  <w:num w:numId="16" w16cid:durableId="341590028">
    <w:abstractNumId w:val="3"/>
  </w:num>
  <w:num w:numId="17" w16cid:durableId="908684904">
    <w:abstractNumId w:val="21"/>
  </w:num>
  <w:num w:numId="18" w16cid:durableId="1312096729">
    <w:abstractNumId w:val="6"/>
  </w:num>
  <w:num w:numId="19" w16cid:durableId="623849512">
    <w:abstractNumId w:val="2"/>
  </w:num>
  <w:num w:numId="20" w16cid:durableId="350842595">
    <w:abstractNumId w:val="19"/>
  </w:num>
  <w:num w:numId="21" w16cid:durableId="695741340">
    <w:abstractNumId w:val="9"/>
  </w:num>
  <w:num w:numId="22" w16cid:durableId="279993137">
    <w:abstractNumId w:val="22"/>
  </w:num>
  <w:num w:numId="23" w16cid:durableId="1419055783">
    <w:abstractNumId w:val="13"/>
  </w:num>
  <w:num w:numId="24" w16cid:durableId="1463115669">
    <w:abstractNumId w:val="4"/>
  </w:num>
  <w:num w:numId="25" w16cid:durableId="331954822">
    <w:abstractNumId w:val="24"/>
  </w:num>
  <w:num w:numId="26" w16cid:durableId="1039355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37"/>
    <w:rsid w:val="00053FD9"/>
    <w:rsid w:val="0005468D"/>
    <w:rsid w:val="00063885"/>
    <w:rsid w:val="000B6559"/>
    <w:rsid w:val="000D1CF0"/>
    <w:rsid w:val="000D2F88"/>
    <w:rsid w:val="000D3FB0"/>
    <w:rsid w:val="000E2928"/>
    <w:rsid w:val="000F3926"/>
    <w:rsid w:val="0015099B"/>
    <w:rsid w:val="00164791"/>
    <w:rsid w:val="001825F9"/>
    <w:rsid w:val="00186596"/>
    <w:rsid w:val="00197F86"/>
    <w:rsid w:val="001D6D5B"/>
    <w:rsid w:val="001E5A42"/>
    <w:rsid w:val="001F5073"/>
    <w:rsid w:val="00214171"/>
    <w:rsid w:val="0024067D"/>
    <w:rsid w:val="00290C8F"/>
    <w:rsid w:val="002C47A2"/>
    <w:rsid w:val="002C5E17"/>
    <w:rsid w:val="00321E11"/>
    <w:rsid w:val="003A5E44"/>
    <w:rsid w:val="003A7506"/>
    <w:rsid w:val="003C1141"/>
    <w:rsid w:val="003E5393"/>
    <w:rsid w:val="003F022A"/>
    <w:rsid w:val="00413D9A"/>
    <w:rsid w:val="00445775"/>
    <w:rsid w:val="004628B2"/>
    <w:rsid w:val="004A0AEC"/>
    <w:rsid w:val="004B1E52"/>
    <w:rsid w:val="004E027A"/>
    <w:rsid w:val="004E26E5"/>
    <w:rsid w:val="00513028"/>
    <w:rsid w:val="0053354C"/>
    <w:rsid w:val="00554AC4"/>
    <w:rsid w:val="0055755B"/>
    <w:rsid w:val="005E53D6"/>
    <w:rsid w:val="00641449"/>
    <w:rsid w:val="006547AF"/>
    <w:rsid w:val="006732EA"/>
    <w:rsid w:val="00681FDA"/>
    <w:rsid w:val="006C6B86"/>
    <w:rsid w:val="00716874"/>
    <w:rsid w:val="007611B0"/>
    <w:rsid w:val="0079253C"/>
    <w:rsid w:val="007A5626"/>
    <w:rsid w:val="007C0327"/>
    <w:rsid w:val="007C351A"/>
    <w:rsid w:val="00804240"/>
    <w:rsid w:val="00806568"/>
    <w:rsid w:val="0083193A"/>
    <w:rsid w:val="008336CC"/>
    <w:rsid w:val="00865BCA"/>
    <w:rsid w:val="00897125"/>
    <w:rsid w:val="008B0404"/>
    <w:rsid w:val="008D5B84"/>
    <w:rsid w:val="008E5521"/>
    <w:rsid w:val="008E7386"/>
    <w:rsid w:val="00913A91"/>
    <w:rsid w:val="00944448"/>
    <w:rsid w:val="0096649E"/>
    <w:rsid w:val="00993447"/>
    <w:rsid w:val="009B09D3"/>
    <w:rsid w:val="00A14492"/>
    <w:rsid w:val="00A727E6"/>
    <w:rsid w:val="00A83757"/>
    <w:rsid w:val="00A94B74"/>
    <w:rsid w:val="00AA4094"/>
    <w:rsid w:val="00AC7937"/>
    <w:rsid w:val="00BB45AE"/>
    <w:rsid w:val="00BC6819"/>
    <w:rsid w:val="00C421A9"/>
    <w:rsid w:val="00C42626"/>
    <w:rsid w:val="00C43DBE"/>
    <w:rsid w:val="00C5214F"/>
    <w:rsid w:val="00C676B8"/>
    <w:rsid w:val="00C7386E"/>
    <w:rsid w:val="00C76F63"/>
    <w:rsid w:val="00CB7D7B"/>
    <w:rsid w:val="00CC1370"/>
    <w:rsid w:val="00CF460A"/>
    <w:rsid w:val="00CF4C90"/>
    <w:rsid w:val="00D76CB3"/>
    <w:rsid w:val="00D81782"/>
    <w:rsid w:val="00DB68C1"/>
    <w:rsid w:val="00DD55B5"/>
    <w:rsid w:val="00DD783A"/>
    <w:rsid w:val="00DF3412"/>
    <w:rsid w:val="00E132E0"/>
    <w:rsid w:val="00E341B8"/>
    <w:rsid w:val="00E6297C"/>
    <w:rsid w:val="00F246D2"/>
    <w:rsid w:val="00F44CD0"/>
    <w:rsid w:val="00F663CE"/>
    <w:rsid w:val="00FC1E56"/>
    <w:rsid w:val="00FD4921"/>
    <w:rsid w:val="00FD6504"/>
    <w:rsid w:val="00F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04FFF"/>
  <w15:chartTrackingRefBased/>
  <w15:docId w15:val="{51A91683-A87A-427B-B3BE-5FFD967C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BodyText"/>
    <w:link w:val="Heading1Char"/>
    <w:uiPriority w:val="9"/>
    <w:qFormat/>
    <w:rsid w:val="000D3FB0"/>
    <w:pPr>
      <w:ind w:left="810" w:right="900"/>
      <w:outlineLvl w:val="0"/>
    </w:pPr>
    <w:rPr>
      <w:rFonts w:ascii="Aptos" w:hAnsi="Apto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AC7937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AC7937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AC7937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AC7937"/>
    <w:rPr>
      <w:color w:val="0000FF"/>
      <w:u w:val="single"/>
    </w:rPr>
  </w:style>
  <w:style w:type="paragraph" w:styleId="Header">
    <w:name w:val="header"/>
    <w:basedOn w:val="Normal"/>
    <w:link w:val="HeaderChar"/>
    <w:rsid w:val="00AC7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793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C793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C7937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7937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C7937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AC7937"/>
  </w:style>
  <w:style w:type="character" w:customStyle="1" w:styleId="eop">
    <w:name w:val="eop"/>
    <w:basedOn w:val="DefaultParagraphFont"/>
    <w:rsid w:val="00AC7937"/>
  </w:style>
  <w:style w:type="character" w:customStyle="1" w:styleId="spellingerror">
    <w:name w:val="spellingerror"/>
    <w:basedOn w:val="DefaultParagraphFont"/>
    <w:rsid w:val="00AC7937"/>
  </w:style>
  <w:style w:type="character" w:customStyle="1" w:styleId="ListParagraphChar">
    <w:name w:val="List Paragraph Char"/>
    <w:link w:val="ListParagraph"/>
    <w:uiPriority w:val="34"/>
    <w:locked/>
    <w:rsid w:val="00AC7937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793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97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125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4E26E5"/>
    <w:pPr>
      <w:spacing w:after="0" w:line="240" w:lineRule="auto"/>
    </w:pPr>
  </w:style>
  <w:style w:type="paragraph" w:customStyle="1" w:styleId="RNNum">
    <w:name w:val="RN Num"/>
    <w:basedOn w:val="Normal"/>
    <w:rsid w:val="007C351A"/>
    <w:pPr>
      <w:numPr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2Num">
    <w:name w:val="RN2 Num"/>
    <w:basedOn w:val="Normal"/>
    <w:rsid w:val="007C351A"/>
    <w:pPr>
      <w:numPr>
        <w:ilvl w:val="1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3Num">
    <w:name w:val="RN3 Num"/>
    <w:basedOn w:val="Normal"/>
    <w:rsid w:val="007C351A"/>
    <w:pPr>
      <w:numPr>
        <w:ilvl w:val="2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4Num">
    <w:name w:val="RN4 Num"/>
    <w:basedOn w:val="Normal"/>
    <w:rsid w:val="007C351A"/>
    <w:pPr>
      <w:numPr>
        <w:ilvl w:val="3"/>
        <w:numId w:val="16"/>
      </w:numPr>
    </w:pPr>
    <w:rPr>
      <w:rFonts w:asciiTheme="minorHAnsi" w:eastAsia="Calibri" w:hAnsiTheme="minorHAnsi" w:cstheme="minorHAnsi"/>
    </w:rPr>
  </w:style>
  <w:style w:type="paragraph" w:customStyle="1" w:styleId="RN5Num">
    <w:name w:val="RN5 Num"/>
    <w:basedOn w:val="Normal"/>
    <w:rsid w:val="007C351A"/>
    <w:pPr>
      <w:numPr>
        <w:ilvl w:val="4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6Num">
    <w:name w:val="RN6 Num"/>
    <w:basedOn w:val="Normal"/>
    <w:rsid w:val="007C351A"/>
    <w:pPr>
      <w:numPr>
        <w:ilvl w:val="5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7Num">
    <w:name w:val="RN7 Num"/>
    <w:basedOn w:val="Normal"/>
    <w:rsid w:val="007C351A"/>
    <w:pPr>
      <w:numPr>
        <w:ilvl w:val="6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8Num">
    <w:name w:val="RN8 Num"/>
    <w:basedOn w:val="Normal"/>
    <w:rsid w:val="007C351A"/>
    <w:pPr>
      <w:numPr>
        <w:ilvl w:val="7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9Num">
    <w:name w:val="RN9 Num"/>
    <w:basedOn w:val="Normal"/>
    <w:rsid w:val="007C351A"/>
    <w:pPr>
      <w:numPr>
        <w:ilvl w:val="8"/>
        <w:numId w:val="16"/>
      </w:numPr>
      <w:spacing w:after="240"/>
    </w:pPr>
    <w:rPr>
      <w:rFonts w:asciiTheme="minorHAnsi" w:eastAsia="Calibri" w:hAnsiTheme="minorHAnsi" w:cs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0D3FB0"/>
    <w:rPr>
      <w:rFonts w:ascii="Aptos" w:eastAsia="Times New Roman" w:hAnsi="Apto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Action - Tellica Imaging</vt:lpstr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Shields Imaging Final Action</dc:title>
  <dc:subject/>
  <dc:creator>Marks, Brett (DPH)</dc:creator>
  <cp:keywords/>
  <dc:description/>
  <cp:lastModifiedBy>Marks, Brett (DPH)</cp:lastModifiedBy>
  <cp:revision>71</cp:revision>
  <dcterms:created xsi:type="dcterms:W3CDTF">2023-05-18T13:56:00Z</dcterms:created>
  <dcterms:modified xsi:type="dcterms:W3CDTF">2026-05-14T18:35:00Z</dcterms:modified>
</cp:coreProperties>
</file>