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AA6003" w:rsidRPr="007D3932">
        <w:tc>
          <w:tcPr>
            <w:tcW w:w="1728" w:type="dxa"/>
          </w:tcPr>
          <w:p w:rsidR="00AA6003" w:rsidRPr="007D3932" w:rsidRDefault="007F2492" w:rsidP="00464355">
            <w:pPr>
              <w:widowControl w:val="0"/>
              <w:tabs>
                <w:tab w:val="left" w:pos="5400"/>
              </w:tabs>
              <w:rPr>
                <w:rFonts w:ascii="Helv" w:hAnsi="Helv"/>
                <w:i/>
                <w:sz w:val="22"/>
              </w:rPr>
            </w:pPr>
            <w:bookmarkStart w:id="0" w:name="_GoBack"/>
            <w:bookmarkEnd w:id="0"/>
            <w:r>
              <w:rPr>
                <w:rFonts w:ascii="Helvetica" w:hAnsi="Helvetica"/>
                <w:noProof/>
              </w:rPr>
              <w:drawing>
                <wp:inline distT="0" distB="0" distL="0" distR="0">
                  <wp:extent cx="868680" cy="9906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8680" cy="990600"/>
                          </a:xfrm>
                          <a:prstGeom prst="rect">
                            <a:avLst/>
                          </a:prstGeom>
                          <a:noFill/>
                          <a:ln>
                            <a:noFill/>
                          </a:ln>
                        </pic:spPr>
                      </pic:pic>
                    </a:graphicData>
                  </a:graphic>
                </wp:inline>
              </w:drawing>
            </w:r>
          </w:p>
        </w:tc>
        <w:tc>
          <w:tcPr>
            <w:tcW w:w="7848" w:type="dxa"/>
          </w:tcPr>
          <w:p w:rsidR="00AA6003" w:rsidRPr="007D3932" w:rsidRDefault="007F2492" w:rsidP="00464355">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1133778962"/>
                                <w:bookmarkEnd w:id="1"/>
                                <w:p w:rsidR="005724AC" w:rsidRDefault="005724AC" w:rsidP="00AA6003">
                                  <w:r>
                                    <w:object w:dxaOrig="2921" w:dyaOrig="1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7.6pt;height:58.8pt" o:ole="">
                                        <v:imagedata r:id="rId10" o:title=""/>
                                      </v:shape>
                                      <o:OLEObject Type="Embed" ProgID="Word.Picture.8" ShapeID="_x0000_i1027" DrawAspect="Content" ObjectID="_1617447075" r:id="rId11"/>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" stroked="f">
                      <v:textbox>
                        <w:txbxContent>
                          <w:bookmarkStart w:id="2" w:name="_MON_1133778962"/>
                          <w:bookmarkEnd w:id="2"/>
                          <w:p w:rsidR="005724AC" w:rsidRDefault="005724AC" w:rsidP="00AA6003">
                            <w:r>
                              <w:object w:dxaOrig="2921" w:dyaOrig="1441">
                                <v:shape id="_x0000_i1027" type="#_x0000_t75" style="width:117.6pt;height:58.8pt" o:ole="">
                                  <v:imagedata r:id="rId10" o:title=""/>
                                </v:shape>
                                <o:OLEObject Type="Embed" ProgID="Word.Picture.8" ShapeID="_x0000_i1027" DrawAspect="Content" ObjectID="_1617447075" r:id="rId12"/>
                              </w:object>
                            </w:r>
                          </w:p>
                        </w:txbxContent>
                      </v:textbox>
                    </v:shape>
                  </w:pict>
                </mc:Fallback>
              </mc:AlternateContent>
            </w:r>
          </w:p>
          <w:p w:rsidR="00AA6003" w:rsidRPr="007D3932" w:rsidRDefault="00AA6003" w:rsidP="00464355">
            <w:pPr>
              <w:widowControl w:val="0"/>
              <w:tabs>
                <w:tab w:val="left" w:pos="5400"/>
              </w:tabs>
              <w:rPr>
                <w:rFonts w:ascii="Bookman Old Style" w:hAnsi="Bookman Old Style"/>
                <w:b/>
                <w:i/>
              </w:rPr>
            </w:pPr>
            <w:r w:rsidRPr="007D3932">
              <w:rPr>
                <w:rFonts w:ascii="Bookman Old Style" w:hAnsi="Bookman Old Style"/>
                <w:b/>
                <w:i/>
              </w:rPr>
              <w:t>Commonwealth of Massachusetts</w:t>
            </w:r>
          </w:p>
          <w:p w:rsidR="00AA6003" w:rsidRPr="007D3932" w:rsidRDefault="00AA6003" w:rsidP="00464355">
            <w:pPr>
              <w:widowControl w:val="0"/>
              <w:tabs>
                <w:tab w:val="left" w:pos="5400"/>
              </w:tabs>
              <w:rPr>
                <w:rFonts w:ascii="Bookman Old Style" w:hAnsi="Bookman Old Style"/>
                <w:b/>
                <w:i/>
              </w:rPr>
            </w:pPr>
            <w:r w:rsidRPr="007D3932">
              <w:rPr>
                <w:rFonts w:ascii="Bookman Old Style" w:hAnsi="Bookman Old Style"/>
                <w:b/>
                <w:i/>
              </w:rPr>
              <w:t>Executive Office of Health and Human Services</w:t>
            </w:r>
          </w:p>
          <w:p w:rsidR="00AA6003" w:rsidRPr="007D3932" w:rsidRDefault="00AA6003" w:rsidP="00464355">
            <w:pPr>
              <w:pStyle w:val="Heading2"/>
              <w:rPr>
                <w:bCs/>
              </w:rPr>
            </w:pPr>
            <w:r w:rsidRPr="007D3932">
              <w:rPr>
                <w:bCs/>
              </w:rPr>
              <w:t>Office of Medicaid</w:t>
            </w:r>
          </w:p>
          <w:p w:rsidR="00AA6003" w:rsidRPr="007D3932" w:rsidRDefault="00AA6003" w:rsidP="00464355">
            <w:pPr>
              <w:rPr>
                <w:rFonts w:ascii="Bookman Old Style" w:hAnsi="Bookman Old Style"/>
                <w:i/>
                <w:sz w:val="18"/>
              </w:rPr>
            </w:pPr>
            <w:r w:rsidRPr="007D3932">
              <w:rPr>
                <w:rFonts w:ascii="Bookman Old Style" w:hAnsi="Bookman Old Style"/>
                <w:i/>
                <w:sz w:val="18"/>
              </w:rPr>
              <w:t>www.mass.gov/masshealth</w:t>
            </w:r>
          </w:p>
        </w:tc>
      </w:tr>
    </w:tbl>
    <w:p w:rsidR="00AA6003" w:rsidRPr="007D3932" w:rsidRDefault="00AA6003" w:rsidP="00AA6003">
      <w:pPr>
        <w:widowControl w:val="0"/>
        <w:tabs>
          <w:tab w:val="left" w:pos="5400"/>
        </w:tabs>
        <w:rPr>
          <w:rFonts w:ascii="Helv" w:hAnsi="Helv"/>
          <w:i/>
          <w:sz w:val="22"/>
        </w:rPr>
      </w:pPr>
    </w:p>
    <w:p w:rsidR="00427A7D" w:rsidRPr="007D3932" w:rsidRDefault="00427A7D">
      <w:pPr>
        <w:widowControl w:val="0"/>
        <w:tabs>
          <w:tab w:val="left" w:pos="5400"/>
        </w:tabs>
        <w:rPr>
          <w:rFonts w:ascii="Helv" w:hAnsi="Helv"/>
          <w:sz w:val="22"/>
        </w:rPr>
      </w:pPr>
    </w:p>
    <w:p w:rsidR="00427A7D" w:rsidRPr="007D3932" w:rsidRDefault="00F47C7B">
      <w:pPr>
        <w:widowControl w:val="0"/>
        <w:tabs>
          <w:tab w:val="left" w:pos="5400"/>
        </w:tabs>
        <w:ind w:firstLine="5400"/>
        <w:rPr>
          <w:rFonts w:ascii="Arial" w:hAnsi="Arial" w:cs="Arial"/>
          <w:sz w:val="22"/>
        </w:rPr>
      </w:pPr>
      <w:r w:rsidRPr="007D3932">
        <w:rPr>
          <w:rFonts w:ascii="Arial" w:hAnsi="Arial" w:cs="Arial"/>
          <w:sz w:val="22"/>
        </w:rPr>
        <w:t>MassHealth</w:t>
      </w:r>
    </w:p>
    <w:p w:rsidR="00427A7D" w:rsidRPr="007D3932" w:rsidRDefault="00F47C7B">
      <w:pPr>
        <w:widowControl w:val="0"/>
        <w:tabs>
          <w:tab w:val="left" w:pos="5400"/>
        </w:tabs>
        <w:ind w:firstLine="5400"/>
        <w:rPr>
          <w:rFonts w:ascii="Arial" w:hAnsi="Arial" w:cs="Arial"/>
          <w:sz w:val="22"/>
        </w:rPr>
      </w:pPr>
      <w:r w:rsidRPr="007D3932">
        <w:rPr>
          <w:rFonts w:ascii="Arial" w:hAnsi="Arial" w:cs="Arial"/>
          <w:sz w:val="22"/>
        </w:rPr>
        <w:t>Transmittal Letter</w:t>
      </w:r>
      <w:r w:rsidR="00381CC9" w:rsidRPr="007D3932">
        <w:rPr>
          <w:rFonts w:ascii="Arial" w:hAnsi="Arial" w:cs="Arial"/>
          <w:sz w:val="22"/>
        </w:rPr>
        <w:t xml:space="preserve"> DEN-102</w:t>
      </w:r>
    </w:p>
    <w:p w:rsidR="00427A7D" w:rsidRPr="007D3932" w:rsidRDefault="007D3932">
      <w:pPr>
        <w:widowControl w:val="0"/>
        <w:tabs>
          <w:tab w:val="left" w:pos="5400"/>
        </w:tabs>
        <w:ind w:firstLine="5400"/>
        <w:rPr>
          <w:rFonts w:ascii="Arial" w:hAnsi="Arial" w:cs="Arial"/>
          <w:sz w:val="22"/>
        </w:rPr>
      </w:pPr>
      <w:r>
        <w:rPr>
          <w:rFonts w:ascii="Arial" w:hAnsi="Arial" w:cs="Arial"/>
          <w:sz w:val="22"/>
        </w:rPr>
        <w:t>April</w:t>
      </w:r>
      <w:r w:rsidRPr="007D3932">
        <w:rPr>
          <w:rFonts w:ascii="Arial" w:hAnsi="Arial" w:cs="Arial"/>
          <w:sz w:val="22"/>
        </w:rPr>
        <w:t xml:space="preserve"> </w:t>
      </w:r>
      <w:r w:rsidR="00381CC9" w:rsidRPr="007D3932">
        <w:rPr>
          <w:rFonts w:ascii="Arial" w:hAnsi="Arial" w:cs="Arial"/>
          <w:sz w:val="22"/>
        </w:rPr>
        <w:t>2019</w:t>
      </w:r>
    </w:p>
    <w:p w:rsidR="00427A7D" w:rsidRPr="007D3932" w:rsidRDefault="00427A7D">
      <w:pPr>
        <w:widowControl w:val="0"/>
        <w:tabs>
          <w:tab w:val="left" w:pos="5400"/>
        </w:tabs>
        <w:ind w:firstLine="5400"/>
        <w:rPr>
          <w:rFonts w:ascii="Arial" w:hAnsi="Arial" w:cs="Arial"/>
          <w:sz w:val="22"/>
        </w:rPr>
      </w:pPr>
    </w:p>
    <w:p w:rsidR="00427A7D" w:rsidRPr="007D3932" w:rsidRDefault="00427A7D">
      <w:pPr>
        <w:widowControl w:val="0"/>
        <w:tabs>
          <w:tab w:val="left" w:pos="5400"/>
        </w:tabs>
        <w:rPr>
          <w:rFonts w:ascii="Arial" w:hAnsi="Arial" w:cs="Arial"/>
          <w:sz w:val="22"/>
        </w:rPr>
      </w:pPr>
    </w:p>
    <w:p w:rsidR="00427A7D" w:rsidRPr="007D3932" w:rsidRDefault="00427A7D">
      <w:pPr>
        <w:widowControl w:val="0"/>
        <w:tabs>
          <w:tab w:val="left" w:pos="5400"/>
        </w:tabs>
        <w:rPr>
          <w:rFonts w:ascii="Arial" w:hAnsi="Arial" w:cs="Arial"/>
          <w:sz w:val="22"/>
        </w:rPr>
        <w:sectPr w:rsidR="00427A7D" w:rsidRPr="007D3932">
          <w:endnotePr>
            <w:numFmt w:val="decimal"/>
          </w:endnotePr>
          <w:pgSz w:w="12240" w:h="15840"/>
          <w:pgMar w:top="864" w:right="1440" w:bottom="432" w:left="1440" w:header="1080" w:footer="432" w:gutter="0"/>
          <w:cols w:space="720"/>
          <w:noEndnote/>
        </w:sectPr>
      </w:pPr>
    </w:p>
    <w:p w:rsidR="00427A7D" w:rsidRPr="007D3932" w:rsidRDefault="00427A7D">
      <w:pPr>
        <w:widowControl w:val="0"/>
        <w:tabs>
          <w:tab w:val="right" w:pos="720"/>
          <w:tab w:val="left" w:pos="1080"/>
          <w:tab w:val="left" w:pos="5400"/>
        </w:tabs>
        <w:ind w:left="1080" w:hanging="1080"/>
        <w:rPr>
          <w:rFonts w:ascii="Arial" w:hAnsi="Arial" w:cs="Arial"/>
          <w:sz w:val="22"/>
        </w:rPr>
      </w:pPr>
      <w:r w:rsidRPr="007D3932">
        <w:rPr>
          <w:rFonts w:ascii="Arial" w:hAnsi="Arial" w:cs="Arial"/>
          <w:sz w:val="22"/>
        </w:rPr>
        <w:lastRenderedPageBreak/>
        <w:tab/>
      </w:r>
      <w:r w:rsidRPr="007D3932">
        <w:rPr>
          <w:rFonts w:ascii="Arial" w:hAnsi="Arial" w:cs="Arial"/>
          <w:b/>
          <w:sz w:val="22"/>
        </w:rPr>
        <w:t>TO:</w:t>
      </w:r>
      <w:r w:rsidRPr="007D3932">
        <w:rPr>
          <w:rFonts w:ascii="Arial" w:hAnsi="Arial" w:cs="Arial"/>
          <w:sz w:val="22"/>
        </w:rPr>
        <w:tab/>
      </w:r>
      <w:r w:rsidR="004557B7" w:rsidRPr="007D3932">
        <w:rPr>
          <w:rFonts w:ascii="Arial" w:hAnsi="Arial" w:cs="Arial"/>
          <w:sz w:val="22"/>
        </w:rPr>
        <w:t>Dental Providers</w:t>
      </w:r>
      <w:r w:rsidRPr="007D3932">
        <w:rPr>
          <w:rFonts w:ascii="Arial" w:hAnsi="Arial" w:cs="Arial"/>
          <w:sz w:val="22"/>
        </w:rPr>
        <w:t xml:space="preserve"> Participating in MassHealth</w:t>
      </w:r>
    </w:p>
    <w:p w:rsidR="00427A7D" w:rsidRPr="007D3932" w:rsidRDefault="00427A7D">
      <w:pPr>
        <w:widowControl w:val="0"/>
        <w:tabs>
          <w:tab w:val="right" w:pos="720"/>
          <w:tab w:val="left" w:pos="1080"/>
          <w:tab w:val="left" w:pos="5400"/>
        </w:tabs>
        <w:rPr>
          <w:rFonts w:ascii="Arial" w:hAnsi="Arial" w:cs="Arial"/>
          <w:sz w:val="22"/>
        </w:rPr>
      </w:pPr>
    </w:p>
    <w:p w:rsidR="00427A7D" w:rsidRPr="007D3932" w:rsidRDefault="00427A7D">
      <w:pPr>
        <w:widowControl w:val="0"/>
        <w:tabs>
          <w:tab w:val="right" w:pos="720"/>
          <w:tab w:val="left" w:pos="1080"/>
          <w:tab w:val="left" w:pos="5400"/>
        </w:tabs>
        <w:rPr>
          <w:rFonts w:ascii="Arial" w:hAnsi="Arial" w:cs="Arial"/>
          <w:sz w:val="22"/>
        </w:rPr>
      </w:pPr>
      <w:r w:rsidRPr="007D3932">
        <w:rPr>
          <w:rFonts w:ascii="Arial" w:hAnsi="Arial" w:cs="Arial"/>
          <w:b/>
          <w:sz w:val="22"/>
        </w:rPr>
        <w:t>FROM:</w:t>
      </w:r>
      <w:r w:rsidR="00F27A3B" w:rsidRPr="007D3932">
        <w:rPr>
          <w:rFonts w:ascii="Arial" w:hAnsi="Arial" w:cs="Arial"/>
          <w:sz w:val="22"/>
        </w:rPr>
        <w:tab/>
      </w:r>
      <w:r w:rsidR="00946A3F" w:rsidRPr="007D3932">
        <w:rPr>
          <w:rFonts w:ascii="Arial" w:hAnsi="Arial" w:cs="Arial"/>
          <w:sz w:val="22"/>
        </w:rPr>
        <w:t xml:space="preserve">Daniel Tsai, Assistant Secretary </w:t>
      </w:r>
      <w:r w:rsidR="00670046" w:rsidRPr="007D3932">
        <w:rPr>
          <w:rFonts w:ascii="Arial" w:hAnsi="Arial" w:cs="Arial"/>
          <w:sz w:val="22"/>
        </w:rPr>
        <w:t>for</w:t>
      </w:r>
      <w:r w:rsidR="00946A3F" w:rsidRPr="007D3932">
        <w:rPr>
          <w:rFonts w:ascii="Arial" w:hAnsi="Arial" w:cs="Arial"/>
          <w:sz w:val="22"/>
        </w:rPr>
        <w:t xml:space="preserve"> MassHealth</w:t>
      </w:r>
      <w:r w:rsidR="0052544A">
        <w:rPr>
          <w:rFonts w:ascii="Arial" w:hAnsi="Arial" w:cs="Arial"/>
          <w:sz w:val="22"/>
        </w:rPr>
        <w:t xml:space="preserve"> [Signature of Dan Tsai]</w:t>
      </w:r>
    </w:p>
    <w:p w:rsidR="00427A7D" w:rsidRPr="007D3932" w:rsidRDefault="00427A7D">
      <w:pPr>
        <w:widowControl w:val="0"/>
        <w:tabs>
          <w:tab w:val="right" w:pos="720"/>
          <w:tab w:val="left" w:pos="1080"/>
          <w:tab w:val="left" w:pos="5400"/>
        </w:tabs>
        <w:rPr>
          <w:rFonts w:ascii="Arial" w:hAnsi="Arial" w:cs="Arial"/>
          <w:sz w:val="22"/>
        </w:rPr>
      </w:pPr>
    </w:p>
    <w:p w:rsidR="00427A7D" w:rsidRPr="007D3932" w:rsidRDefault="00427A7D">
      <w:pPr>
        <w:widowControl w:val="0"/>
        <w:tabs>
          <w:tab w:val="right" w:pos="720"/>
          <w:tab w:val="left" w:pos="1080"/>
          <w:tab w:val="left" w:pos="5400"/>
        </w:tabs>
        <w:ind w:left="1080" w:hanging="1080"/>
        <w:rPr>
          <w:rFonts w:ascii="Arial" w:hAnsi="Arial" w:cs="Arial"/>
          <w:sz w:val="22"/>
        </w:rPr>
      </w:pPr>
      <w:r w:rsidRPr="007D3932">
        <w:rPr>
          <w:rFonts w:ascii="Arial" w:hAnsi="Arial" w:cs="Arial"/>
          <w:sz w:val="22"/>
        </w:rPr>
        <w:tab/>
      </w:r>
      <w:r w:rsidRPr="007D3932">
        <w:rPr>
          <w:rFonts w:ascii="Arial" w:hAnsi="Arial" w:cs="Arial"/>
          <w:b/>
          <w:sz w:val="22"/>
        </w:rPr>
        <w:t>RE:</w:t>
      </w:r>
      <w:r w:rsidRPr="007D3932">
        <w:rPr>
          <w:rFonts w:ascii="Arial" w:hAnsi="Arial" w:cs="Arial"/>
          <w:sz w:val="22"/>
        </w:rPr>
        <w:tab/>
      </w:r>
      <w:r w:rsidR="004557B7" w:rsidRPr="007D3932">
        <w:rPr>
          <w:rFonts w:ascii="Arial" w:hAnsi="Arial" w:cs="Arial"/>
          <w:i/>
          <w:sz w:val="22"/>
        </w:rPr>
        <w:t>Dental Manual</w:t>
      </w:r>
      <w:r w:rsidR="001A640F" w:rsidRPr="007D3932">
        <w:rPr>
          <w:rFonts w:ascii="Arial" w:hAnsi="Arial" w:cs="Arial"/>
          <w:i/>
          <w:sz w:val="22"/>
        </w:rPr>
        <w:t xml:space="preserve"> </w:t>
      </w:r>
      <w:r w:rsidR="0050203F">
        <w:rPr>
          <w:rFonts w:ascii="Arial" w:hAnsi="Arial" w:cs="Arial"/>
          <w:sz w:val="22"/>
        </w:rPr>
        <w:t>(Updates to 130 CM</w:t>
      </w:r>
      <w:r w:rsidR="00AF7BDB">
        <w:rPr>
          <w:rFonts w:ascii="Arial" w:hAnsi="Arial" w:cs="Arial"/>
          <w:sz w:val="22"/>
        </w:rPr>
        <w:t>R</w:t>
      </w:r>
      <w:r w:rsidR="0050203F">
        <w:rPr>
          <w:rFonts w:ascii="Arial" w:hAnsi="Arial" w:cs="Arial"/>
          <w:sz w:val="22"/>
        </w:rPr>
        <w:t xml:space="preserve"> 420.000 and </w:t>
      </w:r>
      <w:r w:rsidR="00C6586A" w:rsidRPr="007D3932">
        <w:rPr>
          <w:rFonts w:ascii="Arial" w:hAnsi="Arial" w:cs="Arial"/>
          <w:sz w:val="22"/>
        </w:rPr>
        <w:t>Subchapter 6</w:t>
      </w:r>
      <w:r w:rsidR="0050203F">
        <w:rPr>
          <w:rFonts w:ascii="Arial" w:hAnsi="Arial" w:cs="Arial"/>
          <w:sz w:val="22"/>
        </w:rPr>
        <w:t>)</w:t>
      </w:r>
    </w:p>
    <w:p w:rsidR="00427A7D" w:rsidRPr="007D3932" w:rsidRDefault="00427A7D">
      <w:pPr>
        <w:widowControl w:val="0"/>
        <w:rPr>
          <w:rFonts w:ascii="Arial" w:hAnsi="Arial" w:cs="Arial"/>
          <w:sz w:val="22"/>
        </w:rPr>
      </w:pPr>
    </w:p>
    <w:p w:rsidR="00427A7D" w:rsidRPr="0050203F" w:rsidRDefault="0050203F" w:rsidP="0050203F">
      <w:pPr>
        <w:pStyle w:val="Heading1"/>
      </w:pPr>
      <w:r w:rsidRPr="0050203F">
        <w:t>Updates to 130 CMR 420.000</w:t>
      </w:r>
    </w:p>
    <w:p w:rsidR="0050203F" w:rsidRDefault="0050203F">
      <w:pPr>
        <w:widowControl w:val="0"/>
        <w:rPr>
          <w:rFonts w:ascii="Arial" w:hAnsi="Arial" w:cs="Arial"/>
          <w:sz w:val="22"/>
        </w:rPr>
      </w:pPr>
    </w:p>
    <w:p w:rsidR="0050203F" w:rsidRPr="007D3932" w:rsidRDefault="0050203F" w:rsidP="0050203F">
      <w:pPr>
        <w:pStyle w:val="ListParagraph"/>
        <w:ind w:left="0" w:right="576"/>
        <w:rPr>
          <w:rFonts w:ascii="Arial" w:hAnsi="Arial" w:cs="Arial"/>
          <w:sz w:val="22"/>
        </w:rPr>
      </w:pPr>
      <w:r>
        <w:rPr>
          <w:rFonts w:ascii="Arial" w:hAnsi="Arial" w:cs="Arial"/>
          <w:sz w:val="22"/>
        </w:rPr>
        <w:t xml:space="preserve">This letter transmits revisions to the MassHealth dental services regulations at 130 CMR 420.000. These regulations have been amended </w:t>
      </w:r>
      <w:r w:rsidRPr="007D3932">
        <w:rPr>
          <w:rFonts w:ascii="Arial" w:hAnsi="Arial" w:cs="Arial"/>
          <w:sz w:val="22"/>
          <w:szCs w:val="22"/>
        </w:rPr>
        <w:t xml:space="preserve">to provide coverage for periodontal services including gingivectomies, gingivoplasties, periodontal scaling, and root planing for members aged 21 and older with prior authorization. </w:t>
      </w:r>
      <w:r>
        <w:rPr>
          <w:rFonts w:ascii="Arial" w:hAnsi="Arial" w:cs="Arial"/>
          <w:sz w:val="22"/>
          <w:szCs w:val="22"/>
        </w:rPr>
        <w:t>These changes are effective April 22, 2019.</w:t>
      </w:r>
    </w:p>
    <w:p w:rsidR="0050203F" w:rsidRDefault="0050203F">
      <w:pPr>
        <w:widowControl w:val="0"/>
        <w:rPr>
          <w:rFonts w:ascii="Arial" w:hAnsi="Arial" w:cs="Arial"/>
          <w:sz w:val="22"/>
        </w:rPr>
      </w:pPr>
    </w:p>
    <w:p w:rsidR="0050203F" w:rsidRDefault="0050203F" w:rsidP="0050203F">
      <w:pPr>
        <w:pStyle w:val="Heading1"/>
      </w:pPr>
      <w:r>
        <w:t>Updates to Subchapter 6 of the MassHealth Dental Manual</w:t>
      </w:r>
    </w:p>
    <w:p w:rsidR="0050203F" w:rsidRPr="007D3932" w:rsidRDefault="0050203F">
      <w:pPr>
        <w:widowControl w:val="0"/>
        <w:rPr>
          <w:rFonts w:ascii="Arial" w:hAnsi="Arial" w:cs="Arial"/>
          <w:sz w:val="22"/>
        </w:rPr>
      </w:pPr>
    </w:p>
    <w:p w:rsidR="00C6586A" w:rsidRPr="007D3932" w:rsidRDefault="00031CED" w:rsidP="0069311C">
      <w:pPr>
        <w:ind w:right="576"/>
        <w:rPr>
          <w:rFonts w:ascii="Arial" w:hAnsi="Arial" w:cs="Arial"/>
          <w:sz w:val="22"/>
          <w:szCs w:val="22"/>
        </w:rPr>
      </w:pPr>
      <w:r w:rsidRPr="007D3932">
        <w:rPr>
          <w:rFonts w:ascii="Arial" w:hAnsi="Arial" w:cs="Arial"/>
          <w:sz w:val="22"/>
        </w:rPr>
        <w:t xml:space="preserve">This letter </w:t>
      </w:r>
      <w:r w:rsidR="0050203F">
        <w:rPr>
          <w:rFonts w:ascii="Arial" w:hAnsi="Arial" w:cs="Arial"/>
          <w:sz w:val="22"/>
        </w:rPr>
        <w:t xml:space="preserve">also </w:t>
      </w:r>
      <w:r w:rsidRPr="007D3932">
        <w:rPr>
          <w:rFonts w:ascii="Arial" w:hAnsi="Arial" w:cs="Arial"/>
          <w:sz w:val="22"/>
        </w:rPr>
        <w:t xml:space="preserve">transmits changes to the service codes and descriptions in Subchapter 6 of the </w:t>
      </w:r>
      <w:r w:rsidR="00C6586A" w:rsidRPr="007D3932">
        <w:rPr>
          <w:rFonts w:ascii="Arial" w:hAnsi="Arial" w:cs="Arial"/>
          <w:sz w:val="22"/>
        </w:rPr>
        <w:t xml:space="preserve">MassHealth </w:t>
      </w:r>
      <w:r w:rsidRPr="007D3932">
        <w:rPr>
          <w:rFonts w:ascii="Arial" w:hAnsi="Arial" w:cs="Arial"/>
          <w:i/>
          <w:sz w:val="22"/>
        </w:rPr>
        <w:t>Dental Manual</w:t>
      </w:r>
      <w:r w:rsidR="0069311C" w:rsidRPr="007D3932">
        <w:rPr>
          <w:rFonts w:ascii="Arial" w:hAnsi="Arial" w:cs="Arial"/>
          <w:sz w:val="22"/>
          <w:szCs w:val="22"/>
        </w:rPr>
        <w:t xml:space="preserve"> to reflect </w:t>
      </w:r>
      <w:r w:rsidR="00C6586A" w:rsidRPr="007D3932">
        <w:rPr>
          <w:rFonts w:ascii="Arial" w:hAnsi="Arial" w:cs="Arial"/>
          <w:sz w:val="22"/>
          <w:szCs w:val="22"/>
        </w:rPr>
        <w:t xml:space="preserve">new </w:t>
      </w:r>
      <w:r w:rsidR="0069311C" w:rsidRPr="007D3932">
        <w:rPr>
          <w:rFonts w:ascii="Arial" w:hAnsi="Arial" w:cs="Arial"/>
          <w:sz w:val="22"/>
          <w:szCs w:val="22"/>
        </w:rPr>
        <w:t>additions</w:t>
      </w:r>
      <w:r w:rsidR="00C6586A" w:rsidRPr="007D3932">
        <w:rPr>
          <w:rFonts w:ascii="Arial" w:hAnsi="Arial" w:cs="Arial"/>
          <w:sz w:val="22"/>
          <w:szCs w:val="22"/>
        </w:rPr>
        <w:t>, removals</w:t>
      </w:r>
      <w:r w:rsidR="006F7B97" w:rsidRPr="007D3932">
        <w:rPr>
          <w:rFonts w:ascii="Arial" w:hAnsi="Arial" w:cs="Arial"/>
          <w:sz w:val="22"/>
          <w:szCs w:val="22"/>
        </w:rPr>
        <w:t>,</w:t>
      </w:r>
      <w:r w:rsidR="0069311C" w:rsidRPr="007D3932">
        <w:rPr>
          <w:rFonts w:ascii="Arial" w:hAnsi="Arial" w:cs="Arial"/>
          <w:sz w:val="22"/>
          <w:szCs w:val="22"/>
        </w:rPr>
        <w:t xml:space="preserve"> and</w:t>
      </w:r>
      <w:r w:rsidR="00F10F22" w:rsidRPr="007D3932">
        <w:rPr>
          <w:rFonts w:ascii="Arial" w:hAnsi="Arial" w:cs="Arial"/>
          <w:sz w:val="22"/>
          <w:szCs w:val="22"/>
        </w:rPr>
        <w:t xml:space="preserve"> </w:t>
      </w:r>
      <w:r w:rsidR="00C6586A" w:rsidRPr="007D3932">
        <w:rPr>
          <w:rFonts w:ascii="Arial" w:hAnsi="Arial" w:cs="Arial"/>
          <w:sz w:val="22"/>
          <w:szCs w:val="22"/>
        </w:rPr>
        <w:t>changes</w:t>
      </w:r>
      <w:r w:rsidR="0069311C" w:rsidRPr="007D3932">
        <w:rPr>
          <w:rFonts w:ascii="Arial" w:hAnsi="Arial" w:cs="Arial"/>
          <w:sz w:val="22"/>
          <w:szCs w:val="22"/>
        </w:rPr>
        <w:t xml:space="preserve"> to covered service codes in accordance with in the </w:t>
      </w:r>
      <w:r w:rsidR="0069311C" w:rsidRPr="007D3932">
        <w:rPr>
          <w:rFonts w:ascii="Arial" w:hAnsi="Arial" w:cs="Arial"/>
          <w:i/>
          <w:sz w:val="22"/>
          <w:szCs w:val="22"/>
        </w:rPr>
        <w:t>Curre</w:t>
      </w:r>
      <w:r w:rsidR="0044213A" w:rsidRPr="007D3932">
        <w:rPr>
          <w:rFonts w:ascii="Arial" w:hAnsi="Arial" w:cs="Arial"/>
          <w:i/>
          <w:sz w:val="22"/>
          <w:szCs w:val="22"/>
        </w:rPr>
        <w:t>nt Dental Terminology (CDT)</w:t>
      </w:r>
      <w:r w:rsidR="0044213A" w:rsidRPr="007D3932">
        <w:rPr>
          <w:rFonts w:ascii="Arial" w:hAnsi="Arial" w:cs="Arial"/>
          <w:sz w:val="22"/>
          <w:szCs w:val="22"/>
        </w:rPr>
        <w:t xml:space="preserve"> and the </w:t>
      </w:r>
      <w:r w:rsidR="0044213A" w:rsidRPr="007D3932">
        <w:rPr>
          <w:rFonts w:ascii="Arial" w:hAnsi="Arial" w:cs="Arial"/>
          <w:i/>
          <w:sz w:val="22"/>
          <w:szCs w:val="22"/>
        </w:rPr>
        <w:t>Current Procedural Terminology (CPT)</w:t>
      </w:r>
      <w:r w:rsidR="0044213A" w:rsidRPr="007D3932">
        <w:rPr>
          <w:rFonts w:ascii="Arial" w:hAnsi="Arial" w:cs="Arial"/>
          <w:sz w:val="22"/>
          <w:szCs w:val="22"/>
        </w:rPr>
        <w:t xml:space="preserve"> </w:t>
      </w:r>
      <w:r w:rsidR="0069311C" w:rsidRPr="007D3932">
        <w:rPr>
          <w:rFonts w:ascii="Arial" w:hAnsi="Arial" w:cs="Arial"/>
          <w:sz w:val="22"/>
          <w:szCs w:val="22"/>
        </w:rPr>
        <w:t>for the calendar year 2019. These</w:t>
      </w:r>
      <w:r w:rsidR="006F7B97" w:rsidRPr="007D3932">
        <w:rPr>
          <w:rFonts w:ascii="Arial" w:hAnsi="Arial" w:cs="Arial"/>
          <w:sz w:val="22"/>
          <w:szCs w:val="22"/>
        </w:rPr>
        <w:t xml:space="preserve"> changes are effective January </w:t>
      </w:r>
      <w:r w:rsidR="0069311C" w:rsidRPr="007D3932">
        <w:rPr>
          <w:rFonts w:ascii="Arial" w:hAnsi="Arial" w:cs="Arial"/>
          <w:sz w:val="22"/>
          <w:szCs w:val="22"/>
        </w:rPr>
        <w:t>1, 2019.</w:t>
      </w:r>
      <w:r w:rsidR="00200FFF" w:rsidRPr="007D3932">
        <w:rPr>
          <w:rFonts w:ascii="Arial" w:hAnsi="Arial" w:cs="Arial"/>
          <w:sz w:val="22"/>
          <w:szCs w:val="22"/>
        </w:rPr>
        <w:t xml:space="preserve"> </w:t>
      </w:r>
    </w:p>
    <w:p w:rsidR="00C6586A" w:rsidRPr="007D3932" w:rsidRDefault="00C6586A" w:rsidP="0069311C">
      <w:pPr>
        <w:ind w:right="576"/>
        <w:rPr>
          <w:rFonts w:ascii="Arial" w:hAnsi="Arial" w:cs="Arial"/>
          <w:sz w:val="22"/>
          <w:szCs w:val="22"/>
        </w:rPr>
      </w:pPr>
    </w:p>
    <w:p w:rsidR="0098302D" w:rsidRPr="007D3932" w:rsidRDefault="00B31016" w:rsidP="003401CB">
      <w:pPr>
        <w:widowControl w:val="0"/>
        <w:rPr>
          <w:rFonts w:ascii="Arial" w:hAnsi="Arial" w:cs="Arial"/>
          <w:sz w:val="22"/>
        </w:rPr>
      </w:pPr>
      <w:r w:rsidRPr="007D3932">
        <w:rPr>
          <w:rFonts w:ascii="Arial" w:hAnsi="Arial" w:cs="Arial"/>
          <w:sz w:val="22"/>
        </w:rPr>
        <w:t>T</w:t>
      </w:r>
      <w:r w:rsidR="003401CB" w:rsidRPr="007D3932">
        <w:rPr>
          <w:rFonts w:ascii="Arial" w:hAnsi="Arial" w:cs="Arial"/>
          <w:sz w:val="22"/>
        </w:rPr>
        <w:t>he following is a summary of the change</w:t>
      </w:r>
      <w:r w:rsidRPr="007D3932">
        <w:rPr>
          <w:rFonts w:ascii="Arial" w:hAnsi="Arial" w:cs="Arial"/>
          <w:sz w:val="22"/>
        </w:rPr>
        <w:t>s</w:t>
      </w:r>
      <w:r w:rsidR="003401CB" w:rsidRPr="007D3932">
        <w:rPr>
          <w:rFonts w:ascii="Arial" w:hAnsi="Arial" w:cs="Arial"/>
          <w:sz w:val="22"/>
        </w:rPr>
        <w:t xml:space="preserve">. </w:t>
      </w:r>
    </w:p>
    <w:p w:rsidR="00D26292" w:rsidRPr="007D3932" w:rsidRDefault="00D26292" w:rsidP="0098302D">
      <w:pPr>
        <w:widowControl w:val="0"/>
        <w:rPr>
          <w:rFonts w:ascii="Arial" w:hAnsi="Arial" w:cs="Arial"/>
          <w:sz w:val="22"/>
        </w:rPr>
      </w:pPr>
    </w:p>
    <w:p w:rsidR="00D87C58" w:rsidRPr="007D3932" w:rsidRDefault="00AB44A5" w:rsidP="003514FB">
      <w:pPr>
        <w:pStyle w:val="ListParagraph"/>
        <w:ind w:left="0" w:right="576"/>
        <w:rPr>
          <w:rFonts w:ascii="Arial" w:hAnsi="Arial" w:cs="Arial"/>
          <w:sz w:val="24"/>
          <w:szCs w:val="24"/>
        </w:rPr>
      </w:pPr>
      <w:r w:rsidRPr="007D3932">
        <w:rPr>
          <w:rFonts w:ascii="Arial" w:hAnsi="Arial" w:cs="Arial"/>
          <w:sz w:val="22"/>
        </w:rPr>
        <w:t>Dental</w:t>
      </w:r>
      <w:r w:rsidR="00DF311C" w:rsidRPr="007D3932">
        <w:rPr>
          <w:rStyle w:val="CommentReference"/>
        </w:rPr>
        <w:t xml:space="preserve"> </w:t>
      </w:r>
      <w:r w:rsidRPr="007D3932">
        <w:rPr>
          <w:rFonts w:ascii="Arial" w:hAnsi="Arial" w:cs="Arial"/>
          <w:sz w:val="22"/>
        </w:rPr>
        <w:t>providers who bill using CDT service codes must refer to the American</w:t>
      </w:r>
      <w:r w:rsidR="0050134D" w:rsidRPr="007D3932">
        <w:rPr>
          <w:rFonts w:ascii="Arial" w:hAnsi="Arial" w:cs="Arial"/>
          <w:sz w:val="22"/>
        </w:rPr>
        <w:t xml:space="preserve"> Dental Association’s (ADA) 2019</w:t>
      </w:r>
      <w:r w:rsidRPr="007D3932">
        <w:rPr>
          <w:rFonts w:ascii="Arial" w:hAnsi="Arial" w:cs="Arial"/>
          <w:sz w:val="22"/>
        </w:rPr>
        <w:t xml:space="preserve"> codebook for descriptions of service codes listed in Subchapter 6. </w:t>
      </w:r>
      <w:r w:rsidR="0050134D" w:rsidRPr="007D3932">
        <w:rPr>
          <w:rFonts w:ascii="Arial" w:hAnsi="Arial" w:cs="Arial"/>
          <w:sz w:val="22"/>
        </w:rPr>
        <w:t>Additionally, the periodont</w:t>
      </w:r>
      <w:r w:rsidR="00774242" w:rsidRPr="007D3932">
        <w:rPr>
          <w:rFonts w:ascii="Arial" w:hAnsi="Arial" w:cs="Arial"/>
          <w:sz w:val="22"/>
        </w:rPr>
        <w:t>al</w:t>
      </w:r>
      <w:r w:rsidR="003D1368" w:rsidRPr="007D3932">
        <w:rPr>
          <w:rFonts w:ascii="Arial" w:hAnsi="Arial" w:cs="Arial"/>
          <w:sz w:val="22"/>
        </w:rPr>
        <w:t xml:space="preserve"> service</w:t>
      </w:r>
      <w:r w:rsidR="0050134D" w:rsidRPr="007D3932">
        <w:rPr>
          <w:rFonts w:ascii="Arial" w:hAnsi="Arial" w:cs="Arial"/>
          <w:sz w:val="22"/>
        </w:rPr>
        <w:t xml:space="preserve"> codes </w:t>
      </w:r>
      <w:r w:rsidR="00DF5974" w:rsidRPr="007D3932">
        <w:rPr>
          <w:rFonts w:ascii="Arial" w:hAnsi="Arial" w:cs="Arial"/>
          <w:sz w:val="22"/>
        </w:rPr>
        <w:t>have been</w:t>
      </w:r>
      <w:r w:rsidR="0050134D" w:rsidRPr="007D3932">
        <w:rPr>
          <w:rFonts w:ascii="Arial" w:hAnsi="Arial" w:cs="Arial"/>
          <w:sz w:val="22"/>
        </w:rPr>
        <w:t xml:space="preserve"> updated to reflect the </w:t>
      </w:r>
      <w:r w:rsidR="009E5C5D" w:rsidRPr="007D3932">
        <w:rPr>
          <w:rFonts w:ascii="Arial" w:hAnsi="Arial" w:cs="Arial"/>
          <w:sz w:val="22"/>
        </w:rPr>
        <w:t>periodont</w:t>
      </w:r>
      <w:r w:rsidR="00774242" w:rsidRPr="007D3932">
        <w:rPr>
          <w:rFonts w:ascii="Arial" w:hAnsi="Arial" w:cs="Arial"/>
          <w:sz w:val="22"/>
        </w:rPr>
        <w:t>al</w:t>
      </w:r>
      <w:r w:rsidR="009E5C5D" w:rsidRPr="007D3932">
        <w:rPr>
          <w:rFonts w:ascii="Arial" w:hAnsi="Arial" w:cs="Arial"/>
          <w:sz w:val="22"/>
        </w:rPr>
        <w:t xml:space="preserve"> services</w:t>
      </w:r>
      <w:r w:rsidR="0050134D" w:rsidRPr="007D3932">
        <w:rPr>
          <w:rFonts w:ascii="Arial" w:hAnsi="Arial" w:cs="Arial"/>
          <w:sz w:val="22"/>
        </w:rPr>
        <w:t xml:space="preserve"> benefit for members aged 21 and older per the dental program regulation. </w:t>
      </w:r>
      <w:r w:rsidRPr="007D3932">
        <w:rPr>
          <w:rFonts w:ascii="Arial" w:hAnsi="Arial" w:cs="Arial"/>
          <w:sz w:val="22"/>
        </w:rPr>
        <w:t xml:space="preserve">Specific updates to Subchapter 6 are described below. </w:t>
      </w:r>
      <w:r w:rsidR="00D87C58" w:rsidRPr="007D3932">
        <w:rPr>
          <w:rFonts w:ascii="Arial" w:hAnsi="Arial" w:cs="Arial"/>
          <w:sz w:val="22"/>
        </w:rPr>
        <w:t xml:space="preserve"> </w:t>
      </w:r>
    </w:p>
    <w:p w:rsidR="003514FB" w:rsidRPr="007D3932" w:rsidRDefault="003514FB" w:rsidP="003514FB">
      <w:pPr>
        <w:pStyle w:val="ListParagraph"/>
        <w:ind w:left="0" w:right="576"/>
        <w:rPr>
          <w:rFonts w:ascii="Arial" w:hAnsi="Arial" w:cs="Arial"/>
          <w:b/>
          <w:sz w:val="24"/>
          <w:szCs w:val="24"/>
        </w:rPr>
      </w:pPr>
    </w:p>
    <w:p w:rsidR="00461108" w:rsidRPr="007D3932" w:rsidRDefault="0099012C" w:rsidP="0050203F">
      <w:pPr>
        <w:pStyle w:val="Heading1"/>
      </w:pPr>
      <w:r w:rsidRPr="007D3932">
        <w:t>Subchapter 6</w:t>
      </w:r>
      <w:r w:rsidR="00771070" w:rsidRPr="007D3932">
        <w:t xml:space="preserve"> Code Changes</w:t>
      </w:r>
    </w:p>
    <w:p w:rsidR="003514FB" w:rsidRPr="007D3932" w:rsidRDefault="003514FB" w:rsidP="003514FB">
      <w:pPr>
        <w:widowControl w:val="0"/>
        <w:tabs>
          <w:tab w:val="left" w:pos="6229"/>
        </w:tabs>
        <w:rPr>
          <w:rFonts w:ascii="Arial" w:hAnsi="Arial" w:cs="Arial"/>
          <w:b/>
          <w:sz w:val="22"/>
        </w:rPr>
      </w:pPr>
    </w:p>
    <w:p w:rsidR="000A7EFA" w:rsidRPr="007D3932" w:rsidRDefault="00461108" w:rsidP="00461108">
      <w:pPr>
        <w:widowControl w:val="0"/>
        <w:tabs>
          <w:tab w:val="left" w:pos="6229"/>
        </w:tabs>
        <w:rPr>
          <w:rFonts w:ascii="Arial" w:hAnsi="Arial" w:cs="Arial"/>
          <w:sz w:val="22"/>
        </w:rPr>
      </w:pPr>
      <w:r w:rsidRPr="007D3932">
        <w:rPr>
          <w:rFonts w:ascii="Arial" w:hAnsi="Arial" w:cs="Arial"/>
          <w:sz w:val="22"/>
        </w:rPr>
        <w:t>The MassHealth a</w:t>
      </w:r>
      <w:r w:rsidR="000A7EFA" w:rsidRPr="007D3932">
        <w:rPr>
          <w:rFonts w:ascii="Arial" w:hAnsi="Arial" w:cs="Arial"/>
          <w:sz w:val="22"/>
        </w:rPr>
        <w:t>gency has added the codes below</w:t>
      </w:r>
      <w:r w:rsidRPr="007D3932">
        <w:rPr>
          <w:rFonts w:ascii="Arial" w:hAnsi="Arial" w:cs="Arial"/>
          <w:sz w:val="22"/>
        </w:rPr>
        <w:t>:</w:t>
      </w:r>
    </w:p>
    <w:p w:rsidR="007630AB" w:rsidRPr="007D3932" w:rsidRDefault="007630AB" w:rsidP="00461108">
      <w:pPr>
        <w:widowControl w:val="0"/>
        <w:tabs>
          <w:tab w:val="left" w:pos="6229"/>
        </w:tabs>
        <w:rPr>
          <w:rFonts w:ascii="Arial" w:hAnsi="Arial" w:cs="Arial"/>
          <w:sz w:val="22"/>
        </w:rPr>
      </w:pPr>
    </w:p>
    <w:p w:rsidR="00461108" w:rsidRPr="007D3932" w:rsidRDefault="00461108" w:rsidP="007D3932">
      <w:pPr>
        <w:widowControl w:val="0"/>
        <w:tabs>
          <w:tab w:val="left" w:pos="1260"/>
        </w:tabs>
        <w:ind w:left="1260" w:hanging="990"/>
        <w:rPr>
          <w:rFonts w:ascii="Arial" w:hAnsi="Arial" w:cs="Arial"/>
          <w:sz w:val="22"/>
        </w:rPr>
      </w:pPr>
      <w:r w:rsidRPr="007D3932">
        <w:rPr>
          <w:rFonts w:ascii="Arial" w:hAnsi="Arial" w:cs="Arial"/>
          <w:sz w:val="22"/>
        </w:rPr>
        <w:t>D</w:t>
      </w:r>
      <w:r w:rsidR="00BF6F75" w:rsidRPr="007D3932">
        <w:rPr>
          <w:rFonts w:ascii="Arial" w:hAnsi="Arial" w:cs="Arial"/>
          <w:sz w:val="22"/>
        </w:rPr>
        <w:t>1516</w:t>
      </w:r>
      <w:r w:rsidR="007D3932">
        <w:rPr>
          <w:rFonts w:ascii="Arial" w:hAnsi="Arial" w:cs="Arial"/>
          <w:sz w:val="22"/>
        </w:rPr>
        <w:tab/>
      </w:r>
      <w:r w:rsidR="00BF6F75" w:rsidRPr="007D3932">
        <w:rPr>
          <w:rFonts w:ascii="Arial" w:hAnsi="Arial" w:cs="Arial"/>
          <w:sz w:val="22"/>
        </w:rPr>
        <w:t>Space maintainer – fixed – bilateral, maxillary</w:t>
      </w:r>
    </w:p>
    <w:p w:rsidR="00461108" w:rsidRPr="007D3932" w:rsidRDefault="00BF6F75" w:rsidP="007D3932">
      <w:pPr>
        <w:widowControl w:val="0"/>
        <w:tabs>
          <w:tab w:val="left" w:pos="1260"/>
        </w:tabs>
        <w:ind w:left="1260" w:hanging="990"/>
        <w:rPr>
          <w:rFonts w:ascii="Arial" w:hAnsi="Arial" w:cs="Arial"/>
          <w:sz w:val="22"/>
        </w:rPr>
      </w:pPr>
      <w:r w:rsidRPr="007D3932">
        <w:rPr>
          <w:rFonts w:ascii="Arial" w:hAnsi="Arial" w:cs="Arial"/>
          <w:sz w:val="22"/>
        </w:rPr>
        <w:t>D1517</w:t>
      </w:r>
      <w:r w:rsidR="007D3932">
        <w:rPr>
          <w:rFonts w:ascii="Arial" w:hAnsi="Arial" w:cs="Arial"/>
          <w:sz w:val="22"/>
        </w:rPr>
        <w:tab/>
      </w:r>
      <w:r w:rsidRPr="007D3932">
        <w:rPr>
          <w:rFonts w:ascii="Arial" w:hAnsi="Arial" w:cs="Arial"/>
          <w:sz w:val="22"/>
        </w:rPr>
        <w:t>Space maintainer – fixed – bilateral, mandibular</w:t>
      </w:r>
    </w:p>
    <w:p w:rsidR="00BF6F75" w:rsidRPr="007D3932" w:rsidRDefault="00BF6F75" w:rsidP="007D3932">
      <w:pPr>
        <w:widowControl w:val="0"/>
        <w:tabs>
          <w:tab w:val="left" w:pos="1260"/>
        </w:tabs>
        <w:ind w:left="1260" w:hanging="990"/>
        <w:rPr>
          <w:rFonts w:ascii="Arial" w:hAnsi="Arial" w:cs="Arial"/>
          <w:sz w:val="22"/>
        </w:rPr>
      </w:pPr>
      <w:r w:rsidRPr="007D3932">
        <w:rPr>
          <w:rFonts w:ascii="Arial" w:hAnsi="Arial" w:cs="Arial"/>
          <w:sz w:val="22"/>
        </w:rPr>
        <w:t>D1526</w:t>
      </w:r>
      <w:r w:rsidR="007D3932">
        <w:rPr>
          <w:rFonts w:ascii="Arial" w:hAnsi="Arial" w:cs="Arial"/>
          <w:sz w:val="22"/>
        </w:rPr>
        <w:tab/>
      </w:r>
      <w:r w:rsidRPr="007D3932">
        <w:rPr>
          <w:rFonts w:ascii="Arial" w:hAnsi="Arial" w:cs="Arial"/>
          <w:sz w:val="22"/>
        </w:rPr>
        <w:t>Space maintainer – removable – bilateral, maxillary</w:t>
      </w:r>
    </w:p>
    <w:p w:rsidR="00BF6F75" w:rsidRPr="007D3932" w:rsidRDefault="00BF6F75" w:rsidP="007D3932">
      <w:pPr>
        <w:widowControl w:val="0"/>
        <w:tabs>
          <w:tab w:val="left" w:pos="1260"/>
        </w:tabs>
        <w:ind w:left="1260" w:hanging="990"/>
        <w:rPr>
          <w:rFonts w:ascii="Arial" w:hAnsi="Arial" w:cs="Arial"/>
          <w:sz w:val="22"/>
        </w:rPr>
      </w:pPr>
      <w:r w:rsidRPr="007D3932">
        <w:rPr>
          <w:rFonts w:ascii="Arial" w:hAnsi="Arial" w:cs="Arial"/>
          <w:sz w:val="22"/>
        </w:rPr>
        <w:t>D1527</w:t>
      </w:r>
      <w:r w:rsidR="007D3932">
        <w:rPr>
          <w:rFonts w:ascii="Arial" w:hAnsi="Arial" w:cs="Arial"/>
          <w:sz w:val="22"/>
        </w:rPr>
        <w:tab/>
      </w:r>
      <w:r w:rsidRPr="007D3932">
        <w:rPr>
          <w:rFonts w:ascii="Arial" w:hAnsi="Arial" w:cs="Arial"/>
          <w:sz w:val="22"/>
        </w:rPr>
        <w:t>Space maintainer – removable – bilateral, mandibular</w:t>
      </w:r>
    </w:p>
    <w:p w:rsidR="00BF6F75" w:rsidRPr="007D3932" w:rsidRDefault="00BF6F75" w:rsidP="007D3932">
      <w:pPr>
        <w:widowControl w:val="0"/>
        <w:tabs>
          <w:tab w:val="left" w:pos="1260"/>
        </w:tabs>
        <w:ind w:left="1260" w:hanging="990"/>
        <w:rPr>
          <w:rFonts w:ascii="Arial" w:hAnsi="Arial" w:cs="Arial"/>
          <w:sz w:val="22"/>
        </w:rPr>
      </w:pPr>
      <w:r w:rsidRPr="007D3932">
        <w:rPr>
          <w:rFonts w:ascii="Arial" w:hAnsi="Arial" w:cs="Arial"/>
          <w:sz w:val="22"/>
        </w:rPr>
        <w:t>D9945</w:t>
      </w:r>
      <w:r w:rsidR="007D3932">
        <w:rPr>
          <w:rFonts w:ascii="Arial" w:hAnsi="Arial" w:cs="Arial"/>
          <w:sz w:val="22"/>
        </w:rPr>
        <w:tab/>
      </w:r>
      <w:r w:rsidRPr="007D3932">
        <w:rPr>
          <w:rFonts w:ascii="Arial" w:hAnsi="Arial" w:cs="Arial"/>
          <w:sz w:val="22"/>
        </w:rPr>
        <w:t>Occlusal guard – soft appliance, full arch</w:t>
      </w:r>
    </w:p>
    <w:p w:rsidR="00755CE3" w:rsidRPr="007D3932" w:rsidRDefault="00BF6F75" w:rsidP="00545B95">
      <w:pPr>
        <w:widowControl w:val="0"/>
        <w:tabs>
          <w:tab w:val="left" w:pos="6229"/>
        </w:tabs>
        <w:rPr>
          <w:rFonts w:ascii="Arial" w:hAnsi="Arial" w:cs="Arial"/>
          <w:sz w:val="22"/>
        </w:rPr>
      </w:pPr>
      <w:r w:rsidRPr="007D3932">
        <w:rPr>
          <w:rFonts w:ascii="Arial" w:hAnsi="Arial" w:cs="Arial"/>
          <w:sz w:val="22"/>
        </w:rPr>
        <w:tab/>
      </w:r>
    </w:p>
    <w:p w:rsidR="00545B95" w:rsidRPr="007D3932" w:rsidRDefault="0050203F" w:rsidP="00545B95">
      <w:pPr>
        <w:widowControl w:val="0"/>
        <w:tabs>
          <w:tab w:val="left" w:pos="6229"/>
        </w:tabs>
        <w:rPr>
          <w:rFonts w:ascii="Arial" w:hAnsi="Arial" w:cs="Arial"/>
          <w:sz w:val="22"/>
        </w:rPr>
      </w:pPr>
      <w:r>
        <w:rPr>
          <w:rFonts w:ascii="Arial" w:hAnsi="Arial" w:cs="Arial"/>
          <w:sz w:val="22"/>
        </w:rPr>
        <w:br w:type="page"/>
      </w:r>
      <w:r w:rsidR="00545B95" w:rsidRPr="007D3932">
        <w:rPr>
          <w:rFonts w:ascii="Arial" w:hAnsi="Arial" w:cs="Arial"/>
          <w:sz w:val="22"/>
        </w:rPr>
        <w:lastRenderedPageBreak/>
        <w:t>MassHealth</w:t>
      </w:r>
      <w:r w:rsidR="009E418E" w:rsidRPr="007D3932">
        <w:rPr>
          <w:rFonts w:ascii="Arial" w:hAnsi="Arial" w:cs="Arial"/>
          <w:sz w:val="22"/>
        </w:rPr>
        <w:t xml:space="preserve"> </w:t>
      </w:r>
      <w:r w:rsidR="00545B95" w:rsidRPr="007D3932">
        <w:rPr>
          <w:rFonts w:ascii="Arial" w:hAnsi="Arial" w:cs="Arial"/>
          <w:sz w:val="22"/>
        </w:rPr>
        <w:t xml:space="preserve">has removed the </w:t>
      </w:r>
      <w:r w:rsidR="007A034A" w:rsidRPr="007D3932">
        <w:rPr>
          <w:rFonts w:ascii="Arial" w:hAnsi="Arial" w:cs="Arial"/>
          <w:sz w:val="22"/>
        </w:rPr>
        <w:t>code</w:t>
      </w:r>
      <w:r w:rsidR="003B345C" w:rsidRPr="007D3932">
        <w:rPr>
          <w:rFonts w:ascii="Arial" w:hAnsi="Arial" w:cs="Arial"/>
          <w:sz w:val="22"/>
        </w:rPr>
        <w:t>s</w:t>
      </w:r>
      <w:r w:rsidR="00713D65" w:rsidRPr="007D3932">
        <w:rPr>
          <w:rFonts w:ascii="Arial" w:hAnsi="Arial" w:cs="Arial"/>
          <w:sz w:val="22"/>
        </w:rPr>
        <w:t xml:space="preserve"> below</w:t>
      </w:r>
      <w:r w:rsidR="00771070" w:rsidRPr="007D3932">
        <w:rPr>
          <w:rFonts w:ascii="Arial" w:hAnsi="Arial" w:cs="Arial"/>
          <w:sz w:val="22"/>
        </w:rPr>
        <w:t>.</w:t>
      </w:r>
    </w:p>
    <w:p w:rsidR="000A7EFA" w:rsidRPr="007D3932" w:rsidRDefault="000A7EFA" w:rsidP="00545B95">
      <w:pPr>
        <w:widowControl w:val="0"/>
        <w:tabs>
          <w:tab w:val="left" w:pos="6229"/>
        </w:tabs>
        <w:rPr>
          <w:rFonts w:ascii="Arial" w:hAnsi="Arial" w:cs="Arial"/>
          <w:sz w:val="22"/>
        </w:rPr>
      </w:pPr>
    </w:p>
    <w:p w:rsidR="00713D65" w:rsidRPr="007D3932" w:rsidRDefault="005B287E" w:rsidP="007D3932">
      <w:pPr>
        <w:widowControl w:val="0"/>
        <w:tabs>
          <w:tab w:val="left" w:pos="1260"/>
        </w:tabs>
        <w:ind w:left="1260" w:hanging="990"/>
        <w:rPr>
          <w:rFonts w:ascii="Arial" w:hAnsi="Arial" w:cs="Arial"/>
          <w:sz w:val="22"/>
        </w:rPr>
      </w:pPr>
      <w:r w:rsidRPr="007D3932">
        <w:rPr>
          <w:rFonts w:ascii="Arial" w:hAnsi="Arial" w:cs="Arial"/>
          <w:sz w:val="22"/>
        </w:rPr>
        <w:t>D1515</w:t>
      </w:r>
      <w:r w:rsidR="007D3932">
        <w:rPr>
          <w:rFonts w:ascii="Arial" w:hAnsi="Arial" w:cs="Arial"/>
          <w:sz w:val="22"/>
        </w:rPr>
        <w:tab/>
      </w:r>
      <w:r w:rsidRPr="007D3932">
        <w:rPr>
          <w:rFonts w:ascii="Arial" w:hAnsi="Arial" w:cs="Arial"/>
          <w:sz w:val="22"/>
        </w:rPr>
        <w:t>Space maintainer – fixed - bilateral</w:t>
      </w:r>
    </w:p>
    <w:p w:rsidR="00713D65" w:rsidRPr="007D3932" w:rsidRDefault="005B287E" w:rsidP="007D3932">
      <w:pPr>
        <w:widowControl w:val="0"/>
        <w:tabs>
          <w:tab w:val="left" w:pos="1260"/>
        </w:tabs>
        <w:ind w:left="1260" w:hanging="990"/>
        <w:rPr>
          <w:rFonts w:ascii="Arial" w:hAnsi="Arial" w:cs="Arial"/>
          <w:sz w:val="22"/>
        </w:rPr>
      </w:pPr>
      <w:r w:rsidRPr="007D3932">
        <w:rPr>
          <w:rFonts w:ascii="Arial" w:hAnsi="Arial" w:cs="Arial"/>
          <w:sz w:val="22"/>
        </w:rPr>
        <w:t>D1525</w:t>
      </w:r>
      <w:r w:rsidR="007D3932">
        <w:rPr>
          <w:rFonts w:ascii="Arial" w:hAnsi="Arial" w:cs="Arial"/>
          <w:sz w:val="22"/>
        </w:rPr>
        <w:tab/>
      </w:r>
      <w:r w:rsidRPr="007D3932">
        <w:rPr>
          <w:rFonts w:ascii="Arial" w:hAnsi="Arial" w:cs="Arial"/>
          <w:sz w:val="22"/>
        </w:rPr>
        <w:t>Space maintainer – removable - bilateral</w:t>
      </w:r>
    </w:p>
    <w:p w:rsidR="005B287E" w:rsidRPr="007D3932" w:rsidRDefault="005B287E" w:rsidP="007D3932">
      <w:pPr>
        <w:widowControl w:val="0"/>
        <w:tabs>
          <w:tab w:val="left" w:pos="1260"/>
        </w:tabs>
        <w:ind w:left="1260" w:hanging="990"/>
        <w:rPr>
          <w:rFonts w:ascii="Arial" w:hAnsi="Arial" w:cs="Arial"/>
          <w:sz w:val="22"/>
        </w:rPr>
      </w:pPr>
      <w:r w:rsidRPr="007D3932">
        <w:rPr>
          <w:rFonts w:ascii="Arial" w:hAnsi="Arial" w:cs="Arial"/>
          <w:sz w:val="22"/>
        </w:rPr>
        <w:t>D9940</w:t>
      </w:r>
      <w:r w:rsidR="007D3932">
        <w:rPr>
          <w:rFonts w:ascii="Arial" w:hAnsi="Arial" w:cs="Arial"/>
          <w:sz w:val="22"/>
        </w:rPr>
        <w:tab/>
      </w:r>
      <w:r w:rsidRPr="007D3932">
        <w:rPr>
          <w:rFonts w:ascii="Arial" w:hAnsi="Arial" w:cs="Arial"/>
          <w:sz w:val="22"/>
        </w:rPr>
        <w:t>Occlusal guard – by report</w:t>
      </w:r>
    </w:p>
    <w:p w:rsidR="0010030F" w:rsidRPr="007D3932" w:rsidRDefault="0010030F" w:rsidP="007C1D15">
      <w:pPr>
        <w:widowControl w:val="0"/>
        <w:rPr>
          <w:rFonts w:ascii="Arial" w:hAnsi="Arial" w:cs="Arial"/>
          <w:b/>
          <w:sz w:val="22"/>
        </w:rPr>
      </w:pPr>
    </w:p>
    <w:p w:rsidR="0010030F" w:rsidRPr="007D3932" w:rsidRDefault="0010030F" w:rsidP="0050203F">
      <w:pPr>
        <w:pStyle w:val="Heading1"/>
      </w:pPr>
      <w:r w:rsidRPr="007D3932">
        <w:t>Current Procedural Terminology Codes</w:t>
      </w:r>
    </w:p>
    <w:p w:rsidR="0010030F" w:rsidRPr="007D3932" w:rsidRDefault="0010030F" w:rsidP="0010030F">
      <w:pPr>
        <w:pStyle w:val="ListParagraph"/>
        <w:ind w:left="0" w:right="576"/>
        <w:rPr>
          <w:rFonts w:ascii="Arial" w:hAnsi="Arial" w:cs="Arial"/>
          <w:b/>
          <w:sz w:val="24"/>
          <w:szCs w:val="24"/>
        </w:rPr>
      </w:pPr>
    </w:p>
    <w:p w:rsidR="0046142B" w:rsidRPr="007D3932" w:rsidRDefault="0010030F" w:rsidP="0010030F">
      <w:pPr>
        <w:pStyle w:val="ListParagraph"/>
        <w:ind w:left="0" w:right="576"/>
        <w:rPr>
          <w:rFonts w:ascii="Arial" w:hAnsi="Arial" w:cs="Arial"/>
          <w:sz w:val="22"/>
          <w:szCs w:val="22"/>
        </w:rPr>
      </w:pPr>
      <w:r w:rsidRPr="007D3932">
        <w:rPr>
          <w:rFonts w:ascii="Arial" w:hAnsi="Arial" w:cs="Arial"/>
          <w:sz w:val="22"/>
          <w:szCs w:val="22"/>
        </w:rPr>
        <w:t>Subchapter 6 has been updated to reflect th</w:t>
      </w:r>
      <w:r w:rsidR="0046142B" w:rsidRPr="007D3932">
        <w:rPr>
          <w:rFonts w:ascii="Arial" w:hAnsi="Arial" w:cs="Arial"/>
          <w:sz w:val="22"/>
          <w:szCs w:val="22"/>
        </w:rPr>
        <w:t>e following service code changes</w:t>
      </w:r>
      <w:r w:rsidRPr="007D3932">
        <w:rPr>
          <w:rFonts w:ascii="Arial" w:hAnsi="Arial" w:cs="Arial"/>
          <w:sz w:val="22"/>
          <w:szCs w:val="22"/>
        </w:rPr>
        <w:t>, effective for dates of service on or after January</w:t>
      </w:r>
      <w:r w:rsidR="00B3057E" w:rsidRPr="007D3932">
        <w:rPr>
          <w:rFonts w:ascii="Arial" w:hAnsi="Arial" w:cs="Arial"/>
          <w:sz w:val="22"/>
          <w:szCs w:val="22"/>
        </w:rPr>
        <w:t xml:space="preserve"> 1, 2019</w:t>
      </w:r>
      <w:r w:rsidR="0046142B" w:rsidRPr="007D3932">
        <w:rPr>
          <w:rFonts w:ascii="Arial" w:hAnsi="Arial" w:cs="Arial"/>
          <w:sz w:val="22"/>
          <w:szCs w:val="22"/>
        </w:rPr>
        <w:t>.</w:t>
      </w:r>
      <w:r w:rsidR="00B3057E" w:rsidRPr="007D3932">
        <w:rPr>
          <w:rFonts w:ascii="Arial" w:hAnsi="Arial" w:cs="Arial"/>
          <w:sz w:val="22"/>
          <w:szCs w:val="22"/>
        </w:rPr>
        <w:t xml:space="preserve"> </w:t>
      </w:r>
    </w:p>
    <w:p w:rsidR="0046142B" w:rsidRPr="007D3932" w:rsidRDefault="0046142B" w:rsidP="0010030F">
      <w:pPr>
        <w:pStyle w:val="ListParagraph"/>
        <w:ind w:left="0" w:right="576"/>
        <w:rPr>
          <w:rFonts w:ascii="Arial" w:hAnsi="Arial" w:cs="Arial"/>
          <w:sz w:val="22"/>
          <w:szCs w:val="22"/>
        </w:rPr>
      </w:pPr>
    </w:p>
    <w:p w:rsidR="007328C0" w:rsidRDefault="00990039" w:rsidP="0010030F">
      <w:pPr>
        <w:pStyle w:val="ListParagraph"/>
        <w:ind w:left="0" w:right="576"/>
        <w:rPr>
          <w:rFonts w:ascii="Arial" w:hAnsi="Arial" w:cs="Arial"/>
          <w:sz w:val="22"/>
          <w:szCs w:val="22"/>
        </w:rPr>
        <w:sectPr w:rsidR="007328C0" w:rsidSect="0074383E">
          <w:headerReference w:type="default" r:id="rId13"/>
          <w:endnotePr>
            <w:numFmt w:val="decimal"/>
          </w:endnotePr>
          <w:type w:val="continuous"/>
          <w:pgSz w:w="12240" w:h="15840"/>
          <w:pgMar w:top="864" w:right="1440" w:bottom="432" w:left="1440" w:header="1080" w:footer="432" w:gutter="0"/>
          <w:cols w:space="720"/>
          <w:noEndnote/>
        </w:sectPr>
      </w:pPr>
      <w:r w:rsidRPr="007D3932">
        <w:rPr>
          <w:rFonts w:ascii="Arial" w:hAnsi="Arial" w:cs="Arial"/>
          <w:sz w:val="22"/>
          <w:szCs w:val="22"/>
        </w:rPr>
        <w:t xml:space="preserve">MassHealth </w:t>
      </w:r>
      <w:r w:rsidR="00A345CE">
        <w:rPr>
          <w:rFonts w:ascii="Arial" w:hAnsi="Arial" w:cs="Arial"/>
          <w:sz w:val="22"/>
          <w:szCs w:val="22"/>
        </w:rPr>
        <w:t>has</w:t>
      </w:r>
      <w:r w:rsidRPr="007D3932">
        <w:rPr>
          <w:rFonts w:ascii="Arial" w:hAnsi="Arial" w:cs="Arial"/>
          <w:sz w:val="22"/>
          <w:szCs w:val="22"/>
        </w:rPr>
        <w:t xml:space="preserve"> delete</w:t>
      </w:r>
      <w:r w:rsidR="00A345CE">
        <w:rPr>
          <w:rFonts w:ascii="Arial" w:hAnsi="Arial" w:cs="Arial"/>
          <w:sz w:val="22"/>
          <w:szCs w:val="22"/>
        </w:rPr>
        <w:t>d</w:t>
      </w:r>
      <w:r w:rsidR="0010030F" w:rsidRPr="007D3932">
        <w:rPr>
          <w:rFonts w:ascii="Arial" w:hAnsi="Arial" w:cs="Arial"/>
          <w:sz w:val="22"/>
          <w:szCs w:val="22"/>
        </w:rPr>
        <w:t xml:space="preserve"> the following service codes for dentists who are specialists in oral surgery in accordance with 130 CMR 420.405(A)(7):</w:t>
      </w:r>
    </w:p>
    <w:p w:rsidR="0010030F" w:rsidRPr="007D3932" w:rsidRDefault="0010030F" w:rsidP="002D7A5E">
      <w:pPr>
        <w:widowControl w:val="0"/>
        <w:ind w:firstLine="270"/>
        <w:rPr>
          <w:rFonts w:ascii="Arial" w:hAnsi="Arial" w:cs="Arial"/>
          <w:sz w:val="22"/>
        </w:rPr>
      </w:pPr>
      <w:r w:rsidRPr="007D3932">
        <w:rPr>
          <w:rFonts w:ascii="Arial" w:hAnsi="Arial" w:cs="Arial"/>
          <w:sz w:val="22"/>
        </w:rPr>
        <w:lastRenderedPageBreak/>
        <w:t>11100</w:t>
      </w:r>
    </w:p>
    <w:p w:rsidR="0010030F" w:rsidRPr="007D3932" w:rsidRDefault="0010030F" w:rsidP="00E42011">
      <w:pPr>
        <w:widowControl w:val="0"/>
        <w:ind w:firstLine="274"/>
        <w:rPr>
          <w:rFonts w:ascii="Arial" w:hAnsi="Arial" w:cs="Arial"/>
          <w:sz w:val="22"/>
        </w:rPr>
      </w:pPr>
      <w:r w:rsidRPr="007D3932">
        <w:rPr>
          <w:rFonts w:ascii="Arial" w:hAnsi="Arial" w:cs="Arial"/>
          <w:sz w:val="22"/>
        </w:rPr>
        <w:t>11101</w:t>
      </w:r>
    </w:p>
    <w:p w:rsidR="0010030F" w:rsidRPr="007D3932" w:rsidRDefault="0010030F" w:rsidP="002D7A5E">
      <w:pPr>
        <w:widowControl w:val="0"/>
        <w:ind w:firstLine="270"/>
        <w:rPr>
          <w:rFonts w:ascii="Arial" w:hAnsi="Arial" w:cs="Arial"/>
          <w:sz w:val="22"/>
        </w:rPr>
      </w:pPr>
      <w:r w:rsidRPr="007D3932">
        <w:rPr>
          <w:rFonts w:ascii="Arial" w:hAnsi="Arial" w:cs="Arial"/>
          <w:sz w:val="22"/>
        </w:rPr>
        <w:lastRenderedPageBreak/>
        <w:t>20005</w:t>
      </w:r>
    </w:p>
    <w:p w:rsidR="0010030F" w:rsidRPr="007D3932" w:rsidRDefault="0010030F" w:rsidP="002D7A5E">
      <w:pPr>
        <w:widowControl w:val="0"/>
        <w:ind w:firstLine="270"/>
        <w:rPr>
          <w:rFonts w:ascii="Arial" w:hAnsi="Arial" w:cs="Arial"/>
          <w:sz w:val="22"/>
        </w:rPr>
      </w:pPr>
      <w:r w:rsidRPr="007D3932">
        <w:rPr>
          <w:rFonts w:ascii="Arial" w:hAnsi="Arial" w:cs="Arial"/>
          <w:sz w:val="22"/>
        </w:rPr>
        <w:t>41500</w:t>
      </w:r>
    </w:p>
    <w:p w:rsidR="007328C0" w:rsidRDefault="007328C0" w:rsidP="002D7A5E">
      <w:pPr>
        <w:widowControl w:val="0"/>
        <w:ind w:firstLine="270"/>
        <w:rPr>
          <w:rFonts w:ascii="Arial" w:hAnsi="Arial" w:cs="Arial"/>
          <w:sz w:val="22"/>
        </w:rPr>
        <w:sectPr w:rsidR="007328C0" w:rsidSect="00705FEF">
          <w:endnotePr>
            <w:numFmt w:val="decimal"/>
          </w:endnotePr>
          <w:type w:val="continuous"/>
          <w:pgSz w:w="12240" w:h="15840"/>
          <w:pgMar w:top="864" w:right="1440" w:bottom="432" w:left="1440" w:header="1080" w:footer="432" w:gutter="0"/>
          <w:cols w:num="2" w:space="720"/>
          <w:noEndnote/>
        </w:sectPr>
      </w:pPr>
    </w:p>
    <w:p w:rsidR="007328C0" w:rsidRDefault="0010030F" w:rsidP="00E42011">
      <w:pPr>
        <w:widowControl w:val="0"/>
        <w:ind w:firstLine="274"/>
        <w:rPr>
          <w:rFonts w:ascii="Arial" w:hAnsi="Arial" w:cs="Arial"/>
          <w:sz w:val="22"/>
        </w:rPr>
        <w:sectPr w:rsidR="007328C0" w:rsidSect="0074383E">
          <w:endnotePr>
            <w:numFmt w:val="decimal"/>
          </w:endnotePr>
          <w:type w:val="continuous"/>
          <w:pgSz w:w="12240" w:h="15840"/>
          <w:pgMar w:top="864" w:right="1440" w:bottom="432" w:left="1440" w:header="1080" w:footer="432" w:gutter="0"/>
          <w:cols w:space="720"/>
          <w:noEndnote/>
        </w:sectPr>
      </w:pPr>
      <w:r w:rsidRPr="007D3932">
        <w:rPr>
          <w:rFonts w:ascii="Arial" w:hAnsi="Arial" w:cs="Arial"/>
          <w:sz w:val="22"/>
        </w:rPr>
        <w:lastRenderedPageBreak/>
        <w:t>61610</w:t>
      </w:r>
    </w:p>
    <w:p w:rsidR="0010030F" w:rsidRPr="007D3932" w:rsidRDefault="0010030F" w:rsidP="002D7A5E">
      <w:pPr>
        <w:widowControl w:val="0"/>
        <w:ind w:firstLine="270"/>
        <w:rPr>
          <w:rFonts w:ascii="Arial" w:hAnsi="Arial" w:cs="Arial"/>
          <w:sz w:val="22"/>
        </w:rPr>
      </w:pPr>
    </w:p>
    <w:p w:rsidR="007D3932" w:rsidRDefault="00990039" w:rsidP="007D6F11">
      <w:pPr>
        <w:widowControl w:val="0"/>
        <w:rPr>
          <w:rFonts w:ascii="Arial" w:hAnsi="Arial" w:cs="Arial"/>
          <w:sz w:val="22"/>
          <w:szCs w:val="22"/>
        </w:rPr>
        <w:sectPr w:rsidR="007D3932" w:rsidSect="0074383E">
          <w:endnotePr>
            <w:numFmt w:val="decimal"/>
          </w:endnotePr>
          <w:type w:val="continuous"/>
          <w:pgSz w:w="12240" w:h="15840"/>
          <w:pgMar w:top="864" w:right="1440" w:bottom="432" w:left="1440" w:header="1080" w:footer="432" w:gutter="0"/>
          <w:cols w:space="720"/>
          <w:noEndnote/>
        </w:sectPr>
      </w:pPr>
      <w:r w:rsidRPr="007D3932">
        <w:rPr>
          <w:rFonts w:ascii="Arial" w:hAnsi="Arial" w:cs="Arial"/>
          <w:sz w:val="22"/>
          <w:szCs w:val="22"/>
        </w:rPr>
        <w:t xml:space="preserve">MassHealth </w:t>
      </w:r>
      <w:r w:rsidR="00A345CE">
        <w:rPr>
          <w:rFonts w:ascii="Arial" w:hAnsi="Arial" w:cs="Arial"/>
          <w:sz w:val="22"/>
          <w:szCs w:val="22"/>
        </w:rPr>
        <w:t>has</w:t>
      </w:r>
      <w:r w:rsidRPr="007D3932">
        <w:rPr>
          <w:rFonts w:ascii="Arial" w:hAnsi="Arial" w:cs="Arial"/>
          <w:sz w:val="22"/>
          <w:szCs w:val="22"/>
        </w:rPr>
        <w:t xml:space="preserve"> add</w:t>
      </w:r>
      <w:r w:rsidR="00A345CE">
        <w:rPr>
          <w:rFonts w:ascii="Arial" w:hAnsi="Arial" w:cs="Arial"/>
          <w:sz w:val="22"/>
          <w:szCs w:val="22"/>
        </w:rPr>
        <w:t>ed</w:t>
      </w:r>
      <w:r w:rsidR="007D6F11" w:rsidRPr="007D3932">
        <w:rPr>
          <w:rFonts w:ascii="Arial" w:hAnsi="Arial" w:cs="Arial"/>
          <w:sz w:val="22"/>
          <w:szCs w:val="22"/>
        </w:rPr>
        <w:t xml:space="preserve"> the following service codes for dentists who are specialists in oral surgery in accordance with 130 CMR 420.405(A)(7):</w:t>
      </w:r>
    </w:p>
    <w:p w:rsidR="007D6F11" w:rsidRPr="007D3932" w:rsidRDefault="007D6F11" w:rsidP="002D7A5E">
      <w:pPr>
        <w:widowControl w:val="0"/>
        <w:ind w:firstLine="270"/>
        <w:rPr>
          <w:rFonts w:ascii="Arial" w:hAnsi="Arial" w:cs="Arial"/>
          <w:sz w:val="22"/>
          <w:szCs w:val="22"/>
        </w:rPr>
      </w:pPr>
      <w:r w:rsidRPr="007D3932">
        <w:rPr>
          <w:rFonts w:ascii="Arial" w:hAnsi="Arial" w:cs="Arial"/>
          <w:sz w:val="22"/>
          <w:szCs w:val="22"/>
        </w:rPr>
        <w:lastRenderedPageBreak/>
        <w:t>99217</w:t>
      </w:r>
    </w:p>
    <w:p w:rsidR="007D6F11" w:rsidRPr="007D3932" w:rsidRDefault="007D6F11" w:rsidP="002D7A5E">
      <w:pPr>
        <w:widowControl w:val="0"/>
        <w:ind w:firstLine="270"/>
        <w:rPr>
          <w:rFonts w:ascii="Arial" w:hAnsi="Arial" w:cs="Arial"/>
          <w:sz w:val="22"/>
          <w:szCs w:val="22"/>
        </w:rPr>
      </w:pPr>
      <w:r w:rsidRPr="007D3932">
        <w:rPr>
          <w:rFonts w:ascii="Arial" w:hAnsi="Arial" w:cs="Arial"/>
          <w:sz w:val="22"/>
          <w:szCs w:val="22"/>
        </w:rPr>
        <w:t>99218</w:t>
      </w:r>
    </w:p>
    <w:p w:rsidR="007D6F11" w:rsidRPr="007D3932" w:rsidRDefault="007D6F11" w:rsidP="002D7A5E">
      <w:pPr>
        <w:widowControl w:val="0"/>
        <w:ind w:firstLine="270"/>
        <w:rPr>
          <w:rFonts w:ascii="Arial" w:hAnsi="Arial" w:cs="Arial"/>
          <w:sz w:val="22"/>
          <w:szCs w:val="22"/>
        </w:rPr>
      </w:pPr>
      <w:r w:rsidRPr="007D3932">
        <w:rPr>
          <w:rFonts w:ascii="Arial" w:hAnsi="Arial" w:cs="Arial"/>
          <w:sz w:val="22"/>
          <w:szCs w:val="22"/>
        </w:rPr>
        <w:t>99219</w:t>
      </w:r>
    </w:p>
    <w:p w:rsidR="007D6F11" w:rsidRPr="007D3932" w:rsidRDefault="007D6F11" w:rsidP="002D7A5E">
      <w:pPr>
        <w:widowControl w:val="0"/>
        <w:ind w:firstLine="270"/>
        <w:rPr>
          <w:rFonts w:ascii="Arial" w:hAnsi="Arial" w:cs="Arial"/>
          <w:sz w:val="22"/>
          <w:szCs w:val="22"/>
        </w:rPr>
      </w:pPr>
      <w:r w:rsidRPr="007D3932">
        <w:rPr>
          <w:rFonts w:ascii="Arial" w:hAnsi="Arial" w:cs="Arial"/>
          <w:sz w:val="22"/>
          <w:szCs w:val="22"/>
        </w:rPr>
        <w:t>99220</w:t>
      </w:r>
    </w:p>
    <w:p w:rsidR="007D6F11" w:rsidRPr="007D3932" w:rsidRDefault="007D6F11" w:rsidP="002D7A5E">
      <w:pPr>
        <w:widowControl w:val="0"/>
        <w:ind w:firstLine="270"/>
        <w:rPr>
          <w:rFonts w:ascii="Arial" w:hAnsi="Arial" w:cs="Arial"/>
          <w:sz w:val="22"/>
          <w:szCs w:val="22"/>
        </w:rPr>
      </w:pPr>
      <w:r w:rsidRPr="007D3932">
        <w:rPr>
          <w:rFonts w:ascii="Arial" w:hAnsi="Arial" w:cs="Arial"/>
          <w:sz w:val="22"/>
          <w:szCs w:val="22"/>
        </w:rPr>
        <w:t>99224</w:t>
      </w:r>
    </w:p>
    <w:p w:rsidR="007D6F11" w:rsidRPr="007D3932" w:rsidRDefault="007D6F11" w:rsidP="002D7A5E">
      <w:pPr>
        <w:widowControl w:val="0"/>
        <w:ind w:firstLine="270"/>
        <w:rPr>
          <w:rFonts w:ascii="Arial" w:hAnsi="Arial" w:cs="Arial"/>
          <w:sz w:val="22"/>
          <w:szCs w:val="22"/>
        </w:rPr>
      </w:pPr>
      <w:r w:rsidRPr="007D3932">
        <w:rPr>
          <w:rFonts w:ascii="Arial" w:hAnsi="Arial" w:cs="Arial"/>
          <w:sz w:val="22"/>
          <w:szCs w:val="22"/>
        </w:rPr>
        <w:lastRenderedPageBreak/>
        <w:t>99225</w:t>
      </w:r>
    </w:p>
    <w:p w:rsidR="007D6F11" w:rsidRPr="007D3932" w:rsidRDefault="007D6F11" w:rsidP="002D7A5E">
      <w:pPr>
        <w:widowControl w:val="0"/>
        <w:ind w:firstLine="270"/>
        <w:rPr>
          <w:rFonts w:ascii="Arial" w:hAnsi="Arial" w:cs="Arial"/>
          <w:sz w:val="22"/>
          <w:szCs w:val="22"/>
        </w:rPr>
      </w:pPr>
      <w:r w:rsidRPr="007D3932">
        <w:rPr>
          <w:rFonts w:ascii="Arial" w:hAnsi="Arial" w:cs="Arial"/>
          <w:sz w:val="22"/>
          <w:szCs w:val="22"/>
        </w:rPr>
        <w:t>99226</w:t>
      </w:r>
    </w:p>
    <w:p w:rsidR="007D6F11" w:rsidRPr="007D3932" w:rsidRDefault="007D6F11" w:rsidP="002D7A5E">
      <w:pPr>
        <w:widowControl w:val="0"/>
        <w:ind w:firstLine="270"/>
        <w:rPr>
          <w:rFonts w:ascii="Arial" w:hAnsi="Arial" w:cs="Arial"/>
          <w:sz w:val="22"/>
          <w:szCs w:val="22"/>
        </w:rPr>
      </w:pPr>
      <w:r w:rsidRPr="007D3932">
        <w:rPr>
          <w:rFonts w:ascii="Arial" w:hAnsi="Arial" w:cs="Arial"/>
          <w:sz w:val="22"/>
          <w:szCs w:val="22"/>
        </w:rPr>
        <w:t>99234</w:t>
      </w:r>
    </w:p>
    <w:p w:rsidR="007D6F11" w:rsidRPr="007D3932" w:rsidRDefault="007D6F11" w:rsidP="002D7A5E">
      <w:pPr>
        <w:widowControl w:val="0"/>
        <w:ind w:firstLine="270"/>
        <w:rPr>
          <w:rFonts w:ascii="Arial" w:hAnsi="Arial" w:cs="Arial"/>
          <w:sz w:val="22"/>
          <w:szCs w:val="22"/>
        </w:rPr>
      </w:pPr>
      <w:r w:rsidRPr="007D3932">
        <w:rPr>
          <w:rFonts w:ascii="Arial" w:hAnsi="Arial" w:cs="Arial"/>
          <w:sz w:val="22"/>
          <w:szCs w:val="22"/>
        </w:rPr>
        <w:t>99235</w:t>
      </w:r>
    </w:p>
    <w:p w:rsidR="007D3932" w:rsidRDefault="007D6F11" w:rsidP="002D7A5E">
      <w:pPr>
        <w:widowControl w:val="0"/>
        <w:ind w:firstLine="270"/>
        <w:rPr>
          <w:rFonts w:ascii="Arial" w:hAnsi="Arial" w:cs="Arial"/>
          <w:sz w:val="22"/>
          <w:szCs w:val="22"/>
        </w:rPr>
        <w:sectPr w:rsidR="007D3932" w:rsidSect="00705FEF">
          <w:endnotePr>
            <w:numFmt w:val="decimal"/>
          </w:endnotePr>
          <w:type w:val="continuous"/>
          <w:pgSz w:w="12240" w:h="15840"/>
          <w:pgMar w:top="864" w:right="1440" w:bottom="432" w:left="1440" w:header="1080" w:footer="432" w:gutter="0"/>
          <w:cols w:num="2" w:space="720"/>
          <w:noEndnote/>
        </w:sectPr>
      </w:pPr>
      <w:r w:rsidRPr="007D3932">
        <w:rPr>
          <w:rFonts w:ascii="Arial" w:hAnsi="Arial" w:cs="Arial"/>
          <w:sz w:val="22"/>
          <w:szCs w:val="22"/>
        </w:rPr>
        <w:t>99236</w:t>
      </w:r>
    </w:p>
    <w:p w:rsidR="007D6F11" w:rsidRPr="007D3932" w:rsidRDefault="007D6F11" w:rsidP="002D7A5E">
      <w:pPr>
        <w:widowControl w:val="0"/>
        <w:ind w:firstLine="270"/>
        <w:rPr>
          <w:rFonts w:ascii="Arial" w:hAnsi="Arial" w:cs="Arial"/>
          <w:sz w:val="22"/>
        </w:rPr>
      </w:pPr>
    </w:p>
    <w:p w:rsidR="00EA056F" w:rsidRPr="007D3932" w:rsidRDefault="004A52CD" w:rsidP="00C47E40">
      <w:pPr>
        <w:tabs>
          <w:tab w:val="right" w:pos="720"/>
          <w:tab w:val="left" w:pos="1080"/>
          <w:tab w:val="left" w:pos="5400"/>
        </w:tabs>
        <w:suppressAutoHyphens/>
        <w:spacing w:line="260" w:lineRule="exact"/>
        <w:rPr>
          <w:rFonts w:ascii="Arial" w:hAnsi="Arial" w:cs="Arial"/>
          <w:bCs/>
          <w:sz w:val="22"/>
        </w:rPr>
      </w:pPr>
      <w:r w:rsidRPr="007D3932">
        <w:rPr>
          <w:rFonts w:ascii="Arial" w:hAnsi="Arial" w:cs="Arial"/>
          <w:bCs/>
          <w:sz w:val="22"/>
        </w:rPr>
        <w:t>As a reminder,</w:t>
      </w:r>
      <w:r w:rsidR="00C47E40" w:rsidRPr="007D3932">
        <w:rPr>
          <w:rFonts w:ascii="Arial" w:hAnsi="Arial" w:cs="Arial"/>
          <w:bCs/>
          <w:sz w:val="22"/>
        </w:rPr>
        <w:t xml:space="preserve"> dental provider</w:t>
      </w:r>
      <w:r w:rsidRPr="007D3932">
        <w:rPr>
          <w:rFonts w:ascii="Arial" w:hAnsi="Arial" w:cs="Arial"/>
          <w:bCs/>
          <w:sz w:val="22"/>
        </w:rPr>
        <w:t>s</w:t>
      </w:r>
      <w:r w:rsidR="00C47E40" w:rsidRPr="007D3932">
        <w:rPr>
          <w:rFonts w:ascii="Arial" w:hAnsi="Arial" w:cs="Arial"/>
          <w:bCs/>
          <w:sz w:val="22"/>
        </w:rPr>
        <w:t xml:space="preserve"> may request prior authorization for any medically necessary service payable in accordance with the Early and Periodic Screening, Diagnosis and Treatment (EPSDT) provisions set forth in 130 CMR 450.144, 42 U.S.C.1396d(a), and 42 U.S.C. 1396d(r)(5) for a MassHealth Standard or CommonHealth member </w:t>
      </w:r>
      <w:r w:rsidR="00771070" w:rsidRPr="007D3932">
        <w:rPr>
          <w:rFonts w:ascii="Arial" w:hAnsi="Arial" w:cs="Arial"/>
          <w:bCs/>
          <w:sz w:val="22"/>
        </w:rPr>
        <w:t xml:space="preserve">younger than </w:t>
      </w:r>
      <w:r w:rsidR="00C47E40" w:rsidRPr="007D3932">
        <w:rPr>
          <w:rFonts w:ascii="Arial" w:hAnsi="Arial" w:cs="Arial"/>
          <w:bCs/>
          <w:sz w:val="22"/>
        </w:rPr>
        <w:t xml:space="preserve">age 21. This applies even if the service is not listed in Subchapter 6 of the </w:t>
      </w:r>
      <w:r w:rsidR="00C47E40" w:rsidRPr="007D3932">
        <w:rPr>
          <w:rFonts w:ascii="Arial" w:hAnsi="Arial" w:cs="Arial"/>
          <w:bCs/>
          <w:i/>
          <w:sz w:val="22"/>
        </w:rPr>
        <w:t>Dental Manual</w:t>
      </w:r>
      <w:r w:rsidR="00C47E40" w:rsidRPr="007D3932">
        <w:rPr>
          <w:rFonts w:ascii="Arial" w:hAnsi="Arial" w:cs="Arial"/>
          <w:bCs/>
          <w:sz w:val="22"/>
        </w:rPr>
        <w:t>.</w:t>
      </w:r>
    </w:p>
    <w:p w:rsidR="00AF7187" w:rsidRDefault="00AF7187" w:rsidP="00C47E40">
      <w:pPr>
        <w:tabs>
          <w:tab w:val="right" w:pos="720"/>
          <w:tab w:val="left" w:pos="1080"/>
          <w:tab w:val="left" w:pos="5400"/>
        </w:tabs>
        <w:suppressAutoHyphens/>
        <w:spacing w:line="260" w:lineRule="exact"/>
        <w:rPr>
          <w:rFonts w:ascii="Arial" w:hAnsi="Arial" w:cs="Arial"/>
          <w:bCs/>
          <w:sz w:val="22"/>
        </w:rPr>
      </w:pPr>
    </w:p>
    <w:p w:rsidR="0050203F" w:rsidRPr="007D3932" w:rsidRDefault="0050203F" w:rsidP="0050203F">
      <w:pPr>
        <w:pStyle w:val="Heading1"/>
      </w:pPr>
      <w:r w:rsidRPr="007D3932">
        <w:t>Updates to Periodontal Services</w:t>
      </w:r>
    </w:p>
    <w:p w:rsidR="0050203F" w:rsidRPr="007D3932" w:rsidRDefault="0050203F" w:rsidP="0050203F">
      <w:pPr>
        <w:widowControl w:val="0"/>
        <w:rPr>
          <w:rFonts w:ascii="Arial" w:hAnsi="Arial" w:cs="Arial"/>
          <w:sz w:val="22"/>
        </w:rPr>
      </w:pPr>
    </w:p>
    <w:p w:rsidR="0050203F" w:rsidRPr="007D3932" w:rsidRDefault="0050203F" w:rsidP="0050203F">
      <w:pPr>
        <w:widowControl w:val="0"/>
        <w:rPr>
          <w:rFonts w:ascii="Arial" w:hAnsi="Arial" w:cs="Arial"/>
          <w:sz w:val="22"/>
        </w:rPr>
      </w:pPr>
      <w:r w:rsidRPr="007D3932">
        <w:rPr>
          <w:rFonts w:ascii="Arial" w:hAnsi="Arial" w:cs="Arial"/>
          <w:sz w:val="22"/>
        </w:rPr>
        <w:t>MassHealth has updated the benefits for members aged 21 and older for the codes below, effective April 22, 2019</w:t>
      </w:r>
      <w:r w:rsidRPr="007D3932">
        <w:rPr>
          <w:rStyle w:val="CommentReference"/>
        </w:rPr>
        <w:t>.</w:t>
      </w:r>
    </w:p>
    <w:p w:rsidR="0050203F" w:rsidRPr="007D3932" w:rsidRDefault="0050203F" w:rsidP="0050203F">
      <w:pPr>
        <w:widowControl w:val="0"/>
        <w:rPr>
          <w:rFonts w:ascii="Arial" w:hAnsi="Arial" w:cs="Arial"/>
          <w:sz w:val="22"/>
        </w:rPr>
      </w:pPr>
    </w:p>
    <w:p w:rsidR="0050203F" w:rsidRPr="007D3932" w:rsidRDefault="0050203F" w:rsidP="0050203F">
      <w:pPr>
        <w:widowControl w:val="0"/>
        <w:tabs>
          <w:tab w:val="left" w:pos="1260"/>
        </w:tabs>
        <w:ind w:left="1260" w:hanging="990"/>
        <w:rPr>
          <w:rFonts w:ascii="Arial" w:hAnsi="Arial" w:cs="Arial"/>
          <w:sz w:val="22"/>
        </w:rPr>
      </w:pPr>
      <w:r w:rsidRPr="007D3932">
        <w:rPr>
          <w:rFonts w:ascii="Arial" w:hAnsi="Arial" w:cs="Arial"/>
          <w:sz w:val="22"/>
        </w:rPr>
        <w:t>D4210</w:t>
      </w:r>
      <w:r>
        <w:rPr>
          <w:rFonts w:ascii="Arial" w:hAnsi="Arial" w:cs="Arial"/>
          <w:sz w:val="22"/>
        </w:rPr>
        <w:tab/>
      </w:r>
      <w:r w:rsidRPr="007D3932">
        <w:rPr>
          <w:rFonts w:ascii="Arial" w:hAnsi="Arial" w:cs="Arial"/>
          <w:sz w:val="22"/>
        </w:rPr>
        <w:t>Gingivectomy or gingivoplasty – four or more contiguous teeth or tooth-bounded - spaces per quadrant</w:t>
      </w:r>
    </w:p>
    <w:p w:rsidR="0050203F" w:rsidRPr="007D3932" w:rsidRDefault="0050203F" w:rsidP="0050203F">
      <w:pPr>
        <w:widowControl w:val="0"/>
        <w:tabs>
          <w:tab w:val="left" w:pos="1260"/>
        </w:tabs>
        <w:ind w:left="1260" w:hanging="990"/>
        <w:rPr>
          <w:rFonts w:ascii="Arial" w:hAnsi="Arial" w:cs="Arial"/>
          <w:sz w:val="22"/>
        </w:rPr>
      </w:pPr>
      <w:r w:rsidRPr="007D3932">
        <w:rPr>
          <w:rFonts w:ascii="Arial" w:hAnsi="Arial" w:cs="Arial"/>
          <w:sz w:val="22"/>
        </w:rPr>
        <w:t>D4211</w:t>
      </w:r>
      <w:r>
        <w:rPr>
          <w:rFonts w:ascii="Arial" w:hAnsi="Arial" w:cs="Arial"/>
          <w:sz w:val="22"/>
        </w:rPr>
        <w:tab/>
      </w:r>
      <w:r w:rsidRPr="007D3932">
        <w:rPr>
          <w:rFonts w:ascii="Arial" w:hAnsi="Arial" w:cs="Arial"/>
          <w:sz w:val="22"/>
        </w:rPr>
        <w:t>Gingivectomy or gingivoplasty – one to three contiguous teeth or tooth-bounded-- spaces per quadrant</w:t>
      </w:r>
    </w:p>
    <w:p w:rsidR="0050203F" w:rsidRPr="007D3932" w:rsidRDefault="0050203F" w:rsidP="0050203F">
      <w:pPr>
        <w:widowControl w:val="0"/>
        <w:tabs>
          <w:tab w:val="left" w:pos="1260"/>
        </w:tabs>
        <w:ind w:left="1260" w:hanging="990"/>
        <w:rPr>
          <w:rFonts w:ascii="Arial" w:hAnsi="Arial" w:cs="Arial"/>
          <w:sz w:val="22"/>
        </w:rPr>
      </w:pPr>
      <w:r w:rsidRPr="007D3932">
        <w:rPr>
          <w:rFonts w:ascii="Arial" w:hAnsi="Arial" w:cs="Arial"/>
          <w:sz w:val="22"/>
        </w:rPr>
        <w:t>D4341</w:t>
      </w:r>
      <w:r>
        <w:rPr>
          <w:rFonts w:ascii="Arial" w:hAnsi="Arial" w:cs="Arial"/>
          <w:sz w:val="22"/>
        </w:rPr>
        <w:tab/>
      </w:r>
      <w:r w:rsidRPr="007D3932">
        <w:rPr>
          <w:rFonts w:ascii="Arial" w:hAnsi="Arial" w:cs="Arial"/>
          <w:sz w:val="22"/>
        </w:rPr>
        <w:t>Periodontal scaling and root planning – four or more teeth per quadrant</w:t>
      </w:r>
    </w:p>
    <w:p w:rsidR="0050203F" w:rsidRPr="007D3932" w:rsidRDefault="0050203F" w:rsidP="0050203F">
      <w:pPr>
        <w:widowControl w:val="0"/>
        <w:tabs>
          <w:tab w:val="left" w:pos="1260"/>
        </w:tabs>
        <w:ind w:left="1260" w:hanging="990"/>
        <w:rPr>
          <w:rFonts w:ascii="Arial" w:hAnsi="Arial" w:cs="Arial"/>
          <w:sz w:val="22"/>
        </w:rPr>
      </w:pPr>
      <w:r w:rsidRPr="007D3932">
        <w:rPr>
          <w:rFonts w:ascii="Arial" w:hAnsi="Arial" w:cs="Arial"/>
          <w:sz w:val="22"/>
        </w:rPr>
        <w:t>D4342</w:t>
      </w:r>
      <w:r>
        <w:rPr>
          <w:rFonts w:ascii="Arial" w:hAnsi="Arial" w:cs="Arial"/>
          <w:sz w:val="22"/>
        </w:rPr>
        <w:tab/>
      </w:r>
      <w:r w:rsidRPr="007D3932">
        <w:rPr>
          <w:rFonts w:ascii="Arial" w:hAnsi="Arial" w:cs="Arial"/>
          <w:sz w:val="22"/>
        </w:rPr>
        <w:t>Periodontal scaling and root planning – one to three teeth per quadrant</w:t>
      </w:r>
    </w:p>
    <w:p w:rsidR="0050203F" w:rsidRPr="007D3932" w:rsidRDefault="0050203F" w:rsidP="00C47E40">
      <w:pPr>
        <w:tabs>
          <w:tab w:val="right" w:pos="720"/>
          <w:tab w:val="left" w:pos="1080"/>
          <w:tab w:val="left" w:pos="5400"/>
        </w:tabs>
        <w:suppressAutoHyphens/>
        <w:spacing w:line="260" w:lineRule="exact"/>
        <w:rPr>
          <w:rFonts w:ascii="Arial" w:hAnsi="Arial" w:cs="Arial"/>
          <w:bCs/>
          <w:sz w:val="22"/>
        </w:rPr>
      </w:pPr>
    </w:p>
    <w:p w:rsidR="00AF7187" w:rsidRPr="007D3932" w:rsidRDefault="00AF7187" w:rsidP="00C47E40">
      <w:pPr>
        <w:tabs>
          <w:tab w:val="right" w:pos="720"/>
          <w:tab w:val="left" w:pos="1080"/>
          <w:tab w:val="left" w:pos="5400"/>
        </w:tabs>
        <w:suppressAutoHyphens/>
        <w:spacing w:line="260" w:lineRule="exact"/>
        <w:rPr>
          <w:rFonts w:ascii="Arial" w:hAnsi="Arial" w:cs="Arial"/>
          <w:b/>
          <w:bCs/>
          <w:sz w:val="22"/>
        </w:rPr>
      </w:pPr>
      <w:r w:rsidRPr="007D3932">
        <w:rPr>
          <w:rFonts w:ascii="Arial" w:hAnsi="Arial" w:cs="Arial"/>
          <w:b/>
          <w:bCs/>
          <w:sz w:val="22"/>
        </w:rPr>
        <w:t>Fee Schedule</w:t>
      </w:r>
    </w:p>
    <w:p w:rsidR="00AF7187" w:rsidRPr="007D3932" w:rsidRDefault="00AF7187" w:rsidP="00C47E40">
      <w:pPr>
        <w:tabs>
          <w:tab w:val="right" w:pos="720"/>
          <w:tab w:val="left" w:pos="1080"/>
          <w:tab w:val="left" w:pos="5400"/>
        </w:tabs>
        <w:suppressAutoHyphens/>
        <w:spacing w:line="260" w:lineRule="exact"/>
        <w:rPr>
          <w:rFonts w:ascii="Arial" w:hAnsi="Arial" w:cs="Arial"/>
          <w:bCs/>
          <w:sz w:val="22"/>
        </w:rPr>
      </w:pPr>
    </w:p>
    <w:p w:rsidR="00AF7187" w:rsidRPr="007D3932" w:rsidRDefault="00AF7187" w:rsidP="00C47E40">
      <w:pPr>
        <w:tabs>
          <w:tab w:val="right" w:pos="720"/>
          <w:tab w:val="left" w:pos="1080"/>
          <w:tab w:val="left" w:pos="5400"/>
        </w:tabs>
        <w:suppressAutoHyphens/>
        <w:spacing w:line="260" w:lineRule="exact"/>
        <w:rPr>
          <w:rFonts w:ascii="Arial" w:hAnsi="Arial" w:cs="Arial"/>
          <w:bCs/>
          <w:sz w:val="22"/>
        </w:rPr>
      </w:pPr>
      <w:r w:rsidRPr="007D3932">
        <w:rPr>
          <w:rFonts w:ascii="Arial" w:hAnsi="Arial" w:cs="Arial"/>
          <w:sz w:val="22"/>
        </w:rPr>
        <w:t xml:space="preserve">If you wish to obtain a fee schedule for dental services, you may download the Executive Office of Health and Human Services regulations at no cost at </w:t>
      </w:r>
      <w:hyperlink r:id="rId14" w:history="1">
        <w:r w:rsidRPr="007D3932">
          <w:rPr>
            <w:rStyle w:val="Hyperlink"/>
            <w:rFonts w:ascii="Arial" w:hAnsi="Arial" w:cs="Arial"/>
            <w:color w:val="auto"/>
            <w:sz w:val="22"/>
          </w:rPr>
          <w:t>www.mass.gov/service-details/eohhs-regulations</w:t>
        </w:r>
      </w:hyperlink>
      <w:r w:rsidRPr="007D3932">
        <w:rPr>
          <w:rFonts w:ascii="Arial" w:hAnsi="Arial" w:cs="Arial"/>
          <w:sz w:val="22"/>
        </w:rPr>
        <w:t xml:space="preserve">. The regulation title for dental services is </w:t>
      </w:r>
      <w:hyperlink r:id="rId15" w:history="1">
        <w:r w:rsidRPr="007D3932">
          <w:rPr>
            <w:rStyle w:val="Hyperlink"/>
            <w:rFonts w:ascii="Arial" w:hAnsi="Arial" w:cs="Arial"/>
            <w:color w:val="auto"/>
            <w:sz w:val="22"/>
          </w:rPr>
          <w:t xml:space="preserve">101 CMR 314.00: </w:t>
        </w:r>
        <w:r w:rsidRPr="007D3932">
          <w:rPr>
            <w:rStyle w:val="Hyperlink"/>
            <w:rFonts w:ascii="Arial" w:hAnsi="Arial" w:cs="Arial"/>
            <w:i/>
            <w:color w:val="auto"/>
            <w:sz w:val="22"/>
          </w:rPr>
          <w:t>Dental Services</w:t>
        </w:r>
      </w:hyperlink>
      <w:r w:rsidRPr="007D3932">
        <w:rPr>
          <w:rFonts w:ascii="Arial" w:hAnsi="Arial" w:cs="Arial"/>
          <w:sz w:val="22"/>
        </w:rPr>
        <w:t>.</w:t>
      </w:r>
    </w:p>
    <w:p w:rsidR="00913AAF" w:rsidRPr="007D3932" w:rsidRDefault="00913AAF">
      <w:pPr>
        <w:tabs>
          <w:tab w:val="right" w:pos="720"/>
          <w:tab w:val="left" w:pos="1080"/>
          <w:tab w:val="left" w:pos="5400"/>
        </w:tabs>
        <w:suppressAutoHyphens/>
        <w:spacing w:line="260" w:lineRule="exact"/>
        <w:rPr>
          <w:rFonts w:ascii="Arial" w:hAnsi="Arial" w:cs="Arial"/>
          <w:b/>
          <w:bCs/>
          <w:sz w:val="22"/>
        </w:rPr>
      </w:pPr>
    </w:p>
    <w:p w:rsidR="00427A7D" w:rsidRPr="007D3932" w:rsidRDefault="0050203F">
      <w:pPr>
        <w:tabs>
          <w:tab w:val="right" w:pos="720"/>
          <w:tab w:val="left" w:pos="1080"/>
          <w:tab w:val="left" w:pos="5400"/>
        </w:tabs>
        <w:suppressAutoHyphens/>
        <w:spacing w:line="260" w:lineRule="exact"/>
        <w:rPr>
          <w:rFonts w:ascii="Arial" w:hAnsi="Arial" w:cs="Arial"/>
          <w:b/>
          <w:bCs/>
          <w:sz w:val="22"/>
        </w:rPr>
      </w:pPr>
      <w:r>
        <w:rPr>
          <w:rFonts w:ascii="Arial" w:hAnsi="Arial" w:cs="Arial"/>
          <w:b/>
          <w:bCs/>
          <w:sz w:val="22"/>
        </w:rPr>
        <w:br w:type="page"/>
      </w:r>
      <w:r w:rsidR="00C763D3" w:rsidRPr="007D3932">
        <w:rPr>
          <w:rFonts w:ascii="Arial" w:hAnsi="Arial" w:cs="Arial"/>
          <w:b/>
          <w:bCs/>
          <w:sz w:val="22"/>
        </w:rPr>
        <w:lastRenderedPageBreak/>
        <w:t>MassHealth</w:t>
      </w:r>
      <w:r w:rsidR="00427A7D" w:rsidRPr="007D3932">
        <w:rPr>
          <w:rFonts w:ascii="Arial" w:hAnsi="Arial" w:cs="Arial"/>
          <w:b/>
          <w:bCs/>
          <w:sz w:val="22"/>
        </w:rPr>
        <w:t xml:space="preserve"> Web</w:t>
      </w:r>
      <w:r w:rsidR="005F147E" w:rsidRPr="007D3932">
        <w:rPr>
          <w:rFonts w:ascii="Arial" w:hAnsi="Arial" w:cs="Arial"/>
          <w:b/>
          <w:bCs/>
          <w:sz w:val="22"/>
        </w:rPr>
        <w:t>s</w:t>
      </w:r>
      <w:r w:rsidR="00427A7D" w:rsidRPr="007D3932">
        <w:rPr>
          <w:rFonts w:ascii="Arial" w:hAnsi="Arial" w:cs="Arial"/>
          <w:b/>
          <w:bCs/>
          <w:sz w:val="22"/>
        </w:rPr>
        <w:t>ite</w:t>
      </w:r>
    </w:p>
    <w:p w:rsidR="00427A7D" w:rsidRPr="007D3932" w:rsidRDefault="00427A7D">
      <w:pPr>
        <w:tabs>
          <w:tab w:val="right" w:pos="720"/>
          <w:tab w:val="left" w:pos="1080"/>
          <w:tab w:val="left" w:pos="5400"/>
        </w:tabs>
        <w:suppressAutoHyphens/>
        <w:spacing w:line="260" w:lineRule="exact"/>
        <w:rPr>
          <w:rFonts w:ascii="Arial" w:hAnsi="Arial" w:cs="Arial"/>
          <w:sz w:val="22"/>
        </w:rPr>
      </w:pPr>
    </w:p>
    <w:p w:rsidR="00427A7D" w:rsidRPr="007D3932" w:rsidRDefault="00427A7D">
      <w:pPr>
        <w:tabs>
          <w:tab w:val="right" w:pos="720"/>
          <w:tab w:val="left" w:pos="1080"/>
          <w:tab w:val="left" w:pos="5400"/>
        </w:tabs>
        <w:suppressAutoHyphens/>
        <w:spacing w:line="260" w:lineRule="exact"/>
        <w:rPr>
          <w:rFonts w:ascii="Arial" w:hAnsi="Arial" w:cs="Arial"/>
          <w:sz w:val="22"/>
        </w:rPr>
      </w:pPr>
      <w:r w:rsidRPr="007D3932">
        <w:rPr>
          <w:rFonts w:ascii="Arial" w:hAnsi="Arial" w:cs="Arial"/>
          <w:sz w:val="22"/>
        </w:rPr>
        <w:t xml:space="preserve">This transmittal letter and attached pages are available on the MassHealth </w:t>
      </w:r>
      <w:r w:rsidR="001F36D9" w:rsidRPr="007D3932">
        <w:rPr>
          <w:rFonts w:ascii="Arial" w:hAnsi="Arial" w:cs="Arial"/>
          <w:sz w:val="22"/>
        </w:rPr>
        <w:t>w</w:t>
      </w:r>
      <w:r w:rsidRPr="007D3932">
        <w:rPr>
          <w:rFonts w:ascii="Arial" w:hAnsi="Arial" w:cs="Arial"/>
          <w:sz w:val="22"/>
        </w:rPr>
        <w:t xml:space="preserve">ebsite at </w:t>
      </w:r>
      <w:hyperlink r:id="rId16" w:history="1">
        <w:r w:rsidR="00F966C9" w:rsidRPr="007D3932">
          <w:rPr>
            <w:rStyle w:val="Hyperlink"/>
            <w:rFonts w:ascii="Arial" w:hAnsi="Arial" w:cs="Arial"/>
            <w:color w:val="auto"/>
            <w:sz w:val="22"/>
          </w:rPr>
          <w:t>www.mass.gov/masshealth</w:t>
        </w:r>
      </w:hyperlink>
      <w:r w:rsidR="004B4689" w:rsidRPr="007D3932">
        <w:rPr>
          <w:rFonts w:ascii="Arial" w:hAnsi="Arial" w:cs="Arial"/>
          <w:sz w:val="22"/>
        </w:rPr>
        <w:t>.</w:t>
      </w:r>
    </w:p>
    <w:p w:rsidR="00AF7187" w:rsidRPr="007D3932" w:rsidRDefault="00AF7187">
      <w:pPr>
        <w:tabs>
          <w:tab w:val="right" w:pos="720"/>
          <w:tab w:val="left" w:pos="1080"/>
          <w:tab w:val="left" w:pos="5400"/>
        </w:tabs>
        <w:suppressAutoHyphens/>
        <w:spacing w:line="260" w:lineRule="exact"/>
        <w:rPr>
          <w:rFonts w:ascii="Arial" w:hAnsi="Arial" w:cs="Arial"/>
          <w:sz w:val="22"/>
        </w:rPr>
      </w:pPr>
    </w:p>
    <w:p w:rsidR="00AF7187" w:rsidRPr="007D3932" w:rsidRDefault="00AF7187">
      <w:pPr>
        <w:tabs>
          <w:tab w:val="right" w:pos="720"/>
          <w:tab w:val="left" w:pos="1080"/>
          <w:tab w:val="left" w:pos="5400"/>
        </w:tabs>
        <w:suppressAutoHyphens/>
        <w:spacing w:line="260" w:lineRule="exact"/>
        <w:rPr>
          <w:rFonts w:ascii="Arial" w:hAnsi="Arial" w:cs="Arial"/>
          <w:sz w:val="22"/>
        </w:rPr>
      </w:pPr>
      <w:r w:rsidRPr="007D3932">
        <w:rPr>
          <w:rFonts w:ascii="Arial" w:hAnsi="Arial" w:cs="Arial"/>
          <w:sz w:val="22"/>
        </w:rPr>
        <w:t>To sign up to receive email alerts when MassHealth issues new transmittal letters and provider bulletins, send a blank email to </w:t>
      </w:r>
      <w:hyperlink r:id="rId17" w:history="1">
        <w:r w:rsidRPr="007D3932">
          <w:rPr>
            <w:rStyle w:val="Hyperlink"/>
            <w:rFonts w:ascii="Arial" w:hAnsi="Arial" w:cs="Arial"/>
            <w:color w:val="auto"/>
            <w:sz w:val="22"/>
          </w:rPr>
          <w:t>join-masshealth-provider-pubs@listserv.state.ma.us</w:t>
        </w:r>
      </w:hyperlink>
      <w:r w:rsidRPr="007D3932">
        <w:rPr>
          <w:rFonts w:ascii="Arial" w:hAnsi="Arial" w:cs="Arial"/>
          <w:sz w:val="22"/>
        </w:rPr>
        <w:t>. No text in the body or subject line is needed.</w:t>
      </w:r>
    </w:p>
    <w:p w:rsidR="00427A7D" w:rsidRPr="007D3932" w:rsidRDefault="00427A7D">
      <w:pPr>
        <w:tabs>
          <w:tab w:val="right" w:pos="720"/>
          <w:tab w:val="left" w:pos="1080"/>
          <w:tab w:val="left" w:pos="5400"/>
        </w:tabs>
        <w:suppressAutoHyphens/>
        <w:spacing w:line="260" w:lineRule="exact"/>
        <w:rPr>
          <w:rFonts w:ascii="Arial" w:hAnsi="Arial" w:cs="Arial"/>
          <w:sz w:val="22"/>
          <w:highlight w:val="yellow"/>
        </w:rPr>
      </w:pPr>
    </w:p>
    <w:p w:rsidR="00427A7D" w:rsidRPr="007D3932" w:rsidRDefault="00427A7D">
      <w:pPr>
        <w:tabs>
          <w:tab w:val="right" w:pos="720"/>
          <w:tab w:val="left" w:pos="1080"/>
          <w:tab w:val="left" w:pos="5400"/>
        </w:tabs>
        <w:suppressAutoHyphens/>
        <w:spacing w:line="260" w:lineRule="exact"/>
        <w:rPr>
          <w:rFonts w:ascii="Arial" w:hAnsi="Arial" w:cs="Arial"/>
          <w:b/>
          <w:bCs/>
          <w:sz w:val="22"/>
        </w:rPr>
      </w:pPr>
      <w:r w:rsidRPr="007D3932">
        <w:rPr>
          <w:rFonts w:ascii="Arial" w:hAnsi="Arial" w:cs="Arial"/>
          <w:b/>
          <w:bCs/>
          <w:sz w:val="22"/>
        </w:rPr>
        <w:t>Questions</w:t>
      </w:r>
    </w:p>
    <w:p w:rsidR="00427A7D" w:rsidRPr="007D3932" w:rsidRDefault="00427A7D">
      <w:pPr>
        <w:tabs>
          <w:tab w:val="right" w:pos="720"/>
          <w:tab w:val="left" w:pos="1080"/>
          <w:tab w:val="left" w:pos="5400"/>
        </w:tabs>
        <w:suppressAutoHyphens/>
        <w:spacing w:line="260" w:lineRule="exact"/>
        <w:rPr>
          <w:rFonts w:ascii="Arial" w:hAnsi="Arial" w:cs="Arial"/>
          <w:sz w:val="22"/>
        </w:rPr>
      </w:pPr>
    </w:p>
    <w:p w:rsidR="00427A7D" w:rsidRPr="007D3932" w:rsidRDefault="00427A7D">
      <w:pPr>
        <w:tabs>
          <w:tab w:val="right" w:pos="720"/>
          <w:tab w:val="left" w:pos="1080"/>
          <w:tab w:val="left" w:pos="5400"/>
        </w:tabs>
        <w:suppressAutoHyphens/>
        <w:spacing w:line="260" w:lineRule="exact"/>
        <w:rPr>
          <w:rFonts w:ascii="Arial" w:hAnsi="Arial" w:cs="Arial"/>
          <w:sz w:val="22"/>
        </w:rPr>
      </w:pPr>
      <w:r w:rsidRPr="007D3932">
        <w:rPr>
          <w:rFonts w:ascii="Arial" w:hAnsi="Arial" w:cs="Arial"/>
          <w:sz w:val="22"/>
        </w:rPr>
        <w:t>If you have any questions about this transmittal letter, pl</w:t>
      </w:r>
      <w:r w:rsidR="00C763D3" w:rsidRPr="007D3932">
        <w:rPr>
          <w:rFonts w:ascii="Arial" w:hAnsi="Arial" w:cs="Arial"/>
          <w:sz w:val="22"/>
        </w:rPr>
        <w:t xml:space="preserve">ease contact </w:t>
      </w:r>
      <w:r w:rsidR="00BB3F11" w:rsidRPr="007D3932">
        <w:rPr>
          <w:rFonts w:ascii="Arial" w:hAnsi="Arial" w:cs="Arial"/>
          <w:sz w:val="22"/>
        </w:rPr>
        <w:t xml:space="preserve">the </w:t>
      </w:r>
      <w:r w:rsidR="00C763D3" w:rsidRPr="007D3932">
        <w:rPr>
          <w:rFonts w:ascii="Arial" w:hAnsi="Arial" w:cs="Arial"/>
          <w:sz w:val="22"/>
        </w:rPr>
        <w:t xml:space="preserve">MassHealth Customer Service </w:t>
      </w:r>
      <w:r w:rsidR="00BB3F11" w:rsidRPr="007D3932">
        <w:rPr>
          <w:rFonts w:ascii="Arial" w:hAnsi="Arial" w:cs="Arial"/>
          <w:sz w:val="22"/>
        </w:rPr>
        <w:t xml:space="preserve">Center </w:t>
      </w:r>
      <w:r w:rsidR="00C763D3" w:rsidRPr="007D3932">
        <w:rPr>
          <w:rFonts w:ascii="Arial" w:hAnsi="Arial" w:cs="Arial"/>
          <w:sz w:val="22"/>
        </w:rPr>
        <w:t xml:space="preserve">at </w:t>
      </w:r>
      <w:r w:rsidR="002D61D3" w:rsidRPr="007D3932">
        <w:rPr>
          <w:rFonts w:ascii="Arial" w:hAnsi="Arial" w:cs="Arial"/>
          <w:sz w:val="22"/>
        </w:rPr>
        <w:t>(</w:t>
      </w:r>
      <w:r w:rsidR="00C763D3" w:rsidRPr="007D3932">
        <w:rPr>
          <w:rFonts w:ascii="Arial" w:hAnsi="Arial" w:cs="Arial"/>
          <w:sz w:val="22"/>
        </w:rPr>
        <w:t>800</w:t>
      </w:r>
      <w:r w:rsidR="002D61D3" w:rsidRPr="007D3932">
        <w:rPr>
          <w:rFonts w:ascii="Arial" w:hAnsi="Arial" w:cs="Arial"/>
          <w:sz w:val="22"/>
        </w:rPr>
        <w:t xml:space="preserve">) </w:t>
      </w:r>
      <w:r w:rsidR="00C763D3" w:rsidRPr="007D3932">
        <w:rPr>
          <w:rFonts w:ascii="Arial" w:hAnsi="Arial" w:cs="Arial"/>
          <w:sz w:val="22"/>
        </w:rPr>
        <w:t xml:space="preserve">841-2900, email your inquiry to </w:t>
      </w:r>
      <w:hyperlink r:id="rId18" w:history="1">
        <w:r w:rsidR="00C763D3" w:rsidRPr="007D3932">
          <w:rPr>
            <w:rStyle w:val="Hyperlink"/>
            <w:rFonts w:ascii="Arial" w:hAnsi="Arial" w:cs="Arial"/>
            <w:color w:val="auto"/>
            <w:sz w:val="22"/>
          </w:rPr>
          <w:t>providersupport@mahealth.net</w:t>
        </w:r>
      </w:hyperlink>
      <w:r w:rsidR="00C763D3" w:rsidRPr="007D3932">
        <w:rPr>
          <w:rFonts w:ascii="Arial" w:hAnsi="Arial" w:cs="Arial"/>
          <w:sz w:val="22"/>
        </w:rPr>
        <w:t xml:space="preserve">, or fax your inquiry to </w:t>
      </w:r>
      <w:r w:rsidR="002D61D3" w:rsidRPr="007D3932">
        <w:rPr>
          <w:rFonts w:ascii="Arial" w:hAnsi="Arial" w:cs="Arial"/>
          <w:sz w:val="22"/>
        </w:rPr>
        <w:t>(</w:t>
      </w:r>
      <w:r w:rsidR="00C763D3" w:rsidRPr="007D3932">
        <w:rPr>
          <w:rFonts w:ascii="Arial" w:hAnsi="Arial" w:cs="Arial"/>
          <w:sz w:val="22"/>
        </w:rPr>
        <w:t>617</w:t>
      </w:r>
      <w:r w:rsidR="002D61D3" w:rsidRPr="007D3932">
        <w:rPr>
          <w:rFonts w:ascii="Arial" w:hAnsi="Arial" w:cs="Arial"/>
          <w:sz w:val="22"/>
        </w:rPr>
        <w:t xml:space="preserve">) </w:t>
      </w:r>
      <w:r w:rsidR="00C763D3" w:rsidRPr="007D3932">
        <w:rPr>
          <w:rFonts w:ascii="Arial" w:hAnsi="Arial" w:cs="Arial"/>
          <w:sz w:val="22"/>
        </w:rPr>
        <w:t>988-8974.</w:t>
      </w:r>
    </w:p>
    <w:p w:rsidR="00C6586A" w:rsidRPr="007D3932" w:rsidRDefault="00C6586A">
      <w:pPr>
        <w:tabs>
          <w:tab w:val="right" w:pos="720"/>
          <w:tab w:val="left" w:pos="1080"/>
          <w:tab w:val="left" w:pos="5400"/>
        </w:tabs>
        <w:suppressAutoHyphens/>
        <w:spacing w:line="260" w:lineRule="exact"/>
        <w:rPr>
          <w:rFonts w:ascii="Arial" w:hAnsi="Arial" w:cs="Arial"/>
          <w:sz w:val="22"/>
          <w:highlight w:val="yellow"/>
        </w:rPr>
      </w:pPr>
    </w:p>
    <w:p w:rsidR="00C6586A" w:rsidRPr="007D3932" w:rsidRDefault="00C6586A">
      <w:pPr>
        <w:tabs>
          <w:tab w:val="right" w:pos="720"/>
          <w:tab w:val="left" w:pos="1080"/>
          <w:tab w:val="left" w:pos="5400"/>
        </w:tabs>
        <w:suppressAutoHyphens/>
        <w:spacing w:line="260" w:lineRule="exact"/>
        <w:rPr>
          <w:rFonts w:ascii="Arial" w:hAnsi="Arial" w:cs="Arial"/>
          <w:sz w:val="22"/>
        </w:rPr>
      </w:pPr>
      <w:r w:rsidRPr="007D3932">
        <w:rPr>
          <w:rFonts w:ascii="Arial" w:hAnsi="Arial" w:cs="Arial"/>
          <w:sz w:val="22"/>
        </w:rPr>
        <w:t xml:space="preserve">For additional information, please see the </w:t>
      </w:r>
      <w:r w:rsidRPr="007D3932">
        <w:rPr>
          <w:rFonts w:ascii="Arial" w:hAnsi="Arial" w:cs="Arial"/>
          <w:i/>
          <w:sz w:val="22"/>
        </w:rPr>
        <w:t>MassHealth</w:t>
      </w:r>
      <w:r w:rsidRPr="007D3932">
        <w:rPr>
          <w:rFonts w:ascii="Arial" w:hAnsi="Arial" w:cs="Arial"/>
          <w:sz w:val="22"/>
        </w:rPr>
        <w:t xml:space="preserve"> </w:t>
      </w:r>
      <w:r w:rsidRPr="007D3932">
        <w:rPr>
          <w:rFonts w:ascii="Arial" w:hAnsi="Arial" w:cs="Arial"/>
          <w:i/>
          <w:sz w:val="22"/>
        </w:rPr>
        <w:t>Dental Program Office Reference Manual</w:t>
      </w:r>
      <w:r w:rsidRPr="007D3932">
        <w:rPr>
          <w:rFonts w:ascii="Arial" w:hAnsi="Arial" w:cs="Arial"/>
          <w:sz w:val="22"/>
        </w:rPr>
        <w:t xml:space="preserve"> (available at </w:t>
      </w:r>
      <w:hyperlink r:id="rId19" w:history="1">
        <w:r w:rsidRPr="007D3932">
          <w:rPr>
            <w:rStyle w:val="Hyperlink"/>
            <w:rFonts w:ascii="Arial" w:hAnsi="Arial" w:cs="Arial"/>
            <w:color w:val="auto"/>
            <w:sz w:val="22"/>
          </w:rPr>
          <w:t>www.masshealth-dental.net</w:t>
        </w:r>
      </w:hyperlink>
      <w:r w:rsidRPr="007D3932">
        <w:rPr>
          <w:rFonts w:ascii="Arial" w:hAnsi="Arial" w:cs="Arial"/>
          <w:sz w:val="22"/>
        </w:rPr>
        <w:t>).</w:t>
      </w:r>
    </w:p>
    <w:p w:rsidR="00427A7D" w:rsidRPr="007D3932" w:rsidRDefault="00427A7D">
      <w:pPr>
        <w:tabs>
          <w:tab w:val="right" w:pos="720"/>
          <w:tab w:val="left" w:pos="1080"/>
          <w:tab w:val="left" w:pos="5400"/>
        </w:tabs>
        <w:suppressAutoHyphens/>
        <w:spacing w:line="260" w:lineRule="exact"/>
        <w:rPr>
          <w:rStyle w:val="major"/>
          <w:rFonts w:ascii="Arial" w:hAnsi="Arial" w:cs="Arial"/>
          <w:highlight w:val="yellow"/>
        </w:rPr>
        <w:sectPr w:rsidR="00427A7D" w:rsidRPr="007D3932" w:rsidSect="0074383E">
          <w:endnotePr>
            <w:numFmt w:val="decimal"/>
          </w:endnotePr>
          <w:type w:val="continuous"/>
          <w:pgSz w:w="12240" w:h="15840"/>
          <w:pgMar w:top="864" w:right="1440" w:bottom="432" w:left="1440" w:header="1080" w:footer="432" w:gutter="0"/>
          <w:cols w:space="720"/>
          <w:noEndnote/>
        </w:sectPr>
      </w:pPr>
    </w:p>
    <w:p w:rsidR="006B2253" w:rsidRPr="007D3932" w:rsidRDefault="006B2253">
      <w:pPr>
        <w:widowControl w:val="0"/>
        <w:rPr>
          <w:rFonts w:ascii="Arial" w:hAnsi="Arial" w:cs="Arial"/>
          <w:sz w:val="22"/>
          <w:highlight w:val="yellow"/>
          <w:u w:val="single"/>
        </w:rPr>
      </w:pPr>
    </w:p>
    <w:p w:rsidR="00427A7D" w:rsidRPr="007D3932" w:rsidRDefault="00427A7D">
      <w:pPr>
        <w:widowControl w:val="0"/>
        <w:rPr>
          <w:rFonts w:ascii="Arial" w:hAnsi="Arial" w:cs="Arial"/>
          <w:sz w:val="22"/>
        </w:rPr>
      </w:pPr>
      <w:r w:rsidRPr="007D3932">
        <w:rPr>
          <w:rFonts w:ascii="Arial" w:hAnsi="Arial" w:cs="Arial"/>
          <w:sz w:val="22"/>
          <w:u w:val="single"/>
        </w:rPr>
        <w:t>NEW MATERIAL</w:t>
      </w:r>
    </w:p>
    <w:p w:rsidR="00427A7D" w:rsidRPr="007D3932" w:rsidRDefault="00427A7D">
      <w:pPr>
        <w:widowControl w:val="0"/>
        <w:tabs>
          <w:tab w:val="left" w:pos="360"/>
          <w:tab w:val="left" w:pos="720"/>
          <w:tab w:val="left" w:pos="1080"/>
        </w:tabs>
        <w:ind w:left="360"/>
        <w:rPr>
          <w:rFonts w:ascii="Arial" w:hAnsi="Arial" w:cs="Arial"/>
          <w:sz w:val="22"/>
        </w:rPr>
      </w:pPr>
      <w:r w:rsidRPr="007D3932">
        <w:rPr>
          <w:rFonts w:ascii="Arial" w:hAnsi="Arial" w:cs="Arial"/>
          <w:sz w:val="22"/>
        </w:rPr>
        <w:t>(The pages listed here contain new or revised language.)</w:t>
      </w:r>
    </w:p>
    <w:p w:rsidR="00427A7D" w:rsidRPr="007D3932" w:rsidRDefault="00427A7D">
      <w:pPr>
        <w:widowControl w:val="0"/>
        <w:tabs>
          <w:tab w:val="left" w:pos="360"/>
          <w:tab w:val="left" w:pos="720"/>
          <w:tab w:val="left" w:pos="1080"/>
        </w:tabs>
        <w:rPr>
          <w:rFonts w:ascii="Arial" w:hAnsi="Arial" w:cs="Arial"/>
          <w:sz w:val="22"/>
        </w:rPr>
      </w:pPr>
    </w:p>
    <w:p w:rsidR="003401CB" w:rsidRPr="007D3932" w:rsidRDefault="003401CB" w:rsidP="003401CB">
      <w:pPr>
        <w:widowControl w:val="0"/>
        <w:tabs>
          <w:tab w:val="left" w:pos="360"/>
          <w:tab w:val="left" w:pos="720"/>
          <w:tab w:val="left" w:pos="1080"/>
        </w:tabs>
        <w:ind w:left="360"/>
        <w:rPr>
          <w:rFonts w:ascii="Arial" w:hAnsi="Arial" w:cs="Arial"/>
          <w:sz w:val="22"/>
        </w:rPr>
      </w:pPr>
      <w:r w:rsidRPr="007D3932">
        <w:rPr>
          <w:rFonts w:ascii="Arial" w:hAnsi="Arial" w:cs="Arial"/>
          <w:sz w:val="22"/>
          <w:u w:val="single"/>
        </w:rPr>
        <w:t>Dental Manual</w:t>
      </w:r>
    </w:p>
    <w:p w:rsidR="003401CB" w:rsidRPr="007D3932" w:rsidRDefault="003401CB" w:rsidP="003401CB">
      <w:pPr>
        <w:widowControl w:val="0"/>
        <w:tabs>
          <w:tab w:val="left" w:pos="360"/>
          <w:tab w:val="left" w:pos="720"/>
          <w:tab w:val="left" w:pos="1080"/>
        </w:tabs>
        <w:rPr>
          <w:rFonts w:ascii="Arial" w:hAnsi="Arial" w:cs="Arial"/>
          <w:sz w:val="22"/>
        </w:rPr>
      </w:pPr>
    </w:p>
    <w:p w:rsidR="003401CB" w:rsidRPr="007D3932" w:rsidRDefault="00183081" w:rsidP="003401CB">
      <w:pPr>
        <w:widowControl w:val="0"/>
        <w:tabs>
          <w:tab w:val="left" w:pos="360"/>
          <w:tab w:val="left" w:pos="720"/>
          <w:tab w:val="left" w:pos="1080"/>
        </w:tabs>
        <w:ind w:left="720"/>
        <w:rPr>
          <w:rFonts w:ascii="Arial" w:hAnsi="Arial" w:cs="Arial"/>
          <w:sz w:val="22"/>
        </w:rPr>
      </w:pPr>
      <w:r w:rsidRPr="007D3932">
        <w:rPr>
          <w:rFonts w:ascii="Arial" w:hAnsi="Arial" w:cs="Arial"/>
          <w:sz w:val="22"/>
        </w:rPr>
        <w:t xml:space="preserve">Pages </w:t>
      </w:r>
      <w:r w:rsidR="00FB55C0">
        <w:rPr>
          <w:rFonts w:ascii="Arial" w:hAnsi="Arial" w:cs="Arial"/>
          <w:sz w:val="22"/>
        </w:rPr>
        <w:t xml:space="preserve">iv, vi, 4-9 through 4-30, </w:t>
      </w:r>
      <w:r w:rsidRPr="007D3932">
        <w:rPr>
          <w:rFonts w:ascii="Arial" w:hAnsi="Arial" w:cs="Arial"/>
          <w:sz w:val="22"/>
        </w:rPr>
        <w:t>and 6-1 through 6-</w:t>
      </w:r>
      <w:r w:rsidR="005072A3" w:rsidRPr="007D3932">
        <w:rPr>
          <w:rFonts w:ascii="Arial" w:hAnsi="Arial" w:cs="Arial"/>
          <w:sz w:val="22"/>
        </w:rPr>
        <w:t>26</w:t>
      </w:r>
    </w:p>
    <w:p w:rsidR="003401CB" w:rsidRPr="007D3932" w:rsidRDefault="003401CB" w:rsidP="003401CB">
      <w:pPr>
        <w:widowControl w:val="0"/>
        <w:tabs>
          <w:tab w:val="left" w:pos="360"/>
          <w:tab w:val="left" w:pos="720"/>
          <w:tab w:val="left" w:pos="1080"/>
        </w:tabs>
        <w:rPr>
          <w:rFonts w:ascii="Arial" w:hAnsi="Arial" w:cs="Arial"/>
          <w:sz w:val="22"/>
        </w:rPr>
      </w:pPr>
    </w:p>
    <w:p w:rsidR="003401CB" w:rsidRPr="007D3932" w:rsidRDefault="003401CB" w:rsidP="003401CB">
      <w:pPr>
        <w:widowControl w:val="0"/>
        <w:tabs>
          <w:tab w:val="left" w:pos="360"/>
          <w:tab w:val="left" w:pos="720"/>
          <w:tab w:val="left" w:pos="1080"/>
        </w:tabs>
        <w:rPr>
          <w:rFonts w:ascii="Arial" w:hAnsi="Arial" w:cs="Arial"/>
          <w:sz w:val="22"/>
        </w:rPr>
      </w:pPr>
      <w:r w:rsidRPr="007D3932">
        <w:rPr>
          <w:rFonts w:ascii="Arial" w:hAnsi="Arial" w:cs="Arial"/>
          <w:sz w:val="22"/>
          <w:u w:val="single"/>
        </w:rPr>
        <w:t>OBSOLETE MATERIAL</w:t>
      </w:r>
    </w:p>
    <w:p w:rsidR="003401CB" w:rsidRPr="007D3932" w:rsidRDefault="003401CB" w:rsidP="003401CB">
      <w:pPr>
        <w:widowControl w:val="0"/>
        <w:tabs>
          <w:tab w:val="left" w:pos="360"/>
          <w:tab w:val="left" w:pos="720"/>
          <w:tab w:val="left" w:pos="1080"/>
        </w:tabs>
        <w:ind w:left="360"/>
        <w:rPr>
          <w:rFonts w:ascii="Arial" w:hAnsi="Arial" w:cs="Arial"/>
          <w:sz w:val="22"/>
        </w:rPr>
      </w:pPr>
      <w:r w:rsidRPr="007D3932">
        <w:rPr>
          <w:rFonts w:ascii="Arial" w:hAnsi="Arial" w:cs="Arial"/>
          <w:sz w:val="22"/>
        </w:rPr>
        <w:t>(The pages listed here are no longer in effect.)</w:t>
      </w:r>
    </w:p>
    <w:p w:rsidR="003401CB" w:rsidRPr="007D3932" w:rsidRDefault="003401CB" w:rsidP="003401CB">
      <w:pPr>
        <w:widowControl w:val="0"/>
        <w:tabs>
          <w:tab w:val="left" w:pos="360"/>
          <w:tab w:val="left" w:pos="720"/>
          <w:tab w:val="left" w:pos="1080"/>
        </w:tabs>
        <w:rPr>
          <w:rFonts w:ascii="Arial" w:hAnsi="Arial" w:cs="Arial"/>
          <w:sz w:val="22"/>
        </w:rPr>
      </w:pPr>
    </w:p>
    <w:p w:rsidR="003401CB" w:rsidRPr="007D3932" w:rsidRDefault="00DD617C" w:rsidP="003401CB">
      <w:pPr>
        <w:widowControl w:val="0"/>
        <w:tabs>
          <w:tab w:val="left" w:pos="360"/>
          <w:tab w:val="left" w:pos="720"/>
          <w:tab w:val="left" w:pos="1080"/>
        </w:tabs>
        <w:ind w:left="360"/>
        <w:rPr>
          <w:rFonts w:ascii="Arial" w:hAnsi="Arial" w:cs="Arial"/>
          <w:sz w:val="22"/>
        </w:rPr>
      </w:pPr>
      <w:r w:rsidRPr="007D3932">
        <w:rPr>
          <w:rFonts w:ascii="Arial" w:hAnsi="Arial" w:cs="Arial"/>
          <w:sz w:val="22"/>
          <w:u w:val="single"/>
        </w:rPr>
        <w:t>Dental</w:t>
      </w:r>
      <w:r w:rsidR="003401CB" w:rsidRPr="007D3932">
        <w:rPr>
          <w:rFonts w:ascii="Arial" w:hAnsi="Arial" w:cs="Arial"/>
          <w:sz w:val="22"/>
          <w:u w:val="single"/>
        </w:rPr>
        <w:t xml:space="preserve"> Manual</w:t>
      </w:r>
    </w:p>
    <w:p w:rsidR="003401CB" w:rsidRPr="007D3932" w:rsidRDefault="003401CB" w:rsidP="003401CB">
      <w:pPr>
        <w:widowControl w:val="0"/>
        <w:tabs>
          <w:tab w:val="left" w:pos="360"/>
          <w:tab w:val="left" w:pos="720"/>
          <w:tab w:val="left" w:pos="1080"/>
        </w:tabs>
        <w:rPr>
          <w:rFonts w:ascii="Arial" w:hAnsi="Arial" w:cs="Arial"/>
          <w:sz w:val="22"/>
        </w:rPr>
      </w:pPr>
    </w:p>
    <w:p w:rsidR="00701C4D" w:rsidRDefault="006C7163" w:rsidP="001C6DCE">
      <w:pPr>
        <w:widowControl w:val="0"/>
        <w:tabs>
          <w:tab w:val="left" w:pos="360"/>
          <w:tab w:val="left" w:pos="720"/>
          <w:tab w:val="left" w:pos="1080"/>
        </w:tabs>
        <w:ind w:left="720"/>
        <w:rPr>
          <w:rFonts w:ascii="Arial" w:hAnsi="Arial" w:cs="Arial"/>
          <w:sz w:val="22"/>
        </w:rPr>
      </w:pPr>
      <w:r w:rsidRPr="007D3932">
        <w:rPr>
          <w:rFonts w:ascii="Arial" w:hAnsi="Arial" w:cs="Arial"/>
          <w:sz w:val="22"/>
        </w:rPr>
        <w:t xml:space="preserve">Pages </w:t>
      </w:r>
      <w:r w:rsidR="00701C4D">
        <w:rPr>
          <w:rFonts w:ascii="Arial" w:hAnsi="Arial" w:cs="Arial"/>
          <w:sz w:val="22"/>
        </w:rPr>
        <w:t xml:space="preserve">iv, 4-9 through 4-20, and 4-23 through 4-28 </w:t>
      </w:r>
      <w:r w:rsidR="00701C4D" w:rsidRPr="007D3932">
        <w:rPr>
          <w:rFonts w:ascii="Arial" w:hAnsi="Arial" w:cs="Arial"/>
          <w:sz w:val="22"/>
        </w:rPr>
        <w:t>— transmitted by Transmittal Letter DEN</w:t>
      </w:r>
      <w:r w:rsidR="00701C4D">
        <w:rPr>
          <w:rFonts w:ascii="Arial" w:hAnsi="Arial" w:cs="Arial"/>
          <w:sz w:val="22"/>
        </w:rPr>
        <w:t>-97</w:t>
      </w:r>
    </w:p>
    <w:p w:rsidR="00A345CE" w:rsidRDefault="00A345CE" w:rsidP="001C6DCE">
      <w:pPr>
        <w:widowControl w:val="0"/>
        <w:tabs>
          <w:tab w:val="left" w:pos="360"/>
          <w:tab w:val="left" w:pos="720"/>
          <w:tab w:val="left" w:pos="1080"/>
        </w:tabs>
        <w:ind w:left="720"/>
        <w:rPr>
          <w:rFonts w:ascii="Arial" w:hAnsi="Arial" w:cs="Arial"/>
          <w:sz w:val="22"/>
        </w:rPr>
      </w:pPr>
    </w:p>
    <w:p w:rsidR="00701C4D" w:rsidRDefault="00701C4D" w:rsidP="001C6DCE">
      <w:pPr>
        <w:widowControl w:val="0"/>
        <w:tabs>
          <w:tab w:val="left" w:pos="360"/>
          <w:tab w:val="left" w:pos="720"/>
          <w:tab w:val="left" w:pos="1080"/>
        </w:tabs>
        <w:ind w:left="720"/>
        <w:rPr>
          <w:rFonts w:ascii="Arial" w:hAnsi="Arial" w:cs="Arial"/>
          <w:sz w:val="22"/>
        </w:rPr>
      </w:pPr>
      <w:r>
        <w:rPr>
          <w:rFonts w:ascii="Arial" w:hAnsi="Arial" w:cs="Arial"/>
          <w:sz w:val="22"/>
        </w:rPr>
        <w:t xml:space="preserve">Pages 4-21 </w:t>
      </w:r>
      <w:r w:rsidR="00A345CE">
        <w:rPr>
          <w:rFonts w:ascii="Arial" w:hAnsi="Arial" w:cs="Arial"/>
          <w:sz w:val="22"/>
        </w:rPr>
        <w:t>and</w:t>
      </w:r>
      <w:r>
        <w:rPr>
          <w:rFonts w:ascii="Arial" w:hAnsi="Arial" w:cs="Arial"/>
          <w:sz w:val="22"/>
        </w:rPr>
        <w:t xml:space="preserve"> 4-22 </w:t>
      </w:r>
      <w:r w:rsidRPr="007D3932">
        <w:rPr>
          <w:rFonts w:ascii="Arial" w:hAnsi="Arial" w:cs="Arial"/>
          <w:sz w:val="22"/>
        </w:rPr>
        <w:t>— transmitted by Transmittal Letter DEN</w:t>
      </w:r>
      <w:r>
        <w:rPr>
          <w:rFonts w:ascii="Arial" w:hAnsi="Arial" w:cs="Arial"/>
          <w:sz w:val="22"/>
        </w:rPr>
        <w:t>-100</w:t>
      </w:r>
    </w:p>
    <w:p w:rsidR="00A345CE" w:rsidRDefault="00A345CE" w:rsidP="001C6DCE">
      <w:pPr>
        <w:widowControl w:val="0"/>
        <w:tabs>
          <w:tab w:val="left" w:pos="360"/>
          <w:tab w:val="left" w:pos="720"/>
          <w:tab w:val="left" w:pos="1080"/>
        </w:tabs>
        <w:ind w:left="720"/>
        <w:rPr>
          <w:rFonts w:ascii="Arial" w:hAnsi="Arial" w:cs="Arial"/>
          <w:sz w:val="22"/>
        </w:rPr>
      </w:pPr>
    </w:p>
    <w:p w:rsidR="000F1726" w:rsidRDefault="00701C4D" w:rsidP="001C6DCE">
      <w:pPr>
        <w:widowControl w:val="0"/>
        <w:tabs>
          <w:tab w:val="left" w:pos="360"/>
          <w:tab w:val="left" w:pos="720"/>
          <w:tab w:val="left" w:pos="1080"/>
        </w:tabs>
        <w:ind w:left="720"/>
        <w:rPr>
          <w:rFonts w:ascii="Arial" w:hAnsi="Arial" w:cs="Arial"/>
          <w:sz w:val="22"/>
        </w:rPr>
      </w:pPr>
      <w:r>
        <w:rPr>
          <w:rFonts w:ascii="Arial" w:hAnsi="Arial" w:cs="Arial"/>
          <w:sz w:val="22"/>
        </w:rPr>
        <w:t xml:space="preserve">Pages </w:t>
      </w:r>
      <w:r w:rsidR="00DD617C" w:rsidRPr="007D3932">
        <w:rPr>
          <w:rFonts w:ascii="Arial" w:hAnsi="Arial" w:cs="Arial"/>
          <w:sz w:val="22"/>
        </w:rPr>
        <w:t>vi and 6-1 through</w:t>
      </w:r>
      <w:r w:rsidR="00183081" w:rsidRPr="007D3932">
        <w:rPr>
          <w:rFonts w:ascii="Arial" w:hAnsi="Arial" w:cs="Arial"/>
          <w:sz w:val="22"/>
        </w:rPr>
        <w:t xml:space="preserve"> 6-26</w:t>
      </w:r>
      <w:r w:rsidR="003401CB" w:rsidRPr="007D3932">
        <w:rPr>
          <w:rFonts w:ascii="Arial" w:hAnsi="Arial" w:cs="Arial"/>
          <w:sz w:val="22"/>
        </w:rPr>
        <w:t xml:space="preserve"> — tra</w:t>
      </w:r>
      <w:r w:rsidR="006C7163" w:rsidRPr="007D3932">
        <w:rPr>
          <w:rFonts w:ascii="Arial" w:hAnsi="Arial" w:cs="Arial"/>
          <w:sz w:val="22"/>
        </w:rPr>
        <w:t xml:space="preserve">nsmitted by Transmittal Letter </w:t>
      </w:r>
      <w:r w:rsidR="0098795F" w:rsidRPr="007D3932">
        <w:rPr>
          <w:rFonts w:ascii="Arial" w:hAnsi="Arial" w:cs="Arial"/>
          <w:sz w:val="22"/>
        </w:rPr>
        <w:t>DEN-101</w:t>
      </w:r>
    </w:p>
    <w:p w:rsidR="007A3D37" w:rsidRDefault="007A3D37" w:rsidP="001C6DCE">
      <w:pPr>
        <w:widowControl w:val="0"/>
        <w:tabs>
          <w:tab w:val="left" w:pos="360"/>
          <w:tab w:val="left" w:pos="720"/>
          <w:tab w:val="left" w:pos="1080"/>
        </w:tabs>
        <w:ind w:left="720"/>
        <w:rPr>
          <w:rFonts w:ascii="Arial" w:hAnsi="Arial" w:cs="Arial"/>
          <w:sz w:val="22"/>
        </w:rPr>
      </w:pPr>
    </w:p>
    <w:p w:rsidR="007A3D37" w:rsidRDefault="007A3D37" w:rsidP="00705FEF">
      <w:pPr>
        <w:widowControl w:val="0"/>
        <w:tabs>
          <w:tab w:val="left" w:pos="360"/>
          <w:tab w:val="left" w:pos="720"/>
          <w:tab w:val="left" w:pos="1080"/>
        </w:tabs>
        <w:rPr>
          <w:rFonts w:ascii="Arial" w:hAnsi="Arial" w:cs="Arial"/>
          <w:sz w:val="22"/>
        </w:rPr>
        <w:sectPr w:rsidR="007A3D37" w:rsidSect="00503AB0">
          <w:headerReference w:type="default" r:id="rId20"/>
          <w:endnotePr>
            <w:numFmt w:val="decimal"/>
          </w:endnotePr>
          <w:type w:val="continuous"/>
          <w:pgSz w:w="12240" w:h="15840"/>
          <w:pgMar w:top="864" w:right="1440" w:bottom="432" w:left="1440" w:header="1080" w:footer="432" w:gutter="0"/>
          <w:pgNumType w:start="2"/>
          <w:cols w:space="720"/>
          <w:noEndnote/>
        </w:sect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23CCA">
        <w:trPr>
          <w:trHeight w:hRule="exact" w:val="864"/>
        </w:trPr>
        <w:tc>
          <w:tcPr>
            <w:tcW w:w="4080" w:type="dxa"/>
            <w:tcBorders>
              <w:bottom w:val="nil"/>
            </w:tcBorders>
          </w:tcPr>
          <w:p w:rsidR="00123CCA" w:rsidRDefault="00123CCA">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Pr>
                    <w:rFonts w:ascii="Arial" w:hAnsi="Arial" w:cs="Arial"/>
                    <w:b/>
                  </w:rPr>
                  <w:lastRenderedPageBreak/>
                  <w:t>Commonwealth</w:t>
                </w:r>
              </w:smartTag>
              <w:r>
                <w:rPr>
                  <w:rFonts w:ascii="Arial" w:hAnsi="Arial" w:cs="Arial"/>
                  <w:b/>
                </w:rPr>
                <w:t xml:space="preserve"> of </w:t>
              </w:r>
              <w:smartTag w:uri="urn:schemas-microsoft-com:office:smarttags" w:element="PlaceName">
                <w:r>
                  <w:rPr>
                    <w:rFonts w:ascii="Arial" w:hAnsi="Arial" w:cs="Arial"/>
                    <w:b/>
                  </w:rPr>
                  <w:t>Massachusetts</w:t>
                </w:r>
              </w:smartTag>
            </w:smartTag>
          </w:p>
          <w:p w:rsidR="00123CCA" w:rsidRDefault="00123CCA">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rsidR="00123CCA" w:rsidRDefault="00123CCA">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Pr>
          <w:p w:rsidR="00123CCA" w:rsidRDefault="00123CCA">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rsidR="00123CCA" w:rsidRDefault="00123CCA">
            <w:pPr>
              <w:widowControl w:val="0"/>
              <w:tabs>
                <w:tab w:val="left" w:pos="936"/>
                <w:tab w:val="left" w:pos="1314"/>
                <w:tab w:val="left" w:pos="1692"/>
                <w:tab w:val="left" w:pos="2070"/>
              </w:tabs>
              <w:spacing w:before="120"/>
              <w:jc w:val="center"/>
              <w:rPr>
                <w:rFonts w:ascii="Arial" w:hAnsi="Arial" w:cs="Arial"/>
              </w:rPr>
            </w:pPr>
            <w:r>
              <w:rPr>
                <w:rFonts w:ascii="Arial" w:hAnsi="Arial" w:cs="Arial"/>
              </w:rPr>
              <w:t>Table of Contents</w:t>
            </w:r>
          </w:p>
        </w:tc>
        <w:tc>
          <w:tcPr>
            <w:tcW w:w="1771" w:type="dxa"/>
          </w:tcPr>
          <w:p w:rsidR="00123CCA" w:rsidRDefault="00123CCA">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rsidR="00123CCA" w:rsidRDefault="00123CCA">
            <w:pPr>
              <w:widowControl w:val="0"/>
              <w:tabs>
                <w:tab w:val="left" w:pos="936"/>
                <w:tab w:val="left" w:pos="1314"/>
                <w:tab w:val="left" w:pos="1692"/>
                <w:tab w:val="left" w:pos="2070"/>
              </w:tabs>
              <w:spacing w:before="120"/>
              <w:jc w:val="center"/>
              <w:rPr>
                <w:rFonts w:ascii="Arial" w:hAnsi="Arial" w:cs="Arial"/>
              </w:rPr>
            </w:pPr>
            <w:r>
              <w:rPr>
                <w:rFonts w:ascii="Arial" w:hAnsi="Arial" w:cs="Arial"/>
              </w:rPr>
              <w:t>iv</w:t>
            </w:r>
          </w:p>
        </w:tc>
      </w:tr>
      <w:tr w:rsidR="00123CCA">
        <w:trPr>
          <w:trHeight w:hRule="exact" w:val="864"/>
        </w:trPr>
        <w:tc>
          <w:tcPr>
            <w:tcW w:w="4080" w:type="dxa"/>
            <w:tcBorders>
              <w:top w:val="nil"/>
            </w:tcBorders>
            <w:vAlign w:val="center"/>
          </w:tcPr>
          <w:p w:rsidR="00123CCA" w:rsidRDefault="00123CCA">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744" w:type="dxa"/>
          </w:tcPr>
          <w:p w:rsidR="00123CCA" w:rsidRDefault="00123CCA">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rsidR="00123CCA" w:rsidRDefault="00123CCA" w:rsidP="00E42011">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DEN-102</w:t>
            </w:r>
          </w:p>
        </w:tc>
        <w:tc>
          <w:tcPr>
            <w:tcW w:w="1771" w:type="dxa"/>
          </w:tcPr>
          <w:p w:rsidR="00123CCA" w:rsidRDefault="00123CCA">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rsidR="00123CCA" w:rsidRDefault="00123CCA" w:rsidP="00E42011">
            <w:pPr>
              <w:widowControl w:val="0"/>
              <w:tabs>
                <w:tab w:val="left" w:pos="936"/>
                <w:tab w:val="left" w:pos="1314"/>
                <w:tab w:val="left" w:pos="1692"/>
                <w:tab w:val="left" w:pos="2070"/>
              </w:tabs>
              <w:spacing w:before="120"/>
              <w:jc w:val="center"/>
              <w:rPr>
                <w:rFonts w:ascii="Arial" w:hAnsi="Arial" w:cs="Arial"/>
              </w:rPr>
            </w:pPr>
            <w:r>
              <w:rPr>
                <w:rFonts w:ascii="Arial" w:hAnsi="Arial" w:cs="Arial"/>
              </w:rPr>
              <w:t>04/22/19</w:t>
            </w:r>
          </w:p>
        </w:tc>
      </w:tr>
    </w:tbl>
    <w:p w:rsidR="00123CCA" w:rsidRDefault="00123CCA">
      <w:pPr>
        <w:widowControl w:val="0"/>
        <w:tabs>
          <w:tab w:val="center" w:pos="4824"/>
        </w:tabs>
        <w:rPr>
          <w:sz w:val="22"/>
        </w:rPr>
      </w:pPr>
    </w:p>
    <w:p w:rsidR="00123CCA" w:rsidRDefault="00123CCA">
      <w:pPr>
        <w:widowControl w:val="0"/>
        <w:tabs>
          <w:tab w:val="left" w:pos="360"/>
          <w:tab w:val="left" w:pos="720"/>
          <w:tab w:val="left" w:pos="1080"/>
          <w:tab w:val="left" w:pos="1440"/>
          <w:tab w:val="right" w:leader="dot" w:pos="8679"/>
          <w:tab w:val="right" w:pos="9378"/>
        </w:tabs>
        <w:rPr>
          <w:sz w:val="22"/>
        </w:rPr>
      </w:pPr>
      <w:r>
        <w:rPr>
          <w:sz w:val="22"/>
        </w:rPr>
        <w:t>4.</w:t>
      </w:r>
      <w:r>
        <w:rPr>
          <w:sz w:val="22"/>
        </w:rPr>
        <w:tab/>
        <w:t>Program Regulations</w:t>
      </w:r>
    </w:p>
    <w:p w:rsidR="00123CCA" w:rsidRDefault="00123CCA">
      <w:pPr>
        <w:widowControl w:val="0"/>
        <w:tabs>
          <w:tab w:val="left" w:pos="360"/>
          <w:tab w:val="left" w:pos="720"/>
          <w:tab w:val="left" w:pos="1080"/>
          <w:tab w:val="left" w:pos="1440"/>
          <w:tab w:val="right" w:leader="dot" w:pos="8679"/>
          <w:tab w:val="right" w:pos="9378"/>
        </w:tabs>
        <w:rPr>
          <w:sz w:val="22"/>
        </w:rPr>
      </w:pPr>
    </w:p>
    <w:p w:rsidR="00123CCA" w:rsidRDefault="00123CCA">
      <w:pPr>
        <w:widowControl w:val="0"/>
        <w:tabs>
          <w:tab w:val="left" w:pos="360"/>
          <w:tab w:val="left" w:pos="720"/>
          <w:tab w:val="left" w:pos="1080"/>
          <w:tab w:val="left" w:pos="1440"/>
          <w:tab w:val="right" w:leader="dot" w:pos="8679"/>
          <w:tab w:val="right" w:pos="9378"/>
        </w:tabs>
        <w:ind w:firstLine="720"/>
        <w:rPr>
          <w:sz w:val="22"/>
        </w:rPr>
      </w:pPr>
      <w:r>
        <w:rPr>
          <w:sz w:val="22"/>
        </w:rPr>
        <w:t xml:space="preserve">420.401:  Introduction </w:t>
      </w:r>
      <w:r>
        <w:rPr>
          <w:sz w:val="22"/>
        </w:rPr>
        <w:tab/>
      </w:r>
      <w:r>
        <w:rPr>
          <w:sz w:val="22"/>
        </w:rPr>
        <w:tab/>
        <w:t>4-1</w:t>
      </w:r>
    </w:p>
    <w:p w:rsidR="00123CCA" w:rsidRDefault="00123CCA">
      <w:pPr>
        <w:widowControl w:val="0"/>
        <w:tabs>
          <w:tab w:val="left" w:pos="360"/>
          <w:tab w:val="left" w:pos="720"/>
          <w:tab w:val="left" w:pos="1080"/>
          <w:tab w:val="left" w:pos="1440"/>
          <w:tab w:val="right" w:leader="dot" w:pos="8679"/>
          <w:tab w:val="right" w:pos="9378"/>
        </w:tabs>
        <w:ind w:firstLine="720"/>
        <w:rPr>
          <w:sz w:val="22"/>
        </w:rPr>
      </w:pPr>
      <w:r>
        <w:rPr>
          <w:sz w:val="22"/>
        </w:rPr>
        <w:t xml:space="preserve">420.402:  Definitions </w:t>
      </w:r>
      <w:r>
        <w:rPr>
          <w:sz w:val="22"/>
        </w:rPr>
        <w:tab/>
      </w:r>
      <w:r>
        <w:rPr>
          <w:sz w:val="22"/>
        </w:rPr>
        <w:tab/>
        <w:t>4-1</w:t>
      </w:r>
    </w:p>
    <w:p w:rsidR="00123CCA" w:rsidRDefault="00123CCA">
      <w:pPr>
        <w:widowControl w:val="0"/>
        <w:tabs>
          <w:tab w:val="left" w:pos="360"/>
          <w:tab w:val="left" w:pos="720"/>
          <w:tab w:val="left" w:pos="1080"/>
          <w:tab w:val="left" w:pos="1440"/>
          <w:tab w:val="right" w:leader="dot" w:pos="8679"/>
          <w:tab w:val="right" w:pos="9378"/>
        </w:tabs>
        <w:ind w:firstLine="720"/>
        <w:rPr>
          <w:sz w:val="22"/>
        </w:rPr>
      </w:pPr>
      <w:r>
        <w:rPr>
          <w:sz w:val="22"/>
        </w:rPr>
        <w:t xml:space="preserve">420.403:  Eligible Members </w:t>
      </w:r>
      <w:r>
        <w:rPr>
          <w:sz w:val="22"/>
        </w:rPr>
        <w:tab/>
      </w:r>
      <w:r>
        <w:rPr>
          <w:sz w:val="22"/>
        </w:rPr>
        <w:tab/>
        <w:t>4-2</w:t>
      </w:r>
    </w:p>
    <w:p w:rsidR="00123CCA" w:rsidRDefault="00123CCA">
      <w:pPr>
        <w:widowControl w:val="0"/>
        <w:tabs>
          <w:tab w:val="left" w:pos="360"/>
          <w:tab w:val="left" w:pos="720"/>
          <w:tab w:val="left" w:pos="1080"/>
          <w:tab w:val="left" w:pos="1440"/>
          <w:tab w:val="right" w:leader="dot" w:pos="8679"/>
          <w:tab w:val="right" w:pos="9378"/>
        </w:tabs>
        <w:ind w:firstLine="720"/>
        <w:rPr>
          <w:sz w:val="22"/>
        </w:rPr>
      </w:pPr>
      <w:r>
        <w:rPr>
          <w:sz w:val="22"/>
        </w:rPr>
        <w:t xml:space="preserve">420.404:  Provider Eligibility:  Participating Providers </w:t>
      </w:r>
      <w:r>
        <w:rPr>
          <w:sz w:val="22"/>
        </w:rPr>
        <w:tab/>
      </w:r>
      <w:r>
        <w:rPr>
          <w:sz w:val="22"/>
        </w:rPr>
        <w:tab/>
        <w:t>4-2</w:t>
      </w:r>
    </w:p>
    <w:p w:rsidR="00123CCA" w:rsidRDefault="00123CCA">
      <w:pPr>
        <w:widowControl w:val="0"/>
        <w:tabs>
          <w:tab w:val="left" w:pos="360"/>
          <w:tab w:val="left" w:pos="720"/>
          <w:tab w:val="left" w:pos="1080"/>
          <w:tab w:val="left" w:pos="1440"/>
          <w:tab w:val="right" w:leader="dot" w:pos="8679"/>
          <w:tab w:val="right" w:pos="9378"/>
        </w:tabs>
        <w:ind w:firstLine="720"/>
        <w:rPr>
          <w:sz w:val="22"/>
        </w:rPr>
      </w:pPr>
      <w:r>
        <w:rPr>
          <w:sz w:val="22"/>
        </w:rPr>
        <w:t xml:space="preserve">420.405:  Provider Eligibility </w:t>
      </w:r>
      <w:r>
        <w:rPr>
          <w:sz w:val="22"/>
        </w:rPr>
        <w:tab/>
      </w:r>
      <w:r>
        <w:rPr>
          <w:sz w:val="22"/>
        </w:rPr>
        <w:tab/>
        <w:t>4-3</w:t>
      </w:r>
    </w:p>
    <w:p w:rsidR="00123CCA" w:rsidRDefault="00123CCA">
      <w:pPr>
        <w:widowControl w:val="0"/>
        <w:tabs>
          <w:tab w:val="left" w:pos="360"/>
          <w:tab w:val="left" w:pos="720"/>
          <w:tab w:val="left" w:pos="1080"/>
          <w:tab w:val="left" w:pos="1440"/>
          <w:tab w:val="right" w:leader="dot" w:pos="8679"/>
          <w:tab w:val="right" w:pos="9378"/>
        </w:tabs>
        <w:ind w:firstLine="720"/>
        <w:rPr>
          <w:sz w:val="22"/>
        </w:rPr>
      </w:pPr>
      <w:r>
        <w:rPr>
          <w:sz w:val="22"/>
        </w:rPr>
        <w:t>420.406:  Caseload Capacity</w:t>
      </w:r>
      <w:r>
        <w:rPr>
          <w:sz w:val="22"/>
        </w:rPr>
        <w:tab/>
      </w:r>
      <w:r>
        <w:rPr>
          <w:sz w:val="22"/>
        </w:rPr>
        <w:tab/>
        <w:t>4-4</w:t>
      </w:r>
    </w:p>
    <w:p w:rsidR="00123CCA" w:rsidRDefault="00123CCA">
      <w:pPr>
        <w:widowControl w:val="0"/>
        <w:tabs>
          <w:tab w:val="left" w:pos="360"/>
          <w:tab w:val="left" w:pos="720"/>
          <w:tab w:val="left" w:pos="1080"/>
          <w:tab w:val="left" w:pos="1440"/>
          <w:tab w:val="right" w:leader="dot" w:pos="8679"/>
          <w:tab w:val="right" w:pos="9378"/>
        </w:tabs>
        <w:ind w:firstLine="720"/>
        <w:rPr>
          <w:sz w:val="22"/>
        </w:rPr>
      </w:pPr>
      <w:r>
        <w:rPr>
          <w:sz w:val="22"/>
        </w:rPr>
        <w:t xml:space="preserve">420.407:  Maximum Allowable Fees </w:t>
      </w:r>
      <w:r>
        <w:rPr>
          <w:sz w:val="22"/>
        </w:rPr>
        <w:tab/>
      </w:r>
      <w:r>
        <w:rPr>
          <w:sz w:val="22"/>
        </w:rPr>
        <w:tab/>
        <w:t>4-4</w:t>
      </w:r>
    </w:p>
    <w:p w:rsidR="00123CCA" w:rsidRDefault="00123CCA">
      <w:pPr>
        <w:widowControl w:val="0"/>
        <w:tabs>
          <w:tab w:val="left" w:pos="360"/>
          <w:tab w:val="left" w:pos="720"/>
          <w:tab w:val="left" w:pos="1080"/>
          <w:tab w:val="left" w:pos="1440"/>
          <w:tab w:val="right" w:leader="dot" w:pos="8679"/>
          <w:tab w:val="right" w:pos="9378"/>
        </w:tabs>
        <w:ind w:firstLine="720"/>
        <w:rPr>
          <w:sz w:val="22"/>
        </w:rPr>
      </w:pPr>
      <w:r>
        <w:rPr>
          <w:sz w:val="22"/>
        </w:rPr>
        <w:t xml:space="preserve">420.408:  Early and Periodic Screening, Diagnosis and Treatment (EPSDT) Services </w:t>
      </w:r>
      <w:r>
        <w:rPr>
          <w:sz w:val="22"/>
        </w:rPr>
        <w:tab/>
      </w:r>
      <w:r>
        <w:rPr>
          <w:sz w:val="22"/>
        </w:rPr>
        <w:tab/>
        <w:t>4-4</w:t>
      </w:r>
    </w:p>
    <w:p w:rsidR="00123CCA" w:rsidRDefault="00123CCA">
      <w:pPr>
        <w:widowControl w:val="0"/>
        <w:tabs>
          <w:tab w:val="left" w:pos="360"/>
          <w:tab w:val="left" w:pos="720"/>
          <w:tab w:val="left" w:pos="1080"/>
          <w:tab w:val="left" w:pos="1440"/>
          <w:tab w:val="right" w:leader="dot" w:pos="8679"/>
          <w:tab w:val="right" w:pos="9378"/>
        </w:tabs>
        <w:ind w:firstLine="720"/>
        <w:rPr>
          <w:sz w:val="22"/>
        </w:rPr>
      </w:pPr>
      <w:r>
        <w:rPr>
          <w:sz w:val="22"/>
        </w:rPr>
        <w:t xml:space="preserve">420.409:  Noncovered Circumstances </w:t>
      </w:r>
      <w:r>
        <w:rPr>
          <w:sz w:val="22"/>
        </w:rPr>
        <w:tab/>
      </w:r>
      <w:r>
        <w:rPr>
          <w:sz w:val="22"/>
        </w:rPr>
        <w:tab/>
        <w:t>4-4</w:t>
      </w:r>
    </w:p>
    <w:p w:rsidR="00123CCA" w:rsidRDefault="00123CCA">
      <w:pPr>
        <w:widowControl w:val="0"/>
        <w:tabs>
          <w:tab w:val="left" w:pos="360"/>
          <w:tab w:val="left" w:pos="720"/>
          <w:tab w:val="left" w:pos="1080"/>
          <w:tab w:val="left" w:pos="1440"/>
          <w:tab w:val="right" w:leader="dot" w:pos="8679"/>
          <w:tab w:val="right" w:pos="9378"/>
        </w:tabs>
        <w:ind w:firstLine="720"/>
        <w:rPr>
          <w:sz w:val="22"/>
        </w:rPr>
      </w:pPr>
      <w:r>
        <w:rPr>
          <w:sz w:val="22"/>
        </w:rPr>
        <w:t>420.410:  Prior Authorization</w:t>
      </w:r>
      <w:r>
        <w:rPr>
          <w:sz w:val="22"/>
        </w:rPr>
        <w:tab/>
      </w:r>
      <w:r>
        <w:rPr>
          <w:sz w:val="22"/>
        </w:rPr>
        <w:tab/>
        <w:t>4-5</w:t>
      </w:r>
    </w:p>
    <w:p w:rsidR="00123CCA" w:rsidRDefault="00123CCA">
      <w:pPr>
        <w:widowControl w:val="0"/>
        <w:tabs>
          <w:tab w:val="left" w:pos="360"/>
          <w:tab w:val="left" w:pos="720"/>
          <w:tab w:val="left" w:pos="1080"/>
          <w:tab w:val="left" w:pos="1440"/>
          <w:tab w:val="right" w:leader="dot" w:pos="8679"/>
          <w:tab w:val="right" w:pos="9378"/>
        </w:tabs>
        <w:ind w:firstLine="720"/>
        <w:rPr>
          <w:sz w:val="22"/>
        </w:rPr>
      </w:pPr>
      <w:r>
        <w:rPr>
          <w:sz w:val="22"/>
        </w:rPr>
        <w:t xml:space="preserve">420.411:  Pretreatment Review </w:t>
      </w:r>
      <w:r>
        <w:rPr>
          <w:sz w:val="22"/>
        </w:rPr>
        <w:tab/>
      </w:r>
      <w:r>
        <w:rPr>
          <w:sz w:val="22"/>
        </w:rPr>
        <w:tab/>
        <w:t>4-6</w:t>
      </w:r>
    </w:p>
    <w:p w:rsidR="00123CCA" w:rsidRDefault="00123CCA">
      <w:pPr>
        <w:widowControl w:val="0"/>
        <w:tabs>
          <w:tab w:val="left" w:pos="360"/>
          <w:tab w:val="left" w:pos="720"/>
          <w:tab w:val="left" w:pos="1080"/>
          <w:tab w:val="left" w:pos="1440"/>
          <w:tab w:val="right" w:leader="dot" w:pos="8679"/>
          <w:tab w:val="right" w:pos="9378"/>
        </w:tabs>
        <w:ind w:firstLine="720"/>
        <w:rPr>
          <w:sz w:val="22"/>
        </w:rPr>
      </w:pPr>
      <w:r>
        <w:rPr>
          <w:sz w:val="22"/>
        </w:rPr>
        <w:t xml:space="preserve">420.412:  Individual Consideration </w:t>
      </w:r>
      <w:r>
        <w:rPr>
          <w:sz w:val="22"/>
        </w:rPr>
        <w:tab/>
      </w:r>
      <w:r>
        <w:rPr>
          <w:sz w:val="22"/>
        </w:rPr>
        <w:tab/>
        <w:t>4-6</w:t>
      </w:r>
    </w:p>
    <w:p w:rsidR="00123CCA" w:rsidRDefault="00123CCA">
      <w:pPr>
        <w:widowControl w:val="0"/>
        <w:tabs>
          <w:tab w:val="left" w:pos="360"/>
          <w:tab w:val="left" w:pos="720"/>
          <w:tab w:val="left" w:pos="1080"/>
          <w:tab w:val="left" w:pos="1440"/>
          <w:tab w:val="right" w:leader="dot" w:pos="8679"/>
          <w:tab w:val="right" w:pos="9378"/>
        </w:tabs>
        <w:ind w:firstLine="720"/>
        <w:rPr>
          <w:sz w:val="22"/>
        </w:rPr>
      </w:pPr>
      <w:r>
        <w:rPr>
          <w:sz w:val="22"/>
        </w:rPr>
        <w:t xml:space="preserve">420.413:  Separate Procedures </w:t>
      </w:r>
      <w:r>
        <w:rPr>
          <w:sz w:val="22"/>
        </w:rPr>
        <w:tab/>
      </w:r>
      <w:r>
        <w:rPr>
          <w:sz w:val="22"/>
        </w:rPr>
        <w:tab/>
        <w:t>4-7</w:t>
      </w:r>
    </w:p>
    <w:p w:rsidR="00123CCA" w:rsidRDefault="00123CCA">
      <w:pPr>
        <w:widowControl w:val="0"/>
        <w:tabs>
          <w:tab w:val="left" w:pos="360"/>
          <w:tab w:val="left" w:pos="720"/>
          <w:tab w:val="left" w:pos="1080"/>
          <w:tab w:val="left" w:pos="1440"/>
          <w:tab w:val="right" w:leader="dot" w:pos="8679"/>
          <w:tab w:val="right" w:pos="9378"/>
        </w:tabs>
        <w:ind w:firstLine="720"/>
        <w:rPr>
          <w:sz w:val="22"/>
        </w:rPr>
      </w:pPr>
      <w:r>
        <w:rPr>
          <w:sz w:val="22"/>
        </w:rPr>
        <w:t xml:space="preserve">420.414:  Recordkeeping Requirements </w:t>
      </w:r>
      <w:r>
        <w:rPr>
          <w:sz w:val="22"/>
        </w:rPr>
        <w:tab/>
      </w:r>
      <w:r>
        <w:rPr>
          <w:sz w:val="22"/>
        </w:rPr>
        <w:tab/>
        <w:t>4-7</w:t>
      </w:r>
    </w:p>
    <w:p w:rsidR="00123CCA" w:rsidRDefault="00123CCA">
      <w:pPr>
        <w:widowControl w:val="0"/>
        <w:tabs>
          <w:tab w:val="left" w:pos="360"/>
          <w:tab w:val="left" w:pos="720"/>
          <w:tab w:val="left" w:pos="1080"/>
          <w:tab w:val="left" w:pos="1440"/>
          <w:tab w:val="right" w:leader="dot" w:pos="8679"/>
          <w:tab w:val="right" w:pos="9378"/>
        </w:tabs>
        <w:ind w:firstLine="720"/>
        <w:rPr>
          <w:sz w:val="22"/>
        </w:rPr>
      </w:pPr>
      <w:r>
        <w:rPr>
          <w:sz w:val="22"/>
        </w:rPr>
        <w:t xml:space="preserve">420.415:  Report Required with Certain Claims </w:t>
      </w:r>
      <w:r>
        <w:rPr>
          <w:sz w:val="22"/>
        </w:rPr>
        <w:tab/>
      </w:r>
      <w:r>
        <w:rPr>
          <w:sz w:val="22"/>
        </w:rPr>
        <w:tab/>
        <w:t>4-8</w:t>
      </w:r>
    </w:p>
    <w:p w:rsidR="00123CCA" w:rsidRDefault="00123CCA">
      <w:pPr>
        <w:widowControl w:val="0"/>
        <w:tabs>
          <w:tab w:val="left" w:pos="360"/>
          <w:tab w:val="left" w:pos="720"/>
          <w:tab w:val="left" w:pos="1080"/>
          <w:tab w:val="left" w:pos="1440"/>
          <w:tab w:val="right" w:leader="dot" w:pos="8679"/>
          <w:tab w:val="right" w:pos="9378"/>
        </w:tabs>
        <w:ind w:firstLine="720"/>
        <w:rPr>
          <w:sz w:val="22"/>
        </w:rPr>
      </w:pPr>
      <w:r>
        <w:rPr>
          <w:sz w:val="22"/>
        </w:rPr>
        <w:t>420.416:  Pharmacy Services:  Prescription Requirements</w:t>
      </w:r>
      <w:r>
        <w:rPr>
          <w:sz w:val="22"/>
        </w:rPr>
        <w:tab/>
      </w:r>
      <w:r>
        <w:rPr>
          <w:sz w:val="22"/>
        </w:rPr>
        <w:tab/>
        <w:t>4-8</w:t>
      </w:r>
    </w:p>
    <w:p w:rsidR="00123CCA" w:rsidRDefault="00123CCA">
      <w:pPr>
        <w:widowControl w:val="0"/>
        <w:tabs>
          <w:tab w:val="left" w:pos="360"/>
          <w:tab w:val="left" w:pos="720"/>
          <w:tab w:val="left" w:pos="1080"/>
          <w:tab w:val="left" w:pos="1440"/>
          <w:tab w:val="right" w:leader="dot" w:pos="8679"/>
          <w:tab w:val="right" w:pos="9378"/>
        </w:tabs>
        <w:ind w:firstLine="720"/>
        <w:rPr>
          <w:sz w:val="22"/>
        </w:rPr>
      </w:pPr>
      <w:r>
        <w:rPr>
          <w:sz w:val="22"/>
        </w:rPr>
        <w:t>(130 CMR 420.417 through 420.420 Reserved)</w:t>
      </w:r>
    </w:p>
    <w:p w:rsidR="00123CCA" w:rsidRDefault="00123CCA">
      <w:pPr>
        <w:widowControl w:val="0"/>
        <w:tabs>
          <w:tab w:val="left" w:pos="360"/>
          <w:tab w:val="left" w:pos="720"/>
          <w:tab w:val="left" w:pos="1080"/>
          <w:tab w:val="left" w:pos="1440"/>
          <w:tab w:val="right" w:leader="dot" w:pos="8679"/>
          <w:tab w:val="right" w:pos="9378"/>
        </w:tabs>
        <w:ind w:left="1608" w:hanging="888"/>
        <w:rPr>
          <w:sz w:val="22"/>
        </w:rPr>
      </w:pPr>
      <w:r>
        <w:rPr>
          <w:sz w:val="22"/>
        </w:rPr>
        <w:t>420.421:  Covered and Noncovered Services:  Introduction</w:t>
      </w:r>
      <w:r>
        <w:rPr>
          <w:sz w:val="22"/>
        </w:rPr>
        <w:tab/>
      </w:r>
      <w:r>
        <w:rPr>
          <w:sz w:val="22"/>
        </w:rPr>
        <w:tab/>
        <w:t>4-9</w:t>
      </w:r>
    </w:p>
    <w:p w:rsidR="00123CCA" w:rsidRDefault="00123CCA">
      <w:pPr>
        <w:widowControl w:val="0"/>
        <w:tabs>
          <w:tab w:val="left" w:pos="360"/>
          <w:tab w:val="left" w:pos="720"/>
          <w:tab w:val="left" w:pos="1080"/>
          <w:tab w:val="left" w:pos="1440"/>
          <w:tab w:val="right" w:leader="dot" w:pos="8679"/>
          <w:tab w:val="right" w:pos="9378"/>
        </w:tabs>
        <w:ind w:left="1608" w:hanging="888"/>
        <w:rPr>
          <w:sz w:val="22"/>
        </w:rPr>
      </w:pPr>
      <w:r>
        <w:rPr>
          <w:sz w:val="22"/>
        </w:rPr>
        <w:t>420.422:  Service Descriptions and Limitations:  Diagnostic Services</w:t>
      </w:r>
      <w:r>
        <w:rPr>
          <w:sz w:val="22"/>
        </w:rPr>
        <w:tab/>
      </w:r>
      <w:r>
        <w:rPr>
          <w:sz w:val="22"/>
        </w:rPr>
        <w:tab/>
        <w:t>4-10</w:t>
      </w:r>
    </w:p>
    <w:p w:rsidR="00123CCA" w:rsidRDefault="00123CCA">
      <w:pPr>
        <w:widowControl w:val="0"/>
        <w:tabs>
          <w:tab w:val="left" w:pos="360"/>
          <w:tab w:val="left" w:pos="720"/>
          <w:tab w:val="left" w:pos="1080"/>
          <w:tab w:val="left" w:pos="1440"/>
          <w:tab w:val="right" w:leader="dot" w:pos="8679"/>
          <w:tab w:val="right" w:pos="9378"/>
        </w:tabs>
        <w:ind w:left="1608" w:hanging="888"/>
        <w:rPr>
          <w:sz w:val="22"/>
        </w:rPr>
      </w:pPr>
      <w:r>
        <w:rPr>
          <w:sz w:val="22"/>
        </w:rPr>
        <w:t>420.423:  Service Descriptions and Limitations:  Radiographs</w:t>
      </w:r>
      <w:r>
        <w:rPr>
          <w:sz w:val="22"/>
        </w:rPr>
        <w:tab/>
      </w:r>
      <w:r>
        <w:rPr>
          <w:sz w:val="22"/>
        </w:rPr>
        <w:tab/>
        <w:t>4-11</w:t>
      </w:r>
    </w:p>
    <w:p w:rsidR="00123CCA" w:rsidRDefault="00123CCA">
      <w:pPr>
        <w:widowControl w:val="0"/>
        <w:tabs>
          <w:tab w:val="left" w:pos="360"/>
          <w:tab w:val="left" w:pos="720"/>
          <w:tab w:val="left" w:pos="1080"/>
          <w:tab w:val="left" w:pos="1440"/>
          <w:tab w:val="right" w:leader="dot" w:pos="8679"/>
          <w:tab w:val="right" w:pos="9378"/>
        </w:tabs>
        <w:ind w:left="1608" w:hanging="888"/>
        <w:rPr>
          <w:sz w:val="22"/>
        </w:rPr>
      </w:pPr>
      <w:r>
        <w:rPr>
          <w:sz w:val="22"/>
        </w:rPr>
        <w:t>420.424:  Service Descriptions and Limitations:  Preventive Services</w:t>
      </w:r>
      <w:r>
        <w:rPr>
          <w:sz w:val="22"/>
        </w:rPr>
        <w:tab/>
      </w:r>
      <w:r>
        <w:rPr>
          <w:sz w:val="22"/>
        </w:rPr>
        <w:tab/>
        <w:t>4-14</w:t>
      </w:r>
    </w:p>
    <w:p w:rsidR="00123CCA" w:rsidRDefault="00123CCA">
      <w:pPr>
        <w:widowControl w:val="0"/>
        <w:tabs>
          <w:tab w:val="left" w:pos="360"/>
          <w:tab w:val="left" w:pos="720"/>
          <w:tab w:val="left" w:pos="1080"/>
          <w:tab w:val="left" w:pos="1440"/>
          <w:tab w:val="right" w:leader="dot" w:pos="8679"/>
          <w:tab w:val="right" w:pos="9378"/>
        </w:tabs>
        <w:ind w:left="1608" w:hanging="888"/>
        <w:rPr>
          <w:sz w:val="22"/>
        </w:rPr>
      </w:pPr>
      <w:r>
        <w:rPr>
          <w:sz w:val="22"/>
        </w:rPr>
        <w:t>420.425:  Service Descriptions and Limitations:  Restorative Services</w:t>
      </w:r>
      <w:r>
        <w:rPr>
          <w:sz w:val="22"/>
        </w:rPr>
        <w:tab/>
      </w:r>
      <w:r>
        <w:rPr>
          <w:sz w:val="22"/>
        </w:rPr>
        <w:tab/>
        <w:t>4-15</w:t>
      </w:r>
    </w:p>
    <w:p w:rsidR="00123CCA" w:rsidRDefault="00123CCA">
      <w:pPr>
        <w:widowControl w:val="0"/>
        <w:tabs>
          <w:tab w:val="left" w:pos="360"/>
          <w:tab w:val="left" w:pos="720"/>
          <w:tab w:val="left" w:pos="1080"/>
          <w:tab w:val="left" w:pos="1440"/>
          <w:tab w:val="right" w:leader="dot" w:pos="8679"/>
          <w:tab w:val="right" w:pos="9378"/>
        </w:tabs>
        <w:ind w:left="1608" w:hanging="888"/>
        <w:rPr>
          <w:sz w:val="22"/>
        </w:rPr>
      </w:pPr>
      <w:r>
        <w:rPr>
          <w:sz w:val="22"/>
        </w:rPr>
        <w:t>420.426:  Service Descriptions and Limitations:  Endodontic Services</w:t>
      </w:r>
      <w:r>
        <w:rPr>
          <w:sz w:val="22"/>
        </w:rPr>
        <w:tab/>
      </w:r>
      <w:r>
        <w:rPr>
          <w:sz w:val="22"/>
        </w:rPr>
        <w:tab/>
        <w:t>4-16</w:t>
      </w:r>
    </w:p>
    <w:p w:rsidR="00123CCA" w:rsidRDefault="00123CCA">
      <w:pPr>
        <w:widowControl w:val="0"/>
        <w:tabs>
          <w:tab w:val="left" w:pos="360"/>
          <w:tab w:val="left" w:pos="720"/>
          <w:tab w:val="left" w:pos="1080"/>
          <w:tab w:val="left" w:pos="1440"/>
          <w:tab w:val="right" w:leader="dot" w:pos="8679"/>
          <w:tab w:val="right" w:pos="9378"/>
        </w:tabs>
        <w:ind w:left="1608" w:hanging="888"/>
        <w:rPr>
          <w:sz w:val="22"/>
        </w:rPr>
      </w:pPr>
      <w:r>
        <w:rPr>
          <w:sz w:val="22"/>
        </w:rPr>
        <w:t>420.427:  Service Descriptions and Limitations:  Periodontic Services</w:t>
      </w:r>
      <w:r>
        <w:rPr>
          <w:sz w:val="22"/>
        </w:rPr>
        <w:tab/>
      </w:r>
      <w:r>
        <w:rPr>
          <w:sz w:val="22"/>
        </w:rPr>
        <w:tab/>
        <w:t>4-18</w:t>
      </w:r>
    </w:p>
    <w:p w:rsidR="00123CCA" w:rsidRDefault="00123CCA">
      <w:pPr>
        <w:widowControl w:val="0"/>
        <w:tabs>
          <w:tab w:val="left" w:pos="360"/>
          <w:tab w:val="left" w:pos="720"/>
          <w:tab w:val="left" w:pos="1080"/>
          <w:tab w:val="left" w:pos="1440"/>
          <w:tab w:val="right" w:leader="dot" w:pos="8679"/>
          <w:tab w:val="right" w:pos="9378"/>
        </w:tabs>
        <w:ind w:left="1608" w:hanging="888"/>
        <w:rPr>
          <w:sz w:val="22"/>
        </w:rPr>
      </w:pPr>
      <w:r>
        <w:rPr>
          <w:sz w:val="22"/>
        </w:rPr>
        <w:t>420.428:  Service Descriptions and Limitations:  Prosthodontic Services (Removable)</w:t>
      </w:r>
      <w:r>
        <w:rPr>
          <w:sz w:val="22"/>
        </w:rPr>
        <w:tab/>
      </w:r>
      <w:r>
        <w:rPr>
          <w:sz w:val="22"/>
        </w:rPr>
        <w:tab/>
        <w:t>4-18</w:t>
      </w:r>
    </w:p>
    <w:p w:rsidR="00123CCA" w:rsidRDefault="00123CCA">
      <w:pPr>
        <w:widowControl w:val="0"/>
        <w:tabs>
          <w:tab w:val="left" w:pos="360"/>
          <w:tab w:val="left" w:pos="720"/>
          <w:tab w:val="left" w:pos="1080"/>
          <w:tab w:val="left" w:pos="1440"/>
          <w:tab w:val="right" w:leader="dot" w:pos="8679"/>
          <w:tab w:val="right" w:pos="9378"/>
        </w:tabs>
        <w:ind w:left="1608" w:hanging="888"/>
        <w:rPr>
          <w:sz w:val="22"/>
        </w:rPr>
      </w:pPr>
      <w:r>
        <w:rPr>
          <w:sz w:val="22"/>
        </w:rPr>
        <w:t>420.429:  Service Descriptions and Limitations:  Prosthodontic Services (Fixed)</w:t>
      </w:r>
      <w:r>
        <w:rPr>
          <w:sz w:val="22"/>
        </w:rPr>
        <w:tab/>
      </w:r>
      <w:r>
        <w:rPr>
          <w:sz w:val="22"/>
        </w:rPr>
        <w:tab/>
        <w:t>4-20</w:t>
      </w:r>
    </w:p>
    <w:p w:rsidR="00123CCA" w:rsidRDefault="00123CCA">
      <w:pPr>
        <w:widowControl w:val="0"/>
        <w:tabs>
          <w:tab w:val="left" w:pos="360"/>
          <w:tab w:val="left" w:pos="720"/>
          <w:tab w:val="left" w:pos="1080"/>
          <w:tab w:val="left" w:pos="1440"/>
          <w:tab w:val="right" w:leader="dot" w:pos="8679"/>
          <w:tab w:val="right" w:pos="9378"/>
        </w:tabs>
        <w:ind w:left="1608" w:hanging="888"/>
        <w:rPr>
          <w:sz w:val="22"/>
        </w:rPr>
      </w:pPr>
      <w:r>
        <w:rPr>
          <w:sz w:val="22"/>
        </w:rPr>
        <w:t xml:space="preserve">420.430:  Service Descriptions and Limitations:  Oral and Maxillofacial Surgery Services </w:t>
      </w:r>
      <w:r>
        <w:rPr>
          <w:sz w:val="22"/>
        </w:rPr>
        <w:tab/>
      </w:r>
      <w:r>
        <w:rPr>
          <w:sz w:val="22"/>
        </w:rPr>
        <w:tab/>
        <w:t>4-20</w:t>
      </w:r>
    </w:p>
    <w:p w:rsidR="00123CCA" w:rsidRDefault="00123CCA">
      <w:pPr>
        <w:widowControl w:val="0"/>
        <w:tabs>
          <w:tab w:val="left" w:pos="360"/>
          <w:tab w:val="left" w:pos="720"/>
          <w:tab w:val="left" w:pos="1080"/>
          <w:tab w:val="left" w:pos="1440"/>
          <w:tab w:val="right" w:leader="dot" w:pos="8679"/>
          <w:tab w:val="right" w:pos="9378"/>
        </w:tabs>
        <w:ind w:left="1608" w:hanging="888"/>
        <w:rPr>
          <w:sz w:val="22"/>
        </w:rPr>
      </w:pPr>
      <w:r>
        <w:rPr>
          <w:sz w:val="22"/>
        </w:rPr>
        <w:t xml:space="preserve">420.431:  Service Descriptions and Limitations:  Orthodontic Services </w:t>
      </w:r>
      <w:r>
        <w:rPr>
          <w:sz w:val="22"/>
        </w:rPr>
        <w:tab/>
      </w:r>
      <w:r>
        <w:rPr>
          <w:sz w:val="22"/>
        </w:rPr>
        <w:tab/>
        <w:t>4-23</w:t>
      </w:r>
    </w:p>
    <w:p w:rsidR="00123CCA" w:rsidRDefault="00123CCA">
      <w:pPr>
        <w:widowControl w:val="0"/>
        <w:tabs>
          <w:tab w:val="left" w:pos="360"/>
          <w:tab w:val="left" w:pos="720"/>
          <w:tab w:val="left" w:pos="1080"/>
          <w:tab w:val="left" w:pos="1440"/>
          <w:tab w:val="right" w:leader="dot" w:pos="8679"/>
          <w:tab w:val="right" w:pos="9378"/>
        </w:tabs>
        <w:ind w:left="1608" w:hanging="888"/>
        <w:rPr>
          <w:sz w:val="22"/>
        </w:rPr>
      </w:pPr>
      <w:r>
        <w:rPr>
          <w:sz w:val="22"/>
        </w:rPr>
        <w:t>(130 CMR 420.432 through 420.451 Reserved)</w:t>
      </w:r>
    </w:p>
    <w:p w:rsidR="00123CCA" w:rsidRDefault="00123CCA">
      <w:pPr>
        <w:widowControl w:val="0"/>
        <w:tabs>
          <w:tab w:val="left" w:pos="360"/>
          <w:tab w:val="left" w:pos="720"/>
          <w:tab w:val="left" w:pos="1080"/>
          <w:tab w:val="left" w:pos="1440"/>
          <w:tab w:val="right" w:leader="dot" w:pos="8679"/>
          <w:tab w:val="right" w:pos="9378"/>
        </w:tabs>
        <w:ind w:left="1608" w:hanging="888"/>
        <w:rPr>
          <w:sz w:val="22"/>
        </w:rPr>
      </w:pPr>
      <w:r>
        <w:rPr>
          <w:sz w:val="22"/>
        </w:rPr>
        <w:t xml:space="preserve">420.452:  Service Descriptions and Limitations:  Anesthesia </w:t>
      </w:r>
      <w:r>
        <w:rPr>
          <w:sz w:val="22"/>
        </w:rPr>
        <w:tab/>
      </w:r>
      <w:r>
        <w:rPr>
          <w:sz w:val="22"/>
        </w:rPr>
        <w:tab/>
        <w:t>4-26</w:t>
      </w:r>
    </w:p>
    <w:p w:rsidR="00123CCA" w:rsidRDefault="00123CCA">
      <w:pPr>
        <w:widowControl w:val="0"/>
        <w:tabs>
          <w:tab w:val="left" w:pos="360"/>
          <w:tab w:val="left" w:pos="720"/>
          <w:tab w:val="left" w:pos="1080"/>
          <w:tab w:val="left" w:pos="1440"/>
          <w:tab w:val="right" w:leader="dot" w:pos="8679"/>
          <w:tab w:val="right" w:pos="9378"/>
        </w:tabs>
        <w:ind w:left="1608" w:hanging="888"/>
        <w:rPr>
          <w:sz w:val="22"/>
        </w:rPr>
      </w:pPr>
      <w:r>
        <w:rPr>
          <w:sz w:val="22"/>
        </w:rPr>
        <w:t xml:space="preserve">420.453:  Service Descriptions and Limitations:  Oral and Maxillofacial Surgery </w:t>
      </w:r>
      <w:r>
        <w:rPr>
          <w:sz w:val="22"/>
        </w:rPr>
        <w:br w:type="textWrapping" w:clear="all"/>
        <w:t>Services</w:t>
      </w:r>
      <w:r>
        <w:rPr>
          <w:sz w:val="22"/>
        </w:rPr>
        <w:tab/>
      </w:r>
      <w:r>
        <w:rPr>
          <w:sz w:val="22"/>
        </w:rPr>
        <w:tab/>
        <w:t>4-27</w:t>
      </w:r>
    </w:p>
    <w:p w:rsidR="00123CCA" w:rsidRDefault="00123CCA">
      <w:pPr>
        <w:widowControl w:val="0"/>
        <w:tabs>
          <w:tab w:val="left" w:pos="360"/>
          <w:tab w:val="left" w:pos="720"/>
          <w:tab w:val="left" w:pos="1080"/>
          <w:tab w:val="left" w:pos="1440"/>
          <w:tab w:val="right" w:leader="dot" w:pos="8679"/>
          <w:tab w:val="right" w:pos="9378"/>
        </w:tabs>
        <w:ind w:left="1608" w:hanging="888"/>
        <w:rPr>
          <w:sz w:val="22"/>
        </w:rPr>
      </w:pPr>
      <w:r>
        <w:rPr>
          <w:sz w:val="22"/>
        </w:rPr>
        <w:t>(130 CMR 420.454 Reserved)</w:t>
      </w:r>
    </w:p>
    <w:p w:rsidR="00123CCA" w:rsidRDefault="00123CCA">
      <w:pPr>
        <w:widowControl w:val="0"/>
        <w:tabs>
          <w:tab w:val="left" w:pos="360"/>
          <w:tab w:val="left" w:pos="720"/>
          <w:tab w:val="left" w:pos="1080"/>
          <w:tab w:val="left" w:pos="1440"/>
          <w:tab w:val="right" w:leader="dot" w:pos="8679"/>
          <w:tab w:val="right" w:pos="9378"/>
        </w:tabs>
        <w:ind w:left="1608" w:hanging="888"/>
        <w:rPr>
          <w:sz w:val="22"/>
        </w:rPr>
      </w:pPr>
      <w:r>
        <w:rPr>
          <w:sz w:val="22"/>
        </w:rPr>
        <w:t>420.455:  Service Descriptions and Limitations:  Maxillofacial Prosthetics</w:t>
      </w:r>
      <w:r>
        <w:rPr>
          <w:sz w:val="22"/>
        </w:rPr>
        <w:tab/>
      </w:r>
      <w:r>
        <w:rPr>
          <w:sz w:val="22"/>
        </w:rPr>
        <w:tab/>
        <w:t>4-29</w:t>
      </w:r>
    </w:p>
    <w:p w:rsidR="00123CCA" w:rsidRDefault="00123CCA">
      <w:pPr>
        <w:widowControl w:val="0"/>
        <w:tabs>
          <w:tab w:val="left" w:pos="360"/>
          <w:tab w:val="left" w:pos="720"/>
          <w:tab w:val="left" w:pos="1080"/>
          <w:tab w:val="left" w:pos="1440"/>
          <w:tab w:val="right" w:leader="dot" w:pos="8679"/>
          <w:tab w:val="right" w:pos="9378"/>
        </w:tabs>
        <w:ind w:left="1608" w:hanging="888"/>
        <w:rPr>
          <w:sz w:val="22"/>
        </w:rPr>
      </w:pPr>
      <w:r>
        <w:rPr>
          <w:sz w:val="22"/>
        </w:rPr>
        <w:t>420.456:  Service Descriptions and Limitations:  Other Services</w:t>
      </w:r>
      <w:r>
        <w:rPr>
          <w:sz w:val="22"/>
        </w:rPr>
        <w:tab/>
      </w:r>
      <w:r>
        <w:rPr>
          <w:sz w:val="22"/>
        </w:rPr>
        <w:tab/>
        <w:t>4-29</w:t>
      </w:r>
    </w:p>
    <w:p w:rsidR="00D37924" w:rsidRDefault="00D37924" w:rsidP="00D37924">
      <w:pPr>
        <w:widowControl w:val="0"/>
        <w:tabs>
          <w:tab w:val="left" w:pos="360"/>
          <w:tab w:val="left" w:pos="720"/>
          <w:tab w:val="left" w:pos="1080"/>
          <w:tab w:val="left" w:pos="1440"/>
          <w:tab w:val="right" w:leader="dot" w:pos="8679"/>
          <w:tab w:val="right" w:pos="9378"/>
        </w:tabs>
        <w:rPr>
          <w:sz w:val="22"/>
        </w:rPr>
      </w:pPr>
    </w:p>
    <w:p w:rsidR="00123CCA" w:rsidRDefault="00123CCA" w:rsidP="00123CCA">
      <w:pPr>
        <w:widowControl w:val="0"/>
        <w:tabs>
          <w:tab w:val="left" w:pos="360"/>
          <w:tab w:val="left" w:pos="720"/>
          <w:tab w:val="left" w:pos="1080"/>
        </w:tabs>
        <w:ind w:left="720"/>
        <w:rPr>
          <w:rFonts w:ascii="Arial" w:hAnsi="Arial" w:cs="Arial"/>
          <w:sz w:val="22"/>
        </w:rPr>
        <w:sectPr w:rsidR="00123CCA" w:rsidSect="00D37924">
          <w:headerReference w:type="default" r:id="rId21"/>
          <w:endnotePr>
            <w:numFmt w:val="decimal"/>
          </w:endnotePr>
          <w:pgSz w:w="12240" w:h="15840"/>
          <w:pgMar w:top="432" w:right="1296" w:bottom="432" w:left="1296" w:header="1080" w:footer="432" w:gutter="0"/>
          <w:pgNumType w:start="2"/>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671C5" w:rsidRPr="002B1352" w:rsidTr="00E42011">
        <w:trPr>
          <w:trHeight w:hRule="exact" w:val="864"/>
        </w:trPr>
        <w:tc>
          <w:tcPr>
            <w:tcW w:w="4080" w:type="dxa"/>
            <w:tcBorders>
              <w:top w:val="single" w:sz="6" w:space="0" w:color="000000"/>
              <w:left w:val="single" w:sz="6" w:space="0" w:color="000000"/>
              <w:bottom w:val="nil"/>
              <w:right w:val="single" w:sz="6" w:space="0" w:color="000000"/>
            </w:tcBorders>
          </w:tcPr>
          <w:p w:rsidR="009671C5" w:rsidRPr="002B1352" w:rsidRDefault="009671C5" w:rsidP="00E42011">
            <w:pPr>
              <w:tabs>
                <w:tab w:val="left" w:pos="936"/>
                <w:tab w:val="left" w:pos="1314"/>
                <w:tab w:val="left" w:pos="1692"/>
                <w:tab w:val="left" w:pos="2070"/>
              </w:tabs>
              <w:spacing w:before="120"/>
              <w:jc w:val="center"/>
              <w:rPr>
                <w:rFonts w:ascii="Arial" w:hAnsi="Arial" w:cs="Arial"/>
                <w:b/>
                <w:bCs/>
              </w:rPr>
            </w:pPr>
            <w:r w:rsidRPr="002B1352">
              <w:lastRenderedPageBreak/>
              <w:br w:type="page"/>
            </w:r>
            <w:r w:rsidRPr="002B1352">
              <w:rPr>
                <w:rFonts w:ascii="Arial" w:hAnsi="Arial" w:cs="Arial"/>
                <w:b/>
                <w:bCs/>
              </w:rPr>
              <w:t>Commonwealth of Massachusetts</w:t>
            </w:r>
          </w:p>
          <w:p w:rsidR="009671C5" w:rsidRPr="002B1352" w:rsidRDefault="009671C5" w:rsidP="00E42011">
            <w:pPr>
              <w:tabs>
                <w:tab w:val="left" w:pos="936"/>
                <w:tab w:val="left" w:pos="1314"/>
                <w:tab w:val="left" w:pos="1692"/>
                <w:tab w:val="left" w:pos="2070"/>
              </w:tabs>
              <w:jc w:val="center"/>
              <w:rPr>
                <w:rFonts w:ascii="Arial" w:hAnsi="Arial" w:cs="Arial"/>
                <w:b/>
                <w:bCs/>
              </w:rPr>
            </w:pPr>
            <w:r w:rsidRPr="002B1352">
              <w:rPr>
                <w:rFonts w:ascii="Arial" w:hAnsi="Arial" w:cs="Arial"/>
                <w:b/>
                <w:bCs/>
              </w:rPr>
              <w:t>MassHealth</w:t>
            </w:r>
          </w:p>
          <w:p w:rsidR="009671C5" w:rsidRPr="002B1352" w:rsidRDefault="009671C5" w:rsidP="00E42011">
            <w:pPr>
              <w:tabs>
                <w:tab w:val="left" w:pos="936"/>
                <w:tab w:val="left" w:pos="1314"/>
                <w:tab w:val="left" w:pos="1692"/>
                <w:tab w:val="left" w:pos="2070"/>
              </w:tabs>
              <w:jc w:val="center"/>
              <w:rPr>
                <w:rFonts w:ascii="Arial" w:hAnsi="Arial" w:cs="Arial"/>
                <w:b/>
                <w:bCs/>
              </w:rPr>
            </w:pPr>
            <w:r w:rsidRPr="002B1352">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rsidR="009671C5" w:rsidRPr="002B1352" w:rsidRDefault="009671C5" w:rsidP="00E42011">
            <w:pPr>
              <w:tabs>
                <w:tab w:val="left" w:pos="936"/>
                <w:tab w:val="left" w:pos="1314"/>
                <w:tab w:val="left" w:pos="1692"/>
                <w:tab w:val="left" w:pos="2070"/>
              </w:tabs>
              <w:spacing w:before="120"/>
              <w:jc w:val="center"/>
              <w:rPr>
                <w:rFonts w:ascii="Arial" w:hAnsi="Arial" w:cs="Arial"/>
              </w:rPr>
            </w:pPr>
            <w:r w:rsidRPr="002B1352">
              <w:rPr>
                <w:rFonts w:ascii="Arial" w:hAnsi="Arial" w:cs="Arial"/>
                <w:b/>
                <w:bCs/>
              </w:rPr>
              <w:t>Subchapter Number and Title</w:t>
            </w:r>
          </w:p>
          <w:p w:rsidR="009671C5" w:rsidRPr="002B1352" w:rsidRDefault="009671C5" w:rsidP="00E42011">
            <w:pPr>
              <w:tabs>
                <w:tab w:val="left" w:pos="936"/>
                <w:tab w:val="left" w:pos="1314"/>
                <w:tab w:val="left" w:pos="1692"/>
                <w:tab w:val="left" w:pos="2070"/>
              </w:tabs>
              <w:jc w:val="center"/>
              <w:rPr>
                <w:rFonts w:ascii="Arial" w:hAnsi="Arial" w:cs="Arial"/>
              </w:rPr>
            </w:pPr>
            <w:r w:rsidRPr="002B1352">
              <w:rPr>
                <w:rFonts w:ascii="Arial" w:hAnsi="Arial" w:cs="Arial"/>
              </w:rPr>
              <w:t>4.  Program Regulations</w:t>
            </w:r>
          </w:p>
          <w:p w:rsidR="009671C5" w:rsidRPr="002B1352" w:rsidRDefault="009671C5" w:rsidP="00E42011">
            <w:pPr>
              <w:tabs>
                <w:tab w:val="left" w:pos="936"/>
                <w:tab w:val="left" w:pos="1314"/>
                <w:tab w:val="left" w:pos="1692"/>
                <w:tab w:val="left" w:pos="2070"/>
              </w:tabs>
              <w:jc w:val="center"/>
              <w:rPr>
                <w:rFonts w:ascii="Arial" w:hAnsi="Arial" w:cs="Arial"/>
              </w:rPr>
            </w:pPr>
            <w:r w:rsidRPr="002B1352">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tcPr>
          <w:p w:rsidR="009671C5" w:rsidRPr="002B1352" w:rsidRDefault="009671C5" w:rsidP="00E42011">
            <w:pPr>
              <w:tabs>
                <w:tab w:val="left" w:pos="936"/>
                <w:tab w:val="left" w:pos="1314"/>
                <w:tab w:val="left" w:pos="1692"/>
                <w:tab w:val="left" w:pos="2070"/>
              </w:tabs>
              <w:spacing w:before="120"/>
              <w:jc w:val="center"/>
              <w:rPr>
                <w:rFonts w:ascii="Arial" w:hAnsi="Arial" w:cs="Arial"/>
              </w:rPr>
            </w:pPr>
            <w:r w:rsidRPr="002B1352">
              <w:rPr>
                <w:rFonts w:ascii="Arial" w:hAnsi="Arial" w:cs="Arial"/>
                <w:b/>
                <w:bCs/>
              </w:rPr>
              <w:t>Page</w:t>
            </w:r>
          </w:p>
          <w:p w:rsidR="009671C5" w:rsidRPr="002B1352" w:rsidRDefault="009671C5" w:rsidP="00E42011">
            <w:pPr>
              <w:tabs>
                <w:tab w:val="left" w:pos="936"/>
                <w:tab w:val="left" w:pos="1314"/>
                <w:tab w:val="left" w:pos="1692"/>
                <w:tab w:val="left" w:pos="2070"/>
              </w:tabs>
              <w:spacing w:before="120"/>
              <w:jc w:val="center"/>
              <w:rPr>
                <w:rFonts w:ascii="Arial" w:hAnsi="Arial" w:cs="Arial"/>
              </w:rPr>
            </w:pPr>
            <w:r w:rsidRPr="002B1352">
              <w:rPr>
                <w:rFonts w:ascii="Arial" w:hAnsi="Arial" w:cs="Arial"/>
              </w:rPr>
              <w:t>4-9</w:t>
            </w:r>
          </w:p>
        </w:tc>
      </w:tr>
      <w:tr w:rsidR="009671C5" w:rsidRPr="002B1352" w:rsidTr="00E42011">
        <w:trPr>
          <w:trHeight w:hRule="exact" w:val="864"/>
        </w:trPr>
        <w:tc>
          <w:tcPr>
            <w:tcW w:w="4080" w:type="dxa"/>
            <w:tcBorders>
              <w:top w:val="nil"/>
              <w:left w:val="single" w:sz="6" w:space="0" w:color="000000"/>
              <w:bottom w:val="single" w:sz="6" w:space="0" w:color="000000"/>
              <w:right w:val="single" w:sz="6" w:space="0" w:color="000000"/>
            </w:tcBorders>
            <w:vAlign w:val="center"/>
          </w:tcPr>
          <w:p w:rsidR="009671C5" w:rsidRPr="002B1352" w:rsidRDefault="009671C5" w:rsidP="00E42011">
            <w:pPr>
              <w:tabs>
                <w:tab w:val="left" w:pos="936"/>
                <w:tab w:val="left" w:pos="1314"/>
                <w:tab w:val="left" w:pos="1692"/>
                <w:tab w:val="left" w:pos="2070"/>
              </w:tabs>
              <w:jc w:val="center"/>
              <w:rPr>
                <w:rFonts w:ascii="Arial" w:hAnsi="Arial" w:cs="Arial"/>
              </w:rPr>
            </w:pPr>
            <w:r w:rsidRPr="002B1352">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tcPr>
          <w:p w:rsidR="009671C5" w:rsidRPr="00501A31" w:rsidRDefault="009671C5" w:rsidP="00E42011">
            <w:pPr>
              <w:widowControl w:val="0"/>
              <w:tabs>
                <w:tab w:val="left" w:pos="936"/>
                <w:tab w:val="left" w:pos="1314"/>
                <w:tab w:val="left" w:pos="1692"/>
                <w:tab w:val="left" w:pos="2070"/>
              </w:tabs>
              <w:spacing w:before="120"/>
              <w:jc w:val="center"/>
              <w:rPr>
                <w:rFonts w:ascii="Arial" w:hAnsi="Arial" w:cs="Arial"/>
                <w:b/>
                <w:bCs/>
              </w:rPr>
            </w:pPr>
            <w:r w:rsidRPr="00501A31">
              <w:rPr>
                <w:rFonts w:ascii="Arial" w:hAnsi="Arial" w:cs="Arial"/>
                <w:b/>
                <w:bCs/>
              </w:rPr>
              <w:t>Transmittal Letter</w:t>
            </w:r>
          </w:p>
          <w:p w:rsidR="009671C5" w:rsidRPr="002B1352" w:rsidRDefault="009671C5" w:rsidP="00E42011">
            <w:pPr>
              <w:tabs>
                <w:tab w:val="left" w:pos="936"/>
                <w:tab w:val="left" w:pos="1314"/>
                <w:tab w:val="left" w:pos="1692"/>
                <w:tab w:val="left" w:pos="2070"/>
              </w:tabs>
              <w:spacing w:before="120"/>
              <w:jc w:val="center"/>
              <w:rPr>
                <w:rFonts w:ascii="Arial" w:hAnsi="Arial" w:cs="Arial"/>
              </w:rPr>
            </w:pPr>
            <w:r w:rsidRPr="00501A31">
              <w:rPr>
                <w:rFonts w:ascii="Arial" w:hAnsi="Arial" w:cs="Arial"/>
              </w:rPr>
              <w:t>DEN-</w:t>
            </w:r>
            <w:r>
              <w:rPr>
                <w:rFonts w:ascii="Arial" w:hAnsi="Arial" w:cs="Arial"/>
              </w:rPr>
              <w:t>102</w:t>
            </w:r>
          </w:p>
        </w:tc>
        <w:tc>
          <w:tcPr>
            <w:tcW w:w="1771" w:type="dxa"/>
            <w:tcBorders>
              <w:top w:val="single" w:sz="6" w:space="0" w:color="000000"/>
              <w:left w:val="single" w:sz="6" w:space="0" w:color="000000"/>
              <w:bottom w:val="single" w:sz="6" w:space="0" w:color="000000"/>
              <w:right w:val="single" w:sz="6" w:space="0" w:color="000000"/>
            </w:tcBorders>
          </w:tcPr>
          <w:p w:rsidR="009671C5" w:rsidRPr="00501A31" w:rsidRDefault="009671C5" w:rsidP="00E42011">
            <w:pPr>
              <w:widowControl w:val="0"/>
              <w:tabs>
                <w:tab w:val="left" w:pos="936"/>
                <w:tab w:val="left" w:pos="1314"/>
                <w:tab w:val="left" w:pos="1692"/>
                <w:tab w:val="left" w:pos="2070"/>
              </w:tabs>
              <w:spacing w:before="120"/>
              <w:jc w:val="center"/>
              <w:rPr>
                <w:rFonts w:ascii="Arial" w:hAnsi="Arial" w:cs="Arial"/>
                <w:b/>
                <w:bCs/>
              </w:rPr>
            </w:pPr>
            <w:r w:rsidRPr="00501A31">
              <w:rPr>
                <w:rFonts w:ascii="Arial" w:hAnsi="Arial" w:cs="Arial"/>
                <w:b/>
                <w:bCs/>
              </w:rPr>
              <w:t>Date</w:t>
            </w:r>
          </w:p>
          <w:p w:rsidR="009671C5" w:rsidRPr="002B1352" w:rsidRDefault="009671C5" w:rsidP="00E42011">
            <w:pPr>
              <w:tabs>
                <w:tab w:val="left" w:pos="936"/>
                <w:tab w:val="left" w:pos="1314"/>
                <w:tab w:val="left" w:pos="1692"/>
                <w:tab w:val="left" w:pos="2070"/>
              </w:tabs>
              <w:spacing w:before="120"/>
              <w:jc w:val="center"/>
              <w:rPr>
                <w:rFonts w:ascii="Arial" w:hAnsi="Arial" w:cs="Arial"/>
              </w:rPr>
            </w:pPr>
            <w:r>
              <w:rPr>
                <w:rFonts w:ascii="Arial" w:hAnsi="Arial" w:cs="Arial"/>
              </w:rPr>
              <w:t>04/22/19</w:t>
            </w:r>
          </w:p>
        </w:tc>
      </w:tr>
    </w:tbl>
    <w:p w:rsidR="009671C5" w:rsidRDefault="009671C5" w:rsidP="00E42011">
      <w:pPr>
        <w:shd w:val="clear" w:color="auto" w:fill="FFFFFF"/>
        <w:ind w:left="5"/>
        <w:rPr>
          <w:color w:val="000000"/>
          <w:sz w:val="22"/>
          <w:szCs w:val="22"/>
          <w:u w:val="single"/>
        </w:rPr>
      </w:pPr>
    </w:p>
    <w:p w:rsidR="009671C5" w:rsidRDefault="009671C5" w:rsidP="00E42011">
      <w:pPr>
        <w:shd w:val="clear" w:color="auto" w:fill="FFFFFF"/>
        <w:ind w:left="5"/>
        <w:rPr>
          <w:color w:val="000000"/>
          <w:sz w:val="22"/>
          <w:szCs w:val="22"/>
          <w:u w:val="single"/>
        </w:rPr>
      </w:pPr>
      <w:r w:rsidRPr="002B1352">
        <w:rPr>
          <w:color w:val="000000"/>
          <w:sz w:val="22"/>
          <w:szCs w:val="22"/>
          <w:u w:val="single"/>
        </w:rPr>
        <w:t>420.421: Covered and Noncovered Services: Introduction</w:t>
      </w:r>
    </w:p>
    <w:p w:rsidR="009671C5" w:rsidRPr="002B1352" w:rsidRDefault="009671C5" w:rsidP="00E42011">
      <w:pPr>
        <w:shd w:val="clear" w:color="auto" w:fill="FFFFFF"/>
        <w:ind w:left="5"/>
      </w:pPr>
    </w:p>
    <w:p w:rsidR="009671C5" w:rsidRPr="002B1352" w:rsidRDefault="009671C5" w:rsidP="00E42011">
      <w:pPr>
        <w:shd w:val="clear" w:color="auto" w:fill="FFFFFF"/>
        <w:tabs>
          <w:tab w:val="left" w:pos="1291"/>
        </w:tabs>
        <w:ind w:left="936"/>
      </w:pPr>
      <w:r w:rsidRPr="002B1352">
        <w:rPr>
          <w:color w:val="000000"/>
          <w:spacing w:val="-4"/>
          <w:sz w:val="22"/>
          <w:szCs w:val="22"/>
        </w:rPr>
        <w:t>(A)</w:t>
      </w:r>
      <w:r>
        <w:rPr>
          <w:color w:val="000000"/>
          <w:spacing w:val="-4"/>
          <w:sz w:val="22"/>
          <w:szCs w:val="22"/>
        </w:rPr>
        <w:t xml:space="preserve">  </w:t>
      </w:r>
      <w:r w:rsidRPr="002B1352">
        <w:rPr>
          <w:color w:val="000000"/>
          <w:sz w:val="22"/>
          <w:szCs w:val="22"/>
          <w:u w:val="single"/>
        </w:rPr>
        <w:t>Medically Necessary Services</w:t>
      </w:r>
      <w:r w:rsidRPr="002B1352">
        <w:rPr>
          <w:color w:val="000000"/>
          <w:sz w:val="22"/>
          <w:szCs w:val="22"/>
        </w:rPr>
        <w:t>. The MassHealth agency pays for the following dental services when medically necessary:</w:t>
      </w:r>
    </w:p>
    <w:p w:rsidR="009671C5" w:rsidRPr="006F42BE" w:rsidRDefault="009671C5" w:rsidP="00E42011">
      <w:pPr>
        <w:widowControl w:val="0"/>
        <w:shd w:val="clear" w:color="auto" w:fill="FFFFFF"/>
        <w:tabs>
          <w:tab w:val="left" w:pos="1661"/>
        </w:tabs>
        <w:autoSpaceDE w:val="0"/>
        <w:autoSpaceDN w:val="0"/>
        <w:adjustRightInd w:val="0"/>
        <w:ind w:left="1310"/>
        <w:rPr>
          <w:color w:val="000000"/>
          <w:spacing w:val="-3"/>
          <w:sz w:val="22"/>
          <w:szCs w:val="22"/>
        </w:rPr>
      </w:pPr>
      <w:r w:rsidRPr="006F42BE">
        <w:rPr>
          <w:color w:val="000000"/>
          <w:spacing w:val="-1"/>
          <w:sz w:val="22"/>
          <w:szCs w:val="22"/>
        </w:rPr>
        <w:t>(1)</w:t>
      </w:r>
      <w:r>
        <w:rPr>
          <w:color w:val="000000"/>
          <w:spacing w:val="-1"/>
          <w:sz w:val="22"/>
          <w:szCs w:val="22"/>
        </w:rPr>
        <w:t xml:space="preserve"> </w:t>
      </w:r>
      <w:r w:rsidRPr="006F42BE">
        <w:rPr>
          <w:color w:val="000000"/>
          <w:spacing w:val="-1"/>
          <w:sz w:val="22"/>
          <w:szCs w:val="22"/>
        </w:rPr>
        <w:t xml:space="preserve">the services with codes listed in Subchapter 6 of the </w:t>
      </w:r>
      <w:r w:rsidRPr="006F42BE">
        <w:rPr>
          <w:i/>
          <w:iCs/>
          <w:color w:val="000000"/>
          <w:spacing w:val="-1"/>
          <w:sz w:val="22"/>
          <w:szCs w:val="22"/>
        </w:rPr>
        <w:t xml:space="preserve">Dental Manual, </w:t>
      </w:r>
      <w:r w:rsidRPr="006F42BE">
        <w:rPr>
          <w:color w:val="000000"/>
          <w:spacing w:val="-1"/>
          <w:sz w:val="22"/>
          <w:szCs w:val="22"/>
        </w:rPr>
        <w:t xml:space="preserve">in accordance with the </w:t>
      </w:r>
      <w:r w:rsidRPr="006F42BE">
        <w:rPr>
          <w:color w:val="000000"/>
          <w:sz w:val="22"/>
          <w:szCs w:val="22"/>
        </w:rPr>
        <w:t>service descriptions and limitations described in 130 CMR 420.422 through 420.456; and</w:t>
      </w:r>
    </w:p>
    <w:p w:rsidR="009671C5" w:rsidRPr="002B1352" w:rsidRDefault="009671C5" w:rsidP="00E42011">
      <w:pPr>
        <w:widowControl w:val="0"/>
        <w:shd w:val="clear" w:color="auto" w:fill="FFFFFF"/>
        <w:tabs>
          <w:tab w:val="left" w:pos="1661"/>
        </w:tabs>
        <w:autoSpaceDE w:val="0"/>
        <w:autoSpaceDN w:val="0"/>
        <w:adjustRightInd w:val="0"/>
        <w:ind w:left="1310"/>
        <w:rPr>
          <w:color w:val="000000"/>
          <w:spacing w:val="-3"/>
          <w:sz w:val="22"/>
          <w:szCs w:val="22"/>
        </w:rPr>
      </w:pPr>
      <w:r>
        <w:rPr>
          <w:color w:val="000000"/>
          <w:spacing w:val="-1"/>
          <w:sz w:val="22"/>
          <w:szCs w:val="22"/>
        </w:rPr>
        <w:t xml:space="preserve">(2)  </w:t>
      </w:r>
      <w:r w:rsidRPr="002B1352">
        <w:rPr>
          <w:color w:val="000000"/>
          <w:spacing w:val="-1"/>
          <w:sz w:val="22"/>
          <w:szCs w:val="22"/>
        </w:rPr>
        <w:t xml:space="preserve">all services for EPSDT-eligible members, in accordance with 130 CMR 450.140 through </w:t>
      </w:r>
      <w:r w:rsidRPr="002B1352">
        <w:rPr>
          <w:color w:val="000000"/>
          <w:sz w:val="22"/>
          <w:szCs w:val="22"/>
        </w:rPr>
        <w:t>450.149, without regard for the service limitations described in 130 CMR 420.422 through 420.456, or the listing of a code in Subchapter 6. All such services are available to EPSDT-</w:t>
      </w:r>
      <w:r w:rsidRPr="002B1352">
        <w:rPr>
          <w:color w:val="000000"/>
          <w:spacing w:val="-1"/>
          <w:sz w:val="22"/>
          <w:szCs w:val="22"/>
        </w:rPr>
        <w:t xml:space="preserve">eligible members, with prior authorization, even if the limitation specifically applies to other </w:t>
      </w:r>
      <w:r w:rsidRPr="002B1352">
        <w:rPr>
          <w:color w:val="000000"/>
          <w:sz w:val="22"/>
          <w:szCs w:val="22"/>
        </w:rPr>
        <w:t>members under age 21.</w:t>
      </w:r>
    </w:p>
    <w:p w:rsidR="009671C5" w:rsidRDefault="009671C5" w:rsidP="00E42011">
      <w:pPr>
        <w:shd w:val="clear" w:color="auto" w:fill="FFFFFF"/>
        <w:tabs>
          <w:tab w:val="left" w:pos="1291"/>
        </w:tabs>
        <w:ind w:left="936"/>
        <w:rPr>
          <w:color w:val="000000"/>
          <w:spacing w:val="-3"/>
          <w:sz w:val="22"/>
          <w:szCs w:val="22"/>
        </w:rPr>
      </w:pPr>
    </w:p>
    <w:p w:rsidR="009671C5" w:rsidRPr="002B1352" w:rsidRDefault="009671C5" w:rsidP="00E42011">
      <w:pPr>
        <w:shd w:val="clear" w:color="auto" w:fill="FFFFFF"/>
        <w:tabs>
          <w:tab w:val="left" w:pos="1291"/>
        </w:tabs>
        <w:ind w:left="936"/>
      </w:pPr>
      <w:r w:rsidRPr="002B1352">
        <w:rPr>
          <w:color w:val="000000"/>
          <w:spacing w:val="-3"/>
          <w:sz w:val="22"/>
          <w:szCs w:val="22"/>
        </w:rPr>
        <w:t>(B)</w:t>
      </w:r>
      <w:r>
        <w:rPr>
          <w:color w:val="000000"/>
          <w:spacing w:val="-3"/>
          <w:sz w:val="22"/>
          <w:szCs w:val="22"/>
        </w:rPr>
        <w:t xml:space="preserve">  </w:t>
      </w:r>
      <w:r w:rsidRPr="002B1352">
        <w:rPr>
          <w:color w:val="000000"/>
          <w:sz w:val="22"/>
          <w:szCs w:val="22"/>
          <w:u w:val="single"/>
        </w:rPr>
        <w:t>Noncovered Services</w:t>
      </w:r>
      <w:r w:rsidRPr="002B1352">
        <w:rPr>
          <w:color w:val="000000"/>
          <w:sz w:val="22"/>
          <w:szCs w:val="22"/>
        </w:rPr>
        <w:t xml:space="preserve">. The MassHealth agency does not pay for the following services for any member, except when </w:t>
      </w:r>
      <w:r>
        <w:rPr>
          <w:color w:val="000000"/>
          <w:sz w:val="22"/>
          <w:szCs w:val="22"/>
        </w:rPr>
        <w:t xml:space="preserve">MassHealth determines the service to be </w:t>
      </w:r>
      <w:r w:rsidRPr="002B1352">
        <w:rPr>
          <w:color w:val="000000"/>
          <w:sz w:val="22"/>
          <w:szCs w:val="22"/>
        </w:rPr>
        <w:t xml:space="preserve">medically necessary </w:t>
      </w:r>
      <w:r>
        <w:rPr>
          <w:color w:val="000000"/>
          <w:sz w:val="22"/>
          <w:szCs w:val="22"/>
        </w:rPr>
        <w:t xml:space="preserve">and the </w:t>
      </w:r>
      <w:r w:rsidRPr="002B1352">
        <w:rPr>
          <w:color w:val="000000"/>
          <w:sz w:val="22"/>
          <w:szCs w:val="22"/>
        </w:rPr>
        <w:t xml:space="preserve">member </w:t>
      </w:r>
      <w:r>
        <w:rPr>
          <w:color w:val="000000"/>
          <w:sz w:val="22"/>
          <w:szCs w:val="22"/>
        </w:rPr>
        <w:t xml:space="preserve">is </w:t>
      </w:r>
      <w:r w:rsidRPr="002B1352">
        <w:rPr>
          <w:color w:val="000000"/>
          <w:sz w:val="22"/>
          <w:szCs w:val="22"/>
        </w:rPr>
        <w:t>under age 21</w:t>
      </w:r>
      <w:r>
        <w:rPr>
          <w:color w:val="000000"/>
          <w:sz w:val="22"/>
          <w:szCs w:val="22"/>
        </w:rPr>
        <w:t>.</w:t>
      </w:r>
      <w:r w:rsidRPr="002B1352">
        <w:rPr>
          <w:color w:val="000000"/>
          <w:sz w:val="22"/>
          <w:szCs w:val="22"/>
        </w:rPr>
        <w:t xml:space="preserve"> </w:t>
      </w:r>
      <w:r>
        <w:rPr>
          <w:color w:val="000000"/>
          <w:sz w:val="22"/>
          <w:szCs w:val="22"/>
        </w:rPr>
        <w:t>P</w:t>
      </w:r>
      <w:r w:rsidRPr="002B1352">
        <w:rPr>
          <w:color w:val="000000"/>
          <w:sz w:val="22"/>
          <w:szCs w:val="22"/>
        </w:rPr>
        <w:t>rior authorization</w:t>
      </w:r>
      <w:r>
        <w:rPr>
          <w:color w:val="000000"/>
          <w:sz w:val="22"/>
          <w:szCs w:val="22"/>
        </w:rPr>
        <w:t xml:space="preserve"> must be submitted for any medically necessary noncovered services for members under age 21</w:t>
      </w:r>
      <w:r w:rsidRPr="002B1352">
        <w:rPr>
          <w:color w:val="000000"/>
          <w:sz w:val="22"/>
          <w:szCs w:val="22"/>
        </w:rPr>
        <w:t>.</w:t>
      </w:r>
    </w:p>
    <w:p w:rsidR="009671C5" w:rsidRPr="002B1352" w:rsidRDefault="009671C5" w:rsidP="00E42011">
      <w:pPr>
        <w:widowControl w:val="0"/>
        <w:shd w:val="clear" w:color="auto" w:fill="FFFFFF"/>
        <w:tabs>
          <w:tab w:val="left" w:pos="1685"/>
        </w:tabs>
        <w:autoSpaceDE w:val="0"/>
        <w:autoSpaceDN w:val="0"/>
        <w:adjustRightInd w:val="0"/>
        <w:ind w:left="1310"/>
        <w:rPr>
          <w:color w:val="000000"/>
          <w:spacing w:val="-3"/>
          <w:sz w:val="22"/>
          <w:szCs w:val="22"/>
        </w:rPr>
      </w:pPr>
      <w:r>
        <w:rPr>
          <w:color w:val="000000"/>
          <w:sz w:val="22"/>
          <w:szCs w:val="22"/>
        </w:rPr>
        <w:t xml:space="preserve">(1)  </w:t>
      </w:r>
      <w:r w:rsidRPr="002B1352">
        <w:rPr>
          <w:color w:val="000000"/>
          <w:sz w:val="22"/>
          <w:szCs w:val="22"/>
        </w:rPr>
        <w:t>cosmetic services;</w:t>
      </w:r>
    </w:p>
    <w:p w:rsidR="009671C5" w:rsidRPr="002B1352" w:rsidRDefault="009671C5" w:rsidP="00E42011">
      <w:pPr>
        <w:widowControl w:val="0"/>
        <w:shd w:val="clear" w:color="auto" w:fill="FFFFFF"/>
        <w:tabs>
          <w:tab w:val="left" w:pos="1685"/>
        </w:tabs>
        <w:autoSpaceDE w:val="0"/>
        <w:autoSpaceDN w:val="0"/>
        <w:adjustRightInd w:val="0"/>
        <w:ind w:left="1310"/>
        <w:rPr>
          <w:color w:val="000000"/>
          <w:spacing w:val="-3"/>
          <w:sz w:val="22"/>
          <w:szCs w:val="22"/>
        </w:rPr>
      </w:pPr>
      <w:r>
        <w:rPr>
          <w:color w:val="000000"/>
          <w:sz w:val="22"/>
          <w:szCs w:val="22"/>
        </w:rPr>
        <w:t xml:space="preserve">(2)  </w:t>
      </w:r>
      <w:r w:rsidRPr="002B1352">
        <w:rPr>
          <w:color w:val="000000"/>
          <w:sz w:val="22"/>
          <w:szCs w:val="22"/>
        </w:rPr>
        <w:t xml:space="preserve">certain dentures including unilateral partials, overdentures and their attachments, </w:t>
      </w:r>
      <w:r w:rsidRPr="002B1352">
        <w:rPr>
          <w:color w:val="000000"/>
          <w:spacing w:val="-1"/>
          <w:sz w:val="22"/>
          <w:szCs w:val="22"/>
        </w:rPr>
        <w:t xml:space="preserve">temporary dentures, CuSil-type dentures, other dentures of specialized designs or techniques, </w:t>
      </w:r>
      <w:r w:rsidRPr="002B1352">
        <w:rPr>
          <w:color w:val="000000"/>
          <w:sz w:val="22"/>
          <w:szCs w:val="22"/>
        </w:rPr>
        <w:t>and preformed dentures with mounted teeth (teeth that have been set in acrylic before the initial impressions);</w:t>
      </w:r>
    </w:p>
    <w:p w:rsidR="009671C5" w:rsidRPr="002B1352" w:rsidRDefault="009671C5" w:rsidP="00E42011">
      <w:pPr>
        <w:widowControl w:val="0"/>
        <w:shd w:val="clear" w:color="auto" w:fill="FFFFFF"/>
        <w:tabs>
          <w:tab w:val="left" w:pos="1685"/>
        </w:tabs>
        <w:autoSpaceDE w:val="0"/>
        <w:autoSpaceDN w:val="0"/>
        <w:adjustRightInd w:val="0"/>
        <w:ind w:left="1310"/>
        <w:rPr>
          <w:color w:val="000000"/>
          <w:spacing w:val="-2"/>
          <w:sz w:val="22"/>
          <w:szCs w:val="22"/>
        </w:rPr>
      </w:pPr>
      <w:r>
        <w:rPr>
          <w:color w:val="000000"/>
          <w:sz w:val="22"/>
          <w:szCs w:val="22"/>
        </w:rPr>
        <w:t xml:space="preserve">(3)  </w:t>
      </w:r>
      <w:r w:rsidRPr="002B1352">
        <w:rPr>
          <w:color w:val="000000"/>
          <w:sz w:val="22"/>
          <w:szCs w:val="22"/>
        </w:rPr>
        <w:t>counseling or member-education services;</w:t>
      </w:r>
    </w:p>
    <w:p w:rsidR="009671C5" w:rsidRPr="002B1352" w:rsidRDefault="009671C5" w:rsidP="00E42011">
      <w:pPr>
        <w:widowControl w:val="0"/>
        <w:shd w:val="clear" w:color="auto" w:fill="FFFFFF"/>
        <w:tabs>
          <w:tab w:val="left" w:pos="1685"/>
        </w:tabs>
        <w:autoSpaceDE w:val="0"/>
        <w:autoSpaceDN w:val="0"/>
        <w:adjustRightInd w:val="0"/>
        <w:ind w:left="1310"/>
        <w:rPr>
          <w:color w:val="000000"/>
          <w:spacing w:val="-2"/>
          <w:sz w:val="22"/>
          <w:szCs w:val="22"/>
        </w:rPr>
      </w:pPr>
      <w:r>
        <w:rPr>
          <w:color w:val="000000"/>
          <w:sz w:val="22"/>
          <w:szCs w:val="22"/>
        </w:rPr>
        <w:t xml:space="preserve">(4)  </w:t>
      </w:r>
      <w:r w:rsidRPr="002B1352">
        <w:rPr>
          <w:color w:val="000000"/>
          <w:sz w:val="22"/>
          <w:szCs w:val="22"/>
        </w:rPr>
        <w:t>habit-breaking appliances;</w:t>
      </w:r>
    </w:p>
    <w:p w:rsidR="009671C5" w:rsidRPr="002B1352" w:rsidRDefault="009671C5" w:rsidP="00E42011">
      <w:pPr>
        <w:widowControl w:val="0"/>
        <w:shd w:val="clear" w:color="auto" w:fill="FFFFFF"/>
        <w:tabs>
          <w:tab w:val="left" w:pos="1685"/>
        </w:tabs>
        <w:autoSpaceDE w:val="0"/>
        <w:autoSpaceDN w:val="0"/>
        <w:adjustRightInd w:val="0"/>
        <w:ind w:left="1310"/>
        <w:rPr>
          <w:color w:val="000000"/>
          <w:spacing w:val="-2"/>
          <w:sz w:val="22"/>
          <w:szCs w:val="22"/>
        </w:rPr>
      </w:pPr>
      <w:r>
        <w:rPr>
          <w:color w:val="000000"/>
          <w:sz w:val="22"/>
          <w:szCs w:val="22"/>
        </w:rPr>
        <w:t xml:space="preserve">(5)  </w:t>
      </w:r>
      <w:r w:rsidRPr="002B1352">
        <w:rPr>
          <w:color w:val="000000"/>
          <w:sz w:val="22"/>
          <w:szCs w:val="22"/>
        </w:rPr>
        <w:t>implants of any type or description;</w:t>
      </w:r>
    </w:p>
    <w:p w:rsidR="009671C5" w:rsidRPr="002B1352" w:rsidRDefault="009671C5" w:rsidP="00E42011">
      <w:pPr>
        <w:widowControl w:val="0"/>
        <w:shd w:val="clear" w:color="auto" w:fill="FFFFFF"/>
        <w:tabs>
          <w:tab w:val="left" w:pos="1685"/>
        </w:tabs>
        <w:autoSpaceDE w:val="0"/>
        <w:autoSpaceDN w:val="0"/>
        <w:adjustRightInd w:val="0"/>
        <w:ind w:left="1310"/>
        <w:rPr>
          <w:color w:val="000000"/>
          <w:spacing w:val="-2"/>
          <w:sz w:val="22"/>
          <w:szCs w:val="22"/>
        </w:rPr>
      </w:pPr>
      <w:r>
        <w:rPr>
          <w:color w:val="000000"/>
          <w:sz w:val="22"/>
          <w:szCs w:val="22"/>
        </w:rPr>
        <w:t xml:space="preserve">(6)  </w:t>
      </w:r>
      <w:r w:rsidRPr="002B1352">
        <w:rPr>
          <w:color w:val="000000"/>
          <w:sz w:val="22"/>
          <w:szCs w:val="22"/>
        </w:rPr>
        <w:t>laminate veneers;</w:t>
      </w:r>
    </w:p>
    <w:p w:rsidR="009671C5" w:rsidRPr="002B1352" w:rsidRDefault="009671C5" w:rsidP="00E42011">
      <w:pPr>
        <w:widowControl w:val="0"/>
        <w:shd w:val="clear" w:color="auto" w:fill="FFFFFF"/>
        <w:tabs>
          <w:tab w:val="left" w:pos="1685"/>
        </w:tabs>
        <w:autoSpaceDE w:val="0"/>
        <w:autoSpaceDN w:val="0"/>
        <w:adjustRightInd w:val="0"/>
        <w:ind w:left="1310"/>
        <w:rPr>
          <w:color w:val="000000"/>
          <w:spacing w:val="-2"/>
          <w:sz w:val="22"/>
          <w:szCs w:val="22"/>
        </w:rPr>
      </w:pPr>
      <w:r>
        <w:rPr>
          <w:color w:val="000000"/>
          <w:sz w:val="22"/>
          <w:szCs w:val="22"/>
        </w:rPr>
        <w:t xml:space="preserve">(7)  </w:t>
      </w:r>
      <w:r w:rsidRPr="002B1352">
        <w:rPr>
          <w:color w:val="000000"/>
          <w:sz w:val="22"/>
          <w:szCs w:val="22"/>
        </w:rPr>
        <w:t>oral hygiene devices and appliances, dentifrices, and mouth rinses;</w:t>
      </w:r>
    </w:p>
    <w:p w:rsidR="009671C5" w:rsidRPr="002B1352" w:rsidRDefault="009671C5" w:rsidP="00E42011">
      <w:pPr>
        <w:widowControl w:val="0"/>
        <w:shd w:val="clear" w:color="auto" w:fill="FFFFFF"/>
        <w:tabs>
          <w:tab w:val="left" w:pos="1685"/>
        </w:tabs>
        <w:autoSpaceDE w:val="0"/>
        <w:autoSpaceDN w:val="0"/>
        <w:adjustRightInd w:val="0"/>
        <w:ind w:left="1310"/>
        <w:rPr>
          <w:color w:val="000000"/>
          <w:spacing w:val="-2"/>
          <w:sz w:val="22"/>
          <w:szCs w:val="22"/>
        </w:rPr>
      </w:pPr>
      <w:r>
        <w:rPr>
          <w:color w:val="000000"/>
          <w:sz w:val="22"/>
          <w:szCs w:val="22"/>
        </w:rPr>
        <w:t xml:space="preserve">(8)  </w:t>
      </w:r>
      <w:r w:rsidRPr="002B1352">
        <w:rPr>
          <w:color w:val="000000"/>
          <w:sz w:val="22"/>
          <w:szCs w:val="22"/>
        </w:rPr>
        <w:t>orthotic splints, including mandibular orthopedic repositioning appliances;</w:t>
      </w:r>
    </w:p>
    <w:p w:rsidR="009671C5" w:rsidRPr="002B1352" w:rsidRDefault="009671C5" w:rsidP="00E42011">
      <w:pPr>
        <w:ind w:left="1310"/>
        <w:rPr>
          <w:rFonts w:ascii="Arial" w:hAnsi="Arial"/>
          <w:sz w:val="2"/>
          <w:szCs w:val="2"/>
        </w:rPr>
      </w:pPr>
    </w:p>
    <w:p w:rsidR="009671C5" w:rsidRPr="002B1352" w:rsidRDefault="009671C5" w:rsidP="00E42011">
      <w:pPr>
        <w:widowControl w:val="0"/>
        <w:shd w:val="clear" w:color="auto" w:fill="FFFFFF"/>
        <w:tabs>
          <w:tab w:val="left" w:pos="1620"/>
        </w:tabs>
        <w:autoSpaceDE w:val="0"/>
        <w:autoSpaceDN w:val="0"/>
        <w:adjustRightInd w:val="0"/>
        <w:ind w:left="1310"/>
        <w:rPr>
          <w:color w:val="000000"/>
          <w:spacing w:val="-1"/>
          <w:sz w:val="22"/>
          <w:szCs w:val="22"/>
        </w:rPr>
      </w:pPr>
      <w:r>
        <w:rPr>
          <w:color w:val="000000"/>
          <w:sz w:val="22"/>
          <w:szCs w:val="22"/>
        </w:rPr>
        <w:t xml:space="preserve">(9)  </w:t>
      </w:r>
      <w:r w:rsidRPr="002B1352">
        <w:rPr>
          <w:color w:val="000000"/>
          <w:sz w:val="22"/>
          <w:szCs w:val="22"/>
        </w:rPr>
        <w:t>panoramic films for crowns, endodontics, periodontics, and interproximal caries;</w:t>
      </w:r>
    </w:p>
    <w:p w:rsidR="009671C5" w:rsidRPr="002B1352" w:rsidRDefault="009671C5" w:rsidP="00E42011">
      <w:pPr>
        <w:widowControl w:val="0"/>
        <w:shd w:val="clear" w:color="auto" w:fill="FFFFFF"/>
        <w:tabs>
          <w:tab w:val="left" w:pos="1742"/>
        </w:tabs>
        <w:autoSpaceDE w:val="0"/>
        <w:autoSpaceDN w:val="0"/>
        <w:adjustRightInd w:val="0"/>
        <w:ind w:left="1310"/>
        <w:rPr>
          <w:color w:val="000000"/>
          <w:spacing w:val="-3"/>
          <w:sz w:val="22"/>
          <w:szCs w:val="22"/>
        </w:rPr>
      </w:pPr>
      <w:r>
        <w:rPr>
          <w:color w:val="000000"/>
          <w:sz w:val="22"/>
          <w:szCs w:val="22"/>
        </w:rPr>
        <w:t xml:space="preserve">(10)  </w:t>
      </w:r>
      <w:r w:rsidRPr="002B1352">
        <w:rPr>
          <w:color w:val="000000"/>
          <w:sz w:val="22"/>
          <w:szCs w:val="22"/>
        </w:rPr>
        <w:t>root canals filled by silver point technique, or paste only;</w:t>
      </w:r>
    </w:p>
    <w:p w:rsidR="009671C5" w:rsidRPr="002B1352" w:rsidRDefault="009671C5" w:rsidP="00E42011">
      <w:pPr>
        <w:widowControl w:val="0"/>
        <w:shd w:val="clear" w:color="auto" w:fill="FFFFFF"/>
        <w:tabs>
          <w:tab w:val="left" w:pos="1742"/>
        </w:tabs>
        <w:autoSpaceDE w:val="0"/>
        <w:autoSpaceDN w:val="0"/>
        <w:adjustRightInd w:val="0"/>
        <w:ind w:left="1310"/>
        <w:rPr>
          <w:color w:val="000000"/>
          <w:spacing w:val="-3"/>
          <w:sz w:val="22"/>
          <w:szCs w:val="22"/>
        </w:rPr>
      </w:pPr>
      <w:r>
        <w:rPr>
          <w:color w:val="000000"/>
          <w:sz w:val="22"/>
          <w:szCs w:val="22"/>
        </w:rPr>
        <w:t xml:space="preserve">(11)  </w:t>
      </w:r>
      <w:r w:rsidRPr="002B1352">
        <w:rPr>
          <w:color w:val="000000"/>
          <w:sz w:val="22"/>
          <w:szCs w:val="22"/>
        </w:rPr>
        <w:t>tooth splinting for periodontal purposes; and</w:t>
      </w:r>
    </w:p>
    <w:p w:rsidR="009671C5" w:rsidRPr="002B1352" w:rsidRDefault="009671C5" w:rsidP="00E42011">
      <w:pPr>
        <w:widowControl w:val="0"/>
        <w:shd w:val="clear" w:color="auto" w:fill="FFFFFF"/>
        <w:tabs>
          <w:tab w:val="left" w:pos="1742"/>
        </w:tabs>
        <w:autoSpaceDE w:val="0"/>
        <w:autoSpaceDN w:val="0"/>
        <w:adjustRightInd w:val="0"/>
        <w:ind w:left="1310"/>
        <w:rPr>
          <w:color w:val="000000"/>
          <w:spacing w:val="-3"/>
          <w:sz w:val="22"/>
          <w:szCs w:val="22"/>
        </w:rPr>
      </w:pPr>
      <w:r>
        <w:rPr>
          <w:color w:val="000000"/>
          <w:sz w:val="22"/>
          <w:szCs w:val="22"/>
        </w:rPr>
        <w:t xml:space="preserve">(12)  </w:t>
      </w:r>
      <w:r w:rsidRPr="002B1352">
        <w:rPr>
          <w:color w:val="000000"/>
          <w:sz w:val="22"/>
          <w:szCs w:val="22"/>
        </w:rPr>
        <w:t xml:space="preserve">any other service not listed in Subchapter 6 of the </w:t>
      </w:r>
      <w:r w:rsidRPr="002B1352">
        <w:rPr>
          <w:i/>
          <w:iCs/>
          <w:color w:val="000000"/>
          <w:sz w:val="22"/>
          <w:szCs w:val="22"/>
        </w:rPr>
        <w:t>Dental Manual</w:t>
      </w:r>
      <w:r w:rsidRPr="002B1352">
        <w:rPr>
          <w:color w:val="000000"/>
          <w:sz w:val="22"/>
          <w:szCs w:val="22"/>
        </w:rPr>
        <w:t>.</w:t>
      </w:r>
    </w:p>
    <w:p w:rsidR="009671C5" w:rsidRDefault="009671C5" w:rsidP="00E42011">
      <w:pPr>
        <w:shd w:val="clear" w:color="auto" w:fill="FFFFFF"/>
        <w:tabs>
          <w:tab w:val="left" w:pos="1291"/>
        </w:tabs>
        <w:ind w:left="936"/>
        <w:rPr>
          <w:color w:val="000000"/>
          <w:spacing w:val="-3"/>
          <w:sz w:val="22"/>
          <w:szCs w:val="22"/>
        </w:rPr>
      </w:pPr>
    </w:p>
    <w:p w:rsidR="009671C5" w:rsidRPr="002B1352" w:rsidRDefault="009671C5" w:rsidP="00E42011">
      <w:pPr>
        <w:shd w:val="clear" w:color="auto" w:fill="FFFFFF"/>
        <w:tabs>
          <w:tab w:val="left" w:pos="1291"/>
        </w:tabs>
        <w:ind w:left="936"/>
      </w:pPr>
      <w:r w:rsidRPr="002B1352">
        <w:rPr>
          <w:color w:val="000000"/>
          <w:spacing w:val="-3"/>
          <w:sz w:val="22"/>
          <w:szCs w:val="22"/>
        </w:rPr>
        <w:t>(C)</w:t>
      </w:r>
      <w:r>
        <w:rPr>
          <w:color w:val="000000"/>
          <w:spacing w:val="-3"/>
          <w:sz w:val="22"/>
          <w:szCs w:val="22"/>
        </w:rPr>
        <w:t xml:space="preserve">  </w:t>
      </w:r>
      <w:r w:rsidRPr="002B1352">
        <w:rPr>
          <w:color w:val="000000"/>
          <w:spacing w:val="-1"/>
          <w:sz w:val="22"/>
          <w:szCs w:val="22"/>
          <w:u w:val="single"/>
        </w:rPr>
        <w:t>Covered Services for All Members Aged 21 and Older</w:t>
      </w:r>
      <w:r w:rsidRPr="002B1352">
        <w:rPr>
          <w:color w:val="000000"/>
          <w:spacing w:val="-1"/>
          <w:sz w:val="22"/>
          <w:szCs w:val="22"/>
        </w:rPr>
        <w:t xml:space="preserve">. The MassHealth agency pays for the </w:t>
      </w:r>
      <w:r w:rsidRPr="002B1352">
        <w:rPr>
          <w:color w:val="000000"/>
          <w:sz w:val="22"/>
          <w:szCs w:val="22"/>
        </w:rPr>
        <w:t>services listed in 130 CMR 420.422 through 420.456 for all members aged 21 and older in accordance with the service descriptions and limitations set forth therein:</w:t>
      </w:r>
    </w:p>
    <w:p w:rsidR="009671C5" w:rsidRPr="002B1352" w:rsidRDefault="009671C5" w:rsidP="00E42011">
      <w:pPr>
        <w:widowControl w:val="0"/>
        <w:shd w:val="clear" w:color="auto" w:fill="FFFFFF"/>
        <w:tabs>
          <w:tab w:val="left" w:pos="1666"/>
        </w:tabs>
        <w:autoSpaceDE w:val="0"/>
        <w:autoSpaceDN w:val="0"/>
        <w:adjustRightInd w:val="0"/>
        <w:ind w:left="1310"/>
        <w:rPr>
          <w:color w:val="000000"/>
          <w:spacing w:val="-3"/>
          <w:sz w:val="22"/>
          <w:szCs w:val="22"/>
        </w:rPr>
      </w:pPr>
      <w:r>
        <w:rPr>
          <w:color w:val="000000"/>
          <w:sz w:val="22"/>
          <w:szCs w:val="22"/>
        </w:rPr>
        <w:t xml:space="preserve">(1)  </w:t>
      </w:r>
      <w:r w:rsidRPr="002B1352">
        <w:rPr>
          <w:color w:val="000000"/>
          <w:sz w:val="22"/>
          <w:szCs w:val="22"/>
        </w:rPr>
        <w:t>diagnostic services as described in 130 CMR 420.422;</w:t>
      </w:r>
    </w:p>
    <w:p w:rsidR="009671C5" w:rsidRPr="002B1352" w:rsidRDefault="009671C5" w:rsidP="00E42011">
      <w:pPr>
        <w:widowControl w:val="0"/>
        <w:shd w:val="clear" w:color="auto" w:fill="FFFFFF"/>
        <w:tabs>
          <w:tab w:val="left" w:pos="1666"/>
        </w:tabs>
        <w:autoSpaceDE w:val="0"/>
        <w:autoSpaceDN w:val="0"/>
        <w:adjustRightInd w:val="0"/>
        <w:ind w:left="1310"/>
        <w:rPr>
          <w:color w:val="000000"/>
          <w:spacing w:val="-1"/>
          <w:sz w:val="22"/>
          <w:szCs w:val="22"/>
        </w:rPr>
      </w:pPr>
      <w:r>
        <w:rPr>
          <w:color w:val="000000"/>
          <w:sz w:val="22"/>
          <w:szCs w:val="22"/>
        </w:rPr>
        <w:t xml:space="preserve">(2)  </w:t>
      </w:r>
      <w:r w:rsidRPr="002B1352">
        <w:rPr>
          <w:color w:val="000000"/>
          <w:sz w:val="22"/>
          <w:szCs w:val="22"/>
        </w:rPr>
        <w:t>radiographs as described in 130 CMR 420.423;</w:t>
      </w:r>
    </w:p>
    <w:p w:rsidR="009671C5" w:rsidRPr="002B1352" w:rsidRDefault="009671C5" w:rsidP="00E42011">
      <w:pPr>
        <w:widowControl w:val="0"/>
        <w:shd w:val="clear" w:color="auto" w:fill="FFFFFF"/>
        <w:tabs>
          <w:tab w:val="left" w:pos="1666"/>
        </w:tabs>
        <w:autoSpaceDE w:val="0"/>
        <w:autoSpaceDN w:val="0"/>
        <w:adjustRightInd w:val="0"/>
        <w:ind w:left="1310"/>
        <w:rPr>
          <w:color w:val="000000"/>
          <w:spacing w:val="-1"/>
          <w:sz w:val="22"/>
          <w:szCs w:val="22"/>
        </w:rPr>
      </w:pPr>
      <w:r>
        <w:rPr>
          <w:color w:val="000000"/>
          <w:sz w:val="22"/>
          <w:szCs w:val="22"/>
        </w:rPr>
        <w:t xml:space="preserve">(3)  </w:t>
      </w:r>
      <w:r w:rsidRPr="002B1352">
        <w:rPr>
          <w:color w:val="000000"/>
          <w:sz w:val="22"/>
          <w:szCs w:val="22"/>
        </w:rPr>
        <w:t>preventive services as described in 130 CMR 420.424;</w:t>
      </w:r>
    </w:p>
    <w:p w:rsidR="009671C5" w:rsidRDefault="009671C5" w:rsidP="00E42011">
      <w:pPr>
        <w:widowControl w:val="0"/>
        <w:shd w:val="clear" w:color="auto" w:fill="FFFFFF"/>
        <w:tabs>
          <w:tab w:val="left" w:pos="1666"/>
        </w:tabs>
        <w:autoSpaceDE w:val="0"/>
        <w:autoSpaceDN w:val="0"/>
        <w:adjustRightInd w:val="0"/>
        <w:ind w:left="1310"/>
        <w:rPr>
          <w:color w:val="000000"/>
          <w:spacing w:val="-1"/>
          <w:sz w:val="22"/>
          <w:szCs w:val="22"/>
        </w:rPr>
      </w:pPr>
      <w:r>
        <w:rPr>
          <w:color w:val="000000"/>
          <w:spacing w:val="-1"/>
          <w:sz w:val="22"/>
          <w:szCs w:val="22"/>
        </w:rPr>
        <w:t xml:space="preserve">(4)  </w:t>
      </w:r>
      <w:r w:rsidRPr="002B1352">
        <w:rPr>
          <w:color w:val="000000"/>
          <w:spacing w:val="-1"/>
          <w:sz w:val="22"/>
          <w:szCs w:val="22"/>
        </w:rPr>
        <w:t>restorative services as described in 130 CMR 420.425;</w:t>
      </w:r>
    </w:p>
    <w:p w:rsidR="009671C5" w:rsidRDefault="009671C5" w:rsidP="00E42011">
      <w:pPr>
        <w:widowControl w:val="0"/>
        <w:shd w:val="clear" w:color="auto" w:fill="FFFFFF"/>
        <w:tabs>
          <w:tab w:val="left" w:pos="1666"/>
        </w:tabs>
        <w:autoSpaceDE w:val="0"/>
        <w:autoSpaceDN w:val="0"/>
        <w:adjustRightInd w:val="0"/>
        <w:ind w:left="1310"/>
        <w:rPr>
          <w:color w:val="000000"/>
          <w:spacing w:val="-1"/>
          <w:sz w:val="22"/>
          <w:szCs w:val="22"/>
        </w:rPr>
      </w:pPr>
      <w:r>
        <w:rPr>
          <w:color w:val="000000"/>
          <w:spacing w:val="-1"/>
          <w:sz w:val="22"/>
          <w:szCs w:val="22"/>
        </w:rPr>
        <w:t>(5)  periodontal services as described in 130 CMR 420.427;</w:t>
      </w:r>
    </w:p>
    <w:p w:rsidR="009671C5" w:rsidRPr="002B1352" w:rsidRDefault="009671C5" w:rsidP="00E42011">
      <w:pPr>
        <w:widowControl w:val="0"/>
        <w:shd w:val="clear" w:color="auto" w:fill="FFFFFF"/>
        <w:tabs>
          <w:tab w:val="left" w:pos="1666"/>
        </w:tabs>
        <w:autoSpaceDE w:val="0"/>
        <w:autoSpaceDN w:val="0"/>
        <w:adjustRightInd w:val="0"/>
        <w:ind w:left="1310"/>
        <w:rPr>
          <w:color w:val="000000"/>
          <w:spacing w:val="-1"/>
          <w:sz w:val="22"/>
          <w:szCs w:val="22"/>
        </w:rPr>
      </w:pPr>
      <w:r>
        <w:rPr>
          <w:color w:val="000000"/>
          <w:spacing w:val="-1"/>
          <w:sz w:val="22"/>
          <w:szCs w:val="22"/>
        </w:rPr>
        <w:t>(6) prosthodontic services as described in 130 CMR 420.428;</w:t>
      </w:r>
    </w:p>
    <w:p w:rsidR="009671C5" w:rsidRPr="004135C0" w:rsidRDefault="009671C5" w:rsidP="00E42011">
      <w:pPr>
        <w:widowControl w:val="0"/>
        <w:shd w:val="clear" w:color="auto" w:fill="FFFFFF"/>
        <w:tabs>
          <w:tab w:val="left" w:pos="1620"/>
        </w:tabs>
        <w:autoSpaceDE w:val="0"/>
        <w:autoSpaceDN w:val="0"/>
        <w:adjustRightInd w:val="0"/>
        <w:ind w:left="1310"/>
        <w:rPr>
          <w:sz w:val="22"/>
          <w:szCs w:val="22"/>
        </w:rPr>
      </w:pPr>
      <w:r>
        <w:rPr>
          <w:color w:val="000000"/>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671C5" w:rsidRPr="004135C0" w:rsidTr="00E42011">
        <w:trPr>
          <w:trHeight w:hRule="exact" w:val="864"/>
        </w:trPr>
        <w:tc>
          <w:tcPr>
            <w:tcW w:w="4080" w:type="dxa"/>
            <w:tcBorders>
              <w:top w:val="single" w:sz="6" w:space="0" w:color="000000"/>
              <w:left w:val="single" w:sz="6" w:space="0" w:color="000000"/>
              <w:bottom w:val="nil"/>
              <w:right w:val="single" w:sz="6" w:space="0" w:color="000000"/>
            </w:tcBorders>
          </w:tcPr>
          <w:p w:rsidR="009671C5" w:rsidRPr="004135C0" w:rsidRDefault="009671C5" w:rsidP="00E42011">
            <w:pPr>
              <w:tabs>
                <w:tab w:val="left" w:pos="936"/>
                <w:tab w:val="left" w:pos="1314"/>
                <w:tab w:val="left" w:pos="1692"/>
                <w:tab w:val="left" w:pos="2070"/>
              </w:tabs>
              <w:spacing w:before="120"/>
              <w:jc w:val="center"/>
              <w:rPr>
                <w:rFonts w:ascii="Arial" w:hAnsi="Arial" w:cs="Arial"/>
                <w:b/>
                <w:bCs/>
              </w:rPr>
            </w:pPr>
            <w:r w:rsidRPr="004135C0">
              <w:br w:type="page"/>
            </w:r>
            <w:r w:rsidRPr="004135C0">
              <w:rPr>
                <w:rFonts w:ascii="Arial" w:hAnsi="Arial" w:cs="Arial"/>
                <w:b/>
                <w:bCs/>
              </w:rPr>
              <w:t>Commonwealth of Massachusetts</w:t>
            </w:r>
          </w:p>
          <w:p w:rsidR="009671C5" w:rsidRPr="004135C0" w:rsidRDefault="009671C5" w:rsidP="00E42011">
            <w:pPr>
              <w:tabs>
                <w:tab w:val="left" w:pos="936"/>
                <w:tab w:val="left" w:pos="1314"/>
                <w:tab w:val="left" w:pos="1692"/>
                <w:tab w:val="left" w:pos="2070"/>
              </w:tabs>
              <w:jc w:val="center"/>
              <w:rPr>
                <w:rFonts w:ascii="Arial" w:hAnsi="Arial" w:cs="Arial"/>
                <w:b/>
                <w:bCs/>
              </w:rPr>
            </w:pPr>
            <w:r w:rsidRPr="004135C0">
              <w:rPr>
                <w:rFonts w:ascii="Arial" w:hAnsi="Arial" w:cs="Arial"/>
                <w:b/>
                <w:bCs/>
              </w:rPr>
              <w:t>MassHealth</w:t>
            </w:r>
          </w:p>
          <w:p w:rsidR="009671C5" w:rsidRPr="004135C0" w:rsidRDefault="009671C5" w:rsidP="00E42011">
            <w:pPr>
              <w:tabs>
                <w:tab w:val="left" w:pos="936"/>
                <w:tab w:val="left" w:pos="1314"/>
                <w:tab w:val="left" w:pos="1692"/>
                <w:tab w:val="left" w:pos="2070"/>
              </w:tabs>
              <w:jc w:val="center"/>
              <w:rPr>
                <w:rFonts w:ascii="Arial" w:hAnsi="Arial" w:cs="Arial"/>
                <w:b/>
                <w:bCs/>
              </w:rPr>
            </w:pPr>
            <w:r w:rsidRPr="004135C0">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rsidR="009671C5" w:rsidRPr="004135C0" w:rsidRDefault="009671C5" w:rsidP="00E42011">
            <w:pPr>
              <w:tabs>
                <w:tab w:val="left" w:pos="936"/>
                <w:tab w:val="left" w:pos="1314"/>
                <w:tab w:val="left" w:pos="1692"/>
                <w:tab w:val="left" w:pos="2070"/>
              </w:tabs>
              <w:spacing w:before="120"/>
              <w:jc w:val="center"/>
              <w:rPr>
                <w:rFonts w:ascii="Arial" w:hAnsi="Arial" w:cs="Arial"/>
              </w:rPr>
            </w:pPr>
            <w:r w:rsidRPr="004135C0">
              <w:rPr>
                <w:rFonts w:ascii="Arial" w:hAnsi="Arial" w:cs="Arial"/>
                <w:b/>
                <w:bCs/>
              </w:rPr>
              <w:t>Subchapter Number and Title</w:t>
            </w:r>
          </w:p>
          <w:p w:rsidR="009671C5" w:rsidRPr="004135C0" w:rsidRDefault="009671C5" w:rsidP="00E42011">
            <w:pPr>
              <w:tabs>
                <w:tab w:val="left" w:pos="936"/>
                <w:tab w:val="left" w:pos="1314"/>
                <w:tab w:val="left" w:pos="1692"/>
                <w:tab w:val="left" w:pos="2070"/>
              </w:tabs>
              <w:jc w:val="center"/>
              <w:rPr>
                <w:rFonts w:ascii="Arial" w:hAnsi="Arial" w:cs="Arial"/>
              </w:rPr>
            </w:pPr>
            <w:r w:rsidRPr="004135C0">
              <w:rPr>
                <w:rFonts w:ascii="Arial" w:hAnsi="Arial" w:cs="Arial"/>
              </w:rPr>
              <w:t>4.  Program Regulations</w:t>
            </w:r>
          </w:p>
          <w:p w:rsidR="009671C5" w:rsidRPr="004135C0" w:rsidRDefault="009671C5" w:rsidP="00E42011">
            <w:pPr>
              <w:tabs>
                <w:tab w:val="left" w:pos="936"/>
                <w:tab w:val="left" w:pos="1314"/>
                <w:tab w:val="left" w:pos="1692"/>
                <w:tab w:val="left" w:pos="2070"/>
              </w:tabs>
              <w:jc w:val="center"/>
              <w:rPr>
                <w:rFonts w:ascii="Arial" w:hAnsi="Arial" w:cs="Arial"/>
              </w:rPr>
            </w:pPr>
            <w:r w:rsidRPr="004135C0">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tcPr>
          <w:p w:rsidR="009671C5" w:rsidRPr="004135C0" w:rsidRDefault="009671C5" w:rsidP="00E42011">
            <w:pPr>
              <w:tabs>
                <w:tab w:val="left" w:pos="936"/>
                <w:tab w:val="left" w:pos="1314"/>
                <w:tab w:val="left" w:pos="1692"/>
                <w:tab w:val="left" w:pos="2070"/>
              </w:tabs>
              <w:spacing w:before="120"/>
              <w:jc w:val="center"/>
              <w:rPr>
                <w:rFonts w:ascii="Arial" w:hAnsi="Arial" w:cs="Arial"/>
              </w:rPr>
            </w:pPr>
            <w:r w:rsidRPr="004135C0">
              <w:rPr>
                <w:rFonts w:ascii="Arial" w:hAnsi="Arial" w:cs="Arial"/>
                <w:b/>
                <w:bCs/>
              </w:rPr>
              <w:t>Page</w:t>
            </w:r>
          </w:p>
          <w:p w:rsidR="009671C5" w:rsidRPr="004135C0" w:rsidRDefault="009671C5" w:rsidP="00E42011">
            <w:pPr>
              <w:tabs>
                <w:tab w:val="left" w:pos="936"/>
                <w:tab w:val="left" w:pos="1314"/>
                <w:tab w:val="left" w:pos="1692"/>
                <w:tab w:val="left" w:pos="2070"/>
              </w:tabs>
              <w:spacing w:before="120"/>
              <w:jc w:val="center"/>
              <w:rPr>
                <w:rFonts w:ascii="Arial" w:hAnsi="Arial" w:cs="Arial"/>
              </w:rPr>
            </w:pPr>
            <w:r w:rsidRPr="004135C0">
              <w:rPr>
                <w:rFonts w:ascii="Arial" w:hAnsi="Arial" w:cs="Arial"/>
              </w:rPr>
              <w:t>4-10</w:t>
            </w:r>
          </w:p>
        </w:tc>
      </w:tr>
      <w:tr w:rsidR="009671C5" w:rsidRPr="004135C0" w:rsidTr="00E42011">
        <w:trPr>
          <w:trHeight w:hRule="exact" w:val="864"/>
        </w:trPr>
        <w:tc>
          <w:tcPr>
            <w:tcW w:w="4080" w:type="dxa"/>
            <w:tcBorders>
              <w:top w:val="nil"/>
              <w:left w:val="single" w:sz="6" w:space="0" w:color="000000"/>
              <w:bottom w:val="single" w:sz="6" w:space="0" w:color="000000"/>
              <w:right w:val="single" w:sz="6" w:space="0" w:color="000000"/>
            </w:tcBorders>
            <w:vAlign w:val="center"/>
          </w:tcPr>
          <w:p w:rsidR="009671C5" w:rsidRPr="004135C0" w:rsidRDefault="009671C5" w:rsidP="00E42011">
            <w:pPr>
              <w:tabs>
                <w:tab w:val="left" w:pos="936"/>
                <w:tab w:val="left" w:pos="1314"/>
                <w:tab w:val="left" w:pos="1692"/>
                <w:tab w:val="left" w:pos="2070"/>
              </w:tabs>
              <w:jc w:val="center"/>
              <w:rPr>
                <w:rFonts w:ascii="Arial" w:hAnsi="Arial" w:cs="Arial"/>
              </w:rPr>
            </w:pPr>
            <w:r w:rsidRPr="004135C0">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tcPr>
          <w:p w:rsidR="009671C5" w:rsidRPr="00501A31" w:rsidRDefault="009671C5" w:rsidP="00E42011">
            <w:pPr>
              <w:widowControl w:val="0"/>
              <w:tabs>
                <w:tab w:val="left" w:pos="936"/>
                <w:tab w:val="left" w:pos="1314"/>
                <w:tab w:val="left" w:pos="1692"/>
                <w:tab w:val="left" w:pos="2070"/>
              </w:tabs>
              <w:spacing w:before="120"/>
              <w:jc w:val="center"/>
              <w:rPr>
                <w:rFonts w:ascii="Arial" w:hAnsi="Arial" w:cs="Arial"/>
                <w:b/>
                <w:bCs/>
              </w:rPr>
            </w:pPr>
            <w:r w:rsidRPr="00501A31">
              <w:rPr>
                <w:rFonts w:ascii="Arial" w:hAnsi="Arial" w:cs="Arial"/>
                <w:b/>
                <w:bCs/>
              </w:rPr>
              <w:t>Transmittal Letter</w:t>
            </w:r>
          </w:p>
          <w:p w:rsidR="009671C5" w:rsidRPr="004135C0" w:rsidRDefault="009671C5" w:rsidP="00E42011">
            <w:pPr>
              <w:tabs>
                <w:tab w:val="left" w:pos="936"/>
                <w:tab w:val="left" w:pos="1314"/>
                <w:tab w:val="left" w:pos="1692"/>
                <w:tab w:val="left" w:pos="2070"/>
              </w:tabs>
              <w:spacing w:before="120"/>
              <w:jc w:val="center"/>
              <w:rPr>
                <w:rFonts w:ascii="Arial" w:hAnsi="Arial" w:cs="Arial"/>
              </w:rPr>
            </w:pPr>
            <w:r w:rsidRPr="00501A31">
              <w:rPr>
                <w:rFonts w:ascii="Arial" w:hAnsi="Arial" w:cs="Arial"/>
              </w:rPr>
              <w:t>DEN-</w:t>
            </w:r>
            <w:r>
              <w:rPr>
                <w:rFonts w:ascii="Arial" w:hAnsi="Arial" w:cs="Arial"/>
              </w:rPr>
              <w:t>102</w:t>
            </w:r>
          </w:p>
        </w:tc>
        <w:tc>
          <w:tcPr>
            <w:tcW w:w="1771" w:type="dxa"/>
            <w:tcBorders>
              <w:top w:val="single" w:sz="6" w:space="0" w:color="000000"/>
              <w:left w:val="single" w:sz="6" w:space="0" w:color="000000"/>
              <w:bottom w:val="single" w:sz="6" w:space="0" w:color="000000"/>
              <w:right w:val="single" w:sz="6" w:space="0" w:color="000000"/>
            </w:tcBorders>
          </w:tcPr>
          <w:p w:rsidR="009671C5" w:rsidRPr="00501A31" w:rsidRDefault="009671C5" w:rsidP="00E42011">
            <w:pPr>
              <w:widowControl w:val="0"/>
              <w:tabs>
                <w:tab w:val="left" w:pos="936"/>
                <w:tab w:val="left" w:pos="1314"/>
                <w:tab w:val="left" w:pos="1692"/>
                <w:tab w:val="left" w:pos="2070"/>
              </w:tabs>
              <w:spacing w:before="120"/>
              <w:jc w:val="center"/>
              <w:rPr>
                <w:rFonts w:ascii="Arial" w:hAnsi="Arial" w:cs="Arial"/>
                <w:b/>
                <w:bCs/>
              </w:rPr>
            </w:pPr>
            <w:r w:rsidRPr="00501A31">
              <w:rPr>
                <w:rFonts w:ascii="Arial" w:hAnsi="Arial" w:cs="Arial"/>
                <w:b/>
                <w:bCs/>
              </w:rPr>
              <w:t>Date</w:t>
            </w:r>
          </w:p>
          <w:p w:rsidR="009671C5" w:rsidRPr="004135C0" w:rsidRDefault="009671C5" w:rsidP="00E42011">
            <w:pPr>
              <w:tabs>
                <w:tab w:val="left" w:pos="936"/>
                <w:tab w:val="left" w:pos="1314"/>
                <w:tab w:val="left" w:pos="1692"/>
                <w:tab w:val="left" w:pos="2070"/>
              </w:tabs>
              <w:spacing w:before="120"/>
              <w:jc w:val="center"/>
              <w:rPr>
                <w:rFonts w:ascii="Arial" w:hAnsi="Arial" w:cs="Arial"/>
              </w:rPr>
            </w:pPr>
            <w:r>
              <w:rPr>
                <w:rFonts w:ascii="Arial" w:hAnsi="Arial" w:cs="Arial"/>
              </w:rPr>
              <w:t>04/2/19</w:t>
            </w:r>
          </w:p>
        </w:tc>
      </w:tr>
    </w:tbl>
    <w:p w:rsidR="009671C5" w:rsidRDefault="009671C5" w:rsidP="00E42011">
      <w:pPr>
        <w:shd w:val="clear" w:color="auto" w:fill="FFFFFF"/>
        <w:ind w:left="936"/>
        <w:rPr>
          <w:color w:val="000000"/>
          <w:sz w:val="22"/>
          <w:szCs w:val="22"/>
        </w:rPr>
      </w:pPr>
    </w:p>
    <w:p w:rsidR="009671C5" w:rsidRPr="002B1352" w:rsidRDefault="009671C5" w:rsidP="00E42011">
      <w:pPr>
        <w:widowControl w:val="0"/>
        <w:shd w:val="clear" w:color="auto" w:fill="FFFFFF"/>
        <w:tabs>
          <w:tab w:val="left" w:pos="1666"/>
        </w:tabs>
        <w:autoSpaceDE w:val="0"/>
        <w:autoSpaceDN w:val="0"/>
        <w:adjustRightInd w:val="0"/>
        <w:ind w:left="1310"/>
        <w:rPr>
          <w:color w:val="000000"/>
          <w:spacing w:val="-1"/>
          <w:sz w:val="22"/>
          <w:szCs w:val="22"/>
        </w:rPr>
      </w:pPr>
      <w:r>
        <w:rPr>
          <w:color w:val="000000"/>
          <w:sz w:val="22"/>
          <w:szCs w:val="22"/>
        </w:rPr>
        <w:t xml:space="preserve">(7)  </w:t>
      </w:r>
      <w:r w:rsidRPr="002B1352">
        <w:rPr>
          <w:color w:val="000000"/>
          <w:sz w:val="22"/>
          <w:szCs w:val="22"/>
        </w:rPr>
        <w:t>exodontic services as described in 130 CMR 420.430, except for the following:</w:t>
      </w:r>
    </w:p>
    <w:p w:rsidR="009671C5" w:rsidRPr="002B1352" w:rsidRDefault="009671C5" w:rsidP="00E42011">
      <w:pPr>
        <w:ind w:left="1260"/>
        <w:rPr>
          <w:rFonts w:ascii="Arial" w:hAnsi="Arial"/>
          <w:sz w:val="2"/>
          <w:szCs w:val="2"/>
        </w:rPr>
      </w:pPr>
    </w:p>
    <w:p w:rsidR="009671C5" w:rsidRPr="002B1352" w:rsidRDefault="009671C5" w:rsidP="00E42011">
      <w:pPr>
        <w:widowControl w:val="0"/>
        <w:shd w:val="clear" w:color="auto" w:fill="FFFFFF"/>
        <w:autoSpaceDE w:val="0"/>
        <w:autoSpaceDN w:val="0"/>
        <w:adjustRightInd w:val="0"/>
        <w:ind w:left="1699"/>
        <w:rPr>
          <w:color w:val="000000"/>
          <w:spacing w:val="-3"/>
          <w:sz w:val="22"/>
          <w:szCs w:val="22"/>
        </w:rPr>
      </w:pPr>
      <w:r>
        <w:rPr>
          <w:color w:val="000000"/>
          <w:sz w:val="22"/>
          <w:szCs w:val="22"/>
        </w:rPr>
        <w:t xml:space="preserve">(a)  </w:t>
      </w:r>
      <w:r w:rsidRPr="002B1352">
        <w:rPr>
          <w:color w:val="000000"/>
          <w:sz w:val="22"/>
          <w:szCs w:val="22"/>
        </w:rPr>
        <w:t>vestibuloplasty;</w:t>
      </w:r>
    </w:p>
    <w:p w:rsidR="009671C5" w:rsidRPr="002B1352" w:rsidRDefault="009671C5" w:rsidP="00E42011">
      <w:pPr>
        <w:widowControl w:val="0"/>
        <w:shd w:val="clear" w:color="auto" w:fill="FFFFFF"/>
        <w:tabs>
          <w:tab w:val="left" w:pos="3630"/>
        </w:tabs>
        <w:autoSpaceDE w:val="0"/>
        <w:autoSpaceDN w:val="0"/>
        <w:adjustRightInd w:val="0"/>
        <w:ind w:left="1699"/>
        <w:rPr>
          <w:color w:val="000000"/>
          <w:spacing w:val="-2"/>
          <w:sz w:val="22"/>
          <w:szCs w:val="22"/>
        </w:rPr>
      </w:pPr>
      <w:r>
        <w:rPr>
          <w:color w:val="000000"/>
          <w:sz w:val="22"/>
          <w:szCs w:val="22"/>
        </w:rPr>
        <w:t xml:space="preserve">(b)  </w:t>
      </w:r>
      <w:r w:rsidRPr="002B1352">
        <w:rPr>
          <w:color w:val="000000"/>
          <w:sz w:val="22"/>
          <w:szCs w:val="22"/>
        </w:rPr>
        <w:t>frenulectomy;</w:t>
      </w:r>
    </w:p>
    <w:p w:rsidR="009671C5" w:rsidRPr="00A82AC2" w:rsidRDefault="009671C5" w:rsidP="00E42011">
      <w:pPr>
        <w:widowControl w:val="0"/>
        <w:shd w:val="clear" w:color="auto" w:fill="FFFFFF"/>
        <w:autoSpaceDE w:val="0"/>
        <w:autoSpaceDN w:val="0"/>
        <w:adjustRightInd w:val="0"/>
        <w:ind w:left="1699"/>
        <w:rPr>
          <w:color w:val="000000"/>
          <w:spacing w:val="-3"/>
          <w:sz w:val="22"/>
          <w:szCs w:val="22"/>
        </w:rPr>
      </w:pPr>
      <w:r>
        <w:rPr>
          <w:color w:val="000000"/>
          <w:sz w:val="22"/>
          <w:szCs w:val="22"/>
        </w:rPr>
        <w:t xml:space="preserve">(c)  </w:t>
      </w:r>
      <w:r w:rsidRPr="00A82AC2">
        <w:rPr>
          <w:color w:val="000000"/>
          <w:sz w:val="22"/>
          <w:szCs w:val="22"/>
        </w:rPr>
        <w:t>excision of hyperplastic tissue;</w:t>
      </w:r>
      <w:r w:rsidRPr="003A5080">
        <w:rPr>
          <w:color w:val="000000"/>
          <w:sz w:val="22"/>
          <w:szCs w:val="22"/>
        </w:rPr>
        <w:t xml:space="preserve"> </w:t>
      </w:r>
      <w:r w:rsidRPr="002B1352">
        <w:rPr>
          <w:color w:val="000000"/>
          <w:sz w:val="22"/>
          <w:szCs w:val="22"/>
        </w:rPr>
        <w:t>and</w:t>
      </w:r>
    </w:p>
    <w:p w:rsidR="009671C5" w:rsidRPr="002B1352" w:rsidRDefault="009671C5" w:rsidP="00E42011">
      <w:pPr>
        <w:widowControl w:val="0"/>
        <w:shd w:val="clear" w:color="auto" w:fill="FFFFFF"/>
        <w:autoSpaceDE w:val="0"/>
        <w:autoSpaceDN w:val="0"/>
        <w:adjustRightInd w:val="0"/>
        <w:ind w:left="1699"/>
        <w:rPr>
          <w:color w:val="000000"/>
          <w:spacing w:val="-2"/>
          <w:sz w:val="22"/>
          <w:szCs w:val="22"/>
        </w:rPr>
      </w:pPr>
      <w:r>
        <w:rPr>
          <w:color w:val="000000"/>
          <w:sz w:val="22"/>
          <w:szCs w:val="22"/>
        </w:rPr>
        <w:t xml:space="preserve">(d)  </w:t>
      </w:r>
      <w:r w:rsidRPr="002428EB">
        <w:rPr>
          <w:color w:val="000000"/>
          <w:sz w:val="22"/>
          <w:szCs w:val="22"/>
        </w:rPr>
        <w:t>excision of benign lesion</w:t>
      </w:r>
      <w:r>
        <w:rPr>
          <w:color w:val="000000"/>
          <w:sz w:val="22"/>
          <w:szCs w:val="22"/>
        </w:rPr>
        <w:t>.</w:t>
      </w:r>
    </w:p>
    <w:p w:rsidR="009671C5" w:rsidRPr="002B1352" w:rsidRDefault="009671C5" w:rsidP="00E42011">
      <w:pPr>
        <w:widowControl w:val="0"/>
        <w:shd w:val="clear" w:color="auto" w:fill="FFFFFF"/>
        <w:tabs>
          <w:tab w:val="left" w:pos="1620"/>
        </w:tabs>
        <w:autoSpaceDE w:val="0"/>
        <w:autoSpaceDN w:val="0"/>
        <w:adjustRightInd w:val="0"/>
        <w:ind w:left="1310"/>
        <w:rPr>
          <w:color w:val="000000"/>
          <w:spacing w:val="-1"/>
          <w:sz w:val="22"/>
          <w:szCs w:val="22"/>
        </w:rPr>
      </w:pPr>
      <w:r w:rsidRPr="002B1352">
        <w:rPr>
          <w:color w:val="000000"/>
          <w:sz w:val="22"/>
          <w:szCs w:val="22"/>
        </w:rPr>
        <w:t>(</w:t>
      </w:r>
      <w:r>
        <w:rPr>
          <w:color w:val="000000"/>
          <w:sz w:val="22"/>
          <w:szCs w:val="22"/>
        </w:rPr>
        <w:t xml:space="preserve">8)  </w:t>
      </w:r>
      <w:r w:rsidRPr="002B1352">
        <w:rPr>
          <w:color w:val="000000"/>
          <w:sz w:val="22"/>
          <w:szCs w:val="22"/>
        </w:rPr>
        <w:t>anesthesia services as described in 130 CMR 420.452;</w:t>
      </w:r>
    </w:p>
    <w:p w:rsidR="009671C5" w:rsidRPr="002B1352" w:rsidRDefault="009671C5" w:rsidP="00E42011">
      <w:pPr>
        <w:shd w:val="clear" w:color="auto" w:fill="FFFFFF"/>
        <w:tabs>
          <w:tab w:val="left" w:pos="1260"/>
          <w:tab w:val="left" w:pos="1620"/>
        </w:tabs>
        <w:ind w:left="1310"/>
        <w:rPr>
          <w:color w:val="000000"/>
          <w:spacing w:val="-1"/>
          <w:sz w:val="22"/>
          <w:szCs w:val="22"/>
        </w:rPr>
      </w:pPr>
      <w:r w:rsidRPr="002B1352">
        <w:rPr>
          <w:color w:val="000000"/>
          <w:sz w:val="22"/>
          <w:szCs w:val="22"/>
        </w:rPr>
        <w:t>(</w:t>
      </w:r>
      <w:r>
        <w:rPr>
          <w:color w:val="000000"/>
          <w:sz w:val="22"/>
          <w:szCs w:val="22"/>
        </w:rPr>
        <w:t xml:space="preserve">9)  </w:t>
      </w:r>
      <w:r w:rsidRPr="002B1352">
        <w:rPr>
          <w:color w:val="000000"/>
          <w:sz w:val="22"/>
          <w:szCs w:val="22"/>
        </w:rPr>
        <w:t>oral and maxillofacial surgery services as described in 130 CMR 420.453;</w:t>
      </w:r>
    </w:p>
    <w:p w:rsidR="009671C5" w:rsidRPr="002B1352" w:rsidRDefault="009671C5" w:rsidP="00E42011">
      <w:pPr>
        <w:tabs>
          <w:tab w:val="left" w:pos="1620"/>
          <w:tab w:val="left" w:pos="2016"/>
        </w:tabs>
        <w:ind w:left="1310"/>
        <w:rPr>
          <w:color w:val="000000"/>
          <w:sz w:val="22"/>
          <w:szCs w:val="22"/>
        </w:rPr>
      </w:pPr>
      <w:r w:rsidRPr="002B1352">
        <w:rPr>
          <w:color w:val="000000"/>
          <w:sz w:val="22"/>
          <w:szCs w:val="22"/>
        </w:rPr>
        <w:t>(</w:t>
      </w:r>
      <w:r>
        <w:rPr>
          <w:color w:val="000000"/>
          <w:sz w:val="22"/>
          <w:szCs w:val="22"/>
        </w:rPr>
        <w:t xml:space="preserve">10)  </w:t>
      </w:r>
      <w:r w:rsidRPr="002B1352">
        <w:rPr>
          <w:color w:val="000000"/>
          <w:sz w:val="22"/>
          <w:szCs w:val="22"/>
        </w:rPr>
        <w:t>behavior management services as described in 130 CMR 420.456(C);</w:t>
      </w:r>
    </w:p>
    <w:p w:rsidR="009671C5" w:rsidRPr="004135C0" w:rsidRDefault="009671C5" w:rsidP="00E42011">
      <w:pPr>
        <w:shd w:val="clear" w:color="auto" w:fill="FFFFFF"/>
        <w:tabs>
          <w:tab w:val="left" w:pos="1800"/>
        </w:tabs>
        <w:ind w:left="1310"/>
        <w:rPr>
          <w:color w:val="000000"/>
          <w:spacing w:val="-1"/>
          <w:sz w:val="22"/>
          <w:szCs w:val="22"/>
        </w:rPr>
      </w:pPr>
      <w:r w:rsidRPr="004135C0">
        <w:rPr>
          <w:color w:val="000000"/>
          <w:spacing w:val="-1"/>
          <w:sz w:val="22"/>
          <w:szCs w:val="22"/>
        </w:rPr>
        <w:t>(</w:t>
      </w:r>
      <w:r>
        <w:rPr>
          <w:color w:val="000000"/>
          <w:spacing w:val="-1"/>
          <w:sz w:val="22"/>
          <w:szCs w:val="22"/>
        </w:rPr>
        <w:t xml:space="preserve">11) </w:t>
      </w:r>
      <w:r w:rsidRPr="004135C0">
        <w:rPr>
          <w:color w:val="000000"/>
          <w:spacing w:val="-1"/>
          <w:sz w:val="22"/>
          <w:szCs w:val="22"/>
        </w:rPr>
        <w:t xml:space="preserve">palliative treatment of dental pain or infection services as described in 130 CMR </w:t>
      </w:r>
      <w:r w:rsidRPr="004135C0">
        <w:rPr>
          <w:color w:val="000000"/>
          <w:sz w:val="22"/>
          <w:szCs w:val="22"/>
        </w:rPr>
        <w:t>420.456(D); and</w:t>
      </w:r>
    </w:p>
    <w:p w:rsidR="009671C5" w:rsidRPr="004135C0" w:rsidRDefault="009671C5" w:rsidP="00E42011">
      <w:pPr>
        <w:shd w:val="clear" w:color="auto" w:fill="FFFFFF"/>
        <w:tabs>
          <w:tab w:val="left" w:pos="1620"/>
          <w:tab w:val="left" w:pos="1710"/>
        </w:tabs>
        <w:ind w:left="1310"/>
        <w:rPr>
          <w:sz w:val="22"/>
          <w:szCs w:val="22"/>
        </w:rPr>
      </w:pPr>
      <w:r w:rsidRPr="004135C0">
        <w:rPr>
          <w:sz w:val="22"/>
          <w:szCs w:val="22"/>
        </w:rPr>
        <w:t>(1</w:t>
      </w:r>
      <w:r>
        <w:rPr>
          <w:sz w:val="22"/>
          <w:szCs w:val="22"/>
        </w:rPr>
        <w:t xml:space="preserve">2)  </w:t>
      </w:r>
      <w:r w:rsidRPr="004135C0">
        <w:rPr>
          <w:sz w:val="22"/>
          <w:szCs w:val="22"/>
        </w:rPr>
        <w:t>house/facility call as described in 130 CMR 420.456(G).</w:t>
      </w:r>
    </w:p>
    <w:p w:rsidR="009671C5" w:rsidRDefault="009671C5" w:rsidP="00E42011">
      <w:pPr>
        <w:shd w:val="clear" w:color="auto" w:fill="FFFFFF"/>
        <w:ind w:left="936"/>
        <w:rPr>
          <w:color w:val="000000"/>
          <w:sz w:val="22"/>
          <w:szCs w:val="22"/>
        </w:rPr>
      </w:pPr>
    </w:p>
    <w:p w:rsidR="009671C5" w:rsidRPr="004135C0" w:rsidRDefault="009671C5" w:rsidP="00E42011">
      <w:pPr>
        <w:shd w:val="clear" w:color="auto" w:fill="FFFFFF"/>
        <w:ind w:left="936"/>
      </w:pPr>
      <w:r w:rsidRPr="004135C0">
        <w:rPr>
          <w:color w:val="000000"/>
          <w:sz w:val="22"/>
          <w:szCs w:val="22"/>
        </w:rPr>
        <w:t>(D)</w:t>
      </w:r>
      <w:r>
        <w:rPr>
          <w:color w:val="000000"/>
          <w:sz w:val="22"/>
          <w:szCs w:val="22"/>
        </w:rPr>
        <w:t xml:space="preserve"> </w:t>
      </w:r>
      <w:r w:rsidRPr="004135C0">
        <w:rPr>
          <w:color w:val="000000"/>
          <w:sz w:val="22"/>
          <w:szCs w:val="22"/>
        </w:rPr>
        <w:t xml:space="preserve"> </w:t>
      </w:r>
      <w:r w:rsidRPr="004135C0">
        <w:rPr>
          <w:color w:val="000000"/>
          <w:sz w:val="22"/>
          <w:szCs w:val="22"/>
          <w:u w:val="single"/>
        </w:rPr>
        <w:t>Noncovered Services for All Members Aged 21 and Older</w:t>
      </w:r>
      <w:r w:rsidRPr="004135C0">
        <w:rPr>
          <w:color w:val="000000"/>
          <w:sz w:val="22"/>
          <w:szCs w:val="22"/>
        </w:rPr>
        <w:t>.  The MassHealth agency does not pay for the following services for all members aged 21 and older:</w:t>
      </w:r>
    </w:p>
    <w:p w:rsidR="009671C5" w:rsidRPr="004135C0" w:rsidRDefault="009671C5" w:rsidP="00E42011">
      <w:pPr>
        <w:widowControl w:val="0"/>
        <w:shd w:val="clear" w:color="auto" w:fill="FFFFFF"/>
        <w:tabs>
          <w:tab w:val="left" w:pos="1710"/>
        </w:tabs>
        <w:autoSpaceDE w:val="0"/>
        <w:autoSpaceDN w:val="0"/>
        <w:adjustRightInd w:val="0"/>
        <w:ind w:left="1310"/>
        <w:rPr>
          <w:color w:val="000000"/>
          <w:spacing w:val="-3"/>
          <w:sz w:val="22"/>
          <w:szCs w:val="22"/>
        </w:rPr>
      </w:pPr>
      <w:r>
        <w:rPr>
          <w:color w:val="000000"/>
          <w:sz w:val="22"/>
          <w:szCs w:val="22"/>
        </w:rPr>
        <w:t xml:space="preserve">(1)  </w:t>
      </w:r>
      <w:r w:rsidRPr="004135C0">
        <w:rPr>
          <w:color w:val="000000"/>
          <w:sz w:val="22"/>
          <w:szCs w:val="22"/>
        </w:rPr>
        <w:t>preventive services as described in 130 CMR 420.424(C);</w:t>
      </w:r>
    </w:p>
    <w:p w:rsidR="009671C5" w:rsidRPr="004135C0" w:rsidRDefault="009671C5" w:rsidP="00E42011">
      <w:pPr>
        <w:widowControl w:val="0"/>
        <w:shd w:val="clear" w:color="auto" w:fill="FFFFFF"/>
        <w:tabs>
          <w:tab w:val="left" w:pos="1710"/>
        </w:tabs>
        <w:autoSpaceDE w:val="0"/>
        <w:autoSpaceDN w:val="0"/>
        <w:adjustRightInd w:val="0"/>
        <w:ind w:left="1310"/>
        <w:rPr>
          <w:color w:val="000000"/>
          <w:spacing w:val="-3"/>
          <w:sz w:val="22"/>
          <w:szCs w:val="22"/>
        </w:rPr>
      </w:pPr>
      <w:r>
        <w:rPr>
          <w:color w:val="000000"/>
          <w:sz w:val="22"/>
          <w:szCs w:val="22"/>
        </w:rPr>
        <w:t xml:space="preserve">(2)  </w:t>
      </w:r>
      <w:r w:rsidRPr="004135C0">
        <w:rPr>
          <w:color w:val="000000"/>
          <w:sz w:val="22"/>
          <w:szCs w:val="22"/>
        </w:rPr>
        <w:t>prosthodontic services (fixed) as described in 130 CMR 420.429; and</w:t>
      </w:r>
    </w:p>
    <w:p w:rsidR="009671C5" w:rsidRPr="004135C0" w:rsidRDefault="009671C5" w:rsidP="00E42011">
      <w:pPr>
        <w:widowControl w:val="0"/>
        <w:shd w:val="clear" w:color="auto" w:fill="FFFFFF"/>
        <w:tabs>
          <w:tab w:val="left" w:pos="1710"/>
        </w:tabs>
        <w:autoSpaceDE w:val="0"/>
        <w:autoSpaceDN w:val="0"/>
        <w:adjustRightInd w:val="0"/>
        <w:ind w:left="1310"/>
        <w:rPr>
          <w:color w:val="000000"/>
          <w:spacing w:val="-3"/>
          <w:sz w:val="22"/>
          <w:szCs w:val="22"/>
        </w:rPr>
      </w:pPr>
      <w:r>
        <w:rPr>
          <w:color w:val="000000"/>
          <w:sz w:val="22"/>
          <w:szCs w:val="22"/>
        </w:rPr>
        <w:t xml:space="preserve">(3)  </w:t>
      </w:r>
      <w:r w:rsidRPr="004135C0">
        <w:rPr>
          <w:color w:val="000000"/>
          <w:sz w:val="22"/>
          <w:szCs w:val="22"/>
        </w:rPr>
        <w:t>other services as described in 130 CMR 420.456(A), (B), (E), and (F).</w:t>
      </w:r>
    </w:p>
    <w:p w:rsidR="009671C5" w:rsidRDefault="009671C5" w:rsidP="00E42011">
      <w:pPr>
        <w:shd w:val="clear" w:color="auto" w:fill="FFFFFF"/>
        <w:ind w:left="936"/>
        <w:rPr>
          <w:color w:val="000000"/>
          <w:sz w:val="22"/>
          <w:szCs w:val="22"/>
        </w:rPr>
      </w:pPr>
    </w:p>
    <w:p w:rsidR="009671C5" w:rsidRPr="004135C0" w:rsidRDefault="009671C5" w:rsidP="00E42011">
      <w:pPr>
        <w:shd w:val="clear" w:color="auto" w:fill="FFFFFF"/>
        <w:ind w:left="936"/>
      </w:pPr>
      <w:r w:rsidRPr="004135C0">
        <w:rPr>
          <w:color w:val="000000"/>
          <w:sz w:val="22"/>
          <w:szCs w:val="22"/>
        </w:rPr>
        <w:t>(E)</w:t>
      </w:r>
      <w:r>
        <w:rPr>
          <w:color w:val="000000"/>
          <w:sz w:val="22"/>
          <w:szCs w:val="22"/>
        </w:rPr>
        <w:t xml:space="preserve"> </w:t>
      </w:r>
      <w:r w:rsidRPr="004135C0">
        <w:rPr>
          <w:color w:val="000000"/>
          <w:sz w:val="22"/>
          <w:szCs w:val="22"/>
        </w:rPr>
        <w:t xml:space="preserve"> </w:t>
      </w:r>
      <w:r w:rsidRPr="004135C0">
        <w:rPr>
          <w:color w:val="000000"/>
          <w:sz w:val="22"/>
          <w:szCs w:val="22"/>
          <w:u w:val="single"/>
        </w:rPr>
        <w:t>Additional Covered Services for DDS Clients Aged 21 and Older</w:t>
      </w:r>
      <w:r w:rsidRPr="004135C0">
        <w:rPr>
          <w:color w:val="000000"/>
          <w:sz w:val="22"/>
          <w:szCs w:val="22"/>
        </w:rPr>
        <w:t>.  The MassHealth agency pays for the following additional services for DDS clients aged 21 and older:</w:t>
      </w:r>
    </w:p>
    <w:p w:rsidR="009671C5" w:rsidRPr="004135C0" w:rsidRDefault="009671C5" w:rsidP="00E42011">
      <w:pPr>
        <w:widowControl w:val="0"/>
        <w:shd w:val="clear" w:color="auto" w:fill="FFFFFF"/>
        <w:tabs>
          <w:tab w:val="left" w:pos="90"/>
          <w:tab w:val="left" w:pos="1690"/>
        </w:tabs>
        <w:autoSpaceDE w:val="0"/>
        <w:autoSpaceDN w:val="0"/>
        <w:adjustRightInd w:val="0"/>
        <w:ind w:left="1310"/>
        <w:rPr>
          <w:color w:val="000000"/>
          <w:spacing w:val="-3"/>
          <w:sz w:val="22"/>
          <w:szCs w:val="22"/>
        </w:rPr>
      </w:pPr>
      <w:r>
        <w:rPr>
          <w:color w:val="000000"/>
          <w:sz w:val="22"/>
          <w:szCs w:val="22"/>
        </w:rPr>
        <w:t xml:space="preserve">(1)  </w:t>
      </w:r>
      <w:r w:rsidRPr="004135C0">
        <w:rPr>
          <w:color w:val="000000"/>
          <w:sz w:val="22"/>
          <w:szCs w:val="22"/>
        </w:rPr>
        <w:t>endodontic services as described in 130 CMR 420.426;</w:t>
      </w:r>
    </w:p>
    <w:p w:rsidR="009671C5" w:rsidRPr="004135C0" w:rsidRDefault="009671C5" w:rsidP="00E42011">
      <w:pPr>
        <w:widowControl w:val="0"/>
        <w:shd w:val="clear" w:color="auto" w:fill="FFFFFF"/>
        <w:tabs>
          <w:tab w:val="left" w:pos="90"/>
          <w:tab w:val="left" w:pos="1690"/>
        </w:tabs>
        <w:autoSpaceDE w:val="0"/>
        <w:autoSpaceDN w:val="0"/>
        <w:adjustRightInd w:val="0"/>
        <w:ind w:left="1310"/>
        <w:rPr>
          <w:color w:val="000000"/>
          <w:spacing w:val="-2"/>
          <w:sz w:val="22"/>
          <w:szCs w:val="22"/>
        </w:rPr>
      </w:pPr>
      <w:r>
        <w:rPr>
          <w:color w:val="000000"/>
          <w:sz w:val="22"/>
          <w:szCs w:val="22"/>
        </w:rPr>
        <w:t xml:space="preserve">(2) </w:t>
      </w:r>
      <w:r w:rsidRPr="004135C0">
        <w:rPr>
          <w:color w:val="000000"/>
          <w:sz w:val="22"/>
          <w:szCs w:val="22"/>
        </w:rPr>
        <w:t>the following additional exodontic services as described in 130 CMR 420.430:</w:t>
      </w:r>
    </w:p>
    <w:p w:rsidR="009671C5" w:rsidRPr="004135C0" w:rsidRDefault="009671C5" w:rsidP="00E42011">
      <w:pPr>
        <w:tabs>
          <w:tab w:val="left" w:pos="90"/>
        </w:tabs>
        <w:ind w:left="1260"/>
        <w:rPr>
          <w:rFonts w:ascii="Arial" w:hAnsi="Arial"/>
          <w:sz w:val="2"/>
          <w:szCs w:val="2"/>
        </w:rPr>
      </w:pPr>
    </w:p>
    <w:p w:rsidR="009671C5" w:rsidRPr="004135C0" w:rsidRDefault="009671C5" w:rsidP="00E42011">
      <w:pPr>
        <w:widowControl w:val="0"/>
        <w:shd w:val="clear" w:color="auto" w:fill="FFFFFF"/>
        <w:autoSpaceDE w:val="0"/>
        <w:autoSpaceDN w:val="0"/>
        <w:adjustRightInd w:val="0"/>
        <w:ind w:left="1699"/>
        <w:rPr>
          <w:color w:val="000000"/>
          <w:spacing w:val="-3"/>
          <w:sz w:val="22"/>
          <w:szCs w:val="22"/>
        </w:rPr>
      </w:pPr>
      <w:r>
        <w:rPr>
          <w:color w:val="000000"/>
          <w:sz w:val="22"/>
          <w:szCs w:val="22"/>
        </w:rPr>
        <w:t xml:space="preserve">(a)  </w:t>
      </w:r>
      <w:r w:rsidRPr="004135C0">
        <w:rPr>
          <w:color w:val="000000"/>
          <w:sz w:val="22"/>
          <w:szCs w:val="22"/>
        </w:rPr>
        <w:t>vestibuloplasty;</w:t>
      </w:r>
    </w:p>
    <w:p w:rsidR="009671C5" w:rsidRPr="004135C0" w:rsidRDefault="009671C5" w:rsidP="00E42011">
      <w:pPr>
        <w:widowControl w:val="0"/>
        <w:shd w:val="clear" w:color="auto" w:fill="FFFFFF"/>
        <w:autoSpaceDE w:val="0"/>
        <w:autoSpaceDN w:val="0"/>
        <w:adjustRightInd w:val="0"/>
        <w:ind w:left="1699"/>
        <w:rPr>
          <w:color w:val="000000"/>
          <w:spacing w:val="-2"/>
          <w:sz w:val="22"/>
          <w:szCs w:val="22"/>
        </w:rPr>
      </w:pPr>
      <w:r>
        <w:rPr>
          <w:color w:val="000000"/>
          <w:sz w:val="22"/>
          <w:szCs w:val="22"/>
        </w:rPr>
        <w:t xml:space="preserve">(b)  </w:t>
      </w:r>
      <w:r w:rsidRPr="004135C0">
        <w:rPr>
          <w:color w:val="000000"/>
          <w:sz w:val="22"/>
          <w:szCs w:val="22"/>
        </w:rPr>
        <w:t>frenulectomy;</w:t>
      </w:r>
    </w:p>
    <w:p w:rsidR="009671C5" w:rsidRPr="004135C0" w:rsidRDefault="009671C5" w:rsidP="00E42011">
      <w:pPr>
        <w:widowControl w:val="0"/>
        <w:shd w:val="clear" w:color="auto" w:fill="FFFFFF"/>
        <w:autoSpaceDE w:val="0"/>
        <w:autoSpaceDN w:val="0"/>
        <w:adjustRightInd w:val="0"/>
        <w:ind w:left="1699"/>
        <w:rPr>
          <w:color w:val="000000"/>
          <w:spacing w:val="-3"/>
          <w:sz w:val="22"/>
          <w:szCs w:val="22"/>
        </w:rPr>
      </w:pPr>
      <w:r>
        <w:rPr>
          <w:color w:val="000000"/>
          <w:sz w:val="22"/>
          <w:szCs w:val="22"/>
        </w:rPr>
        <w:t xml:space="preserve">(c)  </w:t>
      </w:r>
      <w:r w:rsidRPr="004135C0">
        <w:rPr>
          <w:color w:val="000000"/>
          <w:sz w:val="22"/>
          <w:szCs w:val="22"/>
        </w:rPr>
        <w:t>excision of hyperplastic tissue; and</w:t>
      </w:r>
    </w:p>
    <w:p w:rsidR="009671C5" w:rsidRPr="004135C0" w:rsidRDefault="009671C5" w:rsidP="00E42011">
      <w:pPr>
        <w:widowControl w:val="0"/>
        <w:shd w:val="clear" w:color="auto" w:fill="FFFFFF"/>
        <w:autoSpaceDE w:val="0"/>
        <w:autoSpaceDN w:val="0"/>
        <w:adjustRightInd w:val="0"/>
        <w:ind w:left="1699"/>
        <w:rPr>
          <w:color w:val="000000"/>
          <w:spacing w:val="-2"/>
          <w:sz w:val="22"/>
          <w:szCs w:val="22"/>
        </w:rPr>
      </w:pPr>
      <w:r>
        <w:rPr>
          <w:color w:val="000000"/>
          <w:sz w:val="22"/>
          <w:szCs w:val="22"/>
        </w:rPr>
        <w:t xml:space="preserve">(d)  </w:t>
      </w:r>
      <w:r w:rsidRPr="004135C0">
        <w:rPr>
          <w:color w:val="000000"/>
          <w:sz w:val="22"/>
          <w:szCs w:val="22"/>
        </w:rPr>
        <w:t>excision of benign lesion;</w:t>
      </w:r>
    </w:p>
    <w:p w:rsidR="009671C5" w:rsidRDefault="009671C5" w:rsidP="00E42011">
      <w:pPr>
        <w:shd w:val="clear" w:color="auto" w:fill="FFFFFF"/>
        <w:tabs>
          <w:tab w:val="left" w:pos="1710"/>
        </w:tabs>
        <w:ind w:left="1310"/>
        <w:rPr>
          <w:color w:val="000000"/>
          <w:spacing w:val="-2"/>
          <w:sz w:val="22"/>
          <w:szCs w:val="22"/>
        </w:rPr>
      </w:pPr>
      <w:r w:rsidRPr="004135C0">
        <w:rPr>
          <w:color w:val="000000"/>
          <w:sz w:val="22"/>
          <w:szCs w:val="22"/>
        </w:rPr>
        <w:t>(</w:t>
      </w:r>
      <w:r>
        <w:rPr>
          <w:color w:val="000000"/>
          <w:sz w:val="22"/>
          <w:szCs w:val="22"/>
        </w:rPr>
        <w:t>3</w:t>
      </w:r>
      <w:r w:rsidRPr="004135C0">
        <w:rPr>
          <w:color w:val="000000"/>
          <w:sz w:val="22"/>
          <w:szCs w:val="22"/>
        </w:rPr>
        <w:t>)</w:t>
      </w:r>
      <w:r>
        <w:rPr>
          <w:color w:val="000000"/>
          <w:sz w:val="22"/>
          <w:szCs w:val="22"/>
        </w:rPr>
        <w:t xml:space="preserve">  </w:t>
      </w:r>
      <w:r w:rsidRPr="004135C0">
        <w:rPr>
          <w:color w:val="000000"/>
          <w:sz w:val="22"/>
          <w:szCs w:val="22"/>
        </w:rPr>
        <w:t>prosthodontic services (removable) as described in 130 CMR 420.428; and</w:t>
      </w:r>
    </w:p>
    <w:p w:rsidR="009671C5" w:rsidRDefault="009671C5" w:rsidP="00E42011">
      <w:pPr>
        <w:shd w:val="clear" w:color="auto" w:fill="FFFFFF"/>
        <w:tabs>
          <w:tab w:val="left" w:pos="1710"/>
        </w:tabs>
        <w:ind w:left="1310"/>
        <w:rPr>
          <w:color w:val="000000"/>
          <w:sz w:val="22"/>
          <w:szCs w:val="22"/>
        </w:rPr>
      </w:pPr>
      <w:r>
        <w:rPr>
          <w:color w:val="000000"/>
          <w:sz w:val="22"/>
          <w:szCs w:val="22"/>
        </w:rPr>
        <w:t xml:space="preserve">(4)  </w:t>
      </w:r>
      <w:r w:rsidRPr="004135C0">
        <w:rPr>
          <w:color w:val="000000"/>
          <w:sz w:val="22"/>
          <w:szCs w:val="22"/>
        </w:rPr>
        <w:t>maxillofacial prosthetics as described in 130 CMR 420.455.</w:t>
      </w:r>
    </w:p>
    <w:p w:rsidR="009671C5" w:rsidRPr="004135C0" w:rsidRDefault="009671C5" w:rsidP="00E42011">
      <w:pPr>
        <w:shd w:val="clear" w:color="auto" w:fill="FFFFFF"/>
        <w:tabs>
          <w:tab w:val="left" w:pos="1710"/>
        </w:tabs>
        <w:ind w:left="1310"/>
        <w:rPr>
          <w:color w:val="000000"/>
          <w:spacing w:val="-2"/>
          <w:sz w:val="22"/>
          <w:szCs w:val="22"/>
        </w:rPr>
      </w:pPr>
    </w:p>
    <w:p w:rsidR="009671C5" w:rsidRDefault="009671C5" w:rsidP="00E42011">
      <w:pPr>
        <w:shd w:val="clear" w:color="auto" w:fill="FFFFFF"/>
        <w:ind w:left="5"/>
        <w:rPr>
          <w:color w:val="000000"/>
          <w:sz w:val="22"/>
          <w:szCs w:val="22"/>
          <w:u w:val="single"/>
        </w:rPr>
      </w:pPr>
      <w:r w:rsidRPr="004135C0">
        <w:rPr>
          <w:color w:val="000000"/>
          <w:sz w:val="22"/>
          <w:szCs w:val="22"/>
          <w:u w:val="single"/>
        </w:rPr>
        <w:t>420.422: Service Descriptions and Limitations: Diagnostic Services</w:t>
      </w:r>
    </w:p>
    <w:p w:rsidR="009671C5" w:rsidRPr="004135C0" w:rsidRDefault="009671C5" w:rsidP="00E42011">
      <w:pPr>
        <w:shd w:val="clear" w:color="auto" w:fill="FFFFFF"/>
        <w:ind w:left="5"/>
      </w:pPr>
    </w:p>
    <w:p w:rsidR="009671C5" w:rsidRDefault="009671C5" w:rsidP="00E42011">
      <w:pPr>
        <w:widowControl w:val="0"/>
        <w:shd w:val="clear" w:color="auto" w:fill="FFFFFF"/>
        <w:tabs>
          <w:tab w:val="left" w:pos="1358"/>
        </w:tabs>
        <w:autoSpaceDE w:val="0"/>
        <w:autoSpaceDN w:val="0"/>
        <w:adjustRightInd w:val="0"/>
        <w:ind w:left="936"/>
        <w:rPr>
          <w:color w:val="000000"/>
          <w:sz w:val="22"/>
          <w:szCs w:val="22"/>
        </w:rPr>
      </w:pPr>
      <w:r w:rsidRPr="006F42BE">
        <w:rPr>
          <w:color w:val="000000"/>
          <w:sz w:val="22"/>
          <w:szCs w:val="22"/>
        </w:rPr>
        <w:t>(A)</w:t>
      </w:r>
      <w:r>
        <w:rPr>
          <w:color w:val="000000"/>
          <w:sz w:val="22"/>
          <w:szCs w:val="22"/>
        </w:rPr>
        <w:t xml:space="preserve"> </w:t>
      </w:r>
      <w:r w:rsidRPr="006F42BE">
        <w:rPr>
          <w:color w:val="000000"/>
          <w:sz w:val="22"/>
          <w:szCs w:val="22"/>
        </w:rPr>
        <w:t xml:space="preserve"> </w:t>
      </w:r>
      <w:r w:rsidRPr="004135C0">
        <w:rPr>
          <w:color w:val="000000"/>
          <w:sz w:val="22"/>
          <w:szCs w:val="22"/>
          <w:u w:val="single"/>
        </w:rPr>
        <w:t>Comprehensive Oral Evaluation</w:t>
      </w:r>
      <w:r w:rsidRPr="004135C0">
        <w:rPr>
          <w:color w:val="000000"/>
          <w:sz w:val="22"/>
          <w:szCs w:val="22"/>
        </w:rPr>
        <w:t xml:space="preserve">.  The MassHealth agency pays for a comprehensive oral </w:t>
      </w:r>
      <w:r w:rsidRPr="004135C0">
        <w:rPr>
          <w:color w:val="000000"/>
          <w:spacing w:val="-1"/>
          <w:sz w:val="22"/>
          <w:szCs w:val="22"/>
        </w:rPr>
        <w:t>evaluation once per member</w:t>
      </w:r>
      <w:r>
        <w:rPr>
          <w:color w:val="000000"/>
          <w:spacing w:val="-1"/>
          <w:sz w:val="22"/>
          <w:szCs w:val="22"/>
        </w:rPr>
        <w:t>,</w:t>
      </w:r>
      <w:r w:rsidRPr="004135C0">
        <w:rPr>
          <w:color w:val="000000"/>
          <w:spacing w:val="-1"/>
          <w:sz w:val="22"/>
          <w:szCs w:val="22"/>
        </w:rPr>
        <w:t xml:space="preserve"> per provider</w:t>
      </w:r>
      <w:r>
        <w:rPr>
          <w:color w:val="000000"/>
          <w:spacing w:val="-1"/>
          <w:sz w:val="22"/>
          <w:szCs w:val="22"/>
        </w:rPr>
        <w:t xml:space="preserve"> or per location</w:t>
      </w:r>
      <w:r w:rsidRPr="004135C0">
        <w:rPr>
          <w:color w:val="000000"/>
          <w:spacing w:val="-1"/>
          <w:sz w:val="22"/>
          <w:szCs w:val="22"/>
        </w:rPr>
        <w:t xml:space="preserve">. A comprehensive oral evaluation is more thorough than </w:t>
      </w:r>
      <w:r w:rsidRPr="004135C0">
        <w:rPr>
          <w:color w:val="000000"/>
          <w:sz w:val="22"/>
          <w:szCs w:val="22"/>
        </w:rPr>
        <w:t xml:space="preserve">a periodic oral evaluation, and includes a written review of the member's medical and dental history, the examination and charting of the member’s dentition and associated structures, </w:t>
      </w:r>
      <w:r w:rsidRPr="004135C0">
        <w:rPr>
          <w:color w:val="000000"/>
          <w:spacing w:val="-1"/>
          <w:sz w:val="22"/>
          <w:szCs w:val="22"/>
        </w:rPr>
        <w:t xml:space="preserve">periodontal charting if applicable, diagnosis, and the preparation of treatment plans and reporting </w:t>
      </w:r>
      <w:r w:rsidRPr="004135C0">
        <w:rPr>
          <w:color w:val="000000"/>
          <w:sz w:val="22"/>
          <w:szCs w:val="22"/>
        </w:rPr>
        <w:t>forms.</w:t>
      </w:r>
      <w:r>
        <w:rPr>
          <w:color w:val="000000"/>
          <w:sz w:val="22"/>
          <w:szCs w:val="22"/>
        </w:rPr>
        <w:t xml:space="preserve"> I</w:t>
      </w:r>
      <w:r w:rsidRPr="00343079">
        <w:rPr>
          <w:color w:val="000000"/>
          <w:sz w:val="22"/>
          <w:szCs w:val="22"/>
        </w:rPr>
        <w:t xml:space="preserve">t is a thorough evaluation and recording of the extraoral and intraoral hard and soft tissues. </w:t>
      </w:r>
    </w:p>
    <w:p w:rsidR="009671C5" w:rsidRPr="00181DF3" w:rsidRDefault="009671C5" w:rsidP="00E42011">
      <w:pPr>
        <w:widowControl w:val="0"/>
        <w:shd w:val="clear" w:color="auto" w:fill="FFFFFF"/>
        <w:tabs>
          <w:tab w:val="left" w:pos="1358"/>
        </w:tabs>
        <w:autoSpaceDE w:val="0"/>
        <w:autoSpaceDN w:val="0"/>
        <w:adjustRightInd w:val="0"/>
        <w:ind w:left="936"/>
        <w:rPr>
          <w:color w:val="000000"/>
          <w:spacing w:val="-3"/>
          <w:sz w:val="22"/>
          <w:szCs w:val="22"/>
        </w:rPr>
      </w:pPr>
    </w:p>
    <w:p w:rsidR="009671C5" w:rsidRPr="00EC700D" w:rsidRDefault="009671C5" w:rsidP="00E42011">
      <w:pPr>
        <w:widowControl w:val="0"/>
        <w:shd w:val="clear" w:color="auto" w:fill="FFFFFF"/>
        <w:tabs>
          <w:tab w:val="left" w:pos="1358"/>
        </w:tabs>
        <w:autoSpaceDE w:val="0"/>
        <w:autoSpaceDN w:val="0"/>
        <w:adjustRightInd w:val="0"/>
        <w:ind w:left="936"/>
        <w:rPr>
          <w:color w:val="000000"/>
          <w:spacing w:val="-3"/>
          <w:sz w:val="22"/>
          <w:szCs w:val="22"/>
        </w:rPr>
      </w:pPr>
      <w:r w:rsidRPr="006F42BE">
        <w:rPr>
          <w:color w:val="000000"/>
          <w:sz w:val="22"/>
          <w:szCs w:val="22"/>
        </w:rPr>
        <w:t>(B)</w:t>
      </w:r>
      <w:r>
        <w:rPr>
          <w:color w:val="000000"/>
          <w:sz w:val="22"/>
          <w:szCs w:val="22"/>
        </w:rPr>
        <w:t xml:space="preserve"> </w:t>
      </w:r>
      <w:r w:rsidRPr="006F42BE">
        <w:rPr>
          <w:color w:val="000000"/>
          <w:sz w:val="22"/>
          <w:szCs w:val="22"/>
        </w:rPr>
        <w:t xml:space="preserve"> </w:t>
      </w:r>
      <w:r w:rsidRPr="00DD629A">
        <w:rPr>
          <w:color w:val="000000"/>
          <w:sz w:val="22"/>
          <w:szCs w:val="22"/>
          <w:u w:val="single"/>
        </w:rPr>
        <w:t>Periodic Oral Evaluation</w:t>
      </w:r>
      <w:r w:rsidRPr="00DD629A">
        <w:rPr>
          <w:color w:val="000000"/>
          <w:sz w:val="22"/>
          <w:szCs w:val="22"/>
        </w:rPr>
        <w:t xml:space="preserve">.  The MassHealth agency pays for a periodic oral evaluation twice per </w:t>
      </w:r>
      <w:r w:rsidRPr="00EC700D">
        <w:rPr>
          <w:color w:val="000000"/>
          <w:sz w:val="22"/>
          <w:szCs w:val="22"/>
        </w:rPr>
        <w:t>calendar year, per member, per provider or location. This service is not covered on the same date of service as a palliative emergency treatment visit. A periodic oral evaluation is perfo</w:t>
      </w:r>
      <w:r>
        <w:rPr>
          <w:color w:val="000000"/>
          <w:sz w:val="22"/>
          <w:szCs w:val="22"/>
        </w:rPr>
        <w:t xml:space="preserve">rmed on an established patient </w:t>
      </w:r>
      <w:r w:rsidRPr="00EC700D">
        <w:rPr>
          <w:color w:val="000000"/>
          <w:sz w:val="22"/>
          <w:szCs w:val="22"/>
        </w:rPr>
        <w:t>of record to determine any changes in the member’s dental and medical health status since a previous comprehensive or periodic oral evaluation.</w:t>
      </w:r>
    </w:p>
    <w:p w:rsidR="009671C5" w:rsidRPr="00E84C25" w:rsidRDefault="009671C5" w:rsidP="00E42011">
      <w:pPr>
        <w:tabs>
          <w:tab w:val="left" w:pos="936"/>
          <w:tab w:val="left" w:pos="1296"/>
          <w:tab w:val="left" w:pos="1656"/>
          <w:tab w:val="left" w:pos="2016"/>
        </w:tabs>
        <w:ind w:left="936"/>
        <w:rPr>
          <w:color w:val="000000"/>
          <w:sz w:val="22"/>
          <w:szCs w:val="22"/>
        </w:rPr>
      </w:pPr>
      <w:r>
        <w:rPr>
          <w:color w:val="000000"/>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671C5" w:rsidRPr="00D17E7D" w:rsidTr="00E42011">
        <w:trPr>
          <w:trHeight w:hRule="exact" w:val="864"/>
        </w:trPr>
        <w:tc>
          <w:tcPr>
            <w:tcW w:w="4080" w:type="dxa"/>
            <w:tcBorders>
              <w:top w:val="single" w:sz="6" w:space="0" w:color="000000"/>
              <w:left w:val="single" w:sz="6" w:space="0" w:color="000000"/>
              <w:bottom w:val="nil"/>
              <w:right w:val="single" w:sz="6" w:space="0" w:color="000000"/>
            </w:tcBorders>
          </w:tcPr>
          <w:p w:rsidR="009671C5" w:rsidRPr="00D17E7D" w:rsidRDefault="009671C5" w:rsidP="00E42011">
            <w:pPr>
              <w:tabs>
                <w:tab w:val="left" w:pos="936"/>
                <w:tab w:val="left" w:pos="1314"/>
                <w:tab w:val="left" w:pos="1692"/>
                <w:tab w:val="left" w:pos="2070"/>
              </w:tabs>
              <w:spacing w:before="120"/>
              <w:jc w:val="center"/>
              <w:rPr>
                <w:rFonts w:ascii="Arial" w:hAnsi="Arial" w:cs="Arial"/>
                <w:b/>
                <w:bCs/>
              </w:rPr>
            </w:pPr>
            <w:r w:rsidRPr="00D17E7D">
              <w:br w:type="page"/>
            </w:r>
            <w:r w:rsidRPr="00D17E7D">
              <w:rPr>
                <w:rFonts w:ascii="Arial" w:hAnsi="Arial" w:cs="Arial"/>
                <w:b/>
                <w:bCs/>
              </w:rPr>
              <w:t>Commonwealth of Massachusetts</w:t>
            </w:r>
          </w:p>
          <w:p w:rsidR="009671C5" w:rsidRPr="00D17E7D" w:rsidRDefault="009671C5" w:rsidP="00E42011">
            <w:pPr>
              <w:tabs>
                <w:tab w:val="left" w:pos="936"/>
                <w:tab w:val="left" w:pos="1314"/>
                <w:tab w:val="left" w:pos="1692"/>
                <w:tab w:val="left" w:pos="2070"/>
              </w:tabs>
              <w:jc w:val="center"/>
              <w:rPr>
                <w:rFonts w:ascii="Arial" w:hAnsi="Arial" w:cs="Arial"/>
                <w:b/>
                <w:bCs/>
              </w:rPr>
            </w:pPr>
            <w:r w:rsidRPr="00D17E7D">
              <w:rPr>
                <w:rFonts w:ascii="Arial" w:hAnsi="Arial" w:cs="Arial"/>
                <w:b/>
                <w:bCs/>
              </w:rPr>
              <w:t>MassHealth</w:t>
            </w:r>
          </w:p>
          <w:p w:rsidR="009671C5" w:rsidRPr="00D17E7D" w:rsidRDefault="009671C5" w:rsidP="00E42011">
            <w:pPr>
              <w:tabs>
                <w:tab w:val="left" w:pos="936"/>
                <w:tab w:val="left" w:pos="1314"/>
                <w:tab w:val="left" w:pos="1692"/>
                <w:tab w:val="left" w:pos="2070"/>
              </w:tabs>
              <w:jc w:val="center"/>
              <w:rPr>
                <w:rFonts w:ascii="Arial" w:hAnsi="Arial" w:cs="Arial"/>
                <w:b/>
                <w:bCs/>
              </w:rPr>
            </w:pPr>
            <w:r w:rsidRPr="00D17E7D">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rsidR="009671C5" w:rsidRPr="00D17E7D" w:rsidRDefault="009671C5" w:rsidP="00E42011">
            <w:pPr>
              <w:tabs>
                <w:tab w:val="left" w:pos="936"/>
                <w:tab w:val="left" w:pos="1314"/>
                <w:tab w:val="left" w:pos="1692"/>
                <w:tab w:val="left" w:pos="2070"/>
              </w:tabs>
              <w:spacing w:before="120"/>
              <w:jc w:val="center"/>
              <w:rPr>
                <w:rFonts w:ascii="Arial" w:hAnsi="Arial" w:cs="Arial"/>
              </w:rPr>
            </w:pPr>
            <w:r w:rsidRPr="00D17E7D">
              <w:rPr>
                <w:rFonts w:ascii="Arial" w:hAnsi="Arial" w:cs="Arial"/>
                <w:b/>
                <w:bCs/>
              </w:rPr>
              <w:t>Subchapter Number and Title</w:t>
            </w:r>
          </w:p>
          <w:p w:rsidR="009671C5" w:rsidRPr="00D17E7D" w:rsidRDefault="009671C5" w:rsidP="00E42011">
            <w:pPr>
              <w:tabs>
                <w:tab w:val="left" w:pos="936"/>
                <w:tab w:val="left" w:pos="1314"/>
                <w:tab w:val="left" w:pos="1692"/>
                <w:tab w:val="left" w:pos="2070"/>
              </w:tabs>
              <w:jc w:val="center"/>
              <w:rPr>
                <w:rFonts w:ascii="Arial" w:hAnsi="Arial" w:cs="Arial"/>
              </w:rPr>
            </w:pPr>
            <w:r w:rsidRPr="00D17E7D">
              <w:rPr>
                <w:rFonts w:ascii="Arial" w:hAnsi="Arial" w:cs="Arial"/>
              </w:rPr>
              <w:t>4.  Program Regulations</w:t>
            </w:r>
          </w:p>
          <w:p w:rsidR="009671C5" w:rsidRPr="00D17E7D" w:rsidRDefault="009671C5" w:rsidP="00E42011">
            <w:pPr>
              <w:tabs>
                <w:tab w:val="left" w:pos="936"/>
                <w:tab w:val="left" w:pos="1314"/>
                <w:tab w:val="left" w:pos="1692"/>
                <w:tab w:val="left" w:pos="2070"/>
              </w:tabs>
              <w:jc w:val="center"/>
              <w:rPr>
                <w:rFonts w:ascii="Arial" w:hAnsi="Arial" w:cs="Arial"/>
              </w:rPr>
            </w:pPr>
            <w:r w:rsidRPr="00D17E7D">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tcPr>
          <w:p w:rsidR="009671C5" w:rsidRPr="00D17E7D" w:rsidRDefault="009671C5" w:rsidP="00E42011">
            <w:pPr>
              <w:tabs>
                <w:tab w:val="left" w:pos="936"/>
                <w:tab w:val="left" w:pos="1314"/>
                <w:tab w:val="left" w:pos="1692"/>
                <w:tab w:val="left" w:pos="2070"/>
              </w:tabs>
              <w:spacing w:before="120"/>
              <w:jc w:val="center"/>
              <w:rPr>
                <w:rFonts w:ascii="Arial" w:hAnsi="Arial" w:cs="Arial"/>
              </w:rPr>
            </w:pPr>
            <w:r w:rsidRPr="00D17E7D">
              <w:rPr>
                <w:rFonts w:ascii="Arial" w:hAnsi="Arial" w:cs="Arial"/>
                <w:b/>
                <w:bCs/>
              </w:rPr>
              <w:t>Page</w:t>
            </w:r>
          </w:p>
          <w:p w:rsidR="009671C5" w:rsidRPr="00D17E7D" w:rsidRDefault="009671C5" w:rsidP="00E42011">
            <w:pPr>
              <w:tabs>
                <w:tab w:val="left" w:pos="936"/>
                <w:tab w:val="left" w:pos="1314"/>
                <w:tab w:val="left" w:pos="1692"/>
                <w:tab w:val="left" w:pos="2070"/>
              </w:tabs>
              <w:spacing w:before="120"/>
              <w:jc w:val="center"/>
              <w:rPr>
                <w:rFonts w:ascii="Arial" w:hAnsi="Arial" w:cs="Arial"/>
              </w:rPr>
            </w:pPr>
            <w:r w:rsidRPr="00D17E7D">
              <w:rPr>
                <w:rFonts w:ascii="Arial" w:hAnsi="Arial" w:cs="Arial"/>
              </w:rPr>
              <w:t>4-11</w:t>
            </w:r>
          </w:p>
        </w:tc>
      </w:tr>
      <w:tr w:rsidR="009671C5" w:rsidRPr="00D17E7D" w:rsidTr="00E42011">
        <w:trPr>
          <w:trHeight w:hRule="exact" w:val="864"/>
        </w:trPr>
        <w:tc>
          <w:tcPr>
            <w:tcW w:w="4080" w:type="dxa"/>
            <w:tcBorders>
              <w:top w:val="nil"/>
              <w:left w:val="single" w:sz="6" w:space="0" w:color="000000"/>
              <w:bottom w:val="single" w:sz="6" w:space="0" w:color="000000"/>
              <w:right w:val="single" w:sz="6" w:space="0" w:color="000000"/>
            </w:tcBorders>
            <w:vAlign w:val="center"/>
          </w:tcPr>
          <w:p w:rsidR="009671C5" w:rsidRPr="00D17E7D" w:rsidRDefault="009671C5" w:rsidP="00E42011">
            <w:pPr>
              <w:tabs>
                <w:tab w:val="left" w:pos="936"/>
                <w:tab w:val="left" w:pos="1314"/>
                <w:tab w:val="left" w:pos="1692"/>
                <w:tab w:val="left" w:pos="2070"/>
              </w:tabs>
              <w:jc w:val="center"/>
              <w:rPr>
                <w:rFonts w:ascii="Arial" w:hAnsi="Arial" w:cs="Arial"/>
              </w:rPr>
            </w:pPr>
            <w:r w:rsidRPr="00D17E7D">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tcPr>
          <w:p w:rsidR="009671C5" w:rsidRPr="00501A31" w:rsidRDefault="009671C5" w:rsidP="00E42011">
            <w:pPr>
              <w:widowControl w:val="0"/>
              <w:tabs>
                <w:tab w:val="left" w:pos="936"/>
                <w:tab w:val="left" w:pos="1314"/>
                <w:tab w:val="left" w:pos="1692"/>
                <w:tab w:val="left" w:pos="2070"/>
              </w:tabs>
              <w:spacing w:before="120"/>
              <w:jc w:val="center"/>
              <w:rPr>
                <w:rFonts w:ascii="Arial" w:hAnsi="Arial" w:cs="Arial"/>
                <w:b/>
                <w:bCs/>
              </w:rPr>
            </w:pPr>
            <w:r w:rsidRPr="00501A31">
              <w:rPr>
                <w:rFonts w:ascii="Arial" w:hAnsi="Arial" w:cs="Arial"/>
                <w:b/>
                <w:bCs/>
              </w:rPr>
              <w:t>Transmittal Letter</w:t>
            </w:r>
          </w:p>
          <w:p w:rsidR="009671C5" w:rsidRPr="00D17E7D" w:rsidRDefault="009671C5" w:rsidP="00E42011">
            <w:pPr>
              <w:tabs>
                <w:tab w:val="left" w:pos="936"/>
                <w:tab w:val="left" w:pos="1314"/>
                <w:tab w:val="left" w:pos="1692"/>
                <w:tab w:val="left" w:pos="2070"/>
              </w:tabs>
              <w:spacing w:before="120"/>
              <w:jc w:val="center"/>
              <w:rPr>
                <w:rFonts w:ascii="Arial" w:hAnsi="Arial" w:cs="Arial"/>
              </w:rPr>
            </w:pPr>
            <w:r w:rsidRPr="00501A31">
              <w:rPr>
                <w:rFonts w:ascii="Arial" w:hAnsi="Arial" w:cs="Arial"/>
              </w:rPr>
              <w:t>DEN-</w:t>
            </w:r>
            <w:r>
              <w:rPr>
                <w:rFonts w:ascii="Arial" w:hAnsi="Arial" w:cs="Arial"/>
              </w:rPr>
              <w:t>102</w:t>
            </w:r>
          </w:p>
        </w:tc>
        <w:tc>
          <w:tcPr>
            <w:tcW w:w="1771" w:type="dxa"/>
            <w:tcBorders>
              <w:top w:val="single" w:sz="6" w:space="0" w:color="000000"/>
              <w:left w:val="single" w:sz="6" w:space="0" w:color="000000"/>
              <w:bottom w:val="single" w:sz="6" w:space="0" w:color="000000"/>
              <w:right w:val="single" w:sz="6" w:space="0" w:color="000000"/>
            </w:tcBorders>
          </w:tcPr>
          <w:p w:rsidR="009671C5" w:rsidRPr="00501A31" w:rsidRDefault="009671C5" w:rsidP="00E42011">
            <w:pPr>
              <w:widowControl w:val="0"/>
              <w:tabs>
                <w:tab w:val="left" w:pos="936"/>
                <w:tab w:val="left" w:pos="1314"/>
                <w:tab w:val="left" w:pos="1692"/>
                <w:tab w:val="left" w:pos="2070"/>
              </w:tabs>
              <w:spacing w:before="120"/>
              <w:jc w:val="center"/>
              <w:rPr>
                <w:rFonts w:ascii="Arial" w:hAnsi="Arial" w:cs="Arial"/>
                <w:b/>
                <w:bCs/>
              </w:rPr>
            </w:pPr>
            <w:r w:rsidRPr="00501A31">
              <w:rPr>
                <w:rFonts w:ascii="Arial" w:hAnsi="Arial" w:cs="Arial"/>
                <w:b/>
                <w:bCs/>
              </w:rPr>
              <w:t>Date</w:t>
            </w:r>
          </w:p>
          <w:p w:rsidR="009671C5" w:rsidRPr="00D17E7D" w:rsidRDefault="009671C5" w:rsidP="00E42011">
            <w:pPr>
              <w:tabs>
                <w:tab w:val="left" w:pos="936"/>
                <w:tab w:val="left" w:pos="1314"/>
                <w:tab w:val="left" w:pos="1692"/>
                <w:tab w:val="left" w:pos="2070"/>
              </w:tabs>
              <w:spacing w:before="120"/>
              <w:jc w:val="center"/>
              <w:rPr>
                <w:rFonts w:ascii="Arial" w:hAnsi="Arial" w:cs="Arial"/>
              </w:rPr>
            </w:pPr>
            <w:r>
              <w:rPr>
                <w:rFonts w:ascii="Arial" w:hAnsi="Arial" w:cs="Arial"/>
              </w:rPr>
              <w:t>04/22/19</w:t>
            </w:r>
          </w:p>
        </w:tc>
      </w:tr>
    </w:tbl>
    <w:p w:rsidR="009671C5" w:rsidRDefault="009671C5" w:rsidP="00E42011">
      <w:pPr>
        <w:tabs>
          <w:tab w:val="left" w:pos="936"/>
          <w:tab w:val="left" w:pos="1296"/>
          <w:tab w:val="left" w:pos="1656"/>
          <w:tab w:val="left" w:pos="2016"/>
        </w:tabs>
        <w:ind w:left="936"/>
        <w:rPr>
          <w:color w:val="000000"/>
          <w:sz w:val="22"/>
          <w:szCs w:val="22"/>
        </w:rPr>
      </w:pPr>
    </w:p>
    <w:p w:rsidR="009671C5" w:rsidRDefault="009671C5" w:rsidP="00E42011">
      <w:pPr>
        <w:widowControl w:val="0"/>
        <w:shd w:val="clear" w:color="auto" w:fill="FFFFFF"/>
        <w:tabs>
          <w:tab w:val="left" w:pos="1358"/>
        </w:tabs>
        <w:autoSpaceDE w:val="0"/>
        <w:autoSpaceDN w:val="0"/>
        <w:adjustRightInd w:val="0"/>
        <w:ind w:left="936"/>
        <w:rPr>
          <w:color w:val="000000"/>
          <w:spacing w:val="-3"/>
          <w:sz w:val="22"/>
          <w:szCs w:val="22"/>
        </w:rPr>
      </w:pPr>
      <w:r w:rsidRPr="006F42BE">
        <w:rPr>
          <w:color w:val="000000"/>
          <w:spacing w:val="-3"/>
          <w:sz w:val="22"/>
          <w:szCs w:val="22"/>
        </w:rPr>
        <w:t>(C)</w:t>
      </w:r>
      <w:r>
        <w:rPr>
          <w:color w:val="000000"/>
          <w:spacing w:val="-3"/>
          <w:sz w:val="22"/>
          <w:szCs w:val="22"/>
        </w:rPr>
        <w:t xml:space="preserve"> </w:t>
      </w:r>
      <w:r w:rsidRPr="006F42BE">
        <w:rPr>
          <w:color w:val="000000"/>
          <w:spacing w:val="-3"/>
          <w:sz w:val="22"/>
          <w:szCs w:val="22"/>
        </w:rPr>
        <w:t xml:space="preserve"> </w:t>
      </w:r>
      <w:r w:rsidRPr="00717164">
        <w:rPr>
          <w:color w:val="000000"/>
          <w:spacing w:val="-3"/>
          <w:sz w:val="22"/>
          <w:szCs w:val="22"/>
          <w:u w:val="single"/>
        </w:rPr>
        <w:t>Oral Evaluation</w:t>
      </w:r>
      <w:r w:rsidRPr="00EC700D">
        <w:rPr>
          <w:color w:val="000000"/>
          <w:spacing w:val="-3"/>
          <w:sz w:val="22"/>
          <w:szCs w:val="22"/>
        </w:rPr>
        <w:t xml:space="preserve">. The MassHealth agency pays for this service twice per calendar year per provider or location. An oral evaluation is counseling with a primary caregiver </w:t>
      </w:r>
      <w:r w:rsidRPr="005746D2">
        <w:rPr>
          <w:color w:val="000000"/>
          <w:spacing w:val="-3"/>
          <w:sz w:val="22"/>
          <w:szCs w:val="22"/>
        </w:rPr>
        <w:t>(parent/guardian)</w:t>
      </w:r>
      <w:r>
        <w:rPr>
          <w:color w:val="000000"/>
          <w:spacing w:val="-3"/>
          <w:sz w:val="22"/>
          <w:szCs w:val="22"/>
        </w:rPr>
        <w:t xml:space="preserve"> </w:t>
      </w:r>
      <w:r w:rsidRPr="00EC700D">
        <w:rPr>
          <w:color w:val="000000"/>
          <w:spacing w:val="-3"/>
          <w:sz w:val="22"/>
          <w:szCs w:val="22"/>
        </w:rPr>
        <w:t>for members under three years of age.</w:t>
      </w:r>
    </w:p>
    <w:p w:rsidR="009671C5" w:rsidRDefault="009671C5" w:rsidP="00E42011">
      <w:pPr>
        <w:tabs>
          <w:tab w:val="left" w:pos="936"/>
          <w:tab w:val="left" w:pos="1296"/>
          <w:tab w:val="left" w:pos="1656"/>
          <w:tab w:val="left" w:pos="2016"/>
        </w:tabs>
        <w:ind w:left="936"/>
        <w:rPr>
          <w:color w:val="000000"/>
          <w:sz w:val="22"/>
          <w:szCs w:val="22"/>
        </w:rPr>
      </w:pPr>
    </w:p>
    <w:p w:rsidR="009671C5" w:rsidRDefault="009671C5" w:rsidP="00E42011">
      <w:pPr>
        <w:tabs>
          <w:tab w:val="left" w:pos="936"/>
          <w:tab w:val="left" w:pos="1296"/>
          <w:tab w:val="left" w:pos="1656"/>
          <w:tab w:val="left" w:pos="2016"/>
        </w:tabs>
        <w:ind w:left="936"/>
        <w:rPr>
          <w:color w:val="000000"/>
          <w:spacing w:val="-1"/>
          <w:sz w:val="22"/>
          <w:szCs w:val="22"/>
        </w:rPr>
      </w:pPr>
      <w:r w:rsidRPr="00E84C25">
        <w:rPr>
          <w:color w:val="000000"/>
          <w:sz w:val="22"/>
          <w:szCs w:val="22"/>
        </w:rPr>
        <w:t>(D)</w:t>
      </w:r>
      <w:r>
        <w:rPr>
          <w:color w:val="000000"/>
          <w:sz w:val="22"/>
          <w:szCs w:val="22"/>
        </w:rPr>
        <w:t xml:space="preserve"> </w:t>
      </w:r>
      <w:r w:rsidRPr="00E84C25">
        <w:rPr>
          <w:color w:val="000000"/>
          <w:sz w:val="22"/>
          <w:szCs w:val="22"/>
        </w:rPr>
        <w:t xml:space="preserve"> </w:t>
      </w:r>
      <w:r w:rsidRPr="00DD629A">
        <w:rPr>
          <w:color w:val="000000"/>
          <w:sz w:val="22"/>
          <w:szCs w:val="22"/>
          <w:u w:val="single"/>
        </w:rPr>
        <w:t>Limited Oral Evaluation</w:t>
      </w:r>
      <w:r w:rsidRPr="00DD629A">
        <w:rPr>
          <w:color w:val="000000"/>
          <w:sz w:val="22"/>
          <w:szCs w:val="22"/>
        </w:rPr>
        <w:t xml:space="preserve">. The MassHealth agency pays for a limited oral evaluation twice per </w:t>
      </w:r>
      <w:r w:rsidRPr="00DD629A">
        <w:rPr>
          <w:color w:val="000000"/>
          <w:spacing w:val="-1"/>
          <w:sz w:val="22"/>
          <w:szCs w:val="22"/>
        </w:rPr>
        <w:t xml:space="preserve">member per calendar year. A limited oral evaluation is not covered on the same date of service as a palliative emergency treatment visit. A limited oral evaluation is an evaluation limited to a specific oral health problem or complaint. This may require interpretation of information acquired through additional diagnostic procedures. Typically, patients receiving this type of evaluation present with a specific problem and/or dental trauma, pain, or acute infection. </w:t>
      </w:r>
    </w:p>
    <w:p w:rsidR="009671C5" w:rsidRDefault="009671C5" w:rsidP="00E42011">
      <w:pPr>
        <w:tabs>
          <w:tab w:val="left" w:pos="936"/>
          <w:tab w:val="left" w:pos="1296"/>
          <w:tab w:val="left" w:pos="1656"/>
          <w:tab w:val="left" w:pos="2016"/>
        </w:tabs>
        <w:ind w:left="936"/>
        <w:rPr>
          <w:color w:val="000000"/>
          <w:spacing w:val="-1"/>
          <w:sz w:val="22"/>
          <w:szCs w:val="22"/>
        </w:rPr>
      </w:pPr>
    </w:p>
    <w:p w:rsidR="009671C5" w:rsidRDefault="009671C5" w:rsidP="00E42011">
      <w:pPr>
        <w:tabs>
          <w:tab w:val="left" w:pos="936"/>
          <w:tab w:val="left" w:pos="1296"/>
          <w:tab w:val="left" w:pos="1656"/>
          <w:tab w:val="left" w:pos="2016"/>
        </w:tabs>
        <w:ind w:left="936"/>
        <w:rPr>
          <w:sz w:val="22"/>
          <w:szCs w:val="22"/>
        </w:rPr>
      </w:pPr>
      <w:r>
        <w:rPr>
          <w:sz w:val="22"/>
          <w:szCs w:val="22"/>
        </w:rPr>
        <w:t xml:space="preserve">(E)  </w:t>
      </w:r>
      <w:r w:rsidRPr="005746D2">
        <w:rPr>
          <w:sz w:val="22"/>
          <w:szCs w:val="22"/>
          <w:u w:val="single"/>
        </w:rPr>
        <w:t>Comprehensive Periodontal Evaluation</w:t>
      </w:r>
      <w:r w:rsidRPr="00BE7C1E">
        <w:rPr>
          <w:sz w:val="22"/>
          <w:szCs w:val="22"/>
        </w:rPr>
        <w:t>. The MassHealth agency pays for a comprehensive periodontal evaluation once per calendar year</w:t>
      </w:r>
      <w:r>
        <w:rPr>
          <w:sz w:val="22"/>
          <w:szCs w:val="22"/>
        </w:rPr>
        <w:t xml:space="preserve"> </w:t>
      </w:r>
      <w:r w:rsidRPr="00817D1F">
        <w:rPr>
          <w:sz w:val="22"/>
          <w:szCs w:val="22"/>
        </w:rPr>
        <w:t>per member</w:t>
      </w:r>
      <w:r>
        <w:rPr>
          <w:sz w:val="22"/>
          <w:szCs w:val="22"/>
        </w:rPr>
        <w:t>;</w:t>
      </w:r>
      <w:r w:rsidRPr="00BE7C1E">
        <w:rPr>
          <w:sz w:val="22"/>
          <w:szCs w:val="22"/>
        </w:rPr>
        <w:t xml:space="preserve"> </w:t>
      </w:r>
      <w:r>
        <w:rPr>
          <w:sz w:val="22"/>
          <w:szCs w:val="22"/>
        </w:rPr>
        <w:t>per provider or per location</w:t>
      </w:r>
      <w:r w:rsidRPr="00BE7C1E">
        <w:rPr>
          <w:sz w:val="22"/>
          <w:szCs w:val="22"/>
        </w:rPr>
        <w:t xml:space="preserve">. A comprehensive periodontal evaluation is indicated for members showing signs or symptoms of periodontal disease and for members with risk factors such as smoking or diabetes. A comprehensive periodontal evaluation includes evaluation of periodontal conditions, probing and charting, evaluation and recording of dental caries, missing or unerupted teeth, restorations, occlusal relationships and oral cancer evaluation, </w:t>
      </w:r>
    </w:p>
    <w:p w:rsidR="009671C5" w:rsidRDefault="009671C5" w:rsidP="00E42011">
      <w:pPr>
        <w:ind w:left="900"/>
        <w:rPr>
          <w:sz w:val="22"/>
          <w:szCs w:val="22"/>
        </w:rPr>
      </w:pPr>
    </w:p>
    <w:p w:rsidR="009671C5" w:rsidRPr="00BE7C1E" w:rsidRDefault="009671C5" w:rsidP="00E42011">
      <w:pPr>
        <w:ind w:left="900"/>
        <w:rPr>
          <w:sz w:val="22"/>
          <w:szCs w:val="22"/>
        </w:rPr>
      </w:pPr>
      <w:r>
        <w:rPr>
          <w:sz w:val="22"/>
          <w:szCs w:val="22"/>
        </w:rPr>
        <w:t>(F</w:t>
      </w:r>
      <w:r w:rsidRPr="00BE7C1E">
        <w:rPr>
          <w:sz w:val="22"/>
          <w:szCs w:val="22"/>
        </w:rPr>
        <w:t>)</w:t>
      </w:r>
      <w:r>
        <w:rPr>
          <w:sz w:val="22"/>
          <w:szCs w:val="22"/>
        </w:rPr>
        <w:t xml:space="preserve"> </w:t>
      </w:r>
      <w:r w:rsidRPr="00BE7C1E">
        <w:rPr>
          <w:sz w:val="22"/>
          <w:szCs w:val="22"/>
        </w:rPr>
        <w:t xml:space="preserve"> </w:t>
      </w:r>
      <w:r w:rsidRPr="005746D2">
        <w:rPr>
          <w:sz w:val="22"/>
          <w:szCs w:val="22"/>
          <w:u w:val="single"/>
        </w:rPr>
        <w:t>Oral Screening</w:t>
      </w:r>
      <w:r w:rsidRPr="00BE7C1E">
        <w:rPr>
          <w:sz w:val="22"/>
          <w:szCs w:val="22"/>
        </w:rPr>
        <w:t>. The MassHealth agency pays for an oral screening twice per calendar year</w:t>
      </w:r>
      <w:r>
        <w:rPr>
          <w:sz w:val="22"/>
          <w:szCs w:val="22"/>
        </w:rPr>
        <w:t xml:space="preserve"> per member</w:t>
      </w:r>
      <w:r w:rsidRPr="00BE7C1E">
        <w:rPr>
          <w:sz w:val="22"/>
          <w:szCs w:val="22"/>
        </w:rPr>
        <w:t xml:space="preserve"> per provider. An oral screening may only be billed by</w:t>
      </w:r>
      <w:r>
        <w:rPr>
          <w:sz w:val="22"/>
          <w:szCs w:val="22"/>
        </w:rPr>
        <w:t xml:space="preserve"> </w:t>
      </w:r>
      <w:r w:rsidRPr="00BE7C1E">
        <w:rPr>
          <w:sz w:val="22"/>
          <w:szCs w:val="22"/>
        </w:rPr>
        <w:t>Public Health Dental Hygienists. An oral screening includes state or federally mandated screenings to</w:t>
      </w:r>
      <w:r>
        <w:rPr>
          <w:sz w:val="22"/>
          <w:szCs w:val="22"/>
        </w:rPr>
        <w:t xml:space="preserve"> </w:t>
      </w:r>
      <w:r w:rsidRPr="00BE7C1E">
        <w:rPr>
          <w:sz w:val="22"/>
          <w:szCs w:val="22"/>
        </w:rPr>
        <w:t>determine a member’s need to be seen by a dentist for further diagnosis.</w:t>
      </w:r>
    </w:p>
    <w:p w:rsidR="009671C5" w:rsidRDefault="009671C5" w:rsidP="00E42011">
      <w:pPr>
        <w:tabs>
          <w:tab w:val="left" w:pos="936"/>
          <w:tab w:val="left" w:pos="1296"/>
          <w:tab w:val="left" w:pos="1656"/>
          <w:tab w:val="left" w:pos="2016"/>
        </w:tabs>
        <w:ind w:left="900"/>
        <w:rPr>
          <w:sz w:val="22"/>
          <w:szCs w:val="22"/>
        </w:rPr>
      </w:pPr>
    </w:p>
    <w:p w:rsidR="009671C5" w:rsidRDefault="009671C5" w:rsidP="00E42011">
      <w:pPr>
        <w:tabs>
          <w:tab w:val="left" w:pos="936"/>
          <w:tab w:val="left" w:pos="1296"/>
          <w:tab w:val="left" w:pos="1656"/>
          <w:tab w:val="left" w:pos="2016"/>
        </w:tabs>
        <w:ind w:left="900"/>
        <w:rPr>
          <w:sz w:val="22"/>
          <w:szCs w:val="22"/>
        </w:rPr>
      </w:pPr>
      <w:r w:rsidRPr="00BE7C1E">
        <w:rPr>
          <w:sz w:val="22"/>
          <w:szCs w:val="22"/>
        </w:rPr>
        <w:t>(</w:t>
      </w:r>
      <w:r>
        <w:rPr>
          <w:sz w:val="22"/>
          <w:szCs w:val="22"/>
        </w:rPr>
        <w:t>G</w:t>
      </w:r>
      <w:r w:rsidRPr="00BE7C1E">
        <w:rPr>
          <w:sz w:val="22"/>
          <w:szCs w:val="22"/>
        </w:rPr>
        <w:t>)</w:t>
      </w:r>
      <w:r>
        <w:rPr>
          <w:sz w:val="22"/>
          <w:szCs w:val="22"/>
        </w:rPr>
        <w:t xml:space="preserve"> </w:t>
      </w:r>
      <w:r w:rsidRPr="00BE7C1E">
        <w:rPr>
          <w:sz w:val="22"/>
          <w:szCs w:val="22"/>
        </w:rPr>
        <w:t xml:space="preserve"> </w:t>
      </w:r>
      <w:r w:rsidRPr="005746D2">
        <w:rPr>
          <w:sz w:val="22"/>
          <w:szCs w:val="22"/>
          <w:u w:val="single"/>
        </w:rPr>
        <w:t>Limited Clinical Assessment</w:t>
      </w:r>
      <w:r w:rsidRPr="00BE7C1E">
        <w:rPr>
          <w:sz w:val="22"/>
          <w:szCs w:val="22"/>
        </w:rPr>
        <w:t xml:space="preserve">. The MassHealth agency pays for a limited clinical inspection once </w:t>
      </w:r>
      <w:r w:rsidRPr="00285E22">
        <w:rPr>
          <w:sz w:val="22"/>
          <w:szCs w:val="22"/>
        </w:rPr>
        <w:t xml:space="preserve">per calendar year </w:t>
      </w:r>
      <w:r w:rsidRPr="00BE7C1E">
        <w:rPr>
          <w:sz w:val="22"/>
          <w:szCs w:val="22"/>
        </w:rPr>
        <w:t>per member per provider</w:t>
      </w:r>
      <w:r>
        <w:rPr>
          <w:sz w:val="22"/>
          <w:szCs w:val="22"/>
        </w:rPr>
        <w:t xml:space="preserve">. </w:t>
      </w:r>
      <w:r w:rsidRPr="00817D1F">
        <w:rPr>
          <w:sz w:val="22"/>
          <w:szCs w:val="22"/>
        </w:rPr>
        <w:t xml:space="preserve">A limited clinical assessment may </w:t>
      </w:r>
      <w:r>
        <w:rPr>
          <w:sz w:val="22"/>
          <w:szCs w:val="22"/>
        </w:rPr>
        <w:t xml:space="preserve">only </w:t>
      </w:r>
      <w:r w:rsidRPr="00817D1F">
        <w:rPr>
          <w:sz w:val="22"/>
          <w:szCs w:val="22"/>
        </w:rPr>
        <w:t>be billed by Public Health Dental Hygienists</w:t>
      </w:r>
      <w:r w:rsidRPr="00873806">
        <w:rPr>
          <w:sz w:val="22"/>
          <w:szCs w:val="22"/>
        </w:rPr>
        <w:t xml:space="preserve">. </w:t>
      </w:r>
      <w:r w:rsidRPr="00817D1F">
        <w:rPr>
          <w:sz w:val="22"/>
          <w:szCs w:val="22"/>
        </w:rPr>
        <w:t>A limited clinical assessment includes</w:t>
      </w:r>
      <w:r w:rsidRPr="00873806">
        <w:rPr>
          <w:sz w:val="22"/>
          <w:szCs w:val="22"/>
        </w:rPr>
        <w:t xml:space="preserve"> </w:t>
      </w:r>
      <w:r w:rsidRPr="00817D1F">
        <w:rPr>
          <w:sz w:val="22"/>
          <w:szCs w:val="22"/>
        </w:rPr>
        <w:t>identification of</w:t>
      </w:r>
      <w:r>
        <w:rPr>
          <w:sz w:val="22"/>
          <w:szCs w:val="22"/>
        </w:rPr>
        <w:t xml:space="preserve"> </w:t>
      </w:r>
      <w:r w:rsidRPr="00BE7C1E">
        <w:rPr>
          <w:sz w:val="22"/>
          <w:szCs w:val="22"/>
        </w:rPr>
        <w:t>possible signs of oral or systemic disease, malformation, injury, and/or the potential need for a referral fo</w:t>
      </w:r>
      <w:r>
        <w:rPr>
          <w:sz w:val="22"/>
          <w:szCs w:val="22"/>
        </w:rPr>
        <w:t>r diagnosis and treatment by a d</w:t>
      </w:r>
      <w:r w:rsidRPr="00BE7C1E">
        <w:rPr>
          <w:sz w:val="22"/>
          <w:szCs w:val="22"/>
        </w:rPr>
        <w:t>entist.</w:t>
      </w:r>
    </w:p>
    <w:p w:rsidR="009671C5" w:rsidRDefault="009671C5" w:rsidP="00E42011">
      <w:pPr>
        <w:tabs>
          <w:tab w:val="left" w:pos="936"/>
          <w:tab w:val="left" w:pos="1296"/>
          <w:tab w:val="left" w:pos="1656"/>
          <w:tab w:val="left" w:pos="2016"/>
        </w:tabs>
        <w:ind w:left="900"/>
        <w:rPr>
          <w:sz w:val="22"/>
          <w:szCs w:val="22"/>
        </w:rPr>
      </w:pPr>
    </w:p>
    <w:p w:rsidR="009671C5" w:rsidRDefault="009671C5" w:rsidP="00E42011">
      <w:pPr>
        <w:shd w:val="clear" w:color="auto" w:fill="FFFFFF"/>
        <w:ind w:left="5"/>
        <w:rPr>
          <w:color w:val="000000"/>
          <w:sz w:val="22"/>
          <w:szCs w:val="22"/>
          <w:u w:val="single"/>
        </w:rPr>
      </w:pPr>
      <w:r w:rsidRPr="00D17E7D">
        <w:rPr>
          <w:color w:val="000000"/>
          <w:sz w:val="22"/>
          <w:szCs w:val="22"/>
          <w:u w:val="single"/>
        </w:rPr>
        <w:t>420.423: Service Descriptions and Limitations: Radiographs</w:t>
      </w:r>
    </w:p>
    <w:p w:rsidR="009671C5" w:rsidRPr="00D17E7D" w:rsidRDefault="009671C5" w:rsidP="00E42011">
      <w:pPr>
        <w:shd w:val="clear" w:color="auto" w:fill="FFFFFF"/>
        <w:ind w:left="5"/>
      </w:pPr>
    </w:p>
    <w:p w:rsidR="009671C5" w:rsidRDefault="009671C5" w:rsidP="00E42011">
      <w:pPr>
        <w:shd w:val="clear" w:color="auto" w:fill="FFFFFF"/>
        <w:ind w:left="965"/>
        <w:rPr>
          <w:sz w:val="22"/>
          <w:szCs w:val="22"/>
        </w:rPr>
      </w:pPr>
      <w:r w:rsidRPr="00D17E7D">
        <w:rPr>
          <w:sz w:val="22"/>
          <w:szCs w:val="22"/>
        </w:rPr>
        <w:t xml:space="preserve">(A) </w:t>
      </w:r>
      <w:r w:rsidRPr="00D17E7D">
        <w:rPr>
          <w:sz w:val="22"/>
          <w:szCs w:val="22"/>
          <w:u w:val="single"/>
        </w:rPr>
        <w:t>Introduction</w:t>
      </w:r>
      <w:r>
        <w:rPr>
          <w:sz w:val="22"/>
          <w:szCs w:val="22"/>
          <w:u w:val="single"/>
        </w:rPr>
        <w:t xml:space="preserve"> and Definitions</w:t>
      </w:r>
      <w:r w:rsidRPr="00D17E7D">
        <w:rPr>
          <w:sz w:val="22"/>
          <w:szCs w:val="22"/>
        </w:rPr>
        <w:t xml:space="preserve">. </w:t>
      </w:r>
    </w:p>
    <w:p w:rsidR="009671C5" w:rsidRDefault="009671C5" w:rsidP="00E42011">
      <w:pPr>
        <w:shd w:val="clear" w:color="auto" w:fill="FFFFFF"/>
        <w:ind w:left="1310"/>
        <w:rPr>
          <w:sz w:val="22"/>
          <w:szCs w:val="22"/>
        </w:rPr>
      </w:pPr>
      <w:r>
        <w:rPr>
          <w:sz w:val="22"/>
          <w:szCs w:val="22"/>
        </w:rPr>
        <w:t xml:space="preserve">(1) </w:t>
      </w:r>
      <w:r w:rsidRPr="00D17E7D">
        <w:rPr>
          <w:sz w:val="22"/>
          <w:szCs w:val="22"/>
        </w:rPr>
        <w:t xml:space="preserve">The MassHealth agency pays for radiographs/diagnostic imaging taken as an integral part of diagnosis and treatment planning. </w:t>
      </w:r>
    </w:p>
    <w:p w:rsidR="009671C5" w:rsidRDefault="009671C5" w:rsidP="00E42011">
      <w:pPr>
        <w:shd w:val="clear" w:color="auto" w:fill="FFFFFF"/>
        <w:ind w:left="1699"/>
        <w:rPr>
          <w:spacing w:val="-1"/>
          <w:sz w:val="22"/>
          <w:szCs w:val="22"/>
        </w:rPr>
      </w:pPr>
      <w:r>
        <w:rPr>
          <w:sz w:val="22"/>
          <w:szCs w:val="22"/>
        </w:rPr>
        <w:t xml:space="preserve">(a)  </w:t>
      </w:r>
      <w:r w:rsidRPr="002D0A1C">
        <w:rPr>
          <w:sz w:val="22"/>
          <w:szCs w:val="22"/>
        </w:rPr>
        <w:t>Assessing extent of required radiographs</w:t>
      </w:r>
      <w:r>
        <w:rPr>
          <w:sz w:val="22"/>
          <w:szCs w:val="22"/>
        </w:rPr>
        <w:t xml:space="preserve"> </w:t>
      </w:r>
      <w:r>
        <w:rPr>
          <w:color w:val="000000"/>
          <w:spacing w:val="-3"/>
          <w:sz w:val="22"/>
          <w:szCs w:val="22"/>
        </w:rPr>
        <w:t xml:space="preserve">– </w:t>
      </w:r>
      <w:r w:rsidRPr="002D0A1C">
        <w:rPr>
          <w:sz w:val="22"/>
          <w:szCs w:val="22"/>
        </w:rPr>
        <w:t>Providers</w:t>
      </w:r>
      <w:r>
        <w:rPr>
          <w:sz w:val="22"/>
          <w:szCs w:val="22"/>
        </w:rPr>
        <w:t xml:space="preserve"> </w:t>
      </w:r>
      <w:r w:rsidRPr="002D0A1C">
        <w:rPr>
          <w:sz w:val="22"/>
          <w:szCs w:val="22"/>
        </w:rPr>
        <w:t>should conduct a clinical examination</w:t>
      </w:r>
      <w:r>
        <w:rPr>
          <w:sz w:val="22"/>
          <w:szCs w:val="22"/>
        </w:rPr>
        <w:t>;</w:t>
      </w:r>
      <w:r w:rsidRPr="002D0A1C">
        <w:rPr>
          <w:sz w:val="22"/>
          <w:szCs w:val="22"/>
        </w:rPr>
        <w:t xml:space="preserve"> consider the member’s oral and medical histories, as well as the member’s vulnerability to environmental factors that may affect the oral health before conducting a radiographic examination to determine the type of imaging, frequency</w:t>
      </w:r>
      <w:r>
        <w:rPr>
          <w:sz w:val="22"/>
          <w:szCs w:val="22"/>
        </w:rPr>
        <w:t>,</w:t>
      </w:r>
      <w:r w:rsidRPr="002D0A1C">
        <w:rPr>
          <w:sz w:val="22"/>
          <w:szCs w:val="22"/>
        </w:rPr>
        <w:t xml:space="preserve"> and number of images. Radiographs should be taken only when there is an expectation that the diagnostic yield will affect patient care. </w:t>
      </w:r>
      <w:r w:rsidRPr="00D17E7D">
        <w:rPr>
          <w:sz w:val="22"/>
          <w:szCs w:val="22"/>
        </w:rPr>
        <w:t xml:space="preserve">The intent is to confine radiation exposure of </w:t>
      </w:r>
      <w:r w:rsidRPr="00D17E7D">
        <w:rPr>
          <w:spacing w:val="-1"/>
          <w:sz w:val="22"/>
          <w:szCs w:val="22"/>
        </w:rPr>
        <w:t xml:space="preserve">members to the minimum necessary to achieve satisfactory diagnosis. </w:t>
      </w:r>
    </w:p>
    <w:p w:rsidR="009671C5" w:rsidRDefault="009671C5" w:rsidP="00E42011">
      <w:pPr>
        <w:shd w:val="clear" w:color="auto" w:fill="FFFFFF"/>
        <w:ind w:left="1699"/>
        <w:rPr>
          <w:sz w:val="22"/>
          <w:szCs w:val="22"/>
        </w:rPr>
      </w:pPr>
      <w:r>
        <w:rPr>
          <w:sz w:val="22"/>
          <w:szCs w:val="22"/>
        </w:rPr>
        <w:t xml:space="preserve">(b)  </w:t>
      </w:r>
      <w:r w:rsidRPr="00D17E7D">
        <w:rPr>
          <w:spacing w:val="-1"/>
          <w:sz w:val="22"/>
          <w:szCs w:val="22"/>
        </w:rPr>
        <w:t xml:space="preserve">The provider must document </w:t>
      </w:r>
      <w:r w:rsidRPr="00D17E7D">
        <w:rPr>
          <w:sz w:val="22"/>
          <w:szCs w:val="22"/>
        </w:rPr>
        <w:t xml:space="preserve">efforts to obtain any previous radiographs/diagnostic imaging before prescribing more. </w:t>
      </w:r>
    </w:p>
    <w:p w:rsidR="009671C5" w:rsidRPr="002D0A1C" w:rsidRDefault="009671C5" w:rsidP="00E42011">
      <w:pPr>
        <w:shd w:val="clear" w:color="auto" w:fill="FFFFFF"/>
        <w:tabs>
          <w:tab w:val="left" w:pos="1344"/>
        </w:tabs>
        <w:ind w:left="1310"/>
        <w:rPr>
          <w:color w:val="000000"/>
          <w:spacing w:val="-3"/>
          <w:sz w:val="22"/>
          <w:szCs w:val="22"/>
        </w:rPr>
      </w:pPr>
      <w:r>
        <w:rPr>
          <w:color w:val="000000"/>
          <w:spacing w:val="-3"/>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671C5" w:rsidRPr="00E13529" w:rsidTr="00E42011">
        <w:trPr>
          <w:trHeight w:hRule="exact" w:val="864"/>
        </w:trPr>
        <w:tc>
          <w:tcPr>
            <w:tcW w:w="4080" w:type="dxa"/>
            <w:tcBorders>
              <w:top w:val="single" w:sz="6" w:space="0" w:color="000000"/>
              <w:left w:val="single" w:sz="6" w:space="0" w:color="000000"/>
              <w:bottom w:val="nil"/>
              <w:right w:val="single" w:sz="6" w:space="0" w:color="000000"/>
            </w:tcBorders>
          </w:tcPr>
          <w:p w:rsidR="009671C5" w:rsidRPr="00E13529" w:rsidRDefault="009671C5" w:rsidP="00E42011">
            <w:pPr>
              <w:tabs>
                <w:tab w:val="left" w:pos="936"/>
                <w:tab w:val="left" w:pos="1314"/>
                <w:tab w:val="left" w:pos="1692"/>
                <w:tab w:val="left" w:pos="2070"/>
              </w:tabs>
              <w:spacing w:before="120"/>
              <w:jc w:val="center"/>
              <w:rPr>
                <w:rFonts w:ascii="Arial" w:hAnsi="Arial" w:cs="Arial"/>
                <w:b/>
                <w:bCs/>
              </w:rPr>
            </w:pPr>
            <w:r w:rsidRPr="00E13529">
              <w:br w:type="page"/>
            </w:r>
            <w:r w:rsidRPr="00E13529">
              <w:rPr>
                <w:rFonts w:ascii="Arial" w:hAnsi="Arial" w:cs="Arial"/>
                <w:b/>
                <w:bCs/>
              </w:rPr>
              <w:t>Commonwealth of Massachusetts</w:t>
            </w:r>
          </w:p>
          <w:p w:rsidR="009671C5" w:rsidRPr="00E13529" w:rsidRDefault="009671C5" w:rsidP="00E42011">
            <w:pPr>
              <w:tabs>
                <w:tab w:val="left" w:pos="936"/>
                <w:tab w:val="left" w:pos="1314"/>
                <w:tab w:val="left" w:pos="1692"/>
                <w:tab w:val="left" w:pos="2070"/>
              </w:tabs>
              <w:jc w:val="center"/>
              <w:rPr>
                <w:rFonts w:ascii="Arial" w:hAnsi="Arial" w:cs="Arial"/>
                <w:b/>
                <w:bCs/>
              </w:rPr>
            </w:pPr>
            <w:r w:rsidRPr="00E13529">
              <w:rPr>
                <w:rFonts w:ascii="Arial" w:hAnsi="Arial" w:cs="Arial"/>
                <w:b/>
                <w:bCs/>
              </w:rPr>
              <w:t>MassHealth</w:t>
            </w:r>
          </w:p>
          <w:p w:rsidR="009671C5" w:rsidRPr="00E13529" w:rsidRDefault="009671C5" w:rsidP="00E42011">
            <w:pPr>
              <w:tabs>
                <w:tab w:val="left" w:pos="936"/>
                <w:tab w:val="left" w:pos="1314"/>
                <w:tab w:val="left" w:pos="1692"/>
                <w:tab w:val="left" w:pos="2070"/>
              </w:tabs>
              <w:jc w:val="center"/>
              <w:rPr>
                <w:rFonts w:ascii="Arial" w:hAnsi="Arial" w:cs="Arial"/>
                <w:b/>
                <w:bCs/>
              </w:rPr>
            </w:pPr>
            <w:r w:rsidRPr="00E13529">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rsidR="009671C5" w:rsidRPr="00E13529" w:rsidRDefault="009671C5" w:rsidP="00E42011">
            <w:pPr>
              <w:tabs>
                <w:tab w:val="left" w:pos="936"/>
                <w:tab w:val="left" w:pos="1314"/>
                <w:tab w:val="left" w:pos="1692"/>
                <w:tab w:val="left" w:pos="2070"/>
              </w:tabs>
              <w:spacing w:before="120"/>
              <w:jc w:val="center"/>
              <w:rPr>
                <w:rFonts w:ascii="Arial" w:hAnsi="Arial" w:cs="Arial"/>
              </w:rPr>
            </w:pPr>
            <w:r w:rsidRPr="00E13529">
              <w:rPr>
                <w:rFonts w:ascii="Arial" w:hAnsi="Arial" w:cs="Arial"/>
                <w:b/>
                <w:bCs/>
              </w:rPr>
              <w:t>Subchapter Number and Title</w:t>
            </w:r>
          </w:p>
          <w:p w:rsidR="009671C5" w:rsidRPr="00E13529" w:rsidRDefault="009671C5" w:rsidP="00E42011">
            <w:pPr>
              <w:tabs>
                <w:tab w:val="left" w:pos="936"/>
                <w:tab w:val="left" w:pos="1314"/>
                <w:tab w:val="left" w:pos="1692"/>
                <w:tab w:val="left" w:pos="2070"/>
              </w:tabs>
              <w:jc w:val="center"/>
              <w:rPr>
                <w:rFonts w:ascii="Arial" w:hAnsi="Arial" w:cs="Arial"/>
              </w:rPr>
            </w:pPr>
            <w:r w:rsidRPr="00E13529">
              <w:rPr>
                <w:rFonts w:ascii="Arial" w:hAnsi="Arial" w:cs="Arial"/>
              </w:rPr>
              <w:t>4.  Program Regulations</w:t>
            </w:r>
          </w:p>
          <w:p w:rsidR="009671C5" w:rsidRPr="00E13529" w:rsidRDefault="009671C5" w:rsidP="00E42011">
            <w:pPr>
              <w:tabs>
                <w:tab w:val="left" w:pos="936"/>
                <w:tab w:val="left" w:pos="1314"/>
                <w:tab w:val="left" w:pos="1692"/>
                <w:tab w:val="left" w:pos="2070"/>
              </w:tabs>
              <w:jc w:val="center"/>
              <w:rPr>
                <w:rFonts w:ascii="Arial" w:hAnsi="Arial" w:cs="Arial"/>
              </w:rPr>
            </w:pPr>
            <w:r w:rsidRPr="00E13529">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tcPr>
          <w:p w:rsidR="009671C5" w:rsidRPr="00E13529" w:rsidRDefault="009671C5" w:rsidP="00E42011">
            <w:pPr>
              <w:tabs>
                <w:tab w:val="left" w:pos="936"/>
                <w:tab w:val="left" w:pos="1314"/>
                <w:tab w:val="left" w:pos="1692"/>
                <w:tab w:val="left" w:pos="2070"/>
              </w:tabs>
              <w:spacing w:before="120"/>
              <w:jc w:val="center"/>
              <w:rPr>
                <w:rFonts w:ascii="Arial" w:hAnsi="Arial" w:cs="Arial"/>
              </w:rPr>
            </w:pPr>
            <w:r w:rsidRPr="00E13529">
              <w:rPr>
                <w:rFonts w:ascii="Arial" w:hAnsi="Arial" w:cs="Arial"/>
                <w:b/>
                <w:bCs/>
              </w:rPr>
              <w:t>Page</w:t>
            </w:r>
          </w:p>
          <w:p w:rsidR="009671C5" w:rsidRPr="00E13529" w:rsidRDefault="009671C5" w:rsidP="00E42011">
            <w:pPr>
              <w:tabs>
                <w:tab w:val="left" w:pos="936"/>
                <w:tab w:val="left" w:pos="1314"/>
                <w:tab w:val="left" w:pos="1692"/>
                <w:tab w:val="left" w:pos="2070"/>
              </w:tabs>
              <w:spacing w:before="120"/>
              <w:jc w:val="center"/>
              <w:rPr>
                <w:rFonts w:ascii="Arial" w:hAnsi="Arial" w:cs="Arial"/>
              </w:rPr>
            </w:pPr>
            <w:r w:rsidRPr="00E13529">
              <w:rPr>
                <w:rFonts w:ascii="Arial" w:hAnsi="Arial" w:cs="Arial"/>
              </w:rPr>
              <w:t>4-12</w:t>
            </w:r>
          </w:p>
        </w:tc>
      </w:tr>
      <w:tr w:rsidR="009671C5" w:rsidRPr="00E13529" w:rsidTr="00E42011">
        <w:trPr>
          <w:trHeight w:hRule="exact" w:val="864"/>
        </w:trPr>
        <w:tc>
          <w:tcPr>
            <w:tcW w:w="4080" w:type="dxa"/>
            <w:tcBorders>
              <w:top w:val="nil"/>
              <w:left w:val="single" w:sz="6" w:space="0" w:color="000000"/>
              <w:bottom w:val="single" w:sz="6" w:space="0" w:color="000000"/>
              <w:right w:val="single" w:sz="6" w:space="0" w:color="000000"/>
            </w:tcBorders>
            <w:vAlign w:val="center"/>
          </w:tcPr>
          <w:p w:rsidR="009671C5" w:rsidRPr="00E13529" w:rsidRDefault="009671C5" w:rsidP="00E42011">
            <w:pPr>
              <w:tabs>
                <w:tab w:val="left" w:pos="936"/>
                <w:tab w:val="left" w:pos="1314"/>
                <w:tab w:val="left" w:pos="1692"/>
                <w:tab w:val="left" w:pos="2070"/>
              </w:tabs>
              <w:jc w:val="center"/>
              <w:rPr>
                <w:rFonts w:ascii="Arial" w:hAnsi="Arial" w:cs="Arial"/>
              </w:rPr>
            </w:pPr>
            <w:r w:rsidRPr="00E13529">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tcPr>
          <w:p w:rsidR="009671C5" w:rsidRPr="00501A31" w:rsidRDefault="009671C5" w:rsidP="00E42011">
            <w:pPr>
              <w:widowControl w:val="0"/>
              <w:tabs>
                <w:tab w:val="left" w:pos="936"/>
                <w:tab w:val="left" w:pos="1314"/>
                <w:tab w:val="left" w:pos="1692"/>
                <w:tab w:val="left" w:pos="2070"/>
              </w:tabs>
              <w:spacing w:before="120"/>
              <w:jc w:val="center"/>
              <w:rPr>
                <w:rFonts w:ascii="Arial" w:hAnsi="Arial" w:cs="Arial"/>
                <w:b/>
                <w:bCs/>
              </w:rPr>
            </w:pPr>
            <w:r w:rsidRPr="00501A31">
              <w:rPr>
                <w:rFonts w:ascii="Arial" w:hAnsi="Arial" w:cs="Arial"/>
                <w:b/>
                <w:bCs/>
              </w:rPr>
              <w:t>Transmittal Letter</w:t>
            </w:r>
          </w:p>
          <w:p w:rsidR="009671C5" w:rsidRPr="00E13529" w:rsidRDefault="009671C5" w:rsidP="00E42011">
            <w:pPr>
              <w:tabs>
                <w:tab w:val="left" w:pos="936"/>
                <w:tab w:val="left" w:pos="1314"/>
                <w:tab w:val="left" w:pos="1692"/>
                <w:tab w:val="left" w:pos="2070"/>
              </w:tabs>
              <w:spacing w:before="120"/>
              <w:jc w:val="center"/>
              <w:rPr>
                <w:rFonts w:ascii="Arial" w:hAnsi="Arial" w:cs="Arial"/>
              </w:rPr>
            </w:pPr>
            <w:r w:rsidRPr="00501A31">
              <w:rPr>
                <w:rFonts w:ascii="Arial" w:hAnsi="Arial" w:cs="Arial"/>
              </w:rPr>
              <w:t>DEN-</w:t>
            </w:r>
            <w:r>
              <w:rPr>
                <w:rFonts w:ascii="Arial" w:hAnsi="Arial" w:cs="Arial"/>
              </w:rPr>
              <w:t>102</w:t>
            </w:r>
          </w:p>
        </w:tc>
        <w:tc>
          <w:tcPr>
            <w:tcW w:w="1771" w:type="dxa"/>
            <w:tcBorders>
              <w:top w:val="single" w:sz="6" w:space="0" w:color="000000"/>
              <w:left w:val="single" w:sz="6" w:space="0" w:color="000000"/>
              <w:bottom w:val="single" w:sz="6" w:space="0" w:color="000000"/>
              <w:right w:val="single" w:sz="6" w:space="0" w:color="000000"/>
            </w:tcBorders>
          </w:tcPr>
          <w:p w:rsidR="009671C5" w:rsidRPr="00501A31" w:rsidRDefault="009671C5" w:rsidP="00E42011">
            <w:pPr>
              <w:widowControl w:val="0"/>
              <w:tabs>
                <w:tab w:val="left" w:pos="936"/>
                <w:tab w:val="left" w:pos="1314"/>
                <w:tab w:val="left" w:pos="1692"/>
                <w:tab w:val="left" w:pos="2070"/>
              </w:tabs>
              <w:spacing w:before="120"/>
              <w:jc w:val="center"/>
              <w:rPr>
                <w:rFonts w:ascii="Arial" w:hAnsi="Arial" w:cs="Arial"/>
                <w:b/>
                <w:bCs/>
              </w:rPr>
            </w:pPr>
            <w:r w:rsidRPr="00501A31">
              <w:rPr>
                <w:rFonts w:ascii="Arial" w:hAnsi="Arial" w:cs="Arial"/>
                <w:b/>
                <w:bCs/>
              </w:rPr>
              <w:t>Date</w:t>
            </w:r>
          </w:p>
          <w:p w:rsidR="009671C5" w:rsidRPr="00E13529" w:rsidRDefault="009671C5" w:rsidP="00E42011">
            <w:pPr>
              <w:tabs>
                <w:tab w:val="left" w:pos="936"/>
                <w:tab w:val="left" w:pos="1314"/>
                <w:tab w:val="left" w:pos="1692"/>
                <w:tab w:val="left" w:pos="2070"/>
              </w:tabs>
              <w:spacing w:before="120"/>
              <w:jc w:val="center"/>
              <w:rPr>
                <w:rFonts w:ascii="Arial" w:hAnsi="Arial" w:cs="Arial"/>
              </w:rPr>
            </w:pPr>
            <w:r>
              <w:rPr>
                <w:rFonts w:ascii="Arial" w:hAnsi="Arial" w:cs="Arial"/>
              </w:rPr>
              <w:t>04/22/19</w:t>
            </w:r>
          </w:p>
        </w:tc>
      </w:tr>
    </w:tbl>
    <w:p w:rsidR="009671C5" w:rsidRDefault="009671C5" w:rsidP="00E42011">
      <w:pPr>
        <w:shd w:val="clear" w:color="auto" w:fill="FFFFFF"/>
        <w:tabs>
          <w:tab w:val="left" w:pos="1344"/>
        </w:tabs>
        <w:ind w:left="1310"/>
        <w:rPr>
          <w:color w:val="000000"/>
          <w:spacing w:val="-3"/>
          <w:sz w:val="22"/>
          <w:szCs w:val="22"/>
        </w:rPr>
      </w:pPr>
    </w:p>
    <w:p w:rsidR="009671C5" w:rsidRPr="00D17E7D" w:rsidRDefault="009671C5" w:rsidP="00E42011">
      <w:pPr>
        <w:shd w:val="clear" w:color="auto" w:fill="FFFFFF"/>
        <w:ind w:left="1699"/>
        <w:rPr>
          <w:sz w:val="22"/>
          <w:szCs w:val="22"/>
        </w:rPr>
      </w:pPr>
      <w:r>
        <w:rPr>
          <w:sz w:val="22"/>
          <w:szCs w:val="22"/>
        </w:rPr>
        <w:t xml:space="preserve">(c)  </w:t>
      </w:r>
      <w:r w:rsidRPr="00D17E7D">
        <w:rPr>
          <w:sz w:val="22"/>
          <w:szCs w:val="22"/>
        </w:rPr>
        <w:t xml:space="preserve">When radiographs and diagnostic imaging submitted to the MassHealth agency </w:t>
      </w:r>
      <w:r>
        <w:rPr>
          <w:sz w:val="22"/>
          <w:szCs w:val="22"/>
        </w:rPr>
        <w:t xml:space="preserve">as part of the prior authorization process or upon other request </w:t>
      </w:r>
      <w:r w:rsidRPr="00D17E7D">
        <w:rPr>
          <w:sz w:val="22"/>
          <w:szCs w:val="22"/>
        </w:rPr>
        <w:t>are not of good diagnostic quality, the provider may not claim payment for any retake of radiographs/diagnostic imaging requested by the MassHealth agency.</w:t>
      </w:r>
    </w:p>
    <w:p w:rsidR="009671C5" w:rsidRDefault="009671C5" w:rsidP="00E42011">
      <w:pPr>
        <w:shd w:val="clear" w:color="auto" w:fill="FFFFFF"/>
        <w:tabs>
          <w:tab w:val="left" w:pos="1344"/>
        </w:tabs>
        <w:ind w:left="1310"/>
        <w:rPr>
          <w:color w:val="000000"/>
          <w:spacing w:val="-3"/>
          <w:sz w:val="22"/>
          <w:szCs w:val="22"/>
        </w:rPr>
      </w:pPr>
    </w:p>
    <w:p w:rsidR="009671C5" w:rsidRDefault="009671C5" w:rsidP="00E42011">
      <w:pPr>
        <w:shd w:val="clear" w:color="auto" w:fill="FFFFFF"/>
        <w:tabs>
          <w:tab w:val="left" w:pos="1344"/>
        </w:tabs>
        <w:ind w:left="1310"/>
        <w:rPr>
          <w:color w:val="000000"/>
          <w:spacing w:val="-3"/>
          <w:sz w:val="22"/>
          <w:szCs w:val="22"/>
        </w:rPr>
      </w:pPr>
      <w:r w:rsidRPr="002D0A1C">
        <w:rPr>
          <w:color w:val="000000"/>
          <w:spacing w:val="-3"/>
          <w:sz w:val="22"/>
          <w:szCs w:val="22"/>
        </w:rPr>
        <w:t>(2)</w:t>
      </w:r>
      <w:r>
        <w:rPr>
          <w:color w:val="000000"/>
          <w:spacing w:val="-3"/>
          <w:sz w:val="22"/>
          <w:szCs w:val="22"/>
        </w:rPr>
        <w:t xml:space="preserve"> </w:t>
      </w:r>
      <w:r w:rsidRPr="002D0A1C">
        <w:rPr>
          <w:color w:val="000000"/>
          <w:spacing w:val="-3"/>
          <w:sz w:val="22"/>
          <w:szCs w:val="22"/>
        </w:rPr>
        <w:t xml:space="preserve"> </w:t>
      </w:r>
      <w:r w:rsidRPr="0086093B">
        <w:rPr>
          <w:color w:val="000000"/>
          <w:spacing w:val="-3"/>
          <w:sz w:val="22"/>
          <w:szCs w:val="22"/>
          <w:u w:val="single"/>
        </w:rPr>
        <w:t>Definitions</w:t>
      </w:r>
      <w:r w:rsidRPr="002D0A1C">
        <w:rPr>
          <w:color w:val="000000"/>
          <w:spacing w:val="-3"/>
          <w:sz w:val="22"/>
          <w:szCs w:val="22"/>
        </w:rPr>
        <w:t>.</w:t>
      </w:r>
    </w:p>
    <w:p w:rsidR="009671C5" w:rsidRDefault="009671C5" w:rsidP="00E42011">
      <w:pPr>
        <w:shd w:val="clear" w:color="auto" w:fill="FFFFFF"/>
        <w:ind w:left="1699"/>
        <w:rPr>
          <w:color w:val="000000"/>
          <w:spacing w:val="-3"/>
          <w:sz w:val="22"/>
          <w:szCs w:val="22"/>
        </w:rPr>
      </w:pPr>
      <w:r>
        <w:rPr>
          <w:color w:val="000000"/>
          <w:spacing w:val="-3"/>
          <w:sz w:val="22"/>
          <w:szCs w:val="22"/>
        </w:rPr>
        <w:t xml:space="preserve">(a)  </w:t>
      </w:r>
      <w:r w:rsidRPr="002D0A1C">
        <w:rPr>
          <w:color w:val="000000"/>
          <w:spacing w:val="-3"/>
          <w:sz w:val="22"/>
          <w:szCs w:val="22"/>
        </w:rPr>
        <w:t>Bitewing Radiographs</w:t>
      </w:r>
      <w:r>
        <w:rPr>
          <w:color w:val="000000"/>
          <w:spacing w:val="-3"/>
          <w:sz w:val="22"/>
          <w:szCs w:val="22"/>
        </w:rPr>
        <w:t xml:space="preserve"> – </w:t>
      </w:r>
      <w:r w:rsidRPr="002D0A1C">
        <w:rPr>
          <w:color w:val="000000"/>
          <w:spacing w:val="-3"/>
          <w:sz w:val="22"/>
          <w:szCs w:val="22"/>
        </w:rPr>
        <w:t>A bitewing radiograph is a diagnostic image showing the crowns of the upper and lower teeth simultaneously.</w:t>
      </w:r>
    </w:p>
    <w:p w:rsidR="009671C5" w:rsidRPr="002D0A1C" w:rsidRDefault="009671C5" w:rsidP="00E42011">
      <w:pPr>
        <w:shd w:val="clear" w:color="auto" w:fill="FFFFFF"/>
        <w:ind w:left="1699"/>
        <w:rPr>
          <w:color w:val="000000"/>
          <w:spacing w:val="-3"/>
          <w:sz w:val="22"/>
          <w:szCs w:val="22"/>
        </w:rPr>
      </w:pPr>
      <w:r>
        <w:rPr>
          <w:color w:val="000000"/>
          <w:spacing w:val="-3"/>
          <w:sz w:val="22"/>
          <w:szCs w:val="22"/>
        </w:rPr>
        <w:t>(b)  Cephalometric radiograph – a 2D image of the head made using Cephalostat to standardize anatomic, positional, with reproducible beam geometry.</w:t>
      </w:r>
    </w:p>
    <w:p w:rsidR="009671C5" w:rsidRPr="002D0A1C" w:rsidRDefault="009671C5" w:rsidP="00E42011">
      <w:pPr>
        <w:shd w:val="clear" w:color="auto" w:fill="FFFFFF"/>
        <w:ind w:left="1699"/>
        <w:rPr>
          <w:color w:val="000000"/>
          <w:spacing w:val="-3"/>
          <w:sz w:val="22"/>
          <w:szCs w:val="22"/>
        </w:rPr>
      </w:pPr>
      <w:r w:rsidRPr="002D0A1C">
        <w:rPr>
          <w:color w:val="000000"/>
          <w:spacing w:val="-3"/>
          <w:sz w:val="22"/>
          <w:szCs w:val="22"/>
        </w:rPr>
        <w:t>(</w:t>
      </w:r>
      <w:r>
        <w:rPr>
          <w:color w:val="000000"/>
          <w:spacing w:val="-3"/>
          <w:sz w:val="22"/>
          <w:szCs w:val="22"/>
        </w:rPr>
        <w:t xml:space="preserve">c)  </w:t>
      </w:r>
      <w:r w:rsidRPr="002D0A1C">
        <w:rPr>
          <w:color w:val="000000"/>
          <w:spacing w:val="-3"/>
          <w:sz w:val="22"/>
          <w:szCs w:val="22"/>
        </w:rPr>
        <w:t>Intraoral complete series of radiographic images</w:t>
      </w:r>
      <w:r>
        <w:rPr>
          <w:color w:val="000000"/>
          <w:spacing w:val="-3"/>
          <w:sz w:val="22"/>
          <w:szCs w:val="22"/>
        </w:rPr>
        <w:t xml:space="preserve"> – </w:t>
      </w:r>
      <w:r w:rsidRPr="002D0A1C">
        <w:rPr>
          <w:color w:val="000000"/>
          <w:spacing w:val="-3"/>
          <w:sz w:val="22"/>
          <w:szCs w:val="22"/>
        </w:rPr>
        <w:t xml:space="preserve">Intraoral complete series of radiographic images surveys the whole mouth; </w:t>
      </w:r>
      <w:r>
        <w:rPr>
          <w:color w:val="000000"/>
          <w:spacing w:val="-3"/>
          <w:sz w:val="22"/>
          <w:szCs w:val="22"/>
        </w:rPr>
        <w:t xml:space="preserve">usually </w:t>
      </w:r>
      <w:r w:rsidRPr="002D0A1C">
        <w:rPr>
          <w:color w:val="000000"/>
          <w:spacing w:val="-3"/>
          <w:sz w:val="22"/>
          <w:szCs w:val="22"/>
        </w:rPr>
        <w:t>consists of 14</w:t>
      </w:r>
      <w:r>
        <w:rPr>
          <w:color w:val="000000"/>
          <w:spacing w:val="-3"/>
          <w:sz w:val="22"/>
          <w:szCs w:val="22"/>
        </w:rPr>
        <w:t>–</w:t>
      </w:r>
      <w:r w:rsidRPr="002D0A1C">
        <w:rPr>
          <w:color w:val="000000"/>
          <w:spacing w:val="-3"/>
          <w:sz w:val="22"/>
          <w:szCs w:val="22"/>
        </w:rPr>
        <w:t xml:space="preserve">22 periapical and posterior bitewing images, intended to display the crowns and roots of all teeth, periapical areas, and alveolar bone.  </w:t>
      </w:r>
    </w:p>
    <w:p w:rsidR="009671C5" w:rsidRPr="002D0A1C" w:rsidRDefault="009671C5" w:rsidP="00E42011">
      <w:pPr>
        <w:shd w:val="clear" w:color="auto" w:fill="FFFFFF"/>
        <w:ind w:left="1699"/>
        <w:rPr>
          <w:color w:val="000000"/>
          <w:spacing w:val="-3"/>
          <w:sz w:val="22"/>
          <w:szCs w:val="22"/>
        </w:rPr>
      </w:pPr>
      <w:r w:rsidRPr="002D0A1C">
        <w:rPr>
          <w:color w:val="000000"/>
          <w:spacing w:val="-3"/>
          <w:sz w:val="22"/>
          <w:szCs w:val="22"/>
        </w:rPr>
        <w:t>(</w:t>
      </w:r>
      <w:r>
        <w:rPr>
          <w:color w:val="000000"/>
          <w:spacing w:val="-3"/>
          <w:sz w:val="22"/>
          <w:szCs w:val="22"/>
        </w:rPr>
        <w:t>d</w:t>
      </w:r>
      <w:r w:rsidRPr="002D0A1C">
        <w:rPr>
          <w:color w:val="000000"/>
          <w:spacing w:val="-3"/>
          <w:sz w:val="22"/>
          <w:szCs w:val="22"/>
        </w:rPr>
        <w:t xml:space="preserve">) </w:t>
      </w:r>
      <w:r>
        <w:rPr>
          <w:color w:val="000000"/>
          <w:spacing w:val="-3"/>
          <w:sz w:val="22"/>
          <w:szCs w:val="22"/>
        </w:rPr>
        <w:t xml:space="preserve"> </w:t>
      </w:r>
      <w:r w:rsidRPr="002D0A1C">
        <w:rPr>
          <w:color w:val="000000"/>
          <w:spacing w:val="-3"/>
          <w:sz w:val="22"/>
          <w:szCs w:val="22"/>
        </w:rPr>
        <w:t>Periapical Radiographs</w:t>
      </w:r>
      <w:r>
        <w:rPr>
          <w:color w:val="000000"/>
          <w:spacing w:val="-3"/>
          <w:sz w:val="22"/>
          <w:szCs w:val="22"/>
        </w:rPr>
        <w:t xml:space="preserve"> – </w:t>
      </w:r>
      <w:r w:rsidRPr="002D0A1C">
        <w:rPr>
          <w:color w:val="000000"/>
          <w:spacing w:val="-3"/>
          <w:sz w:val="22"/>
          <w:szCs w:val="22"/>
        </w:rPr>
        <w:t>diagnostic intraoral images showing tooth apices and surrounding structures in a particular intraoral area.</w:t>
      </w:r>
    </w:p>
    <w:p w:rsidR="009671C5" w:rsidRPr="002D0A1C" w:rsidRDefault="009671C5" w:rsidP="00E42011">
      <w:pPr>
        <w:shd w:val="clear" w:color="auto" w:fill="FFFFFF"/>
        <w:ind w:left="1699"/>
        <w:rPr>
          <w:color w:val="000000"/>
          <w:spacing w:val="-3"/>
          <w:sz w:val="22"/>
          <w:szCs w:val="22"/>
        </w:rPr>
      </w:pPr>
      <w:r w:rsidRPr="002D0A1C">
        <w:rPr>
          <w:color w:val="000000"/>
          <w:spacing w:val="-3"/>
          <w:sz w:val="22"/>
          <w:szCs w:val="22"/>
        </w:rPr>
        <w:t>(</w:t>
      </w:r>
      <w:r>
        <w:rPr>
          <w:color w:val="000000"/>
          <w:spacing w:val="-3"/>
          <w:sz w:val="22"/>
          <w:szCs w:val="22"/>
        </w:rPr>
        <w:t>e</w:t>
      </w:r>
      <w:r w:rsidRPr="002D0A1C">
        <w:rPr>
          <w:color w:val="000000"/>
          <w:spacing w:val="-3"/>
          <w:sz w:val="22"/>
          <w:szCs w:val="22"/>
        </w:rPr>
        <w:t xml:space="preserve">) </w:t>
      </w:r>
      <w:r>
        <w:rPr>
          <w:color w:val="000000"/>
          <w:spacing w:val="-3"/>
          <w:sz w:val="22"/>
          <w:szCs w:val="22"/>
        </w:rPr>
        <w:t xml:space="preserve"> </w:t>
      </w:r>
      <w:r w:rsidRPr="002D0A1C">
        <w:rPr>
          <w:color w:val="000000"/>
          <w:spacing w:val="-3"/>
          <w:sz w:val="22"/>
          <w:szCs w:val="22"/>
        </w:rPr>
        <w:t>Occlusal Radiographs</w:t>
      </w:r>
      <w:r>
        <w:rPr>
          <w:color w:val="000000"/>
          <w:spacing w:val="-3"/>
          <w:sz w:val="22"/>
          <w:szCs w:val="22"/>
        </w:rPr>
        <w:t xml:space="preserve"> –</w:t>
      </w:r>
      <w:r w:rsidRPr="002D0A1C">
        <w:rPr>
          <w:color w:val="000000"/>
          <w:spacing w:val="-3"/>
          <w:sz w:val="22"/>
          <w:szCs w:val="22"/>
        </w:rPr>
        <w:t xml:space="preserve"> a supplementary radiograph designed to provide a more extensive view of the maxilla and mandible; highlighting tooth development and placement in children.</w:t>
      </w:r>
    </w:p>
    <w:p w:rsidR="009671C5" w:rsidRDefault="009671C5" w:rsidP="00E42011">
      <w:pPr>
        <w:shd w:val="clear" w:color="auto" w:fill="FFFFFF"/>
        <w:ind w:left="1699"/>
        <w:rPr>
          <w:color w:val="000000"/>
          <w:spacing w:val="-3"/>
          <w:sz w:val="22"/>
          <w:szCs w:val="22"/>
        </w:rPr>
      </w:pPr>
      <w:r w:rsidRPr="002D0A1C">
        <w:rPr>
          <w:color w:val="000000"/>
          <w:spacing w:val="-3"/>
          <w:sz w:val="22"/>
          <w:szCs w:val="22"/>
        </w:rPr>
        <w:t>(</w:t>
      </w:r>
      <w:r>
        <w:rPr>
          <w:color w:val="000000"/>
          <w:spacing w:val="-3"/>
          <w:sz w:val="22"/>
          <w:szCs w:val="22"/>
        </w:rPr>
        <w:t>f</w:t>
      </w:r>
      <w:r w:rsidRPr="002D0A1C">
        <w:rPr>
          <w:color w:val="000000"/>
          <w:spacing w:val="-3"/>
          <w:sz w:val="22"/>
          <w:szCs w:val="22"/>
        </w:rPr>
        <w:t xml:space="preserve">) </w:t>
      </w:r>
      <w:r>
        <w:rPr>
          <w:color w:val="000000"/>
          <w:spacing w:val="-3"/>
          <w:sz w:val="22"/>
          <w:szCs w:val="22"/>
        </w:rPr>
        <w:t xml:space="preserve"> </w:t>
      </w:r>
      <w:r w:rsidRPr="002D0A1C">
        <w:rPr>
          <w:color w:val="000000"/>
          <w:spacing w:val="-3"/>
          <w:sz w:val="22"/>
          <w:szCs w:val="22"/>
        </w:rPr>
        <w:t>Panoramic radiograph</w:t>
      </w:r>
      <w:r w:rsidR="00192FCE">
        <w:rPr>
          <w:color w:val="000000"/>
          <w:spacing w:val="-3"/>
          <w:sz w:val="22"/>
          <w:szCs w:val="22"/>
        </w:rPr>
        <w:t xml:space="preserve"> –  a</w:t>
      </w:r>
      <w:r>
        <w:rPr>
          <w:color w:val="000000"/>
          <w:spacing w:val="-3"/>
          <w:sz w:val="22"/>
          <w:szCs w:val="22"/>
        </w:rPr>
        <w:t>n</w:t>
      </w:r>
      <w:r w:rsidRPr="002D0A1C">
        <w:rPr>
          <w:color w:val="000000"/>
          <w:spacing w:val="-3"/>
          <w:sz w:val="22"/>
          <w:szCs w:val="22"/>
        </w:rPr>
        <w:t xml:space="preserve"> extraoral image showing a two-dimensional view of the patients’ entire jaw from ear to ear. </w:t>
      </w:r>
    </w:p>
    <w:p w:rsidR="009671C5" w:rsidRDefault="009671C5" w:rsidP="00E42011">
      <w:pPr>
        <w:shd w:val="clear" w:color="auto" w:fill="FFFFFF"/>
        <w:tabs>
          <w:tab w:val="left" w:pos="1344"/>
        </w:tabs>
        <w:ind w:left="941"/>
        <w:rPr>
          <w:color w:val="000000"/>
          <w:spacing w:val="-3"/>
          <w:sz w:val="22"/>
          <w:szCs w:val="22"/>
        </w:rPr>
      </w:pPr>
    </w:p>
    <w:p w:rsidR="009671C5" w:rsidRDefault="009671C5" w:rsidP="00E42011">
      <w:pPr>
        <w:shd w:val="clear" w:color="auto" w:fill="FFFFFF"/>
        <w:tabs>
          <w:tab w:val="left" w:pos="1344"/>
        </w:tabs>
        <w:ind w:left="941"/>
        <w:rPr>
          <w:color w:val="000000"/>
          <w:sz w:val="22"/>
          <w:szCs w:val="22"/>
        </w:rPr>
      </w:pPr>
      <w:r w:rsidRPr="00D17E7D">
        <w:rPr>
          <w:color w:val="000000"/>
          <w:spacing w:val="-3"/>
          <w:sz w:val="22"/>
          <w:szCs w:val="22"/>
        </w:rPr>
        <w:t>(B)</w:t>
      </w:r>
      <w:r>
        <w:rPr>
          <w:color w:val="000000"/>
          <w:spacing w:val="-3"/>
          <w:sz w:val="22"/>
          <w:szCs w:val="22"/>
        </w:rPr>
        <w:t xml:space="preserve">  </w:t>
      </w:r>
      <w:r w:rsidRPr="00D17E7D">
        <w:rPr>
          <w:color w:val="000000"/>
          <w:sz w:val="22"/>
          <w:szCs w:val="22"/>
          <w:u w:val="single"/>
        </w:rPr>
        <w:t>Intraoral Conventional or Direct Digital Radiographs</w:t>
      </w:r>
      <w:r w:rsidRPr="00D17E7D">
        <w:rPr>
          <w:color w:val="000000"/>
          <w:sz w:val="22"/>
          <w:szCs w:val="22"/>
        </w:rPr>
        <w:t>.</w:t>
      </w:r>
    </w:p>
    <w:p w:rsidR="009671C5" w:rsidRPr="001431D3" w:rsidRDefault="009671C5" w:rsidP="00E42011">
      <w:pPr>
        <w:widowControl w:val="0"/>
        <w:shd w:val="clear" w:color="auto" w:fill="FFFFFF"/>
        <w:tabs>
          <w:tab w:val="left" w:pos="1666"/>
        </w:tabs>
        <w:autoSpaceDE w:val="0"/>
        <w:autoSpaceDN w:val="0"/>
        <w:adjustRightInd w:val="0"/>
        <w:ind w:left="1310"/>
        <w:rPr>
          <w:color w:val="000000"/>
          <w:spacing w:val="-2"/>
          <w:sz w:val="22"/>
          <w:szCs w:val="22"/>
        </w:rPr>
      </w:pPr>
      <w:r>
        <w:rPr>
          <w:color w:val="000000"/>
          <w:sz w:val="22"/>
          <w:szCs w:val="22"/>
        </w:rPr>
        <w:t xml:space="preserve">(1)  </w:t>
      </w:r>
      <w:r w:rsidRPr="001431D3">
        <w:rPr>
          <w:color w:val="000000"/>
          <w:sz w:val="22"/>
          <w:szCs w:val="22"/>
        </w:rPr>
        <w:t>Intraoral complete series of radiographic images. The MassHealth agency pays for intraoral complete series of radiographic images once every three calendar years per member; per provider or</w:t>
      </w:r>
      <w:r>
        <w:rPr>
          <w:color w:val="000000"/>
          <w:sz w:val="22"/>
          <w:szCs w:val="22"/>
        </w:rPr>
        <w:t xml:space="preserve"> </w:t>
      </w:r>
      <w:r w:rsidRPr="001431D3">
        <w:rPr>
          <w:color w:val="000000"/>
          <w:sz w:val="22"/>
          <w:szCs w:val="22"/>
        </w:rPr>
        <w:t>location</w:t>
      </w:r>
      <w:r>
        <w:rPr>
          <w:color w:val="000000"/>
          <w:sz w:val="22"/>
          <w:szCs w:val="22"/>
        </w:rPr>
        <w:t xml:space="preserve">. </w:t>
      </w:r>
      <w:r w:rsidRPr="001431D3">
        <w:rPr>
          <w:color w:val="000000"/>
          <w:sz w:val="22"/>
          <w:szCs w:val="22"/>
        </w:rPr>
        <w:t>Intraoral complete series of radiographic images are recommended for members with clinical evidence of generalized oral disease or a history of extensive dental treatment. The MassHealth agency allows for substitution of the intraoral complete series of radiographic images with individualized radiographs consisting of posterior bitewings with a panoramic or occlusal radiograph and selected periapicals for members with transitional de</w:t>
      </w:r>
      <w:r>
        <w:rPr>
          <w:color w:val="000000"/>
          <w:sz w:val="22"/>
          <w:szCs w:val="22"/>
        </w:rPr>
        <w:t xml:space="preserve">ntition. Panoramic radiographs </w:t>
      </w:r>
      <w:r w:rsidRPr="001431D3">
        <w:rPr>
          <w:color w:val="000000"/>
          <w:sz w:val="22"/>
          <w:szCs w:val="22"/>
        </w:rPr>
        <w:t>cannot be substituted for intraoral complete</w:t>
      </w:r>
      <w:r>
        <w:rPr>
          <w:color w:val="000000"/>
          <w:sz w:val="22"/>
          <w:szCs w:val="22"/>
        </w:rPr>
        <w:t xml:space="preserve"> series of radiographic images </w:t>
      </w:r>
      <w:r w:rsidRPr="001431D3">
        <w:rPr>
          <w:color w:val="000000"/>
          <w:sz w:val="22"/>
          <w:szCs w:val="22"/>
        </w:rPr>
        <w:t xml:space="preserve">if intraoral complete series of radiographic images are required for a prior-authorization request, unless the member has complete bony impacted teeth, or other surgical conditions listed under 130 CM 420.423(C)(1), and is edentulous. The MassHealth agency does not pay more for individual periapical radiographs (with or without bitewings) than it would for an intraoral complete series of radiographic images. The MassHealth agency further defines the numbers of radiographs which constitute intraoral complete series of radiographic images based on age limitations described in Appendix E of the </w:t>
      </w:r>
      <w:r w:rsidRPr="00D2397E">
        <w:rPr>
          <w:i/>
          <w:color w:val="000000"/>
          <w:sz w:val="22"/>
          <w:szCs w:val="22"/>
        </w:rPr>
        <w:t>Dental Manual</w:t>
      </w:r>
      <w:r w:rsidRPr="001431D3">
        <w:rPr>
          <w:color w:val="000000"/>
          <w:sz w:val="22"/>
          <w:szCs w:val="22"/>
        </w:rPr>
        <w:t xml:space="preserve">. </w:t>
      </w:r>
    </w:p>
    <w:p w:rsidR="009671C5" w:rsidRPr="00D17E7D" w:rsidRDefault="009671C5" w:rsidP="00E42011">
      <w:pPr>
        <w:widowControl w:val="0"/>
        <w:shd w:val="clear" w:color="auto" w:fill="FFFFFF"/>
        <w:tabs>
          <w:tab w:val="left" w:pos="1666"/>
        </w:tabs>
        <w:autoSpaceDE w:val="0"/>
        <w:autoSpaceDN w:val="0"/>
        <w:adjustRightInd w:val="0"/>
        <w:ind w:left="1310"/>
        <w:rPr>
          <w:color w:val="000000"/>
          <w:spacing w:val="-3"/>
          <w:sz w:val="22"/>
          <w:szCs w:val="22"/>
        </w:rPr>
      </w:pPr>
      <w:r w:rsidRPr="0086093B">
        <w:rPr>
          <w:color w:val="000000"/>
          <w:sz w:val="22"/>
          <w:szCs w:val="22"/>
        </w:rPr>
        <w:t>(2)</w:t>
      </w:r>
      <w:r>
        <w:rPr>
          <w:color w:val="000000"/>
          <w:sz w:val="22"/>
          <w:szCs w:val="22"/>
        </w:rPr>
        <w:t xml:space="preserve"> </w:t>
      </w:r>
      <w:r w:rsidRPr="0086093B">
        <w:rPr>
          <w:color w:val="000000"/>
          <w:sz w:val="22"/>
          <w:szCs w:val="22"/>
        </w:rPr>
        <w:t xml:space="preserve"> </w:t>
      </w:r>
      <w:r w:rsidRPr="00D17E7D">
        <w:rPr>
          <w:color w:val="000000"/>
          <w:sz w:val="22"/>
          <w:szCs w:val="22"/>
          <w:u w:val="single"/>
        </w:rPr>
        <w:t>Bitewing Radiographs</w:t>
      </w:r>
      <w:r w:rsidRPr="00D17E7D">
        <w:rPr>
          <w:color w:val="000000"/>
          <w:sz w:val="22"/>
          <w:szCs w:val="22"/>
        </w:rPr>
        <w:t xml:space="preserve">. The MassHealth agency pays for up to four bitewing </w:t>
      </w:r>
      <w:r>
        <w:rPr>
          <w:color w:val="000000"/>
          <w:sz w:val="22"/>
          <w:szCs w:val="22"/>
        </w:rPr>
        <w:t>radiographs</w:t>
      </w:r>
      <w:r w:rsidRPr="00D17E7D">
        <w:rPr>
          <w:color w:val="000000"/>
          <w:sz w:val="22"/>
          <w:szCs w:val="22"/>
        </w:rPr>
        <w:t xml:space="preserve"> as separate procedures based on the clinical guidelines set forth by the American Dental Association. Providers must document variations from the ADA clinical guidelines in the </w:t>
      </w:r>
      <w:r w:rsidRPr="00D17E7D">
        <w:rPr>
          <w:color w:val="000000"/>
          <w:spacing w:val="-1"/>
          <w:sz w:val="22"/>
          <w:szCs w:val="22"/>
        </w:rPr>
        <w:t xml:space="preserve">member’s dental record. The MassHealth agency does not pay separately for bitewing </w:t>
      </w:r>
      <w:r>
        <w:rPr>
          <w:color w:val="000000"/>
          <w:spacing w:val="-1"/>
          <w:sz w:val="22"/>
          <w:szCs w:val="22"/>
        </w:rPr>
        <w:t>radiographs</w:t>
      </w:r>
      <w:r w:rsidRPr="00D17E7D">
        <w:rPr>
          <w:color w:val="000000"/>
          <w:spacing w:val="-1"/>
          <w:sz w:val="22"/>
          <w:szCs w:val="22"/>
        </w:rPr>
        <w:t xml:space="preserve"> </w:t>
      </w:r>
      <w:r w:rsidRPr="00D17E7D">
        <w:rPr>
          <w:color w:val="000000"/>
          <w:sz w:val="22"/>
          <w:szCs w:val="22"/>
        </w:rPr>
        <w:t>taken as part of a</w:t>
      </w:r>
      <w:r>
        <w:rPr>
          <w:color w:val="000000"/>
          <w:sz w:val="22"/>
          <w:szCs w:val="22"/>
        </w:rPr>
        <w:t>n</w:t>
      </w:r>
      <w:r w:rsidRPr="00D17E7D">
        <w:rPr>
          <w:color w:val="000000"/>
          <w:sz w:val="22"/>
          <w:szCs w:val="22"/>
        </w:rPr>
        <w:t xml:space="preserve"> </w:t>
      </w:r>
      <w:r>
        <w:rPr>
          <w:color w:val="000000"/>
          <w:sz w:val="22"/>
          <w:szCs w:val="22"/>
        </w:rPr>
        <w:t>intraoral complete series of radiographic images</w:t>
      </w:r>
      <w:r w:rsidRPr="00D17E7D">
        <w:rPr>
          <w:color w:val="000000"/>
          <w:sz w:val="22"/>
          <w:szCs w:val="22"/>
        </w:rPr>
        <w:t>.</w:t>
      </w:r>
    </w:p>
    <w:p w:rsidR="009671C5" w:rsidRDefault="009671C5" w:rsidP="00E42011">
      <w:pPr>
        <w:widowControl w:val="0"/>
        <w:shd w:val="clear" w:color="auto" w:fill="FFFFFF"/>
        <w:tabs>
          <w:tab w:val="left" w:pos="1344"/>
          <w:tab w:val="left" w:pos="1666"/>
        </w:tabs>
        <w:autoSpaceDE w:val="0"/>
        <w:autoSpaceDN w:val="0"/>
        <w:adjustRightInd w:val="0"/>
        <w:ind w:left="1310"/>
        <w:rPr>
          <w:color w:val="000000"/>
          <w:spacing w:val="-2"/>
          <w:sz w:val="22"/>
          <w:szCs w:val="22"/>
        </w:rPr>
      </w:pPr>
      <w:r>
        <w:rPr>
          <w:color w:val="000000"/>
          <w:spacing w:val="-2"/>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671C5" w:rsidRPr="001C6279" w:rsidTr="00E42011">
        <w:trPr>
          <w:trHeight w:hRule="exact" w:val="864"/>
        </w:trPr>
        <w:tc>
          <w:tcPr>
            <w:tcW w:w="4080" w:type="dxa"/>
            <w:tcBorders>
              <w:top w:val="single" w:sz="6" w:space="0" w:color="000000"/>
              <w:left w:val="single" w:sz="6" w:space="0" w:color="000000"/>
              <w:bottom w:val="nil"/>
              <w:right w:val="single" w:sz="6" w:space="0" w:color="000000"/>
            </w:tcBorders>
          </w:tcPr>
          <w:p w:rsidR="009671C5" w:rsidRPr="001C6279" w:rsidRDefault="009671C5" w:rsidP="00E42011">
            <w:pPr>
              <w:tabs>
                <w:tab w:val="left" w:pos="936"/>
                <w:tab w:val="left" w:pos="1314"/>
                <w:tab w:val="left" w:pos="1692"/>
                <w:tab w:val="left" w:pos="2070"/>
              </w:tabs>
              <w:spacing w:before="120"/>
              <w:jc w:val="center"/>
              <w:rPr>
                <w:rFonts w:ascii="Arial" w:hAnsi="Arial" w:cs="Arial"/>
                <w:b/>
                <w:bCs/>
              </w:rPr>
            </w:pPr>
            <w:r w:rsidRPr="001C6279">
              <w:rPr>
                <w:color w:val="000000"/>
                <w:sz w:val="22"/>
                <w:szCs w:val="22"/>
              </w:rPr>
              <w:br w:type="page"/>
            </w:r>
            <w:r w:rsidRPr="001C6279">
              <w:br w:type="page"/>
            </w:r>
            <w:r w:rsidRPr="001C6279">
              <w:rPr>
                <w:sz w:val="22"/>
                <w:szCs w:val="22"/>
              </w:rPr>
              <w:br w:type="page"/>
            </w:r>
            <w:r w:rsidRPr="001C6279">
              <w:br w:type="page"/>
            </w:r>
            <w:r w:rsidRPr="001C6279">
              <w:rPr>
                <w:rFonts w:ascii="Arial" w:hAnsi="Arial" w:cs="Arial"/>
                <w:b/>
                <w:bCs/>
              </w:rPr>
              <w:t>Commonwealth of Massachusetts</w:t>
            </w:r>
          </w:p>
          <w:p w:rsidR="009671C5" w:rsidRPr="001C6279" w:rsidRDefault="009671C5" w:rsidP="00E42011">
            <w:pPr>
              <w:tabs>
                <w:tab w:val="left" w:pos="936"/>
                <w:tab w:val="left" w:pos="1314"/>
                <w:tab w:val="left" w:pos="1692"/>
                <w:tab w:val="left" w:pos="2070"/>
              </w:tabs>
              <w:jc w:val="center"/>
              <w:rPr>
                <w:rFonts w:ascii="Arial" w:hAnsi="Arial" w:cs="Arial"/>
                <w:b/>
                <w:bCs/>
              </w:rPr>
            </w:pPr>
            <w:r w:rsidRPr="001C6279">
              <w:rPr>
                <w:rFonts w:ascii="Arial" w:hAnsi="Arial" w:cs="Arial"/>
                <w:b/>
                <w:bCs/>
              </w:rPr>
              <w:t>MassHealth</w:t>
            </w:r>
          </w:p>
          <w:p w:rsidR="009671C5" w:rsidRPr="001C6279" w:rsidRDefault="009671C5" w:rsidP="00E42011">
            <w:pPr>
              <w:tabs>
                <w:tab w:val="left" w:pos="936"/>
                <w:tab w:val="left" w:pos="1314"/>
                <w:tab w:val="left" w:pos="1692"/>
                <w:tab w:val="left" w:pos="2070"/>
              </w:tabs>
              <w:jc w:val="center"/>
              <w:rPr>
                <w:rFonts w:ascii="Arial" w:hAnsi="Arial" w:cs="Arial"/>
                <w:b/>
                <w:bCs/>
              </w:rPr>
            </w:pPr>
            <w:r w:rsidRPr="001C6279">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rsidR="009671C5" w:rsidRPr="001C6279" w:rsidRDefault="009671C5" w:rsidP="00E42011">
            <w:pPr>
              <w:tabs>
                <w:tab w:val="left" w:pos="936"/>
                <w:tab w:val="left" w:pos="1314"/>
                <w:tab w:val="left" w:pos="1692"/>
                <w:tab w:val="left" w:pos="2070"/>
              </w:tabs>
              <w:spacing w:before="120"/>
              <w:jc w:val="center"/>
              <w:rPr>
                <w:rFonts w:ascii="Arial" w:hAnsi="Arial" w:cs="Arial"/>
              </w:rPr>
            </w:pPr>
            <w:r w:rsidRPr="001C6279">
              <w:rPr>
                <w:rFonts w:ascii="Arial" w:hAnsi="Arial" w:cs="Arial"/>
                <w:b/>
                <w:bCs/>
              </w:rPr>
              <w:t>Subchapter Number and Title</w:t>
            </w:r>
          </w:p>
          <w:p w:rsidR="009671C5" w:rsidRPr="001C6279" w:rsidRDefault="009671C5" w:rsidP="00E42011">
            <w:pPr>
              <w:tabs>
                <w:tab w:val="left" w:pos="936"/>
                <w:tab w:val="left" w:pos="1314"/>
                <w:tab w:val="left" w:pos="1692"/>
                <w:tab w:val="left" w:pos="2070"/>
              </w:tabs>
              <w:jc w:val="center"/>
              <w:rPr>
                <w:rFonts w:ascii="Arial" w:hAnsi="Arial" w:cs="Arial"/>
              </w:rPr>
            </w:pPr>
            <w:r w:rsidRPr="001C6279">
              <w:rPr>
                <w:rFonts w:ascii="Arial" w:hAnsi="Arial" w:cs="Arial"/>
              </w:rPr>
              <w:t>4.  Program Regulations</w:t>
            </w:r>
          </w:p>
          <w:p w:rsidR="009671C5" w:rsidRPr="001C6279" w:rsidRDefault="009671C5" w:rsidP="00E42011">
            <w:pPr>
              <w:tabs>
                <w:tab w:val="left" w:pos="936"/>
                <w:tab w:val="left" w:pos="1314"/>
                <w:tab w:val="left" w:pos="1692"/>
                <w:tab w:val="left" w:pos="2070"/>
              </w:tabs>
              <w:jc w:val="center"/>
              <w:rPr>
                <w:rFonts w:ascii="Arial" w:hAnsi="Arial" w:cs="Arial"/>
              </w:rPr>
            </w:pPr>
            <w:r w:rsidRPr="001C6279">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tcPr>
          <w:p w:rsidR="009671C5" w:rsidRPr="001C6279" w:rsidRDefault="009671C5" w:rsidP="00E42011">
            <w:pPr>
              <w:tabs>
                <w:tab w:val="left" w:pos="936"/>
                <w:tab w:val="left" w:pos="1314"/>
                <w:tab w:val="left" w:pos="1692"/>
                <w:tab w:val="left" w:pos="2070"/>
              </w:tabs>
              <w:spacing w:before="120"/>
              <w:jc w:val="center"/>
              <w:rPr>
                <w:rFonts w:ascii="Arial" w:hAnsi="Arial" w:cs="Arial"/>
              </w:rPr>
            </w:pPr>
            <w:r w:rsidRPr="001C6279">
              <w:rPr>
                <w:rFonts w:ascii="Arial" w:hAnsi="Arial" w:cs="Arial"/>
                <w:b/>
                <w:bCs/>
              </w:rPr>
              <w:t>Page</w:t>
            </w:r>
          </w:p>
          <w:p w:rsidR="009671C5" w:rsidRPr="001C6279" w:rsidRDefault="009671C5" w:rsidP="00E42011">
            <w:pPr>
              <w:tabs>
                <w:tab w:val="left" w:pos="936"/>
                <w:tab w:val="left" w:pos="1314"/>
                <w:tab w:val="left" w:pos="1692"/>
                <w:tab w:val="left" w:pos="2070"/>
              </w:tabs>
              <w:spacing w:before="120"/>
              <w:jc w:val="center"/>
              <w:rPr>
                <w:rFonts w:ascii="Arial" w:hAnsi="Arial" w:cs="Arial"/>
              </w:rPr>
            </w:pPr>
            <w:r w:rsidRPr="00F11469">
              <w:rPr>
                <w:rFonts w:ascii="Arial" w:hAnsi="Arial" w:cs="Arial"/>
              </w:rPr>
              <w:t>4-13</w:t>
            </w:r>
          </w:p>
        </w:tc>
      </w:tr>
      <w:tr w:rsidR="009671C5" w:rsidRPr="001C6279" w:rsidTr="00E42011">
        <w:trPr>
          <w:trHeight w:hRule="exact" w:val="780"/>
        </w:trPr>
        <w:tc>
          <w:tcPr>
            <w:tcW w:w="4080" w:type="dxa"/>
            <w:tcBorders>
              <w:top w:val="nil"/>
              <w:left w:val="single" w:sz="6" w:space="0" w:color="000000"/>
              <w:bottom w:val="single" w:sz="6" w:space="0" w:color="000000"/>
              <w:right w:val="single" w:sz="6" w:space="0" w:color="000000"/>
            </w:tcBorders>
            <w:vAlign w:val="center"/>
          </w:tcPr>
          <w:p w:rsidR="009671C5" w:rsidRPr="001C6279" w:rsidRDefault="009671C5" w:rsidP="00E42011">
            <w:pPr>
              <w:tabs>
                <w:tab w:val="left" w:pos="936"/>
                <w:tab w:val="left" w:pos="1314"/>
                <w:tab w:val="left" w:pos="1692"/>
                <w:tab w:val="left" w:pos="2070"/>
              </w:tabs>
              <w:jc w:val="center"/>
              <w:rPr>
                <w:rFonts w:ascii="Arial" w:hAnsi="Arial" w:cs="Arial"/>
              </w:rPr>
            </w:pPr>
            <w:r w:rsidRPr="001C6279">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tcPr>
          <w:p w:rsidR="009671C5" w:rsidRPr="00501A31" w:rsidRDefault="009671C5" w:rsidP="00E42011">
            <w:pPr>
              <w:widowControl w:val="0"/>
              <w:tabs>
                <w:tab w:val="left" w:pos="936"/>
                <w:tab w:val="left" w:pos="1314"/>
                <w:tab w:val="left" w:pos="1692"/>
                <w:tab w:val="left" w:pos="2070"/>
              </w:tabs>
              <w:spacing w:before="120"/>
              <w:jc w:val="center"/>
              <w:rPr>
                <w:rFonts w:ascii="Arial" w:hAnsi="Arial" w:cs="Arial"/>
                <w:b/>
                <w:bCs/>
              </w:rPr>
            </w:pPr>
            <w:r w:rsidRPr="00501A31">
              <w:rPr>
                <w:rFonts w:ascii="Arial" w:hAnsi="Arial" w:cs="Arial"/>
                <w:b/>
                <w:bCs/>
              </w:rPr>
              <w:t>Transmittal Letter</w:t>
            </w:r>
          </w:p>
          <w:p w:rsidR="009671C5" w:rsidRPr="001C6279" w:rsidRDefault="009671C5" w:rsidP="00E42011">
            <w:pPr>
              <w:tabs>
                <w:tab w:val="left" w:pos="936"/>
                <w:tab w:val="left" w:pos="1314"/>
                <w:tab w:val="left" w:pos="1692"/>
                <w:tab w:val="left" w:pos="2070"/>
              </w:tabs>
              <w:spacing w:before="120"/>
              <w:jc w:val="center"/>
              <w:rPr>
                <w:rFonts w:ascii="Arial" w:hAnsi="Arial" w:cs="Arial"/>
              </w:rPr>
            </w:pPr>
            <w:r w:rsidRPr="00501A31">
              <w:rPr>
                <w:rFonts w:ascii="Arial" w:hAnsi="Arial" w:cs="Arial"/>
              </w:rPr>
              <w:t>DEN-</w:t>
            </w:r>
            <w:r>
              <w:rPr>
                <w:rFonts w:ascii="Arial" w:hAnsi="Arial" w:cs="Arial"/>
              </w:rPr>
              <w:t>102</w:t>
            </w:r>
          </w:p>
        </w:tc>
        <w:tc>
          <w:tcPr>
            <w:tcW w:w="1771" w:type="dxa"/>
            <w:tcBorders>
              <w:top w:val="single" w:sz="6" w:space="0" w:color="000000"/>
              <w:left w:val="single" w:sz="6" w:space="0" w:color="000000"/>
              <w:bottom w:val="single" w:sz="6" w:space="0" w:color="000000"/>
              <w:right w:val="single" w:sz="6" w:space="0" w:color="000000"/>
            </w:tcBorders>
          </w:tcPr>
          <w:p w:rsidR="009671C5" w:rsidRPr="00501A31" w:rsidRDefault="009671C5" w:rsidP="00E42011">
            <w:pPr>
              <w:widowControl w:val="0"/>
              <w:tabs>
                <w:tab w:val="left" w:pos="936"/>
                <w:tab w:val="left" w:pos="1314"/>
                <w:tab w:val="left" w:pos="1692"/>
                <w:tab w:val="left" w:pos="2070"/>
              </w:tabs>
              <w:spacing w:before="120"/>
              <w:jc w:val="center"/>
              <w:rPr>
                <w:rFonts w:ascii="Arial" w:hAnsi="Arial" w:cs="Arial"/>
                <w:b/>
                <w:bCs/>
              </w:rPr>
            </w:pPr>
            <w:r w:rsidRPr="00501A31">
              <w:rPr>
                <w:rFonts w:ascii="Arial" w:hAnsi="Arial" w:cs="Arial"/>
                <w:b/>
                <w:bCs/>
              </w:rPr>
              <w:t>Date</w:t>
            </w:r>
          </w:p>
          <w:p w:rsidR="009671C5" w:rsidRPr="001C6279" w:rsidRDefault="009671C5" w:rsidP="00E42011">
            <w:pPr>
              <w:tabs>
                <w:tab w:val="left" w:pos="936"/>
                <w:tab w:val="left" w:pos="1314"/>
                <w:tab w:val="left" w:pos="1692"/>
                <w:tab w:val="left" w:pos="2070"/>
              </w:tabs>
              <w:spacing w:before="120"/>
              <w:jc w:val="center"/>
              <w:rPr>
                <w:rFonts w:ascii="Arial" w:hAnsi="Arial" w:cs="Arial"/>
              </w:rPr>
            </w:pPr>
            <w:r>
              <w:rPr>
                <w:rFonts w:ascii="Arial" w:hAnsi="Arial" w:cs="Arial"/>
              </w:rPr>
              <w:t>04/22/19</w:t>
            </w:r>
          </w:p>
        </w:tc>
      </w:tr>
    </w:tbl>
    <w:p w:rsidR="009671C5" w:rsidRDefault="009671C5" w:rsidP="00E42011">
      <w:pPr>
        <w:widowControl w:val="0"/>
        <w:shd w:val="clear" w:color="auto" w:fill="FFFFFF"/>
        <w:tabs>
          <w:tab w:val="left" w:pos="1344"/>
          <w:tab w:val="left" w:pos="1666"/>
        </w:tabs>
        <w:autoSpaceDE w:val="0"/>
        <w:autoSpaceDN w:val="0"/>
        <w:adjustRightInd w:val="0"/>
        <w:ind w:left="1310"/>
        <w:rPr>
          <w:color w:val="000000"/>
          <w:spacing w:val="-2"/>
          <w:sz w:val="22"/>
          <w:szCs w:val="22"/>
        </w:rPr>
      </w:pPr>
    </w:p>
    <w:p w:rsidR="009671C5" w:rsidRPr="00817D1F" w:rsidRDefault="009671C5" w:rsidP="00E42011">
      <w:pPr>
        <w:widowControl w:val="0"/>
        <w:shd w:val="clear" w:color="auto" w:fill="FFFFFF"/>
        <w:tabs>
          <w:tab w:val="left" w:pos="1666"/>
        </w:tabs>
        <w:autoSpaceDE w:val="0"/>
        <w:autoSpaceDN w:val="0"/>
        <w:adjustRightInd w:val="0"/>
        <w:ind w:left="1310"/>
        <w:rPr>
          <w:color w:val="000000"/>
          <w:spacing w:val="-2"/>
          <w:sz w:val="22"/>
          <w:szCs w:val="22"/>
        </w:rPr>
      </w:pPr>
      <w:r w:rsidRPr="0086093B">
        <w:rPr>
          <w:color w:val="000000"/>
          <w:sz w:val="22"/>
          <w:szCs w:val="22"/>
        </w:rPr>
        <w:t>(3)</w:t>
      </w:r>
      <w:r>
        <w:rPr>
          <w:color w:val="000000"/>
          <w:sz w:val="22"/>
          <w:szCs w:val="22"/>
        </w:rPr>
        <w:t xml:space="preserve"> </w:t>
      </w:r>
      <w:r w:rsidRPr="0086093B">
        <w:rPr>
          <w:color w:val="000000"/>
          <w:sz w:val="22"/>
          <w:szCs w:val="22"/>
        </w:rPr>
        <w:t xml:space="preserve"> </w:t>
      </w:r>
      <w:r w:rsidRPr="00D17E7D">
        <w:rPr>
          <w:color w:val="000000"/>
          <w:sz w:val="22"/>
          <w:szCs w:val="22"/>
          <w:u w:val="single"/>
        </w:rPr>
        <w:t xml:space="preserve">Periapical </w:t>
      </w:r>
      <w:r>
        <w:rPr>
          <w:color w:val="000000"/>
          <w:sz w:val="22"/>
          <w:szCs w:val="22"/>
          <w:u w:val="single"/>
        </w:rPr>
        <w:t>Radiographs</w:t>
      </w:r>
      <w:r w:rsidRPr="00D17E7D">
        <w:rPr>
          <w:color w:val="000000"/>
          <w:sz w:val="22"/>
          <w:szCs w:val="22"/>
        </w:rPr>
        <w:t xml:space="preserve">. Periapical </w:t>
      </w:r>
      <w:r>
        <w:rPr>
          <w:color w:val="000000"/>
          <w:sz w:val="22"/>
          <w:szCs w:val="22"/>
        </w:rPr>
        <w:t>radiographs</w:t>
      </w:r>
      <w:r w:rsidRPr="00D17E7D">
        <w:rPr>
          <w:color w:val="000000"/>
          <w:sz w:val="22"/>
          <w:szCs w:val="22"/>
        </w:rPr>
        <w:t xml:space="preserve"> may be taken for specific areas where extraction is anticipated, or when infection, periapical change, or an anomaly is suspected, or when </w:t>
      </w:r>
      <w:r w:rsidRPr="00D17E7D">
        <w:rPr>
          <w:color w:val="000000"/>
          <w:spacing w:val="-1"/>
          <w:sz w:val="22"/>
          <w:szCs w:val="22"/>
        </w:rPr>
        <w:t xml:space="preserve">otherwise directed by the MassHealth agency. A maximum of four periapical </w:t>
      </w:r>
      <w:r>
        <w:rPr>
          <w:color w:val="000000"/>
          <w:spacing w:val="-1"/>
          <w:sz w:val="22"/>
          <w:szCs w:val="22"/>
        </w:rPr>
        <w:t>radiographs</w:t>
      </w:r>
      <w:r w:rsidRPr="00D17E7D">
        <w:rPr>
          <w:color w:val="000000"/>
          <w:spacing w:val="-1"/>
          <w:sz w:val="22"/>
          <w:szCs w:val="22"/>
        </w:rPr>
        <w:t xml:space="preserve"> is allowed </w:t>
      </w:r>
      <w:r w:rsidRPr="00D17E7D">
        <w:rPr>
          <w:color w:val="000000"/>
          <w:sz w:val="22"/>
          <w:szCs w:val="22"/>
        </w:rPr>
        <w:t xml:space="preserve">per </w:t>
      </w:r>
      <w:r>
        <w:rPr>
          <w:color w:val="000000"/>
          <w:sz w:val="22"/>
          <w:szCs w:val="22"/>
        </w:rPr>
        <w:t xml:space="preserve">day, per </w:t>
      </w:r>
      <w:r w:rsidRPr="00D17E7D">
        <w:rPr>
          <w:color w:val="000000"/>
          <w:sz w:val="22"/>
          <w:szCs w:val="22"/>
        </w:rPr>
        <w:t xml:space="preserve">member per </w:t>
      </w:r>
      <w:r>
        <w:rPr>
          <w:color w:val="000000"/>
          <w:sz w:val="22"/>
          <w:szCs w:val="22"/>
        </w:rPr>
        <w:t>provider or location</w:t>
      </w:r>
      <w:r w:rsidRPr="00D17E7D">
        <w:rPr>
          <w:color w:val="000000"/>
          <w:sz w:val="22"/>
          <w:szCs w:val="22"/>
        </w:rPr>
        <w:t>.</w:t>
      </w:r>
    </w:p>
    <w:p w:rsidR="009671C5" w:rsidRPr="00181DF3" w:rsidRDefault="009671C5" w:rsidP="00E42011">
      <w:pPr>
        <w:widowControl w:val="0"/>
        <w:shd w:val="clear" w:color="auto" w:fill="FFFFFF"/>
        <w:tabs>
          <w:tab w:val="left" w:pos="1666"/>
        </w:tabs>
        <w:autoSpaceDE w:val="0"/>
        <w:autoSpaceDN w:val="0"/>
        <w:adjustRightInd w:val="0"/>
        <w:ind w:left="1310"/>
        <w:rPr>
          <w:color w:val="000000"/>
          <w:spacing w:val="-2"/>
          <w:sz w:val="22"/>
          <w:szCs w:val="22"/>
        </w:rPr>
      </w:pPr>
      <w:r>
        <w:rPr>
          <w:color w:val="000000"/>
          <w:spacing w:val="-2"/>
          <w:sz w:val="22"/>
          <w:szCs w:val="22"/>
        </w:rPr>
        <w:t xml:space="preserve">(4)  </w:t>
      </w:r>
      <w:r w:rsidRPr="001431D3">
        <w:rPr>
          <w:color w:val="000000"/>
          <w:spacing w:val="-2"/>
          <w:sz w:val="22"/>
          <w:szCs w:val="22"/>
          <w:u w:val="single"/>
        </w:rPr>
        <w:t>Occlusal Radiographs</w:t>
      </w:r>
      <w:r>
        <w:rPr>
          <w:color w:val="000000"/>
          <w:spacing w:val="-2"/>
          <w:sz w:val="22"/>
          <w:szCs w:val="22"/>
        </w:rPr>
        <w:t xml:space="preserve">. The MassHealth agency pays for two occlusal radiographs per calendar year per member under age 5; per provider or location. </w:t>
      </w:r>
    </w:p>
    <w:p w:rsidR="009671C5" w:rsidRPr="00817D1F" w:rsidRDefault="009671C5" w:rsidP="00E42011">
      <w:pPr>
        <w:widowControl w:val="0"/>
        <w:shd w:val="clear" w:color="auto" w:fill="FFFFFF"/>
        <w:tabs>
          <w:tab w:val="left" w:pos="1344"/>
          <w:tab w:val="left" w:pos="1666"/>
        </w:tabs>
        <w:autoSpaceDE w:val="0"/>
        <w:autoSpaceDN w:val="0"/>
        <w:adjustRightInd w:val="0"/>
        <w:ind w:left="1310"/>
      </w:pPr>
      <w:r>
        <w:rPr>
          <w:color w:val="000000"/>
          <w:spacing w:val="-2"/>
          <w:sz w:val="22"/>
          <w:szCs w:val="22"/>
        </w:rPr>
        <w:t xml:space="preserve">(5)  </w:t>
      </w:r>
      <w:r w:rsidRPr="004F5428">
        <w:rPr>
          <w:color w:val="000000"/>
          <w:sz w:val="22"/>
          <w:szCs w:val="22"/>
          <w:u w:val="single"/>
        </w:rPr>
        <w:t>Panoramic Radiographs</w:t>
      </w:r>
      <w:r w:rsidRPr="004F5428">
        <w:rPr>
          <w:color w:val="000000"/>
          <w:sz w:val="22"/>
          <w:szCs w:val="22"/>
        </w:rPr>
        <w:t xml:space="preserve">. The MassHealth agency pays for panoramic radiographs for surgical and </w:t>
      </w:r>
      <w:r w:rsidRPr="004F5428">
        <w:rPr>
          <w:color w:val="000000"/>
          <w:spacing w:val="-1"/>
          <w:sz w:val="22"/>
          <w:szCs w:val="22"/>
        </w:rPr>
        <w:t>nonsurgical conditions as described in 130 CMR 420.423(C)(1) and (2)</w:t>
      </w:r>
      <w:r>
        <w:rPr>
          <w:color w:val="000000"/>
          <w:spacing w:val="-1"/>
          <w:sz w:val="22"/>
          <w:szCs w:val="22"/>
        </w:rPr>
        <w:t xml:space="preserve">  T</w:t>
      </w:r>
      <w:r w:rsidRPr="004F5428">
        <w:rPr>
          <w:color w:val="000000"/>
          <w:spacing w:val="-1"/>
          <w:sz w:val="22"/>
          <w:szCs w:val="22"/>
        </w:rPr>
        <w:t xml:space="preserve">he MassHealth agency does not pay for panoramic </w:t>
      </w:r>
      <w:r>
        <w:rPr>
          <w:color w:val="000000"/>
          <w:spacing w:val="-1"/>
          <w:sz w:val="22"/>
          <w:szCs w:val="22"/>
        </w:rPr>
        <w:t>radiographs</w:t>
      </w:r>
      <w:r w:rsidRPr="004F5428">
        <w:rPr>
          <w:color w:val="000000"/>
          <w:spacing w:val="-1"/>
          <w:sz w:val="22"/>
          <w:szCs w:val="22"/>
        </w:rPr>
        <w:t xml:space="preserve"> for </w:t>
      </w:r>
      <w:r>
        <w:rPr>
          <w:color w:val="000000"/>
          <w:spacing w:val="-1"/>
          <w:sz w:val="22"/>
          <w:szCs w:val="22"/>
        </w:rPr>
        <w:t xml:space="preserve">orthodontics, </w:t>
      </w:r>
      <w:r w:rsidRPr="004F5428">
        <w:rPr>
          <w:color w:val="000000"/>
          <w:spacing w:val="-1"/>
          <w:sz w:val="22"/>
          <w:szCs w:val="22"/>
        </w:rPr>
        <w:t>crowns, endodontics, periodontics, and interproximal caries.</w:t>
      </w:r>
    </w:p>
    <w:p w:rsidR="009671C5" w:rsidRPr="0086093B" w:rsidRDefault="009671C5" w:rsidP="00E42011">
      <w:pPr>
        <w:shd w:val="clear" w:color="auto" w:fill="FFFFFF"/>
        <w:tabs>
          <w:tab w:val="left" w:pos="1344"/>
        </w:tabs>
        <w:ind w:left="1310"/>
        <w:rPr>
          <w:sz w:val="22"/>
          <w:szCs w:val="22"/>
        </w:rPr>
      </w:pPr>
      <w:r w:rsidRPr="0086093B">
        <w:rPr>
          <w:color w:val="000000"/>
          <w:sz w:val="22"/>
          <w:szCs w:val="22"/>
        </w:rPr>
        <w:t>(6)</w:t>
      </w:r>
      <w:r>
        <w:rPr>
          <w:color w:val="000000"/>
          <w:sz w:val="22"/>
          <w:szCs w:val="22"/>
        </w:rPr>
        <w:t xml:space="preserve"> </w:t>
      </w:r>
      <w:r w:rsidRPr="0086093B">
        <w:rPr>
          <w:color w:val="000000"/>
          <w:sz w:val="22"/>
          <w:szCs w:val="22"/>
        </w:rPr>
        <w:t xml:space="preserve"> </w:t>
      </w:r>
      <w:r w:rsidRPr="00E13529">
        <w:rPr>
          <w:color w:val="000000"/>
          <w:sz w:val="22"/>
          <w:szCs w:val="22"/>
          <w:u w:val="single"/>
        </w:rPr>
        <w:t xml:space="preserve">Cephalometric </w:t>
      </w:r>
      <w:r>
        <w:rPr>
          <w:color w:val="000000"/>
          <w:sz w:val="22"/>
          <w:szCs w:val="22"/>
          <w:u w:val="single"/>
        </w:rPr>
        <w:t>Radiographs</w:t>
      </w:r>
      <w:r w:rsidRPr="00E13529">
        <w:rPr>
          <w:color w:val="000000"/>
          <w:sz w:val="22"/>
          <w:szCs w:val="22"/>
        </w:rPr>
        <w:t xml:space="preserve">. The MassHealth agency pays for cephalometric </w:t>
      </w:r>
      <w:r>
        <w:rPr>
          <w:color w:val="000000"/>
          <w:sz w:val="22"/>
          <w:szCs w:val="22"/>
        </w:rPr>
        <w:t>radiographs</w:t>
      </w:r>
      <w:r w:rsidRPr="00E13529">
        <w:rPr>
          <w:color w:val="000000"/>
          <w:sz w:val="22"/>
          <w:szCs w:val="22"/>
        </w:rPr>
        <w:t xml:space="preserve"> in conjunction with surgical conditions includ</w:t>
      </w:r>
      <w:r>
        <w:rPr>
          <w:color w:val="000000"/>
          <w:sz w:val="22"/>
          <w:szCs w:val="22"/>
        </w:rPr>
        <w:t>ing</w:t>
      </w:r>
      <w:r w:rsidRPr="00E13529">
        <w:rPr>
          <w:color w:val="000000"/>
          <w:sz w:val="22"/>
          <w:szCs w:val="22"/>
        </w:rPr>
        <w:t xml:space="preserve">, but are not limited to status after facial trauma, mandibular fractures, dentoalveolar fractures, mandibular atrophy, and jaw dislocations. </w:t>
      </w:r>
      <w:r w:rsidRPr="00E13529">
        <w:rPr>
          <w:color w:val="000000"/>
          <w:spacing w:val="-1"/>
          <w:sz w:val="22"/>
          <w:szCs w:val="22"/>
        </w:rPr>
        <w:t xml:space="preserve">Payment for cephalometric </w:t>
      </w:r>
      <w:r>
        <w:rPr>
          <w:color w:val="000000"/>
          <w:spacing w:val="-1"/>
          <w:sz w:val="22"/>
          <w:szCs w:val="22"/>
        </w:rPr>
        <w:t>radiographs</w:t>
      </w:r>
      <w:r w:rsidRPr="00E13529">
        <w:rPr>
          <w:color w:val="000000"/>
          <w:spacing w:val="-1"/>
          <w:sz w:val="22"/>
          <w:szCs w:val="22"/>
        </w:rPr>
        <w:t>, or other radiographs, in conjunction with orthodontic diagnosis is included in the payment for orthodontic services</w:t>
      </w:r>
      <w:r>
        <w:rPr>
          <w:color w:val="000000"/>
          <w:spacing w:val="-1"/>
          <w:sz w:val="22"/>
          <w:szCs w:val="22"/>
        </w:rPr>
        <w:t xml:space="preserve"> </w:t>
      </w:r>
      <w:r w:rsidRPr="007E0A15">
        <w:rPr>
          <w:color w:val="000000"/>
          <w:spacing w:val="-1"/>
          <w:sz w:val="22"/>
          <w:szCs w:val="22"/>
        </w:rPr>
        <w:t>(</w:t>
      </w:r>
      <w:r w:rsidRPr="00171365">
        <w:rPr>
          <w:i/>
          <w:color w:val="000000"/>
          <w:spacing w:val="-1"/>
          <w:sz w:val="22"/>
          <w:szCs w:val="22"/>
        </w:rPr>
        <w:t>see</w:t>
      </w:r>
      <w:r w:rsidRPr="007E0A15">
        <w:rPr>
          <w:color w:val="000000"/>
          <w:spacing w:val="-1"/>
          <w:sz w:val="22"/>
          <w:szCs w:val="22"/>
        </w:rPr>
        <w:t xml:space="preserve"> 130 CMR 420.431(C)(9)</w:t>
      </w:r>
      <w:r w:rsidRPr="00E13529">
        <w:rPr>
          <w:color w:val="000000"/>
          <w:spacing w:val="-1"/>
          <w:sz w:val="22"/>
          <w:szCs w:val="22"/>
        </w:rPr>
        <w:t xml:space="preserve">. </w:t>
      </w:r>
      <w:r w:rsidRPr="00E13529">
        <w:rPr>
          <w:color w:val="000000"/>
          <w:spacing w:val="-1"/>
          <w:sz w:val="21"/>
          <w:szCs w:val="21"/>
        </w:rPr>
        <w:t xml:space="preserve">The </w:t>
      </w:r>
      <w:r w:rsidRPr="0086093B">
        <w:rPr>
          <w:color w:val="000000"/>
          <w:spacing w:val="-1"/>
          <w:sz w:val="22"/>
          <w:szCs w:val="22"/>
        </w:rPr>
        <w:t xml:space="preserve">MassHealth agency does not pay separately </w:t>
      </w:r>
      <w:r w:rsidRPr="0086093B">
        <w:rPr>
          <w:color w:val="000000"/>
          <w:sz w:val="22"/>
          <w:szCs w:val="22"/>
        </w:rPr>
        <w:t>for additional radiographs when required for orthodontic diagnosis.</w:t>
      </w:r>
    </w:p>
    <w:p w:rsidR="009671C5" w:rsidRDefault="009671C5" w:rsidP="00E42011">
      <w:pPr>
        <w:shd w:val="clear" w:color="auto" w:fill="FFFFFF"/>
        <w:tabs>
          <w:tab w:val="left" w:pos="1260"/>
        </w:tabs>
        <w:ind w:left="936"/>
        <w:rPr>
          <w:color w:val="000000"/>
          <w:spacing w:val="-2"/>
          <w:sz w:val="22"/>
          <w:szCs w:val="22"/>
        </w:rPr>
      </w:pPr>
    </w:p>
    <w:p w:rsidR="009671C5" w:rsidRPr="0086093B" w:rsidRDefault="009671C5" w:rsidP="00E42011">
      <w:pPr>
        <w:shd w:val="clear" w:color="auto" w:fill="FFFFFF"/>
        <w:tabs>
          <w:tab w:val="left" w:pos="1260"/>
        </w:tabs>
        <w:ind w:left="936"/>
        <w:rPr>
          <w:sz w:val="22"/>
          <w:szCs w:val="22"/>
        </w:rPr>
      </w:pPr>
      <w:r w:rsidRPr="0086093B">
        <w:rPr>
          <w:color w:val="000000"/>
          <w:spacing w:val="-2"/>
          <w:sz w:val="22"/>
          <w:szCs w:val="22"/>
        </w:rPr>
        <w:t>(C)</w:t>
      </w:r>
      <w:r>
        <w:rPr>
          <w:color w:val="000000"/>
          <w:spacing w:val="-2"/>
          <w:sz w:val="22"/>
          <w:szCs w:val="22"/>
        </w:rPr>
        <w:t xml:space="preserve">  </w:t>
      </w:r>
      <w:r w:rsidRPr="0086093B">
        <w:rPr>
          <w:color w:val="000000"/>
          <w:sz w:val="22"/>
          <w:szCs w:val="22"/>
          <w:u w:val="single"/>
        </w:rPr>
        <w:t>Surgical Conditions</w:t>
      </w:r>
      <w:r w:rsidRPr="0086093B">
        <w:rPr>
          <w:color w:val="000000"/>
          <w:sz w:val="22"/>
          <w:szCs w:val="22"/>
        </w:rPr>
        <w:t xml:space="preserve">. The MassHealth agency pays for panoramic radiographs when used as a </w:t>
      </w:r>
      <w:r w:rsidRPr="0086093B">
        <w:rPr>
          <w:color w:val="000000"/>
          <w:spacing w:val="-1"/>
          <w:sz w:val="22"/>
          <w:szCs w:val="22"/>
        </w:rPr>
        <w:t xml:space="preserve">diagnostic tool for surgical conditions, whether or not the radiograph is taken prior to the procedure or </w:t>
      </w:r>
      <w:r w:rsidRPr="0086093B">
        <w:rPr>
          <w:color w:val="000000"/>
          <w:sz w:val="22"/>
          <w:szCs w:val="22"/>
        </w:rPr>
        <w:t>on the same date as the surgical procedure. Surgical conditions include, but are not limited to</w:t>
      </w:r>
    </w:p>
    <w:p w:rsidR="009671C5" w:rsidRPr="00D17E7D" w:rsidRDefault="009671C5" w:rsidP="00E42011">
      <w:pPr>
        <w:widowControl w:val="0"/>
        <w:shd w:val="clear" w:color="auto" w:fill="FFFFFF"/>
        <w:tabs>
          <w:tab w:val="left" w:pos="2074"/>
        </w:tabs>
        <w:autoSpaceDE w:val="0"/>
        <w:autoSpaceDN w:val="0"/>
        <w:adjustRightInd w:val="0"/>
        <w:ind w:left="1310"/>
        <w:rPr>
          <w:color w:val="000000"/>
          <w:spacing w:val="-1"/>
          <w:sz w:val="22"/>
          <w:szCs w:val="22"/>
        </w:rPr>
      </w:pPr>
      <w:r>
        <w:rPr>
          <w:color w:val="000000"/>
          <w:spacing w:val="-1"/>
          <w:sz w:val="22"/>
          <w:szCs w:val="22"/>
        </w:rPr>
        <w:t xml:space="preserve">(1)  </w:t>
      </w:r>
      <w:r w:rsidRPr="00D17E7D">
        <w:rPr>
          <w:color w:val="000000"/>
          <w:spacing w:val="-1"/>
          <w:sz w:val="22"/>
          <w:szCs w:val="22"/>
        </w:rPr>
        <w:t>impactions;</w:t>
      </w:r>
    </w:p>
    <w:p w:rsidR="009671C5" w:rsidRPr="00D17E7D" w:rsidRDefault="009671C5" w:rsidP="00E42011">
      <w:pPr>
        <w:widowControl w:val="0"/>
        <w:shd w:val="clear" w:color="auto" w:fill="FFFFFF"/>
        <w:tabs>
          <w:tab w:val="left" w:pos="2074"/>
        </w:tabs>
        <w:autoSpaceDE w:val="0"/>
        <w:autoSpaceDN w:val="0"/>
        <w:adjustRightInd w:val="0"/>
        <w:ind w:left="1310"/>
        <w:rPr>
          <w:color w:val="000000"/>
          <w:spacing w:val="-2"/>
          <w:sz w:val="22"/>
          <w:szCs w:val="22"/>
        </w:rPr>
      </w:pPr>
      <w:r>
        <w:rPr>
          <w:color w:val="000000"/>
          <w:sz w:val="22"/>
          <w:szCs w:val="22"/>
        </w:rPr>
        <w:t xml:space="preserve">(2)  </w:t>
      </w:r>
      <w:r w:rsidRPr="00D17E7D">
        <w:rPr>
          <w:color w:val="000000"/>
          <w:sz w:val="22"/>
          <w:szCs w:val="22"/>
        </w:rPr>
        <w:t>teeth requiring extractions in more than one quadrant;</w:t>
      </w:r>
    </w:p>
    <w:p w:rsidR="009671C5" w:rsidRPr="00D17E7D" w:rsidRDefault="009671C5" w:rsidP="00E42011">
      <w:pPr>
        <w:widowControl w:val="0"/>
        <w:shd w:val="clear" w:color="auto" w:fill="FFFFFF"/>
        <w:tabs>
          <w:tab w:val="left" w:pos="2074"/>
        </w:tabs>
        <w:autoSpaceDE w:val="0"/>
        <w:autoSpaceDN w:val="0"/>
        <w:adjustRightInd w:val="0"/>
        <w:ind w:left="1310"/>
        <w:rPr>
          <w:color w:val="000000"/>
          <w:spacing w:val="-2"/>
          <w:sz w:val="22"/>
          <w:szCs w:val="22"/>
        </w:rPr>
      </w:pPr>
      <w:r>
        <w:rPr>
          <w:color w:val="000000"/>
          <w:spacing w:val="-1"/>
          <w:sz w:val="22"/>
          <w:szCs w:val="22"/>
        </w:rPr>
        <w:t xml:space="preserve">(3)  </w:t>
      </w:r>
      <w:r w:rsidRPr="00D17E7D">
        <w:rPr>
          <w:color w:val="000000"/>
          <w:spacing w:val="-1"/>
          <w:sz w:val="22"/>
          <w:szCs w:val="22"/>
        </w:rPr>
        <w:t xml:space="preserve">large cysts or tumors that are not fully visualized by intraoral </w:t>
      </w:r>
      <w:r>
        <w:rPr>
          <w:color w:val="000000"/>
          <w:spacing w:val="-1"/>
          <w:sz w:val="22"/>
          <w:szCs w:val="22"/>
        </w:rPr>
        <w:t>radiographs</w:t>
      </w:r>
      <w:r w:rsidRPr="00D17E7D">
        <w:rPr>
          <w:color w:val="000000"/>
          <w:spacing w:val="-1"/>
          <w:sz w:val="22"/>
          <w:szCs w:val="22"/>
        </w:rPr>
        <w:t xml:space="preserve"> or clinical </w:t>
      </w:r>
      <w:r w:rsidRPr="00D17E7D">
        <w:rPr>
          <w:color w:val="000000"/>
          <w:sz w:val="22"/>
          <w:szCs w:val="22"/>
        </w:rPr>
        <w:t>examination;</w:t>
      </w:r>
    </w:p>
    <w:p w:rsidR="009671C5" w:rsidRPr="00D17E7D" w:rsidRDefault="009671C5" w:rsidP="00E42011">
      <w:pPr>
        <w:widowControl w:val="0"/>
        <w:shd w:val="clear" w:color="auto" w:fill="FFFFFF"/>
        <w:tabs>
          <w:tab w:val="left" w:pos="2074"/>
        </w:tabs>
        <w:autoSpaceDE w:val="0"/>
        <w:autoSpaceDN w:val="0"/>
        <w:adjustRightInd w:val="0"/>
        <w:ind w:left="1310"/>
        <w:rPr>
          <w:color w:val="000000"/>
          <w:spacing w:val="-2"/>
          <w:sz w:val="22"/>
          <w:szCs w:val="22"/>
        </w:rPr>
      </w:pPr>
      <w:r>
        <w:rPr>
          <w:color w:val="000000"/>
          <w:sz w:val="22"/>
          <w:szCs w:val="22"/>
        </w:rPr>
        <w:t xml:space="preserve">(4)  </w:t>
      </w:r>
      <w:r w:rsidRPr="00D17E7D">
        <w:rPr>
          <w:color w:val="000000"/>
          <w:sz w:val="22"/>
          <w:szCs w:val="22"/>
        </w:rPr>
        <w:t>salivary-gland disease;</w:t>
      </w:r>
    </w:p>
    <w:p w:rsidR="009671C5" w:rsidRPr="0086093B" w:rsidRDefault="009671C5" w:rsidP="00E42011">
      <w:pPr>
        <w:widowControl w:val="0"/>
        <w:shd w:val="clear" w:color="auto" w:fill="FFFFFF"/>
        <w:tabs>
          <w:tab w:val="left" w:pos="2074"/>
        </w:tabs>
        <w:autoSpaceDE w:val="0"/>
        <w:autoSpaceDN w:val="0"/>
        <w:adjustRightInd w:val="0"/>
        <w:ind w:left="1310"/>
        <w:rPr>
          <w:color w:val="000000"/>
          <w:sz w:val="22"/>
          <w:szCs w:val="22"/>
        </w:rPr>
      </w:pPr>
      <w:r>
        <w:rPr>
          <w:color w:val="000000"/>
          <w:sz w:val="22"/>
          <w:szCs w:val="22"/>
        </w:rPr>
        <w:t xml:space="preserve">(5)  </w:t>
      </w:r>
      <w:r w:rsidRPr="00D17E7D">
        <w:rPr>
          <w:color w:val="000000"/>
          <w:sz w:val="22"/>
          <w:szCs w:val="22"/>
        </w:rPr>
        <w:t>maxillary-sinus disease;</w:t>
      </w:r>
    </w:p>
    <w:p w:rsidR="009671C5" w:rsidRPr="00D17E7D" w:rsidRDefault="009671C5" w:rsidP="00E42011">
      <w:pPr>
        <w:widowControl w:val="0"/>
        <w:shd w:val="clear" w:color="auto" w:fill="FFFFFF"/>
        <w:tabs>
          <w:tab w:val="left" w:pos="2074"/>
        </w:tabs>
        <w:autoSpaceDE w:val="0"/>
        <w:autoSpaceDN w:val="0"/>
        <w:adjustRightInd w:val="0"/>
        <w:ind w:left="1310"/>
        <w:rPr>
          <w:color w:val="000000"/>
          <w:spacing w:val="-1"/>
          <w:sz w:val="22"/>
          <w:szCs w:val="22"/>
        </w:rPr>
      </w:pPr>
      <w:r>
        <w:rPr>
          <w:color w:val="000000"/>
          <w:sz w:val="22"/>
          <w:szCs w:val="22"/>
        </w:rPr>
        <w:t xml:space="preserve">(6)  </w:t>
      </w:r>
      <w:r w:rsidRPr="00D17E7D">
        <w:rPr>
          <w:color w:val="000000"/>
          <w:sz w:val="22"/>
          <w:szCs w:val="22"/>
        </w:rPr>
        <w:t>facial trauma;</w:t>
      </w:r>
    </w:p>
    <w:p w:rsidR="009671C5" w:rsidRPr="00471C3B" w:rsidRDefault="009671C5" w:rsidP="00E42011">
      <w:pPr>
        <w:widowControl w:val="0"/>
        <w:shd w:val="clear" w:color="auto" w:fill="FFFFFF"/>
        <w:autoSpaceDE w:val="0"/>
        <w:autoSpaceDN w:val="0"/>
        <w:adjustRightInd w:val="0"/>
        <w:ind w:left="1310"/>
        <w:rPr>
          <w:color w:val="000000"/>
          <w:spacing w:val="-2"/>
          <w:sz w:val="22"/>
          <w:szCs w:val="22"/>
        </w:rPr>
      </w:pPr>
      <w:r>
        <w:rPr>
          <w:color w:val="000000"/>
          <w:spacing w:val="-1"/>
          <w:sz w:val="22"/>
          <w:szCs w:val="22"/>
        </w:rPr>
        <w:t xml:space="preserve">(7)  </w:t>
      </w:r>
      <w:r w:rsidRPr="00D17E7D">
        <w:rPr>
          <w:color w:val="000000"/>
          <w:spacing w:val="-1"/>
          <w:sz w:val="22"/>
          <w:szCs w:val="22"/>
        </w:rPr>
        <w:t xml:space="preserve">trismus where an intraoral </w:t>
      </w:r>
      <w:r>
        <w:rPr>
          <w:color w:val="000000"/>
          <w:spacing w:val="-1"/>
          <w:sz w:val="22"/>
          <w:szCs w:val="22"/>
        </w:rPr>
        <w:t>radiographs</w:t>
      </w:r>
      <w:r w:rsidRPr="00D17E7D">
        <w:rPr>
          <w:color w:val="000000"/>
          <w:spacing w:val="-1"/>
          <w:sz w:val="22"/>
          <w:szCs w:val="22"/>
        </w:rPr>
        <w:t xml:space="preserve"> </w:t>
      </w:r>
      <w:r>
        <w:rPr>
          <w:color w:val="000000"/>
          <w:spacing w:val="-1"/>
          <w:sz w:val="22"/>
          <w:szCs w:val="22"/>
        </w:rPr>
        <w:t xml:space="preserve">placement is impossible; and </w:t>
      </w:r>
    </w:p>
    <w:p w:rsidR="009671C5" w:rsidRDefault="009671C5" w:rsidP="00E42011">
      <w:pPr>
        <w:widowControl w:val="0"/>
        <w:shd w:val="clear" w:color="auto" w:fill="FFFFFF"/>
        <w:tabs>
          <w:tab w:val="left" w:pos="2074"/>
        </w:tabs>
        <w:autoSpaceDE w:val="0"/>
        <w:autoSpaceDN w:val="0"/>
        <w:adjustRightInd w:val="0"/>
        <w:ind w:left="1310"/>
        <w:rPr>
          <w:color w:val="000000"/>
          <w:sz w:val="22"/>
          <w:szCs w:val="22"/>
        </w:rPr>
      </w:pPr>
      <w:r>
        <w:rPr>
          <w:color w:val="000000"/>
          <w:sz w:val="22"/>
          <w:szCs w:val="22"/>
        </w:rPr>
        <w:t xml:space="preserve">(8)  </w:t>
      </w:r>
      <w:r w:rsidRPr="00D17E7D">
        <w:rPr>
          <w:color w:val="000000"/>
          <w:sz w:val="22"/>
          <w:szCs w:val="22"/>
        </w:rPr>
        <w:t>orthognat</w:t>
      </w:r>
      <w:r>
        <w:rPr>
          <w:color w:val="000000"/>
          <w:sz w:val="22"/>
          <w:szCs w:val="22"/>
        </w:rPr>
        <w:t>h</w:t>
      </w:r>
      <w:r w:rsidRPr="00D17E7D">
        <w:rPr>
          <w:color w:val="000000"/>
          <w:sz w:val="22"/>
          <w:szCs w:val="22"/>
        </w:rPr>
        <w:t>ic surgery.</w:t>
      </w:r>
    </w:p>
    <w:p w:rsidR="009671C5" w:rsidRPr="00D17E7D" w:rsidRDefault="009671C5" w:rsidP="00E42011">
      <w:pPr>
        <w:widowControl w:val="0"/>
        <w:shd w:val="clear" w:color="auto" w:fill="FFFFFF"/>
        <w:tabs>
          <w:tab w:val="left" w:pos="2074"/>
        </w:tabs>
        <w:autoSpaceDE w:val="0"/>
        <w:autoSpaceDN w:val="0"/>
        <w:adjustRightInd w:val="0"/>
        <w:ind w:left="1310"/>
        <w:rPr>
          <w:color w:val="000000"/>
          <w:spacing w:val="-2"/>
          <w:sz w:val="22"/>
          <w:szCs w:val="22"/>
        </w:rPr>
      </w:pPr>
    </w:p>
    <w:p w:rsidR="009671C5" w:rsidRPr="00E13529" w:rsidRDefault="009671C5" w:rsidP="00E42011">
      <w:pPr>
        <w:shd w:val="clear" w:color="auto" w:fill="FFFFFF"/>
        <w:tabs>
          <w:tab w:val="left" w:pos="1350"/>
        </w:tabs>
        <w:ind w:left="936"/>
      </w:pPr>
      <w:r w:rsidRPr="00E13529">
        <w:rPr>
          <w:color w:val="000000"/>
          <w:spacing w:val="-2"/>
          <w:sz w:val="22"/>
          <w:szCs w:val="22"/>
        </w:rPr>
        <w:t>(</w:t>
      </w:r>
      <w:r>
        <w:rPr>
          <w:color w:val="000000"/>
          <w:spacing w:val="-2"/>
          <w:sz w:val="22"/>
          <w:szCs w:val="22"/>
        </w:rPr>
        <w:t>D</w:t>
      </w:r>
      <w:r w:rsidRPr="00E13529">
        <w:rPr>
          <w:color w:val="000000"/>
          <w:spacing w:val="-2"/>
          <w:sz w:val="22"/>
          <w:szCs w:val="22"/>
        </w:rPr>
        <w:t>)</w:t>
      </w:r>
      <w:r>
        <w:rPr>
          <w:color w:val="000000"/>
          <w:spacing w:val="-2"/>
          <w:sz w:val="22"/>
          <w:szCs w:val="22"/>
        </w:rPr>
        <w:t xml:space="preserve">  </w:t>
      </w:r>
      <w:r w:rsidRPr="00E13529">
        <w:rPr>
          <w:color w:val="000000"/>
          <w:sz w:val="22"/>
          <w:szCs w:val="22"/>
          <w:u w:val="single"/>
        </w:rPr>
        <w:t>Nonsurgical Conditions</w:t>
      </w:r>
      <w:r w:rsidRPr="00E13529">
        <w:rPr>
          <w:color w:val="000000"/>
          <w:sz w:val="22"/>
          <w:szCs w:val="22"/>
        </w:rPr>
        <w:t>.</w:t>
      </w:r>
    </w:p>
    <w:p w:rsidR="009671C5" w:rsidRPr="00E13529" w:rsidRDefault="009671C5" w:rsidP="00E42011">
      <w:pPr>
        <w:widowControl w:val="0"/>
        <w:shd w:val="clear" w:color="auto" w:fill="FFFFFF"/>
        <w:tabs>
          <w:tab w:val="left" w:pos="2122"/>
        </w:tabs>
        <w:autoSpaceDE w:val="0"/>
        <w:autoSpaceDN w:val="0"/>
        <w:adjustRightInd w:val="0"/>
        <w:ind w:left="1310"/>
        <w:jc w:val="both"/>
        <w:rPr>
          <w:color w:val="000000"/>
          <w:spacing w:val="-1"/>
          <w:sz w:val="22"/>
          <w:szCs w:val="22"/>
        </w:rPr>
      </w:pPr>
      <w:r w:rsidRPr="0086093B">
        <w:rPr>
          <w:color w:val="000000"/>
          <w:spacing w:val="-1"/>
          <w:sz w:val="22"/>
          <w:szCs w:val="22"/>
        </w:rPr>
        <w:t>(</w:t>
      </w:r>
      <w:r>
        <w:rPr>
          <w:color w:val="000000"/>
          <w:spacing w:val="-1"/>
          <w:sz w:val="22"/>
          <w:szCs w:val="22"/>
        </w:rPr>
        <w:t>1</w:t>
      </w:r>
      <w:r w:rsidRPr="0086093B">
        <w:rPr>
          <w:color w:val="000000"/>
          <w:spacing w:val="-1"/>
          <w:sz w:val="22"/>
          <w:szCs w:val="22"/>
        </w:rPr>
        <w:t>)</w:t>
      </w:r>
      <w:r>
        <w:rPr>
          <w:color w:val="000000"/>
          <w:spacing w:val="-1"/>
          <w:sz w:val="22"/>
          <w:szCs w:val="22"/>
        </w:rPr>
        <w:t xml:space="preserve"> </w:t>
      </w:r>
      <w:r w:rsidRPr="0086093B">
        <w:rPr>
          <w:color w:val="000000"/>
          <w:spacing w:val="-1"/>
          <w:sz w:val="22"/>
          <w:szCs w:val="22"/>
        </w:rPr>
        <w:t xml:space="preserve"> </w:t>
      </w:r>
      <w:r w:rsidRPr="00E13529">
        <w:rPr>
          <w:color w:val="000000"/>
          <w:spacing w:val="-1"/>
          <w:sz w:val="22"/>
          <w:szCs w:val="22"/>
          <w:u w:val="single"/>
        </w:rPr>
        <w:t>Members Under Age 21</w:t>
      </w:r>
      <w:r w:rsidRPr="00E13529">
        <w:rPr>
          <w:color w:val="000000"/>
          <w:spacing w:val="-1"/>
          <w:sz w:val="22"/>
          <w:szCs w:val="22"/>
        </w:rPr>
        <w:t xml:space="preserve">. The MassHealth agency pays for only one panoramic </w:t>
      </w:r>
      <w:r>
        <w:rPr>
          <w:color w:val="000000"/>
          <w:spacing w:val="-1"/>
          <w:sz w:val="22"/>
          <w:szCs w:val="22"/>
        </w:rPr>
        <w:t>radiograph every three calendar years</w:t>
      </w:r>
      <w:r w:rsidRPr="00E13529">
        <w:rPr>
          <w:color w:val="000000"/>
          <w:spacing w:val="-1"/>
          <w:sz w:val="22"/>
          <w:szCs w:val="22"/>
        </w:rPr>
        <w:t xml:space="preserve"> per member for nonsurgical conditions, to monitor the growth and </w:t>
      </w:r>
      <w:r w:rsidRPr="00E13529">
        <w:rPr>
          <w:color w:val="000000"/>
          <w:sz w:val="22"/>
          <w:szCs w:val="22"/>
        </w:rPr>
        <w:t>development of permanent dentition</w:t>
      </w:r>
      <w:r w:rsidRPr="003419FA">
        <w:rPr>
          <w:color w:val="000000"/>
          <w:sz w:val="22"/>
          <w:szCs w:val="22"/>
        </w:rPr>
        <w:t xml:space="preserve"> </w:t>
      </w:r>
      <w:r w:rsidRPr="003722C2">
        <w:rPr>
          <w:color w:val="000000"/>
          <w:sz w:val="22"/>
          <w:szCs w:val="22"/>
        </w:rPr>
        <w:t>as a part of an individualized radiograph series for the child mem</w:t>
      </w:r>
      <w:r>
        <w:rPr>
          <w:color w:val="000000"/>
          <w:sz w:val="22"/>
          <w:szCs w:val="22"/>
        </w:rPr>
        <w:t>ber with transitional dentition</w:t>
      </w:r>
      <w:r w:rsidRPr="00E13529">
        <w:rPr>
          <w:color w:val="000000"/>
          <w:sz w:val="22"/>
          <w:szCs w:val="22"/>
        </w:rPr>
        <w:t>.</w:t>
      </w:r>
    </w:p>
    <w:p w:rsidR="009671C5" w:rsidRDefault="009671C5" w:rsidP="00E42011">
      <w:pPr>
        <w:widowControl w:val="0"/>
        <w:shd w:val="clear" w:color="auto" w:fill="FFFFFF"/>
        <w:tabs>
          <w:tab w:val="left" w:pos="2122"/>
        </w:tabs>
        <w:autoSpaceDE w:val="0"/>
        <w:autoSpaceDN w:val="0"/>
        <w:adjustRightInd w:val="0"/>
        <w:ind w:left="1310"/>
        <w:rPr>
          <w:sz w:val="22"/>
          <w:szCs w:val="22"/>
        </w:rPr>
      </w:pPr>
      <w:r w:rsidRPr="0086093B">
        <w:rPr>
          <w:sz w:val="22"/>
          <w:szCs w:val="22"/>
        </w:rPr>
        <w:t>(</w:t>
      </w:r>
      <w:r>
        <w:rPr>
          <w:sz w:val="22"/>
          <w:szCs w:val="22"/>
        </w:rPr>
        <w:t>2</w:t>
      </w:r>
      <w:r w:rsidRPr="0086093B">
        <w:rPr>
          <w:sz w:val="22"/>
          <w:szCs w:val="22"/>
        </w:rPr>
        <w:t>)</w:t>
      </w:r>
      <w:r>
        <w:rPr>
          <w:sz w:val="22"/>
          <w:szCs w:val="22"/>
        </w:rPr>
        <w:t xml:space="preserve"> </w:t>
      </w:r>
      <w:r w:rsidRPr="0086093B">
        <w:rPr>
          <w:sz w:val="22"/>
          <w:szCs w:val="22"/>
        </w:rPr>
        <w:t xml:space="preserve"> </w:t>
      </w:r>
      <w:r w:rsidRPr="00E13529">
        <w:rPr>
          <w:sz w:val="22"/>
          <w:szCs w:val="22"/>
          <w:u w:val="single"/>
        </w:rPr>
        <w:t>Members Aged 21 and Older</w:t>
      </w:r>
      <w:r w:rsidRPr="00E13529">
        <w:rPr>
          <w:sz w:val="22"/>
          <w:szCs w:val="22"/>
        </w:rPr>
        <w:t xml:space="preserve">. The MassHealth agency pays for only one panoramic </w:t>
      </w:r>
      <w:r>
        <w:rPr>
          <w:sz w:val="22"/>
          <w:szCs w:val="22"/>
        </w:rPr>
        <w:t>radiograph</w:t>
      </w:r>
      <w:r w:rsidRPr="00E13529">
        <w:rPr>
          <w:sz w:val="22"/>
          <w:szCs w:val="22"/>
        </w:rPr>
        <w:t xml:space="preserve"> </w:t>
      </w:r>
      <w:r>
        <w:rPr>
          <w:sz w:val="22"/>
          <w:szCs w:val="22"/>
        </w:rPr>
        <w:t xml:space="preserve">every three years </w:t>
      </w:r>
      <w:r w:rsidRPr="00E13529">
        <w:rPr>
          <w:sz w:val="22"/>
          <w:szCs w:val="22"/>
        </w:rPr>
        <w:t xml:space="preserve">per member in lieu of </w:t>
      </w:r>
      <w:r>
        <w:rPr>
          <w:sz w:val="22"/>
          <w:szCs w:val="22"/>
        </w:rPr>
        <w:t xml:space="preserve">an intraoral complete series of radiographic images </w:t>
      </w:r>
      <w:r w:rsidRPr="00E13529">
        <w:rPr>
          <w:sz w:val="22"/>
          <w:szCs w:val="22"/>
        </w:rPr>
        <w:t xml:space="preserve">only for those members who are unable to cooperate with the process for obtaining </w:t>
      </w:r>
      <w:r>
        <w:rPr>
          <w:sz w:val="22"/>
          <w:szCs w:val="22"/>
        </w:rPr>
        <w:t>an intraoral complete series of radiographic images or is edentulous</w:t>
      </w:r>
      <w:r w:rsidRPr="00E13529">
        <w:rPr>
          <w:sz w:val="22"/>
          <w:szCs w:val="22"/>
        </w:rPr>
        <w:t xml:space="preserve">. The provider must document in the member’s dental record the reasons why the member cannot cooperate with the process for obtaining </w:t>
      </w:r>
      <w:r>
        <w:rPr>
          <w:sz w:val="22"/>
          <w:szCs w:val="22"/>
        </w:rPr>
        <w:t>an intraoral complete series of radiographic images</w:t>
      </w:r>
      <w:r w:rsidRPr="00E13529">
        <w:rPr>
          <w:sz w:val="22"/>
          <w:szCs w:val="22"/>
        </w:rPr>
        <w:t>.</w:t>
      </w:r>
    </w:p>
    <w:p w:rsidR="009671C5" w:rsidRDefault="009671C5" w:rsidP="00E42011">
      <w:pPr>
        <w:widowControl w:val="0"/>
        <w:shd w:val="clear" w:color="auto" w:fill="FFFFFF"/>
        <w:tabs>
          <w:tab w:val="left" w:pos="1334"/>
        </w:tabs>
        <w:autoSpaceDE w:val="0"/>
        <w:autoSpaceDN w:val="0"/>
        <w:adjustRightInd w:val="0"/>
        <w:ind w:left="936"/>
        <w:rPr>
          <w:color w:val="000000"/>
          <w:sz w:val="22"/>
          <w:szCs w:val="22"/>
        </w:rPr>
      </w:pPr>
      <w:r>
        <w:rPr>
          <w:color w:val="000000"/>
          <w:sz w:val="22"/>
          <w:szCs w:val="22"/>
        </w:rPr>
        <w:br w:type="page"/>
      </w:r>
    </w:p>
    <w:tbl>
      <w:tblPr>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671C5" w:rsidRPr="0008414A" w:rsidTr="00E42011">
        <w:trPr>
          <w:trHeight w:hRule="exact" w:val="864"/>
        </w:trPr>
        <w:tc>
          <w:tcPr>
            <w:tcW w:w="4080" w:type="dxa"/>
            <w:tcBorders>
              <w:top w:val="single" w:sz="6" w:space="0" w:color="000000"/>
              <w:left w:val="single" w:sz="6" w:space="0" w:color="000000"/>
              <w:bottom w:val="nil"/>
              <w:right w:val="single" w:sz="6" w:space="0" w:color="000000"/>
            </w:tcBorders>
          </w:tcPr>
          <w:p w:rsidR="009671C5" w:rsidRPr="0008414A" w:rsidRDefault="009671C5" w:rsidP="00E42011">
            <w:pPr>
              <w:tabs>
                <w:tab w:val="left" w:pos="936"/>
                <w:tab w:val="left" w:pos="1314"/>
                <w:tab w:val="left" w:pos="1692"/>
                <w:tab w:val="left" w:pos="2070"/>
              </w:tabs>
              <w:spacing w:before="120"/>
              <w:jc w:val="center"/>
              <w:rPr>
                <w:rFonts w:ascii="Arial" w:hAnsi="Arial" w:cs="Arial"/>
                <w:b/>
                <w:bCs/>
              </w:rPr>
            </w:pPr>
            <w:r w:rsidRPr="0008414A">
              <w:rPr>
                <w:sz w:val="22"/>
                <w:szCs w:val="22"/>
              </w:rPr>
              <w:br w:type="page"/>
            </w:r>
            <w:r w:rsidRPr="0008414A">
              <w:rPr>
                <w:color w:val="000000"/>
                <w:sz w:val="22"/>
                <w:szCs w:val="22"/>
              </w:rPr>
              <w:br w:type="page"/>
            </w:r>
            <w:r w:rsidRPr="0008414A">
              <w:br w:type="page"/>
            </w:r>
            <w:r w:rsidRPr="0008414A">
              <w:rPr>
                <w:rFonts w:ascii="Arial" w:hAnsi="Arial" w:cs="Arial"/>
                <w:b/>
                <w:bCs/>
              </w:rPr>
              <w:t>Commonwealth of Massachusetts</w:t>
            </w:r>
          </w:p>
          <w:p w:rsidR="009671C5" w:rsidRPr="0008414A" w:rsidRDefault="009671C5" w:rsidP="00E42011">
            <w:pPr>
              <w:tabs>
                <w:tab w:val="left" w:pos="936"/>
                <w:tab w:val="left" w:pos="1314"/>
                <w:tab w:val="left" w:pos="1692"/>
                <w:tab w:val="left" w:pos="2070"/>
              </w:tabs>
              <w:jc w:val="center"/>
              <w:rPr>
                <w:rFonts w:ascii="Arial" w:hAnsi="Arial" w:cs="Arial"/>
                <w:b/>
                <w:bCs/>
              </w:rPr>
            </w:pPr>
            <w:r w:rsidRPr="0008414A">
              <w:rPr>
                <w:rFonts w:ascii="Arial" w:hAnsi="Arial" w:cs="Arial"/>
                <w:b/>
                <w:bCs/>
              </w:rPr>
              <w:t>MassHealth</w:t>
            </w:r>
          </w:p>
          <w:p w:rsidR="009671C5" w:rsidRPr="0008414A" w:rsidRDefault="009671C5" w:rsidP="00E42011">
            <w:pPr>
              <w:tabs>
                <w:tab w:val="left" w:pos="936"/>
                <w:tab w:val="left" w:pos="1314"/>
                <w:tab w:val="left" w:pos="1692"/>
                <w:tab w:val="left" w:pos="2070"/>
              </w:tabs>
              <w:jc w:val="center"/>
              <w:rPr>
                <w:rFonts w:ascii="Arial" w:hAnsi="Arial" w:cs="Arial"/>
                <w:b/>
                <w:bCs/>
              </w:rPr>
            </w:pPr>
            <w:r w:rsidRPr="0008414A">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rsidR="009671C5" w:rsidRPr="0008414A" w:rsidRDefault="009671C5" w:rsidP="00E42011">
            <w:pPr>
              <w:tabs>
                <w:tab w:val="left" w:pos="936"/>
                <w:tab w:val="left" w:pos="1314"/>
                <w:tab w:val="left" w:pos="1692"/>
                <w:tab w:val="left" w:pos="2070"/>
              </w:tabs>
              <w:spacing w:before="120"/>
              <w:jc w:val="center"/>
              <w:rPr>
                <w:rFonts w:ascii="Arial" w:hAnsi="Arial" w:cs="Arial"/>
              </w:rPr>
            </w:pPr>
            <w:r w:rsidRPr="0008414A">
              <w:rPr>
                <w:rFonts w:ascii="Arial" w:hAnsi="Arial" w:cs="Arial"/>
                <w:b/>
                <w:bCs/>
              </w:rPr>
              <w:t>Subchapter Number and Title</w:t>
            </w:r>
          </w:p>
          <w:p w:rsidR="009671C5" w:rsidRPr="0008414A" w:rsidRDefault="009671C5" w:rsidP="00E42011">
            <w:pPr>
              <w:tabs>
                <w:tab w:val="left" w:pos="936"/>
                <w:tab w:val="left" w:pos="1314"/>
                <w:tab w:val="left" w:pos="1692"/>
                <w:tab w:val="left" w:pos="2070"/>
              </w:tabs>
              <w:jc w:val="center"/>
              <w:rPr>
                <w:rFonts w:ascii="Arial" w:hAnsi="Arial" w:cs="Arial"/>
              </w:rPr>
            </w:pPr>
            <w:r w:rsidRPr="0008414A">
              <w:rPr>
                <w:rFonts w:ascii="Arial" w:hAnsi="Arial" w:cs="Arial"/>
              </w:rPr>
              <w:t>4.  Program Regulations</w:t>
            </w:r>
          </w:p>
          <w:p w:rsidR="009671C5" w:rsidRPr="0008414A" w:rsidRDefault="009671C5" w:rsidP="00E42011">
            <w:pPr>
              <w:tabs>
                <w:tab w:val="left" w:pos="936"/>
                <w:tab w:val="left" w:pos="1314"/>
                <w:tab w:val="left" w:pos="1692"/>
                <w:tab w:val="left" w:pos="2070"/>
              </w:tabs>
              <w:jc w:val="center"/>
              <w:rPr>
                <w:rFonts w:ascii="Arial" w:hAnsi="Arial" w:cs="Arial"/>
              </w:rPr>
            </w:pPr>
            <w:r w:rsidRPr="0008414A">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tcPr>
          <w:p w:rsidR="009671C5" w:rsidRPr="0008414A" w:rsidRDefault="009671C5" w:rsidP="00E42011">
            <w:pPr>
              <w:tabs>
                <w:tab w:val="left" w:pos="936"/>
                <w:tab w:val="left" w:pos="1314"/>
                <w:tab w:val="left" w:pos="1692"/>
                <w:tab w:val="left" w:pos="2070"/>
              </w:tabs>
              <w:spacing w:before="120"/>
              <w:jc w:val="center"/>
              <w:rPr>
                <w:rFonts w:ascii="Arial" w:hAnsi="Arial" w:cs="Arial"/>
              </w:rPr>
            </w:pPr>
            <w:r w:rsidRPr="0008414A">
              <w:rPr>
                <w:rFonts w:ascii="Arial" w:hAnsi="Arial" w:cs="Arial"/>
                <w:b/>
                <w:bCs/>
              </w:rPr>
              <w:t>Page</w:t>
            </w:r>
          </w:p>
          <w:p w:rsidR="009671C5" w:rsidRPr="0008414A" w:rsidRDefault="009671C5" w:rsidP="00E42011">
            <w:pPr>
              <w:tabs>
                <w:tab w:val="left" w:pos="936"/>
                <w:tab w:val="left" w:pos="1314"/>
                <w:tab w:val="left" w:pos="1692"/>
                <w:tab w:val="left" w:pos="2070"/>
              </w:tabs>
              <w:spacing w:before="120"/>
              <w:jc w:val="center"/>
              <w:rPr>
                <w:rFonts w:ascii="Arial" w:hAnsi="Arial" w:cs="Arial"/>
              </w:rPr>
            </w:pPr>
            <w:r w:rsidRPr="0008414A">
              <w:rPr>
                <w:rFonts w:ascii="Arial" w:hAnsi="Arial" w:cs="Arial"/>
              </w:rPr>
              <w:t>4-14</w:t>
            </w:r>
          </w:p>
        </w:tc>
      </w:tr>
      <w:tr w:rsidR="009671C5" w:rsidRPr="0008414A" w:rsidTr="00E42011">
        <w:trPr>
          <w:trHeight w:hRule="exact" w:val="864"/>
        </w:trPr>
        <w:tc>
          <w:tcPr>
            <w:tcW w:w="4080" w:type="dxa"/>
            <w:tcBorders>
              <w:top w:val="nil"/>
              <w:left w:val="single" w:sz="6" w:space="0" w:color="000000"/>
              <w:bottom w:val="single" w:sz="6" w:space="0" w:color="000000"/>
              <w:right w:val="single" w:sz="6" w:space="0" w:color="000000"/>
            </w:tcBorders>
            <w:vAlign w:val="center"/>
          </w:tcPr>
          <w:p w:rsidR="009671C5" w:rsidRPr="0008414A" w:rsidRDefault="009671C5" w:rsidP="00E42011">
            <w:pPr>
              <w:tabs>
                <w:tab w:val="left" w:pos="936"/>
                <w:tab w:val="left" w:pos="1314"/>
                <w:tab w:val="left" w:pos="1692"/>
                <w:tab w:val="left" w:pos="2070"/>
              </w:tabs>
              <w:jc w:val="center"/>
              <w:rPr>
                <w:rFonts w:ascii="Arial" w:hAnsi="Arial" w:cs="Arial"/>
              </w:rPr>
            </w:pPr>
            <w:r w:rsidRPr="0008414A">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tcPr>
          <w:p w:rsidR="009671C5" w:rsidRPr="00501A31" w:rsidRDefault="009671C5" w:rsidP="00E42011">
            <w:pPr>
              <w:widowControl w:val="0"/>
              <w:tabs>
                <w:tab w:val="left" w:pos="936"/>
                <w:tab w:val="left" w:pos="1314"/>
                <w:tab w:val="left" w:pos="1692"/>
                <w:tab w:val="left" w:pos="2070"/>
              </w:tabs>
              <w:spacing w:before="120"/>
              <w:jc w:val="center"/>
              <w:rPr>
                <w:rFonts w:ascii="Arial" w:hAnsi="Arial" w:cs="Arial"/>
                <w:b/>
                <w:bCs/>
              </w:rPr>
            </w:pPr>
            <w:r w:rsidRPr="00501A31">
              <w:rPr>
                <w:rFonts w:ascii="Arial" w:hAnsi="Arial" w:cs="Arial"/>
                <w:b/>
                <w:bCs/>
              </w:rPr>
              <w:t>Transmittal Letter</w:t>
            </w:r>
          </w:p>
          <w:p w:rsidR="009671C5" w:rsidRPr="0008414A" w:rsidRDefault="009671C5" w:rsidP="00E42011">
            <w:pPr>
              <w:tabs>
                <w:tab w:val="left" w:pos="936"/>
                <w:tab w:val="left" w:pos="1314"/>
                <w:tab w:val="left" w:pos="1692"/>
                <w:tab w:val="left" w:pos="2070"/>
              </w:tabs>
              <w:spacing w:before="120"/>
              <w:jc w:val="center"/>
              <w:rPr>
                <w:rFonts w:ascii="Arial" w:hAnsi="Arial" w:cs="Arial"/>
              </w:rPr>
            </w:pPr>
            <w:r w:rsidRPr="00501A31">
              <w:rPr>
                <w:rFonts w:ascii="Arial" w:hAnsi="Arial" w:cs="Arial"/>
              </w:rPr>
              <w:t>DEN-</w:t>
            </w:r>
            <w:r>
              <w:rPr>
                <w:rFonts w:ascii="Arial" w:hAnsi="Arial" w:cs="Arial"/>
              </w:rPr>
              <w:t>102</w:t>
            </w:r>
          </w:p>
        </w:tc>
        <w:tc>
          <w:tcPr>
            <w:tcW w:w="1771" w:type="dxa"/>
            <w:tcBorders>
              <w:top w:val="single" w:sz="6" w:space="0" w:color="000000"/>
              <w:left w:val="single" w:sz="6" w:space="0" w:color="000000"/>
              <w:bottom w:val="single" w:sz="6" w:space="0" w:color="000000"/>
              <w:right w:val="single" w:sz="6" w:space="0" w:color="000000"/>
            </w:tcBorders>
          </w:tcPr>
          <w:p w:rsidR="009671C5" w:rsidRPr="00501A31" w:rsidRDefault="009671C5" w:rsidP="00E42011">
            <w:pPr>
              <w:widowControl w:val="0"/>
              <w:tabs>
                <w:tab w:val="left" w:pos="936"/>
                <w:tab w:val="left" w:pos="1314"/>
                <w:tab w:val="left" w:pos="1692"/>
                <w:tab w:val="left" w:pos="2070"/>
              </w:tabs>
              <w:spacing w:before="120"/>
              <w:jc w:val="center"/>
              <w:rPr>
                <w:rFonts w:ascii="Arial" w:hAnsi="Arial" w:cs="Arial"/>
                <w:b/>
                <w:bCs/>
              </w:rPr>
            </w:pPr>
            <w:r w:rsidRPr="00501A31">
              <w:rPr>
                <w:rFonts w:ascii="Arial" w:hAnsi="Arial" w:cs="Arial"/>
                <w:b/>
                <w:bCs/>
              </w:rPr>
              <w:t>Date</w:t>
            </w:r>
          </w:p>
          <w:p w:rsidR="009671C5" w:rsidRPr="0008414A" w:rsidRDefault="009671C5" w:rsidP="00E42011">
            <w:pPr>
              <w:tabs>
                <w:tab w:val="left" w:pos="936"/>
                <w:tab w:val="left" w:pos="1314"/>
                <w:tab w:val="left" w:pos="1692"/>
                <w:tab w:val="left" w:pos="2070"/>
              </w:tabs>
              <w:spacing w:before="120"/>
              <w:jc w:val="center"/>
              <w:rPr>
                <w:rFonts w:ascii="Arial" w:hAnsi="Arial" w:cs="Arial"/>
              </w:rPr>
            </w:pPr>
            <w:r>
              <w:rPr>
                <w:rFonts w:ascii="Arial" w:hAnsi="Arial" w:cs="Arial"/>
              </w:rPr>
              <w:t>04/22/19</w:t>
            </w:r>
          </w:p>
        </w:tc>
      </w:tr>
    </w:tbl>
    <w:p w:rsidR="009671C5" w:rsidRDefault="009671C5" w:rsidP="00E42011">
      <w:pPr>
        <w:widowControl w:val="0"/>
        <w:shd w:val="clear" w:color="auto" w:fill="FFFFFF"/>
        <w:tabs>
          <w:tab w:val="left" w:pos="1334"/>
        </w:tabs>
        <w:autoSpaceDE w:val="0"/>
        <w:autoSpaceDN w:val="0"/>
        <w:adjustRightInd w:val="0"/>
        <w:ind w:left="936"/>
        <w:rPr>
          <w:color w:val="000000"/>
          <w:sz w:val="22"/>
          <w:szCs w:val="22"/>
        </w:rPr>
      </w:pPr>
    </w:p>
    <w:p w:rsidR="009671C5" w:rsidRPr="00E13529" w:rsidRDefault="009671C5" w:rsidP="00E42011">
      <w:pPr>
        <w:shd w:val="clear" w:color="auto" w:fill="FFFFFF"/>
      </w:pPr>
      <w:r w:rsidRPr="00E13529">
        <w:rPr>
          <w:color w:val="000000"/>
          <w:sz w:val="22"/>
          <w:szCs w:val="22"/>
          <w:u w:val="single"/>
        </w:rPr>
        <w:t>420.424: Service Descriptions and Limitations: Preventive Services</w:t>
      </w:r>
    </w:p>
    <w:p w:rsidR="009671C5" w:rsidRDefault="009671C5" w:rsidP="00E42011">
      <w:pPr>
        <w:widowControl w:val="0"/>
        <w:shd w:val="clear" w:color="auto" w:fill="FFFFFF"/>
        <w:tabs>
          <w:tab w:val="left" w:pos="1334"/>
        </w:tabs>
        <w:autoSpaceDE w:val="0"/>
        <w:autoSpaceDN w:val="0"/>
        <w:adjustRightInd w:val="0"/>
        <w:ind w:left="936"/>
        <w:rPr>
          <w:color w:val="000000"/>
          <w:sz w:val="22"/>
          <w:szCs w:val="22"/>
        </w:rPr>
      </w:pPr>
    </w:p>
    <w:p w:rsidR="009671C5" w:rsidRPr="00E13529" w:rsidRDefault="009671C5" w:rsidP="00E42011">
      <w:pPr>
        <w:widowControl w:val="0"/>
        <w:shd w:val="clear" w:color="auto" w:fill="FFFFFF"/>
        <w:tabs>
          <w:tab w:val="left" w:pos="1334"/>
        </w:tabs>
        <w:autoSpaceDE w:val="0"/>
        <w:autoSpaceDN w:val="0"/>
        <w:adjustRightInd w:val="0"/>
        <w:ind w:left="936"/>
        <w:rPr>
          <w:color w:val="000000"/>
          <w:spacing w:val="-3"/>
          <w:sz w:val="22"/>
          <w:szCs w:val="22"/>
        </w:rPr>
      </w:pPr>
      <w:r w:rsidRPr="0086093B">
        <w:rPr>
          <w:color w:val="000000"/>
          <w:sz w:val="22"/>
          <w:szCs w:val="22"/>
        </w:rPr>
        <w:t>(A)</w:t>
      </w:r>
      <w:r>
        <w:rPr>
          <w:color w:val="000000"/>
          <w:sz w:val="22"/>
          <w:szCs w:val="22"/>
        </w:rPr>
        <w:t xml:space="preserve"> </w:t>
      </w:r>
      <w:r w:rsidRPr="0086093B">
        <w:rPr>
          <w:color w:val="000000"/>
          <w:sz w:val="22"/>
          <w:szCs w:val="22"/>
        </w:rPr>
        <w:t xml:space="preserve"> </w:t>
      </w:r>
      <w:r w:rsidRPr="00E13529">
        <w:rPr>
          <w:color w:val="000000"/>
          <w:sz w:val="22"/>
          <w:szCs w:val="22"/>
          <w:u w:val="single"/>
        </w:rPr>
        <w:t>Prophylaxis</w:t>
      </w:r>
      <w:r w:rsidRPr="00E13529">
        <w:rPr>
          <w:color w:val="000000"/>
          <w:sz w:val="22"/>
          <w:szCs w:val="22"/>
        </w:rPr>
        <w:t xml:space="preserve">. The MassHealth agency pays for prophylaxis twice per member per calendar year. The prophylaxis must include </w:t>
      </w:r>
      <w:r w:rsidRPr="0011213E">
        <w:rPr>
          <w:color w:val="000000"/>
          <w:sz w:val="22"/>
          <w:szCs w:val="22"/>
        </w:rPr>
        <w:t>the removal of plaque, calculus, and stains from the tooth structures</w:t>
      </w:r>
      <w:r>
        <w:rPr>
          <w:color w:val="000000"/>
          <w:sz w:val="22"/>
          <w:szCs w:val="22"/>
        </w:rPr>
        <w:t>.</w:t>
      </w:r>
      <w:r w:rsidRPr="0011213E">
        <w:t xml:space="preserve"> </w:t>
      </w:r>
      <w:r w:rsidRPr="0011213E">
        <w:rPr>
          <w:color w:val="000000"/>
          <w:sz w:val="22"/>
          <w:szCs w:val="22"/>
        </w:rPr>
        <w:t>MassHealth requires the provider to perform as part of this service, oral hygiene instruction including but not limited to proper tooth brushing and flossing instructions, and use of oral hygien</w:t>
      </w:r>
      <w:r>
        <w:rPr>
          <w:color w:val="000000"/>
          <w:sz w:val="22"/>
          <w:szCs w:val="22"/>
        </w:rPr>
        <w:t xml:space="preserve">e aids. </w:t>
      </w:r>
      <w:r w:rsidRPr="0011213E">
        <w:rPr>
          <w:color w:val="000000"/>
          <w:sz w:val="22"/>
          <w:szCs w:val="22"/>
        </w:rPr>
        <w:t>The MassHealth agency does not pay a</w:t>
      </w:r>
      <w:r>
        <w:rPr>
          <w:color w:val="000000"/>
          <w:sz w:val="22"/>
          <w:szCs w:val="22"/>
        </w:rPr>
        <w:t xml:space="preserve"> separate fee for oral hygiene i</w:t>
      </w:r>
      <w:r w:rsidRPr="0011213E">
        <w:rPr>
          <w:color w:val="000000"/>
          <w:sz w:val="22"/>
          <w:szCs w:val="22"/>
        </w:rPr>
        <w:t>nstruction.</w:t>
      </w:r>
    </w:p>
    <w:p w:rsidR="009671C5" w:rsidRDefault="009671C5" w:rsidP="00E42011">
      <w:pPr>
        <w:widowControl w:val="0"/>
        <w:shd w:val="clear" w:color="auto" w:fill="FFFFFF"/>
        <w:tabs>
          <w:tab w:val="left" w:pos="1334"/>
        </w:tabs>
        <w:autoSpaceDE w:val="0"/>
        <w:autoSpaceDN w:val="0"/>
        <w:adjustRightInd w:val="0"/>
        <w:ind w:left="936"/>
        <w:rPr>
          <w:color w:val="000000"/>
          <w:sz w:val="22"/>
          <w:szCs w:val="22"/>
        </w:rPr>
      </w:pPr>
    </w:p>
    <w:p w:rsidR="009671C5" w:rsidRPr="00147F12" w:rsidRDefault="009671C5" w:rsidP="00E42011">
      <w:pPr>
        <w:widowControl w:val="0"/>
        <w:shd w:val="clear" w:color="auto" w:fill="FFFFFF"/>
        <w:tabs>
          <w:tab w:val="left" w:pos="1334"/>
        </w:tabs>
        <w:autoSpaceDE w:val="0"/>
        <w:autoSpaceDN w:val="0"/>
        <w:adjustRightInd w:val="0"/>
        <w:ind w:left="936"/>
        <w:rPr>
          <w:color w:val="000000"/>
          <w:spacing w:val="-3"/>
          <w:sz w:val="22"/>
          <w:szCs w:val="22"/>
        </w:rPr>
      </w:pPr>
      <w:r w:rsidRPr="0086093B">
        <w:rPr>
          <w:color w:val="000000"/>
          <w:sz w:val="22"/>
          <w:szCs w:val="22"/>
        </w:rPr>
        <w:t xml:space="preserve">(B) </w:t>
      </w:r>
      <w:r>
        <w:rPr>
          <w:color w:val="000000"/>
          <w:sz w:val="22"/>
          <w:szCs w:val="22"/>
        </w:rPr>
        <w:t xml:space="preserve"> </w:t>
      </w:r>
      <w:r w:rsidRPr="00147F12">
        <w:rPr>
          <w:color w:val="000000"/>
          <w:sz w:val="22"/>
          <w:szCs w:val="22"/>
          <w:u w:val="single"/>
        </w:rPr>
        <w:t>Fluoride</w:t>
      </w:r>
      <w:r w:rsidRPr="00147F12">
        <w:rPr>
          <w:color w:val="000000"/>
          <w:sz w:val="22"/>
          <w:szCs w:val="22"/>
        </w:rPr>
        <w:t>.</w:t>
      </w:r>
    </w:p>
    <w:p w:rsidR="009671C5" w:rsidRPr="00147F12" w:rsidRDefault="009671C5" w:rsidP="00E42011">
      <w:pPr>
        <w:shd w:val="clear" w:color="auto" w:fill="FFFFFF"/>
        <w:tabs>
          <w:tab w:val="left" w:pos="1661"/>
        </w:tabs>
        <w:ind w:left="1310"/>
      </w:pPr>
      <w:r w:rsidRPr="00147F12">
        <w:rPr>
          <w:color w:val="000000"/>
          <w:spacing w:val="-3"/>
          <w:sz w:val="22"/>
          <w:szCs w:val="22"/>
        </w:rPr>
        <w:t>(1)</w:t>
      </w:r>
      <w:r>
        <w:rPr>
          <w:color w:val="000000"/>
          <w:spacing w:val="-3"/>
          <w:sz w:val="22"/>
          <w:szCs w:val="22"/>
        </w:rPr>
        <w:t xml:space="preserve">  </w:t>
      </w:r>
      <w:r w:rsidRPr="00147F12">
        <w:rPr>
          <w:color w:val="000000"/>
          <w:sz w:val="22"/>
          <w:szCs w:val="22"/>
          <w:u w:val="single"/>
        </w:rPr>
        <w:t>Topical Fluoride Treatment</w:t>
      </w:r>
      <w:r w:rsidRPr="00147F12">
        <w:rPr>
          <w:color w:val="000000"/>
          <w:sz w:val="22"/>
          <w:szCs w:val="22"/>
        </w:rPr>
        <w:t>.</w:t>
      </w:r>
    </w:p>
    <w:p w:rsidR="009671C5" w:rsidRPr="00147F12" w:rsidRDefault="009671C5" w:rsidP="00E42011">
      <w:pPr>
        <w:widowControl w:val="0"/>
        <w:shd w:val="clear" w:color="auto" w:fill="FFFFFF"/>
        <w:tabs>
          <w:tab w:val="left" w:pos="2016"/>
        </w:tabs>
        <w:autoSpaceDE w:val="0"/>
        <w:autoSpaceDN w:val="0"/>
        <w:adjustRightInd w:val="0"/>
        <w:ind w:left="1699"/>
        <w:rPr>
          <w:color w:val="000000"/>
          <w:spacing w:val="-2"/>
          <w:sz w:val="22"/>
          <w:szCs w:val="22"/>
        </w:rPr>
      </w:pPr>
      <w:r w:rsidRPr="0086093B">
        <w:rPr>
          <w:color w:val="000000"/>
          <w:sz w:val="22"/>
          <w:szCs w:val="22"/>
        </w:rPr>
        <w:t>(a)</w:t>
      </w:r>
      <w:r>
        <w:rPr>
          <w:color w:val="000000"/>
          <w:sz w:val="22"/>
          <w:szCs w:val="22"/>
        </w:rPr>
        <w:t xml:space="preserve"> </w:t>
      </w:r>
      <w:r w:rsidRPr="0086093B">
        <w:rPr>
          <w:color w:val="000000"/>
          <w:sz w:val="22"/>
          <w:szCs w:val="22"/>
        </w:rPr>
        <w:t xml:space="preserve"> </w:t>
      </w:r>
      <w:r w:rsidRPr="00147F12">
        <w:rPr>
          <w:color w:val="000000"/>
          <w:sz w:val="22"/>
          <w:szCs w:val="22"/>
          <w:u w:val="single"/>
        </w:rPr>
        <w:t>Members Under Age 21</w:t>
      </w:r>
      <w:r w:rsidRPr="00147F12">
        <w:rPr>
          <w:color w:val="000000"/>
          <w:sz w:val="22"/>
          <w:szCs w:val="22"/>
        </w:rPr>
        <w:t xml:space="preserve">. The MassHealth agency pays for topical fluoride treatment every 90 days per member, per provider or location. Topical fluoride treatment consists of continuous topical application of an approved </w:t>
      </w:r>
      <w:r w:rsidRPr="00147F12">
        <w:rPr>
          <w:color w:val="000000"/>
          <w:spacing w:val="-1"/>
          <w:sz w:val="22"/>
          <w:szCs w:val="22"/>
        </w:rPr>
        <w:t xml:space="preserve">fluoride agent such as gels, foams, and varnishes, for a period shown to be effective for the </w:t>
      </w:r>
      <w:r w:rsidRPr="00147F12">
        <w:rPr>
          <w:color w:val="000000"/>
          <w:sz w:val="22"/>
          <w:szCs w:val="22"/>
        </w:rPr>
        <w:t xml:space="preserve">agent. The MassHealth agency pays for treatment that incorporates fluoride with the polishing compound as part of the prophylaxis procedure. The MassHealth agency does not pay for </w:t>
      </w:r>
      <w:r w:rsidRPr="00147F12">
        <w:rPr>
          <w:color w:val="000000"/>
          <w:spacing w:val="-1"/>
          <w:sz w:val="22"/>
          <w:szCs w:val="22"/>
        </w:rPr>
        <w:t>treatment that incorporates fluoride with the polishing compound as a separate procedure</w:t>
      </w:r>
      <w:r>
        <w:rPr>
          <w:color w:val="000000"/>
          <w:spacing w:val="-1"/>
          <w:sz w:val="22"/>
          <w:szCs w:val="22"/>
        </w:rPr>
        <w:t>.</w:t>
      </w:r>
    </w:p>
    <w:p w:rsidR="009671C5" w:rsidRPr="00147F12" w:rsidRDefault="009671C5" w:rsidP="00E42011">
      <w:pPr>
        <w:widowControl w:val="0"/>
        <w:shd w:val="clear" w:color="auto" w:fill="FFFFFF"/>
        <w:tabs>
          <w:tab w:val="left" w:pos="2016"/>
        </w:tabs>
        <w:autoSpaceDE w:val="0"/>
        <w:autoSpaceDN w:val="0"/>
        <w:adjustRightInd w:val="0"/>
        <w:ind w:left="1699"/>
        <w:rPr>
          <w:color w:val="000000"/>
          <w:spacing w:val="-3"/>
          <w:sz w:val="22"/>
          <w:szCs w:val="22"/>
        </w:rPr>
      </w:pPr>
      <w:r w:rsidRPr="0086093B">
        <w:rPr>
          <w:color w:val="000000"/>
          <w:sz w:val="22"/>
          <w:szCs w:val="22"/>
        </w:rPr>
        <w:t>(b)</w:t>
      </w:r>
      <w:r>
        <w:rPr>
          <w:color w:val="000000"/>
          <w:sz w:val="22"/>
          <w:szCs w:val="22"/>
        </w:rPr>
        <w:t xml:space="preserve"> </w:t>
      </w:r>
      <w:r w:rsidRPr="0086093B">
        <w:rPr>
          <w:color w:val="000000"/>
          <w:sz w:val="22"/>
          <w:szCs w:val="22"/>
        </w:rPr>
        <w:t xml:space="preserve"> </w:t>
      </w:r>
      <w:r w:rsidRPr="00147F12">
        <w:rPr>
          <w:color w:val="000000"/>
          <w:sz w:val="22"/>
          <w:szCs w:val="22"/>
          <w:u w:val="single"/>
        </w:rPr>
        <w:t>Members Aged 21 and Older</w:t>
      </w:r>
      <w:r w:rsidRPr="00147F12">
        <w:rPr>
          <w:color w:val="000000"/>
          <w:sz w:val="22"/>
          <w:szCs w:val="22"/>
        </w:rPr>
        <w:t xml:space="preserve">. The MassHealth agency pays for topical fluoride only </w:t>
      </w:r>
      <w:r w:rsidRPr="00147F12">
        <w:rPr>
          <w:color w:val="000000"/>
          <w:spacing w:val="-1"/>
          <w:sz w:val="22"/>
          <w:szCs w:val="22"/>
        </w:rPr>
        <w:t xml:space="preserve">for members who have medical or dental conditions that significantly interrupt the flow of </w:t>
      </w:r>
      <w:r w:rsidRPr="00147F12">
        <w:rPr>
          <w:color w:val="000000"/>
          <w:sz w:val="22"/>
          <w:szCs w:val="22"/>
        </w:rPr>
        <w:t>saliva. Providers must submit a prior authorization request for this treatment for members aged 21 and older.</w:t>
      </w:r>
    </w:p>
    <w:p w:rsidR="009671C5" w:rsidRPr="00E13529" w:rsidRDefault="009671C5" w:rsidP="00E42011">
      <w:pPr>
        <w:shd w:val="clear" w:color="auto" w:fill="FFFFFF"/>
        <w:tabs>
          <w:tab w:val="left" w:pos="1661"/>
        </w:tabs>
        <w:ind w:left="1310"/>
        <w:rPr>
          <w:color w:val="000000"/>
          <w:sz w:val="22"/>
          <w:szCs w:val="22"/>
        </w:rPr>
      </w:pPr>
      <w:r w:rsidRPr="00E13529">
        <w:rPr>
          <w:color w:val="000000"/>
          <w:spacing w:val="-3"/>
          <w:sz w:val="22"/>
          <w:szCs w:val="22"/>
        </w:rPr>
        <w:t>(2)</w:t>
      </w:r>
      <w:r>
        <w:rPr>
          <w:color w:val="000000"/>
          <w:spacing w:val="-3"/>
          <w:sz w:val="22"/>
          <w:szCs w:val="22"/>
        </w:rPr>
        <w:t xml:space="preserve">  </w:t>
      </w:r>
      <w:r w:rsidRPr="00E13529">
        <w:rPr>
          <w:color w:val="000000"/>
          <w:sz w:val="22"/>
          <w:szCs w:val="22"/>
          <w:u w:val="single"/>
        </w:rPr>
        <w:t>Fluoride Supplements</w:t>
      </w:r>
      <w:r w:rsidRPr="00E13529">
        <w:rPr>
          <w:color w:val="000000"/>
          <w:sz w:val="22"/>
          <w:szCs w:val="22"/>
        </w:rPr>
        <w:t>. The MassHealth agency pays for fluoride supplements only for members under age 21 and through the pharmacy program (</w:t>
      </w:r>
      <w:r w:rsidRPr="00C27983">
        <w:rPr>
          <w:i/>
          <w:color w:val="000000"/>
          <w:sz w:val="22"/>
          <w:szCs w:val="22"/>
        </w:rPr>
        <w:t>see</w:t>
      </w:r>
      <w:r w:rsidRPr="00E13529">
        <w:rPr>
          <w:color w:val="000000"/>
          <w:sz w:val="22"/>
          <w:szCs w:val="22"/>
        </w:rPr>
        <w:t xml:space="preserve"> 130 CMR 406.000).</w:t>
      </w:r>
    </w:p>
    <w:p w:rsidR="009671C5" w:rsidRDefault="009671C5" w:rsidP="00E42011">
      <w:pPr>
        <w:shd w:val="clear" w:color="auto" w:fill="FFFFFF"/>
        <w:tabs>
          <w:tab w:val="left" w:pos="1406"/>
        </w:tabs>
        <w:ind w:left="941"/>
        <w:rPr>
          <w:color w:val="000000"/>
          <w:spacing w:val="-3"/>
          <w:sz w:val="22"/>
          <w:szCs w:val="22"/>
        </w:rPr>
      </w:pPr>
    </w:p>
    <w:p w:rsidR="009671C5" w:rsidRDefault="009671C5" w:rsidP="00E42011">
      <w:pPr>
        <w:shd w:val="clear" w:color="auto" w:fill="FFFFFF"/>
        <w:tabs>
          <w:tab w:val="left" w:pos="1406"/>
        </w:tabs>
        <w:ind w:left="936"/>
        <w:rPr>
          <w:color w:val="000000"/>
          <w:spacing w:val="-1"/>
          <w:sz w:val="22"/>
          <w:szCs w:val="22"/>
        </w:rPr>
      </w:pPr>
      <w:r w:rsidRPr="001C6279">
        <w:rPr>
          <w:color w:val="000000"/>
          <w:spacing w:val="-3"/>
          <w:sz w:val="22"/>
          <w:szCs w:val="22"/>
        </w:rPr>
        <w:t>(C)</w:t>
      </w:r>
      <w:r>
        <w:rPr>
          <w:color w:val="000000"/>
          <w:spacing w:val="-3"/>
          <w:sz w:val="22"/>
          <w:szCs w:val="22"/>
        </w:rPr>
        <w:t xml:space="preserve"> </w:t>
      </w:r>
      <w:r>
        <w:rPr>
          <w:color w:val="000000"/>
          <w:sz w:val="22"/>
          <w:szCs w:val="22"/>
        </w:rPr>
        <w:t xml:space="preserve"> </w:t>
      </w:r>
      <w:r w:rsidRPr="001C6279">
        <w:rPr>
          <w:color w:val="000000"/>
          <w:spacing w:val="-1"/>
          <w:sz w:val="22"/>
          <w:szCs w:val="22"/>
          <w:u w:val="single"/>
        </w:rPr>
        <w:t>Sealants</w:t>
      </w:r>
      <w:r w:rsidRPr="001C6279">
        <w:rPr>
          <w:color w:val="000000"/>
          <w:spacing w:val="-1"/>
          <w:sz w:val="22"/>
          <w:szCs w:val="22"/>
        </w:rPr>
        <w:t>.</w:t>
      </w:r>
      <w:r>
        <w:t xml:space="preserve"> </w:t>
      </w:r>
      <w:r w:rsidRPr="001C6279">
        <w:rPr>
          <w:color w:val="000000"/>
          <w:spacing w:val="-1"/>
          <w:sz w:val="22"/>
          <w:szCs w:val="22"/>
        </w:rPr>
        <w:t xml:space="preserve">The MassHealth agency pays for sealants, </w:t>
      </w:r>
      <w:r>
        <w:rPr>
          <w:color w:val="000000"/>
          <w:spacing w:val="-1"/>
          <w:sz w:val="22"/>
          <w:szCs w:val="22"/>
        </w:rPr>
        <w:t xml:space="preserve">for members under age 17, </w:t>
      </w:r>
      <w:r w:rsidRPr="00A91869">
        <w:rPr>
          <w:color w:val="000000"/>
          <w:spacing w:val="-1"/>
          <w:sz w:val="22"/>
          <w:szCs w:val="22"/>
        </w:rPr>
        <w:t xml:space="preserve">on the occlusal surface of </w:t>
      </w:r>
      <w:r w:rsidRPr="001A3B68">
        <w:rPr>
          <w:color w:val="000000"/>
          <w:spacing w:val="-1"/>
          <w:sz w:val="22"/>
          <w:szCs w:val="22"/>
        </w:rPr>
        <w:t>permanent</w:t>
      </w:r>
      <w:r>
        <w:rPr>
          <w:color w:val="000000"/>
          <w:spacing w:val="-1"/>
          <w:sz w:val="22"/>
          <w:szCs w:val="22"/>
        </w:rPr>
        <w:t xml:space="preserve"> </w:t>
      </w:r>
      <w:r w:rsidRPr="00A91869">
        <w:rPr>
          <w:color w:val="000000"/>
          <w:spacing w:val="-1"/>
          <w:sz w:val="22"/>
          <w:szCs w:val="22"/>
        </w:rPr>
        <w:t xml:space="preserve">noncarious nonrestored </w:t>
      </w:r>
      <w:r>
        <w:rPr>
          <w:color w:val="000000"/>
          <w:spacing w:val="-1"/>
          <w:sz w:val="22"/>
          <w:szCs w:val="22"/>
        </w:rPr>
        <w:t xml:space="preserve">molars </w:t>
      </w:r>
      <w:r w:rsidRPr="00A91869">
        <w:rPr>
          <w:color w:val="000000"/>
          <w:spacing w:val="-1"/>
          <w:sz w:val="22"/>
          <w:szCs w:val="22"/>
        </w:rPr>
        <w:t>once every three calendar years</w:t>
      </w:r>
      <w:r>
        <w:rPr>
          <w:color w:val="000000"/>
          <w:spacing w:val="-1"/>
          <w:sz w:val="22"/>
          <w:szCs w:val="22"/>
        </w:rPr>
        <w:t xml:space="preserve"> per member per tooth; </w:t>
      </w:r>
      <w:r w:rsidRPr="00A91869">
        <w:rPr>
          <w:color w:val="000000"/>
          <w:spacing w:val="-1"/>
          <w:sz w:val="22"/>
          <w:szCs w:val="22"/>
        </w:rPr>
        <w:t>per provider or location. Sealants are placed on teeth by mechanically and/or chemically sealing the prepared enamel surface to prevent decay.</w:t>
      </w:r>
      <w:r>
        <w:rPr>
          <w:color w:val="000000"/>
          <w:spacing w:val="-1"/>
          <w:sz w:val="22"/>
          <w:szCs w:val="22"/>
        </w:rPr>
        <w:t xml:space="preserve"> </w:t>
      </w:r>
      <w:r w:rsidRPr="001C6279">
        <w:rPr>
          <w:color w:val="000000"/>
          <w:sz w:val="22"/>
          <w:szCs w:val="22"/>
        </w:rPr>
        <w:t>The MassHealth agency does not pay</w:t>
      </w:r>
      <w:r w:rsidRPr="00DA33C9">
        <w:rPr>
          <w:color w:val="000000"/>
          <w:sz w:val="22"/>
          <w:szCs w:val="22"/>
        </w:rPr>
        <w:t xml:space="preserve"> </w:t>
      </w:r>
      <w:r>
        <w:rPr>
          <w:color w:val="000000"/>
          <w:sz w:val="22"/>
          <w:szCs w:val="22"/>
        </w:rPr>
        <w:t xml:space="preserve">for reapplication of sealants if the process fails within three calendar years. </w:t>
      </w:r>
      <w:r w:rsidRPr="00A91869">
        <w:rPr>
          <w:color w:val="000000"/>
          <w:sz w:val="22"/>
          <w:szCs w:val="22"/>
        </w:rPr>
        <w:t>The MassHealth agency does not pay</w:t>
      </w:r>
      <w:r w:rsidRPr="001C6279">
        <w:rPr>
          <w:color w:val="000000"/>
          <w:sz w:val="22"/>
          <w:szCs w:val="22"/>
        </w:rPr>
        <w:t xml:space="preserve"> to replace sealants lost or damaged during the three</w:t>
      </w:r>
      <w:r>
        <w:rPr>
          <w:color w:val="000000"/>
          <w:sz w:val="22"/>
          <w:szCs w:val="22"/>
        </w:rPr>
        <w:t xml:space="preserve"> calendar</w:t>
      </w:r>
      <w:r w:rsidRPr="001C6279">
        <w:rPr>
          <w:color w:val="000000"/>
          <w:sz w:val="22"/>
          <w:szCs w:val="22"/>
        </w:rPr>
        <w:t>-year period when reapplied by the same provider</w:t>
      </w:r>
      <w:r>
        <w:rPr>
          <w:color w:val="000000"/>
          <w:sz w:val="22"/>
          <w:szCs w:val="22"/>
        </w:rPr>
        <w:t xml:space="preserve"> or location</w:t>
      </w:r>
      <w:r w:rsidRPr="001C6279">
        <w:rPr>
          <w:color w:val="000000"/>
          <w:sz w:val="22"/>
          <w:szCs w:val="22"/>
        </w:rPr>
        <w:t xml:space="preserve">. The </w:t>
      </w:r>
      <w:r w:rsidRPr="001C6279">
        <w:rPr>
          <w:color w:val="000000"/>
          <w:spacing w:val="-1"/>
          <w:sz w:val="22"/>
          <w:szCs w:val="22"/>
        </w:rPr>
        <w:t>MassHealth</w:t>
      </w:r>
      <w:r w:rsidRPr="001C6279">
        <w:rPr>
          <w:color w:val="000000"/>
          <w:spacing w:val="-1"/>
          <w:sz w:val="16"/>
          <w:szCs w:val="16"/>
        </w:rPr>
        <w:t xml:space="preserve"> </w:t>
      </w:r>
      <w:r w:rsidRPr="001C6279">
        <w:rPr>
          <w:color w:val="000000"/>
          <w:spacing w:val="-1"/>
          <w:sz w:val="22"/>
          <w:szCs w:val="22"/>
        </w:rPr>
        <w:t>agency</w:t>
      </w:r>
      <w:r w:rsidRPr="001C6279">
        <w:rPr>
          <w:color w:val="000000"/>
          <w:spacing w:val="-1"/>
          <w:sz w:val="16"/>
          <w:szCs w:val="16"/>
        </w:rPr>
        <w:t xml:space="preserve"> </w:t>
      </w:r>
      <w:r w:rsidRPr="001C6279">
        <w:rPr>
          <w:color w:val="000000"/>
          <w:spacing w:val="-1"/>
          <w:sz w:val="22"/>
          <w:szCs w:val="22"/>
        </w:rPr>
        <w:t>does</w:t>
      </w:r>
      <w:r w:rsidRPr="001C6279">
        <w:rPr>
          <w:color w:val="000000"/>
          <w:spacing w:val="-1"/>
          <w:sz w:val="16"/>
          <w:szCs w:val="16"/>
        </w:rPr>
        <w:t xml:space="preserve"> </w:t>
      </w:r>
      <w:r w:rsidRPr="001C6279">
        <w:rPr>
          <w:color w:val="000000"/>
          <w:spacing w:val="-1"/>
          <w:sz w:val="22"/>
          <w:szCs w:val="22"/>
        </w:rPr>
        <w:t>not</w:t>
      </w:r>
      <w:r w:rsidRPr="001C6279">
        <w:rPr>
          <w:color w:val="000000"/>
          <w:spacing w:val="-1"/>
          <w:sz w:val="16"/>
          <w:szCs w:val="16"/>
        </w:rPr>
        <w:t xml:space="preserve"> </w:t>
      </w:r>
      <w:r w:rsidRPr="001C6279">
        <w:rPr>
          <w:color w:val="000000"/>
          <w:spacing w:val="-1"/>
          <w:sz w:val="22"/>
          <w:szCs w:val="22"/>
        </w:rPr>
        <w:t>pay</w:t>
      </w:r>
      <w:r w:rsidRPr="001C6279">
        <w:rPr>
          <w:color w:val="000000"/>
          <w:spacing w:val="-1"/>
          <w:sz w:val="16"/>
          <w:szCs w:val="16"/>
        </w:rPr>
        <w:t xml:space="preserve"> </w:t>
      </w:r>
      <w:r w:rsidRPr="001C6279">
        <w:rPr>
          <w:color w:val="000000"/>
          <w:spacing w:val="-1"/>
          <w:sz w:val="22"/>
          <w:szCs w:val="22"/>
        </w:rPr>
        <w:t>for</w:t>
      </w:r>
      <w:r w:rsidRPr="001C6279">
        <w:rPr>
          <w:color w:val="000000"/>
          <w:spacing w:val="-1"/>
          <w:sz w:val="16"/>
          <w:szCs w:val="16"/>
        </w:rPr>
        <w:t xml:space="preserve"> </w:t>
      </w:r>
      <w:r w:rsidRPr="001C6279">
        <w:rPr>
          <w:color w:val="000000"/>
          <w:spacing w:val="-1"/>
          <w:sz w:val="22"/>
          <w:szCs w:val="22"/>
        </w:rPr>
        <w:t>sealants</w:t>
      </w:r>
      <w:r w:rsidRPr="001C6279">
        <w:rPr>
          <w:color w:val="000000"/>
          <w:spacing w:val="-1"/>
          <w:sz w:val="16"/>
          <w:szCs w:val="16"/>
        </w:rPr>
        <w:t xml:space="preserve"> </w:t>
      </w:r>
      <w:r w:rsidRPr="001C6279">
        <w:rPr>
          <w:color w:val="000000"/>
          <w:spacing w:val="-1"/>
          <w:sz w:val="22"/>
          <w:szCs w:val="22"/>
        </w:rPr>
        <w:t>applied</w:t>
      </w:r>
      <w:r w:rsidRPr="001C6279">
        <w:rPr>
          <w:color w:val="000000"/>
          <w:spacing w:val="-1"/>
          <w:sz w:val="16"/>
          <w:szCs w:val="16"/>
        </w:rPr>
        <w:t xml:space="preserve"> </w:t>
      </w:r>
      <w:r w:rsidRPr="001C6279">
        <w:rPr>
          <w:color w:val="000000"/>
          <w:spacing w:val="-1"/>
          <w:sz w:val="22"/>
          <w:szCs w:val="22"/>
        </w:rPr>
        <w:t>to</w:t>
      </w:r>
      <w:r w:rsidRPr="001C6279">
        <w:rPr>
          <w:color w:val="000000"/>
          <w:spacing w:val="-1"/>
          <w:sz w:val="16"/>
          <w:szCs w:val="16"/>
        </w:rPr>
        <w:t xml:space="preserve"> </w:t>
      </w:r>
      <w:r w:rsidRPr="001C6279">
        <w:rPr>
          <w:color w:val="000000"/>
          <w:spacing w:val="-1"/>
          <w:sz w:val="22"/>
          <w:szCs w:val="22"/>
        </w:rPr>
        <w:t>any</w:t>
      </w:r>
      <w:r w:rsidRPr="001C6279">
        <w:rPr>
          <w:color w:val="000000"/>
          <w:spacing w:val="-1"/>
          <w:sz w:val="16"/>
          <w:szCs w:val="16"/>
        </w:rPr>
        <w:t xml:space="preserve"> </w:t>
      </w:r>
      <w:r w:rsidRPr="001C6279">
        <w:rPr>
          <w:color w:val="000000"/>
          <w:spacing w:val="-1"/>
          <w:sz w:val="22"/>
          <w:szCs w:val="22"/>
        </w:rPr>
        <w:t>tooth</w:t>
      </w:r>
      <w:r w:rsidRPr="001C6279">
        <w:rPr>
          <w:color w:val="000000"/>
          <w:spacing w:val="-1"/>
          <w:sz w:val="16"/>
          <w:szCs w:val="16"/>
        </w:rPr>
        <w:t xml:space="preserve"> </w:t>
      </w:r>
      <w:r w:rsidRPr="001C6279">
        <w:rPr>
          <w:color w:val="000000"/>
          <w:spacing w:val="-1"/>
          <w:sz w:val="22"/>
          <w:szCs w:val="22"/>
        </w:rPr>
        <w:t>that</w:t>
      </w:r>
      <w:r w:rsidRPr="001C6279">
        <w:rPr>
          <w:color w:val="000000"/>
          <w:spacing w:val="-1"/>
          <w:sz w:val="16"/>
          <w:szCs w:val="16"/>
        </w:rPr>
        <w:t xml:space="preserve"> </w:t>
      </w:r>
      <w:r w:rsidRPr="001C6279">
        <w:rPr>
          <w:color w:val="000000"/>
          <w:spacing w:val="-1"/>
          <w:sz w:val="22"/>
          <w:szCs w:val="22"/>
        </w:rPr>
        <w:t>has</w:t>
      </w:r>
      <w:r w:rsidRPr="001C6279">
        <w:rPr>
          <w:color w:val="000000"/>
          <w:spacing w:val="-1"/>
          <w:sz w:val="16"/>
          <w:szCs w:val="16"/>
        </w:rPr>
        <w:t xml:space="preserve"> </w:t>
      </w:r>
      <w:r w:rsidRPr="001C6279">
        <w:rPr>
          <w:color w:val="000000"/>
          <w:spacing w:val="-1"/>
          <w:sz w:val="22"/>
          <w:szCs w:val="22"/>
        </w:rPr>
        <w:t>been</w:t>
      </w:r>
      <w:r w:rsidRPr="001C6279">
        <w:rPr>
          <w:color w:val="000000"/>
          <w:spacing w:val="-1"/>
          <w:sz w:val="16"/>
          <w:szCs w:val="16"/>
        </w:rPr>
        <w:t xml:space="preserve"> </w:t>
      </w:r>
      <w:r>
        <w:rPr>
          <w:color w:val="000000"/>
          <w:spacing w:val="-1"/>
          <w:sz w:val="22"/>
          <w:szCs w:val="22"/>
        </w:rPr>
        <w:t>restored.</w:t>
      </w:r>
    </w:p>
    <w:p w:rsidR="009671C5" w:rsidRPr="001C6279" w:rsidRDefault="009671C5" w:rsidP="00E42011">
      <w:pPr>
        <w:shd w:val="clear" w:color="auto" w:fill="FFFFFF"/>
        <w:tabs>
          <w:tab w:val="left" w:pos="1661"/>
        </w:tabs>
        <w:ind w:left="936"/>
        <w:rPr>
          <w:color w:val="000000"/>
          <w:sz w:val="2"/>
          <w:szCs w:val="2"/>
        </w:rPr>
      </w:pPr>
    </w:p>
    <w:p w:rsidR="009671C5" w:rsidRDefault="009671C5" w:rsidP="00E42011">
      <w:pPr>
        <w:shd w:val="clear" w:color="auto" w:fill="FFFFFF"/>
        <w:tabs>
          <w:tab w:val="left" w:pos="1310"/>
        </w:tabs>
        <w:ind w:left="936"/>
        <w:rPr>
          <w:color w:val="000000"/>
          <w:spacing w:val="-3"/>
          <w:sz w:val="22"/>
          <w:szCs w:val="22"/>
        </w:rPr>
      </w:pPr>
    </w:p>
    <w:p w:rsidR="009671C5" w:rsidRDefault="009671C5" w:rsidP="00E42011">
      <w:pPr>
        <w:shd w:val="clear" w:color="auto" w:fill="FFFFFF"/>
        <w:tabs>
          <w:tab w:val="left" w:pos="1310"/>
        </w:tabs>
        <w:ind w:left="936"/>
        <w:rPr>
          <w:color w:val="000000"/>
          <w:sz w:val="22"/>
          <w:szCs w:val="22"/>
        </w:rPr>
      </w:pPr>
      <w:r w:rsidRPr="001C6279">
        <w:rPr>
          <w:color w:val="000000"/>
          <w:spacing w:val="-3"/>
          <w:sz w:val="22"/>
          <w:szCs w:val="22"/>
        </w:rPr>
        <w:t>(D)</w:t>
      </w:r>
      <w:r>
        <w:rPr>
          <w:color w:val="000000"/>
          <w:spacing w:val="-3"/>
          <w:sz w:val="22"/>
          <w:szCs w:val="22"/>
        </w:rPr>
        <w:t xml:space="preserve">  </w:t>
      </w:r>
      <w:r w:rsidRPr="001C6279">
        <w:rPr>
          <w:color w:val="000000"/>
          <w:sz w:val="22"/>
          <w:szCs w:val="22"/>
          <w:u w:val="single"/>
        </w:rPr>
        <w:t>Space Maintainers</w:t>
      </w:r>
      <w:r w:rsidRPr="001C6279">
        <w:rPr>
          <w:color w:val="000000"/>
          <w:sz w:val="22"/>
          <w:szCs w:val="22"/>
        </w:rPr>
        <w:t xml:space="preserve">. </w:t>
      </w:r>
      <w:r w:rsidRPr="001C6279">
        <w:rPr>
          <w:color w:val="000000"/>
          <w:spacing w:val="-1"/>
          <w:sz w:val="22"/>
          <w:szCs w:val="22"/>
        </w:rPr>
        <w:t xml:space="preserve">Space maintainers are indicated when there is premature loss of teeth that may lead to loss of arch integrity. </w:t>
      </w:r>
      <w:r w:rsidRPr="00817D1F">
        <w:rPr>
          <w:color w:val="000000"/>
          <w:spacing w:val="-1"/>
          <w:sz w:val="22"/>
          <w:szCs w:val="22"/>
        </w:rPr>
        <w:t xml:space="preserve">The MassHealth agency pays for two space maintainers per arch </w:t>
      </w:r>
      <w:r>
        <w:rPr>
          <w:color w:val="000000"/>
          <w:spacing w:val="-1"/>
          <w:sz w:val="22"/>
          <w:szCs w:val="22"/>
        </w:rPr>
        <w:t xml:space="preserve">per lifetime </w:t>
      </w:r>
      <w:r w:rsidRPr="00817D1F">
        <w:rPr>
          <w:color w:val="000000"/>
          <w:spacing w:val="-1"/>
          <w:sz w:val="22"/>
          <w:szCs w:val="22"/>
        </w:rPr>
        <w:t>for members under 21, to include recemented or rebonded space maintainers, and replacement space maintainers.</w:t>
      </w:r>
      <w:r>
        <w:rPr>
          <w:color w:val="000000"/>
          <w:spacing w:val="-1"/>
          <w:sz w:val="22"/>
          <w:szCs w:val="22"/>
        </w:rPr>
        <w:t xml:space="preserve"> </w:t>
      </w:r>
      <w:r w:rsidRPr="000F4DCC">
        <w:rPr>
          <w:color w:val="000000"/>
          <w:spacing w:val="-1"/>
          <w:sz w:val="22"/>
          <w:szCs w:val="22"/>
        </w:rPr>
        <w:t>These appliances are indicated when there is premature loss of teeth that may lead to loss of arch integrity</w:t>
      </w:r>
      <w:r>
        <w:rPr>
          <w:color w:val="000000"/>
          <w:spacing w:val="-1"/>
          <w:sz w:val="22"/>
          <w:szCs w:val="22"/>
        </w:rPr>
        <w:t>.</w:t>
      </w:r>
      <w:r w:rsidRPr="00181DF3">
        <w:rPr>
          <w:color w:val="000000"/>
          <w:spacing w:val="-1"/>
          <w:sz w:val="22"/>
          <w:szCs w:val="22"/>
        </w:rPr>
        <w:t xml:space="preserve"> </w:t>
      </w:r>
      <w:r w:rsidRPr="001C6279">
        <w:rPr>
          <w:color w:val="000000"/>
          <w:sz w:val="22"/>
          <w:szCs w:val="22"/>
        </w:rPr>
        <w:t xml:space="preserve">The provider must maintain in the member’s </w:t>
      </w:r>
      <w:r w:rsidRPr="001C6279">
        <w:rPr>
          <w:color w:val="000000"/>
          <w:spacing w:val="-1"/>
          <w:sz w:val="22"/>
          <w:szCs w:val="22"/>
        </w:rPr>
        <w:t xml:space="preserve">record, diagnostic-quality radiographs that support the need for space maintainers whether initial or </w:t>
      </w:r>
      <w:r w:rsidRPr="001C6279">
        <w:rPr>
          <w:color w:val="000000"/>
          <w:sz w:val="22"/>
          <w:szCs w:val="22"/>
        </w:rPr>
        <w:t>replacement. Payment for subsequent visits to adjust space maintainers is included in the original payment.</w:t>
      </w:r>
    </w:p>
    <w:p w:rsidR="009671C5" w:rsidRPr="001C6279" w:rsidRDefault="009671C5" w:rsidP="00E42011">
      <w:pPr>
        <w:shd w:val="clear" w:color="auto" w:fill="FFFFFF"/>
        <w:tabs>
          <w:tab w:val="left" w:pos="1310"/>
        </w:tabs>
        <w:ind w:left="936"/>
        <w:rPr>
          <w:sz w:val="22"/>
          <w:szCs w:val="22"/>
        </w:rPr>
      </w:pPr>
    </w:p>
    <w:p w:rsidR="009671C5" w:rsidRDefault="009671C5" w:rsidP="00E42011">
      <w:pPr>
        <w:shd w:val="clear" w:color="auto" w:fill="FFFFFF"/>
        <w:ind w:left="936"/>
        <w:rPr>
          <w:color w:val="000000"/>
          <w:sz w:val="22"/>
          <w:szCs w:val="22"/>
        </w:rPr>
      </w:pPr>
      <w:r>
        <w:rPr>
          <w:color w:val="000000"/>
          <w:sz w:val="22"/>
          <w:szCs w:val="22"/>
        </w:rPr>
        <w:br w:type="page"/>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9671C5" w:rsidRPr="00993306" w:rsidTr="00E42011">
        <w:trPr>
          <w:trHeight w:hRule="exact" w:val="864"/>
        </w:trPr>
        <w:tc>
          <w:tcPr>
            <w:tcW w:w="4079" w:type="dxa"/>
            <w:tcBorders>
              <w:top w:val="single" w:sz="6" w:space="0" w:color="000000"/>
              <w:left w:val="single" w:sz="6" w:space="0" w:color="000000"/>
              <w:bottom w:val="nil"/>
              <w:right w:val="single" w:sz="6" w:space="0" w:color="000000"/>
            </w:tcBorders>
            <w:hideMark/>
          </w:tcPr>
          <w:p w:rsidR="009671C5" w:rsidRPr="00993306" w:rsidRDefault="009671C5" w:rsidP="00E42011">
            <w:pPr>
              <w:widowControl w:val="0"/>
              <w:tabs>
                <w:tab w:val="left" w:pos="936"/>
                <w:tab w:val="left" w:pos="1314"/>
                <w:tab w:val="left" w:pos="1692"/>
                <w:tab w:val="left" w:pos="2070"/>
              </w:tabs>
              <w:autoSpaceDE w:val="0"/>
              <w:autoSpaceDN w:val="0"/>
              <w:adjustRightInd w:val="0"/>
              <w:spacing w:before="120"/>
              <w:jc w:val="center"/>
              <w:rPr>
                <w:rFonts w:ascii="Arial" w:hAnsi="Arial" w:cs="Arial"/>
                <w:b/>
                <w:bCs/>
              </w:rPr>
            </w:pPr>
            <w:r w:rsidRPr="00993306">
              <w:br w:type="page"/>
            </w:r>
            <w:r w:rsidRPr="00993306">
              <w:rPr>
                <w:rFonts w:ascii="Arial" w:hAnsi="Arial" w:cs="Arial"/>
                <w:b/>
                <w:bCs/>
              </w:rPr>
              <w:t>Commonwealth of Massachusetts</w:t>
            </w:r>
          </w:p>
          <w:p w:rsidR="009671C5" w:rsidRPr="00993306" w:rsidRDefault="009671C5" w:rsidP="00E42011">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993306">
              <w:rPr>
                <w:rFonts w:ascii="Arial" w:hAnsi="Arial" w:cs="Arial"/>
                <w:b/>
                <w:bCs/>
              </w:rPr>
              <w:t>MassHealth</w:t>
            </w:r>
          </w:p>
          <w:p w:rsidR="009671C5" w:rsidRPr="00993306" w:rsidRDefault="009671C5" w:rsidP="00E42011">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993306">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rsidR="009671C5" w:rsidRPr="00993306" w:rsidRDefault="009671C5" w:rsidP="00E42011">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993306">
              <w:rPr>
                <w:rFonts w:ascii="Arial" w:hAnsi="Arial" w:cs="Arial"/>
                <w:b/>
                <w:bCs/>
              </w:rPr>
              <w:t>Subchapter Number and Title</w:t>
            </w:r>
          </w:p>
          <w:p w:rsidR="009671C5" w:rsidRPr="00993306" w:rsidRDefault="009671C5" w:rsidP="00E42011">
            <w:pPr>
              <w:widowControl w:val="0"/>
              <w:tabs>
                <w:tab w:val="left" w:pos="936"/>
                <w:tab w:val="left" w:pos="1314"/>
                <w:tab w:val="left" w:pos="1692"/>
                <w:tab w:val="left" w:pos="2070"/>
              </w:tabs>
              <w:autoSpaceDE w:val="0"/>
              <w:autoSpaceDN w:val="0"/>
              <w:adjustRightInd w:val="0"/>
              <w:jc w:val="center"/>
              <w:rPr>
                <w:rFonts w:ascii="Arial" w:hAnsi="Arial" w:cs="Arial"/>
              </w:rPr>
            </w:pPr>
            <w:r w:rsidRPr="00993306">
              <w:rPr>
                <w:rFonts w:ascii="Arial" w:hAnsi="Arial" w:cs="Arial"/>
              </w:rPr>
              <w:t>4.  Program Regulations</w:t>
            </w:r>
          </w:p>
          <w:p w:rsidR="009671C5" w:rsidRPr="00993306" w:rsidRDefault="009671C5" w:rsidP="00E42011">
            <w:pPr>
              <w:widowControl w:val="0"/>
              <w:tabs>
                <w:tab w:val="left" w:pos="936"/>
                <w:tab w:val="left" w:pos="1314"/>
                <w:tab w:val="left" w:pos="1692"/>
                <w:tab w:val="left" w:pos="2070"/>
              </w:tabs>
              <w:autoSpaceDE w:val="0"/>
              <w:autoSpaceDN w:val="0"/>
              <w:adjustRightInd w:val="0"/>
              <w:jc w:val="center"/>
              <w:rPr>
                <w:rFonts w:ascii="Arial" w:hAnsi="Arial" w:cs="Arial"/>
              </w:rPr>
            </w:pPr>
            <w:r w:rsidRPr="00993306">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hideMark/>
          </w:tcPr>
          <w:p w:rsidR="009671C5" w:rsidRPr="00993306" w:rsidRDefault="009671C5" w:rsidP="00E42011">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993306">
              <w:rPr>
                <w:rFonts w:ascii="Arial" w:hAnsi="Arial" w:cs="Arial"/>
                <w:b/>
                <w:bCs/>
              </w:rPr>
              <w:t>Page</w:t>
            </w:r>
          </w:p>
          <w:p w:rsidR="009671C5" w:rsidRPr="00993306" w:rsidRDefault="009671C5" w:rsidP="00E42011">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993306">
              <w:rPr>
                <w:rFonts w:ascii="Arial" w:hAnsi="Arial" w:cs="Arial"/>
              </w:rPr>
              <w:t>4-15</w:t>
            </w:r>
          </w:p>
        </w:tc>
      </w:tr>
      <w:tr w:rsidR="009671C5" w:rsidRPr="00993306" w:rsidTr="00E42011">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rsidR="009671C5" w:rsidRPr="00993306" w:rsidRDefault="009671C5" w:rsidP="00E42011">
            <w:pPr>
              <w:widowControl w:val="0"/>
              <w:tabs>
                <w:tab w:val="left" w:pos="936"/>
                <w:tab w:val="left" w:pos="1314"/>
                <w:tab w:val="left" w:pos="1692"/>
                <w:tab w:val="left" w:pos="2070"/>
              </w:tabs>
              <w:autoSpaceDE w:val="0"/>
              <w:autoSpaceDN w:val="0"/>
              <w:adjustRightInd w:val="0"/>
              <w:jc w:val="center"/>
              <w:rPr>
                <w:rFonts w:ascii="Arial" w:hAnsi="Arial" w:cs="Arial"/>
              </w:rPr>
            </w:pPr>
            <w:r w:rsidRPr="00993306">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hideMark/>
          </w:tcPr>
          <w:p w:rsidR="009671C5" w:rsidRPr="00501A31" w:rsidRDefault="009671C5" w:rsidP="00E42011">
            <w:pPr>
              <w:widowControl w:val="0"/>
              <w:tabs>
                <w:tab w:val="left" w:pos="936"/>
                <w:tab w:val="left" w:pos="1314"/>
                <w:tab w:val="left" w:pos="1692"/>
                <w:tab w:val="left" w:pos="2070"/>
              </w:tabs>
              <w:spacing w:before="120"/>
              <w:jc w:val="center"/>
              <w:rPr>
                <w:rFonts w:ascii="Arial" w:hAnsi="Arial" w:cs="Arial"/>
                <w:b/>
                <w:bCs/>
              </w:rPr>
            </w:pPr>
            <w:r w:rsidRPr="00501A31">
              <w:rPr>
                <w:rFonts w:ascii="Arial" w:hAnsi="Arial" w:cs="Arial"/>
                <w:b/>
                <w:bCs/>
              </w:rPr>
              <w:t>Transmittal Letter</w:t>
            </w:r>
          </w:p>
          <w:p w:rsidR="009671C5" w:rsidRPr="00993306" w:rsidRDefault="009671C5" w:rsidP="00E42011">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501A31">
              <w:rPr>
                <w:rFonts w:ascii="Arial" w:hAnsi="Arial" w:cs="Arial"/>
              </w:rPr>
              <w:t>DEN-</w:t>
            </w:r>
            <w:r>
              <w:rPr>
                <w:rFonts w:ascii="Arial" w:hAnsi="Arial" w:cs="Arial"/>
              </w:rPr>
              <w:t>102</w:t>
            </w:r>
          </w:p>
        </w:tc>
        <w:tc>
          <w:tcPr>
            <w:tcW w:w="1771" w:type="dxa"/>
            <w:tcBorders>
              <w:top w:val="single" w:sz="6" w:space="0" w:color="000000"/>
              <w:left w:val="single" w:sz="6" w:space="0" w:color="000000"/>
              <w:bottom w:val="single" w:sz="6" w:space="0" w:color="000000"/>
              <w:right w:val="single" w:sz="6" w:space="0" w:color="000000"/>
            </w:tcBorders>
            <w:hideMark/>
          </w:tcPr>
          <w:p w:rsidR="009671C5" w:rsidRPr="00501A31" w:rsidRDefault="009671C5" w:rsidP="00E42011">
            <w:pPr>
              <w:widowControl w:val="0"/>
              <w:tabs>
                <w:tab w:val="left" w:pos="936"/>
                <w:tab w:val="left" w:pos="1314"/>
                <w:tab w:val="left" w:pos="1692"/>
                <w:tab w:val="left" w:pos="2070"/>
              </w:tabs>
              <w:spacing w:before="120"/>
              <w:jc w:val="center"/>
              <w:rPr>
                <w:rFonts w:ascii="Arial" w:hAnsi="Arial" w:cs="Arial"/>
                <w:b/>
                <w:bCs/>
              </w:rPr>
            </w:pPr>
            <w:r w:rsidRPr="00501A31">
              <w:rPr>
                <w:rFonts w:ascii="Arial" w:hAnsi="Arial" w:cs="Arial"/>
                <w:b/>
                <w:bCs/>
              </w:rPr>
              <w:t>Date</w:t>
            </w:r>
          </w:p>
          <w:p w:rsidR="009671C5" w:rsidRPr="00993306" w:rsidRDefault="009671C5" w:rsidP="00E42011">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Pr>
                <w:rFonts w:ascii="Arial" w:hAnsi="Arial" w:cs="Arial"/>
              </w:rPr>
              <w:t>04/22/19</w:t>
            </w:r>
          </w:p>
        </w:tc>
      </w:tr>
    </w:tbl>
    <w:p w:rsidR="009671C5" w:rsidRDefault="009671C5" w:rsidP="00E42011">
      <w:pPr>
        <w:shd w:val="clear" w:color="auto" w:fill="FFFFFF"/>
        <w:ind w:left="936"/>
        <w:rPr>
          <w:color w:val="000000"/>
          <w:sz w:val="22"/>
          <w:szCs w:val="22"/>
        </w:rPr>
      </w:pPr>
    </w:p>
    <w:p w:rsidR="009671C5" w:rsidRPr="001C6279" w:rsidRDefault="009671C5" w:rsidP="00E42011">
      <w:pPr>
        <w:shd w:val="clear" w:color="auto" w:fill="FFFFFF"/>
      </w:pPr>
      <w:r w:rsidRPr="001C6279">
        <w:rPr>
          <w:color w:val="000000"/>
          <w:sz w:val="22"/>
          <w:szCs w:val="22"/>
          <w:u w:val="single"/>
        </w:rPr>
        <w:t>420.425: Service Descriptions and Limitations: Restorative Services</w:t>
      </w:r>
    </w:p>
    <w:p w:rsidR="009671C5" w:rsidRDefault="009671C5" w:rsidP="00E42011">
      <w:pPr>
        <w:shd w:val="clear" w:color="auto" w:fill="FFFFFF"/>
        <w:ind w:left="922"/>
        <w:rPr>
          <w:color w:val="000000"/>
          <w:sz w:val="22"/>
          <w:szCs w:val="22"/>
        </w:rPr>
      </w:pPr>
    </w:p>
    <w:p w:rsidR="009671C5" w:rsidRPr="001C6279" w:rsidRDefault="009671C5" w:rsidP="00E42011">
      <w:pPr>
        <w:shd w:val="clear" w:color="auto" w:fill="FFFFFF"/>
        <w:ind w:left="936"/>
      </w:pPr>
      <w:r w:rsidRPr="001C6279">
        <w:rPr>
          <w:color w:val="000000"/>
          <w:sz w:val="22"/>
          <w:szCs w:val="22"/>
        </w:rPr>
        <w:t xml:space="preserve">The MassHealth agency pays for restorative services in accordance with the service descriptions and limitations in 130 CMR 420.425(A) through (E). The MassHealth agency considers all of the following to be components of a completed restoration </w:t>
      </w:r>
      <w:r>
        <w:rPr>
          <w:color w:val="000000"/>
          <w:sz w:val="22"/>
          <w:szCs w:val="22"/>
        </w:rPr>
        <w:t>(</w:t>
      </w:r>
      <w:r w:rsidRPr="000F4DCC">
        <w:rPr>
          <w:color w:val="000000"/>
          <w:sz w:val="22"/>
          <w:szCs w:val="22"/>
        </w:rPr>
        <w:t xml:space="preserve">local anesthesia tooth preparation, acid etching, all adhesives applications, resin bonding agents, amalgam bonding agents, liners, bases, amalgams, resin-based composites, glass ionomers, curing and polishing) </w:t>
      </w:r>
      <w:r w:rsidRPr="001C6279">
        <w:rPr>
          <w:color w:val="000000"/>
          <w:sz w:val="22"/>
          <w:szCs w:val="22"/>
        </w:rPr>
        <w:t>and includes them in the payment for this service</w:t>
      </w:r>
      <w:r>
        <w:rPr>
          <w:color w:val="000000"/>
          <w:sz w:val="22"/>
          <w:szCs w:val="22"/>
        </w:rPr>
        <w:t>.</w:t>
      </w:r>
      <w:r w:rsidRPr="001C6279">
        <w:rPr>
          <w:color w:val="000000"/>
          <w:spacing w:val="-1"/>
          <w:sz w:val="22"/>
          <w:szCs w:val="22"/>
        </w:rPr>
        <w:t xml:space="preserve"> The MassHealth agency does not pay for </w:t>
      </w:r>
      <w:r>
        <w:rPr>
          <w:color w:val="000000"/>
          <w:spacing w:val="-1"/>
          <w:sz w:val="22"/>
          <w:szCs w:val="22"/>
        </w:rPr>
        <w:t xml:space="preserve">composite or amalgam </w:t>
      </w:r>
      <w:r w:rsidRPr="001C6279">
        <w:rPr>
          <w:color w:val="000000"/>
          <w:spacing w:val="-1"/>
          <w:sz w:val="22"/>
          <w:szCs w:val="22"/>
        </w:rPr>
        <w:t xml:space="preserve">restorations replaced within one year of the </w:t>
      </w:r>
      <w:r w:rsidRPr="001C6279">
        <w:rPr>
          <w:color w:val="000000"/>
          <w:sz w:val="22"/>
          <w:szCs w:val="22"/>
        </w:rPr>
        <w:t>date of completion of the original restoration when replaced by the same provider</w:t>
      </w:r>
      <w:r>
        <w:rPr>
          <w:color w:val="000000"/>
          <w:sz w:val="22"/>
          <w:szCs w:val="22"/>
        </w:rPr>
        <w:t xml:space="preserve"> or dental group</w:t>
      </w:r>
      <w:r w:rsidRPr="001C6279">
        <w:rPr>
          <w:color w:val="000000"/>
          <w:sz w:val="22"/>
          <w:szCs w:val="22"/>
        </w:rPr>
        <w:t>. The initial payment includes all restorations replaced due to defects or failure less than one year from the original placement.</w:t>
      </w:r>
    </w:p>
    <w:p w:rsidR="009671C5" w:rsidRDefault="009671C5" w:rsidP="00E42011">
      <w:pPr>
        <w:shd w:val="clear" w:color="auto" w:fill="FFFFFF"/>
        <w:ind w:left="936"/>
        <w:rPr>
          <w:color w:val="000000"/>
          <w:sz w:val="22"/>
          <w:szCs w:val="22"/>
        </w:rPr>
      </w:pPr>
    </w:p>
    <w:p w:rsidR="009671C5" w:rsidRDefault="009671C5" w:rsidP="00E42011">
      <w:pPr>
        <w:shd w:val="clear" w:color="auto" w:fill="FFFFFF"/>
        <w:ind w:left="936"/>
        <w:rPr>
          <w:color w:val="000000"/>
          <w:sz w:val="22"/>
          <w:szCs w:val="22"/>
        </w:rPr>
      </w:pPr>
      <w:r w:rsidRPr="001C6279">
        <w:rPr>
          <w:color w:val="000000"/>
          <w:sz w:val="22"/>
          <w:szCs w:val="22"/>
        </w:rPr>
        <w:t>(A)</w:t>
      </w:r>
      <w:r>
        <w:rPr>
          <w:color w:val="000000"/>
          <w:sz w:val="22"/>
          <w:szCs w:val="22"/>
        </w:rPr>
        <w:t xml:space="preserve"> </w:t>
      </w:r>
      <w:r w:rsidRPr="001C6279">
        <w:rPr>
          <w:color w:val="000000"/>
          <w:sz w:val="22"/>
          <w:szCs w:val="22"/>
        </w:rPr>
        <w:t xml:space="preserve"> </w:t>
      </w:r>
      <w:r w:rsidRPr="001C6279">
        <w:rPr>
          <w:color w:val="000000"/>
          <w:sz w:val="22"/>
          <w:szCs w:val="22"/>
          <w:u w:val="single"/>
        </w:rPr>
        <w:t>Amalgam Restorations</w:t>
      </w:r>
      <w:r w:rsidRPr="001C6279">
        <w:rPr>
          <w:color w:val="000000"/>
          <w:sz w:val="22"/>
          <w:szCs w:val="22"/>
        </w:rPr>
        <w:t>.</w:t>
      </w:r>
      <w:r>
        <w:t xml:space="preserve"> </w:t>
      </w:r>
      <w:r w:rsidRPr="0086093B">
        <w:rPr>
          <w:color w:val="000000"/>
          <w:spacing w:val="-1"/>
          <w:sz w:val="22"/>
          <w:szCs w:val="22"/>
        </w:rPr>
        <w:t xml:space="preserve">The MassHealth agency does not pay for restorations on primary teeth when </w:t>
      </w:r>
      <w:r w:rsidRPr="0086093B">
        <w:rPr>
          <w:color w:val="000000"/>
          <w:sz w:val="22"/>
          <w:szCs w:val="22"/>
        </w:rPr>
        <w:t xml:space="preserve">early exfoliation (more than </w:t>
      </w:r>
      <w:r>
        <w:rPr>
          <w:color w:val="000000"/>
          <w:sz w:val="22"/>
          <w:szCs w:val="22"/>
        </w:rPr>
        <w:t xml:space="preserve">2/3 </w:t>
      </w:r>
      <w:r w:rsidRPr="0086093B">
        <w:rPr>
          <w:color w:val="000000"/>
          <w:sz w:val="22"/>
          <w:szCs w:val="22"/>
        </w:rPr>
        <w:t>of the root structure resorbed) is expected.</w:t>
      </w:r>
    </w:p>
    <w:p w:rsidR="009671C5" w:rsidRPr="0086093B" w:rsidRDefault="009671C5" w:rsidP="00E42011">
      <w:pPr>
        <w:shd w:val="clear" w:color="auto" w:fill="FFFFFF"/>
        <w:ind w:left="936"/>
      </w:pPr>
    </w:p>
    <w:p w:rsidR="009671C5" w:rsidRPr="001C6279" w:rsidRDefault="009671C5" w:rsidP="00E42011">
      <w:pPr>
        <w:shd w:val="clear" w:color="auto" w:fill="FFFFFF"/>
        <w:tabs>
          <w:tab w:val="left" w:pos="1301"/>
        </w:tabs>
        <w:ind w:left="936"/>
      </w:pPr>
      <w:r w:rsidRPr="001C6279">
        <w:rPr>
          <w:color w:val="000000"/>
          <w:spacing w:val="-3"/>
          <w:sz w:val="22"/>
          <w:szCs w:val="22"/>
        </w:rPr>
        <w:t>(B)</w:t>
      </w:r>
      <w:r>
        <w:rPr>
          <w:color w:val="000000"/>
          <w:spacing w:val="-3"/>
          <w:sz w:val="22"/>
          <w:szCs w:val="22"/>
        </w:rPr>
        <w:t xml:space="preserve">  </w:t>
      </w:r>
      <w:r w:rsidRPr="001C6279">
        <w:rPr>
          <w:color w:val="000000"/>
          <w:sz w:val="22"/>
          <w:szCs w:val="22"/>
          <w:u w:val="single"/>
        </w:rPr>
        <w:t>Resin-Based Composite Restorations</w:t>
      </w:r>
      <w:r w:rsidRPr="001C6279">
        <w:rPr>
          <w:color w:val="000000"/>
          <w:sz w:val="22"/>
          <w:szCs w:val="22"/>
        </w:rPr>
        <w:t>.</w:t>
      </w:r>
    </w:p>
    <w:p w:rsidR="009671C5" w:rsidRPr="001C6279" w:rsidRDefault="009671C5" w:rsidP="00E42011">
      <w:pPr>
        <w:shd w:val="clear" w:color="auto" w:fill="FFFFFF"/>
        <w:tabs>
          <w:tab w:val="left" w:pos="1661"/>
        </w:tabs>
        <w:ind w:left="1310"/>
      </w:pPr>
      <w:r w:rsidRPr="001C6279">
        <w:rPr>
          <w:color w:val="000000"/>
          <w:spacing w:val="-2"/>
          <w:sz w:val="22"/>
          <w:szCs w:val="22"/>
        </w:rPr>
        <w:t>(1)</w:t>
      </w:r>
      <w:r>
        <w:rPr>
          <w:color w:val="000000"/>
          <w:spacing w:val="-2"/>
          <w:sz w:val="22"/>
          <w:szCs w:val="22"/>
        </w:rPr>
        <w:t xml:space="preserve">  </w:t>
      </w:r>
      <w:r w:rsidRPr="001C6279">
        <w:rPr>
          <w:color w:val="000000"/>
          <w:sz w:val="22"/>
          <w:szCs w:val="22"/>
        </w:rPr>
        <w:t>The MassHealth agency pays for the following:</w:t>
      </w:r>
    </w:p>
    <w:p w:rsidR="009671C5" w:rsidRPr="001C6279" w:rsidRDefault="009671C5" w:rsidP="00E42011">
      <w:pPr>
        <w:widowControl w:val="0"/>
        <w:shd w:val="clear" w:color="auto" w:fill="FFFFFF"/>
        <w:tabs>
          <w:tab w:val="left" w:pos="2016"/>
        </w:tabs>
        <w:autoSpaceDE w:val="0"/>
        <w:autoSpaceDN w:val="0"/>
        <w:adjustRightInd w:val="0"/>
        <w:ind w:left="1699"/>
        <w:rPr>
          <w:color w:val="000000"/>
          <w:spacing w:val="-1"/>
          <w:sz w:val="22"/>
          <w:szCs w:val="22"/>
        </w:rPr>
      </w:pPr>
      <w:r>
        <w:rPr>
          <w:color w:val="000000"/>
          <w:sz w:val="22"/>
          <w:szCs w:val="22"/>
        </w:rPr>
        <w:t xml:space="preserve">(a)  </w:t>
      </w:r>
      <w:r w:rsidRPr="001C6279">
        <w:rPr>
          <w:color w:val="000000"/>
          <w:sz w:val="22"/>
          <w:szCs w:val="22"/>
        </w:rPr>
        <w:t>all resin-based composite restorations for all surfaces of anterior and posterior teeth;</w:t>
      </w:r>
    </w:p>
    <w:p w:rsidR="009671C5" w:rsidRPr="001C6279" w:rsidRDefault="009671C5" w:rsidP="00E42011">
      <w:pPr>
        <w:widowControl w:val="0"/>
        <w:shd w:val="clear" w:color="auto" w:fill="FFFFFF"/>
        <w:tabs>
          <w:tab w:val="left" w:pos="2016"/>
        </w:tabs>
        <w:autoSpaceDE w:val="0"/>
        <w:autoSpaceDN w:val="0"/>
        <w:adjustRightInd w:val="0"/>
        <w:ind w:left="1699"/>
        <w:rPr>
          <w:color w:val="000000"/>
          <w:sz w:val="22"/>
          <w:szCs w:val="22"/>
        </w:rPr>
      </w:pPr>
      <w:r>
        <w:rPr>
          <w:color w:val="000000"/>
          <w:spacing w:val="-1"/>
          <w:sz w:val="22"/>
          <w:szCs w:val="22"/>
        </w:rPr>
        <w:t xml:space="preserve">(b)  </w:t>
      </w:r>
      <w:r w:rsidRPr="003F3253">
        <w:rPr>
          <w:color w:val="000000"/>
          <w:spacing w:val="-1"/>
          <w:sz w:val="22"/>
          <w:szCs w:val="22"/>
        </w:rPr>
        <w:t xml:space="preserve">full-coverage composite crowns only for members under age 21, only for anterior </w:t>
      </w:r>
      <w:r w:rsidRPr="003F3253">
        <w:rPr>
          <w:color w:val="000000"/>
          <w:sz w:val="22"/>
          <w:szCs w:val="22"/>
        </w:rPr>
        <w:t>primary teeth</w:t>
      </w:r>
      <w:r>
        <w:rPr>
          <w:color w:val="000000"/>
          <w:sz w:val="22"/>
          <w:szCs w:val="22"/>
        </w:rPr>
        <w:t>.</w:t>
      </w:r>
    </w:p>
    <w:p w:rsidR="009671C5" w:rsidRPr="0008414A" w:rsidRDefault="009671C5" w:rsidP="00E42011">
      <w:pPr>
        <w:rPr>
          <w:rFonts w:ascii="Arial" w:hAnsi="Arial"/>
          <w:sz w:val="2"/>
          <w:szCs w:val="2"/>
        </w:rPr>
      </w:pPr>
    </w:p>
    <w:p w:rsidR="009671C5" w:rsidRPr="0008414A" w:rsidRDefault="009671C5" w:rsidP="00E42011">
      <w:pPr>
        <w:widowControl w:val="0"/>
        <w:shd w:val="clear" w:color="auto" w:fill="FFFFFF"/>
        <w:tabs>
          <w:tab w:val="left" w:pos="1661"/>
        </w:tabs>
        <w:autoSpaceDE w:val="0"/>
        <w:autoSpaceDN w:val="0"/>
        <w:adjustRightInd w:val="0"/>
        <w:ind w:left="1310"/>
        <w:rPr>
          <w:color w:val="000000"/>
          <w:spacing w:val="-3"/>
          <w:sz w:val="22"/>
          <w:szCs w:val="22"/>
        </w:rPr>
      </w:pPr>
      <w:r>
        <w:rPr>
          <w:color w:val="000000"/>
          <w:sz w:val="22"/>
          <w:szCs w:val="22"/>
        </w:rPr>
        <w:t xml:space="preserve">(2)  </w:t>
      </w:r>
      <w:r w:rsidRPr="0008414A">
        <w:rPr>
          <w:color w:val="000000"/>
          <w:sz w:val="22"/>
          <w:szCs w:val="22"/>
        </w:rPr>
        <w:t xml:space="preserve">For anterior teeth, the MassHealth agency pays no more than the maximum allowable </w:t>
      </w:r>
      <w:r w:rsidRPr="0008414A">
        <w:rPr>
          <w:color w:val="000000"/>
          <w:spacing w:val="-1"/>
          <w:sz w:val="22"/>
          <w:szCs w:val="22"/>
        </w:rPr>
        <w:t xml:space="preserve">payment for four-or-more-surface resin-based composite restorations on the same tooth, except </w:t>
      </w:r>
      <w:r w:rsidRPr="0008414A">
        <w:rPr>
          <w:color w:val="000000"/>
          <w:sz w:val="22"/>
          <w:szCs w:val="22"/>
        </w:rPr>
        <w:t>for reinforcing pins.</w:t>
      </w:r>
    </w:p>
    <w:p w:rsidR="009671C5" w:rsidRPr="0008414A" w:rsidRDefault="009671C5" w:rsidP="00E42011">
      <w:pPr>
        <w:widowControl w:val="0"/>
        <w:shd w:val="clear" w:color="auto" w:fill="FFFFFF"/>
        <w:tabs>
          <w:tab w:val="left" w:pos="1661"/>
        </w:tabs>
        <w:autoSpaceDE w:val="0"/>
        <w:autoSpaceDN w:val="0"/>
        <w:adjustRightInd w:val="0"/>
        <w:ind w:left="1310"/>
        <w:rPr>
          <w:color w:val="000000"/>
          <w:spacing w:val="-3"/>
          <w:sz w:val="22"/>
          <w:szCs w:val="22"/>
        </w:rPr>
      </w:pPr>
      <w:r>
        <w:rPr>
          <w:color w:val="000000"/>
          <w:spacing w:val="-1"/>
          <w:sz w:val="22"/>
          <w:szCs w:val="22"/>
        </w:rPr>
        <w:t xml:space="preserve">(3)  </w:t>
      </w:r>
      <w:r w:rsidRPr="0008414A">
        <w:rPr>
          <w:color w:val="000000"/>
          <w:spacing w:val="-1"/>
          <w:sz w:val="22"/>
          <w:szCs w:val="22"/>
        </w:rPr>
        <w:t xml:space="preserve">The MassHealth agency pays for only one resin-based composite restoration per member </w:t>
      </w:r>
      <w:r w:rsidRPr="0008414A">
        <w:rPr>
          <w:color w:val="000000"/>
          <w:sz w:val="22"/>
          <w:szCs w:val="22"/>
        </w:rPr>
        <w:t xml:space="preserve">per tooth surface per </w:t>
      </w:r>
      <w:r>
        <w:rPr>
          <w:color w:val="000000"/>
          <w:sz w:val="22"/>
          <w:szCs w:val="22"/>
        </w:rPr>
        <w:t>12 months per provider or location</w:t>
      </w:r>
      <w:r w:rsidRPr="0008414A">
        <w:rPr>
          <w:color w:val="000000"/>
          <w:sz w:val="22"/>
          <w:szCs w:val="22"/>
        </w:rPr>
        <w:t>.</w:t>
      </w:r>
    </w:p>
    <w:p w:rsidR="009671C5" w:rsidRPr="0008414A" w:rsidRDefault="009671C5" w:rsidP="00E42011">
      <w:pPr>
        <w:widowControl w:val="0"/>
        <w:shd w:val="clear" w:color="auto" w:fill="FFFFFF"/>
        <w:tabs>
          <w:tab w:val="left" w:pos="1661"/>
        </w:tabs>
        <w:autoSpaceDE w:val="0"/>
        <w:autoSpaceDN w:val="0"/>
        <w:adjustRightInd w:val="0"/>
        <w:ind w:left="1310"/>
        <w:rPr>
          <w:color w:val="000000"/>
          <w:spacing w:val="-3"/>
          <w:sz w:val="22"/>
          <w:szCs w:val="22"/>
        </w:rPr>
      </w:pPr>
      <w:r>
        <w:rPr>
          <w:color w:val="000000"/>
          <w:spacing w:val="-1"/>
          <w:sz w:val="22"/>
          <w:szCs w:val="22"/>
        </w:rPr>
        <w:t xml:space="preserve">(4)  </w:t>
      </w:r>
      <w:r w:rsidRPr="0008414A">
        <w:rPr>
          <w:color w:val="000000"/>
          <w:spacing w:val="-1"/>
          <w:sz w:val="22"/>
          <w:szCs w:val="22"/>
        </w:rPr>
        <w:t xml:space="preserve">The MassHealth agency does not pay more for a composite restoration on a posterior </w:t>
      </w:r>
      <w:r w:rsidRPr="0008414A">
        <w:rPr>
          <w:color w:val="000000"/>
          <w:sz w:val="22"/>
          <w:szCs w:val="22"/>
        </w:rPr>
        <w:t>(primary</w:t>
      </w:r>
      <w:r>
        <w:rPr>
          <w:color w:val="000000"/>
          <w:sz w:val="22"/>
          <w:szCs w:val="22"/>
        </w:rPr>
        <w:t xml:space="preserve"> or permanent</w:t>
      </w:r>
      <w:r w:rsidRPr="0008414A">
        <w:rPr>
          <w:color w:val="000000"/>
          <w:sz w:val="22"/>
          <w:szCs w:val="22"/>
        </w:rPr>
        <w:t>) tooth than it would for an amalgam restoration.</w:t>
      </w:r>
    </w:p>
    <w:p w:rsidR="009671C5" w:rsidRDefault="009671C5" w:rsidP="00E42011">
      <w:pPr>
        <w:shd w:val="clear" w:color="auto" w:fill="FFFFFF"/>
        <w:ind w:left="936"/>
        <w:rPr>
          <w:color w:val="000000"/>
          <w:sz w:val="22"/>
          <w:szCs w:val="22"/>
        </w:rPr>
      </w:pPr>
    </w:p>
    <w:p w:rsidR="009671C5" w:rsidRPr="0008414A" w:rsidRDefault="009671C5" w:rsidP="00E42011">
      <w:pPr>
        <w:shd w:val="clear" w:color="auto" w:fill="FFFFFF"/>
        <w:ind w:left="936"/>
        <w:rPr>
          <w:color w:val="000000"/>
          <w:sz w:val="22"/>
          <w:szCs w:val="22"/>
        </w:rPr>
      </w:pPr>
      <w:r w:rsidRPr="009B23DB">
        <w:rPr>
          <w:color w:val="000000"/>
          <w:sz w:val="22"/>
          <w:szCs w:val="22"/>
        </w:rPr>
        <w:t>(C)</w:t>
      </w:r>
      <w:r>
        <w:rPr>
          <w:color w:val="000000"/>
          <w:sz w:val="22"/>
          <w:szCs w:val="22"/>
        </w:rPr>
        <w:t xml:space="preserve"> </w:t>
      </w:r>
      <w:r w:rsidRPr="009B23DB">
        <w:rPr>
          <w:color w:val="000000"/>
          <w:sz w:val="22"/>
          <w:szCs w:val="22"/>
        </w:rPr>
        <w:t xml:space="preserve"> </w:t>
      </w:r>
      <w:r w:rsidRPr="0008414A">
        <w:rPr>
          <w:color w:val="000000"/>
          <w:sz w:val="22"/>
          <w:szCs w:val="22"/>
          <w:u w:val="single"/>
        </w:rPr>
        <w:t>Crowns, Posts and Cores and Fixed Partial Dentures (Bridgework)</w:t>
      </w:r>
      <w:r w:rsidRPr="0008414A">
        <w:rPr>
          <w:color w:val="000000"/>
          <w:sz w:val="22"/>
          <w:szCs w:val="22"/>
        </w:rPr>
        <w:t>.</w:t>
      </w:r>
    </w:p>
    <w:p w:rsidR="009671C5" w:rsidRPr="0008414A" w:rsidRDefault="009671C5" w:rsidP="00E42011">
      <w:pPr>
        <w:shd w:val="clear" w:color="auto" w:fill="FFFFFF"/>
        <w:tabs>
          <w:tab w:val="left" w:pos="1301"/>
        </w:tabs>
        <w:ind w:left="1310"/>
        <w:rPr>
          <w:color w:val="000000"/>
          <w:sz w:val="22"/>
          <w:szCs w:val="22"/>
        </w:rPr>
      </w:pPr>
      <w:r w:rsidRPr="0008414A">
        <w:rPr>
          <w:color w:val="000000"/>
          <w:sz w:val="22"/>
          <w:szCs w:val="22"/>
        </w:rPr>
        <w:t>(1)</w:t>
      </w:r>
      <w:r>
        <w:rPr>
          <w:color w:val="000000"/>
          <w:sz w:val="22"/>
          <w:szCs w:val="22"/>
        </w:rPr>
        <w:t xml:space="preserve"> </w:t>
      </w:r>
      <w:r w:rsidRPr="0008414A">
        <w:rPr>
          <w:color w:val="000000"/>
          <w:sz w:val="22"/>
          <w:szCs w:val="22"/>
        </w:rPr>
        <w:t xml:space="preserve"> </w:t>
      </w:r>
      <w:r w:rsidRPr="0008414A">
        <w:rPr>
          <w:color w:val="000000"/>
          <w:sz w:val="22"/>
          <w:szCs w:val="22"/>
          <w:u w:val="single"/>
        </w:rPr>
        <w:t>Members Under Age 21</w:t>
      </w:r>
      <w:r w:rsidRPr="0008414A">
        <w:rPr>
          <w:color w:val="000000"/>
          <w:sz w:val="22"/>
          <w:szCs w:val="22"/>
        </w:rPr>
        <w:t>. The MassHealth agency pays for the following:</w:t>
      </w:r>
    </w:p>
    <w:p w:rsidR="009671C5" w:rsidRPr="0008414A" w:rsidRDefault="009671C5" w:rsidP="00E42011">
      <w:pPr>
        <w:widowControl w:val="0"/>
        <w:shd w:val="clear" w:color="auto" w:fill="FFFFFF"/>
        <w:tabs>
          <w:tab w:val="left" w:pos="2016"/>
        </w:tabs>
        <w:autoSpaceDE w:val="0"/>
        <w:autoSpaceDN w:val="0"/>
        <w:adjustRightInd w:val="0"/>
        <w:ind w:left="1699"/>
        <w:rPr>
          <w:color w:val="000000"/>
          <w:spacing w:val="-2"/>
          <w:sz w:val="22"/>
          <w:szCs w:val="22"/>
        </w:rPr>
      </w:pPr>
      <w:r>
        <w:rPr>
          <w:color w:val="000000"/>
          <w:sz w:val="22"/>
          <w:szCs w:val="22"/>
        </w:rPr>
        <w:t xml:space="preserve">(a)  </w:t>
      </w:r>
      <w:r w:rsidRPr="0008414A">
        <w:rPr>
          <w:color w:val="000000"/>
          <w:sz w:val="22"/>
          <w:szCs w:val="22"/>
        </w:rPr>
        <w:t>crowns made from resin-based composite (indirect);</w:t>
      </w:r>
    </w:p>
    <w:p w:rsidR="009671C5" w:rsidRDefault="009671C5" w:rsidP="00E42011">
      <w:pPr>
        <w:widowControl w:val="0"/>
        <w:shd w:val="clear" w:color="auto" w:fill="FFFFFF"/>
        <w:tabs>
          <w:tab w:val="left" w:pos="2016"/>
        </w:tabs>
        <w:autoSpaceDE w:val="0"/>
        <w:autoSpaceDN w:val="0"/>
        <w:adjustRightInd w:val="0"/>
        <w:ind w:left="1699"/>
        <w:rPr>
          <w:color w:val="000000"/>
          <w:spacing w:val="-2"/>
          <w:sz w:val="22"/>
          <w:szCs w:val="22"/>
        </w:rPr>
      </w:pPr>
      <w:r>
        <w:rPr>
          <w:color w:val="000000"/>
          <w:spacing w:val="-1"/>
          <w:sz w:val="22"/>
          <w:szCs w:val="22"/>
        </w:rPr>
        <w:t xml:space="preserve">(b)  </w:t>
      </w:r>
      <w:r w:rsidRPr="0008414A">
        <w:rPr>
          <w:color w:val="000000"/>
          <w:spacing w:val="-1"/>
          <w:sz w:val="22"/>
          <w:szCs w:val="22"/>
        </w:rPr>
        <w:t xml:space="preserve">crowns porcelain fused to predominantly base metal, posts and cores on permanent </w:t>
      </w:r>
      <w:r w:rsidRPr="0008414A">
        <w:rPr>
          <w:color w:val="000000"/>
          <w:sz w:val="22"/>
          <w:szCs w:val="22"/>
        </w:rPr>
        <w:t>incisors, cuspids, bicuspids, and first and second molars; and</w:t>
      </w:r>
    </w:p>
    <w:p w:rsidR="009671C5" w:rsidRDefault="009671C5" w:rsidP="00E42011">
      <w:pPr>
        <w:widowControl w:val="0"/>
        <w:shd w:val="clear" w:color="auto" w:fill="FFFFFF"/>
        <w:tabs>
          <w:tab w:val="left" w:pos="2016"/>
        </w:tabs>
        <w:autoSpaceDE w:val="0"/>
        <w:autoSpaceDN w:val="0"/>
        <w:adjustRightInd w:val="0"/>
        <w:ind w:left="1699"/>
        <w:rPr>
          <w:color w:val="000000"/>
          <w:sz w:val="22"/>
          <w:szCs w:val="22"/>
        </w:rPr>
      </w:pPr>
      <w:r>
        <w:rPr>
          <w:color w:val="000000"/>
          <w:spacing w:val="-2"/>
          <w:sz w:val="22"/>
          <w:szCs w:val="22"/>
        </w:rPr>
        <w:t xml:space="preserve">(c)  </w:t>
      </w:r>
      <w:r w:rsidRPr="0008414A">
        <w:rPr>
          <w:color w:val="000000"/>
          <w:sz w:val="22"/>
          <w:szCs w:val="22"/>
        </w:rPr>
        <w:t xml:space="preserve">prefabricated stainless-steel crowns for primary and permanent posterior teeth or prefabricated resin crowns for primary and permanent anterior teeth. Stainless-steel or prefabricated resin crowns are limited to instances where the prognosis is favorable and </w:t>
      </w:r>
      <w:r w:rsidRPr="0008414A">
        <w:rPr>
          <w:color w:val="000000"/>
          <w:spacing w:val="-1"/>
          <w:sz w:val="21"/>
          <w:szCs w:val="21"/>
        </w:rPr>
        <w:t xml:space="preserve">must not be placed on primary teeth that are mobile or show advanced resorption of roots. </w:t>
      </w:r>
      <w:r w:rsidRPr="0008414A">
        <w:rPr>
          <w:color w:val="000000"/>
          <w:sz w:val="22"/>
          <w:szCs w:val="22"/>
        </w:rPr>
        <w:t>The MassHealth agency pays for no more than four stainless-steel or prefabricated resin crowns per member per date of service in an office setting.</w:t>
      </w:r>
    </w:p>
    <w:p w:rsidR="009671C5" w:rsidRPr="0008414A" w:rsidRDefault="009671C5" w:rsidP="00E42011">
      <w:pPr>
        <w:shd w:val="clear" w:color="auto" w:fill="FFFFFF"/>
        <w:tabs>
          <w:tab w:val="left" w:pos="1334"/>
        </w:tabs>
        <w:ind w:left="941"/>
        <w:rPr>
          <w:color w:val="000000"/>
          <w:sz w:val="22"/>
          <w:szCs w:val="22"/>
        </w:rPr>
      </w:pPr>
      <w:r>
        <w:rPr>
          <w:color w:val="000000"/>
          <w:sz w:val="22"/>
          <w:szCs w:val="22"/>
        </w:rPr>
        <w:br w:type="page"/>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9671C5" w:rsidRPr="000E4D67" w:rsidTr="00E42011">
        <w:trPr>
          <w:trHeight w:hRule="exact" w:val="864"/>
        </w:trPr>
        <w:tc>
          <w:tcPr>
            <w:tcW w:w="4079" w:type="dxa"/>
            <w:tcBorders>
              <w:top w:val="single" w:sz="6" w:space="0" w:color="000000"/>
              <w:left w:val="single" w:sz="6" w:space="0" w:color="000000"/>
              <w:bottom w:val="nil"/>
              <w:right w:val="single" w:sz="6" w:space="0" w:color="000000"/>
            </w:tcBorders>
            <w:hideMark/>
          </w:tcPr>
          <w:p w:rsidR="009671C5" w:rsidRPr="000E4D67" w:rsidRDefault="009671C5" w:rsidP="00E42011">
            <w:pPr>
              <w:widowControl w:val="0"/>
              <w:tabs>
                <w:tab w:val="left" w:pos="936"/>
                <w:tab w:val="left" w:pos="1314"/>
                <w:tab w:val="left" w:pos="1692"/>
                <w:tab w:val="left" w:pos="2070"/>
              </w:tabs>
              <w:autoSpaceDE w:val="0"/>
              <w:autoSpaceDN w:val="0"/>
              <w:adjustRightInd w:val="0"/>
              <w:spacing w:before="120"/>
              <w:jc w:val="center"/>
              <w:rPr>
                <w:rFonts w:ascii="Arial" w:hAnsi="Arial" w:cs="Arial"/>
                <w:b/>
                <w:bCs/>
              </w:rPr>
            </w:pPr>
            <w:r w:rsidRPr="000E4D67">
              <w:br w:type="page"/>
            </w:r>
            <w:r w:rsidRPr="000E4D67">
              <w:rPr>
                <w:rFonts w:ascii="Arial" w:hAnsi="Arial" w:cs="Arial"/>
                <w:b/>
                <w:bCs/>
              </w:rPr>
              <w:t>Commonwealth of Massachusetts</w:t>
            </w:r>
          </w:p>
          <w:p w:rsidR="009671C5" w:rsidRPr="000E4D67" w:rsidRDefault="009671C5" w:rsidP="00E42011">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0E4D67">
              <w:rPr>
                <w:rFonts w:ascii="Arial" w:hAnsi="Arial" w:cs="Arial"/>
                <w:b/>
                <w:bCs/>
              </w:rPr>
              <w:t>MassHealth</w:t>
            </w:r>
          </w:p>
          <w:p w:rsidR="009671C5" w:rsidRPr="000E4D67" w:rsidRDefault="009671C5" w:rsidP="00E42011">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0E4D67">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rsidR="009671C5" w:rsidRPr="000E4D67" w:rsidRDefault="009671C5" w:rsidP="00E42011">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0E4D67">
              <w:rPr>
                <w:rFonts w:ascii="Arial" w:hAnsi="Arial" w:cs="Arial"/>
                <w:b/>
                <w:bCs/>
              </w:rPr>
              <w:t>Subchapter Number and Title</w:t>
            </w:r>
          </w:p>
          <w:p w:rsidR="009671C5" w:rsidRPr="000E4D67" w:rsidRDefault="009671C5" w:rsidP="00E42011">
            <w:pPr>
              <w:widowControl w:val="0"/>
              <w:tabs>
                <w:tab w:val="left" w:pos="936"/>
                <w:tab w:val="left" w:pos="1314"/>
                <w:tab w:val="left" w:pos="1692"/>
                <w:tab w:val="left" w:pos="2070"/>
              </w:tabs>
              <w:autoSpaceDE w:val="0"/>
              <w:autoSpaceDN w:val="0"/>
              <w:adjustRightInd w:val="0"/>
              <w:jc w:val="center"/>
              <w:rPr>
                <w:rFonts w:ascii="Arial" w:hAnsi="Arial" w:cs="Arial"/>
              </w:rPr>
            </w:pPr>
            <w:r w:rsidRPr="000E4D67">
              <w:rPr>
                <w:rFonts w:ascii="Arial" w:hAnsi="Arial" w:cs="Arial"/>
              </w:rPr>
              <w:t>4.  Program Regulations</w:t>
            </w:r>
          </w:p>
          <w:p w:rsidR="009671C5" w:rsidRPr="000E4D67" w:rsidRDefault="009671C5" w:rsidP="00E42011">
            <w:pPr>
              <w:widowControl w:val="0"/>
              <w:tabs>
                <w:tab w:val="left" w:pos="936"/>
                <w:tab w:val="left" w:pos="1314"/>
                <w:tab w:val="left" w:pos="1692"/>
                <w:tab w:val="left" w:pos="2070"/>
              </w:tabs>
              <w:autoSpaceDE w:val="0"/>
              <w:autoSpaceDN w:val="0"/>
              <w:adjustRightInd w:val="0"/>
              <w:jc w:val="center"/>
              <w:rPr>
                <w:rFonts w:ascii="Arial" w:hAnsi="Arial" w:cs="Arial"/>
              </w:rPr>
            </w:pPr>
            <w:r w:rsidRPr="000E4D67">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hideMark/>
          </w:tcPr>
          <w:p w:rsidR="009671C5" w:rsidRPr="000E4D67" w:rsidRDefault="009671C5" w:rsidP="00E42011">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0E4D67">
              <w:rPr>
                <w:rFonts w:ascii="Arial" w:hAnsi="Arial" w:cs="Arial"/>
                <w:b/>
                <w:bCs/>
              </w:rPr>
              <w:t>Page</w:t>
            </w:r>
          </w:p>
          <w:p w:rsidR="009671C5" w:rsidRPr="000E4D67" w:rsidRDefault="009671C5" w:rsidP="00E42011">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0E4D67">
              <w:rPr>
                <w:rFonts w:ascii="Arial" w:hAnsi="Arial" w:cs="Arial"/>
              </w:rPr>
              <w:t>4-16</w:t>
            </w:r>
          </w:p>
        </w:tc>
      </w:tr>
      <w:tr w:rsidR="009671C5" w:rsidRPr="000E4D67" w:rsidTr="00E42011">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rsidR="009671C5" w:rsidRPr="000E4D67" w:rsidRDefault="009671C5" w:rsidP="00E42011">
            <w:pPr>
              <w:widowControl w:val="0"/>
              <w:tabs>
                <w:tab w:val="left" w:pos="936"/>
                <w:tab w:val="left" w:pos="1314"/>
                <w:tab w:val="left" w:pos="1692"/>
                <w:tab w:val="left" w:pos="2070"/>
              </w:tabs>
              <w:autoSpaceDE w:val="0"/>
              <w:autoSpaceDN w:val="0"/>
              <w:adjustRightInd w:val="0"/>
              <w:jc w:val="center"/>
              <w:rPr>
                <w:rFonts w:ascii="Arial" w:hAnsi="Arial" w:cs="Arial"/>
              </w:rPr>
            </w:pPr>
            <w:r w:rsidRPr="000E4D67">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hideMark/>
          </w:tcPr>
          <w:p w:rsidR="009671C5" w:rsidRPr="00501A31" w:rsidRDefault="009671C5" w:rsidP="00E42011">
            <w:pPr>
              <w:widowControl w:val="0"/>
              <w:tabs>
                <w:tab w:val="left" w:pos="936"/>
                <w:tab w:val="left" w:pos="1314"/>
                <w:tab w:val="left" w:pos="1692"/>
                <w:tab w:val="left" w:pos="2070"/>
              </w:tabs>
              <w:spacing w:before="120"/>
              <w:jc w:val="center"/>
              <w:rPr>
                <w:rFonts w:ascii="Arial" w:hAnsi="Arial" w:cs="Arial"/>
                <w:b/>
                <w:bCs/>
              </w:rPr>
            </w:pPr>
            <w:r w:rsidRPr="00501A31">
              <w:rPr>
                <w:rFonts w:ascii="Arial" w:hAnsi="Arial" w:cs="Arial"/>
                <w:b/>
                <w:bCs/>
              </w:rPr>
              <w:t>Transmittal Letter</w:t>
            </w:r>
          </w:p>
          <w:p w:rsidR="009671C5" w:rsidRPr="000E4D67" w:rsidRDefault="009671C5" w:rsidP="00E42011">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501A31">
              <w:rPr>
                <w:rFonts w:ascii="Arial" w:hAnsi="Arial" w:cs="Arial"/>
              </w:rPr>
              <w:t>DEN-</w:t>
            </w:r>
            <w:r>
              <w:rPr>
                <w:rFonts w:ascii="Arial" w:hAnsi="Arial" w:cs="Arial"/>
              </w:rPr>
              <w:t>102</w:t>
            </w:r>
          </w:p>
        </w:tc>
        <w:tc>
          <w:tcPr>
            <w:tcW w:w="1771" w:type="dxa"/>
            <w:tcBorders>
              <w:top w:val="single" w:sz="6" w:space="0" w:color="000000"/>
              <w:left w:val="single" w:sz="6" w:space="0" w:color="000000"/>
              <w:bottom w:val="single" w:sz="6" w:space="0" w:color="000000"/>
              <w:right w:val="single" w:sz="6" w:space="0" w:color="000000"/>
            </w:tcBorders>
            <w:hideMark/>
          </w:tcPr>
          <w:p w:rsidR="009671C5" w:rsidRPr="00501A31" w:rsidRDefault="009671C5" w:rsidP="00E42011">
            <w:pPr>
              <w:widowControl w:val="0"/>
              <w:tabs>
                <w:tab w:val="left" w:pos="936"/>
                <w:tab w:val="left" w:pos="1314"/>
                <w:tab w:val="left" w:pos="1692"/>
                <w:tab w:val="left" w:pos="2070"/>
              </w:tabs>
              <w:spacing w:before="120"/>
              <w:jc w:val="center"/>
              <w:rPr>
                <w:rFonts w:ascii="Arial" w:hAnsi="Arial" w:cs="Arial"/>
                <w:b/>
                <w:bCs/>
              </w:rPr>
            </w:pPr>
            <w:r w:rsidRPr="00501A31">
              <w:rPr>
                <w:rFonts w:ascii="Arial" w:hAnsi="Arial" w:cs="Arial"/>
                <w:b/>
                <w:bCs/>
              </w:rPr>
              <w:t>Date</w:t>
            </w:r>
          </w:p>
          <w:p w:rsidR="009671C5" w:rsidRPr="000E4D67" w:rsidRDefault="009671C5" w:rsidP="00E42011">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Pr>
                <w:rFonts w:ascii="Arial" w:hAnsi="Arial" w:cs="Arial"/>
              </w:rPr>
              <w:t>04/22/19</w:t>
            </w:r>
          </w:p>
        </w:tc>
      </w:tr>
    </w:tbl>
    <w:p w:rsidR="009671C5" w:rsidRDefault="009671C5" w:rsidP="00E42011">
      <w:pPr>
        <w:widowControl w:val="0"/>
        <w:shd w:val="clear" w:color="auto" w:fill="FFFFFF"/>
        <w:autoSpaceDE w:val="0"/>
        <w:autoSpaceDN w:val="0"/>
        <w:adjustRightInd w:val="0"/>
        <w:ind w:left="5"/>
        <w:rPr>
          <w:color w:val="000000"/>
          <w:sz w:val="22"/>
          <w:szCs w:val="22"/>
          <w:u w:val="single"/>
        </w:rPr>
      </w:pPr>
    </w:p>
    <w:p w:rsidR="009671C5" w:rsidRPr="0008414A" w:rsidRDefault="009671C5" w:rsidP="00E42011">
      <w:pPr>
        <w:shd w:val="clear" w:color="auto" w:fill="FFFFFF"/>
        <w:ind w:left="1310"/>
      </w:pPr>
      <w:r w:rsidRPr="0008414A">
        <w:rPr>
          <w:color w:val="000000"/>
          <w:sz w:val="22"/>
          <w:szCs w:val="22"/>
        </w:rPr>
        <w:t>(2)</w:t>
      </w:r>
      <w:r>
        <w:rPr>
          <w:color w:val="000000"/>
          <w:sz w:val="22"/>
          <w:szCs w:val="22"/>
        </w:rPr>
        <w:t xml:space="preserve"> </w:t>
      </w:r>
      <w:r w:rsidRPr="0008414A">
        <w:rPr>
          <w:color w:val="000000"/>
          <w:sz w:val="22"/>
          <w:szCs w:val="22"/>
        </w:rPr>
        <w:t xml:space="preserve"> </w:t>
      </w:r>
      <w:r w:rsidRPr="0008414A">
        <w:rPr>
          <w:color w:val="000000"/>
          <w:sz w:val="22"/>
          <w:szCs w:val="22"/>
          <w:u w:val="single"/>
        </w:rPr>
        <w:t>DDS Clients Aged 21 and Older</w:t>
      </w:r>
      <w:r w:rsidRPr="0008414A">
        <w:rPr>
          <w:color w:val="000000"/>
          <w:sz w:val="22"/>
          <w:szCs w:val="22"/>
        </w:rPr>
        <w:t>. The MassHealth agency pays for crown porcelain fused to predominantly base metal, and prefabricated posts and cores on anterior teeth only. The MassHealth agency pays for porcelain fused to predominantly base metal and stainless steel crowns for posterior teeth only if extraction (the alternative treatment) would cause undue medical risk for a member with one or more medical conditions that include, but are not limited to</w:t>
      </w:r>
    </w:p>
    <w:p w:rsidR="009671C5" w:rsidRPr="0008414A" w:rsidRDefault="009671C5" w:rsidP="00E42011">
      <w:pPr>
        <w:widowControl w:val="0"/>
        <w:shd w:val="clear" w:color="auto" w:fill="FFFFFF"/>
        <w:tabs>
          <w:tab w:val="left" w:pos="2026"/>
        </w:tabs>
        <w:autoSpaceDE w:val="0"/>
        <w:autoSpaceDN w:val="0"/>
        <w:adjustRightInd w:val="0"/>
        <w:ind w:left="1699"/>
        <w:rPr>
          <w:color w:val="000000"/>
          <w:spacing w:val="-2"/>
          <w:sz w:val="22"/>
          <w:szCs w:val="22"/>
        </w:rPr>
      </w:pPr>
      <w:r>
        <w:rPr>
          <w:color w:val="000000"/>
          <w:sz w:val="22"/>
          <w:szCs w:val="22"/>
        </w:rPr>
        <w:t xml:space="preserve">(a)  </w:t>
      </w:r>
      <w:r w:rsidRPr="0008414A">
        <w:rPr>
          <w:color w:val="000000"/>
          <w:sz w:val="22"/>
          <w:szCs w:val="22"/>
        </w:rPr>
        <w:t>hemophilia;</w:t>
      </w:r>
    </w:p>
    <w:p w:rsidR="009671C5" w:rsidRPr="0008414A" w:rsidRDefault="009671C5" w:rsidP="00E42011">
      <w:pPr>
        <w:widowControl w:val="0"/>
        <w:shd w:val="clear" w:color="auto" w:fill="FFFFFF"/>
        <w:tabs>
          <w:tab w:val="left" w:pos="2026"/>
        </w:tabs>
        <w:autoSpaceDE w:val="0"/>
        <w:autoSpaceDN w:val="0"/>
        <w:adjustRightInd w:val="0"/>
        <w:ind w:left="1699"/>
        <w:rPr>
          <w:color w:val="000000"/>
          <w:spacing w:val="-2"/>
          <w:sz w:val="22"/>
          <w:szCs w:val="22"/>
        </w:rPr>
      </w:pPr>
      <w:r>
        <w:rPr>
          <w:color w:val="000000"/>
          <w:sz w:val="22"/>
          <w:szCs w:val="22"/>
        </w:rPr>
        <w:t xml:space="preserve">(b)  </w:t>
      </w:r>
      <w:r w:rsidRPr="0008414A">
        <w:rPr>
          <w:color w:val="000000"/>
          <w:sz w:val="22"/>
          <w:szCs w:val="22"/>
        </w:rPr>
        <w:t>history of radiation therapy;</w:t>
      </w:r>
    </w:p>
    <w:p w:rsidR="009671C5" w:rsidRPr="0008414A" w:rsidRDefault="009671C5" w:rsidP="00E42011">
      <w:pPr>
        <w:widowControl w:val="0"/>
        <w:shd w:val="clear" w:color="auto" w:fill="FFFFFF"/>
        <w:tabs>
          <w:tab w:val="left" w:pos="2026"/>
        </w:tabs>
        <w:autoSpaceDE w:val="0"/>
        <w:autoSpaceDN w:val="0"/>
        <w:adjustRightInd w:val="0"/>
        <w:ind w:left="1699"/>
        <w:rPr>
          <w:color w:val="000000"/>
          <w:spacing w:val="-2"/>
          <w:sz w:val="22"/>
          <w:szCs w:val="22"/>
        </w:rPr>
      </w:pPr>
      <w:r>
        <w:rPr>
          <w:color w:val="000000"/>
          <w:sz w:val="22"/>
          <w:szCs w:val="22"/>
        </w:rPr>
        <w:t xml:space="preserve">(c)  </w:t>
      </w:r>
      <w:r w:rsidRPr="0008414A">
        <w:rPr>
          <w:color w:val="000000"/>
          <w:sz w:val="22"/>
          <w:szCs w:val="22"/>
        </w:rPr>
        <w:t>acquired or congenital immune disorder;</w:t>
      </w:r>
    </w:p>
    <w:p w:rsidR="009671C5" w:rsidRPr="0008414A" w:rsidRDefault="009671C5" w:rsidP="00E42011">
      <w:pPr>
        <w:widowControl w:val="0"/>
        <w:shd w:val="clear" w:color="auto" w:fill="FFFFFF"/>
        <w:tabs>
          <w:tab w:val="left" w:pos="2026"/>
        </w:tabs>
        <w:autoSpaceDE w:val="0"/>
        <w:autoSpaceDN w:val="0"/>
        <w:adjustRightInd w:val="0"/>
        <w:ind w:left="1699"/>
        <w:rPr>
          <w:color w:val="000000"/>
          <w:spacing w:val="-2"/>
          <w:sz w:val="22"/>
          <w:szCs w:val="22"/>
        </w:rPr>
      </w:pPr>
      <w:r>
        <w:rPr>
          <w:color w:val="000000"/>
          <w:sz w:val="22"/>
          <w:szCs w:val="22"/>
        </w:rPr>
        <w:t xml:space="preserve">(d)  </w:t>
      </w:r>
      <w:r w:rsidRPr="0008414A">
        <w:rPr>
          <w:color w:val="000000"/>
          <w:sz w:val="22"/>
          <w:szCs w:val="22"/>
        </w:rPr>
        <w:t>severe physical disabilities such as quadriplegia;</w:t>
      </w:r>
    </w:p>
    <w:p w:rsidR="009671C5" w:rsidRPr="0008414A" w:rsidRDefault="009671C5" w:rsidP="00E42011">
      <w:pPr>
        <w:widowControl w:val="0"/>
        <w:shd w:val="clear" w:color="auto" w:fill="FFFFFF"/>
        <w:tabs>
          <w:tab w:val="left" w:pos="2026"/>
        </w:tabs>
        <w:autoSpaceDE w:val="0"/>
        <w:autoSpaceDN w:val="0"/>
        <w:adjustRightInd w:val="0"/>
        <w:ind w:left="1699"/>
        <w:rPr>
          <w:color w:val="000000"/>
          <w:spacing w:val="-2"/>
          <w:sz w:val="22"/>
          <w:szCs w:val="22"/>
        </w:rPr>
      </w:pPr>
      <w:r>
        <w:rPr>
          <w:color w:val="000000"/>
          <w:sz w:val="22"/>
          <w:szCs w:val="22"/>
        </w:rPr>
        <w:t xml:space="preserve">(e)  </w:t>
      </w:r>
      <w:r w:rsidRPr="0008414A">
        <w:rPr>
          <w:color w:val="000000"/>
          <w:sz w:val="22"/>
          <w:szCs w:val="22"/>
        </w:rPr>
        <w:t xml:space="preserve">profound mental retardation; </w:t>
      </w:r>
      <w:r>
        <w:rPr>
          <w:color w:val="000000"/>
          <w:sz w:val="22"/>
          <w:szCs w:val="22"/>
        </w:rPr>
        <w:t>or</w:t>
      </w:r>
    </w:p>
    <w:p w:rsidR="009671C5" w:rsidRDefault="009671C5" w:rsidP="00E42011">
      <w:pPr>
        <w:widowControl w:val="0"/>
        <w:shd w:val="clear" w:color="auto" w:fill="FFFFFF"/>
        <w:tabs>
          <w:tab w:val="left" w:pos="2026"/>
        </w:tabs>
        <w:autoSpaceDE w:val="0"/>
        <w:autoSpaceDN w:val="0"/>
        <w:adjustRightInd w:val="0"/>
        <w:ind w:left="1699"/>
        <w:rPr>
          <w:color w:val="000000"/>
          <w:sz w:val="22"/>
          <w:szCs w:val="22"/>
        </w:rPr>
      </w:pPr>
      <w:r>
        <w:rPr>
          <w:color w:val="000000"/>
          <w:sz w:val="22"/>
          <w:szCs w:val="22"/>
        </w:rPr>
        <w:t xml:space="preserve">(f)  </w:t>
      </w:r>
      <w:r w:rsidRPr="0008414A">
        <w:rPr>
          <w:color w:val="000000"/>
          <w:sz w:val="22"/>
          <w:szCs w:val="22"/>
        </w:rPr>
        <w:t>profound mental illness.</w:t>
      </w:r>
    </w:p>
    <w:p w:rsidR="009671C5" w:rsidRPr="0008414A" w:rsidRDefault="009671C5" w:rsidP="00E42011">
      <w:pPr>
        <w:widowControl w:val="0"/>
        <w:shd w:val="clear" w:color="auto" w:fill="FFFFFF"/>
        <w:tabs>
          <w:tab w:val="left" w:pos="2026"/>
        </w:tabs>
        <w:autoSpaceDE w:val="0"/>
        <w:autoSpaceDN w:val="0"/>
        <w:adjustRightInd w:val="0"/>
        <w:ind w:left="1699"/>
        <w:rPr>
          <w:color w:val="000000"/>
          <w:spacing w:val="-2"/>
          <w:sz w:val="22"/>
          <w:szCs w:val="22"/>
        </w:rPr>
      </w:pPr>
    </w:p>
    <w:p w:rsidR="009671C5" w:rsidRDefault="009671C5" w:rsidP="00E42011">
      <w:pPr>
        <w:shd w:val="clear" w:color="auto" w:fill="FFFFFF"/>
        <w:tabs>
          <w:tab w:val="left" w:pos="1334"/>
        </w:tabs>
        <w:ind w:left="936"/>
        <w:rPr>
          <w:color w:val="000000"/>
          <w:sz w:val="22"/>
          <w:szCs w:val="22"/>
        </w:rPr>
      </w:pPr>
      <w:r w:rsidRPr="0008414A">
        <w:rPr>
          <w:color w:val="000000"/>
          <w:spacing w:val="-3"/>
          <w:sz w:val="22"/>
          <w:szCs w:val="22"/>
        </w:rPr>
        <w:t>(D)</w:t>
      </w:r>
      <w:r>
        <w:rPr>
          <w:color w:val="000000"/>
          <w:spacing w:val="-3"/>
          <w:sz w:val="22"/>
          <w:szCs w:val="22"/>
        </w:rPr>
        <w:t xml:space="preserve">  </w:t>
      </w:r>
      <w:r w:rsidRPr="0008414A">
        <w:rPr>
          <w:color w:val="000000"/>
          <w:sz w:val="22"/>
          <w:szCs w:val="22"/>
          <w:u w:val="single"/>
        </w:rPr>
        <w:t>Reinforcing Pins</w:t>
      </w:r>
      <w:r w:rsidRPr="0008414A">
        <w:rPr>
          <w:color w:val="000000"/>
          <w:sz w:val="22"/>
          <w:szCs w:val="22"/>
        </w:rPr>
        <w:t xml:space="preserve">. The MassHealth agency pays for reinforcing pins only when used in </w:t>
      </w:r>
      <w:r w:rsidRPr="0008414A">
        <w:rPr>
          <w:color w:val="000000"/>
          <w:spacing w:val="-1"/>
          <w:sz w:val="22"/>
          <w:szCs w:val="22"/>
        </w:rPr>
        <w:t xml:space="preserve">conjunction with a two-or-more-surface restoration on a permanent tooth. Commercial amalgam </w:t>
      </w:r>
      <w:r w:rsidRPr="0008414A">
        <w:rPr>
          <w:color w:val="000000"/>
          <w:sz w:val="22"/>
          <w:szCs w:val="22"/>
        </w:rPr>
        <w:t>bonding systems are included in this category.</w:t>
      </w:r>
    </w:p>
    <w:p w:rsidR="009671C5" w:rsidRPr="0008414A" w:rsidRDefault="009671C5" w:rsidP="00E42011">
      <w:pPr>
        <w:shd w:val="clear" w:color="auto" w:fill="FFFFFF"/>
        <w:tabs>
          <w:tab w:val="left" w:pos="1334"/>
        </w:tabs>
        <w:ind w:left="936"/>
      </w:pPr>
    </w:p>
    <w:p w:rsidR="009671C5" w:rsidRDefault="009671C5" w:rsidP="00E42011">
      <w:pPr>
        <w:shd w:val="clear" w:color="auto" w:fill="FFFFFF"/>
        <w:tabs>
          <w:tab w:val="left" w:pos="1334"/>
        </w:tabs>
        <w:ind w:left="941"/>
        <w:rPr>
          <w:color w:val="000000"/>
          <w:sz w:val="22"/>
          <w:szCs w:val="22"/>
        </w:rPr>
      </w:pPr>
      <w:r w:rsidRPr="0008414A">
        <w:rPr>
          <w:color w:val="000000"/>
          <w:spacing w:val="-2"/>
          <w:sz w:val="22"/>
          <w:szCs w:val="22"/>
        </w:rPr>
        <w:t>(E)</w:t>
      </w:r>
      <w:r>
        <w:rPr>
          <w:color w:val="000000"/>
          <w:spacing w:val="-2"/>
          <w:sz w:val="22"/>
          <w:szCs w:val="22"/>
        </w:rPr>
        <w:t xml:space="preserve">  </w:t>
      </w:r>
      <w:r w:rsidRPr="0008414A">
        <w:rPr>
          <w:color w:val="000000"/>
          <w:sz w:val="22"/>
          <w:szCs w:val="22"/>
          <w:u w:val="single"/>
        </w:rPr>
        <w:t xml:space="preserve">Crown </w:t>
      </w:r>
      <w:r>
        <w:rPr>
          <w:color w:val="000000"/>
          <w:sz w:val="22"/>
          <w:szCs w:val="22"/>
          <w:u w:val="single"/>
        </w:rPr>
        <w:t xml:space="preserve">or Bridge </w:t>
      </w:r>
      <w:r w:rsidRPr="0008414A">
        <w:rPr>
          <w:color w:val="000000"/>
          <w:sz w:val="22"/>
          <w:szCs w:val="22"/>
          <w:u w:val="single"/>
        </w:rPr>
        <w:t>Repair</w:t>
      </w:r>
      <w:r w:rsidRPr="0008414A">
        <w:rPr>
          <w:color w:val="000000"/>
          <w:sz w:val="22"/>
          <w:szCs w:val="22"/>
        </w:rPr>
        <w:t xml:space="preserve">. The MassHealth agency pays for chairside crown repair and fixed partial </w:t>
      </w:r>
      <w:r w:rsidRPr="0008414A">
        <w:rPr>
          <w:color w:val="000000"/>
          <w:spacing w:val="-1"/>
          <w:sz w:val="22"/>
          <w:szCs w:val="22"/>
        </w:rPr>
        <w:t xml:space="preserve">denture repair. A description of the repair must be documented in the member’s dental record. The </w:t>
      </w:r>
      <w:r w:rsidRPr="0008414A">
        <w:rPr>
          <w:color w:val="000000"/>
          <w:sz w:val="22"/>
          <w:szCs w:val="22"/>
        </w:rPr>
        <w:t>MassHealth agency pays for unspecified restoration procedures for crown repair by an outside laboratory only if the repair is extensive and cannot be done chairside.</w:t>
      </w:r>
    </w:p>
    <w:p w:rsidR="009671C5" w:rsidRDefault="009671C5" w:rsidP="00E42011">
      <w:pPr>
        <w:shd w:val="clear" w:color="auto" w:fill="FFFFFF"/>
        <w:tabs>
          <w:tab w:val="left" w:pos="1334"/>
        </w:tabs>
        <w:rPr>
          <w:color w:val="000000"/>
          <w:sz w:val="22"/>
          <w:szCs w:val="22"/>
        </w:rPr>
      </w:pPr>
    </w:p>
    <w:p w:rsidR="009671C5" w:rsidRPr="00993306" w:rsidRDefault="009671C5" w:rsidP="00E42011">
      <w:pPr>
        <w:widowControl w:val="0"/>
        <w:shd w:val="clear" w:color="auto" w:fill="FFFFFF"/>
        <w:autoSpaceDE w:val="0"/>
        <w:autoSpaceDN w:val="0"/>
        <w:adjustRightInd w:val="0"/>
        <w:ind w:left="5"/>
      </w:pPr>
      <w:r w:rsidRPr="00993306">
        <w:rPr>
          <w:color w:val="000000"/>
          <w:sz w:val="22"/>
          <w:szCs w:val="22"/>
          <w:u w:val="single"/>
        </w:rPr>
        <w:t>420.426: Service Descriptions and Limitations: Endodontic Services</w:t>
      </w:r>
    </w:p>
    <w:p w:rsidR="009671C5" w:rsidRDefault="009671C5" w:rsidP="00E42011">
      <w:pPr>
        <w:widowControl w:val="0"/>
        <w:shd w:val="clear" w:color="auto" w:fill="FFFFFF"/>
        <w:autoSpaceDE w:val="0"/>
        <w:autoSpaceDN w:val="0"/>
        <w:adjustRightInd w:val="0"/>
        <w:ind w:left="941"/>
        <w:rPr>
          <w:color w:val="000000"/>
          <w:sz w:val="22"/>
          <w:szCs w:val="22"/>
        </w:rPr>
      </w:pPr>
    </w:p>
    <w:p w:rsidR="009671C5" w:rsidRDefault="009671C5" w:rsidP="00E42011">
      <w:pPr>
        <w:widowControl w:val="0"/>
        <w:shd w:val="clear" w:color="auto" w:fill="FFFFFF"/>
        <w:autoSpaceDE w:val="0"/>
        <w:autoSpaceDN w:val="0"/>
        <w:adjustRightInd w:val="0"/>
        <w:ind w:left="936"/>
        <w:rPr>
          <w:color w:val="000000"/>
          <w:sz w:val="22"/>
          <w:szCs w:val="22"/>
        </w:rPr>
      </w:pPr>
      <w:r>
        <w:rPr>
          <w:color w:val="000000"/>
          <w:sz w:val="22"/>
          <w:szCs w:val="22"/>
        </w:rPr>
        <w:t>T</w:t>
      </w:r>
      <w:r w:rsidRPr="00993306">
        <w:rPr>
          <w:color w:val="000000"/>
          <w:sz w:val="22"/>
          <w:szCs w:val="22"/>
        </w:rPr>
        <w:t xml:space="preserve">he MassHealth agency </w:t>
      </w:r>
      <w:r>
        <w:rPr>
          <w:color w:val="000000"/>
          <w:sz w:val="22"/>
          <w:szCs w:val="22"/>
        </w:rPr>
        <w:t xml:space="preserve">pays </w:t>
      </w:r>
      <w:r w:rsidRPr="00993306">
        <w:rPr>
          <w:color w:val="000000"/>
          <w:sz w:val="22"/>
          <w:szCs w:val="22"/>
        </w:rPr>
        <w:t>for endodontic services includ</w:t>
      </w:r>
      <w:r>
        <w:rPr>
          <w:color w:val="000000"/>
          <w:sz w:val="22"/>
          <w:szCs w:val="22"/>
        </w:rPr>
        <w:t>ing</w:t>
      </w:r>
      <w:r w:rsidRPr="00993306">
        <w:rPr>
          <w:color w:val="000000"/>
          <w:sz w:val="22"/>
          <w:szCs w:val="22"/>
        </w:rPr>
        <w:t xml:space="preserve"> all </w:t>
      </w:r>
      <w:r w:rsidRPr="00993306">
        <w:rPr>
          <w:color w:val="000000"/>
          <w:spacing w:val="-1"/>
          <w:sz w:val="22"/>
          <w:szCs w:val="22"/>
        </w:rPr>
        <w:t xml:space="preserve">radiographs performed </w:t>
      </w:r>
      <w:r>
        <w:rPr>
          <w:color w:val="000000"/>
          <w:spacing w:val="-1"/>
          <w:sz w:val="22"/>
          <w:szCs w:val="22"/>
        </w:rPr>
        <w:t xml:space="preserve">with the exception of panoramic radiographs, </w:t>
      </w:r>
      <w:r w:rsidRPr="00993306">
        <w:rPr>
          <w:color w:val="000000"/>
          <w:spacing w:val="-1"/>
          <w:sz w:val="22"/>
          <w:szCs w:val="22"/>
        </w:rPr>
        <w:t xml:space="preserve">during the treatment </w:t>
      </w:r>
      <w:r>
        <w:rPr>
          <w:color w:val="000000"/>
          <w:spacing w:val="-1"/>
          <w:sz w:val="22"/>
          <w:szCs w:val="22"/>
        </w:rPr>
        <w:t>visit</w:t>
      </w:r>
      <w:r w:rsidRPr="00993306">
        <w:rPr>
          <w:color w:val="000000"/>
          <w:spacing w:val="-1"/>
          <w:sz w:val="22"/>
          <w:szCs w:val="22"/>
        </w:rPr>
        <w:t xml:space="preserve">. The MassHealth agency pays for endodontic </w:t>
      </w:r>
      <w:r w:rsidRPr="00993306">
        <w:rPr>
          <w:color w:val="000000"/>
          <w:sz w:val="22"/>
          <w:szCs w:val="22"/>
        </w:rPr>
        <w:t>services for members under age 21 and DDS clients only in accordance with the service descriptions and limitations described in 130 CMR 420.426.</w:t>
      </w:r>
    </w:p>
    <w:p w:rsidR="009671C5" w:rsidRPr="00993306" w:rsidRDefault="009671C5" w:rsidP="00E42011">
      <w:pPr>
        <w:widowControl w:val="0"/>
        <w:shd w:val="clear" w:color="auto" w:fill="FFFFFF"/>
        <w:autoSpaceDE w:val="0"/>
        <w:autoSpaceDN w:val="0"/>
        <w:adjustRightInd w:val="0"/>
        <w:ind w:left="936"/>
      </w:pPr>
    </w:p>
    <w:p w:rsidR="009671C5" w:rsidRPr="00993306" w:rsidRDefault="009671C5" w:rsidP="00E42011">
      <w:pPr>
        <w:widowControl w:val="0"/>
        <w:shd w:val="clear" w:color="auto" w:fill="FFFFFF"/>
        <w:tabs>
          <w:tab w:val="left" w:pos="1320"/>
        </w:tabs>
        <w:autoSpaceDE w:val="0"/>
        <w:autoSpaceDN w:val="0"/>
        <w:adjustRightInd w:val="0"/>
        <w:ind w:left="936"/>
      </w:pPr>
      <w:r w:rsidRPr="00993306">
        <w:rPr>
          <w:color w:val="000000"/>
          <w:spacing w:val="-3"/>
          <w:sz w:val="22"/>
          <w:szCs w:val="22"/>
        </w:rPr>
        <w:t>(A)</w:t>
      </w:r>
      <w:r>
        <w:rPr>
          <w:color w:val="000000"/>
          <w:spacing w:val="-3"/>
          <w:sz w:val="22"/>
          <w:szCs w:val="22"/>
        </w:rPr>
        <w:t xml:space="preserve">  </w:t>
      </w:r>
      <w:r w:rsidRPr="00993306">
        <w:rPr>
          <w:color w:val="000000"/>
          <w:sz w:val="22"/>
          <w:szCs w:val="22"/>
          <w:u w:val="single"/>
        </w:rPr>
        <w:t>Pulpotomy</w:t>
      </w:r>
      <w:r w:rsidRPr="00993306">
        <w:rPr>
          <w:color w:val="000000"/>
          <w:sz w:val="22"/>
          <w:szCs w:val="22"/>
        </w:rPr>
        <w:t>.</w:t>
      </w:r>
    </w:p>
    <w:p w:rsidR="009671C5" w:rsidRPr="00817D1F" w:rsidRDefault="009671C5" w:rsidP="00E42011">
      <w:pPr>
        <w:widowControl w:val="0"/>
        <w:shd w:val="clear" w:color="auto" w:fill="FFFFFF"/>
        <w:tabs>
          <w:tab w:val="left" w:pos="1710"/>
        </w:tabs>
        <w:autoSpaceDE w:val="0"/>
        <w:autoSpaceDN w:val="0"/>
        <w:adjustRightInd w:val="0"/>
        <w:ind w:left="1310"/>
        <w:rPr>
          <w:color w:val="000000"/>
          <w:spacing w:val="-2"/>
          <w:sz w:val="22"/>
          <w:szCs w:val="22"/>
        </w:rPr>
      </w:pPr>
      <w:r>
        <w:rPr>
          <w:color w:val="000000"/>
          <w:spacing w:val="-1"/>
          <w:sz w:val="22"/>
          <w:szCs w:val="22"/>
        </w:rPr>
        <w:t xml:space="preserve">(1)  </w:t>
      </w:r>
      <w:r w:rsidRPr="00993306">
        <w:rPr>
          <w:color w:val="000000"/>
          <w:spacing w:val="-1"/>
          <w:sz w:val="22"/>
          <w:szCs w:val="22"/>
        </w:rPr>
        <w:t xml:space="preserve">The MassHealth agency pays for a therapeutic pulpotomy for members under age 21 only. </w:t>
      </w:r>
    </w:p>
    <w:p w:rsidR="009671C5" w:rsidRPr="00993306" w:rsidRDefault="009671C5" w:rsidP="00E42011">
      <w:pPr>
        <w:widowControl w:val="0"/>
        <w:shd w:val="clear" w:color="auto" w:fill="FFFFFF"/>
        <w:tabs>
          <w:tab w:val="left" w:pos="1710"/>
        </w:tabs>
        <w:autoSpaceDE w:val="0"/>
        <w:autoSpaceDN w:val="0"/>
        <w:adjustRightInd w:val="0"/>
        <w:ind w:left="1310"/>
        <w:rPr>
          <w:color w:val="000000"/>
          <w:spacing w:val="-2"/>
          <w:sz w:val="22"/>
          <w:szCs w:val="22"/>
        </w:rPr>
      </w:pPr>
      <w:r>
        <w:rPr>
          <w:color w:val="000000"/>
          <w:spacing w:val="-1"/>
          <w:sz w:val="22"/>
          <w:szCs w:val="22"/>
        </w:rPr>
        <w:t>(2)  Therapeutic p</w:t>
      </w:r>
      <w:r w:rsidRPr="00993306">
        <w:rPr>
          <w:color w:val="000000"/>
          <w:spacing w:val="-1"/>
          <w:sz w:val="22"/>
          <w:szCs w:val="22"/>
        </w:rPr>
        <w:t xml:space="preserve">ulpotomy </w:t>
      </w:r>
      <w:r w:rsidRPr="0040569F">
        <w:rPr>
          <w:color w:val="000000"/>
          <w:spacing w:val="-1"/>
          <w:sz w:val="22"/>
          <w:szCs w:val="22"/>
        </w:rPr>
        <w:t xml:space="preserve">is the surgical removal of a portion of the pulp with the aim of maintaining the vitality of the remaining portion </w:t>
      </w:r>
      <w:r w:rsidRPr="00993306">
        <w:rPr>
          <w:color w:val="000000"/>
          <w:sz w:val="22"/>
          <w:szCs w:val="22"/>
        </w:rPr>
        <w:t xml:space="preserve">by means of an adequate dressing. </w:t>
      </w:r>
      <w:r>
        <w:rPr>
          <w:color w:val="000000"/>
          <w:sz w:val="22"/>
          <w:szCs w:val="22"/>
        </w:rPr>
        <w:t xml:space="preserve">This procedure is performed on primary or permanent teeth. </w:t>
      </w:r>
      <w:r w:rsidRPr="00993306">
        <w:rPr>
          <w:color w:val="000000"/>
          <w:sz w:val="22"/>
          <w:szCs w:val="22"/>
        </w:rPr>
        <w:t xml:space="preserve">It is limited to instances </w:t>
      </w:r>
      <w:r w:rsidRPr="00993306">
        <w:rPr>
          <w:color w:val="000000"/>
          <w:spacing w:val="-1"/>
          <w:sz w:val="22"/>
          <w:szCs w:val="22"/>
        </w:rPr>
        <w:t xml:space="preserve">when the prognosis is favorable, and must not be performed on primary teeth that are ready to </w:t>
      </w:r>
      <w:r w:rsidRPr="00993306">
        <w:rPr>
          <w:color w:val="000000"/>
          <w:sz w:val="22"/>
          <w:szCs w:val="22"/>
        </w:rPr>
        <w:t>exfoliate or permanent teeth with advanced periodontal disease</w:t>
      </w:r>
      <w:r>
        <w:rPr>
          <w:color w:val="000000"/>
          <w:sz w:val="22"/>
          <w:szCs w:val="22"/>
        </w:rPr>
        <w:t xml:space="preserve"> or to be used for apexogenesis</w:t>
      </w:r>
      <w:r w:rsidRPr="00993306">
        <w:rPr>
          <w:color w:val="000000"/>
          <w:sz w:val="22"/>
          <w:szCs w:val="22"/>
        </w:rPr>
        <w:t>.</w:t>
      </w:r>
    </w:p>
    <w:p w:rsidR="009671C5" w:rsidRPr="00993306" w:rsidRDefault="009671C5" w:rsidP="00E42011">
      <w:pPr>
        <w:widowControl w:val="0"/>
        <w:shd w:val="clear" w:color="auto" w:fill="FFFFFF"/>
        <w:tabs>
          <w:tab w:val="left" w:pos="1666"/>
        </w:tabs>
        <w:autoSpaceDE w:val="0"/>
        <w:autoSpaceDN w:val="0"/>
        <w:adjustRightInd w:val="0"/>
        <w:ind w:left="1310"/>
        <w:rPr>
          <w:color w:val="000000"/>
          <w:spacing w:val="-3"/>
          <w:sz w:val="22"/>
          <w:szCs w:val="22"/>
        </w:rPr>
      </w:pPr>
      <w:r>
        <w:rPr>
          <w:color w:val="000000"/>
          <w:spacing w:val="-1"/>
          <w:sz w:val="22"/>
          <w:szCs w:val="22"/>
        </w:rPr>
        <w:t xml:space="preserve">(3)  </w:t>
      </w:r>
      <w:r w:rsidRPr="00993306">
        <w:rPr>
          <w:color w:val="000000"/>
          <w:spacing w:val="-1"/>
          <w:sz w:val="22"/>
          <w:szCs w:val="22"/>
        </w:rPr>
        <w:t xml:space="preserve">The MassHealth agency does not pay for pulpotomy on deciduous teeth that are ready to </w:t>
      </w:r>
      <w:r w:rsidRPr="00993306">
        <w:rPr>
          <w:color w:val="000000"/>
          <w:sz w:val="22"/>
          <w:szCs w:val="22"/>
        </w:rPr>
        <w:t>exfoliate.</w:t>
      </w:r>
    </w:p>
    <w:p w:rsidR="009671C5" w:rsidRPr="0040569F" w:rsidRDefault="009671C5" w:rsidP="00E42011">
      <w:pPr>
        <w:tabs>
          <w:tab w:val="left" w:pos="1710"/>
        </w:tabs>
        <w:ind w:left="1310"/>
        <w:rPr>
          <w:color w:val="000000"/>
          <w:spacing w:val="-3"/>
          <w:sz w:val="22"/>
          <w:szCs w:val="22"/>
        </w:rPr>
      </w:pPr>
      <w:r>
        <w:rPr>
          <w:color w:val="000000"/>
          <w:spacing w:val="-3"/>
          <w:sz w:val="22"/>
          <w:szCs w:val="22"/>
        </w:rPr>
        <w:t xml:space="preserve">(4)  </w:t>
      </w:r>
      <w:r w:rsidRPr="0040569F">
        <w:rPr>
          <w:color w:val="000000"/>
          <w:spacing w:val="-3"/>
          <w:sz w:val="22"/>
          <w:szCs w:val="22"/>
        </w:rPr>
        <w:t xml:space="preserve">The MassHealth agency does not pay for pulpotomy as the first </w:t>
      </w:r>
      <w:r>
        <w:rPr>
          <w:color w:val="000000"/>
          <w:spacing w:val="-3"/>
          <w:sz w:val="22"/>
          <w:szCs w:val="22"/>
        </w:rPr>
        <w:t>stage</w:t>
      </w:r>
      <w:r w:rsidRPr="0040569F">
        <w:rPr>
          <w:color w:val="000000"/>
          <w:spacing w:val="-3"/>
          <w:sz w:val="22"/>
          <w:szCs w:val="22"/>
        </w:rPr>
        <w:t xml:space="preserve"> of root canal therapy.</w:t>
      </w:r>
    </w:p>
    <w:p w:rsidR="009671C5" w:rsidRDefault="009671C5" w:rsidP="00E42011">
      <w:pPr>
        <w:widowControl w:val="0"/>
        <w:shd w:val="clear" w:color="auto" w:fill="FFFFFF"/>
        <w:tabs>
          <w:tab w:val="left" w:pos="1666"/>
        </w:tabs>
        <w:autoSpaceDE w:val="0"/>
        <w:autoSpaceDN w:val="0"/>
        <w:adjustRightInd w:val="0"/>
        <w:ind w:left="1310"/>
        <w:rPr>
          <w:color w:val="000000"/>
          <w:spacing w:val="-1"/>
          <w:sz w:val="22"/>
          <w:szCs w:val="22"/>
        </w:rPr>
      </w:pPr>
      <w:r>
        <w:rPr>
          <w:color w:val="000000"/>
          <w:spacing w:val="-1"/>
          <w:sz w:val="22"/>
          <w:szCs w:val="22"/>
        </w:rPr>
        <w:t xml:space="preserve">(5)  </w:t>
      </w:r>
      <w:r w:rsidRPr="00993306">
        <w:rPr>
          <w:color w:val="000000"/>
          <w:spacing w:val="-1"/>
          <w:sz w:val="22"/>
          <w:szCs w:val="22"/>
        </w:rPr>
        <w:t>The MassHealth agency does not pay for a pulpotomy performed on the same date of service as root-canal therapy. (</w:t>
      </w:r>
      <w:r w:rsidRPr="00D2397E">
        <w:rPr>
          <w:i/>
          <w:color w:val="000000"/>
          <w:spacing w:val="-1"/>
          <w:sz w:val="22"/>
          <w:szCs w:val="22"/>
        </w:rPr>
        <w:t>See</w:t>
      </w:r>
      <w:r w:rsidRPr="00993306">
        <w:rPr>
          <w:color w:val="000000"/>
          <w:spacing w:val="-1"/>
          <w:sz w:val="22"/>
          <w:szCs w:val="22"/>
        </w:rPr>
        <w:t xml:space="preserve"> 130 CMR 420.456(D) regarding palliative treatment.)</w:t>
      </w:r>
    </w:p>
    <w:p w:rsidR="009671C5" w:rsidRPr="00993306" w:rsidRDefault="009671C5" w:rsidP="00E42011">
      <w:pPr>
        <w:widowControl w:val="0"/>
        <w:shd w:val="clear" w:color="auto" w:fill="FFFFFF"/>
        <w:tabs>
          <w:tab w:val="left" w:pos="1666"/>
        </w:tabs>
        <w:autoSpaceDE w:val="0"/>
        <w:autoSpaceDN w:val="0"/>
        <w:adjustRightInd w:val="0"/>
        <w:ind w:left="1310"/>
        <w:rPr>
          <w:color w:val="000000"/>
          <w:spacing w:val="-2"/>
          <w:sz w:val="22"/>
          <w:szCs w:val="22"/>
        </w:rPr>
      </w:pPr>
    </w:p>
    <w:p w:rsidR="009671C5" w:rsidRDefault="009671C5" w:rsidP="00E42011">
      <w:pPr>
        <w:widowControl w:val="0"/>
        <w:shd w:val="clear" w:color="auto" w:fill="FFFFFF"/>
        <w:tabs>
          <w:tab w:val="left" w:pos="1320"/>
          <w:tab w:val="left" w:pos="1980"/>
        </w:tabs>
        <w:autoSpaceDE w:val="0"/>
        <w:autoSpaceDN w:val="0"/>
        <w:adjustRightInd w:val="0"/>
        <w:ind w:left="936"/>
        <w:rPr>
          <w:color w:val="000000"/>
          <w:sz w:val="22"/>
          <w:szCs w:val="22"/>
        </w:rPr>
      </w:pPr>
      <w:r>
        <w:rPr>
          <w:color w:val="000000"/>
          <w:sz w:val="22"/>
          <w:szCs w:val="22"/>
        </w:rPr>
        <w:br w:type="page"/>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9671C5" w:rsidRPr="00EE747E" w:rsidTr="00E42011">
        <w:trPr>
          <w:trHeight w:hRule="exact" w:val="864"/>
        </w:trPr>
        <w:tc>
          <w:tcPr>
            <w:tcW w:w="4079" w:type="dxa"/>
            <w:tcBorders>
              <w:top w:val="single" w:sz="6" w:space="0" w:color="000000"/>
              <w:left w:val="single" w:sz="6" w:space="0" w:color="000000"/>
              <w:bottom w:val="nil"/>
              <w:right w:val="single" w:sz="6" w:space="0" w:color="000000"/>
            </w:tcBorders>
            <w:hideMark/>
          </w:tcPr>
          <w:p w:rsidR="009671C5" w:rsidRPr="00EE747E" w:rsidRDefault="009671C5" w:rsidP="00E42011">
            <w:pPr>
              <w:widowControl w:val="0"/>
              <w:tabs>
                <w:tab w:val="left" w:pos="936"/>
                <w:tab w:val="left" w:pos="1314"/>
                <w:tab w:val="left" w:pos="1692"/>
                <w:tab w:val="left" w:pos="2070"/>
              </w:tabs>
              <w:autoSpaceDE w:val="0"/>
              <w:autoSpaceDN w:val="0"/>
              <w:adjustRightInd w:val="0"/>
              <w:spacing w:before="120"/>
              <w:jc w:val="center"/>
              <w:rPr>
                <w:rFonts w:ascii="Arial" w:hAnsi="Arial" w:cs="Arial"/>
                <w:b/>
                <w:bCs/>
              </w:rPr>
            </w:pPr>
            <w:r w:rsidRPr="00EE747E">
              <w:br w:type="page"/>
            </w:r>
            <w:r w:rsidRPr="00EE747E">
              <w:rPr>
                <w:rFonts w:ascii="Arial" w:hAnsi="Arial" w:cs="Arial"/>
                <w:b/>
                <w:bCs/>
              </w:rPr>
              <w:t>Commonwealth of Massachusetts</w:t>
            </w:r>
          </w:p>
          <w:p w:rsidR="009671C5" w:rsidRPr="00EE747E" w:rsidRDefault="009671C5" w:rsidP="00E42011">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EE747E">
              <w:rPr>
                <w:rFonts w:ascii="Arial" w:hAnsi="Arial" w:cs="Arial"/>
                <w:b/>
                <w:bCs/>
              </w:rPr>
              <w:t>MassHealth</w:t>
            </w:r>
          </w:p>
          <w:p w:rsidR="009671C5" w:rsidRPr="00EE747E" w:rsidRDefault="009671C5" w:rsidP="00E42011">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EE747E">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rsidR="009671C5" w:rsidRPr="00EE747E" w:rsidRDefault="009671C5" w:rsidP="00E42011">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EE747E">
              <w:rPr>
                <w:rFonts w:ascii="Arial" w:hAnsi="Arial" w:cs="Arial"/>
                <w:b/>
                <w:bCs/>
              </w:rPr>
              <w:t>Subchapter Number and Title</w:t>
            </w:r>
          </w:p>
          <w:p w:rsidR="009671C5" w:rsidRPr="00EE747E" w:rsidRDefault="009671C5" w:rsidP="00E42011">
            <w:pPr>
              <w:widowControl w:val="0"/>
              <w:tabs>
                <w:tab w:val="left" w:pos="936"/>
                <w:tab w:val="left" w:pos="1314"/>
                <w:tab w:val="left" w:pos="1692"/>
                <w:tab w:val="left" w:pos="2070"/>
              </w:tabs>
              <w:autoSpaceDE w:val="0"/>
              <w:autoSpaceDN w:val="0"/>
              <w:adjustRightInd w:val="0"/>
              <w:jc w:val="center"/>
              <w:rPr>
                <w:rFonts w:ascii="Arial" w:hAnsi="Arial" w:cs="Arial"/>
              </w:rPr>
            </w:pPr>
            <w:r w:rsidRPr="00EE747E">
              <w:rPr>
                <w:rFonts w:ascii="Arial" w:hAnsi="Arial" w:cs="Arial"/>
              </w:rPr>
              <w:t>4.  Program Regulations</w:t>
            </w:r>
          </w:p>
          <w:p w:rsidR="009671C5" w:rsidRPr="00EE747E" w:rsidRDefault="009671C5" w:rsidP="00E42011">
            <w:pPr>
              <w:widowControl w:val="0"/>
              <w:tabs>
                <w:tab w:val="left" w:pos="936"/>
                <w:tab w:val="left" w:pos="1314"/>
                <w:tab w:val="left" w:pos="1692"/>
                <w:tab w:val="left" w:pos="2070"/>
              </w:tabs>
              <w:autoSpaceDE w:val="0"/>
              <w:autoSpaceDN w:val="0"/>
              <w:adjustRightInd w:val="0"/>
              <w:jc w:val="center"/>
              <w:rPr>
                <w:rFonts w:ascii="Arial" w:hAnsi="Arial" w:cs="Arial"/>
              </w:rPr>
            </w:pPr>
            <w:r w:rsidRPr="00EE747E">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hideMark/>
          </w:tcPr>
          <w:p w:rsidR="009671C5" w:rsidRPr="00EE747E" w:rsidRDefault="009671C5" w:rsidP="00E42011">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EE747E">
              <w:rPr>
                <w:rFonts w:ascii="Arial" w:hAnsi="Arial" w:cs="Arial"/>
                <w:b/>
                <w:bCs/>
              </w:rPr>
              <w:t>Page</w:t>
            </w:r>
          </w:p>
          <w:p w:rsidR="009671C5" w:rsidRPr="00EE747E" w:rsidRDefault="009671C5" w:rsidP="00E42011">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EE747E">
              <w:rPr>
                <w:rFonts w:ascii="Arial" w:hAnsi="Arial" w:cs="Arial"/>
              </w:rPr>
              <w:t>4-17</w:t>
            </w:r>
          </w:p>
        </w:tc>
      </w:tr>
      <w:tr w:rsidR="009671C5" w:rsidRPr="00EE747E" w:rsidTr="00E42011">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rsidR="009671C5" w:rsidRPr="00EE747E" w:rsidRDefault="009671C5" w:rsidP="00E42011">
            <w:pPr>
              <w:widowControl w:val="0"/>
              <w:tabs>
                <w:tab w:val="left" w:pos="936"/>
                <w:tab w:val="left" w:pos="1314"/>
                <w:tab w:val="left" w:pos="1692"/>
                <w:tab w:val="left" w:pos="2070"/>
              </w:tabs>
              <w:autoSpaceDE w:val="0"/>
              <w:autoSpaceDN w:val="0"/>
              <w:adjustRightInd w:val="0"/>
              <w:jc w:val="center"/>
              <w:rPr>
                <w:rFonts w:ascii="Arial" w:hAnsi="Arial" w:cs="Arial"/>
              </w:rPr>
            </w:pPr>
            <w:r w:rsidRPr="00EE747E">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hideMark/>
          </w:tcPr>
          <w:p w:rsidR="009671C5" w:rsidRPr="00501A31" w:rsidRDefault="009671C5" w:rsidP="00E42011">
            <w:pPr>
              <w:widowControl w:val="0"/>
              <w:tabs>
                <w:tab w:val="left" w:pos="936"/>
                <w:tab w:val="left" w:pos="1314"/>
                <w:tab w:val="left" w:pos="1692"/>
                <w:tab w:val="left" w:pos="2070"/>
              </w:tabs>
              <w:spacing w:before="120"/>
              <w:jc w:val="center"/>
              <w:rPr>
                <w:rFonts w:ascii="Arial" w:hAnsi="Arial" w:cs="Arial"/>
                <w:b/>
                <w:bCs/>
              </w:rPr>
            </w:pPr>
            <w:r w:rsidRPr="00501A31">
              <w:rPr>
                <w:rFonts w:ascii="Arial" w:hAnsi="Arial" w:cs="Arial"/>
                <w:b/>
                <w:bCs/>
              </w:rPr>
              <w:t>Transmittal Letter</w:t>
            </w:r>
          </w:p>
          <w:p w:rsidR="009671C5" w:rsidRPr="00EE747E" w:rsidRDefault="009671C5" w:rsidP="00E42011">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501A31">
              <w:rPr>
                <w:rFonts w:ascii="Arial" w:hAnsi="Arial" w:cs="Arial"/>
              </w:rPr>
              <w:t>DEN-</w:t>
            </w:r>
            <w:r>
              <w:rPr>
                <w:rFonts w:ascii="Arial" w:hAnsi="Arial" w:cs="Arial"/>
              </w:rPr>
              <w:t>102</w:t>
            </w:r>
          </w:p>
        </w:tc>
        <w:tc>
          <w:tcPr>
            <w:tcW w:w="1771" w:type="dxa"/>
            <w:tcBorders>
              <w:top w:val="single" w:sz="6" w:space="0" w:color="000000"/>
              <w:left w:val="single" w:sz="6" w:space="0" w:color="000000"/>
              <w:bottom w:val="single" w:sz="6" w:space="0" w:color="000000"/>
              <w:right w:val="single" w:sz="6" w:space="0" w:color="000000"/>
            </w:tcBorders>
            <w:hideMark/>
          </w:tcPr>
          <w:p w:rsidR="009671C5" w:rsidRPr="00501A31" w:rsidRDefault="009671C5" w:rsidP="00E42011">
            <w:pPr>
              <w:widowControl w:val="0"/>
              <w:tabs>
                <w:tab w:val="left" w:pos="936"/>
                <w:tab w:val="left" w:pos="1314"/>
                <w:tab w:val="left" w:pos="1692"/>
                <w:tab w:val="left" w:pos="2070"/>
              </w:tabs>
              <w:spacing w:before="120"/>
              <w:jc w:val="center"/>
              <w:rPr>
                <w:rFonts w:ascii="Arial" w:hAnsi="Arial" w:cs="Arial"/>
                <w:b/>
                <w:bCs/>
              </w:rPr>
            </w:pPr>
            <w:r w:rsidRPr="00501A31">
              <w:rPr>
                <w:rFonts w:ascii="Arial" w:hAnsi="Arial" w:cs="Arial"/>
                <w:b/>
                <w:bCs/>
              </w:rPr>
              <w:t>Date</w:t>
            </w:r>
          </w:p>
          <w:p w:rsidR="009671C5" w:rsidRPr="00EE747E" w:rsidRDefault="009671C5" w:rsidP="00E42011">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Pr>
                <w:rFonts w:ascii="Arial" w:hAnsi="Arial" w:cs="Arial"/>
              </w:rPr>
              <w:t>04/22/19</w:t>
            </w:r>
          </w:p>
        </w:tc>
      </w:tr>
    </w:tbl>
    <w:p w:rsidR="009671C5" w:rsidRDefault="009671C5" w:rsidP="00E42011">
      <w:pPr>
        <w:widowControl w:val="0"/>
        <w:shd w:val="clear" w:color="auto" w:fill="FFFFFF"/>
        <w:tabs>
          <w:tab w:val="left" w:pos="1320"/>
          <w:tab w:val="left" w:pos="1980"/>
        </w:tabs>
        <w:autoSpaceDE w:val="0"/>
        <w:autoSpaceDN w:val="0"/>
        <w:adjustRightInd w:val="0"/>
        <w:ind w:left="936"/>
        <w:rPr>
          <w:color w:val="000000"/>
          <w:sz w:val="22"/>
          <w:szCs w:val="22"/>
        </w:rPr>
      </w:pPr>
    </w:p>
    <w:p w:rsidR="009671C5" w:rsidRPr="00993306" w:rsidRDefault="009671C5" w:rsidP="00E42011">
      <w:pPr>
        <w:widowControl w:val="0"/>
        <w:shd w:val="clear" w:color="auto" w:fill="FFFFFF"/>
        <w:tabs>
          <w:tab w:val="left" w:pos="1320"/>
        </w:tabs>
        <w:autoSpaceDE w:val="0"/>
        <w:autoSpaceDN w:val="0"/>
        <w:adjustRightInd w:val="0"/>
        <w:ind w:left="936"/>
      </w:pPr>
      <w:r w:rsidRPr="00993306">
        <w:rPr>
          <w:color w:val="000000"/>
          <w:spacing w:val="-2"/>
          <w:sz w:val="22"/>
          <w:szCs w:val="22"/>
        </w:rPr>
        <w:t>(B)</w:t>
      </w:r>
      <w:r>
        <w:rPr>
          <w:color w:val="000000"/>
          <w:spacing w:val="-2"/>
          <w:sz w:val="22"/>
          <w:szCs w:val="22"/>
        </w:rPr>
        <w:t xml:space="preserve">  </w:t>
      </w:r>
      <w:r w:rsidRPr="00B51ECC">
        <w:rPr>
          <w:color w:val="000000"/>
          <w:sz w:val="22"/>
          <w:szCs w:val="22"/>
          <w:u w:val="single"/>
        </w:rPr>
        <w:t xml:space="preserve">Endodontic </w:t>
      </w:r>
      <w:r w:rsidRPr="00993306">
        <w:rPr>
          <w:color w:val="000000"/>
          <w:sz w:val="22"/>
          <w:szCs w:val="22"/>
          <w:u w:val="single"/>
        </w:rPr>
        <w:t>Root-Canal Therapy</w:t>
      </w:r>
      <w:r w:rsidRPr="00993306">
        <w:rPr>
          <w:color w:val="000000"/>
          <w:sz w:val="22"/>
          <w:szCs w:val="22"/>
        </w:rPr>
        <w:t>.</w:t>
      </w:r>
    </w:p>
    <w:p w:rsidR="009671C5" w:rsidRPr="00993306" w:rsidRDefault="009671C5" w:rsidP="00E42011">
      <w:pPr>
        <w:widowControl w:val="0"/>
        <w:shd w:val="clear" w:color="auto" w:fill="FFFFFF"/>
        <w:tabs>
          <w:tab w:val="left" w:pos="1685"/>
        </w:tabs>
        <w:autoSpaceDE w:val="0"/>
        <w:autoSpaceDN w:val="0"/>
        <w:adjustRightInd w:val="0"/>
        <w:ind w:left="1310"/>
      </w:pPr>
      <w:r w:rsidRPr="00993306">
        <w:rPr>
          <w:color w:val="000000"/>
          <w:spacing w:val="-3"/>
          <w:sz w:val="22"/>
          <w:szCs w:val="22"/>
        </w:rPr>
        <w:t>(1)</w:t>
      </w:r>
      <w:r>
        <w:rPr>
          <w:color w:val="000000"/>
          <w:spacing w:val="-3"/>
          <w:sz w:val="22"/>
          <w:szCs w:val="22"/>
        </w:rPr>
        <w:t xml:space="preserve">  </w:t>
      </w:r>
      <w:r w:rsidRPr="00993306">
        <w:rPr>
          <w:color w:val="000000"/>
          <w:sz w:val="22"/>
          <w:szCs w:val="22"/>
          <w:u w:val="single"/>
        </w:rPr>
        <w:t>General Conditions</w:t>
      </w:r>
      <w:r w:rsidRPr="00993306">
        <w:rPr>
          <w:color w:val="000000"/>
          <w:sz w:val="22"/>
          <w:szCs w:val="22"/>
        </w:rPr>
        <w:t>.</w:t>
      </w:r>
    </w:p>
    <w:p w:rsidR="009671C5" w:rsidRPr="00993306" w:rsidRDefault="009671C5" w:rsidP="00E42011">
      <w:pPr>
        <w:widowControl w:val="0"/>
        <w:shd w:val="clear" w:color="auto" w:fill="FFFFFF"/>
        <w:tabs>
          <w:tab w:val="left" w:pos="2074"/>
        </w:tabs>
        <w:autoSpaceDE w:val="0"/>
        <w:autoSpaceDN w:val="0"/>
        <w:adjustRightInd w:val="0"/>
        <w:ind w:left="1694"/>
        <w:rPr>
          <w:color w:val="000000"/>
          <w:spacing w:val="-2"/>
          <w:sz w:val="22"/>
          <w:szCs w:val="22"/>
        </w:rPr>
      </w:pPr>
      <w:r>
        <w:rPr>
          <w:color w:val="000000"/>
          <w:sz w:val="22"/>
          <w:szCs w:val="22"/>
        </w:rPr>
        <w:t xml:space="preserve">(a)  </w:t>
      </w:r>
      <w:r w:rsidRPr="00993306">
        <w:rPr>
          <w:color w:val="000000"/>
          <w:sz w:val="22"/>
          <w:szCs w:val="22"/>
        </w:rPr>
        <w:t xml:space="preserve">Payment by the MassHealth agency for root-canal therapy includes payment for all </w:t>
      </w:r>
      <w:r w:rsidRPr="00993306">
        <w:rPr>
          <w:color w:val="000000"/>
          <w:spacing w:val="-1"/>
          <w:sz w:val="22"/>
          <w:szCs w:val="22"/>
        </w:rPr>
        <w:t xml:space="preserve">preoperative and postoperative treatment; diagnostic (for example, pulp vitality) tests; and </w:t>
      </w:r>
      <w:r w:rsidRPr="00993306">
        <w:rPr>
          <w:color w:val="000000"/>
          <w:sz w:val="22"/>
          <w:szCs w:val="22"/>
        </w:rPr>
        <w:t>pretreatment, treatment, and post-treatment radiographs</w:t>
      </w:r>
      <w:r w:rsidRPr="0075711F">
        <w:rPr>
          <w:color w:val="000000"/>
          <w:sz w:val="22"/>
          <w:szCs w:val="22"/>
        </w:rPr>
        <w:t xml:space="preserve"> </w:t>
      </w:r>
      <w:r w:rsidRPr="00E16940">
        <w:rPr>
          <w:color w:val="000000"/>
          <w:sz w:val="22"/>
          <w:szCs w:val="22"/>
        </w:rPr>
        <w:t>and anesthesia. MassHealth does not pay for pulpotomy as a separate pr</w:t>
      </w:r>
      <w:r>
        <w:rPr>
          <w:color w:val="000000"/>
          <w:sz w:val="22"/>
          <w:szCs w:val="22"/>
        </w:rPr>
        <w:t>ocedure from root canal therapy</w:t>
      </w:r>
      <w:r w:rsidRPr="00993306">
        <w:rPr>
          <w:color w:val="000000"/>
          <w:sz w:val="22"/>
          <w:szCs w:val="22"/>
        </w:rPr>
        <w:t>.</w:t>
      </w:r>
    </w:p>
    <w:p w:rsidR="009671C5" w:rsidRDefault="009671C5" w:rsidP="00E42011">
      <w:pPr>
        <w:widowControl w:val="0"/>
        <w:shd w:val="clear" w:color="auto" w:fill="FFFFFF"/>
        <w:tabs>
          <w:tab w:val="left" w:pos="2074"/>
        </w:tabs>
        <w:autoSpaceDE w:val="0"/>
        <w:autoSpaceDN w:val="0"/>
        <w:adjustRightInd w:val="0"/>
        <w:ind w:left="1694"/>
        <w:rPr>
          <w:color w:val="000000"/>
          <w:sz w:val="22"/>
          <w:szCs w:val="22"/>
        </w:rPr>
      </w:pPr>
      <w:r>
        <w:rPr>
          <w:color w:val="000000"/>
          <w:spacing w:val="-1"/>
          <w:sz w:val="22"/>
          <w:szCs w:val="22"/>
        </w:rPr>
        <w:t xml:space="preserve">(b)  </w:t>
      </w:r>
      <w:r w:rsidRPr="00993306">
        <w:rPr>
          <w:color w:val="000000"/>
          <w:spacing w:val="-1"/>
          <w:sz w:val="22"/>
          <w:szCs w:val="22"/>
        </w:rPr>
        <w:t xml:space="preserve">The provider must maintain a radiograph of the completed root canal in the member’s </w:t>
      </w:r>
      <w:r w:rsidRPr="00993306">
        <w:rPr>
          <w:color w:val="000000"/>
          <w:sz w:val="22"/>
          <w:szCs w:val="22"/>
        </w:rPr>
        <w:t>dental record.</w:t>
      </w:r>
    </w:p>
    <w:p w:rsidR="009671C5" w:rsidRPr="00993306" w:rsidRDefault="009671C5" w:rsidP="00E42011">
      <w:pPr>
        <w:widowControl w:val="0"/>
        <w:shd w:val="clear" w:color="auto" w:fill="FFFFFF"/>
        <w:tabs>
          <w:tab w:val="left" w:pos="1685"/>
        </w:tabs>
        <w:autoSpaceDE w:val="0"/>
        <w:autoSpaceDN w:val="0"/>
        <w:adjustRightInd w:val="0"/>
        <w:ind w:left="1310"/>
      </w:pPr>
      <w:r w:rsidRPr="00993306">
        <w:rPr>
          <w:color w:val="000000"/>
          <w:spacing w:val="-3"/>
          <w:sz w:val="22"/>
          <w:szCs w:val="22"/>
        </w:rPr>
        <w:t>(2)</w:t>
      </w:r>
      <w:r>
        <w:rPr>
          <w:color w:val="000000"/>
          <w:spacing w:val="-3"/>
          <w:sz w:val="22"/>
          <w:szCs w:val="22"/>
        </w:rPr>
        <w:t xml:space="preserve">  </w:t>
      </w:r>
      <w:r w:rsidRPr="00993306">
        <w:rPr>
          <w:color w:val="000000"/>
          <w:sz w:val="22"/>
          <w:szCs w:val="22"/>
          <w:u w:val="single"/>
        </w:rPr>
        <w:t>Members Under Age 21</w:t>
      </w:r>
      <w:r w:rsidRPr="00993306">
        <w:rPr>
          <w:color w:val="000000"/>
          <w:sz w:val="22"/>
          <w:szCs w:val="22"/>
        </w:rPr>
        <w:t>.</w:t>
      </w:r>
    </w:p>
    <w:p w:rsidR="009671C5" w:rsidRPr="00993306" w:rsidRDefault="009671C5" w:rsidP="00E42011">
      <w:pPr>
        <w:widowControl w:val="0"/>
        <w:shd w:val="clear" w:color="auto" w:fill="FFFFFF"/>
        <w:tabs>
          <w:tab w:val="left" w:pos="2074"/>
        </w:tabs>
        <w:autoSpaceDE w:val="0"/>
        <w:autoSpaceDN w:val="0"/>
        <w:adjustRightInd w:val="0"/>
        <w:ind w:left="1699"/>
        <w:rPr>
          <w:color w:val="000000"/>
          <w:spacing w:val="-2"/>
          <w:sz w:val="22"/>
          <w:szCs w:val="22"/>
        </w:rPr>
      </w:pPr>
      <w:r>
        <w:rPr>
          <w:color w:val="000000"/>
          <w:sz w:val="22"/>
          <w:szCs w:val="22"/>
        </w:rPr>
        <w:t xml:space="preserve">(a)  </w:t>
      </w:r>
      <w:r w:rsidRPr="00993306">
        <w:rPr>
          <w:color w:val="000000"/>
          <w:sz w:val="22"/>
          <w:szCs w:val="22"/>
        </w:rPr>
        <w:t xml:space="preserve">The MassHealth agency pays for root-canal therapy on anterior teeth, bicuspids, and </w:t>
      </w:r>
      <w:r w:rsidRPr="00993306">
        <w:rPr>
          <w:color w:val="000000"/>
          <w:spacing w:val="-1"/>
          <w:sz w:val="22"/>
          <w:szCs w:val="22"/>
        </w:rPr>
        <w:t xml:space="preserve">first and second molars but does not pay for root-canal therapy on third molars. Root-canal </w:t>
      </w:r>
      <w:r w:rsidRPr="00993306">
        <w:rPr>
          <w:color w:val="000000"/>
          <w:sz w:val="22"/>
          <w:szCs w:val="22"/>
        </w:rPr>
        <w:t>therapy is limited to the permanent dentition only</w:t>
      </w:r>
      <w:r>
        <w:rPr>
          <w:color w:val="000000"/>
          <w:sz w:val="22"/>
          <w:szCs w:val="22"/>
        </w:rPr>
        <w:t xml:space="preserve"> if the periodontal condition of the remaining dentition and soft tissue are stable with</w:t>
      </w:r>
      <w:r w:rsidRPr="00993306">
        <w:rPr>
          <w:color w:val="000000"/>
          <w:sz w:val="22"/>
          <w:szCs w:val="22"/>
        </w:rPr>
        <w:t xml:space="preserve"> a favorable prognosis</w:t>
      </w:r>
      <w:r>
        <w:rPr>
          <w:color w:val="000000"/>
          <w:sz w:val="22"/>
          <w:szCs w:val="22"/>
        </w:rPr>
        <w:t>.</w:t>
      </w:r>
      <w:r w:rsidRPr="00993306">
        <w:rPr>
          <w:color w:val="000000"/>
          <w:sz w:val="22"/>
          <w:szCs w:val="22"/>
        </w:rPr>
        <w:t xml:space="preserve"> </w:t>
      </w:r>
    </w:p>
    <w:p w:rsidR="009671C5" w:rsidRPr="00993306" w:rsidRDefault="009671C5" w:rsidP="00E42011">
      <w:pPr>
        <w:widowControl w:val="0"/>
        <w:shd w:val="clear" w:color="auto" w:fill="FFFFFF"/>
        <w:tabs>
          <w:tab w:val="left" w:pos="2074"/>
        </w:tabs>
        <w:autoSpaceDE w:val="0"/>
        <w:autoSpaceDN w:val="0"/>
        <w:adjustRightInd w:val="0"/>
        <w:ind w:left="1699"/>
        <w:rPr>
          <w:color w:val="000000"/>
          <w:spacing w:val="-2"/>
          <w:sz w:val="22"/>
          <w:szCs w:val="22"/>
        </w:rPr>
      </w:pPr>
      <w:r>
        <w:rPr>
          <w:color w:val="000000"/>
          <w:spacing w:val="-1"/>
          <w:sz w:val="22"/>
          <w:szCs w:val="22"/>
        </w:rPr>
        <w:t xml:space="preserve">(b) </w:t>
      </w:r>
      <w:r w:rsidRPr="00993306">
        <w:rPr>
          <w:color w:val="000000"/>
          <w:spacing w:val="-1"/>
          <w:sz w:val="22"/>
          <w:szCs w:val="22"/>
        </w:rPr>
        <w:t xml:space="preserve">The MassHealth agency pays for </w:t>
      </w:r>
      <w:r>
        <w:rPr>
          <w:color w:val="000000"/>
          <w:spacing w:val="-1"/>
          <w:sz w:val="22"/>
          <w:szCs w:val="22"/>
        </w:rPr>
        <w:t xml:space="preserve">root canal </w:t>
      </w:r>
      <w:r w:rsidRPr="00993306">
        <w:rPr>
          <w:color w:val="000000"/>
          <w:spacing w:val="-1"/>
          <w:sz w:val="22"/>
          <w:szCs w:val="22"/>
        </w:rPr>
        <w:t xml:space="preserve">retreatment for all </w:t>
      </w:r>
      <w:r w:rsidRPr="00993306">
        <w:rPr>
          <w:color w:val="000000"/>
          <w:sz w:val="22"/>
          <w:szCs w:val="22"/>
        </w:rPr>
        <w:t>permanent teeth with the exception of third molars.</w:t>
      </w:r>
    </w:p>
    <w:p w:rsidR="009671C5" w:rsidRPr="00993306" w:rsidRDefault="009671C5" w:rsidP="00E42011">
      <w:pPr>
        <w:widowControl w:val="0"/>
        <w:shd w:val="clear" w:color="auto" w:fill="FFFFFF"/>
        <w:tabs>
          <w:tab w:val="left" w:pos="1685"/>
        </w:tabs>
        <w:autoSpaceDE w:val="0"/>
        <w:autoSpaceDN w:val="0"/>
        <w:adjustRightInd w:val="0"/>
        <w:ind w:left="1310"/>
      </w:pPr>
      <w:r w:rsidRPr="00993306">
        <w:rPr>
          <w:color w:val="000000"/>
          <w:spacing w:val="-3"/>
          <w:sz w:val="22"/>
          <w:szCs w:val="22"/>
        </w:rPr>
        <w:t>(3)</w:t>
      </w:r>
      <w:r>
        <w:rPr>
          <w:color w:val="000000"/>
          <w:spacing w:val="-3"/>
          <w:sz w:val="22"/>
          <w:szCs w:val="22"/>
        </w:rPr>
        <w:t xml:space="preserve">  </w:t>
      </w:r>
      <w:r w:rsidRPr="00993306">
        <w:rPr>
          <w:color w:val="000000"/>
          <w:sz w:val="22"/>
          <w:szCs w:val="22"/>
          <w:u w:val="single"/>
        </w:rPr>
        <w:t>DDS Clients Aged 21 and Older</w:t>
      </w:r>
      <w:r w:rsidRPr="00993306">
        <w:rPr>
          <w:color w:val="000000"/>
          <w:sz w:val="22"/>
          <w:szCs w:val="22"/>
        </w:rPr>
        <w:t>.</w:t>
      </w:r>
    </w:p>
    <w:p w:rsidR="009671C5" w:rsidRPr="00993306" w:rsidRDefault="009671C5" w:rsidP="00E42011">
      <w:pPr>
        <w:widowControl w:val="0"/>
        <w:shd w:val="clear" w:color="auto" w:fill="FFFFFF"/>
        <w:tabs>
          <w:tab w:val="left" w:pos="2030"/>
        </w:tabs>
        <w:autoSpaceDE w:val="0"/>
        <w:autoSpaceDN w:val="0"/>
        <w:adjustRightInd w:val="0"/>
        <w:ind w:left="1699"/>
        <w:rPr>
          <w:color w:val="000000"/>
          <w:spacing w:val="-2"/>
          <w:sz w:val="22"/>
          <w:szCs w:val="22"/>
        </w:rPr>
      </w:pPr>
      <w:r>
        <w:rPr>
          <w:color w:val="000000"/>
          <w:sz w:val="22"/>
          <w:szCs w:val="22"/>
        </w:rPr>
        <w:t xml:space="preserve">(a) </w:t>
      </w:r>
      <w:r w:rsidRPr="00993306">
        <w:rPr>
          <w:color w:val="000000"/>
          <w:sz w:val="22"/>
          <w:szCs w:val="22"/>
        </w:rPr>
        <w:t xml:space="preserve">The MassHealth agency pays for root-canal therapy only on anterior teeth and then </w:t>
      </w:r>
      <w:r w:rsidRPr="00993306">
        <w:rPr>
          <w:color w:val="000000"/>
          <w:spacing w:val="-1"/>
          <w:sz w:val="22"/>
          <w:szCs w:val="22"/>
        </w:rPr>
        <w:t xml:space="preserve">only when there is a favorable prognosis </w:t>
      </w:r>
      <w:r>
        <w:rPr>
          <w:color w:val="000000"/>
          <w:spacing w:val="-1"/>
          <w:sz w:val="22"/>
          <w:szCs w:val="22"/>
        </w:rPr>
        <w:t>of the dentition and soft tissue.</w:t>
      </w:r>
    </w:p>
    <w:p w:rsidR="009671C5" w:rsidRDefault="009671C5" w:rsidP="00E42011">
      <w:pPr>
        <w:widowControl w:val="0"/>
        <w:shd w:val="clear" w:color="auto" w:fill="FFFFFF"/>
        <w:tabs>
          <w:tab w:val="left" w:pos="2030"/>
        </w:tabs>
        <w:autoSpaceDE w:val="0"/>
        <w:autoSpaceDN w:val="0"/>
        <w:adjustRightInd w:val="0"/>
        <w:ind w:left="1699"/>
        <w:rPr>
          <w:color w:val="000000"/>
          <w:sz w:val="22"/>
          <w:szCs w:val="22"/>
        </w:rPr>
      </w:pPr>
      <w:r>
        <w:rPr>
          <w:color w:val="000000"/>
          <w:spacing w:val="-1"/>
          <w:sz w:val="22"/>
          <w:szCs w:val="22"/>
        </w:rPr>
        <w:t xml:space="preserve">(b) </w:t>
      </w:r>
      <w:r w:rsidRPr="00993306">
        <w:rPr>
          <w:color w:val="000000"/>
          <w:spacing w:val="-1"/>
          <w:sz w:val="22"/>
          <w:szCs w:val="22"/>
        </w:rPr>
        <w:t xml:space="preserve">The MassHealth agency does not pay for root-canal therapy on a posterior tooth unless </w:t>
      </w:r>
      <w:r w:rsidRPr="00993306">
        <w:rPr>
          <w:color w:val="000000"/>
          <w:sz w:val="22"/>
          <w:szCs w:val="22"/>
        </w:rPr>
        <w:t xml:space="preserve">extractions and/or removable prosthodontics (the alternate treatment) would cause undue </w:t>
      </w:r>
      <w:r w:rsidRPr="00993306">
        <w:rPr>
          <w:color w:val="000000"/>
          <w:spacing w:val="-1"/>
          <w:sz w:val="22"/>
          <w:szCs w:val="22"/>
        </w:rPr>
        <w:t xml:space="preserve">medical risk for a member with one or more of the medical conditions that include but are </w:t>
      </w:r>
      <w:r w:rsidRPr="00993306">
        <w:rPr>
          <w:color w:val="000000"/>
          <w:sz w:val="22"/>
          <w:szCs w:val="22"/>
        </w:rPr>
        <w:t>not limited to those listed under 130 CMR 420.425(C)(2).</w:t>
      </w:r>
    </w:p>
    <w:p w:rsidR="009671C5" w:rsidRPr="00993306" w:rsidRDefault="009671C5" w:rsidP="00E42011">
      <w:pPr>
        <w:widowControl w:val="0"/>
        <w:shd w:val="clear" w:color="auto" w:fill="FFFFFF"/>
        <w:tabs>
          <w:tab w:val="left" w:pos="2030"/>
        </w:tabs>
        <w:autoSpaceDE w:val="0"/>
        <w:autoSpaceDN w:val="0"/>
        <w:adjustRightInd w:val="0"/>
        <w:ind w:left="1699"/>
        <w:rPr>
          <w:color w:val="000000"/>
          <w:spacing w:val="-3"/>
          <w:sz w:val="22"/>
          <w:szCs w:val="22"/>
        </w:rPr>
      </w:pPr>
    </w:p>
    <w:p w:rsidR="009671C5" w:rsidRDefault="009671C5" w:rsidP="00E42011">
      <w:pPr>
        <w:widowControl w:val="0"/>
        <w:shd w:val="clear" w:color="auto" w:fill="FFFFFF"/>
        <w:tabs>
          <w:tab w:val="left" w:pos="1320"/>
          <w:tab w:val="left" w:pos="1980"/>
        </w:tabs>
        <w:autoSpaceDE w:val="0"/>
        <w:autoSpaceDN w:val="0"/>
        <w:adjustRightInd w:val="0"/>
        <w:ind w:left="936"/>
        <w:rPr>
          <w:color w:val="000000"/>
          <w:sz w:val="22"/>
          <w:szCs w:val="22"/>
        </w:rPr>
      </w:pPr>
      <w:r w:rsidRPr="00993306">
        <w:rPr>
          <w:color w:val="000000"/>
          <w:sz w:val="22"/>
          <w:szCs w:val="22"/>
        </w:rPr>
        <w:t>(C)</w:t>
      </w:r>
      <w:r>
        <w:rPr>
          <w:color w:val="000000"/>
          <w:sz w:val="22"/>
          <w:szCs w:val="22"/>
        </w:rPr>
        <w:t xml:space="preserve">  </w:t>
      </w:r>
      <w:r w:rsidRPr="00993306">
        <w:rPr>
          <w:color w:val="000000"/>
          <w:sz w:val="22"/>
          <w:szCs w:val="22"/>
          <w:u w:val="single"/>
        </w:rPr>
        <w:t>Endodontic Retreatment</w:t>
      </w:r>
      <w:r>
        <w:rPr>
          <w:color w:val="000000"/>
          <w:sz w:val="22"/>
          <w:szCs w:val="22"/>
        </w:rPr>
        <w:t>.</w:t>
      </w:r>
    </w:p>
    <w:p w:rsidR="009671C5" w:rsidRPr="00993306" w:rsidRDefault="009671C5" w:rsidP="00E42011">
      <w:pPr>
        <w:widowControl w:val="0"/>
        <w:shd w:val="clear" w:color="auto" w:fill="FFFFFF"/>
        <w:autoSpaceDE w:val="0"/>
        <w:autoSpaceDN w:val="0"/>
        <w:adjustRightInd w:val="0"/>
        <w:ind w:left="1310"/>
      </w:pPr>
      <w:r>
        <w:rPr>
          <w:color w:val="000000"/>
          <w:sz w:val="22"/>
          <w:szCs w:val="22"/>
        </w:rPr>
        <w:t>(1)  T</w:t>
      </w:r>
      <w:r w:rsidRPr="00993306">
        <w:rPr>
          <w:color w:val="000000"/>
          <w:sz w:val="22"/>
          <w:szCs w:val="22"/>
        </w:rPr>
        <w:t xml:space="preserve">he MassHealth agency pays for endodontic retreatment of </w:t>
      </w:r>
      <w:r>
        <w:rPr>
          <w:color w:val="000000"/>
          <w:spacing w:val="-1"/>
          <w:sz w:val="22"/>
          <w:szCs w:val="22"/>
        </w:rPr>
        <w:t xml:space="preserve">anterior, bicuspid, and molar </w:t>
      </w:r>
      <w:r w:rsidRPr="00993306">
        <w:rPr>
          <w:color w:val="000000"/>
          <w:spacing w:val="-1"/>
          <w:sz w:val="22"/>
          <w:szCs w:val="22"/>
        </w:rPr>
        <w:t>teeth for members under age 21 only and endodontic retreatment</w:t>
      </w:r>
      <w:r>
        <w:rPr>
          <w:color w:val="000000"/>
          <w:spacing w:val="-1"/>
          <w:sz w:val="22"/>
          <w:szCs w:val="22"/>
        </w:rPr>
        <w:t xml:space="preserve"> </w:t>
      </w:r>
      <w:r w:rsidRPr="00993306">
        <w:rPr>
          <w:color w:val="000000"/>
          <w:sz w:val="22"/>
          <w:szCs w:val="22"/>
        </w:rPr>
        <w:t>of previous root-canal therapy only on anterior teeth for DDS clients aged 21 and older. This</w:t>
      </w:r>
      <w:r>
        <w:rPr>
          <w:color w:val="000000"/>
          <w:sz w:val="22"/>
          <w:szCs w:val="22"/>
        </w:rPr>
        <w:t xml:space="preserve"> </w:t>
      </w:r>
      <w:r w:rsidRPr="00993306">
        <w:rPr>
          <w:color w:val="000000"/>
          <w:sz w:val="22"/>
          <w:szCs w:val="22"/>
        </w:rPr>
        <w:t>procedure may include the removal of a post, pins, old root-canal filling material, and the</w:t>
      </w:r>
      <w:r>
        <w:rPr>
          <w:color w:val="000000"/>
          <w:sz w:val="22"/>
          <w:szCs w:val="22"/>
        </w:rPr>
        <w:t xml:space="preserve"> </w:t>
      </w:r>
      <w:r w:rsidRPr="00993306">
        <w:rPr>
          <w:color w:val="000000"/>
          <w:sz w:val="22"/>
          <w:szCs w:val="22"/>
        </w:rPr>
        <w:t>procedures necessary to prepare the canals and place the canal filling.</w:t>
      </w:r>
    </w:p>
    <w:p w:rsidR="009671C5" w:rsidRPr="00BC3B18" w:rsidRDefault="009671C5" w:rsidP="00E42011">
      <w:pPr>
        <w:widowControl w:val="0"/>
        <w:shd w:val="clear" w:color="auto" w:fill="FFFFFF"/>
        <w:tabs>
          <w:tab w:val="left" w:pos="1714"/>
        </w:tabs>
        <w:autoSpaceDE w:val="0"/>
        <w:autoSpaceDN w:val="0"/>
        <w:adjustRightInd w:val="0"/>
        <w:ind w:left="1310"/>
        <w:rPr>
          <w:color w:val="000000"/>
          <w:spacing w:val="-3"/>
          <w:sz w:val="22"/>
          <w:szCs w:val="22"/>
        </w:rPr>
      </w:pPr>
      <w:r>
        <w:rPr>
          <w:color w:val="000000"/>
          <w:spacing w:val="-1"/>
          <w:sz w:val="22"/>
          <w:szCs w:val="22"/>
        </w:rPr>
        <w:t xml:space="preserve">(2)  </w:t>
      </w:r>
      <w:r w:rsidRPr="000E4D67">
        <w:rPr>
          <w:color w:val="000000"/>
          <w:spacing w:val="-1"/>
          <w:sz w:val="22"/>
          <w:szCs w:val="22"/>
        </w:rPr>
        <w:t xml:space="preserve">The MassHealth agency pays for endodontic retreatment of posterior </w:t>
      </w:r>
      <w:r>
        <w:rPr>
          <w:color w:val="000000"/>
          <w:spacing w:val="-1"/>
          <w:sz w:val="22"/>
          <w:szCs w:val="22"/>
        </w:rPr>
        <w:t>teeth</w:t>
      </w:r>
      <w:r w:rsidRPr="000E4D67">
        <w:rPr>
          <w:color w:val="000000"/>
          <w:spacing w:val="-1"/>
          <w:sz w:val="22"/>
          <w:szCs w:val="22"/>
        </w:rPr>
        <w:t xml:space="preserve"> for DDS clients aged 21 and older only if the alternate treatment would cause </w:t>
      </w:r>
      <w:r w:rsidRPr="000E4D67">
        <w:rPr>
          <w:color w:val="000000"/>
          <w:sz w:val="22"/>
          <w:szCs w:val="22"/>
        </w:rPr>
        <w:t>undue medical risk for such member with one or more of the medical conditions that include but are not limited to those listed under 130 CMR 420.425(C)(2).</w:t>
      </w:r>
    </w:p>
    <w:p w:rsidR="009671C5" w:rsidRDefault="009671C5" w:rsidP="00E42011">
      <w:pPr>
        <w:widowControl w:val="0"/>
        <w:shd w:val="clear" w:color="auto" w:fill="FFFFFF"/>
        <w:tabs>
          <w:tab w:val="left" w:pos="1714"/>
        </w:tabs>
        <w:autoSpaceDE w:val="0"/>
        <w:autoSpaceDN w:val="0"/>
        <w:adjustRightInd w:val="0"/>
        <w:ind w:left="1310"/>
        <w:rPr>
          <w:color w:val="000000"/>
          <w:sz w:val="22"/>
          <w:szCs w:val="22"/>
        </w:rPr>
      </w:pPr>
      <w:r>
        <w:rPr>
          <w:color w:val="000000"/>
          <w:spacing w:val="-1"/>
          <w:sz w:val="22"/>
          <w:szCs w:val="22"/>
        </w:rPr>
        <w:t xml:space="preserve">(3)  </w:t>
      </w:r>
      <w:r w:rsidRPr="000E4D67">
        <w:rPr>
          <w:color w:val="000000"/>
          <w:spacing w:val="-1"/>
          <w:sz w:val="22"/>
          <w:szCs w:val="22"/>
        </w:rPr>
        <w:t xml:space="preserve">Payment includes all retreatments within 24 months of the original </w:t>
      </w:r>
      <w:r w:rsidRPr="000E4D67">
        <w:rPr>
          <w:color w:val="000000"/>
          <w:sz w:val="22"/>
          <w:szCs w:val="22"/>
        </w:rPr>
        <w:t>root canal.</w:t>
      </w:r>
    </w:p>
    <w:p w:rsidR="009671C5" w:rsidRPr="000E4D67" w:rsidRDefault="009671C5" w:rsidP="00E42011">
      <w:pPr>
        <w:widowControl w:val="0"/>
        <w:shd w:val="clear" w:color="auto" w:fill="FFFFFF"/>
        <w:tabs>
          <w:tab w:val="left" w:pos="1714"/>
        </w:tabs>
        <w:autoSpaceDE w:val="0"/>
        <w:autoSpaceDN w:val="0"/>
        <w:adjustRightInd w:val="0"/>
        <w:ind w:left="1310"/>
        <w:rPr>
          <w:color w:val="000000"/>
          <w:spacing w:val="-3"/>
          <w:sz w:val="22"/>
          <w:szCs w:val="22"/>
        </w:rPr>
      </w:pPr>
    </w:p>
    <w:p w:rsidR="009671C5" w:rsidRPr="000E4D67" w:rsidRDefault="009671C5" w:rsidP="00E42011">
      <w:pPr>
        <w:widowControl w:val="0"/>
        <w:shd w:val="clear" w:color="auto" w:fill="FFFFFF"/>
        <w:autoSpaceDE w:val="0"/>
        <w:autoSpaceDN w:val="0"/>
        <w:adjustRightInd w:val="0"/>
        <w:ind w:left="936"/>
      </w:pPr>
      <w:r w:rsidRPr="000E4D67">
        <w:rPr>
          <w:color w:val="000000"/>
          <w:sz w:val="22"/>
          <w:szCs w:val="22"/>
        </w:rPr>
        <w:t>(D)</w:t>
      </w:r>
      <w:r>
        <w:rPr>
          <w:color w:val="000000"/>
          <w:sz w:val="22"/>
          <w:szCs w:val="22"/>
        </w:rPr>
        <w:t xml:space="preserve"> </w:t>
      </w:r>
      <w:r w:rsidRPr="000E4D67">
        <w:rPr>
          <w:color w:val="000000"/>
          <w:sz w:val="22"/>
          <w:szCs w:val="22"/>
        </w:rPr>
        <w:t xml:space="preserve"> </w:t>
      </w:r>
      <w:r w:rsidRPr="000E4D67">
        <w:rPr>
          <w:color w:val="000000"/>
          <w:sz w:val="22"/>
          <w:szCs w:val="22"/>
          <w:u w:val="single"/>
        </w:rPr>
        <w:t>Apicoectomy/Periradicular Surgery</w:t>
      </w:r>
      <w:r w:rsidRPr="000E4D67">
        <w:rPr>
          <w:color w:val="000000"/>
          <w:sz w:val="22"/>
          <w:szCs w:val="22"/>
        </w:rPr>
        <w:t>.</w:t>
      </w:r>
    </w:p>
    <w:p w:rsidR="009671C5" w:rsidRPr="000E4D67" w:rsidRDefault="009671C5" w:rsidP="00E42011">
      <w:pPr>
        <w:widowControl w:val="0"/>
        <w:shd w:val="clear" w:color="auto" w:fill="FFFFFF"/>
        <w:tabs>
          <w:tab w:val="left" w:pos="1714"/>
        </w:tabs>
        <w:autoSpaceDE w:val="0"/>
        <w:autoSpaceDN w:val="0"/>
        <w:adjustRightInd w:val="0"/>
        <w:ind w:left="1310"/>
        <w:rPr>
          <w:color w:val="000000"/>
          <w:spacing w:val="-3"/>
          <w:sz w:val="22"/>
          <w:szCs w:val="22"/>
        </w:rPr>
      </w:pPr>
      <w:r>
        <w:rPr>
          <w:color w:val="000000"/>
          <w:spacing w:val="-1"/>
          <w:sz w:val="22"/>
          <w:szCs w:val="22"/>
        </w:rPr>
        <w:t xml:space="preserve">(1)  </w:t>
      </w:r>
      <w:r w:rsidRPr="000E4D67">
        <w:rPr>
          <w:color w:val="000000"/>
          <w:spacing w:val="-1"/>
          <w:sz w:val="22"/>
          <w:szCs w:val="22"/>
        </w:rPr>
        <w:t xml:space="preserve">The MassHealth agency pays for an apicoectomy as a separate procedure for members under age 21 and DDS clients only following root-canal therapy when the canal cannot be </w:t>
      </w:r>
      <w:r w:rsidRPr="000E4D67">
        <w:rPr>
          <w:color w:val="000000"/>
          <w:sz w:val="22"/>
          <w:szCs w:val="22"/>
        </w:rPr>
        <w:t>retreated through reinstrumentation.</w:t>
      </w:r>
    </w:p>
    <w:p w:rsidR="009671C5" w:rsidRPr="000E4D67" w:rsidRDefault="009671C5" w:rsidP="00E42011">
      <w:pPr>
        <w:widowControl w:val="0"/>
        <w:shd w:val="clear" w:color="auto" w:fill="FFFFFF"/>
        <w:tabs>
          <w:tab w:val="left" w:pos="1714"/>
        </w:tabs>
        <w:autoSpaceDE w:val="0"/>
        <w:autoSpaceDN w:val="0"/>
        <w:adjustRightInd w:val="0"/>
        <w:ind w:left="1310"/>
        <w:rPr>
          <w:color w:val="000000"/>
          <w:spacing w:val="-3"/>
          <w:sz w:val="22"/>
          <w:szCs w:val="22"/>
        </w:rPr>
      </w:pPr>
      <w:r>
        <w:rPr>
          <w:color w:val="000000"/>
          <w:spacing w:val="-1"/>
          <w:sz w:val="22"/>
          <w:szCs w:val="22"/>
        </w:rPr>
        <w:t xml:space="preserve">(2)  </w:t>
      </w:r>
      <w:r w:rsidRPr="000E4D67">
        <w:rPr>
          <w:color w:val="000000"/>
          <w:spacing w:val="-1"/>
          <w:sz w:val="22"/>
          <w:szCs w:val="22"/>
        </w:rPr>
        <w:t xml:space="preserve">Payment by the MassHealth agency for an apicoectomy with root canal filling includes payment for the filling of the canal or canals and removing the pathological periapical tissue </w:t>
      </w:r>
      <w:r w:rsidRPr="000E4D67">
        <w:rPr>
          <w:color w:val="000000"/>
          <w:sz w:val="22"/>
          <w:szCs w:val="22"/>
        </w:rPr>
        <w:t>and any retrograde filling in the same period of treatment.</w:t>
      </w:r>
    </w:p>
    <w:p w:rsidR="009671C5" w:rsidRPr="000E4D67" w:rsidRDefault="009671C5" w:rsidP="00E42011">
      <w:pPr>
        <w:widowControl w:val="0"/>
        <w:shd w:val="clear" w:color="auto" w:fill="FFFFFF"/>
        <w:tabs>
          <w:tab w:val="left" w:pos="1339"/>
        </w:tabs>
        <w:autoSpaceDE w:val="0"/>
        <w:autoSpaceDN w:val="0"/>
        <w:adjustRightInd w:val="0"/>
        <w:ind w:left="936"/>
        <w:rPr>
          <w:color w:val="000000"/>
          <w:spacing w:val="-3"/>
          <w:sz w:val="22"/>
          <w:szCs w:val="22"/>
        </w:rPr>
      </w:pPr>
    </w:p>
    <w:p w:rsidR="009671C5" w:rsidRDefault="009671C5" w:rsidP="00E42011">
      <w:pPr>
        <w:widowControl w:val="0"/>
        <w:shd w:val="clear" w:color="auto" w:fill="FFFFFF"/>
        <w:autoSpaceDE w:val="0"/>
        <w:autoSpaceDN w:val="0"/>
        <w:adjustRightInd w:val="0"/>
        <w:ind w:left="24"/>
        <w:rPr>
          <w:color w:val="000000"/>
          <w:sz w:val="22"/>
          <w:szCs w:val="22"/>
          <w:u w:val="single"/>
        </w:rPr>
      </w:pPr>
      <w:r>
        <w:rPr>
          <w:color w:val="000000"/>
          <w:sz w:val="22"/>
          <w:szCs w:val="22"/>
          <w:u w:val="single"/>
        </w:rPr>
        <w:br w:type="page"/>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9671C5" w:rsidRPr="00FD4B3C" w:rsidTr="00E42011">
        <w:trPr>
          <w:trHeight w:hRule="exact" w:val="864"/>
        </w:trPr>
        <w:tc>
          <w:tcPr>
            <w:tcW w:w="4079" w:type="dxa"/>
            <w:tcBorders>
              <w:top w:val="single" w:sz="6" w:space="0" w:color="000000"/>
              <w:left w:val="single" w:sz="6" w:space="0" w:color="000000"/>
              <w:bottom w:val="nil"/>
              <w:right w:val="single" w:sz="6" w:space="0" w:color="000000"/>
            </w:tcBorders>
            <w:hideMark/>
          </w:tcPr>
          <w:p w:rsidR="009671C5" w:rsidRPr="00FD4B3C" w:rsidRDefault="009671C5" w:rsidP="00E42011">
            <w:pPr>
              <w:widowControl w:val="0"/>
              <w:tabs>
                <w:tab w:val="left" w:pos="936"/>
                <w:tab w:val="left" w:pos="1314"/>
                <w:tab w:val="left" w:pos="1692"/>
                <w:tab w:val="left" w:pos="2070"/>
              </w:tabs>
              <w:autoSpaceDE w:val="0"/>
              <w:autoSpaceDN w:val="0"/>
              <w:adjustRightInd w:val="0"/>
              <w:spacing w:before="120"/>
              <w:jc w:val="center"/>
              <w:rPr>
                <w:rFonts w:ascii="Arial" w:hAnsi="Arial" w:cs="Arial"/>
                <w:b/>
                <w:bCs/>
              </w:rPr>
            </w:pPr>
            <w:r w:rsidRPr="00FD4B3C">
              <w:br w:type="page"/>
            </w:r>
            <w:r w:rsidRPr="00FD4B3C">
              <w:rPr>
                <w:rFonts w:ascii="Arial" w:hAnsi="Arial" w:cs="Arial"/>
                <w:b/>
                <w:bCs/>
              </w:rPr>
              <w:t>Commonwealth of Massachusetts</w:t>
            </w:r>
          </w:p>
          <w:p w:rsidR="009671C5" w:rsidRPr="00FD4B3C" w:rsidRDefault="009671C5" w:rsidP="00E42011">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FD4B3C">
              <w:rPr>
                <w:rFonts w:ascii="Arial" w:hAnsi="Arial" w:cs="Arial"/>
                <w:b/>
                <w:bCs/>
              </w:rPr>
              <w:t>MassHealth</w:t>
            </w:r>
          </w:p>
          <w:p w:rsidR="009671C5" w:rsidRPr="00FD4B3C" w:rsidRDefault="009671C5" w:rsidP="00E42011">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FD4B3C">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rsidR="009671C5" w:rsidRPr="00FD4B3C" w:rsidRDefault="009671C5" w:rsidP="00E42011">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FD4B3C">
              <w:rPr>
                <w:rFonts w:ascii="Arial" w:hAnsi="Arial" w:cs="Arial"/>
                <w:b/>
                <w:bCs/>
              </w:rPr>
              <w:t>Subchapter Number and Title</w:t>
            </w:r>
          </w:p>
          <w:p w:rsidR="009671C5" w:rsidRPr="00FD4B3C" w:rsidRDefault="009671C5" w:rsidP="00E42011">
            <w:pPr>
              <w:widowControl w:val="0"/>
              <w:tabs>
                <w:tab w:val="left" w:pos="936"/>
                <w:tab w:val="left" w:pos="1314"/>
                <w:tab w:val="left" w:pos="1692"/>
                <w:tab w:val="left" w:pos="2070"/>
              </w:tabs>
              <w:autoSpaceDE w:val="0"/>
              <w:autoSpaceDN w:val="0"/>
              <w:adjustRightInd w:val="0"/>
              <w:jc w:val="center"/>
              <w:rPr>
                <w:rFonts w:ascii="Arial" w:hAnsi="Arial" w:cs="Arial"/>
              </w:rPr>
            </w:pPr>
            <w:r w:rsidRPr="00FD4B3C">
              <w:rPr>
                <w:rFonts w:ascii="Arial" w:hAnsi="Arial" w:cs="Arial"/>
              </w:rPr>
              <w:t>4.  Program Regulations</w:t>
            </w:r>
          </w:p>
          <w:p w:rsidR="009671C5" w:rsidRPr="00FD4B3C" w:rsidRDefault="009671C5" w:rsidP="00E42011">
            <w:pPr>
              <w:widowControl w:val="0"/>
              <w:tabs>
                <w:tab w:val="left" w:pos="936"/>
                <w:tab w:val="left" w:pos="1314"/>
                <w:tab w:val="left" w:pos="1692"/>
                <w:tab w:val="left" w:pos="2070"/>
              </w:tabs>
              <w:autoSpaceDE w:val="0"/>
              <w:autoSpaceDN w:val="0"/>
              <w:adjustRightInd w:val="0"/>
              <w:jc w:val="center"/>
              <w:rPr>
                <w:rFonts w:ascii="Arial" w:hAnsi="Arial" w:cs="Arial"/>
              </w:rPr>
            </w:pPr>
            <w:r w:rsidRPr="00FD4B3C">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hideMark/>
          </w:tcPr>
          <w:p w:rsidR="009671C5" w:rsidRPr="00FD4B3C" w:rsidRDefault="009671C5" w:rsidP="00E42011">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FD4B3C">
              <w:rPr>
                <w:rFonts w:ascii="Arial" w:hAnsi="Arial" w:cs="Arial"/>
                <w:b/>
                <w:bCs/>
              </w:rPr>
              <w:t>Page</w:t>
            </w:r>
          </w:p>
          <w:p w:rsidR="009671C5" w:rsidRPr="00FD4B3C" w:rsidRDefault="009671C5" w:rsidP="00E42011">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FD4B3C">
              <w:rPr>
                <w:rFonts w:ascii="Arial" w:hAnsi="Arial" w:cs="Arial"/>
              </w:rPr>
              <w:t>4-1</w:t>
            </w:r>
            <w:r>
              <w:rPr>
                <w:rFonts w:ascii="Arial" w:hAnsi="Arial" w:cs="Arial"/>
              </w:rPr>
              <w:t>8</w:t>
            </w:r>
          </w:p>
        </w:tc>
      </w:tr>
      <w:tr w:rsidR="009671C5" w:rsidRPr="00FD4B3C" w:rsidTr="00E42011">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rsidR="009671C5" w:rsidRPr="00FD4B3C" w:rsidRDefault="009671C5" w:rsidP="00E42011">
            <w:pPr>
              <w:widowControl w:val="0"/>
              <w:tabs>
                <w:tab w:val="left" w:pos="936"/>
                <w:tab w:val="left" w:pos="1314"/>
                <w:tab w:val="left" w:pos="1692"/>
                <w:tab w:val="left" w:pos="2070"/>
              </w:tabs>
              <w:autoSpaceDE w:val="0"/>
              <w:autoSpaceDN w:val="0"/>
              <w:adjustRightInd w:val="0"/>
              <w:jc w:val="center"/>
              <w:rPr>
                <w:rFonts w:ascii="Arial" w:hAnsi="Arial" w:cs="Arial"/>
              </w:rPr>
            </w:pPr>
            <w:r w:rsidRPr="00FD4B3C">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hideMark/>
          </w:tcPr>
          <w:p w:rsidR="009671C5" w:rsidRPr="00501A31" w:rsidRDefault="009671C5" w:rsidP="00E42011">
            <w:pPr>
              <w:widowControl w:val="0"/>
              <w:tabs>
                <w:tab w:val="left" w:pos="936"/>
                <w:tab w:val="left" w:pos="1314"/>
                <w:tab w:val="left" w:pos="1692"/>
                <w:tab w:val="left" w:pos="2070"/>
              </w:tabs>
              <w:spacing w:before="120"/>
              <w:jc w:val="center"/>
              <w:rPr>
                <w:rFonts w:ascii="Arial" w:hAnsi="Arial" w:cs="Arial"/>
                <w:b/>
                <w:bCs/>
              </w:rPr>
            </w:pPr>
            <w:r w:rsidRPr="00501A31">
              <w:rPr>
                <w:rFonts w:ascii="Arial" w:hAnsi="Arial" w:cs="Arial"/>
                <w:b/>
                <w:bCs/>
              </w:rPr>
              <w:t>Transmittal Letter</w:t>
            </w:r>
          </w:p>
          <w:p w:rsidR="009671C5" w:rsidRPr="00FD4B3C" w:rsidRDefault="009671C5" w:rsidP="00E42011">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501A31">
              <w:rPr>
                <w:rFonts w:ascii="Arial" w:hAnsi="Arial" w:cs="Arial"/>
              </w:rPr>
              <w:t>DEN-</w:t>
            </w:r>
            <w:r>
              <w:rPr>
                <w:rFonts w:ascii="Arial" w:hAnsi="Arial" w:cs="Arial"/>
              </w:rPr>
              <w:t>102</w:t>
            </w:r>
          </w:p>
        </w:tc>
        <w:tc>
          <w:tcPr>
            <w:tcW w:w="1771" w:type="dxa"/>
            <w:tcBorders>
              <w:top w:val="single" w:sz="6" w:space="0" w:color="000000"/>
              <w:left w:val="single" w:sz="6" w:space="0" w:color="000000"/>
              <w:bottom w:val="single" w:sz="6" w:space="0" w:color="000000"/>
              <w:right w:val="single" w:sz="6" w:space="0" w:color="000000"/>
            </w:tcBorders>
            <w:hideMark/>
          </w:tcPr>
          <w:p w:rsidR="009671C5" w:rsidRPr="00501A31" w:rsidRDefault="009671C5" w:rsidP="00E42011">
            <w:pPr>
              <w:widowControl w:val="0"/>
              <w:tabs>
                <w:tab w:val="left" w:pos="936"/>
                <w:tab w:val="left" w:pos="1314"/>
                <w:tab w:val="left" w:pos="1692"/>
                <w:tab w:val="left" w:pos="2070"/>
              </w:tabs>
              <w:spacing w:before="120"/>
              <w:jc w:val="center"/>
              <w:rPr>
                <w:rFonts w:ascii="Arial" w:hAnsi="Arial" w:cs="Arial"/>
                <w:b/>
                <w:bCs/>
              </w:rPr>
            </w:pPr>
            <w:r w:rsidRPr="00501A31">
              <w:rPr>
                <w:rFonts w:ascii="Arial" w:hAnsi="Arial" w:cs="Arial"/>
                <w:b/>
                <w:bCs/>
              </w:rPr>
              <w:t>Date</w:t>
            </w:r>
          </w:p>
          <w:p w:rsidR="009671C5" w:rsidRPr="00FD4B3C" w:rsidRDefault="009671C5" w:rsidP="00E42011">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Pr>
                <w:rFonts w:ascii="Arial" w:hAnsi="Arial" w:cs="Arial"/>
              </w:rPr>
              <w:t>04/22/19</w:t>
            </w:r>
          </w:p>
        </w:tc>
      </w:tr>
    </w:tbl>
    <w:p w:rsidR="009671C5" w:rsidRDefault="009671C5" w:rsidP="00E42011">
      <w:pPr>
        <w:widowControl w:val="0"/>
        <w:shd w:val="clear" w:color="auto" w:fill="FFFFFF"/>
        <w:autoSpaceDE w:val="0"/>
        <w:autoSpaceDN w:val="0"/>
        <w:adjustRightInd w:val="0"/>
        <w:ind w:left="24"/>
        <w:rPr>
          <w:color w:val="000000"/>
          <w:sz w:val="22"/>
          <w:szCs w:val="22"/>
          <w:u w:val="single"/>
        </w:rPr>
      </w:pPr>
    </w:p>
    <w:p w:rsidR="009671C5" w:rsidRDefault="009671C5" w:rsidP="00E42011">
      <w:pPr>
        <w:widowControl w:val="0"/>
        <w:shd w:val="clear" w:color="auto" w:fill="FFFFFF"/>
        <w:autoSpaceDE w:val="0"/>
        <w:autoSpaceDN w:val="0"/>
        <w:adjustRightInd w:val="0"/>
        <w:rPr>
          <w:color w:val="000000"/>
          <w:sz w:val="22"/>
          <w:szCs w:val="22"/>
          <w:u w:val="single"/>
        </w:rPr>
      </w:pPr>
      <w:r w:rsidRPr="000E4D67">
        <w:rPr>
          <w:color w:val="000000"/>
          <w:sz w:val="22"/>
          <w:szCs w:val="22"/>
          <w:u w:val="single"/>
        </w:rPr>
        <w:t>420.427: Service Descriptions and Limitations: Periodont</w:t>
      </w:r>
      <w:r>
        <w:rPr>
          <w:color w:val="000000"/>
          <w:sz w:val="22"/>
          <w:szCs w:val="22"/>
          <w:u w:val="single"/>
        </w:rPr>
        <w:t>al</w:t>
      </w:r>
      <w:r w:rsidRPr="000E4D67">
        <w:rPr>
          <w:color w:val="000000"/>
          <w:sz w:val="22"/>
          <w:szCs w:val="22"/>
          <w:u w:val="single"/>
        </w:rPr>
        <w:t xml:space="preserve"> Services</w:t>
      </w:r>
    </w:p>
    <w:p w:rsidR="009671C5" w:rsidRPr="000E4D67" w:rsidRDefault="009671C5" w:rsidP="00E42011">
      <w:pPr>
        <w:widowControl w:val="0"/>
        <w:shd w:val="clear" w:color="auto" w:fill="FFFFFF"/>
        <w:autoSpaceDE w:val="0"/>
        <w:autoSpaceDN w:val="0"/>
        <w:adjustRightInd w:val="0"/>
      </w:pPr>
    </w:p>
    <w:p w:rsidR="009671C5" w:rsidRDefault="009671C5" w:rsidP="00E42011">
      <w:pPr>
        <w:widowControl w:val="0"/>
        <w:shd w:val="clear" w:color="auto" w:fill="FFFFFF"/>
        <w:tabs>
          <w:tab w:val="left" w:pos="1339"/>
        </w:tabs>
        <w:autoSpaceDE w:val="0"/>
        <w:autoSpaceDN w:val="0"/>
        <w:adjustRightInd w:val="0"/>
        <w:ind w:left="936"/>
        <w:rPr>
          <w:color w:val="000000"/>
          <w:sz w:val="22"/>
          <w:szCs w:val="22"/>
        </w:rPr>
      </w:pPr>
      <w:r w:rsidRPr="00850560">
        <w:rPr>
          <w:color w:val="000000"/>
          <w:sz w:val="22"/>
          <w:szCs w:val="22"/>
        </w:rPr>
        <w:t>(A)</w:t>
      </w:r>
      <w:r>
        <w:rPr>
          <w:color w:val="000000"/>
          <w:sz w:val="22"/>
          <w:szCs w:val="22"/>
        </w:rPr>
        <w:t xml:space="preserve"> </w:t>
      </w:r>
      <w:r w:rsidRPr="00850560">
        <w:rPr>
          <w:color w:val="000000"/>
          <w:sz w:val="22"/>
          <w:szCs w:val="22"/>
        </w:rPr>
        <w:t xml:space="preserve"> </w:t>
      </w:r>
      <w:r w:rsidRPr="000E4D67">
        <w:rPr>
          <w:color w:val="000000"/>
          <w:sz w:val="22"/>
          <w:szCs w:val="22"/>
          <w:u w:val="single"/>
        </w:rPr>
        <w:t>Gingivectomies and Gingivoplasties</w:t>
      </w:r>
      <w:r w:rsidRPr="000E4D67">
        <w:rPr>
          <w:color w:val="000000"/>
          <w:sz w:val="22"/>
          <w:szCs w:val="22"/>
        </w:rPr>
        <w:t xml:space="preserve">. The MassHealth agency pays for gingivectomies and gingivoplasties once per member per quadrant every three </w:t>
      </w:r>
      <w:r>
        <w:rPr>
          <w:color w:val="000000"/>
          <w:sz w:val="22"/>
          <w:szCs w:val="22"/>
        </w:rPr>
        <w:t xml:space="preserve">calendar </w:t>
      </w:r>
      <w:r w:rsidRPr="000E4D67">
        <w:rPr>
          <w:color w:val="000000"/>
          <w:sz w:val="22"/>
          <w:szCs w:val="22"/>
        </w:rPr>
        <w:t>years</w:t>
      </w:r>
      <w:r w:rsidRPr="000E4D67">
        <w:rPr>
          <w:color w:val="000000"/>
          <w:spacing w:val="-1"/>
          <w:sz w:val="22"/>
          <w:szCs w:val="22"/>
        </w:rPr>
        <w:t xml:space="preserve">. The MassHealth agency does not pay for a gingivectomy performed on the same </w:t>
      </w:r>
      <w:r w:rsidRPr="000E4D67">
        <w:rPr>
          <w:color w:val="000000"/>
          <w:sz w:val="22"/>
          <w:szCs w:val="22"/>
        </w:rPr>
        <w:t>day as a prophylaxis</w:t>
      </w:r>
      <w:r>
        <w:rPr>
          <w:color w:val="000000"/>
          <w:sz w:val="22"/>
          <w:szCs w:val="22"/>
        </w:rPr>
        <w:t>,</w:t>
      </w:r>
      <w:r w:rsidRPr="000E4D67">
        <w:rPr>
          <w:color w:val="000000"/>
          <w:sz w:val="22"/>
          <w:szCs w:val="22"/>
        </w:rPr>
        <w:t xml:space="preserve"> periodontal scaling and root planing, or as a separate procedure with an extraction. The MassHealth agency pays for the gingivectomy or gingivoplasty for a maximum of two quadrants on the same date of service in an office setting.</w:t>
      </w:r>
      <w:r w:rsidRPr="00406FCB">
        <w:rPr>
          <w:color w:val="000000"/>
          <w:sz w:val="22"/>
          <w:szCs w:val="22"/>
        </w:rPr>
        <w:t xml:space="preserve"> </w:t>
      </w:r>
      <w:r>
        <w:rPr>
          <w:color w:val="000000"/>
          <w:sz w:val="22"/>
          <w:szCs w:val="22"/>
        </w:rPr>
        <w:t xml:space="preserve">Gingivectomy or gingivoplasty </w:t>
      </w:r>
      <w:r w:rsidRPr="00393E6D">
        <w:rPr>
          <w:color w:val="000000"/>
          <w:sz w:val="22"/>
          <w:szCs w:val="22"/>
        </w:rPr>
        <w:t>procedure is performed to eliminate suprabony pockets or to restore normal architecture when gingival enlargements or asymmetrical or unaesthetic topography is evident with normal bony configuration.</w:t>
      </w:r>
      <w:r>
        <w:rPr>
          <w:color w:val="000000"/>
          <w:sz w:val="22"/>
          <w:szCs w:val="22"/>
        </w:rPr>
        <w:t xml:space="preserve"> Prior authorization is required for members 21 years of age or older.</w:t>
      </w:r>
    </w:p>
    <w:p w:rsidR="009671C5" w:rsidRDefault="009671C5" w:rsidP="00E42011">
      <w:pPr>
        <w:widowControl w:val="0"/>
        <w:shd w:val="clear" w:color="auto" w:fill="FFFFFF"/>
        <w:tabs>
          <w:tab w:val="left" w:pos="1339"/>
        </w:tabs>
        <w:autoSpaceDE w:val="0"/>
        <w:autoSpaceDN w:val="0"/>
        <w:adjustRightInd w:val="0"/>
        <w:ind w:left="936"/>
        <w:rPr>
          <w:color w:val="000000"/>
          <w:sz w:val="22"/>
          <w:szCs w:val="22"/>
        </w:rPr>
      </w:pPr>
    </w:p>
    <w:p w:rsidR="009671C5" w:rsidRDefault="009671C5" w:rsidP="00E42011">
      <w:pPr>
        <w:widowControl w:val="0"/>
        <w:shd w:val="clear" w:color="auto" w:fill="FFFFFF"/>
        <w:tabs>
          <w:tab w:val="left" w:pos="1339"/>
        </w:tabs>
        <w:autoSpaceDE w:val="0"/>
        <w:autoSpaceDN w:val="0"/>
        <w:adjustRightInd w:val="0"/>
        <w:ind w:left="936"/>
        <w:rPr>
          <w:color w:val="000000"/>
          <w:sz w:val="22"/>
          <w:szCs w:val="22"/>
        </w:rPr>
      </w:pPr>
      <w:r w:rsidRPr="00850560">
        <w:rPr>
          <w:color w:val="000000"/>
          <w:sz w:val="22"/>
          <w:szCs w:val="22"/>
        </w:rPr>
        <w:t>(B)</w:t>
      </w:r>
      <w:r>
        <w:rPr>
          <w:color w:val="000000"/>
          <w:sz w:val="22"/>
          <w:szCs w:val="22"/>
        </w:rPr>
        <w:t xml:space="preserve"> </w:t>
      </w:r>
      <w:r w:rsidRPr="00850560">
        <w:rPr>
          <w:color w:val="000000"/>
          <w:sz w:val="22"/>
          <w:szCs w:val="22"/>
        </w:rPr>
        <w:t xml:space="preserve"> </w:t>
      </w:r>
      <w:r w:rsidRPr="000E4D67">
        <w:rPr>
          <w:color w:val="000000"/>
          <w:sz w:val="22"/>
          <w:szCs w:val="22"/>
          <w:u w:val="single"/>
        </w:rPr>
        <w:t>Periodontal Scaling and Root Planing</w:t>
      </w:r>
      <w:r w:rsidRPr="000E4D67">
        <w:rPr>
          <w:color w:val="000000"/>
          <w:sz w:val="22"/>
          <w:szCs w:val="22"/>
        </w:rPr>
        <w:t>. The MassHealth agency pays for periodontal scaling and root planing once per member per quadrant every three</w:t>
      </w:r>
      <w:r>
        <w:rPr>
          <w:color w:val="000000"/>
          <w:sz w:val="22"/>
          <w:szCs w:val="22"/>
        </w:rPr>
        <w:t xml:space="preserve"> calendar</w:t>
      </w:r>
      <w:r w:rsidRPr="000E4D67">
        <w:rPr>
          <w:color w:val="000000"/>
          <w:sz w:val="22"/>
          <w:szCs w:val="22"/>
        </w:rPr>
        <w:t xml:space="preserve"> years</w:t>
      </w:r>
      <w:r w:rsidRPr="000E4D67">
        <w:rPr>
          <w:color w:val="000000"/>
          <w:spacing w:val="-1"/>
          <w:sz w:val="22"/>
          <w:szCs w:val="22"/>
        </w:rPr>
        <w:t xml:space="preserve">. The MassHealth agency does not pay separately for prophylaxis provided on the </w:t>
      </w:r>
      <w:r w:rsidRPr="000E4D67">
        <w:rPr>
          <w:color w:val="000000"/>
          <w:sz w:val="22"/>
          <w:szCs w:val="22"/>
        </w:rPr>
        <w:t>same day as periodontal scaling and root planing or on the same day as a gingivectomy or a gingivoplasty. The MassHealth agency pays only for periodontal scaling and root planing for a maximum of two quadrants on the same date of service in an office setting.</w:t>
      </w:r>
      <w:r w:rsidRPr="0075711F">
        <w:rPr>
          <w:color w:val="000000"/>
          <w:sz w:val="22"/>
          <w:szCs w:val="22"/>
        </w:rPr>
        <w:t xml:space="preserve"> </w:t>
      </w:r>
      <w:r w:rsidRPr="000749A7">
        <w:rPr>
          <w:color w:val="000000"/>
          <w:sz w:val="22"/>
          <w:szCs w:val="22"/>
        </w:rPr>
        <w:t>Periodontal scaling and root planing involves instrumentation of the crown and root surfaces of the teeth to remove plaque and calculus. It is indicated for members with active periodontal disease, not prophylactic. Root planing is the definitive procedure for the removal of rough cementum and dentin, and/or permeated by calculus or contaminated with toxins or microorganisms. Some soft tissue removal occurs. Local anesthesia is considered an integral part of periodontal procedures and may not be billed separately.</w:t>
      </w:r>
      <w:r>
        <w:rPr>
          <w:color w:val="000000"/>
          <w:sz w:val="22"/>
          <w:szCs w:val="22"/>
        </w:rPr>
        <w:t xml:space="preserve"> </w:t>
      </w:r>
      <w:r w:rsidRPr="001D5A34">
        <w:rPr>
          <w:color w:val="000000"/>
          <w:sz w:val="22"/>
          <w:szCs w:val="22"/>
        </w:rPr>
        <w:t>Prior authorization is required for members 21 years of age or older.</w:t>
      </w:r>
    </w:p>
    <w:p w:rsidR="009671C5" w:rsidRDefault="009671C5" w:rsidP="00E42011">
      <w:pPr>
        <w:widowControl w:val="0"/>
        <w:shd w:val="clear" w:color="auto" w:fill="FFFFFF"/>
        <w:autoSpaceDE w:val="0"/>
        <w:autoSpaceDN w:val="0"/>
        <w:adjustRightInd w:val="0"/>
        <w:ind w:left="24"/>
        <w:rPr>
          <w:color w:val="000000"/>
          <w:sz w:val="22"/>
          <w:szCs w:val="22"/>
          <w:u w:val="single"/>
        </w:rPr>
      </w:pPr>
    </w:p>
    <w:p w:rsidR="009671C5" w:rsidRDefault="009671C5" w:rsidP="00E42011">
      <w:pPr>
        <w:widowControl w:val="0"/>
        <w:shd w:val="clear" w:color="auto" w:fill="FFFFFF"/>
        <w:autoSpaceDE w:val="0"/>
        <w:autoSpaceDN w:val="0"/>
        <w:adjustRightInd w:val="0"/>
        <w:ind w:left="24"/>
        <w:rPr>
          <w:color w:val="000000"/>
          <w:sz w:val="22"/>
          <w:szCs w:val="22"/>
          <w:u w:val="single"/>
        </w:rPr>
      </w:pPr>
      <w:r w:rsidRPr="000E4D67">
        <w:rPr>
          <w:color w:val="000000"/>
          <w:sz w:val="22"/>
          <w:szCs w:val="22"/>
          <w:u w:val="single"/>
        </w:rPr>
        <w:t>420.428: Service Descriptions and Limitations: Prosthodontic Services (Removable)</w:t>
      </w:r>
    </w:p>
    <w:p w:rsidR="009671C5" w:rsidRPr="000E4D67" w:rsidRDefault="009671C5" w:rsidP="00E42011">
      <w:pPr>
        <w:widowControl w:val="0"/>
        <w:shd w:val="clear" w:color="auto" w:fill="FFFFFF"/>
        <w:autoSpaceDE w:val="0"/>
        <w:autoSpaceDN w:val="0"/>
        <w:adjustRightInd w:val="0"/>
        <w:ind w:left="24"/>
      </w:pPr>
    </w:p>
    <w:p w:rsidR="009671C5" w:rsidRDefault="009671C5" w:rsidP="00E42011">
      <w:pPr>
        <w:widowControl w:val="0"/>
        <w:shd w:val="clear" w:color="auto" w:fill="FFFFFF"/>
        <w:autoSpaceDE w:val="0"/>
        <w:autoSpaceDN w:val="0"/>
        <w:adjustRightInd w:val="0"/>
        <w:ind w:left="936"/>
        <w:rPr>
          <w:color w:val="000000"/>
          <w:sz w:val="22"/>
          <w:szCs w:val="22"/>
        </w:rPr>
      </w:pPr>
      <w:r w:rsidRPr="000E4D67">
        <w:rPr>
          <w:color w:val="000000"/>
          <w:sz w:val="22"/>
          <w:szCs w:val="22"/>
        </w:rPr>
        <w:t>(A)</w:t>
      </w:r>
      <w:r>
        <w:rPr>
          <w:color w:val="000000"/>
          <w:sz w:val="22"/>
          <w:szCs w:val="22"/>
        </w:rPr>
        <w:t xml:space="preserve"> </w:t>
      </w:r>
      <w:r w:rsidRPr="000E4D67">
        <w:rPr>
          <w:color w:val="000000"/>
          <w:sz w:val="22"/>
          <w:szCs w:val="22"/>
        </w:rPr>
        <w:t xml:space="preserve"> </w:t>
      </w:r>
      <w:r w:rsidRPr="000E4D67">
        <w:rPr>
          <w:color w:val="000000"/>
          <w:sz w:val="22"/>
          <w:szCs w:val="22"/>
          <w:u w:val="single"/>
        </w:rPr>
        <w:t>General Conditions</w:t>
      </w:r>
      <w:r w:rsidRPr="000E4D67">
        <w:rPr>
          <w:color w:val="000000"/>
          <w:sz w:val="22"/>
          <w:szCs w:val="22"/>
        </w:rPr>
        <w:t>.</w:t>
      </w:r>
      <w:r>
        <w:rPr>
          <w:color w:val="000000"/>
          <w:sz w:val="22"/>
          <w:szCs w:val="22"/>
        </w:rPr>
        <w:t xml:space="preserve"> </w:t>
      </w:r>
      <w:r w:rsidRPr="003409A1">
        <w:rPr>
          <w:color w:val="000000"/>
          <w:sz w:val="22"/>
          <w:szCs w:val="22"/>
        </w:rPr>
        <w:t>The MassHealth agency pays for dentures services once per seven calendar years</w:t>
      </w:r>
      <w:r>
        <w:rPr>
          <w:color w:val="000000"/>
          <w:sz w:val="22"/>
          <w:szCs w:val="22"/>
        </w:rPr>
        <w:t xml:space="preserve"> per member</w:t>
      </w:r>
      <w:r w:rsidRPr="003409A1">
        <w:rPr>
          <w:color w:val="000000"/>
          <w:sz w:val="22"/>
          <w:szCs w:val="22"/>
        </w:rPr>
        <w:t xml:space="preserve">, subject to the age limitations specified in 130 CMR 420.428(B). MassHealth payment includes all services associated with the fabrication and delivery process, including all adjustments </w:t>
      </w:r>
      <w:r w:rsidRPr="00817D1F">
        <w:rPr>
          <w:color w:val="000000"/>
          <w:sz w:val="22"/>
          <w:szCs w:val="22"/>
        </w:rPr>
        <w:t>necessary</w:t>
      </w:r>
      <w:r>
        <w:rPr>
          <w:color w:val="000000"/>
          <w:sz w:val="22"/>
          <w:szCs w:val="22"/>
        </w:rPr>
        <w:t xml:space="preserve"> </w:t>
      </w:r>
      <w:r w:rsidRPr="003409A1">
        <w:rPr>
          <w:color w:val="000000"/>
          <w:sz w:val="22"/>
          <w:szCs w:val="22"/>
        </w:rPr>
        <w:t>in the six months following insertion. The member is responsible for all denture care and maintenance following insertion</w:t>
      </w:r>
      <w:r w:rsidRPr="00B51ECC">
        <w:rPr>
          <w:color w:val="000000"/>
          <w:sz w:val="22"/>
          <w:szCs w:val="22"/>
        </w:rPr>
        <w:t>. The MassHealth agency does not pay for complete dentures when the member’s medical record indicates material limitations to the member’s ability to cooperate during the fabrication of the denture or to accept or function with the denture, or indications that the member does not intend to utilize the denture.</w:t>
      </w:r>
    </w:p>
    <w:p w:rsidR="009671C5" w:rsidRPr="00B51ECC" w:rsidRDefault="009671C5" w:rsidP="00E42011">
      <w:pPr>
        <w:widowControl w:val="0"/>
        <w:shd w:val="clear" w:color="auto" w:fill="FFFFFF"/>
        <w:autoSpaceDE w:val="0"/>
        <w:autoSpaceDN w:val="0"/>
        <w:adjustRightInd w:val="0"/>
        <w:ind w:left="936"/>
        <w:rPr>
          <w:color w:val="000000"/>
          <w:sz w:val="22"/>
          <w:szCs w:val="22"/>
        </w:rPr>
      </w:pPr>
    </w:p>
    <w:p w:rsidR="009671C5" w:rsidRDefault="009671C5" w:rsidP="00E42011">
      <w:pPr>
        <w:widowControl w:val="0"/>
        <w:shd w:val="clear" w:color="auto" w:fill="FFFFFF"/>
        <w:tabs>
          <w:tab w:val="left" w:pos="1704"/>
        </w:tabs>
        <w:autoSpaceDE w:val="0"/>
        <w:autoSpaceDN w:val="0"/>
        <w:adjustRightInd w:val="0"/>
        <w:ind w:left="936"/>
        <w:rPr>
          <w:color w:val="000000"/>
          <w:spacing w:val="-3"/>
          <w:sz w:val="22"/>
          <w:szCs w:val="22"/>
        </w:rPr>
      </w:pPr>
      <w:r w:rsidRPr="00850560">
        <w:rPr>
          <w:color w:val="000000"/>
          <w:sz w:val="22"/>
          <w:szCs w:val="22"/>
        </w:rPr>
        <w:t>(B)</w:t>
      </w:r>
      <w:r>
        <w:rPr>
          <w:color w:val="000000"/>
          <w:sz w:val="22"/>
          <w:szCs w:val="22"/>
        </w:rPr>
        <w:t xml:space="preserve"> </w:t>
      </w:r>
      <w:r w:rsidRPr="00850560">
        <w:rPr>
          <w:color w:val="000000"/>
          <w:sz w:val="22"/>
          <w:szCs w:val="22"/>
        </w:rPr>
        <w:t xml:space="preserve"> </w:t>
      </w:r>
      <w:r w:rsidRPr="00B51ECC">
        <w:rPr>
          <w:color w:val="000000"/>
          <w:sz w:val="22"/>
          <w:szCs w:val="22"/>
          <w:u w:val="single"/>
        </w:rPr>
        <w:t>Prosthodontic Services</w:t>
      </w:r>
      <w:r w:rsidRPr="00B51ECC">
        <w:rPr>
          <w:color w:val="000000"/>
          <w:sz w:val="22"/>
          <w:szCs w:val="22"/>
        </w:rPr>
        <w:t>. The MassHealth agency pays for complete dentures, and for members under age 21 only, immediate dentures</w:t>
      </w:r>
      <w:r w:rsidRPr="00B51ECC">
        <w:rPr>
          <w:color w:val="000000"/>
          <w:spacing w:val="-3"/>
          <w:sz w:val="22"/>
          <w:szCs w:val="22"/>
        </w:rPr>
        <w:t>; including relines and post insertion procedures and placement of identification.</w:t>
      </w:r>
    </w:p>
    <w:p w:rsidR="009671C5" w:rsidRPr="000E4D67" w:rsidRDefault="009671C5" w:rsidP="00E42011">
      <w:pPr>
        <w:widowControl w:val="0"/>
        <w:shd w:val="clear" w:color="auto" w:fill="FFFFFF"/>
        <w:tabs>
          <w:tab w:val="left" w:pos="1704"/>
        </w:tabs>
        <w:autoSpaceDE w:val="0"/>
        <w:autoSpaceDN w:val="0"/>
        <w:adjustRightInd w:val="0"/>
        <w:ind w:left="936"/>
      </w:pPr>
    </w:p>
    <w:p w:rsidR="009671C5" w:rsidRDefault="009671C5" w:rsidP="00E42011">
      <w:pPr>
        <w:widowControl w:val="0"/>
        <w:shd w:val="clear" w:color="auto" w:fill="FFFFFF"/>
        <w:tabs>
          <w:tab w:val="left" w:pos="1320"/>
        </w:tabs>
        <w:autoSpaceDE w:val="0"/>
        <w:autoSpaceDN w:val="0"/>
        <w:adjustRightInd w:val="0"/>
        <w:ind w:left="941"/>
        <w:rPr>
          <w:color w:val="000000"/>
          <w:sz w:val="22"/>
          <w:szCs w:val="22"/>
        </w:rPr>
      </w:pPr>
      <w:r>
        <w:rPr>
          <w:color w:val="000000"/>
          <w:sz w:val="22"/>
          <w:szCs w:val="22"/>
        </w:rPr>
        <w:br w:type="page"/>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9671C5" w:rsidRPr="00FD4B3C" w:rsidTr="00E42011">
        <w:trPr>
          <w:trHeight w:hRule="exact" w:val="864"/>
        </w:trPr>
        <w:tc>
          <w:tcPr>
            <w:tcW w:w="4079" w:type="dxa"/>
            <w:tcBorders>
              <w:top w:val="single" w:sz="6" w:space="0" w:color="000000"/>
              <w:left w:val="single" w:sz="6" w:space="0" w:color="000000"/>
              <w:bottom w:val="nil"/>
              <w:right w:val="single" w:sz="6" w:space="0" w:color="000000"/>
            </w:tcBorders>
            <w:hideMark/>
          </w:tcPr>
          <w:p w:rsidR="009671C5" w:rsidRPr="00FD4B3C" w:rsidRDefault="009671C5" w:rsidP="00E42011">
            <w:pPr>
              <w:widowControl w:val="0"/>
              <w:tabs>
                <w:tab w:val="left" w:pos="936"/>
                <w:tab w:val="left" w:pos="1314"/>
                <w:tab w:val="left" w:pos="1692"/>
                <w:tab w:val="left" w:pos="2070"/>
              </w:tabs>
              <w:autoSpaceDE w:val="0"/>
              <w:autoSpaceDN w:val="0"/>
              <w:adjustRightInd w:val="0"/>
              <w:spacing w:before="120"/>
              <w:jc w:val="center"/>
              <w:rPr>
                <w:rFonts w:ascii="Arial" w:hAnsi="Arial" w:cs="Arial"/>
                <w:b/>
                <w:bCs/>
              </w:rPr>
            </w:pPr>
            <w:r w:rsidRPr="00FD4B3C">
              <w:br w:type="page"/>
            </w:r>
            <w:r w:rsidRPr="00FD4B3C">
              <w:rPr>
                <w:rFonts w:ascii="Arial" w:hAnsi="Arial" w:cs="Arial"/>
                <w:b/>
                <w:bCs/>
              </w:rPr>
              <w:t>Commonwealth of Massachusetts</w:t>
            </w:r>
          </w:p>
          <w:p w:rsidR="009671C5" w:rsidRPr="00FD4B3C" w:rsidRDefault="009671C5" w:rsidP="00E42011">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FD4B3C">
              <w:rPr>
                <w:rFonts w:ascii="Arial" w:hAnsi="Arial" w:cs="Arial"/>
                <w:b/>
                <w:bCs/>
              </w:rPr>
              <w:t>MassHealth</w:t>
            </w:r>
          </w:p>
          <w:p w:rsidR="009671C5" w:rsidRPr="00FD4B3C" w:rsidRDefault="009671C5" w:rsidP="00E42011">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FD4B3C">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rsidR="009671C5" w:rsidRPr="00FD4B3C" w:rsidRDefault="009671C5" w:rsidP="00E42011">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FD4B3C">
              <w:rPr>
                <w:rFonts w:ascii="Arial" w:hAnsi="Arial" w:cs="Arial"/>
                <w:b/>
                <w:bCs/>
              </w:rPr>
              <w:t>Subchapter Number and Title</w:t>
            </w:r>
          </w:p>
          <w:p w:rsidR="009671C5" w:rsidRPr="00FD4B3C" w:rsidRDefault="009671C5" w:rsidP="00E42011">
            <w:pPr>
              <w:widowControl w:val="0"/>
              <w:tabs>
                <w:tab w:val="left" w:pos="936"/>
                <w:tab w:val="left" w:pos="1314"/>
                <w:tab w:val="left" w:pos="1692"/>
                <w:tab w:val="left" w:pos="2070"/>
              </w:tabs>
              <w:autoSpaceDE w:val="0"/>
              <w:autoSpaceDN w:val="0"/>
              <w:adjustRightInd w:val="0"/>
              <w:jc w:val="center"/>
              <w:rPr>
                <w:rFonts w:ascii="Arial" w:hAnsi="Arial" w:cs="Arial"/>
              </w:rPr>
            </w:pPr>
            <w:r w:rsidRPr="00FD4B3C">
              <w:rPr>
                <w:rFonts w:ascii="Arial" w:hAnsi="Arial" w:cs="Arial"/>
              </w:rPr>
              <w:t>4.  Program Regulations</w:t>
            </w:r>
          </w:p>
          <w:p w:rsidR="009671C5" w:rsidRPr="00FD4B3C" w:rsidRDefault="009671C5" w:rsidP="00E42011">
            <w:pPr>
              <w:widowControl w:val="0"/>
              <w:tabs>
                <w:tab w:val="left" w:pos="936"/>
                <w:tab w:val="left" w:pos="1314"/>
                <w:tab w:val="left" w:pos="1692"/>
                <w:tab w:val="left" w:pos="2070"/>
              </w:tabs>
              <w:autoSpaceDE w:val="0"/>
              <w:autoSpaceDN w:val="0"/>
              <w:adjustRightInd w:val="0"/>
              <w:jc w:val="center"/>
              <w:rPr>
                <w:rFonts w:ascii="Arial" w:hAnsi="Arial" w:cs="Arial"/>
              </w:rPr>
            </w:pPr>
            <w:r w:rsidRPr="00FD4B3C">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hideMark/>
          </w:tcPr>
          <w:p w:rsidR="009671C5" w:rsidRPr="00FD4B3C" w:rsidRDefault="009671C5" w:rsidP="00E42011">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FD4B3C">
              <w:rPr>
                <w:rFonts w:ascii="Arial" w:hAnsi="Arial" w:cs="Arial"/>
                <w:b/>
                <w:bCs/>
              </w:rPr>
              <w:t>Page</w:t>
            </w:r>
          </w:p>
          <w:p w:rsidR="009671C5" w:rsidRPr="00FD4B3C" w:rsidRDefault="009671C5" w:rsidP="00E42011">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FD4B3C">
              <w:rPr>
                <w:rFonts w:ascii="Arial" w:hAnsi="Arial" w:cs="Arial"/>
              </w:rPr>
              <w:t>4-1</w:t>
            </w:r>
            <w:r>
              <w:rPr>
                <w:rFonts w:ascii="Arial" w:hAnsi="Arial" w:cs="Arial"/>
              </w:rPr>
              <w:t>9</w:t>
            </w:r>
          </w:p>
        </w:tc>
      </w:tr>
      <w:tr w:rsidR="009671C5" w:rsidRPr="00FD4B3C" w:rsidTr="00E42011">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rsidR="009671C5" w:rsidRPr="00FD4B3C" w:rsidRDefault="009671C5" w:rsidP="00E42011">
            <w:pPr>
              <w:widowControl w:val="0"/>
              <w:tabs>
                <w:tab w:val="left" w:pos="936"/>
                <w:tab w:val="left" w:pos="1314"/>
                <w:tab w:val="left" w:pos="1692"/>
                <w:tab w:val="left" w:pos="2070"/>
              </w:tabs>
              <w:autoSpaceDE w:val="0"/>
              <w:autoSpaceDN w:val="0"/>
              <w:adjustRightInd w:val="0"/>
              <w:jc w:val="center"/>
              <w:rPr>
                <w:rFonts w:ascii="Arial" w:hAnsi="Arial" w:cs="Arial"/>
              </w:rPr>
            </w:pPr>
            <w:r w:rsidRPr="00FD4B3C">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hideMark/>
          </w:tcPr>
          <w:p w:rsidR="009671C5" w:rsidRPr="00501A31" w:rsidRDefault="009671C5" w:rsidP="00E42011">
            <w:pPr>
              <w:widowControl w:val="0"/>
              <w:tabs>
                <w:tab w:val="left" w:pos="936"/>
                <w:tab w:val="left" w:pos="1314"/>
                <w:tab w:val="left" w:pos="1692"/>
                <w:tab w:val="left" w:pos="2070"/>
              </w:tabs>
              <w:spacing w:before="120"/>
              <w:jc w:val="center"/>
              <w:rPr>
                <w:rFonts w:ascii="Arial" w:hAnsi="Arial" w:cs="Arial"/>
                <w:b/>
                <w:bCs/>
              </w:rPr>
            </w:pPr>
            <w:r w:rsidRPr="00501A31">
              <w:rPr>
                <w:rFonts w:ascii="Arial" w:hAnsi="Arial" w:cs="Arial"/>
                <w:b/>
                <w:bCs/>
              </w:rPr>
              <w:t>Transmittal Letter</w:t>
            </w:r>
          </w:p>
          <w:p w:rsidR="009671C5" w:rsidRPr="00FD4B3C" w:rsidRDefault="009671C5" w:rsidP="00E42011">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501A31">
              <w:rPr>
                <w:rFonts w:ascii="Arial" w:hAnsi="Arial" w:cs="Arial"/>
              </w:rPr>
              <w:t>DEN-</w:t>
            </w:r>
            <w:r>
              <w:rPr>
                <w:rFonts w:ascii="Arial" w:hAnsi="Arial" w:cs="Arial"/>
              </w:rPr>
              <w:t>102</w:t>
            </w:r>
          </w:p>
        </w:tc>
        <w:tc>
          <w:tcPr>
            <w:tcW w:w="1771" w:type="dxa"/>
            <w:tcBorders>
              <w:top w:val="single" w:sz="6" w:space="0" w:color="000000"/>
              <w:left w:val="single" w:sz="6" w:space="0" w:color="000000"/>
              <w:bottom w:val="single" w:sz="6" w:space="0" w:color="000000"/>
              <w:right w:val="single" w:sz="6" w:space="0" w:color="000000"/>
            </w:tcBorders>
            <w:hideMark/>
          </w:tcPr>
          <w:p w:rsidR="009671C5" w:rsidRPr="00501A31" w:rsidRDefault="009671C5" w:rsidP="00E42011">
            <w:pPr>
              <w:widowControl w:val="0"/>
              <w:tabs>
                <w:tab w:val="left" w:pos="936"/>
                <w:tab w:val="left" w:pos="1314"/>
                <w:tab w:val="left" w:pos="1692"/>
                <w:tab w:val="left" w:pos="2070"/>
              </w:tabs>
              <w:spacing w:before="120"/>
              <w:jc w:val="center"/>
              <w:rPr>
                <w:rFonts w:ascii="Arial" w:hAnsi="Arial" w:cs="Arial"/>
                <w:b/>
                <w:bCs/>
              </w:rPr>
            </w:pPr>
            <w:r w:rsidRPr="00501A31">
              <w:rPr>
                <w:rFonts w:ascii="Arial" w:hAnsi="Arial" w:cs="Arial"/>
                <w:b/>
                <w:bCs/>
              </w:rPr>
              <w:t>Date</w:t>
            </w:r>
          </w:p>
          <w:p w:rsidR="009671C5" w:rsidRPr="00FD4B3C" w:rsidRDefault="009671C5" w:rsidP="00E42011">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Pr>
                <w:rFonts w:ascii="Arial" w:hAnsi="Arial" w:cs="Arial"/>
              </w:rPr>
              <w:t>04/22/19</w:t>
            </w:r>
          </w:p>
        </w:tc>
      </w:tr>
    </w:tbl>
    <w:p w:rsidR="009671C5" w:rsidRDefault="009671C5" w:rsidP="00E42011">
      <w:pPr>
        <w:widowControl w:val="0"/>
        <w:shd w:val="clear" w:color="auto" w:fill="FFFFFF"/>
        <w:tabs>
          <w:tab w:val="left" w:pos="1320"/>
        </w:tabs>
        <w:autoSpaceDE w:val="0"/>
        <w:autoSpaceDN w:val="0"/>
        <w:adjustRightInd w:val="0"/>
        <w:ind w:left="941"/>
        <w:rPr>
          <w:color w:val="000000"/>
          <w:sz w:val="22"/>
          <w:szCs w:val="22"/>
        </w:rPr>
      </w:pPr>
    </w:p>
    <w:p w:rsidR="009671C5" w:rsidRPr="00EE747E" w:rsidRDefault="009671C5" w:rsidP="00E42011">
      <w:pPr>
        <w:widowControl w:val="0"/>
        <w:shd w:val="clear" w:color="auto" w:fill="FFFFFF"/>
        <w:autoSpaceDE w:val="0"/>
        <w:autoSpaceDN w:val="0"/>
        <w:adjustRightInd w:val="0"/>
        <w:ind w:left="936"/>
      </w:pPr>
      <w:r w:rsidRPr="00EE747E">
        <w:rPr>
          <w:color w:val="000000"/>
          <w:sz w:val="22"/>
          <w:szCs w:val="22"/>
        </w:rPr>
        <w:t>(</w:t>
      </w:r>
      <w:r>
        <w:rPr>
          <w:color w:val="000000"/>
          <w:sz w:val="22"/>
          <w:szCs w:val="22"/>
        </w:rPr>
        <w:t>C</w:t>
      </w:r>
      <w:r w:rsidRPr="00EE747E">
        <w:rPr>
          <w:color w:val="000000"/>
          <w:sz w:val="22"/>
          <w:szCs w:val="22"/>
        </w:rPr>
        <w:t>)</w:t>
      </w:r>
      <w:r>
        <w:rPr>
          <w:color w:val="000000"/>
          <w:sz w:val="22"/>
          <w:szCs w:val="22"/>
        </w:rPr>
        <w:t xml:space="preserve"> </w:t>
      </w:r>
      <w:r w:rsidRPr="00EE747E">
        <w:rPr>
          <w:color w:val="000000"/>
          <w:sz w:val="22"/>
          <w:szCs w:val="22"/>
        </w:rPr>
        <w:t xml:space="preserve"> </w:t>
      </w:r>
      <w:r w:rsidRPr="00EE747E">
        <w:rPr>
          <w:color w:val="000000"/>
          <w:sz w:val="22"/>
          <w:szCs w:val="22"/>
          <w:u w:val="single"/>
        </w:rPr>
        <w:t>Denture Procedures</w:t>
      </w:r>
      <w:r w:rsidRPr="00EE747E">
        <w:rPr>
          <w:color w:val="000000"/>
          <w:sz w:val="22"/>
          <w:szCs w:val="22"/>
        </w:rPr>
        <w:t>.</w:t>
      </w:r>
    </w:p>
    <w:p w:rsidR="009671C5" w:rsidRDefault="009671C5" w:rsidP="00E42011">
      <w:pPr>
        <w:widowControl w:val="0"/>
        <w:shd w:val="clear" w:color="auto" w:fill="FFFFFF"/>
        <w:autoSpaceDE w:val="0"/>
        <w:autoSpaceDN w:val="0"/>
        <w:adjustRightInd w:val="0"/>
        <w:ind w:left="1310"/>
      </w:pPr>
      <w:r>
        <w:rPr>
          <w:sz w:val="22"/>
          <w:szCs w:val="22"/>
        </w:rPr>
        <w:t xml:space="preserve">(1)  </w:t>
      </w:r>
      <w:r w:rsidRPr="00345C32">
        <w:rPr>
          <w:sz w:val="22"/>
          <w:szCs w:val="22"/>
        </w:rPr>
        <w:t>All denture services require appropriate diagnostic quality radiographs to be taken and stored in the member’s chart</w:t>
      </w:r>
      <w:r w:rsidRPr="00B237ED">
        <w:t>.</w:t>
      </w:r>
    </w:p>
    <w:p w:rsidR="009671C5" w:rsidRPr="00B51ECC" w:rsidRDefault="009671C5" w:rsidP="00E42011">
      <w:pPr>
        <w:widowControl w:val="0"/>
        <w:shd w:val="clear" w:color="auto" w:fill="FFFFFF"/>
        <w:tabs>
          <w:tab w:val="left" w:pos="2064"/>
        </w:tabs>
        <w:autoSpaceDE w:val="0"/>
        <w:autoSpaceDN w:val="0"/>
        <w:adjustRightInd w:val="0"/>
        <w:ind w:left="1310"/>
        <w:rPr>
          <w:color w:val="000000"/>
          <w:spacing w:val="-1"/>
          <w:sz w:val="22"/>
          <w:szCs w:val="22"/>
        </w:rPr>
      </w:pPr>
      <w:r>
        <w:rPr>
          <w:color w:val="000000"/>
          <w:spacing w:val="-1"/>
          <w:sz w:val="22"/>
          <w:szCs w:val="22"/>
        </w:rPr>
        <w:t xml:space="preserve">(2)  </w:t>
      </w:r>
      <w:r w:rsidRPr="00B51ECC">
        <w:rPr>
          <w:color w:val="000000"/>
          <w:spacing w:val="-1"/>
          <w:sz w:val="22"/>
          <w:szCs w:val="22"/>
        </w:rPr>
        <w:t xml:space="preserve">As part of the denture fabrication process, the member must approve the teeth and </w:t>
      </w:r>
      <w:r w:rsidRPr="00B51ECC">
        <w:rPr>
          <w:color w:val="000000"/>
          <w:sz w:val="22"/>
          <w:szCs w:val="22"/>
        </w:rPr>
        <w:t>setup in wax and try on the denture setup at a try-in visit before the dentures are processed.</w:t>
      </w:r>
    </w:p>
    <w:p w:rsidR="009671C5" w:rsidRPr="00EE747E" w:rsidRDefault="009671C5" w:rsidP="00E42011">
      <w:pPr>
        <w:widowControl w:val="0"/>
        <w:shd w:val="clear" w:color="auto" w:fill="FFFFFF"/>
        <w:tabs>
          <w:tab w:val="left" w:pos="2064"/>
        </w:tabs>
        <w:autoSpaceDE w:val="0"/>
        <w:autoSpaceDN w:val="0"/>
        <w:adjustRightInd w:val="0"/>
        <w:ind w:left="1310"/>
        <w:rPr>
          <w:color w:val="000000"/>
          <w:spacing w:val="-3"/>
          <w:sz w:val="22"/>
          <w:szCs w:val="22"/>
        </w:rPr>
      </w:pPr>
      <w:r>
        <w:rPr>
          <w:color w:val="000000"/>
          <w:sz w:val="22"/>
          <w:szCs w:val="22"/>
        </w:rPr>
        <w:t xml:space="preserve">(3)  </w:t>
      </w:r>
      <w:r w:rsidRPr="00EE747E">
        <w:rPr>
          <w:color w:val="000000"/>
          <w:sz w:val="22"/>
          <w:szCs w:val="22"/>
        </w:rPr>
        <w:t>The member’s identification must be on each denture.</w:t>
      </w:r>
    </w:p>
    <w:p w:rsidR="009671C5" w:rsidRPr="00817D1F" w:rsidRDefault="009671C5" w:rsidP="00E42011">
      <w:pPr>
        <w:widowControl w:val="0"/>
        <w:shd w:val="clear" w:color="auto" w:fill="FFFFFF"/>
        <w:tabs>
          <w:tab w:val="left" w:pos="2064"/>
        </w:tabs>
        <w:autoSpaceDE w:val="0"/>
        <w:autoSpaceDN w:val="0"/>
        <w:adjustRightInd w:val="0"/>
        <w:ind w:left="1310"/>
        <w:rPr>
          <w:color w:val="000000"/>
          <w:spacing w:val="-1"/>
          <w:sz w:val="22"/>
          <w:szCs w:val="22"/>
        </w:rPr>
      </w:pPr>
      <w:r>
        <w:rPr>
          <w:color w:val="000000"/>
          <w:spacing w:val="-1"/>
          <w:sz w:val="22"/>
          <w:szCs w:val="22"/>
        </w:rPr>
        <w:t xml:space="preserve">(4)  </w:t>
      </w:r>
      <w:r w:rsidRPr="00EE747E">
        <w:rPr>
          <w:color w:val="000000"/>
          <w:spacing w:val="-1"/>
          <w:sz w:val="22"/>
          <w:szCs w:val="22"/>
        </w:rPr>
        <w:t xml:space="preserve">All dentures must be initially inserted and subsequently examined and </w:t>
      </w:r>
      <w:r>
        <w:rPr>
          <w:color w:val="000000"/>
          <w:spacing w:val="-1"/>
          <w:sz w:val="22"/>
          <w:szCs w:val="22"/>
        </w:rPr>
        <w:t xml:space="preserve">can be </w:t>
      </w:r>
      <w:r w:rsidRPr="00EE747E">
        <w:rPr>
          <w:color w:val="000000"/>
          <w:spacing w:val="-1"/>
          <w:sz w:val="22"/>
          <w:szCs w:val="22"/>
        </w:rPr>
        <w:t xml:space="preserve">adjusted </w:t>
      </w:r>
      <w:r>
        <w:rPr>
          <w:color w:val="000000"/>
          <w:spacing w:val="-1"/>
          <w:sz w:val="22"/>
          <w:szCs w:val="22"/>
        </w:rPr>
        <w:t xml:space="preserve">up to six months after the date of insertion </w:t>
      </w:r>
      <w:r w:rsidRPr="00EE747E">
        <w:rPr>
          <w:color w:val="000000"/>
          <w:spacing w:val="-1"/>
          <w:sz w:val="22"/>
          <w:szCs w:val="22"/>
        </w:rPr>
        <w:t xml:space="preserve">by the </w:t>
      </w:r>
      <w:r w:rsidRPr="00EE747E">
        <w:rPr>
          <w:color w:val="000000"/>
          <w:sz w:val="22"/>
          <w:szCs w:val="22"/>
        </w:rPr>
        <w:t xml:space="preserve">dentist at reasonable intervals consistent with the community </w:t>
      </w:r>
      <w:r>
        <w:rPr>
          <w:color w:val="000000"/>
          <w:sz w:val="22"/>
          <w:szCs w:val="22"/>
        </w:rPr>
        <w:t>standards.</w:t>
      </w:r>
    </w:p>
    <w:p w:rsidR="009671C5" w:rsidRDefault="009671C5" w:rsidP="00E42011">
      <w:pPr>
        <w:ind w:left="1310"/>
        <w:rPr>
          <w:color w:val="000000"/>
          <w:sz w:val="22"/>
          <w:szCs w:val="22"/>
        </w:rPr>
      </w:pPr>
      <w:r>
        <w:rPr>
          <w:color w:val="000000"/>
          <w:sz w:val="22"/>
          <w:szCs w:val="22"/>
        </w:rPr>
        <w:t xml:space="preserve">(5)  </w:t>
      </w:r>
      <w:r w:rsidRPr="0051580C">
        <w:rPr>
          <w:color w:val="000000"/>
          <w:sz w:val="22"/>
          <w:szCs w:val="22"/>
        </w:rPr>
        <w:t>If a member does not return for the insertion of the completed processed denture, the provider is required to submit to the MassHealth agency written evidence on their office letterhead of at least three attempts to contact the member over a period of one month via certified mail return receipt requested</w:t>
      </w:r>
      <w:r>
        <w:rPr>
          <w:color w:val="000000"/>
          <w:sz w:val="22"/>
          <w:szCs w:val="22"/>
        </w:rPr>
        <w:t>.</w:t>
      </w:r>
      <w:r w:rsidRPr="0051580C">
        <w:rPr>
          <w:color w:val="000000"/>
          <w:sz w:val="22"/>
          <w:szCs w:val="22"/>
        </w:rPr>
        <w:t xml:space="preserve"> </w:t>
      </w:r>
      <w:r w:rsidRPr="00F87109">
        <w:rPr>
          <w:color w:val="000000"/>
          <w:sz w:val="22"/>
          <w:szCs w:val="22"/>
        </w:rPr>
        <w:t>Upon providing documentation, the provider may</w:t>
      </w:r>
      <w:r>
        <w:rPr>
          <w:color w:val="000000"/>
          <w:sz w:val="22"/>
          <w:szCs w:val="22"/>
        </w:rPr>
        <w:t xml:space="preserve"> </w:t>
      </w:r>
      <w:r w:rsidRPr="0051580C">
        <w:rPr>
          <w:color w:val="000000"/>
          <w:sz w:val="22"/>
          <w:szCs w:val="22"/>
        </w:rPr>
        <w:t xml:space="preserve">be reimbursed a percentage of the denture fee to assist in covering costs. </w:t>
      </w:r>
      <w:r w:rsidRPr="00D2397E">
        <w:rPr>
          <w:i/>
          <w:color w:val="000000"/>
          <w:sz w:val="22"/>
          <w:szCs w:val="22"/>
        </w:rPr>
        <w:t>See</w:t>
      </w:r>
      <w:r w:rsidRPr="0051580C">
        <w:rPr>
          <w:color w:val="000000"/>
          <w:sz w:val="22"/>
          <w:szCs w:val="22"/>
        </w:rPr>
        <w:t xml:space="preserve"> 130 CMR 450.231</w:t>
      </w:r>
      <w:r>
        <w:rPr>
          <w:color w:val="000000"/>
          <w:sz w:val="22"/>
          <w:szCs w:val="22"/>
        </w:rPr>
        <w:t xml:space="preserve">: </w:t>
      </w:r>
      <w:r>
        <w:rPr>
          <w:i/>
          <w:color w:val="000000"/>
          <w:sz w:val="22"/>
          <w:szCs w:val="22"/>
        </w:rPr>
        <w:t>General Conditions of Payment</w:t>
      </w:r>
      <w:r w:rsidRPr="0051580C">
        <w:rPr>
          <w:color w:val="000000"/>
          <w:sz w:val="22"/>
          <w:szCs w:val="22"/>
        </w:rPr>
        <w:t xml:space="preserve">. </w:t>
      </w:r>
    </w:p>
    <w:p w:rsidR="009671C5" w:rsidRPr="0051580C" w:rsidRDefault="009671C5" w:rsidP="00E42011">
      <w:pPr>
        <w:ind w:left="1310"/>
        <w:rPr>
          <w:color w:val="000000"/>
          <w:sz w:val="22"/>
          <w:szCs w:val="22"/>
        </w:rPr>
      </w:pPr>
    </w:p>
    <w:p w:rsidR="009671C5" w:rsidRPr="00EE747E" w:rsidRDefault="009671C5" w:rsidP="00E42011">
      <w:pPr>
        <w:widowControl w:val="0"/>
        <w:autoSpaceDE w:val="0"/>
        <w:autoSpaceDN w:val="0"/>
        <w:adjustRightInd w:val="0"/>
        <w:rPr>
          <w:rFonts w:ascii="Arial" w:hAnsi="Arial"/>
          <w:sz w:val="2"/>
          <w:szCs w:val="2"/>
        </w:rPr>
      </w:pPr>
    </w:p>
    <w:p w:rsidR="009671C5" w:rsidRDefault="009671C5" w:rsidP="00E42011">
      <w:pPr>
        <w:widowControl w:val="0"/>
        <w:shd w:val="clear" w:color="auto" w:fill="FFFFFF"/>
        <w:tabs>
          <w:tab w:val="left" w:pos="1320"/>
        </w:tabs>
        <w:autoSpaceDE w:val="0"/>
        <w:autoSpaceDN w:val="0"/>
        <w:adjustRightInd w:val="0"/>
        <w:ind w:left="941"/>
        <w:rPr>
          <w:color w:val="000000"/>
          <w:spacing w:val="-1"/>
          <w:sz w:val="22"/>
          <w:szCs w:val="22"/>
        </w:rPr>
      </w:pPr>
      <w:r w:rsidRPr="00885CF7">
        <w:rPr>
          <w:color w:val="000000"/>
          <w:sz w:val="22"/>
          <w:szCs w:val="22"/>
        </w:rPr>
        <w:t>(D)</w:t>
      </w:r>
      <w:r>
        <w:rPr>
          <w:color w:val="000000"/>
          <w:sz w:val="22"/>
          <w:szCs w:val="22"/>
        </w:rPr>
        <w:t xml:space="preserve"> </w:t>
      </w:r>
      <w:r w:rsidRPr="00885CF7">
        <w:rPr>
          <w:color w:val="000000"/>
          <w:sz w:val="22"/>
          <w:szCs w:val="22"/>
        </w:rPr>
        <w:t xml:space="preserve"> </w:t>
      </w:r>
      <w:r w:rsidRPr="00EE747E">
        <w:rPr>
          <w:color w:val="000000"/>
          <w:sz w:val="22"/>
          <w:szCs w:val="22"/>
          <w:u w:val="single"/>
        </w:rPr>
        <w:t>Complete Dentures</w:t>
      </w:r>
      <w:r w:rsidRPr="00EE747E">
        <w:rPr>
          <w:color w:val="000000"/>
          <w:sz w:val="22"/>
          <w:szCs w:val="22"/>
        </w:rPr>
        <w:t xml:space="preserve">. Payment by the MassHealth agency for complete dentures includes </w:t>
      </w:r>
      <w:r w:rsidRPr="00EE747E">
        <w:rPr>
          <w:color w:val="000000"/>
          <w:spacing w:val="-1"/>
          <w:sz w:val="22"/>
          <w:szCs w:val="22"/>
        </w:rPr>
        <w:t>payment for all necessary adjustments, including relines, as described in 130 CMR 420.428(E).</w:t>
      </w:r>
    </w:p>
    <w:p w:rsidR="009671C5" w:rsidRPr="00EE747E" w:rsidRDefault="009671C5" w:rsidP="00E42011">
      <w:pPr>
        <w:widowControl w:val="0"/>
        <w:shd w:val="clear" w:color="auto" w:fill="FFFFFF"/>
        <w:tabs>
          <w:tab w:val="left" w:pos="1320"/>
        </w:tabs>
        <w:autoSpaceDE w:val="0"/>
        <w:autoSpaceDN w:val="0"/>
        <w:adjustRightInd w:val="0"/>
        <w:ind w:left="941"/>
        <w:rPr>
          <w:color w:val="000000"/>
          <w:spacing w:val="-3"/>
          <w:sz w:val="22"/>
          <w:szCs w:val="22"/>
        </w:rPr>
      </w:pPr>
    </w:p>
    <w:p w:rsidR="009671C5" w:rsidRDefault="009671C5" w:rsidP="00E42011">
      <w:pPr>
        <w:widowControl w:val="0"/>
        <w:shd w:val="clear" w:color="auto" w:fill="FFFFFF"/>
        <w:tabs>
          <w:tab w:val="left" w:pos="1320"/>
        </w:tabs>
        <w:autoSpaceDE w:val="0"/>
        <w:autoSpaceDN w:val="0"/>
        <w:adjustRightInd w:val="0"/>
        <w:ind w:left="941"/>
        <w:rPr>
          <w:color w:val="000000"/>
          <w:sz w:val="22"/>
          <w:szCs w:val="22"/>
        </w:rPr>
      </w:pPr>
      <w:r w:rsidRPr="00885CF7">
        <w:rPr>
          <w:color w:val="000000"/>
          <w:sz w:val="22"/>
          <w:szCs w:val="22"/>
        </w:rPr>
        <w:t>(E)</w:t>
      </w:r>
      <w:r>
        <w:rPr>
          <w:color w:val="000000"/>
          <w:sz w:val="22"/>
          <w:szCs w:val="22"/>
        </w:rPr>
        <w:t xml:space="preserve"> </w:t>
      </w:r>
      <w:r w:rsidRPr="00885CF7">
        <w:rPr>
          <w:color w:val="000000"/>
          <w:sz w:val="22"/>
          <w:szCs w:val="22"/>
        </w:rPr>
        <w:t xml:space="preserve"> </w:t>
      </w:r>
      <w:r w:rsidRPr="00EE747E">
        <w:rPr>
          <w:color w:val="000000"/>
          <w:sz w:val="22"/>
          <w:szCs w:val="22"/>
          <w:u w:val="single"/>
        </w:rPr>
        <w:t>Removable Partial Dentures</w:t>
      </w:r>
      <w:r w:rsidRPr="00EE747E">
        <w:rPr>
          <w:color w:val="000000"/>
          <w:sz w:val="22"/>
          <w:szCs w:val="22"/>
        </w:rPr>
        <w:t xml:space="preserve">. The MassHealth agency pays for removable partial dentures </w:t>
      </w:r>
      <w:r w:rsidRPr="00EE747E">
        <w:rPr>
          <w:color w:val="000000"/>
          <w:spacing w:val="-1"/>
          <w:sz w:val="22"/>
          <w:szCs w:val="22"/>
        </w:rPr>
        <w:t xml:space="preserve">if there are two or more missing posterior teeth or one </w:t>
      </w:r>
      <w:r w:rsidRPr="00EE747E">
        <w:rPr>
          <w:color w:val="000000"/>
          <w:sz w:val="22"/>
          <w:szCs w:val="22"/>
        </w:rPr>
        <w:t>or more missing anterior teeth, the remaining dentition</w:t>
      </w:r>
      <w:r>
        <w:rPr>
          <w:color w:val="000000"/>
          <w:sz w:val="22"/>
          <w:szCs w:val="22"/>
        </w:rPr>
        <w:t xml:space="preserve"> does not have active periodontitis</w:t>
      </w:r>
      <w:r w:rsidRPr="00EE747E">
        <w:rPr>
          <w:color w:val="000000"/>
          <w:sz w:val="22"/>
          <w:szCs w:val="22"/>
        </w:rPr>
        <w:t xml:space="preserve"> and there is a </w:t>
      </w:r>
      <w:r>
        <w:rPr>
          <w:color w:val="000000"/>
          <w:sz w:val="22"/>
          <w:szCs w:val="22"/>
        </w:rPr>
        <w:t>favorable</w:t>
      </w:r>
      <w:r w:rsidRPr="00EE747E">
        <w:rPr>
          <w:color w:val="000000"/>
          <w:sz w:val="22"/>
          <w:szCs w:val="22"/>
        </w:rPr>
        <w:t xml:space="preserve"> prognosis</w:t>
      </w:r>
      <w:r>
        <w:rPr>
          <w:color w:val="000000"/>
          <w:sz w:val="22"/>
          <w:szCs w:val="22"/>
        </w:rPr>
        <w:t xml:space="preserve"> for treatment outcome</w:t>
      </w:r>
      <w:r w:rsidRPr="00EE747E">
        <w:rPr>
          <w:color w:val="000000"/>
          <w:sz w:val="22"/>
          <w:szCs w:val="22"/>
        </w:rPr>
        <w:t xml:space="preserve">. A tooth is considered missing </w:t>
      </w:r>
      <w:r>
        <w:rPr>
          <w:color w:val="000000"/>
          <w:sz w:val="22"/>
          <w:szCs w:val="22"/>
        </w:rPr>
        <w:t>if</w:t>
      </w:r>
      <w:r w:rsidRPr="00EE747E">
        <w:rPr>
          <w:color w:val="000000"/>
          <w:sz w:val="22"/>
          <w:szCs w:val="22"/>
        </w:rPr>
        <w:t xml:space="preserve"> it is a natural tooth or a prosthetic tooth missing from a fixed prosthesis. Payment for a partial denture includes payment for all necessary </w:t>
      </w:r>
      <w:r>
        <w:rPr>
          <w:color w:val="000000"/>
          <w:sz w:val="22"/>
          <w:szCs w:val="22"/>
        </w:rPr>
        <w:t xml:space="preserve">procedures for fabrication including </w:t>
      </w:r>
      <w:r w:rsidRPr="00EE747E">
        <w:rPr>
          <w:color w:val="000000"/>
          <w:sz w:val="22"/>
          <w:szCs w:val="22"/>
        </w:rPr>
        <w:t>clasps and rest</w:t>
      </w:r>
      <w:r>
        <w:rPr>
          <w:color w:val="000000"/>
          <w:sz w:val="22"/>
          <w:szCs w:val="22"/>
        </w:rPr>
        <w:t xml:space="preserve"> </w:t>
      </w:r>
      <w:r w:rsidRPr="00EE747E">
        <w:rPr>
          <w:color w:val="000000"/>
          <w:sz w:val="22"/>
          <w:szCs w:val="22"/>
        </w:rPr>
        <w:t>s</w:t>
      </w:r>
      <w:r>
        <w:rPr>
          <w:color w:val="000000"/>
          <w:sz w:val="22"/>
          <w:szCs w:val="22"/>
        </w:rPr>
        <w:t>eats</w:t>
      </w:r>
      <w:r w:rsidRPr="00EE747E">
        <w:rPr>
          <w:color w:val="000000"/>
          <w:sz w:val="22"/>
          <w:szCs w:val="22"/>
        </w:rPr>
        <w:t>.</w:t>
      </w:r>
    </w:p>
    <w:p w:rsidR="009671C5" w:rsidRDefault="009671C5" w:rsidP="00E42011">
      <w:pPr>
        <w:widowControl w:val="0"/>
        <w:shd w:val="clear" w:color="auto" w:fill="FFFFFF"/>
        <w:tabs>
          <w:tab w:val="left" w:pos="1320"/>
        </w:tabs>
        <w:autoSpaceDE w:val="0"/>
        <w:autoSpaceDN w:val="0"/>
        <w:adjustRightInd w:val="0"/>
        <w:ind w:left="941"/>
        <w:rPr>
          <w:color w:val="000000"/>
          <w:sz w:val="22"/>
          <w:szCs w:val="22"/>
        </w:rPr>
      </w:pPr>
    </w:p>
    <w:p w:rsidR="009671C5" w:rsidRPr="00EE747E" w:rsidRDefault="009671C5" w:rsidP="00E42011">
      <w:pPr>
        <w:widowControl w:val="0"/>
        <w:shd w:val="clear" w:color="auto" w:fill="FFFFFF"/>
        <w:tabs>
          <w:tab w:val="left" w:pos="1320"/>
        </w:tabs>
        <w:autoSpaceDE w:val="0"/>
        <w:autoSpaceDN w:val="0"/>
        <w:adjustRightInd w:val="0"/>
        <w:ind w:left="941"/>
        <w:rPr>
          <w:color w:val="000000"/>
          <w:spacing w:val="-3"/>
          <w:sz w:val="22"/>
          <w:szCs w:val="22"/>
        </w:rPr>
      </w:pPr>
      <w:r w:rsidRPr="00885CF7">
        <w:rPr>
          <w:color w:val="000000"/>
          <w:sz w:val="22"/>
          <w:szCs w:val="22"/>
        </w:rPr>
        <w:t>(F)</w:t>
      </w:r>
      <w:r>
        <w:rPr>
          <w:color w:val="000000"/>
          <w:sz w:val="22"/>
          <w:szCs w:val="22"/>
        </w:rPr>
        <w:t xml:space="preserve"> </w:t>
      </w:r>
      <w:r w:rsidRPr="00885CF7">
        <w:rPr>
          <w:color w:val="000000"/>
          <w:sz w:val="22"/>
          <w:szCs w:val="22"/>
        </w:rPr>
        <w:t xml:space="preserve"> </w:t>
      </w:r>
      <w:r w:rsidRPr="00EE747E">
        <w:rPr>
          <w:color w:val="000000"/>
          <w:sz w:val="22"/>
          <w:szCs w:val="22"/>
          <w:u w:val="single"/>
        </w:rPr>
        <w:t>Replacement of Dentures</w:t>
      </w:r>
      <w:r w:rsidRPr="00EE747E">
        <w:rPr>
          <w:color w:val="000000"/>
          <w:sz w:val="22"/>
          <w:szCs w:val="22"/>
        </w:rPr>
        <w:t xml:space="preserve">. The MassHealth agency pays for the necessary replacement of </w:t>
      </w:r>
      <w:r w:rsidRPr="00EE747E">
        <w:rPr>
          <w:color w:val="000000"/>
          <w:spacing w:val="-1"/>
          <w:sz w:val="22"/>
          <w:szCs w:val="22"/>
        </w:rPr>
        <w:t>dentures</w:t>
      </w:r>
      <w:r>
        <w:rPr>
          <w:color w:val="000000"/>
          <w:spacing w:val="-1"/>
          <w:sz w:val="22"/>
          <w:szCs w:val="22"/>
        </w:rPr>
        <w:t>.</w:t>
      </w:r>
      <w:r w:rsidRPr="00EE747E">
        <w:rPr>
          <w:color w:val="000000"/>
          <w:spacing w:val="-1"/>
          <w:sz w:val="22"/>
          <w:szCs w:val="22"/>
        </w:rPr>
        <w:t xml:space="preserve"> The member is responsible for denture care and maintenance. The member, or persons responsible for the member’s custodial care, must take all possible steps to prevent the loss of the member’s dentures. The provider must inform the member of the MassHealth agency’s policy on replacing dentures and the member’s responsibility </w:t>
      </w:r>
      <w:r w:rsidRPr="00EE747E">
        <w:rPr>
          <w:color w:val="000000"/>
          <w:sz w:val="22"/>
          <w:szCs w:val="22"/>
        </w:rPr>
        <w:t>for denture care. The MassHealth agency does not pay for the replacement of dentures if the member’s denture history reveals any of the following:</w:t>
      </w:r>
    </w:p>
    <w:p w:rsidR="009671C5" w:rsidRPr="00EE747E" w:rsidRDefault="009671C5" w:rsidP="00E42011">
      <w:pPr>
        <w:widowControl w:val="0"/>
        <w:autoSpaceDE w:val="0"/>
        <w:autoSpaceDN w:val="0"/>
        <w:adjustRightInd w:val="0"/>
        <w:rPr>
          <w:rFonts w:ascii="Arial" w:hAnsi="Arial"/>
          <w:sz w:val="2"/>
          <w:szCs w:val="2"/>
        </w:rPr>
      </w:pPr>
    </w:p>
    <w:p w:rsidR="009671C5" w:rsidRPr="00EE747E" w:rsidRDefault="009671C5" w:rsidP="00E42011">
      <w:pPr>
        <w:widowControl w:val="0"/>
        <w:shd w:val="clear" w:color="auto" w:fill="FFFFFF"/>
        <w:tabs>
          <w:tab w:val="left" w:pos="1690"/>
        </w:tabs>
        <w:autoSpaceDE w:val="0"/>
        <w:autoSpaceDN w:val="0"/>
        <w:adjustRightInd w:val="0"/>
        <w:ind w:left="1310"/>
        <w:rPr>
          <w:color w:val="000000"/>
          <w:spacing w:val="-2"/>
          <w:sz w:val="22"/>
          <w:szCs w:val="22"/>
        </w:rPr>
      </w:pPr>
      <w:r>
        <w:rPr>
          <w:color w:val="000000"/>
          <w:sz w:val="22"/>
          <w:szCs w:val="22"/>
        </w:rPr>
        <w:t xml:space="preserve">(1)  </w:t>
      </w:r>
      <w:r w:rsidRPr="00EE747E">
        <w:rPr>
          <w:color w:val="000000"/>
          <w:sz w:val="22"/>
          <w:szCs w:val="22"/>
        </w:rPr>
        <w:t>repair or reline will make the existing denture usable;</w:t>
      </w:r>
    </w:p>
    <w:p w:rsidR="009671C5" w:rsidRPr="00EE747E" w:rsidRDefault="009671C5" w:rsidP="00E42011">
      <w:pPr>
        <w:widowControl w:val="0"/>
        <w:shd w:val="clear" w:color="auto" w:fill="FFFFFF"/>
        <w:tabs>
          <w:tab w:val="left" w:pos="1690"/>
        </w:tabs>
        <w:autoSpaceDE w:val="0"/>
        <w:autoSpaceDN w:val="0"/>
        <w:adjustRightInd w:val="0"/>
        <w:ind w:left="1310"/>
        <w:rPr>
          <w:color w:val="000000"/>
          <w:spacing w:val="-2"/>
          <w:sz w:val="22"/>
          <w:szCs w:val="22"/>
        </w:rPr>
      </w:pPr>
      <w:r>
        <w:rPr>
          <w:color w:val="000000"/>
          <w:spacing w:val="-1"/>
          <w:sz w:val="22"/>
          <w:szCs w:val="22"/>
        </w:rPr>
        <w:t xml:space="preserve">(2)  </w:t>
      </w:r>
      <w:r w:rsidRPr="00EE747E">
        <w:rPr>
          <w:color w:val="000000"/>
          <w:spacing w:val="-1"/>
          <w:sz w:val="22"/>
          <w:szCs w:val="22"/>
        </w:rPr>
        <w:t xml:space="preserve">any of the dentures made previously have been unsatisfactory due to physiological causes </w:t>
      </w:r>
      <w:r w:rsidRPr="00EE747E">
        <w:rPr>
          <w:color w:val="000000"/>
          <w:sz w:val="22"/>
          <w:szCs w:val="22"/>
        </w:rPr>
        <w:t>that cannot be remedied;</w:t>
      </w:r>
    </w:p>
    <w:p w:rsidR="009671C5" w:rsidRPr="00EE747E" w:rsidRDefault="009671C5" w:rsidP="00E42011">
      <w:pPr>
        <w:widowControl w:val="0"/>
        <w:shd w:val="clear" w:color="auto" w:fill="FFFFFF"/>
        <w:tabs>
          <w:tab w:val="left" w:pos="1690"/>
        </w:tabs>
        <w:autoSpaceDE w:val="0"/>
        <w:autoSpaceDN w:val="0"/>
        <w:adjustRightInd w:val="0"/>
        <w:ind w:left="1310"/>
        <w:rPr>
          <w:color w:val="000000"/>
          <w:spacing w:val="-2"/>
          <w:sz w:val="22"/>
          <w:szCs w:val="22"/>
        </w:rPr>
      </w:pPr>
      <w:r>
        <w:rPr>
          <w:color w:val="000000"/>
          <w:spacing w:val="-1"/>
          <w:sz w:val="22"/>
          <w:szCs w:val="22"/>
        </w:rPr>
        <w:t xml:space="preserve">(3)  </w:t>
      </w:r>
      <w:r w:rsidRPr="00EE747E">
        <w:rPr>
          <w:color w:val="000000"/>
          <w:spacing w:val="-1"/>
          <w:sz w:val="22"/>
          <w:szCs w:val="22"/>
        </w:rPr>
        <w:t xml:space="preserve">a clinical evaluation suggests that the member will not adapt satisfactorily to the new </w:t>
      </w:r>
      <w:r w:rsidRPr="00EE747E">
        <w:rPr>
          <w:color w:val="000000"/>
          <w:sz w:val="22"/>
          <w:szCs w:val="22"/>
        </w:rPr>
        <w:t>denture;</w:t>
      </w:r>
    </w:p>
    <w:p w:rsidR="009671C5" w:rsidRPr="00EE747E" w:rsidRDefault="009671C5" w:rsidP="00E42011">
      <w:pPr>
        <w:widowControl w:val="0"/>
        <w:shd w:val="clear" w:color="auto" w:fill="FFFFFF"/>
        <w:tabs>
          <w:tab w:val="left" w:pos="1690"/>
        </w:tabs>
        <w:autoSpaceDE w:val="0"/>
        <w:autoSpaceDN w:val="0"/>
        <w:adjustRightInd w:val="0"/>
        <w:ind w:left="1310"/>
        <w:rPr>
          <w:color w:val="000000"/>
          <w:spacing w:val="-2"/>
          <w:sz w:val="22"/>
          <w:szCs w:val="22"/>
        </w:rPr>
      </w:pPr>
      <w:r>
        <w:rPr>
          <w:color w:val="000000"/>
          <w:spacing w:val="-1"/>
          <w:sz w:val="22"/>
          <w:szCs w:val="22"/>
        </w:rPr>
        <w:t xml:space="preserve">(4)  </w:t>
      </w:r>
      <w:r w:rsidRPr="00EE747E">
        <w:rPr>
          <w:color w:val="000000"/>
          <w:spacing w:val="-1"/>
          <w:sz w:val="22"/>
          <w:szCs w:val="22"/>
        </w:rPr>
        <w:t xml:space="preserve">no medical or surgical condition in the member necessitates a change in the denture or a </w:t>
      </w:r>
      <w:r w:rsidRPr="00EE747E">
        <w:rPr>
          <w:color w:val="000000"/>
          <w:sz w:val="22"/>
          <w:szCs w:val="22"/>
        </w:rPr>
        <w:t>requirement for a new denture;</w:t>
      </w:r>
    </w:p>
    <w:p w:rsidR="009671C5" w:rsidRPr="00EE747E" w:rsidRDefault="009671C5" w:rsidP="00E42011">
      <w:pPr>
        <w:widowControl w:val="0"/>
        <w:shd w:val="clear" w:color="auto" w:fill="FFFFFF"/>
        <w:tabs>
          <w:tab w:val="left" w:pos="1690"/>
        </w:tabs>
        <w:autoSpaceDE w:val="0"/>
        <w:autoSpaceDN w:val="0"/>
        <w:adjustRightInd w:val="0"/>
        <w:ind w:left="1310"/>
        <w:rPr>
          <w:color w:val="000000"/>
          <w:spacing w:val="-2"/>
          <w:sz w:val="22"/>
          <w:szCs w:val="22"/>
        </w:rPr>
      </w:pPr>
      <w:r>
        <w:rPr>
          <w:color w:val="000000"/>
          <w:sz w:val="22"/>
          <w:szCs w:val="22"/>
        </w:rPr>
        <w:t xml:space="preserve">(5)  </w:t>
      </w:r>
      <w:r w:rsidRPr="00EE747E">
        <w:rPr>
          <w:color w:val="000000"/>
          <w:sz w:val="22"/>
          <w:szCs w:val="22"/>
        </w:rPr>
        <w:t>the existing denture is less than seven years old and no other condition in this list applies;</w:t>
      </w:r>
    </w:p>
    <w:p w:rsidR="009671C5" w:rsidRPr="00817D1F" w:rsidRDefault="009671C5" w:rsidP="00E42011">
      <w:pPr>
        <w:widowControl w:val="0"/>
        <w:shd w:val="clear" w:color="auto" w:fill="FFFFFF"/>
        <w:tabs>
          <w:tab w:val="left" w:pos="1690"/>
        </w:tabs>
        <w:autoSpaceDE w:val="0"/>
        <w:autoSpaceDN w:val="0"/>
        <w:adjustRightInd w:val="0"/>
        <w:ind w:left="1310"/>
        <w:rPr>
          <w:color w:val="000000"/>
          <w:spacing w:val="-3"/>
          <w:sz w:val="22"/>
          <w:szCs w:val="22"/>
        </w:rPr>
      </w:pPr>
      <w:r>
        <w:rPr>
          <w:color w:val="000000"/>
          <w:spacing w:val="-1"/>
          <w:sz w:val="22"/>
          <w:szCs w:val="22"/>
        </w:rPr>
        <w:t xml:space="preserve">(6)  </w:t>
      </w:r>
      <w:r w:rsidRPr="00EE747E">
        <w:rPr>
          <w:color w:val="000000"/>
          <w:spacing w:val="-1"/>
          <w:sz w:val="22"/>
          <w:szCs w:val="22"/>
        </w:rPr>
        <w:t xml:space="preserve">the denture has been relined within the previous two years, unless the existing denture is at </w:t>
      </w:r>
      <w:r w:rsidRPr="00EE747E">
        <w:rPr>
          <w:color w:val="000000"/>
          <w:sz w:val="22"/>
          <w:szCs w:val="22"/>
        </w:rPr>
        <w:t>least seven years old</w:t>
      </w:r>
      <w:r>
        <w:rPr>
          <w:color w:val="000000"/>
          <w:sz w:val="22"/>
          <w:szCs w:val="22"/>
        </w:rPr>
        <w:t>;</w:t>
      </w:r>
      <w:r w:rsidRPr="00EE747E">
        <w:rPr>
          <w:color w:val="000000"/>
          <w:sz w:val="22"/>
          <w:szCs w:val="22"/>
        </w:rPr>
        <w:t xml:space="preserve"> </w:t>
      </w:r>
    </w:p>
    <w:p w:rsidR="009671C5" w:rsidRDefault="009671C5" w:rsidP="00E42011">
      <w:pPr>
        <w:widowControl w:val="0"/>
        <w:shd w:val="clear" w:color="auto" w:fill="FFFFFF"/>
        <w:tabs>
          <w:tab w:val="left" w:pos="1694"/>
        </w:tabs>
        <w:autoSpaceDE w:val="0"/>
        <w:autoSpaceDN w:val="0"/>
        <w:adjustRightInd w:val="0"/>
        <w:ind w:left="1310"/>
        <w:rPr>
          <w:color w:val="000000"/>
          <w:sz w:val="22"/>
          <w:szCs w:val="22"/>
        </w:rPr>
      </w:pPr>
      <w:r>
        <w:rPr>
          <w:color w:val="000000"/>
          <w:sz w:val="22"/>
          <w:szCs w:val="22"/>
        </w:rPr>
        <w:br w:type="page"/>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9671C5" w:rsidRPr="00FD4B3C" w:rsidTr="00E42011">
        <w:trPr>
          <w:trHeight w:hRule="exact" w:val="864"/>
        </w:trPr>
        <w:tc>
          <w:tcPr>
            <w:tcW w:w="4079" w:type="dxa"/>
            <w:tcBorders>
              <w:top w:val="single" w:sz="6" w:space="0" w:color="000000"/>
              <w:left w:val="single" w:sz="6" w:space="0" w:color="000000"/>
              <w:bottom w:val="nil"/>
              <w:right w:val="single" w:sz="6" w:space="0" w:color="000000"/>
            </w:tcBorders>
            <w:hideMark/>
          </w:tcPr>
          <w:p w:rsidR="009671C5" w:rsidRPr="00FD4B3C" w:rsidRDefault="009671C5" w:rsidP="00E42011">
            <w:pPr>
              <w:widowControl w:val="0"/>
              <w:tabs>
                <w:tab w:val="left" w:pos="936"/>
                <w:tab w:val="left" w:pos="1314"/>
                <w:tab w:val="left" w:pos="1692"/>
                <w:tab w:val="left" w:pos="2070"/>
              </w:tabs>
              <w:autoSpaceDE w:val="0"/>
              <w:autoSpaceDN w:val="0"/>
              <w:adjustRightInd w:val="0"/>
              <w:spacing w:before="120"/>
              <w:jc w:val="center"/>
              <w:rPr>
                <w:rFonts w:ascii="Arial" w:hAnsi="Arial" w:cs="Arial"/>
                <w:b/>
                <w:bCs/>
              </w:rPr>
            </w:pPr>
            <w:r w:rsidRPr="00FD4B3C">
              <w:br w:type="page"/>
            </w:r>
            <w:r w:rsidRPr="00FD4B3C">
              <w:rPr>
                <w:rFonts w:ascii="Arial" w:hAnsi="Arial" w:cs="Arial"/>
                <w:b/>
                <w:bCs/>
              </w:rPr>
              <w:t>Commonwealth of Massachusetts</w:t>
            </w:r>
          </w:p>
          <w:p w:rsidR="009671C5" w:rsidRPr="00FD4B3C" w:rsidRDefault="009671C5" w:rsidP="00E42011">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FD4B3C">
              <w:rPr>
                <w:rFonts w:ascii="Arial" w:hAnsi="Arial" w:cs="Arial"/>
                <w:b/>
                <w:bCs/>
              </w:rPr>
              <w:t>MassHealth</w:t>
            </w:r>
          </w:p>
          <w:p w:rsidR="009671C5" w:rsidRPr="00FD4B3C" w:rsidRDefault="009671C5" w:rsidP="00E42011">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FD4B3C">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rsidR="009671C5" w:rsidRPr="00FD4B3C" w:rsidRDefault="009671C5" w:rsidP="00E42011">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FD4B3C">
              <w:rPr>
                <w:rFonts w:ascii="Arial" w:hAnsi="Arial" w:cs="Arial"/>
                <w:b/>
                <w:bCs/>
              </w:rPr>
              <w:t>Subchapter Number and Title</w:t>
            </w:r>
          </w:p>
          <w:p w:rsidR="009671C5" w:rsidRPr="00FD4B3C" w:rsidRDefault="009671C5" w:rsidP="00E42011">
            <w:pPr>
              <w:widowControl w:val="0"/>
              <w:tabs>
                <w:tab w:val="left" w:pos="936"/>
                <w:tab w:val="left" w:pos="1314"/>
                <w:tab w:val="left" w:pos="1692"/>
                <w:tab w:val="left" w:pos="2070"/>
              </w:tabs>
              <w:autoSpaceDE w:val="0"/>
              <w:autoSpaceDN w:val="0"/>
              <w:adjustRightInd w:val="0"/>
              <w:jc w:val="center"/>
              <w:rPr>
                <w:rFonts w:ascii="Arial" w:hAnsi="Arial" w:cs="Arial"/>
              </w:rPr>
            </w:pPr>
            <w:r w:rsidRPr="00FD4B3C">
              <w:rPr>
                <w:rFonts w:ascii="Arial" w:hAnsi="Arial" w:cs="Arial"/>
              </w:rPr>
              <w:t>4.  Program Regulations</w:t>
            </w:r>
          </w:p>
          <w:p w:rsidR="009671C5" w:rsidRPr="00FD4B3C" w:rsidRDefault="009671C5" w:rsidP="00E42011">
            <w:pPr>
              <w:widowControl w:val="0"/>
              <w:tabs>
                <w:tab w:val="left" w:pos="936"/>
                <w:tab w:val="left" w:pos="1314"/>
                <w:tab w:val="left" w:pos="1692"/>
                <w:tab w:val="left" w:pos="2070"/>
              </w:tabs>
              <w:autoSpaceDE w:val="0"/>
              <w:autoSpaceDN w:val="0"/>
              <w:adjustRightInd w:val="0"/>
              <w:jc w:val="center"/>
              <w:rPr>
                <w:rFonts w:ascii="Arial" w:hAnsi="Arial" w:cs="Arial"/>
              </w:rPr>
            </w:pPr>
            <w:r w:rsidRPr="00FD4B3C">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hideMark/>
          </w:tcPr>
          <w:p w:rsidR="009671C5" w:rsidRPr="00FD4B3C" w:rsidRDefault="009671C5" w:rsidP="00E42011">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FD4B3C">
              <w:rPr>
                <w:rFonts w:ascii="Arial" w:hAnsi="Arial" w:cs="Arial"/>
                <w:b/>
                <w:bCs/>
              </w:rPr>
              <w:t>Page</w:t>
            </w:r>
          </w:p>
          <w:p w:rsidR="009671C5" w:rsidRPr="00FD4B3C" w:rsidRDefault="009671C5" w:rsidP="00E42011">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FD4B3C">
              <w:rPr>
                <w:rFonts w:ascii="Arial" w:hAnsi="Arial" w:cs="Arial"/>
              </w:rPr>
              <w:t>4-</w:t>
            </w:r>
            <w:r>
              <w:rPr>
                <w:rFonts w:ascii="Arial" w:hAnsi="Arial" w:cs="Arial"/>
              </w:rPr>
              <w:t>20</w:t>
            </w:r>
          </w:p>
        </w:tc>
      </w:tr>
      <w:tr w:rsidR="009671C5" w:rsidRPr="00FD4B3C" w:rsidTr="00E42011">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rsidR="009671C5" w:rsidRPr="00FD4B3C" w:rsidRDefault="009671C5" w:rsidP="00E42011">
            <w:pPr>
              <w:widowControl w:val="0"/>
              <w:tabs>
                <w:tab w:val="left" w:pos="936"/>
                <w:tab w:val="left" w:pos="1314"/>
                <w:tab w:val="left" w:pos="1692"/>
                <w:tab w:val="left" w:pos="2070"/>
              </w:tabs>
              <w:autoSpaceDE w:val="0"/>
              <w:autoSpaceDN w:val="0"/>
              <w:adjustRightInd w:val="0"/>
              <w:jc w:val="center"/>
              <w:rPr>
                <w:rFonts w:ascii="Arial" w:hAnsi="Arial" w:cs="Arial"/>
              </w:rPr>
            </w:pPr>
            <w:r w:rsidRPr="00FD4B3C">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hideMark/>
          </w:tcPr>
          <w:p w:rsidR="009671C5" w:rsidRPr="00501A31" w:rsidRDefault="009671C5" w:rsidP="00E42011">
            <w:pPr>
              <w:widowControl w:val="0"/>
              <w:tabs>
                <w:tab w:val="left" w:pos="936"/>
                <w:tab w:val="left" w:pos="1314"/>
                <w:tab w:val="left" w:pos="1692"/>
                <w:tab w:val="left" w:pos="2070"/>
              </w:tabs>
              <w:spacing w:before="120"/>
              <w:jc w:val="center"/>
              <w:rPr>
                <w:rFonts w:ascii="Arial" w:hAnsi="Arial" w:cs="Arial"/>
                <w:b/>
                <w:bCs/>
              </w:rPr>
            </w:pPr>
            <w:r w:rsidRPr="00501A31">
              <w:rPr>
                <w:rFonts w:ascii="Arial" w:hAnsi="Arial" w:cs="Arial"/>
                <w:b/>
                <w:bCs/>
              </w:rPr>
              <w:t>Transmittal Letter</w:t>
            </w:r>
          </w:p>
          <w:p w:rsidR="009671C5" w:rsidRPr="00FD4B3C" w:rsidRDefault="009671C5" w:rsidP="00E42011">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501A31">
              <w:rPr>
                <w:rFonts w:ascii="Arial" w:hAnsi="Arial" w:cs="Arial"/>
              </w:rPr>
              <w:t>DEN-</w:t>
            </w:r>
            <w:r>
              <w:rPr>
                <w:rFonts w:ascii="Arial" w:hAnsi="Arial" w:cs="Arial"/>
              </w:rPr>
              <w:t>102</w:t>
            </w:r>
          </w:p>
        </w:tc>
        <w:tc>
          <w:tcPr>
            <w:tcW w:w="1771" w:type="dxa"/>
            <w:tcBorders>
              <w:top w:val="single" w:sz="6" w:space="0" w:color="000000"/>
              <w:left w:val="single" w:sz="6" w:space="0" w:color="000000"/>
              <w:bottom w:val="single" w:sz="6" w:space="0" w:color="000000"/>
              <w:right w:val="single" w:sz="6" w:space="0" w:color="000000"/>
            </w:tcBorders>
            <w:hideMark/>
          </w:tcPr>
          <w:p w:rsidR="009671C5" w:rsidRPr="00501A31" w:rsidRDefault="009671C5" w:rsidP="00E42011">
            <w:pPr>
              <w:widowControl w:val="0"/>
              <w:tabs>
                <w:tab w:val="left" w:pos="936"/>
                <w:tab w:val="left" w:pos="1314"/>
                <w:tab w:val="left" w:pos="1692"/>
                <w:tab w:val="left" w:pos="2070"/>
              </w:tabs>
              <w:spacing w:before="120"/>
              <w:jc w:val="center"/>
              <w:rPr>
                <w:rFonts w:ascii="Arial" w:hAnsi="Arial" w:cs="Arial"/>
                <w:b/>
                <w:bCs/>
              </w:rPr>
            </w:pPr>
            <w:r w:rsidRPr="00501A31">
              <w:rPr>
                <w:rFonts w:ascii="Arial" w:hAnsi="Arial" w:cs="Arial"/>
                <w:b/>
                <w:bCs/>
              </w:rPr>
              <w:t>Date</w:t>
            </w:r>
          </w:p>
          <w:p w:rsidR="009671C5" w:rsidRPr="00FD4B3C" w:rsidRDefault="009671C5" w:rsidP="00E42011">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Pr>
                <w:rFonts w:ascii="Arial" w:hAnsi="Arial" w:cs="Arial"/>
              </w:rPr>
              <w:t>04/22/19</w:t>
            </w:r>
          </w:p>
        </w:tc>
      </w:tr>
    </w:tbl>
    <w:p w:rsidR="009671C5" w:rsidRDefault="009671C5" w:rsidP="00E42011">
      <w:pPr>
        <w:widowControl w:val="0"/>
        <w:shd w:val="clear" w:color="auto" w:fill="FFFFFF"/>
        <w:tabs>
          <w:tab w:val="left" w:pos="1694"/>
        </w:tabs>
        <w:autoSpaceDE w:val="0"/>
        <w:autoSpaceDN w:val="0"/>
        <w:adjustRightInd w:val="0"/>
        <w:ind w:left="1310"/>
        <w:rPr>
          <w:color w:val="000000"/>
          <w:sz w:val="22"/>
          <w:szCs w:val="22"/>
        </w:rPr>
      </w:pPr>
    </w:p>
    <w:p w:rsidR="009671C5" w:rsidRPr="00EE747E" w:rsidRDefault="009671C5" w:rsidP="00E42011">
      <w:pPr>
        <w:widowControl w:val="0"/>
        <w:shd w:val="clear" w:color="auto" w:fill="FFFFFF"/>
        <w:tabs>
          <w:tab w:val="left" w:pos="1690"/>
        </w:tabs>
        <w:autoSpaceDE w:val="0"/>
        <w:autoSpaceDN w:val="0"/>
        <w:adjustRightInd w:val="0"/>
        <w:ind w:left="1310"/>
      </w:pPr>
      <w:r>
        <w:rPr>
          <w:color w:val="000000"/>
          <w:sz w:val="22"/>
          <w:szCs w:val="22"/>
        </w:rPr>
        <w:t xml:space="preserve">(7)  there has been </w:t>
      </w:r>
      <w:r w:rsidRPr="00EE747E">
        <w:rPr>
          <w:color w:val="000000"/>
          <w:sz w:val="22"/>
          <w:szCs w:val="22"/>
        </w:rPr>
        <w:t>marked physiological change in the member’s oral cavity, any further reline has a poor prognosis for success; or</w:t>
      </w:r>
    </w:p>
    <w:p w:rsidR="009671C5" w:rsidRDefault="009671C5" w:rsidP="00E42011">
      <w:pPr>
        <w:widowControl w:val="0"/>
        <w:shd w:val="clear" w:color="auto" w:fill="FFFFFF"/>
        <w:tabs>
          <w:tab w:val="left" w:pos="1690"/>
        </w:tabs>
        <w:autoSpaceDE w:val="0"/>
        <w:autoSpaceDN w:val="0"/>
        <w:adjustRightInd w:val="0"/>
        <w:ind w:left="1310"/>
        <w:rPr>
          <w:color w:val="000000"/>
          <w:sz w:val="22"/>
          <w:szCs w:val="22"/>
        </w:rPr>
      </w:pPr>
      <w:r w:rsidRPr="00EE747E">
        <w:rPr>
          <w:color w:val="000000"/>
          <w:spacing w:val="-2"/>
          <w:sz w:val="22"/>
          <w:szCs w:val="22"/>
        </w:rPr>
        <w:t>(</w:t>
      </w:r>
      <w:r>
        <w:rPr>
          <w:color w:val="000000"/>
          <w:spacing w:val="-2"/>
          <w:sz w:val="22"/>
          <w:szCs w:val="22"/>
        </w:rPr>
        <w:t>8</w:t>
      </w:r>
      <w:r w:rsidRPr="00EE747E">
        <w:rPr>
          <w:color w:val="000000"/>
          <w:spacing w:val="-2"/>
          <w:sz w:val="22"/>
          <w:szCs w:val="22"/>
        </w:rPr>
        <w:t>)</w:t>
      </w:r>
      <w:r>
        <w:rPr>
          <w:color w:val="000000"/>
          <w:sz w:val="22"/>
          <w:szCs w:val="22"/>
        </w:rPr>
        <w:t xml:space="preserve">  </w:t>
      </w:r>
      <w:r w:rsidRPr="00EE747E">
        <w:rPr>
          <w:color w:val="000000"/>
          <w:spacing w:val="-1"/>
          <w:sz w:val="22"/>
          <w:szCs w:val="22"/>
        </w:rPr>
        <w:t>the loss of the denture was not due to extraordinary circumstances such as a fire in the</w:t>
      </w:r>
      <w:r>
        <w:rPr>
          <w:color w:val="000000"/>
          <w:spacing w:val="-1"/>
          <w:sz w:val="22"/>
          <w:szCs w:val="22"/>
        </w:rPr>
        <w:t xml:space="preserve"> </w:t>
      </w:r>
      <w:r w:rsidRPr="00EE747E">
        <w:rPr>
          <w:color w:val="000000"/>
          <w:sz w:val="22"/>
          <w:szCs w:val="22"/>
        </w:rPr>
        <w:t>home.</w:t>
      </w:r>
    </w:p>
    <w:p w:rsidR="009671C5" w:rsidRPr="00EE747E" w:rsidRDefault="009671C5" w:rsidP="00E42011">
      <w:pPr>
        <w:widowControl w:val="0"/>
        <w:shd w:val="clear" w:color="auto" w:fill="FFFFFF"/>
        <w:tabs>
          <w:tab w:val="left" w:pos="1690"/>
        </w:tabs>
        <w:autoSpaceDE w:val="0"/>
        <w:autoSpaceDN w:val="0"/>
        <w:adjustRightInd w:val="0"/>
        <w:ind w:left="1310"/>
      </w:pPr>
    </w:p>
    <w:p w:rsidR="009671C5" w:rsidRDefault="009671C5" w:rsidP="00E42011">
      <w:pPr>
        <w:widowControl w:val="0"/>
        <w:shd w:val="clear" w:color="auto" w:fill="FFFFFF"/>
        <w:tabs>
          <w:tab w:val="left" w:pos="1320"/>
        </w:tabs>
        <w:autoSpaceDE w:val="0"/>
        <w:autoSpaceDN w:val="0"/>
        <w:adjustRightInd w:val="0"/>
        <w:ind w:left="941"/>
        <w:rPr>
          <w:color w:val="000000"/>
          <w:sz w:val="22"/>
          <w:szCs w:val="22"/>
        </w:rPr>
      </w:pPr>
      <w:r w:rsidRPr="00EE747E">
        <w:rPr>
          <w:color w:val="000000"/>
          <w:spacing w:val="-3"/>
          <w:sz w:val="22"/>
          <w:szCs w:val="22"/>
        </w:rPr>
        <w:t>(</w:t>
      </w:r>
      <w:r>
        <w:rPr>
          <w:color w:val="000000"/>
          <w:spacing w:val="-3"/>
          <w:sz w:val="22"/>
          <w:szCs w:val="22"/>
        </w:rPr>
        <w:t>G</w:t>
      </w:r>
      <w:r w:rsidRPr="00EE747E">
        <w:rPr>
          <w:color w:val="000000"/>
          <w:spacing w:val="-3"/>
          <w:sz w:val="22"/>
          <w:szCs w:val="22"/>
        </w:rPr>
        <w:t>)</w:t>
      </w:r>
      <w:r>
        <w:rPr>
          <w:color w:val="000000"/>
          <w:spacing w:val="-3"/>
          <w:sz w:val="22"/>
          <w:szCs w:val="22"/>
        </w:rPr>
        <w:t xml:space="preserve">  </w:t>
      </w:r>
      <w:r w:rsidRPr="00EE747E">
        <w:rPr>
          <w:color w:val="000000"/>
          <w:sz w:val="22"/>
          <w:szCs w:val="22"/>
          <w:u w:val="single"/>
        </w:rPr>
        <w:t>Complete Denture Relines</w:t>
      </w:r>
      <w:r w:rsidRPr="00EE747E">
        <w:rPr>
          <w:color w:val="000000"/>
          <w:sz w:val="22"/>
          <w:szCs w:val="22"/>
        </w:rPr>
        <w:t xml:space="preserve">. The MassHealth agency pays for </w:t>
      </w:r>
      <w:r>
        <w:rPr>
          <w:color w:val="000000"/>
          <w:sz w:val="22"/>
          <w:szCs w:val="22"/>
        </w:rPr>
        <w:t xml:space="preserve">chairside and laboratory </w:t>
      </w:r>
      <w:r w:rsidRPr="00EE747E">
        <w:rPr>
          <w:color w:val="000000"/>
          <w:sz w:val="22"/>
          <w:szCs w:val="22"/>
        </w:rPr>
        <w:t>complete</w:t>
      </w:r>
      <w:r>
        <w:rPr>
          <w:color w:val="000000"/>
          <w:sz w:val="22"/>
          <w:szCs w:val="22"/>
        </w:rPr>
        <w:t xml:space="preserve"> </w:t>
      </w:r>
      <w:r w:rsidRPr="00EE747E">
        <w:rPr>
          <w:color w:val="000000"/>
          <w:sz w:val="22"/>
          <w:szCs w:val="22"/>
        </w:rPr>
        <w:t>denture relines</w:t>
      </w:r>
      <w:r>
        <w:rPr>
          <w:color w:val="000000"/>
          <w:sz w:val="22"/>
          <w:szCs w:val="22"/>
        </w:rPr>
        <w:t>.</w:t>
      </w:r>
      <w:r w:rsidRPr="00EE747E">
        <w:rPr>
          <w:color w:val="000000"/>
          <w:sz w:val="22"/>
          <w:szCs w:val="22"/>
        </w:rPr>
        <w:t xml:space="preserve"> Payment for dentures includes any relines or rebases necessary within six months of the insertion date of the denture. The MassHealth agency pays for subsequent relines once every </w:t>
      </w:r>
      <w:r>
        <w:rPr>
          <w:color w:val="000000"/>
          <w:sz w:val="22"/>
          <w:szCs w:val="22"/>
        </w:rPr>
        <w:t xml:space="preserve">three calendar </w:t>
      </w:r>
      <w:r w:rsidRPr="00EE747E">
        <w:rPr>
          <w:color w:val="000000"/>
          <w:sz w:val="22"/>
          <w:szCs w:val="22"/>
        </w:rPr>
        <w:t>years</w:t>
      </w:r>
      <w:r>
        <w:rPr>
          <w:color w:val="000000"/>
          <w:sz w:val="22"/>
          <w:szCs w:val="22"/>
        </w:rPr>
        <w:t xml:space="preserve"> per member</w:t>
      </w:r>
      <w:r w:rsidRPr="00EE747E">
        <w:rPr>
          <w:color w:val="000000"/>
          <w:sz w:val="22"/>
          <w:szCs w:val="22"/>
        </w:rPr>
        <w:t xml:space="preserve">. </w:t>
      </w:r>
    </w:p>
    <w:p w:rsidR="009671C5" w:rsidRPr="00EE747E" w:rsidRDefault="009671C5" w:rsidP="00E42011">
      <w:pPr>
        <w:widowControl w:val="0"/>
        <w:shd w:val="clear" w:color="auto" w:fill="FFFFFF"/>
        <w:tabs>
          <w:tab w:val="left" w:pos="1320"/>
        </w:tabs>
        <w:autoSpaceDE w:val="0"/>
        <w:autoSpaceDN w:val="0"/>
        <w:adjustRightInd w:val="0"/>
        <w:ind w:left="941"/>
      </w:pPr>
    </w:p>
    <w:p w:rsidR="009671C5" w:rsidRDefault="009671C5" w:rsidP="00E42011">
      <w:pPr>
        <w:widowControl w:val="0"/>
        <w:shd w:val="clear" w:color="auto" w:fill="FFFFFF"/>
        <w:autoSpaceDE w:val="0"/>
        <w:autoSpaceDN w:val="0"/>
        <w:adjustRightInd w:val="0"/>
        <w:ind w:left="5"/>
        <w:rPr>
          <w:color w:val="000000"/>
          <w:sz w:val="22"/>
          <w:szCs w:val="22"/>
          <w:u w:val="single"/>
        </w:rPr>
      </w:pPr>
      <w:r w:rsidRPr="00C168BF">
        <w:rPr>
          <w:color w:val="000000"/>
          <w:sz w:val="22"/>
          <w:szCs w:val="22"/>
          <w:u w:val="single"/>
        </w:rPr>
        <w:t>420.429: Service Descriptions and Limitations: Prosthodontic Services (Fixed</w:t>
      </w:r>
      <w:r>
        <w:rPr>
          <w:color w:val="000000"/>
          <w:sz w:val="22"/>
          <w:szCs w:val="22"/>
          <w:u w:val="single"/>
        </w:rPr>
        <w:t>)</w:t>
      </w:r>
    </w:p>
    <w:p w:rsidR="009671C5" w:rsidRPr="00C168BF" w:rsidRDefault="009671C5" w:rsidP="00E42011">
      <w:pPr>
        <w:widowControl w:val="0"/>
        <w:shd w:val="clear" w:color="auto" w:fill="FFFFFF"/>
        <w:autoSpaceDE w:val="0"/>
        <w:autoSpaceDN w:val="0"/>
        <w:adjustRightInd w:val="0"/>
        <w:ind w:left="5"/>
      </w:pPr>
    </w:p>
    <w:p w:rsidR="009671C5" w:rsidRDefault="009671C5" w:rsidP="00E42011">
      <w:pPr>
        <w:widowControl w:val="0"/>
        <w:shd w:val="clear" w:color="auto" w:fill="FFFFFF"/>
        <w:tabs>
          <w:tab w:val="left" w:pos="1291"/>
        </w:tabs>
        <w:autoSpaceDE w:val="0"/>
        <w:autoSpaceDN w:val="0"/>
        <w:adjustRightInd w:val="0"/>
        <w:ind w:left="936"/>
        <w:rPr>
          <w:color w:val="000000"/>
          <w:sz w:val="22"/>
          <w:szCs w:val="22"/>
        </w:rPr>
      </w:pPr>
      <w:r w:rsidRPr="00885CF7">
        <w:rPr>
          <w:color w:val="000000"/>
          <w:sz w:val="22"/>
          <w:szCs w:val="22"/>
        </w:rPr>
        <w:t>(A)</w:t>
      </w:r>
      <w:r>
        <w:rPr>
          <w:color w:val="000000"/>
          <w:sz w:val="22"/>
          <w:szCs w:val="22"/>
        </w:rPr>
        <w:t xml:space="preserve"> </w:t>
      </w:r>
      <w:r w:rsidRPr="00885CF7">
        <w:rPr>
          <w:color w:val="000000"/>
          <w:sz w:val="22"/>
          <w:szCs w:val="22"/>
        </w:rPr>
        <w:t xml:space="preserve"> </w:t>
      </w:r>
      <w:r w:rsidRPr="00C168BF">
        <w:rPr>
          <w:color w:val="000000"/>
          <w:sz w:val="22"/>
          <w:szCs w:val="22"/>
          <w:u w:val="single"/>
        </w:rPr>
        <w:t>Fixed Partial Dentures</w:t>
      </w:r>
      <w:r>
        <w:rPr>
          <w:color w:val="000000"/>
          <w:sz w:val="22"/>
          <w:szCs w:val="22"/>
          <w:u w:val="single"/>
        </w:rPr>
        <w:t>/Bridges</w:t>
      </w:r>
      <w:r w:rsidRPr="00C168BF">
        <w:rPr>
          <w:color w:val="000000"/>
          <w:sz w:val="22"/>
          <w:szCs w:val="22"/>
        </w:rPr>
        <w:t>. The MassHealth agency pays for fixed partial dentures</w:t>
      </w:r>
      <w:r>
        <w:rPr>
          <w:color w:val="000000"/>
          <w:sz w:val="22"/>
          <w:szCs w:val="22"/>
        </w:rPr>
        <w:t>/</w:t>
      </w:r>
      <w:r w:rsidRPr="00C168BF">
        <w:rPr>
          <w:color w:val="000000"/>
          <w:sz w:val="22"/>
          <w:szCs w:val="22"/>
        </w:rPr>
        <w:t xml:space="preserve"> bridge </w:t>
      </w:r>
      <w:r w:rsidRPr="00C168BF">
        <w:rPr>
          <w:color w:val="000000"/>
          <w:spacing w:val="-1"/>
          <w:sz w:val="22"/>
          <w:szCs w:val="22"/>
        </w:rPr>
        <w:t>for anterior teeth only for members under age 21 with</w:t>
      </w:r>
      <w:r>
        <w:rPr>
          <w:color w:val="000000"/>
          <w:spacing w:val="-1"/>
          <w:sz w:val="22"/>
          <w:szCs w:val="22"/>
        </w:rPr>
        <w:t xml:space="preserve"> two or more missing permanent</w:t>
      </w:r>
      <w:r w:rsidRPr="00C168BF">
        <w:rPr>
          <w:color w:val="000000"/>
          <w:spacing w:val="-1"/>
          <w:sz w:val="22"/>
          <w:szCs w:val="22"/>
        </w:rPr>
        <w:t xml:space="preserve"> teeth. The member must </w:t>
      </w:r>
      <w:r>
        <w:rPr>
          <w:color w:val="000000"/>
          <w:spacing w:val="-1"/>
          <w:sz w:val="22"/>
          <w:szCs w:val="22"/>
        </w:rPr>
        <w:t xml:space="preserve">not have active periodontal disease, and </w:t>
      </w:r>
      <w:r w:rsidRPr="00C168BF">
        <w:rPr>
          <w:color w:val="000000"/>
          <w:spacing w:val="-1"/>
          <w:sz w:val="22"/>
          <w:szCs w:val="22"/>
        </w:rPr>
        <w:t xml:space="preserve">the prognosis for the life of the bridge and remaining dentition must be </w:t>
      </w:r>
      <w:r w:rsidRPr="00C168BF">
        <w:rPr>
          <w:color w:val="000000"/>
          <w:sz w:val="22"/>
          <w:szCs w:val="22"/>
        </w:rPr>
        <w:t>excellent.</w:t>
      </w:r>
    </w:p>
    <w:p w:rsidR="009671C5" w:rsidRPr="00C168BF" w:rsidRDefault="009671C5" w:rsidP="00E42011">
      <w:pPr>
        <w:widowControl w:val="0"/>
        <w:shd w:val="clear" w:color="auto" w:fill="FFFFFF"/>
        <w:tabs>
          <w:tab w:val="left" w:pos="1291"/>
        </w:tabs>
        <w:autoSpaceDE w:val="0"/>
        <w:autoSpaceDN w:val="0"/>
        <w:adjustRightInd w:val="0"/>
        <w:ind w:left="936"/>
        <w:rPr>
          <w:color w:val="000000"/>
          <w:spacing w:val="-4"/>
          <w:sz w:val="22"/>
          <w:szCs w:val="22"/>
        </w:rPr>
      </w:pPr>
    </w:p>
    <w:p w:rsidR="009671C5" w:rsidRDefault="009671C5" w:rsidP="00E42011">
      <w:pPr>
        <w:widowControl w:val="0"/>
        <w:shd w:val="clear" w:color="auto" w:fill="FFFFFF"/>
        <w:autoSpaceDE w:val="0"/>
        <w:autoSpaceDN w:val="0"/>
        <w:adjustRightInd w:val="0"/>
        <w:ind w:left="936"/>
        <w:rPr>
          <w:color w:val="000000"/>
          <w:sz w:val="22"/>
          <w:szCs w:val="22"/>
        </w:rPr>
      </w:pPr>
      <w:r w:rsidRPr="00885CF7">
        <w:rPr>
          <w:color w:val="000000"/>
          <w:sz w:val="22"/>
          <w:szCs w:val="22"/>
        </w:rPr>
        <w:t>(B)</w:t>
      </w:r>
      <w:r>
        <w:rPr>
          <w:color w:val="000000"/>
          <w:sz w:val="22"/>
          <w:szCs w:val="22"/>
        </w:rPr>
        <w:t xml:space="preserve"> </w:t>
      </w:r>
      <w:r w:rsidRPr="00885CF7">
        <w:rPr>
          <w:color w:val="000000"/>
          <w:sz w:val="22"/>
          <w:szCs w:val="22"/>
        </w:rPr>
        <w:t xml:space="preserve"> </w:t>
      </w:r>
      <w:r w:rsidRPr="00B51ECC">
        <w:rPr>
          <w:color w:val="000000"/>
          <w:sz w:val="22"/>
          <w:szCs w:val="22"/>
          <w:u w:val="single"/>
        </w:rPr>
        <w:t>Fixed Partial Denture/Bridge Repair</w:t>
      </w:r>
      <w:r w:rsidRPr="00B51ECC">
        <w:rPr>
          <w:color w:val="000000"/>
          <w:sz w:val="22"/>
          <w:szCs w:val="22"/>
        </w:rPr>
        <w:t>.</w:t>
      </w:r>
      <w:r>
        <w:rPr>
          <w:color w:val="000000"/>
          <w:sz w:val="22"/>
          <w:szCs w:val="22"/>
        </w:rPr>
        <w:t xml:space="preserve"> </w:t>
      </w:r>
      <w:r w:rsidRPr="00B51ECC">
        <w:rPr>
          <w:color w:val="000000"/>
          <w:spacing w:val="-1"/>
          <w:sz w:val="22"/>
          <w:szCs w:val="22"/>
        </w:rPr>
        <w:t xml:space="preserve">The MassHealth agency pays for chairside fixed partial denture/bridge repair. A description of the </w:t>
      </w:r>
      <w:r w:rsidRPr="00B51ECC">
        <w:rPr>
          <w:color w:val="000000"/>
          <w:sz w:val="22"/>
          <w:szCs w:val="22"/>
        </w:rPr>
        <w:t>repair must be documented in the member’s dental record.</w:t>
      </w:r>
    </w:p>
    <w:p w:rsidR="009671C5" w:rsidRPr="00B51ECC" w:rsidRDefault="009671C5" w:rsidP="00E42011">
      <w:pPr>
        <w:widowControl w:val="0"/>
        <w:shd w:val="clear" w:color="auto" w:fill="FFFFFF"/>
        <w:autoSpaceDE w:val="0"/>
        <w:autoSpaceDN w:val="0"/>
        <w:adjustRightInd w:val="0"/>
        <w:ind w:left="936"/>
        <w:rPr>
          <w:color w:val="000000"/>
          <w:spacing w:val="-2"/>
          <w:sz w:val="22"/>
          <w:szCs w:val="22"/>
        </w:rPr>
      </w:pPr>
    </w:p>
    <w:p w:rsidR="009671C5" w:rsidRDefault="009671C5" w:rsidP="00E42011">
      <w:pPr>
        <w:widowControl w:val="0"/>
        <w:shd w:val="clear" w:color="auto" w:fill="FFFFFF"/>
        <w:autoSpaceDE w:val="0"/>
        <w:autoSpaceDN w:val="0"/>
        <w:adjustRightInd w:val="0"/>
        <w:ind w:left="5"/>
        <w:rPr>
          <w:color w:val="000000"/>
          <w:sz w:val="22"/>
          <w:szCs w:val="22"/>
          <w:u w:val="single"/>
        </w:rPr>
      </w:pPr>
      <w:r w:rsidRPr="00C168BF">
        <w:rPr>
          <w:color w:val="000000"/>
          <w:sz w:val="22"/>
          <w:szCs w:val="22"/>
          <w:u w:val="single"/>
        </w:rPr>
        <w:t xml:space="preserve">420.430: Covered Service Descriptions and Limitations: </w:t>
      </w:r>
      <w:r>
        <w:rPr>
          <w:color w:val="000000"/>
          <w:sz w:val="22"/>
          <w:szCs w:val="22"/>
          <w:u w:val="single"/>
        </w:rPr>
        <w:t>Oral and Maxillofacial Surgery</w:t>
      </w:r>
      <w:r w:rsidRPr="00C168BF">
        <w:rPr>
          <w:color w:val="000000"/>
          <w:sz w:val="22"/>
          <w:szCs w:val="22"/>
          <w:u w:val="single"/>
        </w:rPr>
        <w:t xml:space="preserve"> Services</w:t>
      </w:r>
    </w:p>
    <w:p w:rsidR="009671C5" w:rsidRPr="00C168BF" w:rsidRDefault="009671C5" w:rsidP="00E42011">
      <w:pPr>
        <w:widowControl w:val="0"/>
        <w:shd w:val="clear" w:color="auto" w:fill="FFFFFF"/>
        <w:autoSpaceDE w:val="0"/>
        <w:autoSpaceDN w:val="0"/>
        <w:adjustRightInd w:val="0"/>
        <w:ind w:left="5"/>
      </w:pPr>
    </w:p>
    <w:p w:rsidR="009671C5" w:rsidRPr="00C168BF" w:rsidRDefault="009671C5" w:rsidP="00E42011">
      <w:pPr>
        <w:widowControl w:val="0"/>
        <w:shd w:val="clear" w:color="auto" w:fill="FFFFFF"/>
        <w:tabs>
          <w:tab w:val="left" w:pos="1291"/>
        </w:tabs>
        <w:autoSpaceDE w:val="0"/>
        <w:autoSpaceDN w:val="0"/>
        <w:adjustRightInd w:val="0"/>
        <w:ind w:left="941"/>
      </w:pPr>
      <w:r w:rsidRPr="00C168BF">
        <w:rPr>
          <w:color w:val="000000"/>
          <w:spacing w:val="-3"/>
          <w:sz w:val="22"/>
          <w:szCs w:val="22"/>
        </w:rPr>
        <w:t>(A)</w:t>
      </w:r>
      <w:r>
        <w:rPr>
          <w:color w:val="000000"/>
          <w:spacing w:val="-3"/>
          <w:sz w:val="22"/>
          <w:szCs w:val="22"/>
        </w:rPr>
        <w:t xml:space="preserve">  </w:t>
      </w:r>
      <w:r w:rsidRPr="00C168BF">
        <w:rPr>
          <w:color w:val="000000"/>
          <w:sz w:val="22"/>
          <w:szCs w:val="22"/>
          <w:u w:val="single"/>
        </w:rPr>
        <w:t xml:space="preserve">General </w:t>
      </w:r>
      <w:r>
        <w:rPr>
          <w:color w:val="000000"/>
          <w:sz w:val="22"/>
          <w:szCs w:val="22"/>
          <w:u w:val="single"/>
        </w:rPr>
        <w:t>Requirements</w:t>
      </w:r>
      <w:r w:rsidRPr="00C168BF">
        <w:rPr>
          <w:color w:val="000000"/>
          <w:sz w:val="22"/>
          <w:szCs w:val="22"/>
        </w:rPr>
        <w:t>.</w:t>
      </w:r>
    </w:p>
    <w:p w:rsidR="009671C5" w:rsidRPr="00C168BF" w:rsidRDefault="009671C5" w:rsidP="00E42011">
      <w:pPr>
        <w:widowControl w:val="0"/>
        <w:shd w:val="clear" w:color="auto" w:fill="FFFFFF"/>
        <w:tabs>
          <w:tab w:val="left" w:pos="1694"/>
        </w:tabs>
        <w:autoSpaceDE w:val="0"/>
        <w:autoSpaceDN w:val="0"/>
        <w:adjustRightInd w:val="0"/>
        <w:ind w:left="1310"/>
        <w:rPr>
          <w:color w:val="000000"/>
          <w:spacing w:val="-3"/>
          <w:sz w:val="22"/>
          <w:szCs w:val="22"/>
        </w:rPr>
      </w:pPr>
      <w:r>
        <w:rPr>
          <w:color w:val="000000"/>
          <w:spacing w:val="-1"/>
          <w:sz w:val="22"/>
          <w:szCs w:val="22"/>
        </w:rPr>
        <w:t xml:space="preserve">(1)  </w:t>
      </w:r>
      <w:r w:rsidRPr="00C168BF">
        <w:rPr>
          <w:color w:val="000000"/>
          <w:spacing w:val="-1"/>
          <w:sz w:val="22"/>
          <w:szCs w:val="22"/>
        </w:rPr>
        <w:t xml:space="preserve">The MassHealth agency pays for </w:t>
      </w:r>
      <w:r>
        <w:rPr>
          <w:color w:val="000000"/>
          <w:spacing w:val="-1"/>
          <w:sz w:val="22"/>
          <w:szCs w:val="22"/>
        </w:rPr>
        <w:t>oral and maxillofacial surgery</w:t>
      </w:r>
      <w:r w:rsidRPr="00C168BF">
        <w:rPr>
          <w:color w:val="000000"/>
          <w:spacing w:val="-1"/>
          <w:sz w:val="22"/>
          <w:szCs w:val="22"/>
        </w:rPr>
        <w:t xml:space="preserve"> services for all members, regardless of age, </w:t>
      </w:r>
      <w:r w:rsidRPr="00C168BF">
        <w:rPr>
          <w:color w:val="000000"/>
          <w:sz w:val="22"/>
          <w:szCs w:val="22"/>
        </w:rPr>
        <w:t>subject to the service descriptions and limitations as described in 130 CMR 420.430</w:t>
      </w:r>
      <w:r>
        <w:rPr>
          <w:color w:val="000000"/>
          <w:sz w:val="22"/>
          <w:szCs w:val="22"/>
        </w:rPr>
        <w:t>.</w:t>
      </w:r>
      <w:r w:rsidRPr="00C168BF">
        <w:rPr>
          <w:color w:val="000000"/>
          <w:sz w:val="22"/>
          <w:szCs w:val="22"/>
        </w:rPr>
        <w:t xml:space="preserve"> </w:t>
      </w:r>
      <w:r>
        <w:rPr>
          <w:color w:val="000000"/>
          <w:sz w:val="22"/>
          <w:szCs w:val="22"/>
        </w:rPr>
        <w:t xml:space="preserve">Payment for oral and maxillofacial surgery </w:t>
      </w:r>
      <w:r w:rsidRPr="00C168BF">
        <w:rPr>
          <w:color w:val="000000"/>
          <w:sz w:val="22"/>
          <w:szCs w:val="22"/>
        </w:rPr>
        <w:t>includ</w:t>
      </w:r>
      <w:r>
        <w:rPr>
          <w:color w:val="000000"/>
          <w:sz w:val="22"/>
          <w:szCs w:val="22"/>
        </w:rPr>
        <w:t>es</w:t>
      </w:r>
      <w:r w:rsidRPr="00C168BF">
        <w:rPr>
          <w:color w:val="000000"/>
          <w:sz w:val="22"/>
          <w:szCs w:val="22"/>
        </w:rPr>
        <w:t xml:space="preserve"> payment for local anesthesia, suture removal, irrigations, </w:t>
      </w:r>
      <w:r>
        <w:rPr>
          <w:color w:val="000000"/>
          <w:sz w:val="22"/>
          <w:szCs w:val="22"/>
        </w:rPr>
        <w:t xml:space="preserve">bony </w:t>
      </w:r>
      <w:r w:rsidRPr="00C168BF">
        <w:rPr>
          <w:color w:val="000000"/>
          <w:sz w:val="22"/>
          <w:szCs w:val="22"/>
        </w:rPr>
        <w:t xml:space="preserve">spicule removal, apical </w:t>
      </w:r>
      <w:r w:rsidRPr="00C168BF">
        <w:rPr>
          <w:color w:val="000000"/>
          <w:spacing w:val="-1"/>
          <w:sz w:val="22"/>
          <w:szCs w:val="22"/>
        </w:rPr>
        <w:t xml:space="preserve">curettage of associated cysts and granulomas, enucleation of associated follicles, and routine </w:t>
      </w:r>
      <w:r w:rsidRPr="00C168BF">
        <w:rPr>
          <w:color w:val="000000"/>
          <w:sz w:val="22"/>
          <w:szCs w:val="22"/>
        </w:rPr>
        <w:t>preoperative and postoperative care.</w:t>
      </w:r>
    </w:p>
    <w:p w:rsidR="009671C5" w:rsidRDefault="009671C5" w:rsidP="00E42011">
      <w:pPr>
        <w:widowControl w:val="0"/>
        <w:shd w:val="clear" w:color="auto" w:fill="FFFFFF"/>
        <w:tabs>
          <w:tab w:val="left" w:pos="1694"/>
        </w:tabs>
        <w:autoSpaceDE w:val="0"/>
        <w:autoSpaceDN w:val="0"/>
        <w:adjustRightInd w:val="0"/>
        <w:ind w:left="1310"/>
        <w:rPr>
          <w:color w:val="000000"/>
          <w:sz w:val="22"/>
          <w:szCs w:val="22"/>
        </w:rPr>
      </w:pPr>
      <w:r>
        <w:rPr>
          <w:color w:val="000000"/>
          <w:sz w:val="22"/>
          <w:szCs w:val="22"/>
        </w:rPr>
        <w:t xml:space="preserve">(2)  </w:t>
      </w:r>
      <w:r w:rsidRPr="00292D8C">
        <w:rPr>
          <w:color w:val="000000"/>
          <w:sz w:val="22"/>
          <w:szCs w:val="22"/>
        </w:rPr>
        <w:t xml:space="preserve">The MassHealth agency pays for routine extractions provided in an office, hospital, or </w:t>
      </w:r>
      <w:r w:rsidRPr="00292D8C">
        <w:rPr>
          <w:color w:val="000000"/>
          <w:spacing w:val="-1"/>
          <w:sz w:val="22"/>
          <w:szCs w:val="22"/>
        </w:rPr>
        <w:t xml:space="preserve">freestanding ambulatory surgery center. Use of a hospital or freestanding ambulatory surgery </w:t>
      </w:r>
      <w:r w:rsidRPr="00292D8C">
        <w:rPr>
          <w:color w:val="000000"/>
          <w:sz w:val="22"/>
          <w:szCs w:val="22"/>
        </w:rPr>
        <w:t xml:space="preserve">center for extractions is limited to those members whose health, because of a medical condition, would be at risk if these procedures were performed in the provider’s office. </w:t>
      </w:r>
      <w:r w:rsidRPr="00292D8C">
        <w:rPr>
          <w:color w:val="000000"/>
          <w:spacing w:val="-1"/>
          <w:sz w:val="22"/>
          <w:szCs w:val="22"/>
        </w:rPr>
        <w:t xml:space="preserve">Member apprehension alone is not sufficient justification for use of a hospital or freestanding ambulatory surgery center. Lack of facilities for the administration of general anesthesia when </w:t>
      </w:r>
      <w:r w:rsidRPr="00C168BF">
        <w:rPr>
          <w:color w:val="000000"/>
          <w:sz w:val="22"/>
          <w:szCs w:val="22"/>
        </w:rPr>
        <w:t>the procedure can be routinely performed with local anesthesia does not justify the use of a hospital or a freestanding ambulatory surgery center.</w:t>
      </w:r>
    </w:p>
    <w:p w:rsidR="0065180B" w:rsidRDefault="0065180B" w:rsidP="0065180B">
      <w:pPr>
        <w:widowControl w:val="0"/>
        <w:shd w:val="clear" w:color="auto" w:fill="FFFFFF"/>
        <w:tabs>
          <w:tab w:val="left" w:pos="1694"/>
        </w:tabs>
        <w:autoSpaceDE w:val="0"/>
        <w:autoSpaceDN w:val="0"/>
        <w:adjustRightInd w:val="0"/>
        <w:rPr>
          <w:color w:val="000000"/>
          <w:sz w:val="22"/>
          <w:szCs w:val="22"/>
        </w:rPr>
      </w:pPr>
    </w:p>
    <w:p w:rsidR="007D4F55" w:rsidRDefault="007D4F55" w:rsidP="00007461">
      <w:pPr>
        <w:widowControl w:val="0"/>
        <w:shd w:val="clear" w:color="auto" w:fill="FFFFFF"/>
        <w:tabs>
          <w:tab w:val="left" w:pos="1694"/>
        </w:tabs>
        <w:autoSpaceDE w:val="0"/>
        <w:autoSpaceDN w:val="0"/>
        <w:adjustRightInd w:val="0"/>
        <w:rPr>
          <w:color w:val="000000"/>
          <w:sz w:val="22"/>
          <w:szCs w:val="22"/>
        </w:rPr>
        <w:sectPr w:rsidR="007D4F55" w:rsidSect="007D4F55">
          <w:endnotePr>
            <w:numFmt w:val="decimal"/>
          </w:endnotePr>
          <w:pgSz w:w="12240" w:h="15840"/>
          <w:pgMar w:top="518" w:right="1296" w:bottom="576" w:left="1296" w:header="533" w:footer="432" w:gutter="0"/>
          <w:pgNumType w:start="2"/>
          <w:cols w:space="720"/>
          <w:noEndnote/>
        </w:sectPr>
      </w:pPr>
    </w:p>
    <w:p w:rsidR="007D4F55" w:rsidRPr="00C7502A" w:rsidRDefault="007D4F55" w:rsidP="00515029">
      <w:pPr>
        <w:widowControl w:val="0"/>
        <w:shd w:val="clear" w:color="auto" w:fill="FFFFFF"/>
        <w:tabs>
          <w:tab w:val="left" w:pos="1694"/>
        </w:tabs>
        <w:autoSpaceDE w:val="0"/>
        <w:autoSpaceDN w:val="0"/>
        <w:adjustRightInd w:val="0"/>
        <w:ind w:left="1325"/>
        <w:rPr>
          <w:color w:val="000000"/>
          <w:spacing w:val="-1"/>
          <w:sz w:val="8"/>
          <w:szCs w:val="22"/>
        </w:rPr>
      </w:pP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7D4F55" w:rsidRPr="00FD4B3C" w:rsidTr="00BB7352">
        <w:trPr>
          <w:trHeight w:hRule="exact" w:val="864"/>
        </w:trPr>
        <w:tc>
          <w:tcPr>
            <w:tcW w:w="4079" w:type="dxa"/>
            <w:tcBorders>
              <w:top w:val="single" w:sz="6" w:space="0" w:color="000000"/>
              <w:left w:val="single" w:sz="6" w:space="0" w:color="000000"/>
              <w:bottom w:val="nil"/>
              <w:right w:val="single" w:sz="6" w:space="0" w:color="000000"/>
            </w:tcBorders>
            <w:hideMark/>
          </w:tcPr>
          <w:p w:rsidR="007D4F55" w:rsidRPr="00FD4B3C" w:rsidRDefault="007D4F55" w:rsidP="00BB7352">
            <w:pPr>
              <w:widowControl w:val="0"/>
              <w:tabs>
                <w:tab w:val="left" w:pos="936"/>
                <w:tab w:val="left" w:pos="1314"/>
                <w:tab w:val="left" w:pos="1692"/>
                <w:tab w:val="left" w:pos="2070"/>
              </w:tabs>
              <w:autoSpaceDE w:val="0"/>
              <w:autoSpaceDN w:val="0"/>
              <w:adjustRightInd w:val="0"/>
              <w:spacing w:before="120"/>
              <w:jc w:val="center"/>
              <w:rPr>
                <w:rFonts w:ascii="Arial" w:hAnsi="Arial" w:cs="Arial"/>
                <w:b/>
                <w:bCs/>
              </w:rPr>
            </w:pPr>
            <w:r w:rsidRPr="00FD4B3C">
              <w:br w:type="page"/>
            </w:r>
            <w:r w:rsidRPr="00FD4B3C">
              <w:rPr>
                <w:rFonts w:ascii="Arial" w:hAnsi="Arial" w:cs="Arial"/>
                <w:b/>
                <w:bCs/>
              </w:rPr>
              <w:t>Commonwealth of Massachusetts</w:t>
            </w:r>
          </w:p>
          <w:p w:rsidR="007D4F55" w:rsidRPr="00FD4B3C" w:rsidRDefault="007D4F55" w:rsidP="00BB7352">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FD4B3C">
              <w:rPr>
                <w:rFonts w:ascii="Arial" w:hAnsi="Arial" w:cs="Arial"/>
                <w:b/>
                <w:bCs/>
              </w:rPr>
              <w:t>MassHealth</w:t>
            </w:r>
          </w:p>
          <w:p w:rsidR="007D4F55" w:rsidRPr="00FD4B3C" w:rsidRDefault="007D4F55" w:rsidP="00BB7352">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FD4B3C">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rsidR="007D4F55" w:rsidRPr="00FD4B3C" w:rsidRDefault="007D4F55" w:rsidP="00BB7352">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FD4B3C">
              <w:rPr>
                <w:rFonts w:ascii="Arial" w:hAnsi="Arial" w:cs="Arial"/>
                <w:b/>
                <w:bCs/>
              </w:rPr>
              <w:t>Subchapter Number and Title</w:t>
            </w:r>
          </w:p>
          <w:p w:rsidR="007D4F55" w:rsidRPr="00FD4B3C" w:rsidRDefault="007D4F55" w:rsidP="00BB7352">
            <w:pPr>
              <w:widowControl w:val="0"/>
              <w:tabs>
                <w:tab w:val="left" w:pos="936"/>
                <w:tab w:val="left" w:pos="1314"/>
                <w:tab w:val="left" w:pos="1692"/>
                <w:tab w:val="left" w:pos="2070"/>
              </w:tabs>
              <w:autoSpaceDE w:val="0"/>
              <w:autoSpaceDN w:val="0"/>
              <w:adjustRightInd w:val="0"/>
              <w:jc w:val="center"/>
              <w:rPr>
                <w:rFonts w:ascii="Arial" w:hAnsi="Arial" w:cs="Arial"/>
              </w:rPr>
            </w:pPr>
            <w:r w:rsidRPr="00FD4B3C">
              <w:rPr>
                <w:rFonts w:ascii="Arial" w:hAnsi="Arial" w:cs="Arial"/>
              </w:rPr>
              <w:t>4.  Program Regulations</w:t>
            </w:r>
          </w:p>
          <w:p w:rsidR="007D4F55" w:rsidRPr="00FD4B3C" w:rsidRDefault="007D4F55" w:rsidP="00BB7352">
            <w:pPr>
              <w:widowControl w:val="0"/>
              <w:tabs>
                <w:tab w:val="left" w:pos="936"/>
                <w:tab w:val="left" w:pos="1314"/>
                <w:tab w:val="left" w:pos="1692"/>
                <w:tab w:val="left" w:pos="2070"/>
              </w:tabs>
              <w:autoSpaceDE w:val="0"/>
              <w:autoSpaceDN w:val="0"/>
              <w:adjustRightInd w:val="0"/>
              <w:jc w:val="center"/>
              <w:rPr>
                <w:rFonts w:ascii="Arial" w:hAnsi="Arial" w:cs="Arial"/>
              </w:rPr>
            </w:pPr>
            <w:r w:rsidRPr="00FD4B3C">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hideMark/>
          </w:tcPr>
          <w:p w:rsidR="007D4F55" w:rsidRPr="00FD4B3C" w:rsidRDefault="007D4F55" w:rsidP="00BB7352">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FD4B3C">
              <w:rPr>
                <w:rFonts w:ascii="Arial" w:hAnsi="Arial" w:cs="Arial"/>
                <w:b/>
                <w:bCs/>
              </w:rPr>
              <w:t>Page</w:t>
            </w:r>
          </w:p>
          <w:p w:rsidR="007D4F55" w:rsidRPr="00FD4B3C" w:rsidRDefault="007D4F55" w:rsidP="001F7CBF">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FD4B3C">
              <w:rPr>
                <w:rFonts w:ascii="Arial" w:hAnsi="Arial" w:cs="Arial"/>
              </w:rPr>
              <w:t>4-</w:t>
            </w:r>
            <w:r w:rsidRPr="001F7CBF">
              <w:rPr>
                <w:rFonts w:ascii="Arial" w:hAnsi="Arial" w:cs="Arial"/>
              </w:rPr>
              <w:fldChar w:fldCharType="begin"/>
            </w:r>
            <w:r w:rsidRPr="001F7CBF">
              <w:rPr>
                <w:rFonts w:ascii="Arial" w:hAnsi="Arial" w:cs="Arial"/>
              </w:rPr>
              <w:instrText xml:space="preserve"> PAGE   \* MERGEFORMAT </w:instrText>
            </w:r>
            <w:r w:rsidRPr="001F7CBF">
              <w:rPr>
                <w:rFonts w:ascii="Arial" w:hAnsi="Arial" w:cs="Arial"/>
              </w:rPr>
              <w:fldChar w:fldCharType="separate"/>
            </w:r>
            <w:r w:rsidR="00CE4CD7">
              <w:rPr>
                <w:rFonts w:ascii="Arial" w:hAnsi="Arial" w:cs="Arial"/>
                <w:noProof/>
              </w:rPr>
              <w:t>21</w:t>
            </w:r>
            <w:r w:rsidRPr="001F7CBF">
              <w:rPr>
                <w:rFonts w:ascii="Arial" w:hAnsi="Arial" w:cs="Arial"/>
                <w:noProof/>
              </w:rPr>
              <w:fldChar w:fldCharType="end"/>
            </w:r>
          </w:p>
        </w:tc>
      </w:tr>
      <w:tr w:rsidR="007D4F55" w:rsidRPr="00FD4B3C" w:rsidTr="00BB7352">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rsidR="007D4F55" w:rsidRPr="00FD4B3C" w:rsidRDefault="007D4F55" w:rsidP="00BB7352">
            <w:pPr>
              <w:widowControl w:val="0"/>
              <w:tabs>
                <w:tab w:val="left" w:pos="936"/>
                <w:tab w:val="left" w:pos="1314"/>
                <w:tab w:val="left" w:pos="1692"/>
                <w:tab w:val="left" w:pos="2070"/>
              </w:tabs>
              <w:autoSpaceDE w:val="0"/>
              <w:autoSpaceDN w:val="0"/>
              <w:adjustRightInd w:val="0"/>
              <w:jc w:val="center"/>
              <w:rPr>
                <w:rFonts w:ascii="Arial" w:hAnsi="Arial" w:cs="Arial"/>
              </w:rPr>
            </w:pPr>
            <w:r w:rsidRPr="00FD4B3C">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hideMark/>
          </w:tcPr>
          <w:p w:rsidR="007D4F55" w:rsidRPr="00501A31" w:rsidRDefault="007D4F55" w:rsidP="00BB7352">
            <w:pPr>
              <w:widowControl w:val="0"/>
              <w:tabs>
                <w:tab w:val="left" w:pos="936"/>
                <w:tab w:val="left" w:pos="1314"/>
                <w:tab w:val="left" w:pos="1692"/>
                <w:tab w:val="left" w:pos="2070"/>
              </w:tabs>
              <w:spacing w:before="120"/>
              <w:jc w:val="center"/>
              <w:rPr>
                <w:rFonts w:ascii="Arial" w:hAnsi="Arial" w:cs="Arial"/>
                <w:b/>
                <w:bCs/>
              </w:rPr>
            </w:pPr>
            <w:r w:rsidRPr="00501A31">
              <w:rPr>
                <w:rFonts w:ascii="Arial" w:hAnsi="Arial" w:cs="Arial"/>
                <w:b/>
                <w:bCs/>
              </w:rPr>
              <w:t>Transmittal Letter</w:t>
            </w:r>
          </w:p>
          <w:p w:rsidR="007D4F55" w:rsidRPr="00FD4B3C" w:rsidRDefault="007D4F55" w:rsidP="00BB7352">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501A31">
              <w:rPr>
                <w:rFonts w:ascii="Arial" w:hAnsi="Arial" w:cs="Arial"/>
              </w:rPr>
              <w:t>DEN-</w:t>
            </w:r>
            <w:r>
              <w:rPr>
                <w:rFonts w:ascii="Arial" w:hAnsi="Arial" w:cs="Arial"/>
              </w:rPr>
              <w:t>102</w:t>
            </w:r>
          </w:p>
        </w:tc>
        <w:tc>
          <w:tcPr>
            <w:tcW w:w="1771" w:type="dxa"/>
            <w:tcBorders>
              <w:top w:val="single" w:sz="6" w:space="0" w:color="000000"/>
              <w:left w:val="single" w:sz="6" w:space="0" w:color="000000"/>
              <w:bottom w:val="single" w:sz="6" w:space="0" w:color="000000"/>
              <w:right w:val="single" w:sz="6" w:space="0" w:color="000000"/>
            </w:tcBorders>
            <w:hideMark/>
          </w:tcPr>
          <w:p w:rsidR="007D4F55" w:rsidRPr="00501A31" w:rsidRDefault="007D4F55" w:rsidP="00BB7352">
            <w:pPr>
              <w:widowControl w:val="0"/>
              <w:tabs>
                <w:tab w:val="left" w:pos="936"/>
                <w:tab w:val="left" w:pos="1314"/>
                <w:tab w:val="left" w:pos="1692"/>
                <w:tab w:val="left" w:pos="2070"/>
              </w:tabs>
              <w:spacing w:before="120"/>
              <w:jc w:val="center"/>
              <w:rPr>
                <w:rFonts w:ascii="Arial" w:hAnsi="Arial" w:cs="Arial"/>
                <w:b/>
                <w:bCs/>
              </w:rPr>
            </w:pPr>
            <w:r w:rsidRPr="00501A31">
              <w:rPr>
                <w:rFonts w:ascii="Arial" w:hAnsi="Arial" w:cs="Arial"/>
                <w:b/>
                <w:bCs/>
              </w:rPr>
              <w:t>Date</w:t>
            </w:r>
          </w:p>
          <w:p w:rsidR="007D4F55" w:rsidRPr="00FD4B3C" w:rsidRDefault="007D4F55" w:rsidP="00BB7352">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Pr>
                <w:rFonts w:ascii="Arial" w:hAnsi="Arial" w:cs="Arial"/>
              </w:rPr>
              <w:t>04/22/19</w:t>
            </w:r>
          </w:p>
        </w:tc>
      </w:tr>
    </w:tbl>
    <w:p w:rsidR="007D4F55" w:rsidRDefault="007D4F55" w:rsidP="00515029">
      <w:pPr>
        <w:widowControl w:val="0"/>
        <w:shd w:val="clear" w:color="auto" w:fill="FFFFFF"/>
        <w:tabs>
          <w:tab w:val="left" w:pos="1694"/>
        </w:tabs>
        <w:autoSpaceDE w:val="0"/>
        <w:autoSpaceDN w:val="0"/>
        <w:adjustRightInd w:val="0"/>
        <w:spacing w:line="250" w:lineRule="exact"/>
        <w:ind w:left="1320"/>
        <w:rPr>
          <w:color w:val="000000"/>
          <w:sz w:val="22"/>
          <w:szCs w:val="22"/>
        </w:rPr>
      </w:pPr>
    </w:p>
    <w:p w:rsidR="007D4F55" w:rsidRPr="00C168BF" w:rsidRDefault="007D4F55" w:rsidP="00515029">
      <w:pPr>
        <w:widowControl w:val="0"/>
        <w:autoSpaceDE w:val="0"/>
        <w:autoSpaceDN w:val="0"/>
        <w:adjustRightInd w:val="0"/>
        <w:rPr>
          <w:rFonts w:ascii="Arial" w:hAnsi="Arial"/>
          <w:sz w:val="2"/>
          <w:szCs w:val="2"/>
        </w:rPr>
      </w:pPr>
    </w:p>
    <w:p w:rsidR="007D4F55" w:rsidRDefault="007D4F55" w:rsidP="005D3A2E">
      <w:pPr>
        <w:widowControl w:val="0"/>
        <w:shd w:val="clear" w:color="auto" w:fill="FFFFFF"/>
        <w:tabs>
          <w:tab w:val="left" w:pos="1291"/>
        </w:tabs>
        <w:autoSpaceDE w:val="0"/>
        <w:autoSpaceDN w:val="0"/>
        <w:adjustRightInd w:val="0"/>
        <w:ind w:left="936"/>
        <w:rPr>
          <w:color w:val="000000"/>
          <w:sz w:val="22"/>
          <w:szCs w:val="22"/>
        </w:rPr>
      </w:pPr>
      <w:r>
        <w:rPr>
          <w:color w:val="000000"/>
          <w:sz w:val="22"/>
          <w:szCs w:val="22"/>
        </w:rPr>
        <w:t xml:space="preserve">(B)  </w:t>
      </w:r>
      <w:r w:rsidRPr="00C168BF">
        <w:rPr>
          <w:color w:val="000000"/>
          <w:sz w:val="22"/>
          <w:szCs w:val="22"/>
          <w:u w:val="single"/>
        </w:rPr>
        <w:t>Extraction</w:t>
      </w:r>
      <w:r w:rsidRPr="00C168BF">
        <w:rPr>
          <w:color w:val="000000"/>
          <w:sz w:val="22"/>
          <w:szCs w:val="22"/>
        </w:rPr>
        <w:t xml:space="preserve">. The MassHealth agency pays for extractions. An extraction can be either the </w:t>
      </w:r>
      <w:r w:rsidRPr="00C168BF">
        <w:rPr>
          <w:color w:val="000000"/>
          <w:spacing w:val="-1"/>
          <w:sz w:val="22"/>
          <w:szCs w:val="22"/>
        </w:rPr>
        <w:t xml:space="preserve">removal of soft tissue-retained coronal remnants of a deciduous tooth or the removal of an erupted tooth or exposed root by elevation or forceps, or both, including routine removal of tooth structure, minor smoothing of socket bone, and closure. The removal of root tips whose main retention is soft </w:t>
      </w:r>
      <w:r w:rsidRPr="00C168BF">
        <w:rPr>
          <w:color w:val="000000"/>
          <w:sz w:val="22"/>
          <w:szCs w:val="22"/>
        </w:rPr>
        <w:t>tissue is considered a simple extraction. All simple extractions may be performed as necessary. The MassHealth agency pays for incision and drainage as a separate procedure from an extraction performed on a different tooth on the same day.</w:t>
      </w:r>
    </w:p>
    <w:p w:rsidR="007D4F55" w:rsidRDefault="007D4F55" w:rsidP="005D3A2E">
      <w:pPr>
        <w:widowControl w:val="0"/>
        <w:shd w:val="clear" w:color="auto" w:fill="FFFFFF"/>
        <w:tabs>
          <w:tab w:val="left" w:pos="1291"/>
        </w:tabs>
        <w:autoSpaceDE w:val="0"/>
        <w:autoSpaceDN w:val="0"/>
        <w:adjustRightInd w:val="0"/>
        <w:ind w:left="936"/>
        <w:rPr>
          <w:color w:val="000000"/>
          <w:sz w:val="22"/>
          <w:szCs w:val="22"/>
        </w:rPr>
      </w:pPr>
    </w:p>
    <w:p w:rsidR="007D4F55" w:rsidRDefault="007D4F55" w:rsidP="005D3A2E">
      <w:pPr>
        <w:widowControl w:val="0"/>
        <w:shd w:val="clear" w:color="auto" w:fill="FFFFFF"/>
        <w:tabs>
          <w:tab w:val="left" w:pos="1291"/>
        </w:tabs>
        <w:autoSpaceDE w:val="0"/>
        <w:autoSpaceDN w:val="0"/>
        <w:adjustRightInd w:val="0"/>
        <w:ind w:left="936"/>
        <w:rPr>
          <w:color w:val="000000"/>
          <w:sz w:val="22"/>
          <w:szCs w:val="22"/>
        </w:rPr>
      </w:pPr>
      <w:r>
        <w:rPr>
          <w:color w:val="000000"/>
          <w:sz w:val="22"/>
          <w:szCs w:val="22"/>
        </w:rPr>
        <w:t xml:space="preserve">(C)  </w:t>
      </w:r>
      <w:r w:rsidRPr="00C168BF">
        <w:rPr>
          <w:color w:val="000000"/>
          <w:sz w:val="22"/>
          <w:szCs w:val="22"/>
          <w:u w:val="single"/>
        </w:rPr>
        <w:t>Surgical Removal of Erupted Tooth</w:t>
      </w:r>
      <w:r w:rsidRPr="00C168BF">
        <w:rPr>
          <w:color w:val="000000"/>
          <w:sz w:val="22"/>
          <w:szCs w:val="22"/>
        </w:rPr>
        <w:t xml:space="preserve">. The MassHealth agency pays for the surgical removal of an erupted tooth. Surgical removal of an erupted tooth is the removal of any erupted tooth that </w:t>
      </w:r>
      <w:r w:rsidRPr="00C168BF">
        <w:rPr>
          <w:color w:val="000000"/>
          <w:spacing w:val="-1"/>
          <w:sz w:val="22"/>
          <w:szCs w:val="22"/>
        </w:rPr>
        <w:t xml:space="preserve">includes the retraction of a mucoperiosteal flap and the removal of alveolar bone in order to aid in </w:t>
      </w:r>
      <w:r w:rsidRPr="00C168BF">
        <w:rPr>
          <w:color w:val="000000"/>
          <w:sz w:val="22"/>
          <w:szCs w:val="22"/>
        </w:rPr>
        <w:t>the extraction or the sectioning of a tooth. The provider must maintain clinical documentation demonstrating medical necessity and a preoperative radiograph of the erupted tooth in the member’s dental record to substantiate the service performed.</w:t>
      </w:r>
    </w:p>
    <w:p w:rsidR="007D4F55" w:rsidRPr="00C168BF" w:rsidRDefault="007D4F55" w:rsidP="005D3A2E">
      <w:pPr>
        <w:widowControl w:val="0"/>
        <w:shd w:val="clear" w:color="auto" w:fill="FFFFFF"/>
        <w:tabs>
          <w:tab w:val="left" w:pos="1291"/>
        </w:tabs>
        <w:autoSpaceDE w:val="0"/>
        <w:autoSpaceDN w:val="0"/>
        <w:adjustRightInd w:val="0"/>
        <w:ind w:left="936"/>
        <w:rPr>
          <w:color w:val="000000"/>
          <w:spacing w:val="-3"/>
          <w:sz w:val="22"/>
          <w:szCs w:val="22"/>
        </w:rPr>
      </w:pPr>
    </w:p>
    <w:p w:rsidR="007D4F55" w:rsidRPr="00FD4B3C" w:rsidRDefault="007D4F55" w:rsidP="001F7CBF">
      <w:pPr>
        <w:widowControl w:val="0"/>
        <w:shd w:val="clear" w:color="auto" w:fill="FFFFFF"/>
        <w:tabs>
          <w:tab w:val="left" w:pos="1320"/>
        </w:tabs>
        <w:autoSpaceDE w:val="0"/>
        <w:autoSpaceDN w:val="0"/>
        <w:adjustRightInd w:val="0"/>
        <w:ind w:left="936"/>
      </w:pPr>
      <w:r w:rsidRPr="00FD4B3C">
        <w:rPr>
          <w:color w:val="000000"/>
          <w:spacing w:val="-3"/>
          <w:sz w:val="22"/>
          <w:szCs w:val="22"/>
        </w:rPr>
        <w:t>(D)</w:t>
      </w:r>
      <w:r>
        <w:rPr>
          <w:color w:val="000000"/>
          <w:spacing w:val="-3"/>
          <w:sz w:val="22"/>
          <w:szCs w:val="22"/>
        </w:rPr>
        <w:t xml:space="preserve">  </w:t>
      </w:r>
      <w:r w:rsidRPr="00FD4B3C">
        <w:rPr>
          <w:color w:val="000000"/>
          <w:spacing w:val="-1"/>
          <w:sz w:val="22"/>
          <w:szCs w:val="22"/>
          <w:u w:val="single"/>
        </w:rPr>
        <w:t>Surgical Removal of Impacted T</w:t>
      </w:r>
      <w:r>
        <w:rPr>
          <w:color w:val="000000"/>
          <w:spacing w:val="-1"/>
          <w:sz w:val="22"/>
          <w:szCs w:val="22"/>
          <w:u w:val="single"/>
        </w:rPr>
        <w:t>ee</w:t>
      </w:r>
      <w:r w:rsidRPr="00FD4B3C">
        <w:rPr>
          <w:color w:val="000000"/>
          <w:spacing w:val="-1"/>
          <w:sz w:val="22"/>
          <w:szCs w:val="22"/>
          <w:u w:val="single"/>
        </w:rPr>
        <w:t>th</w:t>
      </w:r>
      <w:r w:rsidRPr="00FD4B3C">
        <w:rPr>
          <w:color w:val="000000"/>
          <w:spacing w:val="-1"/>
          <w:sz w:val="22"/>
          <w:szCs w:val="22"/>
        </w:rPr>
        <w:t>. The MassHealth agency pays for the surgical removal of</w:t>
      </w:r>
      <w:r>
        <w:rPr>
          <w:color w:val="000000"/>
          <w:spacing w:val="-1"/>
          <w:sz w:val="22"/>
          <w:szCs w:val="22"/>
        </w:rPr>
        <w:t xml:space="preserve"> </w:t>
      </w:r>
      <w:r w:rsidRPr="00FD4B3C">
        <w:rPr>
          <w:color w:val="000000"/>
          <w:sz w:val="22"/>
          <w:szCs w:val="22"/>
        </w:rPr>
        <w:t>an impacted tooth</w:t>
      </w:r>
      <w:r>
        <w:rPr>
          <w:color w:val="000000"/>
          <w:sz w:val="22"/>
          <w:szCs w:val="22"/>
        </w:rPr>
        <w:t>/teeth</w:t>
      </w:r>
      <w:r w:rsidRPr="00FD4B3C">
        <w:rPr>
          <w:color w:val="000000"/>
          <w:sz w:val="22"/>
          <w:szCs w:val="22"/>
        </w:rPr>
        <w:t xml:space="preserve"> in a hospital or freestanding ambulatory surgery center, when medically</w:t>
      </w:r>
      <w:r>
        <w:rPr>
          <w:color w:val="000000"/>
          <w:sz w:val="22"/>
          <w:szCs w:val="22"/>
        </w:rPr>
        <w:t xml:space="preserve"> </w:t>
      </w:r>
      <w:r w:rsidRPr="00FD4B3C">
        <w:rPr>
          <w:color w:val="000000"/>
          <w:sz w:val="22"/>
          <w:szCs w:val="22"/>
        </w:rPr>
        <w:t>necessary. Member apprehension alone is not sufficient justification for the use of a hospital or</w:t>
      </w:r>
      <w:r>
        <w:rPr>
          <w:color w:val="000000"/>
          <w:sz w:val="22"/>
          <w:szCs w:val="22"/>
        </w:rPr>
        <w:t xml:space="preserve"> </w:t>
      </w:r>
      <w:r w:rsidRPr="00FD4B3C">
        <w:rPr>
          <w:color w:val="000000"/>
          <w:sz w:val="22"/>
          <w:szCs w:val="22"/>
        </w:rPr>
        <w:t>freestanding ambulatory surgery center. Lack of facilities for administering general anesthesia in</w:t>
      </w:r>
      <w:r>
        <w:rPr>
          <w:color w:val="000000"/>
          <w:sz w:val="22"/>
          <w:szCs w:val="22"/>
        </w:rPr>
        <w:t xml:space="preserve"> </w:t>
      </w:r>
      <w:r w:rsidRPr="00FD4B3C">
        <w:rPr>
          <w:color w:val="000000"/>
          <w:sz w:val="22"/>
          <w:szCs w:val="22"/>
        </w:rPr>
        <w:t>the office setting when the procedure can be routinely performed with local anesthesia does not</w:t>
      </w:r>
      <w:r>
        <w:rPr>
          <w:color w:val="000000"/>
          <w:sz w:val="22"/>
          <w:szCs w:val="22"/>
        </w:rPr>
        <w:t xml:space="preserve"> </w:t>
      </w:r>
      <w:r w:rsidRPr="00FD4B3C">
        <w:rPr>
          <w:color w:val="000000"/>
          <w:sz w:val="22"/>
          <w:szCs w:val="22"/>
        </w:rPr>
        <w:t>justify use of a hospital or freestanding ambulatory surgery center.</w:t>
      </w:r>
    </w:p>
    <w:p w:rsidR="007D4F55" w:rsidRPr="00FD4B3C" w:rsidRDefault="007D4F55" w:rsidP="00515029">
      <w:pPr>
        <w:widowControl w:val="0"/>
        <w:shd w:val="clear" w:color="auto" w:fill="FFFFFF"/>
        <w:tabs>
          <w:tab w:val="left" w:pos="1661"/>
        </w:tabs>
        <w:autoSpaceDE w:val="0"/>
        <w:autoSpaceDN w:val="0"/>
        <w:adjustRightInd w:val="0"/>
        <w:spacing w:line="250" w:lineRule="exact"/>
        <w:ind w:left="1301"/>
      </w:pPr>
      <w:r w:rsidRPr="00FD4B3C">
        <w:rPr>
          <w:color w:val="000000"/>
          <w:spacing w:val="-2"/>
          <w:sz w:val="22"/>
          <w:szCs w:val="22"/>
        </w:rPr>
        <w:t>(1)</w:t>
      </w:r>
      <w:r>
        <w:rPr>
          <w:color w:val="000000"/>
          <w:spacing w:val="-2"/>
          <w:sz w:val="22"/>
          <w:szCs w:val="22"/>
        </w:rPr>
        <w:t xml:space="preserve">  </w:t>
      </w:r>
      <w:r w:rsidRPr="00FD4B3C">
        <w:rPr>
          <w:color w:val="000000"/>
          <w:spacing w:val="-1"/>
          <w:sz w:val="22"/>
          <w:szCs w:val="22"/>
        </w:rPr>
        <w:t>Circumstances under which the MassHealth agency pays for surgical removal of impacted</w:t>
      </w:r>
      <w:r>
        <w:rPr>
          <w:color w:val="000000"/>
          <w:spacing w:val="-1"/>
          <w:sz w:val="22"/>
          <w:szCs w:val="22"/>
        </w:rPr>
        <w:t xml:space="preserve"> </w:t>
      </w:r>
      <w:r w:rsidRPr="00FD4B3C">
        <w:rPr>
          <w:color w:val="000000"/>
          <w:sz w:val="22"/>
          <w:szCs w:val="22"/>
        </w:rPr>
        <w:t>teeth include but are not limited to</w:t>
      </w:r>
    </w:p>
    <w:p w:rsidR="007D4F55" w:rsidRPr="00FD4B3C" w:rsidRDefault="007D4F55" w:rsidP="00C90D0B">
      <w:pPr>
        <w:widowControl w:val="0"/>
        <w:shd w:val="clear" w:color="auto" w:fill="FFFFFF"/>
        <w:tabs>
          <w:tab w:val="left" w:pos="2074"/>
        </w:tabs>
        <w:autoSpaceDE w:val="0"/>
        <w:autoSpaceDN w:val="0"/>
        <w:adjustRightInd w:val="0"/>
        <w:spacing w:line="250" w:lineRule="exact"/>
        <w:ind w:left="1699"/>
        <w:rPr>
          <w:color w:val="000000"/>
          <w:spacing w:val="-2"/>
          <w:sz w:val="22"/>
          <w:szCs w:val="22"/>
        </w:rPr>
      </w:pPr>
      <w:r>
        <w:rPr>
          <w:color w:val="000000"/>
          <w:spacing w:val="-1"/>
          <w:sz w:val="22"/>
          <w:szCs w:val="22"/>
        </w:rPr>
        <w:t xml:space="preserve">(a)  </w:t>
      </w:r>
      <w:r w:rsidRPr="00FD4B3C">
        <w:rPr>
          <w:color w:val="000000"/>
          <w:spacing w:val="-1"/>
          <w:sz w:val="22"/>
          <w:szCs w:val="22"/>
        </w:rPr>
        <w:t xml:space="preserve">full bony impacted supernumerary teeth, mesiodens, or teeth unerupted because of </w:t>
      </w:r>
      <w:r w:rsidRPr="00FD4B3C">
        <w:rPr>
          <w:color w:val="000000"/>
          <w:sz w:val="22"/>
          <w:szCs w:val="22"/>
        </w:rPr>
        <w:t>lack of alveolar ridge length;</w:t>
      </w:r>
    </w:p>
    <w:p w:rsidR="007D4F55" w:rsidRPr="00FD4B3C" w:rsidRDefault="007D4F55" w:rsidP="00C90D0B">
      <w:pPr>
        <w:widowControl w:val="0"/>
        <w:shd w:val="clear" w:color="auto" w:fill="FFFFFF"/>
        <w:tabs>
          <w:tab w:val="left" w:pos="2074"/>
        </w:tabs>
        <w:autoSpaceDE w:val="0"/>
        <w:autoSpaceDN w:val="0"/>
        <w:adjustRightInd w:val="0"/>
        <w:spacing w:line="250" w:lineRule="exact"/>
        <w:ind w:left="1694"/>
        <w:rPr>
          <w:color w:val="000000"/>
          <w:spacing w:val="-2"/>
          <w:sz w:val="22"/>
          <w:szCs w:val="22"/>
        </w:rPr>
      </w:pPr>
      <w:r>
        <w:rPr>
          <w:color w:val="000000"/>
          <w:sz w:val="22"/>
          <w:szCs w:val="22"/>
        </w:rPr>
        <w:t xml:space="preserve">(b)  </w:t>
      </w:r>
      <w:r w:rsidRPr="00FD4B3C">
        <w:rPr>
          <w:color w:val="000000"/>
          <w:sz w:val="22"/>
          <w:szCs w:val="22"/>
        </w:rPr>
        <w:t>teeth involving a cyst, tumor, or other neoplasm;</w:t>
      </w:r>
    </w:p>
    <w:p w:rsidR="007D4F55" w:rsidRPr="00FD4B3C" w:rsidRDefault="007D4F55" w:rsidP="00C90D0B">
      <w:pPr>
        <w:widowControl w:val="0"/>
        <w:shd w:val="clear" w:color="auto" w:fill="FFFFFF"/>
        <w:tabs>
          <w:tab w:val="left" w:pos="2074"/>
        </w:tabs>
        <w:autoSpaceDE w:val="0"/>
        <w:autoSpaceDN w:val="0"/>
        <w:adjustRightInd w:val="0"/>
        <w:spacing w:line="250" w:lineRule="exact"/>
        <w:ind w:left="1694"/>
        <w:rPr>
          <w:color w:val="000000"/>
          <w:spacing w:val="-2"/>
          <w:sz w:val="22"/>
          <w:szCs w:val="22"/>
        </w:rPr>
      </w:pPr>
      <w:r>
        <w:rPr>
          <w:color w:val="000000"/>
          <w:sz w:val="22"/>
          <w:szCs w:val="22"/>
        </w:rPr>
        <w:t xml:space="preserve">(c)  </w:t>
      </w:r>
      <w:r w:rsidRPr="00FD4B3C">
        <w:rPr>
          <w:color w:val="000000"/>
          <w:sz w:val="22"/>
          <w:szCs w:val="22"/>
        </w:rPr>
        <w:t>unerupted teeth causing the resorption of roots of other teeth;</w:t>
      </w:r>
    </w:p>
    <w:p w:rsidR="007D4F55" w:rsidRPr="00FD4B3C" w:rsidRDefault="007D4F55" w:rsidP="00C90D0B">
      <w:pPr>
        <w:widowControl w:val="0"/>
        <w:shd w:val="clear" w:color="auto" w:fill="FFFFFF"/>
        <w:tabs>
          <w:tab w:val="left" w:pos="2074"/>
        </w:tabs>
        <w:autoSpaceDE w:val="0"/>
        <w:autoSpaceDN w:val="0"/>
        <w:adjustRightInd w:val="0"/>
        <w:spacing w:line="250" w:lineRule="exact"/>
        <w:ind w:left="1694"/>
        <w:rPr>
          <w:color w:val="000000"/>
          <w:spacing w:val="-2"/>
          <w:sz w:val="22"/>
          <w:szCs w:val="22"/>
        </w:rPr>
      </w:pPr>
      <w:r>
        <w:rPr>
          <w:color w:val="000000"/>
          <w:sz w:val="22"/>
          <w:szCs w:val="22"/>
        </w:rPr>
        <w:t xml:space="preserve">(d)  </w:t>
      </w:r>
      <w:r w:rsidRPr="00FD4B3C">
        <w:rPr>
          <w:color w:val="000000"/>
          <w:sz w:val="22"/>
          <w:szCs w:val="22"/>
        </w:rPr>
        <w:t xml:space="preserve">partially erupted teeth that cause intermittent gingival inflammation; </w:t>
      </w:r>
      <w:r>
        <w:rPr>
          <w:color w:val="000000"/>
          <w:sz w:val="22"/>
          <w:szCs w:val="22"/>
        </w:rPr>
        <w:t>or</w:t>
      </w:r>
    </w:p>
    <w:p w:rsidR="007D4F55" w:rsidRPr="00FD4B3C" w:rsidRDefault="007D4F55" w:rsidP="00C90D0B">
      <w:pPr>
        <w:widowControl w:val="0"/>
        <w:shd w:val="clear" w:color="auto" w:fill="FFFFFF"/>
        <w:tabs>
          <w:tab w:val="left" w:pos="2074"/>
        </w:tabs>
        <w:autoSpaceDE w:val="0"/>
        <w:autoSpaceDN w:val="0"/>
        <w:adjustRightInd w:val="0"/>
        <w:spacing w:line="250" w:lineRule="exact"/>
        <w:ind w:left="1694"/>
        <w:rPr>
          <w:color w:val="000000"/>
          <w:spacing w:val="-2"/>
          <w:sz w:val="22"/>
          <w:szCs w:val="22"/>
        </w:rPr>
      </w:pPr>
      <w:r>
        <w:rPr>
          <w:color w:val="000000"/>
          <w:sz w:val="22"/>
          <w:szCs w:val="22"/>
        </w:rPr>
        <w:t xml:space="preserve">(e)  </w:t>
      </w:r>
      <w:r w:rsidRPr="00FD4B3C">
        <w:rPr>
          <w:color w:val="000000"/>
          <w:sz w:val="22"/>
          <w:szCs w:val="22"/>
        </w:rPr>
        <w:t>perceptive radiologic pathology that fails to elicit symptoms.</w:t>
      </w:r>
    </w:p>
    <w:p w:rsidR="007D4F55" w:rsidRPr="00FD4B3C" w:rsidRDefault="007D4F55" w:rsidP="00515029">
      <w:pPr>
        <w:widowControl w:val="0"/>
        <w:autoSpaceDE w:val="0"/>
        <w:autoSpaceDN w:val="0"/>
        <w:adjustRightInd w:val="0"/>
        <w:rPr>
          <w:rFonts w:ascii="Arial" w:hAnsi="Arial"/>
          <w:sz w:val="2"/>
          <w:szCs w:val="2"/>
        </w:rPr>
      </w:pPr>
    </w:p>
    <w:p w:rsidR="007D4F55" w:rsidRPr="00FD4B3C" w:rsidRDefault="007D4F55" w:rsidP="00B90222">
      <w:pPr>
        <w:widowControl w:val="0"/>
        <w:shd w:val="clear" w:color="auto" w:fill="FFFFFF"/>
        <w:tabs>
          <w:tab w:val="left" w:pos="1661"/>
        </w:tabs>
        <w:autoSpaceDE w:val="0"/>
        <w:autoSpaceDN w:val="0"/>
        <w:adjustRightInd w:val="0"/>
        <w:ind w:left="1310"/>
        <w:rPr>
          <w:color w:val="000000"/>
          <w:spacing w:val="-2"/>
          <w:sz w:val="22"/>
          <w:szCs w:val="22"/>
        </w:rPr>
      </w:pPr>
      <w:r>
        <w:rPr>
          <w:color w:val="000000"/>
          <w:sz w:val="22"/>
          <w:szCs w:val="22"/>
        </w:rPr>
        <w:t xml:space="preserve">(2)  </w:t>
      </w:r>
      <w:r w:rsidRPr="00FD4B3C">
        <w:rPr>
          <w:color w:val="000000"/>
          <w:sz w:val="22"/>
          <w:szCs w:val="22"/>
        </w:rPr>
        <w:t xml:space="preserve">The provider must maintain a preoperative radiograph of the impacted tooth in the </w:t>
      </w:r>
      <w:r w:rsidRPr="00FD4B3C">
        <w:rPr>
          <w:color w:val="000000"/>
          <w:spacing w:val="-1"/>
          <w:sz w:val="22"/>
          <w:szCs w:val="22"/>
        </w:rPr>
        <w:t xml:space="preserve">member's dental record to substantiate the service performed. The radiograph must clearly </w:t>
      </w:r>
      <w:r w:rsidRPr="00FD4B3C">
        <w:rPr>
          <w:color w:val="000000"/>
          <w:sz w:val="22"/>
          <w:szCs w:val="22"/>
        </w:rPr>
        <w:t>define the category of impaction.</w:t>
      </w:r>
    </w:p>
    <w:p w:rsidR="007D4F55" w:rsidRPr="00FD4B3C" w:rsidRDefault="007D4F55" w:rsidP="00B90222">
      <w:pPr>
        <w:widowControl w:val="0"/>
        <w:shd w:val="clear" w:color="auto" w:fill="FFFFFF"/>
        <w:tabs>
          <w:tab w:val="left" w:pos="1661"/>
        </w:tabs>
        <w:autoSpaceDE w:val="0"/>
        <w:autoSpaceDN w:val="0"/>
        <w:adjustRightInd w:val="0"/>
        <w:ind w:left="1310"/>
        <w:rPr>
          <w:color w:val="000000"/>
          <w:spacing w:val="-2"/>
          <w:sz w:val="22"/>
          <w:szCs w:val="22"/>
        </w:rPr>
      </w:pPr>
      <w:r>
        <w:rPr>
          <w:color w:val="000000"/>
          <w:sz w:val="22"/>
          <w:szCs w:val="22"/>
        </w:rPr>
        <w:t xml:space="preserve">(3)  </w:t>
      </w:r>
      <w:r w:rsidRPr="00FD4B3C">
        <w:rPr>
          <w:color w:val="000000"/>
          <w:sz w:val="22"/>
          <w:szCs w:val="22"/>
        </w:rPr>
        <w:t>A root tip is not considered an impacted tooth.</w:t>
      </w:r>
    </w:p>
    <w:p w:rsidR="007D4F55" w:rsidRPr="00EE4BE8" w:rsidRDefault="007D4F55" w:rsidP="00B90222">
      <w:pPr>
        <w:widowControl w:val="0"/>
        <w:shd w:val="clear" w:color="auto" w:fill="FFFFFF"/>
        <w:tabs>
          <w:tab w:val="left" w:pos="1661"/>
        </w:tabs>
        <w:autoSpaceDE w:val="0"/>
        <w:autoSpaceDN w:val="0"/>
        <w:adjustRightInd w:val="0"/>
        <w:ind w:left="1310"/>
        <w:rPr>
          <w:color w:val="000000"/>
          <w:spacing w:val="-2"/>
          <w:sz w:val="22"/>
          <w:szCs w:val="22"/>
        </w:rPr>
      </w:pPr>
      <w:r>
        <w:rPr>
          <w:color w:val="000000"/>
          <w:spacing w:val="-2"/>
          <w:sz w:val="22"/>
          <w:szCs w:val="22"/>
        </w:rPr>
        <w:t xml:space="preserve">(4)  </w:t>
      </w:r>
      <w:r w:rsidRPr="005842FA">
        <w:rPr>
          <w:color w:val="000000"/>
          <w:spacing w:val="-2"/>
          <w:sz w:val="22"/>
          <w:szCs w:val="22"/>
        </w:rPr>
        <w:t>Surgical extraction of an erupted tooth requiring removal of bone and/or sectioning of the tooth, and including elevation of mucoperiosteal flap if indicated</w:t>
      </w:r>
      <w:r>
        <w:rPr>
          <w:color w:val="000000"/>
          <w:spacing w:val="-2"/>
          <w:sz w:val="22"/>
          <w:szCs w:val="22"/>
        </w:rPr>
        <w:t>.</w:t>
      </w:r>
    </w:p>
    <w:p w:rsidR="007D4F55" w:rsidRPr="00FD4B3C" w:rsidRDefault="007D4F55" w:rsidP="00B90222">
      <w:pPr>
        <w:widowControl w:val="0"/>
        <w:shd w:val="clear" w:color="auto" w:fill="FFFFFF"/>
        <w:tabs>
          <w:tab w:val="left" w:pos="1661"/>
        </w:tabs>
        <w:autoSpaceDE w:val="0"/>
        <w:autoSpaceDN w:val="0"/>
        <w:adjustRightInd w:val="0"/>
        <w:ind w:left="1310"/>
        <w:rPr>
          <w:color w:val="000000"/>
          <w:spacing w:val="-2"/>
          <w:sz w:val="22"/>
          <w:szCs w:val="22"/>
        </w:rPr>
      </w:pPr>
      <w:r>
        <w:rPr>
          <w:color w:val="000000"/>
          <w:spacing w:val="-1"/>
          <w:sz w:val="22"/>
          <w:szCs w:val="22"/>
        </w:rPr>
        <w:t xml:space="preserve">(5)  </w:t>
      </w:r>
      <w:r w:rsidRPr="00FD4B3C">
        <w:rPr>
          <w:color w:val="000000"/>
          <w:spacing w:val="-1"/>
          <w:sz w:val="22"/>
          <w:szCs w:val="22"/>
        </w:rPr>
        <w:t xml:space="preserve">Surgical </w:t>
      </w:r>
      <w:r>
        <w:rPr>
          <w:color w:val="000000"/>
          <w:spacing w:val="-1"/>
          <w:sz w:val="22"/>
          <w:szCs w:val="22"/>
        </w:rPr>
        <w:t>extraction</w:t>
      </w:r>
      <w:r w:rsidRPr="00FD4B3C">
        <w:rPr>
          <w:color w:val="000000"/>
          <w:spacing w:val="-1"/>
          <w:sz w:val="22"/>
          <w:szCs w:val="22"/>
        </w:rPr>
        <w:t xml:space="preserve"> with soft-tissue of a tooth in which the occlusal surface of the tooth is covered by soft tissue requiring mucoperiosteal flap </w:t>
      </w:r>
      <w:r w:rsidRPr="00FD4B3C">
        <w:rPr>
          <w:color w:val="000000"/>
          <w:sz w:val="22"/>
          <w:szCs w:val="22"/>
        </w:rPr>
        <w:t>elevation for removal.</w:t>
      </w:r>
    </w:p>
    <w:p w:rsidR="007D4F55" w:rsidRPr="00FD4B3C" w:rsidRDefault="007D4F55" w:rsidP="00B90222">
      <w:pPr>
        <w:widowControl w:val="0"/>
        <w:shd w:val="clear" w:color="auto" w:fill="FFFFFF"/>
        <w:tabs>
          <w:tab w:val="left" w:pos="1661"/>
        </w:tabs>
        <w:autoSpaceDE w:val="0"/>
        <w:autoSpaceDN w:val="0"/>
        <w:adjustRightInd w:val="0"/>
        <w:ind w:left="1310"/>
        <w:rPr>
          <w:color w:val="000000"/>
          <w:spacing w:val="-2"/>
          <w:sz w:val="22"/>
          <w:szCs w:val="22"/>
        </w:rPr>
      </w:pPr>
      <w:r>
        <w:rPr>
          <w:color w:val="000000"/>
          <w:spacing w:val="-1"/>
          <w:sz w:val="22"/>
          <w:szCs w:val="22"/>
        </w:rPr>
        <w:t xml:space="preserve">(6)  </w:t>
      </w:r>
      <w:r w:rsidRPr="00FD4B3C">
        <w:rPr>
          <w:color w:val="000000"/>
          <w:spacing w:val="-1"/>
          <w:sz w:val="22"/>
          <w:szCs w:val="22"/>
        </w:rPr>
        <w:t xml:space="preserve">Surgical </w:t>
      </w:r>
      <w:r>
        <w:rPr>
          <w:color w:val="000000"/>
          <w:spacing w:val="-1"/>
          <w:sz w:val="22"/>
          <w:szCs w:val="22"/>
        </w:rPr>
        <w:t xml:space="preserve">extraction </w:t>
      </w:r>
      <w:r w:rsidRPr="00FD4B3C">
        <w:rPr>
          <w:color w:val="000000"/>
          <w:spacing w:val="-1"/>
          <w:sz w:val="22"/>
          <w:szCs w:val="22"/>
        </w:rPr>
        <w:t xml:space="preserve">with partial bony impaction is the removal of a tooth in </w:t>
      </w:r>
      <w:r w:rsidRPr="00FD4B3C">
        <w:rPr>
          <w:color w:val="000000"/>
          <w:sz w:val="22"/>
          <w:szCs w:val="22"/>
        </w:rPr>
        <w:t xml:space="preserve">which part of the crown is covered by bone and requires mucoperiosteal flap elevation and bone removal. </w:t>
      </w:r>
    </w:p>
    <w:p w:rsidR="007D4F55" w:rsidRPr="00FD4B3C" w:rsidRDefault="007D4F55" w:rsidP="00B90222">
      <w:pPr>
        <w:widowControl w:val="0"/>
        <w:shd w:val="clear" w:color="auto" w:fill="FFFFFF"/>
        <w:tabs>
          <w:tab w:val="left" w:pos="1661"/>
        </w:tabs>
        <w:autoSpaceDE w:val="0"/>
        <w:autoSpaceDN w:val="0"/>
        <w:adjustRightInd w:val="0"/>
        <w:ind w:left="1310"/>
        <w:rPr>
          <w:color w:val="000000"/>
          <w:spacing w:val="-2"/>
          <w:sz w:val="22"/>
          <w:szCs w:val="22"/>
        </w:rPr>
      </w:pPr>
      <w:r>
        <w:rPr>
          <w:color w:val="000000"/>
          <w:spacing w:val="-1"/>
          <w:sz w:val="22"/>
          <w:szCs w:val="22"/>
        </w:rPr>
        <w:t xml:space="preserve">(7)  </w:t>
      </w:r>
      <w:r w:rsidRPr="00FD4B3C">
        <w:rPr>
          <w:color w:val="000000"/>
          <w:spacing w:val="-1"/>
          <w:sz w:val="22"/>
          <w:szCs w:val="22"/>
        </w:rPr>
        <w:t xml:space="preserve">Surgical </w:t>
      </w:r>
      <w:r>
        <w:rPr>
          <w:color w:val="000000"/>
          <w:spacing w:val="-1"/>
          <w:sz w:val="22"/>
          <w:szCs w:val="22"/>
        </w:rPr>
        <w:t>extraction</w:t>
      </w:r>
      <w:r w:rsidRPr="00FD4B3C">
        <w:rPr>
          <w:color w:val="000000"/>
          <w:spacing w:val="-1"/>
          <w:sz w:val="22"/>
          <w:szCs w:val="22"/>
        </w:rPr>
        <w:t xml:space="preserve"> with complete bony impaction is the removal of a tooth </w:t>
      </w:r>
      <w:r w:rsidRPr="00FD4B3C">
        <w:rPr>
          <w:color w:val="000000"/>
          <w:sz w:val="22"/>
          <w:szCs w:val="22"/>
        </w:rPr>
        <w:t xml:space="preserve">in which most or </w:t>
      </w:r>
      <w:r>
        <w:rPr>
          <w:color w:val="000000"/>
          <w:sz w:val="22"/>
          <w:szCs w:val="22"/>
        </w:rPr>
        <w:t xml:space="preserve">the entire </w:t>
      </w:r>
      <w:r w:rsidRPr="00FD4B3C">
        <w:rPr>
          <w:color w:val="000000"/>
          <w:sz w:val="22"/>
          <w:szCs w:val="22"/>
        </w:rPr>
        <w:t>crown is covered by bone and requires mucoperiosteal flap elevation</w:t>
      </w:r>
      <w:r>
        <w:rPr>
          <w:color w:val="000000"/>
          <w:sz w:val="22"/>
          <w:szCs w:val="22"/>
        </w:rPr>
        <w:t xml:space="preserve"> and</w:t>
      </w:r>
      <w:r w:rsidRPr="00FD4B3C">
        <w:rPr>
          <w:color w:val="000000"/>
          <w:sz w:val="22"/>
          <w:szCs w:val="22"/>
        </w:rPr>
        <w:t xml:space="preserve"> bone removal</w:t>
      </w:r>
      <w:r>
        <w:rPr>
          <w:color w:val="000000"/>
          <w:sz w:val="22"/>
          <w:szCs w:val="22"/>
        </w:rPr>
        <w:t>.</w:t>
      </w:r>
    </w:p>
    <w:p w:rsidR="007D4F55" w:rsidRPr="006B41C4" w:rsidRDefault="007D4F55" w:rsidP="00515029">
      <w:pPr>
        <w:rPr>
          <w:color w:val="000000"/>
          <w:spacing w:val="-1"/>
          <w:sz w:val="10"/>
          <w:szCs w:val="22"/>
        </w:rPr>
      </w:pPr>
      <w:r>
        <w:rPr>
          <w:szCs w:val="12"/>
        </w:rPr>
        <w:br w:type="page"/>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7D4F55" w:rsidRPr="00FD4B3C" w:rsidTr="00BB7352">
        <w:trPr>
          <w:trHeight w:hRule="exact" w:val="864"/>
        </w:trPr>
        <w:tc>
          <w:tcPr>
            <w:tcW w:w="4079" w:type="dxa"/>
            <w:tcBorders>
              <w:top w:val="single" w:sz="6" w:space="0" w:color="000000"/>
              <w:left w:val="single" w:sz="6" w:space="0" w:color="000000"/>
              <w:bottom w:val="nil"/>
              <w:right w:val="single" w:sz="6" w:space="0" w:color="000000"/>
            </w:tcBorders>
            <w:hideMark/>
          </w:tcPr>
          <w:p w:rsidR="007D4F55" w:rsidRPr="00FD4B3C" w:rsidRDefault="007D4F55" w:rsidP="00BB7352">
            <w:pPr>
              <w:widowControl w:val="0"/>
              <w:tabs>
                <w:tab w:val="left" w:pos="936"/>
                <w:tab w:val="left" w:pos="1314"/>
                <w:tab w:val="left" w:pos="1692"/>
                <w:tab w:val="left" w:pos="2070"/>
              </w:tabs>
              <w:autoSpaceDE w:val="0"/>
              <w:autoSpaceDN w:val="0"/>
              <w:adjustRightInd w:val="0"/>
              <w:spacing w:before="120"/>
              <w:jc w:val="center"/>
              <w:rPr>
                <w:rFonts w:ascii="Arial" w:hAnsi="Arial" w:cs="Arial"/>
                <w:b/>
                <w:bCs/>
              </w:rPr>
            </w:pPr>
            <w:r w:rsidRPr="00FD4B3C">
              <w:br w:type="page"/>
            </w:r>
            <w:r w:rsidRPr="00FD4B3C">
              <w:rPr>
                <w:rFonts w:ascii="Arial" w:hAnsi="Arial" w:cs="Arial"/>
                <w:b/>
                <w:bCs/>
              </w:rPr>
              <w:t>Commonwealth of Massachusetts</w:t>
            </w:r>
          </w:p>
          <w:p w:rsidR="007D4F55" w:rsidRPr="00FD4B3C" w:rsidRDefault="007D4F55" w:rsidP="00BB7352">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FD4B3C">
              <w:rPr>
                <w:rFonts w:ascii="Arial" w:hAnsi="Arial" w:cs="Arial"/>
                <w:b/>
                <w:bCs/>
              </w:rPr>
              <w:t>MassHealth</w:t>
            </w:r>
          </w:p>
          <w:p w:rsidR="007D4F55" w:rsidRPr="00FD4B3C" w:rsidRDefault="007D4F55" w:rsidP="00BB7352">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FD4B3C">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rsidR="007D4F55" w:rsidRPr="00FD4B3C" w:rsidRDefault="007D4F55" w:rsidP="00BB7352">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FD4B3C">
              <w:rPr>
                <w:rFonts w:ascii="Arial" w:hAnsi="Arial" w:cs="Arial"/>
                <w:b/>
                <w:bCs/>
              </w:rPr>
              <w:t>Subchapter Number and Title</w:t>
            </w:r>
          </w:p>
          <w:p w:rsidR="007D4F55" w:rsidRPr="00FD4B3C" w:rsidRDefault="007D4F55" w:rsidP="00BB7352">
            <w:pPr>
              <w:widowControl w:val="0"/>
              <w:tabs>
                <w:tab w:val="left" w:pos="936"/>
                <w:tab w:val="left" w:pos="1314"/>
                <w:tab w:val="left" w:pos="1692"/>
                <w:tab w:val="left" w:pos="2070"/>
              </w:tabs>
              <w:autoSpaceDE w:val="0"/>
              <w:autoSpaceDN w:val="0"/>
              <w:adjustRightInd w:val="0"/>
              <w:jc w:val="center"/>
              <w:rPr>
                <w:rFonts w:ascii="Arial" w:hAnsi="Arial" w:cs="Arial"/>
              </w:rPr>
            </w:pPr>
            <w:r w:rsidRPr="00FD4B3C">
              <w:rPr>
                <w:rFonts w:ascii="Arial" w:hAnsi="Arial" w:cs="Arial"/>
              </w:rPr>
              <w:t>4.  Program Regulations</w:t>
            </w:r>
          </w:p>
          <w:p w:rsidR="007D4F55" w:rsidRPr="00FD4B3C" w:rsidRDefault="007D4F55" w:rsidP="00BB7352">
            <w:pPr>
              <w:widowControl w:val="0"/>
              <w:tabs>
                <w:tab w:val="left" w:pos="936"/>
                <w:tab w:val="left" w:pos="1314"/>
                <w:tab w:val="left" w:pos="1692"/>
                <w:tab w:val="left" w:pos="2070"/>
              </w:tabs>
              <w:autoSpaceDE w:val="0"/>
              <w:autoSpaceDN w:val="0"/>
              <w:adjustRightInd w:val="0"/>
              <w:jc w:val="center"/>
              <w:rPr>
                <w:rFonts w:ascii="Arial" w:hAnsi="Arial" w:cs="Arial"/>
              </w:rPr>
            </w:pPr>
            <w:r w:rsidRPr="00FD4B3C">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hideMark/>
          </w:tcPr>
          <w:p w:rsidR="007D4F55" w:rsidRPr="00FD4B3C" w:rsidRDefault="007D4F55" w:rsidP="00BB7352">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FD4B3C">
              <w:rPr>
                <w:rFonts w:ascii="Arial" w:hAnsi="Arial" w:cs="Arial"/>
                <w:b/>
                <w:bCs/>
              </w:rPr>
              <w:t>Page</w:t>
            </w:r>
          </w:p>
          <w:p w:rsidR="007D4F55" w:rsidRPr="00FD4B3C" w:rsidRDefault="007D4F55" w:rsidP="00C90D0B">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FD4B3C">
              <w:rPr>
                <w:rFonts w:ascii="Arial" w:hAnsi="Arial" w:cs="Arial"/>
              </w:rPr>
              <w:t>4-</w:t>
            </w:r>
            <w:r w:rsidRPr="00C90D0B">
              <w:rPr>
                <w:rFonts w:ascii="Arial" w:hAnsi="Arial" w:cs="Arial"/>
              </w:rPr>
              <w:fldChar w:fldCharType="begin"/>
            </w:r>
            <w:r w:rsidRPr="00C90D0B">
              <w:rPr>
                <w:rFonts w:ascii="Arial" w:hAnsi="Arial" w:cs="Arial"/>
              </w:rPr>
              <w:instrText xml:space="preserve"> PAGE   \* MERGEFORMAT </w:instrText>
            </w:r>
            <w:r w:rsidRPr="00C90D0B">
              <w:rPr>
                <w:rFonts w:ascii="Arial" w:hAnsi="Arial" w:cs="Arial"/>
              </w:rPr>
              <w:fldChar w:fldCharType="separate"/>
            </w:r>
            <w:r w:rsidR="00CE4CD7">
              <w:rPr>
                <w:rFonts w:ascii="Arial" w:hAnsi="Arial" w:cs="Arial"/>
                <w:noProof/>
              </w:rPr>
              <w:t>22</w:t>
            </w:r>
            <w:r w:rsidRPr="00C90D0B">
              <w:rPr>
                <w:rFonts w:ascii="Arial" w:hAnsi="Arial" w:cs="Arial"/>
                <w:noProof/>
              </w:rPr>
              <w:fldChar w:fldCharType="end"/>
            </w:r>
          </w:p>
        </w:tc>
      </w:tr>
      <w:tr w:rsidR="007D4F55" w:rsidRPr="00FD4B3C" w:rsidTr="00BB7352">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rsidR="007D4F55" w:rsidRPr="00FD4B3C" w:rsidRDefault="007D4F55" w:rsidP="00BB7352">
            <w:pPr>
              <w:widowControl w:val="0"/>
              <w:tabs>
                <w:tab w:val="left" w:pos="936"/>
                <w:tab w:val="left" w:pos="1314"/>
                <w:tab w:val="left" w:pos="1692"/>
                <w:tab w:val="left" w:pos="2070"/>
              </w:tabs>
              <w:autoSpaceDE w:val="0"/>
              <w:autoSpaceDN w:val="0"/>
              <w:adjustRightInd w:val="0"/>
              <w:jc w:val="center"/>
              <w:rPr>
                <w:rFonts w:ascii="Arial" w:hAnsi="Arial" w:cs="Arial"/>
              </w:rPr>
            </w:pPr>
            <w:r w:rsidRPr="00FD4B3C">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hideMark/>
          </w:tcPr>
          <w:p w:rsidR="007D4F55" w:rsidRPr="00501A31" w:rsidRDefault="007D4F55" w:rsidP="00BB7352">
            <w:pPr>
              <w:widowControl w:val="0"/>
              <w:tabs>
                <w:tab w:val="left" w:pos="936"/>
                <w:tab w:val="left" w:pos="1314"/>
                <w:tab w:val="left" w:pos="1692"/>
                <w:tab w:val="left" w:pos="2070"/>
              </w:tabs>
              <w:spacing w:before="120"/>
              <w:jc w:val="center"/>
              <w:rPr>
                <w:rFonts w:ascii="Arial" w:hAnsi="Arial" w:cs="Arial"/>
                <w:b/>
                <w:bCs/>
              </w:rPr>
            </w:pPr>
            <w:r w:rsidRPr="00501A31">
              <w:rPr>
                <w:rFonts w:ascii="Arial" w:hAnsi="Arial" w:cs="Arial"/>
                <w:b/>
                <w:bCs/>
              </w:rPr>
              <w:t>Transmittal Letter</w:t>
            </w:r>
          </w:p>
          <w:p w:rsidR="007D4F55" w:rsidRPr="00FD4B3C" w:rsidRDefault="007D4F55" w:rsidP="00BB7352">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501A31">
              <w:rPr>
                <w:rFonts w:ascii="Arial" w:hAnsi="Arial" w:cs="Arial"/>
              </w:rPr>
              <w:t>DEN-</w:t>
            </w:r>
            <w:r>
              <w:rPr>
                <w:rFonts w:ascii="Arial" w:hAnsi="Arial" w:cs="Arial"/>
              </w:rPr>
              <w:t>102</w:t>
            </w:r>
          </w:p>
        </w:tc>
        <w:tc>
          <w:tcPr>
            <w:tcW w:w="1771" w:type="dxa"/>
            <w:tcBorders>
              <w:top w:val="single" w:sz="6" w:space="0" w:color="000000"/>
              <w:left w:val="single" w:sz="6" w:space="0" w:color="000000"/>
              <w:bottom w:val="single" w:sz="6" w:space="0" w:color="000000"/>
              <w:right w:val="single" w:sz="6" w:space="0" w:color="000000"/>
            </w:tcBorders>
            <w:hideMark/>
          </w:tcPr>
          <w:p w:rsidR="007D4F55" w:rsidRPr="00501A31" w:rsidRDefault="007D4F55" w:rsidP="00BB7352">
            <w:pPr>
              <w:widowControl w:val="0"/>
              <w:tabs>
                <w:tab w:val="left" w:pos="936"/>
                <w:tab w:val="left" w:pos="1314"/>
                <w:tab w:val="left" w:pos="1692"/>
                <w:tab w:val="left" w:pos="2070"/>
              </w:tabs>
              <w:spacing w:before="120"/>
              <w:jc w:val="center"/>
              <w:rPr>
                <w:rFonts w:ascii="Arial" w:hAnsi="Arial" w:cs="Arial"/>
                <w:b/>
                <w:bCs/>
              </w:rPr>
            </w:pPr>
            <w:r w:rsidRPr="00501A31">
              <w:rPr>
                <w:rFonts w:ascii="Arial" w:hAnsi="Arial" w:cs="Arial"/>
                <w:b/>
                <w:bCs/>
              </w:rPr>
              <w:t>Date</w:t>
            </w:r>
          </w:p>
          <w:p w:rsidR="007D4F55" w:rsidRPr="00FD4B3C" w:rsidRDefault="007D4F55" w:rsidP="00BB7352">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Pr>
                <w:rFonts w:ascii="Arial" w:hAnsi="Arial" w:cs="Arial"/>
              </w:rPr>
              <w:t>04/22/19</w:t>
            </w:r>
          </w:p>
        </w:tc>
      </w:tr>
    </w:tbl>
    <w:p w:rsidR="007D4F55" w:rsidRDefault="007D4F55" w:rsidP="00C90D0B">
      <w:pPr>
        <w:widowControl w:val="0"/>
        <w:shd w:val="clear" w:color="auto" w:fill="FFFFFF"/>
        <w:tabs>
          <w:tab w:val="left" w:pos="1661"/>
        </w:tabs>
        <w:autoSpaceDE w:val="0"/>
        <w:autoSpaceDN w:val="0"/>
        <w:adjustRightInd w:val="0"/>
        <w:spacing w:line="250" w:lineRule="exact"/>
        <w:ind w:left="1301"/>
        <w:rPr>
          <w:color w:val="000000"/>
          <w:sz w:val="22"/>
          <w:szCs w:val="22"/>
        </w:rPr>
      </w:pPr>
    </w:p>
    <w:p w:rsidR="007D4F55" w:rsidRDefault="007D4F55" w:rsidP="00B90222">
      <w:pPr>
        <w:widowControl w:val="0"/>
        <w:shd w:val="clear" w:color="auto" w:fill="FFFFFF"/>
        <w:tabs>
          <w:tab w:val="left" w:pos="1661"/>
        </w:tabs>
        <w:autoSpaceDE w:val="0"/>
        <w:autoSpaceDN w:val="0"/>
        <w:adjustRightInd w:val="0"/>
        <w:ind w:left="1310"/>
        <w:rPr>
          <w:color w:val="000000"/>
          <w:sz w:val="22"/>
          <w:szCs w:val="22"/>
        </w:rPr>
      </w:pPr>
      <w:r>
        <w:rPr>
          <w:color w:val="000000"/>
          <w:sz w:val="22"/>
          <w:szCs w:val="22"/>
        </w:rPr>
        <w:t xml:space="preserve">(8)  </w:t>
      </w:r>
      <w:r w:rsidRPr="00FD4B3C">
        <w:rPr>
          <w:color w:val="000000"/>
          <w:sz w:val="22"/>
          <w:szCs w:val="22"/>
        </w:rPr>
        <w:t>The MassHealth agency pays for surgical exposure of impacted or unerupted teeth to aid eruption only for members under age 21 for orthodontic reasons. MassHealth agency payment for surgical exposure includes reexposure due to tissue overgrowth or lack of orthodontic intervention.</w:t>
      </w:r>
    </w:p>
    <w:p w:rsidR="007D4F55" w:rsidRPr="00FD4B3C" w:rsidRDefault="007D4F55" w:rsidP="00B90222">
      <w:pPr>
        <w:widowControl w:val="0"/>
        <w:shd w:val="clear" w:color="auto" w:fill="FFFFFF"/>
        <w:tabs>
          <w:tab w:val="left" w:pos="1661"/>
        </w:tabs>
        <w:autoSpaceDE w:val="0"/>
        <w:autoSpaceDN w:val="0"/>
        <w:adjustRightInd w:val="0"/>
        <w:ind w:left="1301"/>
        <w:rPr>
          <w:color w:val="000000"/>
          <w:spacing w:val="-3"/>
          <w:sz w:val="22"/>
          <w:szCs w:val="22"/>
        </w:rPr>
      </w:pPr>
    </w:p>
    <w:p w:rsidR="007D4F55" w:rsidRPr="00FD4B3C" w:rsidRDefault="007D4F55" w:rsidP="00B90222">
      <w:pPr>
        <w:widowControl w:val="0"/>
        <w:shd w:val="clear" w:color="auto" w:fill="FFFFFF"/>
        <w:tabs>
          <w:tab w:val="left" w:pos="1320"/>
        </w:tabs>
        <w:autoSpaceDE w:val="0"/>
        <w:autoSpaceDN w:val="0"/>
        <w:adjustRightInd w:val="0"/>
        <w:ind w:left="941"/>
      </w:pPr>
      <w:r w:rsidRPr="00FD4B3C">
        <w:rPr>
          <w:color w:val="000000"/>
          <w:spacing w:val="-2"/>
          <w:sz w:val="22"/>
          <w:szCs w:val="22"/>
        </w:rPr>
        <w:t>(E)</w:t>
      </w:r>
      <w:r>
        <w:rPr>
          <w:color w:val="000000"/>
          <w:spacing w:val="-2"/>
          <w:sz w:val="22"/>
          <w:szCs w:val="22"/>
        </w:rPr>
        <w:t xml:space="preserve">  </w:t>
      </w:r>
      <w:r w:rsidRPr="00FD4B3C">
        <w:rPr>
          <w:color w:val="000000"/>
          <w:sz w:val="22"/>
          <w:szCs w:val="22"/>
          <w:u w:val="single"/>
        </w:rPr>
        <w:t>Alveo</w:t>
      </w:r>
      <w:r>
        <w:rPr>
          <w:color w:val="000000"/>
          <w:sz w:val="22"/>
          <w:szCs w:val="22"/>
          <w:u w:val="single"/>
        </w:rPr>
        <w:t>lo</w:t>
      </w:r>
      <w:r w:rsidRPr="00FD4B3C">
        <w:rPr>
          <w:color w:val="000000"/>
          <w:sz w:val="22"/>
          <w:szCs w:val="22"/>
          <w:u w:val="single"/>
        </w:rPr>
        <w:t>plasty</w:t>
      </w:r>
      <w:r w:rsidRPr="00FD4B3C">
        <w:rPr>
          <w:color w:val="000000"/>
          <w:sz w:val="22"/>
          <w:szCs w:val="22"/>
        </w:rPr>
        <w:t>. The MassHealth agency pays for alveo</w:t>
      </w:r>
      <w:r>
        <w:rPr>
          <w:color w:val="000000"/>
          <w:sz w:val="22"/>
          <w:szCs w:val="22"/>
        </w:rPr>
        <w:t>lo</w:t>
      </w:r>
      <w:r w:rsidRPr="00FD4B3C">
        <w:rPr>
          <w:color w:val="000000"/>
          <w:sz w:val="22"/>
          <w:szCs w:val="22"/>
        </w:rPr>
        <w:t>plasty</w:t>
      </w:r>
      <w:r>
        <w:rPr>
          <w:color w:val="000000"/>
          <w:sz w:val="22"/>
          <w:szCs w:val="22"/>
        </w:rPr>
        <w:t>.</w:t>
      </w:r>
    </w:p>
    <w:p w:rsidR="007D4F55" w:rsidRPr="00FD4B3C" w:rsidRDefault="007D4F55" w:rsidP="006E0734">
      <w:pPr>
        <w:widowControl w:val="0"/>
        <w:shd w:val="clear" w:color="auto" w:fill="FFFFFF"/>
        <w:tabs>
          <w:tab w:val="left" w:pos="1661"/>
        </w:tabs>
        <w:autoSpaceDE w:val="0"/>
        <w:autoSpaceDN w:val="0"/>
        <w:adjustRightInd w:val="0"/>
        <w:spacing w:line="250" w:lineRule="exact"/>
        <w:ind w:left="1310"/>
        <w:rPr>
          <w:color w:val="000000"/>
          <w:spacing w:val="-2"/>
          <w:sz w:val="22"/>
          <w:szCs w:val="22"/>
        </w:rPr>
      </w:pPr>
      <w:r>
        <w:rPr>
          <w:color w:val="000000"/>
          <w:spacing w:val="-1"/>
          <w:sz w:val="22"/>
          <w:szCs w:val="22"/>
        </w:rPr>
        <w:t xml:space="preserve">(1) </w:t>
      </w:r>
      <w:r w:rsidRPr="00FD4B3C">
        <w:rPr>
          <w:color w:val="000000"/>
          <w:spacing w:val="-1"/>
          <w:sz w:val="22"/>
          <w:szCs w:val="22"/>
        </w:rPr>
        <w:t>The MassHealth agency pays for alveo</w:t>
      </w:r>
      <w:r>
        <w:rPr>
          <w:color w:val="000000"/>
          <w:spacing w:val="-1"/>
          <w:sz w:val="22"/>
          <w:szCs w:val="22"/>
        </w:rPr>
        <w:t>lo</w:t>
      </w:r>
      <w:r w:rsidRPr="00FD4B3C">
        <w:rPr>
          <w:color w:val="000000"/>
          <w:spacing w:val="-1"/>
          <w:sz w:val="22"/>
          <w:szCs w:val="22"/>
        </w:rPr>
        <w:t xml:space="preserve">plasty procedures performed in conjunction with </w:t>
      </w:r>
      <w:r w:rsidRPr="00FD4B3C">
        <w:rPr>
          <w:color w:val="000000"/>
          <w:sz w:val="22"/>
          <w:szCs w:val="22"/>
        </w:rPr>
        <w:t>the extraction of teeth.</w:t>
      </w:r>
    </w:p>
    <w:p w:rsidR="007D4F55" w:rsidRDefault="007D4F55" w:rsidP="006E0734">
      <w:pPr>
        <w:widowControl w:val="0"/>
        <w:shd w:val="clear" w:color="auto" w:fill="FFFFFF"/>
        <w:tabs>
          <w:tab w:val="left" w:pos="1661"/>
        </w:tabs>
        <w:autoSpaceDE w:val="0"/>
        <w:autoSpaceDN w:val="0"/>
        <w:adjustRightInd w:val="0"/>
        <w:spacing w:line="254" w:lineRule="exact"/>
        <w:ind w:left="1310"/>
        <w:rPr>
          <w:color w:val="000000"/>
          <w:sz w:val="22"/>
          <w:szCs w:val="22"/>
        </w:rPr>
      </w:pPr>
      <w:r>
        <w:rPr>
          <w:color w:val="000000"/>
          <w:spacing w:val="-1"/>
          <w:sz w:val="22"/>
          <w:szCs w:val="22"/>
        </w:rPr>
        <w:t xml:space="preserve">(2) </w:t>
      </w:r>
      <w:r w:rsidRPr="00FD4B3C">
        <w:rPr>
          <w:color w:val="000000"/>
          <w:spacing w:val="-1"/>
          <w:sz w:val="22"/>
          <w:szCs w:val="22"/>
        </w:rPr>
        <w:t>MassHealth agency payment for a quadrant alveo</w:t>
      </w:r>
      <w:r>
        <w:rPr>
          <w:color w:val="000000"/>
          <w:spacing w:val="-1"/>
          <w:sz w:val="22"/>
          <w:szCs w:val="22"/>
        </w:rPr>
        <w:t>lo</w:t>
      </w:r>
      <w:r w:rsidRPr="00FD4B3C">
        <w:rPr>
          <w:color w:val="000000"/>
          <w:spacing w:val="-1"/>
          <w:sz w:val="22"/>
          <w:szCs w:val="22"/>
        </w:rPr>
        <w:t xml:space="preserve">plasty (dentulous or edentulous) includes </w:t>
      </w:r>
      <w:r w:rsidRPr="00FD4B3C">
        <w:rPr>
          <w:color w:val="000000"/>
          <w:sz w:val="22"/>
          <w:szCs w:val="22"/>
        </w:rPr>
        <w:t>any additional alveo</w:t>
      </w:r>
      <w:r>
        <w:rPr>
          <w:color w:val="000000"/>
          <w:sz w:val="22"/>
          <w:szCs w:val="22"/>
        </w:rPr>
        <w:t>lo</w:t>
      </w:r>
      <w:r w:rsidRPr="00FD4B3C">
        <w:rPr>
          <w:color w:val="000000"/>
          <w:sz w:val="22"/>
          <w:szCs w:val="22"/>
        </w:rPr>
        <w:t>plasty of the same quadrant performed within six months of initial alveo</w:t>
      </w:r>
      <w:r>
        <w:rPr>
          <w:color w:val="000000"/>
          <w:sz w:val="22"/>
          <w:szCs w:val="22"/>
        </w:rPr>
        <w:t>lo</w:t>
      </w:r>
      <w:r w:rsidRPr="00FD4B3C">
        <w:rPr>
          <w:color w:val="000000"/>
          <w:sz w:val="22"/>
          <w:szCs w:val="22"/>
        </w:rPr>
        <w:t>plasty.</w:t>
      </w:r>
    </w:p>
    <w:p w:rsidR="007D4F55" w:rsidRPr="00FD4B3C" w:rsidRDefault="007D4F55" w:rsidP="006E0734">
      <w:pPr>
        <w:widowControl w:val="0"/>
        <w:shd w:val="clear" w:color="auto" w:fill="FFFFFF"/>
        <w:tabs>
          <w:tab w:val="left" w:pos="1661"/>
        </w:tabs>
        <w:autoSpaceDE w:val="0"/>
        <w:autoSpaceDN w:val="0"/>
        <w:adjustRightInd w:val="0"/>
        <w:spacing w:line="254" w:lineRule="exact"/>
        <w:ind w:left="1310"/>
        <w:rPr>
          <w:color w:val="000000"/>
          <w:spacing w:val="-2"/>
          <w:sz w:val="22"/>
          <w:szCs w:val="22"/>
        </w:rPr>
      </w:pPr>
    </w:p>
    <w:p w:rsidR="007D4F55" w:rsidRDefault="007D4F55" w:rsidP="006E0734">
      <w:pPr>
        <w:widowControl w:val="0"/>
        <w:shd w:val="clear" w:color="auto" w:fill="FFFFFF"/>
        <w:tabs>
          <w:tab w:val="left" w:pos="1320"/>
        </w:tabs>
        <w:autoSpaceDE w:val="0"/>
        <w:autoSpaceDN w:val="0"/>
        <w:adjustRightInd w:val="0"/>
        <w:spacing w:line="250" w:lineRule="exact"/>
        <w:ind w:left="936"/>
        <w:rPr>
          <w:color w:val="000000"/>
          <w:sz w:val="22"/>
          <w:szCs w:val="22"/>
        </w:rPr>
      </w:pPr>
      <w:r w:rsidRPr="00FD4B3C">
        <w:rPr>
          <w:color w:val="000000"/>
          <w:spacing w:val="-3"/>
          <w:sz w:val="22"/>
          <w:szCs w:val="22"/>
        </w:rPr>
        <w:t>(F)</w:t>
      </w:r>
      <w:r>
        <w:rPr>
          <w:color w:val="000000"/>
          <w:spacing w:val="-3"/>
          <w:sz w:val="22"/>
          <w:szCs w:val="22"/>
        </w:rPr>
        <w:t xml:space="preserve">  </w:t>
      </w:r>
      <w:r w:rsidRPr="00FD4B3C">
        <w:rPr>
          <w:color w:val="000000"/>
          <w:spacing w:val="-1"/>
          <w:sz w:val="22"/>
          <w:szCs w:val="22"/>
          <w:u w:val="single"/>
        </w:rPr>
        <w:t>Vestibuloplasty</w:t>
      </w:r>
      <w:r w:rsidRPr="00FD4B3C">
        <w:rPr>
          <w:color w:val="000000"/>
          <w:spacing w:val="-1"/>
          <w:sz w:val="22"/>
          <w:szCs w:val="22"/>
        </w:rPr>
        <w:t>. The MassHealth agency pays for vestibuloplasty ridge extension for</w:t>
      </w:r>
      <w:r>
        <w:rPr>
          <w:color w:val="000000"/>
          <w:spacing w:val="-1"/>
          <w:sz w:val="22"/>
          <w:szCs w:val="22"/>
        </w:rPr>
        <w:t xml:space="preserve"> </w:t>
      </w:r>
      <w:r w:rsidRPr="00FD4B3C">
        <w:rPr>
          <w:color w:val="000000"/>
          <w:sz w:val="22"/>
          <w:szCs w:val="22"/>
        </w:rPr>
        <w:t>members under age 21 and DDS clients only.</w:t>
      </w:r>
    </w:p>
    <w:p w:rsidR="007D4F55" w:rsidRPr="00FD4B3C" w:rsidRDefault="007D4F55" w:rsidP="006E0734">
      <w:pPr>
        <w:widowControl w:val="0"/>
        <w:shd w:val="clear" w:color="auto" w:fill="FFFFFF"/>
        <w:tabs>
          <w:tab w:val="left" w:pos="1320"/>
        </w:tabs>
        <w:autoSpaceDE w:val="0"/>
        <w:autoSpaceDN w:val="0"/>
        <w:adjustRightInd w:val="0"/>
        <w:spacing w:line="250" w:lineRule="exact"/>
        <w:ind w:left="936"/>
      </w:pPr>
    </w:p>
    <w:p w:rsidR="007D4F55" w:rsidRDefault="007D4F55" w:rsidP="006E0734">
      <w:pPr>
        <w:widowControl w:val="0"/>
        <w:shd w:val="clear" w:color="auto" w:fill="FFFFFF"/>
        <w:autoSpaceDE w:val="0"/>
        <w:autoSpaceDN w:val="0"/>
        <w:adjustRightInd w:val="0"/>
        <w:spacing w:line="250" w:lineRule="exact"/>
        <w:ind w:left="936"/>
        <w:rPr>
          <w:color w:val="000000"/>
          <w:sz w:val="22"/>
          <w:szCs w:val="22"/>
        </w:rPr>
      </w:pPr>
      <w:r w:rsidRPr="00FD4B3C">
        <w:rPr>
          <w:color w:val="000000"/>
          <w:sz w:val="22"/>
          <w:szCs w:val="22"/>
        </w:rPr>
        <w:t xml:space="preserve">(G) </w:t>
      </w:r>
      <w:r w:rsidRPr="00FD4B3C">
        <w:rPr>
          <w:color w:val="000000"/>
          <w:sz w:val="22"/>
          <w:szCs w:val="22"/>
          <w:u w:val="single"/>
        </w:rPr>
        <w:t>Frenulectomy</w:t>
      </w:r>
      <w:r w:rsidRPr="00FD4B3C">
        <w:rPr>
          <w:color w:val="000000"/>
          <w:sz w:val="22"/>
          <w:szCs w:val="22"/>
        </w:rPr>
        <w:t>. The MassHealth agency pays for frenulectomy procedures for members under age 21 and DDS clients only. Frenulectomies may be performed to excise the frenum when the tongue has limited mobility, to aid in the closure of diastemas, and as a preparation for prosthetic surgery. If the purpose of the frenulectomy is to release a tongue, a written statement by a physician or primary care clinician and a speech pathologist clearly stating the problem must be maintained in the member’s dental record. The MassHealth agency does not pay for labial frenulectomies performed before the eruption of the permanent cuspids, unless orthodontic documentation that clearly justifies the medical necessity for the procedure is maintained in the member’s dental record.</w:t>
      </w:r>
    </w:p>
    <w:p w:rsidR="007D4F55" w:rsidRPr="00FD4B3C" w:rsidRDefault="007D4F55" w:rsidP="006E0734">
      <w:pPr>
        <w:widowControl w:val="0"/>
        <w:shd w:val="clear" w:color="auto" w:fill="FFFFFF"/>
        <w:autoSpaceDE w:val="0"/>
        <w:autoSpaceDN w:val="0"/>
        <w:adjustRightInd w:val="0"/>
        <w:spacing w:line="250" w:lineRule="exact"/>
        <w:ind w:left="936"/>
      </w:pPr>
    </w:p>
    <w:p w:rsidR="007D4F55" w:rsidRDefault="007D4F55" w:rsidP="006E0734">
      <w:pPr>
        <w:widowControl w:val="0"/>
        <w:shd w:val="clear" w:color="auto" w:fill="FFFFFF"/>
        <w:autoSpaceDE w:val="0"/>
        <w:autoSpaceDN w:val="0"/>
        <w:adjustRightInd w:val="0"/>
        <w:spacing w:line="250" w:lineRule="exact"/>
        <w:ind w:left="936"/>
        <w:rPr>
          <w:color w:val="000000"/>
          <w:sz w:val="22"/>
          <w:szCs w:val="22"/>
        </w:rPr>
      </w:pPr>
      <w:r w:rsidRPr="00B51ECC">
        <w:rPr>
          <w:color w:val="000000"/>
          <w:sz w:val="22"/>
          <w:szCs w:val="22"/>
        </w:rPr>
        <w:t xml:space="preserve">(H) </w:t>
      </w:r>
      <w:r w:rsidRPr="00B51ECC">
        <w:rPr>
          <w:color w:val="000000"/>
          <w:sz w:val="22"/>
          <w:szCs w:val="22"/>
          <w:u w:val="single"/>
        </w:rPr>
        <w:t>Excision of Hyperplastic Tissue</w:t>
      </w:r>
      <w:r w:rsidRPr="00B51ECC">
        <w:rPr>
          <w:color w:val="000000"/>
          <w:sz w:val="22"/>
          <w:szCs w:val="22"/>
        </w:rPr>
        <w:t xml:space="preserve">. The MassHealth agency pays for excision of hyperplastic </w:t>
      </w:r>
      <w:r w:rsidRPr="00B51ECC">
        <w:rPr>
          <w:color w:val="000000"/>
          <w:spacing w:val="-1"/>
          <w:sz w:val="22"/>
          <w:szCs w:val="22"/>
        </w:rPr>
        <w:t xml:space="preserve">tissue by report for members under age 21 and DDS clients only. The MassHealth agency does not </w:t>
      </w:r>
      <w:r w:rsidRPr="00B51ECC">
        <w:rPr>
          <w:color w:val="000000"/>
          <w:sz w:val="22"/>
          <w:szCs w:val="22"/>
        </w:rPr>
        <w:t>pay separately for the excision of hyperplastic tissue when performed in conjunction with an extraction. This procedure is generally reserved for the preprosthetic removal of such lesions as fibrous epuli or benign palatal hyperplasia</w:t>
      </w:r>
      <w:r>
        <w:rPr>
          <w:color w:val="000000"/>
          <w:sz w:val="22"/>
          <w:szCs w:val="22"/>
        </w:rPr>
        <w:t>.</w:t>
      </w:r>
    </w:p>
    <w:p w:rsidR="007D4F55" w:rsidRDefault="007D4F55" w:rsidP="006E0734">
      <w:pPr>
        <w:widowControl w:val="0"/>
        <w:shd w:val="clear" w:color="auto" w:fill="FFFFFF"/>
        <w:autoSpaceDE w:val="0"/>
        <w:autoSpaceDN w:val="0"/>
        <w:adjustRightInd w:val="0"/>
        <w:spacing w:line="250" w:lineRule="exact"/>
        <w:ind w:left="936"/>
        <w:rPr>
          <w:color w:val="000000"/>
          <w:sz w:val="22"/>
          <w:szCs w:val="22"/>
        </w:rPr>
      </w:pPr>
    </w:p>
    <w:p w:rsidR="007D4F55" w:rsidRDefault="007D4F55" w:rsidP="006E0734">
      <w:pPr>
        <w:widowControl w:val="0"/>
        <w:shd w:val="clear" w:color="auto" w:fill="FFFFFF"/>
        <w:autoSpaceDE w:val="0"/>
        <w:autoSpaceDN w:val="0"/>
        <w:adjustRightInd w:val="0"/>
        <w:spacing w:line="250" w:lineRule="exact"/>
        <w:ind w:left="936"/>
        <w:rPr>
          <w:color w:val="000000"/>
          <w:sz w:val="22"/>
          <w:szCs w:val="22"/>
        </w:rPr>
      </w:pPr>
      <w:r w:rsidRPr="00B51ECC">
        <w:rPr>
          <w:color w:val="000000"/>
          <w:sz w:val="22"/>
          <w:szCs w:val="22"/>
        </w:rPr>
        <w:t>(I)</w:t>
      </w:r>
      <w:r>
        <w:rPr>
          <w:color w:val="000000"/>
          <w:sz w:val="22"/>
          <w:szCs w:val="22"/>
        </w:rPr>
        <w:t xml:space="preserve"> </w:t>
      </w:r>
      <w:r w:rsidRPr="00B51ECC">
        <w:rPr>
          <w:color w:val="000000"/>
          <w:sz w:val="22"/>
          <w:szCs w:val="22"/>
        </w:rPr>
        <w:t xml:space="preserve"> </w:t>
      </w:r>
      <w:r w:rsidRPr="00B51ECC">
        <w:rPr>
          <w:color w:val="000000"/>
          <w:sz w:val="22"/>
          <w:szCs w:val="22"/>
          <w:u w:val="single"/>
        </w:rPr>
        <w:t>Excision</w:t>
      </w:r>
      <w:r w:rsidRPr="00FD4B3C">
        <w:rPr>
          <w:color w:val="000000"/>
          <w:sz w:val="22"/>
          <w:szCs w:val="22"/>
          <w:u w:val="single"/>
        </w:rPr>
        <w:t xml:space="preserve"> of Benign Lesion</w:t>
      </w:r>
      <w:r w:rsidRPr="00FD4B3C">
        <w:rPr>
          <w:color w:val="000000"/>
          <w:sz w:val="22"/>
          <w:szCs w:val="22"/>
        </w:rPr>
        <w:t>. The MassHealth agency pays for excision of soft-tissue lesions for members under age 21 and DDS clients only.</w:t>
      </w:r>
    </w:p>
    <w:p w:rsidR="007D4F55" w:rsidRPr="00FD4B3C" w:rsidRDefault="007D4F55" w:rsidP="006E0734">
      <w:pPr>
        <w:widowControl w:val="0"/>
        <w:shd w:val="clear" w:color="auto" w:fill="FFFFFF"/>
        <w:autoSpaceDE w:val="0"/>
        <w:autoSpaceDN w:val="0"/>
        <w:adjustRightInd w:val="0"/>
        <w:spacing w:line="250" w:lineRule="exact"/>
        <w:ind w:left="936"/>
      </w:pPr>
    </w:p>
    <w:p w:rsidR="007D4F55" w:rsidRDefault="007D4F55" w:rsidP="006E0734">
      <w:pPr>
        <w:widowControl w:val="0"/>
        <w:shd w:val="clear" w:color="auto" w:fill="FFFFFF"/>
        <w:autoSpaceDE w:val="0"/>
        <w:autoSpaceDN w:val="0"/>
        <w:adjustRightInd w:val="0"/>
        <w:spacing w:line="250" w:lineRule="exact"/>
        <w:ind w:left="936"/>
        <w:rPr>
          <w:color w:val="000000"/>
          <w:sz w:val="22"/>
          <w:szCs w:val="22"/>
        </w:rPr>
      </w:pPr>
      <w:r w:rsidRPr="00B51ECC">
        <w:rPr>
          <w:color w:val="000000"/>
          <w:sz w:val="22"/>
          <w:szCs w:val="22"/>
        </w:rPr>
        <w:t xml:space="preserve">(J) </w:t>
      </w:r>
      <w:r w:rsidRPr="00717164">
        <w:rPr>
          <w:color w:val="000000"/>
          <w:sz w:val="22"/>
          <w:szCs w:val="22"/>
          <w:u w:val="single"/>
        </w:rPr>
        <w:t>Removal of Exostosis and Tori</w:t>
      </w:r>
      <w:r w:rsidRPr="00D87058">
        <w:rPr>
          <w:color w:val="000000"/>
          <w:sz w:val="22"/>
          <w:szCs w:val="22"/>
        </w:rPr>
        <w:t>. The MassHealth agency pays for removal of exostosis and tori once per arch</w:t>
      </w:r>
      <w:r>
        <w:rPr>
          <w:color w:val="000000"/>
          <w:sz w:val="22"/>
          <w:szCs w:val="22"/>
        </w:rPr>
        <w:t xml:space="preserve"> per</w:t>
      </w:r>
      <w:r w:rsidRPr="00D87058">
        <w:rPr>
          <w:color w:val="000000"/>
          <w:sz w:val="22"/>
          <w:szCs w:val="22"/>
        </w:rPr>
        <w:t xml:space="preserve"> member</w:t>
      </w:r>
      <w:r>
        <w:rPr>
          <w:color w:val="000000"/>
          <w:sz w:val="22"/>
          <w:szCs w:val="22"/>
        </w:rPr>
        <w:t>.</w:t>
      </w:r>
    </w:p>
    <w:p w:rsidR="007D4F55" w:rsidRPr="00E5229B" w:rsidRDefault="007D4F55" w:rsidP="006E0734">
      <w:pPr>
        <w:widowControl w:val="0"/>
        <w:shd w:val="clear" w:color="auto" w:fill="FFFFFF"/>
        <w:autoSpaceDE w:val="0"/>
        <w:autoSpaceDN w:val="0"/>
        <w:adjustRightInd w:val="0"/>
        <w:spacing w:line="250" w:lineRule="exact"/>
        <w:ind w:left="936"/>
      </w:pPr>
    </w:p>
    <w:p w:rsidR="007D4F55" w:rsidRDefault="007D4F55" w:rsidP="006E0734">
      <w:pPr>
        <w:widowControl w:val="0"/>
        <w:shd w:val="clear" w:color="auto" w:fill="FFFFFF"/>
        <w:autoSpaceDE w:val="0"/>
        <w:autoSpaceDN w:val="0"/>
        <w:adjustRightInd w:val="0"/>
        <w:spacing w:line="254" w:lineRule="exact"/>
        <w:ind w:left="936"/>
        <w:rPr>
          <w:color w:val="000000"/>
          <w:sz w:val="22"/>
          <w:szCs w:val="22"/>
        </w:rPr>
      </w:pPr>
      <w:r w:rsidRPr="00B51ECC">
        <w:rPr>
          <w:color w:val="000000"/>
          <w:sz w:val="22"/>
          <w:szCs w:val="22"/>
        </w:rPr>
        <w:t>(K</w:t>
      </w:r>
      <w:r w:rsidRPr="00FD4B3C">
        <w:rPr>
          <w:color w:val="000000"/>
          <w:sz w:val="22"/>
          <w:szCs w:val="22"/>
        </w:rPr>
        <w:t xml:space="preserve">) </w:t>
      </w:r>
      <w:r w:rsidRPr="00FD4B3C">
        <w:rPr>
          <w:color w:val="000000"/>
          <w:sz w:val="22"/>
          <w:szCs w:val="22"/>
          <w:u w:val="single"/>
        </w:rPr>
        <w:t xml:space="preserve">Tooth Reimplantation and Stabilization of Accidentally </w:t>
      </w:r>
      <w:r>
        <w:rPr>
          <w:color w:val="000000"/>
          <w:sz w:val="22"/>
          <w:szCs w:val="22"/>
          <w:u w:val="single"/>
        </w:rPr>
        <w:t>A</w:t>
      </w:r>
      <w:r w:rsidRPr="00FD4B3C">
        <w:rPr>
          <w:color w:val="000000"/>
          <w:sz w:val="22"/>
          <w:szCs w:val="22"/>
          <w:u w:val="single"/>
        </w:rPr>
        <w:t>vulsed or Displaced Tooth</w:t>
      </w:r>
      <w:r w:rsidRPr="00FD4B3C">
        <w:rPr>
          <w:color w:val="000000"/>
          <w:sz w:val="22"/>
          <w:szCs w:val="22"/>
        </w:rPr>
        <w:t xml:space="preserve">. The </w:t>
      </w:r>
      <w:r w:rsidRPr="00FD4B3C">
        <w:rPr>
          <w:color w:val="000000"/>
          <w:spacing w:val="-1"/>
          <w:sz w:val="22"/>
          <w:szCs w:val="22"/>
        </w:rPr>
        <w:t xml:space="preserve">MassHealth agency pays for tooth reimplantation and stabilization of an accidentally </w:t>
      </w:r>
      <w:r>
        <w:rPr>
          <w:color w:val="000000"/>
          <w:spacing w:val="-1"/>
          <w:sz w:val="22"/>
          <w:szCs w:val="22"/>
        </w:rPr>
        <w:t>a</w:t>
      </w:r>
      <w:r w:rsidRPr="00FD4B3C">
        <w:rPr>
          <w:color w:val="000000"/>
          <w:spacing w:val="-1"/>
          <w:sz w:val="22"/>
          <w:szCs w:val="22"/>
        </w:rPr>
        <w:t xml:space="preserve">vulsed or </w:t>
      </w:r>
      <w:r w:rsidRPr="00FD4B3C">
        <w:rPr>
          <w:color w:val="000000"/>
          <w:sz w:val="22"/>
          <w:szCs w:val="22"/>
        </w:rPr>
        <w:t>displaced tooth. The procedure includes splinting and stabilization.</w:t>
      </w:r>
    </w:p>
    <w:p w:rsidR="007D4F55" w:rsidRPr="00FD4B3C" w:rsidRDefault="007D4F55" w:rsidP="006E0734">
      <w:pPr>
        <w:widowControl w:val="0"/>
        <w:shd w:val="clear" w:color="auto" w:fill="FFFFFF"/>
        <w:autoSpaceDE w:val="0"/>
        <w:autoSpaceDN w:val="0"/>
        <w:adjustRightInd w:val="0"/>
        <w:spacing w:line="254" w:lineRule="exact"/>
        <w:ind w:left="936"/>
      </w:pPr>
    </w:p>
    <w:p w:rsidR="007D4F55" w:rsidRPr="00E90D20" w:rsidRDefault="007D4F55" w:rsidP="00515029">
      <w:pPr>
        <w:rPr>
          <w:szCs w:val="12"/>
        </w:rPr>
      </w:pPr>
    </w:p>
    <w:p w:rsidR="007D4F55" w:rsidRPr="0081614F" w:rsidRDefault="007D4F55" w:rsidP="00A04E2D">
      <w:pPr>
        <w:rPr>
          <w:color w:val="000000"/>
          <w:sz w:val="10"/>
          <w:szCs w:val="22"/>
        </w:rPr>
      </w:pPr>
      <w:r>
        <w:rPr>
          <w:szCs w:val="12"/>
        </w:rPr>
        <w:br w:type="page"/>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7D4F55" w:rsidRPr="00A04E2D" w:rsidTr="00C336B9">
        <w:trPr>
          <w:trHeight w:hRule="exact" w:val="864"/>
        </w:trPr>
        <w:tc>
          <w:tcPr>
            <w:tcW w:w="4079" w:type="dxa"/>
            <w:tcBorders>
              <w:top w:val="single" w:sz="6" w:space="0" w:color="000000"/>
              <w:left w:val="single" w:sz="6" w:space="0" w:color="000000"/>
              <w:bottom w:val="nil"/>
              <w:right w:val="single" w:sz="6" w:space="0" w:color="000000"/>
            </w:tcBorders>
            <w:hideMark/>
          </w:tcPr>
          <w:p w:rsidR="007D4F55" w:rsidRPr="00A04E2D" w:rsidRDefault="007D4F55" w:rsidP="00A04E2D">
            <w:pPr>
              <w:widowControl w:val="0"/>
              <w:tabs>
                <w:tab w:val="left" w:pos="936"/>
                <w:tab w:val="left" w:pos="1314"/>
                <w:tab w:val="left" w:pos="1692"/>
                <w:tab w:val="left" w:pos="2070"/>
              </w:tabs>
              <w:autoSpaceDE w:val="0"/>
              <w:autoSpaceDN w:val="0"/>
              <w:adjustRightInd w:val="0"/>
              <w:spacing w:before="120"/>
              <w:jc w:val="center"/>
              <w:rPr>
                <w:rFonts w:ascii="Arial" w:hAnsi="Arial" w:cs="Arial"/>
                <w:b/>
                <w:bCs/>
              </w:rPr>
            </w:pPr>
            <w:r w:rsidRPr="00A04E2D">
              <w:br w:type="page"/>
            </w:r>
            <w:r w:rsidRPr="00A04E2D">
              <w:rPr>
                <w:rFonts w:ascii="Arial" w:hAnsi="Arial" w:cs="Arial"/>
                <w:b/>
                <w:bCs/>
              </w:rPr>
              <w:t>Commonwealth of Massachusetts</w:t>
            </w:r>
          </w:p>
          <w:p w:rsidR="007D4F55" w:rsidRPr="00A04E2D" w:rsidRDefault="007D4F55" w:rsidP="00A04E2D">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A04E2D">
              <w:rPr>
                <w:rFonts w:ascii="Arial" w:hAnsi="Arial" w:cs="Arial"/>
                <w:b/>
                <w:bCs/>
              </w:rPr>
              <w:t>MassHealth</w:t>
            </w:r>
          </w:p>
          <w:p w:rsidR="007D4F55" w:rsidRPr="00A04E2D" w:rsidRDefault="007D4F55" w:rsidP="00A04E2D">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A04E2D">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rsidR="007D4F55" w:rsidRPr="00A04E2D" w:rsidRDefault="007D4F55" w:rsidP="00A04E2D">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A04E2D">
              <w:rPr>
                <w:rFonts w:ascii="Arial" w:hAnsi="Arial" w:cs="Arial"/>
                <w:b/>
                <w:bCs/>
              </w:rPr>
              <w:t>Subchapter Number and Title</w:t>
            </w:r>
          </w:p>
          <w:p w:rsidR="007D4F55" w:rsidRPr="00A04E2D" w:rsidRDefault="007D4F55" w:rsidP="00A04E2D">
            <w:pPr>
              <w:widowControl w:val="0"/>
              <w:tabs>
                <w:tab w:val="left" w:pos="936"/>
                <w:tab w:val="left" w:pos="1314"/>
                <w:tab w:val="left" w:pos="1692"/>
                <w:tab w:val="left" w:pos="2070"/>
              </w:tabs>
              <w:autoSpaceDE w:val="0"/>
              <w:autoSpaceDN w:val="0"/>
              <w:adjustRightInd w:val="0"/>
              <w:jc w:val="center"/>
              <w:rPr>
                <w:rFonts w:ascii="Arial" w:hAnsi="Arial" w:cs="Arial"/>
              </w:rPr>
            </w:pPr>
            <w:r w:rsidRPr="00A04E2D">
              <w:rPr>
                <w:rFonts w:ascii="Arial" w:hAnsi="Arial" w:cs="Arial"/>
              </w:rPr>
              <w:t>4.  Program Regulations</w:t>
            </w:r>
          </w:p>
          <w:p w:rsidR="007D4F55" w:rsidRPr="00A04E2D" w:rsidRDefault="007D4F55" w:rsidP="00A04E2D">
            <w:pPr>
              <w:widowControl w:val="0"/>
              <w:tabs>
                <w:tab w:val="left" w:pos="936"/>
                <w:tab w:val="left" w:pos="1314"/>
                <w:tab w:val="left" w:pos="1692"/>
                <w:tab w:val="left" w:pos="2070"/>
              </w:tabs>
              <w:autoSpaceDE w:val="0"/>
              <w:autoSpaceDN w:val="0"/>
              <w:adjustRightInd w:val="0"/>
              <w:jc w:val="center"/>
              <w:rPr>
                <w:rFonts w:ascii="Arial" w:hAnsi="Arial" w:cs="Arial"/>
              </w:rPr>
            </w:pPr>
            <w:r w:rsidRPr="00A04E2D">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hideMark/>
          </w:tcPr>
          <w:p w:rsidR="007D4F55" w:rsidRPr="00A04E2D" w:rsidRDefault="007D4F55" w:rsidP="00A04E2D">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A04E2D">
              <w:rPr>
                <w:rFonts w:ascii="Arial" w:hAnsi="Arial" w:cs="Arial"/>
                <w:b/>
                <w:bCs/>
              </w:rPr>
              <w:t>Page</w:t>
            </w:r>
          </w:p>
          <w:p w:rsidR="007D4F55" w:rsidRPr="00A04E2D" w:rsidRDefault="007D4F55" w:rsidP="00C90D0B">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A04E2D">
              <w:rPr>
                <w:rFonts w:ascii="Arial" w:hAnsi="Arial" w:cs="Arial"/>
              </w:rPr>
              <w:t>4-</w:t>
            </w:r>
            <w:r w:rsidRPr="00C90D0B">
              <w:rPr>
                <w:rFonts w:ascii="Arial" w:hAnsi="Arial" w:cs="Arial"/>
              </w:rPr>
              <w:fldChar w:fldCharType="begin"/>
            </w:r>
            <w:r w:rsidRPr="00C90D0B">
              <w:rPr>
                <w:rFonts w:ascii="Arial" w:hAnsi="Arial" w:cs="Arial"/>
              </w:rPr>
              <w:instrText xml:space="preserve"> PAGE   \* MERGEFORMAT </w:instrText>
            </w:r>
            <w:r w:rsidRPr="00C90D0B">
              <w:rPr>
                <w:rFonts w:ascii="Arial" w:hAnsi="Arial" w:cs="Arial"/>
              </w:rPr>
              <w:fldChar w:fldCharType="separate"/>
            </w:r>
            <w:r w:rsidR="00CE4CD7">
              <w:rPr>
                <w:rFonts w:ascii="Arial" w:hAnsi="Arial" w:cs="Arial"/>
                <w:noProof/>
              </w:rPr>
              <w:t>23</w:t>
            </w:r>
            <w:r w:rsidRPr="00C90D0B">
              <w:rPr>
                <w:rFonts w:ascii="Arial" w:hAnsi="Arial" w:cs="Arial"/>
                <w:noProof/>
              </w:rPr>
              <w:fldChar w:fldCharType="end"/>
            </w:r>
          </w:p>
        </w:tc>
      </w:tr>
      <w:tr w:rsidR="007D4F55" w:rsidRPr="00A04E2D" w:rsidTr="00C336B9">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rsidR="007D4F55" w:rsidRPr="00A04E2D" w:rsidRDefault="007D4F55" w:rsidP="00A04E2D">
            <w:pPr>
              <w:widowControl w:val="0"/>
              <w:tabs>
                <w:tab w:val="left" w:pos="936"/>
                <w:tab w:val="left" w:pos="1314"/>
                <w:tab w:val="left" w:pos="1692"/>
                <w:tab w:val="left" w:pos="2070"/>
              </w:tabs>
              <w:autoSpaceDE w:val="0"/>
              <w:autoSpaceDN w:val="0"/>
              <w:adjustRightInd w:val="0"/>
              <w:jc w:val="center"/>
              <w:rPr>
                <w:rFonts w:ascii="Arial" w:hAnsi="Arial" w:cs="Arial"/>
              </w:rPr>
            </w:pPr>
            <w:r w:rsidRPr="00A04E2D">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hideMark/>
          </w:tcPr>
          <w:p w:rsidR="007D4F55" w:rsidRPr="00A04E2D" w:rsidRDefault="007D4F55" w:rsidP="00A04E2D">
            <w:pPr>
              <w:widowControl w:val="0"/>
              <w:tabs>
                <w:tab w:val="left" w:pos="936"/>
                <w:tab w:val="left" w:pos="1314"/>
                <w:tab w:val="left" w:pos="1692"/>
                <w:tab w:val="left" w:pos="2070"/>
              </w:tabs>
              <w:spacing w:before="120"/>
              <w:jc w:val="center"/>
              <w:rPr>
                <w:rFonts w:ascii="Arial" w:hAnsi="Arial" w:cs="Arial"/>
                <w:b/>
                <w:bCs/>
              </w:rPr>
            </w:pPr>
            <w:r w:rsidRPr="00A04E2D">
              <w:rPr>
                <w:rFonts w:ascii="Arial" w:hAnsi="Arial" w:cs="Arial"/>
                <w:b/>
                <w:bCs/>
              </w:rPr>
              <w:t>Transmittal Letter</w:t>
            </w:r>
          </w:p>
          <w:p w:rsidR="007D4F55" w:rsidRPr="00A04E2D" w:rsidRDefault="007D4F55" w:rsidP="00C60A0E">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A04E2D">
              <w:rPr>
                <w:rFonts w:ascii="Arial" w:hAnsi="Arial" w:cs="Arial"/>
              </w:rPr>
              <w:t>DEN-10</w:t>
            </w:r>
            <w:r w:rsidR="00C60A0E">
              <w:rPr>
                <w:rFonts w:ascii="Arial" w:hAnsi="Arial" w:cs="Arial"/>
              </w:rPr>
              <w:t>2</w:t>
            </w:r>
          </w:p>
        </w:tc>
        <w:tc>
          <w:tcPr>
            <w:tcW w:w="1771" w:type="dxa"/>
            <w:tcBorders>
              <w:top w:val="single" w:sz="6" w:space="0" w:color="000000"/>
              <w:left w:val="single" w:sz="6" w:space="0" w:color="000000"/>
              <w:bottom w:val="single" w:sz="6" w:space="0" w:color="000000"/>
              <w:right w:val="single" w:sz="6" w:space="0" w:color="000000"/>
            </w:tcBorders>
            <w:hideMark/>
          </w:tcPr>
          <w:p w:rsidR="007D4F55" w:rsidRPr="00A04E2D" w:rsidRDefault="007D4F55" w:rsidP="00A04E2D">
            <w:pPr>
              <w:widowControl w:val="0"/>
              <w:tabs>
                <w:tab w:val="left" w:pos="936"/>
                <w:tab w:val="left" w:pos="1314"/>
                <w:tab w:val="left" w:pos="1692"/>
                <w:tab w:val="left" w:pos="2070"/>
              </w:tabs>
              <w:spacing w:before="120"/>
              <w:jc w:val="center"/>
              <w:rPr>
                <w:rFonts w:ascii="Arial" w:hAnsi="Arial" w:cs="Arial"/>
                <w:b/>
                <w:bCs/>
              </w:rPr>
            </w:pPr>
            <w:r w:rsidRPr="00A04E2D">
              <w:rPr>
                <w:rFonts w:ascii="Arial" w:hAnsi="Arial" w:cs="Arial"/>
                <w:b/>
                <w:bCs/>
              </w:rPr>
              <w:t>Date</w:t>
            </w:r>
          </w:p>
          <w:p w:rsidR="007D4F55" w:rsidRPr="00A04E2D" w:rsidRDefault="00C60A0E" w:rsidP="00C60A0E">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Pr>
                <w:rFonts w:ascii="Arial" w:hAnsi="Arial" w:cs="Arial"/>
              </w:rPr>
              <w:t>04/22/19</w:t>
            </w:r>
          </w:p>
        </w:tc>
      </w:tr>
    </w:tbl>
    <w:p w:rsidR="007D4F55" w:rsidRPr="00A04E2D" w:rsidRDefault="007D4F55" w:rsidP="00A04E2D">
      <w:pPr>
        <w:widowControl w:val="0"/>
        <w:shd w:val="clear" w:color="auto" w:fill="FFFFFF"/>
        <w:tabs>
          <w:tab w:val="left" w:pos="1685"/>
        </w:tabs>
        <w:autoSpaceDE w:val="0"/>
        <w:autoSpaceDN w:val="0"/>
        <w:adjustRightInd w:val="0"/>
        <w:spacing w:before="120"/>
        <w:ind w:left="936"/>
        <w:contextualSpacing/>
        <w:rPr>
          <w:color w:val="000000"/>
          <w:spacing w:val="-1"/>
          <w:sz w:val="22"/>
          <w:szCs w:val="22"/>
        </w:rPr>
      </w:pPr>
    </w:p>
    <w:p w:rsidR="007D4F55" w:rsidRPr="00FD4B3C" w:rsidRDefault="007D4F55" w:rsidP="00BD07A2">
      <w:pPr>
        <w:widowControl w:val="0"/>
        <w:shd w:val="clear" w:color="auto" w:fill="FFFFFF"/>
        <w:autoSpaceDE w:val="0"/>
        <w:autoSpaceDN w:val="0"/>
        <w:adjustRightInd w:val="0"/>
        <w:spacing w:line="250" w:lineRule="exact"/>
        <w:ind w:left="936"/>
      </w:pPr>
      <w:r w:rsidRPr="00FD4B3C">
        <w:rPr>
          <w:color w:val="000000"/>
          <w:sz w:val="22"/>
          <w:szCs w:val="22"/>
        </w:rPr>
        <w:t>(</w:t>
      </w:r>
      <w:r w:rsidRPr="00B51ECC">
        <w:rPr>
          <w:color w:val="000000"/>
          <w:sz w:val="22"/>
          <w:szCs w:val="22"/>
        </w:rPr>
        <w:t>L</w:t>
      </w:r>
      <w:r w:rsidRPr="00FD4B3C">
        <w:rPr>
          <w:color w:val="000000"/>
          <w:sz w:val="22"/>
          <w:szCs w:val="22"/>
        </w:rPr>
        <w:t xml:space="preserve">) </w:t>
      </w:r>
      <w:r w:rsidRPr="00FD4B3C">
        <w:rPr>
          <w:color w:val="000000"/>
          <w:sz w:val="22"/>
          <w:szCs w:val="22"/>
          <w:u w:val="single"/>
        </w:rPr>
        <w:t>Treatment of Complications (Postsurgical)</w:t>
      </w:r>
      <w:r w:rsidRPr="00FD4B3C">
        <w:rPr>
          <w:color w:val="000000"/>
          <w:sz w:val="22"/>
          <w:szCs w:val="22"/>
        </w:rPr>
        <w:t xml:space="preserve">. The MassHealth agency pays for nonroutine postoperative follow-up in the office as an individual-consideration service only for unusual services and only to ensure the safety and comfort of a postsurgical member. This nonroutine postoperative visit may include drain removal or packing change. The provider must include a </w:t>
      </w:r>
      <w:r w:rsidRPr="00FD4B3C">
        <w:rPr>
          <w:color w:val="000000"/>
          <w:spacing w:val="-1"/>
          <w:sz w:val="22"/>
          <w:szCs w:val="22"/>
        </w:rPr>
        <w:t xml:space="preserve">detailed report for individual consideration in conjunction with the claim form for postoperative visit. The report must at a minimum include the date, the location of the original surgery, and the </w:t>
      </w:r>
      <w:r w:rsidRPr="00FD4B3C">
        <w:rPr>
          <w:color w:val="000000"/>
          <w:sz w:val="22"/>
          <w:szCs w:val="22"/>
        </w:rPr>
        <w:t>type of procedure.</w:t>
      </w:r>
    </w:p>
    <w:p w:rsidR="007D4F55" w:rsidRPr="00FD4B3C" w:rsidRDefault="007D4F55" w:rsidP="006E0734">
      <w:pPr>
        <w:widowControl w:val="0"/>
        <w:shd w:val="clear" w:color="auto" w:fill="FFFFFF"/>
        <w:autoSpaceDE w:val="0"/>
        <w:autoSpaceDN w:val="0"/>
        <w:adjustRightInd w:val="0"/>
        <w:spacing w:before="216"/>
        <w:ind w:left="5"/>
      </w:pPr>
      <w:r w:rsidRPr="00FD4B3C">
        <w:rPr>
          <w:color w:val="000000"/>
          <w:sz w:val="22"/>
          <w:szCs w:val="22"/>
          <w:u w:val="single"/>
        </w:rPr>
        <w:t>420.431: Service Descriptions and Limitations: Orthodontic Services</w:t>
      </w:r>
    </w:p>
    <w:p w:rsidR="007D4F55" w:rsidRDefault="007D4F55" w:rsidP="00BD07A2">
      <w:pPr>
        <w:widowControl w:val="0"/>
        <w:shd w:val="clear" w:color="auto" w:fill="FFFFFF"/>
        <w:autoSpaceDE w:val="0"/>
        <w:autoSpaceDN w:val="0"/>
        <w:adjustRightInd w:val="0"/>
        <w:ind w:left="936"/>
        <w:rPr>
          <w:color w:val="000000"/>
          <w:sz w:val="22"/>
          <w:szCs w:val="22"/>
        </w:rPr>
      </w:pPr>
    </w:p>
    <w:p w:rsidR="007D4F55" w:rsidRPr="006A4CCC" w:rsidRDefault="007D4F55" w:rsidP="00BD07A2">
      <w:pPr>
        <w:widowControl w:val="0"/>
        <w:shd w:val="clear" w:color="auto" w:fill="FFFFFF"/>
        <w:autoSpaceDE w:val="0"/>
        <w:autoSpaceDN w:val="0"/>
        <w:adjustRightInd w:val="0"/>
        <w:ind w:left="936"/>
      </w:pPr>
      <w:r w:rsidRPr="00E5229B">
        <w:rPr>
          <w:color w:val="000000"/>
          <w:sz w:val="22"/>
          <w:szCs w:val="22"/>
        </w:rPr>
        <w:t xml:space="preserve">(A) </w:t>
      </w:r>
      <w:r w:rsidRPr="00E5229B">
        <w:rPr>
          <w:color w:val="000000"/>
          <w:sz w:val="22"/>
          <w:szCs w:val="22"/>
          <w:u w:val="single"/>
        </w:rPr>
        <w:t xml:space="preserve">General </w:t>
      </w:r>
      <w:r>
        <w:rPr>
          <w:color w:val="000000"/>
          <w:sz w:val="22"/>
          <w:szCs w:val="22"/>
          <w:u w:val="single"/>
        </w:rPr>
        <w:t>Conditions</w:t>
      </w:r>
      <w:r w:rsidRPr="00E5229B">
        <w:rPr>
          <w:color w:val="000000"/>
          <w:sz w:val="22"/>
          <w:szCs w:val="22"/>
        </w:rPr>
        <w:t>.</w:t>
      </w:r>
      <w:r>
        <w:t xml:space="preserve"> </w:t>
      </w:r>
      <w:r w:rsidRPr="004D50EB">
        <w:rPr>
          <w:color w:val="000000"/>
          <w:sz w:val="22"/>
          <w:szCs w:val="22"/>
        </w:rPr>
        <w:t xml:space="preserve">The MassHealth agency pays for orthodontic treatment, subject to prior authorization, service descriptions and limitations as described in 130 CMR 420.431. The provider must seek prior authorization for orthodontic treatment and </w:t>
      </w:r>
      <w:r>
        <w:rPr>
          <w:color w:val="000000"/>
          <w:sz w:val="22"/>
          <w:szCs w:val="22"/>
        </w:rPr>
        <w:t>begin</w:t>
      </w:r>
      <w:r w:rsidRPr="004D50EB">
        <w:rPr>
          <w:color w:val="000000"/>
          <w:sz w:val="22"/>
          <w:szCs w:val="22"/>
        </w:rPr>
        <w:t xml:space="preserve"> initial placement and </w:t>
      </w:r>
      <w:r w:rsidRPr="004D50EB">
        <w:rPr>
          <w:color w:val="000000"/>
          <w:spacing w:val="-1"/>
          <w:sz w:val="22"/>
          <w:szCs w:val="22"/>
        </w:rPr>
        <w:t>insertion of orthodontic appliances and partial banding or full band</w:t>
      </w:r>
      <w:r>
        <w:rPr>
          <w:color w:val="000000"/>
          <w:spacing w:val="-1"/>
          <w:sz w:val="22"/>
          <w:szCs w:val="22"/>
        </w:rPr>
        <w:t>ing</w:t>
      </w:r>
      <w:r w:rsidRPr="004D50EB">
        <w:rPr>
          <w:color w:val="000000"/>
          <w:spacing w:val="-1"/>
          <w:sz w:val="22"/>
          <w:szCs w:val="22"/>
        </w:rPr>
        <w:t xml:space="preserve"> and brackets prior to the member’s 21</w:t>
      </w:r>
      <w:r w:rsidRPr="004D50EB">
        <w:rPr>
          <w:color w:val="000000"/>
          <w:spacing w:val="-1"/>
          <w:sz w:val="22"/>
          <w:szCs w:val="22"/>
          <w:vertAlign w:val="superscript"/>
        </w:rPr>
        <w:t>st</w:t>
      </w:r>
      <w:r w:rsidRPr="004D50EB">
        <w:rPr>
          <w:color w:val="000000"/>
          <w:spacing w:val="-1"/>
          <w:sz w:val="22"/>
          <w:szCs w:val="22"/>
        </w:rPr>
        <w:t xml:space="preserve"> birthday.</w:t>
      </w:r>
      <w:r w:rsidRPr="00A2163A">
        <w:t xml:space="preserve"> </w:t>
      </w:r>
    </w:p>
    <w:p w:rsidR="007D4F55" w:rsidRDefault="007D4F55" w:rsidP="00BD07A2">
      <w:pPr>
        <w:widowControl w:val="0"/>
        <w:shd w:val="clear" w:color="auto" w:fill="FFFFFF"/>
        <w:tabs>
          <w:tab w:val="left" w:pos="1685"/>
        </w:tabs>
        <w:autoSpaceDE w:val="0"/>
        <w:autoSpaceDN w:val="0"/>
        <w:adjustRightInd w:val="0"/>
        <w:ind w:left="936"/>
        <w:contextualSpacing/>
        <w:rPr>
          <w:color w:val="000000"/>
          <w:spacing w:val="-1"/>
          <w:sz w:val="22"/>
          <w:szCs w:val="22"/>
        </w:rPr>
      </w:pPr>
    </w:p>
    <w:p w:rsidR="007D4F55" w:rsidRPr="00A04E2D" w:rsidRDefault="007D4F55" w:rsidP="00BD07A2">
      <w:pPr>
        <w:widowControl w:val="0"/>
        <w:shd w:val="clear" w:color="auto" w:fill="FFFFFF"/>
        <w:tabs>
          <w:tab w:val="left" w:pos="1685"/>
        </w:tabs>
        <w:autoSpaceDE w:val="0"/>
        <w:autoSpaceDN w:val="0"/>
        <w:adjustRightInd w:val="0"/>
        <w:ind w:left="936"/>
        <w:contextualSpacing/>
        <w:rPr>
          <w:color w:val="000000"/>
          <w:spacing w:val="-3"/>
          <w:sz w:val="22"/>
          <w:szCs w:val="22"/>
        </w:rPr>
      </w:pPr>
      <w:r w:rsidRPr="00A04E2D">
        <w:rPr>
          <w:color w:val="000000"/>
          <w:spacing w:val="-1"/>
          <w:sz w:val="22"/>
          <w:szCs w:val="22"/>
        </w:rPr>
        <w:t xml:space="preserve">(B)  </w:t>
      </w:r>
      <w:r w:rsidRPr="00A04E2D">
        <w:rPr>
          <w:color w:val="000000"/>
          <w:spacing w:val="-1"/>
          <w:sz w:val="22"/>
          <w:szCs w:val="22"/>
          <w:u w:val="single"/>
        </w:rPr>
        <w:t>Definitions</w:t>
      </w:r>
      <w:r w:rsidRPr="00A04E2D">
        <w:rPr>
          <w:color w:val="000000"/>
          <w:spacing w:val="-1"/>
          <w:sz w:val="22"/>
          <w:szCs w:val="22"/>
        </w:rPr>
        <w:t>.</w:t>
      </w:r>
    </w:p>
    <w:p w:rsidR="007D4F55" w:rsidRPr="00A04E2D" w:rsidRDefault="007D4F55" w:rsidP="00BD07A2">
      <w:pPr>
        <w:widowControl w:val="0"/>
        <w:shd w:val="clear" w:color="auto" w:fill="FFFFFF"/>
        <w:tabs>
          <w:tab w:val="left" w:pos="1710"/>
        </w:tabs>
        <w:autoSpaceDE w:val="0"/>
        <w:autoSpaceDN w:val="0"/>
        <w:adjustRightInd w:val="0"/>
        <w:ind w:left="1310"/>
        <w:contextualSpacing/>
        <w:rPr>
          <w:color w:val="000000"/>
          <w:spacing w:val="-3"/>
          <w:sz w:val="22"/>
          <w:szCs w:val="22"/>
        </w:rPr>
      </w:pPr>
      <w:r w:rsidRPr="00A04E2D">
        <w:rPr>
          <w:color w:val="000000"/>
          <w:sz w:val="22"/>
          <w:szCs w:val="22"/>
        </w:rPr>
        <w:t xml:space="preserve">(1)  </w:t>
      </w:r>
      <w:r w:rsidRPr="00A04E2D">
        <w:rPr>
          <w:color w:val="000000"/>
          <w:sz w:val="22"/>
          <w:szCs w:val="22"/>
          <w:u w:val="single"/>
        </w:rPr>
        <w:t>Pre-Orthodontic Treatment Examination</w:t>
      </w:r>
      <w:r w:rsidRPr="00A04E2D">
        <w:rPr>
          <w:color w:val="000000"/>
          <w:sz w:val="22"/>
          <w:szCs w:val="22"/>
        </w:rPr>
        <w:t>.</w:t>
      </w:r>
      <w:r w:rsidRPr="00A04E2D">
        <w:rPr>
          <w:sz w:val="22"/>
          <w:szCs w:val="22"/>
        </w:rPr>
        <w:t xml:space="preserve"> The p</w:t>
      </w:r>
      <w:r w:rsidRPr="00A04E2D">
        <w:rPr>
          <w:color w:val="000000"/>
          <w:sz w:val="22"/>
          <w:szCs w:val="22"/>
        </w:rPr>
        <w:t>re-orthodontic treatment examination include the periodic observation of the member’s dentition at intervals established by the orthodontist to determine when orthodontic treatment should begin.</w:t>
      </w:r>
    </w:p>
    <w:p w:rsidR="007D4F55" w:rsidRPr="00A04E2D" w:rsidRDefault="007D4F55" w:rsidP="00BD07A2">
      <w:pPr>
        <w:widowControl w:val="0"/>
        <w:shd w:val="clear" w:color="auto" w:fill="FFFFFF"/>
        <w:tabs>
          <w:tab w:val="left" w:pos="1710"/>
        </w:tabs>
        <w:autoSpaceDE w:val="0"/>
        <w:autoSpaceDN w:val="0"/>
        <w:adjustRightInd w:val="0"/>
        <w:ind w:left="1310"/>
        <w:contextualSpacing/>
        <w:rPr>
          <w:color w:val="000000"/>
          <w:sz w:val="22"/>
          <w:szCs w:val="22"/>
          <w:u w:val="single"/>
        </w:rPr>
      </w:pPr>
      <w:r w:rsidRPr="00A04E2D">
        <w:rPr>
          <w:color w:val="000000"/>
          <w:sz w:val="22"/>
          <w:szCs w:val="22"/>
        </w:rPr>
        <w:t xml:space="preserve">(2)  </w:t>
      </w:r>
      <w:r w:rsidRPr="00A04E2D">
        <w:rPr>
          <w:color w:val="000000"/>
          <w:sz w:val="22"/>
          <w:szCs w:val="22"/>
          <w:u w:val="single"/>
        </w:rPr>
        <w:t>Interceptive Orthodontic Treatment</w:t>
      </w:r>
      <w:r w:rsidRPr="00A04E2D">
        <w:rPr>
          <w:color w:val="000000"/>
          <w:sz w:val="22"/>
          <w:szCs w:val="22"/>
        </w:rPr>
        <w:t xml:space="preserve">. Interceptive orthodontic treatment includes treatment of the primary and transitional dentition to prevent or minimize the development of a handicapping malocclusion and therefore, minimize or preclude the need for comprehensive orthodontic treatment. </w:t>
      </w:r>
    </w:p>
    <w:p w:rsidR="007D4F55" w:rsidRPr="00A04E2D" w:rsidRDefault="007D4F55" w:rsidP="00BD07A2">
      <w:pPr>
        <w:widowControl w:val="0"/>
        <w:shd w:val="clear" w:color="auto" w:fill="FFFFFF"/>
        <w:tabs>
          <w:tab w:val="left" w:pos="1710"/>
        </w:tabs>
        <w:autoSpaceDE w:val="0"/>
        <w:autoSpaceDN w:val="0"/>
        <w:adjustRightInd w:val="0"/>
        <w:ind w:left="1310"/>
        <w:contextualSpacing/>
        <w:rPr>
          <w:color w:val="000000"/>
          <w:sz w:val="22"/>
          <w:szCs w:val="22"/>
          <w:u w:val="single"/>
        </w:rPr>
      </w:pPr>
      <w:r w:rsidRPr="00A04E2D">
        <w:rPr>
          <w:color w:val="000000"/>
          <w:sz w:val="22"/>
          <w:szCs w:val="22"/>
        </w:rPr>
        <w:t xml:space="preserve">(3)  </w:t>
      </w:r>
      <w:r w:rsidRPr="00A04E2D">
        <w:rPr>
          <w:color w:val="000000"/>
          <w:sz w:val="22"/>
          <w:szCs w:val="22"/>
          <w:u w:val="single"/>
        </w:rPr>
        <w:t>Comprehensive Orthodontic Treatment.</w:t>
      </w:r>
      <w:r w:rsidRPr="00A04E2D">
        <w:rPr>
          <w:color w:val="000000"/>
          <w:sz w:val="22"/>
          <w:szCs w:val="22"/>
        </w:rPr>
        <w:t xml:space="preserve"> Comprehensive orthodontic treatment includes a coordinated diagnosis and treatment leading to the improvement of a member’s craniofacial dysfunction and/or dentofacial deformity which may include anatomical and/or functional relationship. Treatment may utilize fixed and/or removable orthodontic appliances and may also include functional and/or orthopedic appliances. Comprehensive orthodontics may incorporate treatment phases including adjunctive procedures to facilitate care focusing on specific objectives at various stages of dentofacial development. Comprehensive orthodontic treatment includes the transitional and adult dentition.</w:t>
      </w:r>
    </w:p>
    <w:p w:rsidR="007D4F55" w:rsidRPr="00A04E2D" w:rsidRDefault="007D4F55" w:rsidP="00BD07A2">
      <w:pPr>
        <w:widowControl w:val="0"/>
        <w:shd w:val="clear" w:color="auto" w:fill="FFFFFF"/>
        <w:tabs>
          <w:tab w:val="left" w:pos="1710"/>
        </w:tabs>
        <w:autoSpaceDE w:val="0"/>
        <w:autoSpaceDN w:val="0"/>
        <w:adjustRightInd w:val="0"/>
        <w:ind w:left="1310"/>
        <w:contextualSpacing/>
        <w:rPr>
          <w:color w:val="000000"/>
          <w:sz w:val="22"/>
          <w:szCs w:val="22"/>
          <w:u w:val="single"/>
        </w:rPr>
      </w:pPr>
      <w:r w:rsidRPr="00A04E2D">
        <w:rPr>
          <w:color w:val="000000"/>
          <w:sz w:val="22"/>
          <w:szCs w:val="22"/>
        </w:rPr>
        <w:t xml:space="preserve">(4)  </w:t>
      </w:r>
      <w:r w:rsidRPr="00A04E2D">
        <w:rPr>
          <w:color w:val="000000"/>
          <w:sz w:val="22"/>
          <w:szCs w:val="22"/>
          <w:u w:val="single"/>
        </w:rPr>
        <w:t>Orthodontic Treatment Visits</w:t>
      </w:r>
      <w:r w:rsidRPr="00A04E2D">
        <w:rPr>
          <w:color w:val="000000"/>
          <w:sz w:val="22"/>
          <w:szCs w:val="22"/>
        </w:rPr>
        <w:t>. Orthodontic treatment visits are periodic visits which may include but are not limited to updating wiring, tightening ligatures or otherwise evaluating and updating care while undergoing comprehensive orthodontic treatment.</w:t>
      </w:r>
      <w:r w:rsidRPr="00A04E2D">
        <w:rPr>
          <w:color w:val="000000"/>
          <w:sz w:val="22"/>
          <w:szCs w:val="22"/>
          <w:u w:val="single"/>
        </w:rPr>
        <w:t xml:space="preserve"> </w:t>
      </w:r>
    </w:p>
    <w:p w:rsidR="007D4F55" w:rsidRPr="00A04E2D" w:rsidRDefault="007D4F55" w:rsidP="00A04E2D">
      <w:pPr>
        <w:widowControl w:val="0"/>
        <w:shd w:val="clear" w:color="auto" w:fill="FFFFFF"/>
        <w:tabs>
          <w:tab w:val="left" w:pos="1710"/>
        </w:tabs>
        <w:autoSpaceDE w:val="0"/>
        <w:autoSpaceDN w:val="0"/>
        <w:adjustRightInd w:val="0"/>
        <w:ind w:left="1310"/>
        <w:contextualSpacing/>
        <w:rPr>
          <w:color w:val="000000"/>
          <w:sz w:val="22"/>
          <w:szCs w:val="22"/>
          <w:u w:val="single"/>
        </w:rPr>
      </w:pPr>
    </w:p>
    <w:p w:rsidR="007D4F55" w:rsidRPr="00A04E2D" w:rsidRDefault="007D4F55" w:rsidP="00A04E2D">
      <w:pPr>
        <w:widowControl w:val="0"/>
        <w:shd w:val="clear" w:color="auto" w:fill="FFFFFF"/>
        <w:tabs>
          <w:tab w:val="left" w:pos="1301"/>
        </w:tabs>
        <w:autoSpaceDE w:val="0"/>
        <w:autoSpaceDN w:val="0"/>
        <w:adjustRightInd w:val="0"/>
        <w:spacing w:before="168" w:line="250" w:lineRule="exact"/>
        <w:ind w:left="936"/>
        <w:contextualSpacing/>
        <w:rPr>
          <w:color w:val="000000"/>
          <w:sz w:val="22"/>
          <w:szCs w:val="22"/>
          <w:u w:val="single"/>
        </w:rPr>
      </w:pPr>
      <w:r w:rsidRPr="00A04E2D">
        <w:rPr>
          <w:color w:val="000000"/>
          <w:sz w:val="22"/>
          <w:szCs w:val="22"/>
        </w:rPr>
        <w:t xml:space="preserve">(C)  </w:t>
      </w:r>
      <w:r w:rsidRPr="00A04E2D">
        <w:rPr>
          <w:color w:val="000000"/>
          <w:sz w:val="22"/>
          <w:szCs w:val="22"/>
          <w:u w:val="single"/>
        </w:rPr>
        <w:t xml:space="preserve">Service Limitations and Requirements. </w:t>
      </w:r>
    </w:p>
    <w:p w:rsidR="007D4F55" w:rsidRPr="00A04E2D" w:rsidRDefault="007D4F55" w:rsidP="00A04E2D">
      <w:pPr>
        <w:widowControl w:val="0"/>
        <w:shd w:val="clear" w:color="auto" w:fill="FFFFFF"/>
        <w:tabs>
          <w:tab w:val="left" w:pos="1710"/>
        </w:tabs>
        <w:autoSpaceDE w:val="0"/>
        <w:autoSpaceDN w:val="0"/>
        <w:adjustRightInd w:val="0"/>
        <w:ind w:left="1310"/>
        <w:contextualSpacing/>
        <w:rPr>
          <w:color w:val="000000"/>
          <w:sz w:val="22"/>
          <w:szCs w:val="22"/>
        </w:rPr>
      </w:pPr>
      <w:r w:rsidRPr="00A04E2D">
        <w:rPr>
          <w:color w:val="000000"/>
          <w:sz w:val="22"/>
          <w:szCs w:val="22"/>
        </w:rPr>
        <w:t xml:space="preserve">(1)  </w:t>
      </w:r>
      <w:r w:rsidRPr="00A04E2D">
        <w:rPr>
          <w:color w:val="000000"/>
          <w:sz w:val="22"/>
          <w:szCs w:val="22"/>
          <w:u w:val="single"/>
        </w:rPr>
        <w:t>Pre-Orthodontic Treatment Examination</w:t>
      </w:r>
      <w:r w:rsidRPr="00A04E2D">
        <w:rPr>
          <w:color w:val="000000"/>
          <w:sz w:val="22"/>
          <w:szCs w:val="22"/>
        </w:rPr>
        <w:t>. The MassHealth agency pays for a pre-orthodontic treatment examination for members under the age of 21, once per six (6) months per member, and only for the purpose of determining whether orthodontic treatment is medically necessary, and can be initiated before the member’s twenty-first birthday. The MassHealth agency pays for a pre-orthodontic treatment examination as a separate procedure (</w:t>
      </w:r>
      <w:r w:rsidRPr="00B90222">
        <w:rPr>
          <w:i/>
          <w:color w:val="000000"/>
          <w:sz w:val="22"/>
          <w:szCs w:val="22"/>
        </w:rPr>
        <w:t>see</w:t>
      </w:r>
      <w:r w:rsidRPr="00A04E2D">
        <w:rPr>
          <w:color w:val="000000"/>
          <w:sz w:val="22"/>
          <w:szCs w:val="22"/>
        </w:rPr>
        <w:t xml:space="preserve"> 130 CMR 420.413). The MassHealth agency does not pay for a pre-orthodontic treatment examination as a separate procedure in conjunction with pre-authorized ongoing or planned orthodontic treatment. </w:t>
      </w:r>
    </w:p>
    <w:p w:rsidR="007D4F55" w:rsidRPr="00A04E2D" w:rsidRDefault="007D4F55" w:rsidP="00A04E2D">
      <w:pPr>
        <w:widowControl w:val="0"/>
        <w:rPr>
          <w:rFonts w:ascii="Arial" w:hAnsi="Arial" w:cs="Arial"/>
          <w:sz w:val="22"/>
        </w:rPr>
      </w:pPr>
      <w:r>
        <w:rPr>
          <w:rFonts w:ascii="Arial" w:hAnsi="Arial" w:cs="Arial"/>
          <w:sz w:val="22"/>
        </w:rPr>
        <w:br w:type="page"/>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7D4F55" w:rsidRPr="00A04E2D" w:rsidTr="00C336B9">
        <w:trPr>
          <w:trHeight w:hRule="exact" w:val="864"/>
        </w:trPr>
        <w:tc>
          <w:tcPr>
            <w:tcW w:w="4079" w:type="dxa"/>
            <w:tcBorders>
              <w:top w:val="single" w:sz="6" w:space="0" w:color="000000"/>
              <w:left w:val="single" w:sz="6" w:space="0" w:color="000000"/>
              <w:bottom w:val="nil"/>
              <w:right w:val="single" w:sz="6" w:space="0" w:color="000000"/>
            </w:tcBorders>
            <w:hideMark/>
          </w:tcPr>
          <w:p w:rsidR="007D4F55" w:rsidRPr="00A04E2D" w:rsidRDefault="007D4F55" w:rsidP="00A04E2D">
            <w:pPr>
              <w:widowControl w:val="0"/>
              <w:tabs>
                <w:tab w:val="left" w:pos="936"/>
                <w:tab w:val="left" w:pos="1314"/>
                <w:tab w:val="left" w:pos="1692"/>
                <w:tab w:val="left" w:pos="2070"/>
              </w:tabs>
              <w:autoSpaceDE w:val="0"/>
              <w:autoSpaceDN w:val="0"/>
              <w:adjustRightInd w:val="0"/>
              <w:spacing w:before="120"/>
              <w:jc w:val="center"/>
              <w:rPr>
                <w:rFonts w:ascii="Arial" w:hAnsi="Arial" w:cs="Arial"/>
                <w:b/>
                <w:bCs/>
              </w:rPr>
            </w:pPr>
            <w:r w:rsidRPr="00A04E2D">
              <w:rPr>
                <w:szCs w:val="12"/>
              </w:rPr>
              <w:br w:type="page"/>
            </w:r>
            <w:r w:rsidRPr="00A04E2D">
              <w:br w:type="page"/>
            </w:r>
            <w:r w:rsidRPr="00A04E2D">
              <w:rPr>
                <w:rFonts w:ascii="Arial" w:hAnsi="Arial" w:cs="Arial"/>
                <w:b/>
                <w:bCs/>
              </w:rPr>
              <w:t>Commonwealth of Massachusetts</w:t>
            </w:r>
          </w:p>
          <w:p w:rsidR="007D4F55" w:rsidRPr="00A04E2D" w:rsidRDefault="007D4F55" w:rsidP="00A04E2D">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A04E2D">
              <w:rPr>
                <w:rFonts w:ascii="Arial" w:hAnsi="Arial" w:cs="Arial"/>
                <w:b/>
                <w:bCs/>
              </w:rPr>
              <w:t>MassHealth</w:t>
            </w:r>
          </w:p>
          <w:p w:rsidR="007D4F55" w:rsidRPr="00A04E2D" w:rsidRDefault="007D4F55" w:rsidP="00A04E2D">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A04E2D">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rsidR="007D4F55" w:rsidRPr="00A04E2D" w:rsidRDefault="007D4F55" w:rsidP="00A04E2D">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A04E2D">
              <w:rPr>
                <w:rFonts w:ascii="Arial" w:hAnsi="Arial" w:cs="Arial"/>
                <w:b/>
                <w:bCs/>
              </w:rPr>
              <w:t>Subchapter Number and Title</w:t>
            </w:r>
          </w:p>
          <w:p w:rsidR="007D4F55" w:rsidRPr="00A04E2D" w:rsidRDefault="007D4F55" w:rsidP="00A04E2D">
            <w:pPr>
              <w:widowControl w:val="0"/>
              <w:tabs>
                <w:tab w:val="left" w:pos="936"/>
                <w:tab w:val="left" w:pos="1314"/>
                <w:tab w:val="left" w:pos="1692"/>
                <w:tab w:val="left" w:pos="2070"/>
              </w:tabs>
              <w:autoSpaceDE w:val="0"/>
              <w:autoSpaceDN w:val="0"/>
              <w:adjustRightInd w:val="0"/>
              <w:jc w:val="center"/>
              <w:rPr>
                <w:rFonts w:ascii="Arial" w:hAnsi="Arial" w:cs="Arial"/>
              </w:rPr>
            </w:pPr>
            <w:r w:rsidRPr="00A04E2D">
              <w:rPr>
                <w:rFonts w:ascii="Arial" w:hAnsi="Arial" w:cs="Arial"/>
              </w:rPr>
              <w:t>4.  Program Regulations</w:t>
            </w:r>
          </w:p>
          <w:p w:rsidR="007D4F55" w:rsidRPr="00A04E2D" w:rsidRDefault="007D4F55" w:rsidP="00A04E2D">
            <w:pPr>
              <w:widowControl w:val="0"/>
              <w:tabs>
                <w:tab w:val="left" w:pos="936"/>
                <w:tab w:val="left" w:pos="1314"/>
                <w:tab w:val="left" w:pos="1692"/>
                <w:tab w:val="left" w:pos="2070"/>
              </w:tabs>
              <w:autoSpaceDE w:val="0"/>
              <w:autoSpaceDN w:val="0"/>
              <w:adjustRightInd w:val="0"/>
              <w:jc w:val="center"/>
              <w:rPr>
                <w:rFonts w:ascii="Arial" w:hAnsi="Arial" w:cs="Arial"/>
              </w:rPr>
            </w:pPr>
            <w:r w:rsidRPr="00A04E2D">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hideMark/>
          </w:tcPr>
          <w:p w:rsidR="007D4F55" w:rsidRPr="00A04E2D" w:rsidRDefault="007D4F55" w:rsidP="00A04E2D">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A04E2D">
              <w:rPr>
                <w:rFonts w:ascii="Arial" w:hAnsi="Arial" w:cs="Arial"/>
                <w:b/>
                <w:bCs/>
              </w:rPr>
              <w:t>Page</w:t>
            </w:r>
          </w:p>
          <w:p w:rsidR="007D4F55" w:rsidRPr="00A04E2D" w:rsidRDefault="007D4F55" w:rsidP="00C90D0B">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A04E2D">
              <w:rPr>
                <w:rFonts w:ascii="Arial" w:hAnsi="Arial" w:cs="Arial"/>
              </w:rPr>
              <w:t>4-</w:t>
            </w:r>
            <w:r w:rsidRPr="00C90D0B">
              <w:rPr>
                <w:rFonts w:ascii="Arial" w:hAnsi="Arial" w:cs="Arial"/>
              </w:rPr>
              <w:fldChar w:fldCharType="begin"/>
            </w:r>
            <w:r w:rsidRPr="00C90D0B">
              <w:rPr>
                <w:rFonts w:ascii="Arial" w:hAnsi="Arial" w:cs="Arial"/>
              </w:rPr>
              <w:instrText xml:space="preserve"> PAGE   \* MERGEFORMAT </w:instrText>
            </w:r>
            <w:r w:rsidRPr="00C90D0B">
              <w:rPr>
                <w:rFonts w:ascii="Arial" w:hAnsi="Arial" w:cs="Arial"/>
              </w:rPr>
              <w:fldChar w:fldCharType="separate"/>
            </w:r>
            <w:r w:rsidR="00CE4CD7">
              <w:rPr>
                <w:rFonts w:ascii="Arial" w:hAnsi="Arial" w:cs="Arial"/>
                <w:noProof/>
              </w:rPr>
              <w:t>24</w:t>
            </w:r>
            <w:r w:rsidRPr="00C90D0B">
              <w:rPr>
                <w:rFonts w:ascii="Arial" w:hAnsi="Arial" w:cs="Arial"/>
                <w:noProof/>
              </w:rPr>
              <w:fldChar w:fldCharType="end"/>
            </w:r>
          </w:p>
        </w:tc>
      </w:tr>
      <w:tr w:rsidR="007D4F55" w:rsidRPr="00A04E2D" w:rsidTr="00C336B9">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rsidR="007D4F55" w:rsidRPr="00A04E2D" w:rsidRDefault="007D4F55" w:rsidP="00A04E2D">
            <w:pPr>
              <w:widowControl w:val="0"/>
              <w:tabs>
                <w:tab w:val="left" w:pos="936"/>
                <w:tab w:val="left" w:pos="1314"/>
                <w:tab w:val="left" w:pos="1692"/>
                <w:tab w:val="left" w:pos="2070"/>
              </w:tabs>
              <w:autoSpaceDE w:val="0"/>
              <w:autoSpaceDN w:val="0"/>
              <w:adjustRightInd w:val="0"/>
              <w:jc w:val="center"/>
              <w:rPr>
                <w:rFonts w:ascii="Arial" w:hAnsi="Arial" w:cs="Arial"/>
              </w:rPr>
            </w:pPr>
            <w:r w:rsidRPr="00A04E2D">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hideMark/>
          </w:tcPr>
          <w:p w:rsidR="007D4F55" w:rsidRPr="00A04E2D" w:rsidRDefault="007D4F55" w:rsidP="00A04E2D">
            <w:pPr>
              <w:widowControl w:val="0"/>
              <w:tabs>
                <w:tab w:val="left" w:pos="936"/>
                <w:tab w:val="left" w:pos="1314"/>
                <w:tab w:val="left" w:pos="1692"/>
                <w:tab w:val="left" w:pos="2070"/>
              </w:tabs>
              <w:spacing w:before="120"/>
              <w:jc w:val="center"/>
              <w:rPr>
                <w:rFonts w:ascii="Arial" w:hAnsi="Arial" w:cs="Arial"/>
                <w:b/>
                <w:bCs/>
              </w:rPr>
            </w:pPr>
            <w:r w:rsidRPr="00A04E2D">
              <w:rPr>
                <w:rFonts w:ascii="Arial" w:hAnsi="Arial" w:cs="Arial"/>
                <w:b/>
                <w:bCs/>
              </w:rPr>
              <w:t>Transmittal Letter</w:t>
            </w:r>
          </w:p>
          <w:p w:rsidR="007D4F55" w:rsidRPr="00A04E2D" w:rsidRDefault="007D4F55" w:rsidP="00C60A0E">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A04E2D">
              <w:rPr>
                <w:rFonts w:ascii="Arial" w:hAnsi="Arial" w:cs="Arial"/>
              </w:rPr>
              <w:t>DEN-10</w:t>
            </w:r>
            <w:r w:rsidR="00C60A0E">
              <w:rPr>
                <w:rFonts w:ascii="Arial" w:hAnsi="Arial" w:cs="Arial"/>
              </w:rPr>
              <w:t>2</w:t>
            </w:r>
          </w:p>
        </w:tc>
        <w:tc>
          <w:tcPr>
            <w:tcW w:w="1771" w:type="dxa"/>
            <w:tcBorders>
              <w:top w:val="single" w:sz="6" w:space="0" w:color="000000"/>
              <w:left w:val="single" w:sz="6" w:space="0" w:color="000000"/>
              <w:bottom w:val="single" w:sz="6" w:space="0" w:color="000000"/>
              <w:right w:val="single" w:sz="6" w:space="0" w:color="000000"/>
            </w:tcBorders>
            <w:hideMark/>
          </w:tcPr>
          <w:p w:rsidR="007D4F55" w:rsidRPr="00A04E2D" w:rsidRDefault="007D4F55" w:rsidP="00A04E2D">
            <w:pPr>
              <w:widowControl w:val="0"/>
              <w:tabs>
                <w:tab w:val="left" w:pos="936"/>
                <w:tab w:val="left" w:pos="1314"/>
                <w:tab w:val="left" w:pos="1692"/>
                <w:tab w:val="left" w:pos="2070"/>
              </w:tabs>
              <w:spacing w:before="120"/>
              <w:jc w:val="center"/>
              <w:rPr>
                <w:rFonts w:ascii="Arial" w:hAnsi="Arial" w:cs="Arial"/>
                <w:b/>
                <w:bCs/>
              </w:rPr>
            </w:pPr>
            <w:r w:rsidRPr="00A04E2D">
              <w:rPr>
                <w:rFonts w:ascii="Arial" w:hAnsi="Arial" w:cs="Arial"/>
                <w:b/>
                <w:bCs/>
              </w:rPr>
              <w:t>Date</w:t>
            </w:r>
          </w:p>
          <w:p w:rsidR="007D4F55" w:rsidRPr="00A04E2D" w:rsidRDefault="00C60A0E" w:rsidP="00C60A0E">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Pr>
                <w:rFonts w:ascii="Arial" w:hAnsi="Arial" w:cs="Arial"/>
              </w:rPr>
              <w:t>04/22/19</w:t>
            </w:r>
          </w:p>
        </w:tc>
      </w:tr>
    </w:tbl>
    <w:p w:rsidR="007D4F55" w:rsidRDefault="007D4F55" w:rsidP="00A04E2D">
      <w:pPr>
        <w:ind w:left="1260"/>
        <w:contextualSpacing/>
        <w:rPr>
          <w:color w:val="000000"/>
          <w:sz w:val="22"/>
          <w:szCs w:val="22"/>
        </w:rPr>
      </w:pPr>
    </w:p>
    <w:p w:rsidR="007D4F55" w:rsidRPr="00A04E2D" w:rsidRDefault="007D4F55" w:rsidP="00B90222">
      <w:pPr>
        <w:widowControl w:val="0"/>
        <w:shd w:val="clear" w:color="auto" w:fill="FFFFFF"/>
        <w:tabs>
          <w:tab w:val="left" w:pos="1301"/>
          <w:tab w:val="left" w:pos="1710"/>
        </w:tabs>
        <w:autoSpaceDE w:val="0"/>
        <w:autoSpaceDN w:val="0"/>
        <w:adjustRightInd w:val="0"/>
        <w:ind w:left="1310"/>
        <w:contextualSpacing/>
        <w:rPr>
          <w:color w:val="000000"/>
          <w:sz w:val="22"/>
          <w:szCs w:val="22"/>
        </w:rPr>
      </w:pPr>
      <w:r w:rsidRPr="00A04E2D">
        <w:rPr>
          <w:color w:val="000000"/>
          <w:sz w:val="22"/>
          <w:szCs w:val="22"/>
        </w:rPr>
        <w:t xml:space="preserve">(2)  </w:t>
      </w:r>
      <w:r w:rsidRPr="00A04E2D">
        <w:rPr>
          <w:color w:val="000000"/>
          <w:sz w:val="22"/>
          <w:szCs w:val="22"/>
          <w:u w:val="single"/>
        </w:rPr>
        <w:t>Interceptive Orthodontics</w:t>
      </w:r>
      <w:r w:rsidRPr="00A04E2D">
        <w:rPr>
          <w:color w:val="000000"/>
          <w:sz w:val="22"/>
          <w:szCs w:val="22"/>
        </w:rPr>
        <w:t>. The MassHealth agency pays for interceptive orthodontic treatment once per member per lifetime as an extension of preventative orthodontics that may include localized tooth movement.</w:t>
      </w:r>
      <w:r w:rsidRPr="00A04E2D">
        <w:t xml:space="preserve"> </w:t>
      </w:r>
      <w:r w:rsidRPr="00A04E2D">
        <w:rPr>
          <w:color w:val="000000"/>
          <w:sz w:val="22"/>
          <w:szCs w:val="22"/>
        </w:rPr>
        <w:t xml:space="preserve">The MassHealth agency determines if the treatment will prevent or minimize the handicapping malocclusion based on the clinical standards described in Appendix F of the </w:t>
      </w:r>
      <w:r w:rsidRPr="00A04E2D">
        <w:rPr>
          <w:i/>
          <w:color w:val="000000"/>
          <w:sz w:val="22"/>
          <w:szCs w:val="22"/>
        </w:rPr>
        <w:t>Dental Manual</w:t>
      </w:r>
      <w:r w:rsidRPr="00A04E2D">
        <w:rPr>
          <w:color w:val="000000"/>
          <w:sz w:val="22"/>
          <w:szCs w:val="22"/>
        </w:rPr>
        <w:t>. Interceptive orthodontic treatment may occur in the primary or transitional dentition, may include such procedures as the redirection of ectopically erupting teeth and correction of dental crossbite or recovery of space loss where overall space is inadequate. When initiated during the incipient stages of a developing problem, interceptive orthodontics may reduce the severity of the malformation and mitigate it causes. Complicating factors such as skeletal disharmonies, overall space deficiency, or other conditions may require subsequent comprehensive orthodontic treatment.</w:t>
      </w:r>
    </w:p>
    <w:p w:rsidR="007D4F55" w:rsidRPr="00A04E2D" w:rsidRDefault="007D4F55" w:rsidP="009A466D">
      <w:pPr>
        <w:widowControl w:val="0"/>
        <w:shd w:val="clear" w:color="auto" w:fill="FFFFFF"/>
        <w:tabs>
          <w:tab w:val="left" w:pos="1710"/>
        </w:tabs>
        <w:autoSpaceDE w:val="0"/>
        <w:autoSpaceDN w:val="0"/>
        <w:adjustRightInd w:val="0"/>
        <w:ind w:left="1310"/>
        <w:contextualSpacing/>
        <w:rPr>
          <w:color w:val="000000"/>
          <w:sz w:val="22"/>
          <w:szCs w:val="22"/>
        </w:rPr>
      </w:pPr>
      <w:r w:rsidRPr="00A04E2D">
        <w:rPr>
          <w:color w:val="000000"/>
          <w:sz w:val="22"/>
          <w:szCs w:val="22"/>
        </w:rPr>
        <w:t xml:space="preserve">(3)  </w:t>
      </w:r>
      <w:r w:rsidRPr="00A04E2D">
        <w:rPr>
          <w:color w:val="000000"/>
          <w:sz w:val="22"/>
          <w:szCs w:val="22"/>
          <w:u w:val="single"/>
        </w:rPr>
        <w:t>Comprehensive Orthodontics</w:t>
      </w:r>
      <w:r w:rsidRPr="00A04E2D">
        <w:rPr>
          <w:color w:val="000000"/>
          <w:sz w:val="22"/>
          <w:szCs w:val="22"/>
        </w:rPr>
        <w:t xml:space="preserve">.  The MassHealth agency pays for comprehensive orthodontic treatment, subject to prior authorization, once per member per lifetime under the age of 21 and only when the member has a handicapping malocclusion. The MassHealth agency determines whether a malocclusion is handicapping based on clinical standards for medical necessity as described in Appendix D of the </w:t>
      </w:r>
      <w:r w:rsidRPr="00A04E2D">
        <w:rPr>
          <w:i/>
          <w:color w:val="000000"/>
          <w:sz w:val="22"/>
          <w:szCs w:val="22"/>
        </w:rPr>
        <w:t>Dental Manual</w:t>
      </w:r>
      <w:r w:rsidRPr="00A04E2D">
        <w:rPr>
          <w:color w:val="000000"/>
          <w:sz w:val="22"/>
          <w:szCs w:val="22"/>
        </w:rPr>
        <w:t>.</w:t>
      </w:r>
      <w:r w:rsidRPr="00A04E2D">
        <w:t xml:space="preserve"> </w:t>
      </w:r>
      <w:r w:rsidRPr="00A04E2D">
        <w:rPr>
          <w:color w:val="000000"/>
          <w:sz w:val="22"/>
          <w:szCs w:val="22"/>
        </w:rPr>
        <w:t>Upon the completion of orthodontic treatment, the provider must take post treatment photographic prints and maintain them in the member’s dental record.</w:t>
      </w:r>
    </w:p>
    <w:p w:rsidR="007D4F55" w:rsidRPr="00A04E2D" w:rsidRDefault="007D4F55" w:rsidP="00A04E2D">
      <w:pPr>
        <w:widowControl w:val="0"/>
        <w:shd w:val="clear" w:color="auto" w:fill="FFFFFF"/>
        <w:autoSpaceDE w:val="0"/>
        <w:autoSpaceDN w:val="0"/>
        <w:adjustRightInd w:val="0"/>
        <w:ind w:left="1310" w:firstLine="360"/>
        <w:contextualSpacing/>
        <w:rPr>
          <w:color w:val="000000"/>
          <w:sz w:val="22"/>
          <w:szCs w:val="22"/>
        </w:rPr>
      </w:pPr>
      <w:r w:rsidRPr="00A04E2D">
        <w:rPr>
          <w:color w:val="000000"/>
          <w:sz w:val="22"/>
          <w:szCs w:val="22"/>
        </w:rPr>
        <w:t>The MassHealth agency pays for the office visit, radiographs and a record fee of the pre-orthodontic treatment examination (alternative billing to a contract fee) when the MassHealth agency denies a request for prior authorization for comprehensive orthodontic treatment or when the member terminates the planned treatment. The payment for a pre-orthodontic treatment consultation as a separate procedure does not include models or photographic prints. The MassHealth agency may request additional consultation for any orthodontic procedure.</w:t>
      </w:r>
    </w:p>
    <w:p w:rsidR="007D4F55" w:rsidRPr="00A04E2D" w:rsidRDefault="007D4F55" w:rsidP="00A04E2D">
      <w:pPr>
        <w:widowControl w:val="0"/>
        <w:shd w:val="clear" w:color="auto" w:fill="FFFFFF"/>
        <w:autoSpaceDE w:val="0"/>
        <w:autoSpaceDN w:val="0"/>
        <w:adjustRightInd w:val="0"/>
        <w:ind w:left="1310" w:firstLine="360"/>
        <w:contextualSpacing/>
        <w:rPr>
          <w:color w:val="000000"/>
          <w:sz w:val="22"/>
          <w:szCs w:val="22"/>
        </w:rPr>
      </w:pPr>
      <w:r w:rsidRPr="00A04E2D">
        <w:rPr>
          <w:color w:val="000000"/>
          <w:sz w:val="22"/>
          <w:szCs w:val="22"/>
        </w:rPr>
        <w:t>Payment for comprehensive orthodontic treatment is inclusive of initial placement, and insertion of the orthodontic fixed and removable appliances (for example: rapid palatal expansion (RPE) or head gear), and records. Comprehensive orthodontic treatment may occur in phases, with the anticipation that full banding must occur during the treatment period. The payment for comprehensive orthodontic treatment covers a maximum period of three (3) calendar years. The MassHealth agency pays for orthodontic treatment as long as the member remains eligible for MassHealth, if initial placement and insertion of fixed or removable orthodontic appliances begins before the member reaches age 21.</w:t>
      </w:r>
    </w:p>
    <w:p w:rsidR="007D4F55" w:rsidRPr="00A04E2D" w:rsidRDefault="007D4F55" w:rsidP="00A04E2D">
      <w:pPr>
        <w:widowControl w:val="0"/>
        <w:shd w:val="clear" w:color="auto" w:fill="FFFFFF"/>
        <w:tabs>
          <w:tab w:val="left" w:pos="1620"/>
        </w:tabs>
        <w:autoSpaceDE w:val="0"/>
        <w:autoSpaceDN w:val="0"/>
        <w:adjustRightInd w:val="0"/>
        <w:ind w:left="1310"/>
        <w:contextualSpacing/>
        <w:rPr>
          <w:color w:val="000000"/>
          <w:sz w:val="22"/>
          <w:szCs w:val="22"/>
        </w:rPr>
      </w:pPr>
      <w:r w:rsidRPr="00A04E2D">
        <w:rPr>
          <w:color w:val="000000"/>
          <w:sz w:val="22"/>
          <w:szCs w:val="22"/>
        </w:rPr>
        <w:t xml:space="preserve">(4)  </w:t>
      </w:r>
      <w:r w:rsidRPr="00A04E2D">
        <w:rPr>
          <w:color w:val="000000"/>
          <w:sz w:val="22"/>
          <w:szCs w:val="22"/>
          <w:u w:val="single"/>
        </w:rPr>
        <w:t>Orthodontic Treatment Visits</w:t>
      </w:r>
      <w:r w:rsidRPr="00A04E2D">
        <w:rPr>
          <w:color w:val="000000"/>
          <w:sz w:val="22"/>
          <w:szCs w:val="22"/>
        </w:rPr>
        <w:t xml:space="preserve">. The MassHealth agency pays for orthodontic treatment visits on a quarterly (90-days) basis for ongoing orthodontic maintenance and treatment beginning </w:t>
      </w:r>
      <w:r w:rsidRPr="00A04E2D">
        <w:rPr>
          <w:sz w:val="22"/>
        </w:rPr>
        <w:t>after the initial placement, and insertion of the orthodontic fixed and removable appliances</w:t>
      </w:r>
      <w:r w:rsidRPr="00A04E2D">
        <w:rPr>
          <w:color w:val="000000"/>
          <w:sz w:val="22"/>
          <w:szCs w:val="22"/>
        </w:rPr>
        <w:t>. If a member becomes inactive for any period of time, prior authorization is not required to resume orthodontic treatment visits and subsequent billing, unless the prior authorization time limit has expired. The provider must document the number and dates of orthodontic treatment visits in the member’s orthodontic record.</w:t>
      </w:r>
    </w:p>
    <w:p w:rsidR="007D4F55" w:rsidRPr="00A04E2D" w:rsidRDefault="007D4F55" w:rsidP="00A04E2D">
      <w:pPr>
        <w:tabs>
          <w:tab w:val="left" w:pos="1620"/>
        </w:tabs>
        <w:ind w:left="1310"/>
        <w:contextualSpacing/>
        <w:rPr>
          <w:color w:val="000000"/>
          <w:sz w:val="22"/>
          <w:szCs w:val="22"/>
        </w:rPr>
      </w:pPr>
    </w:p>
    <w:p w:rsidR="007D4F55" w:rsidRPr="00A04E2D" w:rsidRDefault="007D4F55" w:rsidP="00A04E2D">
      <w:pPr>
        <w:widowControl w:val="0"/>
        <w:rPr>
          <w:rFonts w:ascii="Arial" w:hAnsi="Arial" w:cs="Arial"/>
          <w:sz w:val="22"/>
        </w:rPr>
      </w:pPr>
    </w:p>
    <w:p w:rsidR="007D4F55" w:rsidRPr="00B7705A" w:rsidRDefault="007D4F55" w:rsidP="00515029">
      <w:pPr>
        <w:rPr>
          <w:color w:val="000000"/>
          <w:sz w:val="12"/>
          <w:szCs w:val="22"/>
        </w:rPr>
      </w:pPr>
      <w:r>
        <w:rPr>
          <w:szCs w:val="12"/>
        </w:rPr>
        <w:br w:type="page"/>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7D4F55" w:rsidRPr="006F3417" w:rsidTr="00BB7352">
        <w:trPr>
          <w:trHeight w:hRule="exact" w:val="864"/>
        </w:trPr>
        <w:tc>
          <w:tcPr>
            <w:tcW w:w="4079" w:type="dxa"/>
            <w:tcBorders>
              <w:top w:val="single" w:sz="6" w:space="0" w:color="000000"/>
              <w:left w:val="single" w:sz="6" w:space="0" w:color="000000"/>
              <w:bottom w:val="nil"/>
              <w:right w:val="single" w:sz="6" w:space="0" w:color="000000"/>
            </w:tcBorders>
            <w:hideMark/>
          </w:tcPr>
          <w:p w:rsidR="007D4F55" w:rsidRPr="006F3417" w:rsidRDefault="007D4F55" w:rsidP="00BB7352">
            <w:pPr>
              <w:widowControl w:val="0"/>
              <w:tabs>
                <w:tab w:val="left" w:pos="936"/>
                <w:tab w:val="left" w:pos="1314"/>
                <w:tab w:val="left" w:pos="1692"/>
                <w:tab w:val="left" w:pos="2070"/>
              </w:tabs>
              <w:autoSpaceDE w:val="0"/>
              <w:autoSpaceDN w:val="0"/>
              <w:adjustRightInd w:val="0"/>
              <w:spacing w:before="120"/>
              <w:jc w:val="center"/>
              <w:rPr>
                <w:rFonts w:ascii="Arial" w:hAnsi="Arial" w:cs="Arial"/>
                <w:b/>
                <w:bCs/>
              </w:rPr>
            </w:pPr>
            <w:r w:rsidRPr="006F3417">
              <w:br w:type="page"/>
            </w:r>
            <w:r w:rsidRPr="006F3417">
              <w:rPr>
                <w:rFonts w:ascii="Arial" w:hAnsi="Arial" w:cs="Arial"/>
                <w:b/>
                <w:bCs/>
              </w:rPr>
              <w:t>Commonwealth of Massachusetts</w:t>
            </w:r>
          </w:p>
          <w:p w:rsidR="007D4F55" w:rsidRPr="006F3417" w:rsidRDefault="007D4F55" w:rsidP="00BB7352">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6F3417">
              <w:rPr>
                <w:rFonts w:ascii="Arial" w:hAnsi="Arial" w:cs="Arial"/>
                <w:b/>
                <w:bCs/>
              </w:rPr>
              <w:t>MassHealth</w:t>
            </w:r>
          </w:p>
          <w:p w:rsidR="007D4F55" w:rsidRPr="006F3417" w:rsidRDefault="007D4F55" w:rsidP="00BB7352">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6F3417">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rsidR="007D4F55" w:rsidRPr="006F3417" w:rsidRDefault="007D4F55" w:rsidP="00BB7352">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F3417">
              <w:rPr>
                <w:rFonts w:ascii="Arial" w:hAnsi="Arial" w:cs="Arial"/>
                <w:b/>
                <w:bCs/>
              </w:rPr>
              <w:t>Subchapter Number and Title</w:t>
            </w:r>
          </w:p>
          <w:p w:rsidR="007D4F55" w:rsidRPr="006F3417" w:rsidRDefault="007D4F55" w:rsidP="00BB7352">
            <w:pPr>
              <w:widowControl w:val="0"/>
              <w:tabs>
                <w:tab w:val="left" w:pos="936"/>
                <w:tab w:val="left" w:pos="1314"/>
                <w:tab w:val="left" w:pos="1692"/>
                <w:tab w:val="left" w:pos="2070"/>
              </w:tabs>
              <w:autoSpaceDE w:val="0"/>
              <w:autoSpaceDN w:val="0"/>
              <w:adjustRightInd w:val="0"/>
              <w:jc w:val="center"/>
              <w:rPr>
                <w:rFonts w:ascii="Arial" w:hAnsi="Arial" w:cs="Arial"/>
              </w:rPr>
            </w:pPr>
            <w:r w:rsidRPr="006F3417">
              <w:rPr>
                <w:rFonts w:ascii="Arial" w:hAnsi="Arial" w:cs="Arial"/>
              </w:rPr>
              <w:t>4.  Program Regulations</w:t>
            </w:r>
          </w:p>
          <w:p w:rsidR="007D4F55" w:rsidRPr="006F3417" w:rsidRDefault="007D4F55" w:rsidP="00BB7352">
            <w:pPr>
              <w:widowControl w:val="0"/>
              <w:tabs>
                <w:tab w:val="left" w:pos="936"/>
                <w:tab w:val="left" w:pos="1314"/>
                <w:tab w:val="left" w:pos="1692"/>
                <w:tab w:val="left" w:pos="2070"/>
              </w:tabs>
              <w:autoSpaceDE w:val="0"/>
              <w:autoSpaceDN w:val="0"/>
              <w:adjustRightInd w:val="0"/>
              <w:jc w:val="center"/>
              <w:rPr>
                <w:rFonts w:ascii="Arial" w:hAnsi="Arial" w:cs="Arial"/>
              </w:rPr>
            </w:pPr>
            <w:r w:rsidRPr="006F3417">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hideMark/>
          </w:tcPr>
          <w:p w:rsidR="007D4F55" w:rsidRPr="006F3417" w:rsidRDefault="007D4F55" w:rsidP="00BB7352">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F3417">
              <w:rPr>
                <w:rFonts w:ascii="Arial" w:hAnsi="Arial" w:cs="Arial"/>
                <w:b/>
                <w:bCs/>
              </w:rPr>
              <w:t>Page</w:t>
            </w:r>
          </w:p>
          <w:p w:rsidR="007D4F55" w:rsidRPr="006F3417" w:rsidRDefault="007D4F55" w:rsidP="00C90D0B">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F3417">
              <w:rPr>
                <w:rFonts w:ascii="Arial" w:hAnsi="Arial" w:cs="Arial"/>
              </w:rPr>
              <w:t>4-</w:t>
            </w:r>
            <w:r w:rsidRPr="00C90D0B">
              <w:rPr>
                <w:rFonts w:ascii="Arial" w:hAnsi="Arial" w:cs="Arial"/>
              </w:rPr>
              <w:fldChar w:fldCharType="begin"/>
            </w:r>
            <w:r w:rsidRPr="00C90D0B">
              <w:rPr>
                <w:rFonts w:ascii="Arial" w:hAnsi="Arial" w:cs="Arial"/>
              </w:rPr>
              <w:instrText xml:space="preserve"> PAGE   \* MERGEFORMAT </w:instrText>
            </w:r>
            <w:r w:rsidRPr="00C90D0B">
              <w:rPr>
                <w:rFonts w:ascii="Arial" w:hAnsi="Arial" w:cs="Arial"/>
              </w:rPr>
              <w:fldChar w:fldCharType="separate"/>
            </w:r>
            <w:r w:rsidR="00CE4CD7">
              <w:rPr>
                <w:rFonts w:ascii="Arial" w:hAnsi="Arial" w:cs="Arial"/>
                <w:noProof/>
              </w:rPr>
              <w:t>25</w:t>
            </w:r>
            <w:r w:rsidRPr="00C90D0B">
              <w:rPr>
                <w:rFonts w:ascii="Arial" w:hAnsi="Arial" w:cs="Arial"/>
                <w:noProof/>
              </w:rPr>
              <w:fldChar w:fldCharType="end"/>
            </w:r>
          </w:p>
        </w:tc>
      </w:tr>
      <w:tr w:rsidR="007D4F55" w:rsidRPr="006F3417" w:rsidTr="00BB7352">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rsidR="007D4F55" w:rsidRPr="006F3417" w:rsidRDefault="007D4F55" w:rsidP="00BB7352">
            <w:pPr>
              <w:widowControl w:val="0"/>
              <w:tabs>
                <w:tab w:val="left" w:pos="936"/>
                <w:tab w:val="left" w:pos="1314"/>
                <w:tab w:val="left" w:pos="1692"/>
                <w:tab w:val="left" w:pos="2070"/>
              </w:tabs>
              <w:autoSpaceDE w:val="0"/>
              <w:autoSpaceDN w:val="0"/>
              <w:adjustRightInd w:val="0"/>
              <w:jc w:val="center"/>
              <w:rPr>
                <w:rFonts w:ascii="Arial" w:hAnsi="Arial" w:cs="Arial"/>
              </w:rPr>
            </w:pPr>
            <w:r w:rsidRPr="006F3417">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hideMark/>
          </w:tcPr>
          <w:p w:rsidR="007D4F55" w:rsidRPr="00501A31" w:rsidRDefault="007D4F55" w:rsidP="00BB7352">
            <w:pPr>
              <w:widowControl w:val="0"/>
              <w:tabs>
                <w:tab w:val="left" w:pos="936"/>
                <w:tab w:val="left" w:pos="1314"/>
                <w:tab w:val="left" w:pos="1692"/>
                <w:tab w:val="left" w:pos="2070"/>
              </w:tabs>
              <w:spacing w:before="120"/>
              <w:jc w:val="center"/>
              <w:rPr>
                <w:rFonts w:ascii="Arial" w:hAnsi="Arial" w:cs="Arial"/>
                <w:b/>
                <w:bCs/>
              </w:rPr>
            </w:pPr>
            <w:r w:rsidRPr="00501A31">
              <w:rPr>
                <w:rFonts w:ascii="Arial" w:hAnsi="Arial" w:cs="Arial"/>
                <w:b/>
                <w:bCs/>
              </w:rPr>
              <w:t>Transmittal Letter</w:t>
            </w:r>
          </w:p>
          <w:p w:rsidR="007D4F55" w:rsidRPr="006F3417" w:rsidRDefault="007D4F55" w:rsidP="00BB7352">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501A31">
              <w:rPr>
                <w:rFonts w:ascii="Arial" w:hAnsi="Arial" w:cs="Arial"/>
              </w:rPr>
              <w:t>DEN-</w:t>
            </w:r>
            <w:r>
              <w:rPr>
                <w:rFonts w:ascii="Arial" w:hAnsi="Arial" w:cs="Arial"/>
              </w:rPr>
              <w:t>102</w:t>
            </w:r>
          </w:p>
        </w:tc>
        <w:tc>
          <w:tcPr>
            <w:tcW w:w="1771" w:type="dxa"/>
            <w:tcBorders>
              <w:top w:val="single" w:sz="6" w:space="0" w:color="000000"/>
              <w:left w:val="single" w:sz="6" w:space="0" w:color="000000"/>
              <w:bottom w:val="single" w:sz="6" w:space="0" w:color="000000"/>
              <w:right w:val="single" w:sz="6" w:space="0" w:color="000000"/>
            </w:tcBorders>
            <w:hideMark/>
          </w:tcPr>
          <w:p w:rsidR="007D4F55" w:rsidRPr="00501A31" w:rsidRDefault="007D4F55" w:rsidP="00BB7352">
            <w:pPr>
              <w:widowControl w:val="0"/>
              <w:tabs>
                <w:tab w:val="left" w:pos="936"/>
                <w:tab w:val="left" w:pos="1314"/>
                <w:tab w:val="left" w:pos="1692"/>
                <w:tab w:val="left" w:pos="2070"/>
              </w:tabs>
              <w:spacing w:before="120"/>
              <w:jc w:val="center"/>
              <w:rPr>
                <w:rFonts w:ascii="Arial" w:hAnsi="Arial" w:cs="Arial"/>
                <w:b/>
                <w:bCs/>
              </w:rPr>
            </w:pPr>
            <w:r w:rsidRPr="00501A31">
              <w:rPr>
                <w:rFonts w:ascii="Arial" w:hAnsi="Arial" w:cs="Arial"/>
                <w:b/>
                <w:bCs/>
              </w:rPr>
              <w:t>Date</w:t>
            </w:r>
          </w:p>
          <w:p w:rsidR="007D4F55" w:rsidRPr="006F3417" w:rsidRDefault="007D4F55" w:rsidP="00BB7352">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Pr>
                <w:rFonts w:ascii="Arial" w:hAnsi="Arial" w:cs="Arial"/>
              </w:rPr>
              <w:t>04/22/19</w:t>
            </w:r>
          </w:p>
        </w:tc>
      </w:tr>
    </w:tbl>
    <w:p w:rsidR="007D4F55" w:rsidRDefault="007D4F55" w:rsidP="00515029">
      <w:pPr>
        <w:ind w:left="1260"/>
        <w:rPr>
          <w:color w:val="000000"/>
          <w:sz w:val="22"/>
          <w:szCs w:val="22"/>
        </w:rPr>
      </w:pPr>
    </w:p>
    <w:p w:rsidR="007D4F55" w:rsidRPr="00A04E2D" w:rsidRDefault="007D4F55" w:rsidP="009A466D">
      <w:pPr>
        <w:widowControl w:val="0"/>
        <w:shd w:val="clear" w:color="auto" w:fill="FFFFFF"/>
        <w:tabs>
          <w:tab w:val="left" w:pos="1620"/>
        </w:tabs>
        <w:autoSpaceDE w:val="0"/>
        <w:autoSpaceDN w:val="0"/>
        <w:adjustRightInd w:val="0"/>
        <w:ind w:left="1310"/>
        <w:contextualSpacing/>
        <w:rPr>
          <w:color w:val="000000"/>
          <w:sz w:val="22"/>
          <w:szCs w:val="22"/>
          <w:u w:val="single"/>
        </w:rPr>
      </w:pPr>
      <w:r w:rsidRPr="00A04E2D">
        <w:rPr>
          <w:color w:val="000000"/>
          <w:sz w:val="22"/>
          <w:szCs w:val="22"/>
        </w:rPr>
        <w:t xml:space="preserve">(5)  </w:t>
      </w:r>
      <w:r w:rsidRPr="00A04E2D">
        <w:rPr>
          <w:color w:val="000000"/>
          <w:sz w:val="22"/>
          <w:szCs w:val="22"/>
          <w:u w:val="single"/>
        </w:rPr>
        <w:t>Orthodontic Case Completion</w:t>
      </w:r>
      <w:r w:rsidRPr="00A04E2D">
        <w:rPr>
          <w:color w:val="000000"/>
          <w:sz w:val="22"/>
          <w:szCs w:val="22"/>
        </w:rPr>
        <w:t>. The MassHealth agency pays for orthodontic case completion for comprehensive orthodontic treatment which includes the removal of appliances, construction and placement of retainers and follow-up visits. The MassHealth agency pays for a maximum of five (5) visits for members under the age of 21. The MassHealth agency pays for the replacement of lost or broken retainers with prior authorization.</w:t>
      </w:r>
    </w:p>
    <w:p w:rsidR="007D4F55" w:rsidRPr="00A04E2D" w:rsidRDefault="007D4F55" w:rsidP="009A466D">
      <w:pPr>
        <w:widowControl w:val="0"/>
        <w:shd w:val="clear" w:color="auto" w:fill="FFFFFF"/>
        <w:tabs>
          <w:tab w:val="left" w:pos="1620"/>
        </w:tabs>
        <w:autoSpaceDE w:val="0"/>
        <w:autoSpaceDN w:val="0"/>
        <w:adjustRightInd w:val="0"/>
        <w:ind w:left="1310"/>
        <w:contextualSpacing/>
        <w:rPr>
          <w:color w:val="000000"/>
          <w:sz w:val="22"/>
          <w:szCs w:val="22"/>
        </w:rPr>
      </w:pPr>
      <w:r w:rsidRPr="00A04E2D">
        <w:rPr>
          <w:color w:val="000000"/>
          <w:sz w:val="22"/>
          <w:szCs w:val="22"/>
        </w:rPr>
        <w:t xml:space="preserve">(6)  </w:t>
      </w:r>
      <w:r w:rsidRPr="00A04E2D">
        <w:rPr>
          <w:color w:val="000000"/>
          <w:sz w:val="22"/>
          <w:szCs w:val="22"/>
          <w:u w:val="single"/>
        </w:rPr>
        <w:t>Orthodontic Transfer Cases</w:t>
      </w:r>
      <w:r w:rsidRPr="00A04E2D">
        <w:rPr>
          <w:color w:val="000000"/>
          <w:sz w:val="22"/>
          <w:szCs w:val="22"/>
        </w:rPr>
        <w:t>. The MassHealth agency pays for members who transfer from one orthodontic provider to another for orthodontic services subject to prior authorization to determine the number of treatment visits remaining. Payment for transfer cases is limited to the number of treatment visits approved. Providers must submit requests using the form specified by MassHealth.</w:t>
      </w:r>
    </w:p>
    <w:p w:rsidR="007D4F55" w:rsidRPr="00A04E2D" w:rsidRDefault="007D4F55" w:rsidP="009A466D">
      <w:pPr>
        <w:tabs>
          <w:tab w:val="left" w:pos="1620"/>
        </w:tabs>
        <w:ind w:left="1310"/>
        <w:contextualSpacing/>
        <w:rPr>
          <w:color w:val="000000"/>
          <w:sz w:val="22"/>
          <w:szCs w:val="22"/>
        </w:rPr>
      </w:pPr>
      <w:r w:rsidRPr="00A04E2D">
        <w:rPr>
          <w:color w:val="000000"/>
          <w:sz w:val="22"/>
          <w:szCs w:val="22"/>
        </w:rPr>
        <w:t xml:space="preserve">(7)  </w:t>
      </w:r>
      <w:r w:rsidRPr="00A04E2D">
        <w:rPr>
          <w:color w:val="000000"/>
          <w:sz w:val="22"/>
          <w:szCs w:val="22"/>
          <w:u w:val="single"/>
        </w:rPr>
        <w:t>Orthodontic Terminations</w:t>
      </w:r>
      <w:r w:rsidRPr="00A04E2D">
        <w:rPr>
          <w:color w:val="000000"/>
          <w:sz w:val="22"/>
          <w:szCs w:val="22"/>
        </w:rPr>
        <w:t>. The MassHealth agency requires providers to make all efforts to complete the active phase of treatment before requesting payment for removal of brackets and bands of a noncompliant member. If the provider determines that continued orthodontic treatment is not indicated because of lack of member’s cooperation and has obtained the member’s consent, the provider must submit a written treatment narrative on office letterhead with supporting documentation,</w:t>
      </w:r>
      <w:r w:rsidRPr="00A04E2D">
        <w:t xml:space="preserve"> </w:t>
      </w:r>
      <w:r w:rsidRPr="00A04E2D">
        <w:rPr>
          <w:color w:val="000000"/>
          <w:sz w:val="22"/>
          <w:szCs w:val="22"/>
        </w:rPr>
        <w:t xml:space="preserve">including the case prior authorization number. </w:t>
      </w:r>
    </w:p>
    <w:p w:rsidR="007D4F55" w:rsidRPr="00A04E2D" w:rsidRDefault="007D4F55" w:rsidP="009A466D">
      <w:pPr>
        <w:tabs>
          <w:tab w:val="left" w:pos="1620"/>
        </w:tabs>
        <w:ind w:left="1310"/>
        <w:contextualSpacing/>
        <w:rPr>
          <w:color w:val="000000"/>
          <w:sz w:val="22"/>
          <w:szCs w:val="22"/>
        </w:rPr>
      </w:pPr>
      <w:r w:rsidRPr="00A04E2D">
        <w:rPr>
          <w:color w:val="000000"/>
          <w:sz w:val="22"/>
          <w:szCs w:val="22"/>
        </w:rPr>
        <w:t xml:space="preserve">(8)  </w:t>
      </w:r>
      <w:r w:rsidRPr="00A04E2D">
        <w:rPr>
          <w:color w:val="000000"/>
          <w:sz w:val="22"/>
          <w:szCs w:val="22"/>
          <w:u w:val="single"/>
        </w:rPr>
        <w:t>Radiographs</w:t>
      </w:r>
      <w:r w:rsidRPr="00A04E2D">
        <w:rPr>
          <w:color w:val="000000"/>
          <w:sz w:val="22"/>
          <w:szCs w:val="22"/>
        </w:rPr>
        <w:t>. Payment for Cephalometric and radiographs used in conjunction with orthodontic diagnosis is included in the payment for comprehensive orthodontic treatment (</w:t>
      </w:r>
      <w:r w:rsidRPr="00A04E2D">
        <w:rPr>
          <w:i/>
          <w:color w:val="000000"/>
          <w:sz w:val="22"/>
          <w:szCs w:val="22"/>
        </w:rPr>
        <w:t>see</w:t>
      </w:r>
      <w:r w:rsidRPr="00A04E2D">
        <w:rPr>
          <w:color w:val="000000"/>
          <w:sz w:val="22"/>
          <w:szCs w:val="22"/>
        </w:rPr>
        <w:t xml:space="preserve"> 130 CMR 420.423(D)). The MassHealth agency pays for radiographs as a separate procedure for orthodontic diagnostic purposes only for members under age 21 if requested by the MassHealth agency. </w:t>
      </w:r>
    </w:p>
    <w:p w:rsidR="007D4F55" w:rsidRPr="00590EF5" w:rsidRDefault="007D4F55" w:rsidP="009A466D">
      <w:pPr>
        <w:pStyle w:val="ListParagraph"/>
        <w:tabs>
          <w:tab w:val="left" w:pos="1620"/>
        </w:tabs>
        <w:ind w:left="1310"/>
        <w:rPr>
          <w:color w:val="000000"/>
          <w:sz w:val="22"/>
          <w:szCs w:val="22"/>
        </w:rPr>
      </w:pPr>
      <w:r>
        <w:rPr>
          <w:color w:val="000000"/>
          <w:sz w:val="22"/>
          <w:szCs w:val="22"/>
        </w:rPr>
        <w:t xml:space="preserve">(9)  </w:t>
      </w:r>
      <w:r w:rsidRPr="003C1F9F">
        <w:rPr>
          <w:color w:val="000000"/>
          <w:sz w:val="22"/>
          <w:szCs w:val="22"/>
          <w:u w:val="single"/>
        </w:rPr>
        <w:t>Oral/Facial Photographic Images</w:t>
      </w:r>
      <w:r w:rsidRPr="004C4767">
        <w:rPr>
          <w:color w:val="000000"/>
          <w:sz w:val="22"/>
          <w:szCs w:val="22"/>
        </w:rPr>
        <w:t xml:space="preserve">. The MassHealth agency pays for digital or photographic prints, not slides, only to support prior-authorization requests for </w:t>
      </w:r>
      <w:r>
        <w:rPr>
          <w:color w:val="000000"/>
          <w:sz w:val="22"/>
          <w:szCs w:val="22"/>
        </w:rPr>
        <w:t xml:space="preserve">comprehensive </w:t>
      </w:r>
      <w:r w:rsidRPr="004C4767">
        <w:rPr>
          <w:color w:val="000000"/>
          <w:sz w:val="22"/>
          <w:szCs w:val="22"/>
        </w:rPr>
        <w:t>orthodontic treatment.</w:t>
      </w:r>
      <w:r>
        <w:rPr>
          <w:color w:val="000000"/>
          <w:sz w:val="22"/>
          <w:szCs w:val="22"/>
        </w:rPr>
        <w:t xml:space="preserve"> </w:t>
      </w:r>
      <w:r w:rsidRPr="004C4767">
        <w:rPr>
          <w:color w:val="000000"/>
          <w:sz w:val="22"/>
          <w:szCs w:val="22"/>
        </w:rPr>
        <w:t xml:space="preserve">Payment for digital or photographic prints is included in the payment for </w:t>
      </w:r>
      <w:r>
        <w:rPr>
          <w:color w:val="000000"/>
          <w:sz w:val="22"/>
          <w:szCs w:val="22"/>
        </w:rPr>
        <w:t xml:space="preserve">comprehensive </w:t>
      </w:r>
      <w:r w:rsidRPr="004C4767">
        <w:rPr>
          <w:color w:val="000000"/>
          <w:sz w:val="22"/>
          <w:szCs w:val="22"/>
        </w:rPr>
        <w:t xml:space="preserve">orthodontic </w:t>
      </w:r>
      <w:r>
        <w:rPr>
          <w:color w:val="000000"/>
          <w:sz w:val="22"/>
          <w:szCs w:val="22"/>
        </w:rPr>
        <w:t>treatment</w:t>
      </w:r>
      <w:r w:rsidRPr="00393E6D">
        <w:rPr>
          <w:color w:val="000000"/>
          <w:sz w:val="22"/>
          <w:szCs w:val="22"/>
        </w:rPr>
        <w:t xml:space="preserve"> </w:t>
      </w:r>
      <w:r>
        <w:rPr>
          <w:color w:val="000000"/>
          <w:sz w:val="22"/>
          <w:szCs w:val="22"/>
        </w:rPr>
        <w:t>or orthognathic treatment</w:t>
      </w:r>
      <w:r w:rsidRPr="004C4767">
        <w:rPr>
          <w:color w:val="000000"/>
          <w:sz w:val="22"/>
          <w:szCs w:val="22"/>
        </w:rPr>
        <w:t>. The MassHealth agency does not pay for digital or photographic prints as a separate procedure (</w:t>
      </w:r>
      <w:r w:rsidRPr="00B90222">
        <w:rPr>
          <w:i/>
          <w:color w:val="000000"/>
          <w:sz w:val="22"/>
          <w:szCs w:val="22"/>
        </w:rPr>
        <w:t>see</w:t>
      </w:r>
      <w:r w:rsidRPr="004C4767">
        <w:rPr>
          <w:color w:val="000000"/>
          <w:sz w:val="22"/>
          <w:szCs w:val="22"/>
        </w:rPr>
        <w:t xml:space="preserve"> 130 CMR 420.413). Payment for orthodontic treatment includes payment for services provided as part of the pre-orthodontic treatment examination, </w:t>
      </w:r>
      <w:r>
        <w:rPr>
          <w:color w:val="000000"/>
          <w:sz w:val="22"/>
          <w:szCs w:val="22"/>
        </w:rPr>
        <w:t>unless</w:t>
      </w:r>
      <w:r w:rsidRPr="004C4767">
        <w:rPr>
          <w:color w:val="000000"/>
          <w:sz w:val="22"/>
          <w:szCs w:val="22"/>
        </w:rPr>
        <w:t xml:space="preserve"> the MassHealth agency denies the </w:t>
      </w:r>
      <w:r>
        <w:rPr>
          <w:color w:val="000000"/>
          <w:sz w:val="22"/>
          <w:szCs w:val="22"/>
        </w:rPr>
        <w:t xml:space="preserve">prior authorization request for interceptive or comprehensive </w:t>
      </w:r>
      <w:r w:rsidRPr="004C4767">
        <w:rPr>
          <w:color w:val="000000"/>
          <w:sz w:val="22"/>
          <w:szCs w:val="22"/>
        </w:rPr>
        <w:t xml:space="preserve">orthodontic treatment. </w:t>
      </w:r>
      <w:r>
        <w:rPr>
          <w:color w:val="000000"/>
          <w:sz w:val="22"/>
          <w:szCs w:val="22"/>
        </w:rPr>
        <w:t>T</w:t>
      </w:r>
      <w:r w:rsidRPr="004C4767">
        <w:rPr>
          <w:color w:val="000000"/>
          <w:sz w:val="22"/>
          <w:szCs w:val="22"/>
        </w:rPr>
        <w:t>he MassHealth agency pays for the pre-orthodontic treatment examination</w:t>
      </w:r>
      <w:r>
        <w:rPr>
          <w:color w:val="000000"/>
          <w:sz w:val="22"/>
          <w:szCs w:val="22"/>
        </w:rPr>
        <w:t xml:space="preserve"> if prior authorization is denied for interceptive or comprehensive orthodontic treatment</w:t>
      </w:r>
      <w:r w:rsidRPr="004C4767">
        <w:rPr>
          <w:color w:val="000000"/>
          <w:sz w:val="22"/>
          <w:szCs w:val="22"/>
        </w:rPr>
        <w:t>.</w:t>
      </w:r>
    </w:p>
    <w:p w:rsidR="007D4F55" w:rsidRPr="00FD4B3C" w:rsidRDefault="007D4F55" w:rsidP="00515029">
      <w:pPr>
        <w:tabs>
          <w:tab w:val="left" w:pos="936"/>
          <w:tab w:val="left" w:pos="1296"/>
          <w:tab w:val="left" w:pos="1656"/>
          <w:tab w:val="left" w:pos="2016"/>
        </w:tabs>
        <w:rPr>
          <w:sz w:val="6"/>
          <w:szCs w:val="6"/>
        </w:rPr>
      </w:pPr>
      <w:r w:rsidRPr="00FD4B3C" w:rsidDel="000C0089">
        <w:rPr>
          <w:color w:val="000000"/>
          <w:sz w:val="22"/>
          <w:szCs w:val="22"/>
        </w:rPr>
        <w:t xml:space="preserve"> </w:t>
      </w:r>
    </w:p>
    <w:p w:rsidR="007D4F55" w:rsidRPr="00F529CA" w:rsidRDefault="007D4F55" w:rsidP="00515029">
      <w:pPr>
        <w:tabs>
          <w:tab w:val="left" w:pos="936"/>
          <w:tab w:val="left" w:pos="1296"/>
          <w:tab w:val="left" w:pos="1656"/>
          <w:tab w:val="left" w:pos="2016"/>
        </w:tabs>
        <w:rPr>
          <w:sz w:val="6"/>
          <w:szCs w:val="6"/>
        </w:rPr>
      </w:pPr>
    </w:p>
    <w:p w:rsidR="007D4F55" w:rsidRPr="00F529CA" w:rsidRDefault="007D4F55" w:rsidP="00515029">
      <w:pPr>
        <w:widowControl w:val="0"/>
        <w:shd w:val="clear" w:color="auto" w:fill="FFFFFF"/>
        <w:autoSpaceDE w:val="0"/>
        <w:autoSpaceDN w:val="0"/>
        <w:adjustRightInd w:val="0"/>
        <w:spacing w:before="221"/>
        <w:ind w:left="5"/>
      </w:pPr>
      <w:r w:rsidRPr="00F529CA">
        <w:rPr>
          <w:color w:val="000000"/>
          <w:spacing w:val="-1"/>
          <w:sz w:val="22"/>
          <w:szCs w:val="22"/>
        </w:rPr>
        <w:t>(130 CMR 420.432 through 420.451 Reserved)</w:t>
      </w:r>
    </w:p>
    <w:p w:rsidR="007D4F55" w:rsidRPr="00C5606F" w:rsidRDefault="007D4F55" w:rsidP="00515029">
      <w:pPr>
        <w:tabs>
          <w:tab w:val="left" w:pos="936"/>
          <w:tab w:val="left" w:pos="1296"/>
          <w:tab w:val="left" w:pos="1656"/>
          <w:tab w:val="left" w:pos="2016"/>
        </w:tabs>
        <w:rPr>
          <w:sz w:val="6"/>
          <w:szCs w:val="6"/>
        </w:rPr>
      </w:pPr>
      <w:r>
        <w:rPr>
          <w:szCs w:val="12"/>
        </w:rPr>
        <w:br w:type="page"/>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7D4F55" w:rsidRPr="006E75F1" w:rsidTr="00BB7352">
        <w:trPr>
          <w:trHeight w:hRule="exact" w:val="864"/>
        </w:trPr>
        <w:tc>
          <w:tcPr>
            <w:tcW w:w="4079" w:type="dxa"/>
            <w:tcBorders>
              <w:top w:val="single" w:sz="6" w:space="0" w:color="000000"/>
              <w:left w:val="single" w:sz="6" w:space="0" w:color="000000"/>
              <w:bottom w:val="nil"/>
              <w:right w:val="single" w:sz="6" w:space="0" w:color="000000"/>
            </w:tcBorders>
            <w:hideMark/>
          </w:tcPr>
          <w:p w:rsidR="007D4F55" w:rsidRPr="006E75F1" w:rsidRDefault="007D4F55" w:rsidP="00BB7352">
            <w:pPr>
              <w:widowControl w:val="0"/>
              <w:tabs>
                <w:tab w:val="left" w:pos="936"/>
                <w:tab w:val="left" w:pos="1314"/>
                <w:tab w:val="left" w:pos="1692"/>
                <w:tab w:val="left" w:pos="2070"/>
              </w:tabs>
              <w:autoSpaceDE w:val="0"/>
              <w:autoSpaceDN w:val="0"/>
              <w:adjustRightInd w:val="0"/>
              <w:spacing w:before="120"/>
              <w:jc w:val="center"/>
              <w:rPr>
                <w:rFonts w:ascii="Arial" w:hAnsi="Arial" w:cs="Arial"/>
                <w:b/>
                <w:bCs/>
              </w:rPr>
            </w:pPr>
            <w:r w:rsidRPr="006E75F1">
              <w:br w:type="page"/>
            </w:r>
            <w:r w:rsidRPr="006E75F1">
              <w:rPr>
                <w:rFonts w:ascii="Arial" w:hAnsi="Arial" w:cs="Arial"/>
                <w:b/>
                <w:bCs/>
              </w:rPr>
              <w:t>Commonwealth of Massachusetts</w:t>
            </w:r>
          </w:p>
          <w:p w:rsidR="007D4F55" w:rsidRPr="006E75F1" w:rsidRDefault="007D4F55" w:rsidP="00BB7352">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6E75F1">
              <w:rPr>
                <w:rFonts w:ascii="Arial" w:hAnsi="Arial" w:cs="Arial"/>
                <w:b/>
                <w:bCs/>
              </w:rPr>
              <w:t>MassHealth</w:t>
            </w:r>
          </w:p>
          <w:p w:rsidR="007D4F55" w:rsidRPr="006E75F1" w:rsidRDefault="007D4F55" w:rsidP="00BB7352">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6E75F1">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rsidR="007D4F55" w:rsidRPr="006E75F1" w:rsidRDefault="007D4F55" w:rsidP="00BB7352">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E75F1">
              <w:rPr>
                <w:rFonts w:ascii="Arial" w:hAnsi="Arial" w:cs="Arial"/>
                <w:b/>
                <w:bCs/>
              </w:rPr>
              <w:t>Subchapter Number and Title</w:t>
            </w:r>
          </w:p>
          <w:p w:rsidR="007D4F55" w:rsidRPr="006E75F1" w:rsidRDefault="007D4F55" w:rsidP="00BB7352">
            <w:pPr>
              <w:widowControl w:val="0"/>
              <w:tabs>
                <w:tab w:val="left" w:pos="936"/>
                <w:tab w:val="left" w:pos="1314"/>
                <w:tab w:val="left" w:pos="1692"/>
                <w:tab w:val="left" w:pos="2070"/>
              </w:tabs>
              <w:autoSpaceDE w:val="0"/>
              <w:autoSpaceDN w:val="0"/>
              <w:adjustRightInd w:val="0"/>
              <w:jc w:val="center"/>
              <w:rPr>
                <w:rFonts w:ascii="Arial" w:hAnsi="Arial" w:cs="Arial"/>
              </w:rPr>
            </w:pPr>
            <w:r w:rsidRPr="006E75F1">
              <w:rPr>
                <w:rFonts w:ascii="Arial" w:hAnsi="Arial" w:cs="Arial"/>
              </w:rPr>
              <w:t>4.  Program Regulations</w:t>
            </w:r>
          </w:p>
          <w:p w:rsidR="007D4F55" w:rsidRPr="006E75F1" w:rsidRDefault="007D4F55" w:rsidP="00BB7352">
            <w:pPr>
              <w:widowControl w:val="0"/>
              <w:tabs>
                <w:tab w:val="left" w:pos="936"/>
                <w:tab w:val="left" w:pos="1314"/>
                <w:tab w:val="left" w:pos="1692"/>
                <w:tab w:val="left" w:pos="2070"/>
              </w:tabs>
              <w:autoSpaceDE w:val="0"/>
              <w:autoSpaceDN w:val="0"/>
              <w:adjustRightInd w:val="0"/>
              <w:jc w:val="center"/>
              <w:rPr>
                <w:rFonts w:ascii="Arial" w:hAnsi="Arial" w:cs="Arial"/>
              </w:rPr>
            </w:pPr>
            <w:r w:rsidRPr="006E75F1">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hideMark/>
          </w:tcPr>
          <w:p w:rsidR="007D4F55" w:rsidRPr="006E75F1" w:rsidRDefault="007D4F55" w:rsidP="00BB7352">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E75F1">
              <w:rPr>
                <w:rFonts w:ascii="Arial" w:hAnsi="Arial" w:cs="Arial"/>
                <w:b/>
                <w:bCs/>
              </w:rPr>
              <w:t>Page</w:t>
            </w:r>
          </w:p>
          <w:p w:rsidR="007D4F55" w:rsidRPr="006E75F1" w:rsidRDefault="007D4F55" w:rsidP="00C90D0B">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6E75F1">
              <w:rPr>
                <w:rFonts w:ascii="Arial" w:hAnsi="Arial" w:cs="Arial"/>
              </w:rPr>
              <w:t>4-</w:t>
            </w:r>
            <w:r w:rsidRPr="00C90D0B">
              <w:rPr>
                <w:rFonts w:ascii="Arial" w:hAnsi="Arial" w:cs="Arial"/>
              </w:rPr>
              <w:fldChar w:fldCharType="begin"/>
            </w:r>
            <w:r w:rsidRPr="00C90D0B">
              <w:rPr>
                <w:rFonts w:ascii="Arial" w:hAnsi="Arial" w:cs="Arial"/>
              </w:rPr>
              <w:instrText xml:space="preserve"> PAGE   \* MERGEFORMAT </w:instrText>
            </w:r>
            <w:r w:rsidRPr="00C90D0B">
              <w:rPr>
                <w:rFonts w:ascii="Arial" w:hAnsi="Arial" w:cs="Arial"/>
              </w:rPr>
              <w:fldChar w:fldCharType="separate"/>
            </w:r>
            <w:r w:rsidR="00CE4CD7">
              <w:rPr>
                <w:rFonts w:ascii="Arial" w:hAnsi="Arial" w:cs="Arial"/>
                <w:noProof/>
              </w:rPr>
              <w:t>26</w:t>
            </w:r>
            <w:r w:rsidRPr="00C90D0B">
              <w:rPr>
                <w:rFonts w:ascii="Arial" w:hAnsi="Arial" w:cs="Arial"/>
                <w:noProof/>
              </w:rPr>
              <w:fldChar w:fldCharType="end"/>
            </w:r>
          </w:p>
        </w:tc>
      </w:tr>
      <w:tr w:rsidR="007D4F55" w:rsidRPr="006E75F1" w:rsidTr="00BB7352">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rsidR="007D4F55" w:rsidRPr="006E75F1" w:rsidRDefault="007D4F55" w:rsidP="00BB7352">
            <w:pPr>
              <w:widowControl w:val="0"/>
              <w:tabs>
                <w:tab w:val="left" w:pos="936"/>
                <w:tab w:val="left" w:pos="1314"/>
                <w:tab w:val="left" w:pos="1692"/>
                <w:tab w:val="left" w:pos="2070"/>
              </w:tabs>
              <w:autoSpaceDE w:val="0"/>
              <w:autoSpaceDN w:val="0"/>
              <w:adjustRightInd w:val="0"/>
              <w:jc w:val="center"/>
              <w:rPr>
                <w:rFonts w:ascii="Arial" w:hAnsi="Arial" w:cs="Arial"/>
              </w:rPr>
            </w:pPr>
            <w:r w:rsidRPr="006E75F1">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hideMark/>
          </w:tcPr>
          <w:p w:rsidR="007D4F55" w:rsidRPr="00501A31" w:rsidRDefault="007D4F55" w:rsidP="00BB7352">
            <w:pPr>
              <w:widowControl w:val="0"/>
              <w:tabs>
                <w:tab w:val="left" w:pos="936"/>
                <w:tab w:val="left" w:pos="1314"/>
                <w:tab w:val="left" w:pos="1692"/>
                <w:tab w:val="left" w:pos="2070"/>
              </w:tabs>
              <w:spacing w:before="120"/>
              <w:jc w:val="center"/>
              <w:rPr>
                <w:rFonts w:ascii="Arial" w:hAnsi="Arial" w:cs="Arial"/>
                <w:b/>
                <w:bCs/>
              </w:rPr>
            </w:pPr>
            <w:r w:rsidRPr="00501A31">
              <w:rPr>
                <w:rFonts w:ascii="Arial" w:hAnsi="Arial" w:cs="Arial"/>
                <w:b/>
                <w:bCs/>
              </w:rPr>
              <w:t>Transmittal Letter</w:t>
            </w:r>
          </w:p>
          <w:p w:rsidR="007D4F55" w:rsidRPr="006E75F1" w:rsidRDefault="007D4F55" w:rsidP="00BB7352">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501A31">
              <w:rPr>
                <w:rFonts w:ascii="Arial" w:hAnsi="Arial" w:cs="Arial"/>
              </w:rPr>
              <w:t>DEN-</w:t>
            </w:r>
            <w:r>
              <w:rPr>
                <w:rFonts w:ascii="Arial" w:hAnsi="Arial" w:cs="Arial"/>
              </w:rPr>
              <w:t>102</w:t>
            </w:r>
          </w:p>
        </w:tc>
        <w:tc>
          <w:tcPr>
            <w:tcW w:w="1771" w:type="dxa"/>
            <w:tcBorders>
              <w:top w:val="single" w:sz="6" w:space="0" w:color="000000"/>
              <w:left w:val="single" w:sz="6" w:space="0" w:color="000000"/>
              <w:bottom w:val="single" w:sz="6" w:space="0" w:color="000000"/>
              <w:right w:val="single" w:sz="6" w:space="0" w:color="000000"/>
            </w:tcBorders>
            <w:hideMark/>
          </w:tcPr>
          <w:p w:rsidR="007D4F55" w:rsidRPr="00501A31" w:rsidRDefault="007D4F55" w:rsidP="00BB7352">
            <w:pPr>
              <w:widowControl w:val="0"/>
              <w:tabs>
                <w:tab w:val="left" w:pos="936"/>
                <w:tab w:val="left" w:pos="1314"/>
                <w:tab w:val="left" w:pos="1692"/>
                <w:tab w:val="left" w:pos="2070"/>
              </w:tabs>
              <w:spacing w:before="120"/>
              <w:jc w:val="center"/>
              <w:rPr>
                <w:rFonts w:ascii="Arial" w:hAnsi="Arial" w:cs="Arial"/>
                <w:b/>
                <w:bCs/>
              </w:rPr>
            </w:pPr>
            <w:r w:rsidRPr="00501A31">
              <w:rPr>
                <w:rFonts w:ascii="Arial" w:hAnsi="Arial" w:cs="Arial"/>
                <w:b/>
                <w:bCs/>
              </w:rPr>
              <w:t>Date</w:t>
            </w:r>
          </w:p>
          <w:p w:rsidR="007D4F55" w:rsidRPr="006E75F1" w:rsidRDefault="007D4F55" w:rsidP="00BB7352">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Pr>
                <w:rFonts w:ascii="Arial" w:hAnsi="Arial" w:cs="Arial"/>
              </w:rPr>
              <w:t>04/22/19</w:t>
            </w:r>
          </w:p>
        </w:tc>
      </w:tr>
    </w:tbl>
    <w:p w:rsidR="007D4F55" w:rsidRDefault="007D4F55" w:rsidP="00B90222">
      <w:pPr>
        <w:widowControl w:val="0"/>
        <w:shd w:val="clear" w:color="auto" w:fill="FFFFFF"/>
        <w:autoSpaceDE w:val="0"/>
        <w:autoSpaceDN w:val="0"/>
        <w:adjustRightInd w:val="0"/>
        <w:ind w:left="5"/>
        <w:rPr>
          <w:color w:val="000000"/>
          <w:sz w:val="22"/>
          <w:szCs w:val="22"/>
          <w:u w:val="single"/>
        </w:rPr>
      </w:pPr>
    </w:p>
    <w:p w:rsidR="007D4F55" w:rsidRDefault="007D4F55" w:rsidP="00B90222">
      <w:pPr>
        <w:widowControl w:val="0"/>
        <w:shd w:val="clear" w:color="auto" w:fill="FFFFFF"/>
        <w:autoSpaceDE w:val="0"/>
        <w:autoSpaceDN w:val="0"/>
        <w:adjustRightInd w:val="0"/>
        <w:ind w:left="5"/>
        <w:rPr>
          <w:color w:val="000000"/>
          <w:sz w:val="22"/>
          <w:szCs w:val="22"/>
          <w:u w:val="single"/>
        </w:rPr>
      </w:pPr>
      <w:r w:rsidRPr="00C5606F">
        <w:rPr>
          <w:color w:val="000000"/>
          <w:sz w:val="22"/>
          <w:szCs w:val="22"/>
          <w:u w:val="single"/>
        </w:rPr>
        <w:t>420.452: Service Descriptions and Limitations: Anesthesia</w:t>
      </w:r>
    </w:p>
    <w:p w:rsidR="007D4F55" w:rsidRPr="00C5606F" w:rsidRDefault="007D4F55" w:rsidP="00B90222">
      <w:pPr>
        <w:widowControl w:val="0"/>
        <w:shd w:val="clear" w:color="auto" w:fill="FFFFFF"/>
        <w:autoSpaceDE w:val="0"/>
        <w:autoSpaceDN w:val="0"/>
        <w:adjustRightInd w:val="0"/>
        <w:ind w:left="5"/>
      </w:pPr>
    </w:p>
    <w:p w:rsidR="007D4F55" w:rsidRPr="00C5606F" w:rsidRDefault="007D4F55" w:rsidP="00B90222">
      <w:pPr>
        <w:widowControl w:val="0"/>
        <w:shd w:val="clear" w:color="auto" w:fill="FFFFFF"/>
        <w:tabs>
          <w:tab w:val="left" w:pos="1320"/>
        </w:tabs>
        <w:autoSpaceDE w:val="0"/>
        <w:autoSpaceDN w:val="0"/>
        <w:adjustRightInd w:val="0"/>
        <w:ind w:left="936"/>
      </w:pPr>
      <w:r>
        <w:rPr>
          <w:color w:val="000000"/>
          <w:sz w:val="22"/>
          <w:szCs w:val="22"/>
        </w:rPr>
        <w:t xml:space="preserve">(A)  </w:t>
      </w:r>
      <w:r w:rsidRPr="00C5606F">
        <w:rPr>
          <w:color w:val="000000"/>
          <w:sz w:val="22"/>
          <w:szCs w:val="22"/>
          <w:u w:val="single"/>
        </w:rPr>
        <w:t xml:space="preserve">General </w:t>
      </w:r>
      <w:r>
        <w:rPr>
          <w:color w:val="000000"/>
          <w:sz w:val="22"/>
          <w:szCs w:val="22"/>
          <w:u w:val="single"/>
        </w:rPr>
        <w:t>Requirements and Definitions</w:t>
      </w:r>
      <w:r w:rsidRPr="00C5606F">
        <w:rPr>
          <w:color w:val="000000"/>
          <w:sz w:val="22"/>
          <w:szCs w:val="22"/>
        </w:rPr>
        <w:t>. The MassHealth agency pays for general anesthesia and</w:t>
      </w:r>
      <w:r>
        <w:rPr>
          <w:color w:val="000000"/>
          <w:sz w:val="22"/>
          <w:szCs w:val="22"/>
        </w:rPr>
        <w:t xml:space="preserve"> i</w:t>
      </w:r>
      <w:r w:rsidRPr="00D87058">
        <w:rPr>
          <w:color w:val="000000"/>
          <w:sz w:val="22"/>
          <w:szCs w:val="22"/>
        </w:rPr>
        <w:t>ntravenous moderate (conscious) sedation/analgesia</w:t>
      </w:r>
      <w:r>
        <w:rPr>
          <w:color w:val="000000"/>
          <w:sz w:val="22"/>
          <w:szCs w:val="22"/>
        </w:rPr>
        <w:t xml:space="preserve"> </w:t>
      </w:r>
      <w:r w:rsidRPr="00C5606F">
        <w:rPr>
          <w:color w:val="000000"/>
          <w:sz w:val="22"/>
          <w:szCs w:val="22"/>
        </w:rPr>
        <w:t>subject to the service descriptions and limitations described in 130 CMR 420.452</w:t>
      </w:r>
      <w:r w:rsidRPr="000A5C4C">
        <w:rPr>
          <w:color w:val="000000"/>
          <w:sz w:val="22"/>
          <w:szCs w:val="22"/>
        </w:rPr>
        <w:t xml:space="preserve"> </w:t>
      </w:r>
      <w:r w:rsidRPr="00D87058">
        <w:rPr>
          <w:color w:val="000000"/>
          <w:sz w:val="22"/>
          <w:szCs w:val="22"/>
        </w:rPr>
        <w:t>and in accordance with the service description of su</w:t>
      </w:r>
      <w:r>
        <w:rPr>
          <w:color w:val="000000"/>
          <w:sz w:val="22"/>
          <w:szCs w:val="22"/>
        </w:rPr>
        <w:t xml:space="preserve">bchapter 6 in the </w:t>
      </w:r>
      <w:r w:rsidRPr="00963B2C">
        <w:rPr>
          <w:i/>
          <w:color w:val="000000"/>
          <w:sz w:val="22"/>
          <w:szCs w:val="22"/>
        </w:rPr>
        <w:t>Dental Manual</w:t>
      </w:r>
      <w:r w:rsidRPr="00C5606F">
        <w:rPr>
          <w:color w:val="000000"/>
          <w:sz w:val="22"/>
          <w:szCs w:val="22"/>
        </w:rPr>
        <w:t>.</w:t>
      </w:r>
    </w:p>
    <w:p w:rsidR="007D4F55" w:rsidRPr="00C5606F" w:rsidRDefault="007D4F55" w:rsidP="009A466D">
      <w:pPr>
        <w:widowControl w:val="0"/>
        <w:shd w:val="clear" w:color="auto" w:fill="FFFFFF"/>
        <w:tabs>
          <w:tab w:val="left" w:pos="1685"/>
        </w:tabs>
        <w:autoSpaceDE w:val="0"/>
        <w:autoSpaceDN w:val="0"/>
        <w:adjustRightInd w:val="0"/>
        <w:spacing w:line="250" w:lineRule="exact"/>
        <w:ind w:left="1310"/>
        <w:rPr>
          <w:color w:val="000000"/>
          <w:spacing w:val="-2"/>
          <w:sz w:val="22"/>
          <w:szCs w:val="22"/>
        </w:rPr>
      </w:pPr>
      <w:r>
        <w:rPr>
          <w:color w:val="000000"/>
          <w:sz w:val="22"/>
          <w:szCs w:val="22"/>
        </w:rPr>
        <w:t xml:space="preserve">(1)  </w:t>
      </w:r>
      <w:r>
        <w:rPr>
          <w:color w:val="000000"/>
          <w:sz w:val="22"/>
          <w:szCs w:val="22"/>
          <w:u w:val="single"/>
        </w:rPr>
        <w:t>Deep Sedation/</w:t>
      </w:r>
      <w:r w:rsidRPr="00C5606F">
        <w:rPr>
          <w:color w:val="000000"/>
          <w:sz w:val="22"/>
          <w:szCs w:val="22"/>
          <w:u w:val="single"/>
        </w:rPr>
        <w:t>General Anesthesia</w:t>
      </w:r>
      <w:r w:rsidRPr="00C5606F">
        <w:rPr>
          <w:color w:val="000000"/>
          <w:sz w:val="22"/>
          <w:szCs w:val="22"/>
        </w:rPr>
        <w:t xml:space="preserve">. </w:t>
      </w:r>
      <w:r>
        <w:rPr>
          <w:color w:val="000000"/>
          <w:sz w:val="22"/>
          <w:szCs w:val="22"/>
        </w:rPr>
        <w:t>Deep sedation and g</w:t>
      </w:r>
      <w:r w:rsidRPr="00C5606F">
        <w:rPr>
          <w:color w:val="000000"/>
          <w:sz w:val="22"/>
          <w:szCs w:val="22"/>
        </w:rPr>
        <w:t xml:space="preserve">eneral anesthesia, when administered in </w:t>
      </w:r>
      <w:r>
        <w:rPr>
          <w:color w:val="000000"/>
          <w:sz w:val="22"/>
          <w:szCs w:val="22"/>
        </w:rPr>
        <w:t>a dental</w:t>
      </w:r>
      <w:r w:rsidRPr="00C5606F">
        <w:rPr>
          <w:color w:val="000000"/>
          <w:sz w:val="22"/>
          <w:szCs w:val="22"/>
        </w:rPr>
        <w:t xml:space="preserve"> office, must be administered only by a provider who possesses both an anesthesia-administration permit and an anesthesia-facility permit issued by the Massachusetts Board of Registration in Dentistry</w:t>
      </w:r>
      <w:r>
        <w:rPr>
          <w:color w:val="000000"/>
          <w:sz w:val="22"/>
          <w:szCs w:val="22"/>
        </w:rPr>
        <w:t xml:space="preserve"> (BORID)</w:t>
      </w:r>
      <w:r w:rsidRPr="00C5606F">
        <w:rPr>
          <w:color w:val="000000"/>
          <w:sz w:val="22"/>
          <w:szCs w:val="22"/>
        </w:rPr>
        <w:t xml:space="preserve"> and when a member is eligible for oral-surgery services. All rules, regulations, and requirements set forth by the Massachusetts </w:t>
      </w:r>
      <w:r>
        <w:rPr>
          <w:color w:val="000000"/>
          <w:sz w:val="22"/>
          <w:szCs w:val="22"/>
        </w:rPr>
        <w:t>BORID</w:t>
      </w:r>
      <w:r w:rsidRPr="00C5606F">
        <w:rPr>
          <w:color w:val="000000"/>
          <w:sz w:val="22"/>
          <w:szCs w:val="22"/>
        </w:rPr>
        <w:t xml:space="preserve"> and by the Massachusetts Society of Oral and Maxillofacial Surgeons that </w:t>
      </w:r>
      <w:r w:rsidRPr="00C5606F">
        <w:rPr>
          <w:color w:val="000000"/>
          <w:spacing w:val="-1"/>
          <w:sz w:val="22"/>
          <w:szCs w:val="22"/>
        </w:rPr>
        <w:t xml:space="preserve">must be followed without exception. </w:t>
      </w:r>
    </w:p>
    <w:p w:rsidR="007D4F55" w:rsidRPr="00817D1F" w:rsidRDefault="007D4F55" w:rsidP="009A466D">
      <w:pPr>
        <w:widowControl w:val="0"/>
        <w:shd w:val="clear" w:color="auto" w:fill="FFFFFF"/>
        <w:tabs>
          <w:tab w:val="left" w:pos="1685"/>
        </w:tabs>
        <w:autoSpaceDE w:val="0"/>
        <w:autoSpaceDN w:val="0"/>
        <w:adjustRightInd w:val="0"/>
        <w:spacing w:line="250" w:lineRule="exact"/>
        <w:ind w:left="1310"/>
        <w:rPr>
          <w:color w:val="000000"/>
          <w:spacing w:val="-2"/>
          <w:sz w:val="22"/>
          <w:szCs w:val="22"/>
        </w:rPr>
      </w:pPr>
      <w:r>
        <w:rPr>
          <w:color w:val="000000"/>
          <w:sz w:val="22"/>
          <w:szCs w:val="22"/>
        </w:rPr>
        <w:t xml:space="preserve">(2)  </w:t>
      </w:r>
      <w:r>
        <w:rPr>
          <w:color w:val="000000"/>
          <w:sz w:val="22"/>
          <w:szCs w:val="22"/>
          <w:u w:val="single"/>
        </w:rPr>
        <w:t>Intravenous Moderate</w:t>
      </w:r>
      <w:r w:rsidRPr="00C5606F">
        <w:rPr>
          <w:color w:val="000000"/>
          <w:sz w:val="22"/>
          <w:szCs w:val="22"/>
          <w:u w:val="single"/>
        </w:rPr>
        <w:t xml:space="preserve"> Sedation</w:t>
      </w:r>
      <w:r>
        <w:rPr>
          <w:color w:val="000000"/>
          <w:sz w:val="22"/>
          <w:szCs w:val="22"/>
          <w:u w:val="single"/>
        </w:rPr>
        <w:t>/Analgesia</w:t>
      </w:r>
      <w:r w:rsidRPr="00C5606F">
        <w:rPr>
          <w:color w:val="000000"/>
          <w:sz w:val="22"/>
          <w:szCs w:val="22"/>
        </w:rPr>
        <w:t xml:space="preserve">. The MassHealth agency pays for </w:t>
      </w:r>
      <w:r w:rsidRPr="00402C7C">
        <w:rPr>
          <w:color w:val="000000"/>
          <w:sz w:val="22"/>
          <w:szCs w:val="22"/>
        </w:rPr>
        <w:t xml:space="preserve">intravenous moderate sedation/analgesia </w:t>
      </w:r>
      <w:r w:rsidRPr="00C5606F">
        <w:rPr>
          <w:color w:val="000000"/>
          <w:sz w:val="22"/>
          <w:szCs w:val="22"/>
        </w:rPr>
        <w:t xml:space="preserve">sedation when administered in </w:t>
      </w:r>
      <w:r>
        <w:rPr>
          <w:color w:val="000000"/>
          <w:sz w:val="22"/>
          <w:szCs w:val="22"/>
        </w:rPr>
        <w:t xml:space="preserve">a dental </w:t>
      </w:r>
      <w:r w:rsidRPr="00C5606F">
        <w:rPr>
          <w:color w:val="000000"/>
          <w:sz w:val="22"/>
          <w:szCs w:val="22"/>
        </w:rPr>
        <w:t xml:space="preserve">office, and when a member is eligible for oral-surgery services, administered by a provider who possesses both an anesthesia-administration permit and an anesthesia-facility permit issued by the Massachusetts </w:t>
      </w:r>
      <w:r>
        <w:rPr>
          <w:color w:val="000000"/>
          <w:sz w:val="22"/>
          <w:szCs w:val="22"/>
        </w:rPr>
        <w:t>BORID</w:t>
      </w:r>
      <w:r w:rsidRPr="00C5606F">
        <w:rPr>
          <w:color w:val="000000"/>
          <w:sz w:val="22"/>
          <w:szCs w:val="22"/>
        </w:rPr>
        <w:t>.</w:t>
      </w:r>
    </w:p>
    <w:p w:rsidR="007D4F55" w:rsidRPr="00817D1F" w:rsidRDefault="007D4F55" w:rsidP="009A466D">
      <w:pPr>
        <w:widowControl w:val="0"/>
        <w:shd w:val="clear" w:color="auto" w:fill="FFFFFF"/>
        <w:tabs>
          <w:tab w:val="left" w:pos="1690"/>
        </w:tabs>
        <w:autoSpaceDE w:val="0"/>
        <w:autoSpaceDN w:val="0"/>
        <w:adjustRightInd w:val="0"/>
        <w:spacing w:line="250" w:lineRule="exact"/>
        <w:ind w:left="1310"/>
        <w:rPr>
          <w:color w:val="000000"/>
          <w:spacing w:val="-3"/>
          <w:sz w:val="22"/>
          <w:szCs w:val="22"/>
        </w:rPr>
      </w:pPr>
      <w:r>
        <w:rPr>
          <w:color w:val="000000"/>
          <w:sz w:val="22"/>
          <w:szCs w:val="22"/>
        </w:rPr>
        <w:t xml:space="preserve">(3)  </w:t>
      </w:r>
      <w:r w:rsidRPr="00F53488">
        <w:rPr>
          <w:color w:val="000000"/>
          <w:sz w:val="22"/>
          <w:szCs w:val="22"/>
          <w:u w:val="single"/>
        </w:rPr>
        <w:t>Inhalation of Nitrous Oxide/Oral Analgesia</w:t>
      </w:r>
      <w:r>
        <w:rPr>
          <w:color w:val="000000"/>
          <w:sz w:val="22"/>
          <w:szCs w:val="22"/>
        </w:rPr>
        <w:t xml:space="preserve">. </w:t>
      </w:r>
    </w:p>
    <w:p w:rsidR="007D4F55" w:rsidRPr="00817D1F" w:rsidRDefault="007D4F55" w:rsidP="009A466D">
      <w:pPr>
        <w:widowControl w:val="0"/>
        <w:shd w:val="clear" w:color="auto" w:fill="FFFFFF"/>
        <w:tabs>
          <w:tab w:val="left" w:pos="1980"/>
        </w:tabs>
        <w:autoSpaceDE w:val="0"/>
        <w:autoSpaceDN w:val="0"/>
        <w:adjustRightInd w:val="0"/>
        <w:spacing w:line="250" w:lineRule="exact"/>
        <w:ind w:left="1699"/>
        <w:rPr>
          <w:color w:val="000000"/>
          <w:spacing w:val="-3"/>
          <w:sz w:val="22"/>
          <w:szCs w:val="22"/>
        </w:rPr>
      </w:pPr>
      <w:r>
        <w:rPr>
          <w:color w:val="000000"/>
          <w:sz w:val="22"/>
          <w:szCs w:val="22"/>
        </w:rPr>
        <w:t xml:space="preserve">(a)  </w:t>
      </w:r>
      <w:r w:rsidRPr="00C5606F">
        <w:rPr>
          <w:color w:val="000000"/>
          <w:sz w:val="22"/>
          <w:szCs w:val="22"/>
        </w:rPr>
        <w:t xml:space="preserve">The MassHealth agency pays for the </w:t>
      </w:r>
      <w:r>
        <w:rPr>
          <w:color w:val="000000"/>
          <w:sz w:val="22"/>
          <w:szCs w:val="22"/>
        </w:rPr>
        <w:t xml:space="preserve">oral </w:t>
      </w:r>
      <w:r w:rsidRPr="00C5606F">
        <w:rPr>
          <w:color w:val="000000"/>
          <w:sz w:val="22"/>
          <w:szCs w:val="22"/>
        </w:rPr>
        <w:t xml:space="preserve">administration of analgesia, </w:t>
      </w:r>
      <w:r w:rsidRPr="00C5606F">
        <w:rPr>
          <w:color w:val="000000"/>
          <w:spacing w:val="-1"/>
          <w:sz w:val="22"/>
          <w:szCs w:val="22"/>
        </w:rPr>
        <w:t xml:space="preserve">as part of an operative procedure. </w:t>
      </w:r>
    </w:p>
    <w:p w:rsidR="007D4F55" w:rsidRPr="00C5606F" w:rsidRDefault="007D4F55" w:rsidP="009A466D">
      <w:pPr>
        <w:widowControl w:val="0"/>
        <w:shd w:val="clear" w:color="auto" w:fill="FFFFFF"/>
        <w:tabs>
          <w:tab w:val="left" w:pos="1980"/>
        </w:tabs>
        <w:autoSpaceDE w:val="0"/>
        <w:autoSpaceDN w:val="0"/>
        <w:adjustRightInd w:val="0"/>
        <w:spacing w:line="250" w:lineRule="exact"/>
        <w:ind w:left="1699"/>
        <w:rPr>
          <w:color w:val="000000"/>
          <w:spacing w:val="-3"/>
          <w:sz w:val="22"/>
          <w:szCs w:val="22"/>
        </w:rPr>
      </w:pPr>
      <w:r>
        <w:rPr>
          <w:color w:val="000000"/>
          <w:spacing w:val="-1"/>
          <w:sz w:val="22"/>
          <w:szCs w:val="22"/>
        </w:rPr>
        <w:t xml:space="preserve">(b)  </w:t>
      </w:r>
      <w:r w:rsidRPr="00C5606F">
        <w:rPr>
          <w:color w:val="000000"/>
          <w:spacing w:val="-1"/>
          <w:sz w:val="22"/>
          <w:szCs w:val="22"/>
        </w:rPr>
        <w:t xml:space="preserve">The MassHealth agency pays for the administration of inhalation analgesia (nitrous oxide </w:t>
      </w:r>
      <w:r w:rsidRPr="00C5606F">
        <w:rPr>
          <w:color w:val="000000"/>
          <w:sz w:val="22"/>
          <w:szCs w:val="22"/>
        </w:rPr>
        <w:t>(N</w:t>
      </w:r>
      <w:r w:rsidRPr="00C5606F">
        <w:rPr>
          <w:color w:val="000000"/>
          <w:sz w:val="22"/>
          <w:szCs w:val="22"/>
          <w:vertAlign w:val="subscript"/>
        </w:rPr>
        <w:t>2</w:t>
      </w:r>
      <w:r w:rsidRPr="00C5606F">
        <w:rPr>
          <w:color w:val="000000"/>
          <w:sz w:val="22"/>
          <w:szCs w:val="22"/>
        </w:rPr>
        <w:t>O/O</w:t>
      </w:r>
      <w:r w:rsidRPr="00C5606F">
        <w:rPr>
          <w:color w:val="000000"/>
          <w:sz w:val="22"/>
          <w:szCs w:val="22"/>
          <w:vertAlign w:val="subscript"/>
        </w:rPr>
        <w:t>2</w:t>
      </w:r>
      <w:r w:rsidRPr="00C5606F">
        <w:rPr>
          <w:color w:val="000000"/>
          <w:sz w:val="22"/>
          <w:szCs w:val="22"/>
        </w:rPr>
        <w:t>)) as a separate procedure.</w:t>
      </w:r>
    </w:p>
    <w:p w:rsidR="007D4F55" w:rsidRDefault="007D4F55" w:rsidP="009A466D">
      <w:pPr>
        <w:widowControl w:val="0"/>
        <w:shd w:val="clear" w:color="auto" w:fill="FFFFFF"/>
        <w:tabs>
          <w:tab w:val="left" w:pos="1690"/>
        </w:tabs>
        <w:autoSpaceDE w:val="0"/>
        <w:autoSpaceDN w:val="0"/>
        <w:adjustRightInd w:val="0"/>
        <w:spacing w:line="254" w:lineRule="exact"/>
        <w:ind w:left="1310"/>
        <w:rPr>
          <w:color w:val="000000"/>
          <w:spacing w:val="-3"/>
          <w:sz w:val="22"/>
          <w:szCs w:val="22"/>
        </w:rPr>
      </w:pPr>
      <w:r>
        <w:rPr>
          <w:color w:val="000000"/>
          <w:spacing w:val="-3"/>
          <w:sz w:val="22"/>
          <w:szCs w:val="22"/>
        </w:rPr>
        <w:t xml:space="preserve">(4)  </w:t>
      </w:r>
      <w:r w:rsidRPr="00F53488">
        <w:rPr>
          <w:color w:val="000000"/>
          <w:spacing w:val="-3"/>
          <w:sz w:val="22"/>
          <w:szCs w:val="22"/>
          <w:u w:val="single"/>
        </w:rPr>
        <w:t>Local Anesthesia</w:t>
      </w:r>
      <w:r>
        <w:rPr>
          <w:color w:val="000000"/>
          <w:spacing w:val="-3"/>
          <w:sz w:val="22"/>
          <w:szCs w:val="22"/>
        </w:rPr>
        <w:t>. The MassHealth agency pays for the administration of local anesthesia as part of an operative procedure. The MassHealth agency does not pay for local anesthesia as a separate procedure (</w:t>
      </w:r>
      <w:r w:rsidRPr="009B1471">
        <w:rPr>
          <w:i/>
          <w:color w:val="000000"/>
          <w:spacing w:val="-3"/>
          <w:sz w:val="22"/>
          <w:szCs w:val="22"/>
        </w:rPr>
        <w:t>See</w:t>
      </w:r>
      <w:r>
        <w:rPr>
          <w:color w:val="000000"/>
          <w:spacing w:val="-3"/>
          <w:sz w:val="22"/>
          <w:szCs w:val="22"/>
        </w:rPr>
        <w:t xml:space="preserve"> 130 CMR 420.413).</w:t>
      </w:r>
    </w:p>
    <w:p w:rsidR="007D4F55" w:rsidRPr="00C5606F" w:rsidRDefault="007D4F55" w:rsidP="009A466D">
      <w:pPr>
        <w:widowControl w:val="0"/>
        <w:shd w:val="clear" w:color="auto" w:fill="FFFFFF"/>
        <w:tabs>
          <w:tab w:val="left" w:pos="1690"/>
        </w:tabs>
        <w:autoSpaceDE w:val="0"/>
        <w:autoSpaceDN w:val="0"/>
        <w:adjustRightInd w:val="0"/>
        <w:spacing w:line="254" w:lineRule="exact"/>
        <w:ind w:left="1310"/>
        <w:rPr>
          <w:color w:val="000000"/>
          <w:spacing w:val="-3"/>
          <w:sz w:val="22"/>
          <w:szCs w:val="22"/>
        </w:rPr>
      </w:pPr>
    </w:p>
    <w:p w:rsidR="007D4F55" w:rsidRPr="00F5292B" w:rsidRDefault="007D4F55" w:rsidP="009A466D">
      <w:pPr>
        <w:widowControl w:val="0"/>
        <w:shd w:val="clear" w:color="auto" w:fill="FFFFFF"/>
        <w:tabs>
          <w:tab w:val="left" w:pos="1320"/>
        </w:tabs>
        <w:autoSpaceDE w:val="0"/>
        <w:autoSpaceDN w:val="0"/>
        <w:adjustRightInd w:val="0"/>
        <w:ind w:left="936"/>
        <w:rPr>
          <w:color w:val="000000"/>
          <w:spacing w:val="-3"/>
          <w:sz w:val="22"/>
          <w:szCs w:val="22"/>
        </w:rPr>
      </w:pPr>
      <w:r w:rsidRPr="009A466D">
        <w:rPr>
          <w:color w:val="000000"/>
          <w:sz w:val="22"/>
          <w:szCs w:val="22"/>
        </w:rPr>
        <w:t>(B)</w:t>
      </w:r>
      <w:r>
        <w:rPr>
          <w:color w:val="000000"/>
          <w:sz w:val="22"/>
          <w:szCs w:val="22"/>
        </w:rPr>
        <w:t xml:space="preserve">  </w:t>
      </w:r>
      <w:r w:rsidRPr="00F5292B">
        <w:rPr>
          <w:color w:val="000000"/>
          <w:sz w:val="22"/>
          <w:szCs w:val="22"/>
          <w:u w:val="single"/>
        </w:rPr>
        <w:t>Documentation</w:t>
      </w:r>
      <w:r w:rsidRPr="00F5292B">
        <w:rPr>
          <w:color w:val="000000"/>
          <w:sz w:val="22"/>
          <w:szCs w:val="22"/>
        </w:rPr>
        <w:t xml:space="preserve">. The provider must maintain a completed anesthesia flowsheet in the </w:t>
      </w:r>
      <w:r w:rsidRPr="00F5292B">
        <w:rPr>
          <w:color w:val="000000"/>
          <w:spacing w:val="-1"/>
          <w:sz w:val="22"/>
          <w:szCs w:val="22"/>
        </w:rPr>
        <w:t>member's dental record</w:t>
      </w:r>
      <w:r>
        <w:rPr>
          <w:color w:val="000000"/>
          <w:spacing w:val="-1"/>
          <w:sz w:val="22"/>
          <w:szCs w:val="22"/>
        </w:rPr>
        <w:t xml:space="preserve"> for each procedure requiring the use of anesthesia</w:t>
      </w:r>
      <w:r w:rsidRPr="00F5292B">
        <w:rPr>
          <w:color w:val="000000"/>
          <w:spacing w:val="-1"/>
          <w:sz w:val="22"/>
          <w:szCs w:val="22"/>
        </w:rPr>
        <w:t xml:space="preserve">. In addition, the provider must document the following in the member's </w:t>
      </w:r>
      <w:r w:rsidRPr="00F5292B">
        <w:rPr>
          <w:color w:val="000000"/>
          <w:sz w:val="22"/>
          <w:szCs w:val="22"/>
        </w:rPr>
        <w:t>dental record:</w:t>
      </w:r>
    </w:p>
    <w:p w:rsidR="007D4F55" w:rsidRPr="00C5606F" w:rsidRDefault="007D4F55" w:rsidP="00515029">
      <w:pPr>
        <w:widowControl w:val="0"/>
        <w:autoSpaceDE w:val="0"/>
        <w:autoSpaceDN w:val="0"/>
        <w:adjustRightInd w:val="0"/>
        <w:rPr>
          <w:rFonts w:ascii="Arial" w:hAnsi="Arial"/>
          <w:sz w:val="2"/>
          <w:szCs w:val="2"/>
        </w:rPr>
      </w:pPr>
    </w:p>
    <w:p w:rsidR="007D4F55" w:rsidRPr="00C5606F" w:rsidRDefault="007D4F55" w:rsidP="009A466D">
      <w:pPr>
        <w:widowControl w:val="0"/>
        <w:shd w:val="clear" w:color="auto" w:fill="FFFFFF"/>
        <w:tabs>
          <w:tab w:val="left" w:pos="1694"/>
        </w:tabs>
        <w:autoSpaceDE w:val="0"/>
        <w:autoSpaceDN w:val="0"/>
        <w:adjustRightInd w:val="0"/>
        <w:spacing w:line="250" w:lineRule="exact"/>
        <w:ind w:left="1320"/>
        <w:rPr>
          <w:color w:val="000000"/>
          <w:spacing w:val="-3"/>
          <w:sz w:val="22"/>
          <w:szCs w:val="22"/>
        </w:rPr>
      </w:pPr>
      <w:r>
        <w:rPr>
          <w:color w:val="000000"/>
          <w:sz w:val="22"/>
          <w:szCs w:val="22"/>
        </w:rPr>
        <w:t xml:space="preserve">(1)  </w:t>
      </w:r>
      <w:r w:rsidRPr="00C5606F">
        <w:rPr>
          <w:color w:val="000000"/>
          <w:sz w:val="22"/>
          <w:szCs w:val="22"/>
        </w:rPr>
        <w:t>the beginning and ending times of</w:t>
      </w:r>
      <w:r>
        <w:rPr>
          <w:color w:val="000000"/>
          <w:sz w:val="22"/>
          <w:szCs w:val="22"/>
        </w:rPr>
        <w:t xml:space="preserve"> </w:t>
      </w:r>
      <w:r w:rsidRPr="00E85217">
        <w:rPr>
          <w:color w:val="000000"/>
          <w:sz w:val="22"/>
          <w:szCs w:val="22"/>
        </w:rPr>
        <w:t xml:space="preserve">deep sedation/general anesthesia, IV moderate sedation/analgesia, or inhalation of nitrous oxide analgesia </w:t>
      </w:r>
      <w:r>
        <w:rPr>
          <w:color w:val="000000"/>
          <w:sz w:val="22"/>
          <w:szCs w:val="22"/>
        </w:rPr>
        <w:t>procedure.</w:t>
      </w:r>
      <w:r w:rsidRPr="00E85217">
        <w:t xml:space="preserve"> </w:t>
      </w:r>
      <w:r w:rsidRPr="00E85217">
        <w:rPr>
          <w:color w:val="000000"/>
          <w:sz w:val="22"/>
          <w:szCs w:val="22"/>
        </w:rPr>
        <w:t>The anesthesia time begins when the provider adm</w:t>
      </w:r>
      <w:r>
        <w:rPr>
          <w:color w:val="000000"/>
          <w:sz w:val="22"/>
          <w:szCs w:val="22"/>
        </w:rPr>
        <w:t xml:space="preserve">inisters the anesthetic agent. </w:t>
      </w:r>
      <w:r w:rsidRPr="00E85217">
        <w:rPr>
          <w:color w:val="000000"/>
          <w:sz w:val="22"/>
          <w:szCs w:val="22"/>
        </w:rPr>
        <w:t>The provider is required to follow the non-invasive monitoring protocol and remain in continuous attendance of the member. Anesthesia services are considered completed when the member may be safely left under the observation of trained personnel and the provider may safely leave the room. The level of anesthesia is determined by the provider’s documentation and consideration of the member’s past history with anesthesia, anesthetic effects upon th</w:t>
      </w:r>
      <w:r>
        <w:rPr>
          <w:color w:val="000000"/>
          <w:sz w:val="22"/>
          <w:szCs w:val="22"/>
        </w:rPr>
        <w:t>e central nervous system and is</w:t>
      </w:r>
      <w:r w:rsidRPr="00E85217">
        <w:rPr>
          <w:color w:val="000000"/>
          <w:sz w:val="22"/>
          <w:szCs w:val="22"/>
        </w:rPr>
        <w:t xml:space="preserve"> not dependent upon the route of administration;</w:t>
      </w:r>
    </w:p>
    <w:p w:rsidR="007D4F55" w:rsidRPr="00C5606F" w:rsidRDefault="007D4F55" w:rsidP="009A466D">
      <w:pPr>
        <w:widowControl w:val="0"/>
        <w:shd w:val="clear" w:color="auto" w:fill="FFFFFF"/>
        <w:tabs>
          <w:tab w:val="left" w:pos="1694"/>
        </w:tabs>
        <w:autoSpaceDE w:val="0"/>
        <w:autoSpaceDN w:val="0"/>
        <w:adjustRightInd w:val="0"/>
        <w:spacing w:line="250" w:lineRule="exact"/>
        <w:ind w:left="1320"/>
        <w:rPr>
          <w:color w:val="000000"/>
          <w:spacing w:val="-3"/>
          <w:sz w:val="22"/>
          <w:szCs w:val="22"/>
        </w:rPr>
      </w:pPr>
      <w:r>
        <w:rPr>
          <w:color w:val="000000"/>
          <w:sz w:val="22"/>
          <w:szCs w:val="22"/>
        </w:rPr>
        <w:t xml:space="preserve">(2)  </w:t>
      </w:r>
      <w:r w:rsidRPr="00C5606F">
        <w:rPr>
          <w:color w:val="000000"/>
          <w:sz w:val="22"/>
          <w:szCs w:val="22"/>
        </w:rPr>
        <w:t>preoperative, intraoperative, and postoperative vital signs;</w:t>
      </w:r>
    </w:p>
    <w:p w:rsidR="007D4F55" w:rsidRPr="00C5606F" w:rsidRDefault="007D4F55" w:rsidP="009A466D">
      <w:pPr>
        <w:widowControl w:val="0"/>
        <w:shd w:val="clear" w:color="auto" w:fill="FFFFFF"/>
        <w:tabs>
          <w:tab w:val="left" w:pos="1694"/>
        </w:tabs>
        <w:autoSpaceDE w:val="0"/>
        <w:autoSpaceDN w:val="0"/>
        <w:adjustRightInd w:val="0"/>
        <w:spacing w:line="250" w:lineRule="exact"/>
        <w:ind w:left="1320"/>
        <w:rPr>
          <w:color w:val="000000"/>
          <w:spacing w:val="-3"/>
          <w:sz w:val="22"/>
          <w:szCs w:val="22"/>
        </w:rPr>
      </w:pPr>
      <w:r>
        <w:rPr>
          <w:color w:val="000000"/>
          <w:sz w:val="22"/>
          <w:szCs w:val="22"/>
        </w:rPr>
        <w:t xml:space="preserve">(3)  </w:t>
      </w:r>
      <w:r w:rsidRPr="00C5606F">
        <w:rPr>
          <w:color w:val="000000"/>
          <w:sz w:val="22"/>
          <w:szCs w:val="22"/>
        </w:rPr>
        <w:t>medications administered, including their dosages and routes of administration;</w:t>
      </w:r>
    </w:p>
    <w:p w:rsidR="007D4F55" w:rsidRPr="00C5606F" w:rsidRDefault="007D4F55" w:rsidP="009A466D">
      <w:pPr>
        <w:widowControl w:val="0"/>
        <w:shd w:val="clear" w:color="auto" w:fill="FFFFFF"/>
        <w:tabs>
          <w:tab w:val="left" w:pos="1694"/>
        </w:tabs>
        <w:autoSpaceDE w:val="0"/>
        <w:autoSpaceDN w:val="0"/>
        <w:adjustRightInd w:val="0"/>
        <w:spacing w:line="250" w:lineRule="exact"/>
        <w:ind w:left="1320"/>
        <w:rPr>
          <w:color w:val="000000"/>
          <w:spacing w:val="-3"/>
          <w:sz w:val="22"/>
          <w:szCs w:val="22"/>
        </w:rPr>
      </w:pPr>
      <w:r>
        <w:rPr>
          <w:color w:val="000000"/>
          <w:sz w:val="22"/>
          <w:szCs w:val="22"/>
        </w:rPr>
        <w:t xml:space="preserve">(4)  </w:t>
      </w:r>
      <w:r w:rsidRPr="00C5606F">
        <w:rPr>
          <w:color w:val="000000"/>
          <w:sz w:val="22"/>
          <w:szCs w:val="22"/>
        </w:rPr>
        <w:t xml:space="preserve">monitoring equipment used; </w:t>
      </w:r>
    </w:p>
    <w:p w:rsidR="007D4F55" w:rsidRPr="00817D1F" w:rsidRDefault="007D4F55" w:rsidP="009A466D">
      <w:pPr>
        <w:widowControl w:val="0"/>
        <w:shd w:val="clear" w:color="auto" w:fill="FFFFFF"/>
        <w:tabs>
          <w:tab w:val="left" w:pos="1694"/>
        </w:tabs>
        <w:autoSpaceDE w:val="0"/>
        <w:autoSpaceDN w:val="0"/>
        <w:adjustRightInd w:val="0"/>
        <w:spacing w:line="250" w:lineRule="exact"/>
        <w:ind w:left="1320"/>
        <w:rPr>
          <w:color w:val="000000"/>
          <w:spacing w:val="-3"/>
          <w:sz w:val="22"/>
          <w:szCs w:val="22"/>
        </w:rPr>
      </w:pPr>
      <w:r>
        <w:rPr>
          <w:color w:val="000000"/>
          <w:spacing w:val="-1"/>
          <w:sz w:val="22"/>
          <w:szCs w:val="22"/>
        </w:rPr>
        <w:t xml:space="preserve">(5)  </w:t>
      </w:r>
      <w:r w:rsidRPr="00C5606F">
        <w:rPr>
          <w:color w:val="000000"/>
          <w:spacing w:val="-1"/>
          <w:sz w:val="22"/>
          <w:szCs w:val="22"/>
        </w:rPr>
        <w:t xml:space="preserve">a statement of the member's response to the analgesic or anesthetic used including any </w:t>
      </w:r>
      <w:r w:rsidRPr="00C5606F">
        <w:rPr>
          <w:color w:val="000000"/>
          <w:sz w:val="22"/>
          <w:szCs w:val="22"/>
        </w:rPr>
        <w:t>complication or adverse reaction</w:t>
      </w:r>
      <w:r>
        <w:rPr>
          <w:color w:val="000000"/>
          <w:sz w:val="22"/>
          <w:szCs w:val="22"/>
        </w:rPr>
        <w:t>; and</w:t>
      </w:r>
    </w:p>
    <w:p w:rsidR="007D4F55" w:rsidRPr="00515029" w:rsidRDefault="007D4F55" w:rsidP="009A466D">
      <w:pPr>
        <w:widowControl w:val="0"/>
        <w:shd w:val="clear" w:color="auto" w:fill="FFFFFF"/>
        <w:tabs>
          <w:tab w:val="left" w:pos="1694"/>
        </w:tabs>
        <w:autoSpaceDE w:val="0"/>
        <w:autoSpaceDN w:val="0"/>
        <w:adjustRightInd w:val="0"/>
        <w:spacing w:line="250" w:lineRule="exact"/>
        <w:ind w:left="1320"/>
        <w:rPr>
          <w:color w:val="000000"/>
          <w:spacing w:val="-3"/>
          <w:sz w:val="22"/>
          <w:szCs w:val="22"/>
        </w:rPr>
      </w:pPr>
      <w:r>
        <w:rPr>
          <w:color w:val="000000"/>
          <w:sz w:val="22"/>
          <w:szCs w:val="22"/>
        </w:rPr>
        <w:t xml:space="preserve">(6) </w:t>
      </w:r>
      <w:r w:rsidRPr="00F5292B">
        <w:rPr>
          <w:color w:val="000000"/>
          <w:sz w:val="22"/>
          <w:szCs w:val="22"/>
        </w:rPr>
        <w:t xml:space="preserve"> </w:t>
      </w:r>
      <w:r w:rsidRPr="00E85217">
        <w:rPr>
          <w:color w:val="000000"/>
          <w:sz w:val="22"/>
          <w:szCs w:val="22"/>
        </w:rPr>
        <w:t>a record of the member’s prior history with anesthesia or analgesics</w:t>
      </w:r>
      <w:r>
        <w:rPr>
          <w:color w:val="000000"/>
          <w:sz w:val="22"/>
          <w:szCs w:val="22"/>
        </w:rPr>
        <w:t>.</w:t>
      </w:r>
    </w:p>
    <w:p w:rsidR="007D4F55" w:rsidRPr="006F3417" w:rsidRDefault="007D4F55" w:rsidP="00515029">
      <w:pPr>
        <w:tabs>
          <w:tab w:val="left" w:pos="936"/>
          <w:tab w:val="left" w:pos="1296"/>
          <w:tab w:val="left" w:pos="1656"/>
          <w:tab w:val="left" w:pos="2016"/>
        </w:tabs>
        <w:rPr>
          <w:sz w:val="6"/>
          <w:szCs w:val="6"/>
        </w:rPr>
      </w:pPr>
      <w:r>
        <w:rPr>
          <w:color w:val="000000"/>
          <w:sz w:val="22"/>
          <w:szCs w:val="22"/>
        </w:rPr>
        <w:br w:type="page"/>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7D4F55" w:rsidRPr="00976252" w:rsidTr="00BB7352">
        <w:trPr>
          <w:trHeight w:hRule="exact" w:val="864"/>
        </w:trPr>
        <w:tc>
          <w:tcPr>
            <w:tcW w:w="4079" w:type="dxa"/>
            <w:tcBorders>
              <w:top w:val="single" w:sz="6" w:space="0" w:color="000000"/>
              <w:left w:val="single" w:sz="6" w:space="0" w:color="000000"/>
              <w:bottom w:val="nil"/>
              <w:right w:val="single" w:sz="6" w:space="0" w:color="000000"/>
            </w:tcBorders>
            <w:hideMark/>
          </w:tcPr>
          <w:p w:rsidR="007D4F55" w:rsidRPr="00976252" w:rsidRDefault="007D4F55" w:rsidP="00BB7352">
            <w:pPr>
              <w:widowControl w:val="0"/>
              <w:tabs>
                <w:tab w:val="left" w:pos="936"/>
                <w:tab w:val="left" w:pos="1314"/>
                <w:tab w:val="left" w:pos="1692"/>
                <w:tab w:val="left" w:pos="2070"/>
              </w:tabs>
              <w:autoSpaceDE w:val="0"/>
              <w:autoSpaceDN w:val="0"/>
              <w:adjustRightInd w:val="0"/>
              <w:spacing w:before="120"/>
              <w:jc w:val="center"/>
              <w:rPr>
                <w:rFonts w:ascii="Arial" w:hAnsi="Arial" w:cs="Arial"/>
                <w:b/>
                <w:bCs/>
              </w:rPr>
            </w:pPr>
            <w:r w:rsidRPr="00976252">
              <w:br w:type="page"/>
            </w:r>
            <w:r w:rsidRPr="00976252">
              <w:rPr>
                <w:rFonts w:ascii="Arial" w:hAnsi="Arial" w:cs="Arial"/>
                <w:b/>
                <w:bCs/>
              </w:rPr>
              <w:t>Commonwealth of Massachusetts</w:t>
            </w:r>
          </w:p>
          <w:p w:rsidR="007D4F55" w:rsidRPr="00976252" w:rsidRDefault="007D4F55" w:rsidP="00BB7352">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976252">
              <w:rPr>
                <w:rFonts w:ascii="Arial" w:hAnsi="Arial" w:cs="Arial"/>
                <w:b/>
                <w:bCs/>
              </w:rPr>
              <w:t>MassHealth</w:t>
            </w:r>
          </w:p>
          <w:p w:rsidR="007D4F55" w:rsidRPr="00976252" w:rsidRDefault="007D4F55" w:rsidP="00BB7352">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976252">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rsidR="007D4F55" w:rsidRPr="00976252" w:rsidRDefault="007D4F55" w:rsidP="00BB7352">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976252">
              <w:rPr>
                <w:rFonts w:ascii="Arial" w:hAnsi="Arial" w:cs="Arial"/>
                <w:b/>
                <w:bCs/>
              </w:rPr>
              <w:t>Subchapter Number and Title</w:t>
            </w:r>
          </w:p>
          <w:p w:rsidR="007D4F55" w:rsidRPr="00976252" w:rsidRDefault="007D4F55" w:rsidP="00BB7352">
            <w:pPr>
              <w:widowControl w:val="0"/>
              <w:tabs>
                <w:tab w:val="left" w:pos="936"/>
                <w:tab w:val="left" w:pos="1314"/>
                <w:tab w:val="left" w:pos="1692"/>
                <w:tab w:val="left" w:pos="2070"/>
              </w:tabs>
              <w:autoSpaceDE w:val="0"/>
              <w:autoSpaceDN w:val="0"/>
              <w:adjustRightInd w:val="0"/>
              <w:jc w:val="center"/>
              <w:rPr>
                <w:rFonts w:ascii="Arial" w:hAnsi="Arial" w:cs="Arial"/>
              </w:rPr>
            </w:pPr>
            <w:r w:rsidRPr="00976252">
              <w:rPr>
                <w:rFonts w:ascii="Arial" w:hAnsi="Arial" w:cs="Arial"/>
              </w:rPr>
              <w:t>4.  Program Regulations</w:t>
            </w:r>
          </w:p>
          <w:p w:rsidR="007D4F55" w:rsidRPr="00976252" w:rsidRDefault="007D4F55" w:rsidP="00BB7352">
            <w:pPr>
              <w:widowControl w:val="0"/>
              <w:tabs>
                <w:tab w:val="left" w:pos="936"/>
                <w:tab w:val="left" w:pos="1314"/>
                <w:tab w:val="left" w:pos="1692"/>
                <w:tab w:val="left" w:pos="2070"/>
              </w:tabs>
              <w:autoSpaceDE w:val="0"/>
              <w:autoSpaceDN w:val="0"/>
              <w:adjustRightInd w:val="0"/>
              <w:jc w:val="center"/>
              <w:rPr>
                <w:rFonts w:ascii="Arial" w:hAnsi="Arial" w:cs="Arial"/>
              </w:rPr>
            </w:pPr>
            <w:r w:rsidRPr="00976252">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hideMark/>
          </w:tcPr>
          <w:p w:rsidR="007D4F55" w:rsidRPr="00976252" w:rsidRDefault="007D4F55" w:rsidP="00BB7352">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976252">
              <w:rPr>
                <w:rFonts w:ascii="Arial" w:hAnsi="Arial" w:cs="Arial"/>
                <w:b/>
                <w:bCs/>
              </w:rPr>
              <w:t>Page</w:t>
            </w:r>
          </w:p>
          <w:p w:rsidR="007D4F55" w:rsidRPr="00976252" w:rsidRDefault="007D4F55" w:rsidP="00C90D0B">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976252">
              <w:rPr>
                <w:rFonts w:ascii="Arial" w:hAnsi="Arial" w:cs="Arial"/>
              </w:rPr>
              <w:t>4-</w:t>
            </w:r>
            <w:r w:rsidRPr="00C90D0B">
              <w:rPr>
                <w:rFonts w:ascii="Arial" w:hAnsi="Arial" w:cs="Arial"/>
              </w:rPr>
              <w:fldChar w:fldCharType="begin"/>
            </w:r>
            <w:r w:rsidRPr="00C90D0B">
              <w:rPr>
                <w:rFonts w:ascii="Arial" w:hAnsi="Arial" w:cs="Arial"/>
              </w:rPr>
              <w:instrText xml:space="preserve"> PAGE   \* MERGEFORMAT </w:instrText>
            </w:r>
            <w:r w:rsidRPr="00C90D0B">
              <w:rPr>
                <w:rFonts w:ascii="Arial" w:hAnsi="Arial" w:cs="Arial"/>
              </w:rPr>
              <w:fldChar w:fldCharType="separate"/>
            </w:r>
            <w:r w:rsidR="00CE4CD7">
              <w:rPr>
                <w:rFonts w:ascii="Arial" w:hAnsi="Arial" w:cs="Arial"/>
                <w:noProof/>
              </w:rPr>
              <w:t>27</w:t>
            </w:r>
            <w:r w:rsidRPr="00C90D0B">
              <w:rPr>
                <w:rFonts w:ascii="Arial" w:hAnsi="Arial" w:cs="Arial"/>
                <w:noProof/>
              </w:rPr>
              <w:fldChar w:fldCharType="end"/>
            </w:r>
          </w:p>
        </w:tc>
      </w:tr>
      <w:tr w:rsidR="007D4F55" w:rsidRPr="00976252" w:rsidTr="00BB7352">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rsidR="007D4F55" w:rsidRPr="00976252" w:rsidRDefault="007D4F55" w:rsidP="00BB7352">
            <w:pPr>
              <w:widowControl w:val="0"/>
              <w:tabs>
                <w:tab w:val="left" w:pos="936"/>
                <w:tab w:val="left" w:pos="1314"/>
                <w:tab w:val="left" w:pos="1692"/>
                <w:tab w:val="left" w:pos="2070"/>
              </w:tabs>
              <w:autoSpaceDE w:val="0"/>
              <w:autoSpaceDN w:val="0"/>
              <w:adjustRightInd w:val="0"/>
              <w:jc w:val="center"/>
              <w:rPr>
                <w:rFonts w:ascii="Arial" w:hAnsi="Arial" w:cs="Arial"/>
              </w:rPr>
            </w:pPr>
            <w:r w:rsidRPr="00976252">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hideMark/>
          </w:tcPr>
          <w:p w:rsidR="007D4F55" w:rsidRPr="00501A31" w:rsidRDefault="007D4F55" w:rsidP="00BB7352">
            <w:pPr>
              <w:widowControl w:val="0"/>
              <w:tabs>
                <w:tab w:val="left" w:pos="936"/>
                <w:tab w:val="left" w:pos="1314"/>
                <w:tab w:val="left" w:pos="1692"/>
                <w:tab w:val="left" w:pos="2070"/>
              </w:tabs>
              <w:spacing w:before="120"/>
              <w:jc w:val="center"/>
              <w:rPr>
                <w:rFonts w:ascii="Arial" w:hAnsi="Arial" w:cs="Arial"/>
                <w:b/>
                <w:bCs/>
              </w:rPr>
            </w:pPr>
            <w:r w:rsidRPr="00501A31">
              <w:rPr>
                <w:rFonts w:ascii="Arial" w:hAnsi="Arial" w:cs="Arial"/>
                <w:b/>
                <w:bCs/>
              </w:rPr>
              <w:t>Transmittal Letter</w:t>
            </w:r>
          </w:p>
          <w:p w:rsidR="007D4F55" w:rsidRPr="00976252" w:rsidRDefault="007D4F55" w:rsidP="00BB7352">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501A31">
              <w:rPr>
                <w:rFonts w:ascii="Arial" w:hAnsi="Arial" w:cs="Arial"/>
              </w:rPr>
              <w:t>DEN-</w:t>
            </w:r>
            <w:r>
              <w:rPr>
                <w:rFonts w:ascii="Arial" w:hAnsi="Arial" w:cs="Arial"/>
              </w:rPr>
              <w:t>102</w:t>
            </w:r>
          </w:p>
        </w:tc>
        <w:tc>
          <w:tcPr>
            <w:tcW w:w="1771" w:type="dxa"/>
            <w:tcBorders>
              <w:top w:val="single" w:sz="6" w:space="0" w:color="000000"/>
              <w:left w:val="single" w:sz="6" w:space="0" w:color="000000"/>
              <w:bottom w:val="single" w:sz="6" w:space="0" w:color="000000"/>
              <w:right w:val="single" w:sz="6" w:space="0" w:color="000000"/>
            </w:tcBorders>
            <w:hideMark/>
          </w:tcPr>
          <w:p w:rsidR="007D4F55" w:rsidRPr="00501A31" w:rsidRDefault="007D4F55" w:rsidP="00BB7352">
            <w:pPr>
              <w:widowControl w:val="0"/>
              <w:tabs>
                <w:tab w:val="left" w:pos="936"/>
                <w:tab w:val="left" w:pos="1314"/>
                <w:tab w:val="left" w:pos="1692"/>
                <w:tab w:val="left" w:pos="2070"/>
              </w:tabs>
              <w:spacing w:before="120"/>
              <w:jc w:val="center"/>
              <w:rPr>
                <w:rFonts w:ascii="Arial" w:hAnsi="Arial" w:cs="Arial"/>
                <w:b/>
                <w:bCs/>
              </w:rPr>
            </w:pPr>
            <w:r w:rsidRPr="00501A31">
              <w:rPr>
                <w:rFonts w:ascii="Arial" w:hAnsi="Arial" w:cs="Arial"/>
                <w:b/>
                <w:bCs/>
              </w:rPr>
              <w:t>Date</w:t>
            </w:r>
          </w:p>
          <w:p w:rsidR="007D4F55" w:rsidRPr="00976252" w:rsidRDefault="007D4F55" w:rsidP="00BB7352">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Pr>
                <w:rFonts w:ascii="Arial" w:hAnsi="Arial" w:cs="Arial"/>
              </w:rPr>
              <w:t>04/22/19</w:t>
            </w:r>
          </w:p>
        </w:tc>
      </w:tr>
    </w:tbl>
    <w:p w:rsidR="007D4F55" w:rsidRPr="006F3417" w:rsidRDefault="007D4F55" w:rsidP="00515029">
      <w:pPr>
        <w:widowControl w:val="0"/>
        <w:shd w:val="clear" w:color="auto" w:fill="FFFFFF"/>
        <w:autoSpaceDE w:val="0"/>
        <w:autoSpaceDN w:val="0"/>
        <w:adjustRightInd w:val="0"/>
        <w:spacing w:before="192"/>
        <w:ind w:left="5"/>
      </w:pPr>
      <w:r w:rsidRPr="006F3417">
        <w:rPr>
          <w:color w:val="000000"/>
          <w:sz w:val="22"/>
          <w:szCs w:val="22"/>
          <w:u w:val="single"/>
        </w:rPr>
        <w:t>420.453: Service Descriptions and Limitations: Oral and Maxillofacial Surgery Services</w:t>
      </w:r>
    </w:p>
    <w:p w:rsidR="007D4F55" w:rsidRDefault="007D4F55" w:rsidP="009A466D">
      <w:pPr>
        <w:widowControl w:val="0"/>
        <w:shd w:val="clear" w:color="auto" w:fill="FFFFFF"/>
        <w:autoSpaceDE w:val="0"/>
        <w:autoSpaceDN w:val="0"/>
        <w:adjustRightInd w:val="0"/>
        <w:ind w:left="941" w:firstLine="379"/>
        <w:rPr>
          <w:color w:val="000000"/>
          <w:spacing w:val="-1"/>
          <w:sz w:val="22"/>
          <w:szCs w:val="22"/>
        </w:rPr>
      </w:pPr>
    </w:p>
    <w:p w:rsidR="007D4F55" w:rsidRDefault="007D4F55" w:rsidP="009A466D">
      <w:pPr>
        <w:widowControl w:val="0"/>
        <w:shd w:val="clear" w:color="auto" w:fill="FFFFFF"/>
        <w:autoSpaceDE w:val="0"/>
        <w:autoSpaceDN w:val="0"/>
        <w:adjustRightInd w:val="0"/>
        <w:ind w:left="941" w:firstLine="379"/>
        <w:rPr>
          <w:color w:val="000000"/>
          <w:sz w:val="22"/>
          <w:szCs w:val="22"/>
        </w:rPr>
      </w:pPr>
      <w:r w:rsidRPr="006F3417">
        <w:rPr>
          <w:color w:val="000000"/>
          <w:spacing w:val="-1"/>
          <w:sz w:val="22"/>
          <w:szCs w:val="22"/>
        </w:rPr>
        <w:t xml:space="preserve">The MassHealth agency pays for oral and maxillofacial surgery services subject to the service </w:t>
      </w:r>
      <w:r w:rsidRPr="006F3417">
        <w:rPr>
          <w:color w:val="000000"/>
          <w:sz w:val="22"/>
          <w:szCs w:val="22"/>
        </w:rPr>
        <w:t>descriptions and limitations described in 130 CMR 420.453. Payment for oral and maxillofacial surgery services includes routine inpatient preoperative and postoperative care as well as for any related administrative or supervisory duties in connection with member care.</w:t>
      </w:r>
    </w:p>
    <w:p w:rsidR="007D4F55" w:rsidRPr="006F3417" w:rsidRDefault="007D4F55" w:rsidP="009A466D">
      <w:pPr>
        <w:widowControl w:val="0"/>
        <w:shd w:val="clear" w:color="auto" w:fill="FFFFFF"/>
        <w:autoSpaceDE w:val="0"/>
        <w:autoSpaceDN w:val="0"/>
        <w:adjustRightInd w:val="0"/>
        <w:ind w:left="941" w:firstLine="379"/>
      </w:pPr>
    </w:p>
    <w:p w:rsidR="007D4F55" w:rsidRDefault="007D4F55" w:rsidP="009A466D">
      <w:pPr>
        <w:widowControl w:val="0"/>
        <w:shd w:val="clear" w:color="auto" w:fill="FFFFFF"/>
        <w:tabs>
          <w:tab w:val="left" w:pos="1301"/>
        </w:tabs>
        <w:autoSpaceDE w:val="0"/>
        <w:autoSpaceDN w:val="0"/>
        <w:adjustRightInd w:val="0"/>
        <w:ind w:left="936"/>
        <w:rPr>
          <w:color w:val="000000"/>
          <w:sz w:val="22"/>
          <w:szCs w:val="22"/>
        </w:rPr>
      </w:pPr>
      <w:r>
        <w:rPr>
          <w:color w:val="000000"/>
          <w:sz w:val="22"/>
          <w:szCs w:val="22"/>
        </w:rPr>
        <w:t xml:space="preserve">(A)  </w:t>
      </w:r>
      <w:r w:rsidRPr="006F3417">
        <w:rPr>
          <w:color w:val="000000"/>
          <w:sz w:val="22"/>
          <w:szCs w:val="22"/>
          <w:u w:val="single"/>
        </w:rPr>
        <w:t>Introduction</w:t>
      </w:r>
      <w:r w:rsidRPr="006F3417">
        <w:rPr>
          <w:color w:val="000000"/>
          <w:sz w:val="22"/>
          <w:szCs w:val="22"/>
        </w:rPr>
        <w:t xml:space="preserve">. Oral and maxillofacial surgery services consist of those basic surgical services </w:t>
      </w:r>
      <w:r w:rsidRPr="006F3417">
        <w:rPr>
          <w:color w:val="000000"/>
          <w:spacing w:val="-1"/>
          <w:sz w:val="22"/>
          <w:szCs w:val="22"/>
        </w:rPr>
        <w:t xml:space="preserve">essential for the prevention and control of diseases of the oral cavity and supporting structures and for the maintenance of oral health. The MassHealth agency pays for maxillofacial surgery services </w:t>
      </w:r>
      <w:r w:rsidRPr="006F3417">
        <w:rPr>
          <w:color w:val="000000"/>
          <w:sz w:val="22"/>
          <w:szCs w:val="22"/>
        </w:rPr>
        <w:t>only for the purpose of anatomic and functional reconstruction of structures that are missing, defective, or deformed because of surgical intervention, trauma, pathology, or developmental or congenital malformations. Cosmetic benefit may result from such surgical services but cannot be the primary reason for those services.</w:t>
      </w:r>
    </w:p>
    <w:p w:rsidR="007D4F55" w:rsidRPr="006F3417" w:rsidRDefault="007D4F55" w:rsidP="009A466D">
      <w:pPr>
        <w:widowControl w:val="0"/>
        <w:shd w:val="clear" w:color="auto" w:fill="FFFFFF"/>
        <w:tabs>
          <w:tab w:val="left" w:pos="1301"/>
        </w:tabs>
        <w:autoSpaceDE w:val="0"/>
        <w:autoSpaceDN w:val="0"/>
        <w:adjustRightInd w:val="0"/>
        <w:ind w:left="936"/>
        <w:rPr>
          <w:color w:val="000000"/>
          <w:spacing w:val="-3"/>
          <w:sz w:val="22"/>
          <w:szCs w:val="22"/>
        </w:rPr>
      </w:pPr>
    </w:p>
    <w:p w:rsidR="007D4F55" w:rsidRPr="006F3417" w:rsidRDefault="007D4F55" w:rsidP="009A466D">
      <w:pPr>
        <w:widowControl w:val="0"/>
        <w:shd w:val="clear" w:color="auto" w:fill="FFFFFF"/>
        <w:tabs>
          <w:tab w:val="left" w:pos="1301"/>
        </w:tabs>
        <w:autoSpaceDE w:val="0"/>
        <w:autoSpaceDN w:val="0"/>
        <w:adjustRightInd w:val="0"/>
        <w:ind w:left="936"/>
        <w:rPr>
          <w:color w:val="000000"/>
          <w:spacing w:val="-3"/>
          <w:sz w:val="22"/>
          <w:szCs w:val="22"/>
        </w:rPr>
      </w:pPr>
      <w:r>
        <w:rPr>
          <w:color w:val="000000"/>
          <w:sz w:val="22"/>
          <w:szCs w:val="22"/>
        </w:rPr>
        <w:t xml:space="preserve">(B)  </w:t>
      </w:r>
      <w:r w:rsidRPr="006F3417">
        <w:rPr>
          <w:color w:val="000000"/>
          <w:sz w:val="22"/>
          <w:szCs w:val="22"/>
          <w:u w:val="single"/>
        </w:rPr>
        <w:t>General Conditions</w:t>
      </w:r>
      <w:r w:rsidRPr="006F3417">
        <w:rPr>
          <w:color w:val="000000"/>
          <w:sz w:val="22"/>
          <w:szCs w:val="22"/>
        </w:rPr>
        <w:t xml:space="preserve">. The MassHealth agency pays only a dentist who is a specialist in oral surgery for the services listed in Subchapter 6 of the </w:t>
      </w:r>
      <w:r w:rsidRPr="006F3417">
        <w:rPr>
          <w:i/>
          <w:iCs/>
          <w:color w:val="000000"/>
          <w:sz w:val="22"/>
          <w:szCs w:val="22"/>
        </w:rPr>
        <w:t xml:space="preserve">Dental Manual </w:t>
      </w:r>
      <w:r w:rsidRPr="006F3417">
        <w:rPr>
          <w:color w:val="000000"/>
          <w:sz w:val="22"/>
          <w:szCs w:val="22"/>
        </w:rPr>
        <w:t xml:space="preserve">designated as Current </w:t>
      </w:r>
      <w:r w:rsidRPr="006F3417">
        <w:rPr>
          <w:color w:val="000000"/>
          <w:spacing w:val="-1"/>
          <w:sz w:val="22"/>
          <w:szCs w:val="22"/>
        </w:rPr>
        <w:t xml:space="preserve">Procedural Terminology (CPT) codes. Oral and maxillofacial surgery services should be performed </w:t>
      </w:r>
      <w:r w:rsidRPr="006F3417">
        <w:rPr>
          <w:color w:val="000000"/>
          <w:sz w:val="22"/>
          <w:szCs w:val="22"/>
        </w:rPr>
        <w:t>in the office location where technically feasible and safe for the member. The MassHealth agency pays for the use of such settings when it is justified by the difficulty of the surgery (for example, four deep bony impactions) and the medical health of the member (for example, asthmatic on multiple medications, alcoholism, or drug history, seizure disorder, or developmentally disabled). Member fear or apprehension does not justify the use of a hospital or freestanding ambulatory surgery center.</w:t>
      </w:r>
    </w:p>
    <w:p w:rsidR="007D4F55" w:rsidRDefault="007D4F55" w:rsidP="009A466D">
      <w:pPr>
        <w:widowControl w:val="0"/>
        <w:shd w:val="clear" w:color="auto" w:fill="FFFFFF"/>
        <w:tabs>
          <w:tab w:val="left" w:pos="1301"/>
        </w:tabs>
        <w:autoSpaceDE w:val="0"/>
        <w:autoSpaceDN w:val="0"/>
        <w:adjustRightInd w:val="0"/>
        <w:ind w:left="936"/>
        <w:rPr>
          <w:color w:val="000000"/>
          <w:sz w:val="22"/>
          <w:szCs w:val="22"/>
        </w:rPr>
      </w:pPr>
    </w:p>
    <w:p w:rsidR="007D4F55" w:rsidRPr="006F3417" w:rsidRDefault="007D4F55" w:rsidP="009A466D">
      <w:pPr>
        <w:widowControl w:val="0"/>
        <w:shd w:val="clear" w:color="auto" w:fill="FFFFFF"/>
        <w:tabs>
          <w:tab w:val="left" w:pos="1301"/>
        </w:tabs>
        <w:autoSpaceDE w:val="0"/>
        <w:autoSpaceDN w:val="0"/>
        <w:adjustRightInd w:val="0"/>
        <w:ind w:left="936"/>
        <w:rPr>
          <w:color w:val="000000"/>
          <w:spacing w:val="-3"/>
          <w:sz w:val="22"/>
          <w:szCs w:val="22"/>
        </w:rPr>
      </w:pPr>
      <w:r>
        <w:rPr>
          <w:color w:val="000000"/>
          <w:sz w:val="22"/>
          <w:szCs w:val="22"/>
        </w:rPr>
        <w:t xml:space="preserve">(C)  </w:t>
      </w:r>
      <w:r w:rsidRPr="006F3417">
        <w:rPr>
          <w:color w:val="000000"/>
          <w:sz w:val="22"/>
          <w:szCs w:val="22"/>
          <w:u w:val="single"/>
        </w:rPr>
        <w:t>Surgical Assistants</w:t>
      </w:r>
      <w:r w:rsidRPr="006F3417">
        <w:rPr>
          <w:color w:val="000000"/>
          <w:sz w:val="22"/>
          <w:szCs w:val="22"/>
        </w:rPr>
        <w:t>. The MassHealth agency pays a surgical assistant 15 percent of the allowable fee for the procedure performed.</w:t>
      </w:r>
    </w:p>
    <w:p w:rsidR="007D4F55" w:rsidRDefault="007D4F55" w:rsidP="009A466D">
      <w:pPr>
        <w:widowControl w:val="0"/>
        <w:shd w:val="clear" w:color="auto" w:fill="FFFFFF"/>
        <w:tabs>
          <w:tab w:val="left" w:pos="1301"/>
        </w:tabs>
        <w:autoSpaceDE w:val="0"/>
        <w:autoSpaceDN w:val="0"/>
        <w:adjustRightInd w:val="0"/>
        <w:ind w:left="936"/>
        <w:rPr>
          <w:color w:val="000000"/>
          <w:sz w:val="22"/>
          <w:szCs w:val="22"/>
        </w:rPr>
      </w:pPr>
    </w:p>
    <w:p w:rsidR="007D4F55" w:rsidRPr="006F3417" w:rsidRDefault="007D4F55" w:rsidP="009A466D">
      <w:pPr>
        <w:widowControl w:val="0"/>
        <w:shd w:val="clear" w:color="auto" w:fill="FFFFFF"/>
        <w:tabs>
          <w:tab w:val="left" w:pos="1301"/>
        </w:tabs>
        <w:autoSpaceDE w:val="0"/>
        <w:autoSpaceDN w:val="0"/>
        <w:adjustRightInd w:val="0"/>
        <w:ind w:left="936"/>
        <w:rPr>
          <w:color w:val="000000"/>
          <w:spacing w:val="-3"/>
          <w:sz w:val="22"/>
          <w:szCs w:val="22"/>
        </w:rPr>
      </w:pPr>
      <w:r>
        <w:rPr>
          <w:color w:val="000000"/>
          <w:sz w:val="22"/>
          <w:szCs w:val="22"/>
        </w:rPr>
        <w:t xml:space="preserve">(D)  </w:t>
      </w:r>
      <w:r w:rsidRPr="006F3417">
        <w:rPr>
          <w:color w:val="000000"/>
          <w:sz w:val="22"/>
          <w:szCs w:val="22"/>
          <w:u w:val="single"/>
        </w:rPr>
        <w:t>Preoperative Diagnosis and Postoperative Care</w:t>
      </w:r>
      <w:r w:rsidRPr="006F3417">
        <w:rPr>
          <w:color w:val="000000"/>
          <w:sz w:val="22"/>
          <w:szCs w:val="22"/>
        </w:rPr>
        <w:t>. Payment for surgery procedures performed in a hospital or freestanding ambulatory surgery center includes payment for preoperative diagnosis and postoperative care during the member's stay.</w:t>
      </w:r>
    </w:p>
    <w:p w:rsidR="007D4F55" w:rsidRDefault="007D4F55" w:rsidP="009A466D">
      <w:pPr>
        <w:widowControl w:val="0"/>
        <w:shd w:val="clear" w:color="auto" w:fill="FFFFFF"/>
        <w:tabs>
          <w:tab w:val="left" w:pos="1301"/>
        </w:tabs>
        <w:autoSpaceDE w:val="0"/>
        <w:autoSpaceDN w:val="0"/>
        <w:adjustRightInd w:val="0"/>
        <w:ind w:left="936"/>
        <w:rPr>
          <w:color w:val="000000"/>
          <w:spacing w:val="-2"/>
          <w:sz w:val="22"/>
          <w:szCs w:val="22"/>
        </w:rPr>
      </w:pPr>
    </w:p>
    <w:p w:rsidR="007D4F55" w:rsidRPr="006F3417" w:rsidRDefault="007D4F55" w:rsidP="009A466D">
      <w:pPr>
        <w:widowControl w:val="0"/>
        <w:shd w:val="clear" w:color="auto" w:fill="FFFFFF"/>
        <w:tabs>
          <w:tab w:val="left" w:pos="1301"/>
        </w:tabs>
        <w:autoSpaceDE w:val="0"/>
        <w:autoSpaceDN w:val="0"/>
        <w:adjustRightInd w:val="0"/>
        <w:ind w:left="936"/>
      </w:pPr>
      <w:r w:rsidRPr="006F3417">
        <w:rPr>
          <w:color w:val="000000"/>
          <w:spacing w:val="-2"/>
          <w:sz w:val="22"/>
          <w:szCs w:val="22"/>
        </w:rPr>
        <w:t>(E)</w:t>
      </w:r>
      <w:r>
        <w:rPr>
          <w:color w:val="000000"/>
          <w:spacing w:val="-2"/>
          <w:sz w:val="22"/>
          <w:szCs w:val="22"/>
        </w:rPr>
        <w:t xml:space="preserve">  </w:t>
      </w:r>
      <w:r w:rsidRPr="006F3417">
        <w:rPr>
          <w:color w:val="000000"/>
          <w:sz w:val="22"/>
          <w:szCs w:val="22"/>
          <w:u w:val="single"/>
        </w:rPr>
        <w:t>Inpatient Visits</w:t>
      </w:r>
      <w:r w:rsidRPr="006F3417">
        <w:rPr>
          <w:color w:val="000000"/>
          <w:sz w:val="22"/>
          <w:szCs w:val="22"/>
        </w:rPr>
        <w:t>. The MassHealth agency pays providers for visits to hospitalized members</w:t>
      </w:r>
      <w:r>
        <w:rPr>
          <w:color w:val="000000"/>
          <w:sz w:val="22"/>
          <w:szCs w:val="22"/>
        </w:rPr>
        <w:t xml:space="preserve"> </w:t>
      </w:r>
      <w:r w:rsidRPr="006F3417">
        <w:rPr>
          <w:color w:val="000000"/>
          <w:spacing w:val="-1"/>
          <w:sz w:val="22"/>
          <w:szCs w:val="22"/>
        </w:rPr>
        <w:t>except for routine preoperative and postoperative care to members who have undergone or who are</w:t>
      </w:r>
      <w:r>
        <w:rPr>
          <w:color w:val="000000"/>
          <w:spacing w:val="-1"/>
          <w:sz w:val="22"/>
          <w:szCs w:val="22"/>
        </w:rPr>
        <w:t xml:space="preserve"> </w:t>
      </w:r>
      <w:r w:rsidRPr="006F3417">
        <w:rPr>
          <w:color w:val="000000"/>
          <w:sz w:val="22"/>
          <w:szCs w:val="22"/>
        </w:rPr>
        <w:t>expected to undergo surgery. Inpatient visits are payable only under exceptional circumstances,</w:t>
      </w:r>
      <w:r>
        <w:rPr>
          <w:color w:val="000000"/>
          <w:sz w:val="22"/>
          <w:szCs w:val="22"/>
        </w:rPr>
        <w:t xml:space="preserve"> </w:t>
      </w:r>
      <w:r w:rsidRPr="006F3417">
        <w:rPr>
          <w:color w:val="000000"/>
          <w:spacing w:val="-1"/>
          <w:sz w:val="22"/>
          <w:szCs w:val="22"/>
        </w:rPr>
        <w:t>such as with preoperative or postoperative complications or the need for extended care, prolonged</w:t>
      </w:r>
      <w:r>
        <w:rPr>
          <w:color w:val="000000"/>
          <w:spacing w:val="-1"/>
          <w:sz w:val="22"/>
          <w:szCs w:val="22"/>
        </w:rPr>
        <w:t xml:space="preserve"> </w:t>
      </w:r>
      <w:r w:rsidRPr="006F3417">
        <w:rPr>
          <w:color w:val="000000"/>
          <w:spacing w:val="-1"/>
          <w:sz w:val="22"/>
          <w:szCs w:val="22"/>
        </w:rPr>
        <w:t>attention, intensive-care services, or consultation services. The provider must substantiate the need</w:t>
      </w:r>
      <w:r>
        <w:rPr>
          <w:color w:val="000000"/>
          <w:spacing w:val="-1"/>
          <w:sz w:val="22"/>
          <w:szCs w:val="22"/>
        </w:rPr>
        <w:t xml:space="preserve"> </w:t>
      </w:r>
      <w:r w:rsidRPr="006F3417">
        <w:rPr>
          <w:color w:val="000000"/>
          <w:sz w:val="22"/>
          <w:szCs w:val="22"/>
        </w:rPr>
        <w:t>for this service in the member's hospital medical record.</w:t>
      </w:r>
    </w:p>
    <w:p w:rsidR="007D4F55" w:rsidRDefault="007D4F55" w:rsidP="009A466D">
      <w:pPr>
        <w:widowControl w:val="0"/>
        <w:shd w:val="clear" w:color="auto" w:fill="FFFFFF"/>
        <w:tabs>
          <w:tab w:val="left" w:pos="1320"/>
        </w:tabs>
        <w:autoSpaceDE w:val="0"/>
        <w:autoSpaceDN w:val="0"/>
        <w:adjustRightInd w:val="0"/>
        <w:ind w:left="936"/>
        <w:rPr>
          <w:color w:val="000000"/>
          <w:spacing w:val="-3"/>
          <w:sz w:val="22"/>
          <w:szCs w:val="22"/>
        </w:rPr>
      </w:pPr>
    </w:p>
    <w:p w:rsidR="007D4F55" w:rsidRPr="006E75F1" w:rsidRDefault="007D4F55" w:rsidP="009A466D">
      <w:pPr>
        <w:widowControl w:val="0"/>
        <w:shd w:val="clear" w:color="auto" w:fill="FFFFFF"/>
        <w:tabs>
          <w:tab w:val="left" w:pos="1320"/>
        </w:tabs>
        <w:autoSpaceDE w:val="0"/>
        <w:autoSpaceDN w:val="0"/>
        <w:adjustRightInd w:val="0"/>
        <w:ind w:left="936"/>
        <w:rPr>
          <w:color w:val="000000"/>
          <w:spacing w:val="-3"/>
          <w:sz w:val="22"/>
          <w:szCs w:val="22"/>
        </w:rPr>
      </w:pPr>
      <w:r w:rsidRPr="006E75F1">
        <w:rPr>
          <w:color w:val="000000"/>
          <w:spacing w:val="-3"/>
          <w:sz w:val="22"/>
          <w:szCs w:val="22"/>
        </w:rPr>
        <w:t>(F)</w:t>
      </w:r>
      <w:r>
        <w:rPr>
          <w:color w:val="000000"/>
          <w:spacing w:val="-3"/>
          <w:sz w:val="22"/>
          <w:szCs w:val="22"/>
        </w:rPr>
        <w:t xml:space="preserve">  </w:t>
      </w:r>
      <w:r w:rsidRPr="006E75F1">
        <w:rPr>
          <w:color w:val="000000"/>
          <w:sz w:val="22"/>
          <w:szCs w:val="22"/>
          <w:u w:val="single"/>
        </w:rPr>
        <w:t>Multiple Procedures</w:t>
      </w:r>
      <w:r w:rsidRPr="006E75F1">
        <w:rPr>
          <w:color w:val="000000"/>
          <w:sz w:val="22"/>
          <w:szCs w:val="22"/>
        </w:rPr>
        <w:t>.</w:t>
      </w:r>
      <w:r>
        <w:rPr>
          <w:color w:val="000000"/>
          <w:sz w:val="22"/>
          <w:szCs w:val="22"/>
        </w:rPr>
        <w:t xml:space="preserve"> </w:t>
      </w:r>
      <w:r w:rsidRPr="006E75F1">
        <w:rPr>
          <w:color w:val="000000"/>
          <w:spacing w:val="-1"/>
          <w:sz w:val="22"/>
          <w:szCs w:val="22"/>
        </w:rPr>
        <w:t xml:space="preserve">Where two or more individual procedures are performed in the same operative session, the MassHealth agency pays the full amount for the procedure with the highest payment rate, and each additional procedure is payable at 50 percent of the amount that would have been paid if </w:t>
      </w:r>
      <w:r w:rsidRPr="006E75F1">
        <w:rPr>
          <w:color w:val="000000"/>
          <w:sz w:val="22"/>
          <w:szCs w:val="22"/>
        </w:rPr>
        <w:t xml:space="preserve">performed alone. This requires the use of modifiers and applies only to those oral-surgery codes listed in Subchapter 6 of the </w:t>
      </w:r>
      <w:r w:rsidRPr="006E75F1">
        <w:rPr>
          <w:i/>
          <w:iCs/>
          <w:color w:val="000000"/>
          <w:sz w:val="22"/>
          <w:szCs w:val="22"/>
        </w:rPr>
        <w:t xml:space="preserve">Dental Manual </w:t>
      </w:r>
      <w:r w:rsidRPr="006E75F1">
        <w:rPr>
          <w:color w:val="000000"/>
          <w:sz w:val="22"/>
          <w:szCs w:val="22"/>
        </w:rPr>
        <w:t>designated as Current Procedural Terminology (CPT) codes.</w:t>
      </w:r>
    </w:p>
    <w:p w:rsidR="007D4F55" w:rsidRPr="002169AC" w:rsidRDefault="007D4F55" w:rsidP="00515029">
      <w:pPr>
        <w:rPr>
          <w:color w:val="000000"/>
          <w:spacing w:val="-3"/>
          <w:sz w:val="12"/>
          <w:szCs w:val="22"/>
        </w:rPr>
      </w:pPr>
      <w:r>
        <w:rPr>
          <w:color w:val="000000"/>
          <w:spacing w:val="-3"/>
          <w:sz w:val="22"/>
          <w:szCs w:val="22"/>
        </w:rPr>
        <w:br w:type="page"/>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7D4F55" w:rsidRPr="00976252" w:rsidTr="00BB7352">
        <w:trPr>
          <w:trHeight w:hRule="exact" w:val="864"/>
        </w:trPr>
        <w:tc>
          <w:tcPr>
            <w:tcW w:w="4079" w:type="dxa"/>
            <w:tcBorders>
              <w:top w:val="single" w:sz="6" w:space="0" w:color="000000"/>
              <w:left w:val="single" w:sz="6" w:space="0" w:color="000000"/>
              <w:bottom w:val="nil"/>
              <w:right w:val="single" w:sz="6" w:space="0" w:color="000000"/>
            </w:tcBorders>
            <w:hideMark/>
          </w:tcPr>
          <w:p w:rsidR="007D4F55" w:rsidRPr="00976252" w:rsidRDefault="007D4F55" w:rsidP="00BB7352">
            <w:pPr>
              <w:widowControl w:val="0"/>
              <w:tabs>
                <w:tab w:val="left" w:pos="936"/>
                <w:tab w:val="left" w:pos="1314"/>
                <w:tab w:val="left" w:pos="1692"/>
                <w:tab w:val="left" w:pos="2070"/>
              </w:tabs>
              <w:autoSpaceDE w:val="0"/>
              <w:autoSpaceDN w:val="0"/>
              <w:adjustRightInd w:val="0"/>
              <w:spacing w:before="120"/>
              <w:jc w:val="center"/>
              <w:rPr>
                <w:rFonts w:ascii="Arial" w:hAnsi="Arial" w:cs="Arial"/>
                <w:b/>
                <w:bCs/>
              </w:rPr>
            </w:pPr>
            <w:r w:rsidRPr="00976252">
              <w:br w:type="page"/>
            </w:r>
            <w:r w:rsidRPr="00976252">
              <w:rPr>
                <w:rFonts w:ascii="Arial" w:hAnsi="Arial" w:cs="Arial"/>
                <w:b/>
                <w:bCs/>
              </w:rPr>
              <w:t>Commonwealth of Massachusetts</w:t>
            </w:r>
          </w:p>
          <w:p w:rsidR="007D4F55" w:rsidRPr="00976252" w:rsidRDefault="007D4F55" w:rsidP="00BB7352">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976252">
              <w:rPr>
                <w:rFonts w:ascii="Arial" w:hAnsi="Arial" w:cs="Arial"/>
                <w:b/>
                <w:bCs/>
              </w:rPr>
              <w:t>MassHealth</w:t>
            </w:r>
          </w:p>
          <w:p w:rsidR="007D4F55" w:rsidRPr="00976252" w:rsidRDefault="007D4F55" w:rsidP="00BB7352">
            <w:pPr>
              <w:widowControl w:val="0"/>
              <w:tabs>
                <w:tab w:val="left" w:pos="936"/>
                <w:tab w:val="left" w:pos="1314"/>
                <w:tab w:val="left" w:pos="1692"/>
                <w:tab w:val="left" w:pos="2070"/>
              </w:tabs>
              <w:autoSpaceDE w:val="0"/>
              <w:autoSpaceDN w:val="0"/>
              <w:adjustRightInd w:val="0"/>
              <w:jc w:val="center"/>
              <w:rPr>
                <w:rFonts w:ascii="Arial" w:hAnsi="Arial" w:cs="Arial"/>
                <w:b/>
                <w:bCs/>
              </w:rPr>
            </w:pPr>
            <w:r w:rsidRPr="00976252">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rsidR="007D4F55" w:rsidRPr="00976252" w:rsidRDefault="007D4F55" w:rsidP="00BB7352">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976252">
              <w:rPr>
                <w:rFonts w:ascii="Arial" w:hAnsi="Arial" w:cs="Arial"/>
                <w:b/>
                <w:bCs/>
              </w:rPr>
              <w:t>Subchapter Number and Title</w:t>
            </w:r>
          </w:p>
          <w:p w:rsidR="007D4F55" w:rsidRPr="00976252" w:rsidRDefault="007D4F55" w:rsidP="00BB7352">
            <w:pPr>
              <w:widowControl w:val="0"/>
              <w:tabs>
                <w:tab w:val="left" w:pos="936"/>
                <w:tab w:val="left" w:pos="1314"/>
                <w:tab w:val="left" w:pos="1692"/>
                <w:tab w:val="left" w:pos="2070"/>
              </w:tabs>
              <w:autoSpaceDE w:val="0"/>
              <w:autoSpaceDN w:val="0"/>
              <w:adjustRightInd w:val="0"/>
              <w:jc w:val="center"/>
              <w:rPr>
                <w:rFonts w:ascii="Arial" w:hAnsi="Arial" w:cs="Arial"/>
              </w:rPr>
            </w:pPr>
            <w:r w:rsidRPr="00976252">
              <w:rPr>
                <w:rFonts w:ascii="Arial" w:hAnsi="Arial" w:cs="Arial"/>
              </w:rPr>
              <w:t>4.  Program Regulations</w:t>
            </w:r>
          </w:p>
          <w:p w:rsidR="007D4F55" w:rsidRPr="00976252" w:rsidRDefault="007D4F55" w:rsidP="00BB7352">
            <w:pPr>
              <w:widowControl w:val="0"/>
              <w:tabs>
                <w:tab w:val="left" w:pos="936"/>
                <w:tab w:val="left" w:pos="1314"/>
                <w:tab w:val="left" w:pos="1692"/>
                <w:tab w:val="left" w:pos="2070"/>
              </w:tabs>
              <w:autoSpaceDE w:val="0"/>
              <w:autoSpaceDN w:val="0"/>
              <w:adjustRightInd w:val="0"/>
              <w:jc w:val="center"/>
              <w:rPr>
                <w:rFonts w:ascii="Arial" w:hAnsi="Arial" w:cs="Arial"/>
              </w:rPr>
            </w:pPr>
            <w:r w:rsidRPr="00976252">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hideMark/>
          </w:tcPr>
          <w:p w:rsidR="007D4F55" w:rsidRPr="00976252" w:rsidRDefault="007D4F55" w:rsidP="00BB7352">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976252">
              <w:rPr>
                <w:rFonts w:ascii="Arial" w:hAnsi="Arial" w:cs="Arial"/>
                <w:b/>
                <w:bCs/>
              </w:rPr>
              <w:t>Page</w:t>
            </w:r>
          </w:p>
          <w:p w:rsidR="007D4F55" w:rsidRPr="00976252" w:rsidRDefault="007D4F55" w:rsidP="00C90D0B">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976252">
              <w:rPr>
                <w:rFonts w:ascii="Arial" w:hAnsi="Arial" w:cs="Arial"/>
              </w:rPr>
              <w:t>4-</w:t>
            </w:r>
            <w:r w:rsidRPr="00C90D0B">
              <w:rPr>
                <w:rFonts w:ascii="Arial" w:hAnsi="Arial" w:cs="Arial"/>
              </w:rPr>
              <w:fldChar w:fldCharType="begin"/>
            </w:r>
            <w:r w:rsidRPr="00C90D0B">
              <w:rPr>
                <w:rFonts w:ascii="Arial" w:hAnsi="Arial" w:cs="Arial"/>
              </w:rPr>
              <w:instrText xml:space="preserve"> PAGE   \* MERGEFORMAT </w:instrText>
            </w:r>
            <w:r w:rsidRPr="00C90D0B">
              <w:rPr>
                <w:rFonts w:ascii="Arial" w:hAnsi="Arial" w:cs="Arial"/>
              </w:rPr>
              <w:fldChar w:fldCharType="separate"/>
            </w:r>
            <w:r w:rsidR="00CE4CD7">
              <w:rPr>
                <w:rFonts w:ascii="Arial" w:hAnsi="Arial" w:cs="Arial"/>
                <w:noProof/>
              </w:rPr>
              <w:t>28</w:t>
            </w:r>
            <w:r w:rsidRPr="00C90D0B">
              <w:rPr>
                <w:rFonts w:ascii="Arial" w:hAnsi="Arial" w:cs="Arial"/>
                <w:noProof/>
              </w:rPr>
              <w:fldChar w:fldCharType="end"/>
            </w:r>
          </w:p>
        </w:tc>
      </w:tr>
      <w:tr w:rsidR="007D4F55" w:rsidRPr="00976252" w:rsidTr="00BB7352">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rsidR="007D4F55" w:rsidRPr="00976252" w:rsidRDefault="007D4F55" w:rsidP="00BB7352">
            <w:pPr>
              <w:widowControl w:val="0"/>
              <w:tabs>
                <w:tab w:val="left" w:pos="936"/>
                <w:tab w:val="left" w:pos="1314"/>
                <w:tab w:val="left" w:pos="1692"/>
                <w:tab w:val="left" w:pos="2070"/>
              </w:tabs>
              <w:autoSpaceDE w:val="0"/>
              <w:autoSpaceDN w:val="0"/>
              <w:adjustRightInd w:val="0"/>
              <w:jc w:val="center"/>
              <w:rPr>
                <w:rFonts w:ascii="Arial" w:hAnsi="Arial" w:cs="Arial"/>
              </w:rPr>
            </w:pPr>
            <w:r w:rsidRPr="00976252">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hideMark/>
          </w:tcPr>
          <w:p w:rsidR="007D4F55" w:rsidRPr="00501A31" w:rsidRDefault="007D4F55" w:rsidP="00BB7352">
            <w:pPr>
              <w:widowControl w:val="0"/>
              <w:tabs>
                <w:tab w:val="left" w:pos="936"/>
                <w:tab w:val="left" w:pos="1314"/>
                <w:tab w:val="left" w:pos="1692"/>
                <w:tab w:val="left" w:pos="2070"/>
              </w:tabs>
              <w:spacing w:before="120"/>
              <w:jc w:val="center"/>
              <w:rPr>
                <w:rFonts w:ascii="Arial" w:hAnsi="Arial" w:cs="Arial"/>
                <w:b/>
                <w:bCs/>
              </w:rPr>
            </w:pPr>
            <w:r w:rsidRPr="00501A31">
              <w:rPr>
                <w:rFonts w:ascii="Arial" w:hAnsi="Arial" w:cs="Arial"/>
                <w:b/>
                <w:bCs/>
              </w:rPr>
              <w:t>Transmittal Letter</w:t>
            </w:r>
          </w:p>
          <w:p w:rsidR="007D4F55" w:rsidRPr="00976252" w:rsidRDefault="007D4F55" w:rsidP="00BB7352">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sidRPr="00501A31">
              <w:rPr>
                <w:rFonts w:ascii="Arial" w:hAnsi="Arial" w:cs="Arial"/>
              </w:rPr>
              <w:t>DEN-</w:t>
            </w:r>
            <w:r>
              <w:rPr>
                <w:rFonts w:ascii="Arial" w:hAnsi="Arial" w:cs="Arial"/>
              </w:rPr>
              <w:t>102</w:t>
            </w:r>
          </w:p>
        </w:tc>
        <w:tc>
          <w:tcPr>
            <w:tcW w:w="1771" w:type="dxa"/>
            <w:tcBorders>
              <w:top w:val="single" w:sz="6" w:space="0" w:color="000000"/>
              <w:left w:val="single" w:sz="6" w:space="0" w:color="000000"/>
              <w:bottom w:val="single" w:sz="6" w:space="0" w:color="000000"/>
              <w:right w:val="single" w:sz="6" w:space="0" w:color="000000"/>
            </w:tcBorders>
            <w:hideMark/>
          </w:tcPr>
          <w:p w:rsidR="007D4F55" w:rsidRPr="00501A31" w:rsidRDefault="007D4F55" w:rsidP="00BB7352">
            <w:pPr>
              <w:widowControl w:val="0"/>
              <w:tabs>
                <w:tab w:val="left" w:pos="936"/>
                <w:tab w:val="left" w:pos="1314"/>
                <w:tab w:val="left" w:pos="1692"/>
                <w:tab w:val="left" w:pos="2070"/>
              </w:tabs>
              <w:spacing w:before="120"/>
              <w:jc w:val="center"/>
              <w:rPr>
                <w:rFonts w:ascii="Arial" w:hAnsi="Arial" w:cs="Arial"/>
                <w:b/>
                <w:bCs/>
              </w:rPr>
            </w:pPr>
            <w:r w:rsidRPr="00501A31">
              <w:rPr>
                <w:rFonts w:ascii="Arial" w:hAnsi="Arial" w:cs="Arial"/>
                <w:b/>
                <w:bCs/>
              </w:rPr>
              <w:t>Date</w:t>
            </w:r>
          </w:p>
          <w:p w:rsidR="007D4F55" w:rsidRPr="00976252" w:rsidRDefault="007D4F55" w:rsidP="00BB7352">
            <w:pPr>
              <w:widowControl w:val="0"/>
              <w:tabs>
                <w:tab w:val="left" w:pos="936"/>
                <w:tab w:val="left" w:pos="1314"/>
                <w:tab w:val="left" w:pos="1692"/>
                <w:tab w:val="left" w:pos="2070"/>
              </w:tabs>
              <w:autoSpaceDE w:val="0"/>
              <w:autoSpaceDN w:val="0"/>
              <w:adjustRightInd w:val="0"/>
              <w:spacing w:before="120"/>
              <w:jc w:val="center"/>
              <w:rPr>
                <w:rFonts w:ascii="Arial" w:hAnsi="Arial" w:cs="Arial"/>
              </w:rPr>
            </w:pPr>
            <w:r>
              <w:rPr>
                <w:rFonts w:ascii="Arial" w:hAnsi="Arial" w:cs="Arial"/>
              </w:rPr>
              <w:t>04/22/19</w:t>
            </w:r>
          </w:p>
        </w:tc>
      </w:tr>
    </w:tbl>
    <w:p w:rsidR="007D4F55" w:rsidRDefault="007D4F55" w:rsidP="00B90222">
      <w:pPr>
        <w:widowControl w:val="0"/>
        <w:shd w:val="clear" w:color="auto" w:fill="FFFFFF"/>
        <w:tabs>
          <w:tab w:val="left" w:pos="1320"/>
        </w:tabs>
        <w:autoSpaceDE w:val="0"/>
        <w:autoSpaceDN w:val="0"/>
        <w:adjustRightInd w:val="0"/>
        <w:ind w:left="936"/>
        <w:rPr>
          <w:color w:val="000000"/>
          <w:spacing w:val="-3"/>
          <w:sz w:val="22"/>
          <w:szCs w:val="22"/>
        </w:rPr>
      </w:pPr>
    </w:p>
    <w:p w:rsidR="007D4F55" w:rsidRPr="006E75F1" w:rsidRDefault="007D4F55" w:rsidP="00B90222">
      <w:pPr>
        <w:widowControl w:val="0"/>
        <w:shd w:val="clear" w:color="auto" w:fill="FFFFFF"/>
        <w:tabs>
          <w:tab w:val="left" w:pos="1320"/>
        </w:tabs>
        <w:autoSpaceDE w:val="0"/>
        <w:autoSpaceDN w:val="0"/>
        <w:adjustRightInd w:val="0"/>
        <w:ind w:left="936"/>
      </w:pPr>
      <w:r w:rsidRPr="006E75F1">
        <w:rPr>
          <w:color w:val="000000"/>
          <w:spacing w:val="-3"/>
          <w:sz w:val="22"/>
          <w:szCs w:val="22"/>
        </w:rPr>
        <w:t>(G)</w:t>
      </w:r>
      <w:r>
        <w:rPr>
          <w:color w:val="000000"/>
          <w:spacing w:val="-3"/>
          <w:sz w:val="22"/>
          <w:szCs w:val="22"/>
        </w:rPr>
        <w:t xml:space="preserve">  </w:t>
      </w:r>
      <w:r w:rsidRPr="006E75F1">
        <w:rPr>
          <w:color w:val="000000"/>
          <w:sz w:val="22"/>
          <w:szCs w:val="22"/>
          <w:u w:val="single"/>
        </w:rPr>
        <w:t>Orthognathic Surgery</w:t>
      </w:r>
      <w:r w:rsidRPr="006E75F1">
        <w:rPr>
          <w:color w:val="000000"/>
          <w:sz w:val="22"/>
          <w:szCs w:val="22"/>
        </w:rPr>
        <w:t>.</w:t>
      </w:r>
    </w:p>
    <w:p w:rsidR="007D4F55" w:rsidRPr="004F5428" w:rsidRDefault="007D4F55" w:rsidP="00B90222">
      <w:pPr>
        <w:widowControl w:val="0"/>
        <w:shd w:val="clear" w:color="auto" w:fill="FFFFFF"/>
        <w:tabs>
          <w:tab w:val="left" w:pos="1694"/>
        </w:tabs>
        <w:autoSpaceDE w:val="0"/>
        <w:autoSpaceDN w:val="0"/>
        <w:adjustRightInd w:val="0"/>
        <w:ind w:left="1310"/>
        <w:rPr>
          <w:color w:val="000000"/>
          <w:spacing w:val="-3"/>
          <w:sz w:val="22"/>
          <w:szCs w:val="22"/>
        </w:rPr>
      </w:pPr>
      <w:r>
        <w:rPr>
          <w:color w:val="000000"/>
          <w:sz w:val="22"/>
          <w:szCs w:val="22"/>
        </w:rPr>
        <w:t xml:space="preserve">(1)  </w:t>
      </w:r>
      <w:r w:rsidRPr="006E75F1">
        <w:rPr>
          <w:color w:val="000000"/>
          <w:sz w:val="22"/>
          <w:szCs w:val="22"/>
        </w:rPr>
        <w:t>The MassHealth agency pays for orthognathic surgery</w:t>
      </w:r>
      <w:r>
        <w:rPr>
          <w:color w:val="000000"/>
          <w:sz w:val="22"/>
          <w:szCs w:val="22"/>
        </w:rPr>
        <w:t xml:space="preserve"> including select surgical procedures related to </w:t>
      </w:r>
      <w:r w:rsidRPr="006044BB">
        <w:rPr>
          <w:color w:val="000000"/>
          <w:sz w:val="22"/>
          <w:szCs w:val="22"/>
        </w:rPr>
        <w:t xml:space="preserve">Temporomandibular Joint Disorder or </w:t>
      </w:r>
      <w:r>
        <w:rPr>
          <w:color w:val="000000"/>
          <w:sz w:val="22"/>
          <w:szCs w:val="22"/>
        </w:rPr>
        <w:t>Obstructive S</w:t>
      </w:r>
      <w:r w:rsidRPr="006044BB">
        <w:rPr>
          <w:color w:val="000000"/>
          <w:sz w:val="22"/>
          <w:szCs w:val="22"/>
        </w:rPr>
        <w:t xml:space="preserve">leep </w:t>
      </w:r>
      <w:r>
        <w:rPr>
          <w:color w:val="000000"/>
          <w:sz w:val="22"/>
          <w:szCs w:val="22"/>
        </w:rPr>
        <w:t>A</w:t>
      </w:r>
      <w:r w:rsidRPr="006044BB">
        <w:rPr>
          <w:color w:val="000000"/>
          <w:sz w:val="22"/>
          <w:szCs w:val="22"/>
        </w:rPr>
        <w:t>pnea</w:t>
      </w:r>
      <w:r w:rsidRPr="00521A98">
        <w:rPr>
          <w:color w:val="000000"/>
          <w:sz w:val="22"/>
          <w:szCs w:val="22"/>
        </w:rPr>
        <w:t>.</w:t>
      </w:r>
    </w:p>
    <w:p w:rsidR="007D4F55" w:rsidRDefault="007D4F55" w:rsidP="00B90222">
      <w:pPr>
        <w:widowControl w:val="0"/>
        <w:shd w:val="clear" w:color="auto" w:fill="FFFFFF"/>
        <w:tabs>
          <w:tab w:val="left" w:pos="1694"/>
        </w:tabs>
        <w:autoSpaceDE w:val="0"/>
        <w:autoSpaceDN w:val="0"/>
        <w:adjustRightInd w:val="0"/>
        <w:ind w:left="1310"/>
        <w:rPr>
          <w:color w:val="000000"/>
          <w:sz w:val="22"/>
          <w:szCs w:val="22"/>
        </w:rPr>
      </w:pPr>
      <w:r>
        <w:rPr>
          <w:color w:val="000000"/>
          <w:spacing w:val="-1"/>
          <w:sz w:val="22"/>
          <w:szCs w:val="22"/>
        </w:rPr>
        <w:t xml:space="preserve">(2)  </w:t>
      </w:r>
      <w:r w:rsidRPr="006E75F1">
        <w:rPr>
          <w:color w:val="000000"/>
          <w:spacing w:val="-1"/>
          <w:sz w:val="22"/>
          <w:szCs w:val="22"/>
        </w:rPr>
        <w:t xml:space="preserve">Any proposed </w:t>
      </w:r>
      <w:r>
        <w:rPr>
          <w:color w:val="000000"/>
          <w:spacing w:val="-1"/>
          <w:sz w:val="22"/>
          <w:szCs w:val="22"/>
        </w:rPr>
        <w:t xml:space="preserve">orthognathic or </w:t>
      </w:r>
      <w:r w:rsidRPr="006E75F1">
        <w:rPr>
          <w:color w:val="000000"/>
          <w:spacing w:val="-1"/>
          <w:sz w:val="22"/>
          <w:szCs w:val="22"/>
        </w:rPr>
        <w:t xml:space="preserve">orthodontic treatment must meet all the criteria described at 130 CMR </w:t>
      </w:r>
      <w:r w:rsidRPr="006E75F1">
        <w:rPr>
          <w:color w:val="000000"/>
          <w:sz w:val="22"/>
          <w:szCs w:val="22"/>
        </w:rPr>
        <w:t>420.431.</w:t>
      </w:r>
    </w:p>
    <w:p w:rsidR="007D4F55" w:rsidRPr="006E75F1" w:rsidRDefault="007D4F55" w:rsidP="00B90222">
      <w:pPr>
        <w:widowControl w:val="0"/>
        <w:shd w:val="clear" w:color="auto" w:fill="FFFFFF"/>
        <w:tabs>
          <w:tab w:val="left" w:pos="1694"/>
        </w:tabs>
        <w:autoSpaceDE w:val="0"/>
        <w:autoSpaceDN w:val="0"/>
        <w:adjustRightInd w:val="0"/>
        <w:ind w:left="1310"/>
        <w:rPr>
          <w:color w:val="000000"/>
          <w:spacing w:val="-3"/>
          <w:sz w:val="22"/>
          <w:szCs w:val="22"/>
        </w:rPr>
      </w:pPr>
    </w:p>
    <w:p w:rsidR="007D4F55" w:rsidRDefault="007D4F55" w:rsidP="00515029">
      <w:pPr>
        <w:widowControl w:val="0"/>
        <w:shd w:val="clear" w:color="auto" w:fill="FFFFFF"/>
        <w:autoSpaceDE w:val="0"/>
        <w:autoSpaceDN w:val="0"/>
        <w:adjustRightInd w:val="0"/>
        <w:spacing w:before="221"/>
        <w:ind w:left="5"/>
        <w:rPr>
          <w:color w:val="000000"/>
          <w:spacing w:val="-2"/>
          <w:sz w:val="22"/>
          <w:szCs w:val="22"/>
        </w:rPr>
      </w:pPr>
      <w:r w:rsidRPr="006E75F1">
        <w:rPr>
          <w:color w:val="000000"/>
          <w:spacing w:val="-2"/>
          <w:sz w:val="22"/>
          <w:szCs w:val="22"/>
        </w:rPr>
        <w:t>(130 CMR 420.454 Reserved)</w:t>
      </w:r>
    </w:p>
    <w:p w:rsidR="007D4F55" w:rsidRDefault="007D4F55" w:rsidP="00515029">
      <w:pPr>
        <w:widowControl w:val="0"/>
        <w:shd w:val="clear" w:color="auto" w:fill="FFFFFF"/>
        <w:autoSpaceDE w:val="0"/>
        <w:autoSpaceDN w:val="0"/>
        <w:adjustRightInd w:val="0"/>
        <w:spacing w:before="221"/>
        <w:ind w:left="5"/>
        <w:rPr>
          <w:color w:val="000000"/>
          <w:spacing w:val="-2"/>
          <w:sz w:val="22"/>
          <w:szCs w:val="22"/>
        </w:rPr>
      </w:pPr>
    </w:p>
    <w:p w:rsidR="007D4F55" w:rsidRDefault="007D4F55" w:rsidP="00515029">
      <w:pPr>
        <w:rPr>
          <w:color w:val="000000"/>
          <w:spacing w:val="-2"/>
          <w:sz w:val="22"/>
          <w:szCs w:val="22"/>
        </w:rPr>
      </w:pPr>
    </w:p>
    <w:p w:rsidR="007D4F55" w:rsidRPr="00C5606F" w:rsidRDefault="007D4F55" w:rsidP="00515029">
      <w:pPr>
        <w:widowControl w:val="0"/>
        <w:shd w:val="clear" w:color="auto" w:fill="FFFFFF"/>
        <w:tabs>
          <w:tab w:val="left" w:pos="1694"/>
        </w:tabs>
        <w:autoSpaceDE w:val="0"/>
        <w:autoSpaceDN w:val="0"/>
        <w:adjustRightInd w:val="0"/>
        <w:spacing w:line="250" w:lineRule="exact"/>
        <w:ind w:left="1320"/>
        <w:rPr>
          <w:color w:val="000000"/>
          <w:spacing w:val="-3"/>
          <w:sz w:val="22"/>
          <w:szCs w:val="22"/>
        </w:rPr>
      </w:pPr>
      <w:r>
        <w:rPr>
          <w:color w:val="000000"/>
          <w:spacing w:val="-3"/>
          <w:sz w:val="22"/>
          <w:szCs w:val="22"/>
        </w:rPr>
        <w:br w:type="page"/>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7D4F55" w:rsidRPr="003B5EA6" w:rsidTr="00BB7352">
        <w:trPr>
          <w:trHeight w:hRule="exact" w:val="864"/>
        </w:trPr>
        <w:tc>
          <w:tcPr>
            <w:tcW w:w="4079" w:type="dxa"/>
            <w:tcBorders>
              <w:top w:val="single" w:sz="6" w:space="0" w:color="000000"/>
              <w:left w:val="single" w:sz="6" w:space="0" w:color="000000"/>
              <w:bottom w:val="nil"/>
              <w:right w:val="single" w:sz="6" w:space="0" w:color="000000"/>
            </w:tcBorders>
            <w:hideMark/>
          </w:tcPr>
          <w:p w:rsidR="007D4F55" w:rsidRPr="003B5EA6" w:rsidRDefault="007D4F55" w:rsidP="003B5EA6">
            <w:pPr>
              <w:widowControl w:val="0"/>
              <w:tabs>
                <w:tab w:val="left" w:pos="936"/>
                <w:tab w:val="left" w:pos="1314"/>
                <w:tab w:val="left" w:pos="1692"/>
                <w:tab w:val="left" w:pos="2070"/>
              </w:tabs>
              <w:spacing w:before="120"/>
              <w:jc w:val="center"/>
              <w:rPr>
                <w:rFonts w:ascii="Arial" w:hAnsi="Arial" w:cs="Arial"/>
                <w:b/>
                <w:bCs/>
              </w:rPr>
            </w:pPr>
            <w:r w:rsidRPr="003B5EA6">
              <w:rPr>
                <w:rFonts w:ascii="Arial" w:hAnsi="Arial" w:cs="Arial"/>
                <w:b/>
                <w:bCs/>
              </w:rPr>
              <w:t>Commonwealth of Massachusetts</w:t>
            </w:r>
          </w:p>
          <w:p w:rsidR="007D4F55" w:rsidRPr="003B5EA6" w:rsidRDefault="007D4F55" w:rsidP="003B5EA6">
            <w:pPr>
              <w:widowControl w:val="0"/>
              <w:tabs>
                <w:tab w:val="left" w:pos="936"/>
                <w:tab w:val="left" w:pos="1314"/>
                <w:tab w:val="left" w:pos="1692"/>
                <w:tab w:val="left" w:pos="2070"/>
              </w:tabs>
              <w:jc w:val="center"/>
              <w:rPr>
                <w:rFonts w:ascii="Arial" w:hAnsi="Arial" w:cs="Arial"/>
                <w:b/>
                <w:bCs/>
              </w:rPr>
            </w:pPr>
            <w:r w:rsidRPr="003B5EA6">
              <w:rPr>
                <w:rFonts w:ascii="Arial" w:hAnsi="Arial" w:cs="Arial"/>
                <w:b/>
                <w:bCs/>
              </w:rPr>
              <w:t>MassHealth</w:t>
            </w:r>
          </w:p>
          <w:p w:rsidR="007D4F55" w:rsidRPr="003B5EA6" w:rsidRDefault="007D4F55" w:rsidP="003B5EA6">
            <w:pPr>
              <w:widowControl w:val="0"/>
              <w:tabs>
                <w:tab w:val="left" w:pos="936"/>
                <w:tab w:val="left" w:pos="1314"/>
                <w:tab w:val="left" w:pos="1692"/>
                <w:tab w:val="left" w:pos="2070"/>
              </w:tabs>
              <w:jc w:val="center"/>
              <w:rPr>
                <w:rFonts w:ascii="Arial" w:hAnsi="Arial" w:cs="Arial"/>
                <w:b/>
                <w:bCs/>
              </w:rPr>
            </w:pPr>
            <w:r w:rsidRPr="003B5EA6">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rsidR="007D4F55" w:rsidRPr="003B5EA6" w:rsidRDefault="007D4F55" w:rsidP="003B5EA6">
            <w:pPr>
              <w:widowControl w:val="0"/>
              <w:tabs>
                <w:tab w:val="left" w:pos="936"/>
                <w:tab w:val="left" w:pos="1314"/>
                <w:tab w:val="left" w:pos="1692"/>
                <w:tab w:val="left" w:pos="2070"/>
              </w:tabs>
              <w:spacing w:before="120"/>
              <w:jc w:val="center"/>
              <w:rPr>
                <w:rFonts w:ascii="Arial" w:hAnsi="Arial" w:cs="Arial"/>
              </w:rPr>
            </w:pPr>
            <w:r w:rsidRPr="003B5EA6">
              <w:rPr>
                <w:rFonts w:ascii="Arial" w:hAnsi="Arial" w:cs="Arial"/>
                <w:b/>
                <w:bCs/>
              </w:rPr>
              <w:t>Subchapter Number and Title</w:t>
            </w:r>
          </w:p>
          <w:p w:rsidR="007D4F55" w:rsidRPr="003B5EA6" w:rsidRDefault="007D4F55" w:rsidP="003B5EA6">
            <w:pPr>
              <w:widowControl w:val="0"/>
              <w:tabs>
                <w:tab w:val="left" w:pos="936"/>
                <w:tab w:val="left" w:pos="1314"/>
                <w:tab w:val="left" w:pos="1692"/>
                <w:tab w:val="left" w:pos="2070"/>
              </w:tabs>
              <w:jc w:val="center"/>
              <w:rPr>
                <w:rFonts w:ascii="Arial" w:hAnsi="Arial" w:cs="Arial"/>
              </w:rPr>
            </w:pPr>
            <w:r w:rsidRPr="003B5EA6">
              <w:rPr>
                <w:rFonts w:ascii="Arial" w:hAnsi="Arial" w:cs="Arial"/>
              </w:rPr>
              <w:t>4.  Program Regulations</w:t>
            </w:r>
          </w:p>
          <w:p w:rsidR="007D4F55" w:rsidRPr="003B5EA6" w:rsidRDefault="007D4F55" w:rsidP="003B5EA6">
            <w:pPr>
              <w:widowControl w:val="0"/>
              <w:tabs>
                <w:tab w:val="left" w:pos="936"/>
                <w:tab w:val="left" w:pos="1314"/>
                <w:tab w:val="left" w:pos="1692"/>
                <w:tab w:val="left" w:pos="2070"/>
              </w:tabs>
              <w:jc w:val="center"/>
              <w:rPr>
                <w:rFonts w:ascii="Arial" w:hAnsi="Arial" w:cs="Arial"/>
              </w:rPr>
            </w:pPr>
            <w:r w:rsidRPr="003B5EA6">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hideMark/>
          </w:tcPr>
          <w:p w:rsidR="007D4F55" w:rsidRPr="003B5EA6" w:rsidRDefault="007D4F55" w:rsidP="003B5EA6">
            <w:pPr>
              <w:widowControl w:val="0"/>
              <w:tabs>
                <w:tab w:val="left" w:pos="936"/>
                <w:tab w:val="left" w:pos="1314"/>
                <w:tab w:val="left" w:pos="1692"/>
                <w:tab w:val="left" w:pos="2070"/>
              </w:tabs>
              <w:spacing w:before="120"/>
              <w:jc w:val="center"/>
              <w:rPr>
                <w:rFonts w:ascii="Arial" w:hAnsi="Arial" w:cs="Arial"/>
              </w:rPr>
            </w:pPr>
            <w:r w:rsidRPr="003B5EA6">
              <w:rPr>
                <w:rFonts w:ascii="Arial" w:hAnsi="Arial" w:cs="Arial"/>
                <w:b/>
                <w:bCs/>
              </w:rPr>
              <w:t>Page</w:t>
            </w:r>
          </w:p>
          <w:p w:rsidR="007D4F55" w:rsidRPr="003B5EA6" w:rsidRDefault="007D4F55" w:rsidP="00C90D0B">
            <w:pPr>
              <w:widowControl w:val="0"/>
              <w:tabs>
                <w:tab w:val="left" w:pos="936"/>
                <w:tab w:val="left" w:pos="1314"/>
                <w:tab w:val="left" w:pos="1692"/>
                <w:tab w:val="left" w:pos="2070"/>
              </w:tabs>
              <w:spacing w:before="120"/>
              <w:jc w:val="center"/>
              <w:rPr>
                <w:rFonts w:ascii="Arial" w:hAnsi="Arial" w:cs="Arial"/>
              </w:rPr>
            </w:pPr>
            <w:r w:rsidRPr="003B5EA6">
              <w:rPr>
                <w:rFonts w:ascii="Arial" w:hAnsi="Arial" w:cs="Arial"/>
              </w:rPr>
              <w:t>4-</w:t>
            </w:r>
            <w:r w:rsidRPr="00C90D0B">
              <w:rPr>
                <w:rFonts w:ascii="Arial" w:hAnsi="Arial" w:cs="Arial"/>
              </w:rPr>
              <w:fldChar w:fldCharType="begin"/>
            </w:r>
            <w:r w:rsidRPr="00C90D0B">
              <w:rPr>
                <w:rFonts w:ascii="Arial" w:hAnsi="Arial" w:cs="Arial"/>
              </w:rPr>
              <w:instrText xml:space="preserve"> PAGE   \* MERGEFORMAT </w:instrText>
            </w:r>
            <w:r w:rsidRPr="00C90D0B">
              <w:rPr>
                <w:rFonts w:ascii="Arial" w:hAnsi="Arial" w:cs="Arial"/>
              </w:rPr>
              <w:fldChar w:fldCharType="separate"/>
            </w:r>
            <w:r w:rsidR="00CE4CD7">
              <w:rPr>
                <w:rFonts w:ascii="Arial" w:hAnsi="Arial" w:cs="Arial"/>
                <w:noProof/>
              </w:rPr>
              <w:t>29</w:t>
            </w:r>
            <w:r w:rsidRPr="00C90D0B">
              <w:rPr>
                <w:rFonts w:ascii="Arial" w:hAnsi="Arial" w:cs="Arial"/>
                <w:noProof/>
              </w:rPr>
              <w:fldChar w:fldCharType="end"/>
            </w:r>
          </w:p>
        </w:tc>
      </w:tr>
      <w:tr w:rsidR="007D4F55" w:rsidRPr="003B5EA6" w:rsidTr="00BB7352">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rsidR="007D4F55" w:rsidRPr="003B5EA6" w:rsidRDefault="007D4F55" w:rsidP="003B5EA6">
            <w:pPr>
              <w:widowControl w:val="0"/>
              <w:tabs>
                <w:tab w:val="left" w:pos="936"/>
                <w:tab w:val="left" w:pos="1314"/>
                <w:tab w:val="left" w:pos="1692"/>
                <w:tab w:val="left" w:pos="2070"/>
              </w:tabs>
              <w:jc w:val="center"/>
              <w:rPr>
                <w:rFonts w:ascii="Arial" w:hAnsi="Arial" w:cs="Arial"/>
              </w:rPr>
            </w:pPr>
            <w:r w:rsidRPr="003B5EA6">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hideMark/>
          </w:tcPr>
          <w:p w:rsidR="007D4F55" w:rsidRPr="003B5EA6" w:rsidRDefault="007D4F55" w:rsidP="003B5EA6">
            <w:pPr>
              <w:widowControl w:val="0"/>
              <w:tabs>
                <w:tab w:val="left" w:pos="936"/>
                <w:tab w:val="left" w:pos="1314"/>
                <w:tab w:val="left" w:pos="1692"/>
                <w:tab w:val="left" w:pos="2070"/>
              </w:tabs>
              <w:spacing w:before="120"/>
              <w:jc w:val="center"/>
              <w:rPr>
                <w:rFonts w:ascii="Arial" w:hAnsi="Arial" w:cs="Arial"/>
                <w:b/>
                <w:bCs/>
              </w:rPr>
            </w:pPr>
            <w:r w:rsidRPr="003B5EA6">
              <w:rPr>
                <w:rFonts w:ascii="Arial" w:hAnsi="Arial" w:cs="Arial"/>
                <w:b/>
                <w:bCs/>
              </w:rPr>
              <w:t>Transmittal Letter</w:t>
            </w:r>
          </w:p>
          <w:p w:rsidR="007D4F55" w:rsidRPr="003B5EA6" w:rsidRDefault="007D4F55" w:rsidP="003B5EA6">
            <w:pPr>
              <w:widowControl w:val="0"/>
              <w:tabs>
                <w:tab w:val="left" w:pos="936"/>
                <w:tab w:val="left" w:pos="1314"/>
                <w:tab w:val="left" w:pos="1692"/>
                <w:tab w:val="left" w:pos="2070"/>
              </w:tabs>
              <w:spacing w:before="120"/>
              <w:jc w:val="center"/>
              <w:rPr>
                <w:rFonts w:ascii="Arial" w:hAnsi="Arial" w:cs="Arial"/>
              </w:rPr>
            </w:pPr>
            <w:r w:rsidRPr="003B5EA6">
              <w:rPr>
                <w:rFonts w:ascii="Arial" w:hAnsi="Arial" w:cs="Arial"/>
              </w:rPr>
              <w:t>DEN-</w:t>
            </w:r>
            <w:r>
              <w:rPr>
                <w:rFonts w:ascii="Arial" w:hAnsi="Arial" w:cs="Arial"/>
              </w:rPr>
              <w:t>102</w:t>
            </w:r>
          </w:p>
        </w:tc>
        <w:tc>
          <w:tcPr>
            <w:tcW w:w="1771" w:type="dxa"/>
            <w:tcBorders>
              <w:top w:val="single" w:sz="6" w:space="0" w:color="000000"/>
              <w:left w:val="single" w:sz="6" w:space="0" w:color="000000"/>
              <w:bottom w:val="single" w:sz="6" w:space="0" w:color="000000"/>
              <w:right w:val="single" w:sz="6" w:space="0" w:color="000000"/>
            </w:tcBorders>
            <w:hideMark/>
          </w:tcPr>
          <w:p w:rsidR="007D4F55" w:rsidRPr="003B5EA6" w:rsidRDefault="007D4F55" w:rsidP="003B5EA6">
            <w:pPr>
              <w:widowControl w:val="0"/>
              <w:tabs>
                <w:tab w:val="left" w:pos="936"/>
                <w:tab w:val="left" w:pos="1314"/>
                <w:tab w:val="left" w:pos="1692"/>
                <w:tab w:val="left" w:pos="2070"/>
              </w:tabs>
              <w:spacing w:before="120"/>
              <w:jc w:val="center"/>
              <w:rPr>
                <w:rFonts w:ascii="Arial" w:hAnsi="Arial" w:cs="Arial"/>
                <w:b/>
                <w:bCs/>
              </w:rPr>
            </w:pPr>
            <w:r w:rsidRPr="003B5EA6">
              <w:rPr>
                <w:rFonts w:ascii="Arial" w:hAnsi="Arial" w:cs="Arial"/>
                <w:b/>
                <w:bCs/>
              </w:rPr>
              <w:t>Date</w:t>
            </w:r>
          </w:p>
          <w:p w:rsidR="007D4F55" w:rsidRPr="003B5EA6" w:rsidRDefault="007D4F55" w:rsidP="003B5EA6">
            <w:pPr>
              <w:widowControl w:val="0"/>
              <w:tabs>
                <w:tab w:val="left" w:pos="936"/>
                <w:tab w:val="left" w:pos="1314"/>
                <w:tab w:val="left" w:pos="1692"/>
                <w:tab w:val="left" w:pos="2070"/>
              </w:tabs>
              <w:spacing w:before="120"/>
              <w:jc w:val="center"/>
              <w:rPr>
                <w:rFonts w:ascii="Arial" w:hAnsi="Arial" w:cs="Arial"/>
                <w:sz w:val="18"/>
                <w:szCs w:val="18"/>
              </w:rPr>
            </w:pPr>
            <w:r>
              <w:rPr>
                <w:rFonts w:ascii="Arial" w:hAnsi="Arial" w:cs="Arial"/>
              </w:rPr>
              <w:t>04/22/19</w:t>
            </w:r>
          </w:p>
        </w:tc>
      </w:tr>
    </w:tbl>
    <w:p w:rsidR="007D4F55" w:rsidRDefault="007D4F55" w:rsidP="003B5EA6">
      <w:pPr>
        <w:widowControl w:val="0"/>
        <w:shd w:val="clear" w:color="auto" w:fill="FFFFFF"/>
        <w:tabs>
          <w:tab w:val="left" w:pos="1690"/>
        </w:tabs>
        <w:autoSpaceDE w:val="0"/>
        <w:autoSpaceDN w:val="0"/>
        <w:adjustRightInd w:val="0"/>
        <w:spacing w:line="250" w:lineRule="exact"/>
        <w:ind w:left="1325"/>
        <w:rPr>
          <w:color w:val="000000"/>
          <w:spacing w:val="-3"/>
          <w:sz w:val="22"/>
          <w:szCs w:val="22"/>
        </w:rPr>
      </w:pPr>
    </w:p>
    <w:p w:rsidR="007D4F55" w:rsidRPr="00976252" w:rsidRDefault="007D4F55" w:rsidP="00B90222">
      <w:pPr>
        <w:widowControl w:val="0"/>
        <w:shd w:val="clear" w:color="auto" w:fill="FFFFFF"/>
        <w:autoSpaceDE w:val="0"/>
        <w:autoSpaceDN w:val="0"/>
        <w:adjustRightInd w:val="0"/>
      </w:pPr>
      <w:r w:rsidRPr="00976252">
        <w:rPr>
          <w:color w:val="000000"/>
          <w:sz w:val="22"/>
          <w:szCs w:val="22"/>
          <w:u w:val="single"/>
        </w:rPr>
        <w:t>420.455: Service Descriptions and Limitations: Maxillofacial Prosthetics</w:t>
      </w:r>
    </w:p>
    <w:p w:rsidR="007D4F55" w:rsidRDefault="007D4F55" w:rsidP="00B90222">
      <w:pPr>
        <w:widowControl w:val="0"/>
        <w:shd w:val="clear" w:color="auto" w:fill="FFFFFF"/>
        <w:tabs>
          <w:tab w:val="left" w:pos="1368"/>
        </w:tabs>
        <w:autoSpaceDE w:val="0"/>
        <w:autoSpaceDN w:val="0"/>
        <w:adjustRightInd w:val="0"/>
        <w:ind w:left="936"/>
        <w:rPr>
          <w:color w:val="000000"/>
          <w:spacing w:val="-1"/>
          <w:sz w:val="22"/>
          <w:szCs w:val="22"/>
        </w:rPr>
      </w:pPr>
    </w:p>
    <w:p w:rsidR="007D4F55" w:rsidRPr="00976252" w:rsidRDefault="007D4F55" w:rsidP="00B90222">
      <w:pPr>
        <w:widowControl w:val="0"/>
        <w:shd w:val="clear" w:color="auto" w:fill="FFFFFF"/>
        <w:tabs>
          <w:tab w:val="left" w:pos="1368"/>
        </w:tabs>
        <w:autoSpaceDE w:val="0"/>
        <w:autoSpaceDN w:val="0"/>
        <w:adjustRightInd w:val="0"/>
        <w:ind w:left="936"/>
        <w:rPr>
          <w:color w:val="000000"/>
          <w:spacing w:val="-3"/>
          <w:sz w:val="22"/>
          <w:szCs w:val="22"/>
        </w:rPr>
      </w:pPr>
      <w:r>
        <w:rPr>
          <w:color w:val="000000"/>
          <w:spacing w:val="-1"/>
          <w:sz w:val="22"/>
          <w:szCs w:val="22"/>
        </w:rPr>
        <w:t xml:space="preserve">(A)  </w:t>
      </w:r>
      <w:r w:rsidRPr="00976252">
        <w:rPr>
          <w:color w:val="000000"/>
          <w:spacing w:val="-1"/>
          <w:sz w:val="22"/>
          <w:szCs w:val="22"/>
        </w:rPr>
        <w:t xml:space="preserve">The MassHealth agency pays for maxillofacial prosthetics by providers who have completed a </w:t>
      </w:r>
      <w:r w:rsidRPr="00976252">
        <w:rPr>
          <w:color w:val="000000"/>
          <w:sz w:val="22"/>
          <w:szCs w:val="22"/>
        </w:rPr>
        <w:t>CODA certificate program in maxillofacial prosthetics (as described in 130 CMR 420.405(A)(8)) and only where the maxillofacial prosthetic device will be constructed for the treatment of a member with congenital, developmental, or acquired defects of the mandible or maxilla and associated structures.</w:t>
      </w:r>
    </w:p>
    <w:p w:rsidR="007D4F55" w:rsidRDefault="007D4F55" w:rsidP="00B90222">
      <w:pPr>
        <w:widowControl w:val="0"/>
        <w:shd w:val="clear" w:color="auto" w:fill="FFFFFF"/>
        <w:tabs>
          <w:tab w:val="left" w:pos="1368"/>
        </w:tabs>
        <w:autoSpaceDE w:val="0"/>
        <w:autoSpaceDN w:val="0"/>
        <w:adjustRightInd w:val="0"/>
        <w:ind w:left="936"/>
        <w:rPr>
          <w:color w:val="000000"/>
          <w:spacing w:val="-1"/>
          <w:sz w:val="22"/>
          <w:szCs w:val="22"/>
        </w:rPr>
      </w:pPr>
    </w:p>
    <w:p w:rsidR="007D4F55" w:rsidRDefault="007D4F55" w:rsidP="00B90222">
      <w:pPr>
        <w:widowControl w:val="0"/>
        <w:shd w:val="clear" w:color="auto" w:fill="FFFFFF"/>
        <w:tabs>
          <w:tab w:val="left" w:pos="1368"/>
        </w:tabs>
        <w:autoSpaceDE w:val="0"/>
        <w:autoSpaceDN w:val="0"/>
        <w:adjustRightInd w:val="0"/>
        <w:ind w:left="936"/>
        <w:rPr>
          <w:color w:val="000000"/>
          <w:sz w:val="22"/>
          <w:szCs w:val="22"/>
        </w:rPr>
      </w:pPr>
      <w:r>
        <w:rPr>
          <w:color w:val="000000"/>
          <w:spacing w:val="-1"/>
          <w:sz w:val="22"/>
          <w:szCs w:val="22"/>
        </w:rPr>
        <w:t xml:space="preserve">(B)  </w:t>
      </w:r>
      <w:r w:rsidRPr="00976252">
        <w:rPr>
          <w:color w:val="000000"/>
          <w:spacing w:val="-1"/>
          <w:sz w:val="22"/>
          <w:szCs w:val="22"/>
        </w:rPr>
        <w:t xml:space="preserve">The MassHealth agency pays for opposing appliances only when they are necessary for the </w:t>
      </w:r>
      <w:r w:rsidRPr="00976252">
        <w:rPr>
          <w:color w:val="000000"/>
          <w:sz w:val="22"/>
          <w:szCs w:val="22"/>
        </w:rPr>
        <w:t>balance or retention of the primary maxillofacial prosthetic device.</w:t>
      </w:r>
    </w:p>
    <w:p w:rsidR="007D4F55" w:rsidRPr="00976252" w:rsidRDefault="007D4F55" w:rsidP="00B90222">
      <w:pPr>
        <w:widowControl w:val="0"/>
        <w:shd w:val="clear" w:color="auto" w:fill="FFFFFF"/>
        <w:tabs>
          <w:tab w:val="left" w:pos="1368"/>
        </w:tabs>
        <w:autoSpaceDE w:val="0"/>
        <w:autoSpaceDN w:val="0"/>
        <w:adjustRightInd w:val="0"/>
        <w:ind w:left="936"/>
        <w:rPr>
          <w:color w:val="000000"/>
          <w:spacing w:val="-3"/>
          <w:sz w:val="22"/>
          <w:szCs w:val="22"/>
        </w:rPr>
      </w:pPr>
    </w:p>
    <w:p w:rsidR="007D4F55" w:rsidRPr="00976252" w:rsidRDefault="007D4F55" w:rsidP="00B90222">
      <w:pPr>
        <w:widowControl w:val="0"/>
        <w:shd w:val="clear" w:color="auto" w:fill="FFFFFF"/>
        <w:autoSpaceDE w:val="0"/>
        <w:autoSpaceDN w:val="0"/>
        <w:adjustRightInd w:val="0"/>
        <w:spacing w:before="144"/>
        <w:ind w:left="5"/>
      </w:pPr>
      <w:r w:rsidRPr="00976252">
        <w:rPr>
          <w:color w:val="000000"/>
          <w:sz w:val="22"/>
          <w:szCs w:val="22"/>
          <w:u w:val="single"/>
        </w:rPr>
        <w:t>420.456: Service Descriptions and Limitations: Other Services</w:t>
      </w:r>
    </w:p>
    <w:p w:rsidR="007D4F55" w:rsidRPr="00976252" w:rsidRDefault="007D4F55" w:rsidP="00B90222">
      <w:pPr>
        <w:widowControl w:val="0"/>
        <w:shd w:val="clear" w:color="auto" w:fill="FFFFFF"/>
        <w:tabs>
          <w:tab w:val="left" w:pos="1430"/>
        </w:tabs>
        <w:autoSpaceDE w:val="0"/>
        <w:autoSpaceDN w:val="0"/>
        <w:adjustRightInd w:val="0"/>
        <w:spacing w:before="144" w:line="250" w:lineRule="exact"/>
        <w:ind w:left="1013"/>
      </w:pPr>
      <w:r w:rsidRPr="00976252">
        <w:rPr>
          <w:color w:val="000000"/>
          <w:spacing w:val="-3"/>
          <w:sz w:val="22"/>
          <w:szCs w:val="22"/>
        </w:rPr>
        <w:t>(A)</w:t>
      </w:r>
      <w:r>
        <w:rPr>
          <w:color w:val="000000"/>
          <w:spacing w:val="-3"/>
          <w:sz w:val="22"/>
          <w:szCs w:val="22"/>
        </w:rPr>
        <w:t xml:space="preserve">  </w:t>
      </w:r>
      <w:r w:rsidRPr="00976252">
        <w:rPr>
          <w:color w:val="000000"/>
          <w:spacing w:val="-1"/>
          <w:sz w:val="22"/>
          <w:szCs w:val="22"/>
          <w:u w:val="single"/>
        </w:rPr>
        <w:t>Hospital or Freestanding Ambulatory Surgical Center: Admission of Members with Certain</w:t>
      </w:r>
      <w:r>
        <w:rPr>
          <w:color w:val="000000"/>
          <w:spacing w:val="-1"/>
          <w:sz w:val="22"/>
          <w:szCs w:val="22"/>
          <w:u w:val="single"/>
        </w:rPr>
        <w:t xml:space="preserve"> </w:t>
      </w:r>
      <w:r w:rsidRPr="00976252">
        <w:rPr>
          <w:color w:val="000000"/>
          <w:sz w:val="22"/>
          <w:szCs w:val="22"/>
          <w:u w:val="single"/>
        </w:rPr>
        <w:t>Disabilities or Age-Related Behavior for Restorative, Endodontic, or Exodontic Dentistry</w:t>
      </w:r>
      <w:r w:rsidRPr="00976252">
        <w:rPr>
          <w:color w:val="000000"/>
          <w:sz w:val="22"/>
          <w:szCs w:val="22"/>
        </w:rPr>
        <w:t>.</w:t>
      </w:r>
    </w:p>
    <w:p w:rsidR="007D4F55" w:rsidRPr="00976252" w:rsidRDefault="007D4F55" w:rsidP="00B90222">
      <w:pPr>
        <w:widowControl w:val="0"/>
        <w:shd w:val="clear" w:color="auto" w:fill="FFFFFF"/>
        <w:tabs>
          <w:tab w:val="left" w:pos="1690"/>
        </w:tabs>
        <w:autoSpaceDE w:val="0"/>
        <w:autoSpaceDN w:val="0"/>
        <w:adjustRightInd w:val="0"/>
        <w:ind w:left="1310"/>
      </w:pPr>
      <w:r w:rsidRPr="00976252">
        <w:rPr>
          <w:color w:val="000000"/>
          <w:spacing w:val="-3"/>
          <w:sz w:val="22"/>
          <w:szCs w:val="22"/>
        </w:rPr>
        <w:t>(1)</w:t>
      </w:r>
      <w:r>
        <w:rPr>
          <w:color w:val="000000"/>
          <w:spacing w:val="-3"/>
          <w:sz w:val="22"/>
          <w:szCs w:val="22"/>
        </w:rPr>
        <w:t xml:space="preserve">  </w:t>
      </w:r>
      <w:r w:rsidRPr="00976252">
        <w:rPr>
          <w:color w:val="000000"/>
          <w:spacing w:val="-1"/>
          <w:sz w:val="22"/>
          <w:szCs w:val="22"/>
        </w:rPr>
        <w:t>The MassHealth agency pays for a member who is severely and chronically mentally and</w:t>
      </w:r>
      <w:r>
        <w:rPr>
          <w:color w:val="000000"/>
          <w:spacing w:val="-1"/>
          <w:sz w:val="22"/>
          <w:szCs w:val="22"/>
        </w:rPr>
        <w:t xml:space="preserve"> </w:t>
      </w:r>
      <w:r w:rsidRPr="00976252">
        <w:rPr>
          <w:color w:val="000000"/>
          <w:sz w:val="22"/>
          <w:szCs w:val="22"/>
        </w:rPr>
        <w:t>physically impaired, under certain circumstances, to undergo restorative, endodontic, or</w:t>
      </w:r>
      <w:r>
        <w:rPr>
          <w:color w:val="000000"/>
          <w:sz w:val="22"/>
          <w:szCs w:val="22"/>
        </w:rPr>
        <w:t xml:space="preserve"> </w:t>
      </w:r>
      <w:r w:rsidRPr="00976252">
        <w:rPr>
          <w:color w:val="000000"/>
          <w:sz w:val="22"/>
          <w:szCs w:val="22"/>
        </w:rPr>
        <w:t>exodontic dental procedures for which they are eligible in a hospital or freestanding</w:t>
      </w:r>
      <w:r>
        <w:rPr>
          <w:color w:val="000000"/>
          <w:sz w:val="22"/>
          <w:szCs w:val="22"/>
        </w:rPr>
        <w:t xml:space="preserve"> </w:t>
      </w:r>
      <w:r w:rsidRPr="00976252">
        <w:rPr>
          <w:color w:val="000000"/>
          <w:sz w:val="22"/>
          <w:szCs w:val="22"/>
        </w:rPr>
        <w:t>ambulatory surgery center. Use of these facilities may be indicated for a member who</w:t>
      </w:r>
    </w:p>
    <w:p w:rsidR="007D4F55" w:rsidRPr="00976252" w:rsidRDefault="007D4F55" w:rsidP="00B90222">
      <w:pPr>
        <w:widowControl w:val="0"/>
        <w:shd w:val="clear" w:color="auto" w:fill="FFFFFF"/>
        <w:tabs>
          <w:tab w:val="left" w:pos="2021"/>
        </w:tabs>
        <w:autoSpaceDE w:val="0"/>
        <w:autoSpaceDN w:val="0"/>
        <w:adjustRightInd w:val="0"/>
        <w:spacing w:line="250" w:lineRule="exact"/>
        <w:ind w:left="1699"/>
        <w:rPr>
          <w:color w:val="000000"/>
          <w:spacing w:val="-2"/>
          <w:sz w:val="22"/>
          <w:szCs w:val="22"/>
        </w:rPr>
      </w:pPr>
      <w:r>
        <w:rPr>
          <w:color w:val="000000"/>
          <w:sz w:val="22"/>
          <w:szCs w:val="22"/>
        </w:rPr>
        <w:t xml:space="preserve">(a)  </w:t>
      </w:r>
      <w:r w:rsidRPr="00976252">
        <w:rPr>
          <w:color w:val="000000"/>
          <w:sz w:val="22"/>
          <w:szCs w:val="22"/>
        </w:rPr>
        <w:t xml:space="preserve">has a condition that is reasonably likely to place the member at risk of medical </w:t>
      </w:r>
      <w:r w:rsidRPr="00976252">
        <w:rPr>
          <w:color w:val="000000"/>
          <w:spacing w:val="-1"/>
          <w:sz w:val="22"/>
          <w:szCs w:val="22"/>
        </w:rPr>
        <w:t>complications that require medical resources that are not available in an office setting;</w:t>
      </w:r>
    </w:p>
    <w:p w:rsidR="007D4F55" w:rsidRPr="00976252" w:rsidRDefault="007D4F55" w:rsidP="00B90222">
      <w:pPr>
        <w:widowControl w:val="0"/>
        <w:shd w:val="clear" w:color="auto" w:fill="FFFFFF"/>
        <w:tabs>
          <w:tab w:val="left" w:pos="2021"/>
        </w:tabs>
        <w:autoSpaceDE w:val="0"/>
        <w:autoSpaceDN w:val="0"/>
        <w:adjustRightInd w:val="0"/>
        <w:spacing w:line="250" w:lineRule="exact"/>
        <w:ind w:left="1699"/>
        <w:rPr>
          <w:color w:val="000000"/>
          <w:spacing w:val="-2"/>
          <w:sz w:val="22"/>
          <w:szCs w:val="22"/>
        </w:rPr>
      </w:pPr>
      <w:r>
        <w:rPr>
          <w:color w:val="000000"/>
          <w:sz w:val="22"/>
          <w:szCs w:val="22"/>
        </w:rPr>
        <w:t xml:space="preserve">(b)  </w:t>
      </w:r>
      <w:r w:rsidRPr="00976252">
        <w:rPr>
          <w:color w:val="000000"/>
          <w:sz w:val="22"/>
          <w:szCs w:val="22"/>
        </w:rPr>
        <w:t>is extraordinarily uncooperative, fearful, or anxious;</w:t>
      </w:r>
    </w:p>
    <w:p w:rsidR="007D4F55" w:rsidRPr="00976252" w:rsidRDefault="007D4F55" w:rsidP="00B90222">
      <w:pPr>
        <w:widowControl w:val="0"/>
        <w:shd w:val="clear" w:color="auto" w:fill="FFFFFF"/>
        <w:tabs>
          <w:tab w:val="left" w:pos="2021"/>
        </w:tabs>
        <w:autoSpaceDE w:val="0"/>
        <w:autoSpaceDN w:val="0"/>
        <w:adjustRightInd w:val="0"/>
        <w:spacing w:line="250" w:lineRule="exact"/>
        <w:ind w:left="1699" w:right="960"/>
        <w:rPr>
          <w:color w:val="000000"/>
          <w:spacing w:val="-2"/>
          <w:sz w:val="22"/>
          <w:szCs w:val="22"/>
        </w:rPr>
      </w:pPr>
      <w:r>
        <w:rPr>
          <w:color w:val="000000"/>
          <w:spacing w:val="-1"/>
          <w:sz w:val="22"/>
          <w:szCs w:val="22"/>
        </w:rPr>
        <w:t xml:space="preserve">(c)  </w:t>
      </w:r>
      <w:r w:rsidRPr="00976252">
        <w:rPr>
          <w:color w:val="000000"/>
          <w:spacing w:val="-1"/>
          <w:sz w:val="22"/>
          <w:szCs w:val="22"/>
        </w:rPr>
        <w:t xml:space="preserve">has dental needs, but local anesthesia is ineffective due to acute infection, </w:t>
      </w:r>
      <w:r w:rsidRPr="00976252">
        <w:rPr>
          <w:color w:val="000000"/>
          <w:sz w:val="22"/>
          <w:szCs w:val="22"/>
        </w:rPr>
        <w:t>idiosyncratic anatomy, or allergy; or</w:t>
      </w:r>
    </w:p>
    <w:p w:rsidR="007D4F55" w:rsidRPr="00976252" w:rsidRDefault="007D4F55" w:rsidP="00B90222">
      <w:pPr>
        <w:widowControl w:val="0"/>
        <w:shd w:val="clear" w:color="auto" w:fill="FFFFFF"/>
        <w:tabs>
          <w:tab w:val="left" w:pos="2021"/>
        </w:tabs>
        <w:autoSpaceDE w:val="0"/>
        <w:autoSpaceDN w:val="0"/>
        <w:adjustRightInd w:val="0"/>
        <w:spacing w:line="250" w:lineRule="exact"/>
        <w:ind w:left="1699"/>
        <w:rPr>
          <w:color w:val="000000"/>
          <w:spacing w:val="-3"/>
          <w:sz w:val="22"/>
          <w:szCs w:val="22"/>
        </w:rPr>
      </w:pPr>
      <w:r>
        <w:rPr>
          <w:color w:val="000000"/>
          <w:spacing w:val="-1"/>
          <w:sz w:val="22"/>
          <w:szCs w:val="22"/>
        </w:rPr>
        <w:t xml:space="preserve">(d)  </w:t>
      </w:r>
      <w:r w:rsidRPr="00976252">
        <w:rPr>
          <w:color w:val="000000"/>
          <w:spacing w:val="-1"/>
          <w:sz w:val="22"/>
          <w:szCs w:val="22"/>
        </w:rPr>
        <w:t xml:space="preserve">has sustained orofacial or dental trauma, or both, so extensive that treatment cannot be </w:t>
      </w:r>
      <w:r w:rsidRPr="00976252">
        <w:rPr>
          <w:color w:val="000000"/>
          <w:sz w:val="22"/>
          <w:szCs w:val="22"/>
        </w:rPr>
        <w:t>provided safely and effectively in an office setting.</w:t>
      </w:r>
    </w:p>
    <w:p w:rsidR="007D4F55" w:rsidRPr="003B5EA6" w:rsidRDefault="007D4F55" w:rsidP="003B5EA6">
      <w:pPr>
        <w:widowControl w:val="0"/>
        <w:shd w:val="clear" w:color="auto" w:fill="FFFFFF"/>
        <w:tabs>
          <w:tab w:val="left" w:pos="1690"/>
        </w:tabs>
        <w:autoSpaceDE w:val="0"/>
        <w:autoSpaceDN w:val="0"/>
        <w:adjustRightInd w:val="0"/>
        <w:spacing w:line="250" w:lineRule="exact"/>
        <w:ind w:left="1325"/>
      </w:pPr>
      <w:r w:rsidRPr="003B5EA6">
        <w:rPr>
          <w:color w:val="000000"/>
          <w:spacing w:val="-3"/>
          <w:sz w:val="22"/>
          <w:szCs w:val="22"/>
        </w:rPr>
        <w:t>(2)</w:t>
      </w:r>
      <w:r>
        <w:rPr>
          <w:color w:val="000000"/>
          <w:spacing w:val="-3"/>
          <w:sz w:val="22"/>
          <w:szCs w:val="22"/>
        </w:rPr>
        <w:t xml:space="preserve">  </w:t>
      </w:r>
      <w:r w:rsidRPr="003B5EA6">
        <w:rPr>
          <w:color w:val="000000"/>
          <w:sz w:val="22"/>
          <w:szCs w:val="22"/>
        </w:rPr>
        <w:t>The member’s medical record must include the following:</w:t>
      </w:r>
    </w:p>
    <w:p w:rsidR="007D4F55" w:rsidRPr="003B5EA6" w:rsidRDefault="007D4F55" w:rsidP="00B90222">
      <w:pPr>
        <w:widowControl w:val="0"/>
        <w:shd w:val="clear" w:color="auto" w:fill="FFFFFF"/>
        <w:tabs>
          <w:tab w:val="left" w:pos="2040"/>
        </w:tabs>
        <w:autoSpaceDE w:val="0"/>
        <w:autoSpaceDN w:val="0"/>
        <w:adjustRightInd w:val="0"/>
        <w:ind w:left="1712"/>
        <w:rPr>
          <w:color w:val="000000"/>
          <w:spacing w:val="-2"/>
          <w:sz w:val="22"/>
          <w:szCs w:val="22"/>
        </w:rPr>
      </w:pPr>
      <w:r>
        <w:rPr>
          <w:color w:val="000000"/>
          <w:sz w:val="22"/>
          <w:szCs w:val="22"/>
        </w:rPr>
        <w:t xml:space="preserve">(a)  </w:t>
      </w:r>
      <w:r w:rsidRPr="003B5EA6">
        <w:rPr>
          <w:color w:val="000000"/>
          <w:sz w:val="22"/>
          <w:szCs w:val="22"/>
        </w:rPr>
        <w:t>a detailed description of the member’s illness or disability;</w:t>
      </w:r>
    </w:p>
    <w:p w:rsidR="007D4F55" w:rsidRPr="003B5EA6" w:rsidRDefault="007D4F55" w:rsidP="00B90222">
      <w:pPr>
        <w:widowControl w:val="0"/>
        <w:shd w:val="clear" w:color="auto" w:fill="FFFFFF"/>
        <w:tabs>
          <w:tab w:val="left" w:pos="2040"/>
        </w:tabs>
        <w:autoSpaceDE w:val="0"/>
        <w:autoSpaceDN w:val="0"/>
        <w:adjustRightInd w:val="0"/>
        <w:ind w:left="1712"/>
        <w:rPr>
          <w:color w:val="000000"/>
          <w:spacing w:val="-2"/>
          <w:sz w:val="22"/>
          <w:szCs w:val="22"/>
        </w:rPr>
      </w:pPr>
      <w:r>
        <w:rPr>
          <w:color w:val="000000"/>
          <w:sz w:val="22"/>
          <w:szCs w:val="22"/>
        </w:rPr>
        <w:t xml:space="preserve">(b)  </w:t>
      </w:r>
      <w:r w:rsidRPr="003B5EA6">
        <w:rPr>
          <w:color w:val="000000"/>
          <w:sz w:val="22"/>
          <w:szCs w:val="22"/>
        </w:rPr>
        <w:t>a history of previous treatment or attempts at treatment;</w:t>
      </w:r>
    </w:p>
    <w:p w:rsidR="007D4F55" w:rsidRPr="003B5EA6" w:rsidRDefault="007D4F55" w:rsidP="00B90222">
      <w:pPr>
        <w:widowControl w:val="0"/>
        <w:shd w:val="clear" w:color="auto" w:fill="FFFFFF"/>
        <w:tabs>
          <w:tab w:val="left" w:pos="2040"/>
        </w:tabs>
        <w:autoSpaceDE w:val="0"/>
        <w:autoSpaceDN w:val="0"/>
        <w:adjustRightInd w:val="0"/>
        <w:ind w:left="1712"/>
        <w:rPr>
          <w:color w:val="000000"/>
          <w:spacing w:val="-2"/>
          <w:sz w:val="22"/>
          <w:szCs w:val="22"/>
        </w:rPr>
      </w:pPr>
      <w:r>
        <w:rPr>
          <w:color w:val="000000"/>
          <w:sz w:val="22"/>
          <w:szCs w:val="22"/>
        </w:rPr>
        <w:t xml:space="preserve">(c)  </w:t>
      </w:r>
      <w:r w:rsidRPr="003B5EA6">
        <w:rPr>
          <w:color w:val="000000"/>
          <w:sz w:val="22"/>
          <w:szCs w:val="22"/>
        </w:rPr>
        <w:t>a treatment plan listing all procedures and the teeth involved;</w:t>
      </w:r>
    </w:p>
    <w:p w:rsidR="007D4F55" w:rsidRPr="003B5EA6" w:rsidRDefault="007D4F55" w:rsidP="00B90222">
      <w:pPr>
        <w:widowControl w:val="0"/>
        <w:shd w:val="clear" w:color="auto" w:fill="FFFFFF"/>
        <w:tabs>
          <w:tab w:val="left" w:pos="2040"/>
        </w:tabs>
        <w:autoSpaceDE w:val="0"/>
        <w:autoSpaceDN w:val="0"/>
        <w:adjustRightInd w:val="0"/>
        <w:ind w:left="1712"/>
        <w:rPr>
          <w:color w:val="000000"/>
          <w:spacing w:val="-2"/>
          <w:sz w:val="22"/>
          <w:szCs w:val="22"/>
        </w:rPr>
      </w:pPr>
      <w:r>
        <w:rPr>
          <w:color w:val="000000"/>
          <w:sz w:val="22"/>
          <w:szCs w:val="22"/>
        </w:rPr>
        <w:t xml:space="preserve">(d)  </w:t>
      </w:r>
      <w:r w:rsidRPr="003B5EA6">
        <w:rPr>
          <w:color w:val="000000"/>
          <w:sz w:val="22"/>
          <w:szCs w:val="22"/>
        </w:rPr>
        <w:t>radiographs (if radiographs are not available, an explanation is required);</w:t>
      </w:r>
    </w:p>
    <w:p w:rsidR="007D4F55" w:rsidRPr="003B5EA6" w:rsidRDefault="007D4F55" w:rsidP="00B90222">
      <w:pPr>
        <w:widowControl w:val="0"/>
        <w:shd w:val="clear" w:color="auto" w:fill="FFFFFF"/>
        <w:tabs>
          <w:tab w:val="left" w:pos="2040"/>
        </w:tabs>
        <w:autoSpaceDE w:val="0"/>
        <w:autoSpaceDN w:val="0"/>
        <w:adjustRightInd w:val="0"/>
        <w:ind w:left="1712"/>
        <w:rPr>
          <w:color w:val="000000"/>
          <w:spacing w:val="-2"/>
          <w:sz w:val="22"/>
          <w:szCs w:val="22"/>
        </w:rPr>
      </w:pPr>
      <w:r>
        <w:rPr>
          <w:color w:val="000000"/>
          <w:spacing w:val="-1"/>
          <w:sz w:val="22"/>
          <w:szCs w:val="22"/>
        </w:rPr>
        <w:t xml:space="preserve">(e)  </w:t>
      </w:r>
      <w:r w:rsidRPr="003B5EA6">
        <w:rPr>
          <w:color w:val="000000"/>
          <w:spacing w:val="-1"/>
          <w:sz w:val="22"/>
          <w:szCs w:val="22"/>
        </w:rPr>
        <w:t xml:space="preserve">photographs to indicate the condition of the mouth if radiographs are not available; </w:t>
      </w:r>
      <w:r w:rsidRPr="003B5EA6">
        <w:rPr>
          <w:color w:val="000000"/>
          <w:sz w:val="22"/>
          <w:szCs w:val="22"/>
        </w:rPr>
        <w:t>and</w:t>
      </w:r>
    </w:p>
    <w:p w:rsidR="007D4F55" w:rsidRPr="003B5EA6" w:rsidRDefault="007D4F55" w:rsidP="00B90222">
      <w:pPr>
        <w:widowControl w:val="0"/>
        <w:shd w:val="clear" w:color="auto" w:fill="FFFFFF"/>
        <w:tabs>
          <w:tab w:val="left" w:pos="2040"/>
        </w:tabs>
        <w:autoSpaceDE w:val="0"/>
        <w:autoSpaceDN w:val="0"/>
        <w:adjustRightInd w:val="0"/>
        <w:ind w:left="1712"/>
        <w:rPr>
          <w:color w:val="000000"/>
          <w:spacing w:val="-2"/>
          <w:sz w:val="22"/>
          <w:szCs w:val="22"/>
        </w:rPr>
      </w:pPr>
      <w:r>
        <w:rPr>
          <w:color w:val="000000"/>
          <w:spacing w:val="-1"/>
          <w:sz w:val="22"/>
          <w:szCs w:val="22"/>
        </w:rPr>
        <w:t xml:space="preserve">(f)  </w:t>
      </w:r>
      <w:r w:rsidRPr="003B5EA6">
        <w:rPr>
          <w:color w:val="000000"/>
          <w:spacing w:val="-1"/>
          <w:sz w:val="22"/>
          <w:szCs w:val="22"/>
        </w:rPr>
        <w:t xml:space="preserve">documentation that there is no other suitable site of service for the member that would </w:t>
      </w:r>
      <w:r w:rsidRPr="003B5EA6">
        <w:rPr>
          <w:color w:val="000000"/>
          <w:sz w:val="22"/>
          <w:szCs w:val="22"/>
        </w:rPr>
        <w:t>be less costly to the MassHealth agency.</w:t>
      </w:r>
    </w:p>
    <w:p w:rsidR="007D4F55" w:rsidRDefault="007D4F55" w:rsidP="00B90222">
      <w:pPr>
        <w:widowControl w:val="0"/>
        <w:shd w:val="clear" w:color="auto" w:fill="FFFFFF"/>
        <w:autoSpaceDE w:val="0"/>
        <w:autoSpaceDN w:val="0"/>
        <w:adjustRightInd w:val="0"/>
        <w:ind w:left="936"/>
        <w:rPr>
          <w:color w:val="000000"/>
          <w:sz w:val="22"/>
          <w:szCs w:val="22"/>
        </w:rPr>
      </w:pPr>
    </w:p>
    <w:p w:rsidR="007D4F55" w:rsidRDefault="007D4F55" w:rsidP="00B90222">
      <w:pPr>
        <w:widowControl w:val="0"/>
        <w:shd w:val="clear" w:color="auto" w:fill="FFFFFF"/>
        <w:autoSpaceDE w:val="0"/>
        <w:autoSpaceDN w:val="0"/>
        <w:adjustRightInd w:val="0"/>
        <w:ind w:left="936"/>
        <w:rPr>
          <w:color w:val="000000"/>
          <w:sz w:val="22"/>
          <w:szCs w:val="22"/>
        </w:rPr>
      </w:pPr>
      <w:r w:rsidRPr="003B5EA6">
        <w:rPr>
          <w:color w:val="000000"/>
          <w:sz w:val="22"/>
          <w:szCs w:val="22"/>
        </w:rPr>
        <w:t xml:space="preserve">(B) </w:t>
      </w:r>
      <w:r w:rsidRPr="003B5EA6">
        <w:rPr>
          <w:color w:val="000000"/>
          <w:sz w:val="22"/>
          <w:szCs w:val="22"/>
          <w:u w:val="single"/>
        </w:rPr>
        <w:t>Behavioral Management</w:t>
      </w:r>
      <w:r w:rsidRPr="003B5EA6">
        <w:rPr>
          <w:color w:val="000000"/>
          <w:sz w:val="22"/>
          <w:szCs w:val="22"/>
        </w:rPr>
        <w:t>. The MassHealth agency pays an additional payment once per member per day for management of a severely and chronically mentally, physically, or developmentally impaired member in the office. The provider must document a history of treatment or previous attempts at treatment in the member’s medical record.</w:t>
      </w:r>
    </w:p>
    <w:p w:rsidR="007D4F55" w:rsidRPr="003B5EA6" w:rsidRDefault="007D4F55" w:rsidP="00B90222">
      <w:pPr>
        <w:widowControl w:val="0"/>
        <w:shd w:val="clear" w:color="auto" w:fill="FFFFFF"/>
        <w:autoSpaceDE w:val="0"/>
        <w:autoSpaceDN w:val="0"/>
        <w:adjustRightInd w:val="0"/>
        <w:ind w:left="936"/>
      </w:pPr>
    </w:p>
    <w:p w:rsidR="007D4F55" w:rsidRPr="003B5EA6" w:rsidRDefault="007D4F55" w:rsidP="003B5EA6">
      <w:pPr>
        <w:widowControl w:val="0"/>
        <w:shd w:val="clear" w:color="auto" w:fill="FFFFFF"/>
        <w:autoSpaceDE w:val="0"/>
        <w:autoSpaceDN w:val="0"/>
        <w:adjustRightInd w:val="0"/>
        <w:spacing w:before="216"/>
        <w:ind w:left="1013"/>
      </w:pPr>
    </w:p>
    <w:p w:rsidR="007D4F55" w:rsidRDefault="007D4F55" w:rsidP="003B5EA6">
      <w:pPr>
        <w:rPr>
          <w:sz w:val="12"/>
          <w:szCs w:val="12"/>
        </w:rPr>
      </w:pPr>
      <w:r w:rsidRPr="003B5EA6">
        <w:rPr>
          <w:sz w:val="12"/>
          <w:szCs w:val="12"/>
        </w:rPr>
        <w:br w:type="page"/>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7D4F55" w:rsidTr="00BB7352">
        <w:trPr>
          <w:trHeight w:hRule="exact" w:val="864"/>
        </w:trPr>
        <w:tc>
          <w:tcPr>
            <w:tcW w:w="4079" w:type="dxa"/>
            <w:tcBorders>
              <w:top w:val="single" w:sz="6" w:space="0" w:color="000000"/>
              <w:left w:val="single" w:sz="6" w:space="0" w:color="000000"/>
              <w:bottom w:val="nil"/>
              <w:right w:val="single" w:sz="6" w:space="0" w:color="000000"/>
            </w:tcBorders>
            <w:hideMark/>
          </w:tcPr>
          <w:p w:rsidR="007D4F55" w:rsidRDefault="007D4F55" w:rsidP="00BB7352">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Commonwealth of Massachusetts</w:t>
            </w:r>
          </w:p>
          <w:p w:rsidR="007D4F55" w:rsidRDefault="007D4F55" w:rsidP="00BB7352">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rsidR="007D4F55" w:rsidRDefault="007D4F55" w:rsidP="00BB7352">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rsidR="007D4F55" w:rsidRDefault="007D4F55" w:rsidP="00BB7352">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rsidR="007D4F55" w:rsidRDefault="007D4F55" w:rsidP="00BB7352">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7D4F55" w:rsidRDefault="007D4F55" w:rsidP="00BB7352">
            <w:pPr>
              <w:widowControl w:val="0"/>
              <w:tabs>
                <w:tab w:val="left" w:pos="936"/>
                <w:tab w:val="left" w:pos="1314"/>
                <w:tab w:val="left" w:pos="1692"/>
                <w:tab w:val="left" w:pos="2070"/>
              </w:tabs>
              <w:jc w:val="center"/>
              <w:rPr>
                <w:rFonts w:ascii="Arial" w:hAnsi="Arial" w:cs="Arial"/>
              </w:rPr>
            </w:pPr>
            <w:r>
              <w:rPr>
                <w:rFonts w:ascii="Arial" w:hAnsi="Arial" w:cs="Arial"/>
              </w:rPr>
              <w:t>(130 CMR 420.000)</w:t>
            </w:r>
          </w:p>
        </w:tc>
        <w:tc>
          <w:tcPr>
            <w:tcW w:w="1771" w:type="dxa"/>
            <w:tcBorders>
              <w:top w:val="single" w:sz="6" w:space="0" w:color="000000"/>
              <w:left w:val="single" w:sz="6" w:space="0" w:color="000000"/>
              <w:bottom w:val="single" w:sz="6" w:space="0" w:color="000000"/>
              <w:right w:val="single" w:sz="6" w:space="0" w:color="000000"/>
            </w:tcBorders>
            <w:hideMark/>
          </w:tcPr>
          <w:p w:rsidR="007D4F55" w:rsidRDefault="007D4F55" w:rsidP="00BB7352">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Page</w:t>
            </w:r>
          </w:p>
          <w:p w:rsidR="007D4F55" w:rsidRDefault="007D4F55" w:rsidP="00C90D0B">
            <w:pPr>
              <w:widowControl w:val="0"/>
              <w:tabs>
                <w:tab w:val="left" w:pos="936"/>
                <w:tab w:val="left" w:pos="1314"/>
                <w:tab w:val="left" w:pos="1692"/>
                <w:tab w:val="left" w:pos="2070"/>
              </w:tabs>
              <w:spacing w:before="120"/>
              <w:jc w:val="center"/>
              <w:rPr>
                <w:rFonts w:ascii="Arial" w:hAnsi="Arial" w:cs="Arial"/>
              </w:rPr>
            </w:pPr>
            <w:r>
              <w:rPr>
                <w:rFonts w:ascii="Arial" w:hAnsi="Arial" w:cs="Arial"/>
              </w:rPr>
              <w:t>4-</w:t>
            </w:r>
            <w:r w:rsidRPr="00C90D0B">
              <w:rPr>
                <w:rFonts w:ascii="Arial" w:hAnsi="Arial" w:cs="Arial"/>
              </w:rPr>
              <w:fldChar w:fldCharType="begin"/>
            </w:r>
            <w:r w:rsidRPr="00C90D0B">
              <w:rPr>
                <w:rFonts w:ascii="Arial" w:hAnsi="Arial" w:cs="Arial"/>
              </w:rPr>
              <w:instrText xml:space="preserve"> PAGE   \* MERGEFORMAT </w:instrText>
            </w:r>
            <w:r w:rsidRPr="00C90D0B">
              <w:rPr>
                <w:rFonts w:ascii="Arial" w:hAnsi="Arial" w:cs="Arial"/>
              </w:rPr>
              <w:fldChar w:fldCharType="separate"/>
            </w:r>
            <w:r w:rsidR="00CE4CD7">
              <w:rPr>
                <w:rFonts w:ascii="Arial" w:hAnsi="Arial" w:cs="Arial"/>
                <w:noProof/>
              </w:rPr>
              <w:t>30</w:t>
            </w:r>
            <w:r w:rsidRPr="00C90D0B">
              <w:rPr>
                <w:rFonts w:ascii="Arial" w:hAnsi="Arial" w:cs="Arial"/>
                <w:noProof/>
              </w:rPr>
              <w:fldChar w:fldCharType="end"/>
            </w:r>
          </w:p>
        </w:tc>
      </w:tr>
      <w:tr w:rsidR="007D4F55" w:rsidTr="00BB7352">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rsidR="007D4F55" w:rsidRDefault="007D4F55" w:rsidP="00BB7352">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750" w:type="dxa"/>
            <w:tcBorders>
              <w:top w:val="single" w:sz="6" w:space="0" w:color="000000"/>
              <w:left w:val="single" w:sz="6" w:space="0" w:color="000000"/>
              <w:bottom w:val="single" w:sz="6" w:space="0" w:color="000000"/>
              <w:right w:val="single" w:sz="6" w:space="0" w:color="000000"/>
            </w:tcBorders>
            <w:hideMark/>
          </w:tcPr>
          <w:p w:rsidR="007D4F55" w:rsidRPr="00501A31" w:rsidRDefault="007D4F55" w:rsidP="00BB7352">
            <w:pPr>
              <w:widowControl w:val="0"/>
              <w:tabs>
                <w:tab w:val="left" w:pos="936"/>
                <w:tab w:val="left" w:pos="1314"/>
                <w:tab w:val="left" w:pos="1692"/>
                <w:tab w:val="left" w:pos="2070"/>
              </w:tabs>
              <w:spacing w:before="120"/>
              <w:jc w:val="center"/>
              <w:rPr>
                <w:rFonts w:ascii="Arial" w:hAnsi="Arial" w:cs="Arial"/>
                <w:b/>
                <w:bCs/>
              </w:rPr>
            </w:pPr>
            <w:r w:rsidRPr="00501A31">
              <w:rPr>
                <w:rFonts w:ascii="Arial" w:hAnsi="Arial" w:cs="Arial"/>
                <w:b/>
                <w:bCs/>
              </w:rPr>
              <w:t>Transmittal Letter</w:t>
            </w:r>
          </w:p>
          <w:p w:rsidR="007D4F55" w:rsidRDefault="007D4F55" w:rsidP="00BB7352">
            <w:pPr>
              <w:widowControl w:val="0"/>
              <w:tabs>
                <w:tab w:val="left" w:pos="936"/>
                <w:tab w:val="left" w:pos="1314"/>
                <w:tab w:val="left" w:pos="1692"/>
                <w:tab w:val="left" w:pos="2070"/>
              </w:tabs>
              <w:spacing w:before="120"/>
              <w:jc w:val="center"/>
              <w:rPr>
                <w:rFonts w:ascii="Arial" w:hAnsi="Arial" w:cs="Arial"/>
              </w:rPr>
            </w:pPr>
            <w:r w:rsidRPr="00501A31">
              <w:rPr>
                <w:rFonts w:ascii="Arial" w:hAnsi="Arial" w:cs="Arial"/>
              </w:rPr>
              <w:t>DEN-</w:t>
            </w:r>
            <w:r>
              <w:rPr>
                <w:rFonts w:ascii="Arial" w:hAnsi="Arial" w:cs="Arial"/>
              </w:rPr>
              <w:t>102</w:t>
            </w:r>
          </w:p>
        </w:tc>
        <w:tc>
          <w:tcPr>
            <w:tcW w:w="1771" w:type="dxa"/>
            <w:tcBorders>
              <w:top w:val="single" w:sz="6" w:space="0" w:color="000000"/>
              <w:left w:val="single" w:sz="6" w:space="0" w:color="000000"/>
              <w:bottom w:val="single" w:sz="6" w:space="0" w:color="000000"/>
              <w:right w:val="single" w:sz="6" w:space="0" w:color="000000"/>
            </w:tcBorders>
            <w:hideMark/>
          </w:tcPr>
          <w:p w:rsidR="007D4F55" w:rsidRPr="00501A31" w:rsidRDefault="007D4F55" w:rsidP="00BB7352">
            <w:pPr>
              <w:widowControl w:val="0"/>
              <w:tabs>
                <w:tab w:val="left" w:pos="936"/>
                <w:tab w:val="left" w:pos="1314"/>
                <w:tab w:val="left" w:pos="1692"/>
                <w:tab w:val="left" w:pos="2070"/>
              </w:tabs>
              <w:spacing w:before="120"/>
              <w:jc w:val="center"/>
              <w:rPr>
                <w:rFonts w:ascii="Arial" w:hAnsi="Arial" w:cs="Arial"/>
                <w:b/>
                <w:bCs/>
              </w:rPr>
            </w:pPr>
            <w:r w:rsidRPr="00501A31">
              <w:rPr>
                <w:rFonts w:ascii="Arial" w:hAnsi="Arial" w:cs="Arial"/>
                <w:b/>
                <w:bCs/>
              </w:rPr>
              <w:t>Date</w:t>
            </w:r>
          </w:p>
          <w:p w:rsidR="007D4F55" w:rsidRDefault="007D4F55" w:rsidP="00BB7352">
            <w:pPr>
              <w:widowControl w:val="0"/>
              <w:tabs>
                <w:tab w:val="left" w:pos="936"/>
                <w:tab w:val="left" w:pos="1314"/>
                <w:tab w:val="left" w:pos="1692"/>
                <w:tab w:val="left" w:pos="2070"/>
              </w:tabs>
              <w:spacing w:before="120"/>
              <w:jc w:val="center"/>
              <w:rPr>
                <w:rFonts w:ascii="Arial" w:hAnsi="Arial" w:cs="Arial"/>
                <w:sz w:val="18"/>
                <w:szCs w:val="18"/>
              </w:rPr>
            </w:pPr>
            <w:r>
              <w:rPr>
                <w:rFonts w:ascii="Arial" w:hAnsi="Arial" w:cs="Arial"/>
              </w:rPr>
              <w:t>04/22/19</w:t>
            </w:r>
          </w:p>
        </w:tc>
      </w:tr>
    </w:tbl>
    <w:p w:rsidR="007D4F55" w:rsidRDefault="007D4F55" w:rsidP="003B5EA6">
      <w:pPr>
        <w:pStyle w:val="BodyTextIndent"/>
        <w:ind w:left="0"/>
        <w:rPr>
          <w:szCs w:val="12"/>
        </w:rPr>
      </w:pPr>
    </w:p>
    <w:p w:rsidR="007D4F55" w:rsidRDefault="007D4F55" w:rsidP="00B90222">
      <w:pPr>
        <w:widowControl w:val="0"/>
        <w:shd w:val="clear" w:color="auto" w:fill="FFFFFF"/>
        <w:tabs>
          <w:tab w:val="left" w:pos="1430"/>
          <w:tab w:val="left" w:pos="1530"/>
        </w:tabs>
        <w:autoSpaceDE w:val="0"/>
        <w:autoSpaceDN w:val="0"/>
        <w:adjustRightInd w:val="0"/>
        <w:ind w:left="936"/>
        <w:rPr>
          <w:color w:val="000000"/>
          <w:sz w:val="22"/>
          <w:szCs w:val="22"/>
        </w:rPr>
      </w:pPr>
      <w:r w:rsidRPr="003B5EA6">
        <w:rPr>
          <w:color w:val="000000"/>
          <w:spacing w:val="-3"/>
          <w:sz w:val="22"/>
          <w:szCs w:val="22"/>
        </w:rPr>
        <w:t>(C)</w:t>
      </w:r>
      <w:r>
        <w:rPr>
          <w:color w:val="000000"/>
          <w:spacing w:val="-3"/>
          <w:sz w:val="22"/>
          <w:szCs w:val="22"/>
        </w:rPr>
        <w:t xml:space="preserve">  </w:t>
      </w:r>
      <w:r w:rsidRPr="003B5EA6">
        <w:rPr>
          <w:color w:val="000000"/>
          <w:sz w:val="22"/>
          <w:szCs w:val="22"/>
          <w:u w:val="single"/>
        </w:rPr>
        <w:t>Palliative Treatment of Dental Pain or Infection</w:t>
      </w:r>
      <w:r w:rsidRPr="003B5EA6">
        <w:rPr>
          <w:color w:val="000000"/>
          <w:sz w:val="22"/>
          <w:szCs w:val="22"/>
        </w:rPr>
        <w:t>. The MassHealth agency pays for palliative</w:t>
      </w:r>
      <w:r>
        <w:rPr>
          <w:color w:val="000000"/>
          <w:sz w:val="22"/>
          <w:szCs w:val="22"/>
        </w:rPr>
        <w:t xml:space="preserve"> </w:t>
      </w:r>
      <w:r w:rsidRPr="003B5EA6">
        <w:rPr>
          <w:color w:val="000000"/>
          <w:spacing w:val="-1"/>
          <w:sz w:val="22"/>
          <w:szCs w:val="22"/>
        </w:rPr>
        <w:t xml:space="preserve">treatment to alleviate dental pain or infection as part of an emergency service visit. Palliative treatment includes those </w:t>
      </w:r>
      <w:r w:rsidRPr="003B5EA6">
        <w:rPr>
          <w:color w:val="000000"/>
          <w:sz w:val="22"/>
          <w:szCs w:val="22"/>
        </w:rPr>
        <w:t>services minimally required to address the immediate emergency including, but not limited to,</w:t>
      </w:r>
      <w:r>
        <w:rPr>
          <w:color w:val="000000"/>
          <w:sz w:val="22"/>
          <w:szCs w:val="22"/>
        </w:rPr>
        <w:t xml:space="preserve"> </w:t>
      </w:r>
      <w:r w:rsidRPr="003B5EA6">
        <w:rPr>
          <w:color w:val="000000"/>
          <w:spacing w:val="-1"/>
          <w:sz w:val="22"/>
          <w:szCs w:val="22"/>
        </w:rPr>
        <w:t>draining of an abscess, prescribing pain medication or antibiotics, or other treatment that addresses</w:t>
      </w:r>
      <w:r>
        <w:rPr>
          <w:color w:val="000000"/>
          <w:spacing w:val="-1"/>
          <w:sz w:val="22"/>
          <w:szCs w:val="22"/>
        </w:rPr>
        <w:t xml:space="preserve"> </w:t>
      </w:r>
      <w:r w:rsidRPr="003B5EA6">
        <w:rPr>
          <w:color w:val="000000"/>
          <w:sz w:val="22"/>
          <w:szCs w:val="22"/>
        </w:rPr>
        <w:t>the member’s chief complaint. The provider must maintain in the member’s dental record a</w:t>
      </w:r>
      <w:r>
        <w:rPr>
          <w:color w:val="000000"/>
          <w:sz w:val="22"/>
          <w:szCs w:val="22"/>
        </w:rPr>
        <w:t xml:space="preserve"> </w:t>
      </w:r>
      <w:r w:rsidRPr="003B5EA6">
        <w:rPr>
          <w:color w:val="000000"/>
          <w:sz w:val="22"/>
          <w:szCs w:val="22"/>
        </w:rPr>
        <w:t>description of the treatment provided and must document the emergent nature of the condition.</w:t>
      </w:r>
      <w:r>
        <w:rPr>
          <w:color w:val="000000"/>
          <w:sz w:val="22"/>
          <w:szCs w:val="22"/>
        </w:rPr>
        <w:t xml:space="preserve"> </w:t>
      </w:r>
      <w:r w:rsidRPr="003B5EA6">
        <w:rPr>
          <w:color w:val="000000"/>
          <w:spacing w:val="-1"/>
          <w:sz w:val="22"/>
          <w:szCs w:val="22"/>
        </w:rPr>
        <w:t>The MassHealth agency pays separately for medically necessary covered services provided during</w:t>
      </w:r>
      <w:r>
        <w:rPr>
          <w:color w:val="000000"/>
          <w:spacing w:val="-1"/>
          <w:sz w:val="22"/>
          <w:szCs w:val="22"/>
        </w:rPr>
        <w:t xml:space="preserve"> </w:t>
      </w:r>
      <w:r w:rsidRPr="003B5EA6">
        <w:rPr>
          <w:color w:val="000000"/>
          <w:sz w:val="22"/>
          <w:szCs w:val="22"/>
        </w:rPr>
        <w:t>the same visit.</w:t>
      </w:r>
    </w:p>
    <w:p w:rsidR="007D4F55" w:rsidRPr="003B5EA6" w:rsidRDefault="007D4F55" w:rsidP="00B90222">
      <w:pPr>
        <w:widowControl w:val="0"/>
        <w:shd w:val="clear" w:color="auto" w:fill="FFFFFF"/>
        <w:tabs>
          <w:tab w:val="left" w:pos="1430"/>
          <w:tab w:val="left" w:pos="1530"/>
        </w:tabs>
        <w:autoSpaceDE w:val="0"/>
        <w:autoSpaceDN w:val="0"/>
        <w:adjustRightInd w:val="0"/>
        <w:ind w:left="936"/>
      </w:pPr>
    </w:p>
    <w:p w:rsidR="007D4F55" w:rsidRDefault="007D4F55" w:rsidP="00B90222">
      <w:pPr>
        <w:widowControl w:val="0"/>
        <w:shd w:val="clear" w:color="auto" w:fill="FFFFFF"/>
        <w:tabs>
          <w:tab w:val="left" w:pos="1430"/>
        </w:tabs>
        <w:autoSpaceDE w:val="0"/>
        <w:autoSpaceDN w:val="0"/>
        <w:adjustRightInd w:val="0"/>
        <w:ind w:left="936"/>
        <w:rPr>
          <w:color w:val="000000"/>
          <w:sz w:val="22"/>
          <w:szCs w:val="22"/>
        </w:rPr>
      </w:pPr>
      <w:r w:rsidRPr="003B5EA6">
        <w:rPr>
          <w:color w:val="000000"/>
          <w:spacing w:val="-3"/>
          <w:sz w:val="22"/>
          <w:szCs w:val="22"/>
        </w:rPr>
        <w:t>(D)</w:t>
      </w:r>
      <w:r w:rsidRPr="003B5EA6">
        <w:rPr>
          <w:color w:val="000000"/>
          <w:sz w:val="22"/>
          <w:szCs w:val="22"/>
        </w:rPr>
        <w:t xml:space="preserve"> </w:t>
      </w:r>
      <w:r>
        <w:rPr>
          <w:color w:val="000000"/>
          <w:sz w:val="22"/>
          <w:szCs w:val="22"/>
        </w:rPr>
        <w:t xml:space="preserve"> </w:t>
      </w:r>
      <w:r w:rsidRPr="003B5EA6">
        <w:rPr>
          <w:color w:val="000000"/>
          <w:sz w:val="22"/>
          <w:szCs w:val="22"/>
          <w:u w:val="single"/>
        </w:rPr>
        <w:t>Occlusal Guard</w:t>
      </w:r>
      <w:r w:rsidRPr="003B5EA6">
        <w:rPr>
          <w:color w:val="000000"/>
          <w:sz w:val="22"/>
          <w:szCs w:val="22"/>
        </w:rPr>
        <w:t>. The MassHealth agency pays for occlusal guards only for members under</w:t>
      </w:r>
      <w:r>
        <w:rPr>
          <w:color w:val="000000"/>
          <w:sz w:val="22"/>
          <w:szCs w:val="22"/>
        </w:rPr>
        <w:t xml:space="preserve"> </w:t>
      </w:r>
      <w:r w:rsidRPr="003B5EA6">
        <w:rPr>
          <w:color w:val="000000"/>
          <w:sz w:val="22"/>
          <w:szCs w:val="22"/>
        </w:rPr>
        <w:t>age 21 and only once per calendar year. The MassHealth agency pays for only custom-fitted</w:t>
      </w:r>
      <w:r>
        <w:rPr>
          <w:color w:val="000000"/>
          <w:sz w:val="22"/>
          <w:szCs w:val="22"/>
        </w:rPr>
        <w:t xml:space="preserve"> </w:t>
      </w:r>
      <w:r w:rsidRPr="003B5EA6">
        <w:rPr>
          <w:color w:val="000000"/>
          <w:spacing w:val="-1"/>
          <w:sz w:val="22"/>
          <w:szCs w:val="22"/>
        </w:rPr>
        <w:t>laboratory-processed occlusal guards designed to minimize the effects of bruxism (grinding) and</w:t>
      </w:r>
      <w:r>
        <w:rPr>
          <w:color w:val="000000"/>
          <w:spacing w:val="-1"/>
          <w:sz w:val="22"/>
          <w:szCs w:val="22"/>
        </w:rPr>
        <w:t xml:space="preserve"> </w:t>
      </w:r>
      <w:r w:rsidRPr="003B5EA6">
        <w:rPr>
          <w:color w:val="000000"/>
          <w:sz w:val="22"/>
          <w:szCs w:val="22"/>
        </w:rPr>
        <w:t>other occlusal factors. All follow-up care is included in the payment.</w:t>
      </w:r>
    </w:p>
    <w:p w:rsidR="007D4F55" w:rsidRPr="003B5EA6" w:rsidRDefault="007D4F55" w:rsidP="00B90222">
      <w:pPr>
        <w:widowControl w:val="0"/>
        <w:shd w:val="clear" w:color="auto" w:fill="FFFFFF"/>
        <w:tabs>
          <w:tab w:val="left" w:pos="1430"/>
        </w:tabs>
        <w:autoSpaceDE w:val="0"/>
        <w:autoSpaceDN w:val="0"/>
        <w:adjustRightInd w:val="0"/>
        <w:ind w:left="936"/>
      </w:pPr>
    </w:p>
    <w:p w:rsidR="007D4F55" w:rsidRDefault="007D4F55" w:rsidP="00B90222">
      <w:pPr>
        <w:widowControl w:val="0"/>
        <w:shd w:val="clear" w:color="auto" w:fill="FFFFFF"/>
        <w:tabs>
          <w:tab w:val="left" w:pos="1430"/>
        </w:tabs>
        <w:autoSpaceDE w:val="0"/>
        <w:autoSpaceDN w:val="0"/>
        <w:adjustRightInd w:val="0"/>
        <w:ind w:left="936"/>
        <w:rPr>
          <w:color w:val="000000"/>
          <w:spacing w:val="-1"/>
          <w:sz w:val="22"/>
          <w:szCs w:val="22"/>
        </w:rPr>
      </w:pPr>
      <w:r w:rsidRPr="003B5EA6">
        <w:rPr>
          <w:color w:val="000000"/>
          <w:spacing w:val="-3"/>
          <w:sz w:val="22"/>
          <w:szCs w:val="22"/>
        </w:rPr>
        <w:t>(E)</w:t>
      </w:r>
      <w:r>
        <w:rPr>
          <w:color w:val="000000"/>
          <w:spacing w:val="-3"/>
          <w:sz w:val="22"/>
          <w:szCs w:val="22"/>
        </w:rPr>
        <w:t xml:space="preserve">  </w:t>
      </w:r>
      <w:r w:rsidRPr="003B5EA6">
        <w:rPr>
          <w:color w:val="000000"/>
          <w:sz w:val="22"/>
          <w:szCs w:val="22"/>
          <w:u w:val="single"/>
        </w:rPr>
        <w:t>Mouth Guard for Sports</w:t>
      </w:r>
      <w:r w:rsidRPr="003B5EA6">
        <w:rPr>
          <w:color w:val="000000"/>
          <w:sz w:val="22"/>
          <w:szCs w:val="22"/>
        </w:rPr>
        <w:t>. The MassHealth agency pays for custom-fitted mouth guards only for members under age 21 once per calendar year. The provider must document the following information in the member’s record: that the member is engaged in a contact sport (</w:t>
      </w:r>
      <w:r w:rsidRPr="003B5EA6">
        <w:rPr>
          <w:color w:val="000000"/>
          <w:spacing w:val="-1"/>
          <w:sz w:val="22"/>
          <w:szCs w:val="22"/>
        </w:rPr>
        <w:t xml:space="preserve">including, but not limited to basketball, football, hockey, </w:t>
      </w:r>
      <w:r w:rsidRPr="003B5EA6">
        <w:rPr>
          <w:color w:val="000000"/>
          <w:sz w:val="22"/>
          <w:szCs w:val="22"/>
        </w:rPr>
        <w:t xml:space="preserve">lacrosse, and soccer) and there must be no other provision for the purchase of mouth guards for the sport’s </w:t>
      </w:r>
      <w:r w:rsidRPr="003B5EA6">
        <w:rPr>
          <w:color w:val="000000"/>
          <w:spacing w:val="-1"/>
          <w:sz w:val="22"/>
          <w:szCs w:val="22"/>
        </w:rPr>
        <w:t xml:space="preserve">participants. </w:t>
      </w:r>
    </w:p>
    <w:p w:rsidR="007D4F55" w:rsidRPr="003B5EA6" w:rsidRDefault="007D4F55" w:rsidP="00B90222">
      <w:pPr>
        <w:widowControl w:val="0"/>
        <w:shd w:val="clear" w:color="auto" w:fill="FFFFFF"/>
        <w:tabs>
          <w:tab w:val="left" w:pos="1430"/>
        </w:tabs>
        <w:autoSpaceDE w:val="0"/>
        <w:autoSpaceDN w:val="0"/>
        <w:adjustRightInd w:val="0"/>
        <w:ind w:left="936"/>
      </w:pPr>
    </w:p>
    <w:p w:rsidR="007D4F55" w:rsidRDefault="007D4F55" w:rsidP="00B90222">
      <w:pPr>
        <w:widowControl w:val="0"/>
        <w:shd w:val="clear" w:color="auto" w:fill="FFFFFF"/>
        <w:tabs>
          <w:tab w:val="left" w:pos="1430"/>
        </w:tabs>
        <w:autoSpaceDE w:val="0"/>
        <w:autoSpaceDN w:val="0"/>
        <w:adjustRightInd w:val="0"/>
        <w:ind w:left="936"/>
        <w:rPr>
          <w:color w:val="000000"/>
          <w:sz w:val="22"/>
          <w:szCs w:val="22"/>
        </w:rPr>
      </w:pPr>
      <w:r w:rsidRPr="003B5EA6">
        <w:rPr>
          <w:color w:val="000000"/>
          <w:spacing w:val="-3"/>
          <w:sz w:val="22"/>
          <w:szCs w:val="22"/>
        </w:rPr>
        <w:t>(F)</w:t>
      </w:r>
      <w:r>
        <w:rPr>
          <w:color w:val="000000"/>
          <w:spacing w:val="-3"/>
          <w:sz w:val="22"/>
          <w:szCs w:val="22"/>
        </w:rPr>
        <w:t xml:space="preserve">  </w:t>
      </w:r>
      <w:r w:rsidRPr="003B5EA6">
        <w:rPr>
          <w:color w:val="000000"/>
          <w:sz w:val="22"/>
          <w:szCs w:val="22"/>
          <w:u w:val="single"/>
        </w:rPr>
        <w:t>House/Facility Call</w:t>
      </w:r>
      <w:r w:rsidRPr="003B5EA6">
        <w:rPr>
          <w:color w:val="000000"/>
          <w:sz w:val="22"/>
          <w:szCs w:val="22"/>
        </w:rPr>
        <w:t>. The MassHealth agency pays for visits to nursing facilities, chronic</w:t>
      </w:r>
      <w:r>
        <w:rPr>
          <w:color w:val="000000"/>
          <w:sz w:val="22"/>
          <w:szCs w:val="22"/>
        </w:rPr>
        <w:t xml:space="preserve"> </w:t>
      </w:r>
      <w:r w:rsidRPr="003B5EA6">
        <w:rPr>
          <w:color w:val="000000"/>
          <w:sz w:val="22"/>
          <w:szCs w:val="22"/>
        </w:rPr>
        <w:t>disease and rehabilitation hospitals, hospice facilities, schools, and other licensed educational</w:t>
      </w:r>
      <w:r>
        <w:rPr>
          <w:color w:val="000000"/>
          <w:sz w:val="22"/>
          <w:szCs w:val="22"/>
        </w:rPr>
        <w:t xml:space="preserve"> </w:t>
      </w:r>
      <w:r w:rsidRPr="003B5EA6">
        <w:rPr>
          <w:color w:val="000000"/>
          <w:spacing w:val="-1"/>
          <w:sz w:val="22"/>
          <w:szCs w:val="22"/>
        </w:rPr>
        <w:t>facilities, once per facility per day, in addition to any medically necessary MassHealth-covered</w:t>
      </w:r>
      <w:r>
        <w:rPr>
          <w:color w:val="000000"/>
          <w:spacing w:val="-1"/>
          <w:sz w:val="22"/>
          <w:szCs w:val="22"/>
        </w:rPr>
        <w:t xml:space="preserve"> </w:t>
      </w:r>
      <w:r w:rsidRPr="003B5EA6">
        <w:rPr>
          <w:color w:val="000000"/>
          <w:sz w:val="22"/>
          <w:szCs w:val="22"/>
        </w:rPr>
        <w:t>service provided during the same visit.</w:t>
      </w:r>
    </w:p>
    <w:p w:rsidR="007D4F55" w:rsidRPr="003B5EA6" w:rsidRDefault="007D4F55" w:rsidP="00B90222">
      <w:pPr>
        <w:widowControl w:val="0"/>
        <w:shd w:val="clear" w:color="auto" w:fill="FFFFFF"/>
        <w:tabs>
          <w:tab w:val="left" w:pos="1430"/>
        </w:tabs>
        <w:autoSpaceDE w:val="0"/>
        <w:autoSpaceDN w:val="0"/>
        <w:adjustRightInd w:val="0"/>
        <w:ind w:left="936"/>
      </w:pPr>
    </w:p>
    <w:p w:rsidR="007D4F55" w:rsidRPr="003B5EA6" w:rsidRDefault="007D4F55" w:rsidP="00B90222">
      <w:pPr>
        <w:widowControl w:val="0"/>
        <w:shd w:val="clear" w:color="auto" w:fill="FFFFFF"/>
        <w:autoSpaceDE w:val="0"/>
        <w:autoSpaceDN w:val="0"/>
        <w:adjustRightInd w:val="0"/>
        <w:spacing w:before="216"/>
        <w:ind w:left="5"/>
      </w:pPr>
      <w:r w:rsidRPr="003B5EA6">
        <w:rPr>
          <w:color w:val="000000"/>
          <w:sz w:val="22"/>
          <w:szCs w:val="22"/>
        </w:rPr>
        <w:t>REGULATORY AUTHORITY</w:t>
      </w:r>
    </w:p>
    <w:p w:rsidR="007D4F55" w:rsidRDefault="007D4F55" w:rsidP="00B90222">
      <w:pPr>
        <w:widowControl w:val="0"/>
        <w:shd w:val="clear" w:color="auto" w:fill="FFFFFF"/>
        <w:autoSpaceDE w:val="0"/>
        <w:autoSpaceDN w:val="0"/>
        <w:adjustRightInd w:val="0"/>
        <w:spacing w:before="216"/>
        <w:ind w:left="1013"/>
        <w:rPr>
          <w:color w:val="000000"/>
          <w:sz w:val="22"/>
          <w:szCs w:val="22"/>
        </w:rPr>
      </w:pPr>
      <w:r w:rsidRPr="003B5EA6">
        <w:rPr>
          <w:color w:val="000000"/>
          <w:sz w:val="22"/>
          <w:szCs w:val="22"/>
        </w:rPr>
        <w:t>130 CMR 420.000: M.G.L. c. 118E, §§7 and 12.</w:t>
      </w:r>
    </w:p>
    <w:p w:rsidR="007D4F55" w:rsidRDefault="007D4F55" w:rsidP="00B90222">
      <w:pPr>
        <w:widowControl w:val="0"/>
        <w:shd w:val="clear" w:color="auto" w:fill="FFFFFF"/>
        <w:autoSpaceDE w:val="0"/>
        <w:autoSpaceDN w:val="0"/>
        <w:adjustRightInd w:val="0"/>
        <w:spacing w:before="216"/>
        <w:ind w:left="1013"/>
        <w:rPr>
          <w:color w:val="000000"/>
          <w:sz w:val="22"/>
          <w:szCs w:val="22"/>
        </w:rPr>
      </w:pPr>
    </w:p>
    <w:p w:rsidR="009671C5" w:rsidRDefault="009671C5" w:rsidP="00007461">
      <w:pPr>
        <w:widowControl w:val="0"/>
        <w:shd w:val="clear" w:color="auto" w:fill="FFFFFF"/>
        <w:tabs>
          <w:tab w:val="left" w:pos="1694"/>
        </w:tabs>
        <w:autoSpaceDE w:val="0"/>
        <w:autoSpaceDN w:val="0"/>
        <w:adjustRightInd w:val="0"/>
        <w:rPr>
          <w:color w:val="000000"/>
          <w:sz w:val="22"/>
          <w:szCs w:val="22"/>
        </w:rPr>
      </w:pPr>
    </w:p>
    <w:p w:rsidR="00007461" w:rsidRDefault="00007461" w:rsidP="00123CCA">
      <w:pPr>
        <w:widowControl w:val="0"/>
        <w:tabs>
          <w:tab w:val="left" w:pos="360"/>
          <w:tab w:val="left" w:pos="720"/>
          <w:tab w:val="left" w:pos="1080"/>
        </w:tabs>
        <w:ind w:left="720"/>
        <w:rPr>
          <w:rFonts w:ascii="Arial" w:hAnsi="Arial" w:cs="Arial"/>
          <w:sz w:val="22"/>
        </w:rPr>
        <w:sectPr w:rsidR="00007461" w:rsidSect="0065180B">
          <w:endnotePr>
            <w:numFmt w:val="decimal"/>
          </w:endnotePr>
          <w:pgSz w:w="12240" w:h="15840"/>
          <w:pgMar w:top="518" w:right="1296" w:bottom="576" w:left="1296" w:header="533" w:footer="432" w:gutter="0"/>
          <w:pgNumType w:start="21"/>
          <w:cols w:space="720"/>
          <w:noEndnote/>
        </w:sect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667BC">
        <w:trPr>
          <w:trHeight w:hRule="exact" w:val="864"/>
        </w:trPr>
        <w:tc>
          <w:tcPr>
            <w:tcW w:w="4080" w:type="dxa"/>
            <w:tcBorders>
              <w:bottom w:val="nil"/>
            </w:tcBorders>
          </w:tcPr>
          <w:p w:rsidR="009667BC" w:rsidRDefault="009667BC">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lastRenderedPageBreak/>
              <w:t>Commonwealth of Massachusetts</w:t>
            </w:r>
          </w:p>
          <w:p w:rsidR="009667BC" w:rsidRDefault="009667BC">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rsidR="009667BC" w:rsidRDefault="009667BC">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Pr>
          <w:p w:rsidR="009667BC" w:rsidRDefault="009667BC">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rsidR="009667BC" w:rsidRDefault="009667BC">
            <w:pPr>
              <w:widowControl w:val="0"/>
              <w:tabs>
                <w:tab w:val="left" w:pos="936"/>
                <w:tab w:val="left" w:pos="1314"/>
                <w:tab w:val="left" w:pos="1692"/>
                <w:tab w:val="left" w:pos="2070"/>
              </w:tabs>
              <w:spacing w:before="120"/>
              <w:jc w:val="center"/>
              <w:rPr>
                <w:rFonts w:ascii="Arial" w:hAnsi="Arial" w:cs="Arial"/>
              </w:rPr>
            </w:pPr>
            <w:r>
              <w:rPr>
                <w:rFonts w:ascii="Arial" w:hAnsi="Arial" w:cs="Arial"/>
              </w:rPr>
              <w:t>Table of Contents</w:t>
            </w:r>
          </w:p>
        </w:tc>
        <w:tc>
          <w:tcPr>
            <w:tcW w:w="1771" w:type="dxa"/>
          </w:tcPr>
          <w:p w:rsidR="009667BC" w:rsidRDefault="009667BC">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rsidR="009667BC" w:rsidRDefault="009667BC">
            <w:pPr>
              <w:widowControl w:val="0"/>
              <w:tabs>
                <w:tab w:val="left" w:pos="936"/>
                <w:tab w:val="left" w:pos="1314"/>
                <w:tab w:val="left" w:pos="1692"/>
                <w:tab w:val="left" w:pos="2070"/>
              </w:tabs>
              <w:spacing w:before="120"/>
              <w:jc w:val="center"/>
              <w:rPr>
                <w:rFonts w:ascii="Arial" w:hAnsi="Arial" w:cs="Arial"/>
              </w:rPr>
            </w:pPr>
            <w:r>
              <w:rPr>
                <w:rFonts w:ascii="Arial" w:hAnsi="Arial" w:cs="Arial"/>
              </w:rPr>
              <w:t>vi</w:t>
            </w:r>
          </w:p>
        </w:tc>
      </w:tr>
      <w:tr w:rsidR="009667BC">
        <w:trPr>
          <w:trHeight w:hRule="exact" w:val="864"/>
        </w:trPr>
        <w:tc>
          <w:tcPr>
            <w:tcW w:w="4080" w:type="dxa"/>
            <w:tcBorders>
              <w:top w:val="nil"/>
            </w:tcBorders>
            <w:vAlign w:val="center"/>
          </w:tcPr>
          <w:p w:rsidR="009667BC" w:rsidRDefault="009667BC">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744" w:type="dxa"/>
          </w:tcPr>
          <w:p w:rsidR="009667BC" w:rsidRDefault="009667BC">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rsidR="009667BC" w:rsidRDefault="009667BC">
            <w:pPr>
              <w:widowControl w:val="0"/>
              <w:tabs>
                <w:tab w:val="left" w:pos="936"/>
                <w:tab w:val="left" w:pos="1314"/>
                <w:tab w:val="left" w:pos="1692"/>
                <w:tab w:val="left" w:pos="2070"/>
              </w:tabs>
              <w:spacing w:before="120"/>
              <w:jc w:val="center"/>
              <w:rPr>
                <w:rFonts w:ascii="Arial" w:hAnsi="Arial" w:cs="Arial"/>
                <w:bCs/>
              </w:rPr>
            </w:pPr>
            <w:r>
              <w:rPr>
                <w:rFonts w:ascii="Arial" w:hAnsi="Arial" w:cs="Arial"/>
                <w:bCs/>
              </w:rPr>
              <w:t>DEN-102</w:t>
            </w:r>
          </w:p>
          <w:p w:rsidR="009667BC" w:rsidRDefault="009667BC">
            <w:pPr>
              <w:widowControl w:val="0"/>
              <w:tabs>
                <w:tab w:val="left" w:pos="936"/>
                <w:tab w:val="left" w:pos="1314"/>
                <w:tab w:val="left" w:pos="1692"/>
                <w:tab w:val="left" w:pos="2070"/>
              </w:tabs>
              <w:spacing w:before="120"/>
              <w:jc w:val="center"/>
              <w:rPr>
                <w:rFonts w:ascii="Arial" w:hAnsi="Arial" w:cs="Arial"/>
              </w:rPr>
            </w:pPr>
            <w:r>
              <w:rPr>
                <w:rFonts w:ascii="Arial" w:hAnsi="Arial" w:cs="Arial"/>
              </w:rPr>
              <w:t>*</w:t>
            </w:r>
          </w:p>
        </w:tc>
        <w:tc>
          <w:tcPr>
            <w:tcW w:w="1771" w:type="dxa"/>
          </w:tcPr>
          <w:p w:rsidR="009667BC" w:rsidRDefault="009667BC">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rsidR="009667BC" w:rsidRDefault="009667BC" w:rsidP="00E42011">
            <w:pPr>
              <w:widowControl w:val="0"/>
              <w:tabs>
                <w:tab w:val="left" w:pos="936"/>
                <w:tab w:val="left" w:pos="1314"/>
                <w:tab w:val="left" w:pos="1692"/>
                <w:tab w:val="left" w:pos="2070"/>
              </w:tabs>
              <w:spacing w:before="120"/>
              <w:jc w:val="center"/>
              <w:rPr>
                <w:rFonts w:ascii="Arial" w:hAnsi="Arial" w:cs="Arial"/>
              </w:rPr>
            </w:pPr>
            <w:r>
              <w:rPr>
                <w:rFonts w:ascii="Arial" w:hAnsi="Arial" w:cs="Arial"/>
              </w:rPr>
              <w:t>04/22/19</w:t>
            </w:r>
          </w:p>
        </w:tc>
      </w:tr>
    </w:tbl>
    <w:p w:rsidR="009667BC" w:rsidRDefault="009667BC">
      <w:pPr>
        <w:widowControl w:val="0"/>
        <w:tabs>
          <w:tab w:val="center" w:pos="4824"/>
        </w:tabs>
        <w:rPr>
          <w:sz w:val="22"/>
        </w:rPr>
      </w:pPr>
    </w:p>
    <w:p w:rsidR="009667BC" w:rsidRPr="00FC6737" w:rsidRDefault="009667BC">
      <w:pPr>
        <w:widowControl w:val="0"/>
        <w:tabs>
          <w:tab w:val="left" w:pos="360"/>
          <w:tab w:val="left" w:pos="720"/>
          <w:tab w:val="left" w:pos="1080"/>
          <w:tab w:val="left" w:pos="1440"/>
          <w:tab w:val="right" w:leader="dot" w:pos="8679"/>
          <w:tab w:val="right" w:pos="9378"/>
        </w:tabs>
        <w:rPr>
          <w:sz w:val="22"/>
          <w:szCs w:val="22"/>
        </w:rPr>
      </w:pPr>
      <w:r w:rsidRPr="00FC6737">
        <w:rPr>
          <w:sz w:val="22"/>
          <w:szCs w:val="22"/>
        </w:rPr>
        <w:t xml:space="preserve">6.  </w:t>
      </w:r>
      <w:r>
        <w:rPr>
          <w:sz w:val="22"/>
          <w:szCs w:val="22"/>
        </w:rPr>
        <w:t>Service Codes</w:t>
      </w:r>
    </w:p>
    <w:p w:rsidR="009667BC" w:rsidRPr="009258ED" w:rsidRDefault="009667BC">
      <w:pPr>
        <w:widowControl w:val="0"/>
        <w:tabs>
          <w:tab w:val="left" w:pos="360"/>
          <w:tab w:val="left" w:pos="720"/>
          <w:tab w:val="left" w:pos="1080"/>
          <w:tab w:val="left" w:pos="1440"/>
          <w:tab w:val="right" w:leader="dot" w:pos="8679"/>
          <w:tab w:val="right" w:pos="9378"/>
        </w:tabs>
        <w:rPr>
          <w:sz w:val="16"/>
          <w:szCs w:val="22"/>
        </w:rPr>
      </w:pPr>
    </w:p>
    <w:p w:rsidR="009667BC" w:rsidRDefault="009667BC" w:rsidP="00E42011">
      <w:pPr>
        <w:widowControl w:val="0"/>
        <w:tabs>
          <w:tab w:val="left" w:pos="360"/>
          <w:tab w:val="left" w:pos="720"/>
          <w:tab w:val="left" w:pos="1080"/>
          <w:tab w:val="left" w:pos="1440"/>
          <w:tab w:val="right" w:leader="dot" w:pos="8679"/>
          <w:tab w:val="right" w:pos="9378"/>
        </w:tabs>
        <w:ind w:firstLine="360"/>
        <w:rPr>
          <w:sz w:val="22"/>
          <w:szCs w:val="22"/>
        </w:rPr>
      </w:pPr>
      <w:r>
        <w:rPr>
          <w:sz w:val="22"/>
          <w:szCs w:val="22"/>
        </w:rPr>
        <w:t>Introduction</w:t>
      </w:r>
      <w:r>
        <w:rPr>
          <w:sz w:val="22"/>
          <w:szCs w:val="22"/>
        </w:rPr>
        <w:tab/>
        <w:t xml:space="preserve"> </w:t>
      </w:r>
      <w:r>
        <w:rPr>
          <w:sz w:val="22"/>
          <w:szCs w:val="22"/>
        </w:rPr>
        <w:tab/>
      </w:r>
      <w:r>
        <w:rPr>
          <w:sz w:val="22"/>
          <w:szCs w:val="22"/>
        </w:rPr>
        <w:tab/>
        <w:t>6-1</w:t>
      </w:r>
    </w:p>
    <w:p w:rsidR="009667BC" w:rsidRPr="00FC6737" w:rsidRDefault="009667BC" w:rsidP="00E42011">
      <w:pPr>
        <w:widowControl w:val="0"/>
        <w:tabs>
          <w:tab w:val="left" w:pos="360"/>
          <w:tab w:val="left" w:pos="720"/>
          <w:tab w:val="left" w:pos="1080"/>
          <w:tab w:val="left" w:pos="1440"/>
          <w:tab w:val="right" w:leader="dot" w:pos="8679"/>
          <w:tab w:val="right" w:pos="9378"/>
        </w:tabs>
        <w:ind w:firstLine="360"/>
        <w:rPr>
          <w:sz w:val="22"/>
          <w:szCs w:val="22"/>
        </w:rPr>
      </w:pPr>
      <w:r w:rsidRPr="00FC6737">
        <w:rPr>
          <w:sz w:val="22"/>
          <w:szCs w:val="22"/>
        </w:rPr>
        <w:t>Explanation of Abbreviations</w:t>
      </w:r>
      <w:r>
        <w:rPr>
          <w:sz w:val="22"/>
          <w:szCs w:val="22"/>
        </w:rPr>
        <w:t xml:space="preserve"> and Service Code Requirements</w:t>
      </w:r>
      <w:r w:rsidRPr="00FC6737">
        <w:rPr>
          <w:sz w:val="22"/>
          <w:szCs w:val="22"/>
        </w:rPr>
        <w:t xml:space="preserve"> </w:t>
      </w:r>
      <w:r w:rsidRPr="00FC6737">
        <w:rPr>
          <w:sz w:val="22"/>
          <w:szCs w:val="22"/>
        </w:rPr>
        <w:tab/>
      </w:r>
      <w:r w:rsidRPr="00FC6737">
        <w:rPr>
          <w:sz w:val="22"/>
          <w:szCs w:val="22"/>
        </w:rPr>
        <w:tab/>
        <w:t>6-</w:t>
      </w:r>
      <w:r>
        <w:rPr>
          <w:sz w:val="22"/>
          <w:szCs w:val="22"/>
        </w:rPr>
        <w:t>2</w:t>
      </w:r>
    </w:p>
    <w:p w:rsidR="009667BC" w:rsidRPr="00FC6737" w:rsidRDefault="009667BC" w:rsidP="00E42011">
      <w:pPr>
        <w:widowControl w:val="0"/>
        <w:tabs>
          <w:tab w:val="left" w:pos="360"/>
          <w:tab w:val="left" w:pos="720"/>
          <w:tab w:val="left" w:pos="1080"/>
          <w:tab w:val="left" w:pos="1440"/>
          <w:tab w:val="right" w:leader="dot" w:pos="8679"/>
          <w:tab w:val="right" w:pos="9378"/>
        </w:tabs>
        <w:ind w:firstLine="360"/>
        <w:rPr>
          <w:sz w:val="22"/>
          <w:szCs w:val="22"/>
        </w:rPr>
      </w:pPr>
      <w:r w:rsidRPr="00FC6737">
        <w:rPr>
          <w:sz w:val="22"/>
          <w:szCs w:val="22"/>
        </w:rPr>
        <w:t>Service Codes</w:t>
      </w:r>
      <w:r>
        <w:rPr>
          <w:sz w:val="22"/>
          <w:szCs w:val="22"/>
        </w:rPr>
        <w:t xml:space="preserve">:  Diagnostic Services </w:t>
      </w:r>
      <w:r>
        <w:rPr>
          <w:sz w:val="22"/>
          <w:szCs w:val="22"/>
        </w:rPr>
        <w:tab/>
      </w:r>
      <w:r>
        <w:rPr>
          <w:sz w:val="22"/>
          <w:szCs w:val="22"/>
        </w:rPr>
        <w:tab/>
        <w:t>6</w:t>
      </w:r>
      <w:r>
        <w:rPr>
          <w:sz w:val="22"/>
          <w:szCs w:val="22"/>
        </w:rPr>
        <w:noBreakHyphen/>
        <w:t>2</w:t>
      </w:r>
    </w:p>
    <w:p w:rsidR="009667BC" w:rsidRPr="00FC6737" w:rsidRDefault="009667BC" w:rsidP="00E42011">
      <w:pPr>
        <w:widowControl w:val="0"/>
        <w:tabs>
          <w:tab w:val="left" w:pos="360"/>
          <w:tab w:val="left" w:pos="720"/>
          <w:tab w:val="left" w:pos="1080"/>
          <w:tab w:val="left" w:pos="1440"/>
          <w:tab w:val="right" w:leader="dot" w:pos="8679"/>
          <w:tab w:val="right" w:pos="9378"/>
        </w:tabs>
        <w:ind w:firstLine="360"/>
        <w:rPr>
          <w:sz w:val="22"/>
          <w:szCs w:val="22"/>
        </w:rPr>
      </w:pPr>
      <w:r w:rsidRPr="00FC6737">
        <w:rPr>
          <w:sz w:val="22"/>
          <w:szCs w:val="22"/>
        </w:rPr>
        <w:t xml:space="preserve">Service Codes:  Radiographs </w:t>
      </w:r>
      <w:r w:rsidRPr="00FC6737">
        <w:rPr>
          <w:sz w:val="22"/>
          <w:szCs w:val="22"/>
        </w:rPr>
        <w:tab/>
      </w:r>
      <w:r w:rsidRPr="00FC6737">
        <w:rPr>
          <w:sz w:val="22"/>
          <w:szCs w:val="22"/>
        </w:rPr>
        <w:tab/>
        <w:t>6-</w:t>
      </w:r>
      <w:r>
        <w:rPr>
          <w:sz w:val="22"/>
          <w:szCs w:val="22"/>
        </w:rPr>
        <w:t>3</w:t>
      </w:r>
    </w:p>
    <w:p w:rsidR="009667BC" w:rsidRPr="00FC6737" w:rsidRDefault="009667BC" w:rsidP="00E42011">
      <w:pPr>
        <w:widowControl w:val="0"/>
        <w:tabs>
          <w:tab w:val="left" w:pos="360"/>
          <w:tab w:val="left" w:pos="720"/>
          <w:tab w:val="left" w:pos="1080"/>
          <w:tab w:val="left" w:pos="1440"/>
          <w:tab w:val="right" w:leader="dot" w:pos="8679"/>
          <w:tab w:val="right" w:pos="9378"/>
        </w:tabs>
        <w:ind w:firstLine="360"/>
        <w:rPr>
          <w:sz w:val="22"/>
          <w:szCs w:val="22"/>
        </w:rPr>
      </w:pPr>
      <w:r w:rsidRPr="00FC6737">
        <w:rPr>
          <w:sz w:val="22"/>
          <w:szCs w:val="22"/>
        </w:rPr>
        <w:t>Service Codes</w:t>
      </w:r>
      <w:r>
        <w:rPr>
          <w:sz w:val="22"/>
          <w:szCs w:val="22"/>
        </w:rPr>
        <w:t xml:space="preserve">:  Preventive Services </w:t>
      </w:r>
      <w:r>
        <w:rPr>
          <w:sz w:val="22"/>
          <w:szCs w:val="22"/>
        </w:rPr>
        <w:tab/>
      </w:r>
      <w:r>
        <w:rPr>
          <w:sz w:val="22"/>
          <w:szCs w:val="22"/>
        </w:rPr>
        <w:tab/>
        <w:t>6-3</w:t>
      </w:r>
    </w:p>
    <w:p w:rsidR="009667BC" w:rsidRPr="00FC6737" w:rsidRDefault="009667BC" w:rsidP="00E42011">
      <w:pPr>
        <w:widowControl w:val="0"/>
        <w:tabs>
          <w:tab w:val="left" w:pos="360"/>
          <w:tab w:val="left" w:pos="720"/>
          <w:tab w:val="left" w:pos="1080"/>
          <w:tab w:val="left" w:pos="1440"/>
          <w:tab w:val="right" w:leader="dot" w:pos="8679"/>
          <w:tab w:val="right" w:pos="9378"/>
        </w:tabs>
        <w:ind w:firstLine="360"/>
        <w:rPr>
          <w:sz w:val="22"/>
          <w:szCs w:val="22"/>
        </w:rPr>
      </w:pPr>
      <w:r w:rsidRPr="00FC6737">
        <w:rPr>
          <w:sz w:val="22"/>
          <w:szCs w:val="22"/>
        </w:rPr>
        <w:t xml:space="preserve">Service Codes:  Restorative Services </w:t>
      </w:r>
      <w:r w:rsidRPr="00FC6737">
        <w:rPr>
          <w:sz w:val="22"/>
          <w:szCs w:val="22"/>
        </w:rPr>
        <w:tab/>
      </w:r>
      <w:r w:rsidRPr="00FC6737">
        <w:rPr>
          <w:sz w:val="22"/>
          <w:szCs w:val="22"/>
        </w:rPr>
        <w:tab/>
        <w:t>6</w:t>
      </w:r>
      <w:r w:rsidRPr="00FC6737">
        <w:rPr>
          <w:sz w:val="22"/>
          <w:szCs w:val="22"/>
        </w:rPr>
        <w:noBreakHyphen/>
      </w:r>
      <w:r>
        <w:rPr>
          <w:sz w:val="22"/>
          <w:szCs w:val="22"/>
        </w:rPr>
        <w:t>5</w:t>
      </w:r>
    </w:p>
    <w:p w:rsidR="009667BC" w:rsidRPr="00FC6737" w:rsidRDefault="009667BC" w:rsidP="00E42011">
      <w:pPr>
        <w:widowControl w:val="0"/>
        <w:tabs>
          <w:tab w:val="left" w:pos="360"/>
          <w:tab w:val="left" w:pos="720"/>
          <w:tab w:val="left" w:pos="1080"/>
          <w:tab w:val="left" w:pos="1440"/>
          <w:tab w:val="right" w:leader="dot" w:pos="8679"/>
          <w:tab w:val="right" w:pos="9378"/>
        </w:tabs>
        <w:ind w:firstLine="360"/>
        <w:rPr>
          <w:sz w:val="22"/>
          <w:szCs w:val="22"/>
        </w:rPr>
      </w:pPr>
      <w:r w:rsidRPr="00FC6737">
        <w:rPr>
          <w:sz w:val="22"/>
          <w:szCs w:val="22"/>
        </w:rPr>
        <w:t>Service Codes:  En</w:t>
      </w:r>
      <w:r>
        <w:rPr>
          <w:sz w:val="22"/>
          <w:szCs w:val="22"/>
        </w:rPr>
        <w:t xml:space="preserve">dodontic Services. </w:t>
      </w:r>
      <w:r>
        <w:rPr>
          <w:sz w:val="22"/>
          <w:szCs w:val="22"/>
        </w:rPr>
        <w:tab/>
      </w:r>
      <w:r>
        <w:rPr>
          <w:sz w:val="22"/>
          <w:szCs w:val="22"/>
        </w:rPr>
        <w:tab/>
        <w:t>6</w:t>
      </w:r>
      <w:r>
        <w:rPr>
          <w:sz w:val="22"/>
          <w:szCs w:val="22"/>
        </w:rPr>
        <w:noBreakHyphen/>
        <w:t>7</w:t>
      </w:r>
    </w:p>
    <w:p w:rsidR="009667BC" w:rsidRPr="00FC6737" w:rsidRDefault="009667BC" w:rsidP="00E42011">
      <w:pPr>
        <w:widowControl w:val="0"/>
        <w:tabs>
          <w:tab w:val="left" w:pos="360"/>
          <w:tab w:val="left" w:pos="720"/>
          <w:tab w:val="left" w:pos="1080"/>
          <w:tab w:val="left" w:pos="1440"/>
          <w:tab w:val="right" w:leader="dot" w:pos="8679"/>
          <w:tab w:val="right" w:pos="9378"/>
        </w:tabs>
        <w:ind w:firstLine="360"/>
        <w:rPr>
          <w:sz w:val="22"/>
          <w:szCs w:val="22"/>
        </w:rPr>
      </w:pPr>
      <w:r w:rsidRPr="00FC6737">
        <w:rPr>
          <w:sz w:val="22"/>
          <w:szCs w:val="22"/>
        </w:rPr>
        <w:t>Service Codes</w:t>
      </w:r>
      <w:r>
        <w:rPr>
          <w:sz w:val="22"/>
          <w:szCs w:val="22"/>
        </w:rPr>
        <w:t xml:space="preserve">:  Periodontal Services </w:t>
      </w:r>
      <w:r>
        <w:rPr>
          <w:sz w:val="22"/>
          <w:szCs w:val="22"/>
        </w:rPr>
        <w:tab/>
      </w:r>
      <w:r>
        <w:rPr>
          <w:sz w:val="22"/>
          <w:szCs w:val="22"/>
        </w:rPr>
        <w:tab/>
        <w:t>6-9</w:t>
      </w:r>
    </w:p>
    <w:p w:rsidR="009667BC" w:rsidRPr="00FC6737" w:rsidRDefault="009667BC" w:rsidP="00E42011">
      <w:pPr>
        <w:widowControl w:val="0"/>
        <w:tabs>
          <w:tab w:val="left" w:pos="360"/>
          <w:tab w:val="left" w:pos="720"/>
          <w:tab w:val="left" w:pos="1080"/>
          <w:tab w:val="left" w:pos="1440"/>
          <w:tab w:val="right" w:leader="dot" w:pos="8679"/>
          <w:tab w:val="right" w:pos="9378"/>
        </w:tabs>
        <w:ind w:firstLine="360"/>
        <w:rPr>
          <w:sz w:val="22"/>
          <w:szCs w:val="22"/>
        </w:rPr>
      </w:pPr>
      <w:r w:rsidRPr="00FC6737">
        <w:rPr>
          <w:sz w:val="22"/>
          <w:szCs w:val="22"/>
        </w:rPr>
        <w:t>Service Codes:  Prosthod</w:t>
      </w:r>
      <w:r>
        <w:rPr>
          <w:sz w:val="22"/>
          <w:szCs w:val="22"/>
        </w:rPr>
        <w:t xml:space="preserve">ontic (Removable) Services </w:t>
      </w:r>
      <w:r>
        <w:rPr>
          <w:sz w:val="22"/>
          <w:szCs w:val="22"/>
        </w:rPr>
        <w:tab/>
      </w:r>
      <w:r>
        <w:rPr>
          <w:sz w:val="22"/>
          <w:szCs w:val="22"/>
        </w:rPr>
        <w:tab/>
        <w:t>6</w:t>
      </w:r>
      <w:r>
        <w:rPr>
          <w:sz w:val="22"/>
          <w:szCs w:val="22"/>
        </w:rPr>
        <w:noBreakHyphen/>
        <w:t>11</w:t>
      </w:r>
    </w:p>
    <w:p w:rsidR="009667BC" w:rsidRPr="00FC6737" w:rsidRDefault="009667BC" w:rsidP="00E42011">
      <w:pPr>
        <w:widowControl w:val="0"/>
        <w:tabs>
          <w:tab w:val="left" w:pos="360"/>
          <w:tab w:val="left" w:pos="720"/>
          <w:tab w:val="left" w:pos="1080"/>
          <w:tab w:val="left" w:pos="1440"/>
          <w:tab w:val="right" w:leader="dot" w:pos="8679"/>
          <w:tab w:val="right" w:pos="9378"/>
        </w:tabs>
        <w:ind w:firstLine="360"/>
        <w:rPr>
          <w:sz w:val="22"/>
          <w:szCs w:val="22"/>
        </w:rPr>
      </w:pPr>
      <w:r w:rsidRPr="00FC6737">
        <w:rPr>
          <w:sz w:val="22"/>
          <w:szCs w:val="22"/>
        </w:rPr>
        <w:t>Service Codes:  Pros</w:t>
      </w:r>
      <w:r>
        <w:rPr>
          <w:sz w:val="22"/>
          <w:szCs w:val="22"/>
        </w:rPr>
        <w:t xml:space="preserve">thodontic (Fixed) Services </w:t>
      </w:r>
      <w:r>
        <w:rPr>
          <w:sz w:val="22"/>
          <w:szCs w:val="22"/>
        </w:rPr>
        <w:tab/>
      </w:r>
      <w:r>
        <w:rPr>
          <w:sz w:val="22"/>
          <w:szCs w:val="22"/>
        </w:rPr>
        <w:tab/>
        <w:t>6-13</w:t>
      </w:r>
    </w:p>
    <w:p w:rsidR="009667BC" w:rsidRPr="00FC6737" w:rsidRDefault="009667BC" w:rsidP="00E42011">
      <w:pPr>
        <w:widowControl w:val="0"/>
        <w:tabs>
          <w:tab w:val="left" w:pos="360"/>
          <w:tab w:val="left" w:pos="720"/>
          <w:tab w:val="left" w:pos="1080"/>
          <w:tab w:val="left" w:pos="1440"/>
          <w:tab w:val="right" w:leader="dot" w:pos="8679"/>
          <w:tab w:val="right" w:pos="9378"/>
        </w:tabs>
        <w:ind w:firstLine="360"/>
        <w:rPr>
          <w:sz w:val="22"/>
          <w:szCs w:val="22"/>
        </w:rPr>
      </w:pPr>
      <w:r w:rsidRPr="00FC6737">
        <w:rPr>
          <w:sz w:val="22"/>
          <w:szCs w:val="22"/>
        </w:rPr>
        <w:t>Service Codes</w:t>
      </w:r>
      <w:r>
        <w:rPr>
          <w:sz w:val="22"/>
          <w:szCs w:val="22"/>
        </w:rPr>
        <w:t xml:space="preserve">:  Oral Surgery (Extraction) Services </w:t>
      </w:r>
      <w:r>
        <w:rPr>
          <w:sz w:val="22"/>
          <w:szCs w:val="22"/>
        </w:rPr>
        <w:tab/>
      </w:r>
      <w:r>
        <w:rPr>
          <w:sz w:val="22"/>
          <w:szCs w:val="22"/>
        </w:rPr>
        <w:tab/>
        <w:t>6</w:t>
      </w:r>
      <w:r>
        <w:rPr>
          <w:sz w:val="22"/>
          <w:szCs w:val="22"/>
        </w:rPr>
        <w:noBreakHyphen/>
        <w:t>14</w:t>
      </w:r>
    </w:p>
    <w:p w:rsidR="009667BC" w:rsidRPr="00FC6737" w:rsidRDefault="009667BC" w:rsidP="00E42011">
      <w:pPr>
        <w:widowControl w:val="0"/>
        <w:tabs>
          <w:tab w:val="left" w:pos="360"/>
          <w:tab w:val="left" w:pos="720"/>
          <w:tab w:val="left" w:pos="1080"/>
          <w:tab w:val="left" w:pos="1440"/>
          <w:tab w:val="right" w:leader="dot" w:pos="8679"/>
          <w:tab w:val="right" w:pos="9378"/>
        </w:tabs>
        <w:ind w:firstLine="360"/>
        <w:rPr>
          <w:sz w:val="22"/>
          <w:szCs w:val="22"/>
        </w:rPr>
      </w:pPr>
      <w:r w:rsidRPr="00FC6737">
        <w:rPr>
          <w:sz w:val="22"/>
          <w:szCs w:val="22"/>
        </w:rPr>
        <w:t>Service Codes</w:t>
      </w:r>
      <w:r>
        <w:rPr>
          <w:sz w:val="22"/>
          <w:szCs w:val="22"/>
        </w:rPr>
        <w:t xml:space="preserve">:  Orthodontic Services </w:t>
      </w:r>
      <w:r>
        <w:rPr>
          <w:sz w:val="22"/>
          <w:szCs w:val="22"/>
        </w:rPr>
        <w:tab/>
      </w:r>
      <w:r>
        <w:rPr>
          <w:sz w:val="22"/>
          <w:szCs w:val="22"/>
        </w:rPr>
        <w:tab/>
        <w:t>6</w:t>
      </w:r>
      <w:r>
        <w:rPr>
          <w:sz w:val="22"/>
          <w:szCs w:val="22"/>
        </w:rPr>
        <w:noBreakHyphen/>
        <w:t>17</w:t>
      </w:r>
    </w:p>
    <w:p w:rsidR="009667BC" w:rsidRPr="00FC6737" w:rsidRDefault="009667BC" w:rsidP="00E42011">
      <w:pPr>
        <w:widowControl w:val="0"/>
        <w:tabs>
          <w:tab w:val="left" w:pos="360"/>
          <w:tab w:val="left" w:pos="720"/>
          <w:tab w:val="left" w:pos="1080"/>
          <w:tab w:val="left" w:pos="1440"/>
          <w:tab w:val="right" w:leader="dot" w:pos="8679"/>
          <w:tab w:val="right" w:pos="9378"/>
        </w:tabs>
        <w:ind w:firstLine="360"/>
        <w:rPr>
          <w:sz w:val="22"/>
          <w:szCs w:val="22"/>
        </w:rPr>
      </w:pPr>
      <w:r w:rsidRPr="00FC6737">
        <w:rPr>
          <w:sz w:val="22"/>
          <w:szCs w:val="22"/>
        </w:rPr>
        <w:t>Service Codes:  General Anesthesia and IV Sedation Services</w:t>
      </w:r>
      <w:r w:rsidRPr="00FC6737">
        <w:rPr>
          <w:sz w:val="22"/>
          <w:szCs w:val="22"/>
        </w:rPr>
        <w:tab/>
      </w:r>
      <w:r>
        <w:rPr>
          <w:sz w:val="22"/>
          <w:szCs w:val="22"/>
        </w:rPr>
        <w:tab/>
        <w:t>6</w:t>
      </w:r>
      <w:r>
        <w:rPr>
          <w:sz w:val="22"/>
          <w:szCs w:val="22"/>
        </w:rPr>
        <w:noBreakHyphen/>
        <w:t>25</w:t>
      </w:r>
    </w:p>
    <w:p w:rsidR="009667BC" w:rsidRDefault="009667BC" w:rsidP="00E42011">
      <w:pPr>
        <w:widowControl w:val="0"/>
        <w:tabs>
          <w:tab w:val="left" w:pos="360"/>
          <w:tab w:val="left" w:pos="720"/>
          <w:tab w:val="left" w:pos="1080"/>
          <w:tab w:val="left" w:pos="1440"/>
          <w:tab w:val="right" w:leader="dot" w:pos="8679"/>
          <w:tab w:val="right" w:pos="9378"/>
        </w:tabs>
        <w:ind w:firstLine="360"/>
        <w:rPr>
          <w:sz w:val="22"/>
          <w:szCs w:val="22"/>
        </w:rPr>
      </w:pPr>
      <w:r w:rsidRPr="00FC6737">
        <w:rPr>
          <w:sz w:val="22"/>
          <w:szCs w:val="22"/>
        </w:rPr>
        <w:t>Service Codes</w:t>
      </w:r>
      <w:r>
        <w:rPr>
          <w:sz w:val="22"/>
          <w:szCs w:val="22"/>
        </w:rPr>
        <w:t>:  Adjunctive Services</w:t>
      </w:r>
      <w:r>
        <w:rPr>
          <w:sz w:val="22"/>
          <w:szCs w:val="22"/>
        </w:rPr>
        <w:tab/>
      </w:r>
      <w:r>
        <w:rPr>
          <w:sz w:val="22"/>
          <w:szCs w:val="22"/>
        </w:rPr>
        <w:tab/>
        <w:t>6-25</w:t>
      </w:r>
    </w:p>
    <w:p w:rsidR="009667BC" w:rsidRPr="00FC6737" w:rsidRDefault="009667BC" w:rsidP="00E42011">
      <w:pPr>
        <w:widowControl w:val="0"/>
        <w:tabs>
          <w:tab w:val="left" w:pos="360"/>
          <w:tab w:val="left" w:pos="720"/>
          <w:tab w:val="left" w:pos="1080"/>
          <w:tab w:val="left" w:pos="1440"/>
          <w:tab w:val="right" w:leader="dot" w:pos="8679"/>
          <w:tab w:val="right" w:pos="9378"/>
        </w:tabs>
        <w:ind w:firstLine="360"/>
        <w:rPr>
          <w:sz w:val="22"/>
          <w:szCs w:val="22"/>
        </w:rPr>
      </w:pPr>
      <w:r w:rsidRPr="00FC6737">
        <w:rPr>
          <w:sz w:val="22"/>
          <w:szCs w:val="22"/>
        </w:rPr>
        <w:t>Service Codes</w:t>
      </w:r>
      <w:r>
        <w:rPr>
          <w:sz w:val="22"/>
          <w:szCs w:val="22"/>
        </w:rPr>
        <w:t>:  Oral and Maxillofacial Surgery Services</w:t>
      </w:r>
      <w:r>
        <w:rPr>
          <w:sz w:val="22"/>
          <w:szCs w:val="22"/>
        </w:rPr>
        <w:tab/>
      </w:r>
      <w:r>
        <w:rPr>
          <w:sz w:val="22"/>
          <w:szCs w:val="22"/>
        </w:rPr>
        <w:tab/>
        <w:t>6-27</w:t>
      </w:r>
    </w:p>
    <w:p w:rsidR="009667BC" w:rsidRPr="009258ED" w:rsidRDefault="009667BC">
      <w:pPr>
        <w:widowControl w:val="0"/>
        <w:tabs>
          <w:tab w:val="left" w:pos="360"/>
          <w:tab w:val="left" w:pos="720"/>
          <w:tab w:val="left" w:pos="1080"/>
          <w:tab w:val="left" w:pos="1440"/>
          <w:tab w:val="right" w:leader="dot" w:pos="8679"/>
          <w:tab w:val="right" w:pos="9378"/>
        </w:tabs>
        <w:rPr>
          <w:sz w:val="16"/>
          <w:szCs w:val="22"/>
        </w:rPr>
      </w:pPr>
    </w:p>
    <w:p w:rsidR="009667BC" w:rsidRPr="00FC6737" w:rsidRDefault="009667BC">
      <w:pPr>
        <w:widowControl w:val="0"/>
        <w:tabs>
          <w:tab w:val="left" w:pos="360"/>
          <w:tab w:val="left" w:pos="720"/>
          <w:tab w:val="left" w:pos="1080"/>
          <w:tab w:val="left" w:pos="1440"/>
          <w:tab w:val="right" w:leader="dot" w:pos="8679"/>
          <w:tab w:val="right" w:pos="9378"/>
        </w:tabs>
        <w:rPr>
          <w:sz w:val="22"/>
          <w:szCs w:val="22"/>
        </w:rPr>
      </w:pPr>
      <w:r w:rsidRPr="00FC6737">
        <w:rPr>
          <w:sz w:val="22"/>
          <w:szCs w:val="22"/>
        </w:rPr>
        <w:t xml:space="preserve">Appendix A.  Directory </w:t>
      </w:r>
      <w:r w:rsidRPr="00FC6737">
        <w:rPr>
          <w:sz w:val="22"/>
          <w:szCs w:val="22"/>
        </w:rPr>
        <w:tab/>
      </w:r>
      <w:r w:rsidRPr="00FC6737">
        <w:rPr>
          <w:sz w:val="22"/>
          <w:szCs w:val="22"/>
        </w:rPr>
        <w:tab/>
        <w:t>A</w:t>
      </w:r>
      <w:r w:rsidRPr="00FC6737">
        <w:rPr>
          <w:sz w:val="22"/>
          <w:szCs w:val="22"/>
        </w:rPr>
        <w:noBreakHyphen/>
        <w:t>1</w:t>
      </w:r>
    </w:p>
    <w:p w:rsidR="009667BC" w:rsidRPr="009258ED" w:rsidRDefault="009667BC">
      <w:pPr>
        <w:widowControl w:val="0"/>
        <w:tabs>
          <w:tab w:val="left" w:pos="360"/>
          <w:tab w:val="left" w:pos="720"/>
          <w:tab w:val="left" w:pos="1080"/>
          <w:tab w:val="left" w:pos="1440"/>
          <w:tab w:val="right" w:leader="dot" w:pos="8679"/>
          <w:tab w:val="right" w:pos="9378"/>
        </w:tabs>
        <w:rPr>
          <w:sz w:val="16"/>
          <w:szCs w:val="22"/>
        </w:rPr>
      </w:pPr>
    </w:p>
    <w:p w:rsidR="009667BC" w:rsidRPr="00FC6737" w:rsidRDefault="009667BC">
      <w:pPr>
        <w:widowControl w:val="0"/>
        <w:tabs>
          <w:tab w:val="left" w:pos="360"/>
          <w:tab w:val="left" w:pos="720"/>
          <w:tab w:val="left" w:pos="1080"/>
          <w:tab w:val="left" w:pos="1440"/>
          <w:tab w:val="right" w:leader="dot" w:pos="8679"/>
          <w:tab w:val="right" w:pos="9378"/>
        </w:tabs>
        <w:rPr>
          <w:sz w:val="22"/>
          <w:szCs w:val="22"/>
        </w:rPr>
      </w:pPr>
      <w:r w:rsidRPr="00FC6737">
        <w:rPr>
          <w:sz w:val="22"/>
          <w:szCs w:val="22"/>
        </w:rPr>
        <w:t xml:space="preserve">Appendix C.  Third-Party-Liability Codes </w:t>
      </w:r>
      <w:r w:rsidRPr="00FC6737">
        <w:rPr>
          <w:sz w:val="22"/>
          <w:szCs w:val="22"/>
        </w:rPr>
        <w:tab/>
      </w:r>
      <w:r w:rsidRPr="00FC6737">
        <w:rPr>
          <w:sz w:val="22"/>
          <w:szCs w:val="22"/>
        </w:rPr>
        <w:tab/>
        <w:t>C</w:t>
      </w:r>
      <w:r w:rsidRPr="00FC6737">
        <w:rPr>
          <w:sz w:val="22"/>
          <w:szCs w:val="22"/>
        </w:rPr>
        <w:noBreakHyphen/>
        <w:t>1</w:t>
      </w:r>
    </w:p>
    <w:p w:rsidR="009667BC" w:rsidRPr="009258ED" w:rsidRDefault="009667BC">
      <w:pPr>
        <w:widowControl w:val="0"/>
        <w:tabs>
          <w:tab w:val="left" w:pos="360"/>
          <w:tab w:val="left" w:pos="720"/>
          <w:tab w:val="left" w:pos="1080"/>
          <w:tab w:val="left" w:pos="1440"/>
          <w:tab w:val="right" w:leader="dot" w:pos="8679"/>
          <w:tab w:val="right" w:pos="9378"/>
        </w:tabs>
        <w:rPr>
          <w:sz w:val="16"/>
          <w:szCs w:val="22"/>
        </w:rPr>
      </w:pPr>
    </w:p>
    <w:p w:rsidR="009667BC" w:rsidRPr="0019304D" w:rsidRDefault="009667BC" w:rsidP="00E42011">
      <w:pPr>
        <w:tabs>
          <w:tab w:val="left" w:pos="936"/>
          <w:tab w:val="left" w:pos="1314"/>
          <w:tab w:val="left" w:pos="1692"/>
          <w:tab w:val="left" w:pos="2070"/>
          <w:tab w:val="left" w:pos="9090"/>
        </w:tabs>
        <w:overflowPunct w:val="0"/>
        <w:textAlignment w:val="baseline"/>
        <w:rPr>
          <w:rFonts w:ascii="Arial" w:hAnsi="Arial" w:cs="Arial"/>
        </w:rPr>
      </w:pPr>
      <w:r w:rsidRPr="00FC6737">
        <w:rPr>
          <w:sz w:val="22"/>
          <w:szCs w:val="22"/>
        </w:rPr>
        <w:t xml:space="preserve">Appendix E.  </w:t>
      </w:r>
      <w:r w:rsidRPr="0019304D">
        <w:rPr>
          <w:sz w:val="22"/>
        </w:rPr>
        <w:t>Intraoral Complete Series of Radiographic Images</w:t>
      </w:r>
      <w:r>
        <w:rPr>
          <w:sz w:val="22"/>
        </w:rPr>
        <w:t>…………………………………….</w:t>
      </w:r>
      <w:r>
        <w:rPr>
          <w:sz w:val="22"/>
        </w:rPr>
        <w:tab/>
        <w:t>E-1</w:t>
      </w:r>
    </w:p>
    <w:p w:rsidR="009667BC" w:rsidRPr="009258ED" w:rsidRDefault="009667BC">
      <w:pPr>
        <w:widowControl w:val="0"/>
        <w:tabs>
          <w:tab w:val="left" w:pos="360"/>
          <w:tab w:val="left" w:pos="720"/>
          <w:tab w:val="left" w:pos="1080"/>
          <w:tab w:val="left" w:pos="1440"/>
          <w:tab w:val="right" w:leader="dot" w:pos="8679"/>
          <w:tab w:val="right" w:pos="9378"/>
        </w:tabs>
        <w:rPr>
          <w:sz w:val="16"/>
          <w:szCs w:val="22"/>
        </w:rPr>
      </w:pPr>
    </w:p>
    <w:p w:rsidR="009667BC" w:rsidRPr="002962A9" w:rsidRDefault="009667BC" w:rsidP="00E42011">
      <w:pPr>
        <w:widowControl w:val="0"/>
        <w:tabs>
          <w:tab w:val="left" w:pos="936"/>
          <w:tab w:val="left" w:pos="1314"/>
          <w:tab w:val="left" w:pos="1692"/>
          <w:tab w:val="left" w:pos="2070"/>
          <w:tab w:val="left" w:pos="9090"/>
        </w:tabs>
        <w:rPr>
          <w:rFonts w:ascii="Arial" w:hAnsi="Arial" w:cs="Arial"/>
        </w:rPr>
      </w:pPr>
      <w:r w:rsidRPr="00FC6737">
        <w:rPr>
          <w:sz w:val="22"/>
          <w:szCs w:val="22"/>
        </w:rPr>
        <w:t xml:space="preserve">Appendix F.  </w:t>
      </w:r>
      <w:r w:rsidRPr="002962A9">
        <w:rPr>
          <w:sz w:val="22"/>
        </w:rPr>
        <w:t>Authorization for Interceptive Orthodontic Treatment</w:t>
      </w:r>
      <w:r>
        <w:rPr>
          <w:sz w:val="22"/>
        </w:rPr>
        <w:t>………………………………...</w:t>
      </w:r>
      <w:r>
        <w:rPr>
          <w:sz w:val="22"/>
        </w:rPr>
        <w:tab/>
        <w:t>F-1</w:t>
      </w:r>
    </w:p>
    <w:p w:rsidR="009667BC" w:rsidRPr="009258ED" w:rsidRDefault="009667BC">
      <w:pPr>
        <w:widowControl w:val="0"/>
        <w:tabs>
          <w:tab w:val="left" w:pos="360"/>
          <w:tab w:val="left" w:pos="720"/>
          <w:tab w:val="left" w:pos="1080"/>
          <w:tab w:val="left" w:pos="1440"/>
          <w:tab w:val="right" w:leader="dot" w:pos="8679"/>
          <w:tab w:val="right" w:pos="9378"/>
        </w:tabs>
        <w:rPr>
          <w:sz w:val="16"/>
          <w:szCs w:val="22"/>
        </w:rPr>
      </w:pPr>
    </w:p>
    <w:p w:rsidR="009667BC" w:rsidRPr="00FC6737" w:rsidRDefault="009667BC">
      <w:pPr>
        <w:widowControl w:val="0"/>
        <w:tabs>
          <w:tab w:val="left" w:pos="360"/>
          <w:tab w:val="left" w:pos="720"/>
          <w:tab w:val="left" w:pos="1080"/>
          <w:tab w:val="left" w:pos="1440"/>
          <w:tab w:val="right" w:leader="dot" w:pos="8679"/>
          <w:tab w:val="right" w:pos="9378"/>
        </w:tabs>
        <w:rPr>
          <w:sz w:val="22"/>
          <w:szCs w:val="22"/>
        </w:rPr>
      </w:pPr>
      <w:r w:rsidRPr="00FC6737">
        <w:rPr>
          <w:sz w:val="22"/>
          <w:szCs w:val="22"/>
        </w:rPr>
        <w:t xml:space="preserve">Appendix G.  Utilization Management Program </w:t>
      </w:r>
      <w:r w:rsidRPr="00FC6737">
        <w:rPr>
          <w:sz w:val="22"/>
          <w:szCs w:val="22"/>
        </w:rPr>
        <w:tab/>
      </w:r>
      <w:r w:rsidRPr="00FC6737">
        <w:rPr>
          <w:sz w:val="22"/>
          <w:szCs w:val="22"/>
        </w:rPr>
        <w:tab/>
        <w:t>G-1</w:t>
      </w:r>
    </w:p>
    <w:p w:rsidR="009667BC" w:rsidRPr="009258ED" w:rsidRDefault="009667BC">
      <w:pPr>
        <w:widowControl w:val="0"/>
        <w:tabs>
          <w:tab w:val="left" w:pos="360"/>
          <w:tab w:val="left" w:pos="720"/>
          <w:tab w:val="left" w:pos="1080"/>
          <w:tab w:val="left" w:pos="1440"/>
          <w:tab w:val="right" w:leader="dot" w:pos="8679"/>
          <w:tab w:val="right" w:pos="9378"/>
        </w:tabs>
        <w:rPr>
          <w:sz w:val="16"/>
          <w:szCs w:val="22"/>
        </w:rPr>
      </w:pPr>
    </w:p>
    <w:p w:rsidR="009667BC" w:rsidRPr="00FC6737" w:rsidRDefault="009667BC">
      <w:pPr>
        <w:widowControl w:val="0"/>
        <w:tabs>
          <w:tab w:val="left" w:pos="360"/>
          <w:tab w:val="left" w:pos="720"/>
          <w:tab w:val="left" w:pos="1080"/>
          <w:tab w:val="left" w:pos="1440"/>
          <w:tab w:val="right" w:leader="dot" w:pos="8679"/>
          <w:tab w:val="right" w:pos="9378"/>
        </w:tabs>
        <w:rPr>
          <w:sz w:val="22"/>
          <w:szCs w:val="22"/>
        </w:rPr>
      </w:pPr>
      <w:r w:rsidRPr="00FC6737">
        <w:rPr>
          <w:sz w:val="22"/>
          <w:szCs w:val="22"/>
        </w:rPr>
        <w:t>Appendix H.  Admission Guidelines</w:t>
      </w:r>
      <w:r w:rsidRPr="00FC6737">
        <w:rPr>
          <w:sz w:val="22"/>
          <w:szCs w:val="22"/>
        </w:rPr>
        <w:tab/>
      </w:r>
      <w:r w:rsidRPr="00FC6737">
        <w:rPr>
          <w:sz w:val="22"/>
          <w:szCs w:val="22"/>
        </w:rPr>
        <w:tab/>
        <w:t>H-1</w:t>
      </w:r>
    </w:p>
    <w:p w:rsidR="009667BC" w:rsidRPr="009258ED" w:rsidRDefault="009667BC">
      <w:pPr>
        <w:widowControl w:val="0"/>
        <w:tabs>
          <w:tab w:val="left" w:pos="360"/>
          <w:tab w:val="left" w:pos="720"/>
          <w:tab w:val="left" w:pos="1080"/>
          <w:tab w:val="left" w:pos="1440"/>
          <w:tab w:val="right" w:leader="dot" w:pos="8679"/>
          <w:tab w:val="right" w:pos="9378"/>
        </w:tabs>
        <w:rPr>
          <w:sz w:val="16"/>
          <w:szCs w:val="22"/>
        </w:rPr>
      </w:pPr>
    </w:p>
    <w:p w:rsidR="009667BC" w:rsidRPr="00FC6737" w:rsidRDefault="009667BC" w:rsidP="00E42011">
      <w:pPr>
        <w:widowControl w:val="0"/>
        <w:tabs>
          <w:tab w:val="left" w:pos="360"/>
          <w:tab w:val="left" w:pos="720"/>
          <w:tab w:val="left" w:pos="1080"/>
          <w:tab w:val="left" w:pos="1440"/>
          <w:tab w:val="right" w:leader="dot" w:pos="8679"/>
          <w:tab w:val="right" w:pos="9378"/>
        </w:tabs>
        <w:rPr>
          <w:sz w:val="22"/>
          <w:szCs w:val="22"/>
        </w:rPr>
      </w:pPr>
      <w:r w:rsidRPr="00FC6737">
        <w:rPr>
          <w:sz w:val="22"/>
          <w:szCs w:val="22"/>
        </w:rPr>
        <w:t xml:space="preserve">Appendix </w:t>
      </w:r>
      <w:r>
        <w:rPr>
          <w:sz w:val="22"/>
          <w:szCs w:val="22"/>
        </w:rPr>
        <w:t>T</w:t>
      </w:r>
      <w:r w:rsidRPr="00FC6737">
        <w:rPr>
          <w:sz w:val="22"/>
          <w:szCs w:val="22"/>
        </w:rPr>
        <w:t xml:space="preserve">.  </w:t>
      </w:r>
      <w:r>
        <w:rPr>
          <w:sz w:val="22"/>
          <w:szCs w:val="22"/>
        </w:rPr>
        <w:t>CMSP Covered Codes</w:t>
      </w:r>
      <w:r w:rsidRPr="00FC6737">
        <w:rPr>
          <w:sz w:val="22"/>
          <w:szCs w:val="22"/>
        </w:rPr>
        <w:tab/>
      </w:r>
      <w:r w:rsidRPr="00FC6737">
        <w:rPr>
          <w:sz w:val="22"/>
          <w:szCs w:val="22"/>
        </w:rPr>
        <w:tab/>
      </w:r>
      <w:r>
        <w:rPr>
          <w:sz w:val="22"/>
          <w:szCs w:val="22"/>
        </w:rPr>
        <w:t>T</w:t>
      </w:r>
      <w:r w:rsidRPr="00FC6737">
        <w:rPr>
          <w:sz w:val="22"/>
          <w:szCs w:val="22"/>
        </w:rPr>
        <w:t>-1</w:t>
      </w:r>
    </w:p>
    <w:p w:rsidR="009667BC" w:rsidRPr="009258ED" w:rsidRDefault="009667BC" w:rsidP="00E42011">
      <w:pPr>
        <w:widowControl w:val="0"/>
        <w:tabs>
          <w:tab w:val="left" w:pos="360"/>
          <w:tab w:val="left" w:pos="720"/>
          <w:tab w:val="left" w:pos="1080"/>
          <w:tab w:val="left" w:pos="1440"/>
          <w:tab w:val="right" w:leader="dot" w:pos="8679"/>
          <w:tab w:val="right" w:pos="9378"/>
        </w:tabs>
        <w:rPr>
          <w:sz w:val="16"/>
          <w:szCs w:val="22"/>
        </w:rPr>
      </w:pPr>
    </w:p>
    <w:p w:rsidR="009667BC" w:rsidRDefault="009667BC" w:rsidP="00E42011">
      <w:pPr>
        <w:widowControl w:val="0"/>
        <w:tabs>
          <w:tab w:val="right" w:leader="dot" w:pos="8679"/>
          <w:tab w:val="right" w:pos="9378"/>
        </w:tabs>
        <w:ind w:left="1200" w:hanging="1200"/>
        <w:rPr>
          <w:sz w:val="22"/>
        </w:rPr>
      </w:pPr>
      <w:r w:rsidRPr="00572E5C">
        <w:rPr>
          <w:sz w:val="22"/>
        </w:rPr>
        <w:t>Appendix U. DPH-Designated Serious Reportable Events That Are Not Provider</w:t>
      </w:r>
      <w:r>
        <w:rPr>
          <w:sz w:val="22"/>
        </w:rPr>
        <w:t xml:space="preserve"> </w:t>
      </w:r>
      <w:r w:rsidRPr="00572E5C">
        <w:rPr>
          <w:sz w:val="22"/>
        </w:rPr>
        <w:t>Preventable Conditions</w:t>
      </w:r>
      <w:r>
        <w:rPr>
          <w:sz w:val="22"/>
        </w:rPr>
        <w:t>………………………………………………………………………………</w:t>
      </w:r>
      <w:r>
        <w:rPr>
          <w:sz w:val="22"/>
        </w:rPr>
        <w:tab/>
        <w:t>U-1</w:t>
      </w:r>
    </w:p>
    <w:p w:rsidR="009667BC" w:rsidRPr="009258ED" w:rsidRDefault="009667BC" w:rsidP="00E42011">
      <w:pPr>
        <w:widowControl w:val="0"/>
        <w:tabs>
          <w:tab w:val="left" w:pos="8640"/>
        </w:tabs>
        <w:ind w:left="720" w:right="564" w:hanging="720"/>
        <w:rPr>
          <w:sz w:val="16"/>
        </w:rPr>
      </w:pPr>
    </w:p>
    <w:p w:rsidR="009667BC" w:rsidRPr="00572E5C" w:rsidRDefault="009667BC" w:rsidP="00E42011">
      <w:pPr>
        <w:tabs>
          <w:tab w:val="left" w:pos="9060"/>
        </w:tabs>
        <w:ind w:left="720" w:hanging="720"/>
        <w:rPr>
          <w:sz w:val="22"/>
        </w:rPr>
      </w:pPr>
      <w:r w:rsidRPr="00572E5C">
        <w:rPr>
          <w:sz w:val="22"/>
        </w:rPr>
        <w:t>Appendix V. MassHealth Billing Instructions for</w:t>
      </w:r>
      <w:r>
        <w:rPr>
          <w:sz w:val="22"/>
        </w:rPr>
        <w:t xml:space="preserve"> Provider Preventable Conditions……………….</w:t>
      </w:r>
      <w:r>
        <w:rPr>
          <w:sz w:val="22"/>
        </w:rPr>
        <w:tab/>
        <w:t>V-1</w:t>
      </w:r>
    </w:p>
    <w:p w:rsidR="009667BC" w:rsidRPr="009258ED" w:rsidRDefault="009667BC">
      <w:pPr>
        <w:widowControl w:val="0"/>
        <w:tabs>
          <w:tab w:val="left" w:pos="360"/>
          <w:tab w:val="left" w:pos="720"/>
          <w:tab w:val="left" w:pos="1080"/>
          <w:tab w:val="left" w:pos="1440"/>
          <w:tab w:val="right" w:leader="dot" w:pos="8679"/>
          <w:tab w:val="right" w:pos="9378"/>
        </w:tabs>
        <w:rPr>
          <w:sz w:val="16"/>
          <w:szCs w:val="22"/>
        </w:rPr>
      </w:pPr>
    </w:p>
    <w:p w:rsidR="009667BC" w:rsidRPr="00FC6737" w:rsidRDefault="009667BC">
      <w:pPr>
        <w:widowControl w:val="0"/>
        <w:tabs>
          <w:tab w:val="left" w:pos="360"/>
          <w:tab w:val="left" w:pos="720"/>
          <w:tab w:val="left" w:pos="1080"/>
          <w:tab w:val="left" w:pos="1440"/>
          <w:tab w:val="right" w:leader="dot" w:pos="8679"/>
          <w:tab w:val="right" w:pos="9378"/>
        </w:tabs>
        <w:rPr>
          <w:sz w:val="22"/>
          <w:szCs w:val="22"/>
        </w:rPr>
      </w:pPr>
      <w:r>
        <w:rPr>
          <w:sz w:val="22"/>
          <w:szCs w:val="22"/>
        </w:rPr>
        <w:t xml:space="preserve">Appendix W. </w:t>
      </w:r>
      <w:r w:rsidRPr="00FC6737">
        <w:rPr>
          <w:sz w:val="22"/>
          <w:szCs w:val="22"/>
        </w:rPr>
        <w:t xml:space="preserve">EPSDT Services:  Medical </w:t>
      </w:r>
      <w:r>
        <w:rPr>
          <w:sz w:val="22"/>
          <w:szCs w:val="22"/>
        </w:rPr>
        <w:t xml:space="preserve">and Dental </w:t>
      </w:r>
      <w:r w:rsidRPr="00FC6737">
        <w:rPr>
          <w:sz w:val="22"/>
          <w:szCs w:val="22"/>
        </w:rPr>
        <w:t>Protocol</w:t>
      </w:r>
      <w:r>
        <w:rPr>
          <w:sz w:val="22"/>
          <w:szCs w:val="22"/>
        </w:rPr>
        <w:t>s</w:t>
      </w:r>
      <w:r w:rsidRPr="00FC6737">
        <w:rPr>
          <w:sz w:val="22"/>
          <w:szCs w:val="22"/>
        </w:rPr>
        <w:t xml:space="preserve"> and Periodicity Schedule</w:t>
      </w:r>
      <w:r>
        <w:rPr>
          <w:sz w:val="22"/>
          <w:szCs w:val="22"/>
        </w:rPr>
        <w:t>s</w:t>
      </w:r>
      <w:r w:rsidRPr="00FC6737">
        <w:rPr>
          <w:sz w:val="22"/>
          <w:szCs w:val="22"/>
        </w:rPr>
        <w:tab/>
      </w:r>
      <w:r w:rsidRPr="00FC6737">
        <w:rPr>
          <w:sz w:val="22"/>
          <w:szCs w:val="22"/>
        </w:rPr>
        <w:tab/>
        <w:t>W-1</w:t>
      </w:r>
    </w:p>
    <w:p w:rsidR="009667BC" w:rsidRPr="009258ED" w:rsidRDefault="009667BC">
      <w:pPr>
        <w:widowControl w:val="0"/>
        <w:tabs>
          <w:tab w:val="left" w:pos="360"/>
          <w:tab w:val="left" w:pos="720"/>
          <w:tab w:val="left" w:pos="1080"/>
          <w:tab w:val="left" w:pos="1440"/>
          <w:tab w:val="right" w:leader="dot" w:pos="8679"/>
          <w:tab w:val="right" w:pos="9378"/>
        </w:tabs>
        <w:rPr>
          <w:sz w:val="16"/>
          <w:szCs w:val="22"/>
        </w:rPr>
      </w:pPr>
    </w:p>
    <w:p w:rsidR="009667BC" w:rsidRPr="00FC6737" w:rsidRDefault="009667BC">
      <w:pPr>
        <w:widowControl w:val="0"/>
        <w:tabs>
          <w:tab w:val="left" w:pos="360"/>
          <w:tab w:val="left" w:pos="720"/>
          <w:tab w:val="left" w:pos="1080"/>
          <w:tab w:val="left" w:pos="1440"/>
          <w:tab w:val="right" w:leader="dot" w:pos="8679"/>
          <w:tab w:val="right" w:pos="9378"/>
        </w:tabs>
        <w:rPr>
          <w:sz w:val="22"/>
          <w:szCs w:val="22"/>
        </w:rPr>
      </w:pPr>
      <w:r w:rsidRPr="00FC6737">
        <w:rPr>
          <w:sz w:val="22"/>
          <w:szCs w:val="22"/>
        </w:rPr>
        <w:t>Appendix X.  Family Assistance Copayments and Deductibles</w:t>
      </w:r>
      <w:r w:rsidRPr="00FC6737">
        <w:rPr>
          <w:sz w:val="22"/>
          <w:szCs w:val="22"/>
        </w:rPr>
        <w:tab/>
      </w:r>
      <w:r w:rsidRPr="00FC6737">
        <w:rPr>
          <w:sz w:val="22"/>
          <w:szCs w:val="22"/>
        </w:rPr>
        <w:tab/>
        <w:t>X-1</w:t>
      </w:r>
    </w:p>
    <w:p w:rsidR="009667BC" w:rsidRPr="009258ED" w:rsidRDefault="009667BC">
      <w:pPr>
        <w:widowControl w:val="0"/>
        <w:tabs>
          <w:tab w:val="left" w:pos="360"/>
          <w:tab w:val="left" w:pos="720"/>
          <w:tab w:val="left" w:pos="1080"/>
          <w:tab w:val="left" w:pos="1440"/>
          <w:tab w:val="right" w:leader="dot" w:pos="8679"/>
          <w:tab w:val="right" w:pos="9378"/>
        </w:tabs>
        <w:rPr>
          <w:sz w:val="16"/>
          <w:szCs w:val="22"/>
        </w:rPr>
      </w:pPr>
    </w:p>
    <w:p w:rsidR="009667BC" w:rsidRPr="00FC6737" w:rsidRDefault="009667BC">
      <w:pPr>
        <w:widowControl w:val="0"/>
        <w:tabs>
          <w:tab w:val="left" w:pos="360"/>
          <w:tab w:val="left" w:pos="720"/>
          <w:tab w:val="left" w:pos="1080"/>
          <w:tab w:val="left" w:pos="1440"/>
          <w:tab w:val="right" w:leader="dot" w:pos="8679"/>
          <w:tab w:val="right" w:pos="9378"/>
        </w:tabs>
        <w:rPr>
          <w:sz w:val="22"/>
          <w:szCs w:val="22"/>
        </w:rPr>
      </w:pPr>
      <w:r w:rsidRPr="00FC6737">
        <w:rPr>
          <w:sz w:val="22"/>
          <w:szCs w:val="22"/>
        </w:rPr>
        <w:t>Appendix Y.  EVS</w:t>
      </w:r>
      <w:r>
        <w:rPr>
          <w:sz w:val="22"/>
          <w:szCs w:val="22"/>
        </w:rPr>
        <w:t xml:space="preserve"> </w:t>
      </w:r>
      <w:r w:rsidRPr="00FC6737">
        <w:rPr>
          <w:sz w:val="22"/>
          <w:szCs w:val="22"/>
        </w:rPr>
        <w:t xml:space="preserve">Codes </w:t>
      </w:r>
      <w:r>
        <w:rPr>
          <w:sz w:val="22"/>
          <w:szCs w:val="22"/>
        </w:rPr>
        <w:t xml:space="preserve">and </w:t>
      </w:r>
      <w:r w:rsidRPr="00FC6737">
        <w:rPr>
          <w:sz w:val="22"/>
          <w:szCs w:val="22"/>
        </w:rPr>
        <w:t xml:space="preserve">Messages </w:t>
      </w:r>
      <w:r w:rsidRPr="00FC6737">
        <w:rPr>
          <w:sz w:val="22"/>
          <w:szCs w:val="22"/>
        </w:rPr>
        <w:tab/>
      </w:r>
      <w:r w:rsidRPr="00FC6737">
        <w:rPr>
          <w:sz w:val="22"/>
          <w:szCs w:val="22"/>
        </w:rPr>
        <w:tab/>
        <w:t>Y-1</w:t>
      </w:r>
    </w:p>
    <w:p w:rsidR="009667BC" w:rsidRPr="009258ED" w:rsidRDefault="009667BC">
      <w:pPr>
        <w:widowControl w:val="0"/>
        <w:tabs>
          <w:tab w:val="left" w:pos="360"/>
          <w:tab w:val="left" w:pos="720"/>
          <w:tab w:val="left" w:pos="1080"/>
          <w:tab w:val="left" w:pos="1440"/>
          <w:tab w:val="right" w:leader="dot" w:pos="8679"/>
          <w:tab w:val="right" w:pos="9378"/>
        </w:tabs>
        <w:rPr>
          <w:sz w:val="16"/>
          <w:szCs w:val="22"/>
        </w:rPr>
      </w:pPr>
    </w:p>
    <w:p w:rsidR="009667BC" w:rsidRPr="00FC6737" w:rsidRDefault="009667BC">
      <w:pPr>
        <w:widowControl w:val="0"/>
        <w:tabs>
          <w:tab w:val="left" w:pos="360"/>
          <w:tab w:val="left" w:pos="720"/>
          <w:tab w:val="left" w:pos="1080"/>
          <w:tab w:val="left" w:pos="1440"/>
          <w:tab w:val="right" w:leader="dot" w:pos="8679"/>
          <w:tab w:val="right" w:pos="9378"/>
        </w:tabs>
        <w:rPr>
          <w:sz w:val="22"/>
          <w:szCs w:val="22"/>
        </w:rPr>
      </w:pPr>
      <w:r w:rsidRPr="00FC6737">
        <w:rPr>
          <w:sz w:val="22"/>
          <w:szCs w:val="22"/>
        </w:rPr>
        <w:t xml:space="preserve">Appendix Z. </w:t>
      </w:r>
      <w:r>
        <w:rPr>
          <w:sz w:val="22"/>
          <w:szCs w:val="22"/>
        </w:rPr>
        <w:t xml:space="preserve"> </w:t>
      </w:r>
      <w:r w:rsidRPr="00FA0C72">
        <w:rPr>
          <w:sz w:val="22"/>
          <w:szCs w:val="22"/>
        </w:rPr>
        <w:t>EPSDT/PPHSD Screening Services Codes</w:t>
      </w:r>
      <w:r w:rsidRPr="00FC6737">
        <w:rPr>
          <w:sz w:val="22"/>
          <w:szCs w:val="22"/>
        </w:rPr>
        <w:t xml:space="preserve"> </w:t>
      </w:r>
      <w:r w:rsidRPr="00FC6737">
        <w:rPr>
          <w:sz w:val="22"/>
          <w:szCs w:val="22"/>
        </w:rPr>
        <w:tab/>
      </w:r>
      <w:r w:rsidRPr="00FC6737">
        <w:rPr>
          <w:sz w:val="22"/>
          <w:szCs w:val="22"/>
        </w:rPr>
        <w:tab/>
        <w:t>Z-1</w:t>
      </w:r>
    </w:p>
    <w:p w:rsidR="009667BC" w:rsidRDefault="009667BC" w:rsidP="00123CCA">
      <w:pPr>
        <w:widowControl w:val="0"/>
        <w:tabs>
          <w:tab w:val="left" w:pos="360"/>
          <w:tab w:val="left" w:pos="720"/>
          <w:tab w:val="left" w:pos="1080"/>
        </w:tabs>
        <w:ind w:left="720"/>
        <w:rPr>
          <w:rFonts w:ascii="Arial" w:hAnsi="Arial" w:cs="Arial"/>
          <w:sz w:val="22"/>
        </w:rPr>
        <w:sectPr w:rsidR="009667BC" w:rsidSect="009667BC">
          <w:endnotePr>
            <w:numFmt w:val="decimal"/>
          </w:endnotePr>
          <w:pgSz w:w="12240" w:h="15840"/>
          <w:pgMar w:top="576" w:right="1296" w:bottom="576" w:left="1296" w:header="533" w:footer="432" w:gutter="0"/>
          <w:pgNumType w:start="2"/>
          <w:cols w:space="720"/>
          <w:noEndnote/>
        </w:sectPr>
      </w:pPr>
    </w:p>
    <w:p w:rsidR="004B7578" w:rsidRPr="003D05D6" w:rsidRDefault="004B7578" w:rsidP="00E42011">
      <w:pPr>
        <w:tabs>
          <w:tab w:val="left" w:pos="600"/>
        </w:tabs>
        <w:rPr>
          <w:sz w:val="22"/>
          <w:szCs w:val="22"/>
        </w:rPr>
      </w:pPr>
      <w:r w:rsidRPr="003D05D6">
        <w:rPr>
          <w:sz w:val="22"/>
          <w:szCs w:val="22"/>
        </w:rPr>
        <w:lastRenderedPageBreak/>
        <w:t>601</w:t>
      </w:r>
      <w:r w:rsidRPr="003D05D6">
        <w:rPr>
          <w:sz w:val="22"/>
          <w:szCs w:val="22"/>
        </w:rPr>
        <w:tab/>
      </w:r>
      <w:r w:rsidRPr="003D05D6">
        <w:rPr>
          <w:sz w:val="22"/>
          <w:szCs w:val="22"/>
          <w:u w:val="single"/>
        </w:rPr>
        <w:t>Introduction</w:t>
      </w:r>
    </w:p>
    <w:p w:rsidR="004B7578" w:rsidRPr="003D05D6" w:rsidRDefault="004B7578" w:rsidP="00E42011">
      <w:pPr>
        <w:rPr>
          <w:sz w:val="18"/>
          <w:szCs w:val="18"/>
        </w:rPr>
      </w:pPr>
    </w:p>
    <w:p w:rsidR="004B7578" w:rsidRPr="004B7578" w:rsidRDefault="004B7578" w:rsidP="00E42011">
      <w:pPr>
        <w:pStyle w:val="BodyTextIndent2"/>
        <w:ind w:left="600"/>
        <w:rPr>
          <w:rFonts w:ascii="Times New Roman" w:hAnsi="Times New Roman"/>
          <w:color w:val="000000"/>
          <w:szCs w:val="22"/>
        </w:rPr>
      </w:pPr>
      <w:r w:rsidRPr="004B7578">
        <w:rPr>
          <w:rFonts w:ascii="Times New Roman" w:hAnsi="Times New Roman"/>
          <w:color w:val="000000"/>
          <w:szCs w:val="22"/>
        </w:rPr>
        <w:t xml:space="preserve">Dental providers who bill using Current Dental Terminology (CDT) codes must refer to the current version of the American Dental Association’s (ADA) code book for the service descriptions for codes listed in Subchapter 6 of the </w:t>
      </w:r>
      <w:r w:rsidRPr="004B7578">
        <w:rPr>
          <w:rFonts w:ascii="Times New Roman" w:hAnsi="Times New Roman"/>
          <w:i/>
          <w:color w:val="000000"/>
          <w:szCs w:val="22"/>
        </w:rPr>
        <w:t>Dental Manual</w:t>
      </w:r>
      <w:r w:rsidRPr="004B7578">
        <w:rPr>
          <w:rFonts w:ascii="Times New Roman" w:hAnsi="Times New Roman"/>
          <w:color w:val="000000"/>
          <w:szCs w:val="22"/>
        </w:rPr>
        <w:t xml:space="preserve">. Dentists who are specialists in oral surgery in accordance with 130 CMR 420.405(A)(7) must refer to the current version of the American Medical Association’s (AMA) Current Procedural Terminology (CPT) code book for the service descriptions for codes listed in Subchapter 6 of the </w:t>
      </w:r>
      <w:r w:rsidRPr="004B7578">
        <w:rPr>
          <w:rFonts w:ascii="Times New Roman" w:hAnsi="Times New Roman"/>
          <w:i/>
          <w:color w:val="000000"/>
          <w:szCs w:val="22"/>
        </w:rPr>
        <w:t>Dental Manual</w:t>
      </w:r>
      <w:r w:rsidRPr="004B7578">
        <w:rPr>
          <w:rFonts w:ascii="Times New Roman" w:hAnsi="Times New Roman"/>
          <w:color w:val="000000"/>
          <w:szCs w:val="22"/>
        </w:rPr>
        <w:t>.</w:t>
      </w:r>
    </w:p>
    <w:p w:rsidR="004B7578" w:rsidRPr="003D05D6" w:rsidRDefault="004B7578" w:rsidP="00E42011">
      <w:pPr>
        <w:ind w:left="600"/>
        <w:rPr>
          <w:color w:val="000000"/>
          <w:sz w:val="17"/>
          <w:szCs w:val="17"/>
        </w:rPr>
      </w:pPr>
    </w:p>
    <w:p w:rsidR="004B7578" w:rsidRPr="003D05D6" w:rsidRDefault="004B7578" w:rsidP="00E42011">
      <w:pPr>
        <w:ind w:left="600"/>
        <w:rPr>
          <w:sz w:val="22"/>
          <w:szCs w:val="22"/>
        </w:rPr>
      </w:pPr>
      <w:r w:rsidRPr="003D05D6">
        <w:rPr>
          <w:color w:val="000000"/>
          <w:sz w:val="22"/>
          <w:szCs w:val="22"/>
        </w:rPr>
        <w:t xml:space="preserve">MassHealth pays for dental services as described in MassHealth regulations at 130 CMR 420.000 and 450.000. A dental provider may request prior authorization for any medically necessary service payable in accordance with the Early and Periodic Screening, Diagnosis and Treatment (EPSDT) provisions set forth in 130 CMR 450.144, 42 U.S.C. 1396d(a), and 42 U.S.C. 1396d(r)(5) for a MassHealth Standard or CommonHealth member under the age of 21. This applies even if the service is not listed in Subchapter 6 of the </w:t>
      </w:r>
      <w:r w:rsidRPr="003D05D6">
        <w:rPr>
          <w:i/>
          <w:color w:val="000000"/>
          <w:sz w:val="22"/>
          <w:szCs w:val="22"/>
        </w:rPr>
        <w:t>Dental</w:t>
      </w:r>
      <w:r w:rsidRPr="003D05D6">
        <w:rPr>
          <w:color w:val="000000"/>
          <w:sz w:val="22"/>
          <w:szCs w:val="22"/>
        </w:rPr>
        <w:t xml:space="preserve"> </w:t>
      </w:r>
      <w:r w:rsidRPr="003D05D6">
        <w:rPr>
          <w:i/>
          <w:color w:val="000000"/>
          <w:sz w:val="22"/>
          <w:szCs w:val="22"/>
        </w:rPr>
        <w:t>Manual</w:t>
      </w:r>
      <w:r w:rsidRPr="003D05D6">
        <w:rPr>
          <w:color w:val="000000"/>
          <w:sz w:val="22"/>
          <w:szCs w:val="22"/>
        </w:rPr>
        <w:t>.</w:t>
      </w:r>
      <w:r w:rsidRPr="003D05D6">
        <w:rPr>
          <w:sz w:val="22"/>
          <w:szCs w:val="22"/>
        </w:rPr>
        <w:t xml:space="preserve"> For each dental service code, the description indicates any limitations, such as age and frequency, and if prior authorization is required for the member.</w:t>
      </w:r>
    </w:p>
    <w:p w:rsidR="004B7578" w:rsidRPr="003D05D6" w:rsidRDefault="004B7578" w:rsidP="00E42011">
      <w:pPr>
        <w:ind w:left="600"/>
        <w:rPr>
          <w:sz w:val="17"/>
          <w:szCs w:val="17"/>
        </w:rPr>
      </w:pPr>
    </w:p>
    <w:p w:rsidR="004B7578" w:rsidRPr="003D05D6" w:rsidRDefault="004B7578" w:rsidP="00E42011">
      <w:pPr>
        <w:ind w:left="600"/>
        <w:rPr>
          <w:sz w:val="22"/>
          <w:szCs w:val="22"/>
          <w:u w:val="single"/>
        </w:rPr>
      </w:pPr>
      <w:r w:rsidRPr="003D05D6">
        <w:rPr>
          <w:sz w:val="22"/>
          <w:szCs w:val="22"/>
          <w:u w:val="single"/>
        </w:rPr>
        <w:t xml:space="preserve">Dentists Who Are Specialists in Oral Surgery </w:t>
      </w:r>
    </w:p>
    <w:p w:rsidR="004B7578" w:rsidRPr="003D05D6" w:rsidRDefault="004B7578" w:rsidP="00E42011">
      <w:pPr>
        <w:ind w:left="600"/>
        <w:rPr>
          <w:sz w:val="17"/>
          <w:szCs w:val="17"/>
        </w:rPr>
      </w:pPr>
    </w:p>
    <w:p w:rsidR="004B7578" w:rsidRPr="003D05D6" w:rsidRDefault="004B7578" w:rsidP="00E42011">
      <w:pPr>
        <w:ind w:left="600"/>
        <w:rPr>
          <w:sz w:val="22"/>
          <w:szCs w:val="22"/>
        </w:rPr>
      </w:pPr>
      <w:r>
        <w:rPr>
          <w:sz w:val="22"/>
          <w:szCs w:val="22"/>
        </w:rPr>
        <w:t>A</w:t>
      </w:r>
      <w:r w:rsidRPr="003D05D6">
        <w:rPr>
          <w:sz w:val="22"/>
          <w:szCs w:val="22"/>
        </w:rPr>
        <w:t xml:space="preserve"> dentist who is a specialist in oral surgery</w:t>
      </w:r>
      <w:r>
        <w:rPr>
          <w:sz w:val="22"/>
          <w:szCs w:val="22"/>
        </w:rPr>
        <w:t xml:space="preserve"> i</w:t>
      </w:r>
      <w:r w:rsidRPr="003D05D6">
        <w:rPr>
          <w:sz w:val="22"/>
          <w:szCs w:val="22"/>
        </w:rPr>
        <w:t>n accordance with 130 CMR 420.405(A)(7) must submit all requests for prior authorization and claims containing Current Procedural Terminology (CPT) codes directly to MassHealth rather than to any third-party administrator or other MassHealth vendor, as described in 130 CMR 420.000.</w:t>
      </w:r>
    </w:p>
    <w:p w:rsidR="004B7578" w:rsidRPr="003D05D6" w:rsidRDefault="004B7578" w:rsidP="00E42011">
      <w:pPr>
        <w:autoSpaceDE w:val="0"/>
        <w:autoSpaceDN w:val="0"/>
        <w:adjustRightInd w:val="0"/>
        <w:ind w:left="600"/>
        <w:rPr>
          <w:sz w:val="17"/>
          <w:szCs w:val="17"/>
        </w:rPr>
      </w:pPr>
    </w:p>
    <w:p w:rsidR="004B7578" w:rsidRPr="003D05D6" w:rsidRDefault="004B7578" w:rsidP="00E42011">
      <w:pPr>
        <w:autoSpaceDE w:val="0"/>
        <w:autoSpaceDN w:val="0"/>
        <w:adjustRightInd w:val="0"/>
        <w:ind w:left="600"/>
        <w:rPr>
          <w:sz w:val="22"/>
          <w:szCs w:val="22"/>
        </w:rPr>
      </w:pPr>
      <w:r w:rsidRPr="003D05D6">
        <w:rPr>
          <w:sz w:val="22"/>
          <w:szCs w:val="22"/>
        </w:rPr>
        <w:t>When billing for multiple surgeries performed during the same operative session or on the same day, dental providers who are specialists in oral surgery</w:t>
      </w:r>
      <w:r>
        <w:rPr>
          <w:sz w:val="22"/>
          <w:szCs w:val="22"/>
        </w:rPr>
        <w:t xml:space="preserve"> </w:t>
      </w:r>
      <w:r w:rsidRPr="003D05D6">
        <w:rPr>
          <w:sz w:val="22"/>
          <w:szCs w:val="22"/>
        </w:rPr>
        <w:t>in accordance with 130 CMR 420.405(A)(7)</w:t>
      </w:r>
      <w:r>
        <w:rPr>
          <w:sz w:val="22"/>
          <w:szCs w:val="22"/>
        </w:rPr>
        <w:t>,</w:t>
      </w:r>
      <w:r w:rsidRPr="003D05D6">
        <w:rPr>
          <w:sz w:val="22"/>
          <w:szCs w:val="22"/>
        </w:rPr>
        <w:t xml:space="preserve"> are reminded that Modifier 51 must be added to the second, third, and subsequent lines as appropriate. The primary procedure must be on line </w:t>
      </w:r>
      <w:r>
        <w:rPr>
          <w:sz w:val="22"/>
          <w:szCs w:val="22"/>
        </w:rPr>
        <w:t>1</w:t>
      </w:r>
      <w:r w:rsidRPr="003D05D6">
        <w:rPr>
          <w:sz w:val="22"/>
          <w:szCs w:val="22"/>
        </w:rPr>
        <w:t>.</w:t>
      </w:r>
    </w:p>
    <w:p w:rsidR="004B7578" w:rsidRPr="003D05D6" w:rsidRDefault="004B7578" w:rsidP="00E42011">
      <w:pPr>
        <w:ind w:left="600"/>
        <w:rPr>
          <w:sz w:val="17"/>
          <w:szCs w:val="17"/>
        </w:rPr>
      </w:pPr>
    </w:p>
    <w:p w:rsidR="004B7578" w:rsidRPr="003D05D6" w:rsidRDefault="004B7578" w:rsidP="00E42011">
      <w:pPr>
        <w:autoSpaceDE w:val="0"/>
        <w:autoSpaceDN w:val="0"/>
        <w:adjustRightInd w:val="0"/>
        <w:ind w:left="600"/>
        <w:rPr>
          <w:sz w:val="22"/>
          <w:szCs w:val="22"/>
          <w:u w:val="single"/>
        </w:rPr>
      </w:pPr>
      <w:r w:rsidRPr="003D05D6">
        <w:rPr>
          <w:sz w:val="22"/>
          <w:szCs w:val="22"/>
          <w:u w:val="single"/>
        </w:rPr>
        <w:t>Modifiers</w:t>
      </w:r>
    </w:p>
    <w:p w:rsidR="004B7578" w:rsidRPr="003D05D6" w:rsidRDefault="004B7578" w:rsidP="00E42011">
      <w:pPr>
        <w:autoSpaceDE w:val="0"/>
        <w:autoSpaceDN w:val="0"/>
        <w:adjustRightInd w:val="0"/>
        <w:ind w:left="600"/>
        <w:rPr>
          <w:sz w:val="17"/>
          <w:szCs w:val="17"/>
        </w:rPr>
      </w:pPr>
    </w:p>
    <w:p w:rsidR="004B7578" w:rsidRPr="003D05D6" w:rsidRDefault="004B7578" w:rsidP="00E42011">
      <w:pPr>
        <w:autoSpaceDE w:val="0"/>
        <w:autoSpaceDN w:val="0"/>
        <w:adjustRightInd w:val="0"/>
        <w:ind w:left="600"/>
        <w:rPr>
          <w:sz w:val="22"/>
          <w:szCs w:val="22"/>
        </w:rPr>
      </w:pPr>
      <w:r w:rsidRPr="003D05D6">
        <w:rPr>
          <w:sz w:val="22"/>
          <w:szCs w:val="22"/>
        </w:rPr>
        <w:t xml:space="preserve">The following modifiers are for Provider Preventable Conditions </w:t>
      </w:r>
      <w:r>
        <w:rPr>
          <w:sz w:val="22"/>
          <w:szCs w:val="22"/>
        </w:rPr>
        <w:t xml:space="preserve">(PPCs) </w:t>
      </w:r>
      <w:r w:rsidRPr="003D05D6">
        <w:rPr>
          <w:sz w:val="22"/>
          <w:szCs w:val="22"/>
        </w:rPr>
        <w:t>that are National Coverage Determinations.</w:t>
      </w:r>
    </w:p>
    <w:p w:rsidR="004B7578" w:rsidRPr="003D05D6" w:rsidRDefault="004B7578" w:rsidP="00E42011">
      <w:pPr>
        <w:autoSpaceDE w:val="0"/>
        <w:autoSpaceDN w:val="0"/>
        <w:adjustRightInd w:val="0"/>
        <w:ind w:left="600"/>
        <w:rPr>
          <w:sz w:val="17"/>
          <w:szCs w:val="17"/>
        </w:rPr>
      </w:pPr>
    </w:p>
    <w:p w:rsidR="004B7578" w:rsidRPr="003D05D6" w:rsidRDefault="004B7578" w:rsidP="00E42011">
      <w:pPr>
        <w:tabs>
          <w:tab w:val="left" w:pos="1170"/>
        </w:tabs>
        <w:autoSpaceDE w:val="0"/>
        <w:autoSpaceDN w:val="0"/>
        <w:adjustRightInd w:val="0"/>
        <w:ind w:left="600"/>
        <w:rPr>
          <w:sz w:val="22"/>
          <w:szCs w:val="22"/>
        </w:rPr>
      </w:pPr>
      <w:r w:rsidRPr="003D05D6">
        <w:rPr>
          <w:sz w:val="22"/>
          <w:szCs w:val="22"/>
        </w:rPr>
        <w:t>PA</w:t>
      </w:r>
      <w:r w:rsidRPr="003D05D6">
        <w:rPr>
          <w:sz w:val="22"/>
          <w:szCs w:val="22"/>
        </w:rPr>
        <w:tab/>
        <w:t>Surgical or other invasive procedure on wrong body part</w:t>
      </w:r>
    </w:p>
    <w:p w:rsidR="004B7578" w:rsidRPr="003D05D6" w:rsidRDefault="004B7578" w:rsidP="00E42011">
      <w:pPr>
        <w:tabs>
          <w:tab w:val="left" w:pos="1170"/>
        </w:tabs>
        <w:autoSpaceDE w:val="0"/>
        <w:autoSpaceDN w:val="0"/>
        <w:adjustRightInd w:val="0"/>
        <w:ind w:left="600"/>
        <w:rPr>
          <w:sz w:val="22"/>
          <w:szCs w:val="22"/>
        </w:rPr>
      </w:pPr>
      <w:r w:rsidRPr="003D05D6">
        <w:rPr>
          <w:sz w:val="22"/>
          <w:szCs w:val="22"/>
        </w:rPr>
        <w:t>PB</w:t>
      </w:r>
      <w:r w:rsidRPr="003D05D6">
        <w:rPr>
          <w:sz w:val="22"/>
          <w:szCs w:val="22"/>
        </w:rPr>
        <w:tab/>
        <w:t>Surgical or other invasive procedure on wrong patient</w:t>
      </w:r>
    </w:p>
    <w:p w:rsidR="004B7578" w:rsidRPr="003D05D6" w:rsidRDefault="004B7578" w:rsidP="00E42011">
      <w:pPr>
        <w:tabs>
          <w:tab w:val="left" w:pos="1170"/>
        </w:tabs>
        <w:autoSpaceDE w:val="0"/>
        <w:autoSpaceDN w:val="0"/>
        <w:adjustRightInd w:val="0"/>
        <w:ind w:left="600"/>
        <w:rPr>
          <w:sz w:val="22"/>
          <w:szCs w:val="22"/>
        </w:rPr>
      </w:pPr>
      <w:r w:rsidRPr="003D05D6">
        <w:rPr>
          <w:sz w:val="22"/>
          <w:szCs w:val="22"/>
        </w:rPr>
        <w:t>PC</w:t>
      </w:r>
      <w:r w:rsidRPr="003D05D6">
        <w:rPr>
          <w:sz w:val="22"/>
          <w:szCs w:val="22"/>
        </w:rPr>
        <w:tab/>
        <w:t>Wrong surgery or other invasive procedure on patient</w:t>
      </w:r>
    </w:p>
    <w:p w:rsidR="004B7578" w:rsidRPr="003D05D6" w:rsidRDefault="004B7578" w:rsidP="00E42011">
      <w:pPr>
        <w:tabs>
          <w:tab w:val="left" w:pos="1170"/>
        </w:tabs>
        <w:autoSpaceDE w:val="0"/>
        <w:autoSpaceDN w:val="0"/>
        <w:adjustRightInd w:val="0"/>
        <w:ind w:left="600"/>
        <w:rPr>
          <w:sz w:val="17"/>
          <w:szCs w:val="17"/>
        </w:rPr>
      </w:pPr>
    </w:p>
    <w:p w:rsidR="004B7578" w:rsidRPr="003D05D6" w:rsidRDefault="004B7578" w:rsidP="00E42011">
      <w:pPr>
        <w:autoSpaceDE w:val="0"/>
        <w:autoSpaceDN w:val="0"/>
        <w:adjustRightInd w:val="0"/>
        <w:ind w:left="600"/>
        <w:rPr>
          <w:sz w:val="22"/>
          <w:szCs w:val="22"/>
        </w:rPr>
      </w:pPr>
      <w:r w:rsidRPr="003D05D6">
        <w:rPr>
          <w:sz w:val="22"/>
          <w:szCs w:val="22"/>
        </w:rPr>
        <w:t xml:space="preserve">For more information on the use of these modifiers, see </w:t>
      </w:r>
      <w:hyperlink r:id="rId22" w:history="1">
        <w:r w:rsidRPr="00802CC0">
          <w:rPr>
            <w:rStyle w:val="Hyperlink"/>
            <w:sz w:val="22"/>
            <w:szCs w:val="22"/>
          </w:rPr>
          <w:t>Appendix V</w:t>
        </w:r>
      </w:hyperlink>
      <w:r w:rsidRPr="003D05D6">
        <w:rPr>
          <w:sz w:val="22"/>
          <w:szCs w:val="22"/>
        </w:rPr>
        <w:t xml:space="preserve"> of your provider manual.</w:t>
      </w:r>
    </w:p>
    <w:p w:rsidR="004B7578" w:rsidRPr="003D05D6" w:rsidRDefault="004B7578" w:rsidP="00E42011">
      <w:pPr>
        <w:ind w:left="600"/>
        <w:rPr>
          <w:sz w:val="17"/>
          <w:szCs w:val="17"/>
          <w:u w:val="single"/>
        </w:rPr>
      </w:pPr>
    </w:p>
    <w:p w:rsidR="004B7578" w:rsidRPr="003D05D6" w:rsidRDefault="004B7578" w:rsidP="00E42011">
      <w:pPr>
        <w:ind w:left="600"/>
        <w:rPr>
          <w:sz w:val="22"/>
          <w:szCs w:val="22"/>
          <w:u w:val="single"/>
        </w:rPr>
      </w:pPr>
      <w:r w:rsidRPr="003D05D6">
        <w:rPr>
          <w:sz w:val="22"/>
          <w:szCs w:val="22"/>
          <w:u w:val="single"/>
        </w:rPr>
        <w:t>Public Health Dental Hygienists</w:t>
      </w:r>
    </w:p>
    <w:p w:rsidR="004B7578" w:rsidRPr="003D05D6" w:rsidRDefault="004B7578" w:rsidP="00E42011">
      <w:pPr>
        <w:ind w:left="600"/>
        <w:rPr>
          <w:sz w:val="17"/>
          <w:szCs w:val="17"/>
          <w:u w:val="single"/>
        </w:rPr>
      </w:pPr>
    </w:p>
    <w:p w:rsidR="004B7578" w:rsidRPr="003D05D6" w:rsidRDefault="004B7578" w:rsidP="00E42011">
      <w:pPr>
        <w:ind w:left="600"/>
        <w:rPr>
          <w:sz w:val="22"/>
          <w:szCs w:val="22"/>
        </w:rPr>
      </w:pPr>
      <w:r w:rsidRPr="003D05D6">
        <w:rPr>
          <w:sz w:val="22"/>
          <w:szCs w:val="22"/>
        </w:rPr>
        <w:t xml:space="preserve">Public health dental hygienists may claim payment for Service Codes </w:t>
      </w:r>
      <w:r>
        <w:rPr>
          <w:sz w:val="22"/>
          <w:szCs w:val="22"/>
        </w:rPr>
        <w:t xml:space="preserve">D0190, D0191, </w:t>
      </w:r>
      <w:r w:rsidRPr="003D05D6">
        <w:rPr>
          <w:sz w:val="22"/>
          <w:szCs w:val="22"/>
        </w:rPr>
        <w:t xml:space="preserve">D0220, D0272, D0273, D0274, D1110, D1120, D1206, </w:t>
      </w:r>
      <w:r>
        <w:rPr>
          <w:sz w:val="22"/>
          <w:szCs w:val="22"/>
        </w:rPr>
        <w:t xml:space="preserve">D1208, </w:t>
      </w:r>
      <w:r w:rsidRPr="003D05D6">
        <w:rPr>
          <w:sz w:val="22"/>
          <w:szCs w:val="22"/>
        </w:rPr>
        <w:t>D1351, D4341, D4342, D9110, and D9410.</w:t>
      </w:r>
    </w:p>
    <w:p w:rsidR="004B7578" w:rsidRPr="003D05D6" w:rsidRDefault="004B7578" w:rsidP="00E42011">
      <w:pPr>
        <w:widowControl w:val="0"/>
        <w:tabs>
          <w:tab w:val="left" w:pos="540"/>
          <w:tab w:val="left" w:pos="936"/>
          <w:tab w:val="left" w:pos="1314"/>
          <w:tab w:val="left" w:pos="1692"/>
          <w:tab w:val="left" w:pos="2070"/>
        </w:tabs>
        <w:ind w:left="540"/>
        <w:rPr>
          <w:sz w:val="17"/>
          <w:szCs w:val="17"/>
        </w:rPr>
      </w:pPr>
    </w:p>
    <w:p w:rsidR="004B7578" w:rsidRPr="003D05D6" w:rsidRDefault="004B7578" w:rsidP="00E42011">
      <w:pPr>
        <w:widowControl w:val="0"/>
        <w:tabs>
          <w:tab w:val="left" w:pos="540"/>
          <w:tab w:val="left" w:pos="936"/>
          <w:tab w:val="left" w:pos="1314"/>
          <w:tab w:val="left" w:pos="1692"/>
          <w:tab w:val="left" w:pos="2070"/>
        </w:tabs>
        <w:ind w:left="540"/>
        <w:rPr>
          <w:sz w:val="22"/>
          <w:szCs w:val="22"/>
        </w:rPr>
      </w:pPr>
    </w:p>
    <w:p w:rsidR="004B7578" w:rsidRPr="003D05D6" w:rsidRDefault="004B7578" w:rsidP="00E42011">
      <w:pPr>
        <w:tabs>
          <w:tab w:val="left" w:pos="540"/>
          <w:tab w:val="left" w:pos="600"/>
        </w:tabs>
        <w:rPr>
          <w:sz w:val="22"/>
          <w:szCs w:val="22"/>
        </w:rPr>
        <w:sectPr w:rsidR="004B7578" w:rsidRPr="003D05D6" w:rsidSect="004B7578">
          <w:headerReference w:type="default" r:id="rId23"/>
          <w:endnotePr>
            <w:numFmt w:val="decimal"/>
          </w:endnotePr>
          <w:pgSz w:w="12240" w:h="15840"/>
          <w:pgMar w:top="576" w:right="1296" w:bottom="576" w:left="1296" w:header="533" w:footer="432" w:gutter="0"/>
          <w:pgNumType w:start="1"/>
          <w:cols w:space="720"/>
          <w:noEndnote/>
        </w:sectPr>
      </w:pPr>
    </w:p>
    <w:p w:rsidR="004B7578" w:rsidRPr="003D05D6" w:rsidRDefault="004B7578" w:rsidP="00E42011">
      <w:pPr>
        <w:tabs>
          <w:tab w:val="left" w:pos="540"/>
          <w:tab w:val="left" w:pos="600"/>
        </w:tabs>
        <w:rPr>
          <w:sz w:val="22"/>
          <w:szCs w:val="22"/>
        </w:rPr>
      </w:pPr>
      <w:r w:rsidRPr="003D05D6">
        <w:rPr>
          <w:sz w:val="22"/>
          <w:szCs w:val="22"/>
        </w:rPr>
        <w:lastRenderedPageBreak/>
        <w:t>602</w:t>
      </w:r>
      <w:r w:rsidRPr="003D05D6">
        <w:rPr>
          <w:b/>
          <w:bCs/>
          <w:sz w:val="22"/>
          <w:szCs w:val="22"/>
        </w:rPr>
        <w:tab/>
      </w:r>
      <w:r w:rsidRPr="003D05D6">
        <w:rPr>
          <w:sz w:val="22"/>
          <w:szCs w:val="22"/>
          <w:u w:val="single"/>
        </w:rPr>
        <w:t>Explanation of Abbreviations and Service Code Requirements</w:t>
      </w:r>
      <w:r w:rsidRPr="003D05D6">
        <w:rPr>
          <w:sz w:val="22"/>
          <w:szCs w:val="22"/>
        </w:rPr>
        <w:t xml:space="preserve"> </w:t>
      </w:r>
    </w:p>
    <w:p w:rsidR="004B7578" w:rsidRPr="003D05D6" w:rsidRDefault="004B7578" w:rsidP="00E42011">
      <w:pPr>
        <w:pStyle w:val="SectionLevel1"/>
        <w:ind w:left="540" w:right="0" w:firstLine="0"/>
        <w:rPr>
          <w:b w:val="0"/>
          <w:sz w:val="22"/>
          <w:szCs w:val="22"/>
        </w:rPr>
      </w:pPr>
    </w:p>
    <w:p w:rsidR="004B7578" w:rsidRPr="003D05D6" w:rsidRDefault="004B7578" w:rsidP="00E42011">
      <w:pPr>
        <w:widowControl w:val="0"/>
        <w:tabs>
          <w:tab w:val="left" w:pos="540"/>
          <w:tab w:val="left" w:pos="936"/>
          <w:tab w:val="left" w:pos="1314"/>
          <w:tab w:val="left" w:pos="1692"/>
          <w:tab w:val="left" w:pos="2070"/>
        </w:tabs>
        <w:ind w:left="540"/>
        <w:rPr>
          <w:sz w:val="22"/>
          <w:szCs w:val="22"/>
        </w:rPr>
      </w:pPr>
      <w:r w:rsidRPr="003D05D6">
        <w:rPr>
          <w:sz w:val="22"/>
          <w:szCs w:val="22"/>
        </w:rPr>
        <w:t xml:space="preserve">The following abbreviations are used in Subchapter 6 with certain services that may require special reporting, as described below. </w:t>
      </w:r>
    </w:p>
    <w:p w:rsidR="004B7578" w:rsidRDefault="004B7578" w:rsidP="00E42011">
      <w:pPr>
        <w:pStyle w:val="SectionLevel1"/>
        <w:ind w:left="540" w:right="0" w:firstLine="0"/>
        <w:rPr>
          <w:b w:val="0"/>
          <w:sz w:val="22"/>
          <w:szCs w:val="22"/>
        </w:rPr>
      </w:pPr>
      <w:r w:rsidRPr="003D05D6">
        <w:rPr>
          <w:b w:val="0"/>
          <w:sz w:val="22"/>
          <w:szCs w:val="22"/>
        </w:rPr>
        <w:t xml:space="preserve"> </w:t>
      </w:r>
    </w:p>
    <w:p w:rsidR="004B7578" w:rsidRDefault="004B7578" w:rsidP="004B7578">
      <w:pPr>
        <w:pStyle w:val="SectionLevel1"/>
        <w:numPr>
          <w:ilvl w:val="0"/>
          <w:numId w:val="30"/>
        </w:numPr>
        <w:ind w:right="0"/>
        <w:rPr>
          <w:b w:val="0"/>
          <w:sz w:val="22"/>
          <w:szCs w:val="22"/>
        </w:rPr>
      </w:pPr>
      <w:r>
        <w:rPr>
          <w:b w:val="0"/>
          <w:sz w:val="22"/>
          <w:szCs w:val="22"/>
        </w:rPr>
        <w:t xml:space="preserve">Prior Authorization. </w:t>
      </w:r>
    </w:p>
    <w:p w:rsidR="004B7578" w:rsidRPr="003D05D6" w:rsidRDefault="004B7578" w:rsidP="004B7578">
      <w:pPr>
        <w:pStyle w:val="SectionLevel1"/>
        <w:numPr>
          <w:ilvl w:val="0"/>
          <w:numId w:val="32"/>
        </w:numPr>
        <w:tabs>
          <w:tab w:val="clear" w:pos="1080"/>
          <w:tab w:val="num" w:pos="960"/>
        </w:tabs>
        <w:ind w:left="960" w:right="0" w:firstLine="0"/>
        <w:rPr>
          <w:b w:val="0"/>
          <w:sz w:val="22"/>
          <w:szCs w:val="22"/>
        </w:rPr>
      </w:pPr>
      <w:r w:rsidRPr="003D05D6">
        <w:rPr>
          <w:b w:val="0"/>
          <w:sz w:val="22"/>
          <w:szCs w:val="22"/>
        </w:rPr>
        <w:t>“PA” indicates that service-specific prior authorization is required (see 130 CMR 420.410). The provider must include in any request for prior authorization sufficiently detailed, clear information documenting the medical necessity of the service requested and, where specified, the information described in this Subchapter 6.</w:t>
      </w:r>
    </w:p>
    <w:p w:rsidR="004B7578" w:rsidRPr="003D05D6" w:rsidRDefault="004B7578" w:rsidP="00E42011">
      <w:pPr>
        <w:pStyle w:val="SectionLevel1"/>
        <w:ind w:left="540" w:right="0" w:firstLine="0"/>
        <w:rPr>
          <w:b w:val="0"/>
          <w:sz w:val="22"/>
          <w:szCs w:val="22"/>
        </w:rPr>
      </w:pPr>
    </w:p>
    <w:p w:rsidR="004B7578" w:rsidRPr="003D05D6" w:rsidRDefault="004B7578" w:rsidP="004B7578">
      <w:pPr>
        <w:pStyle w:val="SectionLevel1"/>
        <w:numPr>
          <w:ilvl w:val="0"/>
          <w:numId w:val="32"/>
        </w:numPr>
        <w:tabs>
          <w:tab w:val="clear" w:pos="1080"/>
          <w:tab w:val="num" w:pos="960"/>
        </w:tabs>
        <w:ind w:left="960" w:right="0" w:firstLine="0"/>
        <w:rPr>
          <w:b w:val="0"/>
          <w:sz w:val="22"/>
          <w:szCs w:val="22"/>
        </w:rPr>
      </w:pPr>
      <w:r w:rsidRPr="003D05D6">
        <w:rPr>
          <w:b w:val="0"/>
          <w:sz w:val="22"/>
          <w:szCs w:val="22"/>
        </w:rPr>
        <w:t>The MassHealth agency may require any additional information it deems necessary. If prior authorization is not required, the provider must maintain in the member’s dental record, all information necessary to disclose the medical necessity for the services provided. Pursuant to 130 CMR 420.410(B)(3)</w:t>
      </w:r>
      <w:r>
        <w:rPr>
          <w:b w:val="0"/>
          <w:sz w:val="22"/>
          <w:szCs w:val="22"/>
        </w:rPr>
        <w:t>,</w:t>
      </w:r>
      <w:r w:rsidRPr="003D05D6">
        <w:rPr>
          <w:b w:val="0"/>
          <w:sz w:val="22"/>
          <w:szCs w:val="22"/>
        </w:rPr>
        <w:t xml:space="preserve"> prior authorization may be requested for any exception to a limitation on a service otherwise covered for that member. (For example, MassHealth limits prophylaxis to two per member per calendar year, but pay</w:t>
      </w:r>
      <w:r>
        <w:rPr>
          <w:b w:val="0"/>
          <w:sz w:val="22"/>
          <w:szCs w:val="22"/>
        </w:rPr>
        <w:t>s</w:t>
      </w:r>
      <w:r w:rsidRPr="003D05D6">
        <w:rPr>
          <w:b w:val="0"/>
          <w:sz w:val="22"/>
          <w:szCs w:val="22"/>
        </w:rPr>
        <w:t xml:space="preserve"> for additional prophylaxis for a member within a calendar year if medically necessary.)</w:t>
      </w:r>
    </w:p>
    <w:p w:rsidR="004B7578" w:rsidRPr="003D05D6" w:rsidRDefault="004B7578" w:rsidP="00E42011">
      <w:pPr>
        <w:pStyle w:val="Header"/>
        <w:tabs>
          <w:tab w:val="clear" w:pos="4320"/>
          <w:tab w:val="clear" w:pos="8640"/>
          <w:tab w:val="right" w:pos="540"/>
        </w:tabs>
        <w:ind w:left="540"/>
        <w:rPr>
          <w:sz w:val="22"/>
          <w:szCs w:val="22"/>
        </w:rPr>
      </w:pPr>
    </w:p>
    <w:p w:rsidR="004B7578" w:rsidRPr="003D05D6" w:rsidRDefault="004B7578" w:rsidP="00E42011">
      <w:pPr>
        <w:pStyle w:val="Header"/>
        <w:tabs>
          <w:tab w:val="clear" w:pos="4320"/>
          <w:tab w:val="clear" w:pos="8640"/>
          <w:tab w:val="right" w:pos="540"/>
        </w:tabs>
        <w:ind w:left="540"/>
        <w:rPr>
          <w:sz w:val="22"/>
          <w:szCs w:val="22"/>
        </w:rPr>
      </w:pPr>
      <w:r w:rsidRPr="003D05D6">
        <w:rPr>
          <w:sz w:val="22"/>
          <w:szCs w:val="22"/>
        </w:rPr>
        <w:t xml:space="preserve">(B)  </w:t>
      </w:r>
      <w:r>
        <w:rPr>
          <w:sz w:val="22"/>
          <w:szCs w:val="22"/>
        </w:rPr>
        <w:t xml:space="preserve">Individual Consideration. </w:t>
      </w:r>
      <w:r w:rsidRPr="003D05D6">
        <w:rPr>
          <w:sz w:val="22"/>
          <w:szCs w:val="22"/>
        </w:rPr>
        <w:t>“</w:t>
      </w:r>
      <w:r w:rsidRPr="003D05D6">
        <w:rPr>
          <w:bCs/>
          <w:sz w:val="22"/>
          <w:szCs w:val="22"/>
        </w:rPr>
        <w:t>IC”</w:t>
      </w:r>
      <w:r w:rsidRPr="003D05D6">
        <w:rPr>
          <w:sz w:val="22"/>
          <w:szCs w:val="22"/>
        </w:rPr>
        <w:t xml:space="preserve"> indicates that the claim will receive individual consideration to determine payment. A descriptive report must accompany the claim (see 130 CMR 420.412) and be sufficiently detailed to enable the MassHealth agency to assess the extent and nature of the services provided</w:t>
      </w:r>
      <w:r>
        <w:rPr>
          <w:sz w:val="22"/>
          <w:szCs w:val="22"/>
        </w:rPr>
        <w:t>.</w:t>
      </w:r>
      <w:r w:rsidRPr="003D05D6">
        <w:rPr>
          <w:sz w:val="22"/>
          <w:szCs w:val="22"/>
        </w:rPr>
        <w:t xml:space="preserve"> </w:t>
      </w:r>
      <w:r>
        <w:rPr>
          <w:sz w:val="22"/>
          <w:szCs w:val="22"/>
        </w:rPr>
        <w:t xml:space="preserve">The reports must </w:t>
      </w:r>
      <w:r w:rsidRPr="003D05D6">
        <w:rPr>
          <w:sz w:val="22"/>
          <w:szCs w:val="22"/>
        </w:rPr>
        <w:t>include the following where applicable:</w:t>
      </w:r>
    </w:p>
    <w:p w:rsidR="004B7578" w:rsidRPr="003D05D6" w:rsidRDefault="004B7578" w:rsidP="004B7578">
      <w:pPr>
        <w:pStyle w:val="Header"/>
        <w:numPr>
          <w:ilvl w:val="0"/>
          <w:numId w:val="29"/>
        </w:numPr>
        <w:tabs>
          <w:tab w:val="clear" w:pos="4320"/>
          <w:tab w:val="clear" w:pos="8640"/>
          <w:tab w:val="right" w:pos="440"/>
          <w:tab w:val="right" w:pos="720"/>
        </w:tabs>
        <w:rPr>
          <w:sz w:val="22"/>
          <w:szCs w:val="22"/>
        </w:rPr>
      </w:pPr>
      <w:r w:rsidRPr="003D05D6">
        <w:rPr>
          <w:sz w:val="22"/>
          <w:szCs w:val="22"/>
        </w:rPr>
        <w:t>amount of time required to perform the service;</w:t>
      </w:r>
    </w:p>
    <w:p w:rsidR="004B7578" w:rsidRPr="003D05D6" w:rsidRDefault="004B7578" w:rsidP="004B7578">
      <w:pPr>
        <w:pStyle w:val="Header"/>
        <w:numPr>
          <w:ilvl w:val="0"/>
          <w:numId w:val="29"/>
        </w:numPr>
        <w:tabs>
          <w:tab w:val="clear" w:pos="4320"/>
          <w:tab w:val="clear" w:pos="8640"/>
          <w:tab w:val="right" w:pos="440"/>
          <w:tab w:val="right" w:pos="720"/>
        </w:tabs>
        <w:rPr>
          <w:sz w:val="22"/>
          <w:szCs w:val="22"/>
        </w:rPr>
      </w:pPr>
      <w:r w:rsidRPr="003D05D6">
        <w:rPr>
          <w:sz w:val="22"/>
          <w:szCs w:val="22"/>
        </w:rPr>
        <w:t xml:space="preserve">degree of skill required to perform the service; </w:t>
      </w:r>
    </w:p>
    <w:p w:rsidR="004B7578" w:rsidRPr="003D05D6" w:rsidRDefault="004B7578" w:rsidP="004B7578">
      <w:pPr>
        <w:pStyle w:val="Header"/>
        <w:numPr>
          <w:ilvl w:val="0"/>
          <w:numId w:val="29"/>
        </w:numPr>
        <w:tabs>
          <w:tab w:val="clear" w:pos="4320"/>
          <w:tab w:val="clear" w:pos="8640"/>
          <w:tab w:val="right" w:pos="440"/>
          <w:tab w:val="right" w:pos="720"/>
        </w:tabs>
        <w:rPr>
          <w:sz w:val="22"/>
          <w:szCs w:val="22"/>
        </w:rPr>
      </w:pPr>
      <w:r w:rsidRPr="003D05D6">
        <w:rPr>
          <w:sz w:val="22"/>
          <w:szCs w:val="22"/>
        </w:rPr>
        <w:t>severity and complexity of the member’s disease, disorder, or disability; and</w:t>
      </w:r>
    </w:p>
    <w:p w:rsidR="004B7578" w:rsidRPr="003D05D6" w:rsidRDefault="004B7578" w:rsidP="004B7578">
      <w:pPr>
        <w:widowControl w:val="0"/>
        <w:numPr>
          <w:ilvl w:val="0"/>
          <w:numId w:val="29"/>
        </w:numPr>
        <w:tabs>
          <w:tab w:val="right" w:pos="720"/>
          <w:tab w:val="left" w:pos="1314"/>
          <w:tab w:val="left" w:pos="1692"/>
          <w:tab w:val="left" w:pos="2070"/>
        </w:tabs>
        <w:rPr>
          <w:sz w:val="22"/>
          <w:szCs w:val="22"/>
        </w:rPr>
      </w:pPr>
      <w:r w:rsidRPr="003D05D6">
        <w:rPr>
          <w:sz w:val="22"/>
          <w:szCs w:val="22"/>
        </w:rPr>
        <w:t>any extenuating circumstances or complications.</w:t>
      </w:r>
    </w:p>
    <w:p w:rsidR="004B7578" w:rsidRPr="003D05D6" w:rsidRDefault="004B7578" w:rsidP="00E42011">
      <w:pPr>
        <w:pStyle w:val="SectionLevel1"/>
        <w:ind w:left="720" w:right="0" w:firstLine="0"/>
        <w:rPr>
          <w:b w:val="0"/>
          <w:sz w:val="22"/>
          <w:szCs w:val="22"/>
        </w:rPr>
      </w:pPr>
    </w:p>
    <w:p w:rsidR="004B7578" w:rsidRPr="003D05D6" w:rsidRDefault="004B7578" w:rsidP="00E42011">
      <w:pPr>
        <w:tabs>
          <w:tab w:val="left" w:pos="552"/>
        </w:tabs>
        <w:rPr>
          <w:sz w:val="22"/>
          <w:szCs w:val="22"/>
        </w:rPr>
      </w:pPr>
      <w:r w:rsidRPr="003D05D6">
        <w:rPr>
          <w:sz w:val="22"/>
          <w:szCs w:val="22"/>
        </w:rPr>
        <w:t>603</w:t>
      </w:r>
      <w:r>
        <w:rPr>
          <w:sz w:val="22"/>
          <w:szCs w:val="22"/>
        </w:rPr>
        <w:tab/>
      </w:r>
      <w:r w:rsidRPr="003D05D6">
        <w:rPr>
          <w:sz w:val="22"/>
          <w:szCs w:val="22"/>
          <w:u w:val="single"/>
        </w:rPr>
        <w:t>Service Codes: Diagnostic Services</w:t>
      </w:r>
      <w:r w:rsidRPr="003D05D6">
        <w:rPr>
          <w:sz w:val="22"/>
          <w:szCs w:val="22"/>
        </w:rPr>
        <w:t xml:space="preserve"> </w:t>
      </w:r>
    </w:p>
    <w:p w:rsidR="004B7578" w:rsidRPr="003D05D6" w:rsidRDefault="004B7578" w:rsidP="00E42011">
      <w:pPr>
        <w:tabs>
          <w:tab w:val="left" w:pos="540"/>
        </w:tabs>
        <w:rPr>
          <w:sz w:val="22"/>
          <w:szCs w:val="22"/>
        </w:rPr>
      </w:pPr>
    </w:p>
    <w:p w:rsidR="004B7578" w:rsidRPr="00255674" w:rsidRDefault="004B7578" w:rsidP="00E42011">
      <w:pPr>
        <w:tabs>
          <w:tab w:val="left" w:pos="552"/>
        </w:tabs>
        <w:rPr>
          <w:sz w:val="22"/>
          <w:szCs w:val="22"/>
        </w:rPr>
      </w:pPr>
      <w:r w:rsidRPr="00255674">
        <w:rPr>
          <w:sz w:val="22"/>
          <w:szCs w:val="22"/>
        </w:rPr>
        <w:tab/>
        <w:t>See 130 CMR 420.422 for service descriptions and limitations.</w:t>
      </w:r>
    </w:p>
    <w:p w:rsidR="004B7578" w:rsidRPr="003D05D6" w:rsidRDefault="004B7578" w:rsidP="00E42011">
      <w:pPr>
        <w:pStyle w:val="SectionLevel1"/>
        <w:ind w:left="720" w:firstLine="0"/>
        <w:rPr>
          <w:b w:val="0"/>
          <w:sz w:val="22"/>
          <w:szCs w:val="22"/>
        </w:rPr>
      </w:pPr>
    </w:p>
    <w:tbl>
      <w:tblPr>
        <w:tblW w:w="8678" w:type="dxa"/>
        <w:jc w:val="center"/>
        <w:tblInd w:w="-169" w:type="dxa"/>
        <w:tblLayout w:type="fixed"/>
        <w:tblCellMar>
          <w:left w:w="0" w:type="dxa"/>
          <w:right w:w="0" w:type="dxa"/>
        </w:tblCellMar>
        <w:tblLook w:val="0000" w:firstRow="0" w:lastRow="0" w:firstColumn="0" w:lastColumn="0" w:noHBand="0" w:noVBand="0"/>
      </w:tblPr>
      <w:tblGrid>
        <w:gridCol w:w="810"/>
        <w:gridCol w:w="2760"/>
        <w:gridCol w:w="1116"/>
        <w:gridCol w:w="849"/>
        <w:gridCol w:w="1103"/>
        <w:gridCol w:w="2040"/>
      </w:tblGrid>
      <w:tr w:rsidR="004B7578" w:rsidRPr="003D05D6" w:rsidTr="00E42011">
        <w:trPr>
          <w:trHeight w:val="255"/>
          <w:jc w:val="center"/>
        </w:trPr>
        <w:tc>
          <w:tcPr>
            <w:tcW w:w="3570" w:type="dxa"/>
            <w:gridSpan w:val="2"/>
            <w:tcBorders>
              <w:top w:val="single" w:sz="4" w:space="0" w:color="auto"/>
              <w:left w:val="single" w:sz="4" w:space="0" w:color="auto"/>
              <w:bottom w:val="single" w:sz="4" w:space="0" w:color="auto"/>
              <w:right w:val="single" w:sz="4" w:space="0" w:color="auto"/>
            </w:tcBorders>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Service Code and Limitations</w:t>
            </w:r>
          </w:p>
        </w:tc>
        <w:tc>
          <w:tcPr>
            <w:tcW w:w="1116" w:type="dxa"/>
            <w:tcBorders>
              <w:top w:val="single" w:sz="4" w:space="0" w:color="auto"/>
              <w:left w:val="nil"/>
              <w:bottom w:val="single" w:sz="4" w:space="0" w:color="auto"/>
              <w:right w:val="single" w:sz="4" w:space="0" w:color="auto"/>
            </w:tcBorders>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Covered Under Age 21?</w:t>
            </w:r>
          </w:p>
        </w:tc>
        <w:tc>
          <w:tcPr>
            <w:tcW w:w="849" w:type="dxa"/>
            <w:tcBorders>
              <w:top w:val="single" w:sz="4" w:space="0" w:color="auto"/>
              <w:left w:val="nil"/>
              <w:bottom w:val="single" w:sz="4" w:space="0" w:color="auto"/>
              <w:right w:val="single" w:sz="4" w:space="0" w:color="auto"/>
            </w:tcBorders>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Covered DDS</w:t>
            </w:r>
          </w:p>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Clients Aged 21 and Older?</w:t>
            </w:r>
          </w:p>
        </w:tc>
        <w:tc>
          <w:tcPr>
            <w:tcW w:w="1103" w:type="dxa"/>
            <w:tcBorders>
              <w:top w:val="single" w:sz="4" w:space="0" w:color="auto"/>
              <w:left w:val="nil"/>
              <w:bottom w:val="single" w:sz="4" w:space="0" w:color="auto"/>
              <w:right w:val="single" w:sz="4" w:space="0" w:color="auto"/>
            </w:tcBorders>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Covered Aged 21 and Older?</w:t>
            </w:r>
          </w:p>
        </w:tc>
        <w:tc>
          <w:tcPr>
            <w:tcW w:w="2040" w:type="dxa"/>
            <w:tcBorders>
              <w:top w:val="single" w:sz="4" w:space="0" w:color="auto"/>
              <w:left w:val="nil"/>
              <w:bottom w:val="single" w:sz="4" w:space="0" w:color="auto"/>
              <w:right w:val="single" w:sz="4" w:space="0" w:color="auto"/>
            </w:tcBorders>
          </w:tcPr>
          <w:p w:rsidR="004B7578" w:rsidRPr="003D05D6" w:rsidRDefault="004B7578" w:rsidP="00E42011">
            <w:pPr>
              <w:ind w:left="40"/>
              <w:jc w:val="center"/>
              <w:rPr>
                <w:rFonts w:ascii="Times New Roman Bold" w:hAnsi="Times New Roman Bold"/>
                <w:b/>
                <w:sz w:val="22"/>
                <w:szCs w:val="22"/>
              </w:rPr>
            </w:pPr>
            <w:r w:rsidRPr="003D05D6">
              <w:rPr>
                <w:rFonts w:ascii="Times New Roman Bold" w:hAnsi="Times New Roman Bold"/>
                <w:b/>
                <w:sz w:val="22"/>
                <w:szCs w:val="22"/>
              </w:rPr>
              <w:t>Prior</w:t>
            </w:r>
            <w:r>
              <w:rPr>
                <w:rFonts w:ascii="Times New Roman Bold" w:hAnsi="Times New Roman Bold"/>
                <w:b/>
                <w:sz w:val="22"/>
                <w:szCs w:val="22"/>
              </w:rPr>
              <w:t>-</w:t>
            </w:r>
            <w:r w:rsidRPr="003D05D6">
              <w:rPr>
                <w:rFonts w:ascii="Times New Roman Bold" w:hAnsi="Times New Roman Bold"/>
                <w:b/>
                <w:sz w:val="22"/>
                <w:szCs w:val="22"/>
              </w:rPr>
              <w:t>Authorization Requirements, Report Requirements, and Notations</w:t>
            </w:r>
          </w:p>
        </w:tc>
      </w:tr>
      <w:tr w:rsidR="004B7578" w:rsidRPr="003D05D6" w:rsidTr="00E42011">
        <w:trPr>
          <w:trHeight w:val="255"/>
          <w:jc w:val="center"/>
        </w:trPr>
        <w:tc>
          <w:tcPr>
            <w:tcW w:w="810"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tabs>
                <w:tab w:val="left" w:pos="73"/>
              </w:tabs>
              <w:ind w:left="40"/>
              <w:rPr>
                <w:sz w:val="22"/>
                <w:szCs w:val="22"/>
              </w:rPr>
            </w:pPr>
            <w:r w:rsidRPr="003D05D6">
              <w:rPr>
                <w:sz w:val="22"/>
                <w:szCs w:val="22"/>
              </w:rPr>
              <w:t>D0120</w:t>
            </w:r>
          </w:p>
        </w:tc>
        <w:tc>
          <w:tcPr>
            <w:tcW w:w="2760" w:type="dxa"/>
            <w:tcBorders>
              <w:top w:val="single" w:sz="4" w:space="0" w:color="auto"/>
              <w:left w:val="nil"/>
              <w:bottom w:val="single" w:sz="4" w:space="0" w:color="auto"/>
              <w:right w:val="single" w:sz="4" w:space="0" w:color="auto"/>
            </w:tcBorders>
          </w:tcPr>
          <w:p w:rsidR="004B7578" w:rsidRPr="003D05D6" w:rsidRDefault="004B7578" w:rsidP="00E42011">
            <w:pPr>
              <w:ind w:left="40"/>
              <w:rPr>
                <w:sz w:val="22"/>
                <w:szCs w:val="22"/>
              </w:rPr>
            </w:pPr>
            <w:r w:rsidRPr="003D05D6">
              <w:rPr>
                <w:sz w:val="22"/>
                <w:szCs w:val="22"/>
              </w:rPr>
              <w:t>Twice per calendar year</w:t>
            </w:r>
          </w:p>
        </w:tc>
        <w:tc>
          <w:tcPr>
            <w:tcW w:w="1116" w:type="dxa"/>
            <w:tcBorders>
              <w:top w:val="single" w:sz="4" w:space="0" w:color="auto"/>
              <w:left w:val="nil"/>
              <w:bottom w:val="single" w:sz="4" w:space="0" w:color="auto"/>
              <w:right w:val="single" w:sz="4" w:space="0" w:color="auto"/>
            </w:tcBorders>
          </w:tcPr>
          <w:p w:rsidR="004B7578" w:rsidRPr="003D05D6" w:rsidRDefault="004B7578" w:rsidP="00E42011">
            <w:pPr>
              <w:ind w:left="40"/>
              <w:rPr>
                <w:sz w:val="22"/>
                <w:szCs w:val="22"/>
              </w:rPr>
            </w:pPr>
            <w:r w:rsidRPr="003D05D6">
              <w:rPr>
                <w:sz w:val="22"/>
                <w:szCs w:val="22"/>
              </w:rPr>
              <w:t>Yes</w:t>
            </w:r>
          </w:p>
        </w:tc>
        <w:tc>
          <w:tcPr>
            <w:tcW w:w="849" w:type="dxa"/>
            <w:tcBorders>
              <w:top w:val="single" w:sz="4" w:space="0" w:color="auto"/>
              <w:left w:val="nil"/>
              <w:bottom w:val="single" w:sz="4" w:space="0" w:color="auto"/>
              <w:right w:val="single" w:sz="4" w:space="0" w:color="auto"/>
            </w:tcBorders>
          </w:tcPr>
          <w:p w:rsidR="004B7578" w:rsidRPr="003D05D6" w:rsidRDefault="004B7578" w:rsidP="00E42011">
            <w:pPr>
              <w:ind w:left="40"/>
              <w:rPr>
                <w:sz w:val="22"/>
                <w:szCs w:val="22"/>
              </w:rPr>
            </w:pPr>
            <w:r w:rsidRPr="003D05D6">
              <w:rPr>
                <w:sz w:val="22"/>
                <w:szCs w:val="22"/>
              </w:rPr>
              <w:t>Yes</w:t>
            </w:r>
          </w:p>
        </w:tc>
        <w:tc>
          <w:tcPr>
            <w:tcW w:w="1103" w:type="dxa"/>
            <w:tcBorders>
              <w:top w:val="single" w:sz="4" w:space="0" w:color="auto"/>
              <w:left w:val="nil"/>
              <w:bottom w:val="single" w:sz="4" w:space="0" w:color="auto"/>
              <w:right w:val="single" w:sz="4" w:space="0" w:color="auto"/>
            </w:tcBorders>
          </w:tcPr>
          <w:p w:rsidR="004B7578" w:rsidRPr="003D05D6" w:rsidRDefault="004B7578" w:rsidP="00E42011">
            <w:pPr>
              <w:ind w:left="40"/>
              <w:rPr>
                <w:sz w:val="22"/>
                <w:szCs w:val="22"/>
              </w:rPr>
            </w:pPr>
            <w:r w:rsidRPr="003D05D6">
              <w:rPr>
                <w:sz w:val="22"/>
                <w:szCs w:val="22"/>
              </w:rPr>
              <w:t>Yes</w:t>
            </w:r>
          </w:p>
        </w:tc>
        <w:tc>
          <w:tcPr>
            <w:tcW w:w="2040" w:type="dxa"/>
            <w:tcBorders>
              <w:top w:val="single" w:sz="4" w:space="0" w:color="auto"/>
              <w:left w:val="nil"/>
              <w:bottom w:val="single" w:sz="4" w:space="0" w:color="auto"/>
              <w:right w:val="single" w:sz="4" w:space="0" w:color="auto"/>
            </w:tcBorders>
          </w:tcPr>
          <w:p w:rsidR="004B7578" w:rsidRPr="003D05D6" w:rsidRDefault="004B7578" w:rsidP="00E42011">
            <w:pPr>
              <w:ind w:left="40"/>
              <w:rPr>
                <w:sz w:val="22"/>
                <w:szCs w:val="22"/>
              </w:rPr>
            </w:pPr>
          </w:p>
        </w:tc>
      </w:tr>
      <w:tr w:rsidR="004B7578" w:rsidRPr="003D05D6" w:rsidTr="00E42011">
        <w:trPr>
          <w:trHeight w:val="215"/>
          <w:jc w:val="center"/>
        </w:trPr>
        <w:tc>
          <w:tcPr>
            <w:tcW w:w="810" w:type="dxa"/>
            <w:tcBorders>
              <w:top w:val="nil"/>
              <w:left w:val="single" w:sz="4" w:space="0" w:color="auto"/>
              <w:bottom w:val="single" w:sz="4" w:space="0" w:color="auto"/>
              <w:right w:val="single" w:sz="4" w:space="0" w:color="auto"/>
            </w:tcBorders>
          </w:tcPr>
          <w:p w:rsidR="004B7578" w:rsidRPr="003D05D6" w:rsidRDefault="004B7578" w:rsidP="00E42011">
            <w:pPr>
              <w:tabs>
                <w:tab w:val="left" w:pos="73"/>
              </w:tabs>
              <w:ind w:left="40"/>
              <w:rPr>
                <w:sz w:val="22"/>
                <w:szCs w:val="22"/>
              </w:rPr>
            </w:pPr>
            <w:r w:rsidRPr="003D05D6">
              <w:rPr>
                <w:sz w:val="22"/>
                <w:szCs w:val="22"/>
              </w:rPr>
              <w:t>D0140</w:t>
            </w:r>
          </w:p>
        </w:tc>
        <w:tc>
          <w:tcPr>
            <w:tcW w:w="2760" w:type="dxa"/>
            <w:tcBorders>
              <w:top w:val="nil"/>
              <w:left w:val="nil"/>
              <w:bottom w:val="single" w:sz="4" w:space="0" w:color="auto"/>
              <w:right w:val="single" w:sz="4" w:space="0" w:color="auto"/>
            </w:tcBorders>
          </w:tcPr>
          <w:p w:rsidR="004B7578" w:rsidRPr="003D05D6" w:rsidRDefault="004B7578" w:rsidP="00E42011">
            <w:pPr>
              <w:ind w:left="40"/>
              <w:rPr>
                <w:sz w:val="22"/>
                <w:szCs w:val="22"/>
              </w:rPr>
            </w:pPr>
            <w:r w:rsidRPr="003D05D6">
              <w:rPr>
                <w:sz w:val="22"/>
                <w:szCs w:val="22"/>
              </w:rPr>
              <w:t>Twice per calendar year</w:t>
            </w:r>
          </w:p>
        </w:tc>
        <w:tc>
          <w:tcPr>
            <w:tcW w:w="1116" w:type="dxa"/>
            <w:tcBorders>
              <w:top w:val="nil"/>
              <w:left w:val="nil"/>
              <w:bottom w:val="single" w:sz="4" w:space="0" w:color="auto"/>
              <w:right w:val="single" w:sz="4" w:space="0" w:color="auto"/>
            </w:tcBorders>
          </w:tcPr>
          <w:p w:rsidR="004B7578" w:rsidRPr="003D05D6" w:rsidRDefault="004B7578" w:rsidP="00E42011">
            <w:pPr>
              <w:ind w:left="40"/>
              <w:rPr>
                <w:sz w:val="22"/>
                <w:szCs w:val="22"/>
              </w:rPr>
            </w:pPr>
            <w:r w:rsidRPr="003D05D6">
              <w:rPr>
                <w:sz w:val="22"/>
                <w:szCs w:val="22"/>
              </w:rPr>
              <w:t>Yes</w:t>
            </w:r>
          </w:p>
        </w:tc>
        <w:tc>
          <w:tcPr>
            <w:tcW w:w="849" w:type="dxa"/>
            <w:tcBorders>
              <w:top w:val="nil"/>
              <w:left w:val="nil"/>
              <w:bottom w:val="single" w:sz="4" w:space="0" w:color="auto"/>
              <w:right w:val="single" w:sz="4" w:space="0" w:color="auto"/>
            </w:tcBorders>
          </w:tcPr>
          <w:p w:rsidR="004B7578" w:rsidRPr="003D05D6" w:rsidRDefault="004B7578" w:rsidP="00E42011">
            <w:pPr>
              <w:ind w:left="40"/>
              <w:rPr>
                <w:sz w:val="22"/>
                <w:szCs w:val="22"/>
              </w:rPr>
            </w:pPr>
            <w:r w:rsidRPr="003D05D6">
              <w:rPr>
                <w:sz w:val="22"/>
                <w:szCs w:val="22"/>
              </w:rPr>
              <w:t>Yes</w:t>
            </w:r>
          </w:p>
        </w:tc>
        <w:tc>
          <w:tcPr>
            <w:tcW w:w="1103" w:type="dxa"/>
            <w:tcBorders>
              <w:top w:val="nil"/>
              <w:left w:val="nil"/>
              <w:bottom w:val="single" w:sz="4" w:space="0" w:color="auto"/>
              <w:right w:val="single" w:sz="4" w:space="0" w:color="auto"/>
            </w:tcBorders>
          </w:tcPr>
          <w:p w:rsidR="004B7578" w:rsidRPr="003D05D6" w:rsidRDefault="004B7578" w:rsidP="00E42011">
            <w:pPr>
              <w:ind w:left="40"/>
              <w:rPr>
                <w:sz w:val="22"/>
                <w:szCs w:val="22"/>
              </w:rPr>
            </w:pPr>
            <w:r w:rsidRPr="003D05D6">
              <w:rPr>
                <w:sz w:val="22"/>
                <w:szCs w:val="22"/>
              </w:rPr>
              <w:t>Yes</w:t>
            </w:r>
          </w:p>
        </w:tc>
        <w:tc>
          <w:tcPr>
            <w:tcW w:w="2040" w:type="dxa"/>
            <w:tcBorders>
              <w:top w:val="nil"/>
              <w:left w:val="nil"/>
              <w:bottom w:val="single" w:sz="4" w:space="0" w:color="auto"/>
              <w:right w:val="single" w:sz="4" w:space="0" w:color="auto"/>
            </w:tcBorders>
          </w:tcPr>
          <w:p w:rsidR="004B7578" w:rsidRPr="003D05D6" w:rsidRDefault="004B7578" w:rsidP="00E42011">
            <w:pPr>
              <w:ind w:left="40"/>
              <w:rPr>
                <w:sz w:val="22"/>
                <w:szCs w:val="22"/>
              </w:rPr>
            </w:pPr>
          </w:p>
        </w:tc>
      </w:tr>
      <w:tr w:rsidR="004B7578" w:rsidRPr="003D05D6" w:rsidTr="00E42011">
        <w:trPr>
          <w:trHeight w:val="255"/>
          <w:jc w:val="center"/>
        </w:trPr>
        <w:tc>
          <w:tcPr>
            <w:tcW w:w="810" w:type="dxa"/>
            <w:tcBorders>
              <w:top w:val="nil"/>
              <w:left w:val="single" w:sz="4" w:space="0" w:color="auto"/>
              <w:bottom w:val="single" w:sz="4" w:space="0" w:color="auto"/>
              <w:right w:val="single" w:sz="4" w:space="0" w:color="auto"/>
            </w:tcBorders>
          </w:tcPr>
          <w:p w:rsidR="004B7578" w:rsidRPr="003D05D6" w:rsidRDefault="004B7578" w:rsidP="00E42011">
            <w:pPr>
              <w:tabs>
                <w:tab w:val="left" w:pos="73"/>
              </w:tabs>
              <w:ind w:left="40"/>
              <w:rPr>
                <w:sz w:val="22"/>
                <w:szCs w:val="22"/>
              </w:rPr>
            </w:pPr>
            <w:r w:rsidRPr="003D05D6">
              <w:rPr>
                <w:sz w:val="22"/>
                <w:szCs w:val="22"/>
              </w:rPr>
              <w:t>D0145</w:t>
            </w:r>
          </w:p>
        </w:tc>
        <w:tc>
          <w:tcPr>
            <w:tcW w:w="2760" w:type="dxa"/>
            <w:tcBorders>
              <w:top w:val="nil"/>
              <w:left w:val="nil"/>
              <w:bottom w:val="single" w:sz="4" w:space="0" w:color="auto"/>
              <w:right w:val="single" w:sz="4" w:space="0" w:color="auto"/>
            </w:tcBorders>
          </w:tcPr>
          <w:p w:rsidR="004B7578" w:rsidRPr="003D05D6" w:rsidRDefault="004B7578" w:rsidP="00E42011">
            <w:pPr>
              <w:ind w:left="40"/>
              <w:rPr>
                <w:sz w:val="22"/>
                <w:szCs w:val="22"/>
              </w:rPr>
            </w:pPr>
            <w:r w:rsidRPr="003D05D6">
              <w:rPr>
                <w:sz w:val="22"/>
                <w:szCs w:val="22"/>
              </w:rPr>
              <w:t>Twice per calendar year</w:t>
            </w:r>
          </w:p>
        </w:tc>
        <w:tc>
          <w:tcPr>
            <w:tcW w:w="1116" w:type="dxa"/>
            <w:tcBorders>
              <w:top w:val="nil"/>
              <w:left w:val="nil"/>
              <w:bottom w:val="single" w:sz="4" w:space="0" w:color="auto"/>
              <w:right w:val="single" w:sz="4" w:space="0" w:color="auto"/>
            </w:tcBorders>
          </w:tcPr>
          <w:p w:rsidR="004B7578" w:rsidRPr="003D05D6" w:rsidRDefault="004B7578" w:rsidP="00E42011">
            <w:pPr>
              <w:ind w:left="40"/>
              <w:rPr>
                <w:sz w:val="22"/>
                <w:szCs w:val="22"/>
              </w:rPr>
            </w:pPr>
            <w:r w:rsidRPr="003D05D6">
              <w:rPr>
                <w:sz w:val="22"/>
                <w:szCs w:val="22"/>
              </w:rPr>
              <w:t>Yes (IC)</w:t>
            </w:r>
          </w:p>
        </w:tc>
        <w:tc>
          <w:tcPr>
            <w:tcW w:w="849" w:type="dxa"/>
            <w:tcBorders>
              <w:top w:val="nil"/>
              <w:left w:val="nil"/>
              <w:bottom w:val="single" w:sz="4" w:space="0" w:color="auto"/>
              <w:right w:val="single" w:sz="4" w:space="0" w:color="auto"/>
            </w:tcBorders>
          </w:tcPr>
          <w:p w:rsidR="004B7578" w:rsidRPr="003D05D6" w:rsidRDefault="004B7578" w:rsidP="00E42011">
            <w:pPr>
              <w:ind w:left="40"/>
              <w:rPr>
                <w:sz w:val="22"/>
                <w:szCs w:val="22"/>
              </w:rPr>
            </w:pPr>
            <w:r w:rsidRPr="003D05D6">
              <w:rPr>
                <w:sz w:val="22"/>
                <w:szCs w:val="22"/>
              </w:rPr>
              <w:t>No</w:t>
            </w:r>
          </w:p>
        </w:tc>
        <w:tc>
          <w:tcPr>
            <w:tcW w:w="1103" w:type="dxa"/>
            <w:tcBorders>
              <w:top w:val="nil"/>
              <w:left w:val="nil"/>
              <w:bottom w:val="single" w:sz="4" w:space="0" w:color="auto"/>
              <w:right w:val="single" w:sz="4" w:space="0" w:color="auto"/>
            </w:tcBorders>
          </w:tcPr>
          <w:p w:rsidR="004B7578" w:rsidRPr="003D05D6" w:rsidRDefault="004B7578" w:rsidP="00E42011">
            <w:pPr>
              <w:ind w:left="40"/>
              <w:rPr>
                <w:sz w:val="22"/>
                <w:szCs w:val="22"/>
              </w:rPr>
            </w:pPr>
            <w:r w:rsidRPr="003D05D6">
              <w:rPr>
                <w:sz w:val="22"/>
                <w:szCs w:val="22"/>
              </w:rPr>
              <w:t>No</w:t>
            </w:r>
          </w:p>
        </w:tc>
        <w:tc>
          <w:tcPr>
            <w:tcW w:w="2040" w:type="dxa"/>
            <w:tcBorders>
              <w:top w:val="nil"/>
              <w:left w:val="nil"/>
              <w:bottom w:val="single" w:sz="4" w:space="0" w:color="auto"/>
              <w:right w:val="single" w:sz="4" w:space="0" w:color="auto"/>
            </w:tcBorders>
          </w:tcPr>
          <w:p w:rsidR="004B7578" w:rsidRPr="003D05D6" w:rsidRDefault="004B7578" w:rsidP="00E42011">
            <w:pPr>
              <w:ind w:left="40"/>
              <w:rPr>
                <w:sz w:val="22"/>
                <w:szCs w:val="22"/>
              </w:rPr>
            </w:pPr>
            <w:r w:rsidRPr="003D05D6">
              <w:rPr>
                <w:sz w:val="22"/>
              </w:rPr>
              <w:t>See 602(B) above.</w:t>
            </w:r>
          </w:p>
        </w:tc>
      </w:tr>
      <w:tr w:rsidR="004B7578" w:rsidRPr="003D05D6" w:rsidTr="00E42011">
        <w:trPr>
          <w:trHeight w:val="255"/>
          <w:jc w:val="center"/>
        </w:trPr>
        <w:tc>
          <w:tcPr>
            <w:tcW w:w="810" w:type="dxa"/>
            <w:tcBorders>
              <w:top w:val="nil"/>
              <w:left w:val="single" w:sz="4" w:space="0" w:color="auto"/>
              <w:bottom w:val="single" w:sz="4" w:space="0" w:color="auto"/>
              <w:right w:val="single" w:sz="4" w:space="0" w:color="auto"/>
            </w:tcBorders>
          </w:tcPr>
          <w:p w:rsidR="004B7578" w:rsidRPr="003D05D6" w:rsidRDefault="004B7578" w:rsidP="00E42011">
            <w:pPr>
              <w:tabs>
                <w:tab w:val="left" w:pos="73"/>
              </w:tabs>
              <w:ind w:left="40"/>
              <w:rPr>
                <w:sz w:val="22"/>
                <w:szCs w:val="22"/>
              </w:rPr>
            </w:pPr>
            <w:r w:rsidRPr="003D05D6">
              <w:rPr>
                <w:sz w:val="22"/>
                <w:szCs w:val="22"/>
              </w:rPr>
              <w:t>D0150</w:t>
            </w:r>
          </w:p>
        </w:tc>
        <w:tc>
          <w:tcPr>
            <w:tcW w:w="2760" w:type="dxa"/>
            <w:tcBorders>
              <w:top w:val="nil"/>
              <w:left w:val="nil"/>
              <w:bottom w:val="single" w:sz="4" w:space="0" w:color="auto"/>
              <w:right w:val="single" w:sz="4" w:space="0" w:color="auto"/>
            </w:tcBorders>
          </w:tcPr>
          <w:p w:rsidR="004B7578" w:rsidRPr="003D05D6" w:rsidRDefault="004B7578" w:rsidP="00E42011">
            <w:pPr>
              <w:ind w:left="40"/>
              <w:rPr>
                <w:sz w:val="22"/>
                <w:szCs w:val="22"/>
              </w:rPr>
            </w:pPr>
            <w:r w:rsidRPr="003D05D6">
              <w:rPr>
                <w:sz w:val="22"/>
                <w:szCs w:val="22"/>
              </w:rPr>
              <w:t>Once per member per dentist</w:t>
            </w:r>
          </w:p>
        </w:tc>
        <w:tc>
          <w:tcPr>
            <w:tcW w:w="1116" w:type="dxa"/>
            <w:tcBorders>
              <w:top w:val="nil"/>
              <w:left w:val="nil"/>
              <w:bottom w:val="single" w:sz="4" w:space="0" w:color="auto"/>
              <w:right w:val="single" w:sz="4" w:space="0" w:color="auto"/>
            </w:tcBorders>
          </w:tcPr>
          <w:p w:rsidR="004B7578" w:rsidRPr="003D05D6" w:rsidRDefault="004B7578" w:rsidP="00E42011">
            <w:pPr>
              <w:ind w:left="40"/>
              <w:rPr>
                <w:sz w:val="22"/>
                <w:szCs w:val="22"/>
              </w:rPr>
            </w:pPr>
            <w:r w:rsidRPr="003D05D6">
              <w:rPr>
                <w:sz w:val="22"/>
                <w:szCs w:val="22"/>
              </w:rPr>
              <w:t>Yes</w:t>
            </w:r>
          </w:p>
        </w:tc>
        <w:tc>
          <w:tcPr>
            <w:tcW w:w="849" w:type="dxa"/>
            <w:tcBorders>
              <w:top w:val="nil"/>
              <w:left w:val="nil"/>
              <w:bottom w:val="single" w:sz="4" w:space="0" w:color="auto"/>
              <w:right w:val="single" w:sz="4" w:space="0" w:color="auto"/>
            </w:tcBorders>
          </w:tcPr>
          <w:p w:rsidR="004B7578" w:rsidRPr="003D05D6" w:rsidRDefault="004B7578" w:rsidP="00E42011">
            <w:pPr>
              <w:ind w:left="40"/>
              <w:rPr>
                <w:sz w:val="22"/>
                <w:szCs w:val="22"/>
              </w:rPr>
            </w:pPr>
            <w:r w:rsidRPr="003D05D6">
              <w:rPr>
                <w:sz w:val="22"/>
                <w:szCs w:val="22"/>
              </w:rPr>
              <w:t>Yes</w:t>
            </w:r>
          </w:p>
        </w:tc>
        <w:tc>
          <w:tcPr>
            <w:tcW w:w="1103" w:type="dxa"/>
            <w:tcBorders>
              <w:top w:val="nil"/>
              <w:left w:val="nil"/>
              <w:bottom w:val="single" w:sz="4" w:space="0" w:color="auto"/>
              <w:right w:val="single" w:sz="4" w:space="0" w:color="auto"/>
            </w:tcBorders>
          </w:tcPr>
          <w:p w:rsidR="004B7578" w:rsidRPr="003D05D6" w:rsidRDefault="004B7578" w:rsidP="00E42011">
            <w:pPr>
              <w:ind w:left="40"/>
              <w:rPr>
                <w:sz w:val="22"/>
                <w:szCs w:val="22"/>
              </w:rPr>
            </w:pPr>
            <w:r w:rsidRPr="003D05D6">
              <w:rPr>
                <w:sz w:val="22"/>
                <w:szCs w:val="22"/>
              </w:rPr>
              <w:t>Yes</w:t>
            </w:r>
          </w:p>
        </w:tc>
        <w:tc>
          <w:tcPr>
            <w:tcW w:w="2040" w:type="dxa"/>
            <w:tcBorders>
              <w:top w:val="nil"/>
              <w:left w:val="nil"/>
              <w:bottom w:val="single" w:sz="4" w:space="0" w:color="auto"/>
              <w:right w:val="single" w:sz="4" w:space="0" w:color="auto"/>
            </w:tcBorders>
          </w:tcPr>
          <w:p w:rsidR="004B7578" w:rsidRPr="003D05D6" w:rsidRDefault="004B7578" w:rsidP="00E42011">
            <w:pPr>
              <w:ind w:left="40"/>
              <w:rPr>
                <w:sz w:val="22"/>
                <w:szCs w:val="22"/>
              </w:rPr>
            </w:pPr>
          </w:p>
        </w:tc>
      </w:tr>
      <w:tr w:rsidR="004B7578" w:rsidRPr="003D05D6" w:rsidTr="00E42011">
        <w:trPr>
          <w:trHeight w:val="255"/>
          <w:jc w:val="center"/>
        </w:trPr>
        <w:tc>
          <w:tcPr>
            <w:tcW w:w="810" w:type="dxa"/>
            <w:tcBorders>
              <w:top w:val="nil"/>
              <w:left w:val="single" w:sz="4" w:space="0" w:color="auto"/>
              <w:bottom w:val="single" w:sz="4" w:space="0" w:color="auto"/>
              <w:right w:val="single" w:sz="4" w:space="0" w:color="auto"/>
            </w:tcBorders>
          </w:tcPr>
          <w:p w:rsidR="004B7578" w:rsidRPr="003D05D6" w:rsidRDefault="004B7578" w:rsidP="00E42011">
            <w:pPr>
              <w:tabs>
                <w:tab w:val="left" w:pos="73"/>
              </w:tabs>
              <w:ind w:left="40"/>
              <w:rPr>
                <w:sz w:val="22"/>
                <w:szCs w:val="22"/>
              </w:rPr>
            </w:pPr>
            <w:r>
              <w:rPr>
                <w:sz w:val="22"/>
                <w:szCs w:val="22"/>
              </w:rPr>
              <w:t>D0180</w:t>
            </w:r>
          </w:p>
        </w:tc>
        <w:tc>
          <w:tcPr>
            <w:tcW w:w="2760" w:type="dxa"/>
            <w:tcBorders>
              <w:top w:val="nil"/>
              <w:left w:val="nil"/>
              <w:bottom w:val="single" w:sz="4" w:space="0" w:color="auto"/>
              <w:right w:val="single" w:sz="4" w:space="0" w:color="auto"/>
            </w:tcBorders>
          </w:tcPr>
          <w:p w:rsidR="004B7578" w:rsidRPr="003D05D6" w:rsidRDefault="004B7578" w:rsidP="00E42011">
            <w:pPr>
              <w:ind w:left="40"/>
              <w:rPr>
                <w:sz w:val="22"/>
                <w:szCs w:val="22"/>
              </w:rPr>
            </w:pPr>
            <w:r>
              <w:rPr>
                <w:sz w:val="22"/>
                <w:szCs w:val="22"/>
              </w:rPr>
              <w:t>Once per calendar year</w:t>
            </w:r>
          </w:p>
        </w:tc>
        <w:tc>
          <w:tcPr>
            <w:tcW w:w="1116" w:type="dxa"/>
            <w:tcBorders>
              <w:top w:val="nil"/>
              <w:left w:val="nil"/>
              <w:bottom w:val="single" w:sz="4" w:space="0" w:color="auto"/>
              <w:right w:val="single" w:sz="4" w:space="0" w:color="auto"/>
            </w:tcBorders>
          </w:tcPr>
          <w:p w:rsidR="004B7578" w:rsidRPr="003D05D6" w:rsidRDefault="004B7578" w:rsidP="00E42011">
            <w:pPr>
              <w:ind w:left="40"/>
              <w:rPr>
                <w:sz w:val="22"/>
                <w:szCs w:val="22"/>
              </w:rPr>
            </w:pPr>
            <w:r>
              <w:rPr>
                <w:sz w:val="22"/>
                <w:szCs w:val="22"/>
              </w:rPr>
              <w:t>Yes</w:t>
            </w:r>
          </w:p>
        </w:tc>
        <w:tc>
          <w:tcPr>
            <w:tcW w:w="849" w:type="dxa"/>
            <w:tcBorders>
              <w:top w:val="nil"/>
              <w:left w:val="nil"/>
              <w:bottom w:val="single" w:sz="4" w:space="0" w:color="auto"/>
              <w:right w:val="single" w:sz="4" w:space="0" w:color="auto"/>
            </w:tcBorders>
          </w:tcPr>
          <w:p w:rsidR="004B7578" w:rsidRPr="003D05D6" w:rsidRDefault="004B7578" w:rsidP="00E42011">
            <w:pPr>
              <w:ind w:left="40"/>
              <w:rPr>
                <w:sz w:val="22"/>
                <w:szCs w:val="22"/>
              </w:rPr>
            </w:pPr>
            <w:r>
              <w:rPr>
                <w:sz w:val="22"/>
                <w:szCs w:val="22"/>
              </w:rPr>
              <w:t>Yes</w:t>
            </w:r>
          </w:p>
        </w:tc>
        <w:tc>
          <w:tcPr>
            <w:tcW w:w="1103" w:type="dxa"/>
            <w:tcBorders>
              <w:top w:val="nil"/>
              <w:left w:val="nil"/>
              <w:bottom w:val="single" w:sz="4" w:space="0" w:color="auto"/>
              <w:right w:val="single" w:sz="4" w:space="0" w:color="auto"/>
            </w:tcBorders>
          </w:tcPr>
          <w:p w:rsidR="004B7578" w:rsidRPr="003D05D6" w:rsidRDefault="004B7578" w:rsidP="00E42011">
            <w:pPr>
              <w:ind w:left="40"/>
              <w:rPr>
                <w:sz w:val="22"/>
                <w:szCs w:val="22"/>
              </w:rPr>
            </w:pPr>
            <w:r>
              <w:rPr>
                <w:sz w:val="22"/>
                <w:szCs w:val="22"/>
              </w:rPr>
              <w:t>Yes</w:t>
            </w:r>
          </w:p>
        </w:tc>
        <w:tc>
          <w:tcPr>
            <w:tcW w:w="2040" w:type="dxa"/>
            <w:tcBorders>
              <w:top w:val="nil"/>
              <w:left w:val="nil"/>
              <w:bottom w:val="single" w:sz="4" w:space="0" w:color="auto"/>
              <w:right w:val="single" w:sz="4" w:space="0" w:color="auto"/>
            </w:tcBorders>
          </w:tcPr>
          <w:p w:rsidR="004B7578" w:rsidRPr="003D05D6" w:rsidRDefault="004B7578" w:rsidP="00E42011">
            <w:pPr>
              <w:ind w:left="40"/>
              <w:rPr>
                <w:sz w:val="22"/>
                <w:szCs w:val="22"/>
              </w:rPr>
            </w:pPr>
          </w:p>
        </w:tc>
      </w:tr>
      <w:tr w:rsidR="004B7578" w:rsidRPr="003D05D6" w:rsidTr="00E42011">
        <w:trPr>
          <w:trHeight w:val="255"/>
          <w:jc w:val="center"/>
        </w:trPr>
        <w:tc>
          <w:tcPr>
            <w:tcW w:w="810" w:type="dxa"/>
            <w:tcBorders>
              <w:top w:val="nil"/>
              <w:left w:val="single" w:sz="4" w:space="0" w:color="auto"/>
              <w:bottom w:val="single" w:sz="4" w:space="0" w:color="auto"/>
              <w:right w:val="single" w:sz="4" w:space="0" w:color="auto"/>
            </w:tcBorders>
          </w:tcPr>
          <w:p w:rsidR="004B7578" w:rsidRPr="003D05D6" w:rsidRDefault="004B7578" w:rsidP="00E42011">
            <w:pPr>
              <w:tabs>
                <w:tab w:val="left" w:pos="73"/>
              </w:tabs>
              <w:ind w:left="40"/>
              <w:rPr>
                <w:sz w:val="22"/>
                <w:szCs w:val="22"/>
              </w:rPr>
            </w:pPr>
            <w:r>
              <w:rPr>
                <w:sz w:val="22"/>
                <w:szCs w:val="22"/>
              </w:rPr>
              <w:t>D0190</w:t>
            </w:r>
          </w:p>
        </w:tc>
        <w:tc>
          <w:tcPr>
            <w:tcW w:w="2760" w:type="dxa"/>
            <w:tcBorders>
              <w:top w:val="nil"/>
              <w:left w:val="nil"/>
              <w:bottom w:val="single" w:sz="4" w:space="0" w:color="auto"/>
              <w:right w:val="single" w:sz="4" w:space="0" w:color="auto"/>
            </w:tcBorders>
          </w:tcPr>
          <w:p w:rsidR="004B7578" w:rsidRPr="003D05D6" w:rsidRDefault="004B7578" w:rsidP="00E42011">
            <w:pPr>
              <w:ind w:left="40"/>
              <w:rPr>
                <w:sz w:val="22"/>
                <w:szCs w:val="22"/>
              </w:rPr>
            </w:pPr>
            <w:r>
              <w:rPr>
                <w:sz w:val="22"/>
                <w:szCs w:val="22"/>
              </w:rPr>
              <w:t>Twice per calendar year</w:t>
            </w:r>
          </w:p>
        </w:tc>
        <w:tc>
          <w:tcPr>
            <w:tcW w:w="1116" w:type="dxa"/>
            <w:tcBorders>
              <w:top w:val="nil"/>
              <w:left w:val="nil"/>
              <w:bottom w:val="single" w:sz="4" w:space="0" w:color="auto"/>
              <w:right w:val="single" w:sz="4" w:space="0" w:color="auto"/>
            </w:tcBorders>
          </w:tcPr>
          <w:p w:rsidR="004B7578" w:rsidRPr="003D05D6" w:rsidRDefault="004B7578" w:rsidP="00E42011">
            <w:pPr>
              <w:ind w:left="40"/>
              <w:rPr>
                <w:sz w:val="22"/>
                <w:szCs w:val="22"/>
              </w:rPr>
            </w:pPr>
            <w:r>
              <w:rPr>
                <w:sz w:val="22"/>
                <w:szCs w:val="22"/>
              </w:rPr>
              <w:t>Yes</w:t>
            </w:r>
          </w:p>
        </w:tc>
        <w:tc>
          <w:tcPr>
            <w:tcW w:w="849" w:type="dxa"/>
            <w:tcBorders>
              <w:top w:val="nil"/>
              <w:left w:val="nil"/>
              <w:bottom w:val="single" w:sz="4" w:space="0" w:color="auto"/>
              <w:right w:val="single" w:sz="4" w:space="0" w:color="auto"/>
            </w:tcBorders>
          </w:tcPr>
          <w:p w:rsidR="004B7578" w:rsidRPr="003D05D6" w:rsidRDefault="004B7578" w:rsidP="00E42011">
            <w:pPr>
              <w:ind w:left="40"/>
              <w:rPr>
                <w:sz w:val="22"/>
                <w:szCs w:val="22"/>
              </w:rPr>
            </w:pPr>
            <w:r>
              <w:rPr>
                <w:sz w:val="22"/>
                <w:szCs w:val="22"/>
              </w:rPr>
              <w:t>Yes</w:t>
            </w:r>
          </w:p>
        </w:tc>
        <w:tc>
          <w:tcPr>
            <w:tcW w:w="1103" w:type="dxa"/>
            <w:tcBorders>
              <w:top w:val="nil"/>
              <w:left w:val="nil"/>
              <w:bottom w:val="single" w:sz="4" w:space="0" w:color="auto"/>
              <w:right w:val="single" w:sz="4" w:space="0" w:color="auto"/>
            </w:tcBorders>
          </w:tcPr>
          <w:p w:rsidR="004B7578" w:rsidRPr="003D05D6" w:rsidRDefault="004B7578" w:rsidP="00E42011">
            <w:pPr>
              <w:ind w:left="40"/>
              <w:rPr>
                <w:sz w:val="22"/>
                <w:szCs w:val="22"/>
              </w:rPr>
            </w:pPr>
            <w:r>
              <w:rPr>
                <w:sz w:val="22"/>
                <w:szCs w:val="22"/>
              </w:rPr>
              <w:t>Yes</w:t>
            </w:r>
          </w:p>
        </w:tc>
        <w:tc>
          <w:tcPr>
            <w:tcW w:w="2040" w:type="dxa"/>
            <w:tcBorders>
              <w:top w:val="nil"/>
              <w:left w:val="nil"/>
              <w:bottom w:val="single" w:sz="4" w:space="0" w:color="auto"/>
              <w:right w:val="single" w:sz="4" w:space="0" w:color="auto"/>
            </w:tcBorders>
          </w:tcPr>
          <w:p w:rsidR="004B7578" w:rsidRPr="003D05D6" w:rsidRDefault="004B7578" w:rsidP="00E42011">
            <w:pPr>
              <w:ind w:left="40"/>
              <w:rPr>
                <w:sz w:val="22"/>
                <w:szCs w:val="22"/>
              </w:rPr>
            </w:pPr>
          </w:p>
        </w:tc>
      </w:tr>
      <w:tr w:rsidR="004B7578" w:rsidRPr="003D05D6" w:rsidTr="00E42011">
        <w:trPr>
          <w:trHeight w:val="255"/>
          <w:jc w:val="center"/>
        </w:trPr>
        <w:tc>
          <w:tcPr>
            <w:tcW w:w="810" w:type="dxa"/>
            <w:tcBorders>
              <w:top w:val="nil"/>
              <w:left w:val="single" w:sz="4" w:space="0" w:color="auto"/>
              <w:bottom w:val="single" w:sz="4" w:space="0" w:color="auto"/>
              <w:right w:val="single" w:sz="4" w:space="0" w:color="auto"/>
            </w:tcBorders>
          </w:tcPr>
          <w:p w:rsidR="004B7578" w:rsidRPr="003D05D6" w:rsidRDefault="004B7578" w:rsidP="00E42011">
            <w:pPr>
              <w:tabs>
                <w:tab w:val="left" w:pos="73"/>
              </w:tabs>
              <w:ind w:left="40"/>
              <w:rPr>
                <w:sz w:val="22"/>
                <w:szCs w:val="22"/>
              </w:rPr>
            </w:pPr>
            <w:r>
              <w:rPr>
                <w:sz w:val="22"/>
                <w:szCs w:val="22"/>
              </w:rPr>
              <w:t>D0191</w:t>
            </w:r>
          </w:p>
        </w:tc>
        <w:tc>
          <w:tcPr>
            <w:tcW w:w="2760" w:type="dxa"/>
            <w:tcBorders>
              <w:top w:val="nil"/>
              <w:left w:val="nil"/>
              <w:bottom w:val="single" w:sz="4" w:space="0" w:color="auto"/>
              <w:right w:val="single" w:sz="4" w:space="0" w:color="auto"/>
            </w:tcBorders>
          </w:tcPr>
          <w:p w:rsidR="004B7578" w:rsidRPr="003D05D6" w:rsidRDefault="004B7578" w:rsidP="00E42011">
            <w:pPr>
              <w:ind w:left="40"/>
              <w:rPr>
                <w:sz w:val="22"/>
                <w:szCs w:val="22"/>
              </w:rPr>
            </w:pPr>
            <w:r>
              <w:rPr>
                <w:sz w:val="22"/>
                <w:szCs w:val="22"/>
              </w:rPr>
              <w:t>Once per calendar year</w:t>
            </w:r>
          </w:p>
        </w:tc>
        <w:tc>
          <w:tcPr>
            <w:tcW w:w="1116" w:type="dxa"/>
            <w:tcBorders>
              <w:top w:val="nil"/>
              <w:left w:val="nil"/>
              <w:bottom w:val="single" w:sz="4" w:space="0" w:color="auto"/>
              <w:right w:val="single" w:sz="4" w:space="0" w:color="auto"/>
            </w:tcBorders>
          </w:tcPr>
          <w:p w:rsidR="004B7578" w:rsidRPr="003D05D6" w:rsidRDefault="004B7578" w:rsidP="00E42011">
            <w:pPr>
              <w:ind w:left="40"/>
              <w:rPr>
                <w:sz w:val="22"/>
                <w:szCs w:val="22"/>
              </w:rPr>
            </w:pPr>
            <w:r>
              <w:rPr>
                <w:sz w:val="22"/>
                <w:szCs w:val="22"/>
              </w:rPr>
              <w:t>Yes</w:t>
            </w:r>
          </w:p>
        </w:tc>
        <w:tc>
          <w:tcPr>
            <w:tcW w:w="849" w:type="dxa"/>
            <w:tcBorders>
              <w:top w:val="nil"/>
              <w:left w:val="nil"/>
              <w:bottom w:val="single" w:sz="4" w:space="0" w:color="auto"/>
              <w:right w:val="single" w:sz="4" w:space="0" w:color="auto"/>
            </w:tcBorders>
          </w:tcPr>
          <w:p w:rsidR="004B7578" w:rsidRPr="003D05D6" w:rsidRDefault="004B7578" w:rsidP="00E42011">
            <w:pPr>
              <w:ind w:left="40"/>
              <w:rPr>
                <w:sz w:val="22"/>
                <w:szCs w:val="22"/>
              </w:rPr>
            </w:pPr>
            <w:r>
              <w:rPr>
                <w:sz w:val="22"/>
                <w:szCs w:val="22"/>
              </w:rPr>
              <w:t>Yes</w:t>
            </w:r>
          </w:p>
        </w:tc>
        <w:tc>
          <w:tcPr>
            <w:tcW w:w="1103" w:type="dxa"/>
            <w:tcBorders>
              <w:top w:val="nil"/>
              <w:left w:val="nil"/>
              <w:bottom w:val="single" w:sz="4" w:space="0" w:color="auto"/>
              <w:right w:val="single" w:sz="4" w:space="0" w:color="auto"/>
            </w:tcBorders>
          </w:tcPr>
          <w:p w:rsidR="004B7578" w:rsidRPr="003D05D6" w:rsidRDefault="004B7578" w:rsidP="00E42011">
            <w:pPr>
              <w:ind w:left="40"/>
              <w:rPr>
                <w:sz w:val="22"/>
                <w:szCs w:val="22"/>
              </w:rPr>
            </w:pPr>
            <w:r>
              <w:rPr>
                <w:sz w:val="22"/>
                <w:szCs w:val="22"/>
              </w:rPr>
              <w:t>Yes</w:t>
            </w:r>
          </w:p>
        </w:tc>
        <w:tc>
          <w:tcPr>
            <w:tcW w:w="2040" w:type="dxa"/>
            <w:tcBorders>
              <w:top w:val="nil"/>
              <w:left w:val="nil"/>
              <w:bottom w:val="single" w:sz="4" w:space="0" w:color="auto"/>
              <w:right w:val="single" w:sz="4" w:space="0" w:color="auto"/>
            </w:tcBorders>
          </w:tcPr>
          <w:p w:rsidR="004B7578" w:rsidRPr="003D05D6" w:rsidRDefault="004B7578" w:rsidP="00E42011">
            <w:pPr>
              <w:ind w:left="40"/>
              <w:rPr>
                <w:sz w:val="22"/>
                <w:szCs w:val="22"/>
              </w:rPr>
            </w:pPr>
          </w:p>
        </w:tc>
      </w:tr>
    </w:tbl>
    <w:p w:rsidR="004B7578" w:rsidRDefault="004B7578" w:rsidP="00E42011">
      <w:pPr>
        <w:tabs>
          <w:tab w:val="left" w:pos="552"/>
        </w:tabs>
        <w:rPr>
          <w:sz w:val="22"/>
          <w:szCs w:val="22"/>
        </w:rPr>
      </w:pPr>
    </w:p>
    <w:p w:rsidR="004B7578" w:rsidRPr="003D05D6" w:rsidRDefault="004B7578" w:rsidP="00E42011">
      <w:pPr>
        <w:tabs>
          <w:tab w:val="left" w:pos="552"/>
        </w:tabs>
        <w:rPr>
          <w:sz w:val="22"/>
          <w:szCs w:val="22"/>
        </w:rPr>
      </w:pPr>
      <w:r>
        <w:rPr>
          <w:sz w:val="22"/>
          <w:szCs w:val="22"/>
        </w:rPr>
        <w:br w:type="page"/>
      </w:r>
      <w:r w:rsidRPr="003D05D6">
        <w:rPr>
          <w:sz w:val="22"/>
          <w:szCs w:val="22"/>
        </w:rPr>
        <w:lastRenderedPageBreak/>
        <w:t>604</w:t>
      </w:r>
      <w:r w:rsidRPr="003D05D6">
        <w:rPr>
          <w:sz w:val="22"/>
          <w:szCs w:val="22"/>
        </w:rPr>
        <w:tab/>
      </w:r>
      <w:r w:rsidRPr="003D05D6">
        <w:rPr>
          <w:sz w:val="22"/>
          <w:szCs w:val="22"/>
          <w:u w:val="single"/>
        </w:rPr>
        <w:t>Service Codes: Radiographs</w:t>
      </w:r>
      <w:r w:rsidRPr="003D05D6">
        <w:rPr>
          <w:sz w:val="22"/>
          <w:szCs w:val="22"/>
        </w:rPr>
        <w:t xml:space="preserve"> </w:t>
      </w:r>
    </w:p>
    <w:p w:rsidR="004B7578" w:rsidRPr="003D05D6" w:rsidRDefault="004B7578" w:rsidP="00E42011">
      <w:pPr>
        <w:tabs>
          <w:tab w:val="left" w:pos="270"/>
        </w:tabs>
        <w:ind w:left="360" w:right="-396" w:hanging="630"/>
        <w:rPr>
          <w:sz w:val="16"/>
          <w:szCs w:val="16"/>
        </w:rPr>
      </w:pPr>
    </w:p>
    <w:p w:rsidR="004B7578" w:rsidRPr="003D05D6" w:rsidRDefault="004B7578" w:rsidP="004B7578">
      <w:pPr>
        <w:tabs>
          <w:tab w:val="left" w:pos="270"/>
          <w:tab w:val="left" w:pos="564"/>
        </w:tabs>
        <w:ind w:left="475" w:right="-403"/>
        <w:rPr>
          <w:sz w:val="22"/>
          <w:szCs w:val="22"/>
        </w:rPr>
      </w:pPr>
      <w:r w:rsidRPr="003D05D6">
        <w:rPr>
          <w:sz w:val="22"/>
          <w:szCs w:val="22"/>
        </w:rPr>
        <w:t xml:space="preserve">See 130 CMR 420.423 </w:t>
      </w:r>
      <w:r>
        <w:rPr>
          <w:sz w:val="22"/>
          <w:szCs w:val="22"/>
        </w:rPr>
        <w:t>and Dental Manual Appendix E</w:t>
      </w:r>
      <w:r w:rsidRPr="003D05D6">
        <w:rPr>
          <w:sz w:val="22"/>
          <w:szCs w:val="22"/>
        </w:rPr>
        <w:t xml:space="preserve"> for service descriptions and limitations.</w:t>
      </w:r>
    </w:p>
    <w:p w:rsidR="004B7578" w:rsidRPr="003D05D6" w:rsidRDefault="004B7578" w:rsidP="00E42011">
      <w:pPr>
        <w:tabs>
          <w:tab w:val="left" w:pos="270"/>
        </w:tabs>
        <w:ind w:left="360" w:right="-396" w:hanging="630"/>
        <w:rPr>
          <w:sz w:val="16"/>
          <w:szCs w:val="16"/>
        </w:rPr>
      </w:pPr>
    </w:p>
    <w:tbl>
      <w:tblPr>
        <w:tblW w:w="8738" w:type="dxa"/>
        <w:jc w:val="center"/>
        <w:tblInd w:w="288" w:type="dxa"/>
        <w:tblLayout w:type="fixed"/>
        <w:tblCellMar>
          <w:left w:w="0" w:type="dxa"/>
          <w:right w:w="0" w:type="dxa"/>
        </w:tblCellMar>
        <w:tblLook w:val="0000" w:firstRow="0" w:lastRow="0" w:firstColumn="0" w:lastColumn="0" w:noHBand="0" w:noVBand="0"/>
      </w:tblPr>
      <w:tblGrid>
        <w:gridCol w:w="810"/>
        <w:gridCol w:w="2752"/>
        <w:gridCol w:w="1170"/>
        <w:gridCol w:w="810"/>
        <w:gridCol w:w="1170"/>
        <w:gridCol w:w="2026"/>
      </w:tblGrid>
      <w:tr w:rsidR="004B7578" w:rsidRPr="003D05D6" w:rsidTr="00E42011">
        <w:trPr>
          <w:jc w:val="center"/>
        </w:trPr>
        <w:tc>
          <w:tcPr>
            <w:tcW w:w="3562" w:type="dxa"/>
            <w:gridSpan w:val="2"/>
            <w:tcBorders>
              <w:top w:val="single" w:sz="4" w:space="0" w:color="auto"/>
              <w:left w:val="single" w:sz="4" w:space="0" w:color="auto"/>
              <w:bottom w:val="single" w:sz="4" w:space="0" w:color="auto"/>
              <w:right w:val="single" w:sz="4" w:space="0" w:color="auto"/>
            </w:tcBorders>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Service Code and Limitations</w:t>
            </w:r>
          </w:p>
        </w:tc>
        <w:tc>
          <w:tcPr>
            <w:tcW w:w="1170" w:type="dxa"/>
            <w:tcBorders>
              <w:top w:val="single" w:sz="4" w:space="0" w:color="auto"/>
              <w:left w:val="nil"/>
              <w:bottom w:val="single" w:sz="4" w:space="0" w:color="auto"/>
              <w:right w:val="single" w:sz="4" w:space="0" w:color="auto"/>
            </w:tcBorders>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Covered Under Age 21?</w:t>
            </w:r>
          </w:p>
        </w:tc>
        <w:tc>
          <w:tcPr>
            <w:tcW w:w="810" w:type="dxa"/>
            <w:tcBorders>
              <w:top w:val="single" w:sz="4" w:space="0" w:color="auto"/>
              <w:left w:val="nil"/>
              <w:bottom w:val="single" w:sz="4" w:space="0" w:color="auto"/>
              <w:right w:val="single" w:sz="4" w:space="0" w:color="auto"/>
            </w:tcBorders>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Covered DDS</w:t>
            </w:r>
          </w:p>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Clients Aged 21 and Older?</w:t>
            </w:r>
          </w:p>
        </w:tc>
        <w:tc>
          <w:tcPr>
            <w:tcW w:w="1170" w:type="dxa"/>
            <w:tcBorders>
              <w:top w:val="single" w:sz="4" w:space="0" w:color="auto"/>
              <w:left w:val="nil"/>
              <w:bottom w:val="single" w:sz="4" w:space="0" w:color="auto"/>
              <w:right w:val="single" w:sz="4" w:space="0" w:color="auto"/>
            </w:tcBorders>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Covered Aged 21 and Older?</w:t>
            </w:r>
          </w:p>
        </w:tc>
        <w:tc>
          <w:tcPr>
            <w:tcW w:w="2026" w:type="dxa"/>
            <w:tcBorders>
              <w:top w:val="single" w:sz="4" w:space="0" w:color="auto"/>
              <w:left w:val="nil"/>
              <w:bottom w:val="single" w:sz="4" w:space="0" w:color="auto"/>
              <w:right w:val="single" w:sz="4" w:space="0" w:color="auto"/>
            </w:tcBorders>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Prior</w:t>
            </w:r>
            <w:r>
              <w:rPr>
                <w:rFonts w:ascii="Times New Roman Bold" w:hAnsi="Times New Roman Bold"/>
                <w:b/>
                <w:sz w:val="22"/>
                <w:szCs w:val="22"/>
              </w:rPr>
              <w:t>-</w:t>
            </w:r>
            <w:r w:rsidRPr="003D05D6">
              <w:rPr>
                <w:rFonts w:ascii="Times New Roman Bold" w:hAnsi="Times New Roman Bold"/>
                <w:b/>
                <w:sz w:val="22"/>
                <w:szCs w:val="22"/>
              </w:rPr>
              <w:t>Authorization Requirements, Report Requirements, and Notations</w:t>
            </w:r>
          </w:p>
        </w:tc>
      </w:tr>
      <w:tr w:rsidR="004B7578" w:rsidRPr="003D05D6" w:rsidTr="00E42011">
        <w:trPr>
          <w:jc w:val="center"/>
        </w:trPr>
        <w:tc>
          <w:tcPr>
            <w:tcW w:w="810"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rPr>
                <w:sz w:val="22"/>
                <w:szCs w:val="22"/>
              </w:rPr>
            </w:pPr>
            <w:r w:rsidRPr="003D05D6">
              <w:rPr>
                <w:sz w:val="22"/>
                <w:szCs w:val="22"/>
              </w:rPr>
              <w:t>D0210</w:t>
            </w:r>
          </w:p>
        </w:tc>
        <w:tc>
          <w:tcPr>
            <w:tcW w:w="2752" w:type="dxa"/>
            <w:tcBorders>
              <w:top w:val="single" w:sz="4" w:space="0" w:color="auto"/>
              <w:left w:val="nil"/>
              <w:bottom w:val="single" w:sz="4" w:space="0" w:color="auto"/>
              <w:right w:val="single" w:sz="4" w:space="0" w:color="auto"/>
            </w:tcBorders>
          </w:tcPr>
          <w:p w:rsidR="004B7578" w:rsidRPr="003D05D6" w:rsidRDefault="004B7578" w:rsidP="00E42011">
            <w:pPr>
              <w:ind w:left="40"/>
              <w:rPr>
                <w:sz w:val="22"/>
                <w:szCs w:val="22"/>
              </w:rPr>
            </w:pPr>
            <w:r w:rsidRPr="003D05D6">
              <w:rPr>
                <w:sz w:val="22"/>
                <w:szCs w:val="22"/>
              </w:rPr>
              <w:t xml:space="preserve"> </w:t>
            </w:r>
            <w:r>
              <w:rPr>
                <w:sz w:val="22"/>
                <w:szCs w:val="22"/>
              </w:rPr>
              <w:t>O</w:t>
            </w:r>
            <w:r w:rsidRPr="003D05D6">
              <w:rPr>
                <w:sz w:val="22"/>
                <w:szCs w:val="22"/>
              </w:rPr>
              <w:t>nce every three calendar years</w:t>
            </w:r>
          </w:p>
        </w:tc>
        <w:tc>
          <w:tcPr>
            <w:tcW w:w="1170" w:type="dxa"/>
            <w:tcBorders>
              <w:top w:val="single" w:sz="4" w:space="0" w:color="auto"/>
              <w:left w:val="nil"/>
              <w:bottom w:val="single" w:sz="4" w:space="0" w:color="auto"/>
              <w:right w:val="single" w:sz="4" w:space="0" w:color="auto"/>
            </w:tcBorders>
          </w:tcPr>
          <w:p w:rsidR="004B7578" w:rsidRPr="003D05D6" w:rsidRDefault="004B7578" w:rsidP="00E42011">
            <w:pPr>
              <w:ind w:left="40"/>
              <w:rPr>
                <w:sz w:val="22"/>
                <w:szCs w:val="22"/>
              </w:rPr>
            </w:pPr>
            <w:r w:rsidRPr="003D05D6">
              <w:rPr>
                <w:sz w:val="22"/>
                <w:szCs w:val="22"/>
              </w:rPr>
              <w:t>Yes</w:t>
            </w:r>
          </w:p>
        </w:tc>
        <w:tc>
          <w:tcPr>
            <w:tcW w:w="810" w:type="dxa"/>
            <w:tcBorders>
              <w:top w:val="single" w:sz="4" w:space="0" w:color="auto"/>
              <w:left w:val="nil"/>
              <w:bottom w:val="single" w:sz="4" w:space="0" w:color="auto"/>
              <w:right w:val="single" w:sz="4" w:space="0" w:color="auto"/>
            </w:tcBorders>
          </w:tcPr>
          <w:p w:rsidR="004B7578" w:rsidRPr="003D05D6" w:rsidRDefault="004B7578" w:rsidP="00E42011">
            <w:pPr>
              <w:ind w:left="40"/>
              <w:rPr>
                <w:sz w:val="22"/>
                <w:szCs w:val="22"/>
              </w:rPr>
            </w:pPr>
            <w:r w:rsidRPr="003D05D6">
              <w:rPr>
                <w:sz w:val="22"/>
                <w:szCs w:val="22"/>
              </w:rPr>
              <w:t>Yes</w:t>
            </w:r>
          </w:p>
        </w:tc>
        <w:tc>
          <w:tcPr>
            <w:tcW w:w="1170" w:type="dxa"/>
            <w:tcBorders>
              <w:top w:val="single" w:sz="4" w:space="0" w:color="auto"/>
              <w:left w:val="nil"/>
              <w:bottom w:val="single" w:sz="4" w:space="0" w:color="auto"/>
              <w:right w:val="single" w:sz="4" w:space="0" w:color="auto"/>
            </w:tcBorders>
          </w:tcPr>
          <w:p w:rsidR="004B7578" w:rsidRPr="003D05D6" w:rsidRDefault="004B7578" w:rsidP="00E42011">
            <w:pPr>
              <w:ind w:left="40"/>
              <w:rPr>
                <w:sz w:val="22"/>
                <w:szCs w:val="22"/>
              </w:rPr>
            </w:pPr>
            <w:r w:rsidRPr="003D05D6">
              <w:rPr>
                <w:sz w:val="22"/>
                <w:szCs w:val="22"/>
              </w:rPr>
              <w:t>Yes</w:t>
            </w:r>
          </w:p>
        </w:tc>
        <w:tc>
          <w:tcPr>
            <w:tcW w:w="2026" w:type="dxa"/>
            <w:tcBorders>
              <w:top w:val="single" w:sz="4" w:space="0" w:color="auto"/>
              <w:left w:val="nil"/>
              <w:bottom w:val="single" w:sz="4" w:space="0" w:color="auto"/>
              <w:right w:val="single" w:sz="4" w:space="0" w:color="auto"/>
            </w:tcBorders>
          </w:tcPr>
          <w:p w:rsidR="004B7578" w:rsidRPr="003D05D6" w:rsidRDefault="004B7578" w:rsidP="00E42011">
            <w:pPr>
              <w:ind w:left="40"/>
              <w:rPr>
                <w:sz w:val="22"/>
                <w:szCs w:val="22"/>
              </w:rPr>
            </w:pPr>
          </w:p>
        </w:tc>
      </w:tr>
      <w:tr w:rsidR="004B7578" w:rsidRPr="003D05D6" w:rsidTr="00E42011">
        <w:trPr>
          <w:jc w:val="center"/>
        </w:trPr>
        <w:tc>
          <w:tcPr>
            <w:tcW w:w="810" w:type="dxa"/>
            <w:tcBorders>
              <w:top w:val="nil"/>
              <w:left w:val="single" w:sz="4" w:space="0" w:color="auto"/>
              <w:bottom w:val="single" w:sz="4" w:space="0" w:color="auto"/>
              <w:right w:val="single" w:sz="4" w:space="0" w:color="auto"/>
            </w:tcBorders>
          </w:tcPr>
          <w:p w:rsidR="004B7578" w:rsidRPr="003D05D6" w:rsidRDefault="004B7578" w:rsidP="00E42011">
            <w:pPr>
              <w:ind w:left="40"/>
              <w:rPr>
                <w:sz w:val="22"/>
                <w:szCs w:val="22"/>
              </w:rPr>
            </w:pPr>
            <w:r w:rsidRPr="003D05D6">
              <w:rPr>
                <w:sz w:val="22"/>
                <w:szCs w:val="22"/>
              </w:rPr>
              <w:t>D0220</w:t>
            </w:r>
          </w:p>
        </w:tc>
        <w:tc>
          <w:tcPr>
            <w:tcW w:w="2752" w:type="dxa"/>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p>
        </w:tc>
        <w:tc>
          <w:tcPr>
            <w:tcW w:w="1170" w:type="dxa"/>
            <w:tcBorders>
              <w:top w:val="nil"/>
              <w:left w:val="nil"/>
              <w:bottom w:val="single" w:sz="4" w:space="0" w:color="auto"/>
              <w:right w:val="single" w:sz="4" w:space="0" w:color="auto"/>
            </w:tcBorders>
          </w:tcPr>
          <w:p w:rsidR="004B7578" w:rsidRPr="003D05D6" w:rsidRDefault="004B7578" w:rsidP="00E42011">
            <w:pPr>
              <w:ind w:left="40"/>
              <w:rPr>
                <w:sz w:val="22"/>
                <w:szCs w:val="22"/>
              </w:rPr>
            </w:pPr>
            <w:r w:rsidRPr="003D05D6">
              <w:rPr>
                <w:sz w:val="22"/>
                <w:szCs w:val="22"/>
              </w:rPr>
              <w:t>Yes</w:t>
            </w:r>
          </w:p>
        </w:tc>
        <w:tc>
          <w:tcPr>
            <w:tcW w:w="810" w:type="dxa"/>
            <w:tcBorders>
              <w:top w:val="nil"/>
              <w:left w:val="nil"/>
              <w:bottom w:val="single" w:sz="4" w:space="0" w:color="auto"/>
              <w:right w:val="single" w:sz="4" w:space="0" w:color="auto"/>
            </w:tcBorders>
          </w:tcPr>
          <w:p w:rsidR="004B7578" w:rsidRPr="003D05D6" w:rsidRDefault="004B7578" w:rsidP="00E42011">
            <w:pPr>
              <w:ind w:left="40"/>
              <w:rPr>
                <w:sz w:val="22"/>
                <w:szCs w:val="22"/>
              </w:rPr>
            </w:pPr>
            <w:r w:rsidRPr="003D05D6">
              <w:rPr>
                <w:sz w:val="22"/>
                <w:szCs w:val="22"/>
              </w:rPr>
              <w:t>Yes</w:t>
            </w:r>
          </w:p>
        </w:tc>
        <w:tc>
          <w:tcPr>
            <w:tcW w:w="1170" w:type="dxa"/>
            <w:tcBorders>
              <w:top w:val="nil"/>
              <w:left w:val="nil"/>
              <w:bottom w:val="single" w:sz="4" w:space="0" w:color="auto"/>
              <w:right w:val="single" w:sz="4" w:space="0" w:color="auto"/>
            </w:tcBorders>
          </w:tcPr>
          <w:p w:rsidR="004B7578" w:rsidRPr="003D05D6" w:rsidRDefault="004B7578" w:rsidP="00E42011">
            <w:pPr>
              <w:ind w:left="40"/>
              <w:rPr>
                <w:sz w:val="22"/>
                <w:szCs w:val="22"/>
              </w:rPr>
            </w:pPr>
            <w:r w:rsidRPr="003D05D6">
              <w:rPr>
                <w:sz w:val="22"/>
                <w:szCs w:val="22"/>
              </w:rPr>
              <w:t>Yes</w:t>
            </w:r>
          </w:p>
        </w:tc>
        <w:tc>
          <w:tcPr>
            <w:tcW w:w="2026" w:type="dxa"/>
            <w:tcBorders>
              <w:top w:val="nil"/>
              <w:left w:val="nil"/>
              <w:bottom w:val="single" w:sz="4" w:space="0" w:color="auto"/>
              <w:right w:val="single" w:sz="4" w:space="0" w:color="auto"/>
            </w:tcBorders>
          </w:tcPr>
          <w:p w:rsidR="004B7578" w:rsidRPr="003D05D6" w:rsidRDefault="004B7578" w:rsidP="00E42011">
            <w:pPr>
              <w:ind w:left="40"/>
              <w:rPr>
                <w:sz w:val="22"/>
                <w:szCs w:val="22"/>
              </w:rPr>
            </w:pPr>
          </w:p>
        </w:tc>
      </w:tr>
      <w:tr w:rsidR="004B7578" w:rsidRPr="003D05D6" w:rsidTr="00E42011">
        <w:trPr>
          <w:jc w:val="center"/>
        </w:trPr>
        <w:tc>
          <w:tcPr>
            <w:tcW w:w="810" w:type="dxa"/>
            <w:tcBorders>
              <w:top w:val="nil"/>
              <w:left w:val="single" w:sz="4" w:space="0" w:color="auto"/>
              <w:bottom w:val="single" w:sz="4" w:space="0" w:color="auto"/>
              <w:right w:val="single" w:sz="4" w:space="0" w:color="auto"/>
            </w:tcBorders>
          </w:tcPr>
          <w:p w:rsidR="004B7578" w:rsidRPr="003D05D6" w:rsidRDefault="004B7578" w:rsidP="00E42011">
            <w:pPr>
              <w:ind w:left="40"/>
              <w:rPr>
                <w:sz w:val="22"/>
                <w:szCs w:val="22"/>
              </w:rPr>
            </w:pPr>
            <w:r w:rsidRPr="003D05D6">
              <w:rPr>
                <w:sz w:val="22"/>
                <w:szCs w:val="22"/>
              </w:rPr>
              <w:t>D0230</w:t>
            </w:r>
          </w:p>
        </w:tc>
        <w:tc>
          <w:tcPr>
            <w:tcW w:w="2752" w:type="dxa"/>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p>
        </w:tc>
        <w:tc>
          <w:tcPr>
            <w:tcW w:w="1170" w:type="dxa"/>
            <w:tcBorders>
              <w:top w:val="nil"/>
              <w:left w:val="nil"/>
              <w:bottom w:val="single" w:sz="4" w:space="0" w:color="auto"/>
              <w:right w:val="single" w:sz="4" w:space="0" w:color="auto"/>
            </w:tcBorders>
          </w:tcPr>
          <w:p w:rsidR="004B7578" w:rsidRPr="003D05D6" w:rsidRDefault="004B7578" w:rsidP="00E42011">
            <w:pPr>
              <w:ind w:left="40"/>
              <w:rPr>
                <w:sz w:val="22"/>
                <w:szCs w:val="22"/>
              </w:rPr>
            </w:pPr>
            <w:r w:rsidRPr="003D05D6">
              <w:rPr>
                <w:sz w:val="22"/>
                <w:szCs w:val="22"/>
              </w:rPr>
              <w:t>Yes</w:t>
            </w:r>
          </w:p>
        </w:tc>
        <w:tc>
          <w:tcPr>
            <w:tcW w:w="810" w:type="dxa"/>
            <w:tcBorders>
              <w:top w:val="nil"/>
              <w:left w:val="nil"/>
              <w:bottom w:val="single" w:sz="4" w:space="0" w:color="auto"/>
              <w:right w:val="single" w:sz="4" w:space="0" w:color="auto"/>
            </w:tcBorders>
          </w:tcPr>
          <w:p w:rsidR="004B7578" w:rsidRPr="003D05D6" w:rsidRDefault="004B7578" w:rsidP="00E42011">
            <w:pPr>
              <w:ind w:left="40"/>
              <w:rPr>
                <w:sz w:val="22"/>
                <w:szCs w:val="22"/>
              </w:rPr>
            </w:pPr>
            <w:r w:rsidRPr="003D05D6">
              <w:rPr>
                <w:sz w:val="22"/>
                <w:szCs w:val="22"/>
              </w:rPr>
              <w:t>Yes</w:t>
            </w:r>
          </w:p>
        </w:tc>
        <w:tc>
          <w:tcPr>
            <w:tcW w:w="1170" w:type="dxa"/>
            <w:tcBorders>
              <w:top w:val="nil"/>
              <w:left w:val="nil"/>
              <w:bottom w:val="single" w:sz="4" w:space="0" w:color="auto"/>
              <w:right w:val="single" w:sz="4" w:space="0" w:color="auto"/>
            </w:tcBorders>
          </w:tcPr>
          <w:p w:rsidR="004B7578" w:rsidRPr="003D05D6" w:rsidRDefault="004B7578" w:rsidP="00E42011">
            <w:pPr>
              <w:ind w:left="40"/>
              <w:rPr>
                <w:sz w:val="22"/>
                <w:szCs w:val="22"/>
              </w:rPr>
            </w:pPr>
            <w:r w:rsidRPr="003D05D6">
              <w:rPr>
                <w:sz w:val="22"/>
                <w:szCs w:val="22"/>
              </w:rPr>
              <w:t>Yes</w:t>
            </w:r>
          </w:p>
        </w:tc>
        <w:tc>
          <w:tcPr>
            <w:tcW w:w="2026" w:type="dxa"/>
            <w:tcBorders>
              <w:top w:val="nil"/>
              <w:left w:val="nil"/>
              <w:bottom w:val="single" w:sz="4" w:space="0" w:color="auto"/>
              <w:right w:val="single" w:sz="4" w:space="0" w:color="auto"/>
            </w:tcBorders>
          </w:tcPr>
          <w:p w:rsidR="004B7578" w:rsidRPr="003D05D6" w:rsidRDefault="004B7578" w:rsidP="00E42011">
            <w:pPr>
              <w:ind w:left="40"/>
              <w:rPr>
                <w:sz w:val="22"/>
                <w:szCs w:val="22"/>
              </w:rPr>
            </w:pPr>
          </w:p>
        </w:tc>
      </w:tr>
      <w:tr w:rsidR="004B7578" w:rsidRPr="003D05D6" w:rsidTr="00E42011">
        <w:trPr>
          <w:jc w:val="center"/>
        </w:trPr>
        <w:tc>
          <w:tcPr>
            <w:tcW w:w="810" w:type="dxa"/>
            <w:tcBorders>
              <w:top w:val="nil"/>
              <w:left w:val="single" w:sz="4" w:space="0" w:color="auto"/>
              <w:bottom w:val="single" w:sz="4" w:space="0" w:color="auto"/>
              <w:right w:val="single" w:sz="4" w:space="0" w:color="auto"/>
            </w:tcBorders>
          </w:tcPr>
          <w:p w:rsidR="004B7578" w:rsidRPr="003D05D6" w:rsidRDefault="004B7578" w:rsidP="00E42011">
            <w:pPr>
              <w:ind w:left="40"/>
              <w:rPr>
                <w:sz w:val="22"/>
                <w:szCs w:val="22"/>
              </w:rPr>
            </w:pPr>
            <w:r>
              <w:rPr>
                <w:sz w:val="22"/>
                <w:szCs w:val="22"/>
              </w:rPr>
              <w:t>D0240</w:t>
            </w:r>
          </w:p>
        </w:tc>
        <w:tc>
          <w:tcPr>
            <w:tcW w:w="2752" w:type="dxa"/>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Pr>
                <w:sz w:val="22"/>
                <w:szCs w:val="22"/>
              </w:rPr>
              <w:t>Twice per calendar year</w:t>
            </w:r>
          </w:p>
        </w:tc>
        <w:tc>
          <w:tcPr>
            <w:tcW w:w="1170" w:type="dxa"/>
            <w:tcBorders>
              <w:top w:val="nil"/>
              <w:left w:val="nil"/>
              <w:bottom w:val="single" w:sz="4" w:space="0" w:color="auto"/>
              <w:right w:val="single" w:sz="4" w:space="0" w:color="auto"/>
            </w:tcBorders>
          </w:tcPr>
          <w:p w:rsidR="004B7578" w:rsidRPr="003D05D6" w:rsidRDefault="004B7578" w:rsidP="00E42011">
            <w:pPr>
              <w:ind w:left="40"/>
              <w:rPr>
                <w:sz w:val="22"/>
                <w:szCs w:val="22"/>
              </w:rPr>
            </w:pPr>
            <w:r>
              <w:rPr>
                <w:sz w:val="22"/>
                <w:szCs w:val="22"/>
              </w:rPr>
              <w:t>Yes</w:t>
            </w:r>
          </w:p>
        </w:tc>
        <w:tc>
          <w:tcPr>
            <w:tcW w:w="810" w:type="dxa"/>
            <w:tcBorders>
              <w:top w:val="nil"/>
              <w:left w:val="nil"/>
              <w:bottom w:val="single" w:sz="4" w:space="0" w:color="auto"/>
              <w:right w:val="single" w:sz="4" w:space="0" w:color="auto"/>
            </w:tcBorders>
          </w:tcPr>
          <w:p w:rsidR="004B7578" w:rsidRPr="003D05D6" w:rsidRDefault="004B7578" w:rsidP="00E42011">
            <w:pPr>
              <w:ind w:left="40"/>
              <w:rPr>
                <w:sz w:val="22"/>
                <w:szCs w:val="22"/>
              </w:rPr>
            </w:pPr>
            <w:r>
              <w:rPr>
                <w:sz w:val="22"/>
                <w:szCs w:val="22"/>
              </w:rPr>
              <w:t>No</w:t>
            </w:r>
          </w:p>
        </w:tc>
        <w:tc>
          <w:tcPr>
            <w:tcW w:w="1170" w:type="dxa"/>
            <w:tcBorders>
              <w:top w:val="nil"/>
              <w:left w:val="nil"/>
              <w:bottom w:val="single" w:sz="4" w:space="0" w:color="auto"/>
              <w:right w:val="single" w:sz="4" w:space="0" w:color="auto"/>
            </w:tcBorders>
          </w:tcPr>
          <w:p w:rsidR="004B7578" w:rsidRPr="003D05D6" w:rsidRDefault="004B7578" w:rsidP="00E42011">
            <w:pPr>
              <w:ind w:left="40"/>
              <w:rPr>
                <w:sz w:val="22"/>
                <w:szCs w:val="22"/>
              </w:rPr>
            </w:pPr>
            <w:r>
              <w:rPr>
                <w:sz w:val="22"/>
                <w:szCs w:val="22"/>
              </w:rPr>
              <w:t>No</w:t>
            </w:r>
          </w:p>
        </w:tc>
        <w:tc>
          <w:tcPr>
            <w:tcW w:w="2026" w:type="dxa"/>
            <w:tcBorders>
              <w:top w:val="nil"/>
              <w:left w:val="nil"/>
              <w:bottom w:val="single" w:sz="4" w:space="0" w:color="auto"/>
              <w:right w:val="single" w:sz="4" w:space="0" w:color="auto"/>
            </w:tcBorders>
          </w:tcPr>
          <w:p w:rsidR="004B7578" w:rsidRDefault="004B7578" w:rsidP="00E42011">
            <w:pPr>
              <w:ind w:left="40"/>
              <w:rPr>
                <w:sz w:val="22"/>
                <w:szCs w:val="22"/>
              </w:rPr>
            </w:pPr>
          </w:p>
        </w:tc>
      </w:tr>
      <w:tr w:rsidR="004B7578" w:rsidRPr="003D05D6" w:rsidTr="00E42011">
        <w:trPr>
          <w:jc w:val="center"/>
        </w:trPr>
        <w:tc>
          <w:tcPr>
            <w:tcW w:w="810" w:type="dxa"/>
            <w:tcBorders>
              <w:top w:val="nil"/>
              <w:left w:val="single" w:sz="4" w:space="0" w:color="auto"/>
              <w:bottom w:val="single" w:sz="4" w:space="0" w:color="auto"/>
              <w:right w:val="single" w:sz="4" w:space="0" w:color="auto"/>
            </w:tcBorders>
          </w:tcPr>
          <w:p w:rsidR="004B7578" w:rsidRPr="003D05D6" w:rsidRDefault="004B7578" w:rsidP="00E42011">
            <w:pPr>
              <w:ind w:left="40"/>
              <w:rPr>
                <w:sz w:val="22"/>
                <w:szCs w:val="22"/>
              </w:rPr>
            </w:pPr>
            <w:r w:rsidRPr="003D05D6">
              <w:rPr>
                <w:sz w:val="22"/>
                <w:szCs w:val="22"/>
              </w:rPr>
              <w:t>D0270</w:t>
            </w:r>
          </w:p>
        </w:tc>
        <w:tc>
          <w:tcPr>
            <w:tcW w:w="2752" w:type="dxa"/>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Pr>
                <w:sz w:val="22"/>
                <w:szCs w:val="22"/>
              </w:rPr>
              <w:t>Twice per calendar year</w:t>
            </w:r>
          </w:p>
        </w:tc>
        <w:tc>
          <w:tcPr>
            <w:tcW w:w="1170" w:type="dxa"/>
            <w:tcBorders>
              <w:top w:val="nil"/>
              <w:left w:val="nil"/>
              <w:bottom w:val="single" w:sz="4" w:space="0" w:color="auto"/>
              <w:right w:val="single" w:sz="4" w:space="0" w:color="auto"/>
            </w:tcBorders>
          </w:tcPr>
          <w:p w:rsidR="004B7578" w:rsidRPr="003D05D6" w:rsidRDefault="004B7578" w:rsidP="00E42011">
            <w:pPr>
              <w:ind w:left="40"/>
              <w:rPr>
                <w:sz w:val="22"/>
                <w:szCs w:val="22"/>
              </w:rPr>
            </w:pPr>
            <w:r w:rsidRPr="003D05D6">
              <w:rPr>
                <w:sz w:val="22"/>
                <w:szCs w:val="22"/>
              </w:rPr>
              <w:t>Yes</w:t>
            </w:r>
          </w:p>
        </w:tc>
        <w:tc>
          <w:tcPr>
            <w:tcW w:w="810" w:type="dxa"/>
            <w:tcBorders>
              <w:top w:val="nil"/>
              <w:left w:val="nil"/>
              <w:bottom w:val="single" w:sz="4" w:space="0" w:color="auto"/>
              <w:right w:val="single" w:sz="4" w:space="0" w:color="auto"/>
            </w:tcBorders>
          </w:tcPr>
          <w:p w:rsidR="004B7578" w:rsidRPr="003D05D6" w:rsidRDefault="004B7578" w:rsidP="00E42011">
            <w:pPr>
              <w:ind w:left="40"/>
              <w:rPr>
                <w:sz w:val="22"/>
                <w:szCs w:val="22"/>
              </w:rPr>
            </w:pPr>
            <w:r w:rsidRPr="003D05D6">
              <w:rPr>
                <w:sz w:val="22"/>
                <w:szCs w:val="22"/>
              </w:rPr>
              <w:t>Yes</w:t>
            </w:r>
          </w:p>
        </w:tc>
        <w:tc>
          <w:tcPr>
            <w:tcW w:w="1170" w:type="dxa"/>
            <w:tcBorders>
              <w:top w:val="nil"/>
              <w:left w:val="nil"/>
              <w:bottom w:val="single" w:sz="4" w:space="0" w:color="auto"/>
              <w:right w:val="single" w:sz="4" w:space="0" w:color="auto"/>
            </w:tcBorders>
          </w:tcPr>
          <w:p w:rsidR="004B7578" w:rsidRPr="003D05D6" w:rsidRDefault="004B7578" w:rsidP="00E42011">
            <w:pPr>
              <w:ind w:left="40"/>
              <w:rPr>
                <w:sz w:val="22"/>
                <w:szCs w:val="22"/>
              </w:rPr>
            </w:pPr>
            <w:r w:rsidRPr="003D05D6">
              <w:rPr>
                <w:sz w:val="22"/>
                <w:szCs w:val="22"/>
              </w:rPr>
              <w:t>Yes</w:t>
            </w:r>
          </w:p>
        </w:tc>
        <w:tc>
          <w:tcPr>
            <w:tcW w:w="2026" w:type="dxa"/>
            <w:tcBorders>
              <w:top w:val="nil"/>
              <w:left w:val="nil"/>
              <w:bottom w:val="single" w:sz="4" w:space="0" w:color="auto"/>
              <w:right w:val="single" w:sz="4" w:space="0" w:color="auto"/>
            </w:tcBorders>
          </w:tcPr>
          <w:p w:rsidR="004B7578" w:rsidRPr="003D05D6" w:rsidRDefault="004B7578" w:rsidP="00E42011">
            <w:pPr>
              <w:ind w:left="40"/>
              <w:rPr>
                <w:sz w:val="22"/>
                <w:szCs w:val="22"/>
              </w:rPr>
            </w:pPr>
          </w:p>
        </w:tc>
      </w:tr>
      <w:tr w:rsidR="004B7578" w:rsidRPr="003D05D6" w:rsidTr="00E42011">
        <w:trPr>
          <w:jc w:val="center"/>
        </w:trPr>
        <w:tc>
          <w:tcPr>
            <w:tcW w:w="810" w:type="dxa"/>
            <w:tcBorders>
              <w:top w:val="nil"/>
              <w:left w:val="single" w:sz="4" w:space="0" w:color="auto"/>
              <w:bottom w:val="single" w:sz="4" w:space="0" w:color="auto"/>
              <w:right w:val="single" w:sz="4" w:space="0" w:color="auto"/>
            </w:tcBorders>
          </w:tcPr>
          <w:p w:rsidR="004B7578" w:rsidRPr="003D05D6" w:rsidRDefault="004B7578" w:rsidP="00E42011">
            <w:pPr>
              <w:ind w:left="40"/>
              <w:rPr>
                <w:sz w:val="22"/>
                <w:szCs w:val="22"/>
              </w:rPr>
            </w:pPr>
            <w:r w:rsidRPr="003D05D6">
              <w:rPr>
                <w:sz w:val="22"/>
                <w:szCs w:val="22"/>
              </w:rPr>
              <w:t>D0272</w:t>
            </w:r>
          </w:p>
        </w:tc>
        <w:tc>
          <w:tcPr>
            <w:tcW w:w="2752" w:type="dxa"/>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Twice per calendar year</w:t>
            </w:r>
          </w:p>
        </w:tc>
        <w:tc>
          <w:tcPr>
            <w:tcW w:w="1170" w:type="dxa"/>
            <w:tcBorders>
              <w:top w:val="nil"/>
              <w:left w:val="nil"/>
              <w:bottom w:val="single" w:sz="4" w:space="0" w:color="auto"/>
              <w:right w:val="single" w:sz="4" w:space="0" w:color="auto"/>
            </w:tcBorders>
          </w:tcPr>
          <w:p w:rsidR="004B7578" w:rsidRPr="003D05D6" w:rsidRDefault="004B7578" w:rsidP="00E42011">
            <w:pPr>
              <w:ind w:left="40"/>
              <w:rPr>
                <w:sz w:val="22"/>
                <w:szCs w:val="22"/>
              </w:rPr>
            </w:pPr>
            <w:r w:rsidRPr="003D05D6">
              <w:rPr>
                <w:sz w:val="22"/>
                <w:szCs w:val="22"/>
              </w:rPr>
              <w:t>Yes</w:t>
            </w:r>
          </w:p>
        </w:tc>
        <w:tc>
          <w:tcPr>
            <w:tcW w:w="810" w:type="dxa"/>
            <w:tcBorders>
              <w:top w:val="nil"/>
              <w:left w:val="nil"/>
              <w:bottom w:val="single" w:sz="4" w:space="0" w:color="auto"/>
              <w:right w:val="single" w:sz="4" w:space="0" w:color="auto"/>
            </w:tcBorders>
          </w:tcPr>
          <w:p w:rsidR="004B7578" w:rsidRPr="003D05D6" w:rsidRDefault="004B7578" w:rsidP="00E42011">
            <w:pPr>
              <w:ind w:left="40"/>
              <w:rPr>
                <w:sz w:val="22"/>
                <w:szCs w:val="22"/>
              </w:rPr>
            </w:pPr>
            <w:r w:rsidRPr="003D05D6">
              <w:rPr>
                <w:sz w:val="22"/>
                <w:szCs w:val="22"/>
              </w:rPr>
              <w:t>Yes</w:t>
            </w:r>
          </w:p>
        </w:tc>
        <w:tc>
          <w:tcPr>
            <w:tcW w:w="1170" w:type="dxa"/>
            <w:tcBorders>
              <w:top w:val="nil"/>
              <w:left w:val="nil"/>
              <w:bottom w:val="single" w:sz="4" w:space="0" w:color="auto"/>
              <w:right w:val="single" w:sz="4" w:space="0" w:color="auto"/>
            </w:tcBorders>
          </w:tcPr>
          <w:p w:rsidR="004B7578" w:rsidRPr="003D05D6" w:rsidRDefault="004B7578" w:rsidP="00E42011">
            <w:pPr>
              <w:ind w:left="40"/>
              <w:rPr>
                <w:sz w:val="22"/>
                <w:szCs w:val="22"/>
              </w:rPr>
            </w:pPr>
            <w:r w:rsidRPr="003D05D6">
              <w:rPr>
                <w:sz w:val="22"/>
                <w:szCs w:val="22"/>
              </w:rPr>
              <w:t>Yes</w:t>
            </w:r>
          </w:p>
        </w:tc>
        <w:tc>
          <w:tcPr>
            <w:tcW w:w="2026" w:type="dxa"/>
            <w:tcBorders>
              <w:top w:val="nil"/>
              <w:left w:val="nil"/>
              <w:bottom w:val="single" w:sz="4" w:space="0" w:color="auto"/>
              <w:right w:val="single" w:sz="4" w:space="0" w:color="auto"/>
            </w:tcBorders>
          </w:tcPr>
          <w:p w:rsidR="004B7578" w:rsidRPr="003D05D6" w:rsidRDefault="004B7578" w:rsidP="00E42011">
            <w:pPr>
              <w:ind w:left="40"/>
              <w:rPr>
                <w:sz w:val="22"/>
                <w:szCs w:val="22"/>
              </w:rPr>
            </w:pPr>
          </w:p>
        </w:tc>
      </w:tr>
      <w:tr w:rsidR="004B7578" w:rsidRPr="003D05D6" w:rsidTr="00E42011">
        <w:trPr>
          <w:jc w:val="center"/>
        </w:trPr>
        <w:tc>
          <w:tcPr>
            <w:tcW w:w="810" w:type="dxa"/>
            <w:tcBorders>
              <w:top w:val="nil"/>
              <w:left w:val="single" w:sz="4" w:space="0" w:color="auto"/>
              <w:bottom w:val="single" w:sz="4" w:space="0" w:color="auto"/>
              <w:right w:val="single" w:sz="4" w:space="0" w:color="auto"/>
            </w:tcBorders>
          </w:tcPr>
          <w:p w:rsidR="004B7578" w:rsidRPr="003D05D6" w:rsidRDefault="004B7578" w:rsidP="00E42011">
            <w:pPr>
              <w:ind w:left="40"/>
              <w:rPr>
                <w:sz w:val="22"/>
                <w:szCs w:val="22"/>
              </w:rPr>
            </w:pPr>
            <w:r w:rsidRPr="003D05D6">
              <w:rPr>
                <w:sz w:val="22"/>
                <w:szCs w:val="22"/>
              </w:rPr>
              <w:t>D0273</w:t>
            </w:r>
          </w:p>
        </w:tc>
        <w:tc>
          <w:tcPr>
            <w:tcW w:w="2752" w:type="dxa"/>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Twice per calendar year</w:t>
            </w:r>
          </w:p>
        </w:tc>
        <w:tc>
          <w:tcPr>
            <w:tcW w:w="1170" w:type="dxa"/>
            <w:tcBorders>
              <w:top w:val="nil"/>
              <w:left w:val="nil"/>
              <w:bottom w:val="single" w:sz="4" w:space="0" w:color="auto"/>
              <w:right w:val="single" w:sz="4" w:space="0" w:color="auto"/>
            </w:tcBorders>
          </w:tcPr>
          <w:p w:rsidR="004B7578" w:rsidRPr="003D05D6" w:rsidRDefault="004B7578" w:rsidP="00E42011">
            <w:pPr>
              <w:ind w:left="40"/>
              <w:rPr>
                <w:sz w:val="22"/>
                <w:szCs w:val="22"/>
              </w:rPr>
            </w:pPr>
            <w:r w:rsidRPr="003D05D6">
              <w:rPr>
                <w:sz w:val="22"/>
                <w:szCs w:val="22"/>
              </w:rPr>
              <w:t>Yes (IC)</w:t>
            </w:r>
          </w:p>
        </w:tc>
        <w:tc>
          <w:tcPr>
            <w:tcW w:w="810" w:type="dxa"/>
            <w:tcBorders>
              <w:top w:val="nil"/>
              <w:left w:val="nil"/>
              <w:bottom w:val="single" w:sz="4" w:space="0" w:color="auto"/>
              <w:right w:val="single" w:sz="4" w:space="0" w:color="auto"/>
            </w:tcBorders>
          </w:tcPr>
          <w:p w:rsidR="004B7578" w:rsidRPr="003D05D6" w:rsidRDefault="004B7578" w:rsidP="00E42011">
            <w:pPr>
              <w:ind w:left="40"/>
              <w:rPr>
                <w:sz w:val="22"/>
                <w:szCs w:val="22"/>
              </w:rPr>
            </w:pPr>
            <w:r w:rsidRPr="003D05D6">
              <w:rPr>
                <w:sz w:val="22"/>
                <w:szCs w:val="22"/>
              </w:rPr>
              <w:t>Yes (IC)</w:t>
            </w:r>
          </w:p>
        </w:tc>
        <w:tc>
          <w:tcPr>
            <w:tcW w:w="1170" w:type="dxa"/>
            <w:tcBorders>
              <w:top w:val="nil"/>
              <w:left w:val="nil"/>
              <w:bottom w:val="single" w:sz="4" w:space="0" w:color="auto"/>
              <w:right w:val="single" w:sz="4" w:space="0" w:color="auto"/>
            </w:tcBorders>
          </w:tcPr>
          <w:p w:rsidR="004B7578" w:rsidRPr="003D05D6" w:rsidRDefault="004B7578" w:rsidP="00E42011">
            <w:pPr>
              <w:ind w:left="40"/>
              <w:rPr>
                <w:sz w:val="22"/>
                <w:szCs w:val="22"/>
              </w:rPr>
            </w:pPr>
            <w:r w:rsidRPr="003D05D6">
              <w:rPr>
                <w:sz w:val="22"/>
                <w:szCs w:val="22"/>
              </w:rPr>
              <w:t xml:space="preserve">Yes (IC) </w:t>
            </w:r>
          </w:p>
        </w:tc>
        <w:tc>
          <w:tcPr>
            <w:tcW w:w="2026" w:type="dxa"/>
            <w:tcBorders>
              <w:top w:val="nil"/>
              <w:left w:val="nil"/>
              <w:bottom w:val="single" w:sz="4" w:space="0" w:color="auto"/>
              <w:right w:val="single" w:sz="4" w:space="0" w:color="auto"/>
            </w:tcBorders>
          </w:tcPr>
          <w:p w:rsidR="004B7578" w:rsidRPr="003D05D6" w:rsidRDefault="004B7578" w:rsidP="00E42011">
            <w:pPr>
              <w:ind w:left="40"/>
              <w:rPr>
                <w:sz w:val="22"/>
                <w:szCs w:val="22"/>
              </w:rPr>
            </w:pPr>
            <w:r w:rsidRPr="003D05D6">
              <w:rPr>
                <w:sz w:val="22"/>
                <w:szCs w:val="22"/>
              </w:rPr>
              <w:t>See 602(B) above.</w:t>
            </w:r>
          </w:p>
        </w:tc>
      </w:tr>
      <w:tr w:rsidR="004B7578" w:rsidRPr="003D05D6" w:rsidTr="00E42011">
        <w:trPr>
          <w:jc w:val="center"/>
        </w:trPr>
        <w:tc>
          <w:tcPr>
            <w:tcW w:w="810" w:type="dxa"/>
            <w:tcBorders>
              <w:top w:val="nil"/>
              <w:left w:val="single" w:sz="4" w:space="0" w:color="auto"/>
              <w:bottom w:val="single" w:sz="4" w:space="0" w:color="auto"/>
              <w:right w:val="single" w:sz="4" w:space="0" w:color="auto"/>
            </w:tcBorders>
          </w:tcPr>
          <w:p w:rsidR="004B7578" w:rsidRPr="003D05D6" w:rsidRDefault="004B7578" w:rsidP="00E42011">
            <w:pPr>
              <w:ind w:left="40"/>
              <w:rPr>
                <w:sz w:val="22"/>
                <w:szCs w:val="22"/>
              </w:rPr>
            </w:pPr>
            <w:r w:rsidRPr="003D05D6">
              <w:rPr>
                <w:sz w:val="22"/>
                <w:szCs w:val="22"/>
              </w:rPr>
              <w:t>D0274</w:t>
            </w:r>
          </w:p>
        </w:tc>
        <w:tc>
          <w:tcPr>
            <w:tcW w:w="2752" w:type="dxa"/>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Twice per calendar year</w:t>
            </w:r>
          </w:p>
        </w:tc>
        <w:tc>
          <w:tcPr>
            <w:tcW w:w="1170" w:type="dxa"/>
            <w:tcBorders>
              <w:top w:val="nil"/>
              <w:left w:val="nil"/>
              <w:bottom w:val="single" w:sz="4" w:space="0" w:color="auto"/>
              <w:right w:val="single" w:sz="4" w:space="0" w:color="auto"/>
            </w:tcBorders>
          </w:tcPr>
          <w:p w:rsidR="004B7578" w:rsidRPr="003D05D6" w:rsidRDefault="004B7578" w:rsidP="00E42011">
            <w:pPr>
              <w:ind w:left="40"/>
              <w:rPr>
                <w:sz w:val="22"/>
                <w:szCs w:val="22"/>
              </w:rPr>
            </w:pPr>
            <w:r w:rsidRPr="003D05D6">
              <w:rPr>
                <w:sz w:val="22"/>
                <w:szCs w:val="22"/>
              </w:rPr>
              <w:t>Yes</w:t>
            </w:r>
          </w:p>
        </w:tc>
        <w:tc>
          <w:tcPr>
            <w:tcW w:w="810" w:type="dxa"/>
            <w:tcBorders>
              <w:top w:val="nil"/>
              <w:left w:val="nil"/>
              <w:bottom w:val="single" w:sz="4" w:space="0" w:color="auto"/>
              <w:right w:val="single" w:sz="4" w:space="0" w:color="auto"/>
            </w:tcBorders>
          </w:tcPr>
          <w:p w:rsidR="004B7578" w:rsidRPr="003D05D6" w:rsidRDefault="004B7578" w:rsidP="00E42011">
            <w:pPr>
              <w:ind w:left="40"/>
              <w:rPr>
                <w:sz w:val="22"/>
                <w:szCs w:val="22"/>
              </w:rPr>
            </w:pPr>
            <w:r w:rsidRPr="003D05D6">
              <w:rPr>
                <w:sz w:val="22"/>
                <w:szCs w:val="22"/>
              </w:rPr>
              <w:t>Yes</w:t>
            </w:r>
          </w:p>
        </w:tc>
        <w:tc>
          <w:tcPr>
            <w:tcW w:w="1170" w:type="dxa"/>
            <w:tcBorders>
              <w:top w:val="nil"/>
              <w:left w:val="nil"/>
              <w:bottom w:val="single" w:sz="4" w:space="0" w:color="auto"/>
              <w:right w:val="single" w:sz="4" w:space="0" w:color="auto"/>
            </w:tcBorders>
          </w:tcPr>
          <w:p w:rsidR="004B7578" w:rsidRPr="003D05D6" w:rsidRDefault="004B7578" w:rsidP="00E42011">
            <w:pPr>
              <w:ind w:left="40"/>
              <w:rPr>
                <w:sz w:val="22"/>
                <w:szCs w:val="22"/>
              </w:rPr>
            </w:pPr>
            <w:r w:rsidRPr="003D05D6">
              <w:rPr>
                <w:sz w:val="22"/>
                <w:szCs w:val="22"/>
              </w:rPr>
              <w:t>Yes</w:t>
            </w:r>
          </w:p>
        </w:tc>
        <w:tc>
          <w:tcPr>
            <w:tcW w:w="2026" w:type="dxa"/>
            <w:tcBorders>
              <w:top w:val="nil"/>
              <w:left w:val="nil"/>
              <w:bottom w:val="single" w:sz="4" w:space="0" w:color="auto"/>
              <w:right w:val="single" w:sz="4" w:space="0" w:color="auto"/>
            </w:tcBorders>
          </w:tcPr>
          <w:p w:rsidR="004B7578" w:rsidRPr="003D05D6" w:rsidRDefault="004B7578" w:rsidP="00E42011">
            <w:pPr>
              <w:ind w:left="40"/>
              <w:rPr>
                <w:sz w:val="22"/>
                <w:szCs w:val="22"/>
              </w:rPr>
            </w:pPr>
          </w:p>
        </w:tc>
      </w:tr>
      <w:tr w:rsidR="004B7578" w:rsidRPr="003D05D6" w:rsidTr="00E42011">
        <w:trPr>
          <w:jc w:val="center"/>
        </w:trPr>
        <w:tc>
          <w:tcPr>
            <w:tcW w:w="810" w:type="dxa"/>
            <w:tcBorders>
              <w:top w:val="nil"/>
              <w:left w:val="single" w:sz="4" w:space="0" w:color="auto"/>
              <w:bottom w:val="single" w:sz="4" w:space="0" w:color="auto"/>
              <w:right w:val="single" w:sz="4" w:space="0" w:color="auto"/>
            </w:tcBorders>
          </w:tcPr>
          <w:p w:rsidR="004B7578" w:rsidRPr="003D05D6" w:rsidRDefault="004B7578" w:rsidP="00E42011">
            <w:pPr>
              <w:ind w:left="40"/>
              <w:rPr>
                <w:sz w:val="22"/>
                <w:szCs w:val="22"/>
              </w:rPr>
            </w:pPr>
            <w:r w:rsidRPr="003D05D6">
              <w:rPr>
                <w:sz w:val="22"/>
                <w:szCs w:val="22"/>
              </w:rPr>
              <w:t>D0330</w:t>
            </w:r>
          </w:p>
        </w:tc>
        <w:tc>
          <w:tcPr>
            <w:tcW w:w="2752" w:type="dxa"/>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Pr>
                <w:sz w:val="22"/>
                <w:szCs w:val="22"/>
              </w:rPr>
              <w:t>Once every three calendar years</w:t>
            </w:r>
          </w:p>
        </w:tc>
        <w:tc>
          <w:tcPr>
            <w:tcW w:w="1170" w:type="dxa"/>
            <w:tcBorders>
              <w:top w:val="nil"/>
              <w:left w:val="nil"/>
              <w:bottom w:val="single" w:sz="4" w:space="0" w:color="auto"/>
              <w:right w:val="single" w:sz="4" w:space="0" w:color="auto"/>
            </w:tcBorders>
          </w:tcPr>
          <w:p w:rsidR="004B7578" w:rsidRPr="003D05D6" w:rsidRDefault="004B7578" w:rsidP="00E42011">
            <w:pPr>
              <w:ind w:left="40"/>
              <w:rPr>
                <w:sz w:val="22"/>
                <w:szCs w:val="22"/>
              </w:rPr>
            </w:pPr>
            <w:r w:rsidRPr="003D05D6">
              <w:rPr>
                <w:sz w:val="22"/>
                <w:szCs w:val="22"/>
              </w:rPr>
              <w:t xml:space="preserve">Yes </w:t>
            </w:r>
          </w:p>
        </w:tc>
        <w:tc>
          <w:tcPr>
            <w:tcW w:w="810" w:type="dxa"/>
            <w:tcBorders>
              <w:top w:val="nil"/>
              <w:left w:val="nil"/>
              <w:bottom w:val="single" w:sz="4" w:space="0" w:color="auto"/>
              <w:right w:val="single" w:sz="4" w:space="0" w:color="auto"/>
            </w:tcBorders>
          </w:tcPr>
          <w:p w:rsidR="004B7578" w:rsidRPr="003D05D6" w:rsidRDefault="004B7578" w:rsidP="00E42011">
            <w:pPr>
              <w:ind w:left="40"/>
              <w:rPr>
                <w:sz w:val="22"/>
                <w:szCs w:val="22"/>
              </w:rPr>
            </w:pPr>
            <w:r w:rsidRPr="003D05D6">
              <w:rPr>
                <w:sz w:val="22"/>
                <w:szCs w:val="22"/>
              </w:rPr>
              <w:t>Yes</w:t>
            </w:r>
          </w:p>
        </w:tc>
        <w:tc>
          <w:tcPr>
            <w:tcW w:w="1170" w:type="dxa"/>
            <w:tcBorders>
              <w:top w:val="nil"/>
              <w:left w:val="nil"/>
              <w:bottom w:val="single" w:sz="4" w:space="0" w:color="auto"/>
              <w:right w:val="single" w:sz="4" w:space="0" w:color="auto"/>
            </w:tcBorders>
          </w:tcPr>
          <w:p w:rsidR="004B7578" w:rsidRPr="003D05D6" w:rsidRDefault="004B7578" w:rsidP="00E42011">
            <w:pPr>
              <w:ind w:left="40"/>
              <w:rPr>
                <w:sz w:val="22"/>
                <w:szCs w:val="22"/>
              </w:rPr>
            </w:pPr>
            <w:r w:rsidRPr="003D05D6">
              <w:rPr>
                <w:sz w:val="22"/>
                <w:szCs w:val="22"/>
              </w:rPr>
              <w:t>Yes</w:t>
            </w:r>
          </w:p>
        </w:tc>
        <w:tc>
          <w:tcPr>
            <w:tcW w:w="2026" w:type="dxa"/>
            <w:tcBorders>
              <w:top w:val="nil"/>
              <w:left w:val="nil"/>
              <w:bottom w:val="single" w:sz="4" w:space="0" w:color="auto"/>
              <w:right w:val="single" w:sz="4" w:space="0" w:color="auto"/>
            </w:tcBorders>
          </w:tcPr>
          <w:p w:rsidR="004B7578" w:rsidRPr="003D05D6" w:rsidRDefault="004B7578" w:rsidP="00E42011">
            <w:pPr>
              <w:ind w:left="40"/>
              <w:rPr>
                <w:sz w:val="22"/>
                <w:szCs w:val="22"/>
              </w:rPr>
            </w:pPr>
          </w:p>
        </w:tc>
      </w:tr>
      <w:tr w:rsidR="004B7578" w:rsidRPr="003D05D6" w:rsidTr="00E42011">
        <w:trPr>
          <w:jc w:val="center"/>
        </w:trPr>
        <w:tc>
          <w:tcPr>
            <w:tcW w:w="810" w:type="dxa"/>
            <w:tcBorders>
              <w:top w:val="nil"/>
              <w:left w:val="single" w:sz="4" w:space="0" w:color="auto"/>
              <w:bottom w:val="single" w:sz="4" w:space="0" w:color="auto"/>
              <w:right w:val="single" w:sz="4" w:space="0" w:color="auto"/>
            </w:tcBorders>
          </w:tcPr>
          <w:p w:rsidR="004B7578" w:rsidRPr="003D05D6" w:rsidRDefault="004B7578" w:rsidP="00E42011">
            <w:pPr>
              <w:ind w:left="40"/>
              <w:rPr>
                <w:sz w:val="22"/>
                <w:szCs w:val="22"/>
              </w:rPr>
            </w:pPr>
            <w:r w:rsidRPr="003D05D6">
              <w:rPr>
                <w:sz w:val="22"/>
                <w:szCs w:val="22"/>
              </w:rPr>
              <w:t>D0340</w:t>
            </w:r>
          </w:p>
        </w:tc>
        <w:tc>
          <w:tcPr>
            <w:tcW w:w="2752" w:type="dxa"/>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p>
        </w:tc>
        <w:tc>
          <w:tcPr>
            <w:tcW w:w="1170" w:type="dxa"/>
            <w:tcBorders>
              <w:top w:val="nil"/>
              <w:left w:val="nil"/>
              <w:bottom w:val="single" w:sz="4" w:space="0" w:color="auto"/>
              <w:right w:val="single" w:sz="4" w:space="0" w:color="auto"/>
            </w:tcBorders>
          </w:tcPr>
          <w:p w:rsidR="004B7578" w:rsidRPr="003D05D6" w:rsidRDefault="004B7578" w:rsidP="00E42011">
            <w:pPr>
              <w:ind w:left="40"/>
              <w:rPr>
                <w:sz w:val="22"/>
                <w:szCs w:val="22"/>
              </w:rPr>
            </w:pPr>
            <w:r w:rsidRPr="003D05D6">
              <w:rPr>
                <w:sz w:val="22"/>
                <w:szCs w:val="22"/>
              </w:rPr>
              <w:t>Yes</w:t>
            </w:r>
          </w:p>
        </w:tc>
        <w:tc>
          <w:tcPr>
            <w:tcW w:w="810" w:type="dxa"/>
            <w:tcBorders>
              <w:top w:val="nil"/>
              <w:left w:val="nil"/>
              <w:bottom w:val="single" w:sz="4" w:space="0" w:color="auto"/>
              <w:right w:val="single" w:sz="4" w:space="0" w:color="auto"/>
            </w:tcBorders>
          </w:tcPr>
          <w:p w:rsidR="004B7578" w:rsidRPr="003D05D6" w:rsidRDefault="004B7578" w:rsidP="00E42011">
            <w:pPr>
              <w:ind w:left="40"/>
              <w:rPr>
                <w:sz w:val="22"/>
                <w:szCs w:val="22"/>
              </w:rPr>
            </w:pPr>
            <w:r w:rsidRPr="003D05D6">
              <w:rPr>
                <w:sz w:val="22"/>
                <w:szCs w:val="22"/>
              </w:rPr>
              <w:t>Yes</w:t>
            </w:r>
          </w:p>
        </w:tc>
        <w:tc>
          <w:tcPr>
            <w:tcW w:w="1170" w:type="dxa"/>
            <w:tcBorders>
              <w:top w:val="nil"/>
              <w:left w:val="nil"/>
              <w:bottom w:val="single" w:sz="4" w:space="0" w:color="auto"/>
              <w:right w:val="single" w:sz="4" w:space="0" w:color="auto"/>
            </w:tcBorders>
          </w:tcPr>
          <w:p w:rsidR="004B7578" w:rsidRPr="003D05D6" w:rsidRDefault="004B7578" w:rsidP="00E42011">
            <w:pPr>
              <w:ind w:left="40"/>
              <w:rPr>
                <w:sz w:val="22"/>
                <w:szCs w:val="22"/>
              </w:rPr>
            </w:pPr>
            <w:r w:rsidRPr="003D05D6">
              <w:rPr>
                <w:sz w:val="22"/>
                <w:szCs w:val="22"/>
              </w:rPr>
              <w:t>Yes</w:t>
            </w:r>
          </w:p>
        </w:tc>
        <w:tc>
          <w:tcPr>
            <w:tcW w:w="2026" w:type="dxa"/>
            <w:tcBorders>
              <w:top w:val="nil"/>
              <w:left w:val="nil"/>
              <w:bottom w:val="single" w:sz="4" w:space="0" w:color="auto"/>
              <w:right w:val="single" w:sz="4" w:space="0" w:color="auto"/>
            </w:tcBorders>
          </w:tcPr>
          <w:p w:rsidR="004B7578" w:rsidRPr="003D05D6" w:rsidRDefault="004B7578" w:rsidP="00E42011">
            <w:pPr>
              <w:ind w:left="40"/>
              <w:rPr>
                <w:sz w:val="22"/>
                <w:szCs w:val="22"/>
              </w:rPr>
            </w:pPr>
          </w:p>
        </w:tc>
      </w:tr>
    </w:tbl>
    <w:p w:rsidR="004B7578" w:rsidRPr="003D05D6" w:rsidRDefault="004B7578" w:rsidP="00E42011">
      <w:pPr>
        <w:tabs>
          <w:tab w:val="left" w:pos="540"/>
          <w:tab w:val="left" w:pos="5850"/>
        </w:tabs>
        <w:ind w:hanging="180"/>
        <w:rPr>
          <w:sz w:val="16"/>
          <w:szCs w:val="16"/>
        </w:rPr>
      </w:pPr>
    </w:p>
    <w:p w:rsidR="004B7578" w:rsidRPr="003D05D6" w:rsidRDefault="004B7578" w:rsidP="00E42011">
      <w:pPr>
        <w:tabs>
          <w:tab w:val="left" w:pos="180"/>
          <w:tab w:val="left" w:pos="564"/>
        </w:tabs>
        <w:ind w:right="-396"/>
        <w:rPr>
          <w:sz w:val="22"/>
          <w:szCs w:val="22"/>
          <w:u w:val="single"/>
        </w:rPr>
      </w:pPr>
      <w:r w:rsidRPr="003D05D6">
        <w:rPr>
          <w:sz w:val="22"/>
          <w:szCs w:val="22"/>
        </w:rPr>
        <w:t>605</w:t>
      </w:r>
      <w:r w:rsidRPr="003D05D6">
        <w:rPr>
          <w:sz w:val="22"/>
          <w:szCs w:val="22"/>
        </w:rPr>
        <w:tab/>
      </w:r>
      <w:r w:rsidRPr="003D05D6">
        <w:rPr>
          <w:sz w:val="22"/>
          <w:szCs w:val="22"/>
          <w:u w:val="single"/>
        </w:rPr>
        <w:t>Service Codes: Preventive Services</w:t>
      </w:r>
    </w:p>
    <w:p w:rsidR="004B7578" w:rsidRPr="003D05D6" w:rsidRDefault="004B7578" w:rsidP="00E42011">
      <w:pPr>
        <w:tabs>
          <w:tab w:val="left" w:pos="180"/>
        </w:tabs>
        <w:ind w:right="-396" w:hanging="180"/>
        <w:rPr>
          <w:sz w:val="16"/>
          <w:szCs w:val="16"/>
        </w:rPr>
      </w:pPr>
    </w:p>
    <w:p w:rsidR="004B7578" w:rsidRPr="003D05D6" w:rsidRDefault="004B7578" w:rsidP="00E42011">
      <w:pPr>
        <w:tabs>
          <w:tab w:val="left" w:pos="564"/>
        </w:tabs>
        <w:ind w:left="360" w:right="-396"/>
        <w:rPr>
          <w:sz w:val="22"/>
          <w:szCs w:val="22"/>
        </w:rPr>
      </w:pPr>
      <w:r w:rsidRPr="003D05D6">
        <w:rPr>
          <w:sz w:val="22"/>
          <w:szCs w:val="22"/>
        </w:rPr>
        <w:tab/>
        <w:t>See 130 CMR 420.424 for service descriptions and limitations.</w:t>
      </w:r>
    </w:p>
    <w:p w:rsidR="004B7578" w:rsidRPr="003D05D6" w:rsidRDefault="004B7578" w:rsidP="00E42011">
      <w:pPr>
        <w:pStyle w:val="SectionLevel1"/>
        <w:ind w:left="720" w:firstLine="0"/>
        <w:rPr>
          <w:b w:val="0"/>
          <w:sz w:val="12"/>
          <w:szCs w:val="12"/>
        </w:rPr>
      </w:pPr>
    </w:p>
    <w:tbl>
      <w:tblPr>
        <w:tblW w:w="8652" w:type="dxa"/>
        <w:jc w:val="center"/>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9"/>
        <w:gridCol w:w="2790"/>
        <w:gridCol w:w="1170"/>
        <w:gridCol w:w="810"/>
        <w:gridCol w:w="1170"/>
        <w:gridCol w:w="1983"/>
      </w:tblGrid>
      <w:tr w:rsidR="004B7578" w:rsidRPr="003D05D6" w:rsidTr="00E42011">
        <w:trPr>
          <w:trHeight w:val="255"/>
          <w:jc w:val="center"/>
        </w:trPr>
        <w:tc>
          <w:tcPr>
            <w:tcW w:w="3519" w:type="dxa"/>
            <w:gridSpan w:val="2"/>
            <w:shd w:val="clear" w:color="auto" w:fill="auto"/>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Service Code and Limitations</w:t>
            </w:r>
          </w:p>
        </w:tc>
        <w:tc>
          <w:tcPr>
            <w:tcW w:w="1170" w:type="dxa"/>
            <w:shd w:val="clear" w:color="auto" w:fill="auto"/>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Covered Under Age 21?</w:t>
            </w:r>
          </w:p>
        </w:tc>
        <w:tc>
          <w:tcPr>
            <w:tcW w:w="810" w:type="dxa"/>
            <w:shd w:val="clear" w:color="auto" w:fill="auto"/>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Covered DDS</w:t>
            </w:r>
          </w:p>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Clients Aged 21 and Older?</w:t>
            </w:r>
          </w:p>
        </w:tc>
        <w:tc>
          <w:tcPr>
            <w:tcW w:w="1170" w:type="dxa"/>
            <w:shd w:val="clear" w:color="auto" w:fill="auto"/>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Covered Aged 21 and Older?</w:t>
            </w:r>
          </w:p>
        </w:tc>
        <w:tc>
          <w:tcPr>
            <w:tcW w:w="1983" w:type="dxa"/>
            <w:shd w:val="clear" w:color="auto" w:fill="auto"/>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Prior</w:t>
            </w:r>
            <w:r>
              <w:rPr>
                <w:rFonts w:ascii="Times New Roman Bold" w:hAnsi="Times New Roman Bold"/>
                <w:b/>
                <w:sz w:val="22"/>
                <w:szCs w:val="22"/>
              </w:rPr>
              <w:t>-</w:t>
            </w:r>
            <w:r w:rsidRPr="003D05D6">
              <w:rPr>
                <w:rFonts w:ascii="Times New Roman Bold" w:hAnsi="Times New Roman Bold"/>
                <w:b/>
                <w:sz w:val="22"/>
                <w:szCs w:val="22"/>
              </w:rPr>
              <w:t>Authorization Requirements, Report Requirements, and Notations</w:t>
            </w:r>
          </w:p>
        </w:tc>
      </w:tr>
      <w:tr w:rsidR="004B7578" w:rsidRPr="003D05D6" w:rsidTr="00E42011">
        <w:trPr>
          <w:trHeight w:val="1382"/>
          <w:jc w:val="center"/>
        </w:trPr>
        <w:tc>
          <w:tcPr>
            <w:tcW w:w="729" w:type="dxa"/>
            <w:shd w:val="clear" w:color="auto" w:fill="auto"/>
          </w:tcPr>
          <w:p w:rsidR="004B7578" w:rsidRPr="003D05D6" w:rsidRDefault="004B7578" w:rsidP="00E42011">
            <w:pPr>
              <w:ind w:left="40" w:firstLine="38"/>
              <w:jc w:val="center"/>
              <w:rPr>
                <w:sz w:val="22"/>
                <w:szCs w:val="22"/>
              </w:rPr>
            </w:pPr>
            <w:r w:rsidRPr="003D05D6">
              <w:rPr>
                <w:sz w:val="22"/>
                <w:szCs w:val="22"/>
              </w:rPr>
              <w:t>D1110</w:t>
            </w:r>
          </w:p>
        </w:tc>
        <w:tc>
          <w:tcPr>
            <w:tcW w:w="2790" w:type="dxa"/>
            <w:shd w:val="clear" w:color="auto" w:fill="auto"/>
          </w:tcPr>
          <w:p w:rsidR="004B7578" w:rsidRPr="003D05D6" w:rsidRDefault="004B7578" w:rsidP="00E42011">
            <w:pPr>
              <w:ind w:left="40"/>
              <w:jc w:val="center"/>
              <w:rPr>
                <w:sz w:val="22"/>
                <w:szCs w:val="22"/>
              </w:rPr>
            </w:pPr>
            <w:r w:rsidRPr="003D05D6">
              <w:rPr>
                <w:sz w:val="22"/>
                <w:szCs w:val="22"/>
              </w:rPr>
              <w:t>Twice per calendar year</w:t>
            </w:r>
          </w:p>
        </w:tc>
        <w:tc>
          <w:tcPr>
            <w:tcW w:w="1170" w:type="dxa"/>
            <w:shd w:val="clear" w:color="auto" w:fill="auto"/>
          </w:tcPr>
          <w:p w:rsidR="004B7578" w:rsidRPr="003D05D6" w:rsidRDefault="004B7578" w:rsidP="00E42011">
            <w:pPr>
              <w:ind w:left="40" w:firstLine="38"/>
              <w:jc w:val="center"/>
              <w:rPr>
                <w:sz w:val="22"/>
                <w:szCs w:val="22"/>
              </w:rPr>
            </w:pPr>
            <w:r w:rsidRPr="003D05D6">
              <w:rPr>
                <w:sz w:val="22"/>
                <w:szCs w:val="22"/>
              </w:rPr>
              <w:t>Yes</w:t>
            </w:r>
          </w:p>
          <w:p w:rsidR="004B7578" w:rsidRPr="003D05D6" w:rsidRDefault="004B7578" w:rsidP="00E42011">
            <w:pPr>
              <w:ind w:left="40" w:firstLine="38"/>
              <w:jc w:val="center"/>
              <w:rPr>
                <w:sz w:val="22"/>
                <w:szCs w:val="22"/>
              </w:rPr>
            </w:pPr>
            <w:r w:rsidRPr="003D05D6">
              <w:rPr>
                <w:sz w:val="22"/>
                <w:szCs w:val="22"/>
              </w:rPr>
              <w:t>(Use this</w:t>
            </w:r>
            <w:r>
              <w:rPr>
                <w:sz w:val="22"/>
                <w:szCs w:val="22"/>
              </w:rPr>
              <w:t xml:space="preserve"> </w:t>
            </w:r>
            <w:r w:rsidRPr="003D05D6">
              <w:rPr>
                <w:sz w:val="22"/>
                <w:szCs w:val="22"/>
              </w:rPr>
              <w:t>code for</w:t>
            </w:r>
            <w:r>
              <w:rPr>
                <w:sz w:val="22"/>
                <w:szCs w:val="22"/>
              </w:rPr>
              <w:t xml:space="preserve"> </w:t>
            </w:r>
            <w:r w:rsidRPr="003D05D6">
              <w:rPr>
                <w:sz w:val="22"/>
                <w:szCs w:val="22"/>
              </w:rPr>
              <w:t>ages 14-</w:t>
            </w:r>
            <w:r>
              <w:rPr>
                <w:sz w:val="22"/>
                <w:szCs w:val="22"/>
              </w:rPr>
              <w:t xml:space="preserve"> 2</w:t>
            </w:r>
            <w:r w:rsidRPr="003D05D6">
              <w:rPr>
                <w:sz w:val="22"/>
                <w:szCs w:val="22"/>
              </w:rPr>
              <w:t>1.)</w:t>
            </w:r>
          </w:p>
        </w:tc>
        <w:tc>
          <w:tcPr>
            <w:tcW w:w="810" w:type="dxa"/>
            <w:shd w:val="clear" w:color="auto" w:fill="auto"/>
          </w:tcPr>
          <w:p w:rsidR="004B7578" w:rsidRPr="003D05D6" w:rsidRDefault="004B7578" w:rsidP="00E42011">
            <w:pPr>
              <w:ind w:left="40" w:firstLine="38"/>
              <w:jc w:val="center"/>
              <w:rPr>
                <w:sz w:val="22"/>
                <w:szCs w:val="22"/>
              </w:rPr>
            </w:pPr>
            <w:r w:rsidRPr="003D05D6">
              <w:rPr>
                <w:sz w:val="22"/>
                <w:szCs w:val="22"/>
              </w:rPr>
              <w:t>Yes</w:t>
            </w:r>
          </w:p>
        </w:tc>
        <w:tc>
          <w:tcPr>
            <w:tcW w:w="1170" w:type="dxa"/>
            <w:shd w:val="clear" w:color="auto" w:fill="auto"/>
          </w:tcPr>
          <w:p w:rsidR="004B7578" w:rsidRPr="003D05D6" w:rsidRDefault="004B7578" w:rsidP="00E42011">
            <w:pPr>
              <w:ind w:left="40" w:firstLine="38"/>
              <w:jc w:val="center"/>
              <w:rPr>
                <w:sz w:val="22"/>
                <w:szCs w:val="22"/>
              </w:rPr>
            </w:pPr>
            <w:r w:rsidRPr="003D05D6">
              <w:rPr>
                <w:sz w:val="22"/>
                <w:szCs w:val="22"/>
              </w:rPr>
              <w:t>Yes</w:t>
            </w:r>
          </w:p>
        </w:tc>
        <w:tc>
          <w:tcPr>
            <w:tcW w:w="1983" w:type="dxa"/>
            <w:shd w:val="clear" w:color="auto" w:fill="auto"/>
          </w:tcPr>
          <w:p w:rsidR="004B7578" w:rsidRPr="003D05D6" w:rsidRDefault="004B7578" w:rsidP="00E42011">
            <w:pPr>
              <w:ind w:left="40" w:firstLine="38"/>
              <w:jc w:val="center"/>
              <w:rPr>
                <w:sz w:val="22"/>
                <w:szCs w:val="22"/>
              </w:rPr>
            </w:pPr>
          </w:p>
        </w:tc>
      </w:tr>
      <w:tr w:rsidR="004B7578" w:rsidRPr="003D05D6" w:rsidTr="00E42011">
        <w:trPr>
          <w:trHeight w:val="255"/>
          <w:jc w:val="center"/>
        </w:trPr>
        <w:tc>
          <w:tcPr>
            <w:tcW w:w="729" w:type="dxa"/>
          </w:tcPr>
          <w:p w:rsidR="004B7578" w:rsidRPr="003D05D6" w:rsidRDefault="004B7578" w:rsidP="00E42011">
            <w:pPr>
              <w:ind w:left="40" w:firstLine="38"/>
              <w:jc w:val="center"/>
              <w:rPr>
                <w:sz w:val="22"/>
                <w:szCs w:val="22"/>
              </w:rPr>
            </w:pPr>
            <w:r w:rsidRPr="003D05D6">
              <w:rPr>
                <w:sz w:val="22"/>
                <w:szCs w:val="22"/>
              </w:rPr>
              <w:t>D1120</w:t>
            </w:r>
          </w:p>
        </w:tc>
        <w:tc>
          <w:tcPr>
            <w:tcW w:w="2790" w:type="dxa"/>
          </w:tcPr>
          <w:p w:rsidR="004B7578" w:rsidRPr="003D05D6" w:rsidRDefault="004B7578" w:rsidP="00E42011">
            <w:pPr>
              <w:ind w:left="40"/>
              <w:jc w:val="center"/>
              <w:rPr>
                <w:sz w:val="22"/>
                <w:szCs w:val="22"/>
              </w:rPr>
            </w:pPr>
            <w:r w:rsidRPr="003D05D6">
              <w:rPr>
                <w:sz w:val="22"/>
                <w:szCs w:val="22"/>
              </w:rPr>
              <w:t>Twice per calendar year</w:t>
            </w:r>
          </w:p>
        </w:tc>
        <w:tc>
          <w:tcPr>
            <w:tcW w:w="1170" w:type="dxa"/>
          </w:tcPr>
          <w:p w:rsidR="004B7578" w:rsidRPr="003D05D6" w:rsidRDefault="004B7578" w:rsidP="00E42011">
            <w:pPr>
              <w:ind w:left="40" w:firstLine="38"/>
              <w:jc w:val="center"/>
              <w:rPr>
                <w:sz w:val="22"/>
                <w:szCs w:val="22"/>
              </w:rPr>
            </w:pPr>
            <w:r w:rsidRPr="003D05D6">
              <w:rPr>
                <w:sz w:val="22"/>
                <w:szCs w:val="22"/>
              </w:rPr>
              <w:t>Yes</w:t>
            </w:r>
          </w:p>
          <w:p w:rsidR="004B7578" w:rsidRPr="003D05D6" w:rsidRDefault="004B7578" w:rsidP="00E42011">
            <w:pPr>
              <w:ind w:left="40" w:firstLine="38"/>
              <w:jc w:val="center"/>
              <w:rPr>
                <w:sz w:val="22"/>
                <w:szCs w:val="22"/>
              </w:rPr>
            </w:pPr>
            <w:r w:rsidRPr="003D05D6">
              <w:rPr>
                <w:sz w:val="22"/>
                <w:szCs w:val="22"/>
              </w:rPr>
              <w:t>(Use this</w:t>
            </w:r>
            <w:r>
              <w:rPr>
                <w:sz w:val="22"/>
                <w:szCs w:val="22"/>
              </w:rPr>
              <w:t xml:space="preserve"> </w:t>
            </w:r>
            <w:r w:rsidRPr="003D05D6">
              <w:rPr>
                <w:sz w:val="22"/>
                <w:szCs w:val="22"/>
              </w:rPr>
              <w:t xml:space="preserve">code for ages up to </w:t>
            </w:r>
            <w:r>
              <w:rPr>
                <w:sz w:val="22"/>
                <w:szCs w:val="22"/>
              </w:rPr>
              <w:t xml:space="preserve"> </w:t>
            </w:r>
            <w:r w:rsidRPr="003D05D6">
              <w:rPr>
                <w:sz w:val="22"/>
                <w:szCs w:val="22"/>
              </w:rPr>
              <w:t>14.)</w:t>
            </w:r>
          </w:p>
        </w:tc>
        <w:tc>
          <w:tcPr>
            <w:tcW w:w="810" w:type="dxa"/>
            <w:shd w:val="clear" w:color="auto" w:fill="auto"/>
          </w:tcPr>
          <w:p w:rsidR="004B7578" w:rsidRPr="003D05D6" w:rsidRDefault="004B7578" w:rsidP="00E42011">
            <w:pPr>
              <w:ind w:left="40" w:firstLine="38"/>
              <w:jc w:val="center"/>
              <w:rPr>
                <w:sz w:val="22"/>
                <w:szCs w:val="22"/>
              </w:rPr>
            </w:pPr>
            <w:r w:rsidRPr="003D05D6">
              <w:rPr>
                <w:sz w:val="22"/>
                <w:szCs w:val="22"/>
              </w:rPr>
              <w:t>No</w:t>
            </w:r>
          </w:p>
        </w:tc>
        <w:tc>
          <w:tcPr>
            <w:tcW w:w="1170" w:type="dxa"/>
            <w:shd w:val="clear" w:color="auto" w:fill="auto"/>
          </w:tcPr>
          <w:p w:rsidR="004B7578" w:rsidRPr="003D05D6" w:rsidRDefault="004B7578" w:rsidP="00E42011">
            <w:pPr>
              <w:ind w:left="40" w:firstLine="38"/>
              <w:jc w:val="center"/>
              <w:rPr>
                <w:sz w:val="22"/>
                <w:szCs w:val="22"/>
              </w:rPr>
            </w:pPr>
            <w:r w:rsidRPr="003D05D6">
              <w:rPr>
                <w:sz w:val="22"/>
                <w:szCs w:val="22"/>
              </w:rPr>
              <w:t>No</w:t>
            </w:r>
          </w:p>
        </w:tc>
        <w:tc>
          <w:tcPr>
            <w:tcW w:w="1983" w:type="dxa"/>
            <w:shd w:val="clear" w:color="auto" w:fill="auto"/>
          </w:tcPr>
          <w:p w:rsidR="004B7578" w:rsidRPr="003D05D6" w:rsidRDefault="004B7578" w:rsidP="00E42011">
            <w:pPr>
              <w:ind w:left="40" w:firstLine="38"/>
              <w:jc w:val="center"/>
              <w:rPr>
                <w:sz w:val="22"/>
                <w:szCs w:val="22"/>
              </w:rPr>
            </w:pPr>
          </w:p>
        </w:tc>
      </w:tr>
    </w:tbl>
    <w:p w:rsidR="004B7578" w:rsidRPr="003372F5" w:rsidRDefault="004B7578" w:rsidP="00E42011">
      <w:pPr>
        <w:tabs>
          <w:tab w:val="left" w:pos="180"/>
          <w:tab w:val="left" w:pos="564"/>
        </w:tabs>
        <w:ind w:right="-396"/>
        <w:rPr>
          <w:sz w:val="6"/>
          <w:szCs w:val="22"/>
        </w:rPr>
      </w:pPr>
      <w:r w:rsidRPr="003D05D6">
        <w:br w:type="page"/>
      </w:r>
      <w:r w:rsidRPr="003D05D6">
        <w:rPr>
          <w:sz w:val="22"/>
          <w:szCs w:val="22"/>
        </w:rPr>
        <w:lastRenderedPageBreak/>
        <w:t>605</w:t>
      </w:r>
      <w:r w:rsidRPr="003D05D6">
        <w:rPr>
          <w:sz w:val="22"/>
          <w:szCs w:val="22"/>
        </w:rPr>
        <w:tab/>
      </w:r>
      <w:r w:rsidRPr="003D05D6">
        <w:rPr>
          <w:sz w:val="22"/>
          <w:szCs w:val="22"/>
          <w:u w:val="single"/>
        </w:rPr>
        <w:t>Service Codes: Preventive Services</w:t>
      </w:r>
      <w:r w:rsidRPr="003D05D6">
        <w:rPr>
          <w:sz w:val="22"/>
          <w:szCs w:val="22"/>
        </w:rPr>
        <w:t xml:space="preserve"> (cont.)</w:t>
      </w:r>
    </w:p>
    <w:p w:rsidR="004B7578" w:rsidRPr="003D05D6" w:rsidRDefault="004B7578">
      <w:pPr>
        <w:rPr>
          <w:sz w:val="16"/>
          <w:szCs w:val="16"/>
        </w:rPr>
      </w:pPr>
    </w:p>
    <w:tbl>
      <w:tblPr>
        <w:tblW w:w="8652" w:type="dxa"/>
        <w:jc w:val="center"/>
        <w:tblInd w:w="24" w:type="dxa"/>
        <w:tblLayout w:type="fixed"/>
        <w:tblCellMar>
          <w:left w:w="0" w:type="dxa"/>
          <w:right w:w="0" w:type="dxa"/>
        </w:tblCellMar>
        <w:tblLook w:val="0000" w:firstRow="0" w:lastRow="0" w:firstColumn="0" w:lastColumn="0" w:noHBand="0" w:noVBand="0"/>
      </w:tblPr>
      <w:tblGrid>
        <w:gridCol w:w="729"/>
        <w:gridCol w:w="2790"/>
        <w:gridCol w:w="1170"/>
        <w:gridCol w:w="810"/>
        <w:gridCol w:w="1155"/>
        <w:gridCol w:w="15"/>
        <w:gridCol w:w="11"/>
        <w:gridCol w:w="1972"/>
      </w:tblGrid>
      <w:tr w:rsidR="004B7578" w:rsidRPr="003D05D6" w:rsidTr="00E42011">
        <w:trPr>
          <w:trHeight w:val="255"/>
          <w:jc w:val="center"/>
        </w:trPr>
        <w:tc>
          <w:tcPr>
            <w:tcW w:w="3519" w:type="dxa"/>
            <w:gridSpan w:val="2"/>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Service Code and Limitations</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Covered Under Age 21?</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Covered DDS</w:t>
            </w:r>
          </w:p>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Clients Aged 21 and Older?</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Covered Aged 21 and Older?</w:t>
            </w:r>
          </w:p>
        </w:tc>
        <w:tc>
          <w:tcPr>
            <w:tcW w:w="1983" w:type="dxa"/>
            <w:gridSpan w:val="2"/>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Prior</w:t>
            </w:r>
            <w:r>
              <w:rPr>
                <w:rFonts w:ascii="Times New Roman Bold" w:hAnsi="Times New Roman Bold"/>
                <w:b/>
                <w:sz w:val="22"/>
                <w:szCs w:val="22"/>
              </w:rPr>
              <w:t>-</w:t>
            </w:r>
            <w:r w:rsidRPr="003D05D6">
              <w:rPr>
                <w:rFonts w:ascii="Times New Roman Bold" w:hAnsi="Times New Roman Bold"/>
                <w:b/>
                <w:sz w:val="22"/>
                <w:szCs w:val="22"/>
              </w:rPr>
              <w:t>Authorization Requirements, Report Requirements, and Notations</w:t>
            </w:r>
          </w:p>
        </w:tc>
      </w:tr>
      <w:tr w:rsidR="004B7578" w:rsidRPr="003D05D6" w:rsidTr="00E42011">
        <w:trPr>
          <w:trHeight w:val="255"/>
          <w:jc w:val="center"/>
        </w:trPr>
        <w:tc>
          <w:tcPr>
            <w:tcW w:w="729" w:type="dxa"/>
            <w:tcBorders>
              <w:top w:val="nil"/>
              <w:left w:val="single" w:sz="4" w:space="0" w:color="auto"/>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sz w:val="22"/>
                <w:szCs w:val="22"/>
              </w:rPr>
              <w:t>D1206</w:t>
            </w:r>
          </w:p>
        </w:tc>
        <w:tc>
          <w:tcPr>
            <w:tcW w:w="2790" w:type="dxa"/>
            <w:tcBorders>
              <w:top w:val="nil"/>
              <w:left w:val="nil"/>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p>
        </w:tc>
        <w:tc>
          <w:tcPr>
            <w:tcW w:w="1170" w:type="dxa"/>
            <w:tcBorders>
              <w:top w:val="nil"/>
              <w:left w:val="nil"/>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sz w:val="22"/>
                <w:szCs w:val="22"/>
              </w:rPr>
              <w:t>Yes</w:t>
            </w:r>
          </w:p>
        </w:tc>
        <w:tc>
          <w:tcPr>
            <w:tcW w:w="810" w:type="dxa"/>
            <w:tcBorders>
              <w:top w:val="nil"/>
              <w:left w:val="nil"/>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sz w:val="22"/>
                <w:szCs w:val="22"/>
              </w:rPr>
              <w:t>No</w:t>
            </w:r>
            <w:r>
              <w:rPr>
                <w:sz w:val="22"/>
                <w:szCs w:val="22"/>
              </w:rPr>
              <w:t>*</w:t>
            </w:r>
          </w:p>
        </w:tc>
        <w:tc>
          <w:tcPr>
            <w:tcW w:w="1181" w:type="dxa"/>
            <w:gridSpan w:val="3"/>
            <w:tcBorders>
              <w:top w:val="nil"/>
              <w:left w:val="nil"/>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sz w:val="22"/>
                <w:szCs w:val="22"/>
              </w:rPr>
              <w:t>No</w:t>
            </w:r>
            <w:r>
              <w:rPr>
                <w:sz w:val="22"/>
                <w:szCs w:val="22"/>
              </w:rPr>
              <w:t>*</w:t>
            </w:r>
          </w:p>
        </w:tc>
        <w:tc>
          <w:tcPr>
            <w:tcW w:w="1972" w:type="dxa"/>
            <w:tcBorders>
              <w:top w:val="nil"/>
              <w:left w:val="nil"/>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BC3AD4">
              <w:rPr>
                <w:i/>
                <w:sz w:val="22"/>
                <w:szCs w:val="22"/>
              </w:rPr>
              <w:t xml:space="preserve">* Exception for members who have a medical or dental condition that significantly interrupts the flow of saliva </w:t>
            </w:r>
            <w:r w:rsidRPr="00BC3AD4">
              <w:rPr>
                <w:i/>
                <w:sz w:val="22"/>
                <w:szCs w:val="22"/>
              </w:rPr>
              <w:t> (PA). See 602(A) above and 130 CMR 420.424(B)(1)(b).</w:t>
            </w:r>
          </w:p>
        </w:tc>
      </w:tr>
      <w:tr w:rsidR="004B7578" w:rsidRPr="003D05D6" w:rsidTr="00E42011">
        <w:trPr>
          <w:trHeight w:val="255"/>
          <w:jc w:val="center"/>
        </w:trPr>
        <w:tc>
          <w:tcPr>
            <w:tcW w:w="729" w:type="dxa"/>
            <w:tcBorders>
              <w:top w:val="nil"/>
              <w:left w:val="single" w:sz="4" w:space="0" w:color="auto"/>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Pr>
                <w:sz w:val="22"/>
                <w:szCs w:val="22"/>
              </w:rPr>
              <w:t>D1208</w:t>
            </w:r>
          </w:p>
        </w:tc>
        <w:tc>
          <w:tcPr>
            <w:tcW w:w="2790" w:type="dxa"/>
            <w:tcBorders>
              <w:top w:val="nil"/>
              <w:left w:val="nil"/>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p>
        </w:tc>
        <w:tc>
          <w:tcPr>
            <w:tcW w:w="1170" w:type="dxa"/>
            <w:tcBorders>
              <w:top w:val="nil"/>
              <w:left w:val="nil"/>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Pr>
                <w:sz w:val="22"/>
                <w:szCs w:val="22"/>
              </w:rPr>
              <w:t>Yes</w:t>
            </w:r>
          </w:p>
        </w:tc>
        <w:tc>
          <w:tcPr>
            <w:tcW w:w="810" w:type="dxa"/>
            <w:tcBorders>
              <w:top w:val="nil"/>
              <w:left w:val="nil"/>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Pr>
                <w:sz w:val="22"/>
                <w:szCs w:val="22"/>
              </w:rPr>
              <w:t>No*</w:t>
            </w:r>
          </w:p>
        </w:tc>
        <w:tc>
          <w:tcPr>
            <w:tcW w:w="1181" w:type="dxa"/>
            <w:gridSpan w:val="3"/>
            <w:tcBorders>
              <w:top w:val="nil"/>
              <w:left w:val="nil"/>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Pr>
                <w:sz w:val="22"/>
                <w:szCs w:val="22"/>
              </w:rPr>
              <w:t>No*</w:t>
            </w:r>
          </w:p>
        </w:tc>
        <w:tc>
          <w:tcPr>
            <w:tcW w:w="1972" w:type="dxa"/>
            <w:tcBorders>
              <w:top w:val="nil"/>
              <w:left w:val="nil"/>
              <w:bottom w:val="single" w:sz="4" w:space="0" w:color="auto"/>
              <w:right w:val="single" w:sz="4" w:space="0" w:color="auto"/>
            </w:tcBorders>
            <w:shd w:val="clear" w:color="auto" w:fill="auto"/>
          </w:tcPr>
          <w:p w:rsidR="004B7578" w:rsidRPr="008D3D58" w:rsidRDefault="004B7578" w:rsidP="00E42011">
            <w:pPr>
              <w:ind w:left="40" w:firstLine="38"/>
              <w:rPr>
                <w:i/>
                <w:sz w:val="22"/>
                <w:szCs w:val="22"/>
              </w:rPr>
            </w:pPr>
            <w:r w:rsidRPr="008D3D58">
              <w:rPr>
                <w:i/>
                <w:sz w:val="22"/>
                <w:szCs w:val="22"/>
              </w:rPr>
              <w:t xml:space="preserve">* Exception for members who have a medical or dental condition that significantly interrupts the flow of saliva </w:t>
            </w:r>
            <w:r w:rsidRPr="008D3D58">
              <w:rPr>
                <w:i/>
                <w:sz w:val="22"/>
                <w:szCs w:val="22"/>
              </w:rPr>
              <w:t> (PA)</w:t>
            </w:r>
            <w:r>
              <w:rPr>
                <w:i/>
                <w:sz w:val="22"/>
                <w:szCs w:val="22"/>
              </w:rPr>
              <w:t xml:space="preserve">. </w:t>
            </w:r>
            <w:r w:rsidRPr="008D3D58">
              <w:rPr>
                <w:i/>
                <w:sz w:val="22"/>
                <w:szCs w:val="22"/>
              </w:rPr>
              <w:t>See 602(A) above and 130 CMR 420.424(B)(1)(b).</w:t>
            </w:r>
          </w:p>
        </w:tc>
      </w:tr>
      <w:tr w:rsidR="004B7578" w:rsidRPr="003D05D6" w:rsidTr="00E42011">
        <w:trPr>
          <w:trHeight w:val="255"/>
          <w:jc w:val="center"/>
        </w:trPr>
        <w:tc>
          <w:tcPr>
            <w:tcW w:w="8652" w:type="dxa"/>
            <w:gridSpan w:val="8"/>
            <w:tcBorders>
              <w:top w:val="nil"/>
              <w:left w:val="single" w:sz="4" w:space="0" w:color="auto"/>
              <w:bottom w:val="single" w:sz="4" w:space="0" w:color="auto"/>
              <w:right w:val="single" w:sz="4" w:space="0" w:color="auto"/>
            </w:tcBorders>
            <w:shd w:val="clear" w:color="auto" w:fill="auto"/>
          </w:tcPr>
          <w:p w:rsidR="004B7578" w:rsidRPr="003D05D6" w:rsidRDefault="004B7578" w:rsidP="00E42011">
            <w:pPr>
              <w:ind w:left="91"/>
              <w:rPr>
                <w:sz w:val="22"/>
                <w:szCs w:val="22"/>
              </w:rPr>
            </w:pPr>
            <w:r w:rsidRPr="003D05D6">
              <w:br w:type="page"/>
            </w:r>
            <w:r w:rsidRPr="008D3D58">
              <w:rPr>
                <w:b/>
                <w:sz w:val="22"/>
                <w:szCs w:val="22"/>
              </w:rPr>
              <w:t>Other</w:t>
            </w:r>
            <w:r w:rsidRPr="003D05D6">
              <w:rPr>
                <w:b/>
                <w:sz w:val="22"/>
                <w:szCs w:val="22"/>
              </w:rPr>
              <w:t xml:space="preserve"> Preventive Services</w:t>
            </w:r>
          </w:p>
        </w:tc>
      </w:tr>
      <w:tr w:rsidR="004B7578" w:rsidRPr="003D05D6" w:rsidTr="00E42011">
        <w:trPr>
          <w:trHeight w:val="255"/>
          <w:jc w:val="center"/>
        </w:trPr>
        <w:tc>
          <w:tcPr>
            <w:tcW w:w="729" w:type="dxa"/>
            <w:tcBorders>
              <w:top w:val="nil"/>
              <w:left w:val="single" w:sz="4" w:space="0" w:color="auto"/>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sz w:val="22"/>
                <w:szCs w:val="22"/>
              </w:rPr>
              <w:t>D1351</w:t>
            </w:r>
          </w:p>
        </w:tc>
        <w:tc>
          <w:tcPr>
            <w:tcW w:w="2790" w:type="dxa"/>
            <w:tcBorders>
              <w:top w:val="nil"/>
              <w:left w:val="nil"/>
              <w:bottom w:val="single" w:sz="4" w:space="0" w:color="auto"/>
              <w:right w:val="single" w:sz="4" w:space="0" w:color="auto"/>
            </w:tcBorders>
            <w:shd w:val="clear" w:color="auto" w:fill="auto"/>
          </w:tcPr>
          <w:p w:rsidR="004B7578" w:rsidRPr="003D05D6" w:rsidRDefault="004B7578" w:rsidP="00E42011">
            <w:pPr>
              <w:ind w:left="40"/>
              <w:rPr>
                <w:sz w:val="22"/>
                <w:szCs w:val="22"/>
              </w:rPr>
            </w:pPr>
            <w:r>
              <w:rPr>
                <w:sz w:val="22"/>
                <w:szCs w:val="22"/>
              </w:rPr>
              <w:t>P</w:t>
            </w:r>
            <w:r w:rsidRPr="003D05D6">
              <w:rPr>
                <w:sz w:val="22"/>
                <w:szCs w:val="22"/>
              </w:rPr>
              <w:t>ermanent first, second, and third noncarious, nonrestored molars</w:t>
            </w:r>
          </w:p>
        </w:tc>
        <w:tc>
          <w:tcPr>
            <w:tcW w:w="1170" w:type="dxa"/>
            <w:tcBorders>
              <w:top w:val="nil"/>
              <w:left w:val="nil"/>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sz w:val="22"/>
                <w:szCs w:val="22"/>
              </w:rPr>
              <w:t>Yes</w:t>
            </w:r>
          </w:p>
        </w:tc>
        <w:tc>
          <w:tcPr>
            <w:tcW w:w="810" w:type="dxa"/>
            <w:tcBorders>
              <w:top w:val="nil"/>
              <w:left w:val="nil"/>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sz w:val="22"/>
                <w:szCs w:val="22"/>
              </w:rPr>
              <w:t>No</w:t>
            </w:r>
          </w:p>
        </w:tc>
        <w:tc>
          <w:tcPr>
            <w:tcW w:w="1155" w:type="dxa"/>
            <w:tcBorders>
              <w:top w:val="nil"/>
              <w:left w:val="nil"/>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sz w:val="22"/>
                <w:szCs w:val="22"/>
              </w:rPr>
              <w:t>No</w:t>
            </w:r>
          </w:p>
        </w:tc>
        <w:tc>
          <w:tcPr>
            <w:tcW w:w="1998" w:type="dxa"/>
            <w:gridSpan w:val="3"/>
            <w:tcBorders>
              <w:top w:val="nil"/>
              <w:left w:val="nil"/>
              <w:bottom w:val="single" w:sz="4" w:space="0" w:color="auto"/>
              <w:right w:val="single" w:sz="4" w:space="0" w:color="auto"/>
            </w:tcBorders>
            <w:shd w:val="clear" w:color="auto" w:fill="auto"/>
          </w:tcPr>
          <w:p w:rsidR="004B7578" w:rsidRPr="003D05D6" w:rsidRDefault="004B7578" w:rsidP="00E42011">
            <w:pPr>
              <w:rPr>
                <w:sz w:val="22"/>
                <w:szCs w:val="22"/>
              </w:rPr>
            </w:pPr>
          </w:p>
        </w:tc>
      </w:tr>
      <w:tr w:rsidR="004B7578" w:rsidRPr="003D05D6" w:rsidTr="00E42011">
        <w:trPr>
          <w:trHeight w:val="255"/>
          <w:jc w:val="center"/>
        </w:trPr>
        <w:tc>
          <w:tcPr>
            <w:tcW w:w="8652" w:type="dxa"/>
            <w:gridSpan w:val="8"/>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b/>
                <w:sz w:val="22"/>
                <w:szCs w:val="22"/>
              </w:rPr>
              <w:t xml:space="preserve">Space Maintenance </w:t>
            </w:r>
            <w:r w:rsidRPr="008D3D58">
              <w:rPr>
                <w:b/>
                <w:sz w:val="22"/>
                <w:szCs w:val="22"/>
              </w:rPr>
              <w:t>(Passive Appliances)</w:t>
            </w:r>
          </w:p>
        </w:tc>
      </w:tr>
      <w:tr w:rsidR="004B7578" w:rsidRPr="003D05D6" w:rsidTr="00E42011">
        <w:trPr>
          <w:trHeight w:val="255"/>
          <w:jc w:val="center"/>
        </w:trPr>
        <w:tc>
          <w:tcPr>
            <w:tcW w:w="729"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sz w:val="22"/>
                <w:szCs w:val="22"/>
              </w:rPr>
              <w:t>D1510</w:t>
            </w:r>
          </w:p>
        </w:tc>
        <w:tc>
          <w:tcPr>
            <w:tcW w:w="2790" w:type="dxa"/>
            <w:tcBorders>
              <w:top w:val="single" w:sz="4" w:space="0" w:color="auto"/>
              <w:left w:val="nil"/>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Pr>
                <w:sz w:val="22"/>
                <w:szCs w:val="22"/>
              </w:rPr>
              <w:t>Twice per lifetime</w:t>
            </w:r>
          </w:p>
        </w:tc>
        <w:tc>
          <w:tcPr>
            <w:tcW w:w="1170" w:type="dxa"/>
            <w:tcBorders>
              <w:top w:val="single" w:sz="4" w:space="0" w:color="auto"/>
              <w:left w:val="nil"/>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sz w:val="22"/>
                <w:szCs w:val="22"/>
              </w:rPr>
              <w:t>Yes</w:t>
            </w:r>
          </w:p>
        </w:tc>
        <w:tc>
          <w:tcPr>
            <w:tcW w:w="810" w:type="dxa"/>
            <w:tcBorders>
              <w:top w:val="single" w:sz="4" w:space="0" w:color="auto"/>
              <w:left w:val="nil"/>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sz w:val="22"/>
                <w:szCs w:val="22"/>
              </w:rPr>
              <w:t>No</w:t>
            </w:r>
          </w:p>
        </w:tc>
        <w:tc>
          <w:tcPr>
            <w:tcW w:w="1155" w:type="dxa"/>
            <w:tcBorders>
              <w:top w:val="single" w:sz="4" w:space="0" w:color="auto"/>
              <w:left w:val="nil"/>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sz w:val="22"/>
                <w:szCs w:val="22"/>
              </w:rPr>
              <w:t>No</w:t>
            </w:r>
          </w:p>
        </w:tc>
        <w:tc>
          <w:tcPr>
            <w:tcW w:w="1998" w:type="dxa"/>
            <w:gridSpan w:val="3"/>
            <w:tcBorders>
              <w:top w:val="single" w:sz="4" w:space="0" w:color="auto"/>
              <w:left w:val="nil"/>
              <w:bottom w:val="single" w:sz="4" w:space="0" w:color="auto"/>
              <w:right w:val="single" w:sz="4" w:space="0" w:color="auto"/>
            </w:tcBorders>
            <w:shd w:val="clear" w:color="auto" w:fill="auto"/>
          </w:tcPr>
          <w:p w:rsidR="004B7578" w:rsidRPr="003D05D6" w:rsidRDefault="004B7578" w:rsidP="00E42011">
            <w:pPr>
              <w:rPr>
                <w:sz w:val="22"/>
                <w:szCs w:val="22"/>
              </w:rPr>
            </w:pPr>
          </w:p>
        </w:tc>
      </w:tr>
      <w:tr w:rsidR="004B7578" w:rsidRPr="003D05D6" w:rsidTr="00E42011">
        <w:trPr>
          <w:trHeight w:val="255"/>
          <w:jc w:val="center"/>
        </w:trPr>
        <w:tc>
          <w:tcPr>
            <w:tcW w:w="729" w:type="dxa"/>
            <w:tcBorders>
              <w:top w:val="nil"/>
              <w:left w:val="single" w:sz="4" w:space="0" w:color="auto"/>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p>
        </w:tc>
        <w:tc>
          <w:tcPr>
            <w:tcW w:w="2790" w:type="dxa"/>
            <w:tcBorders>
              <w:top w:val="nil"/>
              <w:left w:val="nil"/>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p>
        </w:tc>
        <w:tc>
          <w:tcPr>
            <w:tcW w:w="1170" w:type="dxa"/>
            <w:tcBorders>
              <w:top w:val="nil"/>
              <w:left w:val="nil"/>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p>
        </w:tc>
        <w:tc>
          <w:tcPr>
            <w:tcW w:w="810" w:type="dxa"/>
            <w:tcBorders>
              <w:top w:val="nil"/>
              <w:left w:val="nil"/>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p>
        </w:tc>
        <w:tc>
          <w:tcPr>
            <w:tcW w:w="1155" w:type="dxa"/>
            <w:tcBorders>
              <w:top w:val="nil"/>
              <w:left w:val="nil"/>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p>
        </w:tc>
        <w:tc>
          <w:tcPr>
            <w:tcW w:w="1998" w:type="dxa"/>
            <w:gridSpan w:val="3"/>
            <w:tcBorders>
              <w:top w:val="nil"/>
              <w:left w:val="nil"/>
              <w:bottom w:val="single" w:sz="4" w:space="0" w:color="auto"/>
              <w:right w:val="single" w:sz="4" w:space="0" w:color="auto"/>
            </w:tcBorders>
            <w:shd w:val="clear" w:color="auto" w:fill="auto"/>
          </w:tcPr>
          <w:p w:rsidR="004B7578" w:rsidRPr="003D05D6" w:rsidRDefault="004B7578" w:rsidP="00E42011">
            <w:pPr>
              <w:rPr>
                <w:sz w:val="22"/>
                <w:szCs w:val="22"/>
              </w:rPr>
            </w:pPr>
          </w:p>
        </w:tc>
      </w:tr>
      <w:tr w:rsidR="004B7578" w:rsidRPr="003D05D6" w:rsidTr="00E42011">
        <w:trPr>
          <w:trHeight w:val="255"/>
          <w:jc w:val="center"/>
        </w:trPr>
        <w:tc>
          <w:tcPr>
            <w:tcW w:w="729" w:type="dxa"/>
            <w:tcBorders>
              <w:top w:val="nil"/>
              <w:left w:val="single" w:sz="4" w:space="0" w:color="auto"/>
              <w:bottom w:val="single" w:sz="4" w:space="0" w:color="auto"/>
              <w:right w:val="single" w:sz="4" w:space="0" w:color="auto"/>
            </w:tcBorders>
            <w:shd w:val="clear" w:color="auto" w:fill="auto"/>
          </w:tcPr>
          <w:p w:rsidR="004B7578" w:rsidRPr="003D05D6" w:rsidDel="00292C45" w:rsidRDefault="004B7578" w:rsidP="00E42011">
            <w:pPr>
              <w:ind w:left="40" w:firstLine="38"/>
              <w:rPr>
                <w:sz w:val="22"/>
                <w:szCs w:val="22"/>
              </w:rPr>
            </w:pPr>
            <w:r>
              <w:rPr>
                <w:sz w:val="22"/>
                <w:szCs w:val="22"/>
              </w:rPr>
              <w:t>D1516</w:t>
            </w:r>
          </w:p>
        </w:tc>
        <w:tc>
          <w:tcPr>
            <w:tcW w:w="2790" w:type="dxa"/>
            <w:tcBorders>
              <w:top w:val="nil"/>
              <w:left w:val="nil"/>
              <w:bottom w:val="single" w:sz="4" w:space="0" w:color="auto"/>
              <w:right w:val="single" w:sz="4" w:space="0" w:color="auto"/>
            </w:tcBorders>
            <w:shd w:val="clear" w:color="auto" w:fill="auto"/>
          </w:tcPr>
          <w:p w:rsidR="004B7578" w:rsidDel="00292C45" w:rsidRDefault="004B7578" w:rsidP="00E42011">
            <w:pPr>
              <w:ind w:left="40" w:firstLine="38"/>
              <w:rPr>
                <w:sz w:val="22"/>
                <w:szCs w:val="22"/>
              </w:rPr>
            </w:pPr>
          </w:p>
        </w:tc>
        <w:tc>
          <w:tcPr>
            <w:tcW w:w="1170" w:type="dxa"/>
            <w:tcBorders>
              <w:top w:val="nil"/>
              <w:left w:val="nil"/>
              <w:bottom w:val="single" w:sz="4" w:space="0" w:color="auto"/>
              <w:right w:val="single" w:sz="4" w:space="0" w:color="auto"/>
            </w:tcBorders>
            <w:shd w:val="clear" w:color="auto" w:fill="auto"/>
          </w:tcPr>
          <w:p w:rsidR="004B7578" w:rsidRPr="003D05D6" w:rsidDel="00292C45" w:rsidRDefault="004B7578" w:rsidP="00E42011">
            <w:pPr>
              <w:ind w:left="40" w:firstLine="38"/>
              <w:rPr>
                <w:sz w:val="22"/>
                <w:szCs w:val="22"/>
              </w:rPr>
            </w:pPr>
            <w:r>
              <w:rPr>
                <w:sz w:val="22"/>
                <w:szCs w:val="22"/>
              </w:rPr>
              <w:t>Yes</w:t>
            </w:r>
          </w:p>
        </w:tc>
        <w:tc>
          <w:tcPr>
            <w:tcW w:w="810" w:type="dxa"/>
            <w:tcBorders>
              <w:top w:val="nil"/>
              <w:left w:val="nil"/>
              <w:bottom w:val="single" w:sz="4" w:space="0" w:color="auto"/>
              <w:right w:val="single" w:sz="4" w:space="0" w:color="auto"/>
            </w:tcBorders>
            <w:shd w:val="clear" w:color="auto" w:fill="auto"/>
          </w:tcPr>
          <w:p w:rsidR="004B7578" w:rsidRPr="003D05D6" w:rsidDel="00292C45" w:rsidRDefault="004B7578" w:rsidP="00E42011">
            <w:pPr>
              <w:ind w:left="40" w:firstLine="38"/>
              <w:rPr>
                <w:sz w:val="22"/>
                <w:szCs w:val="22"/>
              </w:rPr>
            </w:pPr>
            <w:r>
              <w:rPr>
                <w:sz w:val="22"/>
                <w:szCs w:val="22"/>
              </w:rPr>
              <w:t>No</w:t>
            </w:r>
          </w:p>
        </w:tc>
        <w:tc>
          <w:tcPr>
            <w:tcW w:w="1155" w:type="dxa"/>
            <w:tcBorders>
              <w:top w:val="nil"/>
              <w:left w:val="nil"/>
              <w:bottom w:val="single" w:sz="4" w:space="0" w:color="auto"/>
              <w:right w:val="single" w:sz="4" w:space="0" w:color="auto"/>
            </w:tcBorders>
            <w:shd w:val="clear" w:color="auto" w:fill="auto"/>
          </w:tcPr>
          <w:p w:rsidR="004B7578" w:rsidRPr="003D05D6" w:rsidDel="00292C45" w:rsidRDefault="004B7578" w:rsidP="00E42011">
            <w:pPr>
              <w:ind w:left="40" w:firstLine="38"/>
              <w:rPr>
                <w:sz w:val="22"/>
                <w:szCs w:val="22"/>
              </w:rPr>
            </w:pPr>
            <w:r>
              <w:rPr>
                <w:sz w:val="22"/>
                <w:szCs w:val="22"/>
              </w:rPr>
              <w:t>No</w:t>
            </w:r>
          </w:p>
        </w:tc>
        <w:tc>
          <w:tcPr>
            <w:tcW w:w="1998" w:type="dxa"/>
            <w:gridSpan w:val="3"/>
            <w:tcBorders>
              <w:top w:val="nil"/>
              <w:left w:val="nil"/>
              <w:bottom w:val="single" w:sz="4" w:space="0" w:color="auto"/>
              <w:right w:val="single" w:sz="4" w:space="0" w:color="auto"/>
            </w:tcBorders>
            <w:shd w:val="clear" w:color="auto" w:fill="auto"/>
          </w:tcPr>
          <w:p w:rsidR="004B7578" w:rsidRPr="003D05D6" w:rsidRDefault="004B7578" w:rsidP="00E42011">
            <w:pPr>
              <w:rPr>
                <w:sz w:val="22"/>
                <w:szCs w:val="22"/>
              </w:rPr>
            </w:pPr>
          </w:p>
        </w:tc>
      </w:tr>
      <w:tr w:rsidR="004B7578" w:rsidRPr="003D05D6" w:rsidTr="00E42011">
        <w:trPr>
          <w:trHeight w:val="255"/>
          <w:jc w:val="center"/>
        </w:trPr>
        <w:tc>
          <w:tcPr>
            <w:tcW w:w="729" w:type="dxa"/>
            <w:tcBorders>
              <w:top w:val="nil"/>
              <w:left w:val="single" w:sz="4" w:space="0" w:color="auto"/>
              <w:bottom w:val="single" w:sz="4" w:space="0" w:color="auto"/>
              <w:right w:val="single" w:sz="4" w:space="0" w:color="auto"/>
            </w:tcBorders>
            <w:shd w:val="clear" w:color="auto" w:fill="auto"/>
          </w:tcPr>
          <w:p w:rsidR="004B7578" w:rsidRPr="003D05D6" w:rsidDel="00292C45" w:rsidRDefault="004B7578" w:rsidP="00E42011">
            <w:pPr>
              <w:ind w:left="40" w:firstLine="38"/>
              <w:rPr>
                <w:sz w:val="22"/>
                <w:szCs w:val="22"/>
              </w:rPr>
            </w:pPr>
            <w:r>
              <w:rPr>
                <w:sz w:val="22"/>
                <w:szCs w:val="22"/>
              </w:rPr>
              <w:t>D1517</w:t>
            </w:r>
          </w:p>
        </w:tc>
        <w:tc>
          <w:tcPr>
            <w:tcW w:w="2790" w:type="dxa"/>
            <w:tcBorders>
              <w:top w:val="nil"/>
              <w:left w:val="nil"/>
              <w:bottom w:val="single" w:sz="4" w:space="0" w:color="auto"/>
              <w:right w:val="single" w:sz="4" w:space="0" w:color="auto"/>
            </w:tcBorders>
            <w:shd w:val="clear" w:color="auto" w:fill="auto"/>
          </w:tcPr>
          <w:p w:rsidR="004B7578" w:rsidDel="00292C45" w:rsidRDefault="004B7578" w:rsidP="00E42011">
            <w:pPr>
              <w:ind w:left="40" w:firstLine="38"/>
              <w:rPr>
                <w:sz w:val="22"/>
                <w:szCs w:val="22"/>
              </w:rPr>
            </w:pPr>
          </w:p>
        </w:tc>
        <w:tc>
          <w:tcPr>
            <w:tcW w:w="1170" w:type="dxa"/>
            <w:tcBorders>
              <w:top w:val="nil"/>
              <w:left w:val="nil"/>
              <w:bottom w:val="single" w:sz="4" w:space="0" w:color="auto"/>
              <w:right w:val="single" w:sz="4" w:space="0" w:color="auto"/>
            </w:tcBorders>
            <w:shd w:val="clear" w:color="auto" w:fill="auto"/>
          </w:tcPr>
          <w:p w:rsidR="004B7578" w:rsidRPr="003D05D6" w:rsidDel="00292C45" w:rsidRDefault="004B7578" w:rsidP="00E42011">
            <w:pPr>
              <w:ind w:left="40" w:firstLine="38"/>
              <w:rPr>
                <w:sz w:val="22"/>
                <w:szCs w:val="22"/>
              </w:rPr>
            </w:pPr>
            <w:r>
              <w:rPr>
                <w:sz w:val="22"/>
                <w:szCs w:val="22"/>
              </w:rPr>
              <w:t>Yes</w:t>
            </w:r>
          </w:p>
        </w:tc>
        <w:tc>
          <w:tcPr>
            <w:tcW w:w="810" w:type="dxa"/>
            <w:tcBorders>
              <w:top w:val="nil"/>
              <w:left w:val="nil"/>
              <w:bottom w:val="single" w:sz="4" w:space="0" w:color="auto"/>
              <w:right w:val="single" w:sz="4" w:space="0" w:color="auto"/>
            </w:tcBorders>
            <w:shd w:val="clear" w:color="auto" w:fill="auto"/>
          </w:tcPr>
          <w:p w:rsidR="004B7578" w:rsidRPr="003D05D6" w:rsidDel="00292C45" w:rsidRDefault="004B7578" w:rsidP="00E42011">
            <w:pPr>
              <w:ind w:left="40" w:firstLine="38"/>
              <w:rPr>
                <w:sz w:val="22"/>
                <w:szCs w:val="22"/>
              </w:rPr>
            </w:pPr>
            <w:r>
              <w:rPr>
                <w:sz w:val="22"/>
                <w:szCs w:val="22"/>
              </w:rPr>
              <w:t>No</w:t>
            </w:r>
          </w:p>
        </w:tc>
        <w:tc>
          <w:tcPr>
            <w:tcW w:w="1155" w:type="dxa"/>
            <w:tcBorders>
              <w:top w:val="nil"/>
              <w:left w:val="nil"/>
              <w:bottom w:val="single" w:sz="4" w:space="0" w:color="auto"/>
              <w:right w:val="single" w:sz="4" w:space="0" w:color="auto"/>
            </w:tcBorders>
            <w:shd w:val="clear" w:color="auto" w:fill="auto"/>
          </w:tcPr>
          <w:p w:rsidR="004B7578" w:rsidRPr="003D05D6" w:rsidDel="00292C45" w:rsidRDefault="004B7578" w:rsidP="00E42011">
            <w:pPr>
              <w:ind w:left="40" w:firstLine="38"/>
              <w:rPr>
                <w:sz w:val="22"/>
                <w:szCs w:val="22"/>
              </w:rPr>
            </w:pPr>
            <w:r>
              <w:rPr>
                <w:sz w:val="22"/>
                <w:szCs w:val="22"/>
              </w:rPr>
              <w:t>No</w:t>
            </w:r>
          </w:p>
        </w:tc>
        <w:tc>
          <w:tcPr>
            <w:tcW w:w="1998" w:type="dxa"/>
            <w:gridSpan w:val="3"/>
            <w:tcBorders>
              <w:top w:val="nil"/>
              <w:left w:val="nil"/>
              <w:bottom w:val="single" w:sz="4" w:space="0" w:color="auto"/>
              <w:right w:val="single" w:sz="4" w:space="0" w:color="auto"/>
            </w:tcBorders>
            <w:shd w:val="clear" w:color="auto" w:fill="auto"/>
          </w:tcPr>
          <w:p w:rsidR="004B7578" w:rsidRPr="003D05D6" w:rsidRDefault="004B7578" w:rsidP="00E42011">
            <w:pPr>
              <w:rPr>
                <w:sz w:val="22"/>
                <w:szCs w:val="22"/>
              </w:rPr>
            </w:pPr>
          </w:p>
        </w:tc>
      </w:tr>
      <w:tr w:rsidR="004B7578" w:rsidRPr="003D05D6" w:rsidTr="00E42011">
        <w:trPr>
          <w:trHeight w:val="255"/>
          <w:jc w:val="center"/>
        </w:trPr>
        <w:tc>
          <w:tcPr>
            <w:tcW w:w="729"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sz w:val="22"/>
                <w:szCs w:val="22"/>
              </w:rPr>
              <w:t>D1520</w:t>
            </w: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Pr>
                <w:sz w:val="22"/>
                <w:szCs w:val="22"/>
              </w:rPr>
              <w:t>Twice per lifetime</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sz w:val="22"/>
                <w:szCs w:val="22"/>
              </w:rPr>
              <w:t>Yes</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sz w:val="22"/>
                <w:szCs w:val="22"/>
              </w:rPr>
              <w:t>No</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sz w:val="22"/>
                <w:szCs w:val="22"/>
              </w:rPr>
              <w:t>No</w:t>
            </w:r>
          </w:p>
        </w:tc>
        <w:tc>
          <w:tcPr>
            <w:tcW w:w="1998" w:type="dxa"/>
            <w:gridSpan w:val="3"/>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rPr>
                <w:sz w:val="22"/>
                <w:szCs w:val="22"/>
              </w:rPr>
            </w:pPr>
          </w:p>
        </w:tc>
      </w:tr>
      <w:tr w:rsidR="004B7578" w:rsidRPr="003D05D6" w:rsidTr="00E42011">
        <w:trPr>
          <w:trHeight w:val="255"/>
          <w:jc w:val="center"/>
        </w:trPr>
        <w:tc>
          <w:tcPr>
            <w:tcW w:w="729"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p>
        </w:tc>
        <w:tc>
          <w:tcPr>
            <w:tcW w:w="2790" w:type="dxa"/>
            <w:tcBorders>
              <w:top w:val="single" w:sz="4" w:space="0" w:color="auto"/>
              <w:left w:val="nil"/>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p>
        </w:tc>
        <w:tc>
          <w:tcPr>
            <w:tcW w:w="1170" w:type="dxa"/>
            <w:tcBorders>
              <w:top w:val="single" w:sz="4" w:space="0" w:color="auto"/>
              <w:left w:val="nil"/>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p>
        </w:tc>
        <w:tc>
          <w:tcPr>
            <w:tcW w:w="810" w:type="dxa"/>
            <w:tcBorders>
              <w:top w:val="single" w:sz="4" w:space="0" w:color="auto"/>
              <w:left w:val="nil"/>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p>
        </w:tc>
        <w:tc>
          <w:tcPr>
            <w:tcW w:w="1155" w:type="dxa"/>
            <w:tcBorders>
              <w:top w:val="single" w:sz="4" w:space="0" w:color="auto"/>
              <w:left w:val="nil"/>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p>
        </w:tc>
        <w:tc>
          <w:tcPr>
            <w:tcW w:w="1998" w:type="dxa"/>
            <w:gridSpan w:val="3"/>
            <w:tcBorders>
              <w:top w:val="single" w:sz="4" w:space="0" w:color="auto"/>
              <w:left w:val="nil"/>
              <w:bottom w:val="single" w:sz="4" w:space="0" w:color="auto"/>
              <w:right w:val="single" w:sz="4" w:space="0" w:color="auto"/>
            </w:tcBorders>
            <w:shd w:val="clear" w:color="auto" w:fill="auto"/>
          </w:tcPr>
          <w:p w:rsidR="004B7578" w:rsidRPr="003D05D6" w:rsidRDefault="004B7578" w:rsidP="00E42011">
            <w:pPr>
              <w:rPr>
                <w:sz w:val="22"/>
                <w:szCs w:val="22"/>
              </w:rPr>
            </w:pPr>
          </w:p>
        </w:tc>
      </w:tr>
      <w:tr w:rsidR="004B7578" w:rsidRPr="003D05D6" w:rsidTr="00E42011">
        <w:trPr>
          <w:trHeight w:val="255"/>
          <w:jc w:val="center"/>
        </w:trPr>
        <w:tc>
          <w:tcPr>
            <w:tcW w:w="729"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Del="00292C45" w:rsidRDefault="004B7578" w:rsidP="00E42011">
            <w:pPr>
              <w:ind w:left="40" w:firstLine="38"/>
              <w:rPr>
                <w:sz w:val="22"/>
                <w:szCs w:val="22"/>
              </w:rPr>
            </w:pPr>
            <w:r>
              <w:rPr>
                <w:sz w:val="22"/>
                <w:szCs w:val="22"/>
              </w:rPr>
              <w:t>D1526</w:t>
            </w:r>
          </w:p>
        </w:tc>
        <w:tc>
          <w:tcPr>
            <w:tcW w:w="2790" w:type="dxa"/>
            <w:tcBorders>
              <w:top w:val="single" w:sz="4" w:space="0" w:color="auto"/>
              <w:left w:val="nil"/>
              <w:bottom w:val="single" w:sz="4" w:space="0" w:color="auto"/>
              <w:right w:val="single" w:sz="4" w:space="0" w:color="auto"/>
            </w:tcBorders>
            <w:shd w:val="clear" w:color="auto" w:fill="auto"/>
          </w:tcPr>
          <w:p w:rsidR="004B7578" w:rsidDel="00292C45" w:rsidRDefault="004B7578" w:rsidP="00E42011">
            <w:pPr>
              <w:ind w:left="40" w:firstLine="38"/>
              <w:rPr>
                <w:sz w:val="22"/>
                <w:szCs w:val="22"/>
              </w:rPr>
            </w:pPr>
          </w:p>
        </w:tc>
        <w:tc>
          <w:tcPr>
            <w:tcW w:w="1170" w:type="dxa"/>
            <w:tcBorders>
              <w:top w:val="single" w:sz="4" w:space="0" w:color="auto"/>
              <w:left w:val="nil"/>
              <w:bottom w:val="single" w:sz="4" w:space="0" w:color="auto"/>
              <w:right w:val="single" w:sz="4" w:space="0" w:color="auto"/>
            </w:tcBorders>
            <w:shd w:val="clear" w:color="auto" w:fill="auto"/>
          </w:tcPr>
          <w:p w:rsidR="004B7578" w:rsidRPr="003D05D6" w:rsidDel="00292C45" w:rsidRDefault="004B7578" w:rsidP="00E42011">
            <w:pPr>
              <w:ind w:left="40" w:firstLine="38"/>
              <w:rPr>
                <w:sz w:val="22"/>
                <w:szCs w:val="22"/>
              </w:rPr>
            </w:pPr>
            <w:r>
              <w:rPr>
                <w:sz w:val="22"/>
                <w:szCs w:val="22"/>
              </w:rPr>
              <w:t>Yes</w:t>
            </w:r>
          </w:p>
        </w:tc>
        <w:tc>
          <w:tcPr>
            <w:tcW w:w="810" w:type="dxa"/>
            <w:tcBorders>
              <w:top w:val="single" w:sz="4" w:space="0" w:color="auto"/>
              <w:left w:val="nil"/>
              <w:bottom w:val="single" w:sz="4" w:space="0" w:color="auto"/>
              <w:right w:val="single" w:sz="4" w:space="0" w:color="auto"/>
            </w:tcBorders>
            <w:shd w:val="clear" w:color="auto" w:fill="auto"/>
          </w:tcPr>
          <w:p w:rsidR="004B7578" w:rsidRPr="003D05D6" w:rsidDel="00292C45" w:rsidRDefault="004B7578" w:rsidP="00E42011">
            <w:pPr>
              <w:ind w:left="40" w:firstLine="38"/>
              <w:rPr>
                <w:sz w:val="22"/>
                <w:szCs w:val="22"/>
              </w:rPr>
            </w:pPr>
            <w:r>
              <w:rPr>
                <w:sz w:val="22"/>
                <w:szCs w:val="22"/>
              </w:rPr>
              <w:t>No</w:t>
            </w:r>
          </w:p>
        </w:tc>
        <w:tc>
          <w:tcPr>
            <w:tcW w:w="1155" w:type="dxa"/>
            <w:tcBorders>
              <w:top w:val="single" w:sz="4" w:space="0" w:color="auto"/>
              <w:left w:val="nil"/>
              <w:bottom w:val="single" w:sz="4" w:space="0" w:color="auto"/>
              <w:right w:val="single" w:sz="4" w:space="0" w:color="auto"/>
            </w:tcBorders>
            <w:shd w:val="clear" w:color="auto" w:fill="auto"/>
          </w:tcPr>
          <w:p w:rsidR="004B7578" w:rsidRPr="003D05D6" w:rsidDel="00292C45" w:rsidRDefault="004B7578" w:rsidP="00E42011">
            <w:pPr>
              <w:ind w:left="40" w:firstLine="38"/>
              <w:rPr>
                <w:sz w:val="22"/>
                <w:szCs w:val="22"/>
              </w:rPr>
            </w:pPr>
            <w:r>
              <w:rPr>
                <w:sz w:val="22"/>
                <w:szCs w:val="22"/>
              </w:rPr>
              <w:t>No</w:t>
            </w:r>
          </w:p>
        </w:tc>
        <w:tc>
          <w:tcPr>
            <w:tcW w:w="1998" w:type="dxa"/>
            <w:gridSpan w:val="3"/>
            <w:tcBorders>
              <w:top w:val="single" w:sz="4" w:space="0" w:color="auto"/>
              <w:left w:val="nil"/>
              <w:bottom w:val="single" w:sz="4" w:space="0" w:color="auto"/>
              <w:right w:val="single" w:sz="4" w:space="0" w:color="auto"/>
            </w:tcBorders>
            <w:shd w:val="clear" w:color="auto" w:fill="auto"/>
          </w:tcPr>
          <w:p w:rsidR="004B7578" w:rsidRPr="003D05D6" w:rsidRDefault="004B7578" w:rsidP="00E42011">
            <w:pPr>
              <w:rPr>
                <w:sz w:val="22"/>
                <w:szCs w:val="22"/>
              </w:rPr>
            </w:pPr>
          </w:p>
        </w:tc>
      </w:tr>
      <w:tr w:rsidR="004B7578" w:rsidRPr="003D05D6" w:rsidTr="00E42011">
        <w:trPr>
          <w:trHeight w:val="255"/>
          <w:jc w:val="center"/>
        </w:trPr>
        <w:tc>
          <w:tcPr>
            <w:tcW w:w="729"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Del="00292C45" w:rsidRDefault="004B7578" w:rsidP="00E42011">
            <w:pPr>
              <w:ind w:left="40" w:firstLine="38"/>
              <w:rPr>
                <w:sz w:val="22"/>
                <w:szCs w:val="22"/>
              </w:rPr>
            </w:pPr>
            <w:r>
              <w:rPr>
                <w:sz w:val="22"/>
                <w:szCs w:val="22"/>
              </w:rPr>
              <w:t>D1527</w:t>
            </w:r>
          </w:p>
        </w:tc>
        <w:tc>
          <w:tcPr>
            <w:tcW w:w="2790" w:type="dxa"/>
            <w:tcBorders>
              <w:top w:val="single" w:sz="4" w:space="0" w:color="auto"/>
              <w:left w:val="nil"/>
              <w:bottom w:val="single" w:sz="4" w:space="0" w:color="auto"/>
              <w:right w:val="single" w:sz="4" w:space="0" w:color="auto"/>
            </w:tcBorders>
            <w:shd w:val="clear" w:color="auto" w:fill="auto"/>
          </w:tcPr>
          <w:p w:rsidR="004B7578" w:rsidDel="00292C45" w:rsidRDefault="004B7578" w:rsidP="00E42011">
            <w:pPr>
              <w:ind w:left="40" w:firstLine="38"/>
              <w:rPr>
                <w:sz w:val="22"/>
                <w:szCs w:val="22"/>
              </w:rPr>
            </w:pPr>
          </w:p>
        </w:tc>
        <w:tc>
          <w:tcPr>
            <w:tcW w:w="1170" w:type="dxa"/>
            <w:tcBorders>
              <w:top w:val="single" w:sz="4" w:space="0" w:color="auto"/>
              <w:left w:val="nil"/>
              <w:bottom w:val="single" w:sz="4" w:space="0" w:color="auto"/>
              <w:right w:val="single" w:sz="4" w:space="0" w:color="auto"/>
            </w:tcBorders>
            <w:shd w:val="clear" w:color="auto" w:fill="auto"/>
          </w:tcPr>
          <w:p w:rsidR="004B7578" w:rsidRPr="003D05D6" w:rsidDel="00292C45" w:rsidRDefault="004B7578" w:rsidP="00E42011">
            <w:pPr>
              <w:ind w:left="40" w:firstLine="38"/>
              <w:rPr>
                <w:sz w:val="22"/>
                <w:szCs w:val="22"/>
              </w:rPr>
            </w:pPr>
            <w:r>
              <w:rPr>
                <w:sz w:val="22"/>
                <w:szCs w:val="22"/>
              </w:rPr>
              <w:t>Yes</w:t>
            </w:r>
          </w:p>
        </w:tc>
        <w:tc>
          <w:tcPr>
            <w:tcW w:w="810" w:type="dxa"/>
            <w:tcBorders>
              <w:top w:val="single" w:sz="4" w:space="0" w:color="auto"/>
              <w:left w:val="nil"/>
              <w:bottom w:val="single" w:sz="4" w:space="0" w:color="auto"/>
              <w:right w:val="single" w:sz="4" w:space="0" w:color="auto"/>
            </w:tcBorders>
            <w:shd w:val="clear" w:color="auto" w:fill="auto"/>
          </w:tcPr>
          <w:p w:rsidR="004B7578" w:rsidRPr="003D05D6" w:rsidDel="00292C45" w:rsidRDefault="004B7578" w:rsidP="00E42011">
            <w:pPr>
              <w:ind w:left="40" w:firstLine="38"/>
              <w:rPr>
                <w:sz w:val="22"/>
                <w:szCs w:val="22"/>
              </w:rPr>
            </w:pPr>
            <w:r>
              <w:rPr>
                <w:sz w:val="22"/>
                <w:szCs w:val="22"/>
              </w:rPr>
              <w:t>No</w:t>
            </w:r>
          </w:p>
        </w:tc>
        <w:tc>
          <w:tcPr>
            <w:tcW w:w="1155" w:type="dxa"/>
            <w:tcBorders>
              <w:top w:val="single" w:sz="4" w:space="0" w:color="auto"/>
              <w:left w:val="nil"/>
              <w:bottom w:val="single" w:sz="4" w:space="0" w:color="auto"/>
              <w:right w:val="single" w:sz="4" w:space="0" w:color="auto"/>
            </w:tcBorders>
            <w:shd w:val="clear" w:color="auto" w:fill="auto"/>
          </w:tcPr>
          <w:p w:rsidR="004B7578" w:rsidRPr="003D05D6" w:rsidDel="00292C45" w:rsidRDefault="004B7578" w:rsidP="00E42011">
            <w:pPr>
              <w:ind w:left="40" w:firstLine="38"/>
              <w:rPr>
                <w:sz w:val="22"/>
                <w:szCs w:val="22"/>
              </w:rPr>
            </w:pPr>
            <w:r>
              <w:rPr>
                <w:sz w:val="22"/>
                <w:szCs w:val="22"/>
              </w:rPr>
              <w:t>No</w:t>
            </w:r>
          </w:p>
        </w:tc>
        <w:tc>
          <w:tcPr>
            <w:tcW w:w="1998" w:type="dxa"/>
            <w:gridSpan w:val="3"/>
            <w:tcBorders>
              <w:top w:val="single" w:sz="4" w:space="0" w:color="auto"/>
              <w:left w:val="nil"/>
              <w:bottom w:val="single" w:sz="4" w:space="0" w:color="auto"/>
              <w:right w:val="single" w:sz="4" w:space="0" w:color="auto"/>
            </w:tcBorders>
            <w:shd w:val="clear" w:color="auto" w:fill="auto"/>
          </w:tcPr>
          <w:p w:rsidR="004B7578" w:rsidRPr="003D05D6" w:rsidRDefault="004B7578" w:rsidP="00E42011">
            <w:pPr>
              <w:rPr>
                <w:sz w:val="22"/>
                <w:szCs w:val="22"/>
              </w:rPr>
            </w:pPr>
          </w:p>
        </w:tc>
      </w:tr>
      <w:tr w:rsidR="004B7578" w:rsidRPr="003D05D6" w:rsidTr="00E42011">
        <w:trPr>
          <w:trHeight w:val="255"/>
          <w:jc w:val="center"/>
        </w:trPr>
        <w:tc>
          <w:tcPr>
            <w:tcW w:w="729" w:type="dxa"/>
            <w:tcBorders>
              <w:top w:val="nil"/>
              <w:left w:val="single" w:sz="4" w:space="0" w:color="auto"/>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sz w:val="22"/>
                <w:szCs w:val="22"/>
              </w:rPr>
              <w:t>D1550</w:t>
            </w:r>
          </w:p>
        </w:tc>
        <w:tc>
          <w:tcPr>
            <w:tcW w:w="2790" w:type="dxa"/>
            <w:tcBorders>
              <w:top w:val="nil"/>
              <w:left w:val="nil"/>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p>
        </w:tc>
        <w:tc>
          <w:tcPr>
            <w:tcW w:w="1170" w:type="dxa"/>
            <w:tcBorders>
              <w:top w:val="nil"/>
              <w:left w:val="nil"/>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sz w:val="22"/>
                <w:szCs w:val="22"/>
              </w:rPr>
              <w:t>Yes</w:t>
            </w:r>
          </w:p>
        </w:tc>
        <w:tc>
          <w:tcPr>
            <w:tcW w:w="810" w:type="dxa"/>
            <w:tcBorders>
              <w:top w:val="nil"/>
              <w:left w:val="nil"/>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sz w:val="22"/>
                <w:szCs w:val="22"/>
              </w:rPr>
              <w:t>No</w:t>
            </w:r>
          </w:p>
        </w:tc>
        <w:tc>
          <w:tcPr>
            <w:tcW w:w="1155" w:type="dxa"/>
            <w:tcBorders>
              <w:top w:val="nil"/>
              <w:left w:val="nil"/>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sz w:val="22"/>
                <w:szCs w:val="22"/>
              </w:rPr>
              <w:t>No</w:t>
            </w:r>
          </w:p>
        </w:tc>
        <w:tc>
          <w:tcPr>
            <w:tcW w:w="1998" w:type="dxa"/>
            <w:gridSpan w:val="3"/>
            <w:tcBorders>
              <w:top w:val="nil"/>
              <w:left w:val="nil"/>
              <w:bottom w:val="single" w:sz="4" w:space="0" w:color="auto"/>
              <w:right w:val="single" w:sz="4" w:space="0" w:color="auto"/>
            </w:tcBorders>
            <w:shd w:val="clear" w:color="auto" w:fill="auto"/>
          </w:tcPr>
          <w:p w:rsidR="004B7578" w:rsidRPr="003D05D6" w:rsidRDefault="004B7578" w:rsidP="00E42011">
            <w:pPr>
              <w:rPr>
                <w:sz w:val="22"/>
                <w:szCs w:val="22"/>
              </w:rPr>
            </w:pPr>
          </w:p>
        </w:tc>
      </w:tr>
    </w:tbl>
    <w:p w:rsidR="004B7578" w:rsidRPr="003D05D6" w:rsidRDefault="004B7578" w:rsidP="00E42011">
      <w:pPr>
        <w:rPr>
          <w:sz w:val="16"/>
          <w:szCs w:val="16"/>
        </w:rPr>
      </w:pPr>
    </w:p>
    <w:p w:rsidR="004B7578" w:rsidRPr="003D05D6" w:rsidRDefault="004B7578" w:rsidP="00D859AE">
      <w:pPr>
        <w:rPr>
          <w:sz w:val="22"/>
          <w:szCs w:val="22"/>
        </w:rPr>
      </w:pPr>
      <w:r>
        <w:rPr>
          <w:sz w:val="22"/>
          <w:szCs w:val="22"/>
        </w:rPr>
        <w:br w:type="page"/>
      </w:r>
      <w:r w:rsidRPr="003D05D6">
        <w:rPr>
          <w:sz w:val="22"/>
          <w:szCs w:val="22"/>
        </w:rPr>
        <w:lastRenderedPageBreak/>
        <w:t>606</w:t>
      </w:r>
      <w:r w:rsidRPr="003D05D6">
        <w:rPr>
          <w:sz w:val="22"/>
          <w:szCs w:val="22"/>
        </w:rPr>
        <w:tab/>
      </w:r>
      <w:r w:rsidRPr="003D05D6">
        <w:rPr>
          <w:sz w:val="22"/>
          <w:szCs w:val="22"/>
          <w:u w:val="single"/>
        </w:rPr>
        <w:t>Service Codes: Restorative Services</w:t>
      </w:r>
      <w:r w:rsidRPr="003D05D6">
        <w:rPr>
          <w:sz w:val="22"/>
          <w:szCs w:val="22"/>
        </w:rPr>
        <w:t xml:space="preserve"> </w:t>
      </w:r>
    </w:p>
    <w:p w:rsidR="004B7578" w:rsidRPr="003D05D6" w:rsidRDefault="004B7578" w:rsidP="00E42011">
      <w:pPr>
        <w:rPr>
          <w:sz w:val="16"/>
          <w:szCs w:val="16"/>
        </w:rPr>
      </w:pPr>
    </w:p>
    <w:p w:rsidR="004B7578" w:rsidRPr="003D05D6" w:rsidRDefault="004B7578" w:rsidP="00E42011">
      <w:pPr>
        <w:tabs>
          <w:tab w:val="left" w:pos="360"/>
        </w:tabs>
        <w:ind w:left="360" w:right="-396" w:firstLine="240"/>
        <w:rPr>
          <w:sz w:val="22"/>
          <w:szCs w:val="22"/>
        </w:rPr>
      </w:pPr>
      <w:r w:rsidRPr="003D05D6">
        <w:rPr>
          <w:sz w:val="22"/>
          <w:szCs w:val="22"/>
        </w:rPr>
        <w:t>See 130 CMR 420.425 for service descriptions and limitations.</w:t>
      </w:r>
    </w:p>
    <w:p w:rsidR="004B7578" w:rsidRPr="003D05D6" w:rsidRDefault="004B7578" w:rsidP="00E42011">
      <w:pPr>
        <w:rPr>
          <w:sz w:val="16"/>
          <w:szCs w:val="16"/>
        </w:rPr>
      </w:pPr>
    </w:p>
    <w:tbl>
      <w:tblPr>
        <w:tblpPr w:leftFromText="180" w:rightFromText="180" w:vertAnchor="text" w:tblpX="626" w:tblpY="1"/>
        <w:tblOverlap w:val="never"/>
        <w:tblW w:w="8645" w:type="dxa"/>
        <w:tblLayout w:type="fixed"/>
        <w:tblCellMar>
          <w:left w:w="0" w:type="dxa"/>
          <w:right w:w="0" w:type="dxa"/>
        </w:tblCellMar>
        <w:tblLook w:val="0000" w:firstRow="0" w:lastRow="0" w:firstColumn="0" w:lastColumn="0" w:noHBand="0" w:noVBand="0"/>
      </w:tblPr>
      <w:tblGrid>
        <w:gridCol w:w="885"/>
        <w:gridCol w:w="9"/>
        <w:gridCol w:w="2575"/>
        <w:gridCol w:w="16"/>
        <w:gridCol w:w="13"/>
        <w:gridCol w:w="1083"/>
        <w:gridCol w:w="61"/>
        <w:gridCol w:w="810"/>
        <w:gridCol w:w="21"/>
        <w:gridCol w:w="11"/>
        <w:gridCol w:w="1143"/>
        <w:gridCol w:w="13"/>
        <w:gridCol w:w="14"/>
        <w:gridCol w:w="1991"/>
      </w:tblGrid>
      <w:tr w:rsidR="004B7578" w:rsidRPr="003D05D6" w:rsidTr="00E42011">
        <w:trPr>
          <w:trHeight w:val="255"/>
        </w:trPr>
        <w:tc>
          <w:tcPr>
            <w:tcW w:w="3469" w:type="dxa"/>
            <w:gridSpan w:val="3"/>
            <w:tcBorders>
              <w:top w:val="single" w:sz="4" w:space="0" w:color="auto"/>
              <w:left w:val="single" w:sz="4" w:space="0" w:color="auto"/>
              <w:bottom w:val="single" w:sz="4" w:space="0" w:color="auto"/>
              <w:right w:val="single" w:sz="4" w:space="0" w:color="auto"/>
            </w:tcBorders>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Service Code and Limitations</w:t>
            </w:r>
          </w:p>
        </w:tc>
        <w:tc>
          <w:tcPr>
            <w:tcW w:w="1173" w:type="dxa"/>
            <w:gridSpan w:val="4"/>
            <w:tcBorders>
              <w:top w:val="single" w:sz="4" w:space="0" w:color="auto"/>
              <w:left w:val="nil"/>
              <w:bottom w:val="single" w:sz="4" w:space="0" w:color="auto"/>
              <w:right w:val="single" w:sz="4" w:space="0" w:color="auto"/>
            </w:tcBorders>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Covered Under Age 21?</w:t>
            </w:r>
          </w:p>
        </w:tc>
        <w:tc>
          <w:tcPr>
            <w:tcW w:w="810" w:type="dxa"/>
            <w:tcBorders>
              <w:top w:val="single" w:sz="4" w:space="0" w:color="auto"/>
              <w:left w:val="nil"/>
              <w:bottom w:val="single" w:sz="4" w:space="0" w:color="auto"/>
              <w:right w:val="single" w:sz="4" w:space="0" w:color="auto"/>
            </w:tcBorders>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Covered DDS</w:t>
            </w:r>
          </w:p>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Clients Aged 21 and Older?</w:t>
            </w:r>
          </w:p>
        </w:tc>
        <w:tc>
          <w:tcPr>
            <w:tcW w:w="1175" w:type="dxa"/>
            <w:gridSpan w:val="3"/>
            <w:tcBorders>
              <w:top w:val="single" w:sz="4" w:space="0" w:color="auto"/>
              <w:left w:val="nil"/>
              <w:bottom w:val="single" w:sz="4" w:space="0" w:color="auto"/>
              <w:right w:val="single" w:sz="4" w:space="0" w:color="auto"/>
            </w:tcBorders>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Covered Aged 21 and Older?</w:t>
            </w:r>
          </w:p>
        </w:tc>
        <w:tc>
          <w:tcPr>
            <w:tcW w:w="2014" w:type="dxa"/>
            <w:gridSpan w:val="3"/>
            <w:tcBorders>
              <w:top w:val="single" w:sz="4" w:space="0" w:color="auto"/>
              <w:left w:val="nil"/>
              <w:bottom w:val="single" w:sz="4" w:space="0" w:color="auto"/>
              <w:right w:val="single" w:sz="4" w:space="0" w:color="auto"/>
            </w:tcBorders>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Prior</w:t>
            </w:r>
            <w:r>
              <w:rPr>
                <w:rFonts w:ascii="Times New Roman Bold" w:hAnsi="Times New Roman Bold"/>
                <w:b/>
                <w:sz w:val="22"/>
                <w:szCs w:val="22"/>
              </w:rPr>
              <w:t>-</w:t>
            </w:r>
            <w:r w:rsidRPr="003D05D6">
              <w:rPr>
                <w:rFonts w:ascii="Times New Roman Bold" w:hAnsi="Times New Roman Bold"/>
                <w:b/>
                <w:sz w:val="22"/>
                <w:szCs w:val="22"/>
              </w:rPr>
              <w:t>Authorization Requirements, Report Requirements, and Notations</w:t>
            </w:r>
          </w:p>
        </w:tc>
      </w:tr>
      <w:tr w:rsidR="004B7578" w:rsidRPr="003D05D6" w:rsidTr="00E42011">
        <w:trPr>
          <w:trHeight w:val="255"/>
        </w:trPr>
        <w:tc>
          <w:tcPr>
            <w:tcW w:w="8641" w:type="dxa"/>
            <w:gridSpan w:val="14"/>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b/>
                <w:sz w:val="22"/>
                <w:szCs w:val="22"/>
              </w:rPr>
              <w:t xml:space="preserve">Amalgam Restorations </w:t>
            </w:r>
            <w:r w:rsidRPr="00711EBD">
              <w:rPr>
                <w:b/>
                <w:sz w:val="22"/>
                <w:szCs w:val="22"/>
              </w:rPr>
              <w:t>(Including Polishing)</w:t>
            </w:r>
          </w:p>
        </w:tc>
      </w:tr>
      <w:tr w:rsidR="004B7578" w:rsidRPr="003D05D6" w:rsidTr="00E42011">
        <w:trPr>
          <w:trHeight w:val="255"/>
        </w:trPr>
        <w:tc>
          <w:tcPr>
            <w:tcW w:w="885"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D2140</w:t>
            </w:r>
          </w:p>
        </w:tc>
        <w:tc>
          <w:tcPr>
            <w:tcW w:w="2584"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F10058">
              <w:rPr>
                <w:sz w:val="22"/>
                <w:szCs w:val="22"/>
              </w:rPr>
              <w:t>Once per calendar year per tooth</w:t>
            </w:r>
          </w:p>
        </w:tc>
        <w:tc>
          <w:tcPr>
            <w:tcW w:w="1112" w:type="dxa"/>
            <w:gridSpan w:val="3"/>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892" w:type="dxa"/>
            <w:gridSpan w:val="3"/>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1154"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Pr>
                <w:sz w:val="22"/>
                <w:szCs w:val="22"/>
              </w:rPr>
              <w:t>Yes</w:t>
            </w:r>
          </w:p>
        </w:tc>
        <w:tc>
          <w:tcPr>
            <w:tcW w:w="2014" w:type="dxa"/>
            <w:gridSpan w:val="3"/>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r>
      <w:tr w:rsidR="004B7578" w:rsidRPr="003D05D6" w:rsidTr="00E42011">
        <w:trPr>
          <w:trHeight w:val="255"/>
        </w:trPr>
        <w:tc>
          <w:tcPr>
            <w:tcW w:w="885" w:type="dxa"/>
            <w:tcBorders>
              <w:top w:val="nil"/>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D2150</w:t>
            </w:r>
          </w:p>
        </w:tc>
        <w:tc>
          <w:tcPr>
            <w:tcW w:w="2584" w:type="dxa"/>
            <w:gridSpan w:val="2"/>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sidRPr="00F10058">
              <w:rPr>
                <w:sz w:val="22"/>
                <w:szCs w:val="22"/>
              </w:rPr>
              <w:t>Once per calendar year per tooth</w:t>
            </w:r>
          </w:p>
        </w:tc>
        <w:tc>
          <w:tcPr>
            <w:tcW w:w="1112" w:type="dxa"/>
            <w:gridSpan w:val="3"/>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892" w:type="dxa"/>
            <w:gridSpan w:val="3"/>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1154" w:type="dxa"/>
            <w:gridSpan w:val="2"/>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Pr>
                <w:sz w:val="22"/>
                <w:szCs w:val="22"/>
              </w:rPr>
              <w:t>Yes</w:t>
            </w:r>
          </w:p>
        </w:tc>
        <w:tc>
          <w:tcPr>
            <w:tcW w:w="2014" w:type="dxa"/>
            <w:gridSpan w:val="3"/>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p>
        </w:tc>
      </w:tr>
      <w:tr w:rsidR="004B7578" w:rsidRPr="003D05D6" w:rsidTr="00E42011">
        <w:trPr>
          <w:trHeight w:val="255"/>
        </w:trPr>
        <w:tc>
          <w:tcPr>
            <w:tcW w:w="885" w:type="dxa"/>
            <w:tcBorders>
              <w:top w:val="nil"/>
              <w:left w:val="single" w:sz="4" w:space="0" w:color="auto"/>
              <w:bottom w:val="nil"/>
              <w:right w:val="single" w:sz="4" w:space="0" w:color="auto"/>
            </w:tcBorders>
          </w:tcPr>
          <w:p w:rsidR="004B7578" w:rsidRPr="003D05D6" w:rsidRDefault="004B7578" w:rsidP="00E42011">
            <w:pPr>
              <w:ind w:left="40" w:firstLine="38"/>
              <w:rPr>
                <w:sz w:val="22"/>
                <w:szCs w:val="22"/>
              </w:rPr>
            </w:pPr>
            <w:r w:rsidRPr="003D05D6">
              <w:rPr>
                <w:sz w:val="22"/>
                <w:szCs w:val="22"/>
              </w:rPr>
              <w:t>D2160</w:t>
            </w:r>
          </w:p>
        </w:tc>
        <w:tc>
          <w:tcPr>
            <w:tcW w:w="2584" w:type="dxa"/>
            <w:gridSpan w:val="2"/>
            <w:tcBorders>
              <w:top w:val="nil"/>
              <w:left w:val="nil"/>
              <w:bottom w:val="nil"/>
              <w:right w:val="single" w:sz="4" w:space="0" w:color="auto"/>
            </w:tcBorders>
          </w:tcPr>
          <w:p w:rsidR="004B7578" w:rsidRPr="003D05D6" w:rsidRDefault="004B7578" w:rsidP="00E42011">
            <w:pPr>
              <w:ind w:left="40" w:firstLine="38"/>
              <w:rPr>
                <w:sz w:val="22"/>
                <w:szCs w:val="22"/>
              </w:rPr>
            </w:pPr>
            <w:r w:rsidRPr="00F10058">
              <w:rPr>
                <w:sz w:val="22"/>
                <w:szCs w:val="22"/>
              </w:rPr>
              <w:t>Once per calendar year per tooth</w:t>
            </w:r>
          </w:p>
        </w:tc>
        <w:tc>
          <w:tcPr>
            <w:tcW w:w="1112" w:type="dxa"/>
            <w:gridSpan w:val="3"/>
            <w:tcBorders>
              <w:top w:val="nil"/>
              <w:left w:val="nil"/>
              <w:bottom w:val="nil"/>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892" w:type="dxa"/>
            <w:gridSpan w:val="3"/>
            <w:tcBorders>
              <w:top w:val="nil"/>
              <w:left w:val="nil"/>
              <w:bottom w:val="nil"/>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1154" w:type="dxa"/>
            <w:gridSpan w:val="2"/>
            <w:tcBorders>
              <w:top w:val="nil"/>
              <w:left w:val="nil"/>
              <w:bottom w:val="nil"/>
              <w:right w:val="single" w:sz="4" w:space="0" w:color="auto"/>
            </w:tcBorders>
          </w:tcPr>
          <w:p w:rsidR="004B7578" w:rsidRPr="003D05D6" w:rsidRDefault="004B7578" w:rsidP="00E42011">
            <w:pPr>
              <w:ind w:left="40" w:firstLine="38"/>
              <w:rPr>
                <w:sz w:val="22"/>
                <w:szCs w:val="22"/>
              </w:rPr>
            </w:pPr>
            <w:r>
              <w:rPr>
                <w:sz w:val="22"/>
                <w:szCs w:val="22"/>
              </w:rPr>
              <w:t>Yes</w:t>
            </w:r>
          </w:p>
        </w:tc>
        <w:tc>
          <w:tcPr>
            <w:tcW w:w="2014" w:type="dxa"/>
            <w:gridSpan w:val="3"/>
            <w:tcBorders>
              <w:top w:val="nil"/>
              <w:left w:val="nil"/>
              <w:bottom w:val="nil"/>
              <w:right w:val="single" w:sz="4" w:space="0" w:color="auto"/>
            </w:tcBorders>
          </w:tcPr>
          <w:p w:rsidR="004B7578" w:rsidRPr="003D05D6" w:rsidRDefault="004B7578" w:rsidP="00E42011">
            <w:pPr>
              <w:ind w:left="40" w:firstLine="38"/>
              <w:rPr>
                <w:sz w:val="22"/>
                <w:szCs w:val="22"/>
              </w:rPr>
            </w:pPr>
          </w:p>
        </w:tc>
      </w:tr>
      <w:tr w:rsidR="004B7578" w:rsidRPr="003D05D6" w:rsidTr="00E42011">
        <w:trPr>
          <w:trHeight w:val="255"/>
        </w:trPr>
        <w:tc>
          <w:tcPr>
            <w:tcW w:w="885"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D2161</w:t>
            </w:r>
          </w:p>
        </w:tc>
        <w:tc>
          <w:tcPr>
            <w:tcW w:w="2584"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BF6262">
              <w:rPr>
                <w:sz w:val="22"/>
                <w:szCs w:val="22"/>
              </w:rPr>
              <w:t>Once per calendar year per tooth</w:t>
            </w:r>
          </w:p>
        </w:tc>
        <w:tc>
          <w:tcPr>
            <w:tcW w:w="1112" w:type="dxa"/>
            <w:gridSpan w:val="3"/>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892" w:type="dxa"/>
            <w:gridSpan w:val="3"/>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1154"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Pr>
                <w:sz w:val="22"/>
                <w:szCs w:val="22"/>
              </w:rPr>
              <w:t>Yes</w:t>
            </w:r>
          </w:p>
        </w:tc>
        <w:tc>
          <w:tcPr>
            <w:tcW w:w="2014" w:type="dxa"/>
            <w:gridSpan w:val="3"/>
            <w:tcBorders>
              <w:top w:val="single" w:sz="4" w:space="0" w:color="auto"/>
              <w:left w:val="nil"/>
              <w:bottom w:val="single" w:sz="4" w:space="0" w:color="auto"/>
              <w:right w:val="single" w:sz="4" w:space="0" w:color="auto"/>
            </w:tcBorders>
          </w:tcPr>
          <w:p w:rsidR="004B7578" w:rsidRPr="003D05D6" w:rsidRDefault="004B7578" w:rsidP="00E42011">
            <w:pPr>
              <w:rPr>
                <w:sz w:val="22"/>
                <w:szCs w:val="22"/>
              </w:rPr>
            </w:pPr>
          </w:p>
        </w:tc>
      </w:tr>
      <w:tr w:rsidR="004B7578" w:rsidRPr="003D05D6" w:rsidTr="00E42011">
        <w:trPr>
          <w:trHeight w:val="255"/>
        </w:trPr>
        <w:tc>
          <w:tcPr>
            <w:tcW w:w="8641" w:type="dxa"/>
            <w:gridSpan w:val="14"/>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ind w:left="40" w:firstLine="38"/>
              <w:rPr>
                <w:rFonts w:ascii="Times New Roman Bold" w:hAnsi="Times New Roman Bold"/>
                <w:b/>
                <w:sz w:val="22"/>
                <w:szCs w:val="22"/>
              </w:rPr>
            </w:pPr>
            <w:r w:rsidRPr="003D05D6">
              <w:rPr>
                <w:b/>
                <w:sz w:val="22"/>
                <w:szCs w:val="22"/>
              </w:rPr>
              <w:t>Resin-Based Composite Restorations</w:t>
            </w:r>
          </w:p>
        </w:tc>
      </w:tr>
      <w:tr w:rsidR="004B7578" w:rsidRPr="003D05D6" w:rsidTr="00E42011">
        <w:trPr>
          <w:trHeight w:val="255"/>
        </w:trPr>
        <w:tc>
          <w:tcPr>
            <w:tcW w:w="885"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sz w:val="22"/>
                <w:szCs w:val="22"/>
              </w:rPr>
              <w:t>D2330</w:t>
            </w:r>
          </w:p>
        </w:tc>
        <w:tc>
          <w:tcPr>
            <w:tcW w:w="2600" w:type="dxa"/>
            <w:gridSpan w:val="3"/>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1346A9">
              <w:rPr>
                <w:sz w:val="22"/>
                <w:szCs w:val="22"/>
              </w:rPr>
              <w:t>Once per calendar year per tooth</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sz w:val="22"/>
                <w:szCs w:val="22"/>
              </w:rPr>
              <w:t>Yes</w:t>
            </w:r>
          </w:p>
        </w:tc>
        <w:tc>
          <w:tcPr>
            <w:tcW w:w="892" w:type="dxa"/>
            <w:gridSpan w:val="3"/>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sz w:val="22"/>
                <w:szCs w:val="22"/>
              </w:rPr>
              <w:t>Yes</w:t>
            </w:r>
          </w:p>
        </w:tc>
        <w:tc>
          <w:tcPr>
            <w:tcW w:w="1167" w:type="dxa"/>
            <w:gridSpan w:val="3"/>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Pr>
                <w:sz w:val="22"/>
                <w:szCs w:val="22"/>
              </w:rPr>
              <w:t>Yes</w:t>
            </w:r>
          </w:p>
        </w:tc>
        <w:tc>
          <w:tcPr>
            <w:tcW w:w="2001" w:type="dxa"/>
            <w:gridSpan w:val="2"/>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p>
        </w:tc>
      </w:tr>
      <w:tr w:rsidR="004B7578" w:rsidRPr="003D05D6" w:rsidTr="00E42011">
        <w:trPr>
          <w:trHeight w:val="255"/>
        </w:trPr>
        <w:tc>
          <w:tcPr>
            <w:tcW w:w="885"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D2331</w:t>
            </w:r>
          </w:p>
        </w:tc>
        <w:tc>
          <w:tcPr>
            <w:tcW w:w="2600" w:type="dxa"/>
            <w:gridSpan w:val="3"/>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1346A9">
              <w:rPr>
                <w:sz w:val="22"/>
                <w:szCs w:val="22"/>
              </w:rPr>
              <w:t>Once per calendar year per tooth</w:t>
            </w:r>
          </w:p>
        </w:tc>
        <w:tc>
          <w:tcPr>
            <w:tcW w:w="1096"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892" w:type="dxa"/>
            <w:gridSpan w:val="3"/>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1167" w:type="dxa"/>
            <w:gridSpan w:val="3"/>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Pr>
                <w:sz w:val="22"/>
                <w:szCs w:val="22"/>
              </w:rPr>
              <w:t>Yes</w:t>
            </w:r>
          </w:p>
        </w:tc>
        <w:tc>
          <w:tcPr>
            <w:tcW w:w="2001"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r>
      <w:tr w:rsidR="004B7578" w:rsidRPr="003D05D6" w:rsidTr="00E42011">
        <w:trPr>
          <w:trHeight w:val="255"/>
        </w:trPr>
        <w:tc>
          <w:tcPr>
            <w:tcW w:w="885" w:type="dxa"/>
            <w:tcBorders>
              <w:top w:val="nil"/>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D2332</w:t>
            </w:r>
          </w:p>
        </w:tc>
        <w:tc>
          <w:tcPr>
            <w:tcW w:w="2600" w:type="dxa"/>
            <w:gridSpan w:val="3"/>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sidRPr="001346A9">
              <w:rPr>
                <w:sz w:val="22"/>
                <w:szCs w:val="22"/>
              </w:rPr>
              <w:t>Once per calendar year per tooth</w:t>
            </w:r>
          </w:p>
        </w:tc>
        <w:tc>
          <w:tcPr>
            <w:tcW w:w="1096" w:type="dxa"/>
            <w:gridSpan w:val="2"/>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892" w:type="dxa"/>
            <w:gridSpan w:val="3"/>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1167" w:type="dxa"/>
            <w:gridSpan w:val="3"/>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sidRPr="00BF1266">
              <w:rPr>
                <w:sz w:val="22"/>
                <w:szCs w:val="22"/>
              </w:rPr>
              <w:t>Yes</w:t>
            </w:r>
          </w:p>
        </w:tc>
        <w:tc>
          <w:tcPr>
            <w:tcW w:w="2001" w:type="dxa"/>
            <w:gridSpan w:val="2"/>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p>
        </w:tc>
      </w:tr>
      <w:tr w:rsidR="004B7578" w:rsidRPr="003D05D6" w:rsidTr="00E42011">
        <w:trPr>
          <w:trHeight w:val="255"/>
        </w:trPr>
        <w:tc>
          <w:tcPr>
            <w:tcW w:w="885" w:type="dxa"/>
            <w:tcBorders>
              <w:top w:val="nil"/>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D2335</w:t>
            </w:r>
          </w:p>
        </w:tc>
        <w:tc>
          <w:tcPr>
            <w:tcW w:w="2600" w:type="dxa"/>
            <w:gridSpan w:val="3"/>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sidRPr="001346A9">
              <w:rPr>
                <w:sz w:val="22"/>
                <w:szCs w:val="22"/>
              </w:rPr>
              <w:t>Once per calendar year per tooth</w:t>
            </w:r>
          </w:p>
        </w:tc>
        <w:tc>
          <w:tcPr>
            <w:tcW w:w="1096" w:type="dxa"/>
            <w:gridSpan w:val="2"/>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892" w:type="dxa"/>
            <w:gridSpan w:val="3"/>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1167" w:type="dxa"/>
            <w:gridSpan w:val="3"/>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sidRPr="00BF1266">
              <w:rPr>
                <w:sz w:val="22"/>
                <w:szCs w:val="22"/>
              </w:rPr>
              <w:t>Yes</w:t>
            </w:r>
          </w:p>
        </w:tc>
        <w:tc>
          <w:tcPr>
            <w:tcW w:w="2001" w:type="dxa"/>
            <w:gridSpan w:val="2"/>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p>
        </w:tc>
      </w:tr>
      <w:tr w:rsidR="004B7578" w:rsidRPr="003D05D6" w:rsidTr="00E42011">
        <w:trPr>
          <w:trHeight w:val="255"/>
        </w:trPr>
        <w:tc>
          <w:tcPr>
            <w:tcW w:w="894" w:type="dxa"/>
            <w:gridSpan w:val="2"/>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D2390</w:t>
            </w:r>
          </w:p>
        </w:tc>
        <w:tc>
          <w:tcPr>
            <w:tcW w:w="2604" w:type="dxa"/>
            <w:gridSpan w:val="3"/>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8026B0">
              <w:rPr>
                <w:sz w:val="22"/>
                <w:szCs w:val="22"/>
              </w:rPr>
              <w:t>Once per calendar year per tooth</w:t>
            </w:r>
          </w:p>
        </w:tc>
        <w:tc>
          <w:tcPr>
            <w:tcW w:w="1083"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903" w:type="dxa"/>
            <w:gridSpan w:val="4"/>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170" w:type="dxa"/>
            <w:gridSpan w:val="3"/>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991" w:type="dxa"/>
            <w:tcBorders>
              <w:top w:val="single" w:sz="4" w:space="0" w:color="auto"/>
              <w:left w:val="nil"/>
              <w:bottom w:val="single" w:sz="4" w:space="0" w:color="auto"/>
              <w:right w:val="single" w:sz="4" w:space="0" w:color="auto"/>
            </w:tcBorders>
          </w:tcPr>
          <w:p w:rsidR="004B7578" w:rsidRPr="003D05D6" w:rsidRDefault="004B7578" w:rsidP="00E42011">
            <w:pPr>
              <w:rPr>
                <w:sz w:val="22"/>
                <w:szCs w:val="22"/>
              </w:rPr>
            </w:pPr>
          </w:p>
        </w:tc>
      </w:tr>
      <w:tr w:rsidR="004B7578" w:rsidRPr="003D05D6" w:rsidTr="00E42011">
        <w:trPr>
          <w:trHeight w:val="255"/>
        </w:trPr>
        <w:tc>
          <w:tcPr>
            <w:tcW w:w="894" w:type="dxa"/>
            <w:gridSpan w:val="2"/>
            <w:tcBorders>
              <w:top w:val="nil"/>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D2391</w:t>
            </w:r>
          </w:p>
        </w:tc>
        <w:tc>
          <w:tcPr>
            <w:tcW w:w="2604" w:type="dxa"/>
            <w:gridSpan w:val="3"/>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sidRPr="008026B0">
              <w:rPr>
                <w:sz w:val="22"/>
                <w:szCs w:val="22"/>
              </w:rPr>
              <w:t>Once per calendar year per tooth</w:t>
            </w:r>
          </w:p>
        </w:tc>
        <w:tc>
          <w:tcPr>
            <w:tcW w:w="1083" w:type="dxa"/>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903" w:type="dxa"/>
            <w:gridSpan w:val="4"/>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1170" w:type="dxa"/>
            <w:gridSpan w:val="3"/>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sidRPr="00F32E04">
              <w:rPr>
                <w:sz w:val="22"/>
                <w:szCs w:val="22"/>
              </w:rPr>
              <w:t>Yes</w:t>
            </w:r>
          </w:p>
        </w:tc>
        <w:tc>
          <w:tcPr>
            <w:tcW w:w="1991" w:type="dxa"/>
            <w:tcBorders>
              <w:top w:val="nil"/>
              <w:left w:val="nil"/>
              <w:bottom w:val="single" w:sz="4" w:space="0" w:color="auto"/>
              <w:right w:val="single" w:sz="4" w:space="0" w:color="auto"/>
            </w:tcBorders>
          </w:tcPr>
          <w:p w:rsidR="004B7578" w:rsidRPr="003D05D6" w:rsidRDefault="004B7578" w:rsidP="00E42011">
            <w:pPr>
              <w:rPr>
                <w:sz w:val="22"/>
                <w:szCs w:val="22"/>
              </w:rPr>
            </w:pPr>
          </w:p>
        </w:tc>
      </w:tr>
      <w:tr w:rsidR="004B7578" w:rsidRPr="003D05D6" w:rsidTr="00E42011">
        <w:trPr>
          <w:trHeight w:val="255"/>
        </w:trPr>
        <w:tc>
          <w:tcPr>
            <w:tcW w:w="894" w:type="dxa"/>
            <w:gridSpan w:val="2"/>
            <w:tcBorders>
              <w:top w:val="nil"/>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D2392</w:t>
            </w:r>
          </w:p>
        </w:tc>
        <w:tc>
          <w:tcPr>
            <w:tcW w:w="2604" w:type="dxa"/>
            <w:gridSpan w:val="3"/>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sidRPr="008026B0">
              <w:rPr>
                <w:sz w:val="22"/>
                <w:szCs w:val="22"/>
              </w:rPr>
              <w:t>Once per calendar year per tooth</w:t>
            </w:r>
          </w:p>
        </w:tc>
        <w:tc>
          <w:tcPr>
            <w:tcW w:w="1083" w:type="dxa"/>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903" w:type="dxa"/>
            <w:gridSpan w:val="4"/>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1170" w:type="dxa"/>
            <w:gridSpan w:val="3"/>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sidRPr="00F32E04">
              <w:rPr>
                <w:sz w:val="22"/>
                <w:szCs w:val="22"/>
              </w:rPr>
              <w:t>Yes</w:t>
            </w:r>
          </w:p>
        </w:tc>
        <w:tc>
          <w:tcPr>
            <w:tcW w:w="1991" w:type="dxa"/>
            <w:tcBorders>
              <w:top w:val="nil"/>
              <w:left w:val="nil"/>
              <w:bottom w:val="single" w:sz="4" w:space="0" w:color="auto"/>
              <w:right w:val="single" w:sz="4" w:space="0" w:color="auto"/>
            </w:tcBorders>
          </w:tcPr>
          <w:p w:rsidR="004B7578" w:rsidRPr="003D05D6" w:rsidRDefault="004B7578" w:rsidP="00E42011">
            <w:pPr>
              <w:rPr>
                <w:sz w:val="22"/>
                <w:szCs w:val="22"/>
              </w:rPr>
            </w:pPr>
          </w:p>
        </w:tc>
      </w:tr>
      <w:tr w:rsidR="004B7578" w:rsidRPr="003D05D6" w:rsidTr="00E42011">
        <w:trPr>
          <w:trHeight w:val="255"/>
        </w:trPr>
        <w:tc>
          <w:tcPr>
            <w:tcW w:w="894" w:type="dxa"/>
            <w:gridSpan w:val="2"/>
            <w:tcBorders>
              <w:top w:val="nil"/>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D2393</w:t>
            </w:r>
          </w:p>
        </w:tc>
        <w:tc>
          <w:tcPr>
            <w:tcW w:w="2604" w:type="dxa"/>
            <w:gridSpan w:val="3"/>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sidRPr="00ED65DA">
              <w:rPr>
                <w:sz w:val="22"/>
                <w:szCs w:val="22"/>
              </w:rPr>
              <w:t>Once per calendar year per tooth</w:t>
            </w:r>
          </w:p>
        </w:tc>
        <w:tc>
          <w:tcPr>
            <w:tcW w:w="1083" w:type="dxa"/>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903" w:type="dxa"/>
            <w:gridSpan w:val="4"/>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1170" w:type="dxa"/>
            <w:gridSpan w:val="3"/>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sidRPr="00F32E04">
              <w:rPr>
                <w:sz w:val="22"/>
                <w:szCs w:val="22"/>
              </w:rPr>
              <w:t>Yes</w:t>
            </w:r>
          </w:p>
        </w:tc>
        <w:tc>
          <w:tcPr>
            <w:tcW w:w="1987" w:type="dxa"/>
            <w:tcBorders>
              <w:top w:val="nil"/>
              <w:left w:val="nil"/>
              <w:bottom w:val="single" w:sz="4" w:space="0" w:color="auto"/>
              <w:right w:val="single" w:sz="4" w:space="0" w:color="auto"/>
            </w:tcBorders>
          </w:tcPr>
          <w:p w:rsidR="004B7578" w:rsidRPr="003D05D6" w:rsidRDefault="004B7578" w:rsidP="00E42011">
            <w:pPr>
              <w:rPr>
                <w:sz w:val="22"/>
                <w:szCs w:val="22"/>
              </w:rPr>
            </w:pPr>
          </w:p>
        </w:tc>
      </w:tr>
      <w:tr w:rsidR="004B7578" w:rsidRPr="003D05D6" w:rsidTr="00E42011">
        <w:trPr>
          <w:trHeight w:val="255"/>
        </w:trPr>
        <w:tc>
          <w:tcPr>
            <w:tcW w:w="894" w:type="dxa"/>
            <w:gridSpan w:val="2"/>
            <w:tcBorders>
              <w:top w:val="nil"/>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D2394</w:t>
            </w:r>
          </w:p>
        </w:tc>
        <w:tc>
          <w:tcPr>
            <w:tcW w:w="2604" w:type="dxa"/>
            <w:gridSpan w:val="3"/>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sidRPr="00ED65DA">
              <w:rPr>
                <w:sz w:val="22"/>
                <w:szCs w:val="22"/>
              </w:rPr>
              <w:t>Once per calendar year per tooth</w:t>
            </w:r>
          </w:p>
        </w:tc>
        <w:tc>
          <w:tcPr>
            <w:tcW w:w="1083" w:type="dxa"/>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903" w:type="dxa"/>
            <w:gridSpan w:val="4"/>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1170" w:type="dxa"/>
            <w:gridSpan w:val="3"/>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sidRPr="00F32E04">
              <w:rPr>
                <w:sz w:val="22"/>
                <w:szCs w:val="22"/>
              </w:rPr>
              <w:t>Yes</w:t>
            </w:r>
          </w:p>
        </w:tc>
        <w:tc>
          <w:tcPr>
            <w:tcW w:w="1987" w:type="dxa"/>
            <w:tcBorders>
              <w:top w:val="nil"/>
              <w:left w:val="nil"/>
              <w:bottom w:val="single" w:sz="4" w:space="0" w:color="auto"/>
              <w:right w:val="single" w:sz="4" w:space="0" w:color="auto"/>
            </w:tcBorders>
          </w:tcPr>
          <w:p w:rsidR="004B7578" w:rsidRPr="003D05D6" w:rsidRDefault="004B7578" w:rsidP="00E42011">
            <w:pPr>
              <w:rPr>
                <w:sz w:val="22"/>
                <w:szCs w:val="22"/>
              </w:rPr>
            </w:pPr>
          </w:p>
        </w:tc>
      </w:tr>
      <w:tr w:rsidR="004B7578" w:rsidRPr="003D05D6" w:rsidTr="00E42011">
        <w:trPr>
          <w:trHeight w:val="255"/>
        </w:trPr>
        <w:tc>
          <w:tcPr>
            <w:tcW w:w="8641" w:type="dxa"/>
            <w:gridSpan w:val="14"/>
            <w:tcBorders>
              <w:top w:val="nil"/>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b/>
                <w:sz w:val="22"/>
                <w:szCs w:val="22"/>
              </w:rPr>
              <w:t>Crowns – Single Restoration Only</w:t>
            </w:r>
          </w:p>
        </w:tc>
      </w:tr>
      <w:tr w:rsidR="004B7578" w:rsidRPr="003D05D6" w:rsidTr="00E42011">
        <w:trPr>
          <w:trHeight w:val="255"/>
        </w:trPr>
        <w:tc>
          <w:tcPr>
            <w:tcW w:w="894" w:type="dxa"/>
            <w:gridSpan w:val="2"/>
            <w:tcBorders>
              <w:top w:val="nil"/>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D2710</w:t>
            </w:r>
          </w:p>
        </w:tc>
        <w:tc>
          <w:tcPr>
            <w:tcW w:w="2604" w:type="dxa"/>
            <w:gridSpan w:val="3"/>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sidRPr="00BF6262">
              <w:rPr>
                <w:sz w:val="22"/>
                <w:szCs w:val="22"/>
              </w:rPr>
              <w:t xml:space="preserve">Once per </w:t>
            </w:r>
            <w:r>
              <w:rPr>
                <w:sz w:val="22"/>
                <w:szCs w:val="22"/>
              </w:rPr>
              <w:t>60 months</w:t>
            </w:r>
            <w:r w:rsidRPr="00BF6262">
              <w:rPr>
                <w:sz w:val="22"/>
                <w:szCs w:val="22"/>
              </w:rPr>
              <w:t xml:space="preserve"> per tooth</w:t>
            </w:r>
          </w:p>
        </w:tc>
        <w:tc>
          <w:tcPr>
            <w:tcW w:w="1083" w:type="dxa"/>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 xml:space="preserve">Yes </w:t>
            </w:r>
          </w:p>
        </w:tc>
        <w:tc>
          <w:tcPr>
            <w:tcW w:w="903" w:type="dxa"/>
            <w:gridSpan w:val="4"/>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 xml:space="preserve">No </w:t>
            </w:r>
          </w:p>
        </w:tc>
        <w:tc>
          <w:tcPr>
            <w:tcW w:w="1170" w:type="dxa"/>
            <w:gridSpan w:val="3"/>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987" w:type="dxa"/>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p>
        </w:tc>
      </w:tr>
      <w:tr w:rsidR="004B7578" w:rsidRPr="003D05D6" w:rsidTr="00E42011">
        <w:trPr>
          <w:trHeight w:val="255"/>
        </w:trPr>
        <w:tc>
          <w:tcPr>
            <w:tcW w:w="894" w:type="dxa"/>
            <w:gridSpan w:val="2"/>
            <w:tcBorders>
              <w:top w:val="nil"/>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D2740</w:t>
            </w:r>
          </w:p>
        </w:tc>
        <w:tc>
          <w:tcPr>
            <w:tcW w:w="2604" w:type="dxa"/>
            <w:gridSpan w:val="3"/>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sidRPr="007F63F3">
              <w:rPr>
                <w:sz w:val="22"/>
                <w:szCs w:val="22"/>
              </w:rPr>
              <w:t>Once per 60 months per tooth</w:t>
            </w:r>
          </w:p>
        </w:tc>
        <w:tc>
          <w:tcPr>
            <w:tcW w:w="1083" w:type="dxa"/>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 xml:space="preserve">Yes </w:t>
            </w:r>
          </w:p>
        </w:tc>
        <w:tc>
          <w:tcPr>
            <w:tcW w:w="903" w:type="dxa"/>
            <w:gridSpan w:val="4"/>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 xml:space="preserve">No </w:t>
            </w:r>
          </w:p>
        </w:tc>
        <w:tc>
          <w:tcPr>
            <w:tcW w:w="1170" w:type="dxa"/>
            <w:gridSpan w:val="3"/>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987" w:type="dxa"/>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p>
        </w:tc>
      </w:tr>
      <w:tr w:rsidR="004B7578" w:rsidRPr="003D05D6" w:rsidTr="00E42011">
        <w:trPr>
          <w:trHeight w:val="255"/>
        </w:trPr>
        <w:tc>
          <w:tcPr>
            <w:tcW w:w="894" w:type="dxa"/>
            <w:gridSpan w:val="2"/>
            <w:tcBorders>
              <w:top w:val="nil"/>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D2750</w:t>
            </w:r>
          </w:p>
        </w:tc>
        <w:tc>
          <w:tcPr>
            <w:tcW w:w="2604" w:type="dxa"/>
            <w:gridSpan w:val="3"/>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sidRPr="007F63F3">
              <w:rPr>
                <w:sz w:val="22"/>
                <w:szCs w:val="22"/>
              </w:rPr>
              <w:t>Once per 60 months per tooth</w:t>
            </w:r>
          </w:p>
        </w:tc>
        <w:tc>
          <w:tcPr>
            <w:tcW w:w="1083" w:type="dxa"/>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 xml:space="preserve">Yes </w:t>
            </w:r>
          </w:p>
        </w:tc>
        <w:tc>
          <w:tcPr>
            <w:tcW w:w="903" w:type="dxa"/>
            <w:gridSpan w:val="4"/>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 xml:space="preserve">No </w:t>
            </w:r>
          </w:p>
        </w:tc>
        <w:tc>
          <w:tcPr>
            <w:tcW w:w="1170" w:type="dxa"/>
            <w:gridSpan w:val="3"/>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987" w:type="dxa"/>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p>
        </w:tc>
      </w:tr>
    </w:tbl>
    <w:p w:rsidR="004B7578" w:rsidRPr="003D05D6" w:rsidRDefault="004B7578" w:rsidP="00D859AE">
      <w:pPr>
        <w:rPr>
          <w:sz w:val="22"/>
          <w:szCs w:val="22"/>
        </w:rPr>
      </w:pPr>
      <w:r>
        <w:br w:type="textWrapping" w:clear="all"/>
      </w:r>
      <w:r>
        <w:br w:type="page"/>
      </w:r>
      <w:r w:rsidRPr="003D05D6">
        <w:rPr>
          <w:sz w:val="22"/>
          <w:szCs w:val="22"/>
        </w:rPr>
        <w:lastRenderedPageBreak/>
        <w:t>606</w:t>
      </w:r>
      <w:r w:rsidRPr="003D05D6">
        <w:rPr>
          <w:sz w:val="22"/>
          <w:szCs w:val="22"/>
        </w:rPr>
        <w:tab/>
      </w:r>
      <w:r w:rsidRPr="003D05D6">
        <w:rPr>
          <w:sz w:val="22"/>
          <w:szCs w:val="22"/>
          <w:u w:val="single"/>
        </w:rPr>
        <w:t>Service Codes: Restorative Services</w:t>
      </w:r>
      <w:r w:rsidRPr="003D05D6">
        <w:rPr>
          <w:sz w:val="22"/>
          <w:szCs w:val="22"/>
        </w:rPr>
        <w:t xml:space="preserve"> </w:t>
      </w:r>
      <w:r>
        <w:rPr>
          <w:sz w:val="22"/>
          <w:szCs w:val="22"/>
        </w:rPr>
        <w:t>(cont.)</w:t>
      </w:r>
    </w:p>
    <w:p w:rsidR="004B7578" w:rsidRDefault="004B7578"/>
    <w:tbl>
      <w:tblPr>
        <w:tblW w:w="8677" w:type="dxa"/>
        <w:jc w:val="center"/>
        <w:tblInd w:w="610" w:type="dxa"/>
        <w:tblLayout w:type="fixed"/>
        <w:tblCellMar>
          <w:left w:w="0" w:type="dxa"/>
          <w:right w:w="0" w:type="dxa"/>
        </w:tblCellMar>
        <w:tblLook w:val="0000" w:firstRow="0" w:lastRow="0" w:firstColumn="0" w:lastColumn="0" w:noHBand="0" w:noVBand="0"/>
      </w:tblPr>
      <w:tblGrid>
        <w:gridCol w:w="902"/>
        <w:gridCol w:w="19"/>
        <w:gridCol w:w="2591"/>
        <w:gridCol w:w="19"/>
        <w:gridCol w:w="1061"/>
        <w:gridCol w:w="19"/>
        <w:gridCol w:w="881"/>
        <w:gridCol w:w="19"/>
        <w:gridCol w:w="1151"/>
        <w:gridCol w:w="19"/>
        <w:gridCol w:w="1959"/>
        <w:gridCol w:w="37"/>
      </w:tblGrid>
      <w:tr w:rsidR="004B7578" w:rsidRPr="003D05D6" w:rsidTr="00E42011">
        <w:trPr>
          <w:gridAfter w:val="1"/>
          <w:wAfter w:w="37" w:type="dxa"/>
          <w:trHeight w:val="333"/>
          <w:jc w:val="center"/>
        </w:trPr>
        <w:tc>
          <w:tcPr>
            <w:tcW w:w="3512" w:type="dxa"/>
            <w:gridSpan w:val="3"/>
            <w:tcBorders>
              <w:top w:val="single" w:sz="4" w:space="0" w:color="auto"/>
              <w:left w:val="single" w:sz="4" w:space="0" w:color="auto"/>
              <w:bottom w:val="single" w:sz="4" w:space="0" w:color="auto"/>
              <w:right w:val="single" w:sz="4" w:space="0" w:color="auto"/>
            </w:tcBorders>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Service Code and Limitations</w:t>
            </w:r>
          </w:p>
        </w:tc>
        <w:tc>
          <w:tcPr>
            <w:tcW w:w="1080" w:type="dxa"/>
            <w:gridSpan w:val="2"/>
            <w:tcBorders>
              <w:top w:val="single" w:sz="4" w:space="0" w:color="auto"/>
              <w:left w:val="nil"/>
              <w:bottom w:val="single" w:sz="4" w:space="0" w:color="auto"/>
              <w:right w:val="single" w:sz="4" w:space="0" w:color="auto"/>
            </w:tcBorders>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Covered Under Age 21?</w:t>
            </w:r>
          </w:p>
        </w:tc>
        <w:tc>
          <w:tcPr>
            <w:tcW w:w="900" w:type="dxa"/>
            <w:gridSpan w:val="2"/>
            <w:tcBorders>
              <w:top w:val="single" w:sz="4" w:space="0" w:color="auto"/>
              <w:left w:val="nil"/>
              <w:bottom w:val="single" w:sz="4" w:space="0" w:color="auto"/>
              <w:right w:val="single" w:sz="4" w:space="0" w:color="auto"/>
            </w:tcBorders>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Covered DDS</w:t>
            </w:r>
          </w:p>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Clients Aged 21 and Older?</w:t>
            </w:r>
          </w:p>
        </w:tc>
        <w:tc>
          <w:tcPr>
            <w:tcW w:w="1170" w:type="dxa"/>
            <w:gridSpan w:val="2"/>
            <w:tcBorders>
              <w:top w:val="single" w:sz="4" w:space="0" w:color="auto"/>
              <w:left w:val="nil"/>
              <w:bottom w:val="single" w:sz="4" w:space="0" w:color="auto"/>
              <w:right w:val="single" w:sz="4" w:space="0" w:color="auto"/>
            </w:tcBorders>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Covered Aged 21 and Older?</w:t>
            </w:r>
          </w:p>
        </w:tc>
        <w:tc>
          <w:tcPr>
            <w:tcW w:w="1978" w:type="dxa"/>
            <w:gridSpan w:val="2"/>
            <w:tcBorders>
              <w:top w:val="single" w:sz="4" w:space="0" w:color="auto"/>
              <w:left w:val="nil"/>
              <w:bottom w:val="single" w:sz="4" w:space="0" w:color="auto"/>
              <w:right w:val="single" w:sz="4" w:space="0" w:color="auto"/>
            </w:tcBorders>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Prior</w:t>
            </w:r>
            <w:r>
              <w:rPr>
                <w:rFonts w:ascii="Times New Roman Bold" w:hAnsi="Times New Roman Bold"/>
                <w:b/>
                <w:sz w:val="22"/>
                <w:szCs w:val="22"/>
              </w:rPr>
              <w:t>-</w:t>
            </w:r>
            <w:r w:rsidRPr="003D05D6">
              <w:rPr>
                <w:rFonts w:ascii="Times New Roman Bold" w:hAnsi="Times New Roman Bold"/>
                <w:b/>
                <w:sz w:val="22"/>
                <w:szCs w:val="22"/>
              </w:rPr>
              <w:t>Authorization Requirements, Report Requirements, and Notations</w:t>
            </w:r>
          </w:p>
        </w:tc>
      </w:tr>
      <w:tr w:rsidR="004B7578" w:rsidRPr="00C13599" w:rsidTr="00E42011">
        <w:trPr>
          <w:gridAfter w:val="1"/>
          <w:wAfter w:w="37" w:type="dxa"/>
          <w:trHeight w:val="255"/>
          <w:jc w:val="center"/>
        </w:trPr>
        <w:tc>
          <w:tcPr>
            <w:tcW w:w="902" w:type="dxa"/>
            <w:tcBorders>
              <w:top w:val="single" w:sz="4" w:space="0" w:color="auto"/>
              <w:left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D2751</w:t>
            </w:r>
          </w:p>
        </w:tc>
        <w:tc>
          <w:tcPr>
            <w:tcW w:w="2610" w:type="dxa"/>
            <w:gridSpan w:val="2"/>
            <w:tcBorders>
              <w:top w:val="single" w:sz="4" w:space="0" w:color="auto"/>
              <w:left w:val="nil"/>
              <w:right w:val="single" w:sz="4" w:space="0" w:color="auto"/>
            </w:tcBorders>
          </w:tcPr>
          <w:p w:rsidR="004B7578" w:rsidRPr="003D05D6" w:rsidRDefault="004B7578" w:rsidP="00E42011">
            <w:pPr>
              <w:ind w:left="40" w:firstLine="38"/>
              <w:rPr>
                <w:sz w:val="22"/>
                <w:szCs w:val="22"/>
              </w:rPr>
            </w:pPr>
            <w:r w:rsidRPr="007F63F3">
              <w:rPr>
                <w:sz w:val="22"/>
                <w:szCs w:val="22"/>
              </w:rPr>
              <w:t>Once per 60 months per tooth</w:t>
            </w:r>
          </w:p>
        </w:tc>
        <w:tc>
          <w:tcPr>
            <w:tcW w:w="1080" w:type="dxa"/>
            <w:gridSpan w:val="2"/>
            <w:tcBorders>
              <w:top w:val="single" w:sz="4" w:space="0" w:color="auto"/>
              <w:left w:val="nil"/>
              <w:right w:val="single" w:sz="4" w:space="0" w:color="auto"/>
            </w:tcBorders>
          </w:tcPr>
          <w:p w:rsidR="004B7578" w:rsidRPr="003D05D6" w:rsidRDefault="004B7578" w:rsidP="00E42011">
            <w:pPr>
              <w:ind w:left="40" w:firstLine="38"/>
              <w:rPr>
                <w:sz w:val="22"/>
                <w:szCs w:val="22"/>
              </w:rPr>
            </w:pPr>
            <w:r w:rsidRPr="003D05D6">
              <w:rPr>
                <w:sz w:val="22"/>
                <w:szCs w:val="22"/>
              </w:rPr>
              <w:t xml:space="preserve">Yes </w:t>
            </w:r>
          </w:p>
        </w:tc>
        <w:tc>
          <w:tcPr>
            <w:tcW w:w="900" w:type="dxa"/>
            <w:gridSpan w:val="2"/>
            <w:tcBorders>
              <w:top w:val="single" w:sz="4" w:space="0" w:color="auto"/>
              <w:left w:val="nil"/>
              <w:right w:val="single" w:sz="4" w:space="0" w:color="auto"/>
            </w:tcBorders>
          </w:tcPr>
          <w:p w:rsidR="004B7578" w:rsidRPr="003D05D6" w:rsidRDefault="004B7578" w:rsidP="00E42011">
            <w:pPr>
              <w:ind w:left="40" w:firstLine="38"/>
              <w:rPr>
                <w:sz w:val="22"/>
                <w:szCs w:val="22"/>
              </w:rPr>
            </w:pPr>
            <w:r w:rsidRPr="003D05D6">
              <w:rPr>
                <w:sz w:val="22"/>
                <w:szCs w:val="22"/>
              </w:rPr>
              <w:t>Yes (PA)</w:t>
            </w:r>
          </w:p>
        </w:tc>
        <w:tc>
          <w:tcPr>
            <w:tcW w:w="1170" w:type="dxa"/>
            <w:gridSpan w:val="2"/>
            <w:tcBorders>
              <w:top w:val="single" w:sz="4" w:space="0" w:color="auto"/>
              <w:left w:val="nil"/>
              <w:right w:val="single" w:sz="4" w:space="0" w:color="auto"/>
            </w:tcBorders>
          </w:tcPr>
          <w:p w:rsidR="004B7578" w:rsidRPr="003D05D6" w:rsidRDefault="004B7578" w:rsidP="00E42011">
            <w:pPr>
              <w:rPr>
                <w:sz w:val="22"/>
                <w:szCs w:val="22"/>
              </w:rPr>
            </w:pPr>
            <w:r w:rsidRPr="003638D7">
              <w:rPr>
                <w:sz w:val="22"/>
                <w:szCs w:val="22"/>
              </w:rPr>
              <w:t>No</w:t>
            </w:r>
          </w:p>
        </w:tc>
        <w:tc>
          <w:tcPr>
            <w:tcW w:w="1978" w:type="dxa"/>
            <w:gridSpan w:val="2"/>
            <w:tcBorders>
              <w:top w:val="single" w:sz="4" w:space="0" w:color="auto"/>
              <w:left w:val="nil"/>
              <w:right w:val="single" w:sz="4" w:space="0" w:color="auto"/>
            </w:tcBorders>
          </w:tcPr>
          <w:p w:rsidR="004B7578" w:rsidRPr="00C13599" w:rsidRDefault="004B7578" w:rsidP="00E42011">
            <w:pPr>
              <w:pStyle w:val="Reg1"/>
              <w:ind w:left="40"/>
              <w:rPr>
                <w:sz w:val="21"/>
                <w:szCs w:val="21"/>
              </w:rPr>
            </w:pPr>
            <w:r w:rsidRPr="00C13599">
              <w:rPr>
                <w:sz w:val="21"/>
                <w:szCs w:val="21"/>
              </w:rPr>
              <w:t>Include periapical film of the tooth. See 602(A) a</w:t>
            </w:r>
            <w:r>
              <w:rPr>
                <w:sz w:val="21"/>
                <w:szCs w:val="21"/>
              </w:rPr>
              <w:t xml:space="preserve">bove and </w:t>
            </w:r>
            <w:r>
              <w:rPr>
                <w:sz w:val="21"/>
                <w:szCs w:val="21"/>
              </w:rPr>
              <w:br/>
              <w:t>130 CMR 420.425(C)(2).</w:t>
            </w:r>
          </w:p>
        </w:tc>
      </w:tr>
      <w:tr w:rsidR="004B7578" w:rsidRPr="003D05D6" w:rsidTr="00E42011">
        <w:trPr>
          <w:gridAfter w:val="1"/>
          <w:wAfter w:w="37" w:type="dxa"/>
          <w:trHeight w:val="255"/>
          <w:jc w:val="center"/>
        </w:trPr>
        <w:tc>
          <w:tcPr>
            <w:tcW w:w="902"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D2752</w:t>
            </w:r>
          </w:p>
        </w:tc>
        <w:tc>
          <w:tcPr>
            <w:tcW w:w="2610"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ED4526">
              <w:rPr>
                <w:sz w:val="22"/>
                <w:szCs w:val="22"/>
              </w:rPr>
              <w:t>Once per 60 months per tooth</w:t>
            </w:r>
          </w:p>
        </w:tc>
        <w:tc>
          <w:tcPr>
            <w:tcW w:w="1080"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 xml:space="preserve">Yes </w:t>
            </w:r>
          </w:p>
        </w:tc>
        <w:tc>
          <w:tcPr>
            <w:tcW w:w="900"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 xml:space="preserve">No </w:t>
            </w:r>
          </w:p>
        </w:tc>
        <w:tc>
          <w:tcPr>
            <w:tcW w:w="1170"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978"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r>
      <w:tr w:rsidR="004B7578" w:rsidRPr="003D05D6" w:rsidTr="00E42011">
        <w:trPr>
          <w:gridAfter w:val="1"/>
          <w:wAfter w:w="37" w:type="dxa"/>
          <w:trHeight w:val="255"/>
          <w:jc w:val="center"/>
        </w:trPr>
        <w:tc>
          <w:tcPr>
            <w:tcW w:w="902"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D2790</w:t>
            </w:r>
          </w:p>
        </w:tc>
        <w:tc>
          <w:tcPr>
            <w:tcW w:w="2610"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ED4526">
              <w:rPr>
                <w:sz w:val="22"/>
                <w:szCs w:val="22"/>
              </w:rPr>
              <w:t>Once per 60 months per tooth</w:t>
            </w:r>
          </w:p>
        </w:tc>
        <w:tc>
          <w:tcPr>
            <w:tcW w:w="1080"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 xml:space="preserve">Yes </w:t>
            </w:r>
          </w:p>
        </w:tc>
        <w:tc>
          <w:tcPr>
            <w:tcW w:w="900"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 xml:space="preserve">No </w:t>
            </w:r>
          </w:p>
        </w:tc>
        <w:tc>
          <w:tcPr>
            <w:tcW w:w="1170"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978" w:type="dxa"/>
            <w:gridSpan w:val="2"/>
            <w:tcBorders>
              <w:top w:val="single" w:sz="4" w:space="0" w:color="auto"/>
              <w:left w:val="nil"/>
              <w:bottom w:val="single" w:sz="4" w:space="0" w:color="auto"/>
              <w:right w:val="single" w:sz="4" w:space="0" w:color="auto"/>
            </w:tcBorders>
          </w:tcPr>
          <w:p w:rsidR="004B7578" w:rsidRPr="003D05D6" w:rsidRDefault="004B7578" w:rsidP="00E42011">
            <w:pPr>
              <w:rPr>
                <w:sz w:val="22"/>
                <w:szCs w:val="22"/>
              </w:rPr>
            </w:pPr>
          </w:p>
        </w:tc>
      </w:tr>
      <w:tr w:rsidR="004B7578" w:rsidRPr="003D05D6" w:rsidTr="00E42011">
        <w:trPr>
          <w:gridAfter w:val="1"/>
          <w:wAfter w:w="37" w:type="dxa"/>
          <w:trHeight w:val="255"/>
          <w:jc w:val="center"/>
        </w:trPr>
        <w:tc>
          <w:tcPr>
            <w:tcW w:w="8640" w:type="dxa"/>
            <w:gridSpan w:val="11"/>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b/>
                <w:sz w:val="22"/>
                <w:szCs w:val="22"/>
              </w:rPr>
              <w:t>Other Restorative Services</w:t>
            </w:r>
          </w:p>
        </w:tc>
      </w:tr>
      <w:tr w:rsidR="004B7578" w:rsidRPr="003D05D6" w:rsidTr="00E42011">
        <w:trPr>
          <w:gridAfter w:val="1"/>
          <w:wAfter w:w="37" w:type="dxa"/>
          <w:trHeight w:val="255"/>
          <w:jc w:val="center"/>
        </w:trPr>
        <w:tc>
          <w:tcPr>
            <w:tcW w:w="902"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D2910</w:t>
            </w:r>
          </w:p>
        </w:tc>
        <w:tc>
          <w:tcPr>
            <w:tcW w:w="2610" w:type="dxa"/>
            <w:gridSpan w:val="2"/>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p>
        </w:tc>
        <w:tc>
          <w:tcPr>
            <w:tcW w:w="1080" w:type="dxa"/>
            <w:gridSpan w:val="2"/>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900" w:type="dxa"/>
            <w:gridSpan w:val="2"/>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 xml:space="preserve">Yes </w:t>
            </w:r>
          </w:p>
        </w:tc>
        <w:tc>
          <w:tcPr>
            <w:tcW w:w="1170" w:type="dxa"/>
            <w:gridSpan w:val="2"/>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978" w:type="dxa"/>
            <w:gridSpan w:val="2"/>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p>
        </w:tc>
      </w:tr>
      <w:tr w:rsidR="004B7578" w:rsidRPr="003D05D6" w:rsidTr="00E42011">
        <w:trPr>
          <w:gridAfter w:val="1"/>
          <w:wAfter w:w="37" w:type="dxa"/>
          <w:trHeight w:val="255"/>
          <w:jc w:val="center"/>
        </w:trPr>
        <w:tc>
          <w:tcPr>
            <w:tcW w:w="902"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D2920</w:t>
            </w:r>
          </w:p>
        </w:tc>
        <w:tc>
          <w:tcPr>
            <w:tcW w:w="2610"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c>
          <w:tcPr>
            <w:tcW w:w="1080"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900"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 xml:space="preserve">Yes </w:t>
            </w:r>
          </w:p>
        </w:tc>
        <w:tc>
          <w:tcPr>
            <w:tcW w:w="1170"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978"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r>
      <w:tr w:rsidR="004B7578" w:rsidRPr="003D05D6" w:rsidTr="00E42011">
        <w:trPr>
          <w:gridAfter w:val="1"/>
          <w:wAfter w:w="37" w:type="dxa"/>
          <w:trHeight w:val="255"/>
          <w:jc w:val="center"/>
        </w:trPr>
        <w:tc>
          <w:tcPr>
            <w:tcW w:w="902"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D2930</w:t>
            </w:r>
          </w:p>
        </w:tc>
        <w:tc>
          <w:tcPr>
            <w:tcW w:w="2610"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c>
          <w:tcPr>
            <w:tcW w:w="1080"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900"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170"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978"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r>
      <w:tr w:rsidR="004B7578" w:rsidRPr="003D05D6" w:rsidTr="00E42011">
        <w:trPr>
          <w:gridAfter w:val="1"/>
          <w:wAfter w:w="37" w:type="dxa"/>
          <w:trHeight w:val="255"/>
          <w:jc w:val="center"/>
        </w:trPr>
        <w:tc>
          <w:tcPr>
            <w:tcW w:w="902" w:type="dxa"/>
            <w:tcBorders>
              <w:top w:val="nil"/>
              <w:left w:val="single" w:sz="4" w:space="0" w:color="auto"/>
              <w:bottom w:val="nil"/>
              <w:right w:val="single" w:sz="4" w:space="0" w:color="auto"/>
            </w:tcBorders>
          </w:tcPr>
          <w:p w:rsidR="004B7578" w:rsidRPr="003D05D6" w:rsidRDefault="004B7578" w:rsidP="00E42011">
            <w:pPr>
              <w:ind w:left="40" w:firstLine="38"/>
              <w:rPr>
                <w:sz w:val="22"/>
                <w:szCs w:val="22"/>
              </w:rPr>
            </w:pPr>
            <w:r w:rsidRPr="003D05D6">
              <w:rPr>
                <w:sz w:val="22"/>
                <w:szCs w:val="22"/>
              </w:rPr>
              <w:t>D2931</w:t>
            </w:r>
          </w:p>
        </w:tc>
        <w:tc>
          <w:tcPr>
            <w:tcW w:w="2610" w:type="dxa"/>
            <w:gridSpan w:val="2"/>
            <w:tcBorders>
              <w:top w:val="nil"/>
              <w:left w:val="nil"/>
              <w:bottom w:val="nil"/>
              <w:right w:val="single" w:sz="4" w:space="0" w:color="auto"/>
            </w:tcBorders>
          </w:tcPr>
          <w:p w:rsidR="004B7578" w:rsidRPr="003D05D6" w:rsidRDefault="004B7578" w:rsidP="00E42011">
            <w:pPr>
              <w:ind w:left="40" w:firstLine="38"/>
              <w:rPr>
                <w:sz w:val="22"/>
                <w:szCs w:val="22"/>
              </w:rPr>
            </w:pPr>
          </w:p>
        </w:tc>
        <w:tc>
          <w:tcPr>
            <w:tcW w:w="1080" w:type="dxa"/>
            <w:gridSpan w:val="2"/>
            <w:tcBorders>
              <w:top w:val="nil"/>
              <w:left w:val="nil"/>
              <w:bottom w:val="nil"/>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900" w:type="dxa"/>
            <w:gridSpan w:val="2"/>
            <w:tcBorders>
              <w:top w:val="nil"/>
              <w:left w:val="nil"/>
              <w:bottom w:val="nil"/>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170" w:type="dxa"/>
            <w:gridSpan w:val="2"/>
            <w:tcBorders>
              <w:top w:val="nil"/>
              <w:left w:val="nil"/>
              <w:bottom w:val="nil"/>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978" w:type="dxa"/>
            <w:gridSpan w:val="2"/>
            <w:tcBorders>
              <w:top w:val="nil"/>
              <w:left w:val="nil"/>
              <w:bottom w:val="nil"/>
              <w:right w:val="single" w:sz="4" w:space="0" w:color="auto"/>
            </w:tcBorders>
          </w:tcPr>
          <w:p w:rsidR="004B7578" w:rsidRPr="00F618FC" w:rsidRDefault="004B7578" w:rsidP="00E42011">
            <w:pPr>
              <w:pStyle w:val="Reg1"/>
              <w:ind w:left="40" w:firstLine="38"/>
              <w:rPr>
                <w:i/>
                <w:szCs w:val="22"/>
              </w:rPr>
            </w:pPr>
            <w:r w:rsidRPr="00F618FC">
              <w:rPr>
                <w:i/>
                <w:szCs w:val="22"/>
              </w:rPr>
              <w:t xml:space="preserve">* Exception for members with undue medical risk. See </w:t>
            </w:r>
            <w:r>
              <w:rPr>
                <w:i/>
                <w:szCs w:val="22"/>
              </w:rPr>
              <w:br/>
            </w:r>
            <w:r w:rsidRPr="00F618FC">
              <w:rPr>
                <w:i/>
                <w:szCs w:val="22"/>
              </w:rPr>
              <w:t>130 CMR 420.425(C)(2).</w:t>
            </w:r>
          </w:p>
        </w:tc>
      </w:tr>
      <w:tr w:rsidR="004B7578" w:rsidRPr="003D05D6" w:rsidTr="00E42011">
        <w:trPr>
          <w:gridAfter w:val="1"/>
          <w:wAfter w:w="37" w:type="dxa"/>
          <w:cantSplit/>
          <w:trHeight w:val="255"/>
          <w:jc w:val="center"/>
        </w:trPr>
        <w:tc>
          <w:tcPr>
            <w:tcW w:w="902"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D2932</w:t>
            </w:r>
          </w:p>
        </w:tc>
        <w:tc>
          <w:tcPr>
            <w:tcW w:w="2610"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Primary anterior teeth only</w:t>
            </w:r>
          </w:p>
        </w:tc>
        <w:tc>
          <w:tcPr>
            <w:tcW w:w="1080"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900"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170"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978"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r>
      <w:tr w:rsidR="004B7578" w:rsidRPr="003D05D6" w:rsidTr="00E42011">
        <w:trPr>
          <w:gridAfter w:val="1"/>
          <w:wAfter w:w="37" w:type="dxa"/>
          <w:trHeight w:val="255"/>
          <w:jc w:val="center"/>
        </w:trPr>
        <w:tc>
          <w:tcPr>
            <w:tcW w:w="902"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D2934</w:t>
            </w:r>
          </w:p>
        </w:tc>
        <w:tc>
          <w:tcPr>
            <w:tcW w:w="2610"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c>
          <w:tcPr>
            <w:tcW w:w="1080"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900"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170"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978"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r>
      <w:tr w:rsidR="004B7578" w:rsidRPr="003D05D6" w:rsidTr="00E42011">
        <w:trPr>
          <w:gridAfter w:val="1"/>
          <w:wAfter w:w="37" w:type="dxa"/>
          <w:trHeight w:val="255"/>
          <w:jc w:val="center"/>
        </w:trPr>
        <w:tc>
          <w:tcPr>
            <w:tcW w:w="902"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D2951</w:t>
            </w:r>
          </w:p>
        </w:tc>
        <w:tc>
          <w:tcPr>
            <w:tcW w:w="2610" w:type="dxa"/>
            <w:gridSpan w:val="2"/>
            <w:tcBorders>
              <w:top w:val="single" w:sz="4" w:space="0" w:color="auto"/>
              <w:left w:val="nil"/>
              <w:bottom w:val="single" w:sz="4" w:space="0" w:color="auto"/>
              <w:right w:val="single" w:sz="4" w:space="0" w:color="auto"/>
            </w:tcBorders>
          </w:tcPr>
          <w:p w:rsidR="004B7578" w:rsidRPr="003D05D6" w:rsidRDefault="004B7578" w:rsidP="00E42011">
            <w:pPr>
              <w:tabs>
                <w:tab w:val="left" w:pos="996"/>
              </w:tabs>
              <w:ind w:left="40" w:firstLine="38"/>
              <w:rPr>
                <w:sz w:val="22"/>
                <w:szCs w:val="22"/>
              </w:rPr>
            </w:pPr>
          </w:p>
        </w:tc>
        <w:tc>
          <w:tcPr>
            <w:tcW w:w="1080"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900"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1170"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978"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r>
      <w:tr w:rsidR="004B7578" w:rsidRPr="003D05D6" w:rsidTr="00E42011">
        <w:trPr>
          <w:trHeight w:val="255"/>
          <w:jc w:val="center"/>
        </w:trPr>
        <w:tc>
          <w:tcPr>
            <w:tcW w:w="921" w:type="dxa"/>
            <w:gridSpan w:val="2"/>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Pr>
                <w:sz w:val="22"/>
                <w:szCs w:val="22"/>
              </w:rPr>
              <w:t>D2954</w:t>
            </w:r>
          </w:p>
        </w:tc>
        <w:tc>
          <w:tcPr>
            <w:tcW w:w="2610"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c>
          <w:tcPr>
            <w:tcW w:w="1080"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Pr>
                <w:sz w:val="22"/>
                <w:szCs w:val="22"/>
              </w:rPr>
              <w:t>Yes</w:t>
            </w:r>
          </w:p>
        </w:tc>
        <w:tc>
          <w:tcPr>
            <w:tcW w:w="900" w:type="dxa"/>
            <w:gridSpan w:val="2"/>
            <w:tcBorders>
              <w:top w:val="single" w:sz="4" w:space="0" w:color="auto"/>
              <w:left w:val="nil"/>
              <w:bottom w:val="single" w:sz="4" w:space="0" w:color="auto"/>
              <w:right w:val="single" w:sz="4" w:space="0" w:color="auto"/>
            </w:tcBorders>
          </w:tcPr>
          <w:p w:rsidR="004B7578" w:rsidRDefault="004B7578" w:rsidP="00E42011">
            <w:pPr>
              <w:ind w:left="40" w:firstLine="38"/>
              <w:rPr>
                <w:sz w:val="22"/>
                <w:szCs w:val="22"/>
              </w:rPr>
            </w:pPr>
            <w:r>
              <w:rPr>
                <w:sz w:val="22"/>
                <w:szCs w:val="22"/>
              </w:rPr>
              <w:t>Yes</w:t>
            </w:r>
          </w:p>
          <w:p w:rsidR="004B7578" w:rsidRPr="003D05D6" w:rsidRDefault="004B7578" w:rsidP="00E42011">
            <w:pPr>
              <w:ind w:left="40" w:firstLine="38"/>
              <w:rPr>
                <w:sz w:val="22"/>
                <w:szCs w:val="22"/>
              </w:rPr>
            </w:pPr>
            <w:r>
              <w:rPr>
                <w:sz w:val="22"/>
                <w:szCs w:val="22"/>
              </w:rPr>
              <w:t>(PA)</w:t>
            </w:r>
          </w:p>
        </w:tc>
        <w:tc>
          <w:tcPr>
            <w:tcW w:w="1170"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Pr>
                <w:sz w:val="22"/>
                <w:szCs w:val="22"/>
              </w:rPr>
              <w:t>No</w:t>
            </w:r>
          </w:p>
        </w:tc>
        <w:tc>
          <w:tcPr>
            <w:tcW w:w="1996" w:type="dxa"/>
            <w:gridSpan w:val="2"/>
            <w:tcBorders>
              <w:top w:val="single" w:sz="4" w:space="0" w:color="auto"/>
              <w:left w:val="nil"/>
              <w:bottom w:val="single" w:sz="4" w:space="0" w:color="auto"/>
              <w:right w:val="single" w:sz="4" w:space="0" w:color="auto"/>
            </w:tcBorders>
          </w:tcPr>
          <w:p w:rsidR="004B7578" w:rsidRPr="003D05D6" w:rsidRDefault="004B7578" w:rsidP="00E42011">
            <w:pPr>
              <w:pStyle w:val="Reg1"/>
              <w:ind w:left="40" w:firstLine="38"/>
              <w:rPr>
                <w:szCs w:val="22"/>
              </w:rPr>
            </w:pPr>
            <w:r>
              <w:rPr>
                <w:szCs w:val="22"/>
              </w:rPr>
              <w:t>Include periapical film of the tooth. See 602(A) above and 130 CMR 420.425(C)(</w:t>
            </w:r>
            <w:r w:rsidRPr="003372F5">
              <w:rPr>
                <w:szCs w:val="22"/>
              </w:rPr>
              <w:t>1</w:t>
            </w:r>
            <w:r>
              <w:rPr>
                <w:szCs w:val="22"/>
              </w:rPr>
              <w:t>)(c).</w:t>
            </w:r>
          </w:p>
        </w:tc>
      </w:tr>
      <w:tr w:rsidR="004B7578" w:rsidRPr="003D05D6" w:rsidTr="00E42011">
        <w:trPr>
          <w:trHeight w:val="255"/>
          <w:jc w:val="center"/>
        </w:trPr>
        <w:tc>
          <w:tcPr>
            <w:tcW w:w="921" w:type="dxa"/>
            <w:gridSpan w:val="2"/>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D2980</w:t>
            </w:r>
          </w:p>
        </w:tc>
        <w:tc>
          <w:tcPr>
            <w:tcW w:w="2610"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Chairside</w:t>
            </w:r>
          </w:p>
        </w:tc>
        <w:tc>
          <w:tcPr>
            <w:tcW w:w="1080"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900"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1170"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996" w:type="dxa"/>
            <w:gridSpan w:val="2"/>
            <w:tcBorders>
              <w:top w:val="single" w:sz="4" w:space="0" w:color="auto"/>
              <w:left w:val="nil"/>
              <w:bottom w:val="single" w:sz="4" w:space="0" w:color="auto"/>
              <w:right w:val="single" w:sz="4" w:space="0" w:color="auto"/>
            </w:tcBorders>
          </w:tcPr>
          <w:p w:rsidR="004B7578" w:rsidRPr="003D05D6" w:rsidRDefault="004B7578" w:rsidP="00E42011">
            <w:pPr>
              <w:pStyle w:val="Reg1"/>
              <w:ind w:left="40" w:firstLine="38"/>
              <w:rPr>
                <w:szCs w:val="22"/>
              </w:rPr>
            </w:pPr>
          </w:p>
        </w:tc>
      </w:tr>
      <w:tr w:rsidR="004B7578" w:rsidRPr="003D05D6" w:rsidTr="00E42011">
        <w:trPr>
          <w:trHeight w:val="255"/>
          <w:jc w:val="center"/>
        </w:trPr>
        <w:tc>
          <w:tcPr>
            <w:tcW w:w="921" w:type="dxa"/>
            <w:gridSpan w:val="2"/>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D2999</w:t>
            </w:r>
          </w:p>
        </w:tc>
        <w:tc>
          <w:tcPr>
            <w:tcW w:w="2610"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Outside laboratory</w:t>
            </w:r>
          </w:p>
        </w:tc>
        <w:tc>
          <w:tcPr>
            <w:tcW w:w="1080"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 xml:space="preserve">Yes (PA) </w:t>
            </w:r>
            <w:r>
              <w:rPr>
                <w:sz w:val="22"/>
                <w:szCs w:val="22"/>
              </w:rPr>
              <w:t xml:space="preserve"> </w:t>
            </w:r>
            <w:r w:rsidRPr="003D05D6">
              <w:rPr>
                <w:sz w:val="22"/>
                <w:szCs w:val="22"/>
              </w:rPr>
              <w:t>(IC)</w:t>
            </w:r>
          </w:p>
        </w:tc>
        <w:tc>
          <w:tcPr>
            <w:tcW w:w="900"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 xml:space="preserve">Yes </w:t>
            </w:r>
            <w:r>
              <w:rPr>
                <w:sz w:val="22"/>
                <w:szCs w:val="22"/>
              </w:rPr>
              <w:t xml:space="preserve">      </w:t>
            </w:r>
            <w:r w:rsidRPr="003D05D6">
              <w:rPr>
                <w:sz w:val="22"/>
                <w:szCs w:val="22"/>
              </w:rPr>
              <w:t xml:space="preserve">(PA) </w:t>
            </w:r>
            <w:r>
              <w:rPr>
                <w:sz w:val="22"/>
                <w:szCs w:val="22"/>
              </w:rPr>
              <w:t xml:space="preserve">     </w:t>
            </w:r>
            <w:r w:rsidRPr="003D05D6">
              <w:rPr>
                <w:sz w:val="22"/>
                <w:szCs w:val="22"/>
              </w:rPr>
              <w:t>(IC)</w:t>
            </w:r>
          </w:p>
        </w:tc>
        <w:tc>
          <w:tcPr>
            <w:tcW w:w="1170"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996" w:type="dxa"/>
            <w:gridSpan w:val="2"/>
            <w:tcBorders>
              <w:top w:val="single" w:sz="4" w:space="0" w:color="auto"/>
              <w:left w:val="nil"/>
              <w:bottom w:val="single" w:sz="4" w:space="0" w:color="auto"/>
              <w:right w:val="single" w:sz="4" w:space="0" w:color="auto"/>
            </w:tcBorders>
          </w:tcPr>
          <w:p w:rsidR="004B7578" w:rsidRPr="003D05D6" w:rsidRDefault="004B7578" w:rsidP="00E42011">
            <w:pPr>
              <w:pStyle w:val="Reg1"/>
              <w:ind w:left="40" w:firstLine="38"/>
              <w:rPr>
                <w:szCs w:val="22"/>
              </w:rPr>
            </w:pPr>
            <w:r w:rsidRPr="003D05D6">
              <w:rPr>
                <w:szCs w:val="22"/>
              </w:rPr>
              <w:t xml:space="preserve">Include documentation to substantiate why the repair could not be done chairside. See 602(A) and (B) above and </w:t>
            </w:r>
            <w:r>
              <w:rPr>
                <w:szCs w:val="22"/>
              </w:rPr>
              <w:br/>
            </w:r>
            <w:r w:rsidRPr="003D05D6">
              <w:rPr>
                <w:szCs w:val="22"/>
              </w:rPr>
              <w:t xml:space="preserve">130 CMR 420.425(E). </w:t>
            </w:r>
          </w:p>
        </w:tc>
      </w:tr>
    </w:tbl>
    <w:p w:rsidR="004B7578" w:rsidRDefault="004B7578" w:rsidP="00E42011">
      <w:pPr>
        <w:tabs>
          <w:tab w:val="left" w:pos="600"/>
        </w:tabs>
        <w:rPr>
          <w:sz w:val="22"/>
          <w:szCs w:val="22"/>
        </w:rPr>
      </w:pPr>
    </w:p>
    <w:p w:rsidR="004B7578" w:rsidRPr="003D05D6" w:rsidRDefault="004B7578" w:rsidP="00E42011">
      <w:pPr>
        <w:tabs>
          <w:tab w:val="left" w:pos="600"/>
        </w:tabs>
        <w:rPr>
          <w:sz w:val="22"/>
          <w:szCs w:val="22"/>
          <w:u w:val="single"/>
        </w:rPr>
      </w:pPr>
      <w:r>
        <w:rPr>
          <w:sz w:val="22"/>
          <w:szCs w:val="22"/>
        </w:rPr>
        <w:br w:type="page"/>
      </w:r>
      <w:r w:rsidRPr="003D05D6">
        <w:rPr>
          <w:sz w:val="22"/>
          <w:szCs w:val="22"/>
        </w:rPr>
        <w:lastRenderedPageBreak/>
        <w:t>6</w:t>
      </w:r>
      <w:bookmarkStart w:id="3" w:name="EDITS"/>
      <w:r w:rsidRPr="003D05D6">
        <w:rPr>
          <w:sz w:val="22"/>
          <w:szCs w:val="22"/>
        </w:rPr>
        <w:t>07</w:t>
      </w:r>
      <w:r w:rsidRPr="003D05D6">
        <w:rPr>
          <w:sz w:val="22"/>
          <w:szCs w:val="22"/>
        </w:rPr>
        <w:tab/>
      </w:r>
      <w:r w:rsidRPr="003D05D6">
        <w:rPr>
          <w:sz w:val="22"/>
          <w:szCs w:val="22"/>
          <w:u w:val="single"/>
        </w:rPr>
        <w:t>Servic</w:t>
      </w:r>
      <w:bookmarkEnd w:id="3"/>
      <w:r w:rsidRPr="003D05D6">
        <w:rPr>
          <w:sz w:val="22"/>
          <w:szCs w:val="22"/>
          <w:u w:val="single"/>
        </w:rPr>
        <w:t>e Codes: Endodontic Services</w:t>
      </w:r>
    </w:p>
    <w:p w:rsidR="004B7578" w:rsidRPr="003D05D6" w:rsidRDefault="004B7578" w:rsidP="00E42011">
      <w:pPr>
        <w:rPr>
          <w:sz w:val="22"/>
          <w:szCs w:val="22"/>
        </w:rPr>
      </w:pPr>
    </w:p>
    <w:p w:rsidR="004B7578" w:rsidRPr="003D05D6" w:rsidRDefault="004B7578" w:rsidP="00E42011">
      <w:pPr>
        <w:ind w:left="600" w:right="-396"/>
        <w:rPr>
          <w:sz w:val="22"/>
          <w:szCs w:val="22"/>
        </w:rPr>
      </w:pPr>
      <w:r w:rsidRPr="003D05D6">
        <w:rPr>
          <w:sz w:val="22"/>
          <w:szCs w:val="22"/>
        </w:rPr>
        <w:t>See 130 CMR 420.426 for service descriptions and limitations.</w:t>
      </w:r>
    </w:p>
    <w:p w:rsidR="004B7578" w:rsidRPr="00D859AE" w:rsidRDefault="004B7578" w:rsidP="00E42011">
      <w:pPr>
        <w:rPr>
          <w:sz w:val="22"/>
          <w:szCs w:val="22"/>
        </w:rPr>
      </w:pPr>
    </w:p>
    <w:tbl>
      <w:tblPr>
        <w:tblW w:w="8640" w:type="dxa"/>
        <w:jc w:val="center"/>
        <w:tblInd w:w="998" w:type="dxa"/>
        <w:tblLayout w:type="fixed"/>
        <w:tblCellMar>
          <w:left w:w="0" w:type="dxa"/>
          <w:right w:w="0" w:type="dxa"/>
        </w:tblCellMar>
        <w:tblLook w:val="0000" w:firstRow="0" w:lastRow="0" w:firstColumn="0" w:lastColumn="0" w:noHBand="0" w:noVBand="0"/>
      </w:tblPr>
      <w:tblGrid>
        <w:gridCol w:w="898"/>
        <w:gridCol w:w="2607"/>
        <w:gridCol w:w="1082"/>
        <w:gridCol w:w="902"/>
        <w:gridCol w:w="1172"/>
        <w:gridCol w:w="1979"/>
      </w:tblGrid>
      <w:tr w:rsidR="004B7578" w:rsidRPr="003D05D6" w:rsidTr="00E42011">
        <w:trPr>
          <w:cantSplit/>
          <w:trHeight w:val="255"/>
          <w:tblHeader/>
          <w:jc w:val="center"/>
        </w:trPr>
        <w:tc>
          <w:tcPr>
            <w:tcW w:w="3507" w:type="dxa"/>
            <w:gridSpan w:val="2"/>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ind w:hanging="470"/>
              <w:jc w:val="center"/>
              <w:rPr>
                <w:rFonts w:ascii="Times New Roman Bold" w:hAnsi="Times New Roman Bold"/>
                <w:b/>
                <w:sz w:val="22"/>
                <w:szCs w:val="22"/>
              </w:rPr>
            </w:pPr>
            <w:r w:rsidRPr="003D05D6">
              <w:rPr>
                <w:rFonts w:ascii="Times New Roman Bold" w:hAnsi="Times New Roman Bold"/>
                <w:b/>
                <w:sz w:val="22"/>
                <w:szCs w:val="22"/>
              </w:rPr>
              <w:t>Service Code and Limitations</w:t>
            </w:r>
          </w:p>
        </w:tc>
        <w:tc>
          <w:tcPr>
            <w:tcW w:w="1082"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Covered Under Age 21?</w:t>
            </w:r>
          </w:p>
        </w:tc>
        <w:tc>
          <w:tcPr>
            <w:tcW w:w="902"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Covered DDS</w:t>
            </w:r>
          </w:p>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Clients Aged 21 and Older?</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Covered Aged 21 and Older?</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Prior</w:t>
            </w:r>
            <w:r>
              <w:rPr>
                <w:rFonts w:ascii="Times New Roman Bold" w:hAnsi="Times New Roman Bold"/>
                <w:b/>
                <w:sz w:val="22"/>
                <w:szCs w:val="22"/>
              </w:rPr>
              <w:t>-</w:t>
            </w:r>
            <w:r w:rsidRPr="003D05D6">
              <w:rPr>
                <w:rFonts w:ascii="Times New Roman Bold" w:hAnsi="Times New Roman Bold"/>
                <w:b/>
                <w:sz w:val="22"/>
                <w:szCs w:val="22"/>
              </w:rPr>
              <w:t>Authorization Requirements, Report Requirements, and Notations</w:t>
            </w:r>
          </w:p>
        </w:tc>
      </w:tr>
      <w:tr w:rsidR="004B7578" w:rsidRPr="003D05D6" w:rsidTr="00E42011">
        <w:trPr>
          <w:trHeight w:val="360"/>
          <w:jc w:val="center"/>
        </w:trPr>
        <w:tc>
          <w:tcPr>
            <w:tcW w:w="8640" w:type="dxa"/>
            <w:gridSpan w:val="6"/>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b/>
                <w:sz w:val="22"/>
                <w:szCs w:val="22"/>
              </w:rPr>
              <w:t>Pulpotomy</w:t>
            </w:r>
          </w:p>
        </w:tc>
      </w:tr>
      <w:tr w:rsidR="004B7578" w:rsidRPr="003D05D6" w:rsidTr="00E42011">
        <w:trPr>
          <w:trHeight w:val="360"/>
          <w:jc w:val="center"/>
        </w:trPr>
        <w:tc>
          <w:tcPr>
            <w:tcW w:w="899"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D3220</w:t>
            </w:r>
          </w:p>
        </w:tc>
        <w:tc>
          <w:tcPr>
            <w:tcW w:w="2608"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c>
          <w:tcPr>
            <w:tcW w:w="1082"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902"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170"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979" w:type="dxa"/>
            <w:tcBorders>
              <w:top w:val="single" w:sz="4" w:space="0" w:color="auto"/>
              <w:left w:val="nil"/>
              <w:bottom w:val="single" w:sz="4" w:space="0" w:color="auto"/>
              <w:right w:val="single" w:sz="4" w:space="0" w:color="auto"/>
            </w:tcBorders>
          </w:tcPr>
          <w:p w:rsidR="004B7578" w:rsidRPr="003D05D6" w:rsidRDefault="004B7578" w:rsidP="00E42011">
            <w:pPr>
              <w:rPr>
                <w:sz w:val="22"/>
                <w:szCs w:val="22"/>
              </w:rPr>
            </w:pPr>
          </w:p>
        </w:tc>
      </w:tr>
      <w:tr w:rsidR="004B7578" w:rsidRPr="003D05D6" w:rsidTr="00E42011">
        <w:trPr>
          <w:trHeight w:val="255"/>
          <w:jc w:val="center"/>
        </w:trPr>
        <w:tc>
          <w:tcPr>
            <w:tcW w:w="8640" w:type="dxa"/>
            <w:gridSpan w:val="6"/>
            <w:tcBorders>
              <w:top w:val="nil"/>
              <w:left w:val="single" w:sz="4" w:space="0" w:color="auto"/>
              <w:bottom w:val="single" w:sz="4" w:space="0" w:color="auto"/>
              <w:right w:val="single" w:sz="4" w:space="0" w:color="auto"/>
            </w:tcBorders>
          </w:tcPr>
          <w:p w:rsidR="004B7578" w:rsidRPr="003D05D6" w:rsidRDefault="004B7578" w:rsidP="00E42011">
            <w:pPr>
              <w:ind w:left="76"/>
              <w:rPr>
                <w:sz w:val="22"/>
                <w:szCs w:val="22"/>
              </w:rPr>
            </w:pPr>
            <w:r w:rsidRPr="003D05D6">
              <w:rPr>
                <w:b/>
                <w:sz w:val="22"/>
                <w:szCs w:val="22"/>
              </w:rPr>
              <w:t xml:space="preserve">Root Canal </w:t>
            </w:r>
            <w:r w:rsidRPr="00711EBD">
              <w:rPr>
                <w:b/>
                <w:sz w:val="22"/>
                <w:szCs w:val="22"/>
              </w:rPr>
              <w:t>Therapy (Including Pre- and Post-Treatment Radiographs and Follow-up Care)</w:t>
            </w:r>
          </w:p>
        </w:tc>
      </w:tr>
      <w:tr w:rsidR="004B7578" w:rsidRPr="003D05D6" w:rsidTr="00E42011">
        <w:trPr>
          <w:trHeight w:val="255"/>
          <w:jc w:val="center"/>
        </w:trPr>
        <w:tc>
          <w:tcPr>
            <w:tcW w:w="899" w:type="dxa"/>
            <w:tcBorders>
              <w:top w:val="nil"/>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D3310</w:t>
            </w:r>
          </w:p>
        </w:tc>
        <w:tc>
          <w:tcPr>
            <w:tcW w:w="2608" w:type="dxa"/>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Pr>
                <w:sz w:val="22"/>
                <w:szCs w:val="22"/>
              </w:rPr>
              <w:t>Once per lifetime per tooth</w:t>
            </w:r>
          </w:p>
        </w:tc>
        <w:tc>
          <w:tcPr>
            <w:tcW w:w="1082" w:type="dxa"/>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 xml:space="preserve">Yes </w:t>
            </w:r>
          </w:p>
        </w:tc>
        <w:tc>
          <w:tcPr>
            <w:tcW w:w="902" w:type="dxa"/>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 xml:space="preserve">Yes </w:t>
            </w:r>
          </w:p>
        </w:tc>
        <w:tc>
          <w:tcPr>
            <w:tcW w:w="1170" w:type="dxa"/>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979" w:type="dxa"/>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p>
        </w:tc>
      </w:tr>
      <w:tr w:rsidR="004B7578" w:rsidRPr="003D05D6" w:rsidTr="00E42011">
        <w:trPr>
          <w:trHeight w:val="255"/>
          <w:jc w:val="center"/>
        </w:trPr>
        <w:tc>
          <w:tcPr>
            <w:tcW w:w="899"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D3320</w:t>
            </w:r>
          </w:p>
        </w:tc>
        <w:tc>
          <w:tcPr>
            <w:tcW w:w="2608"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Pr>
                <w:sz w:val="22"/>
                <w:szCs w:val="22"/>
              </w:rPr>
              <w:t xml:space="preserve">Once per lifetime per tooth </w:t>
            </w:r>
          </w:p>
        </w:tc>
        <w:tc>
          <w:tcPr>
            <w:tcW w:w="1082"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 xml:space="preserve">Yes </w:t>
            </w:r>
          </w:p>
        </w:tc>
        <w:tc>
          <w:tcPr>
            <w:tcW w:w="902"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170"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979" w:type="dxa"/>
            <w:tcBorders>
              <w:top w:val="single" w:sz="4" w:space="0" w:color="auto"/>
              <w:left w:val="nil"/>
              <w:bottom w:val="single" w:sz="4" w:space="0" w:color="auto"/>
              <w:right w:val="single" w:sz="4" w:space="0" w:color="auto"/>
            </w:tcBorders>
          </w:tcPr>
          <w:p w:rsidR="004B7578" w:rsidRPr="003D2D32" w:rsidRDefault="004B7578" w:rsidP="00E42011">
            <w:pPr>
              <w:pStyle w:val="Reg1"/>
              <w:ind w:left="40" w:firstLine="38"/>
              <w:rPr>
                <w:i/>
                <w:szCs w:val="22"/>
              </w:rPr>
            </w:pPr>
            <w:r w:rsidRPr="003D2D32">
              <w:rPr>
                <w:i/>
                <w:szCs w:val="22"/>
              </w:rPr>
              <w:t xml:space="preserve">* Exception for members with undue medical risk. See </w:t>
            </w:r>
            <w:r>
              <w:rPr>
                <w:i/>
                <w:szCs w:val="22"/>
              </w:rPr>
              <w:br/>
            </w:r>
            <w:r w:rsidRPr="003D2D32">
              <w:rPr>
                <w:i/>
                <w:szCs w:val="22"/>
              </w:rPr>
              <w:t>130 CMR 420.426(B)(3).</w:t>
            </w:r>
            <w:r>
              <w:rPr>
                <w:i/>
                <w:szCs w:val="22"/>
              </w:rPr>
              <w:t xml:space="preserve"> </w:t>
            </w:r>
            <w:r w:rsidRPr="003D2D32">
              <w:rPr>
                <w:i/>
                <w:szCs w:val="22"/>
              </w:rPr>
              <w:t>PA required.</w:t>
            </w:r>
          </w:p>
        </w:tc>
      </w:tr>
      <w:tr w:rsidR="004B7578" w:rsidRPr="003D2D32" w:rsidTr="00E42011">
        <w:trPr>
          <w:cantSplit/>
          <w:trHeight w:val="255"/>
          <w:jc w:val="center"/>
        </w:trPr>
        <w:tc>
          <w:tcPr>
            <w:tcW w:w="899"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D3330</w:t>
            </w:r>
          </w:p>
        </w:tc>
        <w:tc>
          <w:tcPr>
            <w:tcW w:w="2608"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Pr>
                <w:sz w:val="22"/>
                <w:szCs w:val="22"/>
              </w:rPr>
              <w:t xml:space="preserve">Once per lifetime per tooth </w:t>
            </w:r>
          </w:p>
        </w:tc>
        <w:tc>
          <w:tcPr>
            <w:tcW w:w="1082"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902"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172"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977" w:type="dxa"/>
            <w:tcBorders>
              <w:top w:val="single" w:sz="4" w:space="0" w:color="auto"/>
              <w:left w:val="nil"/>
              <w:bottom w:val="single" w:sz="4" w:space="0" w:color="auto"/>
              <w:right w:val="single" w:sz="4" w:space="0" w:color="auto"/>
            </w:tcBorders>
          </w:tcPr>
          <w:p w:rsidR="004B7578" w:rsidRPr="003D2D32" w:rsidRDefault="004B7578" w:rsidP="00E42011">
            <w:pPr>
              <w:pStyle w:val="Reg1"/>
              <w:ind w:left="40" w:firstLine="38"/>
              <w:rPr>
                <w:i/>
                <w:szCs w:val="22"/>
              </w:rPr>
            </w:pPr>
            <w:r w:rsidRPr="003D2D32">
              <w:rPr>
                <w:i/>
                <w:szCs w:val="22"/>
              </w:rPr>
              <w:t xml:space="preserve">* Exception for members with undue medical risk. See </w:t>
            </w:r>
            <w:r>
              <w:rPr>
                <w:i/>
                <w:szCs w:val="22"/>
              </w:rPr>
              <w:br/>
            </w:r>
            <w:r w:rsidRPr="003D2D32">
              <w:rPr>
                <w:i/>
                <w:szCs w:val="22"/>
              </w:rPr>
              <w:t>130 CMR 420.426(B)(3). PA required.</w:t>
            </w:r>
          </w:p>
        </w:tc>
      </w:tr>
      <w:tr w:rsidR="004B7578" w:rsidRPr="003D05D6" w:rsidTr="00E42011">
        <w:trPr>
          <w:cantSplit/>
          <w:trHeight w:val="255"/>
          <w:jc w:val="center"/>
        </w:trPr>
        <w:tc>
          <w:tcPr>
            <w:tcW w:w="899"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D3346</w:t>
            </w:r>
          </w:p>
        </w:tc>
        <w:tc>
          <w:tcPr>
            <w:tcW w:w="2608"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c>
          <w:tcPr>
            <w:tcW w:w="1082"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 xml:space="preserve">Yes </w:t>
            </w:r>
          </w:p>
        </w:tc>
        <w:tc>
          <w:tcPr>
            <w:tcW w:w="902"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 xml:space="preserve">Yes </w:t>
            </w:r>
          </w:p>
        </w:tc>
        <w:tc>
          <w:tcPr>
            <w:tcW w:w="1172"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977" w:type="dxa"/>
            <w:tcBorders>
              <w:top w:val="single" w:sz="4" w:space="0" w:color="auto"/>
              <w:left w:val="nil"/>
              <w:bottom w:val="single" w:sz="4" w:space="0" w:color="auto"/>
              <w:right w:val="single" w:sz="4" w:space="0" w:color="auto"/>
            </w:tcBorders>
          </w:tcPr>
          <w:p w:rsidR="004B7578" w:rsidRPr="003D05D6" w:rsidRDefault="004B7578" w:rsidP="00E42011">
            <w:pPr>
              <w:pStyle w:val="Reg1"/>
              <w:ind w:left="40" w:firstLine="38"/>
              <w:rPr>
                <w:szCs w:val="22"/>
              </w:rPr>
            </w:pPr>
          </w:p>
        </w:tc>
      </w:tr>
      <w:tr w:rsidR="004B7578" w:rsidRPr="003D2D32" w:rsidTr="00E42011">
        <w:trPr>
          <w:cantSplit/>
          <w:trHeight w:val="255"/>
          <w:jc w:val="center"/>
        </w:trPr>
        <w:tc>
          <w:tcPr>
            <w:tcW w:w="899"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D3347</w:t>
            </w:r>
          </w:p>
        </w:tc>
        <w:tc>
          <w:tcPr>
            <w:tcW w:w="2608"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c>
          <w:tcPr>
            <w:tcW w:w="1082"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 xml:space="preserve">Yes </w:t>
            </w:r>
          </w:p>
        </w:tc>
        <w:tc>
          <w:tcPr>
            <w:tcW w:w="902"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172"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p w:rsidR="004B7578" w:rsidRPr="003D05D6" w:rsidRDefault="004B7578" w:rsidP="00E42011">
            <w:pPr>
              <w:ind w:left="40" w:firstLine="38"/>
              <w:rPr>
                <w:sz w:val="22"/>
                <w:szCs w:val="22"/>
              </w:rPr>
            </w:pPr>
          </w:p>
          <w:p w:rsidR="004B7578" w:rsidRPr="003D05D6" w:rsidRDefault="004B7578" w:rsidP="00E42011">
            <w:pPr>
              <w:ind w:left="40" w:firstLine="38"/>
              <w:rPr>
                <w:sz w:val="22"/>
                <w:szCs w:val="22"/>
              </w:rPr>
            </w:pPr>
          </w:p>
        </w:tc>
        <w:tc>
          <w:tcPr>
            <w:tcW w:w="1977" w:type="dxa"/>
            <w:tcBorders>
              <w:top w:val="single" w:sz="4" w:space="0" w:color="auto"/>
              <w:left w:val="nil"/>
              <w:bottom w:val="single" w:sz="4" w:space="0" w:color="auto"/>
              <w:right w:val="single" w:sz="4" w:space="0" w:color="auto"/>
            </w:tcBorders>
          </w:tcPr>
          <w:p w:rsidR="004B7578" w:rsidRPr="003D2D32" w:rsidRDefault="004B7578" w:rsidP="00E42011">
            <w:pPr>
              <w:pStyle w:val="Reg1"/>
              <w:tabs>
                <w:tab w:val="clear" w:pos="2016"/>
                <w:tab w:val="left" w:pos="1953"/>
              </w:tabs>
              <w:ind w:left="40" w:firstLine="38"/>
              <w:rPr>
                <w:i/>
                <w:szCs w:val="22"/>
              </w:rPr>
            </w:pPr>
            <w:r w:rsidRPr="003D2D32">
              <w:rPr>
                <w:i/>
                <w:szCs w:val="22"/>
              </w:rPr>
              <w:t xml:space="preserve">* Exception for members with undue medical risk or with one or more medical conditions listed in </w:t>
            </w:r>
            <w:r>
              <w:rPr>
                <w:i/>
                <w:szCs w:val="22"/>
              </w:rPr>
              <w:br/>
            </w:r>
            <w:r w:rsidRPr="003D2D32">
              <w:rPr>
                <w:i/>
                <w:szCs w:val="22"/>
              </w:rPr>
              <w:t>130 CMR 420.425(C)(2).</w:t>
            </w:r>
            <w:r>
              <w:rPr>
                <w:i/>
                <w:szCs w:val="22"/>
              </w:rPr>
              <w:t xml:space="preserve"> </w:t>
            </w:r>
            <w:r>
              <w:rPr>
                <w:i/>
                <w:szCs w:val="22"/>
              </w:rPr>
              <w:br/>
            </w:r>
            <w:r w:rsidRPr="003D2D32">
              <w:rPr>
                <w:i/>
                <w:szCs w:val="22"/>
              </w:rPr>
              <w:t xml:space="preserve">See </w:t>
            </w:r>
            <w:r>
              <w:rPr>
                <w:i/>
                <w:szCs w:val="22"/>
              </w:rPr>
              <w:br/>
            </w:r>
            <w:r w:rsidRPr="003D2D32">
              <w:rPr>
                <w:i/>
                <w:szCs w:val="22"/>
              </w:rPr>
              <w:t>130 CMR 420.426(C)(2). PA required.</w:t>
            </w:r>
          </w:p>
        </w:tc>
      </w:tr>
    </w:tbl>
    <w:p w:rsidR="004B7578" w:rsidRDefault="004B7578" w:rsidP="00E42011">
      <w:pPr>
        <w:tabs>
          <w:tab w:val="left" w:pos="600"/>
        </w:tabs>
        <w:rPr>
          <w:sz w:val="22"/>
          <w:szCs w:val="22"/>
        </w:rPr>
      </w:pPr>
    </w:p>
    <w:p w:rsidR="004B7578" w:rsidRPr="003D05D6" w:rsidRDefault="004B7578" w:rsidP="00E42011">
      <w:pPr>
        <w:tabs>
          <w:tab w:val="left" w:pos="600"/>
        </w:tabs>
        <w:rPr>
          <w:sz w:val="22"/>
          <w:szCs w:val="22"/>
          <w:u w:val="single"/>
        </w:rPr>
      </w:pPr>
      <w:r>
        <w:rPr>
          <w:sz w:val="22"/>
          <w:szCs w:val="22"/>
        </w:rPr>
        <w:br w:type="page"/>
      </w:r>
      <w:r w:rsidRPr="003D05D6">
        <w:rPr>
          <w:sz w:val="22"/>
          <w:szCs w:val="22"/>
        </w:rPr>
        <w:lastRenderedPageBreak/>
        <w:t>607</w:t>
      </w:r>
      <w:r w:rsidRPr="003D05D6">
        <w:rPr>
          <w:sz w:val="22"/>
          <w:szCs w:val="22"/>
        </w:rPr>
        <w:tab/>
      </w:r>
      <w:r w:rsidRPr="003D05D6">
        <w:rPr>
          <w:sz w:val="22"/>
          <w:szCs w:val="22"/>
          <w:u w:val="single"/>
        </w:rPr>
        <w:t>Service Codes: Endodontic Services</w:t>
      </w:r>
      <w:r w:rsidRPr="009604EF">
        <w:rPr>
          <w:sz w:val="22"/>
          <w:szCs w:val="22"/>
        </w:rPr>
        <w:t xml:space="preserve"> (cont.)</w:t>
      </w:r>
    </w:p>
    <w:p w:rsidR="004B7578" w:rsidRDefault="004B7578"/>
    <w:tbl>
      <w:tblPr>
        <w:tblW w:w="8667" w:type="dxa"/>
        <w:jc w:val="center"/>
        <w:tblInd w:w="16" w:type="dxa"/>
        <w:tblLayout w:type="fixed"/>
        <w:tblCellMar>
          <w:left w:w="0" w:type="dxa"/>
          <w:right w:w="0" w:type="dxa"/>
        </w:tblCellMar>
        <w:tblLook w:val="0000" w:firstRow="0" w:lastRow="0" w:firstColumn="0" w:lastColumn="0" w:noHBand="0" w:noVBand="0"/>
      </w:tblPr>
      <w:tblGrid>
        <w:gridCol w:w="1069"/>
        <w:gridCol w:w="2620"/>
        <w:gridCol w:w="1084"/>
        <w:gridCol w:w="903"/>
        <w:gridCol w:w="1172"/>
        <w:gridCol w:w="1819"/>
      </w:tblGrid>
      <w:tr w:rsidR="004B7578" w:rsidRPr="003D05D6" w:rsidTr="00E42011">
        <w:trPr>
          <w:cantSplit/>
          <w:trHeight w:val="255"/>
          <w:tblHeader/>
          <w:jc w:val="center"/>
        </w:trPr>
        <w:tc>
          <w:tcPr>
            <w:tcW w:w="3689" w:type="dxa"/>
            <w:gridSpan w:val="2"/>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ind w:hanging="470"/>
              <w:jc w:val="center"/>
              <w:rPr>
                <w:rFonts w:ascii="Times New Roman Bold" w:hAnsi="Times New Roman Bold"/>
                <w:b/>
                <w:sz w:val="22"/>
                <w:szCs w:val="22"/>
              </w:rPr>
            </w:pPr>
            <w:r w:rsidRPr="003D05D6">
              <w:rPr>
                <w:rFonts w:ascii="Times New Roman Bold" w:hAnsi="Times New Roman Bold"/>
                <w:b/>
                <w:sz w:val="22"/>
                <w:szCs w:val="22"/>
              </w:rPr>
              <w:t>Service Code and Limitations</w:t>
            </w:r>
          </w:p>
        </w:tc>
        <w:tc>
          <w:tcPr>
            <w:tcW w:w="1084"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Covered Under Age 21?</w:t>
            </w:r>
          </w:p>
        </w:tc>
        <w:tc>
          <w:tcPr>
            <w:tcW w:w="903"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Covered DDS</w:t>
            </w:r>
          </w:p>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Clients Aged 21 and Older?</w:t>
            </w:r>
          </w:p>
        </w:tc>
        <w:tc>
          <w:tcPr>
            <w:tcW w:w="1172"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Covered Aged 21 and Older?</w:t>
            </w:r>
          </w:p>
        </w:tc>
        <w:tc>
          <w:tcPr>
            <w:tcW w:w="1819"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Prior</w:t>
            </w:r>
            <w:r>
              <w:rPr>
                <w:rFonts w:ascii="Times New Roman Bold" w:hAnsi="Times New Roman Bold"/>
                <w:b/>
                <w:sz w:val="22"/>
                <w:szCs w:val="22"/>
              </w:rPr>
              <w:t>-</w:t>
            </w:r>
            <w:r w:rsidRPr="003D05D6">
              <w:rPr>
                <w:rFonts w:ascii="Times New Roman Bold" w:hAnsi="Times New Roman Bold"/>
                <w:b/>
                <w:sz w:val="22"/>
                <w:szCs w:val="22"/>
              </w:rPr>
              <w:t>Authorization Requirements, Report Requirements, and Notations</w:t>
            </w:r>
          </w:p>
        </w:tc>
      </w:tr>
      <w:tr w:rsidR="004B7578" w:rsidRPr="003D05D6" w:rsidTr="00E42011">
        <w:trPr>
          <w:trHeight w:val="255"/>
          <w:jc w:val="center"/>
        </w:trPr>
        <w:tc>
          <w:tcPr>
            <w:tcW w:w="8667" w:type="dxa"/>
            <w:gridSpan w:val="6"/>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b/>
                <w:sz w:val="22"/>
                <w:szCs w:val="22"/>
              </w:rPr>
              <w:t>Endodontic Retreatment</w:t>
            </w:r>
          </w:p>
        </w:tc>
      </w:tr>
      <w:tr w:rsidR="004B7578" w:rsidRPr="003D05D6" w:rsidTr="00E42011">
        <w:trPr>
          <w:trHeight w:val="255"/>
          <w:jc w:val="center"/>
        </w:trPr>
        <w:tc>
          <w:tcPr>
            <w:tcW w:w="1069" w:type="dxa"/>
            <w:tcBorders>
              <w:top w:val="nil"/>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D3348</w:t>
            </w:r>
          </w:p>
        </w:tc>
        <w:tc>
          <w:tcPr>
            <w:tcW w:w="2620" w:type="dxa"/>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p>
        </w:tc>
        <w:tc>
          <w:tcPr>
            <w:tcW w:w="1084" w:type="dxa"/>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 xml:space="preserve">Yes </w:t>
            </w:r>
          </w:p>
        </w:tc>
        <w:tc>
          <w:tcPr>
            <w:tcW w:w="903" w:type="dxa"/>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172" w:type="dxa"/>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819" w:type="dxa"/>
            <w:tcBorders>
              <w:top w:val="nil"/>
              <w:left w:val="nil"/>
              <w:bottom w:val="single" w:sz="4" w:space="0" w:color="auto"/>
              <w:right w:val="single" w:sz="4" w:space="0" w:color="auto"/>
            </w:tcBorders>
          </w:tcPr>
          <w:p w:rsidR="004B7578" w:rsidRPr="003D2D32" w:rsidRDefault="004B7578" w:rsidP="00E42011">
            <w:pPr>
              <w:pStyle w:val="Reg1"/>
              <w:ind w:left="40" w:firstLine="38"/>
              <w:rPr>
                <w:i/>
                <w:szCs w:val="22"/>
              </w:rPr>
            </w:pPr>
            <w:r w:rsidRPr="003D2D32">
              <w:rPr>
                <w:i/>
                <w:szCs w:val="22"/>
              </w:rPr>
              <w:t xml:space="preserve">* Exception for members with undue medical risk or with one or more medical conditions listed in </w:t>
            </w:r>
            <w:r>
              <w:rPr>
                <w:i/>
                <w:szCs w:val="22"/>
              </w:rPr>
              <w:br/>
            </w:r>
            <w:r w:rsidRPr="003D2D32">
              <w:rPr>
                <w:i/>
                <w:szCs w:val="22"/>
              </w:rPr>
              <w:t xml:space="preserve">130 CMR 420.425(C)(2). See </w:t>
            </w:r>
            <w:r>
              <w:rPr>
                <w:i/>
                <w:szCs w:val="22"/>
              </w:rPr>
              <w:br/>
            </w:r>
            <w:r w:rsidRPr="003D2D32">
              <w:rPr>
                <w:i/>
                <w:szCs w:val="22"/>
              </w:rPr>
              <w:t>130 CMR 420.426(C)(2). PA required.</w:t>
            </w:r>
          </w:p>
        </w:tc>
      </w:tr>
      <w:tr w:rsidR="004B7578" w:rsidRPr="003D05D6" w:rsidTr="00E42011">
        <w:trPr>
          <w:trHeight w:val="255"/>
          <w:jc w:val="center"/>
        </w:trPr>
        <w:tc>
          <w:tcPr>
            <w:tcW w:w="8667" w:type="dxa"/>
            <w:gridSpan w:val="6"/>
            <w:tcBorders>
              <w:top w:val="nil"/>
              <w:left w:val="single" w:sz="4" w:space="0" w:color="auto"/>
              <w:bottom w:val="single" w:sz="4" w:space="0" w:color="auto"/>
              <w:right w:val="single" w:sz="4" w:space="0" w:color="auto"/>
            </w:tcBorders>
          </w:tcPr>
          <w:p w:rsidR="004B7578" w:rsidRPr="003D2D32" w:rsidRDefault="004B7578" w:rsidP="00E42011">
            <w:pPr>
              <w:pStyle w:val="Reg1"/>
              <w:ind w:left="40" w:firstLine="38"/>
              <w:rPr>
                <w:i/>
                <w:szCs w:val="22"/>
              </w:rPr>
            </w:pPr>
            <w:r w:rsidRPr="008D3D58">
              <w:rPr>
                <w:b/>
                <w:szCs w:val="22"/>
              </w:rPr>
              <w:t>Apicoectomy</w:t>
            </w:r>
            <w:r w:rsidRPr="003D05D6">
              <w:rPr>
                <w:b/>
                <w:szCs w:val="22"/>
              </w:rPr>
              <w:t>/Periradicular Services</w:t>
            </w:r>
          </w:p>
        </w:tc>
      </w:tr>
      <w:tr w:rsidR="004B7578" w:rsidRPr="003D05D6" w:rsidTr="00E42011">
        <w:trPr>
          <w:trHeight w:val="255"/>
          <w:jc w:val="center"/>
        </w:trPr>
        <w:tc>
          <w:tcPr>
            <w:tcW w:w="1069" w:type="dxa"/>
            <w:tcBorders>
              <w:top w:val="nil"/>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D3410</w:t>
            </w:r>
          </w:p>
        </w:tc>
        <w:tc>
          <w:tcPr>
            <w:tcW w:w="2620" w:type="dxa"/>
            <w:tcBorders>
              <w:top w:val="nil"/>
              <w:left w:val="nil"/>
              <w:bottom w:val="single" w:sz="4" w:space="0" w:color="auto"/>
              <w:right w:val="single" w:sz="4" w:space="0" w:color="auto"/>
            </w:tcBorders>
          </w:tcPr>
          <w:p w:rsidR="004B7578" w:rsidRPr="003D05D6" w:rsidRDefault="004B7578">
            <w:pPr>
              <w:ind w:left="40" w:firstLine="38"/>
              <w:rPr>
                <w:sz w:val="22"/>
                <w:szCs w:val="22"/>
              </w:rPr>
            </w:pPr>
            <w:r>
              <w:rPr>
                <w:sz w:val="22"/>
                <w:szCs w:val="22"/>
              </w:rPr>
              <w:t>P</w:t>
            </w:r>
            <w:r w:rsidRPr="003D05D6">
              <w:rPr>
                <w:sz w:val="22"/>
                <w:szCs w:val="22"/>
              </w:rPr>
              <w:t>er tooth</w:t>
            </w:r>
            <w:r>
              <w:rPr>
                <w:sz w:val="22"/>
                <w:szCs w:val="22"/>
              </w:rPr>
              <w:t>; I</w:t>
            </w:r>
            <w:r w:rsidRPr="003D05D6">
              <w:rPr>
                <w:sz w:val="22"/>
                <w:szCs w:val="22"/>
              </w:rPr>
              <w:t>ncludes retrograde filling</w:t>
            </w:r>
            <w:r>
              <w:rPr>
                <w:sz w:val="22"/>
                <w:szCs w:val="22"/>
              </w:rPr>
              <w:t>; Once per lifetime per tooth</w:t>
            </w:r>
          </w:p>
        </w:tc>
        <w:tc>
          <w:tcPr>
            <w:tcW w:w="1084" w:type="dxa"/>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 xml:space="preserve">Yes </w:t>
            </w:r>
          </w:p>
        </w:tc>
        <w:tc>
          <w:tcPr>
            <w:tcW w:w="903" w:type="dxa"/>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 xml:space="preserve">Yes </w:t>
            </w:r>
            <w:r>
              <w:rPr>
                <w:sz w:val="22"/>
                <w:szCs w:val="22"/>
              </w:rPr>
              <w:t xml:space="preserve">        </w:t>
            </w:r>
            <w:r w:rsidRPr="003D05D6">
              <w:rPr>
                <w:sz w:val="22"/>
                <w:szCs w:val="22"/>
              </w:rPr>
              <w:t>(PA)</w:t>
            </w:r>
          </w:p>
        </w:tc>
        <w:tc>
          <w:tcPr>
            <w:tcW w:w="1172" w:type="dxa"/>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819" w:type="dxa"/>
            <w:tcBorders>
              <w:top w:val="nil"/>
              <w:left w:val="nil"/>
              <w:bottom w:val="single" w:sz="4" w:space="0" w:color="auto"/>
              <w:right w:val="single" w:sz="4" w:space="0" w:color="auto"/>
            </w:tcBorders>
          </w:tcPr>
          <w:p w:rsidR="004B7578" w:rsidRPr="009604EF" w:rsidRDefault="004B7578" w:rsidP="00E42011">
            <w:pPr>
              <w:ind w:left="40"/>
              <w:rPr>
                <w:sz w:val="22"/>
                <w:szCs w:val="22"/>
              </w:rPr>
            </w:pPr>
            <w:r w:rsidRPr="009604EF">
              <w:rPr>
                <w:sz w:val="22"/>
                <w:szCs w:val="22"/>
              </w:rPr>
              <w:t xml:space="preserve">Include periapical film of the tooth and date of the original root canal treatment. See 602(A) above and </w:t>
            </w:r>
            <w:r w:rsidRPr="009604EF">
              <w:rPr>
                <w:sz w:val="22"/>
                <w:szCs w:val="22"/>
              </w:rPr>
              <w:br/>
              <w:t>130 CMR 420.426(D).</w:t>
            </w:r>
          </w:p>
        </w:tc>
      </w:tr>
      <w:tr w:rsidR="004B7578" w:rsidRPr="003D05D6" w:rsidTr="00E42011">
        <w:trPr>
          <w:trHeight w:val="255"/>
          <w:jc w:val="center"/>
        </w:trPr>
        <w:tc>
          <w:tcPr>
            <w:tcW w:w="1069" w:type="dxa"/>
            <w:tcBorders>
              <w:top w:val="nil"/>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D3421</w:t>
            </w:r>
          </w:p>
        </w:tc>
        <w:tc>
          <w:tcPr>
            <w:tcW w:w="2620" w:type="dxa"/>
            <w:tcBorders>
              <w:top w:val="nil"/>
              <w:left w:val="nil"/>
              <w:bottom w:val="single" w:sz="4" w:space="0" w:color="auto"/>
              <w:right w:val="single" w:sz="4" w:space="0" w:color="auto"/>
            </w:tcBorders>
          </w:tcPr>
          <w:p w:rsidR="004B7578" w:rsidRPr="003D05D6" w:rsidRDefault="004B7578" w:rsidP="00E42011">
            <w:pPr>
              <w:tabs>
                <w:tab w:val="left" w:pos="2532"/>
              </w:tabs>
              <w:ind w:left="40" w:firstLine="38"/>
              <w:rPr>
                <w:sz w:val="22"/>
                <w:szCs w:val="22"/>
              </w:rPr>
            </w:pPr>
            <w:r>
              <w:rPr>
                <w:sz w:val="22"/>
                <w:szCs w:val="22"/>
              </w:rPr>
              <w:t>Once per lifetime per tooth</w:t>
            </w:r>
          </w:p>
        </w:tc>
        <w:tc>
          <w:tcPr>
            <w:tcW w:w="1084" w:type="dxa"/>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 xml:space="preserve">Yes </w:t>
            </w:r>
          </w:p>
        </w:tc>
        <w:tc>
          <w:tcPr>
            <w:tcW w:w="903" w:type="dxa"/>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 xml:space="preserve">Yes </w:t>
            </w:r>
            <w:r>
              <w:rPr>
                <w:sz w:val="22"/>
                <w:szCs w:val="22"/>
              </w:rPr>
              <w:t xml:space="preserve">        </w:t>
            </w:r>
            <w:r w:rsidRPr="003D05D6">
              <w:rPr>
                <w:sz w:val="22"/>
                <w:szCs w:val="22"/>
              </w:rPr>
              <w:t>(PA)</w:t>
            </w:r>
          </w:p>
        </w:tc>
        <w:tc>
          <w:tcPr>
            <w:tcW w:w="1172" w:type="dxa"/>
            <w:tcBorders>
              <w:top w:val="nil"/>
              <w:left w:val="nil"/>
              <w:bottom w:val="single" w:sz="4" w:space="0" w:color="auto"/>
              <w:right w:val="single" w:sz="4" w:space="0" w:color="auto"/>
            </w:tcBorders>
          </w:tcPr>
          <w:p w:rsidR="004B7578" w:rsidRPr="003D05D6" w:rsidRDefault="004B7578" w:rsidP="00E42011">
            <w:pPr>
              <w:pStyle w:val="Reg1"/>
              <w:ind w:left="40" w:firstLine="38"/>
              <w:rPr>
                <w:szCs w:val="22"/>
              </w:rPr>
            </w:pPr>
            <w:r w:rsidRPr="003D05D6">
              <w:rPr>
                <w:szCs w:val="22"/>
              </w:rPr>
              <w:t>No</w:t>
            </w:r>
          </w:p>
        </w:tc>
        <w:tc>
          <w:tcPr>
            <w:tcW w:w="1819" w:type="dxa"/>
            <w:tcBorders>
              <w:top w:val="nil"/>
              <w:left w:val="nil"/>
              <w:bottom w:val="single" w:sz="4" w:space="0" w:color="auto"/>
              <w:right w:val="single" w:sz="4" w:space="0" w:color="auto"/>
            </w:tcBorders>
          </w:tcPr>
          <w:p w:rsidR="004B7578" w:rsidRPr="003D05D6" w:rsidRDefault="004B7578" w:rsidP="00E42011">
            <w:pPr>
              <w:pStyle w:val="Reg1"/>
              <w:ind w:left="40"/>
              <w:rPr>
                <w:szCs w:val="22"/>
              </w:rPr>
            </w:pPr>
            <w:r w:rsidRPr="003D05D6">
              <w:rPr>
                <w:szCs w:val="22"/>
              </w:rPr>
              <w:t xml:space="preserve">Include periapical film of the tooth and date of the original root canal treatment. See 602(A) above and </w:t>
            </w:r>
            <w:r>
              <w:rPr>
                <w:szCs w:val="22"/>
              </w:rPr>
              <w:br/>
            </w:r>
            <w:r w:rsidRPr="003D05D6">
              <w:rPr>
                <w:szCs w:val="22"/>
              </w:rPr>
              <w:t>130 CMR 420.426(D).</w:t>
            </w:r>
          </w:p>
        </w:tc>
      </w:tr>
      <w:tr w:rsidR="004B7578" w:rsidRPr="003D05D6" w:rsidTr="00E42011">
        <w:trPr>
          <w:cantSplit/>
          <w:trHeight w:val="255"/>
          <w:jc w:val="center"/>
        </w:trPr>
        <w:tc>
          <w:tcPr>
            <w:tcW w:w="1069" w:type="dxa"/>
            <w:tcBorders>
              <w:top w:val="nil"/>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D342</w:t>
            </w:r>
            <w:r>
              <w:rPr>
                <w:sz w:val="22"/>
                <w:szCs w:val="22"/>
              </w:rPr>
              <w:t>5</w:t>
            </w:r>
          </w:p>
        </w:tc>
        <w:tc>
          <w:tcPr>
            <w:tcW w:w="2620" w:type="dxa"/>
            <w:tcBorders>
              <w:top w:val="nil"/>
              <w:left w:val="nil"/>
              <w:bottom w:val="single" w:sz="4" w:space="0" w:color="auto"/>
              <w:right w:val="single" w:sz="4" w:space="0" w:color="auto"/>
            </w:tcBorders>
          </w:tcPr>
          <w:p w:rsidR="004B7578" w:rsidRPr="003D05D6" w:rsidRDefault="004B7578" w:rsidP="00E42011">
            <w:pPr>
              <w:tabs>
                <w:tab w:val="left" w:pos="2532"/>
              </w:tabs>
              <w:ind w:left="40" w:firstLine="38"/>
              <w:rPr>
                <w:sz w:val="22"/>
                <w:szCs w:val="22"/>
              </w:rPr>
            </w:pPr>
            <w:r w:rsidRPr="003D05D6">
              <w:rPr>
                <w:sz w:val="22"/>
                <w:szCs w:val="22"/>
              </w:rPr>
              <w:t>First root</w:t>
            </w:r>
            <w:r>
              <w:rPr>
                <w:sz w:val="22"/>
                <w:szCs w:val="22"/>
              </w:rPr>
              <w:t>; Once per lifetime per tooth</w:t>
            </w:r>
          </w:p>
        </w:tc>
        <w:tc>
          <w:tcPr>
            <w:tcW w:w="1084" w:type="dxa"/>
            <w:tcBorders>
              <w:top w:val="nil"/>
              <w:left w:val="nil"/>
              <w:bottom w:val="single" w:sz="4" w:space="0" w:color="auto"/>
              <w:right w:val="single" w:sz="4" w:space="0" w:color="auto"/>
            </w:tcBorders>
          </w:tcPr>
          <w:p w:rsidR="004B7578" w:rsidRPr="001775EA" w:rsidRDefault="004B7578" w:rsidP="00E42011">
            <w:pPr>
              <w:ind w:left="40" w:firstLine="38"/>
              <w:rPr>
                <w:sz w:val="22"/>
                <w:szCs w:val="22"/>
              </w:rPr>
            </w:pPr>
            <w:r w:rsidRPr="003D05D6">
              <w:rPr>
                <w:sz w:val="22"/>
                <w:szCs w:val="22"/>
              </w:rPr>
              <w:t xml:space="preserve">Yes </w:t>
            </w:r>
          </w:p>
        </w:tc>
        <w:tc>
          <w:tcPr>
            <w:tcW w:w="903" w:type="dxa"/>
            <w:tcBorders>
              <w:top w:val="nil"/>
              <w:left w:val="nil"/>
              <w:bottom w:val="single" w:sz="4" w:space="0" w:color="auto"/>
              <w:right w:val="single" w:sz="4" w:space="0" w:color="auto"/>
            </w:tcBorders>
          </w:tcPr>
          <w:p w:rsidR="004B7578" w:rsidRDefault="004B7578" w:rsidP="00E42011">
            <w:pPr>
              <w:ind w:left="40" w:firstLine="38"/>
              <w:rPr>
                <w:sz w:val="22"/>
                <w:szCs w:val="22"/>
              </w:rPr>
            </w:pPr>
            <w:r w:rsidRPr="003D05D6">
              <w:rPr>
                <w:sz w:val="22"/>
                <w:szCs w:val="22"/>
              </w:rPr>
              <w:t xml:space="preserve">Yes </w:t>
            </w:r>
          </w:p>
          <w:p w:rsidR="004B7578" w:rsidRPr="003D05D6" w:rsidRDefault="004B7578" w:rsidP="00E42011">
            <w:pPr>
              <w:ind w:left="40" w:firstLine="38"/>
              <w:rPr>
                <w:sz w:val="22"/>
                <w:szCs w:val="22"/>
              </w:rPr>
            </w:pPr>
            <w:r w:rsidRPr="003D05D6">
              <w:rPr>
                <w:sz w:val="22"/>
                <w:szCs w:val="22"/>
              </w:rPr>
              <w:t>(PA)</w:t>
            </w:r>
          </w:p>
        </w:tc>
        <w:tc>
          <w:tcPr>
            <w:tcW w:w="1172" w:type="dxa"/>
            <w:tcBorders>
              <w:top w:val="nil"/>
              <w:left w:val="nil"/>
              <w:bottom w:val="single" w:sz="4" w:space="0" w:color="auto"/>
              <w:right w:val="single" w:sz="4" w:space="0" w:color="auto"/>
            </w:tcBorders>
          </w:tcPr>
          <w:p w:rsidR="004B7578" w:rsidRPr="003D05D6" w:rsidRDefault="004B7578" w:rsidP="00E42011">
            <w:pPr>
              <w:pStyle w:val="Reg1"/>
              <w:ind w:left="40" w:firstLine="38"/>
              <w:rPr>
                <w:szCs w:val="22"/>
              </w:rPr>
            </w:pPr>
            <w:r w:rsidRPr="003D05D6">
              <w:rPr>
                <w:szCs w:val="22"/>
              </w:rPr>
              <w:t>No</w:t>
            </w:r>
          </w:p>
        </w:tc>
        <w:tc>
          <w:tcPr>
            <w:tcW w:w="1819" w:type="dxa"/>
            <w:tcBorders>
              <w:top w:val="nil"/>
              <w:left w:val="nil"/>
              <w:bottom w:val="single" w:sz="4" w:space="0" w:color="auto"/>
              <w:right w:val="single" w:sz="4" w:space="0" w:color="auto"/>
            </w:tcBorders>
          </w:tcPr>
          <w:p w:rsidR="004B7578" w:rsidRPr="003D05D6" w:rsidRDefault="004B7578" w:rsidP="00E42011">
            <w:pPr>
              <w:pStyle w:val="Reg1"/>
              <w:ind w:left="40"/>
              <w:rPr>
                <w:szCs w:val="22"/>
              </w:rPr>
            </w:pPr>
            <w:r w:rsidRPr="003D05D6">
              <w:rPr>
                <w:szCs w:val="22"/>
              </w:rPr>
              <w:t xml:space="preserve">Include periapical film of the tooth and date of the original root canal treatment. See 602(A) above and </w:t>
            </w:r>
            <w:r>
              <w:rPr>
                <w:szCs w:val="22"/>
              </w:rPr>
              <w:br/>
            </w:r>
            <w:r w:rsidRPr="003D05D6">
              <w:rPr>
                <w:szCs w:val="22"/>
              </w:rPr>
              <w:t>130 CMR 420.426(D).</w:t>
            </w:r>
          </w:p>
        </w:tc>
      </w:tr>
    </w:tbl>
    <w:p w:rsidR="004B7578" w:rsidRDefault="004B7578" w:rsidP="00E42011">
      <w:pPr>
        <w:tabs>
          <w:tab w:val="left" w:pos="540"/>
        </w:tabs>
        <w:rPr>
          <w:sz w:val="22"/>
          <w:szCs w:val="22"/>
        </w:rPr>
      </w:pPr>
    </w:p>
    <w:p w:rsidR="004B7578" w:rsidRPr="003D05D6" w:rsidRDefault="004B7578" w:rsidP="00D40D6F">
      <w:pPr>
        <w:rPr>
          <w:sz w:val="22"/>
          <w:szCs w:val="22"/>
          <w:u w:val="single"/>
        </w:rPr>
      </w:pPr>
      <w:r>
        <w:rPr>
          <w:sz w:val="22"/>
          <w:szCs w:val="22"/>
        </w:rPr>
        <w:br w:type="page"/>
      </w:r>
      <w:r w:rsidRPr="003D05D6">
        <w:rPr>
          <w:sz w:val="22"/>
          <w:szCs w:val="22"/>
        </w:rPr>
        <w:t>607</w:t>
      </w:r>
      <w:r w:rsidRPr="003D05D6">
        <w:rPr>
          <w:sz w:val="22"/>
          <w:szCs w:val="22"/>
        </w:rPr>
        <w:tab/>
      </w:r>
      <w:r w:rsidRPr="003D05D6">
        <w:rPr>
          <w:sz w:val="22"/>
          <w:szCs w:val="22"/>
          <w:u w:val="single"/>
        </w:rPr>
        <w:t>Service Codes: Endodontic Services</w:t>
      </w:r>
      <w:r w:rsidRPr="009604EF">
        <w:rPr>
          <w:sz w:val="22"/>
          <w:szCs w:val="22"/>
        </w:rPr>
        <w:t xml:space="preserve"> (cont.)</w:t>
      </w:r>
    </w:p>
    <w:p w:rsidR="004B7578" w:rsidRDefault="004B7578" w:rsidP="00E42011">
      <w:pPr>
        <w:tabs>
          <w:tab w:val="left" w:pos="540"/>
        </w:tabs>
        <w:rPr>
          <w:sz w:val="22"/>
          <w:szCs w:val="22"/>
        </w:rPr>
      </w:pPr>
    </w:p>
    <w:tbl>
      <w:tblPr>
        <w:tblW w:w="8659" w:type="dxa"/>
        <w:jc w:val="center"/>
        <w:tblInd w:w="24" w:type="dxa"/>
        <w:tblLayout w:type="fixed"/>
        <w:tblCellMar>
          <w:left w:w="0" w:type="dxa"/>
          <w:right w:w="0" w:type="dxa"/>
        </w:tblCellMar>
        <w:tblLook w:val="0000" w:firstRow="0" w:lastRow="0" w:firstColumn="0" w:lastColumn="0" w:noHBand="0" w:noVBand="0"/>
      </w:tblPr>
      <w:tblGrid>
        <w:gridCol w:w="1054"/>
        <w:gridCol w:w="2620"/>
        <w:gridCol w:w="7"/>
        <w:gridCol w:w="1077"/>
        <w:gridCol w:w="7"/>
        <w:gridCol w:w="896"/>
        <w:gridCol w:w="7"/>
        <w:gridCol w:w="1172"/>
        <w:gridCol w:w="1819"/>
      </w:tblGrid>
      <w:tr w:rsidR="004B7578" w:rsidRPr="003D05D6" w:rsidTr="00E42011">
        <w:trPr>
          <w:cantSplit/>
          <w:trHeight w:val="255"/>
          <w:tblHeader/>
          <w:jc w:val="center"/>
        </w:trPr>
        <w:tc>
          <w:tcPr>
            <w:tcW w:w="3681" w:type="dxa"/>
            <w:gridSpan w:val="3"/>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ind w:hanging="470"/>
              <w:jc w:val="center"/>
              <w:rPr>
                <w:rFonts w:ascii="Times New Roman Bold" w:hAnsi="Times New Roman Bold"/>
                <w:b/>
                <w:sz w:val="22"/>
                <w:szCs w:val="22"/>
              </w:rPr>
            </w:pPr>
            <w:r w:rsidRPr="003D05D6">
              <w:rPr>
                <w:rFonts w:ascii="Times New Roman Bold" w:hAnsi="Times New Roman Bold"/>
                <w:b/>
                <w:sz w:val="22"/>
                <w:szCs w:val="22"/>
              </w:rPr>
              <w:t>Service Code and Limitations</w:t>
            </w:r>
          </w:p>
        </w:tc>
        <w:tc>
          <w:tcPr>
            <w:tcW w:w="1084" w:type="dxa"/>
            <w:gridSpan w:val="2"/>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Covered Under Age 21?</w:t>
            </w:r>
          </w:p>
        </w:tc>
        <w:tc>
          <w:tcPr>
            <w:tcW w:w="903" w:type="dxa"/>
            <w:gridSpan w:val="2"/>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Covered DDS</w:t>
            </w:r>
          </w:p>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Clients Aged 21 and Older?</w:t>
            </w:r>
          </w:p>
        </w:tc>
        <w:tc>
          <w:tcPr>
            <w:tcW w:w="1172"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Covered Aged 21 and Older?</w:t>
            </w:r>
          </w:p>
        </w:tc>
        <w:tc>
          <w:tcPr>
            <w:tcW w:w="1819"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Prior</w:t>
            </w:r>
            <w:r>
              <w:rPr>
                <w:rFonts w:ascii="Times New Roman Bold" w:hAnsi="Times New Roman Bold"/>
                <w:b/>
                <w:sz w:val="22"/>
                <w:szCs w:val="22"/>
              </w:rPr>
              <w:t>-</w:t>
            </w:r>
            <w:r w:rsidRPr="003D05D6">
              <w:rPr>
                <w:rFonts w:ascii="Times New Roman Bold" w:hAnsi="Times New Roman Bold"/>
                <w:b/>
                <w:sz w:val="22"/>
                <w:szCs w:val="22"/>
              </w:rPr>
              <w:t>Authorization Requirements, Report Requirements, and Notations</w:t>
            </w:r>
          </w:p>
        </w:tc>
      </w:tr>
      <w:tr w:rsidR="004B7578" w:rsidRPr="003D05D6" w:rsidTr="00E42011">
        <w:trPr>
          <w:cantSplit/>
          <w:trHeight w:val="2193"/>
          <w:jc w:val="center"/>
        </w:trPr>
        <w:tc>
          <w:tcPr>
            <w:tcW w:w="1054" w:type="dxa"/>
            <w:tcBorders>
              <w:top w:val="nil"/>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D3426</w:t>
            </w:r>
          </w:p>
        </w:tc>
        <w:tc>
          <w:tcPr>
            <w:tcW w:w="2620" w:type="dxa"/>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Each additional root</w:t>
            </w:r>
          </w:p>
        </w:tc>
        <w:tc>
          <w:tcPr>
            <w:tcW w:w="1084" w:type="dxa"/>
            <w:gridSpan w:val="2"/>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 xml:space="preserve">Yes </w:t>
            </w:r>
          </w:p>
        </w:tc>
        <w:tc>
          <w:tcPr>
            <w:tcW w:w="903" w:type="dxa"/>
            <w:gridSpan w:val="2"/>
            <w:tcBorders>
              <w:top w:val="nil"/>
              <w:left w:val="nil"/>
              <w:bottom w:val="single" w:sz="4" w:space="0" w:color="auto"/>
              <w:right w:val="single" w:sz="4" w:space="0" w:color="auto"/>
            </w:tcBorders>
          </w:tcPr>
          <w:p w:rsidR="004B7578" w:rsidRDefault="004B7578" w:rsidP="00E42011">
            <w:pPr>
              <w:ind w:left="40" w:firstLine="38"/>
              <w:rPr>
                <w:sz w:val="22"/>
                <w:szCs w:val="22"/>
              </w:rPr>
            </w:pPr>
            <w:r>
              <w:rPr>
                <w:sz w:val="22"/>
                <w:szCs w:val="22"/>
              </w:rPr>
              <w:t>Yes</w:t>
            </w:r>
          </w:p>
          <w:p w:rsidR="004B7578" w:rsidRPr="003D05D6" w:rsidRDefault="004B7578" w:rsidP="00E42011">
            <w:pPr>
              <w:ind w:left="40" w:firstLine="38"/>
              <w:rPr>
                <w:sz w:val="22"/>
                <w:szCs w:val="22"/>
              </w:rPr>
            </w:pPr>
            <w:r w:rsidRPr="003D05D6">
              <w:rPr>
                <w:sz w:val="22"/>
                <w:szCs w:val="22"/>
              </w:rPr>
              <w:t>(PA)</w:t>
            </w:r>
          </w:p>
        </w:tc>
        <w:tc>
          <w:tcPr>
            <w:tcW w:w="1179" w:type="dxa"/>
            <w:gridSpan w:val="2"/>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819" w:type="dxa"/>
            <w:tcBorders>
              <w:top w:val="nil"/>
              <w:left w:val="nil"/>
              <w:bottom w:val="single" w:sz="4" w:space="0" w:color="auto"/>
              <w:right w:val="single" w:sz="4" w:space="0" w:color="auto"/>
            </w:tcBorders>
          </w:tcPr>
          <w:p w:rsidR="004B7578" w:rsidRPr="003D05D6" w:rsidRDefault="004B7578" w:rsidP="00E42011">
            <w:pPr>
              <w:pStyle w:val="Reg1"/>
              <w:ind w:left="40"/>
              <w:rPr>
                <w:szCs w:val="22"/>
              </w:rPr>
            </w:pPr>
            <w:r w:rsidRPr="003D05D6">
              <w:rPr>
                <w:szCs w:val="22"/>
              </w:rPr>
              <w:t xml:space="preserve">Include periapical film of the tooth and date of the original root canal treatment. See 602(A) above and </w:t>
            </w:r>
            <w:r>
              <w:rPr>
                <w:szCs w:val="22"/>
              </w:rPr>
              <w:br/>
            </w:r>
            <w:r w:rsidRPr="003D05D6">
              <w:rPr>
                <w:szCs w:val="22"/>
              </w:rPr>
              <w:t>130 CMR 420.426(D).</w:t>
            </w:r>
          </w:p>
        </w:tc>
      </w:tr>
    </w:tbl>
    <w:p w:rsidR="004B7578" w:rsidRDefault="004B7578" w:rsidP="00E42011">
      <w:pPr>
        <w:tabs>
          <w:tab w:val="left" w:pos="540"/>
        </w:tabs>
        <w:rPr>
          <w:sz w:val="22"/>
          <w:szCs w:val="22"/>
        </w:rPr>
      </w:pPr>
    </w:p>
    <w:p w:rsidR="004B7578" w:rsidRPr="003D05D6" w:rsidRDefault="004B7578" w:rsidP="00E42011">
      <w:pPr>
        <w:tabs>
          <w:tab w:val="left" w:pos="480"/>
        </w:tabs>
        <w:rPr>
          <w:sz w:val="22"/>
          <w:szCs w:val="22"/>
          <w:u w:val="single"/>
        </w:rPr>
      </w:pPr>
      <w:r w:rsidRPr="003D05D6">
        <w:rPr>
          <w:sz w:val="22"/>
          <w:szCs w:val="22"/>
        </w:rPr>
        <w:t>608</w:t>
      </w:r>
      <w:r w:rsidRPr="003D05D6">
        <w:rPr>
          <w:sz w:val="22"/>
          <w:szCs w:val="22"/>
        </w:rPr>
        <w:tab/>
      </w:r>
      <w:r w:rsidRPr="003D05D6">
        <w:rPr>
          <w:sz w:val="22"/>
          <w:szCs w:val="22"/>
          <w:u w:val="single"/>
        </w:rPr>
        <w:t>Service Codes: Periodont</w:t>
      </w:r>
      <w:r>
        <w:rPr>
          <w:sz w:val="22"/>
          <w:szCs w:val="22"/>
          <w:u w:val="single"/>
        </w:rPr>
        <w:t>al</w:t>
      </w:r>
      <w:r w:rsidRPr="003D05D6">
        <w:rPr>
          <w:sz w:val="22"/>
          <w:szCs w:val="22"/>
          <w:u w:val="single"/>
        </w:rPr>
        <w:t xml:space="preserve"> Services </w:t>
      </w:r>
    </w:p>
    <w:p w:rsidR="004B7578" w:rsidRPr="003D05D6" w:rsidRDefault="004B7578" w:rsidP="00E42011"/>
    <w:p w:rsidR="004B7578" w:rsidRPr="003D05D6" w:rsidRDefault="004B7578" w:rsidP="00E42011">
      <w:pPr>
        <w:ind w:firstLine="480"/>
      </w:pPr>
      <w:r w:rsidRPr="003D05D6">
        <w:rPr>
          <w:sz w:val="22"/>
          <w:szCs w:val="22"/>
        </w:rPr>
        <w:t>See 130 CMR 420.427 for service descriptions and limitations.</w:t>
      </w:r>
    </w:p>
    <w:p w:rsidR="004B7578" w:rsidRPr="003D05D6" w:rsidRDefault="004B7578"/>
    <w:tbl>
      <w:tblPr>
        <w:tblpPr w:leftFromText="180" w:rightFromText="180" w:vertAnchor="text" w:tblpXSpec="center" w:tblpY="1"/>
        <w:tblOverlap w:val="never"/>
        <w:tblW w:w="8683" w:type="dxa"/>
        <w:tblLayout w:type="fixed"/>
        <w:tblCellMar>
          <w:left w:w="0" w:type="dxa"/>
          <w:right w:w="0" w:type="dxa"/>
        </w:tblCellMar>
        <w:tblLook w:val="0000" w:firstRow="0" w:lastRow="0" w:firstColumn="0" w:lastColumn="0" w:noHBand="0" w:noVBand="0"/>
      </w:tblPr>
      <w:tblGrid>
        <w:gridCol w:w="1085"/>
        <w:gridCol w:w="2610"/>
        <w:gridCol w:w="1080"/>
        <w:gridCol w:w="900"/>
        <w:gridCol w:w="1170"/>
        <w:gridCol w:w="90"/>
        <w:gridCol w:w="1748"/>
      </w:tblGrid>
      <w:tr w:rsidR="004B7578" w:rsidRPr="003D05D6" w:rsidTr="00E42011">
        <w:trPr>
          <w:trHeight w:val="255"/>
          <w:tblHeader/>
        </w:trPr>
        <w:tc>
          <w:tcPr>
            <w:tcW w:w="3695" w:type="dxa"/>
            <w:gridSpan w:val="2"/>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ind w:hanging="470"/>
              <w:jc w:val="center"/>
              <w:rPr>
                <w:rFonts w:ascii="Times New Roman Bold" w:hAnsi="Times New Roman Bold"/>
                <w:b/>
                <w:sz w:val="22"/>
                <w:szCs w:val="22"/>
              </w:rPr>
            </w:pPr>
            <w:r w:rsidRPr="003D05D6">
              <w:rPr>
                <w:rFonts w:ascii="Times New Roman Bold" w:hAnsi="Times New Roman Bold"/>
                <w:b/>
                <w:sz w:val="22"/>
                <w:szCs w:val="22"/>
              </w:rPr>
              <w:t>Service Code and Limitations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Covered Under Age 21?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Covered DDS</w:t>
            </w:r>
          </w:p>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Clients Aged 21 and Older?</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Covered Aged 21 and Older?</w:t>
            </w: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Prior</w:t>
            </w:r>
            <w:r>
              <w:rPr>
                <w:rFonts w:ascii="Times New Roman Bold" w:hAnsi="Times New Roman Bold"/>
                <w:b/>
                <w:sz w:val="22"/>
                <w:szCs w:val="22"/>
              </w:rPr>
              <w:t>-</w:t>
            </w:r>
            <w:r w:rsidRPr="003D05D6">
              <w:rPr>
                <w:rFonts w:ascii="Times New Roman Bold" w:hAnsi="Times New Roman Bold"/>
                <w:b/>
                <w:sz w:val="22"/>
                <w:szCs w:val="22"/>
              </w:rPr>
              <w:t>Authorization Requirements, Report Requirements, and Notations</w:t>
            </w:r>
          </w:p>
        </w:tc>
      </w:tr>
      <w:tr w:rsidR="004B7578" w:rsidRPr="003D05D6" w:rsidTr="00E42011">
        <w:tc>
          <w:tcPr>
            <w:tcW w:w="8683" w:type="dxa"/>
            <w:gridSpan w:val="7"/>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b/>
                <w:sz w:val="22"/>
                <w:szCs w:val="22"/>
              </w:rPr>
            </w:pPr>
            <w:r w:rsidRPr="003D05D6">
              <w:rPr>
                <w:b/>
                <w:sz w:val="22"/>
                <w:szCs w:val="22"/>
              </w:rPr>
              <w:t xml:space="preserve">Surgical Services </w:t>
            </w:r>
            <w:r w:rsidRPr="00863446">
              <w:rPr>
                <w:b/>
                <w:sz w:val="22"/>
                <w:szCs w:val="22"/>
              </w:rPr>
              <w:t>(Including Usual Postoperative Services)</w:t>
            </w:r>
          </w:p>
        </w:tc>
      </w:tr>
      <w:tr w:rsidR="004B7578" w:rsidRPr="003D05D6" w:rsidTr="00E42011">
        <w:tc>
          <w:tcPr>
            <w:tcW w:w="1085"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D4210</w:t>
            </w:r>
          </w:p>
        </w:tc>
        <w:tc>
          <w:tcPr>
            <w:tcW w:w="2610" w:type="dxa"/>
            <w:tcBorders>
              <w:top w:val="single" w:sz="4" w:space="0" w:color="auto"/>
              <w:left w:val="nil"/>
              <w:bottom w:val="single" w:sz="4" w:space="0" w:color="auto"/>
              <w:right w:val="single" w:sz="4" w:space="0" w:color="auto"/>
            </w:tcBorders>
          </w:tcPr>
          <w:p w:rsidR="004B7578" w:rsidRPr="003D05D6" w:rsidRDefault="004B7578" w:rsidP="00E42011">
            <w:pPr>
              <w:ind w:left="40"/>
              <w:rPr>
                <w:sz w:val="22"/>
                <w:szCs w:val="22"/>
              </w:rPr>
            </w:pPr>
            <w:r w:rsidRPr="003D05D6">
              <w:rPr>
                <w:sz w:val="22"/>
                <w:szCs w:val="22"/>
              </w:rPr>
              <w:t>Once per quadrant per three-</w:t>
            </w:r>
            <w:r>
              <w:rPr>
                <w:sz w:val="22"/>
                <w:szCs w:val="22"/>
              </w:rPr>
              <w:t xml:space="preserve">calendar </w:t>
            </w:r>
            <w:r w:rsidRPr="003D05D6">
              <w:rPr>
                <w:sz w:val="22"/>
                <w:szCs w:val="22"/>
              </w:rPr>
              <w:t>year</w:t>
            </w:r>
            <w:r>
              <w:rPr>
                <w:sz w:val="22"/>
                <w:szCs w:val="22"/>
              </w:rPr>
              <w:t>s</w:t>
            </w:r>
            <w:r w:rsidRPr="003D05D6">
              <w:rPr>
                <w:sz w:val="22"/>
                <w:szCs w:val="22"/>
              </w:rPr>
              <w:t xml:space="preserve"> </w:t>
            </w:r>
          </w:p>
        </w:tc>
        <w:tc>
          <w:tcPr>
            <w:tcW w:w="1080"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 xml:space="preserve">Yes </w:t>
            </w:r>
          </w:p>
        </w:tc>
        <w:tc>
          <w:tcPr>
            <w:tcW w:w="900"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r>
              <w:rPr>
                <w:sz w:val="22"/>
                <w:szCs w:val="22"/>
              </w:rPr>
              <w:br/>
            </w:r>
            <w:r w:rsidRPr="003D05D6">
              <w:rPr>
                <w:sz w:val="22"/>
                <w:szCs w:val="22"/>
              </w:rPr>
              <w:t>(PA)</w:t>
            </w:r>
          </w:p>
        </w:tc>
        <w:tc>
          <w:tcPr>
            <w:tcW w:w="1170"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Pr>
                <w:sz w:val="22"/>
                <w:szCs w:val="22"/>
              </w:rPr>
              <w:t>Yes (PA)</w:t>
            </w:r>
          </w:p>
        </w:tc>
        <w:tc>
          <w:tcPr>
            <w:tcW w:w="1838" w:type="dxa"/>
            <w:gridSpan w:val="2"/>
            <w:tcBorders>
              <w:top w:val="single" w:sz="4" w:space="0" w:color="auto"/>
              <w:left w:val="nil"/>
              <w:bottom w:val="single" w:sz="4" w:space="0" w:color="auto"/>
              <w:right w:val="single" w:sz="4" w:space="0" w:color="auto"/>
            </w:tcBorders>
          </w:tcPr>
          <w:p w:rsidR="004B7578" w:rsidRPr="003D05D6" w:rsidRDefault="004B7578" w:rsidP="00E42011">
            <w:pPr>
              <w:pStyle w:val="Reg1"/>
              <w:ind w:left="40"/>
              <w:rPr>
                <w:szCs w:val="22"/>
              </w:rPr>
            </w:pPr>
            <w:r w:rsidRPr="003D05D6">
              <w:rPr>
                <w:szCs w:val="22"/>
              </w:rPr>
              <w:t xml:space="preserve">Include complete periodontal charting, </w:t>
            </w:r>
            <w:r w:rsidRPr="00C91965">
              <w:rPr>
                <w:szCs w:val="22"/>
              </w:rPr>
              <w:t>periapical</w:t>
            </w:r>
            <w:r w:rsidRPr="003D05D6">
              <w:rPr>
                <w:szCs w:val="22"/>
              </w:rPr>
              <w:t xml:space="preserve"> films, documentation of previous periodontal treatment, and a statement concerning the member’s periodontal condition. See 602(A) above and 130 CMR 420.427(A). </w:t>
            </w:r>
          </w:p>
        </w:tc>
      </w:tr>
    </w:tbl>
    <w:p w:rsidR="004B7578" w:rsidRDefault="004B7578"/>
    <w:p w:rsidR="004B7578" w:rsidRPr="00BD3394" w:rsidRDefault="004B7578" w:rsidP="00D40D6F">
      <w:r>
        <w:rPr>
          <w:sz w:val="22"/>
          <w:szCs w:val="22"/>
        </w:rPr>
        <w:br w:type="page"/>
      </w:r>
      <w:r w:rsidRPr="003D05D6">
        <w:rPr>
          <w:sz w:val="22"/>
          <w:szCs w:val="22"/>
        </w:rPr>
        <w:t>608</w:t>
      </w:r>
      <w:r w:rsidRPr="003D05D6">
        <w:rPr>
          <w:sz w:val="22"/>
          <w:szCs w:val="22"/>
        </w:rPr>
        <w:tab/>
      </w:r>
      <w:r w:rsidRPr="003D05D6">
        <w:rPr>
          <w:sz w:val="22"/>
          <w:szCs w:val="22"/>
          <w:u w:val="single"/>
        </w:rPr>
        <w:t>Service Codes: Periodont</w:t>
      </w:r>
      <w:r>
        <w:rPr>
          <w:sz w:val="22"/>
          <w:szCs w:val="22"/>
          <w:u w:val="single"/>
        </w:rPr>
        <w:t>al</w:t>
      </w:r>
      <w:r w:rsidRPr="003D05D6">
        <w:rPr>
          <w:sz w:val="22"/>
          <w:szCs w:val="22"/>
          <w:u w:val="single"/>
        </w:rPr>
        <w:t xml:space="preserve"> Services </w:t>
      </w:r>
      <w:r>
        <w:rPr>
          <w:sz w:val="22"/>
          <w:szCs w:val="22"/>
        </w:rPr>
        <w:t>(cont.)</w:t>
      </w:r>
    </w:p>
    <w:p w:rsidR="004B7578" w:rsidRDefault="004B7578" w:rsidP="00E42011">
      <w:pPr>
        <w:tabs>
          <w:tab w:val="left" w:pos="480"/>
        </w:tabs>
        <w:rPr>
          <w:sz w:val="22"/>
          <w:szCs w:val="22"/>
        </w:rPr>
      </w:pPr>
    </w:p>
    <w:tbl>
      <w:tblPr>
        <w:tblW w:w="8652" w:type="dxa"/>
        <w:jc w:val="center"/>
        <w:tblInd w:w="24" w:type="dxa"/>
        <w:tblLayout w:type="fixed"/>
        <w:tblCellMar>
          <w:left w:w="0" w:type="dxa"/>
          <w:right w:w="0" w:type="dxa"/>
        </w:tblCellMar>
        <w:tblLook w:val="0000" w:firstRow="0" w:lastRow="0" w:firstColumn="0" w:lastColumn="0" w:noHBand="0" w:noVBand="0"/>
      </w:tblPr>
      <w:tblGrid>
        <w:gridCol w:w="1069"/>
        <w:gridCol w:w="23"/>
        <w:gridCol w:w="2598"/>
        <w:gridCol w:w="12"/>
        <w:gridCol w:w="1068"/>
        <w:gridCol w:w="12"/>
        <w:gridCol w:w="888"/>
        <w:gridCol w:w="12"/>
        <w:gridCol w:w="1167"/>
        <w:gridCol w:w="1803"/>
      </w:tblGrid>
      <w:tr w:rsidR="004B7578" w:rsidRPr="003D05D6" w:rsidTr="00E42011">
        <w:trPr>
          <w:trHeight w:val="255"/>
          <w:tblHeader/>
          <w:jc w:val="center"/>
        </w:trPr>
        <w:tc>
          <w:tcPr>
            <w:tcW w:w="3690" w:type="dxa"/>
            <w:gridSpan w:val="3"/>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ind w:hanging="470"/>
              <w:jc w:val="center"/>
              <w:rPr>
                <w:rFonts w:ascii="Times New Roman Bold" w:hAnsi="Times New Roman Bold"/>
                <w:b/>
                <w:sz w:val="22"/>
                <w:szCs w:val="22"/>
              </w:rPr>
            </w:pPr>
            <w:r w:rsidRPr="003D05D6">
              <w:rPr>
                <w:rFonts w:ascii="Times New Roman Bold" w:hAnsi="Times New Roman Bold"/>
                <w:b/>
                <w:sz w:val="22"/>
                <w:szCs w:val="22"/>
              </w:rPr>
              <w:t>Service Code and Limitations</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Covered Under Age 21?</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Covered DDS</w:t>
            </w:r>
          </w:p>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Clients Aged 21 and Older?</w:t>
            </w:r>
          </w:p>
        </w:tc>
        <w:tc>
          <w:tcPr>
            <w:tcW w:w="1179" w:type="dxa"/>
            <w:gridSpan w:val="2"/>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Covered Aged 21 and Older?</w:t>
            </w:r>
          </w:p>
        </w:tc>
        <w:tc>
          <w:tcPr>
            <w:tcW w:w="1803"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Prior</w:t>
            </w:r>
            <w:r>
              <w:rPr>
                <w:rFonts w:ascii="Times New Roman Bold" w:hAnsi="Times New Roman Bold"/>
                <w:b/>
                <w:sz w:val="22"/>
                <w:szCs w:val="22"/>
              </w:rPr>
              <w:t>-</w:t>
            </w:r>
            <w:r w:rsidRPr="003D05D6">
              <w:rPr>
                <w:rFonts w:ascii="Times New Roman Bold" w:hAnsi="Times New Roman Bold"/>
                <w:b/>
                <w:sz w:val="22"/>
                <w:szCs w:val="22"/>
              </w:rPr>
              <w:t>Authorization Requirements, Report Requirements, and Notations</w:t>
            </w:r>
          </w:p>
        </w:tc>
      </w:tr>
      <w:tr w:rsidR="004B7578" w:rsidRPr="003D05D6" w:rsidTr="00E42011">
        <w:trPr>
          <w:trHeight w:val="259"/>
          <w:jc w:val="center"/>
        </w:trPr>
        <w:tc>
          <w:tcPr>
            <w:tcW w:w="1069"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D4211</w:t>
            </w:r>
          </w:p>
        </w:tc>
        <w:tc>
          <w:tcPr>
            <w:tcW w:w="2621" w:type="dxa"/>
            <w:gridSpan w:val="2"/>
            <w:tcBorders>
              <w:top w:val="single" w:sz="4" w:space="0" w:color="auto"/>
              <w:left w:val="nil"/>
              <w:bottom w:val="single" w:sz="4" w:space="0" w:color="auto"/>
              <w:right w:val="single" w:sz="4" w:space="0" w:color="auto"/>
            </w:tcBorders>
          </w:tcPr>
          <w:p w:rsidR="004B7578" w:rsidRPr="003D05D6" w:rsidRDefault="004B7578">
            <w:pPr>
              <w:ind w:left="40"/>
              <w:rPr>
                <w:sz w:val="22"/>
                <w:szCs w:val="22"/>
              </w:rPr>
            </w:pPr>
            <w:r w:rsidRPr="003D05D6">
              <w:rPr>
                <w:sz w:val="22"/>
                <w:szCs w:val="22"/>
              </w:rPr>
              <w:t>Once per quadrant per three-</w:t>
            </w:r>
            <w:r>
              <w:rPr>
                <w:sz w:val="22"/>
                <w:szCs w:val="22"/>
              </w:rPr>
              <w:t xml:space="preserve">calendar </w:t>
            </w:r>
            <w:r w:rsidRPr="003D05D6">
              <w:rPr>
                <w:sz w:val="22"/>
                <w:szCs w:val="22"/>
              </w:rPr>
              <w:t>year</w:t>
            </w:r>
            <w:r>
              <w:rPr>
                <w:sz w:val="22"/>
                <w:szCs w:val="22"/>
              </w:rPr>
              <w:t>s</w:t>
            </w:r>
          </w:p>
        </w:tc>
        <w:tc>
          <w:tcPr>
            <w:tcW w:w="1080"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 xml:space="preserve">Yes </w:t>
            </w:r>
          </w:p>
        </w:tc>
        <w:tc>
          <w:tcPr>
            <w:tcW w:w="900"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 xml:space="preserve">Yes </w:t>
            </w:r>
            <w:r>
              <w:rPr>
                <w:sz w:val="22"/>
                <w:szCs w:val="22"/>
              </w:rPr>
              <w:t xml:space="preserve">        </w:t>
            </w:r>
            <w:r w:rsidRPr="003D05D6">
              <w:rPr>
                <w:sz w:val="22"/>
                <w:szCs w:val="22"/>
              </w:rPr>
              <w:t>(PA)</w:t>
            </w:r>
          </w:p>
        </w:tc>
        <w:tc>
          <w:tcPr>
            <w:tcW w:w="1179"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Pr>
                <w:sz w:val="22"/>
                <w:szCs w:val="22"/>
              </w:rPr>
              <w:t xml:space="preserve"> Yes (PA)</w:t>
            </w:r>
          </w:p>
        </w:tc>
        <w:tc>
          <w:tcPr>
            <w:tcW w:w="1803" w:type="dxa"/>
            <w:tcBorders>
              <w:top w:val="single" w:sz="4" w:space="0" w:color="auto"/>
              <w:left w:val="nil"/>
              <w:bottom w:val="single" w:sz="4" w:space="0" w:color="auto"/>
              <w:right w:val="single" w:sz="4" w:space="0" w:color="auto"/>
            </w:tcBorders>
          </w:tcPr>
          <w:p w:rsidR="004B7578" w:rsidRPr="003D05D6" w:rsidRDefault="004B7578" w:rsidP="00E42011">
            <w:pPr>
              <w:pStyle w:val="Reg1"/>
              <w:ind w:left="40"/>
              <w:rPr>
                <w:szCs w:val="22"/>
              </w:rPr>
            </w:pPr>
            <w:r w:rsidRPr="003D05D6">
              <w:rPr>
                <w:szCs w:val="22"/>
              </w:rPr>
              <w:t>Include complete periodontal charting, periapical films, documentation of previous periodontal treatment, and a statement concerning the member’s periodontal condition. See 602(A) above and 130 CMR 420.427(A).</w:t>
            </w:r>
          </w:p>
        </w:tc>
      </w:tr>
      <w:tr w:rsidR="004B7578" w:rsidRPr="003D05D6" w:rsidTr="00E42011">
        <w:trPr>
          <w:trHeight w:val="259"/>
          <w:jc w:val="center"/>
        </w:trPr>
        <w:tc>
          <w:tcPr>
            <w:tcW w:w="1092" w:type="dxa"/>
            <w:gridSpan w:val="2"/>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D4341</w:t>
            </w:r>
          </w:p>
        </w:tc>
        <w:tc>
          <w:tcPr>
            <w:tcW w:w="2610" w:type="dxa"/>
            <w:gridSpan w:val="2"/>
            <w:tcBorders>
              <w:top w:val="single" w:sz="4" w:space="0" w:color="auto"/>
              <w:left w:val="nil"/>
              <w:bottom w:val="single" w:sz="4" w:space="0" w:color="auto"/>
              <w:right w:val="single" w:sz="4" w:space="0" w:color="auto"/>
            </w:tcBorders>
          </w:tcPr>
          <w:p w:rsidR="004B7578" w:rsidRPr="003D05D6" w:rsidRDefault="004B7578">
            <w:pPr>
              <w:ind w:left="40"/>
              <w:rPr>
                <w:sz w:val="22"/>
                <w:szCs w:val="22"/>
              </w:rPr>
            </w:pPr>
            <w:r w:rsidRPr="003D05D6">
              <w:rPr>
                <w:sz w:val="22"/>
                <w:szCs w:val="22"/>
              </w:rPr>
              <w:t>Once per quadrant per three-</w:t>
            </w:r>
            <w:r>
              <w:rPr>
                <w:sz w:val="22"/>
                <w:szCs w:val="22"/>
              </w:rPr>
              <w:t xml:space="preserve">calendar </w:t>
            </w:r>
            <w:r w:rsidRPr="003D05D6">
              <w:rPr>
                <w:sz w:val="22"/>
                <w:szCs w:val="22"/>
              </w:rPr>
              <w:t>year</w:t>
            </w:r>
            <w:r>
              <w:rPr>
                <w:sz w:val="22"/>
                <w:szCs w:val="22"/>
              </w:rPr>
              <w:t>s</w:t>
            </w:r>
            <w:r w:rsidRPr="003D05D6">
              <w:rPr>
                <w:sz w:val="22"/>
                <w:szCs w:val="22"/>
              </w:rPr>
              <w:t xml:space="preserve"> </w:t>
            </w:r>
          </w:p>
        </w:tc>
        <w:tc>
          <w:tcPr>
            <w:tcW w:w="1080"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 xml:space="preserve">Yes </w:t>
            </w:r>
          </w:p>
        </w:tc>
        <w:tc>
          <w:tcPr>
            <w:tcW w:w="900"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 xml:space="preserve">Yes </w:t>
            </w:r>
            <w:r>
              <w:rPr>
                <w:sz w:val="22"/>
                <w:szCs w:val="22"/>
              </w:rPr>
              <w:t xml:space="preserve">       </w:t>
            </w:r>
            <w:r w:rsidRPr="003D05D6">
              <w:rPr>
                <w:sz w:val="22"/>
                <w:szCs w:val="22"/>
              </w:rPr>
              <w:t>(PA)</w:t>
            </w:r>
          </w:p>
        </w:tc>
        <w:tc>
          <w:tcPr>
            <w:tcW w:w="1167"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Pr>
                <w:sz w:val="22"/>
                <w:szCs w:val="22"/>
              </w:rPr>
              <w:t xml:space="preserve"> Yes (PA)</w:t>
            </w:r>
          </w:p>
        </w:tc>
        <w:tc>
          <w:tcPr>
            <w:tcW w:w="1803" w:type="dxa"/>
            <w:tcBorders>
              <w:top w:val="single" w:sz="4" w:space="0" w:color="auto"/>
              <w:left w:val="nil"/>
              <w:bottom w:val="single" w:sz="4" w:space="0" w:color="auto"/>
              <w:right w:val="single" w:sz="4" w:space="0" w:color="auto"/>
            </w:tcBorders>
          </w:tcPr>
          <w:p w:rsidR="004B7578" w:rsidRPr="003D05D6" w:rsidRDefault="004B7578" w:rsidP="00E42011">
            <w:pPr>
              <w:pStyle w:val="Reg1"/>
              <w:ind w:left="40"/>
              <w:rPr>
                <w:szCs w:val="22"/>
              </w:rPr>
            </w:pPr>
            <w:r w:rsidRPr="003D05D6">
              <w:rPr>
                <w:szCs w:val="22"/>
              </w:rPr>
              <w:t xml:space="preserve">Include complete </w:t>
            </w:r>
            <w:r w:rsidRPr="00C91965">
              <w:rPr>
                <w:szCs w:val="22"/>
              </w:rPr>
              <w:t>periodontal</w:t>
            </w:r>
            <w:r w:rsidRPr="003D05D6">
              <w:rPr>
                <w:szCs w:val="22"/>
              </w:rPr>
              <w:t xml:space="preserve"> charting, periapical films, documentation of previous periodontal treatment, and a statement concerning the member’s periodontal condition. See 602(A) above and 130 CMR 420.427(B).</w:t>
            </w:r>
          </w:p>
        </w:tc>
      </w:tr>
    </w:tbl>
    <w:p w:rsidR="004B7578" w:rsidRDefault="004B7578" w:rsidP="00E42011">
      <w:pPr>
        <w:tabs>
          <w:tab w:val="left" w:pos="480"/>
        </w:tabs>
        <w:rPr>
          <w:sz w:val="22"/>
          <w:szCs w:val="22"/>
        </w:rPr>
      </w:pPr>
    </w:p>
    <w:p w:rsidR="004B7578" w:rsidRPr="00BD3394" w:rsidRDefault="004B7578" w:rsidP="00E94085">
      <w:r>
        <w:rPr>
          <w:sz w:val="22"/>
          <w:szCs w:val="22"/>
        </w:rPr>
        <w:br w:type="page"/>
      </w:r>
      <w:r w:rsidRPr="003D05D6">
        <w:rPr>
          <w:sz w:val="22"/>
          <w:szCs w:val="22"/>
        </w:rPr>
        <w:t>608</w:t>
      </w:r>
      <w:r w:rsidRPr="003D05D6">
        <w:rPr>
          <w:sz w:val="22"/>
          <w:szCs w:val="22"/>
        </w:rPr>
        <w:tab/>
      </w:r>
      <w:r w:rsidRPr="003D05D6">
        <w:rPr>
          <w:sz w:val="22"/>
          <w:szCs w:val="22"/>
          <w:u w:val="single"/>
        </w:rPr>
        <w:t>Service Codes: Periodont</w:t>
      </w:r>
      <w:r>
        <w:rPr>
          <w:sz w:val="22"/>
          <w:szCs w:val="22"/>
          <w:u w:val="single"/>
        </w:rPr>
        <w:t>al</w:t>
      </w:r>
      <w:r w:rsidRPr="003D05D6">
        <w:rPr>
          <w:sz w:val="22"/>
          <w:szCs w:val="22"/>
          <w:u w:val="single"/>
        </w:rPr>
        <w:t xml:space="preserve"> Services </w:t>
      </w:r>
      <w:r>
        <w:rPr>
          <w:sz w:val="22"/>
          <w:szCs w:val="22"/>
        </w:rPr>
        <w:t>(cont.)</w:t>
      </w:r>
    </w:p>
    <w:p w:rsidR="004B7578" w:rsidRDefault="004B7578" w:rsidP="00E42011">
      <w:pPr>
        <w:tabs>
          <w:tab w:val="left" w:pos="480"/>
        </w:tabs>
        <w:rPr>
          <w:sz w:val="22"/>
          <w:szCs w:val="22"/>
        </w:rPr>
      </w:pPr>
    </w:p>
    <w:tbl>
      <w:tblPr>
        <w:tblW w:w="8683" w:type="dxa"/>
        <w:jc w:val="center"/>
        <w:tblLayout w:type="fixed"/>
        <w:tblCellMar>
          <w:left w:w="0" w:type="dxa"/>
          <w:right w:w="0" w:type="dxa"/>
        </w:tblCellMar>
        <w:tblLook w:val="0000" w:firstRow="0" w:lastRow="0" w:firstColumn="0" w:lastColumn="0" w:noHBand="0" w:noVBand="0"/>
      </w:tblPr>
      <w:tblGrid>
        <w:gridCol w:w="1104"/>
        <w:gridCol w:w="2597"/>
        <w:gridCol w:w="13"/>
        <w:gridCol w:w="1080"/>
        <w:gridCol w:w="934"/>
        <w:gridCol w:w="1136"/>
        <w:gridCol w:w="1819"/>
      </w:tblGrid>
      <w:tr w:rsidR="004B7578" w:rsidRPr="003D05D6" w:rsidTr="00E42011">
        <w:trPr>
          <w:trHeight w:val="255"/>
          <w:tblHeader/>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ind w:hanging="470"/>
              <w:jc w:val="center"/>
              <w:rPr>
                <w:rFonts w:ascii="Times New Roman Bold" w:hAnsi="Times New Roman Bold"/>
                <w:b/>
                <w:sz w:val="22"/>
                <w:szCs w:val="22"/>
              </w:rPr>
            </w:pPr>
            <w:r w:rsidRPr="003D05D6">
              <w:rPr>
                <w:rFonts w:ascii="Times New Roman Bold" w:hAnsi="Times New Roman Bold"/>
                <w:b/>
                <w:sz w:val="22"/>
                <w:szCs w:val="22"/>
              </w:rPr>
              <w:t>Service Code and Limitations</w:t>
            </w:r>
          </w:p>
        </w:tc>
        <w:tc>
          <w:tcPr>
            <w:tcW w:w="1093" w:type="dxa"/>
            <w:gridSpan w:val="2"/>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Covered Under Age 21?</w:t>
            </w:r>
          </w:p>
        </w:tc>
        <w:tc>
          <w:tcPr>
            <w:tcW w:w="934"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Covered DDS</w:t>
            </w:r>
          </w:p>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Clients Aged 21 and Older?</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Covered Aged 21 and Older?</w:t>
            </w:r>
          </w:p>
        </w:tc>
        <w:tc>
          <w:tcPr>
            <w:tcW w:w="1819"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Prior</w:t>
            </w:r>
            <w:r>
              <w:rPr>
                <w:rFonts w:ascii="Times New Roman Bold" w:hAnsi="Times New Roman Bold"/>
                <w:b/>
                <w:sz w:val="22"/>
                <w:szCs w:val="22"/>
              </w:rPr>
              <w:t>-</w:t>
            </w:r>
            <w:r w:rsidRPr="003D05D6">
              <w:rPr>
                <w:rFonts w:ascii="Times New Roman Bold" w:hAnsi="Times New Roman Bold"/>
                <w:b/>
                <w:sz w:val="22"/>
                <w:szCs w:val="22"/>
              </w:rPr>
              <w:t>Authorization Requirements, Report Requirements, and Notations</w:t>
            </w:r>
          </w:p>
        </w:tc>
      </w:tr>
      <w:tr w:rsidR="004B7578" w:rsidRPr="003D05D6" w:rsidTr="00E420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jc w:val="center"/>
        </w:trPr>
        <w:tc>
          <w:tcPr>
            <w:tcW w:w="1104" w:type="dxa"/>
          </w:tcPr>
          <w:p w:rsidR="004B7578" w:rsidRPr="003D05D6" w:rsidRDefault="004B7578" w:rsidP="00E42011">
            <w:pPr>
              <w:ind w:left="40" w:firstLine="38"/>
              <w:rPr>
                <w:sz w:val="22"/>
                <w:szCs w:val="22"/>
              </w:rPr>
            </w:pPr>
            <w:r w:rsidRPr="003D05D6">
              <w:rPr>
                <w:sz w:val="22"/>
                <w:szCs w:val="22"/>
              </w:rPr>
              <w:t>D4342</w:t>
            </w:r>
          </w:p>
        </w:tc>
        <w:tc>
          <w:tcPr>
            <w:tcW w:w="2610" w:type="dxa"/>
            <w:gridSpan w:val="2"/>
          </w:tcPr>
          <w:p w:rsidR="004B7578" w:rsidRPr="003D05D6" w:rsidRDefault="004B7578" w:rsidP="00E42011">
            <w:pPr>
              <w:ind w:left="90" w:firstLine="12"/>
              <w:rPr>
                <w:sz w:val="22"/>
                <w:szCs w:val="22"/>
              </w:rPr>
            </w:pPr>
            <w:r w:rsidRPr="00734303">
              <w:rPr>
                <w:sz w:val="22"/>
                <w:szCs w:val="22"/>
              </w:rPr>
              <w:t>Once per quadrant per three calendar year</w:t>
            </w:r>
            <w:r>
              <w:rPr>
                <w:sz w:val="22"/>
                <w:szCs w:val="22"/>
              </w:rPr>
              <w:t>s</w:t>
            </w:r>
          </w:p>
        </w:tc>
        <w:tc>
          <w:tcPr>
            <w:tcW w:w="1080" w:type="dxa"/>
          </w:tcPr>
          <w:p w:rsidR="004B7578" w:rsidRPr="003D05D6" w:rsidRDefault="004B7578" w:rsidP="00E42011">
            <w:pPr>
              <w:ind w:left="40" w:firstLine="38"/>
              <w:rPr>
                <w:sz w:val="22"/>
                <w:szCs w:val="22"/>
              </w:rPr>
            </w:pPr>
            <w:r w:rsidRPr="003D05D6">
              <w:rPr>
                <w:sz w:val="22"/>
                <w:szCs w:val="22"/>
              </w:rPr>
              <w:t xml:space="preserve">Yes </w:t>
            </w:r>
          </w:p>
        </w:tc>
        <w:tc>
          <w:tcPr>
            <w:tcW w:w="934" w:type="dxa"/>
          </w:tcPr>
          <w:p w:rsidR="004B7578" w:rsidRPr="003D05D6" w:rsidRDefault="004B7578" w:rsidP="00E42011">
            <w:pPr>
              <w:ind w:left="40" w:firstLine="38"/>
              <w:rPr>
                <w:sz w:val="22"/>
                <w:szCs w:val="22"/>
              </w:rPr>
            </w:pPr>
            <w:r w:rsidRPr="003D05D6">
              <w:rPr>
                <w:sz w:val="22"/>
                <w:szCs w:val="22"/>
              </w:rPr>
              <w:t>Yes (PA)</w:t>
            </w:r>
          </w:p>
        </w:tc>
        <w:tc>
          <w:tcPr>
            <w:tcW w:w="1136" w:type="dxa"/>
          </w:tcPr>
          <w:p w:rsidR="004B7578" w:rsidRPr="003D05D6" w:rsidRDefault="004B7578" w:rsidP="00E42011">
            <w:pPr>
              <w:ind w:left="40" w:firstLine="38"/>
              <w:rPr>
                <w:szCs w:val="22"/>
              </w:rPr>
            </w:pPr>
            <w:r>
              <w:rPr>
                <w:sz w:val="22"/>
                <w:szCs w:val="22"/>
              </w:rPr>
              <w:t>Yes (PA)</w:t>
            </w:r>
          </w:p>
        </w:tc>
        <w:tc>
          <w:tcPr>
            <w:tcW w:w="1819" w:type="dxa"/>
          </w:tcPr>
          <w:p w:rsidR="004B7578" w:rsidRPr="003D05D6" w:rsidRDefault="004B7578" w:rsidP="00E42011">
            <w:pPr>
              <w:pStyle w:val="Reg1"/>
              <w:ind w:left="40"/>
              <w:rPr>
                <w:szCs w:val="22"/>
              </w:rPr>
            </w:pPr>
            <w:r w:rsidRPr="003D05D6">
              <w:rPr>
                <w:szCs w:val="22"/>
              </w:rPr>
              <w:t xml:space="preserve">Include complete </w:t>
            </w:r>
            <w:r w:rsidRPr="00C91965">
              <w:rPr>
                <w:szCs w:val="22"/>
              </w:rPr>
              <w:t>periodontal</w:t>
            </w:r>
            <w:r w:rsidRPr="003D05D6">
              <w:rPr>
                <w:szCs w:val="22"/>
              </w:rPr>
              <w:t xml:space="preserve"> charting, periapical films, documentation of previous periodontal treatment, and a statement concerning the member’s periodontal condition. See 602(A) above and 130 CMR 420.427(B).</w:t>
            </w:r>
          </w:p>
        </w:tc>
      </w:tr>
    </w:tbl>
    <w:p w:rsidR="004B7578" w:rsidRDefault="004B7578" w:rsidP="00E42011">
      <w:pPr>
        <w:tabs>
          <w:tab w:val="left" w:pos="480"/>
        </w:tabs>
        <w:rPr>
          <w:sz w:val="22"/>
          <w:szCs w:val="22"/>
        </w:rPr>
      </w:pPr>
    </w:p>
    <w:p w:rsidR="004B7578" w:rsidRPr="003D05D6" w:rsidRDefault="004B7578" w:rsidP="00E42011">
      <w:pPr>
        <w:tabs>
          <w:tab w:val="left" w:pos="480"/>
        </w:tabs>
        <w:rPr>
          <w:sz w:val="22"/>
          <w:szCs w:val="22"/>
        </w:rPr>
      </w:pPr>
      <w:r w:rsidRPr="003D05D6">
        <w:rPr>
          <w:sz w:val="22"/>
          <w:szCs w:val="22"/>
        </w:rPr>
        <w:t>609</w:t>
      </w:r>
      <w:r w:rsidRPr="003D05D6">
        <w:rPr>
          <w:sz w:val="22"/>
          <w:szCs w:val="22"/>
        </w:rPr>
        <w:tab/>
      </w:r>
      <w:r w:rsidRPr="003D05D6">
        <w:rPr>
          <w:sz w:val="22"/>
          <w:szCs w:val="22"/>
          <w:u w:val="single"/>
        </w:rPr>
        <w:t>Service Codes: Prosthodontic (Removable) Services</w:t>
      </w:r>
      <w:r w:rsidRPr="003D05D6">
        <w:rPr>
          <w:sz w:val="22"/>
          <w:szCs w:val="22"/>
        </w:rPr>
        <w:t xml:space="preserve"> </w:t>
      </w:r>
    </w:p>
    <w:p w:rsidR="004B7578" w:rsidRPr="003D05D6" w:rsidRDefault="004B7578" w:rsidP="00E42011">
      <w:pPr>
        <w:rPr>
          <w:sz w:val="16"/>
          <w:szCs w:val="16"/>
        </w:rPr>
      </w:pPr>
    </w:p>
    <w:p w:rsidR="004B7578" w:rsidRPr="003D05D6" w:rsidRDefault="004B7578" w:rsidP="00E42011">
      <w:pPr>
        <w:tabs>
          <w:tab w:val="left" w:pos="180"/>
          <w:tab w:val="left" w:pos="360"/>
          <w:tab w:val="left" w:pos="456"/>
        </w:tabs>
        <w:ind w:left="475"/>
        <w:rPr>
          <w:sz w:val="22"/>
          <w:szCs w:val="22"/>
        </w:rPr>
      </w:pPr>
      <w:r w:rsidRPr="003D05D6">
        <w:rPr>
          <w:sz w:val="22"/>
          <w:szCs w:val="22"/>
        </w:rPr>
        <w:t>See 130 CMR 420.428 for service descriptions and limitations.</w:t>
      </w:r>
    </w:p>
    <w:p w:rsidR="004B7578" w:rsidRDefault="004B7578" w:rsidP="00E42011">
      <w:pPr>
        <w:rPr>
          <w:sz w:val="16"/>
          <w:szCs w:val="16"/>
        </w:rPr>
      </w:pPr>
    </w:p>
    <w:tbl>
      <w:tblPr>
        <w:tblW w:w="8664" w:type="dxa"/>
        <w:jc w:val="center"/>
        <w:tblLayout w:type="fixed"/>
        <w:tblCellMar>
          <w:left w:w="0" w:type="dxa"/>
          <w:right w:w="0" w:type="dxa"/>
        </w:tblCellMar>
        <w:tblLook w:val="0000" w:firstRow="0" w:lastRow="0" w:firstColumn="0" w:lastColumn="0" w:noHBand="0" w:noVBand="0"/>
      </w:tblPr>
      <w:tblGrid>
        <w:gridCol w:w="11"/>
        <w:gridCol w:w="1077"/>
        <w:gridCol w:w="6"/>
        <w:gridCol w:w="2607"/>
        <w:gridCol w:w="1082"/>
        <w:gridCol w:w="901"/>
        <w:gridCol w:w="1263"/>
        <w:gridCol w:w="1708"/>
        <w:gridCol w:w="9"/>
      </w:tblGrid>
      <w:tr w:rsidR="004B7578" w:rsidRPr="003D05D6" w:rsidTr="00E42011">
        <w:trPr>
          <w:trHeight w:val="255"/>
          <w:jc w:val="center"/>
        </w:trPr>
        <w:tc>
          <w:tcPr>
            <w:tcW w:w="3703" w:type="dxa"/>
            <w:gridSpan w:val="4"/>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Service Code and Limitations</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Covered Under Age 21?</w:t>
            </w:r>
          </w:p>
        </w:tc>
        <w:tc>
          <w:tcPr>
            <w:tcW w:w="902"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Covered</w:t>
            </w:r>
          </w:p>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DDS</w:t>
            </w:r>
          </w:p>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Clients Aged 21 and Older?</w:t>
            </w:r>
          </w:p>
        </w:tc>
        <w:tc>
          <w:tcPr>
            <w:tcW w:w="1262"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Covered Aged 21 and Older?</w:t>
            </w:r>
          </w:p>
        </w:tc>
        <w:tc>
          <w:tcPr>
            <w:tcW w:w="1714" w:type="dxa"/>
            <w:gridSpan w:val="2"/>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Prior</w:t>
            </w:r>
            <w:r>
              <w:rPr>
                <w:rFonts w:ascii="Times New Roman Bold" w:hAnsi="Times New Roman Bold"/>
                <w:b/>
                <w:sz w:val="22"/>
                <w:szCs w:val="22"/>
              </w:rPr>
              <w:t>-</w:t>
            </w:r>
            <w:r w:rsidRPr="003D05D6">
              <w:rPr>
                <w:rFonts w:ascii="Times New Roman Bold" w:hAnsi="Times New Roman Bold"/>
                <w:b/>
                <w:sz w:val="22"/>
                <w:szCs w:val="22"/>
              </w:rPr>
              <w:t xml:space="preserve">Authorization Requirements, </w:t>
            </w:r>
          </w:p>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 xml:space="preserve">Report </w:t>
            </w:r>
          </w:p>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Requirements, and Notations</w:t>
            </w:r>
          </w:p>
        </w:tc>
      </w:tr>
      <w:tr w:rsidR="004B7578" w:rsidRPr="00863446" w:rsidTr="00E42011">
        <w:trPr>
          <w:trHeight w:val="255"/>
          <w:jc w:val="center"/>
        </w:trPr>
        <w:tc>
          <w:tcPr>
            <w:tcW w:w="8664" w:type="dxa"/>
            <w:gridSpan w:val="9"/>
            <w:tcBorders>
              <w:top w:val="single" w:sz="4" w:space="0" w:color="auto"/>
              <w:left w:val="single" w:sz="4" w:space="0" w:color="auto"/>
              <w:bottom w:val="single" w:sz="4" w:space="0" w:color="auto"/>
              <w:right w:val="single" w:sz="4" w:space="0" w:color="auto"/>
            </w:tcBorders>
          </w:tcPr>
          <w:p w:rsidR="004B7578" w:rsidRPr="00863446" w:rsidRDefault="004B7578" w:rsidP="00E42011">
            <w:pPr>
              <w:ind w:left="40" w:firstLine="38"/>
              <w:rPr>
                <w:b/>
                <w:sz w:val="22"/>
                <w:szCs w:val="22"/>
              </w:rPr>
            </w:pPr>
            <w:r w:rsidRPr="00863446">
              <w:rPr>
                <w:b/>
                <w:sz w:val="22"/>
                <w:szCs w:val="22"/>
              </w:rPr>
              <w:t>Complete Dentures (Including Routine Post-Delivery Care)</w:t>
            </w:r>
          </w:p>
        </w:tc>
      </w:tr>
      <w:tr w:rsidR="004B7578" w:rsidRPr="003D05D6" w:rsidTr="00E42011">
        <w:trPr>
          <w:trHeight w:val="255"/>
          <w:jc w:val="center"/>
        </w:trPr>
        <w:tc>
          <w:tcPr>
            <w:tcW w:w="1088" w:type="dxa"/>
            <w:gridSpan w:val="2"/>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D5110</w:t>
            </w:r>
          </w:p>
        </w:tc>
        <w:tc>
          <w:tcPr>
            <w:tcW w:w="2615"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734303">
              <w:rPr>
                <w:sz w:val="22"/>
                <w:szCs w:val="22"/>
              </w:rPr>
              <w:t>Once per 84 months</w:t>
            </w:r>
          </w:p>
        </w:tc>
        <w:tc>
          <w:tcPr>
            <w:tcW w:w="1083"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 xml:space="preserve">Yes </w:t>
            </w:r>
          </w:p>
        </w:tc>
        <w:tc>
          <w:tcPr>
            <w:tcW w:w="902"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 xml:space="preserve">Yes </w:t>
            </w:r>
          </w:p>
        </w:tc>
        <w:tc>
          <w:tcPr>
            <w:tcW w:w="1262"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Pr>
                <w:sz w:val="22"/>
                <w:szCs w:val="22"/>
              </w:rPr>
              <w:t>Yes</w:t>
            </w:r>
          </w:p>
        </w:tc>
        <w:tc>
          <w:tcPr>
            <w:tcW w:w="1714"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r>
      <w:tr w:rsidR="004B7578" w:rsidRPr="003D05D6" w:rsidTr="00E42011">
        <w:trPr>
          <w:trHeight w:val="255"/>
          <w:jc w:val="center"/>
        </w:trPr>
        <w:tc>
          <w:tcPr>
            <w:tcW w:w="1088" w:type="dxa"/>
            <w:gridSpan w:val="2"/>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D5120</w:t>
            </w:r>
          </w:p>
        </w:tc>
        <w:tc>
          <w:tcPr>
            <w:tcW w:w="2615"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734303">
              <w:rPr>
                <w:sz w:val="22"/>
                <w:szCs w:val="22"/>
              </w:rPr>
              <w:t>Once per 84 months</w:t>
            </w:r>
          </w:p>
        </w:tc>
        <w:tc>
          <w:tcPr>
            <w:tcW w:w="1083"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 xml:space="preserve">Yes </w:t>
            </w:r>
          </w:p>
        </w:tc>
        <w:tc>
          <w:tcPr>
            <w:tcW w:w="902"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 xml:space="preserve">Yes </w:t>
            </w:r>
          </w:p>
        </w:tc>
        <w:tc>
          <w:tcPr>
            <w:tcW w:w="1262"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Pr>
                <w:sz w:val="22"/>
                <w:szCs w:val="22"/>
              </w:rPr>
              <w:t>Yes</w:t>
            </w:r>
          </w:p>
        </w:tc>
        <w:tc>
          <w:tcPr>
            <w:tcW w:w="1714"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r>
      <w:tr w:rsidR="004B7578" w:rsidRPr="003D05D6" w:rsidTr="00E42011">
        <w:trPr>
          <w:trHeight w:val="255"/>
          <w:jc w:val="center"/>
        </w:trPr>
        <w:tc>
          <w:tcPr>
            <w:tcW w:w="1088" w:type="dxa"/>
            <w:gridSpan w:val="2"/>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D5130</w:t>
            </w:r>
          </w:p>
        </w:tc>
        <w:tc>
          <w:tcPr>
            <w:tcW w:w="2615"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c>
          <w:tcPr>
            <w:tcW w:w="1083"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 xml:space="preserve">Yes </w:t>
            </w:r>
          </w:p>
        </w:tc>
        <w:tc>
          <w:tcPr>
            <w:tcW w:w="902"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262"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714"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r>
      <w:tr w:rsidR="004B7578" w:rsidRPr="003D05D6" w:rsidTr="00E42011">
        <w:trPr>
          <w:trHeight w:val="255"/>
          <w:jc w:val="center"/>
        </w:trPr>
        <w:tc>
          <w:tcPr>
            <w:tcW w:w="1088" w:type="dxa"/>
            <w:gridSpan w:val="2"/>
            <w:tcBorders>
              <w:top w:val="nil"/>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D5140</w:t>
            </w:r>
          </w:p>
        </w:tc>
        <w:tc>
          <w:tcPr>
            <w:tcW w:w="2615" w:type="dxa"/>
            <w:gridSpan w:val="2"/>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p>
        </w:tc>
        <w:tc>
          <w:tcPr>
            <w:tcW w:w="1083" w:type="dxa"/>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 xml:space="preserve">Yes </w:t>
            </w:r>
          </w:p>
        </w:tc>
        <w:tc>
          <w:tcPr>
            <w:tcW w:w="902" w:type="dxa"/>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262" w:type="dxa"/>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714" w:type="dxa"/>
            <w:gridSpan w:val="2"/>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p>
        </w:tc>
      </w:tr>
      <w:tr w:rsidR="004B7578" w:rsidRPr="00863446" w:rsidTr="00E42011">
        <w:trPr>
          <w:gridBefore w:val="1"/>
          <w:gridAfter w:val="1"/>
          <w:wBefore w:w="10" w:type="dxa"/>
          <w:wAfter w:w="9" w:type="dxa"/>
          <w:trHeight w:val="259"/>
          <w:jc w:val="center"/>
        </w:trPr>
        <w:tc>
          <w:tcPr>
            <w:tcW w:w="8645" w:type="dxa"/>
            <w:gridSpan w:val="7"/>
            <w:tcBorders>
              <w:top w:val="nil"/>
              <w:left w:val="single" w:sz="4" w:space="0" w:color="auto"/>
              <w:bottom w:val="single" w:sz="4" w:space="0" w:color="auto"/>
              <w:right w:val="single" w:sz="4" w:space="0" w:color="auto"/>
            </w:tcBorders>
          </w:tcPr>
          <w:p w:rsidR="004B7578" w:rsidRPr="00863446" w:rsidRDefault="004B7578" w:rsidP="00E42011">
            <w:pPr>
              <w:ind w:left="40" w:firstLine="38"/>
              <w:rPr>
                <w:b/>
                <w:sz w:val="22"/>
                <w:szCs w:val="22"/>
              </w:rPr>
            </w:pPr>
            <w:r w:rsidRPr="00863446">
              <w:rPr>
                <w:b/>
                <w:sz w:val="22"/>
                <w:szCs w:val="22"/>
              </w:rPr>
              <w:t>Partial Dentures (Including Routine Post-Delivery Care)</w:t>
            </w:r>
          </w:p>
        </w:tc>
      </w:tr>
      <w:tr w:rsidR="004B7578" w:rsidRPr="003D05D6" w:rsidTr="00E42011">
        <w:trPr>
          <w:gridBefore w:val="1"/>
          <w:gridAfter w:val="1"/>
          <w:wBefore w:w="10" w:type="dxa"/>
          <w:wAfter w:w="9" w:type="dxa"/>
          <w:trHeight w:val="259"/>
          <w:jc w:val="center"/>
        </w:trPr>
        <w:tc>
          <w:tcPr>
            <w:tcW w:w="1084" w:type="dxa"/>
            <w:gridSpan w:val="2"/>
            <w:tcBorders>
              <w:top w:val="nil"/>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D5211</w:t>
            </w:r>
          </w:p>
        </w:tc>
        <w:tc>
          <w:tcPr>
            <w:tcW w:w="2609" w:type="dxa"/>
            <w:tcBorders>
              <w:top w:val="nil"/>
              <w:left w:val="nil"/>
              <w:bottom w:val="single" w:sz="4" w:space="0" w:color="auto"/>
              <w:right w:val="single" w:sz="4" w:space="0" w:color="auto"/>
            </w:tcBorders>
          </w:tcPr>
          <w:p w:rsidR="004B7578" w:rsidRPr="003D05D6" w:rsidRDefault="004B7578" w:rsidP="00E42011">
            <w:pPr>
              <w:ind w:left="40"/>
              <w:rPr>
                <w:sz w:val="22"/>
                <w:szCs w:val="22"/>
              </w:rPr>
            </w:pPr>
            <w:r w:rsidRPr="00CD7C35">
              <w:rPr>
                <w:sz w:val="22"/>
                <w:szCs w:val="22"/>
              </w:rPr>
              <w:t>Once per 84 months</w:t>
            </w:r>
          </w:p>
        </w:tc>
        <w:tc>
          <w:tcPr>
            <w:tcW w:w="1080" w:type="dxa"/>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899" w:type="dxa"/>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 xml:space="preserve">Yes </w:t>
            </w:r>
          </w:p>
        </w:tc>
        <w:tc>
          <w:tcPr>
            <w:tcW w:w="1264" w:type="dxa"/>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Pr>
                <w:sz w:val="22"/>
                <w:szCs w:val="22"/>
              </w:rPr>
              <w:t>Yes</w:t>
            </w:r>
          </w:p>
        </w:tc>
        <w:tc>
          <w:tcPr>
            <w:tcW w:w="1709" w:type="dxa"/>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p>
        </w:tc>
      </w:tr>
      <w:tr w:rsidR="004B7578" w:rsidRPr="003D05D6" w:rsidTr="00E42011">
        <w:trPr>
          <w:gridBefore w:val="1"/>
          <w:gridAfter w:val="1"/>
          <w:wBefore w:w="10" w:type="dxa"/>
          <w:wAfter w:w="9" w:type="dxa"/>
          <w:trHeight w:val="259"/>
          <w:jc w:val="center"/>
        </w:trPr>
        <w:tc>
          <w:tcPr>
            <w:tcW w:w="1084" w:type="dxa"/>
            <w:gridSpan w:val="2"/>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D5212</w:t>
            </w:r>
          </w:p>
        </w:tc>
        <w:tc>
          <w:tcPr>
            <w:tcW w:w="2609" w:type="dxa"/>
            <w:tcBorders>
              <w:top w:val="single" w:sz="4" w:space="0" w:color="auto"/>
              <w:left w:val="nil"/>
              <w:bottom w:val="single" w:sz="4" w:space="0" w:color="auto"/>
              <w:right w:val="single" w:sz="4" w:space="0" w:color="auto"/>
            </w:tcBorders>
          </w:tcPr>
          <w:p w:rsidR="004B7578" w:rsidRPr="003D05D6" w:rsidRDefault="004B7578" w:rsidP="00E42011">
            <w:pPr>
              <w:ind w:left="40"/>
              <w:rPr>
                <w:sz w:val="22"/>
                <w:szCs w:val="22"/>
              </w:rPr>
            </w:pPr>
            <w:r w:rsidRPr="00CD7C35">
              <w:rPr>
                <w:sz w:val="22"/>
                <w:szCs w:val="22"/>
              </w:rPr>
              <w:t>Once per 84 months</w:t>
            </w:r>
          </w:p>
        </w:tc>
        <w:tc>
          <w:tcPr>
            <w:tcW w:w="1080"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899"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 xml:space="preserve">Yes </w:t>
            </w:r>
          </w:p>
        </w:tc>
        <w:tc>
          <w:tcPr>
            <w:tcW w:w="1264"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Pr>
                <w:sz w:val="22"/>
                <w:szCs w:val="22"/>
              </w:rPr>
              <w:t>Yes</w:t>
            </w:r>
          </w:p>
        </w:tc>
        <w:tc>
          <w:tcPr>
            <w:tcW w:w="1709"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r>
    </w:tbl>
    <w:p w:rsidR="004B7578" w:rsidRPr="00B069E7" w:rsidRDefault="004B7578" w:rsidP="00E42011">
      <w:pPr>
        <w:rPr>
          <w:sz w:val="22"/>
          <w:szCs w:val="22"/>
        </w:rPr>
      </w:pPr>
    </w:p>
    <w:p w:rsidR="004B7578" w:rsidRPr="003D05D6" w:rsidRDefault="004B7578" w:rsidP="00D40D6F">
      <w:pPr>
        <w:rPr>
          <w:sz w:val="22"/>
          <w:szCs w:val="22"/>
        </w:rPr>
      </w:pPr>
      <w:r>
        <w:rPr>
          <w:sz w:val="22"/>
          <w:szCs w:val="22"/>
        </w:rPr>
        <w:br w:type="page"/>
      </w:r>
      <w:r w:rsidRPr="003D05D6">
        <w:rPr>
          <w:sz w:val="22"/>
          <w:szCs w:val="22"/>
        </w:rPr>
        <w:t>609</w:t>
      </w:r>
      <w:r w:rsidRPr="003D05D6">
        <w:rPr>
          <w:sz w:val="22"/>
          <w:szCs w:val="22"/>
        </w:rPr>
        <w:tab/>
      </w:r>
      <w:r w:rsidRPr="003D05D6">
        <w:rPr>
          <w:sz w:val="22"/>
          <w:szCs w:val="22"/>
          <w:u w:val="single"/>
        </w:rPr>
        <w:t>Service Codes: Prosthodontic (Removable) Services</w:t>
      </w:r>
      <w:r w:rsidRPr="003D05D6">
        <w:rPr>
          <w:sz w:val="22"/>
          <w:szCs w:val="22"/>
        </w:rPr>
        <w:t xml:space="preserve"> </w:t>
      </w:r>
      <w:r>
        <w:rPr>
          <w:sz w:val="22"/>
          <w:szCs w:val="22"/>
        </w:rPr>
        <w:t xml:space="preserve"> (cont.)</w:t>
      </w:r>
    </w:p>
    <w:p w:rsidR="004B7578" w:rsidRPr="00E94085" w:rsidRDefault="004B7578" w:rsidP="00E42011">
      <w:pPr>
        <w:rPr>
          <w:sz w:val="22"/>
          <w:szCs w:val="22"/>
        </w:rPr>
      </w:pPr>
    </w:p>
    <w:tbl>
      <w:tblPr>
        <w:tblW w:w="8687" w:type="dxa"/>
        <w:jc w:val="center"/>
        <w:tblInd w:w="2" w:type="dxa"/>
        <w:tblLayout w:type="fixed"/>
        <w:tblCellMar>
          <w:left w:w="0" w:type="dxa"/>
          <w:right w:w="0" w:type="dxa"/>
        </w:tblCellMar>
        <w:tblLook w:val="0000" w:firstRow="0" w:lastRow="0" w:firstColumn="0" w:lastColumn="0" w:noHBand="0" w:noVBand="0"/>
      </w:tblPr>
      <w:tblGrid>
        <w:gridCol w:w="7"/>
        <w:gridCol w:w="1099"/>
        <w:gridCol w:w="2610"/>
        <w:gridCol w:w="1080"/>
        <w:gridCol w:w="900"/>
        <w:gridCol w:w="1260"/>
        <w:gridCol w:w="18"/>
        <w:gridCol w:w="1705"/>
        <w:gridCol w:w="8"/>
      </w:tblGrid>
      <w:tr w:rsidR="004B7578" w:rsidRPr="003D05D6" w:rsidTr="00E42011">
        <w:trPr>
          <w:gridBefore w:val="1"/>
          <w:gridAfter w:val="1"/>
          <w:wBefore w:w="8" w:type="dxa"/>
          <w:wAfter w:w="7" w:type="dxa"/>
          <w:trHeight w:val="255"/>
          <w:jc w:val="center"/>
        </w:trPr>
        <w:tc>
          <w:tcPr>
            <w:tcW w:w="3709" w:type="dxa"/>
            <w:gridSpan w:val="2"/>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Service Code and Limitations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Covered Under Age 21?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Covered</w:t>
            </w:r>
          </w:p>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DDS</w:t>
            </w:r>
          </w:p>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Clients Aged 21 and Older?</w:t>
            </w:r>
          </w:p>
        </w:tc>
        <w:tc>
          <w:tcPr>
            <w:tcW w:w="1278" w:type="dxa"/>
            <w:gridSpan w:val="2"/>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Covered Aged 21 and Older?</w:t>
            </w:r>
          </w:p>
        </w:tc>
        <w:tc>
          <w:tcPr>
            <w:tcW w:w="1705"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Prior</w:t>
            </w:r>
            <w:r>
              <w:rPr>
                <w:rFonts w:ascii="Times New Roman Bold" w:hAnsi="Times New Roman Bold"/>
                <w:b/>
                <w:sz w:val="22"/>
                <w:szCs w:val="22"/>
              </w:rPr>
              <w:t>-</w:t>
            </w:r>
            <w:r w:rsidRPr="003D05D6">
              <w:rPr>
                <w:rFonts w:ascii="Times New Roman Bold" w:hAnsi="Times New Roman Bold"/>
                <w:b/>
                <w:sz w:val="22"/>
                <w:szCs w:val="22"/>
              </w:rPr>
              <w:t xml:space="preserve">Authorization Requirements, </w:t>
            </w:r>
          </w:p>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 xml:space="preserve">Report </w:t>
            </w:r>
          </w:p>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Requirements, and Notations</w:t>
            </w:r>
          </w:p>
        </w:tc>
      </w:tr>
      <w:tr w:rsidR="004B7578" w:rsidRPr="003D05D6" w:rsidTr="00E42011">
        <w:trPr>
          <w:gridBefore w:val="1"/>
          <w:gridAfter w:val="1"/>
          <w:wBefore w:w="8" w:type="dxa"/>
          <w:wAfter w:w="7" w:type="dxa"/>
          <w:trHeight w:val="259"/>
          <w:jc w:val="center"/>
        </w:trPr>
        <w:tc>
          <w:tcPr>
            <w:tcW w:w="8672" w:type="dxa"/>
            <w:gridSpan w:val="7"/>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863446">
              <w:rPr>
                <w:b/>
                <w:sz w:val="22"/>
                <w:szCs w:val="22"/>
              </w:rPr>
              <w:t>Partial Dentures (Including Routine Post-Delivery Care)</w:t>
            </w:r>
          </w:p>
        </w:tc>
      </w:tr>
      <w:tr w:rsidR="004B7578" w:rsidRPr="003D05D6" w:rsidTr="00E42011">
        <w:trPr>
          <w:gridBefore w:val="1"/>
          <w:gridAfter w:val="1"/>
          <w:wBefore w:w="8" w:type="dxa"/>
          <w:wAfter w:w="7" w:type="dxa"/>
          <w:trHeight w:val="259"/>
          <w:jc w:val="center"/>
        </w:trPr>
        <w:tc>
          <w:tcPr>
            <w:tcW w:w="1099"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D5213</w:t>
            </w:r>
          </w:p>
        </w:tc>
        <w:tc>
          <w:tcPr>
            <w:tcW w:w="2610" w:type="dxa"/>
            <w:tcBorders>
              <w:top w:val="single" w:sz="4" w:space="0" w:color="auto"/>
              <w:left w:val="nil"/>
              <w:bottom w:val="single" w:sz="4" w:space="0" w:color="auto"/>
              <w:right w:val="single" w:sz="4" w:space="0" w:color="auto"/>
            </w:tcBorders>
          </w:tcPr>
          <w:p w:rsidR="004B7578" w:rsidRPr="003D05D6" w:rsidRDefault="004B7578" w:rsidP="00E42011">
            <w:pPr>
              <w:ind w:left="40"/>
              <w:rPr>
                <w:sz w:val="22"/>
                <w:szCs w:val="22"/>
              </w:rPr>
            </w:pPr>
            <w:r w:rsidRPr="007324C1">
              <w:rPr>
                <w:sz w:val="22"/>
                <w:szCs w:val="22"/>
              </w:rPr>
              <w:t>Once per 84 months</w:t>
            </w:r>
          </w:p>
        </w:tc>
        <w:tc>
          <w:tcPr>
            <w:tcW w:w="1080"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900"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260"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723"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r>
      <w:tr w:rsidR="004B7578" w:rsidRPr="003D05D6" w:rsidTr="00E42011">
        <w:trPr>
          <w:gridBefore w:val="1"/>
          <w:gridAfter w:val="1"/>
          <w:wBefore w:w="8" w:type="dxa"/>
          <w:wAfter w:w="7" w:type="dxa"/>
          <w:trHeight w:val="259"/>
          <w:jc w:val="center"/>
        </w:trPr>
        <w:tc>
          <w:tcPr>
            <w:tcW w:w="1099"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D5214</w:t>
            </w:r>
          </w:p>
        </w:tc>
        <w:tc>
          <w:tcPr>
            <w:tcW w:w="2610"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rPr>
                <w:sz w:val="22"/>
                <w:szCs w:val="22"/>
              </w:rPr>
            </w:pPr>
            <w:r w:rsidRPr="007324C1">
              <w:rPr>
                <w:sz w:val="22"/>
                <w:szCs w:val="22"/>
              </w:rPr>
              <w:t>Once per 84 months</w:t>
            </w:r>
          </w:p>
        </w:tc>
        <w:tc>
          <w:tcPr>
            <w:tcW w:w="1080"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900"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260"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723" w:type="dxa"/>
            <w:gridSpan w:val="2"/>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p>
        </w:tc>
      </w:tr>
      <w:tr w:rsidR="004B7578" w:rsidRPr="003D05D6" w:rsidTr="00E42011">
        <w:trPr>
          <w:gridBefore w:val="1"/>
          <w:gridAfter w:val="1"/>
          <w:wBefore w:w="8" w:type="dxa"/>
          <w:wAfter w:w="7" w:type="dxa"/>
          <w:trHeight w:val="259"/>
          <w:jc w:val="center"/>
        </w:trPr>
        <w:tc>
          <w:tcPr>
            <w:tcW w:w="1099"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D5225</w:t>
            </w:r>
          </w:p>
        </w:tc>
        <w:tc>
          <w:tcPr>
            <w:tcW w:w="2610"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rPr>
                <w:sz w:val="22"/>
                <w:szCs w:val="22"/>
              </w:rPr>
            </w:pPr>
            <w:r w:rsidRPr="00420177">
              <w:rPr>
                <w:sz w:val="22"/>
                <w:szCs w:val="22"/>
              </w:rPr>
              <w:t>Once per 84 months</w:t>
            </w:r>
          </w:p>
        </w:tc>
        <w:tc>
          <w:tcPr>
            <w:tcW w:w="1080"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900"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260"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723" w:type="dxa"/>
            <w:gridSpan w:val="2"/>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p>
        </w:tc>
      </w:tr>
      <w:tr w:rsidR="004B7578" w:rsidRPr="003D05D6" w:rsidTr="00E42011">
        <w:trPr>
          <w:gridBefore w:val="1"/>
          <w:gridAfter w:val="1"/>
          <w:wBefore w:w="8" w:type="dxa"/>
          <w:wAfter w:w="7" w:type="dxa"/>
          <w:trHeight w:val="259"/>
          <w:jc w:val="center"/>
        </w:trPr>
        <w:tc>
          <w:tcPr>
            <w:tcW w:w="1099"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D5226</w:t>
            </w:r>
          </w:p>
        </w:tc>
        <w:tc>
          <w:tcPr>
            <w:tcW w:w="2610"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rPr>
                <w:sz w:val="22"/>
                <w:szCs w:val="22"/>
              </w:rPr>
            </w:pPr>
            <w:r w:rsidRPr="00420177">
              <w:rPr>
                <w:sz w:val="22"/>
                <w:szCs w:val="22"/>
              </w:rPr>
              <w:t>Once per 84 months</w:t>
            </w:r>
          </w:p>
        </w:tc>
        <w:tc>
          <w:tcPr>
            <w:tcW w:w="1080"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900"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260"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723" w:type="dxa"/>
            <w:gridSpan w:val="2"/>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p>
        </w:tc>
      </w:tr>
      <w:tr w:rsidR="004B7578" w:rsidRPr="003D05D6" w:rsidTr="00E42011">
        <w:trPr>
          <w:trHeight w:val="259"/>
          <w:jc w:val="center"/>
        </w:trPr>
        <w:tc>
          <w:tcPr>
            <w:tcW w:w="8687" w:type="dxa"/>
            <w:gridSpan w:val="9"/>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b/>
                <w:sz w:val="22"/>
                <w:szCs w:val="22"/>
              </w:rPr>
              <w:t>Repairs to Complete Dentures</w:t>
            </w:r>
          </w:p>
        </w:tc>
      </w:tr>
      <w:tr w:rsidR="004B7578" w:rsidRPr="00734303" w:rsidTr="00E42011">
        <w:trPr>
          <w:trHeight w:val="259"/>
          <w:jc w:val="center"/>
        </w:trPr>
        <w:tc>
          <w:tcPr>
            <w:tcW w:w="1106" w:type="dxa"/>
            <w:gridSpan w:val="2"/>
            <w:tcBorders>
              <w:top w:val="single" w:sz="4" w:space="0" w:color="auto"/>
              <w:left w:val="single" w:sz="4" w:space="0" w:color="auto"/>
              <w:bottom w:val="single" w:sz="4" w:space="0" w:color="auto"/>
              <w:right w:val="single" w:sz="4" w:space="0" w:color="auto"/>
            </w:tcBorders>
          </w:tcPr>
          <w:p w:rsidR="004B7578" w:rsidRPr="00633A2B" w:rsidDel="004D5C10" w:rsidRDefault="004B7578" w:rsidP="00E42011">
            <w:pPr>
              <w:ind w:left="40" w:firstLine="38"/>
              <w:rPr>
                <w:sz w:val="22"/>
                <w:szCs w:val="22"/>
              </w:rPr>
            </w:pPr>
            <w:r w:rsidRPr="00633A2B">
              <w:rPr>
                <w:sz w:val="22"/>
                <w:szCs w:val="22"/>
              </w:rPr>
              <w:t>D5511</w:t>
            </w:r>
          </w:p>
        </w:tc>
        <w:tc>
          <w:tcPr>
            <w:tcW w:w="2610" w:type="dxa"/>
            <w:tcBorders>
              <w:top w:val="single" w:sz="4" w:space="0" w:color="auto"/>
              <w:left w:val="single" w:sz="4" w:space="0" w:color="auto"/>
              <w:bottom w:val="single" w:sz="4" w:space="0" w:color="auto"/>
              <w:right w:val="single" w:sz="4" w:space="0" w:color="auto"/>
            </w:tcBorders>
          </w:tcPr>
          <w:p w:rsidR="004B7578" w:rsidRPr="00734303" w:rsidRDefault="004B7578" w:rsidP="00E42011">
            <w:pPr>
              <w:ind w:left="40" w:firstLine="38"/>
              <w:rPr>
                <w:sz w:val="22"/>
                <w:szCs w:val="22"/>
              </w:rPr>
            </w:pPr>
          </w:p>
        </w:tc>
        <w:tc>
          <w:tcPr>
            <w:tcW w:w="1080" w:type="dxa"/>
            <w:tcBorders>
              <w:top w:val="single" w:sz="4" w:space="0" w:color="auto"/>
              <w:left w:val="single" w:sz="4" w:space="0" w:color="auto"/>
              <w:bottom w:val="single" w:sz="4" w:space="0" w:color="auto"/>
              <w:right w:val="single" w:sz="4" w:space="0" w:color="auto"/>
            </w:tcBorders>
          </w:tcPr>
          <w:p w:rsidR="004B7578" w:rsidRPr="00633A2B" w:rsidDel="004D5C10" w:rsidRDefault="004B7578" w:rsidP="00E42011">
            <w:pPr>
              <w:ind w:left="40" w:firstLine="38"/>
              <w:rPr>
                <w:sz w:val="22"/>
                <w:szCs w:val="22"/>
              </w:rPr>
            </w:pPr>
            <w:r w:rsidRPr="00633A2B">
              <w:rPr>
                <w:sz w:val="22"/>
                <w:szCs w:val="22"/>
              </w:rPr>
              <w:t>Yes</w:t>
            </w:r>
          </w:p>
        </w:tc>
        <w:tc>
          <w:tcPr>
            <w:tcW w:w="900" w:type="dxa"/>
            <w:tcBorders>
              <w:top w:val="single" w:sz="4" w:space="0" w:color="auto"/>
              <w:left w:val="single" w:sz="4" w:space="0" w:color="auto"/>
              <w:bottom w:val="single" w:sz="4" w:space="0" w:color="auto"/>
              <w:right w:val="single" w:sz="4" w:space="0" w:color="auto"/>
            </w:tcBorders>
          </w:tcPr>
          <w:p w:rsidR="004B7578" w:rsidRPr="00BA7DB2" w:rsidDel="004D5C10" w:rsidRDefault="004B7578" w:rsidP="00E42011">
            <w:pPr>
              <w:ind w:left="40" w:firstLine="38"/>
              <w:rPr>
                <w:sz w:val="22"/>
                <w:szCs w:val="22"/>
              </w:rPr>
            </w:pPr>
            <w:r w:rsidRPr="00BA7DB2">
              <w:rPr>
                <w:sz w:val="22"/>
                <w:szCs w:val="22"/>
              </w:rPr>
              <w:t>Yes</w:t>
            </w:r>
          </w:p>
        </w:tc>
        <w:tc>
          <w:tcPr>
            <w:tcW w:w="1260" w:type="dxa"/>
            <w:tcBorders>
              <w:top w:val="single" w:sz="4" w:space="0" w:color="auto"/>
              <w:left w:val="single" w:sz="4" w:space="0" w:color="auto"/>
              <w:bottom w:val="single" w:sz="4" w:space="0" w:color="auto"/>
              <w:right w:val="single" w:sz="4" w:space="0" w:color="auto"/>
            </w:tcBorders>
          </w:tcPr>
          <w:p w:rsidR="004B7578" w:rsidRPr="00425667" w:rsidDel="004D5C10" w:rsidRDefault="004B7578" w:rsidP="00E42011">
            <w:pPr>
              <w:ind w:left="40" w:firstLine="38"/>
              <w:rPr>
                <w:sz w:val="22"/>
                <w:szCs w:val="22"/>
              </w:rPr>
            </w:pPr>
            <w:r w:rsidRPr="00BA7DB2">
              <w:rPr>
                <w:sz w:val="22"/>
                <w:szCs w:val="22"/>
              </w:rPr>
              <w:t>Yes</w:t>
            </w:r>
          </w:p>
        </w:tc>
        <w:tc>
          <w:tcPr>
            <w:tcW w:w="1731" w:type="dxa"/>
            <w:gridSpan w:val="3"/>
            <w:tcBorders>
              <w:top w:val="single" w:sz="4" w:space="0" w:color="auto"/>
              <w:left w:val="single" w:sz="4" w:space="0" w:color="auto"/>
              <w:bottom w:val="single" w:sz="4" w:space="0" w:color="auto"/>
              <w:right w:val="single" w:sz="4" w:space="0" w:color="auto"/>
            </w:tcBorders>
          </w:tcPr>
          <w:p w:rsidR="004B7578" w:rsidRPr="00734303" w:rsidRDefault="004B7578" w:rsidP="00E42011">
            <w:pPr>
              <w:ind w:left="40" w:firstLine="38"/>
              <w:rPr>
                <w:sz w:val="22"/>
                <w:szCs w:val="22"/>
              </w:rPr>
            </w:pPr>
          </w:p>
        </w:tc>
      </w:tr>
      <w:tr w:rsidR="004B7578" w:rsidRPr="00734303" w:rsidTr="00E42011">
        <w:trPr>
          <w:trHeight w:val="259"/>
          <w:jc w:val="center"/>
        </w:trPr>
        <w:tc>
          <w:tcPr>
            <w:tcW w:w="1106" w:type="dxa"/>
            <w:gridSpan w:val="2"/>
            <w:tcBorders>
              <w:top w:val="single" w:sz="4" w:space="0" w:color="auto"/>
              <w:left w:val="single" w:sz="4" w:space="0" w:color="auto"/>
              <w:bottom w:val="single" w:sz="4" w:space="0" w:color="auto"/>
              <w:right w:val="single" w:sz="4" w:space="0" w:color="auto"/>
            </w:tcBorders>
          </w:tcPr>
          <w:p w:rsidR="004B7578" w:rsidRPr="00633A2B" w:rsidDel="004D5C10" w:rsidRDefault="004B7578" w:rsidP="00E42011">
            <w:pPr>
              <w:ind w:left="40" w:firstLine="38"/>
              <w:rPr>
                <w:sz w:val="22"/>
                <w:szCs w:val="22"/>
              </w:rPr>
            </w:pPr>
            <w:r w:rsidRPr="00633A2B">
              <w:rPr>
                <w:sz w:val="22"/>
                <w:szCs w:val="22"/>
              </w:rPr>
              <w:t>D5512</w:t>
            </w:r>
          </w:p>
        </w:tc>
        <w:tc>
          <w:tcPr>
            <w:tcW w:w="2610" w:type="dxa"/>
            <w:tcBorders>
              <w:top w:val="single" w:sz="4" w:space="0" w:color="auto"/>
              <w:left w:val="single" w:sz="4" w:space="0" w:color="auto"/>
              <w:bottom w:val="single" w:sz="4" w:space="0" w:color="auto"/>
              <w:right w:val="single" w:sz="4" w:space="0" w:color="auto"/>
            </w:tcBorders>
          </w:tcPr>
          <w:p w:rsidR="004B7578" w:rsidRPr="00734303" w:rsidRDefault="004B7578" w:rsidP="00E42011">
            <w:pPr>
              <w:ind w:left="40" w:firstLine="38"/>
              <w:rPr>
                <w:sz w:val="22"/>
                <w:szCs w:val="22"/>
              </w:rPr>
            </w:pPr>
          </w:p>
        </w:tc>
        <w:tc>
          <w:tcPr>
            <w:tcW w:w="1080" w:type="dxa"/>
            <w:tcBorders>
              <w:top w:val="single" w:sz="4" w:space="0" w:color="auto"/>
              <w:left w:val="single" w:sz="4" w:space="0" w:color="auto"/>
              <w:bottom w:val="single" w:sz="4" w:space="0" w:color="auto"/>
              <w:right w:val="single" w:sz="4" w:space="0" w:color="auto"/>
            </w:tcBorders>
          </w:tcPr>
          <w:p w:rsidR="004B7578" w:rsidRPr="00633A2B" w:rsidDel="004D5C10" w:rsidRDefault="004B7578" w:rsidP="00E42011">
            <w:pPr>
              <w:ind w:left="40" w:firstLine="38"/>
              <w:rPr>
                <w:sz w:val="22"/>
                <w:szCs w:val="22"/>
              </w:rPr>
            </w:pPr>
            <w:r w:rsidRPr="00633A2B">
              <w:rPr>
                <w:sz w:val="22"/>
                <w:szCs w:val="22"/>
              </w:rPr>
              <w:t>Yes</w:t>
            </w:r>
          </w:p>
        </w:tc>
        <w:tc>
          <w:tcPr>
            <w:tcW w:w="900" w:type="dxa"/>
            <w:tcBorders>
              <w:top w:val="single" w:sz="4" w:space="0" w:color="auto"/>
              <w:left w:val="single" w:sz="4" w:space="0" w:color="auto"/>
              <w:bottom w:val="single" w:sz="4" w:space="0" w:color="auto"/>
              <w:right w:val="single" w:sz="4" w:space="0" w:color="auto"/>
            </w:tcBorders>
          </w:tcPr>
          <w:p w:rsidR="004B7578" w:rsidRPr="00BA7DB2" w:rsidDel="004D5C10" w:rsidRDefault="004B7578" w:rsidP="00E42011">
            <w:pPr>
              <w:ind w:left="40" w:firstLine="38"/>
              <w:rPr>
                <w:sz w:val="22"/>
                <w:szCs w:val="22"/>
              </w:rPr>
            </w:pPr>
            <w:r w:rsidRPr="00BA7DB2">
              <w:rPr>
                <w:sz w:val="22"/>
                <w:szCs w:val="22"/>
              </w:rPr>
              <w:t>Yes</w:t>
            </w:r>
          </w:p>
        </w:tc>
        <w:tc>
          <w:tcPr>
            <w:tcW w:w="1260" w:type="dxa"/>
            <w:tcBorders>
              <w:top w:val="single" w:sz="4" w:space="0" w:color="auto"/>
              <w:left w:val="single" w:sz="4" w:space="0" w:color="auto"/>
              <w:bottom w:val="single" w:sz="4" w:space="0" w:color="auto"/>
              <w:right w:val="single" w:sz="4" w:space="0" w:color="auto"/>
            </w:tcBorders>
          </w:tcPr>
          <w:p w:rsidR="004B7578" w:rsidRPr="00425667" w:rsidDel="004D5C10" w:rsidRDefault="004B7578" w:rsidP="00E42011">
            <w:pPr>
              <w:ind w:left="40" w:firstLine="38"/>
              <w:rPr>
                <w:sz w:val="22"/>
                <w:szCs w:val="22"/>
              </w:rPr>
            </w:pPr>
            <w:r w:rsidRPr="00BA7DB2">
              <w:rPr>
                <w:sz w:val="22"/>
                <w:szCs w:val="22"/>
              </w:rPr>
              <w:t>Yes</w:t>
            </w:r>
          </w:p>
        </w:tc>
        <w:tc>
          <w:tcPr>
            <w:tcW w:w="1731" w:type="dxa"/>
            <w:gridSpan w:val="3"/>
            <w:tcBorders>
              <w:top w:val="single" w:sz="4" w:space="0" w:color="auto"/>
              <w:left w:val="single" w:sz="4" w:space="0" w:color="auto"/>
              <w:bottom w:val="single" w:sz="4" w:space="0" w:color="auto"/>
              <w:right w:val="single" w:sz="4" w:space="0" w:color="auto"/>
            </w:tcBorders>
          </w:tcPr>
          <w:p w:rsidR="004B7578" w:rsidRPr="00734303" w:rsidRDefault="004B7578" w:rsidP="00E42011">
            <w:pPr>
              <w:ind w:left="40" w:firstLine="38"/>
              <w:rPr>
                <w:sz w:val="22"/>
                <w:szCs w:val="22"/>
              </w:rPr>
            </w:pPr>
          </w:p>
        </w:tc>
      </w:tr>
      <w:tr w:rsidR="004B7578" w:rsidRPr="003D05D6" w:rsidTr="00E42011">
        <w:trPr>
          <w:trHeight w:val="259"/>
          <w:jc w:val="center"/>
        </w:trPr>
        <w:tc>
          <w:tcPr>
            <w:tcW w:w="1106" w:type="dxa"/>
            <w:gridSpan w:val="2"/>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D5520</w:t>
            </w:r>
          </w:p>
        </w:tc>
        <w:tc>
          <w:tcPr>
            <w:tcW w:w="2610"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p>
        </w:tc>
        <w:tc>
          <w:tcPr>
            <w:tcW w:w="1080"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900"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1260"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Pr>
                <w:sz w:val="22"/>
                <w:szCs w:val="22"/>
              </w:rPr>
              <w:t>Yes</w:t>
            </w:r>
          </w:p>
        </w:tc>
        <w:tc>
          <w:tcPr>
            <w:tcW w:w="1731" w:type="dxa"/>
            <w:gridSpan w:val="3"/>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p>
        </w:tc>
      </w:tr>
      <w:tr w:rsidR="004B7578" w:rsidRPr="003D05D6" w:rsidTr="00E42011">
        <w:trPr>
          <w:trHeight w:val="255"/>
          <w:jc w:val="center"/>
        </w:trPr>
        <w:tc>
          <w:tcPr>
            <w:tcW w:w="8687" w:type="dxa"/>
            <w:gridSpan w:val="9"/>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b/>
                <w:sz w:val="22"/>
                <w:szCs w:val="22"/>
              </w:rPr>
              <w:t>Repairs to Partial Dentures</w:t>
            </w:r>
          </w:p>
        </w:tc>
      </w:tr>
      <w:tr w:rsidR="004B7578" w:rsidRPr="00734303" w:rsidTr="00E42011">
        <w:trPr>
          <w:trHeight w:val="255"/>
          <w:jc w:val="center"/>
        </w:trPr>
        <w:tc>
          <w:tcPr>
            <w:tcW w:w="1106" w:type="dxa"/>
            <w:gridSpan w:val="2"/>
            <w:tcBorders>
              <w:top w:val="nil"/>
              <w:left w:val="single" w:sz="4" w:space="0" w:color="auto"/>
              <w:bottom w:val="single" w:sz="4" w:space="0" w:color="auto"/>
              <w:right w:val="single" w:sz="4" w:space="0" w:color="auto"/>
            </w:tcBorders>
          </w:tcPr>
          <w:p w:rsidR="004B7578" w:rsidRPr="00633A2B" w:rsidDel="004D5C10" w:rsidRDefault="004B7578" w:rsidP="00E42011">
            <w:pPr>
              <w:ind w:left="40" w:firstLine="38"/>
              <w:rPr>
                <w:sz w:val="22"/>
                <w:szCs w:val="22"/>
              </w:rPr>
            </w:pPr>
            <w:r w:rsidRPr="00633A2B">
              <w:rPr>
                <w:sz w:val="22"/>
                <w:szCs w:val="22"/>
              </w:rPr>
              <w:t>D5611</w:t>
            </w:r>
          </w:p>
        </w:tc>
        <w:tc>
          <w:tcPr>
            <w:tcW w:w="2610" w:type="dxa"/>
            <w:tcBorders>
              <w:top w:val="nil"/>
              <w:left w:val="nil"/>
              <w:bottom w:val="single" w:sz="4" w:space="0" w:color="auto"/>
              <w:right w:val="single" w:sz="4" w:space="0" w:color="auto"/>
            </w:tcBorders>
          </w:tcPr>
          <w:p w:rsidR="004B7578" w:rsidRPr="00734303" w:rsidRDefault="004B7578" w:rsidP="00E42011">
            <w:pPr>
              <w:ind w:left="40" w:firstLine="38"/>
              <w:rPr>
                <w:sz w:val="22"/>
                <w:szCs w:val="22"/>
              </w:rPr>
            </w:pPr>
          </w:p>
        </w:tc>
        <w:tc>
          <w:tcPr>
            <w:tcW w:w="1080" w:type="dxa"/>
            <w:tcBorders>
              <w:top w:val="nil"/>
              <w:left w:val="nil"/>
              <w:bottom w:val="single" w:sz="4" w:space="0" w:color="auto"/>
              <w:right w:val="single" w:sz="4" w:space="0" w:color="auto"/>
            </w:tcBorders>
          </w:tcPr>
          <w:p w:rsidR="004B7578" w:rsidRPr="00633A2B" w:rsidDel="004D5C10" w:rsidRDefault="004B7578" w:rsidP="00E42011">
            <w:pPr>
              <w:ind w:left="40" w:firstLine="38"/>
              <w:rPr>
                <w:sz w:val="22"/>
                <w:szCs w:val="22"/>
              </w:rPr>
            </w:pPr>
            <w:r w:rsidRPr="00633A2B">
              <w:rPr>
                <w:sz w:val="22"/>
                <w:szCs w:val="22"/>
              </w:rPr>
              <w:t>Yes</w:t>
            </w:r>
          </w:p>
        </w:tc>
        <w:tc>
          <w:tcPr>
            <w:tcW w:w="900" w:type="dxa"/>
            <w:tcBorders>
              <w:top w:val="nil"/>
              <w:left w:val="nil"/>
              <w:bottom w:val="single" w:sz="4" w:space="0" w:color="auto"/>
              <w:right w:val="single" w:sz="4" w:space="0" w:color="auto"/>
            </w:tcBorders>
          </w:tcPr>
          <w:p w:rsidR="004B7578" w:rsidRPr="00BA7DB2" w:rsidDel="004D5C10" w:rsidRDefault="004B7578" w:rsidP="00E42011">
            <w:pPr>
              <w:ind w:left="40" w:firstLine="38"/>
              <w:rPr>
                <w:sz w:val="22"/>
                <w:szCs w:val="22"/>
              </w:rPr>
            </w:pPr>
            <w:r w:rsidRPr="00BA7DB2">
              <w:rPr>
                <w:sz w:val="22"/>
                <w:szCs w:val="22"/>
              </w:rPr>
              <w:t>Yes</w:t>
            </w:r>
          </w:p>
        </w:tc>
        <w:tc>
          <w:tcPr>
            <w:tcW w:w="1260" w:type="dxa"/>
            <w:tcBorders>
              <w:top w:val="nil"/>
              <w:left w:val="nil"/>
              <w:bottom w:val="single" w:sz="4" w:space="0" w:color="auto"/>
              <w:right w:val="single" w:sz="4" w:space="0" w:color="auto"/>
            </w:tcBorders>
          </w:tcPr>
          <w:p w:rsidR="004B7578" w:rsidRPr="00425667" w:rsidDel="004D5C10" w:rsidRDefault="004B7578" w:rsidP="00E42011">
            <w:pPr>
              <w:ind w:left="40" w:firstLine="38"/>
              <w:rPr>
                <w:sz w:val="22"/>
                <w:szCs w:val="22"/>
              </w:rPr>
            </w:pPr>
            <w:r w:rsidRPr="00BA7DB2">
              <w:rPr>
                <w:sz w:val="22"/>
                <w:szCs w:val="22"/>
              </w:rPr>
              <w:t>Yes</w:t>
            </w:r>
          </w:p>
        </w:tc>
        <w:tc>
          <w:tcPr>
            <w:tcW w:w="1731" w:type="dxa"/>
            <w:gridSpan w:val="3"/>
            <w:tcBorders>
              <w:top w:val="nil"/>
              <w:left w:val="nil"/>
              <w:bottom w:val="single" w:sz="4" w:space="0" w:color="auto"/>
              <w:right w:val="single" w:sz="4" w:space="0" w:color="auto"/>
            </w:tcBorders>
          </w:tcPr>
          <w:p w:rsidR="004B7578" w:rsidRPr="00734303" w:rsidRDefault="004B7578" w:rsidP="00E42011">
            <w:pPr>
              <w:ind w:left="40" w:firstLine="38"/>
              <w:rPr>
                <w:sz w:val="22"/>
                <w:szCs w:val="22"/>
              </w:rPr>
            </w:pPr>
          </w:p>
        </w:tc>
      </w:tr>
      <w:tr w:rsidR="004B7578" w:rsidRPr="00734303" w:rsidTr="00E42011">
        <w:trPr>
          <w:trHeight w:val="255"/>
          <w:jc w:val="center"/>
        </w:trPr>
        <w:tc>
          <w:tcPr>
            <w:tcW w:w="1106" w:type="dxa"/>
            <w:gridSpan w:val="2"/>
            <w:tcBorders>
              <w:top w:val="nil"/>
              <w:left w:val="single" w:sz="4" w:space="0" w:color="auto"/>
              <w:bottom w:val="single" w:sz="4" w:space="0" w:color="auto"/>
              <w:right w:val="single" w:sz="4" w:space="0" w:color="auto"/>
            </w:tcBorders>
          </w:tcPr>
          <w:p w:rsidR="004B7578" w:rsidRPr="00633A2B" w:rsidDel="004D5C10" w:rsidRDefault="004B7578" w:rsidP="00E42011">
            <w:pPr>
              <w:ind w:left="40" w:firstLine="38"/>
              <w:rPr>
                <w:sz w:val="22"/>
                <w:szCs w:val="22"/>
              </w:rPr>
            </w:pPr>
            <w:r w:rsidRPr="00633A2B">
              <w:rPr>
                <w:sz w:val="22"/>
                <w:szCs w:val="22"/>
              </w:rPr>
              <w:t>D5612</w:t>
            </w:r>
          </w:p>
        </w:tc>
        <w:tc>
          <w:tcPr>
            <w:tcW w:w="2610" w:type="dxa"/>
            <w:tcBorders>
              <w:top w:val="nil"/>
              <w:left w:val="nil"/>
              <w:bottom w:val="single" w:sz="4" w:space="0" w:color="auto"/>
              <w:right w:val="single" w:sz="4" w:space="0" w:color="auto"/>
            </w:tcBorders>
          </w:tcPr>
          <w:p w:rsidR="004B7578" w:rsidRPr="00734303" w:rsidRDefault="004B7578" w:rsidP="00E42011">
            <w:pPr>
              <w:ind w:left="40" w:firstLine="38"/>
              <w:rPr>
                <w:sz w:val="22"/>
                <w:szCs w:val="22"/>
              </w:rPr>
            </w:pPr>
          </w:p>
        </w:tc>
        <w:tc>
          <w:tcPr>
            <w:tcW w:w="1080" w:type="dxa"/>
            <w:tcBorders>
              <w:top w:val="nil"/>
              <w:left w:val="nil"/>
              <w:bottom w:val="single" w:sz="4" w:space="0" w:color="auto"/>
              <w:right w:val="single" w:sz="4" w:space="0" w:color="auto"/>
            </w:tcBorders>
          </w:tcPr>
          <w:p w:rsidR="004B7578" w:rsidRPr="00633A2B" w:rsidDel="004D5C10" w:rsidRDefault="004B7578" w:rsidP="00E42011">
            <w:pPr>
              <w:ind w:left="40" w:firstLine="38"/>
              <w:rPr>
                <w:sz w:val="22"/>
                <w:szCs w:val="22"/>
              </w:rPr>
            </w:pPr>
            <w:r w:rsidRPr="00633A2B">
              <w:rPr>
                <w:sz w:val="22"/>
                <w:szCs w:val="22"/>
              </w:rPr>
              <w:t>Yes</w:t>
            </w:r>
          </w:p>
        </w:tc>
        <w:tc>
          <w:tcPr>
            <w:tcW w:w="900" w:type="dxa"/>
            <w:tcBorders>
              <w:top w:val="nil"/>
              <w:left w:val="nil"/>
              <w:bottom w:val="single" w:sz="4" w:space="0" w:color="auto"/>
              <w:right w:val="single" w:sz="4" w:space="0" w:color="auto"/>
            </w:tcBorders>
          </w:tcPr>
          <w:p w:rsidR="004B7578" w:rsidRPr="00BA7DB2" w:rsidDel="004D5C10" w:rsidRDefault="004B7578" w:rsidP="00E42011">
            <w:pPr>
              <w:ind w:left="40" w:firstLine="38"/>
              <w:rPr>
                <w:sz w:val="22"/>
                <w:szCs w:val="22"/>
              </w:rPr>
            </w:pPr>
            <w:r w:rsidRPr="00BA7DB2">
              <w:rPr>
                <w:sz w:val="22"/>
                <w:szCs w:val="22"/>
              </w:rPr>
              <w:t>Yes</w:t>
            </w:r>
          </w:p>
        </w:tc>
        <w:tc>
          <w:tcPr>
            <w:tcW w:w="1260" w:type="dxa"/>
            <w:tcBorders>
              <w:top w:val="nil"/>
              <w:left w:val="nil"/>
              <w:bottom w:val="single" w:sz="4" w:space="0" w:color="auto"/>
              <w:right w:val="single" w:sz="4" w:space="0" w:color="auto"/>
            </w:tcBorders>
          </w:tcPr>
          <w:p w:rsidR="004B7578" w:rsidRPr="00425667" w:rsidDel="004D5C10" w:rsidRDefault="004B7578" w:rsidP="00E42011">
            <w:pPr>
              <w:ind w:left="40" w:firstLine="38"/>
              <w:rPr>
                <w:sz w:val="22"/>
                <w:szCs w:val="22"/>
              </w:rPr>
            </w:pPr>
            <w:r w:rsidRPr="00BA7DB2">
              <w:rPr>
                <w:sz w:val="22"/>
                <w:szCs w:val="22"/>
              </w:rPr>
              <w:t>Yes</w:t>
            </w:r>
          </w:p>
        </w:tc>
        <w:tc>
          <w:tcPr>
            <w:tcW w:w="1731" w:type="dxa"/>
            <w:gridSpan w:val="3"/>
            <w:tcBorders>
              <w:top w:val="nil"/>
              <w:left w:val="nil"/>
              <w:bottom w:val="single" w:sz="4" w:space="0" w:color="auto"/>
              <w:right w:val="single" w:sz="4" w:space="0" w:color="auto"/>
            </w:tcBorders>
          </w:tcPr>
          <w:p w:rsidR="004B7578" w:rsidRPr="00734303" w:rsidRDefault="004B7578" w:rsidP="00E42011">
            <w:pPr>
              <w:ind w:left="40" w:firstLine="38"/>
              <w:rPr>
                <w:sz w:val="22"/>
                <w:szCs w:val="22"/>
              </w:rPr>
            </w:pPr>
          </w:p>
        </w:tc>
      </w:tr>
      <w:tr w:rsidR="004B7578" w:rsidRPr="00734303" w:rsidTr="00E42011">
        <w:trPr>
          <w:trHeight w:val="255"/>
          <w:jc w:val="center"/>
        </w:trPr>
        <w:tc>
          <w:tcPr>
            <w:tcW w:w="1106" w:type="dxa"/>
            <w:gridSpan w:val="2"/>
            <w:tcBorders>
              <w:top w:val="nil"/>
              <w:left w:val="single" w:sz="4" w:space="0" w:color="auto"/>
              <w:bottom w:val="single" w:sz="4" w:space="0" w:color="auto"/>
              <w:right w:val="single" w:sz="4" w:space="0" w:color="auto"/>
            </w:tcBorders>
          </w:tcPr>
          <w:p w:rsidR="004B7578" w:rsidRPr="00633A2B" w:rsidDel="004D5C10" w:rsidRDefault="004B7578">
            <w:pPr>
              <w:ind w:left="40" w:firstLine="38"/>
              <w:rPr>
                <w:sz w:val="22"/>
                <w:szCs w:val="22"/>
              </w:rPr>
            </w:pPr>
            <w:r w:rsidRPr="00633A2B">
              <w:rPr>
                <w:sz w:val="22"/>
                <w:szCs w:val="22"/>
              </w:rPr>
              <w:t>D56</w:t>
            </w:r>
            <w:r>
              <w:rPr>
                <w:sz w:val="22"/>
                <w:szCs w:val="22"/>
              </w:rPr>
              <w:t>2</w:t>
            </w:r>
            <w:r w:rsidRPr="00633A2B">
              <w:rPr>
                <w:sz w:val="22"/>
                <w:szCs w:val="22"/>
              </w:rPr>
              <w:t>1</w:t>
            </w:r>
          </w:p>
        </w:tc>
        <w:tc>
          <w:tcPr>
            <w:tcW w:w="2610" w:type="dxa"/>
            <w:tcBorders>
              <w:top w:val="nil"/>
              <w:left w:val="nil"/>
              <w:bottom w:val="single" w:sz="4" w:space="0" w:color="auto"/>
              <w:right w:val="single" w:sz="4" w:space="0" w:color="auto"/>
            </w:tcBorders>
          </w:tcPr>
          <w:p w:rsidR="004B7578" w:rsidRPr="00734303" w:rsidRDefault="004B7578" w:rsidP="00E42011">
            <w:pPr>
              <w:ind w:left="40" w:firstLine="38"/>
              <w:rPr>
                <w:sz w:val="22"/>
                <w:szCs w:val="22"/>
              </w:rPr>
            </w:pPr>
          </w:p>
        </w:tc>
        <w:tc>
          <w:tcPr>
            <w:tcW w:w="1080" w:type="dxa"/>
            <w:tcBorders>
              <w:top w:val="nil"/>
              <w:left w:val="nil"/>
              <w:bottom w:val="single" w:sz="4" w:space="0" w:color="auto"/>
              <w:right w:val="single" w:sz="4" w:space="0" w:color="auto"/>
            </w:tcBorders>
          </w:tcPr>
          <w:p w:rsidR="004B7578" w:rsidRPr="00633A2B" w:rsidDel="004D5C10" w:rsidRDefault="004B7578" w:rsidP="00E42011">
            <w:pPr>
              <w:ind w:left="40" w:firstLine="38"/>
              <w:rPr>
                <w:sz w:val="22"/>
                <w:szCs w:val="22"/>
              </w:rPr>
            </w:pPr>
            <w:r w:rsidRPr="00633A2B">
              <w:rPr>
                <w:sz w:val="22"/>
                <w:szCs w:val="22"/>
              </w:rPr>
              <w:t>Yes</w:t>
            </w:r>
          </w:p>
        </w:tc>
        <w:tc>
          <w:tcPr>
            <w:tcW w:w="900" w:type="dxa"/>
            <w:tcBorders>
              <w:top w:val="nil"/>
              <w:left w:val="nil"/>
              <w:bottom w:val="single" w:sz="4" w:space="0" w:color="auto"/>
              <w:right w:val="single" w:sz="4" w:space="0" w:color="auto"/>
            </w:tcBorders>
          </w:tcPr>
          <w:p w:rsidR="004B7578" w:rsidRPr="00BA7DB2" w:rsidDel="004D5C10" w:rsidRDefault="004B7578" w:rsidP="00E42011">
            <w:pPr>
              <w:ind w:left="40" w:firstLine="38"/>
              <w:rPr>
                <w:sz w:val="22"/>
                <w:szCs w:val="22"/>
              </w:rPr>
            </w:pPr>
            <w:r w:rsidRPr="00BA7DB2">
              <w:rPr>
                <w:sz w:val="22"/>
                <w:szCs w:val="22"/>
              </w:rPr>
              <w:t>Yes</w:t>
            </w:r>
          </w:p>
        </w:tc>
        <w:tc>
          <w:tcPr>
            <w:tcW w:w="1260" w:type="dxa"/>
            <w:tcBorders>
              <w:top w:val="nil"/>
              <w:left w:val="nil"/>
              <w:bottom w:val="single" w:sz="4" w:space="0" w:color="auto"/>
              <w:right w:val="single" w:sz="4" w:space="0" w:color="auto"/>
            </w:tcBorders>
          </w:tcPr>
          <w:p w:rsidR="004B7578" w:rsidRPr="00425667" w:rsidDel="004D5C10" w:rsidRDefault="004B7578" w:rsidP="00E42011">
            <w:pPr>
              <w:ind w:left="40" w:firstLine="38"/>
              <w:rPr>
                <w:sz w:val="22"/>
                <w:szCs w:val="22"/>
              </w:rPr>
            </w:pPr>
            <w:r w:rsidRPr="00BA7DB2">
              <w:rPr>
                <w:sz w:val="22"/>
                <w:szCs w:val="22"/>
              </w:rPr>
              <w:t>Yes</w:t>
            </w:r>
          </w:p>
        </w:tc>
        <w:tc>
          <w:tcPr>
            <w:tcW w:w="1731" w:type="dxa"/>
            <w:gridSpan w:val="3"/>
            <w:tcBorders>
              <w:top w:val="nil"/>
              <w:left w:val="nil"/>
              <w:bottom w:val="single" w:sz="4" w:space="0" w:color="auto"/>
              <w:right w:val="single" w:sz="4" w:space="0" w:color="auto"/>
            </w:tcBorders>
          </w:tcPr>
          <w:p w:rsidR="004B7578" w:rsidRPr="00734303" w:rsidRDefault="004B7578" w:rsidP="00E42011">
            <w:pPr>
              <w:ind w:left="40" w:firstLine="38"/>
              <w:rPr>
                <w:sz w:val="22"/>
                <w:szCs w:val="22"/>
              </w:rPr>
            </w:pPr>
          </w:p>
        </w:tc>
      </w:tr>
      <w:tr w:rsidR="004B7578" w:rsidRPr="00734303" w:rsidTr="00E42011">
        <w:trPr>
          <w:trHeight w:val="255"/>
          <w:jc w:val="center"/>
        </w:trPr>
        <w:tc>
          <w:tcPr>
            <w:tcW w:w="1106" w:type="dxa"/>
            <w:gridSpan w:val="2"/>
            <w:tcBorders>
              <w:top w:val="nil"/>
              <w:left w:val="single" w:sz="4" w:space="0" w:color="auto"/>
              <w:bottom w:val="single" w:sz="4" w:space="0" w:color="auto"/>
              <w:right w:val="single" w:sz="4" w:space="0" w:color="auto"/>
            </w:tcBorders>
          </w:tcPr>
          <w:p w:rsidR="004B7578" w:rsidRPr="00633A2B" w:rsidDel="004D5C10" w:rsidRDefault="004B7578">
            <w:pPr>
              <w:ind w:left="40" w:firstLine="38"/>
              <w:rPr>
                <w:sz w:val="22"/>
                <w:szCs w:val="22"/>
              </w:rPr>
            </w:pPr>
            <w:r w:rsidRPr="00633A2B">
              <w:rPr>
                <w:sz w:val="22"/>
                <w:szCs w:val="22"/>
              </w:rPr>
              <w:t>D56</w:t>
            </w:r>
            <w:r>
              <w:rPr>
                <w:sz w:val="22"/>
                <w:szCs w:val="22"/>
              </w:rPr>
              <w:t>2</w:t>
            </w:r>
            <w:r w:rsidRPr="00633A2B">
              <w:rPr>
                <w:sz w:val="22"/>
                <w:szCs w:val="22"/>
              </w:rPr>
              <w:t>2</w:t>
            </w:r>
          </w:p>
        </w:tc>
        <w:tc>
          <w:tcPr>
            <w:tcW w:w="2610" w:type="dxa"/>
            <w:tcBorders>
              <w:top w:val="nil"/>
              <w:left w:val="nil"/>
              <w:bottom w:val="single" w:sz="4" w:space="0" w:color="auto"/>
              <w:right w:val="single" w:sz="4" w:space="0" w:color="auto"/>
            </w:tcBorders>
          </w:tcPr>
          <w:p w:rsidR="004B7578" w:rsidRPr="00734303" w:rsidRDefault="004B7578" w:rsidP="00E42011">
            <w:pPr>
              <w:ind w:left="40" w:firstLine="38"/>
              <w:rPr>
                <w:sz w:val="22"/>
                <w:szCs w:val="22"/>
              </w:rPr>
            </w:pPr>
          </w:p>
        </w:tc>
        <w:tc>
          <w:tcPr>
            <w:tcW w:w="1080" w:type="dxa"/>
            <w:tcBorders>
              <w:top w:val="nil"/>
              <w:left w:val="nil"/>
              <w:bottom w:val="single" w:sz="4" w:space="0" w:color="auto"/>
              <w:right w:val="single" w:sz="4" w:space="0" w:color="auto"/>
            </w:tcBorders>
          </w:tcPr>
          <w:p w:rsidR="004B7578" w:rsidRPr="00633A2B" w:rsidDel="004D5C10" w:rsidRDefault="004B7578" w:rsidP="00E42011">
            <w:pPr>
              <w:ind w:left="40" w:firstLine="38"/>
              <w:rPr>
                <w:sz w:val="22"/>
                <w:szCs w:val="22"/>
              </w:rPr>
            </w:pPr>
            <w:r w:rsidRPr="00633A2B">
              <w:rPr>
                <w:sz w:val="22"/>
                <w:szCs w:val="22"/>
              </w:rPr>
              <w:t>Yes</w:t>
            </w:r>
          </w:p>
        </w:tc>
        <w:tc>
          <w:tcPr>
            <w:tcW w:w="900" w:type="dxa"/>
            <w:tcBorders>
              <w:top w:val="nil"/>
              <w:left w:val="nil"/>
              <w:bottom w:val="single" w:sz="4" w:space="0" w:color="auto"/>
              <w:right w:val="single" w:sz="4" w:space="0" w:color="auto"/>
            </w:tcBorders>
          </w:tcPr>
          <w:p w:rsidR="004B7578" w:rsidRPr="00BA7DB2" w:rsidDel="004D5C10" w:rsidRDefault="004B7578" w:rsidP="00E42011">
            <w:pPr>
              <w:ind w:left="40" w:firstLine="38"/>
              <w:rPr>
                <w:sz w:val="22"/>
                <w:szCs w:val="22"/>
              </w:rPr>
            </w:pPr>
            <w:r w:rsidRPr="00BA7DB2">
              <w:rPr>
                <w:sz w:val="22"/>
                <w:szCs w:val="22"/>
              </w:rPr>
              <w:t>Yes</w:t>
            </w:r>
          </w:p>
        </w:tc>
        <w:tc>
          <w:tcPr>
            <w:tcW w:w="1260" w:type="dxa"/>
            <w:tcBorders>
              <w:top w:val="nil"/>
              <w:left w:val="nil"/>
              <w:bottom w:val="single" w:sz="4" w:space="0" w:color="auto"/>
              <w:right w:val="single" w:sz="4" w:space="0" w:color="auto"/>
            </w:tcBorders>
          </w:tcPr>
          <w:p w:rsidR="004B7578" w:rsidRPr="00425667" w:rsidDel="004D5C10" w:rsidRDefault="004B7578" w:rsidP="00E42011">
            <w:pPr>
              <w:ind w:left="40" w:firstLine="38"/>
              <w:rPr>
                <w:sz w:val="22"/>
                <w:szCs w:val="22"/>
              </w:rPr>
            </w:pPr>
            <w:r w:rsidRPr="00BA7DB2">
              <w:rPr>
                <w:sz w:val="22"/>
                <w:szCs w:val="22"/>
              </w:rPr>
              <w:t>Yes</w:t>
            </w:r>
          </w:p>
        </w:tc>
        <w:tc>
          <w:tcPr>
            <w:tcW w:w="1731" w:type="dxa"/>
            <w:gridSpan w:val="3"/>
            <w:tcBorders>
              <w:top w:val="nil"/>
              <w:left w:val="nil"/>
              <w:bottom w:val="single" w:sz="4" w:space="0" w:color="auto"/>
              <w:right w:val="single" w:sz="4" w:space="0" w:color="auto"/>
            </w:tcBorders>
          </w:tcPr>
          <w:p w:rsidR="004B7578" w:rsidRPr="00734303" w:rsidRDefault="004B7578" w:rsidP="00E42011">
            <w:pPr>
              <w:ind w:left="40" w:firstLine="38"/>
              <w:rPr>
                <w:sz w:val="22"/>
                <w:szCs w:val="22"/>
              </w:rPr>
            </w:pPr>
          </w:p>
        </w:tc>
      </w:tr>
      <w:tr w:rsidR="004B7578" w:rsidRPr="003D05D6" w:rsidTr="00E42011">
        <w:trPr>
          <w:trHeight w:val="255"/>
          <w:jc w:val="center"/>
        </w:trPr>
        <w:tc>
          <w:tcPr>
            <w:tcW w:w="1106" w:type="dxa"/>
            <w:gridSpan w:val="2"/>
            <w:tcBorders>
              <w:top w:val="nil"/>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D5630</w:t>
            </w:r>
          </w:p>
        </w:tc>
        <w:tc>
          <w:tcPr>
            <w:tcW w:w="2610" w:type="dxa"/>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p>
        </w:tc>
        <w:tc>
          <w:tcPr>
            <w:tcW w:w="1080" w:type="dxa"/>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900" w:type="dxa"/>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1260" w:type="dxa"/>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Pr>
                <w:sz w:val="22"/>
                <w:szCs w:val="22"/>
              </w:rPr>
              <w:t>Yes</w:t>
            </w:r>
          </w:p>
        </w:tc>
        <w:tc>
          <w:tcPr>
            <w:tcW w:w="1731" w:type="dxa"/>
            <w:gridSpan w:val="3"/>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p>
        </w:tc>
      </w:tr>
      <w:tr w:rsidR="004B7578" w:rsidRPr="003D05D6" w:rsidTr="00E42011">
        <w:trPr>
          <w:trHeight w:val="255"/>
          <w:jc w:val="center"/>
        </w:trPr>
        <w:tc>
          <w:tcPr>
            <w:tcW w:w="1106" w:type="dxa"/>
            <w:gridSpan w:val="2"/>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D5640</w:t>
            </w:r>
          </w:p>
        </w:tc>
        <w:tc>
          <w:tcPr>
            <w:tcW w:w="2610"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p>
        </w:tc>
        <w:tc>
          <w:tcPr>
            <w:tcW w:w="1080"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900"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1260"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Pr>
                <w:sz w:val="22"/>
                <w:szCs w:val="22"/>
              </w:rPr>
              <w:t>Yes</w:t>
            </w:r>
          </w:p>
        </w:tc>
        <w:tc>
          <w:tcPr>
            <w:tcW w:w="1731" w:type="dxa"/>
            <w:gridSpan w:val="3"/>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p>
        </w:tc>
      </w:tr>
      <w:tr w:rsidR="004B7578" w:rsidRPr="003D05D6" w:rsidTr="00E42011">
        <w:trPr>
          <w:trHeight w:val="255"/>
          <w:jc w:val="center"/>
        </w:trPr>
        <w:tc>
          <w:tcPr>
            <w:tcW w:w="1106" w:type="dxa"/>
            <w:gridSpan w:val="2"/>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D5650</w:t>
            </w:r>
          </w:p>
        </w:tc>
        <w:tc>
          <w:tcPr>
            <w:tcW w:w="2610"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c>
          <w:tcPr>
            <w:tcW w:w="1080"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900"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1260"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Pr>
                <w:sz w:val="22"/>
                <w:szCs w:val="22"/>
              </w:rPr>
              <w:t>Yes</w:t>
            </w:r>
          </w:p>
        </w:tc>
        <w:tc>
          <w:tcPr>
            <w:tcW w:w="1731" w:type="dxa"/>
            <w:gridSpan w:val="3"/>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r>
      <w:tr w:rsidR="004B7578" w:rsidRPr="003D05D6" w:rsidTr="00E42011">
        <w:trPr>
          <w:trHeight w:val="255"/>
          <w:jc w:val="center"/>
        </w:trPr>
        <w:tc>
          <w:tcPr>
            <w:tcW w:w="1106" w:type="dxa"/>
            <w:gridSpan w:val="2"/>
            <w:tcBorders>
              <w:top w:val="nil"/>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D5660</w:t>
            </w:r>
          </w:p>
        </w:tc>
        <w:tc>
          <w:tcPr>
            <w:tcW w:w="2610" w:type="dxa"/>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p>
        </w:tc>
        <w:tc>
          <w:tcPr>
            <w:tcW w:w="1080" w:type="dxa"/>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900" w:type="dxa"/>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1260" w:type="dxa"/>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r>
              <w:rPr>
                <w:sz w:val="22"/>
                <w:szCs w:val="22"/>
              </w:rPr>
              <w:t>Yes</w:t>
            </w:r>
          </w:p>
        </w:tc>
        <w:tc>
          <w:tcPr>
            <w:tcW w:w="1731" w:type="dxa"/>
            <w:gridSpan w:val="3"/>
            <w:tcBorders>
              <w:top w:val="nil"/>
              <w:left w:val="nil"/>
              <w:bottom w:val="single" w:sz="4" w:space="0" w:color="auto"/>
              <w:right w:val="single" w:sz="4" w:space="0" w:color="auto"/>
            </w:tcBorders>
          </w:tcPr>
          <w:p w:rsidR="004B7578" w:rsidRPr="003D05D6" w:rsidRDefault="004B7578" w:rsidP="00E42011">
            <w:pPr>
              <w:ind w:left="40" w:firstLine="38"/>
              <w:rPr>
                <w:sz w:val="22"/>
                <w:szCs w:val="22"/>
              </w:rPr>
            </w:pPr>
          </w:p>
        </w:tc>
      </w:tr>
      <w:tr w:rsidR="004B7578" w:rsidRPr="003D05D6" w:rsidTr="00E42011">
        <w:trPr>
          <w:trHeight w:val="296"/>
          <w:jc w:val="center"/>
        </w:trPr>
        <w:tc>
          <w:tcPr>
            <w:tcW w:w="8687" w:type="dxa"/>
            <w:gridSpan w:val="9"/>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b/>
                <w:sz w:val="22"/>
                <w:szCs w:val="22"/>
              </w:rPr>
              <w:t>Denture Reline Procedures</w:t>
            </w:r>
          </w:p>
        </w:tc>
      </w:tr>
      <w:tr w:rsidR="004B7578" w:rsidRPr="00C91965" w:rsidTr="00E42011">
        <w:trPr>
          <w:trHeight w:val="255"/>
          <w:jc w:val="center"/>
        </w:trPr>
        <w:tc>
          <w:tcPr>
            <w:tcW w:w="1106" w:type="dxa"/>
            <w:gridSpan w:val="2"/>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D5730</w:t>
            </w:r>
          </w:p>
        </w:tc>
        <w:tc>
          <w:tcPr>
            <w:tcW w:w="2610"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137C72">
              <w:rPr>
                <w:sz w:val="22"/>
                <w:szCs w:val="22"/>
              </w:rPr>
              <w:t>Once per 24 months per arch</w:t>
            </w:r>
          </w:p>
        </w:tc>
        <w:tc>
          <w:tcPr>
            <w:tcW w:w="1080"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 xml:space="preserve">Yes </w:t>
            </w:r>
          </w:p>
        </w:tc>
        <w:tc>
          <w:tcPr>
            <w:tcW w:w="900"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 xml:space="preserve">Yes </w:t>
            </w:r>
          </w:p>
        </w:tc>
        <w:tc>
          <w:tcPr>
            <w:tcW w:w="1260"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Pr>
                <w:sz w:val="22"/>
                <w:szCs w:val="22"/>
              </w:rPr>
              <w:t>Yes</w:t>
            </w:r>
          </w:p>
        </w:tc>
        <w:tc>
          <w:tcPr>
            <w:tcW w:w="1731" w:type="dxa"/>
            <w:gridSpan w:val="3"/>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p>
        </w:tc>
      </w:tr>
      <w:tr w:rsidR="004B7578" w:rsidRPr="00C91965" w:rsidTr="00E42011">
        <w:trPr>
          <w:trHeight w:val="255"/>
          <w:jc w:val="center"/>
        </w:trPr>
        <w:tc>
          <w:tcPr>
            <w:tcW w:w="1106" w:type="dxa"/>
            <w:gridSpan w:val="2"/>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D5731</w:t>
            </w:r>
          </w:p>
        </w:tc>
        <w:tc>
          <w:tcPr>
            <w:tcW w:w="2610"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137C72">
              <w:rPr>
                <w:sz w:val="22"/>
                <w:szCs w:val="22"/>
              </w:rPr>
              <w:t>Once per 24 months per arch</w:t>
            </w:r>
          </w:p>
        </w:tc>
        <w:tc>
          <w:tcPr>
            <w:tcW w:w="1080"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 xml:space="preserve">Yes </w:t>
            </w:r>
          </w:p>
        </w:tc>
        <w:tc>
          <w:tcPr>
            <w:tcW w:w="900"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 xml:space="preserve">Yes </w:t>
            </w:r>
          </w:p>
        </w:tc>
        <w:tc>
          <w:tcPr>
            <w:tcW w:w="1260"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Pr>
                <w:sz w:val="22"/>
                <w:szCs w:val="22"/>
              </w:rPr>
              <w:t>Yes</w:t>
            </w:r>
          </w:p>
        </w:tc>
        <w:tc>
          <w:tcPr>
            <w:tcW w:w="1731" w:type="dxa"/>
            <w:gridSpan w:val="3"/>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p>
        </w:tc>
      </w:tr>
      <w:tr w:rsidR="004B7578" w:rsidRPr="00C91965" w:rsidTr="00E42011">
        <w:trPr>
          <w:trHeight w:val="255"/>
          <w:jc w:val="center"/>
        </w:trPr>
        <w:tc>
          <w:tcPr>
            <w:tcW w:w="1106" w:type="dxa"/>
            <w:gridSpan w:val="2"/>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D5740</w:t>
            </w:r>
          </w:p>
        </w:tc>
        <w:tc>
          <w:tcPr>
            <w:tcW w:w="2610" w:type="dxa"/>
            <w:tcBorders>
              <w:top w:val="single" w:sz="4" w:space="0" w:color="auto"/>
              <w:left w:val="single" w:sz="4" w:space="0" w:color="auto"/>
              <w:bottom w:val="single" w:sz="4" w:space="0" w:color="auto"/>
              <w:right w:val="single" w:sz="4" w:space="0" w:color="auto"/>
            </w:tcBorders>
          </w:tcPr>
          <w:p w:rsidR="004B7578" w:rsidRPr="00C91965" w:rsidRDefault="004B7578" w:rsidP="00E42011">
            <w:pPr>
              <w:ind w:left="40" w:firstLine="38"/>
              <w:rPr>
                <w:sz w:val="22"/>
                <w:szCs w:val="22"/>
              </w:rPr>
            </w:pPr>
            <w:r w:rsidRPr="009121B6">
              <w:rPr>
                <w:sz w:val="22"/>
                <w:szCs w:val="22"/>
              </w:rPr>
              <w:t>Once per 24 months per arch</w:t>
            </w:r>
          </w:p>
        </w:tc>
        <w:tc>
          <w:tcPr>
            <w:tcW w:w="1080"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 xml:space="preserve">Yes </w:t>
            </w:r>
          </w:p>
        </w:tc>
        <w:tc>
          <w:tcPr>
            <w:tcW w:w="900"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260"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731" w:type="dxa"/>
            <w:gridSpan w:val="3"/>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p>
        </w:tc>
      </w:tr>
      <w:tr w:rsidR="004B7578" w:rsidRPr="00C91965" w:rsidTr="00E42011">
        <w:trPr>
          <w:trHeight w:val="255"/>
          <w:jc w:val="center"/>
        </w:trPr>
        <w:tc>
          <w:tcPr>
            <w:tcW w:w="1106" w:type="dxa"/>
            <w:gridSpan w:val="2"/>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D5741</w:t>
            </w:r>
          </w:p>
        </w:tc>
        <w:tc>
          <w:tcPr>
            <w:tcW w:w="2610" w:type="dxa"/>
            <w:tcBorders>
              <w:top w:val="single" w:sz="4" w:space="0" w:color="auto"/>
              <w:left w:val="single" w:sz="4" w:space="0" w:color="auto"/>
              <w:bottom w:val="single" w:sz="4" w:space="0" w:color="auto"/>
              <w:right w:val="single" w:sz="4" w:space="0" w:color="auto"/>
            </w:tcBorders>
          </w:tcPr>
          <w:p w:rsidR="004B7578" w:rsidRPr="00C91965" w:rsidRDefault="004B7578" w:rsidP="00E42011">
            <w:pPr>
              <w:ind w:left="40" w:firstLine="38"/>
              <w:rPr>
                <w:sz w:val="22"/>
                <w:szCs w:val="22"/>
              </w:rPr>
            </w:pPr>
            <w:r w:rsidRPr="009121B6">
              <w:rPr>
                <w:sz w:val="22"/>
                <w:szCs w:val="22"/>
              </w:rPr>
              <w:t>Once per 24 months per arch</w:t>
            </w:r>
          </w:p>
        </w:tc>
        <w:tc>
          <w:tcPr>
            <w:tcW w:w="1080"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 xml:space="preserve">Yes </w:t>
            </w:r>
          </w:p>
        </w:tc>
        <w:tc>
          <w:tcPr>
            <w:tcW w:w="900"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260"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731" w:type="dxa"/>
            <w:gridSpan w:val="3"/>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p>
        </w:tc>
      </w:tr>
      <w:tr w:rsidR="004B7578" w:rsidRPr="00C91965" w:rsidTr="00E42011">
        <w:trPr>
          <w:trHeight w:val="255"/>
          <w:jc w:val="center"/>
        </w:trPr>
        <w:tc>
          <w:tcPr>
            <w:tcW w:w="1106" w:type="dxa"/>
            <w:gridSpan w:val="2"/>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D5750</w:t>
            </w:r>
          </w:p>
        </w:tc>
        <w:tc>
          <w:tcPr>
            <w:tcW w:w="2610"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734303">
              <w:rPr>
                <w:sz w:val="22"/>
                <w:szCs w:val="22"/>
              </w:rPr>
              <w:t>Once per 24 months per arch</w:t>
            </w:r>
          </w:p>
        </w:tc>
        <w:tc>
          <w:tcPr>
            <w:tcW w:w="1080"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 xml:space="preserve">Yes </w:t>
            </w:r>
          </w:p>
        </w:tc>
        <w:tc>
          <w:tcPr>
            <w:tcW w:w="900"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 xml:space="preserve">Yes </w:t>
            </w:r>
          </w:p>
        </w:tc>
        <w:tc>
          <w:tcPr>
            <w:tcW w:w="1260"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Pr>
                <w:sz w:val="22"/>
                <w:szCs w:val="22"/>
              </w:rPr>
              <w:t>Yes</w:t>
            </w:r>
          </w:p>
        </w:tc>
        <w:tc>
          <w:tcPr>
            <w:tcW w:w="1731" w:type="dxa"/>
            <w:gridSpan w:val="3"/>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p>
        </w:tc>
      </w:tr>
      <w:tr w:rsidR="004B7578" w:rsidRPr="003D05D6" w:rsidTr="00E42011">
        <w:trPr>
          <w:trHeight w:val="255"/>
          <w:jc w:val="center"/>
        </w:trPr>
        <w:tc>
          <w:tcPr>
            <w:tcW w:w="1106" w:type="dxa"/>
            <w:gridSpan w:val="2"/>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D5751</w:t>
            </w:r>
          </w:p>
        </w:tc>
        <w:tc>
          <w:tcPr>
            <w:tcW w:w="2610"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734303">
              <w:rPr>
                <w:sz w:val="22"/>
                <w:szCs w:val="22"/>
              </w:rPr>
              <w:t>Once per 24 months per arch</w:t>
            </w:r>
          </w:p>
        </w:tc>
        <w:tc>
          <w:tcPr>
            <w:tcW w:w="1080"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 xml:space="preserve">Yes </w:t>
            </w:r>
          </w:p>
        </w:tc>
        <w:tc>
          <w:tcPr>
            <w:tcW w:w="900"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1260"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Pr>
                <w:sz w:val="22"/>
                <w:szCs w:val="22"/>
              </w:rPr>
              <w:t>Yes</w:t>
            </w:r>
          </w:p>
        </w:tc>
        <w:tc>
          <w:tcPr>
            <w:tcW w:w="1731" w:type="dxa"/>
            <w:gridSpan w:val="3"/>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r>
    </w:tbl>
    <w:p w:rsidR="004B7578" w:rsidRDefault="004B7578"/>
    <w:p w:rsidR="004B7578" w:rsidRPr="00E94085" w:rsidRDefault="004B7578" w:rsidP="00D40D6F">
      <w:pPr>
        <w:rPr>
          <w:sz w:val="22"/>
          <w:szCs w:val="22"/>
        </w:rPr>
      </w:pPr>
      <w:r>
        <w:br w:type="page"/>
      </w:r>
      <w:r w:rsidRPr="00E94085">
        <w:rPr>
          <w:sz w:val="22"/>
          <w:szCs w:val="22"/>
        </w:rPr>
        <w:t>609</w:t>
      </w:r>
      <w:r w:rsidRPr="00E94085">
        <w:rPr>
          <w:sz w:val="22"/>
          <w:szCs w:val="22"/>
        </w:rPr>
        <w:tab/>
      </w:r>
      <w:r w:rsidRPr="00E94085">
        <w:rPr>
          <w:sz w:val="22"/>
          <w:szCs w:val="22"/>
          <w:u w:val="single"/>
        </w:rPr>
        <w:t>Service Codes: Prosthodontic (Removable) Services</w:t>
      </w:r>
      <w:r w:rsidRPr="00E94085">
        <w:rPr>
          <w:sz w:val="22"/>
          <w:szCs w:val="22"/>
        </w:rPr>
        <w:t xml:space="preserve"> (cont.)</w:t>
      </w:r>
    </w:p>
    <w:p w:rsidR="004B7578" w:rsidRPr="00E94085" w:rsidRDefault="004B7578">
      <w:pPr>
        <w:rPr>
          <w:sz w:val="22"/>
          <w:szCs w:val="22"/>
        </w:rPr>
      </w:pPr>
    </w:p>
    <w:tbl>
      <w:tblPr>
        <w:tblW w:w="8715" w:type="dxa"/>
        <w:jc w:val="center"/>
        <w:tblInd w:w="368" w:type="dxa"/>
        <w:tblLayout w:type="fixed"/>
        <w:tblCellMar>
          <w:left w:w="0" w:type="dxa"/>
          <w:right w:w="0" w:type="dxa"/>
        </w:tblCellMar>
        <w:tblLook w:val="0000" w:firstRow="0" w:lastRow="0" w:firstColumn="0" w:lastColumn="0" w:noHBand="0" w:noVBand="0"/>
      </w:tblPr>
      <w:tblGrid>
        <w:gridCol w:w="1120"/>
        <w:gridCol w:w="2610"/>
        <w:gridCol w:w="1080"/>
        <w:gridCol w:w="900"/>
        <w:gridCol w:w="1260"/>
        <w:gridCol w:w="1745"/>
      </w:tblGrid>
      <w:tr w:rsidR="004B7578" w:rsidRPr="003D05D6" w:rsidTr="00E42011">
        <w:trPr>
          <w:trHeight w:val="255"/>
          <w:jc w:val="center"/>
        </w:trPr>
        <w:tc>
          <w:tcPr>
            <w:tcW w:w="3730" w:type="dxa"/>
            <w:gridSpan w:val="2"/>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Service Code and Limitations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Covered Under Age 21?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Covered</w:t>
            </w:r>
          </w:p>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DDS</w:t>
            </w:r>
          </w:p>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Clients Aged 21 and Older?</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Covered Aged 21 and Older?</w:t>
            </w:r>
          </w:p>
        </w:tc>
        <w:tc>
          <w:tcPr>
            <w:tcW w:w="1745"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Prior</w:t>
            </w:r>
            <w:r>
              <w:rPr>
                <w:rFonts w:ascii="Times New Roman Bold" w:hAnsi="Times New Roman Bold"/>
                <w:b/>
                <w:sz w:val="22"/>
                <w:szCs w:val="22"/>
              </w:rPr>
              <w:t>-</w:t>
            </w:r>
            <w:r w:rsidRPr="003D05D6">
              <w:rPr>
                <w:rFonts w:ascii="Times New Roman Bold" w:hAnsi="Times New Roman Bold"/>
                <w:b/>
                <w:sz w:val="22"/>
                <w:szCs w:val="22"/>
              </w:rPr>
              <w:t xml:space="preserve">Authorization Requirements, </w:t>
            </w:r>
          </w:p>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 xml:space="preserve">Report </w:t>
            </w:r>
          </w:p>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Requirements, and Notations</w:t>
            </w:r>
          </w:p>
        </w:tc>
      </w:tr>
      <w:tr w:rsidR="004B7578" w:rsidRPr="003D05D6" w:rsidTr="00E42011">
        <w:trPr>
          <w:trHeight w:val="255"/>
          <w:jc w:val="center"/>
        </w:trPr>
        <w:tc>
          <w:tcPr>
            <w:tcW w:w="1120"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D5760</w:t>
            </w:r>
          </w:p>
        </w:tc>
        <w:tc>
          <w:tcPr>
            <w:tcW w:w="2610"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C2862">
              <w:rPr>
                <w:sz w:val="22"/>
                <w:szCs w:val="22"/>
              </w:rPr>
              <w:t>Once per 24 months per arch</w:t>
            </w:r>
          </w:p>
        </w:tc>
        <w:tc>
          <w:tcPr>
            <w:tcW w:w="1080"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 xml:space="preserve">Yes </w:t>
            </w:r>
          </w:p>
        </w:tc>
        <w:tc>
          <w:tcPr>
            <w:tcW w:w="900"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 xml:space="preserve">No </w:t>
            </w:r>
          </w:p>
        </w:tc>
        <w:tc>
          <w:tcPr>
            <w:tcW w:w="1260"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745"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p>
        </w:tc>
      </w:tr>
      <w:tr w:rsidR="004B7578" w:rsidRPr="003D05D6" w:rsidTr="00E42011">
        <w:trPr>
          <w:trHeight w:val="197"/>
          <w:jc w:val="center"/>
        </w:trPr>
        <w:tc>
          <w:tcPr>
            <w:tcW w:w="1120"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D5761</w:t>
            </w:r>
          </w:p>
        </w:tc>
        <w:tc>
          <w:tcPr>
            <w:tcW w:w="2610"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C2862">
              <w:rPr>
                <w:sz w:val="22"/>
                <w:szCs w:val="22"/>
              </w:rPr>
              <w:t>Once per 24 months per arch</w:t>
            </w:r>
          </w:p>
        </w:tc>
        <w:tc>
          <w:tcPr>
            <w:tcW w:w="1080"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 xml:space="preserve">Yes </w:t>
            </w:r>
          </w:p>
        </w:tc>
        <w:tc>
          <w:tcPr>
            <w:tcW w:w="900"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260"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745"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p>
        </w:tc>
      </w:tr>
    </w:tbl>
    <w:p w:rsidR="004B7578" w:rsidRDefault="004B7578" w:rsidP="00E42011">
      <w:pPr>
        <w:tabs>
          <w:tab w:val="left" w:pos="480"/>
        </w:tabs>
        <w:rPr>
          <w:sz w:val="22"/>
          <w:szCs w:val="22"/>
        </w:rPr>
      </w:pPr>
    </w:p>
    <w:p w:rsidR="004B7578" w:rsidRPr="003D05D6" w:rsidRDefault="004B7578" w:rsidP="00E42011">
      <w:pPr>
        <w:tabs>
          <w:tab w:val="left" w:pos="480"/>
        </w:tabs>
        <w:rPr>
          <w:sz w:val="22"/>
          <w:szCs w:val="22"/>
        </w:rPr>
      </w:pPr>
      <w:r w:rsidRPr="003D05D6">
        <w:rPr>
          <w:sz w:val="22"/>
          <w:szCs w:val="22"/>
        </w:rPr>
        <w:t>610</w:t>
      </w:r>
      <w:r w:rsidRPr="003D05D6">
        <w:rPr>
          <w:sz w:val="22"/>
          <w:szCs w:val="22"/>
        </w:rPr>
        <w:tab/>
      </w:r>
      <w:r w:rsidRPr="003D05D6">
        <w:rPr>
          <w:sz w:val="22"/>
          <w:szCs w:val="22"/>
          <w:u w:val="single"/>
        </w:rPr>
        <w:t>Service Codes: Prosthodontic (Fixed) Services</w:t>
      </w:r>
      <w:r w:rsidRPr="003D05D6">
        <w:rPr>
          <w:sz w:val="22"/>
          <w:szCs w:val="22"/>
        </w:rPr>
        <w:t xml:space="preserve"> </w:t>
      </w:r>
    </w:p>
    <w:p w:rsidR="004B7578" w:rsidRPr="003D05D6" w:rsidRDefault="004B7578" w:rsidP="00E42011">
      <w:pPr>
        <w:rPr>
          <w:sz w:val="22"/>
          <w:szCs w:val="22"/>
        </w:rPr>
      </w:pPr>
    </w:p>
    <w:p w:rsidR="004B7578" w:rsidRPr="003D05D6" w:rsidRDefault="004B7578" w:rsidP="00E42011">
      <w:pPr>
        <w:ind w:left="475" w:right="-403"/>
        <w:rPr>
          <w:sz w:val="22"/>
          <w:szCs w:val="22"/>
        </w:rPr>
      </w:pPr>
      <w:r w:rsidRPr="003D05D6">
        <w:rPr>
          <w:sz w:val="22"/>
          <w:szCs w:val="22"/>
        </w:rPr>
        <w:t>See 130 CMR 420.429 for service descriptions and limitations.</w:t>
      </w:r>
    </w:p>
    <w:p w:rsidR="004B7578" w:rsidRPr="003D05D6" w:rsidRDefault="004B7578" w:rsidP="00E42011">
      <w:pPr>
        <w:rPr>
          <w:sz w:val="22"/>
          <w:szCs w:val="22"/>
        </w:rPr>
      </w:pPr>
    </w:p>
    <w:tbl>
      <w:tblPr>
        <w:tblW w:w="8727" w:type="dxa"/>
        <w:jc w:val="center"/>
        <w:tblInd w:w="-63" w:type="dxa"/>
        <w:tblLayout w:type="fixed"/>
        <w:tblCellMar>
          <w:left w:w="0" w:type="dxa"/>
          <w:right w:w="0" w:type="dxa"/>
        </w:tblCellMar>
        <w:tblLook w:val="0000" w:firstRow="0" w:lastRow="0" w:firstColumn="0" w:lastColumn="0" w:noHBand="0" w:noVBand="0"/>
      </w:tblPr>
      <w:tblGrid>
        <w:gridCol w:w="45"/>
        <w:gridCol w:w="1107"/>
        <w:gridCol w:w="2610"/>
        <w:gridCol w:w="1051"/>
        <w:gridCol w:w="29"/>
        <w:gridCol w:w="900"/>
        <w:gridCol w:w="22"/>
        <w:gridCol w:w="1238"/>
        <w:gridCol w:w="20"/>
        <w:gridCol w:w="1648"/>
        <w:gridCol w:w="57"/>
      </w:tblGrid>
      <w:tr w:rsidR="004B7578" w:rsidRPr="003D05D6" w:rsidTr="00E94085">
        <w:trPr>
          <w:gridBefore w:val="1"/>
          <w:wBefore w:w="45" w:type="dxa"/>
          <w:cantSplit/>
          <w:trHeight w:val="255"/>
          <w:jc w:val="center"/>
        </w:trPr>
        <w:tc>
          <w:tcPr>
            <w:tcW w:w="3717" w:type="dxa"/>
            <w:gridSpan w:val="2"/>
            <w:tcBorders>
              <w:top w:val="single" w:sz="4" w:space="0" w:color="auto"/>
              <w:left w:val="single" w:sz="4" w:space="0" w:color="auto"/>
              <w:bottom w:val="single" w:sz="4" w:space="0" w:color="auto"/>
              <w:right w:val="single" w:sz="4" w:space="0" w:color="auto"/>
            </w:tcBorders>
          </w:tcPr>
          <w:p w:rsidR="004B7578" w:rsidRPr="003D05D6" w:rsidRDefault="004B7578" w:rsidP="00E42011">
            <w:pPr>
              <w:jc w:val="center"/>
              <w:rPr>
                <w:b/>
                <w:sz w:val="22"/>
                <w:szCs w:val="22"/>
              </w:rPr>
            </w:pPr>
            <w:r w:rsidRPr="003D05D6">
              <w:rPr>
                <w:rFonts w:ascii="Times New Roman Bold" w:hAnsi="Times New Roman Bold"/>
                <w:b/>
                <w:sz w:val="22"/>
                <w:szCs w:val="22"/>
              </w:rPr>
              <w:t>Service Code and Limitations</w:t>
            </w:r>
          </w:p>
        </w:tc>
        <w:tc>
          <w:tcPr>
            <w:tcW w:w="1080" w:type="dxa"/>
            <w:gridSpan w:val="2"/>
            <w:tcBorders>
              <w:top w:val="single" w:sz="4" w:space="0" w:color="auto"/>
              <w:left w:val="single" w:sz="4" w:space="0" w:color="auto"/>
              <w:bottom w:val="single" w:sz="4" w:space="0" w:color="auto"/>
              <w:right w:val="single" w:sz="4" w:space="0" w:color="auto"/>
            </w:tcBorders>
          </w:tcPr>
          <w:p w:rsidR="004B7578" w:rsidRPr="003D05D6" w:rsidRDefault="004B7578" w:rsidP="00E42011">
            <w:pPr>
              <w:jc w:val="center"/>
              <w:rPr>
                <w:b/>
                <w:sz w:val="22"/>
                <w:szCs w:val="22"/>
              </w:rPr>
            </w:pPr>
            <w:r w:rsidRPr="003D05D6">
              <w:rPr>
                <w:b/>
                <w:sz w:val="22"/>
                <w:szCs w:val="22"/>
              </w:rPr>
              <w:t>Covered Under Age 21?</w:t>
            </w:r>
          </w:p>
        </w:tc>
        <w:tc>
          <w:tcPr>
            <w:tcW w:w="922" w:type="dxa"/>
            <w:gridSpan w:val="2"/>
            <w:tcBorders>
              <w:top w:val="single" w:sz="4" w:space="0" w:color="auto"/>
              <w:left w:val="single" w:sz="4" w:space="0" w:color="auto"/>
              <w:bottom w:val="single" w:sz="4" w:space="0" w:color="auto"/>
              <w:right w:val="single" w:sz="4" w:space="0" w:color="auto"/>
            </w:tcBorders>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Covered</w:t>
            </w:r>
          </w:p>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DDS</w:t>
            </w:r>
          </w:p>
          <w:p w:rsidR="004B7578" w:rsidRPr="003D05D6" w:rsidRDefault="004B7578" w:rsidP="00E42011">
            <w:pPr>
              <w:jc w:val="center"/>
              <w:rPr>
                <w:b/>
                <w:sz w:val="22"/>
                <w:szCs w:val="22"/>
              </w:rPr>
            </w:pPr>
            <w:r w:rsidRPr="003D05D6">
              <w:rPr>
                <w:rFonts w:ascii="Times New Roman Bold" w:hAnsi="Times New Roman Bold"/>
                <w:b/>
                <w:sz w:val="22"/>
                <w:szCs w:val="22"/>
              </w:rPr>
              <w:t>Clients Aged 21 and Older?</w:t>
            </w:r>
          </w:p>
        </w:tc>
        <w:tc>
          <w:tcPr>
            <w:tcW w:w="1258" w:type="dxa"/>
            <w:gridSpan w:val="2"/>
            <w:tcBorders>
              <w:top w:val="single" w:sz="4" w:space="0" w:color="auto"/>
              <w:left w:val="single" w:sz="4" w:space="0" w:color="auto"/>
              <w:bottom w:val="single" w:sz="4" w:space="0" w:color="auto"/>
              <w:right w:val="single" w:sz="4" w:space="0" w:color="auto"/>
            </w:tcBorders>
          </w:tcPr>
          <w:p w:rsidR="004B7578" w:rsidRPr="003D05D6" w:rsidRDefault="004B7578" w:rsidP="00E42011">
            <w:pPr>
              <w:jc w:val="center"/>
              <w:rPr>
                <w:b/>
                <w:sz w:val="22"/>
                <w:szCs w:val="22"/>
              </w:rPr>
            </w:pPr>
            <w:r w:rsidRPr="003D05D6">
              <w:rPr>
                <w:b/>
                <w:sz w:val="22"/>
                <w:szCs w:val="22"/>
              </w:rPr>
              <w:t>Covered Aged 21 and Older?</w:t>
            </w:r>
          </w:p>
        </w:tc>
        <w:tc>
          <w:tcPr>
            <w:tcW w:w="1705" w:type="dxa"/>
            <w:gridSpan w:val="2"/>
            <w:tcBorders>
              <w:top w:val="single" w:sz="4" w:space="0" w:color="auto"/>
              <w:left w:val="single" w:sz="4" w:space="0" w:color="auto"/>
              <w:bottom w:val="single" w:sz="4" w:space="0" w:color="auto"/>
              <w:right w:val="single" w:sz="4" w:space="0" w:color="auto"/>
            </w:tcBorders>
          </w:tcPr>
          <w:p w:rsidR="004B7578" w:rsidRPr="003D05D6" w:rsidRDefault="004B7578" w:rsidP="00E42011">
            <w:pPr>
              <w:jc w:val="center"/>
              <w:rPr>
                <w:b/>
                <w:sz w:val="22"/>
                <w:szCs w:val="22"/>
              </w:rPr>
            </w:pPr>
            <w:r w:rsidRPr="003D05D6">
              <w:rPr>
                <w:b/>
                <w:sz w:val="22"/>
                <w:szCs w:val="22"/>
              </w:rPr>
              <w:t>Prior</w:t>
            </w:r>
            <w:r>
              <w:rPr>
                <w:b/>
                <w:sz w:val="22"/>
                <w:szCs w:val="22"/>
              </w:rPr>
              <w:t>-</w:t>
            </w:r>
            <w:r w:rsidRPr="003D05D6">
              <w:rPr>
                <w:b/>
                <w:sz w:val="22"/>
                <w:szCs w:val="22"/>
              </w:rPr>
              <w:t xml:space="preserve">Authorization Requirements, </w:t>
            </w:r>
          </w:p>
          <w:p w:rsidR="004B7578" w:rsidRPr="003D05D6" w:rsidRDefault="004B7578" w:rsidP="00E42011">
            <w:pPr>
              <w:jc w:val="center"/>
              <w:rPr>
                <w:b/>
                <w:sz w:val="22"/>
                <w:szCs w:val="22"/>
              </w:rPr>
            </w:pPr>
            <w:r w:rsidRPr="003D05D6">
              <w:rPr>
                <w:b/>
                <w:sz w:val="22"/>
                <w:szCs w:val="22"/>
              </w:rPr>
              <w:t xml:space="preserve">Report </w:t>
            </w:r>
          </w:p>
          <w:p w:rsidR="004B7578" w:rsidRPr="003D05D6" w:rsidRDefault="004B7578" w:rsidP="00E42011">
            <w:pPr>
              <w:jc w:val="center"/>
              <w:rPr>
                <w:b/>
                <w:sz w:val="22"/>
                <w:szCs w:val="22"/>
              </w:rPr>
            </w:pPr>
            <w:r w:rsidRPr="003D05D6">
              <w:rPr>
                <w:b/>
                <w:sz w:val="22"/>
                <w:szCs w:val="22"/>
              </w:rPr>
              <w:t>Requirements, and Notations</w:t>
            </w:r>
          </w:p>
        </w:tc>
      </w:tr>
      <w:tr w:rsidR="004B7578" w:rsidRPr="003D05D6" w:rsidTr="00E94085">
        <w:trPr>
          <w:gridAfter w:val="1"/>
          <w:wAfter w:w="57" w:type="dxa"/>
          <w:cantSplit/>
          <w:trHeight w:val="255"/>
          <w:jc w:val="center"/>
        </w:trPr>
        <w:tc>
          <w:tcPr>
            <w:tcW w:w="8670" w:type="dxa"/>
            <w:gridSpan w:val="10"/>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b/>
                <w:sz w:val="22"/>
                <w:szCs w:val="22"/>
              </w:rPr>
              <w:t>Fixed Partial Denture Pontics</w:t>
            </w:r>
          </w:p>
        </w:tc>
      </w:tr>
      <w:tr w:rsidR="004B7578" w:rsidRPr="003D05D6" w:rsidTr="00E94085">
        <w:trPr>
          <w:gridAfter w:val="1"/>
          <w:wAfter w:w="57" w:type="dxa"/>
          <w:cantSplit/>
          <w:trHeight w:val="255"/>
          <w:jc w:val="center"/>
        </w:trPr>
        <w:tc>
          <w:tcPr>
            <w:tcW w:w="1152" w:type="dxa"/>
            <w:gridSpan w:val="2"/>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D6241</w:t>
            </w:r>
          </w:p>
        </w:tc>
        <w:tc>
          <w:tcPr>
            <w:tcW w:w="2610"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734303">
              <w:rPr>
                <w:sz w:val="22"/>
                <w:szCs w:val="22"/>
              </w:rPr>
              <w:t>Once per 60 months per tooth</w:t>
            </w:r>
          </w:p>
        </w:tc>
        <w:tc>
          <w:tcPr>
            <w:tcW w:w="1051"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 xml:space="preserve">Yes </w:t>
            </w:r>
          </w:p>
        </w:tc>
        <w:tc>
          <w:tcPr>
            <w:tcW w:w="929"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260"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668"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r>
      <w:tr w:rsidR="004B7578" w:rsidRPr="003D05D6" w:rsidTr="00E94085">
        <w:trPr>
          <w:gridAfter w:val="1"/>
          <w:wAfter w:w="57" w:type="dxa"/>
          <w:cantSplit/>
          <w:trHeight w:val="255"/>
          <w:jc w:val="center"/>
        </w:trPr>
        <w:tc>
          <w:tcPr>
            <w:tcW w:w="1152" w:type="dxa"/>
            <w:gridSpan w:val="2"/>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sz w:val="22"/>
                <w:szCs w:val="22"/>
              </w:rPr>
              <w:t>D6751</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734303">
              <w:rPr>
                <w:sz w:val="22"/>
                <w:szCs w:val="22"/>
              </w:rPr>
              <w:t>Once per 60 months per tooth</w:t>
            </w: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sz w:val="22"/>
                <w:szCs w:val="22"/>
              </w:rPr>
              <w:t xml:space="preserve">Yes </w:t>
            </w:r>
          </w:p>
        </w:tc>
        <w:tc>
          <w:tcPr>
            <w:tcW w:w="929" w:type="dxa"/>
            <w:gridSpan w:val="2"/>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sz w:val="22"/>
                <w:szCs w:val="22"/>
              </w:rPr>
              <w:t>No</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sz w:val="22"/>
                <w:szCs w:val="22"/>
              </w:rPr>
              <w:t>No</w:t>
            </w:r>
          </w:p>
        </w:tc>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p>
        </w:tc>
      </w:tr>
      <w:tr w:rsidR="004B7578" w:rsidRPr="003D05D6" w:rsidTr="00E94085">
        <w:trPr>
          <w:gridAfter w:val="1"/>
          <w:wAfter w:w="57" w:type="dxa"/>
          <w:cantSplit/>
          <w:trHeight w:val="255"/>
          <w:jc w:val="center"/>
        </w:trPr>
        <w:tc>
          <w:tcPr>
            <w:tcW w:w="8670" w:type="dxa"/>
            <w:gridSpan w:val="10"/>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ind w:left="40" w:firstLine="38"/>
              <w:rPr>
                <w:b/>
                <w:sz w:val="22"/>
                <w:szCs w:val="22"/>
              </w:rPr>
            </w:pPr>
            <w:r w:rsidRPr="003D05D6">
              <w:rPr>
                <w:b/>
                <w:sz w:val="22"/>
                <w:szCs w:val="22"/>
              </w:rPr>
              <w:t>Other Fixed Partial Denture Services</w:t>
            </w:r>
          </w:p>
        </w:tc>
      </w:tr>
      <w:tr w:rsidR="004B7578" w:rsidRPr="003D05D6" w:rsidTr="00E94085">
        <w:trPr>
          <w:gridAfter w:val="1"/>
          <w:wAfter w:w="57" w:type="dxa"/>
          <w:cantSplit/>
          <w:trHeight w:val="255"/>
          <w:jc w:val="center"/>
        </w:trPr>
        <w:tc>
          <w:tcPr>
            <w:tcW w:w="1152" w:type="dxa"/>
            <w:gridSpan w:val="2"/>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sz w:val="22"/>
                <w:szCs w:val="22"/>
              </w:rPr>
              <w:t>D6930</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sz w:val="22"/>
                <w:szCs w:val="22"/>
              </w:rPr>
              <w:t>Yes</w:t>
            </w:r>
          </w:p>
        </w:tc>
        <w:tc>
          <w:tcPr>
            <w:tcW w:w="929" w:type="dxa"/>
            <w:gridSpan w:val="2"/>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sz w:val="22"/>
                <w:szCs w:val="22"/>
              </w:rPr>
              <w:t>No</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sz w:val="22"/>
                <w:szCs w:val="22"/>
              </w:rPr>
              <w:t>No</w:t>
            </w:r>
          </w:p>
        </w:tc>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p>
        </w:tc>
      </w:tr>
      <w:tr w:rsidR="004B7578" w:rsidRPr="003D05D6" w:rsidTr="00E94085">
        <w:trPr>
          <w:gridAfter w:val="1"/>
          <w:wAfter w:w="57" w:type="dxa"/>
          <w:cantSplit/>
          <w:trHeight w:val="255"/>
          <w:jc w:val="center"/>
        </w:trPr>
        <w:tc>
          <w:tcPr>
            <w:tcW w:w="1152" w:type="dxa"/>
            <w:gridSpan w:val="2"/>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sz w:val="22"/>
                <w:szCs w:val="22"/>
              </w:rPr>
              <w:t>D6980</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ind w:left="40"/>
              <w:rPr>
                <w:sz w:val="22"/>
                <w:szCs w:val="22"/>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sz w:val="22"/>
                <w:szCs w:val="22"/>
              </w:rPr>
              <w:t xml:space="preserve">Yes </w:t>
            </w:r>
          </w:p>
        </w:tc>
        <w:tc>
          <w:tcPr>
            <w:tcW w:w="929" w:type="dxa"/>
            <w:gridSpan w:val="2"/>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sz w:val="22"/>
                <w:szCs w:val="22"/>
              </w:rPr>
              <w:t>No</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sz w:val="22"/>
                <w:szCs w:val="22"/>
              </w:rPr>
              <w:t>No</w:t>
            </w:r>
          </w:p>
        </w:tc>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widowControl w:val="0"/>
              <w:tabs>
                <w:tab w:val="left" w:pos="1314"/>
                <w:tab w:val="left" w:pos="1344"/>
                <w:tab w:val="left" w:pos="1692"/>
                <w:tab w:val="left" w:pos="2070"/>
              </w:tabs>
              <w:ind w:left="40" w:firstLine="38"/>
              <w:rPr>
                <w:sz w:val="22"/>
                <w:szCs w:val="22"/>
              </w:rPr>
            </w:pPr>
            <w:r w:rsidRPr="003D05D6">
              <w:rPr>
                <w:sz w:val="22"/>
                <w:szCs w:val="22"/>
              </w:rPr>
              <w:t>See 602 (</w:t>
            </w:r>
            <w:r>
              <w:rPr>
                <w:sz w:val="22"/>
                <w:szCs w:val="22"/>
              </w:rPr>
              <w:t>B</w:t>
            </w:r>
            <w:r w:rsidRPr="003D05D6">
              <w:rPr>
                <w:sz w:val="22"/>
                <w:szCs w:val="22"/>
              </w:rPr>
              <w:t>) above.</w:t>
            </w:r>
          </w:p>
        </w:tc>
      </w:tr>
    </w:tbl>
    <w:p w:rsidR="004B7578" w:rsidRDefault="004B7578" w:rsidP="00E42011">
      <w:pPr>
        <w:tabs>
          <w:tab w:val="left" w:pos="480"/>
        </w:tabs>
        <w:rPr>
          <w:sz w:val="18"/>
          <w:szCs w:val="22"/>
        </w:rPr>
      </w:pPr>
    </w:p>
    <w:p w:rsidR="004B7578" w:rsidRPr="003D05D6" w:rsidRDefault="004B7578" w:rsidP="00D40D6F">
      <w:pPr>
        <w:rPr>
          <w:sz w:val="22"/>
          <w:szCs w:val="22"/>
        </w:rPr>
      </w:pPr>
      <w:r>
        <w:rPr>
          <w:sz w:val="22"/>
          <w:szCs w:val="22"/>
        </w:rPr>
        <w:br w:type="page"/>
      </w:r>
      <w:r w:rsidRPr="003D05D6">
        <w:rPr>
          <w:sz w:val="22"/>
          <w:szCs w:val="22"/>
        </w:rPr>
        <w:t>611</w:t>
      </w:r>
      <w:r w:rsidRPr="003D05D6">
        <w:rPr>
          <w:sz w:val="22"/>
          <w:szCs w:val="22"/>
        </w:rPr>
        <w:tab/>
      </w:r>
      <w:r w:rsidRPr="003D05D6">
        <w:rPr>
          <w:sz w:val="22"/>
          <w:szCs w:val="22"/>
          <w:u w:val="single"/>
        </w:rPr>
        <w:t xml:space="preserve">Service Codes: </w:t>
      </w:r>
      <w:r>
        <w:rPr>
          <w:sz w:val="22"/>
          <w:szCs w:val="22"/>
          <w:u w:val="single"/>
        </w:rPr>
        <w:t>Oral Surgery (Exodontic)</w:t>
      </w:r>
      <w:r w:rsidRPr="003D05D6">
        <w:rPr>
          <w:sz w:val="22"/>
          <w:szCs w:val="22"/>
          <w:u w:val="single"/>
        </w:rPr>
        <w:t xml:space="preserve"> Services</w:t>
      </w:r>
    </w:p>
    <w:p w:rsidR="004B7578" w:rsidRPr="0065443E" w:rsidRDefault="004B7578" w:rsidP="00E42011">
      <w:pPr>
        <w:rPr>
          <w:sz w:val="18"/>
          <w:szCs w:val="22"/>
        </w:rPr>
      </w:pPr>
    </w:p>
    <w:p w:rsidR="004B7578" w:rsidRPr="003D05D6" w:rsidRDefault="004B7578" w:rsidP="00E42011">
      <w:pPr>
        <w:ind w:firstLine="480"/>
        <w:rPr>
          <w:sz w:val="22"/>
          <w:szCs w:val="22"/>
        </w:rPr>
      </w:pPr>
      <w:r w:rsidRPr="003D05D6">
        <w:rPr>
          <w:sz w:val="22"/>
          <w:szCs w:val="22"/>
        </w:rPr>
        <w:t>See 130 CMR 420.430 for service descriptions and limitations.</w:t>
      </w:r>
    </w:p>
    <w:p w:rsidR="004B7578" w:rsidRPr="0065443E" w:rsidRDefault="004B7578">
      <w:pPr>
        <w:rPr>
          <w:sz w:val="16"/>
        </w:rPr>
      </w:pPr>
    </w:p>
    <w:tbl>
      <w:tblPr>
        <w:tblW w:w="8583" w:type="dxa"/>
        <w:jc w:val="center"/>
        <w:tblInd w:w="4" w:type="dxa"/>
        <w:tblLayout w:type="fixed"/>
        <w:tblCellMar>
          <w:left w:w="0" w:type="dxa"/>
          <w:right w:w="0" w:type="dxa"/>
        </w:tblCellMar>
        <w:tblLook w:val="0000" w:firstRow="0" w:lastRow="0" w:firstColumn="0" w:lastColumn="0" w:noHBand="0" w:noVBand="0"/>
      </w:tblPr>
      <w:tblGrid>
        <w:gridCol w:w="1008"/>
        <w:gridCol w:w="92"/>
        <w:gridCol w:w="13"/>
        <w:gridCol w:w="2415"/>
        <w:gridCol w:w="98"/>
        <w:gridCol w:w="38"/>
        <w:gridCol w:w="854"/>
        <w:gridCol w:w="98"/>
        <w:gridCol w:w="162"/>
        <w:gridCol w:w="730"/>
        <w:gridCol w:w="98"/>
        <w:gridCol w:w="38"/>
        <w:gridCol w:w="1222"/>
        <w:gridCol w:w="38"/>
        <w:gridCol w:w="1679"/>
      </w:tblGrid>
      <w:tr w:rsidR="004B7578" w:rsidRPr="003D05D6" w:rsidTr="00E42011">
        <w:trPr>
          <w:cantSplit/>
          <w:trHeight w:val="255"/>
          <w:jc w:val="center"/>
        </w:trPr>
        <w:tc>
          <w:tcPr>
            <w:tcW w:w="3664" w:type="dxa"/>
            <w:gridSpan w:val="6"/>
            <w:tcBorders>
              <w:top w:val="single" w:sz="4" w:space="0" w:color="auto"/>
              <w:left w:val="single" w:sz="4" w:space="0" w:color="auto"/>
              <w:bottom w:val="single" w:sz="4" w:space="0" w:color="auto"/>
              <w:right w:val="single" w:sz="4" w:space="0" w:color="auto"/>
            </w:tcBorders>
          </w:tcPr>
          <w:p w:rsidR="004B7578" w:rsidRPr="003D05D6" w:rsidRDefault="004B7578" w:rsidP="00E42011">
            <w:pPr>
              <w:jc w:val="center"/>
              <w:rPr>
                <w:b/>
                <w:sz w:val="22"/>
                <w:szCs w:val="22"/>
              </w:rPr>
            </w:pPr>
            <w:r w:rsidRPr="003D05D6">
              <w:rPr>
                <w:rFonts w:ascii="Times New Roman Bold" w:hAnsi="Times New Roman Bold"/>
                <w:b/>
                <w:sz w:val="22"/>
                <w:szCs w:val="22"/>
              </w:rPr>
              <w:t>Service Code and Limitations</w:t>
            </w:r>
          </w:p>
        </w:tc>
        <w:tc>
          <w:tcPr>
            <w:tcW w:w="1114" w:type="dxa"/>
            <w:gridSpan w:val="3"/>
            <w:tcBorders>
              <w:top w:val="single" w:sz="4" w:space="0" w:color="auto"/>
              <w:left w:val="single" w:sz="4" w:space="0" w:color="auto"/>
              <w:bottom w:val="single" w:sz="4" w:space="0" w:color="auto"/>
              <w:right w:val="single" w:sz="4" w:space="0" w:color="auto"/>
            </w:tcBorders>
          </w:tcPr>
          <w:p w:rsidR="004B7578" w:rsidRPr="003D05D6" w:rsidRDefault="004B7578" w:rsidP="00E42011">
            <w:pPr>
              <w:jc w:val="center"/>
              <w:rPr>
                <w:b/>
                <w:sz w:val="22"/>
                <w:szCs w:val="22"/>
              </w:rPr>
            </w:pPr>
            <w:r w:rsidRPr="003D05D6">
              <w:rPr>
                <w:b/>
                <w:sz w:val="22"/>
                <w:szCs w:val="22"/>
              </w:rPr>
              <w:t>Covered Under Age 21?</w:t>
            </w:r>
          </w:p>
        </w:tc>
        <w:tc>
          <w:tcPr>
            <w:tcW w:w="866" w:type="dxa"/>
            <w:gridSpan w:val="3"/>
            <w:tcBorders>
              <w:top w:val="single" w:sz="4" w:space="0" w:color="auto"/>
              <w:left w:val="single" w:sz="4" w:space="0" w:color="auto"/>
              <w:bottom w:val="single" w:sz="4" w:space="0" w:color="auto"/>
              <w:right w:val="single" w:sz="4" w:space="0" w:color="auto"/>
            </w:tcBorders>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Covered</w:t>
            </w:r>
          </w:p>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DDS</w:t>
            </w:r>
          </w:p>
          <w:p w:rsidR="004B7578" w:rsidRPr="003D05D6" w:rsidRDefault="004B7578" w:rsidP="00E42011">
            <w:pPr>
              <w:jc w:val="center"/>
              <w:rPr>
                <w:b/>
                <w:sz w:val="22"/>
                <w:szCs w:val="22"/>
              </w:rPr>
            </w:pPr>
            <w:r w:rsidRPr="003D05D6">
              <w:rPr>
                <w:rFonts w:ascii="Times New Roman Bold" w:hAnsi="Times New Roman Bold"/>
                <w:b/>
                <w:sz w:val="22"/>
                <w:szCs w:val="22"/>
              </w:rPr>
              <w:t>Clients Aged 21 and Older?</w:t>
            </w:r>
          </w:p>
        </w:tc>
        <w:tc>
          <w:tcPr>
            <w:tcW w:w="1260" w:type="dxa"/>
            <w:gridSpan w:val="2"/>
            <w:tcBorders>
              <w:top w:val="single" w:sz="4" w:space="0" w:color="auto"/>
              <w:left w:val="single" w:sz="4" w:space="0" w:color="auto"/>
              <w:bottom w:val="single" w:sz="4" w:space="0" w:color="auto"/>
              <w:right w:val="single" w:sz="4" w:space="0" w:color="auto"/>
            </w:tcBorders>
          </w:tcPr>
          <w:p w:rsidR="004B7578" w:rsidRPr="003D05D6" w:rsidRDefault="004B7578" w:rsidP="00E42011">
            <w:pPr>
              <w:jc w:val="center"/>
              <w:rPr>
                <w:b/>
                <w:sz w:val="22"/>
                <w:szCs w:val="22"/>
              </w:rPr>
            </w:pPr>
            <w:r w:rsidRPr="003D05D6">
              <w:rPr>
                <w:b/>
                <w:sz w:val="22"/>
                <w:szCs w:val="22"/>
              </w:rPr>
              <w:t>Covered Aged 21 and Older?</w:t>
            </w:r>
          </w:p>
        </w:tc>
        <w:tc>
          <w:tcPr>
            <w:tcW w:w="1679"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jc w:val="center"/>
              <w:rPr>
                <w:b/>
                <w:sz w:val="22"/>
                <w:szCs w:val="22"/>
              </w:rPr>
            </w:pPr>
            <w:r w:rsidRPr="003D05D6">
              <w:rPr>
                <w:b/>
                <w:sz w:val="22"/>
                <w:szCs w:val="22"/>
              </w:rPr>
              <w:t>Prior</w:t>
            </w:r>
            <w:r>
              <w:rPr>
                <w:b/>
                <w:sz w:val="22"/>
                <w:szCs w:val="22"/>
              </w:rPr>
              <w:t>-</w:t>
            </w:r>
            <w:r w:rsidRPr="003D05D6">
              <w:rPr>
                <w:b/>
                <w:sz w:val="22"/>
                <w:szCs w:val="22"/>
              </w:rPr>
              <w:t xml:space="preserve">Authorization Requirements, </w:t>
            </w:r>
          </w:p>
          <w:p w:rsidR="004B7578" w:rsidRPr="003D05D6" w:rsidRDefault="004B7578" w:rsidP="00E42011">
            <w:pPr>
              <w:jc w:val="center"/>
              <w:rPr>
                <w:b/>
                <w:sz w:val="22"/>
                <w:szCs w:val="22"/>
              </w:rPr>
            </w:pPr>
            <w:r w:rsidRPr="003D05D6">
              <w:rPr>
                <w:b/>
                <w:sz w:val="22"/>
                <w:szCs w:val="22"/>
              </w:rPr>
              <w:t xml:space="preserve">Report </w:t>
            </w:r>
          </w:p>
          <w:p w:rsidR="004B7578" w:rsidRPr="003D05D6" w:rsidRDefault="004B7578" w:rsidP="00E42011">
            <w:pPr>
              <w:jc w:val="center"/>
              <w:rPr>
                <w:b/>
                <w:sz w:val="22"/>
                <w:szCs w:val="22"/>
              </w:rPr>
            </w:pPr>
            <w:r w:rsidRPr="003D05D6">
              <w:rPr>
                <w:b/>
                <w:sz w:val="22"/>
                <w:szCs w:val="22"/>
              </w:rPr>
              <w:t>Requirements, and Notations</w:t>
            </w:r>
          </w:p>
        </w:tc>
      </w:tr>
      <w:tr w:rsidR="004B7578" w:rsidRPr="003D05D6" w:rsidTr="00E42011">
        <w:trPr>
          <w:cantSplit/>
          <w:trHeight w:val="255"/>
          <w:jc w:val="center"/>
        </w:trPr>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sz w:val="22"/>
                <w:szCs w:val="22"/>
              </w:rPr>
              <w:t>D6999</w:t>
            </w:r>
          </w:p>
        </w:tc>
        <w:tc>
          <w:tcPr>
            <w:tcW w:w="2564" w:type="dxa"/>
            <w:gridSpan w:val="4"/>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sz w:val="22"/>
                <w:szCs w:val="22"/>
              </w:rPr>
              <w:t xml:space="preserve"> </w:t>
            </w:r>
          </w:p>
        </w:tc>
        <w:tc>
          <w:tcPr>
            <w:tcW w:w="1114" w:type="dxa"/>
            <w:gridSpan w:val="3"/>
            <w:tcBorders>
              <w:top w:val="single" w:sz="4" w:space="0" w:color="auto"/>
              <w:left w:val="single" w:sz="4" w:space="0" w:color="auto"/>
              <w:bottom w:val="single" w:sz="4" w:space="0" w:color="auto"/>
              <w:right w:val="single" w:sz="4" w:space="0" w:color="auto"/>
            </w:tcBorders>
            <w:shd w:val="clear" w:color="auto" w:fill="auto"/>
          </w:tcPr>
          <w:p w:rsidR="004B7578" w:rsidRDefault="004B7578" w:rsidP="00E42011">
            <w:pPr>
              <w:ind w:left="40" w:firstLine="38"/>
              <w:rPr>
                <w:sz w:val="22"/>
                <w:szCs w:val="22"/>
              </w:rPr>
            </w:pPr>
            <w:r>
              <w:rPr>
                <w:sz w:val="22"/>
                <w:szCs w:val="22"/>
              </w:rPr>
              <w:t>Yes</w:t>
            </w:r>
          </w:p>
          <w:p w:rsidR="004B7578" w:rsidRPr="003D05D6" w:rsidRDefault="004B7578" w:rsidP="00E42011">
            <w:pPr>
              <w:ind w:left="40" w:firstLine="38"/>
              <w:rPr>
                <w:sz w:val="22"/>
                <w:szCs w:val="22"/>
              </w:rPr>
            </w:pPr>
            <w:r w:rsidRPr="003D05D6">
              <w:rPr>
                <w:sz w:val="22"/>
                <w:szCs w:val="22"/>
              </w:rPr>
              <w:t>(PA) (IC)</w:t>
            </w:r>
          </w:p>
        </w:tc>
        <w:tc>
          <w:tcPr>
            <w:tcW w:w="866" w:type="dxa"/>
            <w:gridSpan w:val="3"/>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sz w:val="22"/>
                <w:szCs w:val="22"/>
              </w:rPr>
              <w:t xml:space="preserve">Yes </w:t>
            </w:r>
            <w:r>
              <w:rPr>
                <w:sz w:val="22"/>
                <w:szCs w:val="22"/>
              </w:rPr>
              <w:t xml:space="preserve">        </w:t>
            </w:r>
            <w:r w:rsidRPr="003D05D6">
              <w:rPr>
                <w:sz w:val="22"/>
                <w:szCs w:val="22"/>
              </w:rPr>
              <w:t>(PA)</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sz w:val="22"/>
                <w:szCs w:val="22"/>
              </w:rPr>
              <w:t>No</w:t>
            </w:r>
          </w:p>
        </w:tc>
        <w:tc>
          <w:tcPr>
            <w:tcW w:w="1679"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pStyle w:val="Reg1"/>
              <w:ind w:left="40"/>
              <w:rPr>
                <w:szCs w:val="22"/>
              </w:rPr>
            </w:pPr>
            <w:r w:rsidRPr="003D05D6">
              <w:rPr>
                <w:szCs w:val="22"/>
              </w:rPr>
              <w:t xml:space="preserve">Include documentation to substantiate why the repair could not be done chairside. See 602(A), (B) above and </w:t>
            </w:r>
            <w:r>
              <w:rPr>
                <w:szCs w:val="22"/>
              </w:rPr>
              <w:br/>
            </w:r>
            <w:r w:rsidRPr="003D05D6">
              <w:rPr>
                <w:szCs w:val="22"/>
              </w:rPr>
              <w:t>130 CMR 420.429(B).</w:t>
            </w:r>
          </w:p>
        </w:tc>
      </w:tr>
      <w:tr w:rsidR="004B7578" w:rsidRPr="00863446" w:rsidTr="00E42011">
        <w:trPr>
          <w:trHeight w:val="266"/>
          <w:jc w:val="center"/>
        </w:trPr>
        <w:tc>
          <w:tcPr>
            <w:tcW w:w="8583" w:type="dxa"/>
            <w:gridSpan w:val="15"/>
            <w:tcBorders>
              <w:top w:val="single" w:sz="4" w:space="0" w:color="auto"/>
              <w:left w:val="single" w:sz="4" w:space="0" w:color="auto"/>
              <w:bottom w:val="single" w:sz="4" w:space="0" w:color="auto"/>
              <w:right w:val="single" w:sz="4" w:space="0" w:color="auto"/>
            </w:tcBorders>
            <w:shd w:val="clear" w:color="auto" w:fill="auto"/>
          </w:tcPr>
          <w:p w:rsidR="004B7578" w:rsidRPr="00863446" w:rsidRDefault="004B7578" w:rsidP="00E42011">
            <w:pPr>
              <w:ind w:left="40" w:firstLine="38"/>
              <w:rPr>
                <w:b/>
                <w:sz w:val="22"/>
                <w:szCs w:val="22"/>
              </w:rPr>
            </w:pPr>
            <w:r w:rsidRPr="00863446">
              <w:rPr>
                <w:b/>
                <w:sz w:val="22"/>
                <w:szCs w:val="22"/>
              </w:rPr>
              <w:t>Extractions (Includes Local Anesthesia and Routine Postoperative Care)</w:t>
            </w:r>
          </w:p>
        </w:tc>
      </w:tr>
      <w:tr w:rsidR="004B7578" w:rsidRPr="003D05D6" w:rsidTr="00E42011">
        <w:trPr>
          <w:trHeight w:val="255"/>
          <w:jc w:val="center"/>
        </w:trPr>
        <w:tc>
          <w:tcPr>
            <w:tcW w:w="1113" w:type="dxa"/>
            <w:gridSpan w:val="3"/>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D7111</w:t>
            </w:r>
          </w:p>
        </w:tc>
        <w:tc>
          <w:tcPr>
            <w:tcW w:w="2513"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c>
          <w:tcPr>
            <w:tcW w:w="990" w:type="dxa"/>
            <w:gridSpan w:val="3"/>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990" w:type="dxa"/>
            <w:gridSpan w:val="3"/>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1260"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1717"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r>
      <w:tr w:rsidR="004B7578" w:rsidRPr="003D05D6" w:rsidTr="00E42011">
        <w:trPr>
          <w:trHeight w:val="255"/>
          <w:jc w:val="center"/>
        </w:trPr>
        <w:tc>
          <w:tcPr>
            <w:tcW w:w="1113" w:type="dxa"/>
            <w:gridSpan w:val="3"/>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D7140</w:t>
            </w:r>
          </w:p>
        </w:tc>
        <w:tc>
          <w:tcPr>
            <w:tcW w:w="2513"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c>
          <w:tcPr>
            <w:tcW w:w="990" w:type="dxa"/>
            <w:gridSpan w:val="3"/>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990" w:type="dxa"/>
            <w:gridSpan w:val="3"/>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1260"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1717"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r>
      <w:tr w:rsidR="004B7578" w:rsidRPr="003D05D6" w:rsidTr="00E42011">
        <w:trPr>
          <w:trHeight w:val="255"/>
          <w:jc w:val="center"/>
        </w:trPr>
        <w:tc>
          <w:tcPr>
            <w:tcW w:w="1113" w:type="dxa"/>
            <w:gridSpan w:val="3"/>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D7210</w:t>
            </w:r>
          </w:p>
        </w:tc>
        <w:tc>
          <w:tcPr>
            <w:tcW w:w="2513"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c>
          <w:tcPr>
            <w:tcW w:w="990" w:type="dxa"/>
            <w:gridSpan w:val="3"/>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990" w:type="dxa"/>
            <w:gridSpan w:val="3"/>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1260"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1717"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r>
      <w:tr w:rsidR="004B7578" w:rsidRPr="003D05D6" w:rsidTr="00E42011">
        <w:trPr>
          <w:trHeight w:val="255"/>
          <w:jc w:val="center"/>
        </w:trPr>
        <w:tc>
          <w:tcPr>
            <w:tcW w:w="1113" w:type="dxa"/>
            <w:gridSpan w:val="3"/>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D7220</w:t>
            </w:r>
          </w:p>
        </w:tc>
        <w:tc>
          <w:tcPr>
            <w:tcW w:w="2513"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c>
          <w:tcPr>
            <w:tcW w:w="990" w:type="dxa"/>
            <w:gridSpan w:val="3"/>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 xml:space="preserve">Yes </w:t>
            </w:r>
          </w:p>
        </w:tc>
        <w:tc>
          <w:tcPr>
            <w:tcW w:w="990" w:type="dxa"/>
            <w:gridSpan w:val="3"/>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 xml:space="preserve">Yes </w:t>
            </w:r>
          </w:p>
        </w:tc>
        <w:tc>
          <w:tcPr>
            <w:tcW w:w="1260"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 xml:space="preserve">Yes </w:t>
            </w:r>
          </w:p>
        </w:tc>
        <w:tc>
          <w:tcPr>
            <w:tcW w:w="1717"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r>
      <w:tr w:rsidR="004B7578" w:rsidRPr="003D05D6" w:rsidTr="00E42011">
        <w:trPr>
          <w:trHeight w:val="255"/>
          <w:jc w:val="center"/>
        </w:trPr>
        <w:tc>
          <w:tcPr>
            <w:tcW w:w="1113" w:type="dxa"/>
            <w:gridSpan w:val="3"/>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D7230</w:t>
            </w:r>
          </w:p>
        </w:tc>
        <w:tc>
          <w:tcPr>
            <w:tcW w:w="2513"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c>
          <w:tcPr>
            <w:tcW w:w="990" w:type="dxa"/>
            <w:gridSpan w:val="3"/>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 xml:space="preserve">Yes </w:t>
            </w:r>
          </w:p>
        </w:tc>
        <w:tc>
          <w:tcPr>
            <w:tcW w:w="990" w:type="dxa"/>
            <w:gridSpan w:val="3"/>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 xml:space="preserve">Yes </w:t>
            </w:r>
          </w:p>
        </w:tc>
        <w:tc>
          <w:tcPr>
            <w:tcW w:w="1260"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1717"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r>
      <w:tr w:rsidR="004B7578" w:rsidRPr="003D05D6" w:rsidTr="00E42011">
        <w:trPr>
          <w:trHeight w:val="255"/>
          <w:jc w:val="center"/>
        </w:trPr>
        <w:tc>
          <w:tcPr>
            <w:tcW w:w="1113" w:type="dxa"/>
            <w:gridSpan w:val="3"/>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D7240</w:t>
            </w:r>
          </w:p>
        </w:tc>
        <w:tc>
          <w:tcPr>
            <w:tcW w:w="2513"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c>
          <w:tcPr>
            <w:tcW w:w="990" w:type="dxa"/>
            <w:gridSpan w:val="3"/>
            <w:tcBorders>
              <w:top w:val="single" w:sz="4" w:space="0" w:color="auto"/>
              <w:left w:val="nil"/>
              <w:bottom w:val="single" w:sz="4" w:space="0" w:color="auto"/>
              <w:right w:val="single" w:sz="4" w:space="0" w:color="auto"/>
            </w:tcBorders>
          </w:tcPr>
          <w:p w:rsidR="004B7578" w:rsidRDefault="004B7578" w:rsidP="00E42011">
            <w:pPr>
              <w:ind w:left="40" w:firstLine="38"/>
              <w:rPr>
                <w:sz w:val="22"/>
                <w:szCs w:val="22"/>
              </w:rPr>
            </w:pPr>
            <w:r w:rsidRPr="003D05D6">
              <w:rPr>
                <w:sz w:val="22"/>
                <w:szCs w:val="22"/>
              </w:rPr>
              <w:t xml:space="preserve">Yes </w:t>
            </w:r>
          </w:p>
          <w:p w:rsidR="004B7578" w:rsidRPr="003D05D6" w:rsidRDefault="004B7578" w:rsidP="00E42011">
            <w:pPr>
              <w:ind w:left="40" w:firstLine="38"/>
              <w:rPr>
                <w:sz w:val="22"/>
                <w:szCs w:val="22"/>
              </w:rPr>
            </w:pPr>
            <w:r w:rsidRPr="003D05D6">
              <w:rPr>
                <w:sz w:val="22"/>
                <w:szCs w:val="22"/>
              </w:rPr>
              <w:t>(PA)</w:t>
            </w:r>
          </w:p>
        </w:tc>
        <w:tc>
          <w:tcPr>
            <w:tcW w:w="990" w:type="dxa"/>
            <w:gridSpan w:val="3"/>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 xml:space="preserve">Yes </w:t>
            </w:r>
            <w:r>
              <w:rPr>
                <w:sz w:val="22"/>
                <w:szCs w:val="22"/>
              </w:rPr>
              <w:t xml:space="preserve">        </w:t>
            </w:r>
            <w:r w:rsidRPr="003D05D6">
              <w:rPr>
                <w:sz w:val="22"/>
                <w:szCs w:val="22"/>
              </w:rPr>
              <w:t>(PA)</w:t>
            </w:r>
          </w:p>
        </w:tc>
        <w:tc>
          <w:tcPr>
            <w:tcW w:w="1260" w:type="dxa"/>
            <w:gridSpan w:val="2"/>
            <w:tcBorders>
              <w:top w:val="single" w:sz="4" w:space="0" w:color="auto"/>
              <w:left w:val="nil"/>
              <w:bottom w:val="single" w:sz="4" w:space="0" w:color="auto"/>
              <w:right w:val="single" w:sz="4" w:space="0" w:color="auto"/>
            </w:tcBorders>
          </w:tcPr>
          <w:p w:rsidR="004B7578" w:rsidRDefault="004B7578" w:rsidP="00E42011">
            <w:pPr>
              <w:ind w:left="40" w:firstLine="38"/>
              <w:rPr>
                <w:sz w:val="22"/>
                <w:szCs w:val="22"/>
              </w:rPr>
            </w:pPr>
            <w:r w:rsidRPr="003D05D6">
              <w:rPr>
                <w:sz w:val="22"/>
                <w:szCs w:val="22"/>
              </w:rPr>
              <w:t xml:space="preserve">Yes </w:t>
            </w:r>
          </w:p>
          <w:p w:rsidR="004B7578" w:rsidRPr="003D05D6" w:rsidRDefault="004B7578" w:rsidP="00E42011">
            <w:pPr>
              <w:ind w:left="40" w:firstLine="38"/>
              <w:rPr>
                <w:sz w:val="22"/>
                <w:szCs w:val="22"/>
              </w:rPr>
            </w:pPr>
            <w:r w:rsidRPr="003D05D6">
              <w:rPr>
                <w:sz w:val="22"/>
                <w:szCs w:val="22"/>
              </w:rPr>
              <w:t>(PA)</w:t>
            </w:r>
          </w:p>
        </w:tc>
        <w:tc>
          <w:tcPr>
            <w:tcW w:w="1717" w:type="dxa"/>
            <w:gridSpan w:val="2"/>
            <w:tcBorders>
              <w:top w:val="single" w:sz="4" w:space="0" w:color="auto"/>
              <w:left w:val="nil"/>
              <w:bottom w:val="single" w:sz="4" w:space="0" w:color="auto"/>
              <w:right w:val="single" w:sz="4" w:space="0" w:color="auto"/>
            </w:tcBorders>
          </w:tcPr>
          <w:p w:rsidR="004B7578" w:rsidRPr="004B2142" w:rsidRDefault="004B7578" w:rsidP="00E42011">
            <w:pPr>
              <w:ind w:firstLine="38"/>
              <w:rPr>
                <w:sz w:val="22"/>
                <w:szCs w:val="22"/>
              </w:rPr>
            </w:pPr>
            <w:r w:rsidRPr="004B2142">
              <w:rPr>
                <w:sz w:val="22"/>
                <w:szCs w:val="22"/>
              </w:rPr>
              <w:t>Include Panorex film. See 602(A) above and 130 CMR 420.430(D).</w:t>
            </w:r>
          </w:p>
        </w:tc>
      </w:tr>
      <w:tr w:rsidR="004B7578" w:rsidRPr="003D05D6" w:rsidTr="00E42011">
        <w:trPr>
          <w:trHeight w:val="255"/>
          <w:jc w:val="center"/>
        </w:trPr>
        <w:tc>
          <w:tcPr>
            <w:tcW w:w="1113" w:type="dxa"/>
            <w:gridSpan w:val="3"/>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D7250</w:t>
            </w:r>
          </w:p>
        </w:tc>
        <w:tc>
          <w:tcPr>
            <w:tcW w:w="2513"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c>
          <w:tcPr>
            <w:tcW w:w="990" w:type="dxa"/>
            <w:gridSpan w:val="3"/>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990" w:type="dxa"/>
            <w:gridSpan w:val="3"/>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1260"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1717"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r>
      <w:tr w:rsidR="004B7578" w:rsidRPr="003D05D6" w:rsidTr="00E42011">
        <w:trPr>
          <w:trHeight w:val="255"/>
          <w:jc w:val="center"/>
        </w:trPr>
        <w:tc>
          <w:tcPr>
            <w:tcW w:w="1113" w:type="dxa"/>
            <w:gridSpan w:val="3"/>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D7270</w:t>
            </w:r>
          </w:p>
        </w:tc>
        <w:tc>
          <w:tcPr>
            <w:tcW w:w="2513"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c>
          <w:tcPr>
            <w:tcW w:w="990" w:type="dxa"/>
            <w:gridSpan w:val="3"/>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990" w:type="dxa"/>
            <w:gridSpan w:val="3"/>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1260"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1717"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r>
      <w:tr w:rsidR="004B7578" w:rsidRPr="003D05D6" w:rsidTr="00E42011">
        <w:trPr>
          <w:trHeight w:val="255"/>
          <w:jc w:val="center"/>
        </w:trPr>
        <w:tc>
          <w:tcPr>
            <w:tcW w:w="1113" w:type="dxa"/>
            <w:gridSpan w:val="3"/>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D7280</w:t>
            </w:r>
          </w:p>
        </w:tc>
        <w:tc>
          <w:tcPr>
            <w:tcW w:w="2513"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Including orthodontic attachments</w:t>
            </w:r>
          </w:p>
        </w:tc>
        <w:tc>
          <w:tcPr>
            <w:tcW w:w="990" w:type="dxa"/>
            <w:gridSpan w:val="3"/>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 xml:space="preserve">Yes </w:t>
            </w:r>
          </w:p>
        </w:tc>
        <w:tc>
          <w:tcPr>
            <w:tcW w:w="990" w:type="dxa"/>
            <w:gridSpan w:val="3"/>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260"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717"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r>
      <w:tr w:rsidR="004B7578" w:rsidRPr="003D05D6" w:rsidTr="00E42011">
        <w:trPr>
          <w:trHeight w:val="255"/>
          <w:jc w:val="center"/>
        </w:trPr>
        <w:tc>
          <w:tcPr>
            <w:tcW w:w="1113" w:type="dxa"/>
            <w:gridSpan w:val="3"/>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D7283</w:t>
            </w:r>
          </w:p>
        </w:tc>
        <w:tc>
          <w:tcPr>
            <w:tcW w:w="2513"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c>
          <w:tcPr>
            <w:tcW w:w="990" w:type="dxa"/>
            <w:gridSpan w:val="3"/>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 xml:space="preserve">Yes </w:t>
            </w:r>
          </w:p>
        </w:tc>
        <w:tc>
          <w:tcPr>
            <w:tcW w:w="990" w:type="dxa"/>
            <w:gridSpan w:val="3"/>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260"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717"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r>
      <w:tr w:rsidR="004B7578" w:rsidRPr="003D05D6" w:rsidTr="00E42011">
        <w:trPr>
          <w:trHeight w:val="255"/>
          <w:jc w:val="center"/>
        </w:trPr>
        <w:tc>
          <w:tcPr>
            <w:tcW w:w="8583" w:type="dxa"/>
            <w:gridSpan w:val="15"/>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b/>
                <w:sz w:val="22"/>
                <w:szCs w:val="22"/>
              </w:rPr>
              <w:t>Surgical Procedures</w:t>
            </w:r>
          </w:p>
        </w:tc>
      </w:tr>
      <w:tr w:rsidR="004B7578" w:rsidRPr="003D05D6" w:rsidTr="00E42011">
        <w:trPr>
          <w:trHeight w:val="255"/>
          <w:jc w:val="center"/>
        </w:trPr>
        <w:tc>
          <w:tcPr>
            <w:tcW w:w="1008"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D7310</w:t>
            </w:r>
          </w:p>
        </w:tc>
        <w:tc>
          <w:tcPr>
            <w:tcW w:w="2520" w:type="dxa"/>
            <w:gridSpan w:val="3"/>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734303">
              <w:rPr>
                <w:sz w:val="22"/>
                <w:szCs w:val="22"/>
              </w:rPr>
              <w:t>Once per 6 months per quadrant</w:t>
            </w:r>
          </w:p>
        </w:tc>
        <w:tc>
          <w:tcPr>
            <w:tcW w:w="990" w:type="dxa"/>
            <w:gridSpan w:val="3"/>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990" w:type="dxa"/>
            <w:gridSpan w:val="3"/>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1396" w:type="dxa"/>
            <w:gridSpan w:val="4"/>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Pr>
                <w:sz w:val="22"/>
                <w:szCs w:val="22"/>
              </w:rPr>
              <w:t>Yes</w:t>
            </w:r>
          </w:p>
        </w:tc>
        <w:tc>
          <w:tcPr>
            <w:tcW w:w="1679"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r>
      <w:tr w:rsidR="004B7578" w:rsidRPr="003D05D6" w:rsidTr="00E42011">
        <w:trPr>
          <w:trHeight w:val="255"/>
          <w:jc w:val="center"/>
        </w:trPr>
        <w:tc>
          <w:tcPr>
            <w:tcW w:w="1008"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D7311</w:t>
            </w:r>
          </w:p>
        </w:tc>
        <w:tc>
          <w:tcPr>
            <w:tcW w:w="2520" w:type="dxa"/>
            <w:gridSpan w:val="3"/>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734303">
              <w:rPr>
                <w:sz w:val="22"/>
                <w:szCs w:val="22"/>
              </w:rPr>
              <w:t>Once per 6 months per quadrant</w:t>
            </w:r>
          </w:p>
        </w:tc>
        <w:tc>
          <w:tcPr>
            <w:tcW w:w="990" w:type="dxa"/>
            <w:gridSpan w:val="3"/>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 xml:space="preserve">Yes </w:t>
            </w:r>
          </w:p>
        </w:tc>
        <w:tc>
          <w:tcPr>
            <w:tcW w:w="990" w:type="dxa"/>
            <w:gridSpan w:val="3"/>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 xml:space="preserve">Yes </w:t>
            </w:r>
          </w:p>
        </w:tc>
        <w:tc>
          <w:tcPr>
            <w:tcW w:w="1396" w:type="dxa"/>
            <w:gridSpan w:val="4"/>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Pr>
                <w:sz w:val="22"/>
                <w:szCs w:val="22"/>
              </w:rPr>
              <w:t>Yes</w:t>
            </w:r>
          </w:p>
        </w:tc>
        <w:tc>
          <w:tcPr>
            <w:tcW w:w="1679"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r>
      <w:tr w:rsidR="004B7578" w:rsidRPr="003D05D6" w:rsidTr="00E42011">
        <w:trPr>
          <w:trHeight w:val="255"/>
          <w:jc w:val="center"/>
        </w:trPr>
        <w:tc>
          <w:tcPr>
            <w:tcW w:w="1008"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D7320</w:t>
            </w:r>
          </w:p>
        </w:tc>
        <w:tc>
          <w:tcPr>
            <w:tcW w:w="2520" w:type="dxa"/>
            <w:gridSpan w:val="3"/>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D2719F">
              <w:rPr>
                <w:sz w:val="22"/>
                <w:szCs w:val="22"/>
              </w:rPr>
              <w:t>Once per 6 months per quadrant</w:t>
            </w:r>
          </w:p>
        </w:tc>
        <w:tc>
          <w:tcPr>
            <w:tcW w:w="990" w:type="dxa"/>
            <w:gridSpan w:val="3"/>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990" w:type="dxa"/>
            <w:gridSpan w:val="3"/>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1396" w:type="dxa"/>
            <w:gridSpan w:val="4"/>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Pr>
                <w:sz w:val="22"/>
                <w:szCs w:val="22"/>
              </w:rPr>
              <w:t>Yes</w:t>
            </w:r>
          </w:p>
        </w:tc>
        <w:tc>
          <w:tcPr>
            <w:tcW w:w="1679"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r>
      <w:tr w:rsidR="004B7578" w:rsidRPr="003D05D6" w:rsidTr="00E42011">
        <w:trPr>
          <w:trHeight w:val="255"/>
          <w:jc w:val="center"/>
        </w:trPr>
        <w:tc>
          <w:tcPr>
            <w:tcW w:w="1008"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D7321</w:t>
            </w:r>
          </w:p>
        </w:tc>
        <w:tc>
          <w:tcPr>
            <w:tcW w:w="2520" w:type="dxa"/>
            <w:gridSpan w:val="3"/>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D2719F">
              <w:rPr>
                <w:sz w:val="22"/>
                <w:szCs w:val="22"/>
              </w:rPr>
              <w:t>Once per 6 months per quadrant</w:t>
            </w:r>
          </w:p>
        </w:tc>
        <w:tc>
          <w:tcPr>
            <w:tcW w:w="990" w:type="dxa"/>
            <w:gridSpan w:val="3"/>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 xml:space="preserve">Yes </w:t>
            </w:r>
          </w:p>
        </w:tc>
        <w:tc>
          <w:tcPr>
            <w:tcW w:w="990" w:type="dxa"/>
            <w:gridSpan w:val="3"/>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 xml:space="preserve">Yes </w:t>
            </w:r>
          </w:p>
        </w:tc>
        <w:tc>
          <w:tcPr>
            <w:tcW w:w="1396" w:type="dxa"/>
            <w:gridSpan w:val="4"/>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Pr>
                <w:sz w:val="22"/>
                <w:szCs w:val="22"/>
              </w:rPr>
              <w:t>Yes</w:t>
            </w:r>
          </w:p>
        </w:tc>
        <w:tc>
          <w:tcPr>
            <w:tcW w:w="1679"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r>
    </w:tbl>
    <w:p w:rsidR="004B7578" w:rsidRDefault="004B7578" w:rsidP="00E42011">
      <w:pPr>
        <w:tabs>
          <w:tab w:val="left" w:pos="480"/>
        </w:tabs>
        <w:rPr>
          <w:sz w:val="22"/>
          <w:szCs w:val="22"/>
        </w:rPr>
      </w:pPr>
    </w:p>
    <w:p w:rsidR="004B7578" w:rsidRPr="003D05D6" w:rsidRDefault="004B7578" w:rsidP="00D40D6F">
      <w:pPr>
        <w:rPr>
          <w:sz w:val="22"/>
          <w:szCs w:val="22"/>
        </w:rPr>
      </w:pPr>
      <w:r>
        <w:rPr>
          <w:sz w:val="22"/>
          <w:szCs w:val="22"/>
        </w:rPr>
        <w:br w:type="page"/>
      </w:r>
      <w:r w:rsidRPr="003D05D6">
        <w:rPr>
          <w:sz w:val="22"/>
          <w:szCs w:val="22"/>
        </w:rPr>
        <w:t>611</w:t>
      </w:r>
      <w:r w:rsidRPr="003D05D6">
        <w:rPr>
          <w:sz w:val="22"/>
          <w:szCs w:val="22"/>
        </w:rPr>
        <w:tab/>
      </w:r>
      <w:r w:rsidRPr="003D05D6">
        <w:rPr>
          <w:sz w:val="22"/>
          <w:szCs w:val="22"/>
          <w:u w:val="single"/>
        </w:rPr>
        <w:t>Service Codes: Exodontic Services</w:t>
      </w:r>
      <w:r>
        <w:rPr>
          <w:sz w:val="22"/>
          <w:szCs w:val="22"/>
          <w:u w:val="single"/>
        </w:rPr>
        <w:t xml:space="preserve">  (cont.)</w:t>
      </w:r>
    </w:p>
    <w:p w:rsidR="004B7578" w:rsidRDefault="004B7578" w:rsidP="00E42011">
      <w:pPr>
        <w:tabs>
          <w:tab w:val="left" w:pos="480"/>
        </w:tabs>
        <w:rPr>
          <w:sz w:val="22"/>
          <w:szCs w:val="22"/>
        </w:rPr>
      </w:pPr>
    </w:p>
    <w:tbl>
      <w:tblPr>
        <w:tblW w:w="8683" w:type="dxa"/>
        <w:jc w:val="center"/>
        <w:tblLayout w:type="fixed"/>
        <w:tblCellMar>
          <w:left w:w="0" w:type="dxa"/>
          <w:right w:w="0" w:type="dxa"/>
        </w:tblCellMar>
        <w:tblLook w:val="0000" w:firstRow="0" w:lastRow="0" w:firstColumn="0" w:lastColumn="0" w:noHBand="0" w:noVBand="0"/>
      </w:tblPr>
      <w:tblGrid>
        <w:gridCol w:w="1014"/>
        <w:gridCol w:w="2520"/>
        <w:gridCol w:w="990"/>
        <w:gridCol w:w="1065"/>
        <w:gridCol w:w="15"/>
        <w:gridCol w:w="1350"/>
        <w:gridCol w:w="1698"/>
        <w:gridCol w:w="31"/>
      </w:tblGrid>
      <w:tr w:rsidR="004B7578" w:rsidRPr="003D05D6" w:rsidTr="00E42011">
        <w:trPr>
          <w:gridAfter w:val="1"/>
          <w:wAfter w:w="31" w:type="dxa"/>
          <w:cantSplit/>
          <w:trHeight w:val="255"/>
          <w:jc w:val="center"/>
        </w:trPr>
        <w:tc>
          <w:tcPr>
            <w:tcW w:w="3534" w:type="dxa"/>
            <w:gridSpan w:val="2"/>
            <w:tcBorders>
              <w:top w:val="single" w:sz="4" w:space="0" w:color="auto"/>
              <w:left w:val="single" w:sz="4" w:space="0" w:color="auto"/>
              <w:bottom w:val="single" w:sz="4" w:space="0" w:color="auto"/>
              <w:right w:val="single" w:sz="4" w:space="0" w:color="auto"/>
            </w:tcBorders>
          </w:tcPr>
          <w:p w:rsidR="004B7578" w:rsidRPr="003D05D6" w:rsidRDefault="004B7578" w:rsidP="00E42011">
            <w:pPr>
              <w:jc w:val="center"/>
              <w:rPr>
                <w:b/>
                <w:sz w:val="22"/>
                <w:szCs w:val="22"/>
              </w:rPr>
            </w:pPr>
            <w:r w:rsidRPr="003D05D6">
              <w:rPr>
                <w:rFonts w:ascii="Times New Roman Bold" w:hAnsi="Times New Roman Bold"/>
                <w:b/>
                <w:sz w:val="22"/>
                <w:szCs w:val="22"/>
              </w:rPr>
              <w:t>Service Code and Limitations</w:t>
            </w:r>
          </w:p>
        </w:tc>
        <w:tc>
          <w:tcPr>
            <w:tcW w:w="990"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jc w:val="center"/>
              <w:rPr>
                <w:b/>
                <w:sz w:val="22"/>
                <w:szCs w:val="22"/>
              </w:rPr>
            </w:pPr>
            <w:r w:rsidRPr="003D05D6">
              <w:rPr>
                <w:b/>
                <w:sz w:val="22"/>
                <w:szCs w:val="22"/>
              </w:rPr>
              <w:t>Covered Under Age 21?</w:t>
            </w:r>
          </w:p>
        </w:tc>
        <w:tc>
          <w:tcPr>
            <w:tcW w:w="1065"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Covered</w:t>
            </w:r>
          </w:p>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DDS</w:t>
            </w:r>
          </w:p>
          <w:p w:rsidR="004B7578" w:rsidRPr="003D05D6" w:rsidRDefault="004B7578" w:rsidP="00E42011">
            <w:pPr>
              <w:jc w:val="center"/>
              <w:rPr>
                <w:b/>
                <w:sz w:val="22"/>
                <w:szCs w:val="22"/>
              </w:rPr>
            </w:pPr>
            <w:r w:rsidRPr="003D05D6">
              <w:rPr>
                <w:rFonts w:ascii="Times New Roman Bold" w:hAnsi="Times New Roman Bold"/>
                <w:b/>
                <w:sz w:val="22"/>
                <w:szCs w:val="22"/>
              </w:rPr>
              <w:t>Clients Aged 21 and Older?</w:t>
            </w:r>
          </w:p>
        </w:tc>
        <w:tc>
          <w:tcPr>
            <w:tcW w:w="1365" w:type="dxa"/>
            <w:gridSpan w:val="2"/>
            <w:tcBorders>
              <w:top w:val="single" w:sz="4" w:space="0" w:color="auto"/>
              <w:left w:val="single" w:sz="4" w:space="0" w:color="auto"/>
              <w:bottom w:val="single" w:sz="4" w:space="0" w:color="auto"/>
              <w:right w:val="single" w:sz="4" w:space="0" w:color="auto"/>
            </w:tcBorders>
          </w:tcPr>
          <w:p w:rsidR="004B7578" w:rsidRPr="003D05D6" w:rsidRDefault="004B7578" w:rsidP="00E42011">
            <w:pPr>
              <w:jc w:val="center"/>
              <w:rPr>
                <w:b/>
                <w:sz w:val="22"/>
                <w:szCs w:val="22"/>
              </w:rPr>
            </w:pPr>
            <w:r w:rsidRPr="003D05D6">
              <w:rPr>
                <w:b/>
                <w:sz w:val="22"/>
                <w:szCs w:val="22"/>
              </w:rPr>
              <w:t>Covered Aged 21 and Older?</w:t>
            </w:r>
          </w:p>
        </w:tc>
        <w:tc>
          <w:tcPr>
            <w:tcW w:w="1698"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jc w:val="center"/>
              <w:rPr>
                <w:b/>
                <w:sz w:val="22"/>
                <w:szCs w:val="22"/>
              </w:rPr>
            </w:pPr>
            <w:r w:rsidRPr="003D05D6">
              <w:rPr>
                <w:b/>
                <w:sz w:val="22"/>
                <w:szCs w:val="22"/>
              </w:rPr>
              <w:t>Prior</w:t>
            </w:r>
            <w:r>
              <w:rPr>
                <w:b/>
                <w:sz w:val="22"/>
                <w:szCs w:val="22"/>
              </w:rPr>
              <w:t>-</w:t>
            </w:r>
            <w:r w:rsidRPr="003D05D6">
              <w:rPr>
                <w:b/>
                <w:sz w:val="22"/>
                <w:szCs w:val="22"/>
              </w:rPr>
              <w:t xml:space="preserve">Authorization Requirements, </w:t>
            </w:r>
          </w:p>
          <w:p w:rsidR="004B7578" w:rsidRPr="003D05D6" w:rsidRDefault="004B7578" w:rsidP="00E42011">
            <w:pPr>
              <w:jc w:val="center"/>
              <w:rPr>
                <w:b/>
                <w:sz w:val="22"/>
                <w:szCs w:val="22"/>
              </w:rPr>
            </w:pPr>
            <w:r w:rsidRPr="003D05D6">
              <w:rPr>
                <w:b/>
                <w:sz w:val="22"/>
                <w:szCs w:val="22"/>
              </w:rPr>
              <w:t xml:space="preserve">Report </w:t>
            </w:r>
          </w:p>
          <w:p w:rsidR="004B7578" w:rsidRPr="003D05D6" w:rsidRDefault="004B7578" w:rsidP="00E42011">
            <w:pPr>
              <w:jc w:val="center"/>
              <w:rPr>
                <w:b/>
                <w:sz w:val="22"/>
                <w:szCs w:val="22"/>
              </w:rPr>
            </w:pPr>
            <w:r w:rsidRPr="003D05D6">
              <w:rPr>
                <w:b/>
                <w:sz w:val="22"/>
                <w:szCs w:val="22"/>
              </w:rPr>
              <w:t>Requirements, and Notations</w:t>
            </w:r>
          </w:p>
        </w:tc>
      </w:tr>
      <w:tr w:rsidR="004B7578" w:rsidRPr="003D05D6" w:rsidTr="00E42011">
        <w:trPr>
          <w:gridAfter w:val="1"/>
          <w:wAfter w:w="31" w:type="dxa"/>
          <w:trHeight w:val="255"/>
          <w:jc w:val="center"/>
        </w:trPr>
        <w:tc>
          <w:tcPr>
            <w:tcW w:w="1014"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D7340</w:t>
            </w:r>
          </w:p>
        </w:tc>
        <w:tc>
          <w:tcPr>
            <w:tcW w:w="2520"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c>
          <w:tcPr>
            <w:tcW w:w="990" w:type="dxa"/>
            <w:tcBorders>
              <w:top w:val="single" w:sz="4" w:space="0" w:color="auto"/>
              <w:left w:val="nil"/>
              <w:bottom w:val="single" w:sz="4" w:space="0" w:color="auto"/>
              <w:right w:val="single" w:sz="4" w:space="0" w:color="auto"/>
            </w:tcBorders>
          </w:tcPr>
          <w:p w:rsidR="004B7578" w:rsidRDefault="004B7578" w:rsidP="00E42011">
            <w:pPr>
              <w:ind w:left="40" w:firstLine="38"/>
              <w:rPr>
                <w:sz w:val="22"/>
                <w:szCs w:val="22"/>
              </w:rPr>
            </w:pPr>
            <w:r w:rsidRPr="003D05D6">
              <w:rPr>
                <w:sz w:val="22"/>
                <w:szCs w:val="22"/>
              </w:rPr>
              <w:t xml:space="preserve">Yes </w:t>
            </w:r>
          </w:p>
          <w:p w:rsidR="004B7578" w:rsidRPr="003D05D6" w:rsidRDefault="004B7578" w:rsidP="00E42011">
            <w:pPr>
              <w:ind w:left="40" w:firstLine="38"/>
              <w:rPr>
                <w:sz w:val="22"/>
                <w:szCs w:val="22"/>
              </w:rPr>
            </w:pPr>
            <w:r w:rsidRPr="003D05D6">
              <w:rPr>
                <w:sz w:val="22"/>
                <w:szCs w:val="22"/>
              </w:rPr>
              <w:t>(PA)</w:t>
            </w:r>
          </w:p>
        </w:tc>
        <w:tc>
          <w:tcPr>
            <w:tcW w:w="1065" w:type="dxa"/>
            <w:tcBorders>
              <w:top w:val="single" w:sz="4" w:space="0" w:color="auto"/>
              <w:left w:val="nil"/>
              <w:bottom w:val="single" w:sz="4" w:space="0" w:color="auto"/>
              <w:right w:val="single" w:sz="4" w:space="0" w:color="auto"/>
            </w:tcBorders>
          </w:tcPr>
          <w:p w:rsidR="004B7578" w:rsidRDefault="004B7578" w:rsidP="00E42011">
            <w:pPr>
              <w:ind w:left="40" w:firstLine="38"/>
              <w:rPr>
                <w:sz w:val="22"/>
                <w:szCs w:val="22"/>
              </w:rPr>
            </w:pPr>
            <w:r w:rsidRPr="003D05D6">
              <w:rPr>
                <w:sz w:val="22"/>
                <w:szCs w:val="22"/>
              </w:rPr>
              <w:t xml:space="preserve">Yes </w:t>
            </w:r>
          </w:p>
          <w:p w:rsidR="004B7578" w:rsidRPr="003D05D6" w:rsidRDefault="004B7578" w:rsidP="00E42011">
            <w:pPr>
              <w:ind w:left="40" w:firstLine="38"/>
              <w:rPr>
                <w:sz w:val="22"/>
                <w:szCs w:val="22"/>
              </w:rPr>
            </w:pPr>
            <w:r w:rsidRPr="003D05D6">
              <w:rPr>
                <w:sz w:val="22"/>
                <w:szCs w:val="22"/>
              </w:rPr>
              <w:t>(PA)</w:t>
            </w:r>
          </w:p>
        </w:tc>
        <w:tc>
          <w:tcPr>
            <w:tcW w:w="1365"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698" w:type="dxa"/>
            <w:tcBorders>
              <w:top w:val="single" w:sz="4" w:space="0" w:color="auto"/>
              <w:left w:val="nil"/>
              <w:bottom w:val="single" w:sz="4" w:space="0" w:color="auto"/>
              <w:right w:val="single" w:sz="4" w:space="0" w:color="auto"/>
            </w:tcBorders>
          </w:tcPr>
          <w:p w:rsidR="004B7578" w:rsidRPr="003D05D6" w:rsidRDefault="004B7578" w:rsidP="00E42011">
            <w:pPr>
              <w:pStyle w:val="Reg1"/>
              <w:ind w:left="40"/>
              <w:rPr>
                <w:szCs w:val="22"/>
              </w:rPr>
            </w:pPr>
            <w:r w:rsidRPr="003D05D6">
              <w:rPr>
                <w:szCs w:val="22"/>
              </w:rPr>
              <w:t>Include justification of the surgical procedure designed to increase alveolar ridge height. See 602(A) above and 130 CMR 420.430(F).</w:t>
            </w:r>
          </w:p>
        </w:tc>
      </w:tr>
      <w:tr w:rsidR="004B7578" w:rsidRPr="00C91965" w:rsidTr="00E42011">
        <w:trPr>
          <w:gridAfter w:val="1"/>
          <w:wAfter w:w="31" w:type="dxa"/>
          <w:trHeight w:val="255"/>
          <w:jc w:val="center"/>
        </w:trPr>
        <w:tc>
          <w:tcPr>
            <w:tcW w:w="1014"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D7350</w:t>
            </w:r>
            <w:r w:rsidRPr="00C91965">
              <w:rPr>
                <w:sz w:val="22"/>
                <w:szCs w:val="22"/>
              </w:rPr>
              <w:t>†</w:t>
            </w:r>
          </w:p>
        </w:tc>
        <w:tc>
          <w:tcPr>
            <w:tcW w:w="2520"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c>
          <w:tcPr>
            <w:tcW w:w="990" w:type="dxa"/>
            <w:tcBorders>
              <w:top w:val="single" w:sz="4" w:space="0" w:color="auto"/>
              <w:left w:val="nil"/>
              <w:bottom w:val="single" w:sz="4" w:space="0" w:color="auto"/>
              <w:right w:val="single" w:sz="4" w:space="0" w:color="auto"/>
            </w:tcBorders>
          </w:tcPr>
          <w:p w:rsidR="004B7578" w:rsidRDefault="004B7578" w:rsidP="00E42011">
            <w:pPr>
              <w:ind w:left="40" w:firstLine="38"/>
              <w:rPr>
                <w:sz w:val="22"/>
                <w:szCs w:val="22"/>
              </w:rPr>
            </w:pPr>
            <w:r w:rsidRPr="003D05D6">
              <w:rPr>
                <w:sz w:val="22"/>
                <w:szCs w:val="22"/>
              </w:rPr>
              <w:t xml:space="preserve">Yes </w:t>
            </w:r>
          </w:p>
          <w:p w:rsidR="004B7578" w:rsidRPr="003D05D6" w:rsidRDefault="004B7578" w:rsidP="00E42011">
            <w:pPr>
              <w:ind w:left="40" w:firstLine="38"/>
              <w:rPr>
                <w:sz w:val="22"/>
                <w:szCs w:val="22"/>
              </w:rPr>
            </w:pPr>
            <w:r w:rsidRPr="003D05D6">
              <w:rPr>
                <w:sz w:val="22"/>
                <w:szCs w:val="22"/>
              </w:rPr>
              <w:t>(PA)</w:t>
            </w:r>
          </w:p>
        </w:tc>
        <w:tc>
          <w:tcPr>
            <w:tcW w:w="1065" w:type="dxa"/>
            <w:tcBorders>
              <w:top w:val="single" w:sz="4" w:space="0" w:color="auto"/>
              <w:left w:val="nil"/>
              <w:bottom w:val="single" w:sz="4" w:space="0" w:color="auto"/>
              <w:right w:val="single" w:sz="4" w:space="0" w:color="auto"/>
            </w:tcBorders>
          </w:tcPr>
          <w:p w:rsidR="004B7578" w:rsidRDefault="004B7578" w:rsidP="00E42011">
            <w:pPr>
              <w:ind w:left="40" w:firstLine="38"/>
              <w:rPr>
                <w:sz w:val="22"/>
                <w:szCs w:val="22"/>
              </w:rPr>
            </w:pPr>
            <w:r w:rsidRPr="003D05D6">
              <w:rPr>
                <w:sz w:val="22"/>
                <w:szCs w:val="22"/>
              </w:rPr>
              <w:t>Yes</w:t>
            </w:r>
          </w:p>
          <w:p w:rsidR="004B7578" w:rsidRPr="003D05D6" w:rsidRDefault="004B7578" w:rsidP="00E42011">
            <w:pPr>
              <w:ind w:left="40" w:firstLine="38"/>
              <w:rPr>
                <w:sz w:val="22"/>
                <w:szCs w:val="22"/>
              </w:rPr>
            </w:pPr>
            <w:r w:rsidRPr="003D05D6">
              <w:rPr>
                <w:sz w:val="22"/>
                <w:szCs w:val="22"/>
              </w:rPr>
              <w:t>(PA)</w:t>
            </w:r>
          </w:p>
        </w:tc>
        <w:tc>
          <w:tcPr>
            <w:tcW w:w="1365"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698" w:type="dxa"/>
            <w:tcBorders>
              <w:top w:val="single" w:sz="4" w:space="0" w:color="auto"/>
              <w:left w:val="nil"/>
              <w:bottom w:val="single" w:sz="4" w:space="0" w:color="auto"/>
              <w:right w:val="single" w:sz="4" w:space="0" w:color="auto"/>
            </w:tcBorders>
          </w:tcPr>
          <w:p w:rsidR="004B7578" w:rsidRPr="00C91965" w:rsidRDefault="004B7578" w:rsidP="00E42011">
            <w:pPr>
              <w:pStyle w:val="Reg1"/>
              <w:ind w:left="40"/>
              <w:rPr>
                <w:szCs w:val="22"/>
              </w:rPr>
            </w:pPr>
            <w:r>
              <w:rPr>
                <w:szCs w:val="22"/>
              </w:rPr>
              <w:t>† P</w:t>
            </w:r>
            <w:r w:rsidRPr="00C91965">
              <w:rPr>
                <w:szCs w:val="22"/>
              </w:rPr>
              <w:t xml:space="preserve">ayable only to a dental provider with a specialty in oral surgery. In accordance with </w:t>
            </w:r>
            <w:r>
              <w:rPr>
                <w:szCs w:val="22"/>
              </w:rPr>
              <w:br/>
            </w:r>
            <w:r w:rsidRPr="00C91965">
              <w:rPr>
                <w:szCs w:val="22"/>
              </w:rPr>
              <w:t xml:space="preserve">130 CMR 420.405(A)(7). See 602(A) above and </w:t>
            </w:r>
            <w:r>
              <w:rPr>
                <w:szCs w:val="22"/>
              </w:rPr>
              <w:br/>
            </w:r>
            <w:r w:rsidRPr="00C91965">
              <w:rPr>
                <w:szCs w:val="22"/>
              </w:rPr>
              <w:t>130 CMR 420.430(F).</w:t>
            </w:r>
          </w:p>
        </w:tc>
      </w:tr>
      <w:tr w:rsidR="004B7578" w:rsidRPr="003D05D6" w:rsidTr="00E42011">
        <w:trPr>
          <w:gridAfter w:val="1"/>
          <w:wAfter w:w="31" w:type="dxa"/>
          <w:trHeight w:val="255"/>
          <w:jc w:val="center"/>
        </w:trPr>
        <w:tc>
          <w:tcPr>
            <w:tcW w:w="1014"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D7410</w:t>
            </w:r>
          </w:p>
        </w:tc>
        <w:tc>
          <w:tcPr>
            <w:tcW w:w="2520"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c>
          <w:tcPr>
            <w:tcW w:w="990"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1065"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1365"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698" w:type="dxa"/>
            <w:tcBorders>
              <w:top w:val="single" w:sz="4" w:space="0" w:color="auto"/>
              <w:left w:val="nil"/>
              <w:bottom w:val="single" w:sz="4" w:space="0" w:color="auto"/>
              <w:right w:val="single" w:sz="4" w:space="0" w:color="auto"/>
            </w:tcBorders>
          </w:tcPr>
          <w:p w:rsidR="004B7578" w:rsidRPr="003D05D6" w:rsidRDefault="004B7578" w:rsidP="00E42011">
            <w:pPr>
              <w:pStyle w:val="Reg1"/>
              <w:rPr>
                <w:szCs w:val="22"/>
              </w:rPr>
            </w:pPr>
          </w:p>
        </w:tc>
      </w:tr>
      <w:tr w:rsidR="004B7578" w:rsidRPr="003D05D6" w:rsidTr="00E42011">
        <w:trPr>
          <w:gridAfter w:val="1"/>
          <w:wAfter w:w="31" w:type="dxa"/>
          <w:trHeight w:val="255"/>
          <w:jc w:val="center"/>
        </w:trPr>
        <w:tc>
          <w:tcPr>
            <w:tcW w:w="1014"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D7411</w:t>
            </w:r>
          </w:p>
        </w:tc>
        <w:tc>
          <w:tcPr>
            <w:tcW w:w="2520"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c>
          <w:tcPr>
            <w:tcW w:w="990"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1065"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1365"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698" w:type="dxa"/>
            <w:tcBorders>
              <w:top w:val="single" w:sz="4" w:space="0" w:color="auto"/>
              <w:left w:val="nil"/>
              <w:bottom w:val="single" w:sz="4" w:space="0" w:color="auto"/>
              <w:right w:val="single" w:sz="4" w:space="0" w:color="auto"/>
            </w:tcBorders>
          </w:tcPr>
          <w:p w:rsidR="004B7578" w:rsidRPr="003D05D6" w:rsidRDefault="004B7578" w:rsidP="00E42011">
            <w:pPr>
              <w:pStyle w:val="Reg1"/>
              <w:rPr>
                <w:szCs w:val="22"/>
              </w:rPr>
            </w:pPr>
          </w:p>
        </w:tc>
      </w:tr>
      <w:tr w:rsidR="004B7578" w:rsidRPr="003D05D6" w:rsidTr="00E42011">
        <w:trPr>
          <w:gridAfter w:val="1"/>
          <w:wAfter w:w="31" w:type="dxa"/>
          <w:trHeight w:val="255"/>
          <w:jc w:val="center"/>
        </w:trPr>
        <w:tc>
          <w:tcPr>
            <w:tcW w:w="1014"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D7450</w:t>
            </w:r>
          </w:p>
        </w:tc>
        <w:tc>
          <w:tcPr>
            <w:tcW w:w="2520"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c>
          <w:tcPr>
            <w:tcW w:w="990"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1065"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1365"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698" w:type="dxa"/>
            <w:tcBorders>
              <w:top w:val="single" w:sz="4" w:space="0" w:color="auto"/>
              <w:left w:val="nil"/>
              <w:bottom w:val="single" w:sz="4" w:space="0" w:color="auto"/>
              <w:right w:val="single" w:sz="4" w:space="0" w:color="auto"/>
            </w:tcBorders>
          </w:tcPr>
          <w:p w:rsidR="004B7578" w:rsidRPr="003D05D6" w:rsidRDefault="004B7578" w:rsidP="00E42011">
            <w:pPr>
              <w:pStyle w:val="Reg1"/>
              <w:rPr>
                <w:szCs w:val="22"/>
              </w:rPr>
            </w:pPr>
          </w:p>
        </w:tc>
      </w:tr>
      <w:tr w:rsidR="004B7578" w:rsidRPr="00C91965" w:rsidTr="00E42011">
        <w:trPr>
          <w:gridAfter w:val="1"/>
          <w:wAfter w:w="31" w:type="dxa"/>
          <w:trHeight w:val="255"/>
          <w:jc w:val="center"/>
        </w:trPr>
        <w:tc>
          <w:tcPr>
            <w:tcW w:w="1014"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D7451</w:t>
            </w:r>
          </w:p>
        </w:tc>
        <w:tc>
          <w:tcPr>
            <w:tcW w:w="2520"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c>
          <w:tcPr>
            <w:tcW w:w="990"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1065"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1365"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698" w:type="dxa"/>
            <w:tcBorders>
              <w:top w:val="single" w:sz="4" w:space="0" w:color="auto"/>
              <w:left w:val="nil"/>
              <w:bottom w:val="single" w:sz="4" w:space="0" w:color="auto"/>
              <w:right w:val="single" w:sz="4" w:space="0" w:color="auto"/>
            </w:tcBorders>
          </w:tcPr>
          <w:p w:rsidR="004B7578" w:rsidRPr="00C91965" w:rsidRDefault="004B7578" w:rsidP="00E42011">
            <w:pPr>
              <w:pStyle w:val="Reg1"/>
              <w:rPr>
                <w:szCs w:val="22"/>
              </w:rPr>
            </w:pPr>
          </w:p>
        </w:tc>
      </w:tr>
      <w:tr w:rsidR="004B7578" w:rsidRPr="00C91965" w:rsidTr="00E42011">
        <w:trPr>
          <w:gridAfter w:val="1"/>
          <w:wAfter w:w="31" w:type="dxa"/>
          <w:trHeight w:val="255"/>
          <w:jc w:val="center"/>
        </w:trPr>
        <w:tc>
          <w:tcPr>
            <w:tcW w:w="1014"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D7460</w:t>
            </w:r>
          </w:p>
        </w:tc>
        <w:tc>
          <w:tcPr>
            <w:tcW w:w="2520"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c>
          <w:tcPr>
            <w:tcW w:w="990"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1065"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1365"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698" w:type="dxa"/>
            <w:tcBorders>
              <w:top w:val="single" w:sz="4" w:space="0" w:color="auto"/>
              <w:left w:val="nil"/>
              <w:bottom w:val="single" w:sz="4" w:space="0" w:color="auto"/>
              <w:right w:val="single" w:sz="4" w:space="0" w:color="auto"/>
            </w:tcBorders>
          </w:tcPr>
          <w:p w:rsidR="004B7578" w:rsidRPr="00C91965" w:rsidRDefault="004B7578" w:rsidP="00E42011">
            <w:pPr>
              <w:pStyle w:val="Reg1"/>
              <w:rPr>
                <w:szCs w:val="22"/>
              </w:rPr>
            </w:pPr>
          </w:p>
        </w:tc>
      </w:tr>
      <w:tr w:rsidR="004B7578" w:rsidRPr="00C91965" w:rsidTr="00E42011">
        <w:trPr>
          <w:gridAfter w:val="1"/>
          <w:wAfter w:w="31" w:type="dxa"/>
          <w:trHeight w:val="255"/>
          <w:jc w:val="center"/>
        </w:trPr>
        <w:tc>
          <w:tcPr>
            <w:tcW w:w="1014"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D7461</w:t>
            </w:r>
          </w:p>
        </w:tc>
        <w:tc>
          <w:tcPr>
            <w:tcW w:w="2520"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c>
          <w:tcPr>
            <w:tcW w:w="990"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1065"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1365"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698" w:type="dxa"/>
            <w:tcBorders>
              <w:top w:val="single" w:sz="4" w:space="0" w:color="auto"/>
              <w:left w:val="nil"/>
              <w:bottom w:val="single" w:sz="4" w:space="0" w:color="auto"/>
              <w:right w:val="single" w:sz="4" w:space="0" w:color="auto"/>
            </w:tcBorders>
          </w:tcPr>
          <w:p w:rsidR="004B7578" w:rsidRPr="00C91965" w:rsidRDefault="004B7578" w:rsidP="00E42011">
            <w:pPr>
              <w:pStyle w:val="Reg1"/>
              <w:rPr>
                <w:szCs w:val="22"/>
              </w:rPr>
            </w:pPr>
          </w:p>
        </w:tc>
      </w:tr>
      <w:tr w:rsidR="004B7578" w:rsidRPr="003D05D6" w:rsidTr="00E42011">
        <w:trPr>
          <w:trHeight w:val="255"/>
          <w:jc w:val="center"/>
        </w:trPr>
        <w:tc>
          <w:tcPr>
            <w:tcW w:w="1014"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D7471</w:t>
            </w:r>
            <w:r w:rsidRPr="00C91965">
              <w:rPr>
                <w:sz w:val="22"/>
                <w:szCs w:val="22"/>
              </w:rPr>
              <w:t>†</w:t>
            </w:r>
          </w:p>
        </w:tc>
        <w:tc>
          <w:tcPr>
            <w:tcW w:w="2520"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6B27EA">
              <w:rPr>
                <w:sz w:val="22"/>
                <w:szCs w:val="22"/>
              </w:rPr>
              <w:t>Once per lifetime per arch</w:t>
            </w:r>
          </w:p>
        </w:tc>
        <w:tc>
          <w:tcPr>
            <w:tcW w:w="990" w:type="dxa"/>
            <w:tcBorders>
              <w:top w:val="single" w:sz="4" w:space="0" w:color="auto"/>
              <w:left w:val="nil"/>
              <w:bottom w:val="single" w:sz="4" w:space="0" w:color="auto"/>
              <w:right w:val="single" w:sz="4" w:space="0" w:color="auto"/>
            </w:tcBorders>
          </w:tcPr>
          <w:p w:rsidR="004B7578" w:rsidRDefault="004B7578" w:rsidP="00E42011">
            <w:pPr>
              <w:ind w:left="40" w:firstLine="38"/>
              <w:rPr>
                <w:sz w:val="22"/>
                <w:szCs w:val="22"/>
              </w:rPr>
            </w:pPr>
            <w:r w:rsidRPr="003D05D6">
              <w:rPr>
                <w:sz w:val="22"/>
                <w:szCs w:val="22"/>
              </w:rPr>
              <w:t xml:space="preserve">Yes </w:t>
            </w:r>
          </w:p>
          <w:p w:rsidR="004B7578" w:rsidRPr="003D05D6" w:rsidRDefault="004B7578" w:rsidP="00E42011">
            <w:pPr>
              <w:ind w:left="40" w:firstLine="38"/>
              <w:rPr>
                <w:sz w:val="22"/>
                <w:szCs w:val="22"/>
              </w:rPr>
            </w:pPr>
            <w:r w:rsidRPr="003D05D6">
              <w:rPr>
                <w:sz w:val="22"/>
                <w:szCs w:val="22"/>
              </w:rPr>
              <w:t>(PA)</w:t>
            </w:r>
          </w:p>
        </w:tc>
        <w:tc>
          <w:tcPr>
            <w:tcW w:w="1080" w:type="dxa"/>
            <w:gridSpan w:val="2"/>
            <w:tcBorders>
              <w:top w:val="single" w:sz="4" w:space="0" w:color="auto"/>
              <w:left w:val="nil"/>
              <w:bottom w:val="single" w:sz="4" w:space="0" w:color="auto"/>
              <w:right w:val="single" w:sz="4" w:space="0" w:color="auto"/>
            </w:tcBorders>
          </w:tcPr>
          <w:p w:rsidR="004B7578" w:rsidRDefault="004B7578" w:rsidP="00E42011">
            <w:pPr>
              <w:ind w:left="40" w:firstLine="38"/>
              <w:rPr>
                <w:sz w:val="22"/>
                <w:szCs w:val="22"/>
              </w:rPr>
            </w:pPr>
            <w:r w:rsidRPr="003D05D6">
              <w:rPr>
                <w:sz w:val="22"/>
                <w:szCs w:val="22"/>
              </w:rPr>
              <w:t>Yes</w:t>
            </w:r>
          </w:p>
          <w:p w:rsidR="004B7578" w:rsidRPr="003D05D6" w:rsidRDefault="004B7578" w:rsidP="00E42011">
            <w:pPr>
              <w:ind w:left="40" w:firstLine="38"/>
              <w:rPr>
                <w:sz w:val="22"/>
                <w:szCs w:val="22"/>
              </w:rPr>
            </w:pPr>
            <w:r w:rsidRPr="003D05D6">
              <w:rPr>
                <w:sz w:val="22"/>
                <w:szCs w:val="22"/>
              </w:rPr>
              <w:t>(PA)</w:t>
            </w:r>
          </w:p>
        </w:tc>
        <w:tc>
          <w:tcPr>
            <w:tcW w:w="1350"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729" w:type="dxa"/>
            <w:gridSpan w:val="2"/>
            <w:tcBorders>
              <w:top w:val="single" w:sz="4" w:space="0" w:color="auto"/>
              <w:left w:val="nil"/>
              <w:bottom w:val="single" w:sz="4" w:space="0" w:color="auto"/>
              <w:right w:val="single" w:sz="4" w:space="0" w:color="auto"/>
            </w:tcBorders>
          </w:tcPr>
          <w:p w:rsidR="004B7578" w:rsidRPr="003D05D6" w:rsidRDefault="004B7578" w:rsidP="00E42011">
            <w:pPr>
              <w:pStyle w:val="Reg1"/>
              <w:ind w:left="40"/>
              <w:rPr>
                <w:szCs w:val="22"/>
              </w:rPr>
            </w:pPr>
            <w:r w:rsidRPr="00C91965">
              <w:rPr>
                <w:szCs w:val="22"/>
              </w:rPr>
              <w:t>†</w:t>
            </w:r>
            <w:r w:rsidRPr="003D05D6">
              <w:rPr>
                <w:szCs w:val="22"/>
              </w:rPr>
              <w:t xml:space="preserve"> </w:t>
            </w:r>
            <w:r w:rsidRPr="00C91965">
              <w:rPr>
                <w:szCs w:val="22"/>
              </w:rPr>
              <w:t xml:space="preserve">Payable only to a dental provider with a specialty in oral surgery in accordance with </w:t>
            </w:r>
            <w:r>
              <w:rPr>
                <w:szCs w:val="22"/>
              </w:rPr>
              <w:br/>
            </w:r>
            <w:r w:rsidRPr="00C91965">
              <w:rPr>
                <w:szCs w:val="22"/>
              </w:rPr>
              <w:t xml:space="preserve">130 CMR 420.405(A)(7). </w:t>
            </w:r>
            <w:r>
              <w:rPr>
                <w:szCs w:val="22"/>
              </w:rPr>
              <w:br/>
            </w:r>
            <w:r w:rsidRPr="00C91965">
              <w:rPr>
                <w:szCs w:val="22"/>
              </w:rPr>
              <w:t>See 602(A) above.</w:t>
            </w:r>
          </w:p>
        </w:tc>
      </w:tr>
    </w:tbl>
    <w:p w:rsidR="004B7578" w:rsidRDefault="004B7578" w:rsidP="00E42011">
      <w:pPr>
        <w:tabs>
          <w:tab w:val="left" w:pos="480"/>
        </w:tabs>
        <w:rPr>
          <w:sz w:val="22"/>
          <w:szCs w:val="22"/>
        </w:rPr>
      </w:pPr>
    </w:p>
    <w:p w:rsidR="004B7578" w:rsidRPr="004D04C4" w:rsidRDefault="004B7578" w:rsidP="00D40D6F">
      <w:pPr>
        <w:rPr>
          <w:sz w:val="22"/>
          <w:szCs w:val="22"/>
        </w:rPr>
      </w:pPr>
      <w:r>
        <w:rPr>
          <w:sz w:val="22"/>
          <w:szCs w:val="22"/>
        </w:rPr>
        <w:br w:type="page"/>
      </w:r>
      <w:r w:rsidRPr="003D05D6">
        <w:rPr>
          <w:sz w:val="22"/>
          <w:szCs w:val="22"/>
        </w:rPr>
        <w:t>611</w:t>
      </w:r>
      <w:r w:rsidRPr="003D05D6">
        <w:rPr>
          <w:sz w:val="22"/>
          <w:szCs w:val="22"/>
        </w:rPr>
        <w:tab/>
      </w:r>
      <w:r w:rsidRPr="003D05D6">
        <w:rPr>
          <w:sz w:val="22"/>
          <w:szCs w:val="22"/>
          <w:u w:val="single"/>
        </w:rPr>
        <w:t>Service Codes: Exodontic Services</w:t>
      </w:r>
      <w:r>
        <w:rPr>
          <w:sz w:val="22"/>
          <w:szCs w:val="22"/>
          <w:u w:val="single"/>
        </w:rPr>
        <w:t xml:space="preserve"> </w:t>
      </w:r>
      <w:r>
        <w:rPr>
          <w:sz w:val="22"/>
          <w:szCs w:val="22"/>
        </w:rPr>
        <w:t>(cont.)</w:t>
      </w:r>
    </w:p>
    <w:p w:rsidR="004B7578" w:rsidRDefault="004B7578"/>
    <w:tbl>
      <w:tblPr>
        <w:tblW w:w="8856" w:type="dxa"/>
        <w:tblInd w:w="455" w:type="dxa"/>
        <w:tblLayout w:type="fixed"/>
        <w:tblCellMar>
          <w:left w:w="0" w:type="dxa"/>
          <w:right w:w="0" w:type="dxa"/>
        </w:tblCellMar>
        <w:tblLook w:val="0000" w:firstRow="0" w:lastRow="0" w:firstColumn="0" w:lastColumn="0" w:noHBand="0" w:noVBand="0"/>
      </w:tblPr>
      <w:tblGrid>
        <w:gridCol w:w="102"/>
        <w:gridCol w:w="1080"/>
        <w:gridCol w:w="1788"/>
        <w:gridCol w:w="75"/>
        <w:gridCol w:w="1005"/>
        <w:gridCol w:w="75"/>
        <w:gridCol w:w="1275"/>
        <w:gridCol w:w="75"/>
        <w:gridCol w:w="1275"/>
        <w:gridCol w:w="105"/>
        <w:gridCol w:w="1875"/>
        <w:gridCol w:w="126"/>
      </w:tblGrid>
      <w:tr w:rsidR="004B7578" w:rsidRPr="003D05D6" w:rsidTr="002B333E">
        <w:trPr>
          <w:gridAfter w:val="1"/>
          <w:wAfter w:w="126" w:type="dxa"/>
          <w:trHeight w:val="234"/>
        </w:trPr>
        <w:tc>
          <w:tcPr>
            <w:tcW w:w="2970" w:type="dxa"/>
            <w:gridSpan w:val="3"/>
            <w:tcBorders>
              <w:top w:val="single" w:sz="4" w:space="0" w:color="auto"/>
              <w:left w:val="single" w:sz="4" w:space="0" w:color="auto"/>
              <w:bottom w:val="single" w:sz="4" w:space="0" w:color="auto"/>
              <w:right w:val="single" w:sz="4" w:space="0" w:color="auto"/>
            </w:tcBorders>
          </w:tcPr>
          <w:p w:rsidR="004B7578" w:rsidRPr="003D05D6" w:rsidRDefault="004B7578" w:rsidP="00E42011">
            <w:pPr>
              <w:jc w:val="center"/>
              <w:rPr>
                <w:b/>
                <w:sz w:val="22"/>
                <w:szCs w:val="22"/>
              </w:rPr>
            </w:pPr>
            <w:r w:rsidRPr="003D05D6">
              <w:rPr>
                <w:rFonts w:ascii="Times New Roman Bold" w:hAnsi="Times New Roman Bold"/>
                <w:b/>
                <w:sz w:val="22"/>
                <w:szCs w:val="22"/>
              </w:rPr>
              <w:t>Service Code and Limitations</w:t>
            </w:r>
          </w:p>
        </w:tc>
        <w:tc>
          <w:tcPr>
            <w:tcW w:w="1080" w:type="dxa"/>
            <w:gridSpan w:val="2"/>
            <w:tcBorders>
              <w:top w:val="single" w:sz="4" w:space="0" w:color="auto"/>
              <w:left w:val="single" w:sz="4" w:space="0" w:color="auto"/>
              <w:bottom w:val="single" w:sz="4" w:space="0" w:color="auto"/>
              <w:right w:val="single" w:sz="4" w:space="0" w:color="auto"/>
            </w:tcBorders>
          </w:tcPr>
          <w:p w:rsidR="004B7578" w:rsidRPr="003D05D6" w:rsidRDefault="004B7578" w:rsidP="00E42011">
            <w:pPr>
              <w:jc w:val="center"/>
              <w:rPr>
                <w:b/>
                <w:sz w:val="22"/>
                <w:szCs w:val="22"/>
              </w:rPr>
            </w:pPr>
            <w:r w:rsidRPr="003D05D6">
              <w:rPr>
                <w:b/>
                <w:sz w:val="22"/>
                <w:szCs w:val="22"/>
              </w:rPr>
              <w:t>Covered Under Age 21?</w:t>
            </w:r>
          </w:p>
        </w:tc>
        <w:tc>
          <w:tcPr>
            <w:tcW w:w="1350" w:type="dxa"/>
            <w:gridSpan w:val="2"/>
            <w:tcBorders>
              <w:top w:val="single" w:sz="4" w:space="0" w:color="auto"/>
              <w:left w:val="single" w:sz="4" w:space="0" w:color="auto"/>
              <w:bottom w:val="single" w:sz="4" w:space="0" w:color="auto"/>
              <w:right w:val="single" w:sz="4" w:space="0" w:color="auto"/>
            </w:tcBorders>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Covered</w:t>
            </w:r>
          </w:p>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DDS</w:t>
            </w:r>
          </w:p>
          <w:p w:rsidR="004B7578" w:rsidRPr="003D05D6" w:rsidRDefault="004B7578" w:rsidP="00E42011">
            <w:pPr>
              <w:jc w:val="center"/>
              <w:rPr>
                <w:b/>
                <w:sz w:val="22"/>
                <w:szCs w:val="22"/>
              </w:rPr>
            </w:pPr>
            <w:r w:rsidRPr="003D05D6">
              <w:rPr>
                <w:rFonts w:ascii="Times New Roman Bold" w:hAnsi="Times New Roman Bold"/>
                <w:b/>
                <w:sz w:val="22"/>
                <w:szCs w:val="22"/>
              </w:rPr>
              <w:t>Clients Aged 21 and Older?</w:t>
            </w:r>
          </w:p>
        </w:tc>
        <w:tc>
          <w:tcPr>
            <w:tcW w:w="1350" w:type="dxa"/>
            <w:gridSpan w:val="2"/>
            <w:tcBorders>
              <w:top w:val="single" w:sz="4" w:space="0" w:color="auto"/>
              <w:left w:val="single" w:sz="4" w:space="0" w:color="auto"/>
              <w:bottom w:val="single" w:sz="4" w:space="0" w:color="auto"/>
              <w:right w:val="single" w:sz="4" w:space="0" w:color="auto"/>
            </w:tcBorders>
          </w:tcPr>
          <w:p w:rsidR="004B7578" w:rsidRPr="003D05D6" w:rsidRDefault="004B7578" w:rsidP="00E42011">
            <w:pPr>
              <w:jc w:val="center"/>
              <w:rPr>
                <w:b/>
                <w:sz w:val="22"/>
                <w:szCs w:val="22"/>
              </w:rPr>
            </w:pPr>
            <w:r w:rsidRPr="003D05D6">
              <w:rPr>
                <w:b/>
                <w:sz w:val="22"/>
                <w:szCs w:val="22"/>
              </w:rPr>
              <w:t>Covered Aged 21 and Older?</w:t>
            </w:r>
          </w:p>
        </w:tc>
        <w:tc>
          <w:tcPr>
            <w:tcW w:w="1980" w:type="dxa"/>
            <w:gridSpan w:val="2"/>
            <w:tcBorders>
              <w:top w:val="single" w:sz="4" w:space="0" w:color="auto"/>
              <w:left w:val="single" w:sz="4" w:space="0" w:color="auto"/>
              <w:bottom w:val="single" w:sz="4" w:space="0" w:color="auto"/>
              <w:right w:val="single" w:sz="4" w:space="0" w:color="auto"/>
            </w:tcBorders>
          </w:tcPr>
          <w:p w:rsidR="004B7578" w:rsidRPr="003D05D6" w:rsidRDefault="004B7578" w:rsidP="00E42011">
            <w:pPr>
              <w:jc w:val="center"/>
              <w:rPr>
                <w:b/>
                <w:sz w:val="22"/>
                <w:szCs w:val="22"/>
              </w:rPr>
            </w:pPr>
            <w:r w:rsidRPr="003D05D6">
              <w:rPr>
                <w:b/>
                <w:sz w:val="22"/>
                <w:szCs w:val="22"/>
              </w:rPr>
              <w:t>Prior</w:t>
            </w:r>
            <w:r>
              <w:rPr>
                <w:b/>
                <w:sz w:val="22"/>
                <w:szCs w:val="22"/>
              </w:rPr>
              <w:t>-</w:t>
            </w:r>
            <w:r w:rsidRPr="003D05D6">
              <w:rPr>
                <w:b/>
                <w:sz w:val="22"/>
                <w:szCs w:val="22"/>
              </w:rPr>
              <w:t xml:space="preserve">Authorization Requirements, </w:t>
            </w:r>
          </w:p>
          <w:p w:rsidR="004B7578" w:rsidRPr="003D05D6" w:rsidRDefault="004B7578" w:rsidP="00E42011">
            <w:pPr>
              <w:jc w:val="center"/>
              <w:rPr>
                <w:b/>
                <w:sz w:val="22"/>
                <w:szCs w:val="22"/>
              </w:rPr>
            </w:pPr>
            <w:r w:rsidRPr="003D05D6">
              <w:rPr>
                <w:b/>
                <w:sz w:val="22"/>
                <w:szCs w:val="22"/>
              </w:rPr>
              <w:t xml:space="preserve">Report </w:t>
            </w:r>
          </w:p>
          <w:p w:rsidR="004B7578" w:rsidRPr="003D05D6" w:rsidRDefault="004B7578" w:rsidP="00E42011">
            <w:pPr>
              <w:jc w:val="center"/>
              <w:rPr>
                <w:b/>
                <w:sz w:val="22"/>
                <w:szCs w:val="22"/>
              </w:rPr>
            </w:pPr>
            <w:r w:rsidRPr="003D05D6">
              <w:rPr>
                <w:b/>
                <w:sz w:val="22"/>
                <w:szCs w:val="22"/>
              </w:rPr>
              <w:t>Requirements, and Notations</w:t>
            </w:r>
          </w:p>
        </w:tc>
      </w:tr>
      <w:tr w:rsidR="004B7578" w:rsidRPr="003D05D6" w:rsidTr="002B333E">
        <w:tblPrEx>
          <w:jc w:val="center"/>
        </w:tblPrEx>
        <w:trPr>
          <w:gridBefore w:val="1"/>
          <w:wBefore w:w="102" w:type="dxa"/>
          <w:trHeight w:val="255"/>
          <w:jc w:val="center"/>
        </w:trPr>
        <w:tc>
          <w:tcPr>
            <w:tcW w:w="1080"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D7471</w:t>
            </w:r>
            <w:r w:rsidRPr="00C91965">
              <w:rPr>
                <w:sz w:val="22"/>
                <w:szCs w:val="22"/>
              </w:rPr>
              <w:t>†</w:t>
            </w:r>
          </w:p>
        </w:tc>
        <w:tc>
          <w:tcPr>
            <w:tcW w:w="1863"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6B27EA">
              <w:rPr>
                <w:sz w:val="22"/>
                <w:szCs w:val="22"/>
              </w:rPr>
              <w:t>Once per lifetime per arch</w:t>
            </w:r>
          </w:p>
        </w:tc>
        <w:tc>
          <w:tcPr>
            <w:tcW w:w="1080" w:type="dxa"/>
            <w:gridSpan w:val="2"/>
            <w:tcBorders>
              <w:top w:val="single" w:sz="4" w:space="0" w:color="auto"/>
              <w:left w:val="nil"/>
              <w:bottom w:val="single" w:sz="4" w:space="0" w:color="auto"/>
              <w:right w:val="single" w:sz="4" w:space="0" w:color="auto"/>
            </w:tcBorders>
          </w:tcPr>
          <w:p w:rsidR="004B7578" w:rsidRDefault="004B7578" w:rsidP="00E42011">
            <w:pPr>
              <w:ind w:left="40" w:firstLine="38"/>
              <w:rPr>
                <w:sz w:val="22"/>
                <w:szCs w:val="22"/>
              </w:rPr>
            </w:pPr>
            <w:r w:rsidRPr="003D05D6">
              <w:rPr>
                <w:sz w:val="22"/>
                <w:szCs w:val="22"/>
              </w:rPr>
              <w:t xml:space="preserve">Yes </w:t>
            </w:r>
          </w:p>
          <w:p w:rsidR="004B7578" w:rsidRPr="003D05D6" w:rsidRDefault="004B7578" w:rsidP="00E42011">
            <w:pPr>
              <w:ind w:left="40" w:firstLine="38"/>
              <w:rPr>
                <w:sz w:val="22"/>
                <w:szCs w:val="22"/>
              </w:rPr>
            </w:pPr>
            <w:r w:rsidRPr="003D05D6">
              <w:rPr>
                <w:sz w:val="22"/>
                <w:szCs w:val="22"/>
              </w:rPr>
              <w:t>(PA)</w:t>
            </w:r>
          </w:p>
        </w:tc>
        <w:tc>
          <w:tcPr>
            <w:tcW w:w="1350" w:type="dxa"/>
            <w:gridSpan w:val="2"/>
            <w:tcBorders>
              <w:top w:val="single" w:sz="4" w:space="0" w:color="auto"/>
              <w:left w:val="nil"/>
              <w:bottom w:val="single" w:sz="4" w:space="0" w:color="auto"/>
              <w:right w:val="single" w:sz="4" w:space="0" w:color="auto"/>
            </w:tcBorders>
          </w:tcPr>
          <w:p w:rsidR="004B7578" w:rsidRDefault="004B7578" w:rsidP="00E42011">
            <w:pPr>
              <w:ind w:left="40" w:firstLine="38"/>
              <w:rPr>
                <w:sz w:val="22"/>
                <w:szCs w:val="22"/>
              </w:rPr>
            </w:pPr>
            <w:r w:rsidRPr="003D05D6">
              <w:rPr>
                <w:sz w:val="22"/>
                <w:szCs w:val="22"/>
              </w:rPr>
              <w:t>Yes</w:t>
            </w:r>
            <w:r>
              <w:rPr>
                <w:sz w:val="22"/>
                <w:szCs w:val="22"/>
              </w:rPr>
              <w:t xml:space="preserve"> </w:t>
            </w:r>
          </w:p>
          <w:p w:rsidR="004B7578" w:rsidRPr="003D05D6" w:rsidRDefault="004B7578" w:rsidP="00E42011">
            <w:pPr>
              <w:ind w:left="40" w:firstLine="38"/>
              <w:rPr>
                <w:sz w:val="22"/>
                <w:szCs w:val="22"/>
              </w:rPr>
            </w:pPr>
            <w:r w:rsidRPr="003D05D6">
              <w:rPr>
                <w:sz w:val="22"/>
                <w:szCs w:val="22"/>
              </w:rPr>
              <w:t>(PA)</w:t>
            </w:r>
          </w:p>
        </w:tc>
        <w:tc>
          <w:tcPr>
            <w:tcW w:w="1380"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2001" w:type="dxa"/>
            <w:gridSpan w:val="2"/>
            <w:tcBorders>
              <w:top w:val="single" w:sz="4" w:space="0" w:color="auto"/>
              <w:left w:val="nil"/>
              <w:bottom w:val="single" w:sz="4" w:space="0" w:color="auto"/>
              <w:right w:val="single" w:sz="4" w:space="0" w:color="auto"/>
            </w:tcBorders>
          </w:tcPr>
          <w:p w:rsidR="004B7578" w:rsidRPr="003D05D6" w:rsidRDefault="004B7578" w:rsidP="00E42011">
            <w:pPr>
              <w:pStyle w:val="Reg1"/>
              <w:ind w:left="40"/>
              <w:rPr>
                <w:szCs w:val="22"/>
              </w:rPr>
            </w:pPr>
            <w:r w:rsidRPr="00C91965">
              <w:rPr>
                <w:szCs w:val="22"/>
              </w:rPr>
              <w:t>†</w:t>
            </w:r>
            <w:r w:rsidRPr="003D05D6">
              <w:rPr>
                <w:szCs w:val="22"/>
              </w:rPr>
              <w:t xml:space="preserve"> </w:t>
            </w:r>
            <w:r w:rsidRPr="00C91965">
              <w:rPr>
                <w:szCs w:val="22"/>
              </w:rPr>
              <w:t xml:space="preserve">Payable only to a dental provider with a specialty in oral surgery in accordance with </w:t>
            </w:r>
            <w:r>
              <w:rPr>
                <w:szCs w:val="22"/>
              </w:rPr>
              <w:br/>
            </w:r>
            <w:r w:rsidRPr="00C91965">
              <w:rPr>
                <w:szCs w:val="22"/>
              </w:rPr>
              <w:t xml:space="preserve">130 CMR 420.405(A)(7). </w:t>
            </w:r>
            <w:r>
              <w:rPr>
                <w:szCs w:val="22"/>
              </w:rPr>
              <w:br/>
            </w:r>
            <w:r w:rsidRPr="00C91965">
              <w:rPr>
                <w:szCs w:val="22"/>
              </w:rPr>
              <w:t>See 602(A) above.</w:t>
            </w:r>
          </w:p>
        </w:tc>
      </w:tr>
      <w:tr w:rsidR="004B7578" w:rsidRPr="003D05D6" w:rsidTr="002B333E">
        <w:tblPrEx>
          <w:jc w:val="center"/>
        </w:tblPrEx>
        <w:trPr>
          <w:gridBefore w:val="1"/>
          <w:wBefore w:w="102" w:type="dxa"/>
          <w:trHeight w:val="255"/>
          <w:jc w:val="center"/>
        </w:trPr>
        <w:tc>
          <w:tcPr>
            <w:tcW w:w="1080"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Pr>
                <w:sz w:val="22"/>
                <w:szCs w:val="22"/>
              </w:rPr>
              <w:t>D7472</w:t>
            </w:r>
            <w:r w:rsidRPr="00C91BAE">
              <w:rPr>
                <w:sz w:val="22"/>
                <w:szCs w:val="22"/>
              </w:rPr>
              <w:t>†</w:t>
            </w:r>
          </w:p>
        </w:tc>
        <w:tc>
          <w:tcPr>
            <w:tcW w:w="1863"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6B27EA">
              <w:rPr>
                <w:sz w:val="22"/>
                <w:szCs w:val="22"/>
              </w:rPr>
              <w:t>Once per lifetime per arch</w:t>
            </w:r>
          </w:p>
        </w:tc>
        <w:tc>
          <w:tcPr>
            <w:tcW w:w="1080" w:type="dxa"/>
            <w:gridSpan w:val="2"/>
            <w:tcBorders>
              <w:top w:val="single" w:sz="4" w:space="0" w:color="auto"/>
              <w:left w:val="nil"/>
              <w:bottom w:val="single" w:sz="4" w:space="0" w:color="auto"/>
              <w:right w:val="single" w:sz="4" w:space="0" w:color="auto"/>
            </w:tcBorders>
          </w:tcPr>
          <w:p w:rsidR="004B7578" w:rsidRDefault="004B7578" w:rsidP="00E42011">
            <w:pPr>
              <w:ind w:left="40" w:firstLine="38"/>
              <w:rPr>
                <w:sz w:val="22"/>
                <w:szCs w:val="22"/>
              </w:rPr>
            </w:pPr>
            <w:r>
              <w:rPr>
                <w:sz w:val="22"/>
                <w:szCs w:val="22"/>
              </w:rPr>
              <w:t>Yes</w:t>
            </w:r>
          </w:p>
          <w:p w:rsidR="004B7578" w:rsidRPr="003D05D6" w:rsidRDefault="004B7578" w:rsidP="00E42011">
            <w:pPr>
              <w:ind w:left="40" w:firstLine="38"/>
              <w:rPr>
                <w:sz w:val="22"/>
                <w:szCs w:val="22"/>
              </w:rPr>
            </w:pPr>
            <w:r>
              <w:rPr>
                <w:sz w:val="22"/>
                <w:szCs w:val="22"/>
              </w:rPr>
              <w:t>(PA)</w:t>
            </w:r>
          </w:p>
        </w:tc>
        <w:tc>
          <w:tcPr>
            <w:tcW w:w="1350" w:type="dxa"/>
            <w:gridSpan w:val="2"/>
            <w:tcBorders>
              <w:top w:val="single" w:sz="4" w:space="0" w:color="auto"/>
              <w:left w:val="nil"/>
              <w:bottom w:val="single" w:sz="4" w:space="0" w:color="auto"/>
              <w:right w:val="single" w:sz="4" w:space="0" w:color="auto"/>
            </w:tcBorders>
          </w:tcPr>
          <w:p w:rsidR="004B7578" w:rsidRDefault="004B7578" w:rsidP="00E42011">
            <w:pPr>
              <w:ind w:left="40" w:firstLine="38"/>
              <w:rPr>
                <w:sz w:val="22"/>
                <w:szCs w:val="22"/>
              </w:rPr>
            </w:pPr>
            <w:r>
              <w:rPr>
                <w:sz w:val="22"/>
                <w:szCs w:val="22"/>
              </w:rPr>
              <w:t>Yes</w:t>
            </w:r>
          </w:p>
          <w:p w:rsidR="004B7578" w:rsidRPr="003D05D6" w:rsidRDefault="004B7578" w:rsidP="00E42011">
            <w:pPr>
              <w:ind w:left="40" w:firstLine="38"/>
              <w:rPr>
                <w:sz w:val="22"/>
                <w:szCs w:val="22"/>
              </w:rPr>
            </w:pPr>
            <w:r>
              <w:rPr>
                <w:sz w:val="22"/>
                <w:szCs w:val="22"/>
              </w:rPr>
              <w:t>(PA)</w:t>
            </w:r>
          </w:p>
        </w:tc>
        <w:tc>
          <w:tcPr>
            <w:tcW w:w="1380"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c>
          <w:tcPr>
            <w:tcW w:w="2001" w:type="dxa"/>
            <w:gridSpan w:val="2"/>
            <w:tcBorders>
              <w:top w:val="single" w:sz="4" w:space="0" w:color="auto"/>
              <w:left w:val="nil"/>
              <w:bottom w:val="single" w:sz="4" w:space="0" w:color="auto"/>
              <w:right w:val="single" w:sz="4" w:space="0" w:color="auto"/>
            </w:tcBorders>
          </w:tcPr>
          <w:p w:rsidR="004B7578" w:rsidRPr="00C91965" w:rsidRDefault="004B7578" w:rsidP="00E42011">
            <w:pPr>
              <w:pStyle w:val="Reg1"/>
              <w:ind w:left="40"/>
              <w:rPr>
                <w:szCs w:val="22"/>
              </w:rPr>
            </w:pPr>
            <w:r w:rsidRPr="00C91965">
              <w:rPr>
                <w:szCs w:val="22"/>
              </w:rPr>
              <w:t>†</w:t>
            </w:r>
            <w:r w:rsidRPr="003D05D6">
              <w:rPr>
                <w:szCs w:val="22"/>
              </w:rPr>
              <w:t xml:space="preserve"> </w:t>
            </w:r>
            <w:r w:rsidRPr="00C91965">
              <w:rPr>
                <w:szCs w:val="22"/>
              </w:rPr>
              <w:t xml:space="preserve">Payable only to a dental provider with a specialty in oral surgery in accordance with </w:t>
            </w:r>
            <w:r>
              <w:rPr>
                <w:szCs w:val="22"/>
              </w:rPr>
              <w:br/>
            </w:r>
            <w:r w:rsidRPr="00C91965">
              <w:rPr>
                <w:szCs w:val="22"/>
              </w:rPr>
              <w:t xml:space="preserve">130 CMR 420.405(A)(7). </w:t>
            </w:r>
            <w:r>
              <w:rPr>
                <w:szCs w:val="22"/>
              </w:rPr>
              <w:br/>
            </w:r>
            <w:r w:rsidRPr="00C91965">
              <w:rPr>
                <w:szCs w:val="22"/>
              </w:rPr>
              <w:t>See 602(A) above.</w:t>
            </w:r>
          </w:p>
        </w:tc>
      </w:tr>
      <w:tr w:rsidR="004B7578" w:rsidRPr="003D05D6" w:rsidTr="002B333E">
        <w:tblPrEx>
          <w:jc w:val="center"/>
        </w:tblPrEx>
        <w:trPr>
          <w:gridBefore w:val="1"/>
          <w:wBefore w:w="102" w:type="dxa"/>
          <w:trHeight w:val="255"/>
          <w:jc w:val="center"/>
        </w:trPr>
        <w:tc>
          <w:tcPr>
            <w:tcW w:w="1080" w:type="dxa"/>
            <w:tcBorders>
              <w:top w:val="single" w:sz="4" w:space="0" w:color="auto"/>
              <w:left w:val="single" w:sz="4" w:space="0" w:color="auto"/>
              <w:bottom w:val="single" w:sz="4" w:space="0" w:color="auto"/>
              <w:right w:val="single" w:sz="4" w:space="0" w:color="auto"/>
            </w:tcBorders>
          </w:tcPr>
          <w:p w:rsidR="004B7578" w:rsidRDefault="004B7578" w:rsidP="00E42011">
            <w:pPr>
              <w:ind w:left="40" w:firstLine="38"/>
              <w:rPr>
                <w:sz w:val="22"/>
                <w:szCs w:val="22"/>
              </w:rPr>
            </w:pPr>
            <w:r>
              <w:rPr>
                <w:sz w:val="22"/>
                <w:szCs w:val="22"/>
              </w:rPr>
              <w:t>D7473</w:t>
            </w:r>
            <w:r w:rsidRPr="00C91BAE">
              <w:rPr>
                <w:sz w:val="22"/>
                <w:szCs w:val="22"/>
              </w:rPr>
              <w:t>†</w:t>
            </w:r>
          </w:p>
        </w:tc>
        <w:tc>
          <w:tcPr>
            <w:tcW w:w="1863"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734303">
              <w:rPr>
                <w:sz w:val="22"/>
                <w:szCs w:val="22"/>
              </w:rPr>
              <w:t>Once per lifetime per arch</w:t>
            </w:r>
          </w:p>
        </w:tc>
        <w:tc>
          <w:tcPr>
            <w:tcW w:w="1080" w:type="dxa"/>
            <w:gridSpan w:val="2"/>
            <w:tcBorders>
              <w:top w:val="single" w:sz="4" w:space="0" w:color="auto"/>
              <w:left w:val="nil"/>
              <w:bottom w:val="single" w:sz="4" w:space="0" w:color="auto"/>
              <w:right w:val="single" w:sz="4" w:space="0" w:color="auto"/>
            </w:tcBorders>
          </w:tcPr>
          <w:p w:rsidR="004B7578" w:rsidRDefault="004B7578" w:rsidP="00E42011">
            <w:pPr>
              <w:ind w:left="40" w:firstLine="38"/>
              <w:rPr>
                <w:sz w:val="22"/>
                <w:szCs w:val="22"/>
              </w:rPr>
            </w:pPr>
            <w:r>
              <w:rPr>
                <w:sz w:val="22"/>
                <w:szCs w:val="22"/>
              </w:rPr>
              <w:t>Yes</w:t>
            </w:r>
          </w:p>
          <w:p w:rsidR="004B7578" w:rsidRPr="003D05D6" w:rsidRDefault="004B7578" w:rsidP="00E42011">
            <w:pPr>
              <w:ind w:left="40" w:firstLine="38"/>
              <w:rPr>
                <w:sz w:val="22"/>
                <w:szCs w:val="22"/>
              </w:rPr>
            </w:pPr>
            <w:r>
              <w:rPr>
                <w:sz w:val="22"/>
                <w:szCs w:val="22"/>
              </w:rPr>
              <w:t>(PA)</w:t>
            </w:r>
          </w:p>
        </w:tc>
        <w:tc>
          <w:tcPr>
            <w:tcW w:w="1350" w:type="dxa"/>
            <w:gridSpan w:val="2"/>
            <w:tcBorders>
              <w:top w:val="single" w:sz="4" w:space="0" w:color="auto"/>
              <w:left w:val="nil"/>
              <w:bottom w:val="single" w:sz="4" w:space="0" w:color="auto"/>
              <w:right w:val="single" w:sz="4" w:space="0" w:color="auto"/>
            </w:tcBorders>
          </w:tcPr>
          <w:p w:rsidR="004B7578" w:rsidRDefault="004B7578" w:rsidP="00E42011">
            <w:pPr>
              <w:ind w:left="40" w:firstLine="38"/>
              <w:rPr>
                <w:sz w:val="22"/>
                <w:szCs w:val="22"/>
              </w:rPr>
            </w:pPr>
            <w:r>
              <w:rPr>
                <w:sz w:val="22"/>
                <w:szCs w:val="22"/>
              </w:rPr>
              <w:t>Yes</w:t>
            </w:r>
          </w:p>
          <w:p w:rsidR="004B7578" w:rsidRPr="003D05D6" w:rsidRDefault="004B7578" w:rsidP="00E42011">
            <w:pPr>
              <w:ind w:left="40" w:firstLine="38"/>
              <w:rPr>
                <w:sz w:val="22"/>
                <w:szCs w:val="22"/>
              </w:rPr>
            </w:pPr>
            <w:r>
              <w:rPr>
                <w:sz w:val="22"/>
                <w:szCs w:val="22"/>
              </w:rPr>
              <w:t>(PA)</w:t>
            </w:r>
          </w:p>
        </w:tc>
        <w:tc>
          <w:tcPr>
            <w:tcW w:w="1380"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c>
          <w:tcPr>
            <w:tcW w:w="2001" w:type="dxa"/>
            <w:gridSpan w:val="2"/>
            <w:tcBorders>
              <w:top w:val="single" w:sz="4" w:space="0" w:color="auto"/>
              <w:left w:val="nil"/>
              <w:bottom w:val="single" w:sz="4" w:space="0" w:color="auto"/>
              <w:right w:val="single" w:sz="4" w:space="0" w:color="auto"/>
            </w:tcBorders>
          </w:tcPr>
          <w:p w:rsidR="004B7578" w:rsidRPr="00C91965" w:rsidRDefault="004B7578" w:rsidP="00E42011">
            <w:pPr>
              <w:pStyle w:val="Reg1"/>
              <w:ind w:left="40"/>
              <w:rPr>
                <w:szCs w:val="22"/>
              </w:rPr>
            </w:pPr>
            <w:r w:rsidRPr="00C91965">
              <w:rPr>
                <w:szCs w:val="22"/>
              </w:rPr>
              <w:t>†</w:t>
            </w:r>
            <w:r w:rsidRPr="003D05D6">
              <w:rPr>
                <w:szCs w:val="22"/>
              </w:rPr>
              <w:t xml:space="preserve"> </w:t>
            </w:r>
            <w:r w:rsidRPr="00C91965">
              <w:rPr>
                <w:szCs w:val="22"/>
              </w:rPr>
              <w:t xml:space="preserve">Payable only to a dental provider with a specialty in oral surgery in accordance with </w:t>
            </w:r>
            <w:r>
              <w:rPr>
                <w:szCs w:val="22"/>
              </w:rPr>
              <w:br/>
            </w:r>
            <w:r w:rsidRPr="00C91965">
              <w:rPr>
                <w:szCs w:val="22"/>
              </w:rPr>
              <w:t xml:space="preserve">130 CMR 420.405(A)(7). </w:t>
            </w:r>
            <w:r>
              <w:rPr>
                <w:szCs w:val="22"/>
              </w:rPr>
              <w:br/>
            </w:r>
            <w:r w:rsidRPr="00C91965">
              <w:rPr>
                <w:szCs w:val="22"/>
              </w:rPr>
              <w:t>See 602(A) above.</w:t>
            </w:r>
          </w:p>
        </w:tc>
      </w:tr>
      <w:tr w:rsidR="004B7578" w:rsidRPr="003D05D6" w:rsidTr="002B333E">
        <w:tblPrEx>
          <w:jc w:val="center"/>
        </w:tblPrEx>
        <w:trPr>
          <w:gridBefore w:val="1"/>
          <w:wBefore w:w="102" w:type="dxa"/>
          <w:trHeight w:val="255"/>
          <w:jc w:val="center"/>
        </w:trPr>
        <w:tc>
          <w:tcPr>
            <w:tcW w:w="1080"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D7960</w:t>
            </w:r>
          </w:p>
        </w:tc>
        <w:tc>
          <w:tcPr>
            <w:tcW w:w="1863"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rPr>
                <w:sz w:val="22"/>
                <w:szCs w:val="22"/>
              </w:rPr>
            </w:pPr>
          </w:p>
        </w:tc>
        <w:tc>
          <w:tcPr>
            <w:tcW w:w="1080"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1350"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1380"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2001" w:type="dxa"/>
            <w:gridSpan w:val="2"/>
            <w:tcBorders>
              <w:top w:val="single" w:sz="4" w:space="0" w:color="auto"/>
              <w:left w:val="nil"/>
              <w:bottom w:val="single" w:sz="4" w:space="0" w:color="auto"/>
              <w:right w:val="single" w:sz="4" w:space="0" w:color="auto"/>
            </w:tcBorders>
          </w:tcPr>
          <w:p w:rsidR="004B7578" w:rsidRPr="003D05D6" w:rsidRDefault="004B7578" w:rsidP="00E42011">
            <w:pPr>
              <w:pStyle w:val="Reg1"/>
              <w:ind w:left="40"/>
              <w:rPr>
                <w:szCs w:val="22"/>
              </w:rPr>
            </w:pPr>
          </w:p>
        </w:tc>
      </w:tr>
      <w:tr w:rsidR="004B7578" w:rsidRPr="003D05D6" w:rsidTr="002B333E">
        <w:tblPrEx>
          <w:jc w:val="center"/>
        </w:tblPrEx>
        <w:trPr>
          <w:gridBefore w:val="1"/>
          <w:wBefore w:w="102" w:type="dxa"/>
          <w:trHeight w:val="255"/>
          <w:jc w:val="center"/>
        </w:trPr>
        <w:tc>
          <w:tcPr>
            <w:tcW w:w="1080"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D7963</w:t>
            </w:r>
          </w:p>
        </w:tc>
        <w:tc>
          <w:tcPr>
            <w:tcW w:w="1863"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c>
          <w:tcPr>
            <w:tcW w:w="1080"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1350"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1380"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2001" w:type="dxa"/>
            <w:gridSpan w:val="2"/>
            <w:tcBorders>
              <w:top w:val="single" w:sz="4" w:space="0" w:color="auto"/>
              <w:left w:val="nil"/>
              <w:bottom w:val="single" w:sz="4" w:space="0" w:color="auto"/>
              <w:right w:val="single" w:sz="4" w:space="0" w:color="auto"/>
            </w:tcBorders>
          </w:tcPr>
          <w:p w:rsidR="004B7578" w:rsidRPr="003D05D6" w:rsidRDefault="004B7578" w:rsidP="00E42011">
            <w:pPr>
              <w:pStyle w:val="Reg1"/>
              <w:ind w:left="40" w:firstLine="38"/>
              <w:rPr>
                <w:szCs w:val="22"/>
              </w:rPr>
            </w:pPr>
          </w:p>
        </w:tc>
      </w:tr>
      <w:tr w:rsidR="004B7578" w:rsidRPr="003D05D6" w:rsidTr="002B333E">
        <w:tblPrEx>
          <w:jc w:val="center"/>
        </w:tblPrEx>
        <w:trPr>
          <w:gridBefore w:val="1"/>
          <w:wBefore w:w="102" w:type="dxa"/>
          <w:trHeight w:val="255"/>
          <w:jc w:val="center"/>
        </w:trPr>
        <w:tc>
          <w:tcPr>
            <w:tcW w:w="1080"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D7999</w:t>
            </w:r>
          </w:p>
        </w:tc>
        <w:tc>
          <w:tcPr>
            <w:tcW w:w="1863"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c>
          <w:tcPr>
            <w:tcW w:w="1080" w:type="dxa"/>
            <w:gridSpan w:val="2"/>
            <w:tcBorders>
              <w:top w:val="single" w:sz="4" w:space="0" w:color="auto"/>
              <w:left w:val="nil"/>
              <w:bottom w:val="single" w:sz="4" w:space="0" w:color="auto"/>
              <w:right w:val="single" w:sz="4" w:space="0" w:color="auto"/>
            </w:tcBorders>
          </w:tcPr>
          <w:p w:rsidR="004B7578" w:rsidRDefault="004B7578" w:rsidP="00E42011">
            <w:pPr>
              <w:ind w:left="40" w:firstLine="38"/>
              <w:rPr>
                <w:sz w:val="22"/>
                <w:szCs w:val="22"/>
              </w:rPr>
            </w:pPr>
            <w:r w:rsidRPr="003D05D6">
              <w:rPr>
                <w:sz w:val="22"/>
                <w:szCs w:val="22"/>
              </w:rPr>
              <w:t xml:space="preserve">Yes </w:t>
            </w:r>
          </w:p>
          <w:p w:rsidR="004B7578" w:rsidRPr="003D05D6" w:rsidRDefault="004B7578" w:rsidP="00E42011">
            <w:pPr>
              <w:ind w:left="40" w:firstLine="38"/>
              <w:rPr>
                <w:sz w:val="22"/>
                <w:szCs w:val="22"/>
              </w:rPr>
            </w:pPr>
            <w:r w:rsidRPr="003D05D6">
              <w:rPr>
                <w:sz w:val="22"/>
                <w:szCs w:val="22"/>
              </w:rPr>
              <w:t>(PA) (IC)</w:t>
            </w:r>
          </w:p>
        </w:tc>
        <w:tc>
          <w:tcPr>
            <w:tcW w:w="1350"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 (PA)</w:t>
            </w:r>
            <w:r>
              <w:rPr>
                <w:sz w:val="22"/>
                <w:szCs w:val="22"/>
              </w:rPr>
              <w:t xml:space="preserve"> </w:t>
            </w:r>
            <w:r w:rsidRPr="003D05D6">
              <w:rPr>
                <w:sz w:val="22"/>
                <w:szCs w:val="22"/>
              </w:rPr>
              <w:t>(IC)</w:t>
            </w:r>
          </w:p>
        </w:tc>
        <w:tc>
          <w:tcPr>
            <w:tcW w:w="1380"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2001" w:type="dxa"/>
            <w:gridSpan w:val="2"/>
            <w:tcBorders>
              <w:top w:val="single" w:sz="4" w:space="0" w:color="auto"/>
              <w:left w:val="nil"/>
              <w:bottom w:val="single" w:sz="4" w:space="0" w:color="auto"/>
              <w:right w:val="single" w:sz="4" w:space="0" w:color="auto"/>
            </w:tcBorders>
          </w:tcPr>
          <w:p w:rsidR="004B7578" w:rsidRPr="003D05D6" w:rsidRDefault="004B7578" w:rsidP="00E42011">
            <w:pPr>
              <w:pStyle w:val="Reg1"/>
              <w:ind w:left="40"/>
              <w:rPr>
                <w:szCs w:val="22"/>
              </w:rPr>
            </w:pPr>
            <w:r w:rsidRPr="003D05D6">
              <w:rPr>
                <w:szCs w:val="22"/>
              </w:rPr>
              <w:t>See 602(A)</w:t>
            </w:r>
            <w:r>
              <w:rPr>
                <w:szCs w:val="22"/>
              </w:rPr>
              <w:t xml:space="preserve"> and</w:t>
            </w:r>
            <w:r w:rsidRPr="003D05D6">
              <w:rPr>
                <w:szCs w:val="22"/>
              </w:rPr>
              <w:t xml:space="preserve"> (B) above.</w:t>
            </w:r>
          </w:p>
        </w:tc>
      </w:tr>
    </w:tbl>
    <w:p w:rsidR="004B7578" w:rsidRPr="003D05D6" w:rsidRDefault="004B7578" w:rsidP="00E42011">
      <w:pPr>
        <w:tabs>
          <w:tab w:val="left" w:pos="480"/>
        </w:tabs>
        <w:rPr>
          <w:sz w:val="22"/>
          <w:szCs w:val="22"/>
        </w:rPr>
      </w:pPr>
    </w:p>
    <w:p w:rsidR="004B7578" w:rsidRPr="003D05D6" w:rsidRDefault="004B7578" w:rsidP="00E42011">
      <w:pPr>
        <w:tabs>
          <w:tab w:val="left" w:pos="480"/>
        </w:tabs>
        <w:rPr>
          <w:sz w:val="22"/>
          <w:szCs w:val="22"/>
        </w:rPr>
      </w:pPr>
      <w:r>
        <w:rPr>
          <w:sz w:val="22"/>
          <w:szCs w:val="22"/>
        </w:rPr>
        <w:br w:type="page"/>
      </w:r>
      <w:r w:rsidRPr="003D05D6">
        <w:rPr>
          <w:sz w:val="22"/>
          <w:szCs w:val="22"/>
        </w:rPr>
        <w:t>612</w:t>
      </w:r>
      <w:r w:rsidRPr="003D05D6">
        <w:rPr>
          <w:sz w:val="22"/>
          <w:szCs w:val="22"/>
        </w:rPr>
        <w:tab/>
      </w:r>
      <w:r w:rsidRPr="003D05D6">
        <w:rPr>
          <w:sz w:val="22"/>
          <w:szCs w:val="22"/>
          <w:u w:val="single"/>
        </w:rPr>
        <w:t>Service Codes: Orthodontic Services</w:t>
      </w:r>
      <w:r w:rsidRPr="003D05D6">
        <w:rPr>
          <w:sz w:val="22"/>
          <w:szCs w:val="22"/>
        </w:rPr>
        <w:t xml:space="preserve"> </w:t>
      </w:r>
    </w:p>
    <w:p w:rsidR="004B7578" w:rsidRPr="003D05D6" w:rsidRDefault="004B7578" w:rsidP="00E42011">
      <w:pPr>
        <w:rPr>
          <w:sz w:val="22"/>
          <w:szCs w:val="22"/>
        </w:rPr>
      </w:pPr>
    </w:p>
    <w:p w:rsidR="004B7578" w:rsidRPr="003D05D6" w:rsidRDefault="004B7578" w:rsidP="00E42011">
      <w:pPr>
        <w:ind w:left="480" w:right="-396"/>
        <w:rPr>
          <w:sz w:val="22"/>
          <w:szCs w:val="22"/>
        </w:rPr>
      </w:pPr>
      <w:r w:rsidRPr="003D05D6">
        <w:rPr>
          <w:sz w:val="22"/>
          <w:szCs w:val="22"/>
        </w:rPr>
        <w:t>See 130 CMR 420.431 for service descriptions and limitations.</w:t>
      </w:r>
    </w:p>
    <w:p w:rsidR="004B7578" w:rsidRPr="003D05D6" w:rsidRDefault="004B7578" w:rsidP="00E42011">
      <w:pPr>
        <w:tabs>
          <w:tab w:val="left" w:pos="360"/>
        </w:tabs>
        <w:ind w:left="360" w:right="-396" w:hanging="630"/>
        <w:rPr>
          <w:sz w:val="22"/>
          <w:szCs w:val="22"/>
        </w:rPr>
      </w:pPr>
    </w:p>
    <w:tbl>
      <w:tblPr>
        <w:tblW w:w="8683" w:type="dxa"/>
        <w:jc w:val="center"/>
        <w:tblLayout w:type="fixed"/>
        <w:tblCellMar>
          <w:left w:w="0" w:type="dxa"/>
          <w:right w:w="0" w:type="dxa"/>
        </w:tblCellMar>
        <w:tblLook w:val="0000" w:firstRow="0" w:lastRow="0" w:firstColumn="0" w:lastColumn="0" w:noHBand="0" w:noVBand="0"/>
      </w:tblPr>
      <w:tblGrid>
        <w:gridCol w:w="1001"/>
        <w:gridCol w:w="2533"/>
        <w:gridCol w:w="19"/>
        <w:gridCol w:w="971"/>
        <w:gridCol w:w="1080"/>
        <w:gridCol w:w="1350"/>
        <w:gridCol w:w="1729"/>
      </w:tblGrid>
      <w:tr w:rsidR="004B7578" w:rsidRPr="003D05D6" w:rsidTr="00E42011">
        <w:trPr>
          <w:trHeight w:val="259"/>
          <w:tblHeader/>
          <w:jc w:val="center"/>
        </w:trPr>
        <w:tc>
          <w:tcPr>
            <w:tcW w:w="3534" w:type="dxa"/>
            <w:gridSpan w:val="2"/>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b/>
                <w:sz w:val="22"/>
                <w:szCs w:val="22"/>
              </w:rPr>
            </w:pPr>
            <w:r w:rsidRPr="003D05D6">
              <w:rPr>
                <w:rFonts w:ascii="Times New Roman Bold" w:hAnsi="Times New Roman Bold"/>
                <w:b/>
                <w:sz w:val="22"/>
                <w:szCs w:val="22"/>
              </w:rPr>
              <w:t>Service Code and Limitations</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b/>
                <w:sz w:val="24"/>
                <w:szCs w:val="22"/>
              </w:rPr>
            </w:pPr>
            <w:r w:rsidRPr="003D05D6">
              <w:rPr>
                <w:b/>
                <w:sz w:val="22"/>
                <w:szCs w:val="22"/>
              </w:rPr>
              <w:t>Covered Under Age 21</w:t>
            </w:r>
            <w:r w:rsidRPr="003D05D6">
              <w:rPr>
                <w:b/>
                <w:sz w:val="24"/>
                <w:szCs w:val="22"/>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Covered</w:t>
            </w:r>
          </w:p>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DDS</w:t>
            </w:r>
          </w:p>
          <w:p w:rsidR="004B7578" w:rsidRPr="003D05D6" w:rsidRDefault="004B7578" w:rsidP="00E42011">
            <w:pPr>
              <w:jc w:val="center"/>
              <w:rPr>
                <w:b/>
                <w:sz w:val="22"/>
                <w:szCs w:val="22"/>
              </w:rPr>
            </w:pPr>
            <w:r w:rsidRPr="003D05D6">
              <w:rPr>
                <w:rFonts w:ascii="Times New Roman Bold" w:hAnsi="Times New Roman Bold"/>
                <w:b/>
                <w:sz w:val="22"/>
                <w:szCs w:val="22"/>
              </w:rPr>
              <w:t>Clients Aged 21 and Older?</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b/>
                <w:sz w:val="22"/>
                <w:szCs w:val="22"/>
              </w:rPr>
            </w:pPr>
            <w:r w:rsidRPr="003D05D6">
              <w:rPr>
                <w:b/>
                <w:sz w:val="22"/>
                <w:szCs w:val="22"/>
              </w:rPr>
              <w:t>Covered Aged 21 and Older?</w:t>
            </w:r>
          </w:p>
        </w:tc>
        <w:tc>
          <w:tcPr>
            <w:tcW w:w="1729"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b/>
                <w:sz w:val="22"/>
                <w:szCs w:val="22"/>
              </w:rPr>
            </w:pPr>
            <w:r w:rsidRPr="003D05D6">
              <w:rPr>
                <w:b/>
                <w:sz w:val="22"/>
                <w:szCs w:val="22"/>
              </w:rPr>
              <w:t>Prior</w:t>
            </w:r>
            <w:r>
              <w:rPr>
                <w:b/>
                <w:sz w:val="22"/>
                <w:szCs w:val="22"/>
              </w:rPr>
              <w:t>-</w:t>
            </w:r>
            <w:r w:rsidRPr="003D05D6">
              <w:rPr>
                <w:b/>
                <w:sz w:val="22"/>
                <w:szCs w:val="22"/>
              </w:rPr>
              <w:t>Authorization Requirements,</w:t>
            </w:r>
          </w:p>
          <w:p w:rsidR="004B7578" w:rsidRPr="003D05D6" w:rsidRDefault="004B7578" w:rsidP="00E42011">
            <w:pPr>
              <w:jc w:val="center"/>
              <w:rPr>
                <w:b/>
                <w:sz w:val="22"/>
                <w:szCs w:val="22"/>
              </w:rPr>
            </w:pPr>
            <w:r w:rsidRPr="003D05D6">
              <w:rPr>
                <w:b/>
                <w:sz w:val="22"/>
                <w:szCs w:val="22"/>
              </w:rPr>
              <w:t>Report Requirements,</w:t>
            </w:r>
          </w:p>
          <w:p w:rsidR="004B7578" w:rsidRPr="003D05D6" w:rsidRDefault="004B7578" w:rsidP="00E42011">
            <w:pPr>
              <w:jc w:val="center"/>
              <w:rPr>
                <w:b/>
                <w:sz w:val="22"/>
                <w:szCs w:val="22"/>
              </w:rPr>
            </w:pPr>
            <w:r w:rsidRPr="003D05D6">
              <w:rPr>
                <w:b/>
                <w:sz w:val="22"/>
                <w:szCs w:val="22"/>
              </w:rPr>
              <w:t>and Notations</w:t>
            </w:r>
          </w:p>
        </w:tc>
      </w:tr>
      <w:tr w:rsidR="004B7578" w:rsidRPr="003D05D6" w:rsidTr="00E42011">
        <w:trPr>
          <w:trHeight w:val="259"/>
          <w:jc w:val="center"/>
        </w:trPr>
        <w:tc>
          <w:tcPr>
            <w:tcW w:w="8683" w:type="dxa"/>
            <w:gridSpan w:val="7"/>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b/>
                <w:sz w:val="22"/>
                <w:szCs w:val="22"/>
              </w:rPr>
              <w:t>Orthodontic Diagnosis and Full Orthodontic Treatment</w:t>
            </w:r>
          </w:p>
        </w:tc>
      </w:tr>
      <w:tr w:rsidR="004B7578" w:rsidRPr="003D05D6" w:rsidTr="00E42011">
        <w:trPr>
          <w:trHeight w:val="259"/>
          <w:jc w:val="center"/>
        </w:trPr>
        <w:tc>
          <w:tcPr>
            <w:tcW w:w="1001"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D8050</w:t>
            </w:r>
            <w:r w:rsidRPr="00C91BAE">
              <w:rPr>
                <w:sz w:val="22"/>
                <w:szCs w:val="22"/>
              </w:rPr>
              <w:t>†</w:t>
            </w:r>
          </w:p>
        </w:tc>
        <w:tc>
          <w:tcPr>
            <w:tcW w:w="2552"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c>
          <w:tcPr>
            <w:tcW w:w="971" w:type="dxa"/>
            <w:tcBorders>
              <w:top w:val="single" w:sz="4" w:space="0" w:color="auto"/>
              <w:left w:val="nil"/>
              <w:bottom w:val="single" w:sz="4" w:space="0" w:color="auto"/>
              <w:right w:val="single" w:sz="4" w:space="0" w:color="auto"/>
            </w:tcBorders>
          </w:tcPr>
          <w:p w:rsidR="004B7578" w:rsidRDefault="004B7578" w:rsidP="00E42011">
            <w:pPr>
              <w:ind w:left="40" w:firstLine="38"/>
              <w:rPr>
                <w:sz w:val="22"/>
                <w:szCs w:val="22"/>
              </w:rPr>
            </w:pPr>
            <w:r w:rsidRPr="003D05D6">
              <w:rPr>
                <w:sz w:val="22"/>
                <w:szCs w:val="22"/>
              </w:rPr>
              <w:t xml:space="preserve">Yes </w:t>
            </w:r>
          </w:p>
          <w:p w:rsidR="004B7578" w:rsidRDefault="004B7578" w:rsidP="00E42011">
            <w:pPr>
              <w:ind w:left="40" w:firstLine="38"/>
              <w:rPr>
                <w:sz w:val="22"/>
                <w:szCs w:val="22"/>
              </w:rPr>
            </w:pPr>
            <w:r>
              <w:rPr>
                <w:sz w:val="22"/>
                <w:szCs w:val="22"/>
              </w:rPr>
              <w:t>(PA)</w:t>
            </w:r>
          </w:p>
          <w:p w:rsidR="004B7578" w:rsidRPr="003D05D6" w:rsidRDefault="004B7578" w:rsidP="00E42011">
            <w:pPr>
              <w:ind w:left="40" w:firstLine="38"/>
              <w:rPr>
                <w:sz w:val="22"/>
                <w:szCs w:val="22"/>
              </w:rPr>
            </w:pPr>
            <w:r w:rsidRPr="003D05D6">
              <w:rPr>
                <w:sz w:val="22"/>
                <w:szCs w:val="22"/>
              </w:rPr>
              <w:t>(IC)</w:t>
            </w:r>
          </w:p>
        </w:tc>
        <w:tc>
          <w:tcPr>
            <w:tcW w:w="1080"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350"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729" w:type="dxa"/>
            <w:tcBorders>
              <w:top w:val="single" w:sz="4" w:space="0" w:color="auto"/>
              <w:left w:val="nil"/>
              <w:bottom w:val="single" w:sz="4" w:space="0" w:color="auto"/>
              <w:right w:val="single" w:sz="4" w:space="0" w:color="auto"/>
            </w:tcBorders>
          </w:tcPr>
          <w:p w:rsidR="004B7578" w:rsidRPr="003D05D6" w:rsidRDefault="004B7578" w:rsidP="00E42011">
            <w:pPr>
              <w:pStyle w:val="Reg1"/>
              <w:ind w:left="40"/>
              <w:rPr>
                <w:szCs w:val="22"/>
              </w:rPr>
            </w:pPr>
            <w:r w:rsidRPr="003D05D6">
              <w:rPr>
                <w:szCs w:val="22"/>
              </w:rPr>
              <w:t>Include the number of adjustment visits required in conjunction with the type of interceptive appliance.</w:t>
            </w:r>
          </w:p>
          <w:p w:rsidR="004B7578" w:rsidRDefault="004B7578" w:rsidP="00E42011">
            <w:pPr>
              <w:pStyle w:val="Reg1"/>
              <w:ind w:left="40"/>
              <w:rPr>
                <w:szCs w:val="22"/>
              </w:rPr>
            </w:pPr>
            <w:r w:rsidRPr="003D05D6">
              <w:rPr>
                <w:szCs w:val="22"/>
              </w:rPr>
              <w:t xml:space="preserve">See 602(A) and (B) above and </w:t>
            </w:r>
            <w:r>
              <w:rPr>
                <w:szCs w:val="22"/>
              </w:rPr>
              <w:br/>
            </w:r>
            <w:r w:rsidRPr="003D05D6">
              <w:rPr>
                <w:szCs w:val="22"/>
              </w:rPr>
              <w:t xml:space="preserve">130 CMR 420.431. </w:t>
            </w:r>
          </w:p>
          <w:p w:rsidR="004B7578" w:rsidRPr="00C91BAE" w:rsidRDefault="004B7578" w:rsidP="00E42011">
            <w:pPr>
              <w:pStyle w:val="Reg1"/>
              <w:ind w:left="40"/>
              <w:rPr>
                <w:szCs w:val="22"/>
              </w:rPr>
            </w:pPr>
            <w:r w:rsidRPr="00C91BAE">
              <w:rPr>
                <w:szCs w:val="22"/>
              </w:rPr>
              <w:t xml:space="preserve">† Payable only to a dental provider who is a specialist in orthodontics in accordance with </w:t>
            </w:r>
          </w:p>
          <w:p w:rsidR="004B7578" w:rsidRPr="003D05D6" w:rsidRDefault="004B7578" w:rsidP="00E42011">
            <w:pPr>
              <w:pStyle w:val="Reg1"/>
              <w:ind w:left="40"/>
              <w:rPr>
                <w:szCs w:val="22"/>
              </w:rPr>
            </w:pPr>
            <w:r w:rsidRPr="00C91BAE">
              <w:rPr>
                <w:szCs w:val="22"/>
              </w:rPr>
              <w:t>130 CMR 420.405(A)(6).</w:t>
            </w:r>
          </w:p>
        </w:tc>
      </w:tr>
    </w:tbl>
    <w:p w:rsidR="004B7578" w:rsidRDefault="004B7578" w:rsidP="00E42011">
      <w:pPr>
        <w:tabs>
          <w:tab w:val="left" w:pos="480"/>
        </w:tabs>
      </w:pPr>
    </w:p>
    <w:p w:rsidR="004B7578" w:rsidRDefault="004B7578" w:rsidP="00E42011">
      <w:pPr>
        <w:tabs>
          <w:tab w:val="left" w:pos="480"/>
        </w:tabs>
      </w:pPr>
    </w:p>
    <w:p w:rsidR="004B7578" w:rsidRPr="005C65D7" w:rsidRDefault="004B7578" w:rsidP="00D40D6F">
      <w:r>
        <w:rPr>
          <w:sz w:val="22"/>
          <w:szCs w:val="22"/>
        </w:rPr>
        <w:br w:type="page"/>
      </w:r>
      <w:r w:rsidRPr="003D05D6">
        <w:rPr>
          <w:sz w:val="22"/>
          <w:szCs w:val="22"/>
        </w:rPr>
        <w:t>612</w:t>
      </w:r>
      <w:r w:rsidRPr="003D05D6">
        <w:rPr>
          <w:sz w:val="22"/>
          <w:szCs w:val="22"/>
        </w:rPr>
        <w:tab/>
      </w:r>
      <w:r w:rsidRPr="003D05D6">
        <w:rPr>
          <w:sz w:val="22"/>
          <w:szCs w:val="22"/>
          <w:u w:val="single"/>
        </w:rPr>
        <w:t>Service Codes: Orthodontic Services</w:t>
      </w:r>
      <w:r w:rsidRPr="003D05D6">
        <w:rPr>
          <w:sz w:val="22"/>
          <w:szCs w:val="22"/>
        </w:rPr>
        <w:t xml:space="preserve"> (cont.)</w:t>
      </w:r>
    </w:p>
    <w:p w:rsidR="004B7578" w:rsidRDefault="004B7578" w:rsidP="00E42011">
      <w:pPr>
        <w:tabs>
          <w:tab w:val="left" w:pos="480"/>
        </w:tabs>
      </w:pPr>
    </w:p>
    <w:tbl>
      <w:tblPr>
        <w:tblW w:w="8683" w:type="dxa"/>
        <w:jc w:val="center"/>
        <w:tblLayout w:type="fixed"/>
        <w:tblCellMar>
          <w:left w:w="0" w:type="dxa"/>
          <w:right w:w="0" w:type="dxa"/>
        </w:tblCellMar>
        <w:tblLook w:val="0000" w:firstRow="0" w:lastRow="0" w:firstColumn="0" w:lastColumn="0" w:noHBand="0" w:noVBand="0"/>
      </w:tblPr>
      <w:tblGrid>
        <w:gridCol w:w="1000"/>
        <w:gridCol w:w="2569"/>
        <w:gridCol w:w="1056"/>
        <w:gridCol w:w="845"/>
        <w:gridCol w:w="1484"/>
        <w:gridCol w:w="1729"/>
      </w:tblGrid>
      <w:tr w:rsidR="004B7578" w:rsidRPr="003D05D6" w:rsidTr="00E42011">
        <w:trPr>
          <w:cantSplit/>
          <w:trHeight w:val="268"/>
          <w:jc w:val="center"/>
        </w:trPr>
        <w:tc>
          <w:tcPr>
            <w:tcW w:w="3569" w:type="dxa"/>
            <w:gridSpan w:val="2"/>
            <w:tcBorders>
              <w:top w:val="single" w:sz="4" w:space="0" w:color="auto"/>
              <w:left w:val="single" w:sz="4" w:space="0" w:color="auto"/>
              <w:bottom w:val="single" w:sz="4" w:space="0" w:color="auto"/>
              <w:right w:val="single" w:sz="4" w:space="0" w:color="auto"/>
            </w:tcBorders>
          </w:tcPr>
          <w:p w:rsidR="004B7578" w:rsidRPr="003D05D6" w:rsidRDefault="004B7578" w:rsidP="00E42011">
            <w:pPr>
              <w:jc w:val="center"/>
              <w:rPr>
                <w:b/>
                <w:sz w:val="22"/>
                <w:szCs w:val="22"/>
              </w:rPr>
            </w:pPr>
            <w:r w:rsidRPr="003D05D6">
              <w:rPr>
                <w:rFonts w:ascii="Times New Roman Bold" w:hAnsi="Times New Roman Bold"/>
                <w:b/>
                <w:sz w:val="22"/>
                <w:szCs w:val="22"/>
              </w:rPr>
              <w:t>Service Code and Limitations</w:t>
            </w:r>
          </w:p>
        </w:tc>
        <w:tc>
          <w:tcPr>
            <w:tcW w:w="1056" w:type="dxa"/>
            <w:tcBorders>
              <w:top w:val="single" w:sz="4" w:space="0" w:color="auto"/>
              <w:left w:val="nil"/>
              <w:bottom w:val="single" w:sz="4" w:space="0" w:color="auto"/>
              <w:right w:val="single" w:sz="4" w:space="0" w:color="auto"/>
            </w:tcBorders>
          </w:tcPr>
          <w:p w:rsidR="004B7578" w:rsidRPr="003D05D6" w:rsidRDefault="004B7578" w:rsidP="00E42011">
            <w:pPr>
              <w:jc w:val="center"/>
              <w:rPr>
                <w:b/>
                <w:sz w:val="24"/>
                <w:szCs w:val="22"/>
              </w:rPr>
            </w:pPr>
            <w:r w:rsidRPr="003D05D6">
              <w:rPr>
                <w:b/>
                <w:sz w:val="22"/>
                <w:szCs w:val="22"/>
              </w:rPr>
              <w:t>Covered Under Age 21</w:t>
            </w:r>
            <w:r w:rsidRPr="003D05D6">
              <w:rPr>
                <w:b/>
                <w:sz w:val="24"/>
                <w:szCs w:val="22"/>
              </w:rPr>
              <w:t>?</w:t>
            </w:r>
          </w:p>
        </w:tc>
        <w:tc>
          <w:tcPr>
            <w:tcW w:w="845" w:type="dxa"/>
            <w:tcBorders>
              <w:top w:val="single" w:sz="4" w:space="0" w:color="auto"/>
              <w:left w:val="nil"/>
              <w:bottom w:val="single" w:sz="4" w:space="0" w:color="auto"/>
              <w:right w:val="single" w:sz="4" w:space="0" w:color="auto"/>
            </w:tcBorders>
            <w:shd w:val="clear" w:color="auto" w:fill="auto"/>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Covered</w:t>
            </w:r>
          </w:p>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DDS</w:t>
            </w:r>
          </w:p>
          <w:p w:rsidR="004B7578" w:rsidRPr="003D05D6" w:rsidRDefault="004B7578" w:rsidP="00E42011">
            <w:pPr>
              <w:jc w:val="center"/>
              <w:rPr>
                <w:b/>
                <w:sz w:val="22"/>
                <w:szCs w:val="22"/>
              </w:rPr>
            </w:pPr>
            <w:r w:rsidRPr="003D05D6">
              <w:rPr>
                <w:rFonts w:ascii="Times New Roman Bold" w:hAnsi="Times New Roman Bold"/>
                <w:b/>
                <w:sz w:val="22"/>
                <w:szCs w:val="22"/>
              </w:rPr>
              <w:t>Clients Aged 21 and Older?</w:t>
            </w:r>
          </w:p>
        </w:tc>
        <w:tc>
          <w:tcPr>
            <w:tcW w:w="1484" w:type="dxa"/>
            <w:tcBorders>
              <w:top w:val="single" w:sz="4" w:space="0" w:color="auto"/>
              <w:left w:val="nil"/>
              <w:bottom w:val="single" w:sz="4" w:space="0" w:color="auto"/>
              <w:right w:val="single" w:sz="4" w:space="0" w:color="auto"/>
            </w:tcBorders>
            <w:shd w:val="clear" w:color="auto" w:fill="auto"/>
          </w:tcPr>
          <w:p w:rsidR="004B7578" w:rsidRPr="003D05D6" w:rsidRDefault="004B7578" w:rsidP="00E42011">
            <w:pPr>
              <w:jc w:val="center"/>
              <w:rPr>
                <w:b/>
                <w:sz w:val="22"/>
                <w:szCs w:val="22"/>
              </w:rPr>
            </w:pPr>
            <w:r w:rsidRPr="003D05D6">
              <w:rPr>
                <w:b/>
                <w:sz w:val="22"/>
                <w:szCs w:val="22"/>
              </w:rPr>
              <w:t>Covered Aged 21 and Older?</w:t>
            </w:r>
          </w:p>
        </w:tc>
        <w:tc>
          <w:tcPr>
            <w:tcW w:w="1729" w:type="dxa"/>
            <w:tcBorders>
              <w:top w:val="single" w:sz="4" w:space="0" w:color="auto"/>
              <w:left w:val="nil"/>
              <w:bottom w:val="single" w:sz="4" w:space="0" w:color="auto"/>
              <w:right w:val="single" w:sz="4" w:space="0" w:color="auto"/>
            </w:tcBorders>
          </w:tcPr>
          <w:p w:rsidR="004B7578" w:rsidRPr="003D05D6" w:rsidRDefault="004B7578" w:rsidP="00E42011">
            <w:pPr>
              <w:jc w:val="center"/>
              <w:rPr>
                <w:b/>
                <w:sz w:val="22"/>
                <w:szCs w:val="22"/>
              </w:rPr>
            </w:pPr>
            <w:r w:rsidRPr="003D05D6">
              <w:rPr>
                <w:b/>
                <w:sz w:val="22"/>
                <w:szCs w:val="22"/>
              </w:rPr>
              <w:t>Prior</w:t>
            </w:r>
            <w:r>
              <w:rPr>
                <w:b/>
                <w:sz w:val="22"/>
                <w:szCs w:val="22"/>
              </w:rPr>
              <w:t>-</w:t>
            </w:r>
            <w:r w:rsidRPr="003D05D6">
              <w:rPr>
                <w:b/>
                <w:sz w:val="22"/>
                <w:szCs w:val="22"/>
              </w:rPr>
              <w:t>Authorization Requirements,</w:t>
            </w:r>
          </w:p>
          <w:p w:rsidR="004B7578" w:rsidRPr="003D05D6" w:rsidRDefault="004B7578" w:rsidP="00E42011">
            <w:pPr>
              <w:jc w:val="center"/>
              <w:rPr>
                <w:b/>
                <w:sz w:val="22"/>
                <w:szCs w:val="22"/>
              </w:rPr>
            </w:pPr>
            <w:r w:rsidRPr="003D05D6">
              <w:rPr>
                <w:b/>
                <w:sz w:val="22"/>
                <w:szCs w:val="22"/>
              </w:rPr>
              <w:t>Report Requirements,</w:t>
            </w:r>
          </w:p>
          <w:p w:rsidR="004B7578" w:rsidRPr="003D05D6" w:rsidRDefault="004B7578" w:rsidP="00E42011">
            <w:pPr>
              <w:jc w:val="center"/>
              <w:rPr>
                <w:b/>
                <w:sz w:val="22"/>
                <w:szCs w:val="22"/>
              </w:rPr>
            </w:pPr>
            <w:r w:rsidRPr="003D05D6">
              <w:rPr>
                <w:b/>
                <w:sz w:val="22"/>
                <w:szCs w:val="22"/>
              </w:rPr>
              <w:t>and Notations</w:t>
            </w:r>
          </w:p>
        </w:tc>
      </w:tr>
      <w:tr w:rsidR="004B7578" w:rsidRPr="003D05D6" w:rsidTr="00E42011">
        <w:trPr>
          <w:cantSplit/>
          <w:trHeight w:val="268"/>
          <w:jc w:val="center"/>
        </w:trPr>
        <w:tc>
          <w:tcPr>
            <w:tcW w:w="1000"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D8060</w:t>
            </w:r>
            <w:r w:rsidRPr="00C91BAE">
              <w:rPr>
                <w:sz w:val="22"/>
                <w:szCs w:val="22"/>
              </w:rPr>
              <w:t>†</w:t>
            </w:r>
          </w:p>
        </w:tc>
        <w:tc>
          <w:tcPr>
            <w:tcW w:w="2569"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c>
          <w:tcPr>
            <w:tcW w:w="1056" w:type="dxa"/>
            <w:tcBorders>
              <w:top w:val="single" w:sz="4" w:space="0" w:color="auto"/>
              <w:left w:val="nil"/>
              <w:bottom w:val="single" w:sz="4" w:space="0" w:color="auto"/>
              <w:right w:val="single" w:sz="4" w:space="0" w:color="auto"/>
            </w:tcBorders>
          </w:tcPr>
          <w:p w:rsidR="004B7578" w:rsidRDefault="004B7578" w:rsidP="00E42011">
            <w:pPr>
              <w:ind w:left="40" w:firstLine="38"/>
              <w:rPr>
                <w:sz w:val="22"/>
                <w:szCs w:val="22"/>
              </w:rPr>
            </w:pPr>
            <w:r w:rsidRPr="003D05D6">
              <w:rPr>
                <w:sz w:val="22"/>
                <w:szCs w:val="22"/>
              </w:rPr>
              <w:t xml:space="preserve">Yes </w:t>
            </w:r>
          </w:p>
          <w:p w:rsidR="004B7578" w:rsidRPr="003D05D6" w:rsidRDefault="004B7578" w:rsidP="00E42011">
            <w:pPr>
              <w:ind w:left="40" w:firstLine="38"/>
              <w:rPr>
                <w:sz w:val="22"/>
                <w:szCs w:val="22"/>
              </w:rPr>
            </w:pPr>
            <w:r w:rsidRPr="003D05D6">
              <w:rPr>
                <w:sz w:val="22"/>
                <w:szCs w:val="22"/>
              </w:rPr>
              <w:t xml:space="preserve">(PA) </w:t>
            </w:r>
            <w:r>
              <w:rPr>
                <w:sz w:val="22"/>
                <w:szCs w:val="22"/>
              </w:rPr>
              <w:t xml:space="preserve">        </w:t>
            </w:r>
            <w:r w:rsidRPr="003D05D6">
              <w:rPr>
                <w:sz w:val="22"/>
                <w:szCs w:val="22"/>
              </w:rPr>
              <w:t>(IC)</w:t>
            </w:r>
          </w:p>
        </w:tc>
        <w:tc>
          <w:tcPr>
            <w:tcW w:w="845" w:type="dxa"/>
            <w:tcBorders>
              <w:top w:val="single" w:sz="4" w:space="0" w:color="auto"/>
              <w:left w:val="nil"/>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sz w:val="22"/>
                <w:szCs w:val="22"/>
              </w:rPr>
              <w:t>No</w:t>
            </w:r>
          </w:p>
        </w:tc>
        <w:tc>
          <w:tcPr>
            <w:tcW w:w="1484" w:type="dxa"/>
            <w:tcBorders>
              <w:top w:val="single" w:sz="4" w:space="0" w:color="auto"/>
              <w:left w:val="nil"/>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sz w:val="22"/>
                <w:szCs w:val="22"/>
              </w:rPr>
              <w:t>No</w:t>
            </w:r>
          </w:p>
        </w:tc>
        <w:tc>
          <w:tcPr>
            <w:tcW w:w="1729" w:type="dxa"/>
            <w:tcBorders>
              <w:top w:val="single" w:sz="4" w:space="0" w:color="auto"/>
              <w:left w:val="nil"/>
              <w:bottom w:val="single" w:sz="4" w:space="0" w:color="auto"/>
              <w:right w:val="single" w:sz="4" w:space="0" w:color="auto"/>
            </w:tcBorders>
          </w:tcPr>
          <w:p w:rsidR="004B7578" w:rsidRPr="003D05D6" w:rsidRDefault="004B7578" w:rsidP="00E42011">
            <w:pPr>
              <w:pStyle w:val="Reg1"/>
              <w:ind w:left="40"/>
              <w:rPr>
                <w:szCs w:val="22"/>
              </w:rPr>
            </w:pPr>
            <w:r w:rsidRPr="003D05D6">
              <w:rPr>
                <w:szCs w:val="22"/>
              </w:rPr>
              <w:t>Include the number of adjustment visits required in conjunction with the type of interceptive appliance.</w:t>
            </w:r>
          </w:p>
          <w:p w:rsidR="004B7578" w:rsidRDefault="004B7578" w:rsidP="00E42011">
            <w:pPr>
              <w:pStyle w:val="Reg1"/>
              <w:ind w:left="40" w:firstLine="38"/>
              <w:rPr>
                <w:szCs w:val="22"/>
              </w:rPr>
            </w:pPr>
            <w:r>
              <w:rPr>
                <w:szCs w:val="22"/>
              </w:rPr>
              <w:t>See 602(A) and (B) above, 130 CMR 420.431, and Dental Manual Appendix F</w:t>
            </w:r>
            <w:r w:rsidRPr="003D05D6">
              <w:rPr>
                <w:szCs w:val="22"/>
              </w:rPr>
              <w:t>.</w:t>
            </w:r>
          </w:p>
          <w:p w:rsidR="004B7578" w:rsidRPr="00C91BAE" w:rsidRDefault="004B7578" w:rsidP="00E42011">
            <w:pPr>
              <w:pStyle w:val="Reg1"/>
              <w:ind w:left="40" w:firstLine="38"/>
              <w:rPr>
                <w:szCs w:val="22"/>
              </w:rPr>
            </w:pPr>
            <w:r w:rsidRPr="00C91BAE">
              <w:rPr>
                <w:szCs w:val="22"/>
              </w:rPr>
              <w:t xml:space="preserve">† Payable only to a dental provider who is a specialist in orthodontics in accordance with </w:t>
            </w:r>
          </w:p>
          <w:p w:rsidR="004B7578" w:rsidRPr="003D05D6" w:rsidRDefault="004B7578" w:rsidP="00E42011">
            <w:pPr>
              <w:pStyle w:val="Reg1"/>
              <w:ind w:left="40" w:firstLine="38"/>
              <w:rPr>
                <w:szCs w:val="22"/>
              </w:rPr>
            </w:pPr>
            <w:r w:rsidRPr="00C91BAE">
              <w:rPr>
                <w:szCs w:val="22"/>
              </w:rPr>
              <w:t>130 CMR 420.405(A)(6).</w:t>
            </w:r>
          </w:p>
        </w:tc>
      </w:tr>
    </w:tbl>
    <w:p w:rsidR="004B7578" w:rsidRPr="005C65D7" w:rsidRDefault="004B7578" w:rsidP="00E42011">
      <w:pPr>
        <w:tabs>
          <w:tab w:val="left" w:pos="480"/>
        </w:tabs>
      </w:pPr>
      <w:r w:rsidRPr="003D05D6">
        <w:br w:type="page"/>
      </w:r>
      <w:r w:rsidRPr="003D05D6">
        <w:rPr>
          <w:sz w:val="22"/>
          <w:szCs w:val="22"/>
        </w:rPr>
        <w:t>612</w:t>
      </w:r>
      <w:r w:rsidRPr="003D05D6">
        <w:rPr>
          <w:sz w:val="22"/>
          <w:szCs w:val="22"/>
        </w:rPr>
        <w:tab/>
      </w:r>
      <w:r w:rsidRPr="003D05D6">
        <w:rPr>
          <w:sz w:val="22"/>
          <w:szCs w:val="22"/>
          <w:u w:val="single"/>
        </w:rPr>
        <w:t>Service Codes: Orthodontic Services</w:t>
      </w:r>
      <w:r w:rsidRPr="003D05D6">
        <w:rPr>
          <w:sz w:val="22"/>
          <w:szCs w:val="22"/>
        </w:rPr>
        <w:t xml:space="preserve"> (cont.)</w:t>
      </w:r>
    </w:p>
    <w:p w:rsidR="004B7578" w:rsidRPr="003D05D6" w:rsidRDefault="004B7578"/>
    <w:tbl>
      <w:tblPr>
        <w:tblW w:w="8754" w:type="dxa"/>
        <w:jc w:val="center"/>
        <w:tblInd w:w="18" w:type="dxa"/>
        <w:tblLayout w:type="fixed"/>
        <w:tblCellMar>
          <w:left w:w="0" w:type="dxa"/>
          <w:right w:w="0" w:type="dxa"/>
        </w:tblCellMar>
        <w:tblLook w:val="0000" w:firstRow="0" w:lastRow="0" w:firstColumn="0" w:lastColumn="0" w:noHBand="0" w:noVBand="0"/>
      </w:tblPr>
      <w:tblGrid>
        <w:gridCol w:w="12"/>
        <w:gridCol w:w="948"/>
        <w:gridCol w:w="2610"/>
        <w:gridCol w:w="1080"/>
        <w:gridCol w:w="810"/>
        <w:gridCol w:w="1530"/>
        <w:gridCol w:w="1764"/>
      </w:tblGrid>
      <w:tr w:rsidR="004B7578" w:rsidRPr="003D05D6" w:rsidTr="00E42011">
        <w:trPr>
          <w:cantSplit/>
          <w:trHeight w:val="268"/>
          <w:tblHeader/>
          <w:jc w:val="center"/>
        </w:trPr>
        <w:tc>
          <w:tcPr>
            <w:tcW w:w="3570" w:type="dxa"/>
            <w:gridSpan w:val="3"/>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b/>
                <w:sz w:val="22"/>
                <w:szCs w:val="22"/>
              </w:rPr>
            </w:pPr>
            <w:r w:rsidRPr="003D05D6">
              <w:rPr>
                <w:rFonts w:ascii="Times New Roman Bold" w:hAnsi="Times New Roman Bold"/>
                <w:b/>
                <w:sz w:val="22"/>
                <w:szCs w:val="22"/>
              </w:rPr>
              <w:t>Service Code and Limitations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b/>
                <w:sz w:val="24"/>
                <w:szCs w:val="22"/>
              </w:rPr>
            </w:pPr>
            <w:r w:rsidRPr="003D05D6">
              <w:rPr>
                <w:b/>
                <w:sz w:val="22"/>
                <w:szCs w:val="22"/>
              </w:rPr>
              <w:t>Covered Under Age 21</w:t>
            </w:r>
            <w:r w:rsidRPr="003D05D6">
              <w:rPr>
                <w:b/>
                <w:sz w:val="24"/>
                <w:szCs w:val="22"/>
              </w:rPr>
              <w:t>?</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Covered</w:t>
            </w:r>
          </w:p>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DDS</w:t>
            </w:r>
          </w:p>
          <w:p w:rsidR="004B7578" w:rsidRPr="003D05D6" w:rsidRDefault="004B7578" w:rsidP="00E42011">
            <w:pPr>
              <w:jc w:val="center"/>
              <w:rPr>
                <w:b/>
                <w:sz w:val="22"/>
                <w:szCs w:val="22"/>
              </w:rPr>
            </w:pPr>
            <w:r w:rsidRPr="003D05D6">
              <w:rPr>
                <w:rFonts w:ascii="Times New Roman Bold" w:hAnsi="Times New Roman Bold"/>
                <w:b/>
                <w:sz w:val="22"/>
                <w:szCs w:val="22"/>
              </w:rPr>
              <w:t>Clients Aged 21 and Older?</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b/>
                <w:sz w:val="22"/>
                <w:szCs w:val="22"/>
              </w:rPr>
            </w:pPr>
            <w:r w:rsidRPr="003D05D6">
              <w:rPr>
                <w:b/>
                <w:sz w:val="22"/>
                <w:szCs w:val="22"/>
              </w:rPr>
              <w:t>Covered Aged 21 and Older?</w:t>
            </w:r>
          </w:p>
        </w:tc>
        <w:tc>
          <w:tcPr>
            <w:tcW w:w="1764"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b/>
                <w:sz w:val="22"/>
                <w:szCs w:val="22"/>
              </w:rPr>
            </w:pPr>
            <w:r w:rsidRPr="003D05D6">
              <w:rPr>
                <w:b/>
                <w:sz w:val="22"/>
                <w:szCs w:val="22"/>
              </w:rPr>
              <w:t>Prior</w:t>
            </w:r>
            <w:r>
              <w:rPr>
                <w:b/>
                <w:sz w:val="22"/>
                <w:szCs w:val="22"/>
              </w:rPr>
              <w:t>-</w:t>
            </w:r>
            <w:r w:rsidRPr="003D05D6">
              <w:rPr>
                <w:b/>
                <w:sz w:val="22"/>
                <w:szCs w:val="22"/>
              </w:rPr>
              <w:t>Authorization Requirements,</w:t>
            </w:r>
          </w:p>
          <w:p w:rsidR="004B7578" w:rsidRPr="003D05D6" w:rsidRDefault="004B7578" w:rsidP="00E42011">
            <w:pPr>
              <w:jc w:val="center"/>
              <w:rPr>
                <w:b/>
                <w:sz w:val="22"/>
                <w:szCs w:val="22"/>
              </w:rPr>
            </w:pPr>
            <w:r w:rsidRPr="003D05D6">
              <w:rPr>
                <w:b/>
                <w:sz w:val="22"/>
                <w:szCs w:val="22"/>
              </w:rPr>
              <w:t>Report Requirements,</w:t>
            </w:r>
          </w:p>
          <w:p w:rsidR="004B7578" w:rsidRPr="003D05D6" w:rsidRDefault="004B7578" w:rsidP="00E42011">
            <w:pPr>
              <w:jc w:val="center"/>
              <w:rPr>
                <w:b/>
                <w:sz w:val="22"/>
                <w:szCs w:val="22"/>
              </w:rPr>
            </w:pPr>
            <w:r w:rsidRPr="003D05D6">
              <w:rPr>
                <w:b/>
                <w:sz w:val="22"/>
                <w:szCs w:val="22"/>
              </w:rPr>
              <w:t>and Notations</w:t>
            </w:r>
          </w:p>
        </w:tc>
      </w:tr>
      <w:tr w:rsidR="004B7578" w:rsidRPr="003D05D6" w:rsidTr="00E42011">
        <w:trPr>
          <w:gridBefore w:val="1"/>
          <w:wBefore w:w="12" w:type="dxa"/>
          <w:cantSplit/>
          <w:trHeight w:val="268"/>
          <w:jc w:val="center"/>
        </w:trPr>
        <w:tc>
          <w:tcPr>
            <w:tcW w:w="948"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rPr>
                <w:sz w:val="22"/>
                <w:szCs w:val="22"/>
              </w:rPr>
            </w:pPr>
            <w:r>
              <w:rPr>
                <w:sz w:val="22"/>
                <w:szCs w:val="22"/>
              </w:rPr>
              <w:t>D8070</w:t>
            </w:r>
            <w:r w:rsidRPr="00C904A0">
              <w:rPr>
                <w:sz w:val="22"/>
                <w:szCs w:val="22"/>
              </w:rPr>
              <w:t>†</w:t>
            </w:r>
          </w:p>
        </w:tc>
        <w:tc>
          <w:tcPr>
            <w:tcW w:w="2610" w:type="dxa"/>
            <w:tcBorders>
              <w:top w:val="single" w:sz="4" w:space="0" w:color="auto"/>
              <w:left w:val="nil"/>
              <w:bottom w:val="single" w:sz="4" w:space="0" w:color="auto"/>
              <w:right w:val="single" w:sz="4" w:space="0" w:color="auto"/>
            </w:tcBorders>
          </w:tcPr>
          <w:p w:rsidR="004B7578" w:rsidRDefault="004B7578" w:rsidP="00E42011">
            <w:pPr>
              <w:rPr>
                <w:sz w:val="22"/>
                <w:szCs w:val="22"/>
              </w:rPr>
            </w:pPr>
            <w:r>
              <w:rPr>
                <w:sz w:val="22"/>
                <w:szCs w:val="22"/>
              </w:rPr>
              <w:t>Once per lifetime for either D8070, D8080, or D8090.</w:t>
            </w:r>
          </w:p>
          <w:p w:rsidR="004B7578" w:rsidRPr="003D05D6" w:rsidRDefault="004B7578" w:rsidP="00E42011">
            <w:pPr>
              <w:rPr>
                <w:sz w:val="22"/>
                <w:szCs w:val="22"/>
              </w:rPr>
            </w:pPr>
          </w:p>
        </w:tc>
        <w:tc>
          <w:tcPr>
            <w:tcW w:w="1080" w:type="dxa"/>
            <w:tcBorders>
              <w:top w:val="single" w:sz="4" w:space="0" w:color="auto"/>
              <w:left w:val="nil"/>
              <w:bottom w:val="single" w:sz="4" w:space="0" w:color="auto"/>
              <w:right w:val="single" w:sz="4" w:space="0" w:color="auto"/>
            </w:tcBorders>
          </w:tcPr>
          <w:p w:rsidR="004B7578" w:rsidRDefault="004B7578" w:rsidP="00E42011">
            <w:pPr>
              <w:rPr>
                <w:sz w:val="22"/>
                <w:szCs w:val="22"/>
              </w:rPr>
            </w:pPr>
            <w:r>
              <w:rPr>
                <w:sz w:val="22"/>
                <w:szCs w:val="22"/>
              </w:rPr>
              <w:t xml:space="preserve">Yes </w:t>
            </w:r>
          </w:p>
          <w:p w:rsidR="004B7578" w:rsidRPr="003D05D6" w:rsidRDefault="004B7578" w:rsidP="00E42011">
            <w:pPr>
              <w:rPr>
                <w:sz w:val="22"/>
                <w:szCs w:val="22"/>
              </w:rPr>
            </w:pPr>
            <w:r>
              <w:rPr>
                <w:sz w:val="22"/>
                <w:szCs w:val="22"/>
              </w:rPr>
              <w:t>(PA)</w:t>
            </w:r>
          </w:p>
        </w:tc>
        <w:tc>
          <w:tcPr>
            <w:tcW w:w="810" w:type="dxa"/>
            <w:tcBorders>
              <w:top w:val="single" w:sz="4" w:space="0" w:color="auto"/>
              <w:left w:val="nil"/>
              <w:bottom w:val="single" w:sz="4" w:space="0" w:color="auto"/>
              <w:right w:val="single" w:sz="4" w:space="0" w:color="auto"/>
            </w:tcBorders>
            <w:shd w:val="clear" w:color="auto" w:fill="auto"/>
          </w:tcPr>
          <w:p w:rsidR="004B7578" w:rsidRPr="003D05D6" w:rsidRDefault="004B7578" w:rsidP="00E42011">
            <w:pPr>
              <w:rPr>
                <w:sz w:val="22"/>
                <w:szCs w:val="22"/>
              </w:rPr>
            </w:pPr>
            <w:r>
              <w:rPr>
                <w:sz w:val="22"/>
                <w:szCs w:val="22"/>
              </w:rPr>
              <w:t>No</w:t>
            </w:r>
          </w:p>
        </w:tc>
        <w:tc>
          <w:tcPr>
            <w:tcW w:w="1530" w:type="dxa"/>
            <w:tcBorders>
              <w:top w:val="single" w:sz="4" w:space="0" w:color="auto"/>
              <w:left w:val="nil"/>
              <w:bottom w:val="single" w:sz="4" w:space="0" w:color="auto"/>
              <w:right w:val="single" w:sz="4" w:space="0" w:color="auto"/>
            </w:tcBorders>
            <w:shd w:val="clear" w:color="auto" w:fill="auto"/>
          </w:tcPr>
          <w:p w:rsidR="004B7578" w:rsidRPr="003D05D6" w:rsidRDefault="004B7578" w:rsidP="00E42011">
            <w:pPr>
              <w:rPr>
                <w:sz w:val="22"/>
                <w:szCs w:val="22"/>
              </w:rPr>
            </w:pPr>
            <w:r>
              <w:rPr>
                <w:sz w:val="22"/>
                <w:szCs w:val="22"/>
              </w:rPr>
              <w:t>No</w:t>
            </w:r>
          </w:p>
        </w:tc>
        <w:tc>
          <w:tcPr>
            <w:tcW w:w="1764" w:type="dxa"/>
            <w:tcBorders>
              <w:top w:val="single" w:sz="4" w:space="0" w:color="auto"/>
              <w:left w:val="nil"/>
              <w:bottom w:val="single" w:sz="4" w:space="0" w:color="auto"/>
              <w:right w:val="single" w:sz="4" w:space="0" w:color="auto"/>
            </w:tcBorders>
          </w:tcPr>
          <w:p w:rsidR="004B7578" w:rsidRDefault="004B7578" w:rsidP="00E42011">
            <w:pPr>
              <w:pStyle w:val="Reg1"/>
              <w:ind w:left="0"/>
              <w:rPr>
                <w:szCs w:val="22"/>
              </w:rPr>
            </w:pPr>
            <w:r w:rsidRPr="00C904A0">
              <w:rPr>
                <w:szCs w:val="22"/>
              </w:rPr>
              <w:t>Include the</w:t>
            </w:r>
            <w:r>
              <w:rPr>
                <w:szCs w:val="22"/>
              </w:rPr>
              <w:t xml:space="preserve"> x-ray, photographic prints, </w:t>
            </w:r>
            <w:r w:rsidRPr="00C904A0">
              <w:rPr>
                <w:szCs w:val="22"/>
              </w:rPr>
              <w:t>completed copy of the Handicapping Labio-Lingual Deviations Form (HLD)</w:t>
            </w:r>
            <w:r>
              <w:rPr>
                <w:szCs w:val="22"/>
              </w:rPr>
              <w:t>, and medical necessity narrative, if applicable</w:t>
            </w:r>
            <w:r w:rsidRPr="00C904A0">
              <w:rPr>
                <w:szCs w:val="22"/>
              </w:rPr>
              <w:t>. See 602(A)</w:t>
            </w:r>
            <w:r>
              <w:rPr>
                <w:szCs w:val="22"/>
              </w:rPr>
              <w:t xml:space="preserve"> and (B)</w:t>
            </w:r>
            <w:r w:rsidRPr="00C904A0">
              <w:rPr>
                <w:szCs w:val="22"/>
              </w:rPr>
              <w:t xml:space="preserve"> above</w:t>
            </w:r>
            <w:r>
              <w:rPr>
                <w:szCs w:val="22"/>
              </w:rPr>
              <w:t>,</w:t>
            </w:r>
            <w:r w:rsidRPr="00C904A0">
              <w:rPr>
                <w:szCs w:val="22"/>
              </w:rPr>
              <w:t>130 CMR 420.431</w:t>
            </w:r>
            <w:r>
              <w:rPr>
                <w:szCs w:val="22"/>
              </w:rPr>
              <w:t xml:space="preserve">, and </w:t>
            </w:r>
            <w:r w:rsidRPr="00C904A0">
              <w:rPr>
                <w:szCs w:val="22"/>
              </w:rPr>
              <w:t>Dental Manual Appendix D.</w:t>
            </w:r>
          </w:p>
          <w:p w:rsidR="004B7578" w:rsidRPr="00C904A0" w:rsidRDefault="004B7578" w:rsidP="00E42011">
            <w:pPr>
              <w:pStyle w:val="Reg1"/>
              <w:ind w:left="0"/>
              <w:rPr>
                <w:szCs w:val="22"/>
              </w:rPr>
            </w:pPr>
          </w:p>
          <w:p w:rsidR="004B7578" w:rsidRPr="00C904A0" w:rsidRDefault="004B7578" w:rsidP="00E42011">
            <w:pPr>
              <w:pStyle w:val="Reg1"/>
              <w:ind w:left="0"/>
              <w:rPr>
                <w:szCs w:val="22"/>
              </w:rPr>
            </w:pPr>
            <w:r w:rsidRPr="00C904A0">
              <w:rPr>
                <w:szCs w:val="22"/>
              </w:rPr>
              <w:t xml:space="preserve">† Payable only to a dental provider who is a specialist in orthodontics in accordance with </w:t>
            </w:r>
          </w:p>
          <w:p w:rsidR="004B7578" w:rsidRPr="003D05D6" w:rsidRDefault="004B7578" w:rsidP="00E42011">
            <w:pPr>
              <w:pStyle w:val="Reg1"/>
              <w:ind w:left="0"/>
              <w:rPr>
                <w:szCs w:val="22"/>
              </w:rPr>
            </w:pPr>
            <w:r w:rsidRPr="00C904A0">
              <w:rPr>
                <w:szCs w:val="22"/>
              </w:rPr>
              <w:t>130 CMR 420.405(A)(6).</w:t>
            </w:r>
          </w:p>
        </w:tc>
      </w:tr>
    </w:tbl>
    <w:p w:rsidR="004B7578" w:rsidRDefault="004B7578"/>
    <w:p w:rsidR="004B7578" w:rsidRDefault="004B7578" w:rsidP="00E42011">
      <w:pPr>
        <w:tabs>
          <w:tab w:val="left" w:pos="540"/>
        </w:tabs>
        <w:rPr>
          <w:sz w:val="22"/>
          <w:szCs w:val="22"/>
        </w:rPr>
      </w:pPr>
      <w:r>
        <w:br w:type="page"/>
      </w:r>
      <w:r w:rsidRPr="003D05D6">
        <w:rPr>
          <w:sz w:val="22"/>
          <w:szCs w:val="22"/>
        </w:rPr>
        <w:t>612</w:t>
      </w:r>
      <w:r w:rsidRPr="003D05D6">
        <w:rPr>
          <w:sz w:val="22"/>
          <w:szCs w:val="22"/>
        </w:rPr>
        <w:tab/>
      </w:r>
      <w:r w:rsidRPr="003D05D6">
        <w:rPr>
          <w:sz w:val="22"/>
          <w:szCs w:val="22"/>
          <w:u w:val="single"/>
        </w:rPr>
        <w:t>Service Codes: Orthodontic Services</w:t>
      </w:r>
      <w:r w:rsidRPr="003D05D6">
        <w:rPr>
          <w:sz w:val="22"/>
          <w:szCs w:val="22"/>
        </w:rPr>
        <w:t xml:space="preserve"> (cont.)</w:t>
      </w:r>
    </w:p>
    <w:p w:rsidR="004B7578" w:rsidRDefault="004B7578"/>
    <w:tbl>
      <w:tblPr>
        <w:tblW w:w="8723" w:type="dxa"/>
        <w:jc w:val="center"/>
        <w:tblInd w:w="-40" w:type="dxa"/>
        <w:tblLayout w:type="fixed"/>
        <w:tblCellMar>
          <w:left w:w="0" w:type="dxa"/>
          <w:right w:w="0" w:type="dxa"/>
        </w:tblCellMar>
        <w:tblLook w:val="0000" w:firstRow="0" w:lastRow="0" w:firstColumn="0" w:lastColumn="0" w:noHBand="0" w:noVBand="0"/>
      </w:tblPr>
      <w:tblGrid>
        <w:gridCol w:w="944"/>
        <w:gridCol w:w="2610"/>
        <w:gridCol w:w="1080"/>
        <w:gridCol w:w="900"/>
        <w:gridCol w:w="1440"/>
        <w:gridCol w:w="1749"/>
      </w:tblGrid>
      <w:tr w:rsidR="004B7578" w:rsidRPr="003D05D6" w:rsidTr="00E42011">
        <w:trPr>
          <w:trHeight w:val="268"/>
          <w:tblHeader/>
          <w:jc w:val="center"/>
        </w:trPr>
        <w:tc>
          <w:tcPr>
            <w:tcW w:w="3554" w:type="dxa"/>
            <w:gridSpan w:val="2"/>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b/>
                <w:sz w:val="22"/>
                <w:szCs w:val="22"/>
              </w:rPr>
            </w:pPr>
            <w:r w:rsidRPr="003D05D6">
              <w:rPr>
                <w:rFonts w:ascii="Times New Roman Bold" w:hAnsi="Times New Roman Bold"/>
                <w:b/>
                <w:sz w:val="22"/>
                <w:szCs w:val="22"/>
              </w:rPr>
              <w:t>Service Code and Limitations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b/>
                <w:sz w:val="24"/>
                <w:szCs w:val="22"/>
              </w:rPr>
            </w:pPr>
            <w:r w:rsidRPr="003D05D6">
              <w:rPr>
                <w:b/>
                <w:sz w:val="22"/>
                <w:szCs w:val="22"/>
              </w:rPr>
              <w:t>Covered Under Age 21</w:t>
            </w:r>
            <w:r w:rsidRPr="003D05D6">
              <w:rPr>
                <w:b/>
                <w:sz w:val="24"/>
                <w:szCs w:val="22"/>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Covered</w:t>
            </w:r>
          </w:p>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DDS</w:t>
            </w:r>
          </w:p>
          <w:p w:rsidR="004B7578" w:rsidRPr="003D05D6" w:rsidRDefault="004B7578" w:rsidP="00E42011">
            <w:pPr>
              <w:jc w:val="center"/>
              <w:rPr>
                <w:b/>
                <w:sz w:val="22"/>
                <w:szCs w:val="22"/>
              </w:rPr>
            </w:pPr>
            <w:r w:rsidRPr="003D05D6">
              <w:rPr>
                <w:rFonts w:ascii="Times New Roman Bold" w:hAnsi="Times New Roman Bold"/>
                <w:b/>
                <w:sz w:val="22"/>
                <w:szCs w:val="22"/>
              </w:rPr>
              <w:t>Clients Aged 21 and Older?</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b/>
                <w:sz w:val="22"/>
                <w:szCs w:val="22"/>
              </w:rPr>
            </w:pPr>
            <w:r w:rsidRPr="003D05D6">
              <w:rPr>
                <w:b/>
                <w:sz w:val="22"/>
                <w:szCs w:val="22"/>
              </w:rPr>
              <w:t>Covered Aged 21 and Older?</w:t>
            </w:r>
          </w:p>
        </w:tc>
        <w:tc>
          <w:tcPr>
            <w:tcW w:w="1749"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b/>
                <w:sz w:val="22"/>
                <w:szCs w:val="22"/>
              </w:rPr>
            </w:pPr>
            <w:r w:rsidRPr="003D05D6">
              <w:rPr>
                <w:b/>
                <w:sz w:val="22"/>
                <w:szCs w:val="22"/>
              </w:rPr>
              <w:t>Prior</w:t>
            </w:r>
            <w:r>
              <w:rPr>
                <w:b/>
                <w:sz w:val="22"/>
                <w:szCs w:val="22"/>
              </w:rPr>
              <w:t>-</w:t>
            </w:r>
            <w:r w:rsidRPr="003D05D6">
              <w:rPr>
                <w:b/>
                <w:sz w:val="22"/>
                <w:szCs w:val="22"/>
              </w:rPr>
              <w:t>Authorization Requirements,</w:t>
            </w:r>
          </w:p>
          <w:p w:rsidR="004B7578" w:rsidRPr="003D05D6" w:rsidRDefault="004B7578" w:rsidP="00E42011">
            <w:pPr>
              <w:jc w:val="center"/>
              <w:rPr>
                <w:b/>
                <w:sz w:val="22"/>
                <w:szCs w:val="22"/>
              </w:rPr>
            </w:pPr>
            <w:r w:rsidRPr="003D05D6">
              <w:rPr>
                <w:b/>
                <w:sz w:val="22"/>
                <w:szCs w:val="22"/>
              </w:rPr>
              <w:t>Report Requirements,</w:t>
            </w:r>
          </w:p>
          <w:p w:rsidR="004B7578" w:rsidRPr="003D05D6" w:rsidRDefault="004B7578" w:rsidP="00E42011">
            <w:pPr>
              <w:jc w:val="center"/>
              <w:rPr>
                <w:b/>
                <w:sz w:val="22"/>
                <w:szCs w:val="22"/>
              </w:rPr>
            </w:pPr>
            <w:r w:rsidRPr="003D05D6">
              <w:rPr>
                <w:b/>
                <w:sz w:val="22"/>
                <w:szCs w:val="22"/>
              </w:rPr>
              <w:t>and Notations</w:t>
            </w:r>
          </w:p>
        </w:tc>
      </w:tr>
      <w:tr w:rsidR="004B7578" w:rsidRPr="003D05D6" w:rsidTr="00E42011">
        <w:trPr>
          <w:trHeight w:val="268"/>
          <w:jc w:val="center"/>
        </w:trPr>
        <w:tc>
          <w:tcPr>
            <w:tcW w:w="944"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D8080</w:t>
            </w:r>
            <w:r w:rsidRPr="00C91965">
              <w:rPr>
                <w:sz w:val="22"/>
                <w:szCs w:val="22"/>
              </w:rPr>
              <w:t>†</w:t>
            </w:r>
          </w:p>
        </w:tc>
        <w:tc>
          <w:tcPr>
            <w:tcW w:w="2610"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Pr>
                <w:sz w:val="22"/>
                <w:szCs w:val="22"/>
              </w:rPr>
              <w:t>Once per lifetime for either  D8070, D8080, or D8090.</w:t>
            </w:r>
          </w:p>
        </w:tc>
        <w:tc>
          <w:tcPr>
            <w:tcW w:w="1080" w:type="dxa"/>
            <w:tcBorders>
              <w:top w:val="single" w:sz="4" w:space="0" w:color="auto"/>
              <w:left w:val="nil"/>
              <w:bottom w:val="single" w:sz="4" w:space="0" w:color="auto"/>
              <w:right w:val="single" w:sz="4" w:space="0" w:color="auto"/>
            </w:tcBorders>
          </w:tcPr>
          <w:p w:rsidR="004B7578" w:rsidRDefault="004B7578" w:rsidP="00E42011">
            <w:pPr>
              <w:ind w:left="40" w:firstLine="38"/>
              <w:rPr>
                <w:sz w:val="22"/>
                <w:szCs w:val="22"/>
              </w:rPr>
            </w:pPr>
            <w:r w:rsidRPr="003D05D6">
              <w:rPr>
                <w:sz w:val="22"/>
                <w:szCs w:val="22"/>
              </w:rPr>
              <w:t xml:space="preserve">Yes </w:t>
            </w:r>
          </w:p>
          <w:p w:rsidR="004B7578" w:rsidRPr="003D05D6" w:rsidRDefault="004B7578" w:rsidP="00E42011">
            <w:pPr>
              <w:ind w:left="40" w:firstLine="38"/>
              <w:rPr>
                <w:sz w:val="22"/>
                <w:szCs w:val="22"/>
              </w:rPr>
            </w:pPr>
            <w:r w:rsidRPr="003D05D6">
              <w:rPr>
                <w:sz w:val="22"/>
                <w:szCs w:val="22"/>
              </w:rPr>
              <w:t>(PA)</w:t>
            </w:r>
          </w:p>
        </w:tc>
        <w:tc>
          <w:tcPr>
            <w:tcW w:w="900" w:type="dxa"/>
            <w:tcBorders>
              <w:left w:val="nil"/>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sz w:val="22"/>
                <w:szCs w:val="22"/>
              </w:rPr>
              <w:t>No</w:t>
            </w:r>
          </w:p>
        </w:tc>
        <w:tc>
          <w:tcPr>
            <w:tcW w:w="1440" w:type="dxa"/>
            <w:tcBorders>
              <w:left w:val="nil"/>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sz w:val="22"/>
                <w:szCs w:val="22"/>
              </w:rPr>
              <w:t>No</w:t>
            </w:r>
          </w:p>
        </w:tc>
        <w:tc>
          <w:tcPr>
            <w:tcW w:w="1749" w:type="dxa"/>
            <w:tcBorders>
              <w:top w:val="single" w:sz="4" w:space="0" w:color="auto"/>
              <w:left w:val="nil"/>
              <w:bottom w:val="single" w:sz="4" w:space="0" w:color="auto"/>
              <w:right w:val="single" w:sz="4" w:space="0" w:color="auto"/>
            </w:tcBorders>
          </w:tcPr>
          <w:p w:rsidR="004B7578" w:rsidRPr="003D05D6" w:rsidRDefault="004B7578" w:rsidP="00E42011">
            <w:pPr>
              <w:pStyle w:val="Reg1"/>
              <w:ind w:left="40"/>
              <w:rPr>
                <w:szCs w:val="22"/>
              </w:rPr>
            </w:pPr>
            <w:r w:rsidRPr="003D05D6">
              <w:rPr>
                <w:szCs w:val="22"/>
              </w:rPr>
              <w:t xml:space="preserve">Include the </w:t>
            </w:r>
            <w:r>
              <w:rPr>
                <w:szCs w:val="22"/>
              </w:rPr>
              <w:t>x</w:t>
            </w:r>
            <w:r w:rsidRPr="003D05D6">
              <w:rPr>
                <w:szCs w:val="22"/>
              </w:rPr>
              <w:t>-ray, photographic prints, a completed copy of the Handicapping Labio-Lingual Deviations Form (HLD)</w:t>
            </w:r>
            <w:r>
              <w:rPr>
                <w:szCs w:val="22"/>
              </w:rPr>
              <w:t xml:space="preserve"> and a medical necessity narrative, if applicable</w:t>
            </w:r>
            <w:r w:rsidRPr="003D05D6">
              <w:rPr>
                <w:szCs w:val="22"/>
              </w:rPr>
              <w:t xml:space="preserve">. See 602(A) above and </w:t>
            </w:r>
            <w:r>
              <w:rPr>
                <w:szCs w:val="22"/>
              </w:rPr>
              <w:br/>
            </w:r>
            <w:r w:rsidRPr="003D05D6">
              <w:rPr>
                <w:szCs w:val="22"/>
              </w:rPr>
              <w:t>130 CMR 420.431</w:t>
            </w:r>
            <w:r>
              <w:rPr>
                <w:szCs w:val="22"/>
              </w:rPr>
              <w:t xml:space="preserve"> and Dental Manual Appendix D.</w:t>
            </w:r>
          </w:p>
          <w:p w:rsidR="004B7578" w:rsidRPr="00C91965" w:rsidRDefault="004B7578" w:rsidP="00E42011">
            <w:pPr>
              <w:pStyle w:val="Reg1"/>
              <w:ind w:left="40"/>
              <w:rPr>
                <w:szCs w:val="22"/>
              </w:rPr>
            </w:pPr>
            <w:r w:rsidRPr="00C91965">
              <w:rPr>
                <w:szCs w:val="22"/>
              </w:rPr>
              <w:t xml:space="preserve">† Payable only to a dental provider who is a specialist in orthodontics in accordance with </w:t>
            </w:r>
            <w:r>
              <w:rPr>
                <w:szCs w:val="22"/>
              </w:rPr>
              <w:br/>
            </w:r>
            <w:r w:rsidRPr="00C91965">
              <w:rPr>
                <w:szCs w:val="22"/>
              </w:rPr>
              <w:t>130 CMR 420.405(A)(6).</w:t>
            </w:r>
          </w:p>
        </w:tc>
      </w:tr>
    </w:tbl>
    <w:p w:rsidR="004B7578" w:rsidRDefault="004B7578"/>
    <w:p w:rsidR="004B7578" w:rsidRPr="002A1AC6" w:rsidRDefault="004B7578" w:rsidP="00E42011">
      <w:pPr>
        <w:rPr>
          <w:sz w:val="22"/>
          <w:szCs w:val="22"/>
        </w:rPr>
      </w:pPr>
      <w:r>
        <w:rPr>
          <w:sz w:val="22"/>
          <w:szCs w:val="22"/>
        </w:rPr>
        <w:br w:type="page"/>
      </w:r>
      <w:r w:rsidRPr="002A1AC6">
        <w:rPr>
          <w:sz w:val="22"/>
          <w:szCs w:val="22"/>
        </w:rPr>
        <w:t>612</w:t>
      </w:r>
      <w:r w:rsidRPr="002A1AC6">
        <w:rPr>
          <w:sz w:val="22"/>
          <w:szCs w:val="22"/>
        </w:rPr>
        <w:tab/>
      </w:r>
      <w:r w:rsidRPr="002A1AC6">
        <w:rPr>
          <w:sz w:val="22"/>
          <w:szCs w:val="22"/>
          <w:u w:val="single"/>
        </w:rPr>
        <w:t>Service Codes: Orthodontic Services</w:t>
      </w:r>
      <w:r w:rsidRPr="002A1AC6">
        <w:rPr>
          <w:sz w:val="22"/>
          <w:szCs w:val="22"/>
        </w:rPr>
        <w:t xml:space="preserve"> (cont.)</w:t>
      </w:r>
    </w:p>
    <w:p w:rsidR="004B7578" w:rsidRDefault="004B7578" w:rsidP="00E42011"/>
    <w:tbl>
      <w:tblPr>
        <w:tblW w:w="8683" w:type="dxa"/>
        <w:jc w:val="center"/>
        <w:tblLayout w:type="fixed"/>
        <w:tblCellMar>
          <w:left w:w="0" w:type="dxa"/>
          <w:right w:w="0" w:type="dxa"/>
        </w:tblCellMar>
        <w:tblLook w:val="0000" w:firstRow="0" w:lastRow="0" w:firstColumn="0" w:lastColumn="0" w:noHBand="0" w:noVBand="0"/>
      </w:tblPr>
      <w:tblGrid>
        <w:gridCol w:w="924"/>
        <w:gridCol w:w="2622"/>
        <w:gridCol w:w="13"/>
        <w:gridCol w:w="1051"/>
        <w:gridCol w:w="13"/>
        <w:gridCol w:w="891"/>
        <w:gridCol w:w="1400"/>
        <w:gridCol w:w="13"/>
        <w:gridCol w:w="1756"/>
      </w:tblGrid>
      <w:tr w:rsidR="004B7578" w:rsidRPr="003D05D6" w:rsidTr="00E42011">
        <w:trPr>
          <w:cantSplit/>
          <w:trHeight w:val="268"/>
          <w:tblHeader/>
          <w:jc w:val="center"/>
        </w:trPr>
        <w:tc>
          <w:tcPr>
            <w:tcW w:w="3559" w:type="dxa"/>
            <w:gridSpan w:val="3"/>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b/>
                <w:sz w:val="22"/>
                <w:szCs w:val="22"/>
              </w:rPr>
            </w:pPr>
            <w:r w:rsidRPr="003D05D6">
              <w:rPr>
                <w:rFonts w:ascii="Times New Roman Bold" w:hAnsi="Times New Roman Bold"/>
                <w:b/>
                <w:sz w:val="22"/>
                <w:szCs w:val="22"/>
              </w:rPr>
              <w:t>Service Code and Limitations</w:t>
            </w: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b/>
                <w:sz w:val="24"/>
                <w:szCs w:val="22"/>
              </w:rPr>
            </w:pPr>
            <w:r w:rsidRPr="003D05D6">
              <w:rPr>
                <w:b/>
                <w:sz w:val="22"/>
                <w:szCs w:val="22"/>
              </w:rPr>
              <w:t>Covered Under Age 21</w:t>
            </w:r>
            <w:r w:rsidRPr="003D05D6">
              <w:rPr>
                <w:b/>
                <w:sz w:val="24"/>
                <w:szCs w:val="22"/>
              </w:rPr>
              <w:t>?</w:t>
            </w: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Covered</w:t>
            </w:r>
          </w:p>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DDS</w:t>
            </w:r>
          </w:p>
          <w:p w:rsidR="004B7578" w:rsidRPr="003D05D6" w:rsidRDefault="004B7578" w:rsidP="00E42011">
            <w:pPr>
              <w:jc w:val="center"/>
              <w:rPr>
                <w:b/>
                <w:sz w:val="22"/>
                <w:szCs w:val="22"/>
              </w:rPr>
            </w:pPr>
            <w:r w:rsidRPr="003D05D6">
              <w:rPr>
                <w:rFonts w:ascii="Times New Roman Bold" w:hAnsi="Times New Roman Bold"/>
                <w:b/>
                <w:sz w:val="22"/>
                <w:szCs w:val="22"/>
              </w:rPr>
              <w:t>Clients Aged 21 and Older?</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b/>
                <w:sz w:val="22"/>
                <w:szCs w:val="22"/>
              </w:rPr>
            </w:pPr>
            <w:r w:rsidRPr="003D05D6">
              <w:rPr>
                <w:b/>
                <w:sz w:val="22"/>
                <w:szCs w:val="22"/>
              </w:rPr>
              <w:t>Covered Aged 21 and Older?</w:t>
            </w:r>
          </w:p>
        </w:tc>
        <w:tc>
          <w:tcPr>
            <w:tcW w:w="1756"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b/>
                <w:sz w:val="22"/>
                <w:szCs w:val="22"/>
              </w:rPr>
            </w:pPr>
            <w:r w:rsidRPr="003D05D6">
              <w:rPr>
                <w:b/>
                <w:sz w:val="22"/>
                <w:szCs w:val="22"/>
              </w:rPr>
              <w:t>Prior</w:t>
            </w:r>
            <w:r>
              <w:rPr>
                <w:b/>
                <w:sz w:val="22"/>
                <w:szCs w:val="22"/>
              </w:rPr>
              <w:t>-</w:t>
            </w:r>
            <w:r w:rsidRPr="003D05D6">
              <w:rPr>
                <w:b/>
                <w:sz w:val="22"/>
                <w:szCs w:val="22"/>
              </w:rPr>
              <w:t>Authorization Requirements,</w:t>
            </w:r>
          </w:p>
          <w:p w:rsidR="004B7578" w:rsidRPr="003D05D6" w:rsidRDefault="004B7578" w:rsidP="00E42011">
            <w:pPr>
              <w:jc w:val="center"/>
              <w:rPr>
                <w:b/>
                <w:sz w:val="22"/>
                <w:szCs w:val="22"/>
              </w:rPr>
            </w:pPr>
            <w:r w:rsidRPr="003D05D6">
              <w:rPr>
                <w:b/>
                <w:sz w:val="22"/>
                <w:szCs w:val="22"/>
              </w:rPr>
              <w:t>Report Requirements,</w:t>
            </w:r>
          </w:p>
          <w:p w:rsidR="004B7578" w:rsidRPr="003D05D6" w:rsidRDefault="004B7578" w:rsidP="00E42011">
            <w:pPr>
              <w:jc w:val="center"/>
              <w:rPr>
                <w:b/>
                <w:sz w:val="22"/>
                <w:szCs w:val="22"/>
              </w:rPr>
            </w:pPr>
            <w:r w:rsidRPr="003D05D6">
              <w:rPr>
                <w:b/>
                <w:sz w:val="22"/>
                <w:szCs w:val="22"/>
              </w:rPr>
              <w:t>and Notations</w:t>
            </w:r>
          </w:p>
        </w:tc>
      </w:tr>
      <w:tr w:rsidR="004B7578" w:rsidRPr="003D05D6" w:rsidTr="00E42011">
        <w:trPr>
          <w:cantSplit/>
          <w:trHeight w:val="259"/>
          <w:jc w:val="center"/>
        </w:trPr>
        <w:tc>
          <w:tcPr>
            <w:tcW w:w="924"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Pr>
                <w:sz w:val="22"/>
                <w:szCs w:val="22"/>
              </w:rPr>
              <w:t>D8090</w:t>
            </w:r>
            <w:r w:rsidRPr="00EA00BE">
              <w:rPr>
                <w:sz w:val="22"/>
                <w:szCs w:val="22"/>
              </w:rPr>
              <w:t>†</w:t>
            </w:r>
          </w:p>
        </w:tc>
        <w:tc>
          <w:tcPr>
            <w:tcW w:w="2622" w:type="dxa"/>
            <w:tcBorders>
              <w:top w:val="single" w:sz="4" w:space="0" w:color="auto"/>
              <w:left w:val="nil"/>
              <w:bottom w:val="single" w:sz="4" w:space="0" w:color="auto"/>
              <w:right w:val="single" w:sz="4" w:space="0" w:color="auto"/>
            </w:tcBorders>
          </w:tcPr>
          <w:p w:rsidR="004B7578" w:rsidRDefault="004B7578" w:rsidP="00E42011">
            <w:pPr>
              <w:ind w:left="40" w:firstLine="38"/>
              <w:rPr>
                <w:sz w:val="22"/>
                <w:szCs w:val="22"/>
              </w:rPr>
            </w:pPr>
            <w:r>
              <w:rPr>
                <w:sz w:val="22"/>
                <w:szCs w:val="22"/>
              </w:rPr>
              <w:t>Once per lifetime for either</w:t>
            </w:r>
            <w:r w:rsidRPr="00EA00BE">
              <w:rPr>
                <w:sz w:val="22"/>
                <w:szCs w:val="22"/>
              </w:rPr>
              <w:t xml:space="preserve"> </w:t>
            </w:r>
            <w:r>
              <w:rPr>
                <w:sz w:val="22"/>
                <w:szCs w:val="22"/>
              </w:rPr>
              <w:t>D8070,</w:t>
            </w:r>
            <w:r w:rsidRPr="00EA00BE">
              <w:rPr>
                <w:sz w:val="22"/>
                <w:szCs w:val="22"/>
              </w:rPr>
              <w:t xml:space="preserve"> D8080 or D80</w:t>
            </w:r>
            <w:r>
              <w:rPr>
                <w:sz w:val="22"/>
                <w:szCs w:val="22"/>
              </w:rPr>
              <w:t>9</w:t>
            </w:r>
            <w:r w:rsidRPr="00EA00BE">
              <w:rPr>
                <w:sz w:val="22"/>
                <w:szCs w:val="22"/>
              </w:rPr>
              <w:t>0.</w:t>
            </w:r>
          </w:p>
        </w:tc>
        <w:tc>
          <w:tcPr>
            <w:tcW w:w="1064" w:type="dxa"/>
            <w:gridSpan w:val="2"/>
            <w:tcBorders>
              <w:top w:val="single" w:sz="4" w:space="0" w:color="auto"/>
              <w:left w:val="nil"/>
              <w:bottom w:val="single" w:sz="4" w:space="0" w:color="auto"/>
              <w:right w:val="single" w:sz="4" w:space="0" w:color="auto"/>
            </w:tcBorders>
          </w:tcPr>
          <w:p w:rsidR="004B7578" w:rsidRDefault="004B7578" w:rsidP="00E42011">
            <w:pPr>
              <w:ind w:left="40" w:firstLine="38"/>
              <w:rPr>
                <w:sz w:val="22"/>
                <w:szCs w:val="22"/>
              </w:rPr>
            </w:pPr>
            <w:r w:rsidRPr="003D05D6">
              <w:rPr>
                <w:sz w:val="22"/>
                <w:szCs w:val="22"/>
              </w:rPr>
              <w:t xml:space="preserve">Yes </w:t>
            </w:r>
          </w:p>
          <w:p w:rsidR="004B7578" w:rsidRPr="003D05D6" w:rsidRDefault="004B7578" w:rsidP="00E42011">
            <w:pPr>
              <w:ind w:left="40" w:firstLine="38"/>
              <w:rPr>
                <w:sz w:val="22"/>
                <w:szCs w:val="22"/>
              </w:rPr>
            </w:pPr>
            <w:r w:rsidRPr="003D05D6">
              <w:rPr>
                <w:sz w:val="22"/>
                <w:szCs w:val="22"/>
              </w:rPr>
              <w:t>(PA)</w:t>
            </w:r>
          </w:p>
        </w:tc>
        <w:tc>
          <w:tcPr>
            <w:tcW w:w="904"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400"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769" w:type="dxa"/>
            <w:gridSpan w:val="2"/>
            <w:tcBorders>
              <w:top w:val="single" w:sz="4" w:space="0" w:color="auto"/>
              <w:left w:val="nil"/>
              <w:bottom w:val="single" w:sz="4" w:space="0" w:color="auto"/>
              <w:right w:val="single" w:sz="4" w:space="0" w:color="auto"/>
            </w:tcBorders>
          </w:tcPr>
          <w:p w:rsidR="004B7578" w:rsidRPr="00EA00BE" w:rsidRDefault="004B7578" w:rsidP="00E42011">
            <w:pPr>
              <w:pStyle w:val="Reg1"/>
              <w:ind w:left="40"/>
              <w:rPr>
                <w:szCs w:val="22"/>
              </w:rPr>
            </w:pPr>
            <w:r w:rsidRPr="00EA00BE">
              <w:rPr>
                <w:szCs w:val="22"/>
              </w:rPr>
              <w:t xml:space="preserve">Include the x-ray, photographic prints, a completed copy of the Handicapping Labio-Lingual Deviations Form (HLD) and a medical necessity narrative, if applicable. See 602(A) above and </w:t>
            </w:r>
          </w:p>
          <w:p w:rsidR="004B7578" w:rsidRPr="00EA00BE" w:rsidRDefault="004B7578" w:rsidP="00E42011">
            <w:pPr>
              <w:pStyle w:val="Reg1"/>
              <w:ind w:left="40"/>
              <w:rPr>
                <w:szCs w:val="22"/>
              </w:rPr>
            </w:pPr>
            <w:r w:rsidRPr="00EA00BE">
              <w:rPr>
                <w:szCs w:val="22"/>
              </w:rPr>
              <w:t>130 CMR 420.431 and Dental Manual Appendix D.</w:t>
            </w:r>
          </w:p>
          <w:p w:rsidR="004B7578" w:rsidRPr="00EA00BE" w:rsidRDefault="004B7578" w:rsidP="00E42011">
            <w:pPr>
              <w:pStyle w:val="Reg1"/>
              <w:ind w:left="40"/>
              <w:rPr>
                <w:szCs w:val="22"/>
              </w:rPr>
            </w:pPr>
            <w:r w:rsidRPr="00EA00BE">
              <w:rPr>
                <w:szCs w:val="22"/>
              </w:rPr>
              <w:t xml:space="preserve">† Payable only to a dental provider who is a specialist in orthodontics in accordance with </w:t>
            </w:r>
          </w:p>
          <w:p w:rsidR="004B7578" w:rsidRPr="003D05D6" w:rsidRDefault="004B7578" w:rsidP="00E42011">
            <w:pPr>
              <w:pStyle w:val="Reg1"/>
              <w:ind w:left="40"/>
              <w:rPr>
                <w:szCs w:val="22"/>
              </w:rPr>
            </w:pPr>
            <w:r w:rsidRPr="00EA00BE">
              <w:rPr>
                <w:szCs w:val="22"/>
              </w:rPr>
              <w:t>130 CMR 420.405(A)(6).</w:t>
            </w:r>
          </w:p>
        </w:tc>
      </w:tr>
    </w:tbl>
    <w:p w:rsidR="004B7578" w:rsidRPr="00E453A7" w:rsidRDefault="004B7578" w:rsidP="00E42011">
      <w:pPr>
        <w:sectPr w:rsidR="004B7578" w:rsidRPr="00E453A7" w:rsidSect="00E42011">
          <w:endnotePr>
            <w:numFmt w:val="decimal"/>
          </w:endnotePr>
          <w:pgSz w:w="12240" w:h="15840"/>
          <w:pgMar w:top="576" w:right="1296" w:bottom="576" w:left="1296" w:header="432" w:footer="0" w:gutter="0"/>
          <w:cols w:space="720"/>
          <w:noEndnote/>
        </w:sectPr>
      </w:pPr>
    </w:p>
    <w:p w:rsidR="004B7578" w:rsidRPr="002A1AC6" w:rsidRDefault="004B7578">
      <w:pPr>
        <w:rPr>
          <w:sz w:val="22"/>
          <w:szCs w:val="22"/>
        </w:rPr>
      </w:pPr>
      <w:r w:rsidRPr="002A1AC6">
        <w:rPr>
          <w:sz w:val="22"/>
          <w:szCs w:val="22"/>
        </w:rPr>
        <w:t>612</w:t>
      </w:r>
      <w:r w:rsidRPr="002A1AC6">
        <w:rPr>
          <w:sz w:val="22"/>
          <w:szCs w:val="22"/>
        </w:rPr>
        <w:tab/>
      </w:r>
      <w:r w:rsidRPr="002A1AC6">
        <w:rPr>
          <w:sz w:val="22"/>
          <w:szCs w:val="22"/>
          <w:u w:val="single"/>
        </w:rPr>
        <w:t>Service Codes: Orthodontic Services</w:t>
      </w:r>
      <w:r w:rsidRPr="002A1AC6">
        <w:rPr>
          <w:sz w:val="22"/>
          <w:szCs w:val="22"/>
        </w:rPr>
        <w:t xml:space="preserve"> (cont.)</w:t>
      </w:r>
    </w:p>
    <w:p w:rsidR="004B7578" w:rsidRDefault="004B7578"/>
    <w:tbl>
      <w:tblPr>
        <w:tblW w:w="8822" w:type="dxa"/>
        <w:jc w:val="center"/>
        <w:tblInd w:w="-45" w:type="dxa"/>
        <w:tblLayout w:type="fixed"/>
        <w:tblCellMar>
          <w:left w:w="0" w:type="dxa"/>
          <w:right w:w="0" w:type="dxa"/>
        </w:tblCellMar>
        <w:tblLook w:val="0000" w:firstRow="0" w:lastRow="0" w:firstColumn="0" w:lastColumn="0" w:noHBand="0" w:noVBand="0"/>
      </w:tblPr>
      <w:tblGrid>
        <w:gridCol w:w="994"/>
        <w:gridCol w:w="2606"/>
        <w:gridCol w:w="1063"/>
        <w:gridCol w:w="20"/>
        <w:gridCol w:w="870"/>
        <w:gridCol w:w="31"/>
        <w:gridCol w:w="1380"/>
        <w:gridCol w:w="59"/>
        <w:gridCol w:w="1799"/>
      </w:tblGrid>
      <w:tr w:rsidR="004B7578" w:rsidRPr="003D05D6" w:rsidTr="00E42011">
        <w:trPr>
          <w:cantSplit/>
          <w:trHeight w:val="268"/>
          <w:tblHeader/>
          <w:jc w:val="center"/>
        </w:trPr>
        <w:tc>
          <w:tcPr>
            <w:tcW w:w="3600" w:type="dxa"/>
            <w:gridSpan w:val="2"/>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b/>
                <w:sz w:val="22"/>
                <w:szCs w:val="22"/>
              </w:rPr>
            </w:pPr>
            <w:r w:rsidRPr="003D05D6">
              <w:rPr>
                <w:rFonts w:ascii="Times New Roman Bold" w:hAnsi="Times New Roman Bold"/>
                <w:b/>
                <w:sz w:val="22"/>
                <w:szCs w:val="22"/>
              </w:rPr>
              <w:t>Service Code and Limitations</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b/>
                <w:sz w:val="24"/>
                <w:szCs w:val="22"/>
              </w:rPr>
            </w:pPr>
            <w:r w:rsidRPr="003D05D6">
              <w:rPr>
                <w:b/>
                <w:sz w:val="22"/>
                <w:szCs w:val="22"/>
              </w:rPr>
              <w:t>Covered Under Age 21</w:t>
            </w:r>
            <w:r w:rsidRPr="003D05D6">
              <w:rPr>
                <w:b/>
                <w:sz w:val="24"/>
                <w:szCs w:val="22"/>
              </w:rPr>
              <w:t>?</w:t>
            </w:r>
          </w:p>
        </w:tc>
        <w:tc>
          <w:tcPr>
            <w:tcW w:w="890" w:type="dxa"/>
            <w:gridSpan w:val="2"/>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Covered</w:t>
            </w:r>
          </w:p>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DDS</w:t>
            </w:r>
          </w:p>
          <w:p w:rsidR="004B7578" w:rsidRPr="003D05D6" w:rsidRDefault="004B7578" w:rsidP="00E42011">
            <w:pPr>
              <w:jc w:val="center"/>
              <w:rPr>
                <w:b/>
                <w:sz w:val="22"/>
                <w:szCs w:val="22"/>
              </w:rPr>
            </w:pPr>
            <w:r w:rsidRPr="003D05D6">
              <w:rPr>
                <w:rFonts w:ascii="Times New Roman Bold" w:hAnsi="Times New Roman Bold"/>
                <w:b/>
                <w:sz w:val="22"/>
                <w:szCs w:val="22"/>
              </w:rPr>
              <w:t>Clients Aged 21 and Older?</w:t>
            </w:r>
          </w:p>
        </w:tc>
        <w:tc>
          <w:tcPr>
            <w:tcW w:w="1411" w:type="dxa"/>
            <w:gridSpan w:val="2"/>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b/>
                <w:sz w:val="22"/>
                <w:szCs w:val="22"/>
              </w:rPr>
            </w:pPr>
            <w:r w:rsidRPr="003D05D6">
              <w:rPr>
                <w:b/>
                <w:sz w:val="22"/>
                <w:szCs w:val="22"/>
              </w:rPr>
              <w:t>Covered Aged 21 and Older?</w:t>
            </w:r>
          </w:p>
        </w:tc>
        <w:tc>
          <w:tcPr>
            <w:tcW w:w="1858" w:type="dxa"/>
            <w:gridSpan w:val="2"/>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b/>
                <w:sz w:val="22"/>
                <w:szCs w:val="22"/>
              </w:rPr>
            </w:pPr>
            <w:r w:rsidRPr="003D05D6">
              <w:rPr>
                <w:b/>
                <w:sz w:val="22"/>
                <w:szCs w:val="22"/>
              </w:rPr>
              <w:t>Prior</w:t>
            </w:r>
            <w:r>
              <w:rPr>
                <w:b/>
                <w:sz w:val="22"/>
                <w:szCs w:val="22"/>
              </w:rPr>
              <w:t>-</w:t>
            </w:r>
            <w:r w:rsidRPr="003D05D6">
              <w:rPr>
                <w:b/>
                <w:sz w:val="22"/>
                <w:szCs w:val="22"/>
              </w:rPr>
              <w:t>Authorization Requirements,</w:t>
            </w:r>
          </w:p>
          <w:p w:rsidR="004B7578" w:rsidRPr="003D05D6" w:rsidRDefault="004B7578" w:rsidP="00E42011">
            <w:pPr>
              <w:jc w:val="center"/>
              <w:rPr>
                <w:b/>
                <w:sz w:val="22"/>
                <w:szCs w:val="22"/>
              </w:rPr>
            </w:pPr>
            <w:r w:rsidRPr="003D05D6">
              <w:rPr>
                <w:b/>
                <w:sz w:val="22"/>
                <w:szCs w:val="22"/>
              </w:rPr>
              <w:t>Report Requirements,</w:t>
            </w:r>
          </w:p>
          <w:p w:rsidR="004B7578" w:rsidRPr="003D05D6" w:rsidRDefault="004B7578" w:rsidP="00E42011">
            <w:pPr>
              <w:jc w:val="center"/>
              <w:rPr>
                <w:b/>
                <w:sz w:val="22"/>
                <w:szCs w:val="22"/>
              </w:rPr>
            </w:pPr>
            <w:r w:rsidRPr="003D05D6">
              <w:rPr>
                <w:b/>
                <w:sz w:val="22"/>
                <w:szCs w:val="22"/>
              </w:rPr>
              <w:t>and Notations</w:t>
            </w:r>
          </w:p>
        </w:tc>
      </w:tr>
      <w:tr w:rsidR="004B7578" w:rsidRPr="003D05D6" w:rsidTr="00E42011">
        <w:trPr>
          <w:cantSplit/>
          <w:trHeight w:val="259"/>
          <w:jc w:val="center"/>
        </w:trPr>
        <w:tc>
          <w:tcPr>
            <w:tcW w:w="994"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D8670</w:t>
            </w:r>
            <w:r w:rsidRPr="00C91965">
              <w:rPr>
                <w:sz w:val="22"/>
                <w:szCs w:val="22"/>
              </w:rPr>
              <w:t>†</w:t>
            </w:r>
          </w:p>
        </w:tc>
        <w:tc>
          <w:tcPr>
            <w:tcW w:w="2606" w:type="dxa"/>
            <w:tcBorders>
              <w:top w:val="single" w:sz="4" w:space="0" w:color="auto"/>
              <w:left w:val="nil"/>
              <w:bottom w:val="single" w:sz="4" w:space="0" w:color="auto"/>
              <w:right w:val="single" w:sz="4" w:space="0" w:color="auto"/>
            </w:tcBorders>
          </w:tcPr>
          <w:p w:rsidR="004B7578" w:rsidRPr="003D05D6" w:rsidRDefault="004B7578" w:rsidP="00E42011">
            <w:pPr>
              <w:ind w:left="40"/>
              <w:rPr>
                <w:sz w:val="22"/>
                <w:szCs w:val="22"/>
              </w:rPr>
            </w:pPr>
            <w:r w:rsidRPr="00080D56">
              <w:rPr>
                <w:sz w:val="22"/>
                <w:szCs w:val="22"/>
              </w:rPr>
              <w:t>As part of contract; billed once per quarter (90 days) on the first date of service  beginning with the calendar month following the calendar month during which appliance(s) were placed</w:t>
            </w:r>
          </w:p>
        </w:tc>
        <w:tc>
          <w:tcPr>
            <w:tcW w:w="1083"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 xml:space="preserve">Yes </w:t>
            </w:r>
            <w:r>
              <w:rPr>
                <w:sz w:val="22"/>
                <w:szCs w:val="22"/>
              </w:rPr>
              <w:t xml:space="preserve">        </w:t>
            </w:r>
            <w:r w:rsidRPr="003D05D6">
              <w:rPr>
                <w:sz w:val="22"/>
                <w:szCs w:val="22"/>
              </w:rPr>
              <w:t>(PA)</w:t>
            </w:r>
          </w:p>
        </w:tc>
        <w:tc>
          <w:tcPr>
            <w:tcW w:w="901"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 xml:space="preserve">No* </w:t>
            </w:r>
          </w:p>
        </w:tc>
        <w:tc>
          <w:tcPr>
            <w:tcW w:w="1439"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 xml:space="preserve">No* </w:t>
            </w:r>
          </w:p>
        </w:tc>
        <w:tc>
          <w:tcPr>
            <w:tcW w:w="1799" w:type="dxa"/>
            <w:tcBorders>
              <w:top w:val="single" w:sz="4" w:space="0" w:color="auto"/>
              <w:left w:val="nil"/>
              <w:bottom w:val="single" w:sz="4" w:space="0" w:color="auto"/>
              <w:right w:val="single" w:sz="4" w:space="0" w:color="auto"/>
            </w:tcBorders>
          </w:tcPr>
          <w:p w:rsidR="004B7578" w:rsidRPr="00113AC5" w:rsidRDefault="004B7578" w:rsidP="00E42011">
            <w:pPr>
              <w:tabs>
                <w:tab w:val="left" w:pos="936"/>
                <w:tab w:val="left" w:pos="1296"/>
                <w:tab w:val="left" w:pos="1656"/>
                <w:tab w:val="left" w:pos="2016"/>
              </w:tabs>
              <w:suppressAutoHyphens/>
              <w:ind w:left="40"/>
              <w:rPr>
                <w:sz w:val="22"/>
                <w:szCs w:val="22"/>
              </w:rPr>
            </w:pPr>
            <w:r w:rsidRPr="00113AC5">
              <w:rPr>
                <w:sz w:val="22"/>
                <w:szCs w:val="22"/>
              </w:rPr>
              <w:t xml:space="preserve">Submit authorization request for the first </w:t>
            </w:r>
            <w:r>
              <w:rPr>
                <w:sz w:val="22"/>
                <w:szCs w:val="22"/>
              </w:rPr>
              <w:t>two</w:t>
            </w:r>
            <w:r w:rsidRPr="00113AC5">
              <w:rPr>
                <w:sz w:val="22"/>
                <w:szCs w:val="22"/>
              </w:rPr>
              <w:t xml:space="preserve"> years of treatment,   include photographic prints, radiographs (lateral &amp; occ</w:t>
            </w:r>
            <w:r>
              <w:rPr>
                <w:sz w:val="22"/>
                <w:szCs w:val="22"/>
              </w:rPr>
              <w:t xml:space="preserve">lusal views) &amp; HLD Index Form. </w:t>
            </w:r>
          </w:p>
          <w:p w:rsidR="004B7578" w:rsidRDefault="004B7578" w:rsidP="00E42011">
            <w:pPr>
              <w:tabs>
                <w:tab w:val="left" w:pos="936"/>
                <w:tab w:val="left" w:pos="1296"/>
                <w:tab w:val="left" w:pos="1656"/>
                <w:tab w:val="left" w:pos="2016"/>
              </w:tabs>
              <w:suppressAutoHyphens/>
              <w:ind w:left="40"/>
              <w:rPr>
                <w:sz w:val="22"/>
                <w:szCs w:val="22"/>
              </w:rPr>
            </w:pPr>
            <w:r w:rsidRPr="00113AC5">
              <w:rPr>
                <w:i/>
                <w:sz w:val="22"/>
                <w:szCs w:val="22"/>
              </w:rPr>
              <w:t>* Exception for members whose comprehensive orthodontic treatment began by age 21.</w:t>
            </w:r>
            <w:r w:rsidRPr="00113AC5">
              <w:rPr>
                <w:sz w:val="22"/>
                <w:szCs w:val="22"/>
              </w:rPr>
              <w:t xml:space="preserve"> </w:t>
            </w:r>
          </w:p>
          <w:p w:rsidR="004B7578" w:rsidRPr="00113AC5" w:rsidRDefault="004B7578" w:rsidP="00E42011">
            <w:pPr>
              <w:tabs>
                <w:tab w:val="left" w:pos="936"/>
                <w:tab w:val="left" w:pos="1296"/>
                <w:tab w:val="left" w:pos="1656"/>
                <w:tab w:val="left" w:pos="2016"/>
              </w:tabs>
              <w:suppressAutoHyphens/>
              <w:ind w:left="40"/>
              <w:rPr>
                <w:sz w:val="22"/>
                <w:szCs w:val="22"/>
              </w:rPr>
            </w:pPr>
            <w:r w:rsidRPr="00113AC5">
              <w:rPr>
                <w:sz w:val="22"/>
                <w:szCs w:val="22"/>
              </w:rPr>
              <w:t>See 130 CMR 420.431(A).</w:t>
            </w:r>
            <w:r w:rsidRPr="00113AC5">
              <w:rPr>
                <w:i/>
                <w:sz w:val="22"/>
                <w:szCs w:val="22"/>
              </w:rPr>
              <w:t xml:space="preserve"> </w:t>
            </w:r>
          </w:p>
          <w:p w:rsidR="004B7578" w:rsidRPr="00113AC5" w:rsidRDefault="004B7578" w:rsidP="00E42011">
            <w:pPr>
              <w:tabs>
                <w:tab w:val="left" w:pos="936"/>
                <w:tab w:val="left" w:pos="1296"/>
                <w:tab w:val="left" w:pos="1656"/>
                <w:tab w:val="left" w:pos="2016"/>
              </w:tabs>
              <w:suppressAutoHyphens/>
              <w:ind w:left="40"/>
              <w:rPr>
                <w:sz w:val="22"/>
                <w:szCs w:val="22"/>
              </w:rPr>
            </w:pPr>
            <w:r w:rsidRPr="00113AC5">
              <w:rPr>
                <w:sz w:val="22"/>
                <w:szCs w:val="22"/>
              </w:rPr>
              <w:t xml:space="preserve">† Payable only to a dental provider who is a specialist in orthodontics in accordance with </w:t>
            </w:r>
            <w:r w:rsidRPr="00113AC5">
              <w:rPr>
                <w:sz w:val="22"/>
                <w:szCs w:val="22"/>
              </w:rPr>
              <w:br/>
              <w:t>130 CMR 420.405(A)(6)</w:t>
            </w:r>
          </w:p>
        </w:tc>
      </w:tr>
      <w:tr w:rsidR="004B7578" w:rsidRPr="00C91965" w:rsidTr="00E42011">
        <w:trPr>
          <w:trHeight w:val="268"/>
          <w:jc w:val="center"/>
        </w:trPr>
        <w:tc>
          <w:tcPr>
            <w:tcW w:w="994"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D8660</w:t>
            </w:r>
            <w:r w:rsidRPr="00C91965">
              <w:rPr>
                <w:sz w:val="22"/>
                <w:szCs w:val="22"/>
              </w:rPr>
              <w:t>†</w:t>
            </w:r>
          </w:p>
        </w:tc>
        <w:tc>
          <w:tcPr>
            <w:tcW w:w="2606" w:type="dxa"/>
            <w:tcBorders>
              <w:top w:val="single" w:sz="4" w:space="0" w:color="auto"/>
              <w:left w:val="nil"/>
              <w:bottom w:val="single" w:sz="4" w:space="0" w:color="auto"/>
              <w:right w:val="single" w:sz="4" w:space="0" w:color="auto"/>
            </w:tcBorders>
          </w:tcPr>
          <w:p w:rsidR="004B7578" w:rsidRPr="003D05D6" w:rsidRDefault="004B7578" w:rsidP="00E42011">
            <w:pPr>
              <w:ind w:left="40"/>
              <w:rPr>
                <w:sz w:val="22"/>
                <w:szCs w:val="22"/>
              </w:rPr>
            </w:pPr>
            <w:r w:rsidRPr="003D05D6">
              <w:rPr>
                <w:sz w:val="22"/>
                <w:szCs w:val="22"/>
              </w:rPr>
              <w:t>Consultation - once per six months</w:t>
            </w:r>
          </w:p>
        </w:tc>
        <w:tc>
          <w:tcPr>
            <w:tcW w:w="1083"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901"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439" w:type="dxa"/>
            <w:gridSpan w:val="2"/>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No</w:t>
            </w:r>
          </w:p>
        </w:tc>
        <w:tc>
          <w:tcPr>
            <w:tcW w:w="1799" w:type="dxa"/>
            <w:tcBorders>
              <w:top w:val="single" w:sz="4" w:space="0" w:color="auto"/>
              <w:left w:val="nil"/>
              <w:bottom w:val="single" w:sz="4" w:space="0" w:color="auto"/>
              <w:right w:val="single" w:sz="4" w:space="0" w:color="auto"/>
            </w:tcBorders>
          </w:tcPr>
          <w:p w:rsidR="004B7578" w:rsidRPr="00C91965" w:rsidRDefault="004B7578" w:rsidP="00E42011">
            <w:pPr>
              <w:pStyle w:val="Reg1"/>
              <w:ind w:left="40"/>
              <w:rPr>
                <w:szCs w:val="22"/>
              </w:rPr>
            </w:pPr>
            <w:r w:rsidRPr="00C91965">
              <w:rPr>
                <w:szCs w:val="22"/>
              </w:rPr>
              <w:t xml:space="preserve">† Payable only to a dental provider who is a specialist in orthodontics in accordance with </w:t>
            </w:r>
            <w:r>
              <w:rPr>
                <w:szCs w:val="22"/>
              </w:rPr>
              <w:br/>
            </w:r>
            <w:r w:rsidRPr="00C91965">
              <w:rPr>
                <w:szCs w:val="22"/>
              </w:rPr>
              <w:t>130 CMR 420.405(A)(</w:t>
            </w:r>
            <w:r>
              <w:rPr>
                <w:szCs w:val="22"/>
              </w:rPr>
              <w:t>6</w:t>
            </w:r>
            <w:r w:rsidRPr="00C91965">
              <w:rPr>
                <w:szCs w:val="22"/>
              </w:rPr>
              <w:t>)</w:t>
            </w:r>
            <w:r>
              <w:rPr>
                <w:szCs w:val="22"/>
              </w:rPr>
              <w:t>.</w:t>
            </w:r>
          </w:p>
        </w:tc>
      </w:tr>
    </w:tbl>
    <w:p w:rsidR="004B7578" w:rsidRPr="003D05D6" w:rsidRDefault="004B7578" w:rsidP="00E42011">
      <w:pPr>
        <w:tabs>
          <w:tab w:val="left" w:pos="456"/>
        </w:tabs>
        <w:rPr>
          <w:sz w:val="22"/>
          <w:szCs w:val="22"/>
        </w:rPr>
      </w:pPr>
      <w:r w:rsidRPr="003D05D6">
        <w:br w:type="page"/>
      </w:r>
      <w:r w:rsidRPr="003D05D6">
        <w:rPr>
          <w:sz w:val="22"/>
          <w:szCs w:val="22"/>
        </w:rPr>
        <w:t>612</w:t>
      </w:r>
      <w:r w:rsidRPr="003D05D6">
        <w:rPr>
          <w:sz w:val="22"/>
          <w:szCs w:val="22"/>
        </w:rPr>
        <w:tab/>
      </w:r>
      <w:r w:rsidRPr="003D05D6">
        <w:rPr>
          <w:sz w:val="22"/>
          <w:szCs w:val="22"/>
          <w:u w:val="single"/>
        </w:rPr>
        <w:t>Service Codes: Orthodontic Services</w:t>
      </w:r>
      <w:r w:rsidRPr="003D05D6">
        <w:rPr>
          <w:sz w:val="22"/>
          <w:szCs w:val="22"/>
        </w:rPr>
        <w:t xml:space="preserve"> (cont.)</w:t>
      </w:r>
    </w:p>
    <w:p w:rsidR="004B7578" w:rsidRPr="003D05D6" w:rsidRDefault="004B7578"/>
    <w:tbl>
      <w:tblPr>
        <w:tblW w:w="8749" w:type="dxa"/>
        <w:jc w:val="center"/>
        <w:tblInd w:w="1" w:type="dxa"/>
        <w:tblLayout w:type="fixed"/>
        <w:tblCellMar>
          <w:left w:w="0" w:type="dxa"/>
          <w:right w:w="0" w:type="dxa"/>
        </w:tblCellMar>
        <w:tblLook w:val="0000" w:firstRow="0" w:lastRow="0" w:firstColumn="0" w:lastColumn="0" w:noHBand="0" w:noVBand="0"/>
      </w:tblPr>
      <w:tblGrid>
        <w:gridCol w:w="1061"/>
        <w:gridCol w:w="2540"/>
        <w:gridCol w:w="1007"/>
        <w:gridCol w:w="25"/>
        <w:gridCol w:w="836"/>
        <w:gridCol w:w="27"/>
        <w:gridCol w:w="913"/>
        <w:gridCol w:w="16"/>
        <w:gridCol w:w="2324"/>
      </w:tblGrid>
      <w:tr w:rsidR="004B7578" w:rsidRPr="003D05D6" w:rsidTr="00E42011">
        <w:trPr>
          <w:trHeight w:val="259"/>
          <w:jc w:val="center"/>
        </w:trPr>
        <w:tc>
          <w:tcPr>
            <w:tcW w:w="3601" w:type="dxa"/>
            <w:gridSpan w:val="2"/>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b/>
                <w:sz w:val="22"/>
                <w:szCs w:val="22"/>
              </w:rPr>
            </w:pPr>
            <w:r w:rsidRPr="003D05D6">
              <w:rPr>
                <w:rFonts w:ascii="Times New Roman Bold" w:hAnsi="Times New Roman Bold"/>
                <w:b/>
                <w:sz w:val="22"/>
                <w:szCs w:val="22"/>
              </w:rPr>
              <w:t>Service Code and Limitations</w:t>
            </w:r>
          </w:p>
        </w:tc>
        <w:tc>
          <w:tcPr>
            <w:tcW w:w="1032" w:type="dxa"/>
            <w:gridSpan w:val="2"/>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b/>
                <w:sz w:val="24"/>
                <w:szCs w:val="22"/>
              </w:rPr>
            </w:pPr>
            <w:r w:rsidRPr="003D05D6">
              <w:rPr>
                <w:b/>
                <w:sz w:val="22"/>
                <w:szCs w:val="22"/>
              </w:rPr>
              <w:t>Covered Under Age 21</w:t>
            </w:r>
            <w:r w:rsidRPr="003D05D6">
              <w:rPr>
                <w:b/>
                <w:sz w:val="24"/>
                <w:szCs w:val="22"/>
              </w:rPr>
              <w:t>?</w:t>
            </w:r>
          </w:p>
        </w:tc>
        <w:tc>
          <w:tcPr>
            <w:tcW w:w="836"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Covered</w:t>
            </w:r>
          </w:p>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DDS</w:t>
            </w:r>
          </w:p>
          <w:p w:rsidR="004B7578" w:rsidRPr="003D05D6" w:rsidRDefault="004B7578" w:rsidP="00E42011">
            <w:pPr>
              <w:jc w:val="center"/>
              <w:rPr>
                <w:b/>
                <w:sz w:val="22"/>
                <w:szCs w:val="22"/>
              </w:rPr>
            </w:pPr>
            <w:r w:rsidRPr="003D05D6">
              <w:rPr>
                <w:rFonts w:ascii="Times New Roman Bold" w:hAnsi="Times New Roman Bold"/>
                <w:b/>
                <w:sz w:val="22"/>
                <w:szCs w:val="22"/>
              </w:rPr>
              <w:t>Clients Aged 21 and Older?</w:t>
            </w:r>
          </w:p>
        </w:tc>
        <w:tc>
          <w:tcPr>
            <w:tcW w:w="956" w:type="dxa"/>
            <w:gridSpan w:val="3"/>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b/>
                <w:sz w:val="22"/>
                <w:szCs w:val="22"/>
              </w:rPr>
            </w:pPr>
            <w:r w:rsidRPr="003D05D6">
              <w:rPr>
                <w:b/>
                <w:sz w:val="22"/>
                <w:szCs w:val="22"/>
              </w:rPr>
              <w:t>Covered Aged 21 and Older?</w:t>
            </w:r>
          </w:p>
        </w:tc>
        <w:tc>
          <w:tcPr>
            <w:tcW w:w="2324"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b/>
                <w:sz w:val="22"/>
                <w:szCs w:val="22"/>
              </w:rPr>
            </w:pPr>
            <w:r w:rsidRPr="003D05D6">
              <w:rPr>
                <w:b/>
                <w:sz w:val="22"/>
                <w:szCs w:val="22"/>
              </w:rPr>
              <w:t>Prior</w:t>
            </w:r>
            <w:r>
              <w:rPr>
                <w:b/>
                <w:sz w:val="22"/>
                <w:szCs w:val="22"/>
              </w:rPr>
              <w:t>-</w:t>
            </w:r>
            <w:r w:rsidRPr="003D05D6">
              <w:rPr>
                <w:b/>
                <w:sz w:val="22"/>
                <w:szCs w:val="22"/>
              </w:rPr>
              <w:t>Authorization Requirements,</w:t>
            </w:r>
          </w:p>
          <w:p w:rsidR="004B7578" w:rsidRPr="003D05D6" w:rsidRDefault="004B7578" w:rsidP="00E42011">
            <w:pPr>
              <w:jc w:val="center"/>
              <w:rPr>
                <w:b/>
                <w:sz w:val="22"/>
                <w:szCs w:val="22"/>
              </w:rPr>
            </w:pPr>
            <w:r w:rsidRPr="003D05D6">
              <w:rPr>
                <w:b/>
                <w:sz w:val="22"/>
                <w:szCs w:val="22"/>
              </w:rPr>
              <w:t>Report Requirements,</w:t>
            </w:r>
          </w:p>
          <w:p w:rsidR="004B7578" w:rsidRPr="003D05D6" w:rsidRDefault="004B7578" w:rsidP="00E42011">
            <w:pPr>
              <w:jc w:val="center"/>
              <w:rPr>
                <w:b/>
                <w:sz w:val="22"/>
                <w:szCs w:val="22"/>
              </w:rPr>
            </w:pPr>
            <w:r w:rsidRPr="003D05D6">
              <w:rPr>
                <w:b/>
                <w:sz w:val="22"/>
                <w:szCs w:val="22"/>
              </w:rPr>
              <w:t>and Notations</w:t>
            </w:r>
          </w:p>
        </w:tc>
      </w:tr>
      <w:tr w:rsidR="004B7578" w:rsidRPr="00080D56" w:rsidTr="00E420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jc w:val="center"/>
        </w:trPr>
        <w:tc>
          <w:tcPr>
            <w:tcW w:w="1061" w:type="dxa"/>
            <w:tcBorders>
              <w:top w:val="single" w:sz="4" w:space="0" w:color="auto"/>
              <w:left w:val="single" w:sz="4" w:space="0" w:color="auto"/>
              <w:bottom w:val="single" w:sz="4" w:space="0" w:color="auto"/>
              <w:right w:val="single" w:sz="4" w:space="0" w:color="auto"/>
            </w:tcBorders>
            <w:shd w:val="clear" w:color="auto" w:fill="auto"/>
          </w:tcPr>
          <w:p w:rsidR="004B7578" w:rsidRPr="00080D56" w:rsidRDefault="004B7578" w:rsidP="00E42011">
            <w:pPr>
              <w:rPr>
                <w:sz w:val="22"/>
                <w:szCs w:val="22"/>
              </w:rPr>
            </w:pPr>
            <w:r w:rsidRPr="00080D56">
              <w:rPr>
                <w:sz w:val="22"/>
                <w:szCs w:val="22"/>
              </w:rPr>
              <w:t>D8680†</w:t>
            </w: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4B7578" w:rsidRPr="00080D56" w:rsidRDefault="004B7578" w:rsidP="00E42011">
            <w:pPr>
              <w:rPr>
                <w:sz w:val="22"/>
                <w:szCs w:val="22"/>
              </w:rPr>
            </w:pP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4B7578" w:rsidRPr="00080D56" w:rsidRDefault="004B7578" w:rsidP="00E42011">
            <w:pPr>
              <w:rPr>
                <w:sz w:val="22"/>
                <w:szCs w:val="22"/>
              </w:rPr>
            </w:pPr>
            <w:r w:rsidRPr="00080D56">
              <w:rPr>
                <w:sz w:val="22"/>
                <w:szCs w:val="22"/>
              </w:rPr>
              <w:t>Yes</w:t>
            </w:r>
          </w:p>
        </w:tc>
        <w:tc>
          <w:tcPr>
            <w:tcW w:w="888" w:type="dxa"/>
            <w:gridSpan w:val="3"/>
            <w:tcBorders>
              <w:top w:val="single" w:sz="4" w:space="0" w:color="auto"/>
              <w:left w:val="single" w:sz="4" w:space="0" w:color="auto"/>
              <w:bottom w:val="single" w:sz="4" w:space="0" w:color="auto"/>
              <w:right w:val="single" w:sz="4" w:space="0" w:color="auto"/>
            </w:tcBorders>
            <w:shd w:val="clear" w:color="auto" w:fill="auto"/>
          </w:tcPr>
          <w:p w:rsidR="004B7578" w:rsidRPr="00080D56" w:rsidRDefault="004B7578" w:rsidP="00E42011">
            <w:pPr>
              <w:rPr>
                <w:sz w:val="22"/>
                <w:szCs w:val="22"/>
              </w:rPr>
            </w:pPr>
            <w:r w:rsidRPr="00080D56">
              <w:rPr>
                <w:sz w:val="22"/>
                <w:szCs w:val="22"/>
              </w:rPr>
              <w:t xml:space="preserve">No* </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4B7578" w:rsidRPr="00080D56" w:rsidRDefault="004B7578" w:rsidP="00E42011">
            <w:pPr>
              <w:rPr>
                <w:sz w:val="22"/>
                <w:szCs w:val="22"/>
              </w:rPr>
            </w:pPr>
            <w:r w:rsidRPr="00080D56">
              <w:rPr>
                <w:sz w:val="22"/>
                <w:szCs w:val="22"/>
              </w:rPr>
              <w:t xml:space="preserve">No* </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4B7578" w:rsidRPr="00080D56" w:rsidRDefault="004B7578" w:rsidP="00E42011">
            <w:pPr>
              <w:rPr>
                <w:i/>
                <w:sz w:val="22"/>
                <w:szCs w:val="22"/>
              </w:rPr>
            </w:pPr>
            <w:r w:rsidRPr="00080D56">
              <w:rPr>
                <w:i/>
                <w:sz w:val="22"/>
                <w:szCs w:val="22"/>
              </w:rPr>
              <w:t xml:space="preserve">* Exception for members whose comprehensive orthodontic treatment began by age 21. PA required. </w:t>
            </w:r>
          </w:p>
          <w:p w:rsidR="004B7578" w:rsidRPr="00080D56" w:rsidRDefault="004B7578" w:rsidP="00E42011">
            <w:pPr>
              <w:rPr>
                <w:sz w:val="22"/>
                <w:szCs w:val="22"/>
              </w:rPr>
            </w:pPr>
            <w:r w:rsidRPr="00080D56">
              <w:rPr>
                <w:sz w:val="22"/>
                <w:szCs w:val="22"/>
              </w:rPr>
              <w:t xml:space="preserve">See </w:t>
            </w:r>
            <w:r w:rsidRPr="00080D56">
              <w:rPr>
                <w:sz w:val="22"/>
                <w:szCs w:val="22"/>
              </w:rPr>
              <w:br/>
              <w:t>130 CMR 420.431(A)(1).</w:t>
            </w:r>
          </w:p>
          <w:p w:rsidR="004B7578" w:rsidRPr="00080D56" w:rsidRDefault="004B7578" w:rsidP="00E42011">
            <w:pPr>
              <w:rPr>
                <w:sz w:val="22"/>
                <w:szCs w:val="22"/>
              </w:rPr>
            </w:pPr>
            <w:r w:rsidRPr="00080D56">
              <w:rPr>
                <w:sz w:val="22"/>
                <w:szCs w:val="22"/>
              </w:rPr>
              <w:t xml:space="preserve">† Payable only to a dental provider who is a specialist in orthodontics in accordance with </w:t>
            </w:r>
            <w:r w:rsidRPr="00080D56">
              <w:rPr>
                <w:sz w:val="22"/>
                <w:szCs w:val="22"/>
              </w:rPr>
              <w:br/>
              <w:t>130 CMR 420.405(A)(6)</w:t>
            </w:r>
          </w:p>
          <w:p w:rsidR="004B7578" w:rsidRPr="00080D56" w:rsidRDefault="004B7578" w:rsidP="00E42011">
            <w:pPr>
              <w:rPr>
                <w:sz w:val="22"/>
                <w:szCs w:val="22"/>
              </w:rPr>
            </w:pPr>
            <w:r w:rsidRPr="00080D56">
              <w:rPr>
                <w:sz w:val="22"/>
                <w:szCs w:val="22"/>
              </w:rPr>
              <w:t>Include the date of the initial banding and a narrative of the reason(s) for removal of the orthodontic appliance. See 602(A) above.</w:t>
            </w:r>
          </w:p>
        </w:tc>
      </w:tr>
      <w:tr w:rsidR="004B7578" w:rsidRPr="003D05D6" w:rsidTr="00E420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jc w:val="center"/>
        </w:trPr>
        <w:tc>
          <w:tcPr>
            <w:tcW w:w="1061" w:type="dxa"/>
            <w:tcBorders>
              <w:top w:val="single" w:sz="4" w:space="0" w:color="auto"/>
              <w:left w:val="single" w:sz="4" w:space="0" w:color="auto"/>
              <w:bottom w:val="single" w:sz="4" w:space="0" w:color="auto"/>
              <w:right w:val="single" w:sz="4" w:space="0" w:color="auto"/>
            </w:tcBorders>
            <w:shd w:val="clear" w:color="auto" w:fill="auto"/>
          </w:tcPr>
          <w:p w:rsidR="004B7578" w:rsidRPr="00080D56" w:rsidRDefault="004B7578" w:rsidP="00E42011">
            <w:pPr>
              <w:rPr>
                <w:sz w:val="22"/>
                <w:szCs w:val="22"/>
              </w:rPr>
            </w:pPr>
            <w:r w:rsidRPr="00080D56">
              <w:rPr>
                <w:sz w:val="22"/>
                <w:szCs w:val="22"/>
              </w:rPr>
              <w:t>D8690†</w:t>
            </w: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4B7578" w:rsidRPr="00080D56" w:rsidRDefault="004B7578" w:rsidP="00E42011">
            <w:pPr>
              <w:rPr>
                <w:sz w:val="22"/>
                <w:szCs w:val="22"/>
              </w:rPr>
            </w:pP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4B7578" w:rsidRPr="00080D56" w:rsidRDefault="004B7578" w:rsidP="00E42011">
            <w:pPr>
              <w:rPr>
                <w:sz w:val="22"/>
                <w:szCs w:val="22"/>
              </w:rPr>
            </w:pPr>
            <w:r w:rsidRPr="00080D56">
              <w:rPr>
                <w:sz w:val="22"/>
                <w:szCs w:val="22"/>
              </w:rPr>
              <w:t xml:space="preserve">Yes </w:t>
            </w:r>
          </w:p>
          <w:p w:rsidR="004B7578" w:rsidRPr="00080D56" w:rsidRDefault="004B7578" w:rsidP="00E42011">
            <w:pPr>
              <w:rPr>
                <w:sz w:val="22"/>
                <w:szCs w:val="22"/>
              </w:rPr>
            </w:pPr>
            <w:r w:rsidRPr="00080D56">
              <w:rPr>
                <w:sz w:val="22"/>
                <w:szCs w:val="22"/>
              </w:rPr>
              <w:t>(PA)</w:t>
            </w:r>
          </w:p>
          <w:p w:rsidR="004B7578" w:rsidRPr="00080D56" w:rsidRDefault="004B7578" w:rsidP="00E42011">
            <w:pPr>
              <w:rPr>
                <w:sz w:val="22"/>
                <w:szCs w:val="22"/>
              </w:rPr>
            </w:pPr>
          </w:p>
        </w:tc>
        <w:tc>
          <w:tcPr>
            <w:tcW w:w="888" w:type="dxa"/>
            <w:gridSpan w:val="3"/>
            <w:tcBorders>
              <w:top w:val="single" w:sz="4" w:space="0" w:color="auto"/>
              <w:left w:val="single" w:sz="4" w:space="0" w:color="auto"/>
              <w:bottom w:val="single" w:sz="4" w:space="0" w:color="auto"/>
              <w:right w:val="single" w:sz="4" w:space="0" w:color="auto"/>
            </w:tcBorders>
            <w:shd w:val="clear" w:color="auto" w:fill="auto"/>
          </w:tcPr>
          <w:p w:rsidR="004B7578" w:rsidRPr="00080D56" w:rsidRDefault="004B7578" w:rsidP="00E42011">
            <w:pPr>
              <w:rPr>
                <w:sz w:val="22"/>
                <w:szCs w:val="22"/>
              </w:rPr>
            </w:pPr>
            <w:r w:rsidRPr="00080D56">
              <w:rPr>
                <w:sz w:val="22"/>
                <w:szCs w:val="22"/>
              </w:rPr>
              <w:t>No</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4B7578" w:rsidRPr="00080D56" w:rsidRDefault="004B7578" w:rsidP="00E42011">
            <w:pPr>
              <w:rPr>
                <w:sz w:val="22"/>
                <w:szCs w:val="22"/>
              </w:rPr>
            </w:pPr>
            <w:r w:rsidRPr="00080D56">
              <w:rPr>
                <w:sz w:val="22"/>
                <w:szCs w:val="22"/>
              </w:rPr>
              <w:t>No</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4B7578" w:rsidRPr="00080D56" w:rsidRDefault="004B7578" w:rsidP="00E42011">
            <w:pPr>
              <w:rPr>
                <w:sz w:val="22"/>
                <w:szCs w:val="22"/>
              </w:rPr>
            </w:pPr>
            <w:r w:rsidRPr="00080D56">
              <w:rPr>
                <w:sz w:val="22"/>
                <w:szCs w:val="22"/>
              </w:rPr>
              <w:t xml:space="preserve">† Payable only to a dental provider who is a specialist in orthodontics in accordance with </w:t>
            </w:r>
            <w:r w:rsidRPr="00080D56">
              <w:rPr>
                <w:sz w:val="22"/>
                <w:szCs w:val="22"/>
              </w:rPr>
              <w:br/>
              <w:t>130 CMR 420.405(A)(6)</w:t>
            </w:r>
          </w:p>
          <w:p w:rsidR="004B7578" w:rsidRPr="00080D56" w:rsidRDefault="004B7578" w:rsidP="00E42011">
            <w:pPr>
              <w:rPr>
                <w:sz w:val="22"/>
                <w:szCs w:val="22"/>
              </w:rPr>
            </w:pPr>
            <w:r w:rsidRPr="00080D56">
              <w:rPr>
                <w:sz w:val="22"/>
                <w:szCs w:val="22"/>
              </w:rPr>
              <w:t xml:space="preserve">See 602(A) above. </w:t>
            </w:r>
          </w:p>
        </w:tc>
      </w:tr>
    </w:tbl>
    <w:p w:rsidR="004B7578" w:rsidRDefault="004B7578" w:rsidP="00E42011">
      <w:pPr>
        <w:tabs>
          <w:tab w:val="left" w:pos="480"/>
        </w:tabs>
        <w:sectPr w:rsidR="004B7578" w:rsidSect="00E42011">
          <w:headerReference w:type="default" r:id="rId24"/>
          <w:endnotePr>
            <w:numFmt w:val="decimal"/>
          </w:endnotePr>
          <w:pgSz w:w="12240" w:h="15840"/>
          <w:pgMar w:top="576" w:right="1296" w:bottom="576" w:left="1296" w:header="446" w:footer="0" w:gutter="0"/>
          <w:cols w:space="720"/>
          <w:noEndnote/>
        </w:sectPr>
      </w:pPr>
    </w:p>
    <w:p w:rsidR="004B7578" w:rsidRPr="003D05D6" w:rsidRDefault="004B7578" w:rsidP="00E42011">
      <w:pPr>
        <w:tabs>
          <w:tab w:val="left" w:pos="480"/>
        </w:tabs>
        <w:rPr>
          <w:sz w:val="22"/>
          <w:szCs w:val="22"/>
        </w:rPr>
      </w:pPr>
      <w:r w:rsidRPr="003D05D6">
        <w:rPr>
          <w:sz w:val="22"/>
          <w:szCs w:val="22"/>
        </w:rPr>
        <w:t>612</w:t>
      </w:r>
      <w:r w:rsidRPr="003D05D6">
        <w:rPr>
          <w:sz w:val="22"/>
          <w:szCs w:val="22"/>
        </w:rPr>
        <w:tab/>
      </w:r>
      <w:r w:rsidRPr="003D05D6">
        <w:rPr>
          <w:sz w:val="22"/>
          <w:szCs w:val="22"/>
          <w:u w:val="single"/>
        </w:rPr>
        <w:t>Service: Orthodontic Services</w:t>
      </w:r>
      <w:r w:rsidRPr="003D05D6">
        <w:rPr>
          <w:sz w:val="22"/>
          <w:szCs w:val="22"/>
        </w:rPr>
        <w:t xml:space="preserve"> (cont.)</w:t>
      </w:r>
    </w:p>
    <w:p w:rsidR="004B7578" w:rsidRPr="003D05D6" w:rsidRDefault="004B7578"/>
    <w:tbl>
      <w:tblPr>
        <w:tblW w:w="8715" w:type="dxa"/>
        <w:jc w:val="center"/>
        <w:tblInd w:w="-30" w:type="dxa"/>
        <w:tblLayout w:type="fixed"/>
        <w:tblCellMar>
          <w:left w:w="0" w:type="dxa"/>
          <w:right w:w="0" w:type="dxa"/>
        </w:tblCellMar>
        <w:tblLook w:val="0000" w:firstRow="0" w:lastRow="0" w:firstColumn="0" w:lastColumn="0" w:noHBand="0" w:noVBand="0"/>
      </w:tblPr>
      <w:tblGrid>
        <w:gridCol w:w="1044"/>
        <w:gridCol w:w="2500"/>
        <w:gridCol w:w="20"/>
        <w:gridCol w:w="976"/>
        <w:gridCol w:w="14"/>
        <w:gridCol w:w="898"/>
        <w:gridCol w:w="993"/>
        <w:gridCol w:w="2270"/>
      </w:tblGrid>
      <w:tr w:rsidR="004B7578" w:rsidRPr="003D05D6" w:rsidTr="00E42011">
        <w:trPr>
          <w:cantSplit/>
          <w:trHeight w:val="259"/>
          <w:jc w:val="center"/>
        </w:trPr>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b/>
                <w:sz w:val="22"/>
                <w:szCs w:val="22"/>
              </w:rPr>
            </w:pPr>
            <w:r w:rsidRPr="003D05D6">
              <w:rPr>
                <w:rFonts w:ascii="Times New Roman Bold" w:hAnsi="Times New Roman Bold"/>
                <w:b/>
                <w:sz w:val="22"/>
                <w:szCs w:val="22"/>
              </w:rPr>
              <w:t>Service Code and Limitations</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b/>
                <w:sz w:val="24"/>
                <w:szCs w:val="22"/>
              </w:rPr>
            </w:pPr>
            <w:r w:rsidRPr="003D05D6">
              <w:rPr>
                <w:b/>
                <w:sz w:val="22"/>
                <w:szCs w:val="22"/>
              </w:rPr>
              <w:t>Covered Under Age 21</w:t>
            </w:r>
            <w:r w:rsidRPr="003D05D6">
              <w:rPr>
                <w:b/>
                <w:sz w:val="24"/>
                <w:szCs w:val="22"/>
              </w:rPr>
              <w:t>?</w:t>
            </w:r>
          </w:p>
        </w:tc>
        <w:tc>
          <w:tcPr>
            <w:tcW w:w="912" w:type="dxa"/>
            <w:gridSpan w:val="2"/>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Covered</w:t>
            </w:r>
          </w:p>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DDS</w:t>
            </w:r>
          </w:p>
          <w:p w:rsidR="004B7578" w:rsidRPr="003D05D6" w:rsidRDefault="004B7578" w:rsidP="00E42011">
            <w:pPr>
              <w:jc w:val="center"/>
              <w:rPr>
                <w:b/>
                <w:sz w:val="22"/>
                <w:szCs w:val="22"/>
              </w:rPr>
            </w:pPr>
            <w:r w:rsidRPr="003D05D6">
              <w:rPr>
                <w:rFonts w:ascii="Times New Roman Bold" w:hAnsi="Times New Roman Bold"/>
                <w:b/>
                <w:sz w:val="22"/>
                <w:szCs w:val="22"/>
              </w:rPr>
              <w:t>Clients Aged 21 and Older?</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b/>
                <w:sz w:val="22"/>
                <w:szCs w:val="22"/>
              </w:rPr>
            </w:pPr>
            <w:r w:rsidRPr="003D05D6">
              <w:rPr>
                <w:b/>
                <w:sz w:val="22"/>
                <w:szCs w:val="22"/>
              </w:rPr>
              <w:t>Covered Aged 21 and Older?</w:t>
            </w:r>
          </w:p>
        </w:tc>
        <w:tc>
          <w:tcPr>
            <w:tcW w:w="2270"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b/>
                <w:sz w:val="22"/>
                <w:szCs w:val="22"/>
              </w:rPr>
            </w:pPr>
            <w:r w:rsidRPr="003D05D6">
              <w:rPr>
                <w:b/>
                <w:sz w:val="22"/>
                <w:szCs w:val="22"/>
              </w:rPr>
              <w:t>Prior</w:t>
            </w:r>
            <w:r>
              <w:rPr>
                <w:b/>
                <w:sz w:val="22"/>
                <w:szCs w:val="22"/>
              </w:rPr>
              <w:t>-</w:t>
            </w:r>
            <w:r w:rsidRPr="003D05D6">
              <w:rPr>
                <w:b/>
                <w:sz w:val="22"/>
                <w:szCs w:val="22"/>
              </w:rPr>
              <w:t>Authorization Requirements,</w:t>
            </w:r>
          </w:p>
          <w:p w:rsidR="004B7578" w:rsidRPr="003D05D6" w:rsidRDefault="004B7578" w:rsidP="00E42011">
            <w:pPr>
              <w:jc w:val="center"/>
              <w:rPr>
                <w:b/>
                <w:sz w:val="22"/>
                <w:szCs w:val="22"/>
              </w:rPr>
            </w:pPr>
            <w:r w:rsidRPr="003D05D6">
              <w:rPr>
                <w:b/>
                <w:sz w:val="22"/>
                <w:szCs w:val="22"/>
              </w:rPr>
              <w:t>Report Requirements,</w:t>
            </w:r>
          </w:p>
          <w:p w:rsidR="004B7578" w:rsidRPr="003D05D6" w:rsidRDefault="004B7578" w:rsidP="00E42011">
            <w:pPr>
              <w:jc w:val="center"/>
              <w:rPr>
                <w:b/>
                <w:sz w:val="22"/>
                <w:szCs w:val="22"/>
              </w:rPr>
            </w:pPr>
            <w:r w:rsidRPr="003D05D6">
              <w:rPr>
                <w:b/>
                <w:sz w:val="22"/>
                <w:szCs w:val="22"/>
              </w:rPr>
              <w:t>and Notations</w:t>
            </w:r>
          </w:p>
        </w:tc>
      </w:tr>
      <w:tr w:rsidR="004B7578" w:rsidRPr="003D05D6" w:rsidTr="00E420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9"/>
          <w:jc w:val="center"/>
        </w:trPr>
        <w:tc>
          <w:tcPr>
            <w:tcW w:w="1044"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sz w:val="22"/>
                <w:szCs w:val="22"/>
              </w:rPr>
              <w:t>D8692</w:t>
            </w:r>
            <w:r w:rsidRPr="00C91965">
              <w:rPr>
                <w:sz w:val="22"/>
                <w:szCs w:val="22"/>
              </w:rPr>
              <w:t>†</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tcPr>
          <w:p w:rsidR="004B7578" w:rsidRDefault="004B7578" w:rsidP="00E42011">
            <w:pPr>
              <w:ind w:left="40" w:firstLine="38"/>
              <w:rPr>
                <w:sz w:val="22"/>
                <w:szCs w:val="22"/>
              </w:rPr>
            </w:pPr>
            <w:r w:rsidRPr="003D05D6">
              <w:rPr>
                <w:sz w:val="22"/>
                <w:szCs w:val="22"/>
              </w:rPr>
              <w:t xml:space="preserve">Yes </w:t>
            </w:r>
          </w:p>
          <w:p w:rsidR="004B7578" w:rsidRPr="003D05D6" w:rsidRDefault="004B7578" w:rsidP="00E42011">
            <w:pPr>
              <w:ind w:left="40" w:firstLine="38"/>
              <w:rPr>
                <w:sz w:val="22"/>
                <w:szCs w:val="22"/>
              </w:rPr>
            </w:pPr>
            <w:r w:rsidRPr="003D05D6">
              <w:rPr>
                <w:sz w:val="22"/>
                <w:szCs w:val="22"/>
              </w:rPr>
              <w:t>(PA)</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pPr>
              <w:ind w:left="40" w:firstLine="38"/>
              <w:rPr>
                <w:sz w:val="22"/>
                <w:szCs w:val="22"/>
              </w:rPr>
            </w:pPr>
            <w:r w:rsidRPr="003D05D6">
              <w:rPr>
                <w:sz w:val="22"/>
                <w:szCs w:val="22"/>
              </w:rPr>
              <w:t xml:space="preserve">No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pPr>
              <w:ind w:left="40" w:firstLine="38"/>
              <w:rPr>
                <w:sz w:val="22"/>
                <w:szCs w:val="22"/>
              </w:rPr>
            </w:pPr>
            <w:r w:rsidRPr="003D05D6">
              <w:rPr>
                <w:sz w:val="22"/>
                <w:szCs w:val="22"/>
              </w:rPr>
              <w:t xml:space="preserve">No </w:t>
            </w:r>
          </w:p>
        </w:tc>
        <w:tc>
          <w:tcPr>
            <w:tcW w:w="2270"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pStyle w:val="Reg1"/>
              <w:ind w:left="40"/>
              <w:rPr>
                <w:szCs w:val="22"/>
              </w:rPr>
            </w:pPr>
            <w:r w:rsidRPr="003D05D6">
              <w:rPr>
                <w:szCs w:val="22"/>
              </w:rPr>
              <w:t>See 602(A) above.</w:t>
            </w:r>
          </w:p>
          <w:p w:rsidR="004B7578" w:rsidRPr="003D05D6" w:rsidRDefault="004B7578" w:rsidP="00E42011">
            <w:pPr>
              <w:pStyle w:val="Reg1"/>
              <w:ind w:left="40"/>
              <w:rPr>
                <w:szCs w:val="22"/>
              </w:rPr>
            </w:pPr>
            <w:r w:rsidRPr="00C91965">
              <w:rPr>
                <w:szCs w:val="22"/>
              </w:rPr>
              <w:t>PA required.</w:t>
            </w:r>
            <w:r>
              <w:rPr>
                <w:szCs w:val="22"/>
              </w:rPr>
              <w:t xml:space="preserve"> </w:t>
            </w:r>
            <w:r w:rsidRPr="003D05D6">
              <w:rPr>
                <w:szCs w:val="22"/>
              </w:rPr>
              <w:t xml:space="preserve">See </w:t>
            </w:r>
            <w:r>
              <w:rPr>
                <w:szCs w:val="22"/>
              </w:rPr>
              <w:br/>
            </w:r>
            <w:r w:rsidRPr="003D05D6">
              <w:rPr>
                <w:szCs w:val="22"/>
              </w:rPr>
              <w:t>130 CMR 420.431(</w:t>
            </w:r>
            <w:r>
              <w:rPr>
                <w:szCs w:val="22"/>
              </w:rPr>
              <w:t>C</w:t>
            </w:r>
            <w:r w:rsidRPr="003D05D6">
              <w:rPr>
                <w:szCs w:val="22"/>
              </w:rPr>
              <w:t>)(</w:t>
            </w:r>
            <w:r>
              <w:rPr>
                <w:szCs w:val="22"/>
              </w:rPr>
              <w:t>5</w:t>
            </w:r>
            <w:r w:rsidRPr="003D05D6">
              <w:rPr>
                <w:szCs w:val="22"/>
              </w:rPr>
              <w:t>).</w:t>
            </w:r>
          </w:p>
          <w:p w:rsidR="004B7578" w:rsidRPr="00C91965" w:rsidRDefault="004B7578" w:rsidP="00E42011">
            <w:pPr>
              <w:pStyle w:val="Reg1"/>
              <w:ind w:left="40"/>
              <w:rPr>
                <w:szCs w:val="22"/>
              </w:rPr>
            </w:pPr>
            <w:r w:rsidRPr="00C91965">
              <w:rPr>
                <w:szCs w:val="22"/>
              </w:rPr>
              <w:t xml:space="preserve">† Payable only to a dental provider who is a specialist in orthodontics in accordance with </w:t>
            </w:r>
            <w:r>
              <w:rPr>
                <w:szCs w:val="22"/>
              </w:rPr>
              <w:br/>
            </w:r>
            <w:r w:rsidRPr="00C91965">
              <w:rPr>
                <w:szCs w:val="22"/>
              </w:rPr>
              <w:t>130 CMR 420.405(A)(</w:t>
            </w:r>
            <w:r>
              <w:rPr>
                <w:szCs w:val="22"/>
              </w:rPr>
              <w:t>6</w:t>
            </w:r>
            <w:r w:rsidRPr="00C91965">
              <w:rPr>
                <w:szCs w:val="22"/>
              </w:rPr>
              <w:t>).</w:t>
            </w:r>
          </w:p>
        </w:tc>
      </w:tr>
      <w:tr w:rsidR="004B7578" w:rsidRPr="003D05D6" w:rsidTr="00E420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9"/>
          <w:jc w:val="center"/>
        </w:trPr>
        <w:tc>
          <w:tcPr>
            <w:tcW w:w="1044"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sz w:val="22"/>
                <w:szCs w:val="22"/>
              </w:rPr>
              <w:t>D8999</w:t>
            </w:r>
            <w:r w:rsidRPr="00C91965">
              <w:rPr>
                <w:sz w:val="22"/>
                <w:szCs w:val="22"/>
              </w:rPr>
              <w:t>†</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tcPr>
          <w:p w:rsidR="004B7578" w:rsidRDefault="004B7578" w:rsidP="00E42011">
            <w:pPr>
              <w:ind w:left="40" w:firstLine="38"/>
              <w:rPr>
                <w:sz w:val="22"/>
                <w:szCs w:val="22"/>
              </w:rPr>
            </w:pPr>
            <w:r w:rsidRPr="003D05D6">
              <w:rPr>
                <w:sz w:val="22"/>
                <w:szCs w:val="22"/>
              </w:rPr>
              <w:t xml:space="preserve">Yes </w:t>
            </w:r>
          </w:p>
          <w:p w:rsidR="004B7578" w:rsidRDefault="004B7578" w:rsidP="00E42011">
            <w:pPr>
              <w:ind w:left="40" w:firstLine="38"/>
              <w:rPr>
                <w:sz w:val="22"/>
                <w:szCs w:val="22"/>
              </w:rPr>
            </w:pPr>
            <w:r>
              <w:rPr>
                <w:sz w:val="22"/>
                <w:szCs w:val="22"/>
              </w:rPr>
              <w:t>(PA)</w:t>
            </w:r>
          </w:p>
          <w:p w:rsidR="004B7578" w:rsidRPr="003D05D6" w:rsidRDefault="004B7578" w:rsidP="00E42011">
            <w:pPr>
              <w:ind w:left="40" w:firstLine="38"/>
              <w:rPr>
                <w:sz w:val="22"/>
                <w:szCs w:val="22"/>
              </w:rPr>
            </w:pPr>
            <w:r w:rsidRPr="003D05D6">
              <w:rPr>
                <w:sz w:val="22"/>
                <w:szCs w:val="22"/>
              </w:rPr>
              <w:t>(IC)</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sz w:val="22"/>
                <w:szCs w:val="22"/>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sz w:val="22"/>
                <w:szCs w:val="22"/>
              </w:rPr>
              <w:t>No*</w:t>
            </w:r>
          </w:p>
        </w:tc>
        <w:tc>
          <w:tcPr>
            <w:tcW w:w="2270"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pStyle w:val="Reg1"/>
              <w:ind w:left="40"/>
              <w:rPr>
                <w:szCs w:val="22"/>
              </w:rPr>
            </w:pPr>
            <w:r w:rsidRPr="00D34FB6">
              <w:rPr>
                <w:i/>
                <w:szCs w:val="22"/>
              </w:rPr>
              <w:t>* Exception for members whose comprehensive orthodontic treatment beg</w:t>
            </w:r>
            <w:r>
              <w:rPr>
                <w:i/>
                <w:szCs w:val="22"/>
              </w:rPr>
              <w:t>a</w:t>
            </w:r>
            <w:r w:rsidRPr="00D34FB6">
              <w:rPr>
                <w:i/>
                <w:szCs w:val="22"/>
              </w:rPr>
              <w:t>n by age 21.</w:t>
            </w:r>
            <w:r w:rsidRPr="00C91965">
              <w:rPr>
                <w:szCs w:val="22"/>
              </w:rPr>
              <w:t xml:space="preserve"> PA required.</w:t>
            </w:r>
            <w:r>
              <w:rPr>
                <w:szCs w:val="22"/>
              </w:rPr>
              <w:t xml:space="preserve"> </w:t>
            </w:r>
            <w:r w:rsidRPr="003D05D6">
              <w:rPr>
                <w:szCs w:val="22"/>
              </w:rPr>
              <w:t xml:space="preserve">See </w:t>
            </w:r>
            <w:r>
              <w:rPr>
                <w:szCs w:val="22"/>
              </w:rPr>
              <w:br/>
            </w:r>
            <w:r w:rsidRPr="003D05D6">
              <w:rPr>
                <w:szCs w:val="22"/>
              </w:rPr>
              <w:t>130 CMR 420.431(A).</w:t>
            </w:r>
          </w:p>
          <w:p w:rsidR="004B7578" w:rsidRPr="00C91965" w:rsidRDefault="004B7578" w:rsidP="00E42011">
            <w:pPr>
              <w:pStyle w:val="Reg1"/>
              <w:ind w:left="40"/>
              <w:rPr>
                <w:szCs w:val="22"/>
              </w:rPr>
            </w:pPr>
            <w:r w:rsidRPr="00C91965">
              <w:rPr>
                <w:szCs w:val="22"/>
              </w:rPr>
              <w:t>†</w:t>
            </w:r>
            <w:r w:rsidRPr="003D05D6">
              <w:rPr>
                <w:szCs w:val="22"/>
              </w:rPr>
              <w:t xml:space="preserve"> </w:t>
            </w:r>
            <w:r w:rsidRPr="00C91965">
              <w:rPr>
                <w:szCs w:val="22"/>
              </w:rPr>
              <w:t xml:space="preserve">Payable only to a dental provider who is a specialist in orthodontics in accordance with </w:t>
            </w:r>
            <w:r>
              <w:rPr>
                <w:szCs w:val="22"/>
              </w:rPr>
              <w:br/>
            </w:r>
            <w:r w:rsidRPr="00C91965">
              <w:rPr>
                <w:szCs w:val="22"/>
              </w:rPr>
              <w:t>130 CMR 420.405(A)(</w:t>
            </w:r>
            <w:r>
              <w:rPr>
                <w:szCs w:val="22"/>
              </w:rPr>
              <w:t>6</w:t>
            </w:r>
            <w:r w:rsidRPr="00C91965">
              <w:rPr>
                <w:szCs w:val="22"/>
              </w:rPr>
              <w:t>)</w:t>
            </w:r>
          </w:p>
          <w:p w:rsidR="004B7578" w:rsidRPr="003D05D6" w:rsidRDefault="004B7578" w:rsidP="00E42011">
            <w:pPr>
              <w:pStyle w:val="Reg1"/>
              <w:ind w:left="40"/>
              <w:rPr>
                <w:szCs w:val="22"/>
              </w:rPr>
            </w:pPr>
            <w:r w:rsidRPr="003D05D6">
              <w:rPr>
                <w:szCs w:val="22"/>
              </w:rPr>
              <w:t>See 602(A), (B), and (D) above.</w:t>
            </w:r>
          </w:p>
        </w:tc>
      </w:tr>
    </w:tbl>
    <w:p w:rsidR="004B7578" w:rsidRPr="003D05D6" w:rsidRDefault="004B7578" w:rsidP="00E42011">
      <w:pPr>
        <w:tabs>
          <w:tab w:val="left" w:pos="480"/>
        </w:tabs>
        <w:rPr>
          <w:sz w:val="22"/>
          <w:szCs w:val="22"/>
        </w:rPr>
      </w:pPr>
      <w:r w:rsidRPr="003D05D6">
        <w:br w:type="page"/>
      </w:r>
      <w:r w:rsidRPr="003D05D6">
        <w:rPr>
          <w:sz w:val="22"/>
          <w:szCs w:val="22"/>
        </w:rPr>
        <w:t>613</w:t>
      </w:r>
      <w:r w:rsidRPr="003D05D6">
        <w:rPr>
          <w:sz w:val="22"/>
          <w:szCs w:val="22"/>
        </w:rPr>
        <w:tab/>
      </w:r>
      <w:r w:rsidRPr="003D05D6">
        <w:rPr>
          <w:sz w:val="22"/>
          <w:szCs w:val="22"/>
          <w:u w:val="single"/>
        </w:rPr>
        <w:t>Service Codes: General Anesthesia and IV Sedation Services</w:t>
      </w:r>
      <w:r w:rsidRPr="003D05D6">
        <w:rPr>
          <w:sz w:val="22"/>
          <w:szCs w:val="22"/>
        </w:rPr>
        <w:t xml:space="preserve"> </w:t>
      </w:r>
    </w:p>
    <w:p w:rsidR="004B7578" w:rsidRPr="009C2279" w:rsidRDefault="004B7578" w:rsidP="00E42011">
      <w:pPr>
        <w:rPr>
          <w:sz w:val="16"/>
          <w:szCs w:val="16"/>
        </w:rPr>
      </w:pPr>
    </w:p>
    <w:p w:rsidR="004B7578" w:rsidRPr="003D05D6" w:rsidRDefault="004B7578" w:rsidP="00E42011">
      <w:pPr>
        <w:ind w:firstLine="480"/>
      </w:pPr>
      <w:r w:rsidRPr="003D05D6">
        <w:rPr>
          <w:sz w:val="22"/>
          <w:szCs w:val="22"/>
        </w:rPr>
        <w:t>See 130 CMR 420.452 for service descriptions and limitations.</w:t>
      </w:r>
    </w:p>
    <w:p w:rsidR="004B7578" w:rsidRPr="009C2279" w:rsidRDefault="004B7578">
      <w:pPr>
        <w:rPr>
          <w:sz w:val="16"/>
          <w:szCs w:val="16"/>
        </w:rPr>
      </w:pPr>
    </w:p>
    <w:tbl>
      <w:tblPr>
        <w:tblW w:w="8815" w:type="dxa"/>
        <w:jc w:val="center"/>
        <w:tblInd w:w="-30" w:type="dxa"/>
        <w:tblLayout w:type="fixed"/>
        <w:tblCellMar>
          <w:left w:w="0" w:type="dxa"/>
          <w:right w:w="0" w:type="dxa"/>
        </w:tblCellMar>
        <w:tblLook w:val="0000" w:firstRow="0" w:lastRow="0" w:firstColumn="0" w:lastColumn="0" w:noHBand="0" w:noVBand="0"/>
      </w:tblPr>
      <w:tblGrid>
        <w:gridCol w:w="990"/>
        <w:gridCol w:w="2610"/>
        <w:gridCol w:w="990"/>
        <w:gridCol w:w="900"/>
        <w:gridCol w:w="990"/>
        <w:gridCol w:w="2335"/>
      </w:tblGrid>
      <w:tr w:rsidR="004B7578" w:rsidRPr="003D05D6" w:rsidTr="00E42011">
        <w:trPr>
          <w:trHeight w:val="259"/>
          <w:tblHeader/>
          <w:jc w:val="center"/>
        </w:trPr>
        <w:tc>
          <w:tcPr>
            <w:tcW w:w="3600" w:type="dxa"/>
            <w:gridSpan w:val="2"/>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b/>
                <w:sz w:val="22"/>
                <w:szCs w:val="22"/>
              </w:rPr>
            </w:pPr>
            <w:r w:rsidRPr="003D05D6">
              <w:rPr>
                <w:rFonts w:ascii="Times New Roman Bold" w:hAnsi="Times New Roman Bold"/>
                <w:b/>
                <w:sz w:val="22"/>
                <w:szCs w:val="22"/>
              </w:rPr>
              <w:t>Service Code and Limitations</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b/>
                <w:sz w:val="24"/>
                <w:szCs w:val="22"/>
              </w:rPr>
            </w:pPr>
            <w:r w:rsidRPr="003D05D6">
              <w:rPr>
                <w:b/>
                <w:sz w:val="22"/>
                <w:szCs w:val="22"/>
              </w:rPr>
              <w:t>Covered Under Age 21</w:t>
            </w:r>
            <w:r w:rsidRPr="003D05D6">
              <w:rPr>
                <w:b/>
                <w:sz w:val="24"/>
                <w:szCs w:val="22"/>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Covered</w:t>
            </w:r>
          </w:p>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DDS</w:t>
            </w:r>
          </w:p>
          <w:p w:rsidR="004B7578" w:rsidRPr="003D05D6" w:rsidRDefault="004B7578" w:rsidP="00E42011">
            <w:pPr>
              <w:jc w:val="center"/>
              <w:rPr>
                <w:b/>
                <w:sz w:val="22"/>
                <w:szCs w:val="22"/>
              </w:rPr>
            </w:pPr>
            <w:r w:rsidRPr="003D05D6">
              <w:rPr>
                <w:rFonts w:ascii="Times New Roman Bold" w:hAnsi="Times New Roman Bold"/>
                <w:b/>
                <w:sz w:val="22"/>
                <w:szCs w:val="22"/>
              </w:rPr>
              <w:t>Clients Aged 21 and Older?</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b/>
                <w:sz w:val="22"/>
                <w:szCs w:val="22"/>
              </w:rPr>
            </w:pPr>
            <w:r w:rsidRPr="003D05D6">
              <w:rPr>
                <w:b/>
                <w:sz w:val="22"/>
                <w:szCs w:val="22"/>
              </w:rPr>
              <w:t>Covered Aged 21 and Older?</w:t>
            </w:r>
          </w:p>
        </w:tc>
        <w:tc>
          <w:tcPr>
            <w:tcW w:w="2335"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b/>
                <w:sz w:val="22"/>
                <w:szCs w:val="22"/>
              </w:rPr>
            </w:pPr>
            <w:r w:rsidRPr="003D05D6">
              <w:rPr>
                <w:b/>
                <w:sz w:val="22"/>
                <w:szCs w:val="22"/>
              </w:rPr>
              <w:t>Prior</w:t>
            </w:r>
            <w:r>
              <w:rPr>
                <w:b/>
                <w:sz w:val="22"/>
                <w:szCs w:val="22"/>
              </w:rPr>
              <w:t>-</w:t>
            </w:r>
            <w:r w:rsidRPr="003D05D6">
              <w:rPr>
                <w:b/>
                <w:sz w:val="22"/>
                <w:szCs w:val="22"/>
              </w:rPr>
              <w:t>Authorization Requirements,</w:t>
            </w:r>
          </w:p>
          <w:p w:rsidR="004B7578" w:rsidRPr="003D05D6" w:rsidRDefault="004B7578" w:rsidP="00E42011">
            <w:pPr>
              <w:jc w:val="center"/>
              <w:rPr>
                <w:b/>
                <w:sz w:val="22"/>
                <w:szCs w:val="22"/>
              </w:rPr>
            </w:pPr>
            <w:r w:rsidRPr="003D05D6">
              <w:rPr>
                <w:b/>
                <w:sz w:val="22"/>
                <w:szCs w:val="22"/>
              </w:rPr>
              <w:t>Report Requirements,</w:t>
            </w:r>
          </w:p>
          <w:p w:rsidR="004B7578" w:rsidRPr="003D05D6" w:rsidRDefault="004B7578" w:rsidP="00E42011">
            <w:pPr>
              <w:jc w:val="center"/>
              <w:rPr>
                <w:b/>
                <w:sz w:val="22"/>
                <w:szCs w:val="22"/>
              </w:rPr>
            </w:pPr>
            <w:r w:rsidRPr="003D05D6">
              <w:rPr>
                <w:b/>
                <w:sz w:val="22"/>
                <w:szCs w:val="22"/>
              </w:rPr>
              <w:t>and Notations</w:t>
            </w:r>
          </w:p>
        </w:tc>
      </w:tr>
      <w:tr w:rsidR="004B7578" w:rsidRPr="003D05D6" w:rsidTr="00E42011">
        <w:trPr>
          <w:trHeight w:val="259"/>
          <w:jc w:val="center"/>
        </w:trPr>
        <w:tc>
          <w:tcPr>
            <w:tcW w:w="990" w:type="dxa"/>
            <w:tcBorders>
              <w:top w:val="single" w:sz="4" w:space="0" w:color="auto"/>
              <w:left w:val="single" w:sz="4" w:space="0" w:color="auto"/>
              <w:bottom w:val="single" w:sz="4" w:space="0" w:color="auto"/>
              <w:right w:val="single" w:sz="4" w:space="0" w:color="auto"/>
            </w:tcBorders>
          </w:tcPr>
          <w:p w:rsidR="004B7578" w:rsidRDefault="004B7578" w:rsidP="00E42011">
            <w:pPr>
              <w:ind w:left="40" w:firstLine="38"/>
              <w:rPr>
                <w:sz w:val="22"/>
                <w:szCs w:val="22"/>
              </w:rPr>
            </w:pPr>
            <w:r w:rsidRPr="00633A2B">
              <w:rPr>
                <w:sz w:val="22"/>
                <w:szCs w:val="22"/>
              </w:rPr>
              <w:t>D9222</w:t>
            </w:r>
          </w:p>
        </w:tc>
        <w:tc>
          <w:tcPr>
            <w:tcW w:w="2610"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c>
          <w:tcPr>
            <w:tcW w:w="990" w:type="dxa"/>
            <w:tcBorders>
              <w:top w:val="single" w:sz="4" w:space="0" w:color="auto"/>
              <w:left w:val="nil"/>
              <w:bottom w:val="single" w:sz="4" w:space="0" w:color="auto"/>
              <w:right w:val="single" w:sz="4" w:space="0" w:color="auto"/>
            </w:tcBorders>
          </w:tcPr>
          <w:p w:rsidR="004B7578" w:rsidRDefault="004B7578" w:rsidP="00E42011">
            <w:pPr>
              <w:ind w:left="40" w:firstLine="38"/>
              <w:rPr>
                <w:sz w:val="22"/>
                <w:szCs w:val="22"/>
              </w:rPr>
            </w:pPr>
            <w:r w:rsidRPr="00633A2B">
              <w:rPr>
                <w:sz w:val="22"/>
                <w:szCs w:val="22"/>
              </w:rPr>
              <w:t>Yes</w:t>
            </w:r>
          </w:p>
        </w:tc>
        <w:tc>
          <w:tcPr>
            <w:tcW w:w="900" w:type="dxa"/>
            <w:tcBorders>
              <w:top w:val="single" w:sz="4" w:space="0" w:color="auto"/>
              <w:left w:val="nil"/>
              <w:bottom w:val="single" w:sz="4" w:space="0" w:color="auto"/>
              <w:right w:val="single" w:sz="4" w:space="0" w:color="auto"/>
            </w:tcBorders>
          </w:tcPr>
          <w:p w:rsidR="004B7578" w:rsidRDefault="004B7578" w:rsidP="00E42011">
            <w:pPr>
              <w:ind w:left="40" w:firstLine="38"/>
              <w:rPr>
                <w:sz w:val="22"/>
                <w:szCs w:val="22"/>
              </w:rPr>
            </w:pPr>
            <w:r w:rsidRPr="00BA7DB2">
              <w:rPr>
                <w:sz w:val="22"/>
                <w:szCs w:val="22"/>
              </w:rPr>
              <w:t>Yes</w:t>
            </w:r>
          </w:p>
        </w:tc>
        <w:tc>
          <w:tcPr>
            <w:tcW w:w="990" w:type="dxa"/>
            <w:tcBorders>
              <w:top w:val="single" w:sz="4" w:space="0" w:color="auto"/>
              <w:left w:val="nil"/>
              <w:bottom w:val="single" w:sz="4" w:space="0" w:color="auto"/>
              <w:right w:val="single" w:sz="4" w:space="0" w:color="auto"/>
            </w:tcBorders>
          </w:tcPr>
          <w:p w:rsidR="004B7578" w:rsidRDefault="004B7578" w:rsidP="00E42011">
            <w:pPr>
              <w:ind w:left="40" w:firstLine="38"/>
              <w:rPr>
                <w:sz w:val="22"/>
                <w:szCs w:val="22"/>
              </w:rPr>
            </w:pPr>
            <w:r w:rsidRPr="00BA7DB2">
              <w:rPr>
                <w:sz w:val="22"/>
                <w:szCs w:val="22"/>
              </w:rPr>
              <w:t>Ye</w:t>
            </w:r>
            <w:r w:rsidRPr="00425667">
              <w:rPr>
                <w:sz w:val="22"/>
                <w:szCs w:val="22"/>
              </w:rPr>
              <w:t>s</w:t>
            </w:r>
          </w:p>
        </w:tc>
        <w:tc>
          <w:tcPr>
            <w:tcW w:w="2335"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r>
      <w:tr w:rsidR="004B7578" w:rsidRPr="003D05D6" w:rsidTr="00E42011">
        <w:trPr>
          <w:trHeight w:val="259"/>
          <w:jc w:val="center"/>
        </w:trPr>
        <w:tc>
          <w:tcPr>
            <w:tcW w:w="990"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Pr>
                <w:sz w:val="22"/>
                <w:szCs w:val="22"/>
              </w:rPr>
              <w:t>D9223</w:t>
            </w:r>
          </w:p>
        </w:tc>
        <w:tc>
          <w:tcPr>
            <w:tcW w:w="2610"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c>
          <w:tcPr>
            <w:tcW w:w="990"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Pr>
                <w:sz w:val="22"/>
                <w:szCs w:val="22"/>
              </w:rPr>
              <w:t>Yes</w:t>
            </w:r>
          </w:p>
        </w:tc>
        <w:tc>
          <w:tcPr>
            <w:tcW w:w="900"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Pr>
                <w:sz w:val="22"/>
                <w:szCs w:val="22"/>
              </w:rPr>
              <w:t>Yes</w:t>
            </w:r>
          </w:p>
        </w:tc>
        <w:tc>
          <w:tcPr>
            <w:tcW w:w="990"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Pr>
                <w:sz w:val="22"/>
                <w:szCs w:val="22"/>
              </w:rPr>
              <w:t>Yes</w:t>
            </w:r>
          </w:p>
        </w:tc>
        <w:tc>
          <w:tcPr>
            <w:tcW w:w="2335"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r>
      <w:tr w:rsidR="004B7578" w:rsidRPr="003D05D6" w:rsidTr="00E42011">
        <w:trPr>
          <w:trHeight w:val="259"/>
          <w:jc w:val="center"/>
        </w:trPr>
        <w:tc>
          <w:tcPr>
            <w:tcW w:w="990"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D9230</w:t>
            </w:r>
          </w:p>
        </w:tc>
        <w:tc>
          <w:tcPr>
            <w:tcW w:w="2610"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c>
          <w:tcPr>
            <w:tcW w:w="990"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900"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990"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2335"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r>
      <w:tr w:rsidR="004B7578" w:rsidRPr="003D05D6" w:rsidTr="00E42011">
        <w:trPr>
          <w:trHeight w:val="259"/>
          <w:jc w:val="center"/>
        </w:trPr>
        <w:tc>
          <w:tcPr>
            <w:tcW w:w="990"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633A2B">
              <w:rPr>
                <w:sz w:val="22"/>
                <w:szCs w:val="22"/>
              </w:rPr>
              <w:t>D9239</w:t>
            </w:r>
          </w:p>
        </w:tc>
        <w:tc>
          <w:tcPr>
            <w:tcW w:w="2610"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c>
          <w:tcPr>
            <w:tcW w:w="990"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633A2B">
              <w:rPr>
                <w:sz w:val="22"/>
                <w:szCs w:val="22"/>
              </w:rPr>
              <w:t>Yes</w:t>
            </w:r>
          </w:p>
        </w:tc>
        <w:tc>
          <w:tcPr>
            <w:tcW w:w="900"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BA7DB2">
              <w:rPr>
                <w:sz w:val="22"/>
                <w:szCs w:val="22"/>
              </w:rPr>
              <w:t>Yes</w:t>
            </w:r>
          </w:p>
        </w:tc>
        <w:tc>
          <w:tcPr>
            <w:tcW w:w="990"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BA7DB2">
              <w:rPr>
                <w:sz w:val="22"/>
                <w:szCs w:val="22"/>
              </w:rPr>
              <w:t>Yes</w:t>
            </w:r>
          </w:p>
        </w:tc>
        <w:tc>
          <w:tcPr>
            <w:tcW w:w="2335"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r>
      <w:tr w:rsidR="004B7578" w:rsidRPr="003D05D6" w:rsidTr="00E42011">
        <w:trPr>
          <w:trHeight w:val="259"/>
          <w:jc w:val="center"/>
        </w:trPr>
        <w:tc>
          <w:tcPr>
            <w:tcW w:w="990"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Pr>
                <w:sz w:val="22"/>
                <w:szCs w:val="22"/>
              </w:rPr>
              <w:t>D9243</w:t>
            </w:r>
          </w:p>
        </w:tc>
        <w:tc>
          <w:tcPr>
            <w:tcW w:w="2610"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c>
          <w:tcPr>
            <w:tcW w:w="990"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Pr>
                <w:sz w:val="22"/>
                <w:szCs w:val="22"/>
              </w:rPr>
              <w:t>Yes</w:t>
            </w:r>
          </w:p>
        </w:tc>
        <w:tc>
          <w:tcPr>
            <w:tcW w:w="900"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Pr>
                <w:sz w:val="22"/>
                <w:szCs w:val="22"/>
              </w:rPr>
              <w:t>Yes</w:t>
            </w:r>
          </w:p>
        </w:tc>
        <w:tc>
          <w:tcPr>
            <w:tcW w:w="990"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Pr>
                <w:sz w:val="22"/>
                <w:szCs w:val="22"/>
              </w:rPr>
              <w:t>Yes</w:t>
            </w:r>
          </w:p>
        </w:tc>
        <w:tc>
          <w:tcPr>
            <w:tcW w:w="2335"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r>
      <w:tr w:rsidR="004B7578" w:rsidRPr="003D05D6" w:rsidTr="00E42011">
        <w:trPr>
          <w:trHeight w:val="259"/>
          <w:jc w:val="center"/>
        </w:trPr>
        <w:tc>
          <w:tcPr>
            <w:tcW w:w="990" w:type="dxa"/>
            <w:tcBorders>
              <w:top w:val="single" w:sz="4" w:space="0" w:color="auto"/>
              <w:left w:val="single" w:sz="4" w:space="0" w:color="auto"/>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D9248</w:t>
            </w:r>
          </w:p>
        </w:tc>
        <w:tc>
          <w:tcPr>
            <w:tcW w:w="2610"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c>
          <w:tcPr>
            <w:tcW w:w="990"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900"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990"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r w:rsidRPr="003D05D6">
              <w:rPr>
                <w:sz w:val="22"/>
                <w:szCs w:val="22"/>
              </w:rPr>
              <w:t>Yes</w:t>
            </w:r>
          </w:p>
        </w:tc>
        <w:tc>
          <w:tcPr>
            <w:tcW w:w="2335" w:type="dxa"/>
            <w:tcBorders>
              <w:top w:val="single" w:sz="4" w:space="0" w:color="auto"/>
              <w:left w:val="nil"/>
              <w:bottom w:val="single" w:sz="4" w:space="0" w:color="auto"/>
              <w:right w:val="single" w:sz="4" w:space="0" w:color="auto"/>
            </w:tcBorders>
          </w:tcPr>
          <w:p w:rsidR="004B7578" w:rsidRPr="003D05D6" w:rsidRDefault="004B7578" w:rsidP="00E42011">
            <w:pPr>
              <w:ind w:left="40" w:firstLine="38"/>
              <w:rPr>
                <w:sz w:val="22"/>
                <w:szCs w:val="22"/>
              </w:rPr>
            </w:pPr>
          </w:p>
        </w:tc>
      </w:tr>
    </w:tbl>
    <w:p w:rsidR="004B7578" w:rsidRPr="009C2279" w:rsidRDefault="004B7578" w:rsidP="00E42011">
      <w:pPr>
        <w:tabs>
          <w:tab w:val="left" w:pos="480"/>
        </w:tabs>
        <w:rPr>
          <w:sz w:val="16"/>
          <w:szCs w:val="16"/>
        </w:rPr>
      </w:pPr>
    </w:p>
    <w:p w:rsidR="004B7578" w:rsidRPr="003D05D6" w:rsidRDefault="004B7578" w:rsidP="00E42011">
      <w:pPr>
        <w:tabs>
          <w:tab w:val="left" w:pos="480"/>
        </w:tabs>
        <w:rPr>
          <w:sz w:val="22"/>
          <w:szCs w:val="22"/>
        </w:rPr>
      </w:pPr>
      <w:r w:rsidRPr="003D05D6">
        <w:rPr>
          <w:sz w:val="22"/>
          <w:szCs w:val="22"/>
        </w:rPr>
        <w:t>614</w:t>
      </w:r>
      <w:r w:rsidRPr="003D05D6">
        <w:rPr>
          <w:sz w:val="22"/>
          <w:szCs w:val="22"/>
        </w:rPr>
        <w:tab/>
      </w:r>
      <w:r w:rsidRPr="003D05D6">
        <w:rPr>
          <w:sz w:val="22"/>
          <w:szCs w:val="22"/>
          <w:u w:val="single"/>
        </w:rPr>
        <w:t xml:space="preserve">Service Codes: </w:t>
      </w:r>
      <w:r>
        <w:rPr>
          <w:sz w:val="22"/>
          <w:szCs w:val="22"/>
          <w:u w:val="single"/>
        </w:rPr>
        <w:t>Adjunctive</w:t>
      </w:r>
      <w:r w:rsidRPr="003D05D6">
        <w:rPr>
          <w:sz w:val="22"/>
          <w:szCs w:val="22"/>
          <w:u w:val="single"/>
        </w:rPr>
        <w:t xml:space="preserve"> Services</w:t>
      </w:r>
    </w:p>
    <w:p w:rsidR="004B7578" w:rsidRPr="009C2279" w:rsidRDefault="004B7578" w:rsidP="00E42011">
      <w:pPr>
        <w:tabs>
          <w:tab w:val="left" w:pos="360"/>
        </w:tabs>
        <w:ind w:left="360" w:right="-396" w:hanging="630"/>
        <w:rPr>
          <w:sz w:val="16"/>
          <w:szCs w:val="16"/>
        </w:rPr>
      </w:pPr>
    </w:p>
    <w:p w:rsidR="004B7578" w:rsidRPr="003D05D6" w:rsidRDefault="004B7578" w:rsidP="00E42011">
      <w:pPr>
        <w:tabs>
          <w:tab w:val="left" w:pos="360"/>
        </w:tabs>
        <w:ind w:left="475"/>
        <w:rPr>
          <w:sz w:val="22"/>
          <w:szCs w:val="22"/>
        </w:rPr>
      </w:pPr>
      <w:r w:rsidRPr="003D05D6">
        <w:rPr>
          <w:sz w:val="22"/>
          <w:szCs w:val="22"/>
        </w:rPr>
        <w:t>See 130 CMR 420.456 for service descriptions and limitations.</w:t>
      </w:r>
    </w:p>
    <w:p w:rsidR="004B7578" w:rsidRPr="009C2279" w:rsidRDefault="004B7578" w:rsidP="00E42011">
      <w:pPr>
        <w:tabs>
          <w:tab w:val="left" w:pos="480"/>
        </w:tabs>
        <w:rPr>
          <w:sz w:val="16"/>
          <w:szCs w:val="16"/>
        </w:rPr>
      </w:pPr>
    </w:p>
    <w:tbl>
      <w:tblPr>
        <w:tblW w:w="8722" w:type="dxa"/>
        <w:jc w:val="center"/>
        <w:tblInd w:w="-48" w:type="dxa"/>
        <w:tblLayout w:type="fixed"/>
        <w:tblCellMar>
          <w:left w:w="0" w:type="dxa"/>
          <w:right w:w="0" w:type="dxa"/>
        </w:tblCellMar>
        <w:tblLook w:val="0000" w:firstRow="0" w:lastRow="0" w:firstColumn="0" w:lastColumn="0" w:noHBand="0" w:noVBand="0"/>
      </w:tblPr>
      <w:tblGrid>
        <w:gridCol w:w="971"/>
        <w:gridCol w:w="13"/>
        <w:gridCol w:w="2600"/>
        <w:gridCol w:w="993"/>
        <w:gridCol w:w="7"/>
        <w:gridCol w:w="893"/>
        <w:gridCol w:w="13"/>
        <w:gridCol w:w="887"/>
        <w:gridCol w:w="2345"/>
      </w:tblGrid>
      <w:tr w:rsidR="004B7578" w:rsidRPr="003D05D6" w:rsidTr="00C00B93">
        <w:trPr>
          <w:trHeight w:val="259"/>
          <w:tblHeader/>
          <w:jc w:val="center"/>
        </w:trPr>
        <w:tc>
          <w:tcPr>
            <w:tcW w:w="3584" w:type="dxa"/>
            <w:gridSpan w:val="3"/>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b/>
                <w:sz w:val="22"/>
                <w:szCs w:val="22"/>
              </w:rPr>
            </w:pPr>
            <w:r w:rsidRPr="003D05D6">
              <w:rPr>
                <w:rFonts w:ascii="Times New Roman Bold" w:hAnsi="Times New Roman Bold"/>
                <w:b/>
                <w:sz w:val="22"/>
                <w:szCs w:val="22"/>
              </w:rPr>
              <w:t>Service Code and Limitations</w:t>
            </w:r>
          </w:p>
        </w:tc>
        <w:tc>
          <w:tcPr>
            <w:tcW w:w="1000" w:type="dxa"/>
            <w:gridSpan w:val="2"/>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b/>
                <w:sz w:val="22"/>
                <w:szCs w:val="22"/>
              </w:rPr>
            </w:pPr>
            <w:r w:rsidRPr="003D05D6">
              <w:rPr>
                <w:b/>
                <w:sz w:val="22"/>
                <w:szCs w:val="22"/>
              </w:rPr>
              <w:t>Covered Under Age 21?</w:t>
            </w:r>
          </w:p>
        </w:tc>
        <w:tc>
          <w:tcPr>
            <w:tcW w:w="906" w:type="dxa"/>
            <w:gridSpan w:val="2"/>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Covered</w:t>
            </w:r>
          </w:p>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DDS</w:t>
            </w:r>
          </w:p>
          <w:p w:rsidR="004B7578" w:rsidRPr="003D05D6" w:rsidRDefault="004B7578" w:rsidP="00E42011">
            <w:pPr>
              <w:jc w:val="center"/>
              <w:rPr>
                <w:b/>
                <w:sz w:val="22"/>
                <w:szCs w:val="22"/>
              </w:rPr>
            </w:pPr>
            <w:r w:rsidRPr="003D05D6">
              <w:rPr>
                <w:rFonts w:ascii="Times New Roman Bold" w:hAnsi="Times New Roman Bold"/>
                <w:b/>
                <w:sz w:val="22"/>
                <w:szCs w:val="22"/>
              </w:rPr>
              <w:t>Clients Aged 21 and Older?</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b/>
                <w:sz w:val="22"/>
                <w:szCs w:val="22"/>
              </w:rPr>
            </w:pPr>
            <w:r w:rsidRPr="003D05D6">
              <w:rPr>
                <w:b/>
                <w:sz w:val="22"/>
                <w:szCs w:val="22"/>
              </w:rPr>
              <w:t>Covered Aged 21 and Older?</w:t>
            </w:r>
          </w:p>
        </w:tc>
        <w:tc>
          <w:tcPr>
            <w:tcW w:w="2345"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b/>
                <w:sz w:val="22"/>
                <w:szCs w:val="22"/>
              </w:rPr>
            </w:pPr>
            <w:r w:rsidRPr="003D05D6">
              <w:rPr>
                <w:b/>
                <w:sz w:val="22"/>
                <w:szCs w:val="22"/>
              </w:rPr>
              <w:t>Prior</w:t>
            </w:r>
            <w:r>
              <w:rPr>
                <w:b/>
                <w:sz w:val="22"/>
                <w:szCs w:val="22"/>
              </w:rPr>
              <w:t>-</w:t>
            </w:r>
            <w:r w:rsidRPr="003D05D6">
              <w:rPr>
                <w:b/>
                <w:sz w:val="22"/>
                <w:szCs w:val="22"/>
              </w:rPr>
              <w:t>Authorization Requirements,</w:t>
            </w:r>
          </w:p>
          <w:p w:rsidR="004B7578" w:rsidRPr="003D05D6" w:rsidRDefault="004B7578" w:rsidP="00E42011">
            <w:pPr>
              <w:jc w:val="center"/>
              <w:rPr>
                <w:b/>
                <w:sz w:val="22"/>
                <w:szCs w:val="22"/>
              </w:rPr>
            </w:pPr>
            <w:r w:rsidRPr="003D05D6">
              <w:rPr>
                <w:b/>
                <w:sz w:val="22"/>
                <w:szCs w:val="22"/>
              </w:rPr>
              <w:t>Report Requirements,</w:t>
            </w:r>
          </w:p>
          <w:p w:rsidR="004B7578" w:rsidRPr="003D05D6" w:rsidRDefault="004B7578" w:rsidP="00E42011">
            <w:pPr>
              <w:jc w:val="center"/>
              <w:rPr>
                <w:b/>
                <w:sz w:val="22"/>
                <w:szCs w:val="22"/>
              </w:rPr>
            </w:pPr>
            <w:r w:rsidRPr="003D05D6">
              <w:rPr>
                <w:b/>
                <w:sz w:val="22"/>
                <w:szCs w:val="22"/>
              </w:rPr>
              <w:t>and Notations</w:t>
            </w:r>
          </w:p>
        </w:tc>
      </w:tr>
      <w:tr w:rsidR="004B7578" w:rsidRPr="003D05D6" w:rsidTr="00E42011">
        <w:trPr>
          <w:trHeight w:val="259"/>
          <w:jc w:val="center"/>
        </w:trPr>
        <w:tc>
          <w:tcPr>
            <w:tcW w:w="8722" w:type="dxa"/>
            <w:gridSpan w:val="9"/>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b/>
                <w:sz w:val="22"/>
                <w:szCs w:val="22"/>
              </w:rPr>
              <w:t>Unclassified Treatment</w:t>
            </w:r>
          </w:p>
        </w:tc>
      </w:tr>
      <w:tr w:rsidR="004B7578" w:rsidRPr="003D05D6" w:rsidTr="00C00B93">
        <w:trPr>
          <w:trHeight w:val="259"/>
          <w:jc w:val="center"/>
        </w:trPr>
        <w:tc>
          <w:tcPr>
            <w:tcW w:w="984" w:type="dxa"/>
            <w:gridSpan w:val="2"/>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sz w:val="22"/>
                <w:szCs w:val="22"/>
              </w:rPr>
              <w:t>D9110</w:t>
            </w:r>
          </w:p>
        </w:tc>
        <w:tc>
          <w:tcPr>
            <w:tcW w:w="2600" w:type="dxa"/>
            <w:tcBorders>
              <w:top w:val="single" w:sz="4" w:space="0" w:color="auto"/>
              <w:left w:val="nil"/>
              <w:bottom w:val="single" w:sz="4" w:space="0" w:color="auto"/>
              <w:right w:val="single" w:sz="4" w:space="0" w:color="auto"/>
            </w:tcBorders>
            <w:shd w:val="clear" w:color="auto" w:fill="auto"/>
          </w:tcPr>
          <w:p w:rsidR="004B7578" w:rsidRPr="003D05D6" w:rsidRDefault="004B7578" w:rsidP="00E42011">
            <w:pPr>
              <w:ind w:left="40"/>
              <w:rPr>
                <w:sz w:val="22"/>
                <w:szCs w:val="22"/>
              </w:rPr>
            </w:pPr>
            <w:r w:rsidRPr="003D05D6">
              <w:rPr>
                <w:sz w:val="22"/>
                <w:szCs w:val="22"/>
              </w:rPr>
              <w:t>Other nonemergency medically necessary treatment may be provided during the same visit – that is, nonemergency codes may be billed in conjunction with D9110.</w:t>
            </w:r>
          </w:p>
        </w:tc>
        <w:tc>
          <w:tcPr>
            <w:tcW w:w="993" w:type="dxa"/>
            <w:tcBorders>
              <w:top w:val="single" w:sz="4" w:space="0" w:color="auto"/>
              <w:left w:val="nil"/>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sz w:val="22"/>
                <w:szCs w:val="22"/>
              </w:rPr>
              <w:t>Yes</w:t>
            </w:r>
          </w:p>
        </w:tc>
        <w:tc>
          <w:tcPr>
            <w:tcW w:w="900" w:type="dxa"/>
            <w:gridSpan w:val="2"/>
            <w:tcBorders>
              <w:top w:val="single" w:sz="4" w:space="0" w:color="auto"/>
              <w:left w:val="nil"/>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sz w:val="22"/>
                <w:szCs w:val="22"/>
              </w:rPr>
              <w:t>Yes</w:t>
            </w:r>
          </w:p>
        </w:tc>
        <w:tc>
          <w:tcPr>
            <w:tcW w:w="900" w:type="dxa"/>
            <w:gridSpan w:val="2"/>
            <w:tcBorders>
              <w:top w:val="single" w:sz="4" w:space="0" w:color="auto"/>
              <w:left w:val="nil"/>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sz w:val="22"/>
                <w:szCs w:val="22"/>
              </w:rPr>
              <w:t>Yes</w:t>
            </w:r>
          </w:p>
        </w:tc>
        <w:tc>
          <w:tcPr>
            <w:tcW w:w="2345" w:type="dxa"/>
            <w:tcBorders>
              <w:top w:val="single" w:sz="4" w:space="0" w:color="auto"/>
              <w:left w:val="nil"/>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p>
        </w:tc>
      </w:tr>
      <w:tr w:rsidR="004B7578" w:rsidRPr="003D05D6" w:rsidTr="00E42011">
        <w:trPr>
          <w:trHeight w:val="255"/>
          <w:jc w:val="center"/>
        </w:trPr>
        <w:tc>
          <w:tcPr>
            <w:tcW w:w="8722" w:type="dxa"/>
            <w:gridSpan w:val="9"/>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ind w:left="40" w:firstLine="38"/>
              <w:rPr>
                <w:szCs w:val="22"/>
              </w:rPr>
            </w:pPr>
            <w:r w:rsidRPr="008D3D58">
              <w:rPr>
                <w:b/>
                <w:sz w:val="22"/>
                <w:szCs w:val="22"/>
              </w:rPr>
              <w:t>Professional</w:t>
            </w:r>
            <w:r w:rsidRPr="003D05D6">
              <w:rPr>
                <w:b/>
                <w:szCs w:val="22"/>
              </w:rPr>
              <w:t xml:space="preserve"> Visits</w:t>
            </w:r>
          </w:p>
        </w:tc>
      </w:tr>
      <w:tr w:rsidR="004B7578" w:rsidRPr="003D05D6" w:rsidTr="00C00B93">
        <w:trPr>
          <w:trHeight w:val="255"/>
          <w:jc w:val="center"/>
        </w:trPr>
        <w:tc>
          <w:tcPr>
            <w:tcW w:w="971" w:type="dxa"/>
            <w:tcBorders>
              <w:top w:val="nil"/>
              <w:left w:val="single" w:sz="4" w:space="0" w:color="auto"/>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sz w:val="22"/>
                <w:szCs w:val="22"/>
              </w:rPr>
              <w:t>D9410</w:t>
            </w:r>
          </w:p>
        </w:tc>
        <w:tc>
          <w:tcPr>
            <w:tcW w:w="2613" w:type="dxa"/>
            <w:gridSpan w:val="2"/>
            <w:tcBorders>
              <w:top w:val="nil"/>
              <w:left w:val="nil"/>
              <w:bottom w:val="single" w:sz="4" w:space="0" w:color="auto"/>
              <w:right w:val="single" w:sz="4" w:space="0" w:color="auto"/>
            </w:tcBorders>
            <w:shd w:val="clear" w:color="auto" w:fill="auto"/>
          </w:tcPr>
          <w:p w:rsidR="004B7578" w:rsidRPr="00C91965" w:rsidRDefault="004B7578" w:rsidP="00E42011">
            <w:pPr>
              <w:ind w:left="40" w:firstLine="38"/>
              <w:rPr>
                <w:sz w:val="22"/>
                <w:szCs w:val="22"/>
              </w:rPr>
            </w:pPr>
          </w:p>
        </w:tc>
        <w:tc>
          <w:tcPr>
            <w:tcW w:w="993" w:type="dxa"/>
            <w:tcBorders>
              <w:top w:val="nil"/>
              <w:left w:val="nil"/>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sz w:val="22"/>
                <w:szCs w:val="22"/>
              </w:rPr>
              <w:t>Yes</w:t>
            </w:r>
          </w:p>
        </w:tc>
        <w:tc>
          <w:tcPr>
            <w:tcW w:w="900" w:type="dxa"/>
            <w:gridSpan w:val="2"/>
            <w:tcBorders>
              <w:top w:val="nil"/>
              <w:left w:val="nil"/>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sz w:val="22"/>
                <w:szCs w:val="22"/>
              </w:rPr>
              <w:t>Yes</w:t>
            </w:r>
          </w:p>
        </w:tc>
        <w:tc>
          <w:tcPr>
            <w:tcW w:w="900" w:type="dxa"/>
            <w:gridSpan w:val="2"/>
            <w:tcBorders>
              <w:top w:val="nil"/>
              <w:left w:val="nil"/>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sz w:val="22"/>
                <w:szCs w:val="22"/>
              </w:rPr>
              <w:t>Yes</w:t>
            </w:r>
          </w:p>
        </w:tc>
        <w:tc>
          <w:tcPr>
            <w:tcW w:w="2345" w:type="dxa"/>
            <w:tcBorders>
              <w:top w:val="nil"/>
              <w:left w:val="nil"/>
              <w:bottom w:val="single" w:sz="4" w:space="0" w:color="auto"/>
              <w:right w:val="single" w:sz="4" w:space="0" w:color="auto"/>
            </w:tcBorders>
            <w:shd w:val="clear" w:color="auto" w:fill="auto"/>
          </w:tcPr>
          <w:p w:rsidR="004B7578" w:rsidRPr="003D05D6" w:rsidRDefault="004B7578" w:rsidP="00E42011">
            <w:pPr>
              <w:pStyle w:val="Reg1"/>
              <w:ind w:left="40"/>
              <w:rPr>
                <w:szCs w:val="22"/>
              </w:rPr>
            </w:pPr>
            <w:r w:rsidRPr="003D05D6">
              <w:rPr>
                <w:szCs w:val="22"/>
              </w:rPr>
              <w:t>A visit to a nursing facility, chronic disease and rehabilitation hospital, hospice facilit</w:t>
            </w:r>
            <w:r>
              <w:rPr>
                <w:szCs w:val="22"/>
              </w:rPr>
              <w:t>y</w:t>
            </w:r>
            <w:r w:rsidRPr="003D05D6">
              <w:rPr>
                <w:szCs w:val="22"/>
              </w:rPr>
              <w:t xml:space="preserve">, school, </w:t>
            </w:r>
            <w:r>
              <w:rPr>
                <w:szCs w:val="22"/>
              </w:rPr>
              <w:t>or</w:t>
            </w:r>
            <w:r w:rsidRPr="003D05D6">
              <w:rPr>
                <w:szCs w:val="22"/>
              </w:rPr>
              <w:t xml:space="preserve"> other licensed educational facilit</w:t>
            </w:r>
            <w:r>
              <w:rPr>
                <w:szCs w:val="22"/>
              </w:rPr>
              <w:t>y</w:t>
            </w:r>
            <w:r w:rsidRPr="003D05D6">
              <w:rPr>
                <w:szCs w:val="22"/>
              </w:rPr>
              <w:t xml:space="preserve">, once per facility per day. Bill in addition to any medically necessary MassHealth-covered service provided during the same visit. Code may be billed once per facility per day. See </w:t>
            </w:r>
            <w:r>
              <w:rPr>
                <w:szCs w:val="22"/>
              </w:rPr>
              <w:br/>
            </w:r>
            <w:r w:rsidRPr="003D05D6">
              <w:rPr>
                <w:szCs w:val="22"/>
              </w:rPr>
              <w:t>130 CMR 420.456(</w:t>
            </w:r>
            <w:r w:rsidRPr="00D31663">
              <w:rPr>
                <w:szCs w:val="22"/>
              </w:rPr>
              <w:t>F</w:t>
            </w:r>
            <w:r w:rsidRPr="003D05D6">
              <w:rPr>
                <w:szCs w:val="22"/>
              </w:rPr>
              <w:t>).</w:t>
            </w:r>
          </w:p>
        </w:tc>
      </w:tr>
    </w:tbl>
    <w:p w:rsidR="004B7578" w:rsidRDefault="004B7578"/>
    <w:p w:rsidR="004B7578" w:rsidRPr="00767909" w:rsidRDefault="004B7578" w:rsidP="00E42011">
      <w:pPr>
        <w:tabs>
          <w:tab w:val="left" w:pos="480"/>
        </w:tabs>
        <w:rPr>
          <w:sz w:val="22"/>
          <w:szCs w:val="22"/>
        </w:rPr>
      </w:pPr>
      <w:r w:rsidRPr="003D05D6">
        <w:rPr>
          <w:sz w:val="22"/>
          <w:szCs w:val="22"/>
        </w:rPr>
        <w:t>614</w:t>
      </w:r>
      <w:r w:rsidRPr="003D05D6">
        <w:rPr>
          <w:sz w:val="22"/>
          <w:szCs w:val="22"/>
        </w:rPr>
        <w:tab/>
      </w:r>
      <w:r w:rsidRPr="003D05D6">
        <w:rPr>
          <w:sz w:val="22"/>
          <w:szCs w:val="22"/>
          <w:u w:val="single"/>
        </w:rPr>
        <w:t xml:space="preserve">Service Codes: </w:t>
      </w:r>
      <w:r>
        <w:rPr>
          <w:sz w:val="22"/>
          <w:szCs w:val="22"/>
          <w:u w:val="single"/>
        </w:rPr>
        <w:t>Adjunctive</w:t>
      </w:r>
      <w:r w:rsidRPr="003D05D6">
        <w:rPr>
          <w:sz w:val="22"/>
          <w:szCs w:val="22"/>
          <w:u w:val="single"/>
        </w:rPr>
        <w:t xml:space="preserve"> Services</w:t>
      </w:r>
      <w:r w:rsidRPr="00767909">
        <w:rPr>
          <w:sz w:val="22"/>
          <w:szCs w:val="22"/>
        </w:rPr>
        <w:t xml:space="preserve"> (cont.)</w:t>
      </w:r>
    </w:p>
    <w:p w:rsidR="004B7578" w:rsidRDefault="004B7578"/>
    <w:tbl>
      <w:tblPr>
        <w:tblW w:w="8685" w:type="dxa"/>
        <w:jc w:val="center"/>
        <w:tblInd w:w="94" w:type="dxa"/>
        <w:tblLayout w:type="fixed"/>
        <w:tblCellMar>
          <w:left w:w="0" w:type="dxa"/>
          <w:right w:w="0" w:type="dxa"/>
        </w:tblCellMar>
        <w:tblLook w:val="0000" w:firstRow="0" w:lastRow="0" w:firstColumn="0" w:lastColumn="0" w:noHBand="0" w:noVBand="0"/>
      </w:tblPr>
      <w:tblGrid>
        <w:gridCol w:w="916"/>
        <w:gridCol w:w="24"/>
        <w:gridCol w:w="2537"/>
        <w:gridCol w:w="8"/>
        <w:gridCol w:w="982"/>
        <w:gridCol w:w="17"/>
        <w:gridCol w:w="883"/>
        <w:gridCol w:w="13"/>
        <w:gridCol w:w="965"/>
        <w:gridCol w:w="2340"/>
      </w:tblGrid>
      <w:tr w:rsidR="004B7578" w:rsidRPr="003D05D6" w:rsidTr="00894AC2">
        <w:trPr>
          <w:trHeight w:val="259"/>
          <w:tblHeader/>
          <w:jc w:val="center"/>
        </w:trPr>
        <w:tc>
          <w:tcPr>
            <w:tcW w:w="3485" w:type="dxa"/>
            <w:gridSpan w:val="4"/>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b/>
                <w:sz w:val="22"/>
                <w:szCs w:val="22"/>
              </w:rPr>
            </w:pPr>
            <w:r w:rsidRPr="003D05D6">
              <w:rPr>
                <w:rFonts w:ascii="Times New Roman Bold" w:hAnsi="Times New Roman Bold"/>
                <w:b/>
                <w:sz w:val="22"/>
                <w:szCs w:val="22"/>
              </w:rPr>
              <w:t>Service Code and Limitations</w:t>
            </w:r>
          </w:p>
        </w:tc>
        <w:tc>
          <w:tcPr>
            <w:tcW w:w="999" w:type="dxa"/>
            <w:gridSpan w:val="2"/>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b/>
                <w:sz w:val="22"/>
                <w:szCs w:val="22"/>
              </w:rPr>
            </w:pPr>
            <w:r w:rsidRPr="003D05D6">
              <w:rPr>
                <w:b/>
                <w:sz w:val="22"/>
                <w:szCs w:val="22"/>
              </w:rPr>
              <w:t>Covered Under Age 21?</w:t>
            </w:r>
          </w:p>
        </w:tc>
        <w:tc>
          <w:tcPr>
            <w:tcW w:w="896" w:type="dxa"/>
            <w:gridSpan w:val="2"/>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Covered</w:t>
            </w:r>
          </w:p>
          <w:p w:rsidR="004B7578" w:rsidRPr="003D05D6" w:rsidRDefault="004B7578" w:rsidP="00E42011">
            <w:pPr>
              <w:jc w:val="center"/>
              <w:rPr>
                <w:rFonts w:ascii="Times New Roman Bold" w:hAnsi="Times New Roman Bold"/>
                <w:b/>
                <w:sz w:val="22"/>
                <w:szCs w:val="22"/>
              </w:rPr>
            </w:pPr>
            <w:r w:rsidRPr="003D05D6">
              <w:rPr>
                <w:rFonts w:ascii="Times New Roman Bold" w:hAnsi="Times New Roman Bold"/>
                <w:b/>
                <w:sz w:val="22"/>
                <w:szCs w:val="22"/>
              </w:rPr>
              <w:t>DDS</w:t>
            </w:r>
          </w:p>
          <w:p w:rsidR="004B7578" w:rsidRPr="003D05D6" w:rsidRDefault="004B7578" w:rsidP="00E42011">
            <w:pPr>
              <w:jc w:val="center"/>
              <w:rPr>
                <w:b/>
                <w:sz w:val="22"/>
                <w:szCs w:val="22"/>
              </w:rPr>
            </w:pPr>
            <w:r w:rsidRPr="003D05D6">
              <w:rPr>
                <w:rFonts w:ascii="Times New Roman Bold" w:hAnsi="Times New Roman Bold"/>
                <w:b/>
                <w:sz w:val="22"/>
                <w:szCs w:val="22"/>
              </w:rPr>
              <w:t>Clients Aged 21 and Older?</w:t>
            </w:r>
          </w:p>
        </w:tc>
        <w:tc>
          <w:tcPr>
            <w:tcW w:w="965"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b/>
                <w:sz w:val="22"/>
                <w:szCs w:val="22"/>
              </w:rPr>
            </w:pPr>
            <w:r w:rsidRPr="003D05D6">
              <w:rPr>
                <w:b/>
                <w:sz w:val="22"/>
                <w:szCs w:val="22"/>
              </w:rPr>
              <w:t>Covered Aged 21 and Older?</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jc w:val="center"/>
              <w:rPr>
                <w:b/>
                <w:sz w:val="22"/>
                <w:szCs w:val="22"/>
              </w:rPr>
            </w:pPr>
            <w:r w:rsidRPr="003D05D6">
              <w:rPr>
                <w:b/>
                <w:sz w:val="22"/>
                <w:szCs w:val="22"/>
              </w:rPr>
              <w:t>Prior</w:t>
            </w:r>
            <w:r>
              <w:rPr>
                <w:b/>
                <w:sz w:val="22"/>
                <w:szCs w:val="22"/>
              </w:rPr>
              <w:t>-</w:t>
            </w:r>
            <w:r w:rsidRPr="003D05D6">
              <w:rPr>
                <w:b/>
                <w:sz w:val="22"/>
                <w:szCs w:val="22"/>
              </w:rPr>
              <w:t>Authorization Requirements,</w:t>
            </w:r>
          </w:p>
          <w:p w:rsidR="004B7578" w:rsidRPr="003D05D6" w:rsidRDefault="004B7578" w:rsidP="00E42011">
            <w:pPr>
              <w:jc w:val="center"/>
              <w:rPr>
                <w:b/>
                <w:sz w:val="22"/>
                <w:szCs w:val="22"/>
              </w:rPr>
            </w:pPr>
            <w:r w:rsidRPr="003D05D6">
              <w:rPr>
                <w:b/>
                <w:sz w:val="22"/>
                <w:szCs w:val="22"/>
              </w:rPr>
              <w:t>Report Requirements,</w:t>
            </w:r>
          </w:p>
          <w:p w:rsidR="004B7578" w:rsidRPr="003D05D6" w:rsidRDefault="004B7578" w:rsidP="00E42011">
            <w:pPr>
              <w:jc w:val="center"/>
              <w:rPr>
                <w:b/>
                <w:sz w:val="22"/>
                <w:szCs w:val="22"/>
              </w:rPr>
            </w:pPr>
            <w:r w:rsidRPr="003D05D6">
              <w:rPr>
                <w:b/>
                <w:sz w:val="22"/>
                <w:szCs w:val="22"/>
              </w:rPr>
              <w:t>and Notations</w:t>
            </w:r>
          </w:p>
        </w:tc>
      </w:tr>
      <w:tr w:rsidR="004B7578" w:rsidRPr="003D05D6" w:rsidTr="00894AC2">
        <w:trPr>
          <w:trHeight w:val="255"/>
          <w:jc w:val="center"/>
        </w:trPr>
        <w:tc>
          <w:tcPr>
            <w:tcW w:w="8685" w:type="dxa"/>
            <w:gridSpan w:val="10"/>
            <w:tcBorders>
              <w:top w:val="nil"/>
              <w:left w:val="single" w:sz="4" w:space="0" w:color="auto"/>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b/>
                <w:sz w:val="22"/>
                <w:szCs w:val="22"/>
              </w:rPr>
              <w:t>Treatment of Physically or Developmentally Disabled Members</w:t>
            </w:r>
          </w:p>
        </w:tc>
      </w:tr>
      <w:tr w:rsidR="004B7578" w:rsidRPr="003D05D6" w:rsidTr="00894AC2">
        <w:trPr>
          <w:trHeight w:val="255"/>
          <w:jc w:val="center"/>
        </w:trPr>
        <w:tc>
          <w:tcPr>
            <w:tcW w:w="940" w:type="dxa"/>
            <w:gridSpan w:val="2"/>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sz w:val="22"/>
                <w:szCs w:val="22"/>
              </w:rPr>
              <w:t>D9920</w:t>
            </w:r>
          </w:p>
        </w:tc>
        <w:tc>
          <w:tcPr>
            <w:tcW w:w="2537" w:type="dxa"/>
            <w:tcBorders>
              <w:top w:val="single" w:sz="4" w:space="0" w:color="auto"/>
              <w:left w:val="nil"/>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sz w:val="22"/>
                <w:szCs w:val="22"/>
              </w:rPr>
              <w:t>Once per member per day</w:t>
            </w:r>
          </w:p>
        </w:tc>
        <w:tc>
          <w:tcPr>
            <w:tcW w:w="990" w:type="dxa"/>
            <w:gridSpan w:val="2"/>
            <w:tcBorders>
              <w:top w:val="single" w:sz="4" w:space="0" w:color="auto"/>
              <w:left w:val="nil"/>
              <w:bottom w:val="single" w:sz="4" w:space="0" w:color="auto"/>
              <w:right w:val="single" w:sz="4" w:space="0" w:color="auto"/>
            </w:tcBorders>
            <w:shd w:val="clear" w:color="auto" w:fill="auto"/>
          </w:tcPr>
          <w:p w:rsidR="004B7578" w:rsidRDefault="004B7578" w:rsidP="00E42011">
            <w:pPr>
              <w:ind w:left="40" w:firstLine="38"/>
              <w:rPr>
                <w:sz w:val="22"/>
                <w:szCs w:val="22"/>
              </w:rPr>
            </w:pPr>
            <w:r w:rsidRPr="003D05D6">
              <w:rPr>
                <w:sz w:val="22"/>
                <w:szCs w:val="22"/>
              </w:rPr>
              <w:t xml:space="preserve">Yes </w:t>
            </w:r>
          </w:p>
          <w:p w:rsidR="004B7578" w:rsidRPr="003D05D6" w:rsidRDefault="004B7578" w:rsidP="00E42011">
            <w:pPr>
              <w:ind w:left="40" w:firstLine="38"/>
              <w:rPr>
                <w:sz w:val="22"/>
                <w:szCs w:val="22"/>
              </w:rPr>
            </w:pPr>
            <w:r w:rsidRPr="003D05D6">
              <w:rPr>
                <w:sz w:val="22"/>
                <w:szCs w:val="22"/>
              </w:rPr>
              <w:t>(PA)</w:t>
            </w:r>
          </w:p>
        </w:tc>
        <w:tc>
          <w:tcPr>
            <w:tcW w:w="900" w:type="dxa"/>
            <w:gridSpan w:val="2"/>
            <w:tcBorders>
              <w:top w:val="single" w:sz="4" w:space="0" w:color="auto"/>
              <w:left w:val="nil"/>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sz w:val="22"/>
                <w:szCs w:val="22"/>
              </w:rPr>
              <w:t>Yes (PA)</w:t>
            </w:r>
          </w:p>
        </w:tc>
        <w:tc>
          <w:tcPr>
            <w:tcW w:w="978" w:type="dxa"/>
            <w:gridSpan w:val="2"/>
            <w:tcBorders>
              <w:top w:val="single" w:sz="4" w:space="0" w:color="auto"/>
              <w:left w:val="nil"/>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sz w:val="22"/>
                <w:szCs w:val="22"/>
              </w:rPr>
              <w:t>Yes (PA)</w:t>
            </w:r>
          </w:p>
        </w:tc>
        <w:tc>
          <w:tcPr>
            <w:tcW w:w="2340" w:type="dxa"/>
            <w:tcBorders>
              <w:top w:val="single" w:sz="4" w:space="0" w:color="auto"/>
              <w:left w:val="nil"/>
              <w:bottom w:val="single" w:sz="4" w:space="0" w:color="auto"/>
              <w:right w:val="single" w:sz="4" w:space="0" w:color="auto"/>
            </w:tcBorders>
            <w:shd w:val="clear" w:color="auto" w:fill="auto"/>
          </w:tcPr>
          <w:p w:rsidR="004B7578" w:rsidRPr="00D0677F" w:rsidRDefault="004B7578" w:rsidP="00E42011">
            <w:pPr>
              <w:pStyle w:val="Reg1"/>
              <w:ind w:left="40"/>
              <w:rPr>
                <w:szCs w:val="22"/>
              </w:rPr>
            </w:pPr>
            <w:r w:rsidRPr="00D0677F">
              <w:rPr>
                <w:szCs w:val="22"/>
              </w:rPr>
              <w:t xml:space="preserve">Include a description of the member’s illness or disability, and types of services to be furnished. </w:t>
            </w:r>
          </w:p>
          <w:p w:rsidR="004B7578" w:rsidRPr="003D05D6" w:rsidRDefault="004B7578" w:rsidP="00E42011">
            <w:pPr>
              <w:pStyle w:val="Reg1"/>
              <w:ind w:left="40"/>
              <w:rPr>
                <w:szCs w:val="22"/>
              </w:rPr>
            </w:pPr>
            <w:r w:rsidRPr="00D0677F">
              <w:rPr>
                <w:szCs w:val="22"/>
              </w:rPr>
              <w:t xml:space="preserve">See 602(A) and (D) above and </w:t>
            </w:r>
            <w:r>
              <w:rPr>
                <w:szCs w:val="22"/>
              </w:rPr>
              <w:br/>
            </w:r>
            <w:r w:rsidRPr="00D0677F">
              <w:rPr>
                <w:szCs w:val="22"/>
              </w:rPr>
              <w:t>130 CMR 420.456(</w:t>
            </w:r>
            <w:r w:rsidRPr="0073531B">
              <w:rPr>
                <w:szCs w:val="22"/>
              </w:rPr>
              <w:t>B</w:t>
            </w:r>
            <w:r w:rsidRPr="00D0677F">
              <w:rPr>
                <w:szCs w:val="22"/>
              </w:rPr>
              <w:t>).</w:t>
            </w:r>
          </w:p>
        </w:tc>
      </w:tr>
      <w:tr w:rsidR="004B7578" w:rsidRPr="003D05D6" w:rsidTr="00894AC2">
        <w:trPr>
          <w:trHeight w:val="259"/>
          <w:jc w:val="center"/>
        </w:trPr>
        <w:tc>
          <w:tcPr>
            <w:tcW w:w="8685" w:type="dxa"/>
            <w:gridSpan w:val="10"/>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pStyle w:val="Reg1"/>
              <w:ind w:left="55" w:hanging="12"/>
              <w:rPr>
                <w:szCs w:val="22"/>
              </w:rPr>
            </w:pPr>
            <w:r w:rsidRPr="003D05D6">
              <w:rPr>
                <w:b/>
                <w:szCs w:val="22"/>
              </w:rPr>
              <w:t>Miscellaneous Services</w:t>
            </w:r>
          </w:p>
        </w:tc>
      </w:tr>
      <w:tr w:rsidR="004B7578" w:rsidRPr="003D05D6" w:rsidTr="00894AC2">
        <w:trPr>
          <w:trHeight w:val="259"/>
          <w:jc w:val="center"/>
        </w:trPr>
        <w:tc>
          <w:tcPr>
            <w:tcW w:w="916" w:type="dxa"/>
            <w:tcBorders>
              <w:top w:val="single" w:sz="4" w:space="0" w:color="auto"/>
              <w:left w:val="single" w:sz="4" w:space="0" w:color="auto"/>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sz w:val="22"/>
                <w:szCs w:val="22"/>
              </w:rPr>
              <w:t>D9930</w:t>
            </w:r>
          </w:p>
        </w:tc>
        <w:tc>
          <w:tcPr>
            <w:tcW w:w="2561" w:type="dxa"/>
            <w:gridSpan w:val="2"/>
            <w:tcBorders>
              <w:top w:val="single" w:sz="4" w:space="0" w:color="auto"/>
              <w:left w:val="nil"/>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sz w:val="22"/>
                <w:szCs w:val="22"/>
              </w:rPr>
              <w:t xml:space="preserve"> </w:t>
            </w:r>
          </w:p>
        </w:tc>
        <w:tc>
          <w:tcPr>
            <w:tcW w:w="990" w:type="dxa"/>
            <w:gridSpan w:val="2"/>
            <w:tcBorders>
              <w:top w:val="single" w:sz="4" w:space="0" w:color="auto"/>
              <w:left w:val="nil"/>
              <w:bottom w:val="single" w:sz="4" w:space="0" w:color="auto"/>
              <w:right w:val="single" w:sz="4" w:space="0" w:color="auto"/>
            </w:tcBorders>
            <w:shd w:val="clear" w:color="auto" w:fill="auto"/>
          </w:tcPr>
          <w:p w:rsidR="004B7578" w:rsidRDefault="004B7578" w:rsidP="00E42011">
            <w:pPr>
              <w:ind w:left="40" w:firstLine="38"/>
              <w:rPr>
                <w:sz w:val="22"/>
                <w:szCs w:val="22"/>
              </w:rPr>
            </w:pPr>
            <w:r>
              <w:rPr>
                <w:sz w:val="22"/>
                <w:szCs w:val="22"/>
              </w:rPr>
              <w:t xml:space="preserve">Yes </w:t>
            </w:r>
          </w:p>
          <w:p w:rsidR="004B7578" w:rsidRPr="003D05D6" w:rsidRDefault="004B7578" w:rsidP="00E42011">
            <w:pPr>
              <w:ind w:left="40" w:firstLine="38"/>
              <w:rPr>
                <w:sz w:val="22"/>
                <w:szCs w:val="22"/>
              </w:rPr>
            </w:pPr>
            <w:r>
              <w:rPr>
                <w:sz w:val="22"/>
                <w:szCs w:val="22"/>
              </w:rPr>
              <w:t>(I</w:t>
            </w:r>
            <w:r w:rsidRPr="003D05D6">
              <w:rPr>
                <w:sz w:val="22"/>
                <w:szCs w:val="22"/>
              </w:rPr>
              <w:t>C)</w:t>
            </w:r>
          </w:p>
        </w:tc>
        <w:tc>
          <w:tcPr>
            <w:tcW w:w="900" w:type="dxa"/>
            <w:gridSpan w:val="2"/>
            <w:tcBorders>
              <w:top w:val="single" w:sz="4" w:space="0" w:color="auto"/>
              <w:left w:val="nil"/>
              <w:bottom w:val="single" w:sz="4" w:space="0" w:color="auto"/>
              <w:right w:val="single" w:sz="4" w:space="0" w:color="auto"/>
            </w:tcBorders>
            <w:shd w:val="clear" w:color="auto" w:fill="auto"/>
          </w:tcPr>
          <w:p w:rsidR="004B7578" w:rsidRDefault="004B7578" w:rsidP="00E42011">
            <w:pPr>
              <w:ind w:left="40" w:firstLine="38"/>
              <w:rPr>
                <w:sz w:val="22"/>
                <w:szCs w:val="22"/>
              </w:rPr>
            </w:pPr>
            <w:r w:rsidRPr="003D05D6">
              <w:rPr>
                <w:sz w:val="22"/>
                <w:szCs w:val="22"/>
              </w:rPr>
              <w:t xml:space="preserve">Yes </w:t>
            </w:r>
          </w:p>
          <w:p w:rsidR="004B7578" w:rsidRPr="003D05D6" w:rsidRDefault="004B7578" w:rsidP="00E42011">
            <w:pPr>
              <w:ind w:left="40" w:firstLine="38"/>
              <w:rPr>
                <w:sz w:val="22"/>
                <w:szCs w:val="22"/>
              </w:rPr>
            </w:pPr>
            <w:r w:rsidRPr="003D05D6">
              <w:rPr>
                <w:sz w:val="22"/>
                <w:szCs w:val="22"/>
              </w:rPr>
              <w:t>(IC)</w:t>
            </w:r>
          </w:p>
        </w:tc>
        <w:tc>
          <w:tcPr>
            <w:tcW w:w="978" w:type="dxa"/>
            <w:gridSpan w:val="2"/>
            <w:tcBorders>
              <w:top w:val="single" w:sz="4" w:space="0" w:color="auto"/>
              <w:left w:val="nil"/>
              <w:bottom w:val="single" w:sz="4" w:space="0" w:color="auto"/>
              <w:right w:val="single" w:sz="4" w:space="0" w:color="auto"/>
            </w:tcBorders>
            <w:shd w:val="clear" w:color="auto" w:fill="auto"/>
          </w:tcPr>
          <w:p w:rsidR="004B7578" w:rsidRDefault="004B7578" w:rsidP="00E42011">
            <w:pPr>
              <w:ind w:left="40" w:firstLine="38"/>
              <w:rPr>
                <w:sz w:val="22"/>
                <w:szCs w:val="22"/>
              </w:rPr>
            </w:pPr>
            <w:r w:rsidRPr="003D05D6">
              <w:rPr>
                <w:sz w:val="22"/>
                <w:szCs w:val="22"/>
              </w:rPr>
              <w:t xml:space="preserve">Yes </w:t>
            </w:r>
          </w:p>
          <w:p w:rsidR="004B7578" w:rsidRPr="003D05D6" w:rsidRDefault="004B7578" w:rsidP="00E42011">
            <w:pPr>
              <w:ind w:left="40" w:firstLine="38"/>
              <w:rPr>
                <w:sz w:val="22"/>
                <w:szCs w:val="22"/>
              </w:rPr>
            </w:pPr>
            <w:r w:rsidRPr="003D05D6">
              <w:rPr>
                <w:sz w:val="22"/>
                <w:szCs w:val="22"/>
              </w:rPr>
              <w:t>(IC)</w:t>
            </w:r>
          </w:p>
        </w:tc>
        <w:tc>
          <w:tcPr>
            <w:tcW w:w="2340" w:type="dxa"/>
            <w:tcBorders>
              <w:top w:val="single" w:sz="4" w:space="0" w:color="auto"/>
              <w:left w:val="nil"/>
              <w:bottom w:val="single" w:sz="4" w:space="0" w:color="auto"/>
              <w:right w:val="single" w:sz="4" w:space="0" w:color="auto"/>
            </w:tcBorders>
            <w:shd w:val="clear" w:color="auto" w:fill="auto"/>
          </w:tcPr>
          <w:p w:rsidR="004B7578" w:rsidRPr="003D05D6" w:rsidRDefault="004B7578" w:rsidP="00E42011">
            <w:pPr>
              <w:pStyle w:val="Reg1"/>
              <w:ind w:left="40"/>
              <w:rPr>
                <w:szCs w:val="22"/>
              </w:rPr>
            </w:pPr>
            <w:r w:rsidRPr="00D0677F">
              <w:rPr>
                <w:szCs w:val="22"/>
              </w:rPr>
              <w:t xml:space="preserve">Include with the claim the date, the location of the original surgery, and the type of </w:t>
            </w:r>
            <w:r>
              <w:rPr>
                <w:szCs w:val="22"/>
              </w:rPr>
              <w:t>p</w:t>
            </w:r>
            <w:r w:rsidRPr="00D0677F">
              <w:rPr>
                <w:szCs w:val="22"/>
              </w:rPr>
              <w:t>rocedure. See 602(A) above.</w:t>
            </w:r>
          </w:p>
        </w:tc>
      </w:tr>
      <w:tr w:rsidR="004B7578" w:rsidRPr="003D05D6" w:rsidTr="00894AC2">
        <w:trPr>
          <w:trHeight w:val="255"/>
          <w:jc w:val="center"/>
        </w:trPr>
        <w:tc>
          <w:tcPr>
            <w:tcW w:w="916" w:type="dxa"/>
            <w:tcBorders>
              <w:top w:val="nil"/>
              <w:left w:val="single" w:sz="4" w:space="0" w:color="auto"/>
              <w:bottom w:val="single" w:sz="4" w:space="0" w:color="auto"/>
              <w:right w:val="single" w:sz="4" w:space="0" w:color="auto"/>
            </w:tcBorders>
            <w:shd w:val="clear" w:color="auto" w:fill="auto"/>
          </w:tcPr>
          <w:p w:rsidR="004B7578" w:rsidRPr="003D05D6" w:rsidDel="00633A01" w:rsidRDefault="004B7578" w:rsidP="00E42011">
            <w:pPr>
              <w:ind w:left="40" w:firstLine="38"/>
              <w:rPr>
                <w:sz w:val="22"/>
                <w:szCs w:val="22"/>
              </w:rPr>
            </w:pPr>
            <w:r>
              <w:rPr>
                <w:sz w:val="22"/>
                <w:szCs w:val="22"/>
              </w:rPr>
              <w:t>D9945</w:t>
            </w:r>
          </w:p>
        </w:tc>
        <w:tc>
          <w:tcPr>
            <w:tcW w:w="2561" w:type="dxa"/>
            <w:gridSpan w:val="2"/>
            <w:tcBorders>
              <w:top w:val="nil"/>
              <w:left w:val="nil"/>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p>
        </w:tc>
        <w:tc>
          <w:tcPr>
            <w:tcW w:w="990" w:type="dxa"/>
            <w:gridSpan w:val="2"/>
            <w:tcBorders>
              <w:top w:val="nil"/>
              <w:left w:val="nil"/>
              <w:bottom w:val="single" w:sz="4" w:space="0" w:color="auto"/>
              <w:right w:val="single" w:sz="4" w:space="0" w:color="auto"/>
            </w:tcBorders>
            <w:shd w:val="clear" w:color="auto" w:fill="auto"/>
          </w:tcPr>
          <w:p w:rsidR="004B7578" w:rsidRDefault="004B7578" w:rsidP="00E42011">
            <w:pPr>
              <w:ind w:left="40" w:firstLine="38"/>
              <w:rPr>
                <w:sz w:val="22"/>
                <w:szCs w:val="22"/>
              </w:rPr>
            </w:pPr>
            <w:r>
              <w:rPr>
                <w:sz w:val="22"/>
                <w:szCs w:val="22"/>
              </w:rPr>
              <w:t>Yes</w:t>
            </w:r>
          </w:p>
          <w:p w:rsidR="004B7578" w:rsidRPr="003D05D6" w:rsidDel="00633A01" w:rsidRDefault="004B7578" w:rsidP="00E42011">
            <w:pPr>
              <w:ind w:left="40" w:firstLine="38"/>
              <w:rPr>
                <w:sz w:val="22"/>
                <w:szCs w:val="22"/>
              </w:rPr>
            </w:pPr>
            <w:r>
              <w:rPr>
                <w:sz w:val="22"/>
                <w:szCs w:val="22"/>
              </w:rPr>
              <w:t>(PA)</w:t>
            </w:r>
          </w:p>
        </w:tc>
        <w:tc>
          <w:tcPr>
            <w:tcW w:w="900" w:type="dxa"/>
            <w:gridSpan w:val="2"/>
            <w:tcBorders>
              <w:top w:val="nil"/>
              <w:left w:val="nil"/>
              <w:bottom w:val="single" w:sz="4" w:space="0" w:color="auto"/>
              <w:right w:val="single" w:sz="4" w:space="0" w:color="auto"/>
            </w:tcBorders>
            <w:shd w:val="clear" w:color="auto" w:fill="auto"/>
          </w:tcPr>
          <w:p w:rsidR="004B7578" w:rsidRPr="003D05D6" w:rsidDel="00633A01" w:rsidRDefault="004B7578" w:rsidP="00E42011">
            <w:pPr>
              <w:ind w:left="40" w:firstLine="38"/>
              <w:rPr>
                <w:sz w:val="22"/>
                <w:szCs w:val="22"/>
              </w:rPr>
            </w:pPr>
            <w:r>
              <w:rPr>
                <w:sz w:val="22"/>
                <w:szCs w:val="22"/>
              </w:rPr>
              <w:t>No</w:t>
            </w:r>
          </w:p>
        </w:tc>
        <w:tc>
          <w:tcPr>
            <w:tcW w:w="978" w:type="dxa"/>
            <w:gridSpan w:val="2"/>
            <w:tcBorders>
              <w:top w:val="nil"/>
              <w:left w:val="nil"/>
              <w:bottom w:val="single" w:sz="4" w:space="0" w:color="auto"/>
              <w:right w:val="single" w:sz="4" w:space="0" w:color="auto"/>
            </w:tcBorders>
            <w:shd w:val="clear" w:color="auto" w:fill="auto"/>
          </w:tcPr>
          <w:p w:rsidR="004B7578" w:rsidRPr="003D05D6" w:rsidDel="00633A01" w:rsidRDefault="004B7578" w:rsidP="00E42011">
            <w:pPr>
              <w:ind w:left="40" w:firstLine="38"/>
              <w:rPr>
                <w:sz w:val="22"/>
                <w:szCs w:val="22"/>
              </w:rPr>
            </w:pPr>
            <w:r>
              <w:rPr>
                <w:sz w:val="22"/>
                <w:szCs w:val="22"/>
              </w:rPr>
              <w:t>No</w:t>
            </w:r>
          </w:p>
        </w:tc>
        <w:tc>
          <w:tcPr>
            <w:tcW w:w="2340" w:type="dxa"/>
            <w:tcBorders>
              <w:top w:val="nil"/>
              <w:left w:val="nil"/>
              <w:bottom w:val="single" w:sz="4" w:space="0" w:color="auto"/>
              <w:right w:val="single" w:sz="4" w:space="0" w:color="auto"/>
            </w:tcBorders>
            <w:shd w:val="clear" w:color="auto" w:fill="auto"/>
          </w:tcPr>
          <w:p w:rsidR="004B7578" w:rsidRPr="00566484" w:rsidDel="00633A01" w:rsidRDefault="004B7578" w:rsidP="00E42011">
            <w:pPr>
              <w:pStyle w:val="Reg1"/>
              <w:ind w:left="40"/>
              <w:rPr>
                <w:szCs w:val="22"/>
              </w:rPr>
            </w:pPr>
            <w:r>
              <w:rPr>
                <w:szCs w:val="22"/>
              </w:rPr>
              <w:t>Include documented evidence of the need for the appliance. See 602(A) and (D) above.</w:t>
            </w:r>
          </w:p>
        </w:tc>
      </w:tr>
      <w:tr w:rsidR="004B7578" w:rsidRPr="003D05D6" w:rsidTr="00894AC2">
        <w:trPr>
          <w:trHeight w:val="255"/>
          <w:jc w:val="center"/>
        </w:trPr>
        <w:tc>
          <w:tcPr>
            <w:tcW w:w="916" w:type="dxa"/>
            <w:tcBorders>
              <w:top w:val="nil"/>
              <w:left w:val="single" w:sz="4" w:space="0" w:color="auto"/>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sz w:val="22"/>
                <w:szCs w:val="22"/>
              </w:rPr>
              <w:t>D9941</w:t>
            </w:r>
          </w:p>
        </w:tc>
        <w:tc>
          <w:tcPr>
            <w:tcW w:w="2561" w:type="dxa"/>
            <w:gridSpan w:val="2"/>
            <w:tcBorders>
              <w:top w:val="nil"/>
              <w:left w:val="nil"/>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p>
        </w:tc>
        <w:tc>
          <w:tcPr>
            <w:tcW w:w="990" w:type="dxa"/>
            <w:gridSpan w:val="2"/>
            <w:tcBorders>
              <w:top w:val="nil"/>
              <w:left w:val="nil"/>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sz w:val="22"/>
                <w:szCs w:val="22"/>
              </w:rPr>
              <w:t xml:space="preserve">Yes </w:t>
            </w:r>
          </w:p>
        </w:tc>
        <w:tc>
          <w:tcPr>
            <w:tcW w:w="900" w:type="dxa"/>
            <w:gridSpan w:val="2"/>
            <w:tcBorders>
              <w:top w:val="nil"/>
              <w:left w:val="nil"/>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sz w:val="22"/>
                <w:szCs w:val="22"/>
              </w:rPr>
              <w:t>No</w:t>
            </w:r>
          </w:p>
        </w:tc>
        <w:tc>
          <w:tcPr>
            <w:tcW w:w="978" w:type="dxa"/>
            <w:gridSpan w:val="2"/>
            <w:tcBorders>
              <w:top w:val="nil"/>
              <w:left w:val="nil"/>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sz w:val="22"/>
                <w:szCs w:val="22"/>
              </w:rPr>
              <w:t>No</w:t>
            </w:r>
          </w:p>
        </w:tc>
        <w:tc>
          <w:tcPr>
            <w:tcW w:w="2340" w:type="dxa"/>
            <w:tcBorders>
              <w:top w:val="nil"/>
              <w:left w:val="nil"/>
              <w:bottom w:val="single" w:sz="4" w:space="0" w:color="auto"/>
              <w:right w:val="single" w:sz="4" w:space="0" w:color="auto"/>
            </w:tcBorders>
            <w:shd w:val="clear" w:color="auto" w:fill="auto"/>
          </w:tcPr>
          <w:p w:rsidR="004B7578" w:rsidRPr="003D05D6" w:rsidRDefault="004B7578" w:rsidP="00E42011">
            <w:pPr>
              <w:pStyle w:val="Reg1"/>
              <w:ind w:left="40" w:firstLine="38"/>
              <w:rPr>
                <w:szCs w:val="22"/>
              </w:rPr>
            </w:pPr>
          </w:p>
        </w:tc>
      </w:tr>
      <w:tr w:rsidR="004B7578" w:rsidRPr="003D05D6" w:rsidTr="00894AC2">
        <w:trPr>
          <w:trHeight w:val="255"/>
          <w:jc w:val="center"/>
        </w:trPr>
        <w:tc>
          <w:tcPr>
            <w:tcW w:w="916" w:type="dxa"/>
            <w:tcBorders>
              <w:top w:val="nil"/>
              <w:left w:val="single" w:sz="4" w:space="0" w:color="auto"/>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sz w:val="22"/>
                <w:szCs w:val="22"/>
              </w:rPr>
              <w:t>D9999</w:t>
            </w:r>
          </w:p>
        </w:tc>
        <w:tc>
          <w:tcPr>
            <w:tcW w:w="2561" w:type="dxa"/>
            <w:gridSpan w:val="2"/>
            <w:tcBorders>
              <w:top w:val="nil"/>
              <w:left w:val="nil"/>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p>
        </w:tc>
        <w:tc>
          <w:tcPr>
            <w:tcW w:w="990" w:type="dxa"/>
            <w:gridSpan w:val="2"/>
            <w:tcBorders>
              <w:top w:val="nil"/>
              <w:left w:val="nil"/>
              <w:bottom w:val="single" w:sz="4" w:space="0" w:color="auto"/>
              <w:right w:val="single" w:sz="4" w:space="0" w:color="auto"/>
            </w:tcBorders>
            <w:shd w:val="clear" w:color="auto" w:fill="auto"/>
          </w:tcPr>
          <w:p w:rsidR="004B7578" w:rsidRDefault="004B7578" w:rsidP="00E42011">
            <w:pPr>
              <w:ind w:left="40" w:firstLine="38"/>
              <w:rPr>
                <w:sz w:val="22"/>
                <w:szCs w:val="22"/>
              </w:rPr>
            </w:pPr>
            <w:r w:rsidRPr="003D05D6">
              <w:rPr>
                <w:sz w:val="22"/>
                <w:szCs w:val="22"/>
              </w:rPr>
              <w:t xml:space="preserve">Yes </w:t>
            </w:r>
          </w:p>
          <w:p w:rsidR="004B7578" w:rsidRPr="003D05D6" w:rsidRDefault="004B7578" w:rsidP="00E42011">
            <w:pPr>
              <w:ind w:left="40" w:firstLine="38"/>
              <w:rPr>
                <w:sz w:val="22"/>
                <w:szCs w:val="22"/>
              </w:rPr>
            </w:pPr>
            <w:r>
              <w:rPr>
                <w:sz w:val="22"/>
                <w:szCs w:val="22"/>
              </w:rPr>
              <w:t xml:space="preserve">(PA), </w:t>
            </w:r>
            <w:r w:rsidRPr="003D05D6">
              <w:rPr>
                <w:sz w:val="22"/>
                <w:szCs w:val="22"/>
              </w:rPr>
              <w:t>(IC)</w:t>
            </w:r>
          </w:p>
        </w:tc>
        <w:tc>
          <w:tcPr>
            <w:tcW w:w="900" w:type="dxa"/>
            <w:gridSpan w:val="2"/>
            <w:tcBorders>
              <w:top w:val="nil"/>
              <w:left w:val="nil"/>
              <w:bottom w:val="single" w:sz="4" w:space="0" w:color="auto"/>
              <w:right w:val="single" w:sz="4" w:space="0" w:color="auto"/>
            </w:tcBorders>
            <w:shd w:val="clear" w:color="auto" w:fill="auto"/>
          </w:tcPr>
          <w:p w:rsidR="004B7578" w:rsidRDefault="004B7578" w:rsidP="00E42011">
            <w:pPr>
              <w:ind w:left="40" w:firstLine="38"/>
              <w:rPr>
                <w:sz w:val="22"/>
                <w:szCs w:val="22"/>
              </w:rPr>
            </w:pPr>
            <w:r w:rsidRPr="003D05D6">
              <w:rPr>
                <w:sz w:val="22"/>
                <w:szCs w:val="22"/>
              </w:rPr>
              <w:t xml:space="preserve">Yes </w:t>
            </w:r>
          </w:p>
          <w:p w:rsidR="004B7578" w:rsidRPr="003D05D6" w:rsidRDefault="004B7578" w:rsidP="00E42011">
            <w:pPr>
              <w:ind w:left="40" w:firstLine="38"/>
              <w:rPr>
                <w:sz w:val="22"/>
                <w:szCs w:val="22"/>
              </w:rPr>
            </w:pPr>
            <w:r w:rsidRPr="003D05D6">
              <w:rPr>
                <w:sz w:val="22"/>
                <w:szCs w:val="22"/>
              </w:rPr>
              <w:t>(PA)</w:t>
            </w:r>
            <w:r>
              <w:rPr>
                <w:sz w:val="22"/>
                <w:szCs w:val="22"/>
              </w:rPr>
              <w:t xml:space="preserve">, </w:t>
            </w:r>
            <w:r w:rsidRPr="003D05D6">
              <w:rPr>
                <w:sz w:val="22"/>
                <w:szCs w:val="22"/>
              </w:rPr>
              <w:t>(IC)</w:t>
            </w:r>
          </w:p>
        </w:tc>
        <w:tc>
          <w:tcPr>
            <w:tcW w:w="978" w:type="dxa"/>
            <w:gridSpan w:val="2"/>
            <w:tcBorders>
              <w:top w:val="nil"/>
              <w:left w:val="nil"/>
              <w:bottom w:val="single" w:sz="4" w:space="0" w:color="auto"/>
              <w:right w:val="single" w:sz="4" w:space="0" w:color="auto"/>
            </w:tcBorders>
            <w:shd w:val="clear" w:color="auto" w:fill="auto"/>
          </w:tcPr>
          <w:p w:rsidR="004B7578" w:rsidRPr="003D05D6" w:rsidRDefault="004B7578" w:rsidP="00E42011">
            <w:pPr>
              <w:ind w:left="40" w:firstLine="38"/>
              <w:rPr>
                <w:sz w:val="22"/>
                <w:szCs w:val="22"/>
              </w:rPr>
            </w:pPr>
            <w:r w:rsidRPr="003D05D6">
              <w:rPr>
                <w:sz w:val="22"/>
                <w:szCs w:val="22"/>
              </w:rPr>
              <w:t>No</w:t>
            </w:r>
          </w:p>
        </w:tc>
        <w:tc>
          <w:tcPr>
            <w:tcW w:w="2340" w:type="dxa"/>
            <w:tcBorders>
              <w:top w:val="nil"/>
              <w:left w:val="nil"/>
              <w:bottom w:val="single" w:sz="4" w:space="0" w:color="auto"/>
              <w:right w:val="single" w:sz="4" w:space="0" w:color="auto"/>
            </w:tcBorders>
            <w:shd w:val="clear" w:color="auto" w:fill="auto"/>
          </w:tcPr>
          <w:p w:rsidR="004B7578" w:rsidRPr="003D05D6" w:rsidRDefault="004B7578" w:rsidP="00E42011">
            <w:pPr>
              <w:pStyle w:val="Reg1"/>
              <w:ind w:left="40"/>
              <w:rPr>
                <w:szCs w:val="22"/>
              </w:rPr>
            </w:pPr>
            <w:r w:rsidRPr="003D05D6">
              <w:rPr>
                <w:szCs w:val="22"/>
              </w:rPr>
              <w:t>See 602(A), (B), and (D) above.</w:t>
            </w:r>
          </w:p>
        </w:tc>
      </w:tr>
    </w:tbl>
    <w:p w:rsidR="004B7578" w:rsidRPr="003D05D6" w:rsidRDefault="004B7578" w:rsidP="00E42011">
      <w:pPr>
        <w:rPr>
          <w:sz w:val="22"/>
          <w:szCs w:val="22"/>
        </w:rPr>
      </w:pPr>
    </w:p>
    <w:p w:rsidR="004B7578" w:rsidRPr="003D05D6" w:rsidRDefault="004B7578" w:rsidP="00D40D6F">
      <w:pPr>
        <w:rPr>
          <w:b/>
          <w:sz w:val="22"/>
          <w:szCs w:val="22"/>
        </w:rPr>
      </w:pPr>
      <w:r>
        <w:rPr>
          <w:sz w:val="22"/>
          <w:szCs w:val="22"/>
        </w:rPr>
        <w:br w:type="page"/>
      </w:r>
      <w:r w:rsidRPr="003D05D6">
        <w:rPr>
          <w:sz w:val="22"/>
          <w:szCs w:val="22"/>
        </w:rPr>
        <w:t>615</w:t>
      </w:r>
      <w:r w:rsidRPr="003D05D6">
        <w:rPr>
          <w:sz w:val="22"/>
          <w:szCs w:val="22"/>
        </w:rPr>
        <w:tab/>
      </w:r>
      <w:r w:rsidRPr="003D05D6">
        <w:rPr>
          <w:sz w:val="22"/>
          <w:szCs w:val="22"/>
          <w:u w:val="single"/>
        </w:rPr>
        <w:t>Service Codes: Oral and Maxillofacial Surgery Services</w:t>
      </w:r>
      <w:r w:rsidRPr="003D05D6">
        <w:rPr>
          <w:b/>
          <w:sz w:val="22"/>
          <w:szCs w:val="22"/>
        </w:rPr>
        <w:t xml:space="preserve"> </w:t>
      </w:r>
    </w:p>
    <w:p w:rsidR="004B7578" w:rsidRPr="00FD0598" w:rsidRDefault="004B7578" w:rsidP="00E42011">
      <w:pPr>
        <w:rPr>
          <w:b/>
          <w:sz w:val="18"/>
          <w:szCs w:val="22"/>
        </w:rPr>
      </w:pPr>
    </w:p>
    <w:p w:rsidR="004B7578" w:rsidRPr="003D05D6" w:rsidRDefault="004B7578" w:rsidP="00E42011">
      <w:pPr>
        <w:ind w:firstLine="480"/>
        <w:rPr>
          <w:b/>
          <w:sz w:val="22"/>
          <w:szCs w:val="22"/>
        </w:rPr>
      </w:pPr>
      <w:r w:rsidRPr="003D05D6">
        <w:rPr>
          <w:sz w:val="22"/>
          <w:szCs w:val="22"/>
        </w:rPr>
        <w:t>See 130 CMR 420.453 and 420.455 for service descriptions and limitations.</w:t>
      </w:r>
    </w:p>
    <w:p w:rsidR="004B7578" w:rsidRPr="003D05D6" w:rsidRDefault="004B7578" w:rsidP="00E42011">
      <w:pPr>
        <w:ind w:left="480"/>
        <w:rPr>
          <w:sz w:val="22"/>
          <w:szCs w:val="22"/>
        </w:rPr>
      </w:pPr>
    </w:p>
    <w:p w:rsidR="004B7578" w:rsidRPr="003D05D6" w:rsidRDefault="004B7578" w:rsidP="00E42011">
      <w:pPr>
        <w:ind w:left="475"/>
        <w:rPr>
          <w:sz w:val="22"/>
          <w:szCs w:val="22"/>
        </w:rPr>
      </w:pPr>
      <w:r w:rsidRPr="003D05D6">
        <w:rPr>
          <w:sz w:val="22"/>
          <w:szCs w:val="22"/>
        </w:rPr>
        <w:t>The following all-numeric service codes may be used only by dental providers who are specialists in oral surgery, in accordance with 130 CMR 420.405(A)(7).</w:t>
      </w:r>
    </w:p>
    <w:p w:rsidR="004B7578" w:rsidRPr="003D05D6" w:rsidRDefault="004B7578" w:rsidP="00E42011">
      <w:pPr>
        <w:ind w:left="480"/>
        <w:rPr>
          <w:sz w:val="22"/>
          <w:szCs w:val="22"/>
        </w:rPr>
      </w:pPr>
    </w:p>
    <w:p w:rsidR="004B7578" w:rsidRPr="003D05D6" w:rsidRDefault="004B7578" w:rsidP="00E42011">
      <w:pPr>
        <w:ind w:left="480"/>
        <w:rPr>
          <w:sz w:val="22"/>
          <w:szCs w:val="22"/>
          <w:u w:val="single"/>
        </w:rPr>
      </w:pPr>
      <w:r w:rsidRPr="003D05D6">
        <w:rPr>
          <w:sz w:val="22"/>
          <w:szCs w:val="22"/>
          <w:u w:val="single"/>
        </w:rPr>
        <w:t>CPT Service Codes</w:t>
      </w:r>
    </w:p>
    <w:p w:rsidR="004B7578" w:rsidRPr="003D05D6" w:rsidRDefault="004B7578" w:rsidP="00E42011">
      <w:pPr>
        <w:ind w:left="480"/>
        <w:rPr>
          <w:sz w:val="22"/>
          <w:szCs w:val="22"/>
          <w:u w:val="single"/>
        </w:rPr>
      </w:pPr>
    </w:p>
    <w:p w:rsidR="004B7578" w:rsidRPr="003D05D6" w:rsidRDefault="004B7578" w:rsidP="00E42011">
      <w:pPr>
        <w:ind w:left="480"/>
        <w:rPr>
          <w:sz w:val="22"/>
          <w:szCs w:val="22"/>
        </w:rPr>
        <w:sectPr w:rsidR="004B7578" w:rsidRPr="003D05D6" w:rsidSect="00E42011">
          <w:headerReference w:type="default" r:id="rId25"/>
          <w:endnotePr>
            <w:numFmt w:val="decimal"/>
          </w:endnotePr>
          <w:pgSz w:w="12240" w:h="15840"/>
          <w:pgMar w:top="576" w:right="1296" w:bottom="576" w:left="1296" w:header="432" w:footer="0" w:gutter="0"/>
          <w:cols w:space="720"/>
          <w:noEndnote/>
        </w:sectPr>
      </w:pPr>
    </w:p>
    <w:p w:rsidR="004B7578" w:rsidRPr="003D05D6" w:rsidRDefault="004B7578" w:rsidP="00E42011">
      <w:pPr>
        <w:ind w:firstLine="480"/>
        <w:rPr>
          <w:sz w:val="22"/>
          <w:szCs w:val="22"/>
        </w:rPr>
      </w:pPr>
      <w:r w:rsidRPr="003D05D6">
        <w:rPr>
          <w:sz w:val="22"/>
          <w:szCs w:val="22"/>
        </w:rPr>
        <w:t>10060</w:t>
      </w:r>
    </w:p>
    <w:p w:rsidR="004B7578" w:rsidRPr="003D05D6" w:rsidRDefault="004B7578" w:rsidP="00E42011">
      <w:pPr>
        <w:ind w:firstLine="480"/>
        <w:rPr>
          <w:sz w:val="22"/>
          <w:szCs w:val="22"/>
        </w:rPr>
      </w:pPr>
      <w:r w:rsidRPr="003D05D6">
        <w:rPr>
          <w:sz w:val="22"/>
          <w:szCs w:val="22"/>
        </w:rPr>
        <w:t>10061</w:t>
      </w:r>
    </w:p>
    <w:p w:rsidR="004B7578" w:rsidRPr="003D05D6" w:rsidRDefault="004B7578" w:rsidP="00E42011">
      <w:pPr>
        <w:ind w:firstLine="480"/>
        <w:rPr>
          <w:sz w:val="22"/>
          <w:szCs w:val="22"/>
        </w:rPr>
      </w:pPr>
      <w:r w:rsidRPr="003D05D6">
        <w:rPr>
          <w:sz w:val="22"/>
          <w:szCs w:val="22"/>
        </w:rPr>
        <w:t>10120</w:t>
      </w:r>
    </w:p>
    <w:p w:rsidR="004B7578" w:rsidRPr="003D05D6" w:rsidRDefault="004B7578" w:rsidP="00E42011">
      <w:pPr>
        <w:ind w:firstLine="480"/>
        <w:rPr>
          <w:sz w:val="22"/>
          <w:szCs w:val="22"/>
        </w:rPr>
      </w:pPr>
      <w:r w:rsidRPr="003D05D6">
        <w:rPr>
          <w:sz w:val="22"/>
          <w:szCs w:val="22"/>
        </w:rPr>
        <w:t>10121</w:t>
      </w:r>
    </w:p>
    <w:p w:rsidR="004B7578" w:rsidRPr="003D05D6" w:rsidRDefault="004B7578" w:rsidP="00E42011">
      <w:pPr>
        <w:ind w:firstLine="480"/>
        <w:rPr>
          <w:sz w:val="22"/>
          <w:szCs w:val="22"/>
        </w:rPr>
      </w:pPr>
      <w:r w:rsidRPr="003D05D6">
        <w:rPr>
          <w:sz w:val="22"/>
          <w:szCs w:val="22"/>
        </w:rPr>
        <w:t>10140</w:t>
      </w:r>
    </w:p>
    <w:p w:rsidR="004B7578" w:rsidRPr="003D05D6" w:rsidRDefault="004B7578" w:rsidP="00E42011">
      <w:pPr>
        <w:ind w:firstLine="480"/>
        <w:rPr>
          <w:sz w:val="22"/>
          <w:szCs w:val="22"/>
        </w:rPr>
      </w:pPr>
      <w:r w:rsidRPr="003D05D6">
        <w:rPr>
          <w:sz w:val="22"/>
          <w:szCs w:val="22"/>
        </w:rPr>
        <w:t>10160</w:t>
      </w:r>
    </w:p>
    <w:p w:rsidR="004B7578" w:rsidRPr="003D05D6" w:rsidRDefault="004B7578" w:rsidP="00E42011">
      <w:pPr>
        <w:ind w:firstLine="480"/>
        <w:rPr>
          <w:sz w:val="22"/>
          <w:szCs w:val="22"/>
        </w:rPr>
      </w:pPr>
      <w:r w:rsidRPr="003D05D6">
        <w:rPr>
          <w:sz w:val="22"/>
          <w:szCs w:val="22"/>
        </w:rPr>
        <w:t>10180</w:t>
      </w:r>
    </w:p>
    <w:p w:rsidR="004B7578" w:rsidRPr="003D05D6" w:rsidRDefault="004B7578" w:rsidP="00E42011">
      <w:pPr>
        <w:ind w:firstLine="480"/>
        <w:rPr>
          <w:sz w:val="22"/>
          <w:szCs w:val="22"/>
        </w:rPr>
      </w:pPr>
      <w:r w:rsidRPr="003D05D6">
        <w:rPr>
          <w:sz w:val="22"/>
          <w:szCs w:val="22"/>
        </w:rPr>
        <w:t>11010</w:t>
      </w:r>
    </w:p>
    <w:p w:rsidR="004B7578" w:rsidRPr="003D05D6" w:rsidRDefault="004B7578" w:rsidP="00E42011">
      <w:pPr>
        <w:ind w:firstLine="480"/>
        <w:rPr>
          <w:sz w:val="22"/>
          <w:szCs w:val="22"/>
        </w:rPr>
      </w:pPr>
      <w:r w:rsidRPr="003D05D6">
        <w:rPr>
          <w:sz w:val="22"/>
          <w:szCs w:val="22"/>
        </w:rPr>
        <w:t>11011</w:t>
      </w:r>
    </w:p>
    <w:p w:rsidR="004B7578" w:rsidRPr="003D05D6" w:rsidRDefault="004B7578" w:rsidP="00E42011">
      <w:pPr>
        <w:ind w:firstLine="480"/>
        <w:rPr>
          <w:sz w:val="22"/>
          <w:szCs w:val="22"/>
        </w:rPr>
      </w:pPr>
      <w:r w:rsidRPr="003D05D6">
        <w:rPr>
          <w:sz w:val="22"/>
          <w:szCs w:val="22"/>
        </w:rPr>
        <w:t>11012</w:t>
      </w:r>
    </w:p>
    <w:p w:rsidR="004B7578" w:rsidRPr="003D05D6" w:rsidRDefault="004B7578" w:rsidP="00E42011">
      <w:pPr>
        <w:ind w:firstLine="480"/>
        <w:rPr>
          <w:sz w:val="22"/>
          <w:szCs w:val="22"/>
        </w:rPr>
      </w:pPr>
      <w:r w:rsidRPr="003D05D6">
        <w:rPr>
          <w:sz w:val="22"/>
          <w:szCs w:val="22"/>
        </w:rPr>
        <w:t>11042</w:t>
      </w:r>
    </w:p>
    <w:p w:rsidR="004B7578" w:rsidRPr="003D05D6" w:rsidRDefault="004B7578" w:rsidP="00E42011">
      <w:pPr>
        <w:ind w:firstLine="480"/>
        <w:rPr>
          <w:sz w:val="22"/>
          <w:szCs w:val="22"/>
        </w:rPr>
      </w:pPr>
      <w:r w:rsidRPr="003D05D6">
        <w:rPr>
          <w:sz w:val="22"/>
          <w:szCs w:val="22"/>
        </w:rPr>
        <w:t>11043</w:t>
      </w:r>
    </w:p>
    <w:p w:rsidR="004B7578" w:rsidRPr="003D05D6" w:rsidRDefault="004B7578" w:rsidP="00E42011">
      <w:pPr>
        <w:ind w:firstLine="480"/>
        <w:rPr>
          <w:sz w:val="22"/>
          <w:szCs w:val="22"/>
        </w:rPr>
      </w:pPr>
      <w:r w:rsidRPr="003D05D6">
        <w:rPr>
          <w:sz w:val="22"/>
          <w:szCs w:val="22"/>
        </w:rPr>
        <w:t>11044</w:t>
      </w:r>
    </w:p>
    <w:p w:rsidR="004B7578" w:rsidRPr="003D05D6" w:rsidRDefault="004B7578" w:rsidP="00E42011">
      <w:pPr>
        <w:ind w:firstLine="480"/>
        <w:rPr>
          <w:sz w:val="22"/>
          <w:szCs w:val="22"/>
        </w:rPr>
      </w:pPr>
      <w:r w:rsidRPr="003D05D6">
        <w:rPr>
          <w:sz w:val="22"/>
          <w:szCs w:val="22"/>
        </w:rPr>
        <w:t>11045</w:t>
      </w:r>
    </w:p>
    <w:p w:rsidR="004B7578" w:rsidRPr="003D05D6" w:rsidRDefault="004B7578" w:rsidP="00E42011">
      <w:pPr>
        <w:ind w:firstLine="480"/>
        <w:rPr>
          <w:sz w:val="22"/>
          <w:szCs w:val="22"/>
        </w:rPr>
      </w:pPr>
      <w:r w:rsidRPr="003D05D6">
        <w:rPr>
          <w:sz w:val="22"/>
          <w:szCs w:val="22"/>
        </w:rPr>
        <w:t>11046</w:t>
      </w:r>
    </w:p>
    <w:p w:rsidR="004B7578" w:rsidRPr="003D05D6" w:rsidRDefault="004B7578" w:rsidP="00E42011">
      <w:pPr>
        <w:ind w:firstLine="480"/>
        <w:rPr>
          <w:sz w:val="22"/>
          <w:szCs w:val="22"/>
        </w:rPr>
      </w:pPr>
      <w:r w:rsidRPr="003D05D6">
        <w:rPr>
          <w:sz w:val="22"/>
          <w:szCs w:val="22"/>
        </w:rPr>
        <w:t>11310</w:t>
      </w:r>
    </w:p>
    <w:p w:rsidR="004B7578" w:rsidRPr="003D05D6" w:rsidRDefault="004B7578" w:rsidP="00E42011">
      <w:pPr>
        <w:ind w:firstLine="480"/>
        <w:rPr>
          <w:sz w:val="22"/>
          <w:szCs w:val="22"/>
        </w:rPr>
      </w:pPr>
      <w:r w:rsidRPr="003D05D6">
        <w:rPr>
          <w:sz w:val="22"/>
          <w:szCs w:val="22"/>
        </w:rPr>
        <w:t>11311</w:t>
      </w:r>
    </w:p>
    <w:p w:rsidR="004B7578" w:rsidRPr="003D05D6" w:rsidRDefault="004B7578" w:rsidP="00E42011">
      <w:pPr>
        <w:ind w:firstLine="480"/>
        <w:rPr>
          <w:sz w:val="22"/>
          <w:szCs w:val="22"/>
        </w:rPr>
      </w:pPr>
      <w:r w:rsidRPr="003D05D6">
        <w:rPr>
          <w:sz w:val="22"/>
          <w:szCs w:val="22"/>
        </w:rPr>
        <w:t>11312</w:t>
      </w:r>
    </w:p>
    <w:p w:rsidR="004B7578" w:rsidRDefault="004B7578" w:rsidP="00E42011">
      <w:pPr>
        <w:ind w:firstLine="480"/>
        <w:rPr>
          <w:sz w:val="22"/>
          <w:szCs w:val="22"/>
        </w:rPr>
      </w:pPr>
      <w:r w:rsidRPr="003D05D6">
        <w:rPr>
          <w:sz w:val="22"/>
          <w:szCs w:val="22"/>
        </w:rPr>
        <w:t>11313</w:t>
      </w:r>
    </w:p>
    <w:p w:rsidR="004B7578" w:rsidRPr="003D05D6" w:rsidRDefault="004B7578" w:rsidP="00E42011">
      <w:pPr>
        <w:ind w:firstLine="480"/>
        <w:rPr>
          <w:sz w:val="22"/>
          <w:szCs w:val="22"/>
        </w:rPr>
      </w:pPr>
      <w:r w:rsidRPr="003D05D6">
        <w:rPr>
          <w:sz w:val="22"/>
          <w:szCs w:val="22"/>
        </w:rPr>
        <w:t>11440</w:t>
      </w:r>
    </w:p>
    <w:p w:rsidR="004B7578" w:rsidRPr="003D05D6" w:rsidRDefault="004B7578" w:rsidP="00E42011">
      <w:pPr>
        <w:ind w:firstLine="480"/>
        <w:rPr>
          <w:sz w:val="22"/>
          <w:szCs w:val="22"/>
        </w:rPr>
      </w:pPr>
      <w:r w:rsidRPr="003D05D6">
        <w:rPr>
          <w:sz w:val="22"/>
          <w:szCs w:val="22"/>
        </w:rPr>
        <w:t>11441</w:t>
      </w:r>
    </w:p>
    <w:p w:rsidR="004B7578" w:rsidRPr="003D05D6" w:rsidRDefault="004B7578" w:rsidP="00E42011">
      <w:pPr>
        <w:ind w:firstLine="480"/>
        <w:rPr>
          <w:sz w:val="22"/>
          <w:szCs w:val="22"/>
        </w:rPr>
      </w:pPr>
      <w:r w:rsidRPr="003D05D6">
        <w:rPr>
          <w:sz w:val="22"/>
          <w:szCs w:val="22"/>
        </w:rPr>
        <w:t>11442</w:t>
      </w:r>
    </w:p>
    <w:p w:rsidR="004B7578" w:rsidRPr="003D05D6" w:rsidRDefault="004B7578" w:rsidP="00E42011">
      <w:pPr>
        <w:ind w:firstLine="480"/>
        <w:rPr>
          <w:sz w:val="22"/>
          <w:szCs w:val="22"/>
        </w:rPr>
      </w:pPr>
      <w:r w:rsidRPr="003D05D6">
        <w:rPr>
          <w:sz w:val="22"/>
          <w:szCs w:val="22"/>
        </w:rPr>
        <w:t>11443</w:t>
      </w:r>
    </w:p>
    <w:p w:rsidR="004B7578" w:rsidRPr="003D05D6" w:rsidRDefault="004B7578" w:rsidP="00E42011">
      <w:pPr>
        <w:ind w:firstLine="480"/>
        <w:rPr>
          <w:sz w:val="22"/>
          <w:szCs w:val="22"/>
        </w:rPr>
      </w:pPr>
      <w:r w:rsidRPr="003D05D6">
        <w:rPr>
          <w:sz w:val="22"/>
          <w:szCs w:val="22"/>
        </w:rPr>
        <w:t>11444</w:t>
      </w:r>
    </w:p>
    <w:p w:rsidR="004B7578" w:rsidRPr="003D05D6" w:rsidRDefault="004B7578" w:rsidP="00E42011">
      <w:pPr>
        <w:ind w:firstLine="480"/>
        <w:rPr>
          <w:sz w:val="22"/>
          <w:szCs w:val="22"/>
        </w:rPr>
      </w:pPr>
      <w:r w:rsidRPr="003D05D6">
        <w:rPr>
          <w:sz w:val="22"/>
          <w:szCs w:val="22"/>
        </w:rPr>
        <w:t>11446</w:t>
      </w:r>
    </w:p>
    <w:p w:rsidR="004B7578" w:rsidRPr="000E33EF" w:rsidRDefault="004B7578" w:rsidP="00E42011">
      <w:pPr>
        <w:ind w:firstLine="480"/>
        <w:rPr>
          <w:sz w:val="22"/>
          <w:szCs w:val="22"/>
        </w:rPr>
      </w:pPr>
      <w:r w:rsidRPr="000E33EF">
        <w:rPr>
          <w:sz w:val="22"/>
          <w:szCs w:val="22"/>
        </w:rPr>
        <w:t>11620</w:t>
      </w:r>
    </w:p>
    <w:p w:rsidR="004B7578" w:rsidRPr="000E33EF" w:rsidRDefault="004B7578" w:rsidP="00E42011">
      <w:pPr>
        <w:ind w:firstLine="480"/>
        <w:rPr>
          <w:sz w:val="22"/>
          <w:szCs w:val="22"/>
        </w:rPr>
      </w:pPr>
      <w:r w:rsidRPr="000E33EF">
        <w:rPr>
          <w:sz w:val="22"/>
          <w:szCs w:val="22"/>
        </w:rPr>
        <w:t>11621</w:t>
      </w:r>
    </w:p>
    <w:p w:rsidR="004B7578" w:rsidRPr="000E33EF" w:rsidRDefault="004B7578" w:rsidP="00E42011">
      <w:pPr>
        <w:ind w:firstLine="480"/>
        <w:rPr>
          <w:sz w:val="22"/>
          <w:szCs w:val="22"/>
        </w:rPr>
      </w:pPr>
      <w:r w:rsidRPr="000E33EF">
        <w:rPr>
          <w:sz w:val="22"/>
          <w:szCs w:val="22"/>
        </w:rPr>
        <w:t>11622</w:t>
      </w:r>
    </w:p>
    <w:p w:rsidR="004B7578" w:rsidRPr="000E33EF" w:rsidRDefault="004B7578" w:rsidP="00E42011">
      <w:pPr>
        <w:ind w:firstLine="480"/>
        <w:rPr>
          <w:sz w:val="22"/>
          <w:szCs w:val="22"/>
        </w:rPr>
      </w:pPr>
      <w:r w:rsidRPr="000E33EF">
        <w:rPr>
          <w:sz w:val="22"/>
          <w:szCs w:val="22"/>
        </w:rPr>
        <w:t>11623</w:t>
      </w:r>
    </w:p>
    <w:p w:rsidR="004B7578" w:rsidRPr="000E33EF" w:rsidRDefault="004B7578" w:rsidP="00E42011">
      <w:pPr>
        <w:ind w:firstLine="480"/>
        <w:rPr>
          <w:sz w:val="22"/>
          <w:szCs w:val="22"/>
        </w:rPr>
      </w:pPr>
      <w:r w:rsidRPr="000E33EF">
        <w:rPr>
          <w:sz w:val="22"/>
          <w:szCs w:val="22"/>
        </w:rPr>
        <w:t>11624</w:t>
      </w:r>
    </w:p>
    <w:p w:rsidR="004B7578" w:rsidRPr="000E33EF" w:rsidRDefault="004B7578" w:rsidP="00E42011">
      <w:pPr>
        <w:ind w:firstLine="480"/>
        <w:rPr>
          <w:sz w:val="22"/>
          <w:szCs w:val="22"/>
        </w:rPr>
      </w:pPr>
      <w:r w:rsidRPr="000E33EF">
        <w:rPr>
          <w:sz w:val="22"/>
          <w:szCs w:val="22"/>
        </w:rPr>
        <w:t>11626</w:t>
      </w:r>
    </w:p>
    <w:p w:rsidR="004B7578" w:rsidRPr="003D05D6" w:rsidRDefault="004B7578" w:rsidP="00E42011">
      <w:pPr>
        <w:ind w:firstLine="480"/>
        <w:rPr>
          <w:sz w:val="22"/>
          <w:szCs w:val="22"/>
        </w:rPr>
      </w:pPr>
      <w:r w:rsidRPr="003D05D6">
        <w:rPr>
          <w:sz w:val="22"/>
          <w:szCs w:val="22"/>
        </w:rPr>
        <w:t>11640</w:t>
      </w:r>
    </w:p>
    <w:p w:rsidR="004B7578" w:rsidRPr="003D05D6" w:rsidRDefault="004B7578" w:rsidP="00E42011">
      <w:pPr>
        <w:ind w:firstLine="480"/>
        <w:rPr>
          <w:sz w:val="22"/>
          <w:szCs w:val="22"/>
        </w:rPr>
      </w:pPr>
      <w:r w:rsidRPr="003D05D6">
        <w:rPr>
          <w:sz w:val="22"/>
          <w:szCs w:val="22"/>
        </w:rPr>
        <w:t>11641</w:t>
      </w:r>
    </w:p>
    <w:p w:rsidR="004B7578" w:rsidRPr="003D05D6" w:rsidRDefault="004B7578" w:rsidP="00E42011">
      <w:pPr>
        <w:ind w:firstLine="480"/>
        <w:rPr>
          <w:sz w:val="22"/>
          <w:szCs w:val="22"/>
        </w:rPr>
      </w:pPr>
      <w:r w:rsidRPr="003D05D6">
        <w:rPr>
          <w:sz w:val="22"/>
          <w:szCs w:val="22"/>
        </w:rPr>
        <w:t>11642</w:t>
      </w:r>
    </w:p>
    <w:p w:rsidR="004B7578" w:rsidRPr="003D05D6" w:rsidRDefault="004B7578" w:rsidP="00E42011">
      <w:pPr>
        <w:ind w:firstLine="480"/>
        <w:rPr>
          <w:sz w:val="22"/>
          <w:szCs w:val="22"/>
        </w:rPr>
      </w:pPr>
      <w:r w:rsidRPr="003D05D6">
        <w:rPr>
          <w:sz w:val="22"/>
          <w:szCs w:val="22"/>
        </w:rPr>
        <w:t>11643</w:t>
      </w:r>
    </w:p>
    <w:p w:rsidR="004B7578" w:rsidRPr="003D05D6" w:rsidRDefault="004B7578" w:rsidP="00E42011">
      <w:pPr>
        <w:ind w:firstLine="480"/>
        <w:rPr>
          <w:sz w:val="22"/>
          <w:szCs w:val="22"/>
        </w:rPr>
      </w:pPr>
      <w:r w:rsidRPr="003D05D6">
        <w:rPr>
          <w:sz w:val="22"/>
          <w:szCs w:val="22"/>
        </w:rPr>
        <w:t>11644</w:t>
      </w:r>
    </w:p>
    <w:p w:rsidR="004B7578" w:rsidRPr="003D05D6" w:rsidRDefault="004B7578" w:rsidP="00E42011">
      <w:pPr>
        <w:ind w:firstLine="480"/>
        <w:rPr>
          <w:sz w:val="22"/>
          <w:szCs w:val="22"/>
        </w:rPr>
      </w:pPr>
      <w:r w:rsidRPr="003D05D6">
        <w:rPr>
          <w:sz w:val="22"/>
          <w:szCs w:val="22"/>
        </w:rPr>
        <w:t>11646</w:t>
      </w:r>
    </w:p>
    <w:p w:rsidR="004B7578" w:rsidRPr="003D05D6" w:rsidRDefault="004B7578" w:rsidP="00E42011">
      <w:pPr>
        <w:ind w:firstLine="480"/>
        <w:rPr>
          <w:sz w:val="22"/>
          <w:szCs w:val="22"/>
        </w:rPr>
      </w:pPr>
      <w:r w:rsidRPr="003D05D6">
        <w:rPr>
          <w:sz w:val="22"/>
          <w:szCs w:val="22"/>
        </w:rPr>
        <w:t>11960</w:t>
      </w:r>
    </w:p>
    <w:p w:rsidR="004B7578" w:rsidRPr="003D05D6" w:rsidRDefault="004B7578" w:rsidP="00E42011">
      <w:pPr>
        <w:ind w:firstLine="480"/>
        <w:rPr>
          <w:sz w:val="22"/>
          <w:szCs w:val="22"/>
        </w:rPr>
      </w:pPr>
      <w:r w:rsidRPr="003D05D6">
        <w:rPr>
          <w:sz w:val="22"/>
          <w:szCs w:val="22"/>
        </w:rPr>
        <w:t>11970</w:t>
      </w:r>
    </w:p>
    <w:p w:rsidR="004B7578" w:rsidRPr="003D05D6" w:rsidRDefault="004B7578" w:rsidP="00E42011">
      <w:pPr>
        <w:ind w:firstLine="480"/>
        <w:rPr>
          <w:sz w:val="22"/>
          <w:szCs w:val="22"/>
        </w:rPr>
      </w:pPr>
      <w:r w:rsidRPr="003D05D6">
        <w:rPr>
          <w:sz w:val="22"/>
          <w:szCs w:val="22"/>
        </w:rPr>
        <w:t>11971</w:t>
      </w:r>
    </w:p>
    <w:p w:rsidR="004B7578" w:rsidRPr="000E33EF" w:rsidRDefault="004B7578" w:rsidP="00E42011">
      <w:pPr>
        <w:ind w:firstLine="480"/>
        <w:rPr>
          <w:sz w:val="22"/>
          <w:szCs w:val="22"/>
        </w:rPr>
      </w:pPr>
      <w:r w:rsidRPr="000E33EF">
        <w:rPr>
          <w:sz w:val="22"/>
          <w:szCs w:val="22"/>
        </w:rPr>
        <w:t>12001</w:t>
      </w:r>
    </w:p>
    <w:p w:rsidR="004B7578" w:rsidRPr="000E33EF" w:rsidRDefault="004B7578" w:rsidP="00E42011">
      <w:pPr>
        <w:ind w:firstLine="480"/>
        <w:rPr>
          <w:sz w:val="22"/>
          <w:szCs w:val="22"/>
        </w:rPr>
      </w:pPr>
      <w:r w:rsidRPr="000E33EF">
        <w:rPr>
          <w:sz w:val="22"/>
          <w:szCs w:val="22"/>
        </w:rPr>
        <w:t>12002</w:t>
      </w:r>
    </w:p>
    <w:p w:rsidR="004B7578" w:rsidRPr="000E33EF" w:rsidRDefault="004B7578" w:rsidP="00E42011">
      <w:pPr>
        <w:ind w:firstLine="480"/>
        <w:rPr>
          <w:sz w:val="22"/>
          <w:szCs w:val="22"/>
        </w:rPr>
      </w:pPr>
      <w:r w:rsidRPr="000E33EF">
        <w:rPr>
          <w:sz w:val="22"/>
          <w:szCs w:val="22"/>
        </w:rPr>
        <w:t>12004</w:t>
      </w:r>
    </w:p>
    <w:p w:rsidR="004B7578" w:rsidRPr="000E33EF" w:rsidRDefault="004B7578" w:rsidP="00E42011">
      <w:pPr>
        <w:ind w:firstLine="480"/>
        <w:rPr>
          <w:sz w:val="22"/>
          <w:szCs w:val="22"/>
        </w:rPr>
      </w:pPr>
      <w:r w:rsidRPr="000E33EF">
        <w:rPr>
          <w:sz w:val="22"/>
          <w:szCs w:val="22"/>
        </w:rPr>
        <w:t>12005</w:t>
      </w:r>
    </w:p>
    <w:p w:rsidR="004B7578" w:rsidRPr="000E33EF" w:rsidRDefault="004B7578" w:rsidP="00E42011">
      <w:pPr>
        <w:ind w:firstLine="480"/>
        <w:rPr>
          <w:sz w:val="22"/>
          <w:szCs w:val="22"/>
        </w:rPr>
      </w:pPr>
      <w:r w:rsidRPr="000E33EF">
        <w:rPr>
          <w:sz w:val="22"/>
          <w:szCs w:val="22"/>
        </w:rPr>
        <w:t>12006</w:t>
      </w:r>
    </w:p>
    <w:p w:rsidR="004B7578" w:rsidRPr="000E33EF" w:rsidRDefault="004B7578" w:rsidP="00E42011">
      <w:pPr>
        <w:ind w:firstLine="480"/>
        <w:rPr>
          <w:sz w:val="22"/>
          <w:szCs w:val="22"/>
        </w:rPr>
      </w:pPr>
      <w:r w:rsidRPr="000E33EF">
        <w:rPr>
          <w:sz w:val="22"/>
          <w:szCs w:val="22"/>
        </w:rPr>
        <w:t>12007</w:t>
      </w:r>
    </w:p>
    <w:p w:rsidR="004B7578" w:rsidRPr="003D05D6" w:rsidRDefault="004B7578" w:rsidP="00E42011">
      <w:pPr>
        <w:ind w:firstLine="480"/>
        <w:rPr>
          <w:sz w:val="22"/>
          <w:szCs w:val="22"/>
        </w:rPr>
      </w:pPr>
      <w:r w:rsidRPr="003D05D6">
        <w:rPr>
          <w:sz w:val="22"/>
          <w:szCs w:val="22"/>
        </w:rPr>
        <w:t>12011</w:t>
      </w:r>
    </w:p>
    <w:p w:rsidR="004B7578" w:rsidRPr="003D05D6" w:rsidRDefault="004B7578" w:rsidP="00E42011">
      <w:pPr>
        <w:ind w:firstLine="480"/>
        <w:rPr>
          <w:sz w:val="22"/>
          <w:szCs w:val="22"/>
        </w:rPr>
      </w:pPr>
      <w:r w:rsidRPr="003D05D6">
        <w:rPr>
          <w:sz w:val="22"/>
          <w:szCs w:val="22"/>
        </w:rPr>
        <w:t>12013</w:t>
      </w:r>
    </w:p>
    <w:p w:rsidR="004B7578" w:rsidRPr="003D05D6" w:rsidRDefault="004B7578" w:rsidP="00E42011">
      <w:pPr>
        <w:ind w:firstLine="480"/>
        <w:rPr>
          <w:sz w:val="22"/>
          <w:szCs w:val="22"/>
        </w:rPr>
      </w:pPr>
      <w:r w:rsidRPr="003D05D6">
        <w:rPr>
          <w:sz w:val="22"/>
          <w:szCs w:val="22"/>
        </w:rPr>
        <w:t>12014</w:t>
      </w:r>
    </w:p>
    <w:p w:rsidR="004B7578" w:rsidRPr="003D05D6" w:rsidRDefault="004B7578" w:rsidP="00E42011">
      <w:pPr>
        <w:ind w:firstLine="480"/>
        <w:rPr>
          <w:sz w:val="22"/>
          <w:szCs w:val="22"/>
        </w:rPr>
      </w:pPr>
      <w:r w:rsidRPr="003D05D6">
        <w:rPr>
          <w:sz w:val="22"/>
          <w:szCs w:val="22"/>
        </w:rPr>
        <w:t>12015</w:t>
      </w:r>
    </w:p>
    <w:p w:rsidR="004B7578" w:rsidRPr="003D05D6" w:rsidRDefault="004B7578" w:rsidP="00E42011">
      <w:pPr>
        <w:ind w:firstLine="480"/>
        <w:rPr>
          <w:sz w:val="22"/>
          <w:szCs w:val="22"/>
        </w:rPr>
      </w:pPr>
      <w:r w:rsidRPr="003D05D6">
        <w:rPr>
          <w:sz w:val="22"/>
          <w:szCs w:val="22"/>
        </w:rPr>
        <w:t>12016</w:t>
      </w:r>
    </w:p>
    <w:p w:rsidR="004B7578" w:rsidRPr="003D05D6" w:rsidRDefault="004B7578" w:rsidP="00E42011">
      <w:pPr>
        <w:ind w:firstLine="480"/>
        <w:rPr>
          <w:sz w:val="22"/>
          <w:szCs w:val="22"/>
        </w:rPr>
      </w:pPr>
      <w:r w:rsidRPr="003D05D6">
        <w:rPr>
          <w:sz w:val="22"/>
          <w:szCs w:val="22"/>
        </w:rPr>
        <w:t>12017</w:t>
      </w:r>
    </w:p>
    <w:p w:rsidR="004B7578" w:rsidRPr="003D05D6" w:rsidRDefault="004B7578" w:rsidP="00E42011">
      <w:pPr>
        <w:ind w:firstLine="480"/>
        <w:rPr>
          <w:sz w:val="22"/>
          <w:szCs w:val="22"/>
        </w:rPr>
      </w:pPr>
      <w:r w:rsidRPr="003D05D6">
        <w:rPr>
          <w:sz w:val="22"/>
          <w:szCs w:val="22"/>
        </w:rPr>
        <w:t>12018</w:t>
      </w:r>
    </w:p>
    <w:p w:rsidR="004B7578" w:rsidRPr="003D05D6" w:rsidRDefault="004B7578" w:rsidP="00E42011">
      <w:pPr>
        <w:ind w:firstLine="480"/>
        <w:rPr>
          <w:sz w:val="22"/>
          <w:szCs w:val="22"/>
        </w:rPr>
      </w:pPr>
      <w:r w:rsidRPr="003D05D6">
        <w:rPr>
          <w:sz w:val="22"/>
          <w:szCs w:val="22"/>
        </w:rPr>
        <w:t>12020</w:t>
      </w:r>
    </w:p>
    <w:p w:rsidR="004B7578" w:rsidRPr="003D05D6" w:rsidRDefault="004B7578" w:rsidP="00E42011">
      <w:pPr>
        <w:ind w:firstLine="480"/>
        <w:rPr>
          <w:sz w:val="22"/>
          <w:szCs w:val="22"/>
        </w:rPr>
      </w:pPr>
      <w:r w:rsidRPr="003D05D6">
        <w:rPr>
          <w:sz w:val="22"/>
          <w:szCs w:val="22"/>
        </w:rPr>
        <w:t>12021</w:t>
      </w:r>
    </w:p>
    <w:p w:rsidR="004B7578" w:rsidRPr="000E33EF" w:rsidRDefault="004B7578" w:rsidP="00E42011">
      <w:pPr>
        <w:ind w:firstLine="480"/>
        <w:rPr>
          <w:sz w:val="22"/>
          <w:szCs w:val="22"/>
        </w:rPr>
      </w:pPr>
      <w:r w:rsidRPr="000E33EF">
        <w:rPr>
          <w:sz w:val="22"/>
          <w:szCs w:val="22"/>
        </w:rPr>
        <w:t>12031</w:t>
      </w:r>
    </w:p>
    <w:p w:rsidR="004B7578" w:rsidRPr="000E33EF" w:rsidRDefault="004B7578" w:rsidP="00E42011">
      <w:pPr>
        <w:ind w:firstLine="480"/>
        <w:rPr>
          <w:sz w:val="22"/>
          <w:szCs w:val="22"/>
        </w:rPr>
      </w:pPr>
      <w:r w:rsidRPr="000E33EF">
        <w:rPr>
          <w:sz w:val="22"/>
          <w:szCs w:val="22"/>
        </w:rPr>
        <w:t>12032</w:t>
      </w:r>
    </w:p>
    <w:p w:rsidR="004B7578" w:rsidRPr="000E33EF" w:rsidRDefault="004B7578" w:rsidP="00E42011">
      <w:pPr>
        <w:ind w:firstLine="480"/>
        <w:rPr>
          <w:sz w:val="22"/>
          <w:szCs w:val="22"/>
        </w:rPr>
      </w:pPr>
      <w:r w:rsidRPr="000E33EF">
        <w:rPr>
          <w:sz w:val="22"/>
          <w:szCs w:val="22"/>
        </w:rPr>
        <w:t>12034</w:t>
      </w:r>
    </w:p>
    <w:p w:rsidR="004B7578" w:rsidRPr="000E33EF" w:rsidRDefault="004B7578" w:rsidP="00E42011">
      <w:pPr>
        <w:ind w:firstLine="480"/>
        <w:rPr>
          <w:sz w:val="22"/>
          <w:szCs w:val="22"/>
        </w:rPr>
      </w:pPr>
      <w:r w:rsidRPr="000E33EF">
        <w:rPr>
          <w:sz w:val="22"/>
          <w:szCs w:val="22"/>
        </w:rPr>
        <w:t>12035</w:t>
      </w:r>
    </w:p>
    <w:p w:rsidR="004B7578" w:rsidRPr="000E33EF" w:rsidRDefault="004B7578" w:rsidP="00E42011">
      <w:pPr>
        <w:ind w:firstLine="480"/>
        <w:rPr>
          <w:sz w:val="22"/>
          <w:szCs w:val="22"/>
        </w:rPr>
      </w:pPr>
      <w:r w:rsidRPr="000E33EF">
        <w:rPr>
          <w:sz w:val="22"/>
          <w:szCs w:val="22"/>
        </w:rPr>
        <w:t>12036</w:t>
      </w:r>
    </w:p>
    <w:p w:rsidR="004B7578" w:rsidRPr="000E33EF" w:rsidRDefault="004B7578" w:rsidP="00E42011">
      <w:pPr>
        <w:ind w:firstLine="480"/>
        <w:rPr>
          <w:sz w:val="22"/>
          <w:szCs w:val="22"/>
        </w:rPr>
      </w:pPr>
      <w:r w:rsidRPr="000E33EF">
        <w:rPr>
          <w:sz w:val="22"/>
          <w:szCs w:val="22"/>
        </w:rPr>
        <w:t>12037</w:t>
      </w:r>
    </w:p>
    <w:p w:rsidR="004B7578" w:rsidRPr="000E33EF" w:rsidRDefault="004B7578" w:rsidP="00E42011">
      <w:pPr>
        <w:ind w:firstLine="480"/>
        <w:rPr>
          <w:sz w:val="22"/>
          <w:szCs w:val="22"/>
        </w:rPr>
      </w:pPr>
      <w:r w:rsidRPr="000E33EF">
        <w:rPr>
          <w:sz w:val="22"/>
          <w:szCs w:val="22"/>
        </w:rPr>
        <w:t>12041</w:t>
      </w:r>
    </w:p>
    <w:p w:rsidR="004B7578" w:rsidRPr="000E33EF" w:rsidRDefault="004B7578" w:rsidP="00E42011">
      <w:pPr>
        <w:ind w:firstLine="480"/>
        <w:rPr>
          <w:sz w:val="22"/>
          <w:szCs w:val="22"/>
        </w:rPr>
      </w:pPr>
      <w:r w:rsidRPr="000E33EF">
        <w:rPr>
          <w:sz w:val="22"/>
          <w:szCs w:val="22"/>
        </w:rPr>
        <w:t>12042</w:t>
      </w:r>
    </w:p>
    <w:p w:rsidR="004B7578" w:rsidRPr="000E33EF" w:rsidRDefault="004B7578" w:rsidP="00E42011">
      <w:pPr>
        <w:ind w:firstLine="480"/>
        <w:rPr>
          <w:sz w:val="22"/>
          <w:szCs w:val="22"/>
        </w:rPr>
      </w:pPr>
      <w:r w:rsidRPr="000E33EF">
        <w:rPr>
          <w:sz w:val="22"/>
          <w:szCs w:val="22"/>
        </w:rPr>
        <w:t>12044</w:t>
      </w:r>
    </w:p>
    <w:p w:rsidR="004B7578" w:rsidRPr="000E33EF" w:rsidRDefault="004B7578" w:rsidP="00E42011">
      <w:pPr>
        <w:ind w:firstLine="480"/>
        <w:rPr>
          <w:sz w:val="22"/>
          <w:szCs w:val="22"/>
        </w:rPr>
      </w:pPr>
      <w:r w:rsidRPr="000E33EF">
        <w:rPr>
          <w:sz w:val="22"/>
          <w:szCs w:val="22"/>
        </w:rPr>
        <w:t>12045</w:t>
      </w:r>
    </w:p>
    <w:p w:rsidR="004B7578" w:rsidRPr="000E33EF" w:rsidRDefault="004B7578" w:rsidP="00E42011">
      <w:pPr>
        <w:ind w:firstLine="480"/>
        <w:rPr>
          <w:sz w:val="22"/>
          <w:szCs w:val="22"/>
        </w:rPr>
      </w:pPr>
      <w:r w:rsidRPr="000E33EF">
        <w:rPr>
          <w:sz w:val="22"/>
          <w:szCs w:val="22"/>
        </w:rPr>
        <w:t>12046</w:t>
      </w:r>
    </w:p>
    <w:p w:rsidR="004B7578" w:rsidRPr="000E33EF" w:rsidRDefault="004B7578" w:rsidP="00E42011">
      <w:pPr>
        <w:ind w:firstLine="480"/>
        <w:rPr>
          <w:sz w:val="22"/>
          <w:szCs w:val="22"/>
        </w:rPr>
      </w:pPr>
      <w:r w:rsidRPr="000E33EF">
        <w:rPr>
          <w:sz w:val="22"/>
          <w:szCs w:val="22"/>
        </w:rPr>
        <w:t>12047</w:t>
      </w:r>
    </w:p>
    <w:p w:rsidR="004B7578" w:rsidRPr="003D05D6" w:rsidRDefault="004B7578" w:rsidP="00E42011">
      <w:pPr>
        <w:ind w:firstLine="480"/>
        <w:rPr>
          <w:sz w:val="22"/>
          <w:szCs w:val="22"/>
        </w:rPr>
      </w:pPr>
      <w:r w:rsidRPr="003D05D6">
        <w:rPr>
          <w:sz w:val="22"/>
          <w:szCs w:val="22"/>
        </w:rPr>
        <w:t>12051</w:t>
      </w:r>
    </w:p>
    <w:p w:rsidR="004B7578" w:rsidRPr="003D05D6" w:rsidRDefault="004B7578" w:rsidP="00E42011">
      <w:pPr>
        <w:ind w:firstLine="480"/>
        <w:rPr>
          <w:sz w:val="22"/>
          <w:szCs w:val="22"/>
        </w:rPr>
      </w:pPr>
      <w:r w:rsidRPr="003D05D6">
        <w:rPr>
          <w:sz w:val="22"/>
          <w:szCs w:val="22"/>
        </w:rPr>
        <w:t>12052</w:t>
      </w:r>
    </w:p>
    <w:p w:rsidR="004B7578" w:rsidRPr="003D05D6" w:rsidRDefault="004B7578" w:rsidP="00E42011">
      <w:pPr>
        <w:ind w:firstLine="480"/>
        <w:rPr>
          <w:sz w:val="22"/>
          <w:szCs w:val="22"/>
        </w:rPr>
      </w:pPr>
      <w:r w:rsidRPr="003D05D6">
        <w:rPr>
          <w:sz w:val="22"/>
          <w:szCs w:val="22"/>
        </w:rPr>
        <w:t>12053</w:t>
      </w:r>
    </w:p>
    <w:p w:rsidR="004B7578" w:rsidRDefault="004B7578" w:rsidP="00E42011">
      <w:pPr>
        <w:ind w:firstLine="480"/>
        <w:rPr>
          <w:sz w:val="22"/>
          <w:szCs w:val="22"/>
        </w:rPr>
      </w:pPr>
      <w:r w:rsidRPr="003D05D6">
        <w:rPr>
          <w:sz w:val="22"/>
          <w:szCs w:val="22"/>
        </w:rPr>
        <w:t>12054</w:t>
      </w:r>
    </w:p>
    <w:p w:rsidR="004B7578" w:rsidRPr="003D05D6" w:rsidRDefault="004B7578" w:rsidP="00E42011">
      <w:pPr>
        <w:ind w:firstLine="480"/>
        <w:rPr>
          <w:sz w:val="22"/>
          <w:szCs w:val="22"/>
        </w:rPr>
      </w:pPr>
      <w:r w:rsidRPr="003D05D6">
        <w:rPr>
          <w:sz w:val="22"/>
          <w:szCs w:val="22"/>
        </w:rPr>
        <w:t>12055</w:t>
      </w:r>
    </w:p>
    <w:p w:rsidR="004B7578" w:rsidRPr="003D05D6" w:rsidRDefault="004B7578" w:rsidP="00E42011">
      <w:pPr>
        <w:ind w:firstLine="480"/>
        <w:rPr>
          <w:sz w:val="22"/>
          <w:szCs w:val="22"/>
        </w:rPr>
      </w:pPr>
      <w:r w:rsidRPr="003D05D6">
        <w:rPr>
          <w:sz w:val="22"/>
          <w:szCs w:val="22"/>
        </w:rPr>
        <w:t>12056</w:t>
      </w:r>
    </w:p>
    <w:p w:rsidR="004B7578" w:rsidRPr="003D05D6" w:rsidRDefault="004B7578" w:rsidP="00E42011">
      <w:pPr>
        <w:ind w:firstLine="480"/>
        <w:rPr>
          <w:sz w:val="22"/>
          <w:szCs w:val="22"/>
        </w:rPr>
      </w:pPr>
      <w:r w:rsidRPr="003D05D6">
        <w:rPr>
          <w:sz w:val="22"/>
          <w:szCs w:val="22"/>
        </w:rPr>
        <w:t>12057</w:t>
      </w:r>
    </w:p>
    <w:p w:rsidR="004B7578" w:rsidRPr="000E33EF" w:rsidRDefault="004B7578" w:rsidP="00E42011">
      <w:pPr>
        <w:ind w:firstLine="480"/>
        <w:rPr>
          <w:sz w:val="22"/>
          <w:szCs w:val="22"/>
        </w:rPr>
      </w:pPr>
      <w:r w:rsidRPr="000E33EF">
        <w:rPr>
          <w:sz w:val="22"/>
          <w:szCs w:val="22"/>
        </w:rPr>
        <w:t>13120</w:t>
      </w:r>
    </w:p>
    <w:p w:rsidR="004B7578" w:rsidRPr="000E33EF" w:rsidRDefault="004B7578" w:rsidP="00E42011">
      <w:pPr>
        <w:ind w:firstLine="480"/>
        <w:rPr>
          <w:sz w:val="22"/>
          <w:szCs w:val="22"/>
        </w:rPr>
      </w:pPr>
      <w:r w:rsidRPr="000E33EF">
        <w:rPr>
          <w:sz w:val="22"/>
          <w:szCs w:val="22"/>
        </w:rPr>
        <w:t>13121</w:t>
      </w:r>
    </w:p>
    <w:p w:rsidR="004B7578" w:rsidRPr="000E33EF" w:rsidRDefault="004B7578" w:rsidP="00E42011">
      <w:pPr>
        <w:ind w:firstLine="480"/>
        <w:rPr>
          <w:sz w:val="22"/>
          <w:szCs w:val="22"/>
        </w:rPr>
      </w:pPr>
      <w:r w:rsidRPr="000E33EF">
        <w:rPr>
          <w:sz w:val="22"/>
          <w:szCs w:val="22"/>
        </w:rPr>
        <w:t>13122</w:t>
      </w:r>
    </w:p>
    <w:p w:rsidR="004B7578" w:rsidRPr="003D05D6" w:rsidRDefault="004B7578" w:rsidP="00E42011">
      <w:pPr>
        <w:ind w:firstLine="480"/>
        <w:rPr>
          <w:sz w:val="22"/>
          <w:szCs w:val="22"/>
        </w:rPr>
      </w:pPr>
      <w:r w:rsidRPr="003D05D6">
        <w:rPr>
          <w:sz w:val="22"/>
          <w:szCs w:val="22"/>
        </w:rPr>
        <w:t>13131</w:t>
      </w:r>
    </w:p>
    <w:p w:rsidR="004B7578" w:rsidRPr="003D05D6" w:rsidRDefault="004B7578" w:rsidP="00E42011">
      <w:pPr>
        <w:ind w:firstLine="480"/>
        <w:rPr>
          <w:sz w:val="22"/>
          <w:szCs w:val="22"/>
        </w:rPr>
      </w:pPr>
      <w:r w:rsidRPr="003D05D6">
        <w:rPr>
          <w:sz w:val="22"/>
          <w:szCs w:val="22"/>
        </w:rPr>
        <w:t>13132</w:t>
      </w:r>
    </w:p>
    <w:p w:rsidR="004B7578" w:rsidRPr="003D05D6" w:rsidRDefault="004B7578" w:rsidP="00E42011">
      <w:pPr>
        <w:ind w:firstLine="480"/>
        <w:rPr>
          <w:sz w:val="22"/>
          <w:szCs w:val="22"/>
        </w:rPr>
      </w:pPr>
      <w:r w:rsidRPr="003D05D6">
        <w:rPr>
          <w:sz w:val="22"/>
          <w:szCs w:val="22"/>
        </w:rPr>
        <w:t>13133</w:t>
      </w:r>
    </w:p>
    <w:p w:rsidR="004B7578" w:rsidRPr="003D05D6" w:rsidRDefault="004B7578" w:rsidP="00E42011">
      <w:pPr>
        <w:ind w:firstLine="480"/>
        <w:rPr>
          <w:sz w:val="22"/>
          <w:szCs w:val="22"/>
        </w:rPr>
      </w:pPr>
      <w:r w:rsidRPr="003D05D6">
        <w:rPr>
          <w:sz w:val="22"/>
          <w:szCs w:val="22"/>
        </w:rPr>
        <w:t>13150</w:t>
      </w:r>
    </w:p>
    <w:p w:rsidR="004B7578" w:rsidRPr="003D05D6" w:rsidRDefault="004B7578" w:rsidP="00E42011">
      <w:pPr>
        <w:ind w:firstLine="480"/>
        <w:rPr>
          <w:sz w:val="22"/>
          <w:szCs w:val="22"/>
        </w:rPr>
      </w:pPr>
      <w:r w:rsidRPr="003D05D6">
        <w:rPr>
          <w:sz w:val="22"/>
          <w:szCs w:val="22"/>
        </w:rPr>
        <w:t>13151</w:t>
      </w:r>
    </w:p>
    <w:p w:rsidR="004B7578" w:rsidRPr="003D05D6" w:rsidRDefault="004B7578" w:rsidP="00E42011">
      <w:pPr>
        <w:ind w:firstLine="480"/>
        <w:rPr>
          <w:sz w:val="22"/>
          <w:szCs w:val="22"/>
        </w:rPr>
      </w:pPr>
      <w:r w:rsidRPr="003D05D6">
        <w:rPr>
          <w:sz w:val="22"/>
          <w:szCs w:val="22"/>
        </w:rPr>
        <w:t>13152</w:t>
      </w:r>
    </w:p>
    <w:p w:rsidR="004B7578" w:rsidRDefault="004B7578" w:rsidP="00E42011">
      <w:pPr>
        <w:ind w:firstLine="480"/>
        <w:rPr>
          <w:sz w:val="22"/>
          <w:szCs w:val="22"/>
        </w:rPr>
      </w:pPr>
      <w:r w:rsidRPr="003D05D6">
        <w:rPr>
          <w:sz w:val="22"/>
          <w:szCs w:val="22"/>
        </w:rPr>
        <w:t>13153</w:t>
      </w:r>
    </w:p>
    <w:p w:rsidR="004B7578" w:rsidRPr="003D05D6" w:rsidRDefault="004B7578" w:rsidP="00E42011">
      <w:pPr>
        <w:ind w:firstLine="480"/>
        <w:rPr>
          <w:sz w:val="22"/>
          <w:szCs w:val="22"/>
        </w:rPr>
      </w:pPr>
      <w:r w:rsidRPr="003D05D6">
        <w:rPr>
          <w:sz w:val="22"/>
          <w:szCs w:val="22"/>
        </w:rPr>
        <w:t>13160</w:t>
      </w:r>
    </w:p>
    <w:p w:rsidR="004B7578" w:rsidRPr="003D05D6" w:rsidRDefault="004B7578" w:rsidP="00E42011">
      <w:pPr>
        <w:ind w:firstLine="480"/>
        <w:rPr>
          <w:sz w:val="22"/>
          <w:szCs w:val="22"/>
        </w:rPr>
      </w:pPr>
      <w:r w:rsidRPr="003D05D6">
        <w:rPr>
          <w:sz w:val="22"/>
          <w:szCs w:val="22"/>
        </w:rPr>
        <w:t>14000</w:t>
      </w:r>
    </w:p>
    <w:p w:rsidR="004B7578" w:rsidRPr="003D05D6" w:rsidRDefault="004B7578" w:rsidP="00E42011">
      <w:pPr>
        <w:ind w:firstLine="480"/>
        <w:rPr>
          <w:sz w:val="22"/>
          <w:szCs w:val="22"/>
        </w:rPr>
      </w:pPr>
      <w:r w:rsidRPr="003D05D6">
        <w:rPr>
          <w:sz w:val="22"/>
          <w:szCs w:val="22"/>
        </w:rPr>
        <w:t>14001</w:t>
      </w:r>
    </w:p>
    <w:p w:rsidR="004B7578" w:rsidRPr="003D05D6" w:rsidRDefault="004B7578" w:rsidP="00E42011">
      <w:pPr>
        <w:ind w:firstLine="480"/>
        <w:rPr>
          <w:sz w:val="22"/>
          <w:szCs w:val="22"/>
        </w:rPr>
      </w:pPr>
      <w:r w:rsidRPr="003D05D6">
        <w:rPr>
          <w:sz w:val="22"/>
          <w:szCs w:val="22"/>
        </w:rPr>
        <w:t>14020</w:t>
      </w:r>
    </w:p>
    <w:p w:rsidR="004B7578" w:rsidRDefault="004B7578" w:rsidP="00E42011">
      <w:pPr>
        <w:ind w:firstLine="480"/>
        <w:rPr>
          <w:sz w:val="22"/>
          <w:szCs w:val="22"/>
        </w:rPr>
      </w:pPr>
      <w:r w:rsidRPr="003D05D6">
        <w:rPr>
          <w:sz w:val="22"/>
          <w:szCs w:val="22"/>
        </w:rPr>
        <w:t>14021</w:t>
      </w:r>
    </w:p>
    <w:p w:rsidR="004B7578" w:rsidRPr="003D05D6" w:rsidRDefault="004B7578" w:rsidP="00E42011">
      <w:pPr>
        <w:ind w:firstLine="480"/>
        <w:rPr>
          <w:sz w:val="22"/>
          <w:szCs w:val="22"/>
        </w:rPr>
      </w:pPr>
      <w:r w:rsidRPr="003D05D6">
        <w:rPr>
          <w:sz w:val="22"/>
          <w:szCs w:val="22"/>
        </w:rPr>
        <w:t>14040</w:t>
      </w:r>
    </w:p>
    <w:p w:rsidR="004B7578" w:rsidRPr="003D05D6" w:rsidRDefault="004B7578" w:rsidP="00E42011">
      <w:pPr>
        <w:ind w:firstLine="480"/>
        <w:rPr>
          <w:sz w:val="22"/>
          <w:szCs w:val="22"/>
        </w:rPr>
      </w:pPr>
      <w:r w:rsidRPr="003D05D6">
        <w:rPr>
          <w:sz w:val="22"/>
          <w:szCs w:val="22"/>
        </w:rPr>
        <w:t>14041</w:t>
      </w:r>
    </w:p>
    <w:p w:rsidR="004B7578" w:rsidRPr="003D05D6" w:rsidRDefault="004B7578" w:rsidP="00E42011">
      <w:pPr>
        <w:ind w:firstLine="480"/>
        <w:rPr>
          <w:sz w:val="22"/>
          <w:szCs w:val="22"/>
        </w:rPr>
      </w:pPr>
      <w:r w:rsidRPr="003D05D6">
        <w:rPr>
          <w:sz w:val="22"/>
          <w:szCs w:val="22"/>
        </w:rPr>
        <w:t>14060</w:t>
      </w:r>
    </w:p>
    <w:p w:rsidR="004B7578" w:rsidRPr="003D05D6" w:rsidRDefault="004B7578" w:rsidP="00E42011">
      <w:pPr>
        <w:ind w:firstLine="480"/>
        <w:rPr>
          <w:sz w:val="22"/>
          <w:szCs w:val="22"/>
        </w:rPr>
      </w:pPr>
      <w:r w:rsidRPr="003D05D6">
        <w:rPr>
          <w:sz w:val="22"/>
          <w:szCs w:val="22"/>
        </w:rPr>
        <w:t>14061</w:t>
      </w:r>
    </w:p>
    <w:p w:rsidR="004B7578" w:rsidRDefault="004B7578" w:rsidP="00E42011">
      <w:pPr>
        <w:ind w:firstLine="480"/>
        <w:rPr>
          <w:sz w:val="22"/>
          <w:szCs w:val="22"/>
        </w:rPr>
      </w:pPr>
      <w:r w:rsidRPr="003D05D6">
        <w:rPr>
          <w:sz w:val="22"/>
          <w:szCs w:val="22"/>
        </w:rPr>
        <w:t>14301</w:t>
      </w:r>
    </w:p>
    <w:p w:rsidR="004B7578" w:rsidRPr="003D05D6" w:rsidRDefault="004B7578" w:rsidP="00E42011">
      <w:pPr>
        <w:ind w:firstLine="480"/>
        <w:rPr>
          <w:sz w:val="22"/>
          <w:szCs w:val="22"/>
        </w:rPr>
      </w:pPr>
      <w:r w:rsidRPr="003D05D6">
        <w:rPr>
          <w:sz w:val="22"/>
          <w:szCs w:val="22"/>
        </w:rPr>
        <w:t>14302</w:t>
      </w:r>
    </w:p>
    <w:p w:rsidR="004B7578" w:rsidRPr="000E33EF" w:rsidRDefault="004B7578" w:rsidP="00E42011">
      <w:pPr>
        <w:ind w:firstLine="480"/>
        <w:rPr>
          <w:sz w:val="22"/>
          <w:szCs w:val="22"/>
        </w:rPr>
      </w:pPr>
      <w:r w:rsidRPr="000E33EF">
        <w:rPr>
          <w:sz w:val="22"/>
          <w:szCs w:val="22"/>
        </w:rPr>
        <w:t>15040</w:t>
      </w:r>
    </w:p>
    <w:p w:rsidR="004B7578" w:rsidRPr="000E33EF" w:rsidRDefault="004B7578" w:rsidP="00E42011">
      <w:pPr>
        <w:ind w:firstLine="480"/>
        <w:rPr>
          <w:sz w:val="22"/>
          <w:szCs w:val="22"/>
        </w:rPr>
      </w:pPr>
      <w:r w:rsidRPr="000E33EF">
        <w:rPr>
          <w:sz w:val="22"/>
          <w:szCs w:val="22"/>
        </w:rPr>
        <w:t>15100</w:t>
      </w:r>
    </w:p>
    <w:p w:rsidR="004B7578" w:rsidRPr="000E33EF" w:rsidRDefault="004B7578" w:rsidP="00E42011">
      <w:pPr>
        <w:ind w:firstLine="480"/>
        <w:rPr>
          <w:sz w:val="22"/>
          <w:szCs w:val="22"/>
        </w:rPr>
      </w:pPr>
      <w:r w:rsidRPr="000E33EF">
        <w:rPr>
          <w:sz w:val="22"/>
          <w:szCs w:val="22"/>
        </w:rPr>
        <w:t>15110</w:t>
      </w:r>
    </w:p>
    <w:p w:rsidR="004B7578" w:rsidRPr="000E33EF" w:rsidRDefault="004B7578" w:rsidP="00E42011">
      <w:pPr>
        <w:ind w:firstLine="480"/>
        <w:rPr>
          <w:sz w:val="22"/>
          <w:szCs w:val="22"/>
        </w:rPr>
      </w:pPr>
      <w:r w:rsidRPr="000E33EF">
        <w:rPr>
          <w:sz w:val="22"/>
          <w:szCs w:val="22"/>
        </w:rPr>
        <w:t>15111</w:t>
      </w:r>
    </w:p>
    <w:p w:rsidR="004B7578" w:rsidRPr="000E33EF" w:rsidRDefault="004B7578" w:rsidP="00E42011">
      <w:pPr>
        <w:ind w:firstLine="480"/>
        <w:rPr>
          <w:sz w:val="22"/>
          <w:szCs w:val="22"/>
        </w:rPr>
      </w:pPr>
      <w:r w:rsidRPr="000E33EF">
        <w:rPr>
          <w:sz w:val="22"/>
          <w:szCs w:val="22"/>
        </w:rPr>
        <w:t>15115</w:t>
      </w:r>
    </w:p>
    <w:p w:rsidR="004B7578" w:rsidRPr="000E33EF" w:rsidRDefault="004B7578" w:rsidP="00E42011">
      <w:pPr>
        <w:ind w:firstLine="480"/>
        <w:rPr>
          <w:sz w:val="22"/>
          <w:szCs w:val="22"/>
        </w:rPr>
      </w:pPr>
      <w:r w:rsidRPr="000E33EF">
        <w:rPr>
          <w:sz w:val="22"/>
          <w:szCs w:val="22"/>
        </w:rPr>
        <w:t>15116</w:t>
      </w:r>
    </w:p>
    <w:p w:rsidR="004B7578" w:rsidRPr="003D05D6" w:rsidRDefault="004B7578" w:rsidP="00E42011">
      <w:pPr>
        <w:ind w:firstLine="480"/>
        <w:rPr>
          <w:sz w:val="22"/>
          <w:szCs w:val="22"/>
        </w:rPr>
      </w:pPr>
      <w:r w:rsidRPr="003D05D6">
        <w:rPr>
          <w:sz w:val="22"/>
          <w:szCs w:val="22"/>
        </w:rPr>
        <w:t>15120</w:t>
      </w:r>
    </w:p>
    <w:p w:rsidR="004B7578" w:rsidRPr="003D05D6" w:rsidRDefault="004B7578" w:rsidP="00E42011">
      <w:pPr>
        <w:ind w:firstLine="480"/>
        <w:rPr>
          <w:sz w:val="22"/>
          <w:szCs w:val="22"/>
        </w:rPr>
      </w:pPr>
      <w:r w:rsidRPr="003D05D6">
        <w:rPr>
          <w:sz w:val="22"/>
          <w:szCs w:val="22"/>
        </w:rPr>
        <w:t>15121</w:t>
      </w:r>
    </w:p>
    <w:p w:rsidR="004B7578" w:rsidRPr="000E33EF" w:rsidRDefault="004B7578" w:rsidP="00E42011">
      <w:pPr>
        <w:ind w:firstLine="480"/>
        <w:rPr>
          <w:sz w:val="22"/>
          <w:szCs w:val="22"/>
        </w:rPr>
      </w:pPr>
      <w:r w:rsidRPr="000E33EF">
        <w:rPr>
          <w:sz w:val="22"/>
          <w:szCs w:val="22"/>
        </w:rPr>
        <w:t>15150</w:t>
      </w:r>
    </w:p>
    <w:p w:rsidR="004B7578" w:rsidRPr="000E33EF" w:rsidRDefault="004B7578" w:rsidP="00E42011">
      <w:pPr>
        <w:ind w:firstLine="480"/>
        <w:rPr>
          <w:sz w:val="22"/>
          <w:szCs w:val="22"/>
        </w:rPr>
      </w:pPr>
      <w:r w:rsidRPr="000E33EF">
        <w:rPr>
          <w:sz w:val="22"/>
          <w:szCs w:val="22"/>
        </w:rPr>
        <w:t>15151</w:t>
      </w:r>
    </w:p>
    <w:p w:rsidR="004B7578" w:rsidRPr="000E33EF" w:rsidRDefault="004B7578" w:rsidP="00E42011">
      <w:pPr>
        <w:ind w:firstLine="480"/>
        <w:rPr>
          <w:sz w:val="22"/>
          <w:szCs w:val="22"/>
        </w:rPr>
      </w:pPr>
      <w:r w:rsidRPr="000E33EF">
        <w:rPr>
          <w:sz w:val="22"/>
          <w:szCs w:val="22"/>
        </w:rPr>
        <w:t>15152</w:t>
      </w:r>
    </w:p>
    <w:p w:rsidR="004B7578" w:rsidRPr="000E33EF" w:rsidRDefault="004B7578" w:rsidP="00E42011">
      <w:pPr>
        <w:ind w:firstLine="480"/>
        <w:rPr>
          <w:sz w:val="22"/>
          <w:szCs w:val="22"/>
        </w:rPr>
      </w:pPr>
      <w:r w:rsidRPr="000E33EF">
        <w:rPr>
          <w:sz w:val="22"/>
          <w:szCs w:val="22"/>
        </w:rPr>
        <w:t>15155</w:t>
      </w:r>
    </w:p>
    <w:p w:rsidR="004B7578" w:rsidRPr="000E33EF" w:rsidRDefault="004B7578" w:rsidP="00E42011">
      <w:pPr>
        <w:ind w:firstLine="480"/>
        <w:rPr>
          <w:sz w:val="22"/>
          <w:szCs w:val="22"/>
        </w:rPr>
      </w:pPr>
      <w:r w:rsidRPr="000E33EF">
        <w:rPr>
          <w:sz w:val="22"/>
          <w:szCs w:val="22"/>
        </w:rPr>
        <w:t>15156</w:t>
      </w:r>
    </w:p>
    <w:p w:rsidR="004B7578" w:rsidRPr="000E33EF" w:rsidRDefault="004B7578" w:rsidP="00E42011">
      <w:pPr>
        <w:ind w:firstLine="480"/>
        <w:rPr>
          <w:sz w:val="22"/>
          <w:szCs w:val="22"/>
        </w:rPr>
      </w:pPr>
      <w:r w:rsidRPr="000E33EF">
        <w:rPr>
          <w:sz w:val="22"/>
          <w:szCs w:val="22"/>
        </w:rPr>
        <w:t>15157</w:t>
      </w:r>
    </w:p>
    <w:p w:rsidR="004B7578" w:rsidRPr="003D05D6" w:rsidRDefault="004B7578" w:rsidP="00E42011">
      <w:pPr>
        <w:ind w:firstLine="480"/>
        <w:rPr>
          <w:sz w:val="22"/>
          <w:szCs w:val="22"/>
        </w:rPr>
      </w:pPr>
      <w:r w:rsidRPr="003D05D6">
        <w:rPr>
          <w:sz w:val="22"/>
          <w:szCs w:val="22"/>
        </w:rPr>
        <w:t>15240</w:t>
      </w:r>
    </w:p>
    <w:p w:rsidR="004B7578" w:rsidRPr="003D05D6" w:rsidRDefault="004B7578" w:rsidP="00E42011">
      <w:pPr>
        <w:ind w:firstLine="480"/>
        <w:rPr>
          <w:sz w:val="22"/>
          <w:szCs w:val="22"/>
        </w:rPr>
      </w:pPr>
      <w:r w:rsidRPr="003D05D6">
        <w:rPr>
          <w:sz w:val="22"/>
          <w:szCs w:val="22"/>
        </w:rPr>
        <w:t>15241</w:t>
      </w:r>
    </w:p>
    <w:p w:rsidR="004B7578" w:rsidRDefault="004B7578" w:rsidP="00E42011">
      <w:pPr>
        <w:ind w:firstLine="480"/>
        <w:rPr>
          <w:sz w:val="22"/>
          <w:szCs w:val="22"/>
        </w:rPr>
      </w:pPr>
      <w:r w:rsidRPr="003D05D6">
        <w:rPr>
          <w:sz w:val="22"/>
          <w:szCs w:val="22"/>
        </w:rPr>
        <w:t>15260</w:t>
      </w:r>
    </w:p>
    <w:p w:rsidR="004B7578" w:rsidRPr="000E33EF" w:rsidRDefault="004B7578" w:rsidP="00E42011">
      <w:pPr>
        <w:ind w:firstLine="480"/>
        <w:rPr>
          <w:sz w:val="22"/>
          <w:szCs w:val="22"/>
        </w:rPr>
      </w:pPr>
      <w:r w:rsidRPr="000E33EF">
        <w:rPr>
          <w:sz w:val="22"/>
          <w:szCs w:val="22"/>
        </w:rPr>
        <w:t>15261</w:t>
      </w:r>
    </w:p>
    <w:p w:rsidR="004B7578" w:rsidRPr="000E33EF" w:rsidRDefault="004B7578" w:rsidP="00E42011">
      <w:pPr>
        <w:ind w:firstLine="480"/>
        <w:rPr>
          <w:sz w:val="22"/>
          <w:szCs w:val="22"/>
        </w:rPr>
      </w:pPr>
      <w:r w:rsidRPr="000E33EF">
        <w:rPr>
          <w:sz w:val="22"/>
          <w:szCs w:val="22"/>
        </w:rPr>
        <w:t>15271</w:t>
      </w:r>
    </w:p>
    <w:p w:rsidR="004B7578" w:rsidRPr="000E33EF" w:rsidRDefault="004B7578" w:rsidP="00E42011">
      <w:pPr>
        <w:ind w:firstLine="480"/>
        <w:rPr>
          <w:sz w:val="22"/>
          <w:szCs w:val="22"/>
        </w:rPr>
      </w:pPr>
      <w:r w:rsidRPr="000E33EF">
        <w:rPr>
          <w:sz w:val="22"/>
          <w:szCs w:val="22"/>
        </w:rPr>
        <w:t>15272</w:t>
      </w:r>
    </w:p>
    <w:p w:rsidR="004B7578" w:rsidRPr="000E33EF" w:rsidRDefault="004B7578" w:rsidP="00E42011">
      <w:pPr>
        <w:ind w:firstLine="480"/>
        <w:rPr>
          <w:sz w:val="22"/>
          <w:szCs w:val="22"/>
        </w:rPr>
      </w:pPr>
      <w:r w:rsidRPr="000E33EF">
        <w:rPr>
          <w:sz w:val="22"/>
          <w:szCs w:val="22"/>
        </w:rPr>
        <w:t>15273</w:t>
      </w:r>
    </w:p>
    <w:p w:rsidR="004B7578" w:rsidRPr="000E33EF" w:rsidRDefault="004B7578" w:rsidP="00E42011">
      <w:pPr>
        <w:ind w:firstLine="480"/>
        <w:rPr>
          <w:sz w:val="22"/>
          <w:szCs w:val="22"/>
        </w:rPr>
      </w:pPr>
      <w:r w:rsidRPr="000E33EF">
        <w:rPr>
          <w:sz w:val="22"/>
          <w:szCs w:val="22"/>
        </w:rPr>
        <w:t>15274</w:t>
      </w:r>
    </w:p>
    <w:p w:rsidR="004B7578" w:rsidRPr="000E33EF" w:rsidRDefault="004B7578" w:rsidP="00E42011">
      <w:pPr>
        <w:ind w:firstLine="480"/>
        <w:rPr>
          <w:sz w:val="22"/>
          <w:szCs w:val="22"/>
        </w:rPr>
      </w:pPr>
      <w:r w:rsidRPr="000E33EF">
        <w:rPr>
          <w:sz w:val="22"/>
          <w:szCs w:val="22"/>
        </w:rPr>
        <w:t>15275</w:t>
      </w:r>
    </w:p>
    <w:p w:rsidR="004B7578" w:rsidRPr="000E33EF" w:rsidRDefault="004B7578" w:rsidP="00E42011">
      <w:pPr>
        <w:ind w:firstLine="480"/>
        <w:rPr>
          <w:sz w:val="22"/>
          <w:szCs w:val="22"/>
        </w:rPr>
      </w:pPr>
      <w:r w:rsidRPr="000E33EF">
        <w:rPr>
          <w:sz w:val="22"/>
          <w:szCs w:val="22"/>
        </w:rPr>
        <w:t>15276</w:t>
      </w:r>
    </w:p>
    <w:p w:rsidR="004B7578" w:rsidRPr="000E33EF" w:rsidRDefault="004B7578" w:rsidP="00E42011">
      <w:pPr>
        <w:ind w:firstLine="480"/>
        <w:rPr>
          <w:sz w:val="22"/>
          <w:szCs w:val="22"/>
        </w:rPr>
      </w:pPr>
      <w:r w:rsidRPr="000E33EF">
        <w:rPr>
          <w:sz w:val="22"/>
          <w:szCs w:val="22"/>
        </w:rPr>
        <w:t>15277</w:t>
      </w:r>
    </w:p>
    <w:p w:rsidR="004B7578" w:rsidRPr="000E33EF" w:rsidRDefault="004B7578" w:rsidP="00E42011">
      <w:pPr>
        <w:ind w:firstLine="480"/>
        <w:rPr>
          <w:sz w:val="22"/>
          <w:szCs w:val="22"/>
        </w:rPr>
      </w:pPr>
      <w:r w:rsidRPr="000E33EF">
        <w:rPr>
          <w:sz w:val="22"/>
          <w:szCs w:val="22"/>
        </w:rPr>
        <w:t>15278</w:t>
      </w:r>
    </w:p>
    <w:p w:rsidR="004B7578" w:rsidRPr="000E33EF" w:rsidRDefault="004B7578" w:rsidP="00E42011">
      <w:pPr>
        <w:ind w:firstLine="480"/>
        <w:rPr>
          <w:sz w:val="22"/>
          <w:szCs w:val="22"/>
        </w:rPr>
      </w:pPr>
      <w:r w:rsidRPr="000E33EF">
        <w:rPr>
          <w:sz w:val="22"/>
          <w:szCs w:val="22"/>
        </w:rPr>
        <w:t>15570</w:t>
      </w:r>
    </w:p>
    <w:p w:rsidR="004B7578" w:rsidRPr="000E33EF" w:rsidRDefault="004B7578" w:rsidP="00E42011">
      <w:pPr>
        <w:ind w:firstLine="480"/>
        <w:rPr>
          <w:sz w:val="22"/>
          <w:szCs w:val="22"/>
        </w:rPr>
      </w:pPr>
      <w:r w:rsidRPr="000E33EF">
        <w:rPr>
          <w:sz w:val="22"/>
          <w:szCs w:val="22"/>
        </w:rPr>
        <w:t>15572</w:t>
      </w:r>
    </w:p>
    <w:p w:rsidR="004B7578" w:rsidRPr="000E33EF" w:rsidRDefault="004B7578" w:rsidP="00E42011">
      <w:pPr>
        <w:ind w:firstLine="480"/>
        <w:rPr>
          <w:sz w:val="22"/>
          <w:szCs w:val="22"/>
        </w:rPr>
      </w:pPr>
      <w:r w:rsidRPr="000E33EF">
        <w:rPr>
          <w:sz w:val="22"/>
          <w:szCs w:val="22"/>
        </w:rPr>
        <w:t>15574</w:t>
      </w:r>
    </w:p>
    <w:p w:rsidR="004B7578" w:rsidRPr="000E33EF" w:rsidRDefault="004B7578" w:rsidP="00E42011">
      <w:pPr>
        <w:ind w:firstLine="480"/>
        <w:rPr>
          <w:sz w:val="22"/>
          <w:szCs w:val="22"/>
        </w:rPr>
      </w:pPr>
      <w:r w:rsidRPr="000E33EF">
        <w:rPr>
          <w:sz w:val="22"/>
          <w:szCs w:val="22"/>
        </w:rPr>
        <w:t>15576</w:t>
      </w:r>
    </w:p>
    <w:p w:rsidR="004B7578" w:rsidRPr="000E33EF" w:rsidRDefault="004B7578" w:rsidP="00E42011">
      <w:pPr>
        <w:ind w:firstLine="480"/>
        <w:rPr>
          <w:sz w:val="22"/>
          <w:szCs w:val="22"/>
        </w:rPr>
      </w:pPr>
      <w:r w:rsidRPr="000E33EF">
        <w:rPr>
          <w:sz w:val="22"/>
          <w:szCs w:val="22"/>
        </w:rPr>
        <w:t>15610</w:t>
      </w:r>
    </w:p>
    <w:p w:rsidR="004B7578" w:rsidRPr="000E33EF" w:rsidRDefault="004B7578" w:rsidP="00E42011">
      <w:pPr>
        <w:ind w:firstLine="480"/>
        <w:rPr>
          <w:sz w:val="22"/>
          <w:szCs w:val="22"/>
        </w:rPr>
      </w:pPr>
      <w:r w:rsidRPr="000E33EF">
        <w:rPr>
          <w:sz w:val="22"/>
          <w:szCs w:val="22"/>
        </w:rPr>
        <w:t>15620</w:t>
      </w:r>
    </w:p>
    <w:p w:rsidR="004B7578" w:rsidRDefault="004B7578" w:rsidP="00E42011">
      <w:pPr>
        <w:ind w:firstLine="480"/>
        <w:rPr>
          <w:sz w:val="22"/>
          <w:szCs w:val="22"/>
        </w:rPr>
      </w:pPr>
      <w:r w:rsidRPr="000E33EF">
        <w:rPr>
          <w:sz w:val="22"/>
          <w:szCs w:val="22"/>
        </w:rPr>
        <w:t>15630</w:t>
      </w:r>
    </w:p>
    <w:p w:rsidR="004B7578" w:rsidRPr="000E33EF" w:rsidRDefault="004B7578" w:rsidP="00E42011">
      <w:pPr>
        <w:ind w:firstLine="480"/>
        <w:rPr>
          <w:sz w:val="22"/>
          <w:szCs w:val="22"/>
        </w:rPr>
      </w:pPr>
      <w:r w:rsidRPr="00734303">
        <w:rPr>
          <w:sz w:val="22"/>
          <w:szCs w:val="22"/>
        </w:rPr>
        <w:t>15730</w:t>
      </w:r>
    </w:p>
    <w:p w:rsidR="004B7578" w:rsidRPr="000E33EF" w:rsidRDefault="004B7578" w:rsidP="00E42011">
      <w:pPr>
        <w:ind w:firstLine="480"/>
        <w:rPr>
          <w:sz w:val="22"/>
          <w:szCs w:val="22"/>
        </w:rPr>
      </w:pPr>
      <w:r w:rsidRPr="000E33EF">
        <w:rPr>
          <w:sz w:val="22"/>
          <w:szCs w:val="22"/>
        </w:rPr>
        <w:t>15731</w:t>
      </w:r>
    </w:p>
    <w:p w:rsidR="004B7578" w:rsidRDefault="004B7578" w:rsidP="00E42011">
      <w:pPr>
        <w:ind w:firstLine="480"/>
        <w:rPr>
          <w:sz w:val="22"/>
          <w:szCs w:val="22"/>
        </w:rPr>
      </w:pPr>
      <w:r>
        <w:rPr>
          <w:sz w:val="22"/>
          <w:szCs w:val="22"/>
        </w:rPr>
        <w:t>15733</w:t>
      </w:r>
    </w:p>
    <w:p w:rsidR="004B7578" w:rsidRPr="000E33EF" w:rsidRDefault="004B7578" w:rsidP="00E42011">
      <w:pPr>
        <w:ind w:firstLine="480"/>
        <w:rPr>
          <w:sz w:val="22"/>
          <w:szCs w:val="22"/>
        </w:rPr>
      </w:pPr>
      <w:r w:rsidRPr="000E33EF">
        <w:rPr>
          <w:sz w:val="22"/>
          <w:szCs w:val="22"/>
        </w:rPr>
        <w:t>15734</w:t>
      </w:r>
    </w:p>
    <w:p w:rsidR="004B7578" w:rsidRPr="000E33EF" w:rsidRDefault="004B7578" w:rsidP="00E42011">
      <w:pPr>
        <w:ind w:firstLine="480"/>
        <w:rPr>
          <w:sz w:val="22"/>
          <w:szCs w:val="22"/>
        </w:rPr>
      </w:pPr>
      <w:r w:rsidRPr="000E33EF">
        <w:rPr>
          <w:sz w:val="22"/>
          <w:szCs w:val="22"/>
        </w:rPr>
        <w:t>15740</w:t>
      </w:r>
    </w:p>
    <w:p w:rsidR="004B7578" w:rsidRPr="000E33EF" w:rsidRDefault="004B7578" w:rsidP="00E42011">
      <w:pPr>
        <w:ind w:firstLine="480"/>
        <w:rPr>
          <w:sz w:val="22"/>
          <w:szCs w:val="22"/>
        </w:rPr>
      </w:pPr>
      <w:r w:rsidRPr="000E33EF">
        <w:rPr>
          <w:sz w:val="22"/>
          <w:szCs w:val="22"/>
        </w:rPr>
        <w:t>15750</w:t>
      </w:r>
    </w:p>
    <w:p w:rsidR="004B7578" w:rsidRPr="000E33EF" w:rsidRDefault="004B7578" w:rsidP="00E42011">
      <w:pPr>
        <w:ind w:firstLine="480"/>
        <w:rPr>
          <w:sz w:val="22"/>
          <w:szCs w:val="22"/>
        </w:rPr>
      </w:pPr>
      <w:r w:rsidRPr="000E33EF">
        <w:rPr>
          <w:sz w:val="22"/>
          <w:szCs w:val="22"/>
        </w:rPr>
        <w:t>15756</w:t>
      </w:r>
    </w:p>
    <w:p w:rsidR="004B7578" w:rsidRPr="000E33EF" w:rsidRDefault="004B7578" w:rsidP="00E42011">
      <w:pPr>
        <w:ind w:firstLine="480"/>
        <w:rPr>
          <w:sz w:val="22"/>
          <w:szCs w:val="22"/>
        </w:rPr>
      </w:pPr>
      <w:r w:rsidRPr="000E33EF">
        <w:rPr>
          <w:sz w:val="22"/>
          <w:szCs w:val="22"/>
        </w:rPr>
        <w:t>15757</w:t>
      </w:r>
    </w:p>
    <w:p w:rsidR="004B7578" w:rsidRPr="000E33EF" w:rsidRDefault="004B7578" w:rsidP="00E42011">
      <w:pPr>
        <w:ind w:firstLine="480"/>
        <w:rPr>
          <w:sz w:val="22"/>
          <w:szCs w:val="22"/>
        </w:rPr>
      </w:pPr>
      <w:r w:rsidRPr="000E33EF">
        <w:rPr>
          <w:sz w:val="22"/>
          <w:szCs w:val="22"/>
        </w:rPr>
        <w:t>15758</w:t>
      </w:r>
    </w:p>
    <w:p w:rsidR="004B7578" w:rsidRPr="000E33EF" w:rsidRDefault="004B7578" w:rsidP="00E42011">
      <w:pPr>
        <w:ind w:firstLine="480"/>
        <w:rPr>
          <w:sz w:val="22"/>
          <w:szCs w:val="22"/>
        </w:rPr>
      </w:pPr>
      <w:r w:rsidRPr="000E33EF">
        <w:rPr>
          <w:sz w:val="22"/>
          <w:szCs w:val="22"/>
        </w:rPr>
        <w:t>15760</w:t>
      </w:r>
    </w:p>
    <w:p w:rsidR="004B7578" w:rsidRPr="000E33EF" w:rsidRDefault="004B7578" w:rsidP="00E42011">
      <w:pPr>
        <w:ind w:firstLine="480"/>
        <w:rPr>
          <w:sz w:val="22"/>
          <w:szCs w:val="22"/>
        </w:rPr>
      </w:pPr>
      <w:r w:rsidRPr="000E33EF">
        <w:rPr>
          <w:sz w:val="22"/>
          <w:szCs w:val="22"/>
        </w:rPr>
        <w:t>15770</w:t>
      </w:r>
    </w:p>
    <w:p w:rsidR="004B7578" w:rsidRPr="000E33EF" w:rsidRDefault="004B7578" w:rsidP="00E42011">
      <w:pPr>
        <w:ind w:firstLine="480"/>
        <w:rPr>
          <w:sz w:val="22"/>
          <w:szCs w:val="22"/>
        </w:rPr>
      </w:pPr>
      <w:r w:rsidRPr="000E33EF">
        <w:rPr>
          <w:sz w:val="22"/>
          <w:szCs w:val="22"/>
        </w:rPr>
        <w:t>15819</w:t>
      </w:r>
    </w:p>
    <w:p w:rsidR="004B7578" w:rsidRPr="000E33EF" w:rsidRDefault="004B7578" w:rsidP="00E42011">
      <w:pPr>
        <w:ind w:firstLine="480"/>
        <w:rPr>
          <w:sz w:val="22"/>
          <w:szCs w:val="22"/>
        </w:rPr>
      </w:pPr>
      <w:r w:rsidRPr="000E33EF">
        <w:rPr>
          <w:sz w:val="22"/>
          <w:szCs w:val="22"/>
        </w:rPr>
        <w:t>15820 (PA)</w:t>
      </w:r>
    </w:p>
    <w:p w:rsidR="004B7578" w:rsidRPr="000E33EF" w:rsidRDefault="004B7578" w:rsidP="00E42011">
      <w:pPr>
        <w:ind w:right="-127" w:firstLine="480"/>
        <w:rPr>
          <w:sz w:val="22"/>
          <w:szCs w:val="22"/>
        </w:rPr>
      </w:pPr>
      <w:r w:rsidRPr="000E33EF">
        <w:rPr>
          <w:sz w:val="22"/>
          <w:szCs w:val="22"/>
        </w:rPr>
        <w:t>15821 (PA)</w:t>
      </w:r>
    </w:p>
    <w:p w:rsidR="004B7578" w:rsidRPr="000E33EF" w:rsidRDefault="004B7578" w:rsidP="00E42011">
      <w:pPr>
        <w:ind w:firstLine="480"/>
        <w:rPr>
          <w:sz w:val="22"/>
          <w:szCs w:val="22"/>
        </w:rPr>
      </w:pPr>
      <w:r w:rsidRPr="000E33EF">
        <w:rPr>
          <w:sz w:val="22"/>
          <w:szCs w:val="22"/>
        </w:rPr>
        <w:t>15822 (PA)</w:t>
      </w:r>
    </w:p>
    <w:p w:rsidR="004B7578" w:rsidRPr="000E33EF" w:rsidRDefault="004B7578" w:rsidP="00E42011">
      <w:pPr>
        <w:ind w:firstLine="480"/>
        <w:rPr>
          <w:sz w:val="22"/>
          <w:szCs w:val="22"/>
        </w:rPr>
      </w:pPr>
      <w:r w:rsidRPr="000E33EF">
        <w:rPr>
          <w:sz w:val="22"/>
          <w:szCs w:val="22"/>
        </w:rPr>
        <w:t>15823 (PA)</w:t>
      </w:r>
    </w:p>
    <w:p w:rsidR="004B7578" w:rsidRPr="000E33EF" w:rsidRDefault="004B7578" w:rsidP="00E42011">
      <w:pPr>
        <w:ind w:firstLine="480"/>
        <w:rPr>
          <w:sz w:val="22"/>
          <w:szCs w:val="22"/>
        </w:rPr>
      </w:pPr>
      <w:r w:rsidRPr="000E33EF">
        <w:rPr>
          <w:sz w:val="22"/>
          <w:szCs w:val="22"/>
        </w:rPr>
        <w:t>15840</w:t>
      </w:r>
    </w:p>
    <w:p w:rsidR="004B7578" w:rsidRPr="000E33EF" w:rsidRDefault="004B7578" w:rsidP="00E42011">
      <w:pPr>
        <w:ind w:firstLine="480"/>
        <w:rPr>
          <w:sz w:val="22"/>
          <w:szCs w:val="22"/>
        </w:rPr>
      </w:pPr>
      <w:r w:rsidRPr="000E33EF">
        <w:rPr>
          <w:sz w:val="22"/>
          <w:szCs w:val="22"/>
        </w:rPr>
        <w:t>15841</w:t>
      </w:r>
    </w:p>
    <w:p w:rsidR="004B7578" w:rsidRPr="000E33EF" w:rsidRDefault="004B7578" w:rsidP="00E42011">
      <w:pPr>
        <w:ind w:firstLine="480"/>
        <w:rPr>
          <w:sz w:val="22"/>
          <w:szCs w:val="22"/>
        </w:rPr>
      </w:pPr>
      <w:r w:rsidRPr="000E33EF">
        <w:rPr>
          <w:sz w:val="22"/>
          <w:szCs w:val="22"/>
        </w:rPr>
        <w:t>15842</w:t>
      </w:r>
    </w:p>
    <w:p w:rsidR="004B7578" w:rsidRPr="000E33EF" w:rsidRDefault="004B7578" w:rsidP="00E42011">
      <w:pPr>
        <w:ind w:firstLine="480"/>
        <w:rPr>
          <w:sz w:val="22"/>
          <w:szCs w:val="22"/>
        </w:rPr>
      </w:pPr>
      <w:r w:rsidRPr="000E33EF">
        <w:rPr>
          <w:sz w:val="22"/>
          <w:szCs w:val="22"/>
        </w:rPr>
        <w:t>15845</w:t>
      </w:r>
    </w:p>
    <w:p w:rsidR="004B7578" w:rsidRPr="000E33EF" w:rsidRDefault="004B7578" w:rsidP="00E42011">
      <w:pPr>
        <w:ind w:firstLine="480"/>
        <w:rPr>
          <w:sz w:val="22"/>
          <w:szCs w:val="22"/>
        </w:rPr>
      </w:pPr>
      <w:r w:rsidRPr="000E33EF">
        <w:rPr>
          <w:sz w:val="22"/>
          <w:szCs w:val="22"/>
        </w:rPr>
        <w:t>15852</w:t>
      </w:r>
    </w:p>
    <w:p w:rsidR="004B7578" w:rsidRPr="000E33EF" w:rsidRDefault="004B7578" w:rsidP="00E42011">
      <w:pPr>
        <w:ind w:firstLine="480"/>
        <w:rPr>
          <w:sz w:val="22"/>
          <w:szCs w:val="22"/>
        </w:rPr>
      </w:pPr>
      <w:r w:rsidRPr="000E33EF">
        <w:rPr>
          <w:sz w:val="22"/>
          <w:szCs w:val="22"/>
        </w:rPr>
        <w:t>15860</w:t>
      </w:r>
    </w:p>
    <w:p w:rsidR="004B7578" w:rsidRPr="000E33EF" w:rsidRDefault="004B7578" w:rsidP="00E42011">
      <w:pPr>
        <w:ind w:firstLine="480"/>
        <w:rPr>
          <w:sz w:val="22"/>
          <w:szCs w:val="22"/>
        </w:rPr>
      </w:pPr>
      <w:r w:rsidRPr="000E33EF">
        <w:rPr>
          <w:sz w:val="22"/>
          <w:szCs w:val="22"/>
        </w:rPr>
        <w:t>16000</w:t>
      </w:r>
    </w:p>
    <w:p w:rsidR="004B7578" w:rsidRPr="000E33EF" w:rsidRDefault="004B7578" w:rsidP="00E42011">
      <w:pPr>
        <w:ind w:firstLine="480"/>
        <w:rPr>
          <w:sz w:val="22"/>
          <w:szCs w:val="22"/>
        </w:rPr>
      </w:pPr>
      <w:r w:rsidRPr="000E33EF">
        <w:rPr>
          <w:sz w:val="22"/>
          <w:szCs w:val="22"/>
        </w:rPr>
        <w:t>17000</w:t>
      </w:r>
    </w:p>
    <w:p w:rsidR="004B7578" w:rsidRPr="000E33EF" w:rsidRDefault="004B7578" w:rsidP="00E42011">
      <w:pPr>
        <w:ind w:firstLine="480"/>
        <w:rPr>
          <w:sz w:val="22"/>
          <w:szCs w:val="22"/>
        </w:rPr>
      </w:pPr>
      <w:r w:rsidRPr="000E33EF">
        <w:rPr>
          <w:sz w:val="22"/>
          <w:szCs w:val="22"/>
        </w:rPr>
        <w:t>17003</w:t>
      </w:r>
    </w:p>
    <w:p w:rsidR="004B7578" w:rsidRPr="000E33EF" w:rsidRDefault="004B7578" w:rsidP="00E42011">
      <w:pPr>
        <w:ind w:firstLine="480"/>
        <w:rPr>
          <w:sz w:val="22"/>
          <w:szCs w:val="22"/>
        </w:rPr>
      </w:pPr>
      <w:r w:rsidRPr="000E33EF">
        <w:rPr>
          <w:sz w:val="22"/>
          <w:szCs w:val="22"/>
        </w:rPr>
        <w:t>17004</w:t>
      </w:r>
    </w:p>
    <w:p w:rsidR="004B7578" w:rsidRPr="000E33EF" w:rsidRDefault="004B7578" w:rsidP="00E42011">
      <w:pPr>
        <w:ind w:firstLine="480"/>
        <w:rPr>
          <w:sz w:val="22"/>
          <w:szCs w:val="22"/>
        </w:rPr>
      </w:pPr>
      <w:r w:rsidRPr="000E33EF">
        <w:rPr>
          <w:sz w:val="22"/>
          <w:szCs w:val="22"/>
        </w:rPr>
        <w:t>17106</w:t>
      </w:r>
    </w:p>
    <w:p w:rsidR="004B7578" w:rsidRPr="000E33EF" w:rsidRDefault="004B7578" w:rsidP="00E42011">
      <w:pPr>
        <w:ind w:firstLine="480"/>
        <w:rPr>
          <w:sz w:val="22"/>
          <w:szCs w:val="22"/>
        </w:rPr>
      </w:pPr>
      <w:r w:rsidRPr="000E33EF">
        <w:rPr>
          <w:sz w:val="22"/>
          <w:szCs w:val="22"/>
        </w:rPr>
        <w:t>17107</w:t>
      </w:r>
    </w:p>
    <w:p w:rsidR="004B7578" w:rsidRPr="000E33EF" w:rsidRDefault="004B7578" w:rsidP="00E42011">
      <w:pPr>
        <w:ind w:firstLine="480"/>
        <w:rPr>
          <w:sz w:val="22"/>
          <w:szCs w:val="22"/>
        </w:rPr>
      </w:pPr>
      <w:r w:rsidRPr="000E33EF">
        <w:rPr>
          <w:sz w:val="22"/>
          <w:szCs w:val="22"/>
        </w:rPr>
        <w:t>17108</w:t>
      </w:r>
    </w:p>
    <w:p w:rsidR="004B7578" w:rsidRPr="000E33EF" w:rsidRDefault="004B7578" w:rsidP="00E42011">
      <w:pPr>
        <w:ind w:firstLine="480"/>
        <w:rPr>
          <w:sz w:val="22"/>
          <w:szCs w:val="22"/>
        </w:rPr>
      </w:pPr>
      <w:r w:rsidRPr="000E33EF">
        <w:rPr>
          <w:sz w:val="22"/>
          <w:szCs w:val="22"/>
        </w:rPr>
        <w:t>17110</w:t>
      </w:r>
    </w:p>
    <w:p w:rsidR="004B7578" w:rsidRPr="000E33EF" w:rsidRDefault="004B7578" w:rsidP="00E42011">
      <w:pPr>
        <w:ind w:firstLine="480"/>
        <w:rPr>
          <w:sz w:val="22"/>
          <w:szCs w:val="22"/>
        </w:rPr>
      </w:pPr>
      <w:r w:rsidRPr="000E33EF">
        <w:rPr>
          <w:sz w:val="22"/>
          <w:szCs w:val="22"/>
        </w:rPr>
        <w:t>17111</w:t>
      </w:r>
    </w:p>
    <w:p w:rsidR="004B7578" w:rsidRPr="000E33EF" w:rsidRDefault="004B7578" w:rsidP="00E42011">
      <w:pPr>
        <w:ind w:firstLine="480"/>
        <w:rPr>
          <w:sz w:val="22"/>
          <w:szCs w:val="22"/>
        </w:rPr>
      </w:pPr>
      <w:r w:rsidRPr="000E33EF">
        <w:rPr>
          <w:sz w:val="22"/>
          <w:szCs w:val="22"/>
        </w:rPr>
        <w:t>17260</w:t>
      </w:r>
    </w:p>
    <w:p w:rsidR="004B7578" w:rsidRPr="000E33EF" w:rsidRDefault="004B7578" w:rsidP="00E42011">
      <w:pPr>
        <w:ind w:firstLine="480"/>
        <w:rPr>
          <w:sz w:val="22"/>
          <w:szCs w:val="22"/>
        </w:rPr>
      </w:pPr>
      <w:r w:rsidRPr="000E33EF">
        <w:rPr>
          <w:sz w:val="22"/>
          <w:szCs w:val="22"/>
        </w:rPr>
        <w:t>17266</w:t>
      </w:r>
    </w:p>
    <w:p w:rsidR="004B7578" w:rsidRPr="000E33EF" w:rsidRDefault="004B7578" w:rsidP="00E42011">
      <w:pPr>
        <w:ind w:firstLine="480"/>
        <w:rPr>
          <w:sz w:val="22"/>
          <w:szCs w:val="22"/>
        </w:rPr>
      </w:pPr>
      <w:r w:rsidRPr="000E33EF">
        <w:rPr>
          <w:sz w:val="22"/>
          <w:szCs w:val="22"/>
        </w:rPr>
        <w:t>17270</w:t>
      </w:r>
    </w:p>
    <w:p w:rsidR="004B7578" w:rsidRPr="000E33EF" w:rsidRDefault="004B7578" w:rsidP="00E42011">
      <w:pPr>
        <w:ind w:firstLine="480"/>
        <w:rPr>
          <w:sz w:val="22"/>
          <w:szCs w:val="22"/>
        </w:rPr>
      </w:pPr>
      <w:r w:rsidRPr="000E33EF">
        <w:rPr>
          <w:sz w:val="22"/>
          <w:szCs w:val="22"/>
        </w:rPr>
        <w:t>17271</w:t>
      </w:r>
    </w:p>
    <w:p w:rsidR="004B7578" w:rsidRPr="000E33EF" w:rsidRDefault="004B7578" w:rsidP="00E42011">
      <w:pPr>
        <w:ind w:firstLine="480"/>
        <w:rPr>
          <w:sz w:val="22"/>
          <w:szCs w:val="22"/>
        </w:rPr>
      </w:pPr>
      <w:r w:rsidRPr="000E33EF">
        <w:rPr>
          <w:sz w:val="22"/>
          <w:szCs w:val="22"/>
        </w:rPr>
        <w:t>17272</w:t>
      </w:r>
    </w:p>
    <w:p w:rsidR="004B7578" w:rsidRPr="000E33EF" w:rsidRDefault="004B7578" w:rsidP="00E42011">
      <w:pPr>
        <w:ind w:firstLine="480"/>
        <w:rPr>
          <w:sz w:val="22"/>
          <w:szCs w:val="22"/>
        </w:rPr>
      </w:pPr>
      <w:r w:rsidRPr="000E33EF">
        <w:rPr>
          <w:sz w:val="22"/>
          <w:szCs w:val="22"/>
        </w:rPr>
        <w:t>17273</w:t>
      </w:r>
    </w:p>
    <w:p w:rsidR="004B7578" w:rsidRPr="000E33EF" w:rsidRDefault="004B7578" w:rsidP="00E42011">
      <w:pPr>
        <w:ind w:firstLine="480"/>
        <w:rPr>
          <w:sz w:val="22"/>
          <w:szCs w:val="22"/>
        </w:rPr>
      </w:pPr>
      <w:r w:rsidRPr="000E33EF">
        <w:rPr>
          <w:sz w:val="22"/>
          <w:szCs w:val="22"/>
        </w:rPr>
        <w:t>17274</w:t>
      </w:r>
    </w:p>
    <w:p w:rsidR="004B7578" w:rsidRPr="000E33EF" w:rsidRDefault="004B7578" w:rsidP="00E42011">
      <w:pPr>
        <w:ind w:firstLine="480"/>
        <w:rPr>
          <w:sz w:val="22"/>
          <w:szCs w:val="22"/>
        </w:rPr>
      </w:pPr>
      <w:r w:rsidRPr="000E33EF">
        <w:rPr>
          <w:sz w:val="22"/>
          <w:szCs w:val="22"/>
        </w:rPr>
        <w:t>17276</w:t>
      </w:r>
    </w:p>
    <w:p w:rsidR="004B7578" w:rsidRPr="000E33EF" w:rsidRDefault="004B7578" w:rsidP="00E42011">
      <w:pPr>
        <w:ind w:firstLine="480"/>
        <w:rPr>
          <w:sz w:val="22"/>
          <w:szCs w:val="22"/>
        </w:rPr>
      </w:pPr>
      <w:r w:rsidRPr="000E33EF">
        <w:rPr>
          <w:sz w:val="22"/>
          <w:szCs w:val="22"/>
        </w:rPr>
        <w:t>17280</w:t>
      </w:r>
    </w:p>
    <w:p w:rsidR="004B7578" w:rsidRPr="000E33EF" w:rsidRDefault="004B7578" w:rsidP="00E42011">
      <w:pPr>
        <w:ind w:firstLine="480"/>
        <w:rPr>
          <w:sz w:val="22"/>
          <w:szCs w:val="22"/>
        </w:rPr>
      </w:pPr>
      <w:r w:rsidRPr="000E33EF">
        <w:rPr>
          <w:sz w:val="22"/>
          <w:szCs w:val="22"/>
        </w:rPr>
        <w:t>17281</w:t>
      </w:r>
    </w:p>
    <w:p w:rsidR="004B7578" w:rsidRPr="000E33EF" w:rsidRDefault="004B7578" w:rsidP="00E42011">
      <w:pPr>
        <w:ind w:firstLine="480"/>
        <w:rPr>
          <w:sz w:val="22"/>
          <w:szCs w:val="22"/>
        </w:rPr>
      </w:pPr>
      <w:r w:rsidRPr="000E33EF">
        <w:rPr>
          <w:sz w:val="22"/>
          <w:szCs w:val="22"/>
        </w:rPr>
        <w:t>17282</w:t>
      </w:r>
    </w:p>
    <w:p w:rsidR="004B7578" w:rsidRPr="000E33EF" w:rsidRDefault="004B7578" w:rsidP="00E42011">
      <w:pPr>
        <w:ind w:firstLine="480"/>
        <w:rPr>
          <w:sz w:val="22"/>
          <w:szCs w:val="22"/>
        </w:rPr>
      </w:pPr>
      <w:r w:rsidRPr="000E33EF">
        <w:rPr>
          <w:sz w:val="22"/>
          <w:szCs w:val="22"/>
        </w:rPr>
        <w:t>17283</w:t>
      </w:r>
    </w:p>
    <w:p w:rsidR="004B7578" w:rsidRPr="000E33EF" w:rsidRDefault="004B7578" w:rsidP="00E42011">
      <w:pPr>
        <w:ind w:firstLine="480"/>
        <w:rPr>
          <w:sz w:val="22"/>
          <w:szCs w:val="22"/>
        </w:rPr>
      </w:pPr>
      <w:r w:rsidRPr="000E33EF">
        <w:rPr>
          <w:sz w:val="22"/>
          <w:szCs w:val="22"/>
        </w:rPr>
        <w:t>17284</w:t>
      </w:r>
    </w:p>
    <w:p w:rsidR="004B7578" w:rsidRPr="000E33EF" w:rsidRDefault="004B7578" w:rsidP="00E42011">
      <w:pPr>
        <w:ind w:firstLine="480"/>
        <w:rPr>
          <w:sz w:val="22"/>
          <w:szCs w:val="22"/>
        </w:rPr>
      </w:pPr>
      <w:r w:rsidRPr="000E33EF">
        <w:rPr>
          <w:sz w:val="22"/>
          <w:szCs w:val="22"/>
        </w:rPr>
        <w:t>17286</w:t>
      </w:r>
    </w:p>
    <w:p w:rsidR="004B7578" w:rsidRPr="000E33EF" w:rsidRDefault="004B7578" w:rsidP="00E42011">
      <w:pPr>
        <w:ind w:firstLine="480"/>
        <w:rPr>
          <w:sz w:val="22"/>
          <w:szCs w:val="22"/>
        </w:rPr>
      </w:pPr>
      <w:r w:rsidRPr="000E33EF">
        <w:rPr>
          <w:sz w:val="22"/>
          <w:szCs w:val="22"/>
        </w:rPr>
        <w:t>17999 (IC)</w:t>
      </w:r>
    </w:p>
    <w:p w:rsidR="004B7578" w:rsidRPr="000E33EF" w:rsidRDefault="004B7578" w:rsidP="00E42011">
      <w:pPr>
        <w:ind w:firstLine="480"/>
        <w:rPr>
          <w:sz w:val="22"/>
          <w:szCs w:val="22"/>
        </w:rPr>
      </w:pPr>
      <w:r w:rsidRPr="000E33EF">
        <w:rPr>
          <w:sz w:val="22"/>
          <w:szCs w:val="22"/>
        </w:rPr>
        <w:t>20100</w:t>
      </w:r>
    </w:p>
    <w:p w:rsidR="004B7578" w:rsidRPr="000E33EF" w:rsidRDefault="004B7578" w:rsidP="00E42011">
      <w:pPr>
        <w:ind w:firstLine="480"/>
        <w:rPr>
          <w:sz w:val="22"/>
          <w:szCs w:val="22"/>
        </w:rPr>
      </w:pPr>
      <w:r w:rsidRPr="000E33EF">
        <w:rPr>
          <w:sz w:val="22"/>
          <w:szCs w:val="22"/>
        </w:rPr>
        <w:t>20200</w:t>
      </w:r>
    </w:p>
    <w:p w:rsidR="004B7578" w:rsidRPr="000E33EF" w:rsidRDefault="004B7578" w:rsidP="00E42011">
      <w:pPr>
        <w:ind w:firstLine="480"/>
        <w:rPr>
          <w:sz w:val="22"/>
          <w:szCs w:val="22"/>
        </w:rPr>
      </w:pPr>
      <w:r w:rsidRPr="000E33EF">
        <w:rPr>
          <w:sz w:val="22"/>
          <w:szCs w:val="22"/>
        </w:rPr>
        <w:t>20205</w:t>
      </w:r>
    </w:p>
    <w:p w:rsidR="004B7578" w:rsidRPr="000E33EF" w:rsidRDefault="004B7578" w:rsidP="00E42011">
      <w:pPr>
        <w:ind w:firstLine="480"/>
        <w:rPr>
          <w:sz w:val="22"/>
          <w:szCs w:val="22"/>
        </w:rPr>
      </w:pPr>
      <w:r w:rsidRPr="000E33EF">
        <w:rPr>
          <w:sz w:val="22"/>
          <w:szCs w:val="22"/>
        </w:rPr>
        <w:t>20206</w:t>
      </w:r>
    </w:p>
    <w:p w:rsidR="004B7578" w:rsidRPr="000E33EF" w:rsidRDefault="004B7578" w:rsidP="00E42011">
      <w:pPr>
        <w:ind w:firstLine="480"/>
        <w:rPr>
          <w:sz w:val="22"/>
          <w:szCs w:val="22"/>
        </w:rPr>
      </w:pPr>
      <w:r w:rsidRPr="000E33EF">
        <w:rPr>
          <w:sz w:val="22"/>
          <w:szCs w:val="22"/>
        </w:rPr>
        <w:t>20220</w:t>
      </w:r>
    </w:p>
    <w:p w:rsidR="004B7578" w:rsidRPr="000E33EF" w:rsidRDefault="004B7578" w:rsidP="00E42011">
      <w:pPr>
        <w:ind w:firstLine="480"/>
        <w:rPr>
          <w:sz w:val="22"/>
          <w:szCs w:val="22"/>
        </w:rPr>
      </w:pPr>
      <w:r w:rsidRPr="000E33EF">
        <w:rPr>
          <w:sz w:val="22"/>
          <w:szCs w:val="22"/>
        </w:rPr>
        <w:t>20225</w:t>
      </w:r>
    </w:p>
    <w:p w:rsidR="004B7578" w:rsidRPr="000E33EF" w:rsidRDefault="004B7578" w:rsidP="00E42011">
      <w:pPr>
        <w:ind w:firstLine="480"/>
        <w:rPr>
          <w:sz w:val="22"/>
          <w:szCs w:val="22"/>
        </w:rPr>
      </w:pPr>
      <w:r w:rsidRPr="000E33EF">
        <w:rPr>
          <w:sz w:val="22"/>
          <w:szCs w:val="22"/>
        </w:rPr>
        <w:t>20240</w:t>
      </w:r>
    </w:p>
    <w:p w:rsidR="004B7578" w:rsidRPr="000E33EF" w:rsidRDefault="004B7578" w:rsidP="00E42011">
      <w:pPr>
        <w:ind w:firstLine="480"/>
        <w:rPr>
          <w:sz w:val="22"/>
          <w:szCs w:val="22"/>
        </w:rPr>
      </w:pPr>
      <w:r w:rsidRPr="000E33EF">
        <w:rPr>
          <w:sz w:val="22"/>
          <w:szCs w:val="22"/>
        </w:rPr>
        <w:t>20245</w:t>
      </w:r>
    </w:p>
    <w:p w:rsidR="004B7578" w:rsidRPr="000E33EF" w:rsidRDefault="004B7578" w:rsidP="00E42011">
      <w:pPr>
        <w:ind w:firstLine="480"/>
        <w:rPr>
          <w:sz w:val="22"/>
          <w:szCs w:val="22"/>
        </w:rPr>
      </w:pPr>
      <w:r w:rsidRPr="000E33EF">
        <w:rPr>
          <w:sz w:val="22"/>
          <w:szCs w:val="22"/>
        </w:rPr>
        <w:t>20520</w:t>
      </w:r>
    </w:p>
    <w:p w:rsidR="004B7578" w:rsidRPr="000E33EF" w:rsidRDefault="004B7578" w:rsidP="00E42011">
      <w:pPr>
        <w:ind w:firstLine="480"/>
        <w:rPr>
          <w:sz w:val="22"/>
          <w:szCs w:val="22"/>
        </w:rPr>
      </w:pPr>
      <w:r w:rsidRPr="000E33EF">
        <w:rPr>
          <w:sz w:val="22"/>
          <w:szCs w:val="22"/>
        </w:rPr>
        <w:t>20525</w:t>
      </w:r>
    </w:p>
    <w:p w:rsidR="004B7578" w:rsidRPr="000E33EF" w:rsidRDefault="004B7578" w:rsidP="00E42011">
      <w:pPr>
        <w:ind w:firstLine="480"/>
        <w:rPr>
          <w:sz w:val="22"/>
          <w:szCs w:val="22"/>
        </w:rPr>
      </w:pPr>
      <w:r w:rsidRPr="000E33EF">
        <w:rPr>
          <w:sz w:val="22"/>
          <w:szCs w:val="22"/>
        </w:rPr>
        <w:t>20526</w:t>
      </w:r>
    </w:p>
    <w:p w:rsidR="004B7578" w:rsidRPr="000E33EF" w:rsidRDefault="004B7578" w:rsidP="00E42011">
      <w:pPr>
        <w:ind w:firstLine="480"/>
        <w:rPr>
          <w:sz w:val="22"/>
          <w:szCs w:val="22"/>
        </w:rPr>
      </w:pPr>
      <w:r w:rsidRPr="000E33EF">
        <w:rPr>
          <w:sz w:val="22"/>
          <w:szCs w:val="22"/>
        </w:rPr>
        <w:t>20605</w:t>
      </w:r>
    </w:p>
    <w:p w:rsidR="004B7578" w:rsidRPr="000E33EF" w:rsidRDefault="004B7578" w:rsidP="00E42011">
      <w:pPr>
        <w:ind w:firstLine="480"/>
        <w:rPr>
          <w:sz w:val="22"/>
          <w:szCs w:val="22"/>
        </w:rPr>
      </w:pPr>
      <w:r w:rsidRPr="000E33EF">
        <w:rPr>
          <w:sz w:val="22"/>
          <w:szCs w:val="22"/>
        </w:rPr>
        <w:t>20615</w:t>
      </w:r>
    </w:p>
    <w:p w:rsidR="004B7578" w:rsidRPr="000E33EF" w:rsidRDefault="004B7578" w:rsidP="00E42011">
      <w:pPr>
        <w:ind w:firstLine="480"/>
        <w:rPr>
          <w:sz w:val="22"/>
          <w:szCs w:val="22"/>
        </w:rPr>
      </w:pPr>
      <w:r w:rsidRPr="000E33EF">
        <w:rPr>
          <w:sz w:val="22"/>
          <w:szCs w:val="22"/>
        </w:rPr>
        <w:t>20670</w:t>
      </w:r>
    </w:p>
    <w:p w:rsidR="004B7578" w:rsidRPr="000E33EF" w:rsidRDefault="004B7578" w:rsidP="00E42011">
      <w:pPr>
        <w:ind w:firstLine="480"/>
        <w:rPr>
          <w:sz w:val="22"/>
          <w:szCs w:val="22"/>
        </w:rPr>
      </w:pPr>
      <w:r w:rsidRPr="000E33EF">
        <w:rPr>
          <w:sz w:val="22"/>
          <w:szCs w:val="22"/>
        </w:rPr>
        <w:t>20680</w:t>
      </w:r>
    </w:p>
    <w:p w:rsidR="004B7578" w:rsidRPr="000E33EF" w:rsidRDefault="004B7578" w:rsidP="00E42011">
      <w:pPr>
        <w:ind w:firstLine="480"/>
        <w:rPr>
          <w:sz w:val="22"/>
          <w:szCs w:val="22"/>
        </w:rPr>
      </w:pPr>
      <w:r w:rsidRPr="000E33EF">
        <w:rPr>
          <w:sz w:val="22"/>
          <w:szCs w:val="22"/>
        </w:rPr>
        <w:t>20690</w:t>
      </w:r>
    </w:p>
    <w:p w:rsidR="004B7578" w:rsidRPr="000E33EF" w:rsidRDefault="004B7578" w:rsidP="00E42011">
      <w:pPr>
        <w:ind w:firstLine="480"/>
        <w:rPr>
          <w:sz w:val="22"/>
          <w:szCs w:val="22"/>
        </w:rPr>
      </w:pPr>
      <w:r w:rsidRPr="000E33EF">
        <w:rPr>
          <w:sz w:val="22"/>
          <w:szCs w:val="22"/>
        </w:rPr>
        <w:t>20692</w:t>
      </w:r>
    </w:p>
    <w:p w:rsidR="004B7578" w:rsidRPr="000E33EF" w:rsidRDefault="004B7578" w:rsidP="00E42011">
      <w:pPr>
        <w:ind w:firstLine="480"/>
        <w:rPr>
          <w:sz w:val="22"/>
          <w:szCs w:val="22"/>
        </w:rPr>
      </w:pPr>
      <w:r w:rsidRPr="000E33EF">
        <w:rPr>
          <w:sz w:val="22"/>
          <w:szCs w:val="22"/>
        </w:rPr>
        <w:t>20693</w:t>
      </w:r>
    </w:p>
    <w:p w:rsidR="004B7578" w:rsidRPr="000E33EF" w:rsidRDefault="004B7578" w:rsidP="00E42011">
      <w:pPr>
        <w:ind w:firstLine="480"/>
        <w:rPr>
          <w:sz w:val="22"/>
          <w:szCs w:val="22"/>
        </w:rPr>
      </w:pPr>
      <w:r w:rsidRPr="000E33EF">
        <w:rPr>
          <w:sz w:val="22"/>
          <w:szCs w:val="22"/>
        </w:rPr>
        <w:t>20694</w:t>
      </w:r>
    </w:p>
    <w:p w:rsidR="004B7578" w:rsidRPr="000E33EF" w:rsidRDefault="004B7578" w:rsidP="00E42011">
      <w:pPr>
        <w:ind w:firstLine="480"/>
        <w:rPr>
          <w:sz w:val="22"/>
          <w:szCs w:val="22"/>
        </w:rPr>
      </w:pPr>
      <w:r w:rsidRPr="000E33EF">
        <w:rPr>
          <w:sz w:val="22"/>
          <w:szCs w:val="22"/>
        </w:rPr>
        <w:t>20900</w:t>
      </w:r>
    </w:p>
    <w:p w:rsidR="004B7578" w:rsidRPr="000E33EF" w:rsidRDefault="004B7578" w:rsidP="00E42011">
      <w:pPr>
        <w:ind w:firstLine="480"/>
        <w:rPr>
          <w:sz w:val="22"/>
          <w:szCs w:val="22"/>
        </w:rPr>
      </w:pPr>
      <w:r w:rsidRPr="000E33EF">
        <w:rPr>
          <w:sz w:val="22"/>
          <w:szCs w:val="22"/>
        </w:rPr>
        <w:t>20902</w:t>
      </w:r>
    </w:p>
    <w:p w:rsidR="004B7578" w:rsidRPr="000E33EF" w:rsidRDefault="004B7578" w:rsidP="00E42011">
      <w:pPr>
        <w:ind w:firstLine="480"/>
        <w:rPr>
          <w:sz w:val="22"/>
          <w:szCs w:val="22"/>
        </w:rPr>
      </w:pPr>
      <w:r w:rsidRPr="000E33EF">
        <w:rPr>
          <w:sz w:val="22"/>
          <w:szCs w:val="22"/>
        </w:rPr>
        <w:t>20910</w:t>
      </w:r>
    </w:p>
    <w:p w:rsidR="004B7578" w:rsidRPr="000E33EF" w:rsidRDefault="004B7578" w:rsidP="00E42011">
      <w:pPr>
        <w:ind w:firstLine="480"/>
        <w:rPr>
          <w:sz w:val="22"/>
          <w:szCs w:val="22"/>
        </w:rPr>
      </w:pPr>
      <w:r w:rsidRPr="000E33EF">
        <w:rPr>
          <w:sz w:val="22"/>
          <w:szCs w:val="22"/>
        </w:rPr>
        <w:t>20912</w:t>
      </w:r>
    </w:p>
    <w:p w:rsidR="004B7578" w:rsidRPr="000E33EF" w:rsidRDefault="004B7578" w:rsidP="00E42011">
      <w:pPr>
        <w:ind w:firstLine="480"/>
        <w:rPr>
          <w:sz w:val="22"/>
          <w:szCs w:val="22"/>
        </w:rPr>
      </w:pPr>
      <w:r w:rsidRPr="000E33EF">
        <w:rPr>
          <w:sz w:val="22"/>
          <w:szCs w:val="22"/>
        </w:rPr>
        <w:t>20920</w:t>
      </w:r>
    </w:p>
    <w:p w:rsidR="004B7578" w:rsidRPr="000E33EF" w:rsidRDefault="004B7578" w:rsidP="00E42011">
      <w:pPr>
        <w:ind w:firstLine="480"/>
        <w:rPr>
          <w:sz w:val="22"/>
          <w:szCs w:val="22"/>
        </w:rPr>
      </w:pPr>
      <w:r w:rsidRPr="000E33EF">
        <w:rPr>
          <w:sz w:val="22"/>
          <w:szCs w:val="22"/>
        </w:rPr>
        <w:t>20922</w:t>
      </w:r>
    </w:p>
    <w:p w:rsidR="004B7578" w:rsidRPr="000E33EF" w:rsidRDefault="004B7578" w:rsidP="00E42011">
      <w:pPr>
        <w:ind w:firstLine="480"/>
        <w:rPr>
          <w:sz w:val="22"/>
          <w:szCs w:val="22"/>
        </w:rPr>
      </w:pPr>
      <w:r w:rsidRPr="000E33EF">
        <w:rPr>
          <w:sz w:val="22"/>
          <w:szCs w:val="22"/>
        </w:rPr>
        <w:t>20924</w:t>
      </w:r>
    </w:p>
    <w:p w:rsidR="004B7578" w:rsidRPr="000E33EF" w:rsidRDefault="004B7578" w:rsidP="00E42011">
      <w:pPr>
        <w:ind w:firstLine="480"/>
        <w:rPr>
          <w:sz w:val="22"/>
          <w:szCs w:val="22"/>
        </w:rPr>
      </w:pPr>
      <w:r w:rsidRPr="000E33EF">
        <w:rPr>
          <w:sz w:val="22"/>
          <w:szCs w:val="22"/>
        </w:rPr>
        <w:t>20926</w:t>
      </w:r>
    </w:p>
    <w:p w:rsidR="004B7578" w:rsidRPr="000E33EF" w:rsidRDefault="004B7578" w:rsidP="00E42011">
      <w:pPr>
        <w:ind w:firstLine="480"/>
        <w:rPr>
          <w:sz w:val="22"/>
          <w:szCs w:val="22"/>
        </w:rPr>
      </w:pPr>
      <w:r w:rsidRPr="000E33EF">
        <w:rPr>
          <w:sz w:val="22"/>
          <w:szCs w:val="22"/>
        </w:rPr>
        <w:t>20955</w:t>
      </w:r>
    </w:p>
    <w:p w:rsidR="004B7578" w:rsidRDefault="004B7578" w:rsidP="00E42011">
      <w:pPr>
        <w:ind w:firstLine="480"/>
        <w:rPr>
          <w:sz w:val="22"/>
          <w:szCs w:val="22"/>
        </w:rPr>
      </w:pPr>
      <w:r w:rsidRPr="000E33EF">
        <w:rPr>
          <w:sz w:val="22"/>
          <w:szCs w:val="22"/>
        </w:rPr>
        <w:t>20956</w:t>
      </w:r>
    </w:p>
    <w:p w:rsidR="004B7578" w:rsidRPr="000E33EF" w:rsidRDefault="004B7578" w:rsidP="00E42011">
      <w:pPr>
        <w:ind w:firstLine="480"/>
        <w:rPr>
          <w:sz w:val="22"/>
          <w:szCs w:val="22"/>
        </w:rPr>
      </w:pPr>
      <w:r w:rsidRPr="000E33EF">
        <w:rPr>
          <w:sz w:val="22"/>
          <w:szCs w:val="22"/>
        </w:rPr>
        <w:t>20962</w:t>
      </w:r>
    </w:p>
    <w:p w:rsidR="004B7578" w:rsidRPr="000E33EF" w:rsidRDefault="004B7578" w:rsidP="00E42011">
      <w:pPr>
        <w:ind w:firstLine="480"/>
        <w:rPr>
          <w:sz w:val="22"/>
          <w:szCs w:val="22"/>
        </w:rPr>
      </w:pPr>
      <w:r w:rsidRPr="000E33EF">
        <w:rPr>
          <w:sz w:val="22"/>
          <w:szCs w:val="22"/>
        </w:rPr>
        <w:t>20969</w:t>
      </w:r>
    </w:p>
    <w:p w:rsidR="004B7578" w:rsidRDefault="004B7578" w:rsidP="00E42011">
      <w:pPr>
        <w:ind w:firstLine="480"/>
        <w:rPr>
          <w:sz w:val="22"/>
          <w:szCs w:val="22"/>
        </w:rPr>
        <w:sectPr w:rsidR="004B7578" w:rsidSect="00E42011">
          <w:endnotePr>
            <w:numFmt w:val="decimal"/>
          </w:endnotePr>
          <w:type w:val="continuous"/>
          <w:pgSz w:w="12240" w:h="15840"/>
          <w:pgMar w:top="540" w:right="1049" w:bottom="432" w:left="1296" w:header="432" w:footer="0" w:gutter="0"/>
          <w:cols w:num="5" w:space="280"/>
          <w:noEndnote/>
        </w:sectPr>
      </w:pPr>
    </w:p>
    <w:p w:rsidR="004B7578" w:rsidRPr="003D05D6" w:rsidRDefault="004B7578" w:rsidP="00E42011">
      <w:pPr>
        <w:tabs>
          <w:tab w:val="left" w:pos="480"/>
        </w:tabs>
        <w:rPr>
          <w:b/>
          <w:sz w:val="22"/>
          <w:szCs w:val="22"/>
        </w:rPr>
      </w:pPr>
      <w:r>
        <w:rPr>
          <w:sz w:val="22"/>
          <w:szCs w:val="22"/>
        </w:rPr>
        <w:br w:type="page"/>
      </w:r>
      <w:r w:rsidRPr="003D05D6">
        <w:rPr>
          <w:sz w:val="22"/>
          <w:szCs w:val="22"/>
        </w:rPr>
        <w:t>615</w:t>
      </w:r>
      <w:r w:rsidRPr="003D05D6">
        <w:rPr>
          <w:sz w:val="22"/>
          <w:szCs w:val="22"/>
        </w:rPr>
        <w:tab/>
      </w:r>
      <w:r w:rsidRPr="003D05D6">
        <w:rPr>
          <w:sz w:val="22"/>
          <w:szCs w:val="22"/>
          <w:u w:val="single"/>
        </w:rPr>
        <w:t>Service Codes: Oral and Maxillofacial Surgery Services</w:t>
      </w:r>
      <w:r w:rsidRPr="003D05D6">
        <w:rPr>
          <w:b/>
          <w:sz w:val="22"/>
          <w:szCs w:val="22"/>
        </w:rPr>
        <w:t xml:space="preserve"> </w:t>
      </w:r>
      <w:r w:rsidRPr="002770F2">
        <w:rPr>
          <w:sz w:val="22"/>
          <w:szCs w:val="22"/>
        </w:rPr>
        <w:t>(cont.)</w:t>
      </w:r>
    </w:p>
    <w:p w:rsidR="004B7578" w:rsidRDefault="004B7578" w:rsidP="00E42011">
      <w:pPr>
        <w:ind w:firstLine="480"/>
        <w:rPr>
          <w:sz w:val="22"/>
          <w:szCs w:val="22"/>
        </w:rPr>
      </w:pPr>
    </w:p>
    <w:p w:rsidR="004B7578" w:rsidRDefault="004B7578" w:rsidP="00E42011">
      <w:pPr>
        <w:ind w:firstLine="480"/>
        <w:rPr>
          <w:sz w:val="22"/>
          <w:szCs w:val="22"/>
        </w:rPr>
        <w:sectPr w:rsidR="004B7578" w:rsidSect="00E42011">
          <w:endnotePr>
            <w:numFmt w:val="decimal"/>
          </w:endnotePr>
          <w:type w:val="continuous"/>
          <w:pgSz w:w="12240" w:h="15840"/>
          <w:pgMar w:top="540" w:right="1049" w:bottom="432" w:left="1296" w:header="432" w:footer="0" w:gutter="0"/>
          <w:cols w:space="280"/>
          <w:noEndnote/>
        </w:sectPr>
      </w:pPr>
    </w:p>
    <w:p w:rsidR="004B7578" w:rsidRPr="000E33EF" w:rsidRDefault="004B7578" w:rsidP="00E42011">
      <w:pPr>
        <w:ind w:firstLine="480"/>
        <w:rPr>
          <w:sz w:val="22"/>
          <w:szCs w:val="22"/>
        </w:rPr>
      </w:pPr>
      <w:r w:rsidRPr="000E33EF">
        <w:rPr>
          <w:sz w:val="22"/>
          <w:szCs w:val="22"/>
        </w:rPr>
        <w:t>20970</w:t>
      </w:r>
    </w:p>
    <w:p w:rsidR="004B7578" w:rsidRPr="000E33EF" w:rsidRDefault="004B7578" w:rsidP="00E42011">
      <w:pPr>
        <w:ind w:firstLine="480"/>
        <w:rPr>
          <w:sz w:val="22"/>
          <w:szCs w:val="22"/>
        </w:rPr>
      </w:pPr>
      <w:r w:rsidRPr="000E33EF">
        <w:rPr>
          <w:sz w:val="22"/>
          <w:szCs w:val="22"/>
        </w:rPr>
        <w:t>20999 (IC)</w:t>
      </w:r>
    </w:p>
    <w:p w:rsidR="004B7578" w:rsidRPr="000E33EF" w:rsidRDefault="004B7578" w:rsidP="00E42011">
      <w:pPr>
        <w:ind w:firstLine="480"/>
        <w:rPr>
          <w:sz w:val="22"/>
          <w:szCs w:val="22"/>
        </w:rPr>
      </w:pPr>
      <w:r w:rsidRPr="000E33EF">
        <w:rPr>
          <w:sz w:val="22"/>
          <w:szCs w:val="22"/>
        </w:rPr>
        <w:t>21010</w:t>
      </w:r>
    </w:p>
    <w:p w:rsidR="004B7578" w:rsidRPr="000E33EF" w:rsidRDefault="004B7578" w:rsidP="00E42011">
      <w:pPr>
        <w:ind w:firstLine="480"/>
        <w:rPr>
          <w:sz w:val="22"/>
          <w:szCs w:val="22"/>
        </w:rPr>
      </w:pPr>
      <w:r w:rsidRPr="000E33EF">
        <w:rPr>
          <w:sz w:val="22"/>
          <w:szCs w:val="22"/>
        </w:rPr>
        <w:t>21015</w:t>
      </w:r>
    </w:p>
    <w:p w:rsidR="004B7578" w:rsidRPr="003F2364" w:rsidRDefault="004B7578" w:rsidP="00E42011">
      <w:pPr>
        <w:ind w:firstLine="480"/>
        <w:rPr>
          <w:sz w:val="22"/>
          <w:szCs w:val="22"/>
        </w:rPr>
      </w:pPr>
      <w:r w:rsidRPr="003F2364">
        <w:rPr>
          <w:sz w:val="22"/>
          <w:szCs w:val="22"/>
        </w:rPr>
        <w:t>21025</w:t>
      </w:r>
    </w:p>
    <w:p w:rsidR="004B7578" w:rsidRPr="003F2364" w:rsidRDefault="004B7578" w:rsidP="00E42011">
      <w:pPr>
        <w:ind w:firstLine="480"/>
        <w:rPr>
          <w:sz w:val="22"/>
          <w:szCs w:val="22"/>
        </w:rPr>
      </w:pPr>
      <w:r w:rsidRPr="003F2364">
        <w:rPr>
          <w:sz w:val="22"/>
          <w:szCs w:val="22"/>
        </w:rPr>
        <w:t>21026</w:t>
      </w:r>
    </w:p>
    <w:p w:rsidR="004B7578" w:rsidRPr="003F2364" w:rsidRDefault="004B7578" w:rsidP="00E42011">
      <w:pPr>
        <w:ind w:firstLine="480"/>
        <w:rPr>
          <w:sz w:val="22"/>
          <w:szCs w:val="22"/>
        </w:rPr>
      </w:pPr>
      <w:r w:rsidRPr="003F2364">
        <w:rPr>
          <w:sz w:val="22"/>
          <w:szCs w:val="22"/>
        </w:rPr>
        <w:t>21029</w:t>
      </w:r>
    </w:p>
    <w:p w:rsidR="004B7578" w:rsidRPr="003F2364" w:rsidRDefault="004B7578" w:rsidP="00E42011">
      <w:pPr>
        <w:ind w:firstLine="480"/>
        <w:rPr>
          <w:sz w:val="22"/>
          <w:szCs w:val="22"/>
        </w:rPr>
      </w:pPr>
      <w:r w:rsidRPr="003F2364">
        <w:rPr>
          <w:sz w:val="22"/>
          <w:szCs w:val="22"/>
        </w:rPr>
        <w:t>21030</w:t>
      </w:r>
    </w:p>
    <w:p w:rsidR="004B7578" w:rsidRPr="003F2364" w:rsidRDefault="004B7578" w:rsidP="00E42011">
      <w:pPr>
        <w:ind w:firstLine="480"/>
        <w:rPr>
          <w:sz w:val="22"/>
          <w:szCs w:val="22"/>
        </w:rPr>
      </w:pPr>
      <w:r w:rsidRPr="003F2364">
        <w:rPr>
          <w:sz w:val="22"/>
          <w:szCs w:val="22"/>
        </w:rPr>
        <w:t>21031</w:t>
      </w:r>
    </w:p>
    <w:p w:rsidR="004B7578" w:rsidRPr="003F2364" w:rsidRDefault="004B7578" w:rsidP="00E42011">
      <w:pPr>
        <w:ind w:firstLine="480"/>
        <w:rPr>
          <w:sz w:val="22"/>
          <w:szCs w:val="22"/>
        </w:rPr>
      </w:pPr>
      <w:r w:rsidRPr="003F2364">
        <w:rPr>
          <w:sz w:val="22"/>
          <w:szCs w:val="22"/>
        </w:rPr>
        <w:t>21032</w:t>
      </w:r>
    </w:p>
    <w:p w:rsidR="004B7578" w:rsidRPr="003F2364" w:rsidRDefault="004B7578" w:rsidP="00E42011">
      <w:pPr>
        <w:ind w:firstLine="480"/>
        <w:rPr>
          <w:sz w:val="22"/>
          <w:szCs w:val="22"/>
        </w:rPr>
      </w:pPr>
      <w:r w:rsidRPr="003F2364">
        <w:rPr>
          <w:sz w:val="22"/>
          <w:szCs w:val="22"/>
        </w:rPr>
        <w:t>21034</w:t>
      </w:r>
    </w:p>
    <w:p w:rsidR="004B7578" w:rsidRPr="003F2364" w:rsidRDefault="004B7578" w:rsidP="00E42011">
      <w:pPr>
        <w:ind w:firstLine="480"/>
        <w:rPr>
          <w:sz w:val="22"/>
          <w:szCs w:val="22"/>
        </w:rPr>
      </w:pPr>
      <w:r w:rsidRPr="003F2364">
        <w:rPr>
          <w:sz w:val="22"/>
          <w:szCs w:val="22"/>
        </w:rPr>
        <w:t>21040</w:t>
      </w:r>
    </w:p>
    <w:p w:rsidR="004B7578" w:rsidRPr="003F2364" w:rsidRDefault="004B7578" w:rsidP="00E42011">
      <w:pPr>
        <w:ind w:firstLine="480"/>
        <w:rPr>
          <w:sz w:val="22"/>
          <w:szCs w:val="22"/>
        </w:rPr>
      </w:pPr>
      <w:r w:rsidRPr="003F2364">
        <w:rPr>
          <w:sz w:val="22"/>
          <w:szCs w:val="22"/>
        </w:rPr>
        <w:t>21044</w:t>
      </w:r>
    </w:p>
    <w:p w:rsidR="004B7578" w:rsidRPr="003F2364" w:rsidRDefault="004B7578" w:rsidP="00E42011">
      <w:pPr>
        <w:ind w:firstLine="480"/>
        <w:rPr>
          <w:sz w:val="22"/>
          <w:szCs w:val="22"/>
        </w:rPr>
      </w:pPr>
      <w:r w:rsidRPr="003F2364">
        <w:rPr>
          <w:sz w:val="22"/>
          <w:szCs w:val="22"/>
        </w:rPr>
        <w:t>21045</w:t>
      </w:r>
    </w:p>
    <w:p w:rsidR="004B7578" w:rsidRPr="003D05D6" w:rsidRDefault="004B7578" w:rsidP="00E42011">
      <w:pPr>
        <w:ind w:firstLine="480"/>
        <w:rPr>
          <w:sz w:val="22"/>
          <w:szCs w:val="22"/>
        </w:rPr>
      </w:pPr>
      <w:r w:rsidRPr="003D05D6">
        <w:rPr>
          <w:sz w:val="22"/>
          <w:szCs w:val="22"/>
        </w:rPr>
        <w:t>21046</w:t>
      </w:r>
    </w:p>
    <w:p w:rsidR="004B7578" w:rsidRPr="003D05D6" w:rsidRDefault="004B7578" w:rsidP="00E42011">
      <w:pPr>
        <w:ind w:firstLine="480"/>
        <w:rPr>
          <w:sz w:val="22"/>
          <w:szCs w:val="22"/>
        </w:rPr>
      </w:pPr>
      <w:r w:rsidRPr="003D05D6">
        <w:rPr>
          <w:sz w:val="22"/>
          <w:szCs w:val="22"/>
        </w:rPr>
        <w:t>21047</w:t>
      </w:r>
    </w:p>
    <w:p w:rsidR="004B7578" w:rsidRPr="003D05D6" w:rsidRDefault="004B7578" w:rsidP="00E42011">
      <w:pPr>
        <w:ind w:firstLine="480"/>
        <w:rPr>
          <w:sz w:val="22"/>
          <w:szCs w:val="22"/>
        </w:rPr>
      </w:pPr>
      <w:r w:rsidRPr="003D05D6">
        <w:rPr>
          <w:sz w:val="22"/>
          <w:szCs w:val="22"/>
        </w:rPr>
        <w:t>21048</w:t>
      </w:r>
    </w:p>
    <w:p w:rsidR="004B7578" w:rsidRPr="003D05D6" w:rsidRDefault="004B7578" w:rsidP="00E42011">
      <w:pPr>
        <w:ind w:firstLine="480"/>
        <w:rPr>
          <w:sz w:val="22"/>
          <w:szCs w:val="22"/>
        </w:rPr>
      </w:pPr>
      <w:r w:rsidRPr="003D05D6">
        <w:rPr>
          <w:sz w:val="22"/>
          <w:szCs w:val="22"/>
        </w:rPr>
        <w:t>21049</w:t>
      </w:r>
    </w:p>
    <w:p w:rsidR="004B7578" w:rsidRPr="003D05D6" w:rsidRDefault="004B7578" w:rsidP="00E42011">
      <w:pPr>
        <w:ind w:firstLine="480"/>
        <w:rPr>
          <w:sz w:val="22"/>
          <w:szCs w:val="22"/>
        </w:rPr>
      </w:pPr>
      <w:r w:rsidRPr="003D05D6">
        <w:rPr>
          <w:sz w:val="22"/>
          <w:szCs w:val="22"/>
        </w:rPr>
        <w:t>21050</w:t>
      </w:r>
    </w:p>
    <w:p w:rsidR="004B7578" w:rsidRPr="003D05D6" w:rsidRDefault="004B7578" w:rsidP="00E42011">
      <w:pPr>
        <w:ind w:firstLine="480"/>
        <w:rPr>
          <w:sz w:val="22"/>
          <w:szCs w:val="22"/>
        </w:rPr>
      </w:pPr>
      <w:r w:rsidRPr="003D05D6">
        <w:rPr>
          <w:sz w:val="22"/>
          <w:szCs w:val="22"/>
        </w:rPr>
        <w:t>21060</w:t>
      </w:r>
    </w:p>
    <w:p w:rsidR="004B7578" w:rsidRPr="003D05D6" w:rsidRDefault="004B7578" w:rsidP="00E42011">
      <w:pPr>
        <w:ind w:firstLine="480"/>
        <w:rPr>
          <w:sz w:val="22"/>
          <w:szCs w:val="22"/>
        </w:rPr>
      </w:pPr>
      <w:r w:rsidRPr="003D05D6">
        <w:rPr>
          <w:sz w:val="22"/>
          <w:szCs w:val="22"/>
        </w:rPr>
        <w:t>21070</w:t>
      </w:r>
    </w:p>
    <w:p w:rsidR="004B7578" w:rsidRPr="003D05D6" w:rsidRDefault="004B7578" w:rsidP="00E42011">
      <w:pPr>
        <w:ind w:firstLine="480"/>
        <w:rPr>
          <w:sz w:val="22"/>
          <w:szCs w:val="22"/>
        </w:rPr>
      </w:pPr>
      <w:r w:rsidRPr="003D05D6">
        <w:rPr>
          <w:sz w:val="22"/>
          <w:szCs w:val="22"/>
        </w:rPr>
        <w:t>21076</w:t>
      </w:r>
    </w:p>
    <w:p w:rsidR="004B7578" w:rsidRPr="003D05D6" w:rsidRDefault="004B7578" w:rsidP="00E42011">
      <w:pPr>
        <w:ind w:firstLine="480"/>
        <w:rPr>
          <w:sz w:val="22"/>
          <w:szCs w:val="22"/>
        </w:rPr>
      </w:pPr>
      <w:r w:rsidRPr="003D05D6">
        <w:rPr>
          <w:sz w:val="22"/>
          <w:szCs w:val="22"/>
        </w:rPr>
        <w:t>21077</w:t>
      </w:r>
    </w:p>
    <w:p w:rsidR="004B7578" w:rsidRPr="003D05D6" w:rsidRDefault="004B7578" w:rsidP="00E42011">
      <w:pPr>
        <w:ind w:firstLine="480"/>
        <w:rPr>
          <w:sz w:val="22"/>
          <w:szCs w:val="22"/>
        </w:rPr>
      </w:pPr>
      <w:r w:rsidRPr="003D05D6">
        <w:rPr>
          <w:sz w:val="22"/>
          <w:szCs w:val="22"/>
        </w:rPr>
        <w:t>21079</w:t>
      </w:r>
    </w:p>
    <w:p w:rsidR="004B7578" w:rsidRPr="003D05D6" w:rsidRDefault="004B7578" w:rsidP="00E42011">
      <w:pPr>
        <w:ind w:firstLine="480"/>
        <w:rPr>
          <w:sz w:val="22"/>
          <w:szCs w:val="22"/>
        </w:rPr>
      </w:pPr>
      <w:r w:rsidRPr="003D05D6">
        <w:rPr>
          <w:sz w:val="22"/>
          <w:szCs w:val="22"/>
        </w:rPr>
        <w:t>21080</w:t>
      </w:r>
    </w:p>
    <w:p w:rsidR="004B7578" w:rsidRPr="003D05D6" w:rsidRDefault="004B7578" w:rsidP="00E42011">
      <w:pPr>
        <w:ind w:firstLine="480"/>
        <w:rPr>
          <w:sz w:val="22"/>
          <w:szCs w:val="22"/>
        </w:rPr>
      </w:pPr>
      <w:r w:rsidRPr="003D05D6">
        <w:rPr>
          <w:sz w:val="22"/>
          <w:szCs w:val="22"/>
        </w:rPr>
        <w:t>21081</w:t>
      </w:r>
    </w:p>
    <w:p w:rsidR="004B7578" w:rsidRPr="003D05D6" w:rsidRDefault="004B7578" w:rsidP="00E42011">
      <w:pPr>
        <w:ind w:firstLine="480"/>
        <w:rPr>
          <w:sz w:val="22"/>
          <w:szCs w:val="22"/>
        </w:rPr>
      </w:pPr>
      <w:r w:rsidRPr="003D05D6">
        <w:rPr>
          <w:sz w:val="22"/>
          <w:szCs w:val="22"/>
        </w:rPr>
        <w:t>21082</w:t>
      </w:r>
    </w:p>
    <w:p w:rsidR="004B7578" w:rsidRPr="003D05D6" w:rsidRDefault="004B7578" w:rsidP="00E42011">
      <w:pPr>
        <w:ind w:firstLine="480"/>
        <w:rPr>
          <w:sz w:val="22"/>
          <w:szCs w:val="22"/>
        </w:rPr>
      </w:pPr>
      <w:r w:rsidRPr="003D05D6">
        <w:rPr>
          <w:sz w:val="22"/>
          <w:szCs w:val="22"/>
        </w:rPr>
        <w:t>21083</w:t>
      </w:r>
    </w:p>
    <w:p w:rsidR="004B7578" w:rsidRPr="003D05D6" w:rsidRDefault="004B7578" w:rsidP="00E42011">
      <w:pPr>
        <w:ind w:firstLine="480"/>
        <w:rPr>
          <w:sz w:val="22"/>
          <w:szCs w:val="22"/>
        </w:rPr>
      </w:pPr>
      <w:r w:rsidRPr="003D05D6">
        <w:rPr>
          <w:sz w:val="22"/>
          <w:szCs w:val="22"/>
        </w:rPr>
        <w:t>21084</w:t>
      </w:r>
    </w:p>
    <w:p w:rsidR="004B7578" w:rsidRPr="003D05D6" w:rsidRDefault="004B7578" w:rsidP="00E42011">
      <w:pPr>
        <w:ind w:firstLine="480"/>
        <w:rPr>
          <w:sz w:val="22"/>
          <w:szCs w:val="22"/>
        </w:rPr>
      </w:pPr>
      <w:r w:rsidRPr="003D05D6">
        <w:rPr>
          <w:sz w:val="22"/>
          <w:szCs w:val="22"/>
        </w:rPr>
        <w:t>21085</w:t>
      </w:r>
    </w:p>
    <w:p w:rsidR="004B7578" w:rsidRPr="003D05D6" w:rsidRDefault="004B7578" w:rsidP="00E42011">
      <w:pPr>
        <w:ind w:firstLine="480"/>
        <w:rPr>
          <w:sz w:val="22"/>
          <w:szCs w:val="22"/>
        </w:rPr>
      </w:pPr>
      <w:r w:rsidRPr="003D05D6">
        <w:rPr>
          <w:sz w:val="22"/>
          <w:szCs w:val="22"/>
        </w:rPr>
        <w:t>21086</w:t>
      </w:r>
    </w:p>
    <w:p w:rsidR="004B7578" w:rsidRPr="003D05D6" w:rsidRDefault="004B7578" w:rsidP="00E42011">
      <w:pPr>
        <w:ind w:firstLine="480"/>
        <w:rPr>
          <w:sz w:val="22"/>
          <w:szCs w:val="22"/>
        </w:rPr>
      </w:pPr>
      <w:r w:rsidRPr="003D05D6">
        <w:rPr>
          <w:sz w:val="22"/>
          <w:szCs w:val="22"/>
        </w:rPr>
        <w:t>21087</w:t>
      </w:r>
    </w:p>
    <w:p w:rsidR="004B7578" w:rsidRPr="003D05D6" w:rsidRDefault="004B7578" w:rsidP="00E42011">
      <w:pPr>
        <w:ind w:firstLine="480"/>
        <w:rPr>
          <w:sz w:val="22"/>
          <w:szCs w:val="22"/>
        </w:rPr>
      </w:pPr>
      <w:r>
        <w:rPr>
          <w:sz w:val="22"/>
          <w:szCs w:val="22"/>
        </w:rPr>
        <w:t xml:space="preserve">21088 </w:t>
      </w:r>
      <w:r w:rsidRPr="000E33EF">
        <w:rPr>
          <w:sz w:val="22"/>
          <w:szCs w:val="22"/>
        </w:rPr>
        <w:t>(IC)</w:t>
      </w:r>
    </w:p>
    <w:p w:rsidR="004B7578" w:rsidRPr="003D05D6" w:rsidRDefault="004B7578" w:rsidP="00E42011">
      <w:pPr>
        <w:ind w:firstLine="480"/>
        <w:rPr>
          <w:sz w:val="22"/>
          <w:szCs w:val="22"/>
        </w:rPr>
      </w:pPr>
      <w:r w:rsidRPr="003D05D6">
        <w:rPr>
          <w:sz w:val="22"/>
          <w:szCs w:val="22"/>
        </w:rPr>
        <w:t xml:space="preserve">21089 </w:t>
      </w:r>
      <w:r w:rsidRPr="000E33EF">
        <w:rPr>
          <w:sz w:val="22"/>
          <w:szCs w:val="22"/>
        </w:rPr>
        <w:t>(IC)</w:t>
      </w:r>
    </w:p>
    <w:p w:rsidR="004B7578" w:rsidRPr="003D05D6" w:rsidRDefault="004B7578" w:rsidP="00E42011">
      <w:pPr>
        <w:ind w:firstLine="480"/>
        <w:rPr>
          <w:sz w:val="22"/>
          <w:szCs w:val="22"/>
        </w:rPr>
      </w:pPr>
      <w:r w:rsidRPr="003D05D6">
        <w:rPr>
          <w:sz w:val="22"/>
          <w:szCs w:val="22"/>
        </w:rPr>
        <w:t>21100</w:t>
      </w:r>
    </w:p>
    <w:p w:rsidR="004B7578" w:rsidRPr="003D05D6" w:rsidRDefault="004B7578" w:rsidP="00E42011">
      <w:pPr>
        <w:ind w:firstLine="480"/>
        <w:rPr>
          <w:sz w:val="22"/>
          <w:szCs w:val="22"/>
        </w:rPr>
      </w:pPr>
      <w:r w:rsidRPr="003D05D6">
        <w:rPr>
          <w:sz w:val="22"/>
          <w:szCs w:val="22"/>
        </w:rPr>
        <w:t>21110</w:t>
      </w:r>
    </w:p>
    <w:p w:rsidR="004B7578" w:rsidRPr="003D05D6" w:rsidRDefault="004B7578" w:rsidP="00E42011">
      <w:pPr>
        <w:ind w:firstLine="480"/>
        <w:rPr>
          <w:sz w:val="22"/>
          <w:szCs w:val="22"/>
        </w:rPr>
      </w:pPr>
      <w:r w:rsidRPr="003D05D6">
        <w:rPr>
          <w:sz w:val="22"/>
          <w:szCs w:val="22"/>
        </w:rPr>
        <w:t>21116</w:t>
      </w:r>
    </w:p>
    <w:p w:rsidR="004B7578" w:rsidRDefault="004B7578" w:rsidP="00E42011">
      <w:pPr>
        <w:ind w:firstLine="480"/>
        <w:rPr>
          <w:sz w:val="22"/>
          <w:szCs w:val="22"/>
        </w:rPr>
      </w:pPr>
      <w:r>
        <w:rPr>
          <w:sz w:val="22"/>
          <w:szCs w:val="22"/>
        </w:rPr>
        <w:t>21120</w:t>
      </w:r>
    </w:p>
    <w:p w:rsidR="004B7578" w:rsidRPr="003D05D6" w:rsidRDefault="004B7578" w:rsidP="00E42011">
      <w:pPr>
        <w:ind w:firstLine="480"/>
        <w:rPr>
          <w:sz w:val="22"/>
          <w:szCs w:val="22"/>
        </w:rPr>
      </w:pPr>
      <w:r w:rsidRPr="003D05D6">
        <w:rPr>
          <w:sz w:val="22"/>
          <w:szCs w:val="22"/>
        </w:rPr>
        <w:t xml:space="preserve">21137 </w:t>
      </w:r>
      <w:r w:rsidRPr="000E33EF">
        <w:rPr>
          <w:sz w:val="22"/>
          <w:szCs w:val="22"/>
        </w:rPr>
        <w:t>(PA)</w:t>
      </w:r>
    </w:p>
    <w:p w:rsidR="004B7578" w:rsidRPr="003D05D6" w:rsidRDefault="004B7578" w:rsidP="00E42011">
      <w:pPr>
        <w:ind w:firstLine="480"/>
        <w:rPr>
          <w:sz w:val="22"/>
          <w:szCs w:val="22"/>
        </w:rPr>
      </w:pPr>
      <w:r w:rsidRPr="003D05D6">
        <w:rPr>
          <w:sz w:val="22"/>
          <w:szCs w:val="22"/>
        </w:rPr>
        <w:t xml:space="preserve">21138 </w:t>
      </w:r>
      <w:r w:rsidRPr="000E33EF">
        <w:rPr>
          <w:sz w:val="22"/>
          <w:szCs w:val="22"/>
        </w:rPr>
        <w:t>(PA)</w:t>
      </w:r>
    </w:p>
    <w:p w:rsidR="004B7578" w:rsidRPr="003D05D6" w:rsidRDefault="004B7578" w:rsidP="00E42011">
      <w:pPr>
        <w:ind w:firstLine="480"/>
        <w:rPr>
          <w:sz w:val="22"/>
          <w:szCs w:val="22"/>
        </w:rPr>
      </w:pPr>
      <w:r w:rsidRPr="003D05D6">
        <w:rPr>
          <w:sz w:val="22"/>
          <w:szCs w:val="22"/>
        </w:rPr>
        <w:t xml:space="preserve">21139 </w:t>
      </w:r>
      <w:r w:rsidRPr="000E33EF">
        <w:rPr>
          <w:sz w:val="22"/>
          <w:szCs w:val="22"/>
        </w:rPr>
        <w:t>(PA)</w:t>
      </w:r>
    </w:p>
    <w:p w:rsidR="004B7578" w:rsidRPr="00ED27F4" w:rsidRDefault="004B7578" w:rsidP="00E42011">
      <w:pPr>
        <w:ind w:firstLine="480"/>
        <w:rPr>
          <w:sz w:val="22"/>
          <w:szCs w:val="22"/>
        </w:rPr>
      </w:pPr>
      <w:r w:rsidRPr="00ED27F4">
        <w:rPr>
          <w:sz w:val="22"/>
          <w:szCs w:val="22"/>
        </w:rPr>
        <w:t>21141</w:t>
      </w:r>
    </w:p>
    <w:p w:rsidR="004B7578" w:rsidRPr="00ED27F4" w:rsidRDefault="004B7578" w:rsidP="00E42011">
      <w:pPr>
        <w:ind w:firstLine="480"/>
        <w:rPr>
          <w:sz w:val="22"/>
          <w:szCs w:val="22"/>
        </w:rPr>
      </w:pPr>
      <w:r w:rsidRPr="00ED27F4">
        <w:rPr>
          <w:sz w:val="22"/>
          <w:szCs w:val="22"/>
        </w:rPr>
        <w:t>21142</w:t>
      </w:r>
    </w:p>
    <w:p w:rsidR="004B7578" w:rsidRPr="00ED27F4" w:rsidRDefault="004B7578" w:rsidP="00E42011">
      <w:pPr>
        <w:ind w:firstLine="480"/>
        <w:rPr>
          <w:sz w:val="22"/>
          <w:szCs w:val="22"/>
        </w:rPr>
      </w:pPr>
      <w:r w:rsidRPr="00ED27F4">
        <w:rPr>
          <w:sz w:val="22"/>
          <w:szCs w:val="22"/>
        </w:rPr>
        <w:t>21143</w:t>
      </w:r>
    </w:p>
    <w:p w:rsidR="004B7578" w:rsidRPr="00ED27F4" w:rsidRDefault="004B7578" w:rsidP="00E42011">
      <w:pPr>
        <w:ind w:firstLine="480"/>
        <w:rPr>
          <w:sz w:val="22"/>
          <w:szCs w:val="22"/>
        </w:rPr>
      </w:pPr>
      <w:r w:rsidRPr="00ED27F4">
        <w:rPr>
          <w:sz w:val="22"/>
          <w:szCs w:val="22"/>
        </w:rPr>
        <w:t>21145</w:t>
      </w:r>
    </w:p>
    <w:p w:rsidR="004B7578" w:rsidRPr="00ED27F4" w:rsidRDefault="004B7578" w:rsidP="00E42011">
      <w:pPr>
        <w:ind w:firstLine="480"/>
        <w:rPr>
          <w:sz w:val="22"/>
          <w:szCs w:val="22"/>
        </w:rPr>
      </w:pPr>
      <w:r w:rsidRPr="00ED27F4">
        <w:rPr>
          <w:sz w:val="22"/>
          <w:szCs w:val="22"/>
        </w:rPr>
        <w:t xml:space="preserve">21146 </w:t>
      </w:r>
      <w:r w:rsidRPr="000E33EF">
        <w:rPr>
          <w:sz w:val="22"/>
          <w:szCs w:val="22"/>
        </w:rPr>
        <w:t>(PA)</w:t>
      </w:r>
    </w:p>
    <w:p w:rsidR="004B7578" w:rsidRPr="00ED27F4" w:rsidRDefault="004B7578" w:rsidP="00E42011">
      <w:pPr>
        <w:ind w:firstLine="480"/>
        <w:rPr>
          <w:sz w:val="22"/>
          <w:szCs w:val="22"/>
        </w:rPr>
      </w:pPr>
      <w:r w:rsidRPr="00ED27F4">
        <w:rPr>
          <w:sz w:val="22"/>
          <w:szCs w:val="22"/>
        </w:rPr>
        <w:t xml:space="preserve">21147 </w:t>
      </w:r>
      <w:r w:rsidRPr="000E33EF">
        <w:rPr>
          <w:sz w:val="22"/>
          <w:szCs w:val="22"/>
        </w:rPr>
        <w:t>(PA)</w:t>
      </w:r>
    </w:p>
    <w:p w:rsidR="004B7578" w:rsidRPr="00ED27F4" w:rsidRDefault="004B7578" w:rsidP="00E42011">
      <w:pPr>
        <w:ind w:firstLine="480"/>
        <w:rPr>
          <w:sz w:val="22"/>
          <w:szCs w:val="22"/>
        </w:rPr>
      </w:pPr>
      <w:r w:rsidRPr="00ED27F4">
        <w:rPr>
          <w:sz w:val="22"/>
          <w:szCs w:val="22"/>
        </w:rPr>
        <w:t xml:space="preserve">21150 </w:t>
      </w:r>
      <w:r w:rsidRPr="000E33EF">
        <w:rPr>
          <w:sz w:val="22"/>
          <w:szCs w:val="22"/>
        </w:rPr>
        <w:t>(PA)</w:t>
      </w:r>
    </w:p>
    <w:p w:rsidR="004B7578" w:rsidRPr="00ED27F4" w:rsidRDefault="004B7578" w:rsidP="00E42011">
      <w:pPr>
        <w:ind w:firstLine="480"/>
        <w:rPr>
          <w:sz w:val="22"/>
          <w:szCs w:val="22"/>
        </w:rPr>
      </w:pPr>
      <w:r w:rsidRPr="00ED27F4">
        <w:rPr>
          <w:sz w:val="22"/>
          <w:szCs w:val="22"/>
        </w:rPr>
        <w:t xml:space="preserve">21151 </w:t>
      </w:r>
      <w:r w:rsidRPr="000E33EF">
        <w:rPr>
          <w:sz w:val="22"/>
          <w:szCs w:val="22"/>
        </w:rPr>
        <w:t>(PA)</w:t>
      </w:r>
    </w:p>
    <w:p w:rsidR="004B7578" w:rsidRPr="00ED27F4" w:rsidRDefault="004B7578" w:rsidP="00E42011">
      <w:pPr>
        <w:ind w:firstLine="480"/>
        <w:rPr>
          <w:sz w:val="22"/>
          <w:szCs w:val="22"/>
        </w:rPr>
      </w:pPr>
      <w:r w:rsidRPr="00ED27F4">
        <w:rPr>
          <w:sz w:val="22"/>
          <w:szCs w:val="22"/>
        </w:rPr>
        <w:t xml:space="preserve">21154 </w:t>
      </w:r>
      <w:r w:rsidRPr="000E33EF">
        <w:rPr>
          <w:sz w:val="22"/>
          <w:szCs w:val="22"/>
        </w:rPr>
        <w:t>(PA)</w:t>
      </w:r>
    </w:p>
    <w:p w:rsidR="004B7578" w:rsidRPr="00ED27F4" w:rsidRDefault="004B7578" w:rsidP="00E42011">
      <w:pPr>
        <w:ind w:firstLine="480"/>
        <w:rPr>
          <w:sz w:val="22"/>
          <w:szCs w:val="22"/>
        </w:rPr>
      </w:pPr>
      <w:r w:rsidRPr="00ED27F4">
        <w:rPr>
          <w:sz w:val="22"/>
          <w:szCs w:val="22"/>
        </w:rPr>
        <w:t xml:space="preserve">21155 </w:t>
      </w:r>
      <w:r w:rsidRPr="000E33EF">
        <w:rPr>
          <w:sz w:val="22"/>
          <w:szCs w:val="22"/>
        </w:rPr>
        <w:t>(PA)</w:t>
      </w:r>
    </w:p>
    <w:p w:rsidR="004B7578" w:rsidRPr="00ED27F4" w:rsidRDefault="004B7578" w:rsidP="00E42011">
      <w:pPr>
        <w:ind w:firstLine="480"/>
        <w:rPr>
          <w:sz w:val="22"/>
          <w:szCs w:val="22"/>
        </w:rPr>
      </w:pPr>
      <w:r w:rsidRPr="00ED27F4">
        <w:rPr>
          <w:sz w:val="22"/>
          <w:szCs w:val="22"/>
        </w:rPr>
        <w:t xml:space="preserve">21159 </w:t>
      </w:r>
      <w:r w:rsidRPr="000E33EF">
        <w:rPr>
          <w:sz w:val="22"/>
          <w:szCs w:val="22"/>
        </w:rPr>
        <w:t>(PA)</w:t>
      </w:r>
    </w:p>
    <w:p w:rsidR="004B7578" w:rsidRPr="00ED27F4" w:rsidRDefault="004B7578" w:rsidP="00E42011">
      <w:pPr>
        <w:ind w:firstLine="480"/>
        <w:rPr>
          <w:sz w:val="22"/>
          <w:szCs w:val="22"/>
        </w:rPr>
      </w:pPr>
      <w:r w:rsidRPr="00ED27F4">
        <w:rPr>
          <w:sz w:val="22"/>
          <w:szCs w:val="22"/>
        </w:rPr>
        <w:t xml:space="preserve">21160 </w:t>
      </w:r>
      <w:r w:rsidRPr="000E33EF">
        <w:rPr>
          <w:sz w:val="22"/>
          <w:szCs w:val="22"/>
        </w:rPr>
        <w:t>(PA)</w:t>
      </w:r>
    </w:p>
    <w:p w:rsidR="004B7578" w:rsidRPr="00ED27F4" w:rsidRDefault="004B7578" w:rsidP="00E42011">
      <w:pPr>
        <w:ind w:firstLine="480"/>
        <w:rPr>
          <w:sz w:val="22"/>
          <w:szCs w:val="22"/>
        </w:rPr>
      </w:pPr>
      <w:r w:rsidRPr="00ED27F4">
        <w:rPr>
          <w:sz w:val="22"/>
          <w:szCs w:val="22"/>
        </w:rPr>
        <w:t xml:space="preserve">21172 </w:t>
      </w:r>
      <w:r w:rsidRPr="000E33EF">
        <w:rPr>
          <w:sz w:val="22"/>
          <w:szCs w:val="22"/>
        </w:rPr>
        <w:t>(PA)</w:t>
      </w:r>
    </w:p>
    <w:p w:rsidR="004B7578" w:rsidRPr="00ED27F4" w:rsidRDefault="004B7578" w:rsidP="00E42011">
      <w:pPr>
        <w:ind w:firstLine="480"/>
        <w:rPr>
          <w:sz w:val="22"/>
          <w:szCs w:val="22"/>
        </w:rPr>
      </w:pPr>
      <w:r w:rsidRPr="00ED27F4">
        <w:rPr>
          <w:sz w:val="22"/>
          <w:szCs w:val="22"/>
        </w:rPr>
        <w:t xml:space="preserve">21175 </w:t>
      </w:r>
      <w:r w:rsidRPr="000E33EF">
        <w:rPr>
          <w:sz w:val="22"/>
          <w:szCs w:val="22"/>
        </w:rPr>
        <w:t>(PA)</w:t>
      </w:r>
    </w:p>
    <w:p w:rsidR="004B7578" w:rsidRPr="000E33EF" w:rsidRDefault="004B7578" w:rsidP="00E42011">
      <w:pPr>
        <w:ind w:firstLine="480"/>
        <w:rPr>
          <w:sz w:val="22"/>
          <w:szCs w:val="22"/>
        </w:rPr>
      </w:pPr>
      <w:r w:rsidRPr="000E33EF">
        <w:rPr>
          <w:sz w:val="22"/>
          <w:szCs w:val="22"/>
        </w:rPr>
        <w:t>21179</w:t>
      </w:r>
    </w:p>
    <w:p w:rsidR="004B7578" w:rsidRPr="000E33EF" w:rsidRDefault="004B7578" w:rsidP="00E42011">
      <w:pPr>
        <w:ind w:firstLine="480"/>
        <w:rPr>
          <w:sz w:val="22"/>
          <w:szCs w:val="22"/>
        </w:rPr>
      </w:pPr>
      <w:r w:rsidRPr="000E33EF">
        <w:rPr>
          <w:sz w:val="22"/>
          <w:szCs w:val="22"/>
        </w:rPr>
        <w:t>21180</w:t>
      </w:r>
    </w:p>
    <w:p w:rsidR="004B7578" w:rsidRPr="00ED27F4" w:rsidRDefault="004B7578" w:rsidP="00E42011">
      <w:pPr>
        <w:ind w:firstLine="480"/>
        <w:rPr>
          <w:sz w:val="22"/>
          <w:szCs w:val="22"/>
        </w:rPr>
      </w:pPr>
      <w:r w:rsidRPr="00ED27F4">
        <w:rPr>
          <w:sz w:val="22"/>
          <w:szCs w:val="22"/>
        </w:rPr>
        <w:t>21181</w:t>
      </w:r>
    </w:p>
    <w:p w:rsidR="004B7578" w:rsidRPr="00ED27F4" w:rsidRDefault="004B7578" w:rsidP="00E42011">
      <w:pPr>
        <w:ind w:firstLine="480"/>
        <w:rPr>
          <w:sz w:val="22"/>
          <w:szCs w:val="22"/>
        </w:rPr>
      </w:pPr>
      <w:r w:rsidRPr="00ED27F4">
        <w:rPr>
          <w:sz w:val="22"/>
          <w:szCs w:val="22"/>
        </w:rPr>
        <w:t>21182</w:t>
      </w:r>
    </w:p>
    <w:p w:rsidR="004B7578" w:rsidRPr="00ED27F4" w:rsidRDefault="004B7578" w:rsidP="00E42011">
      <w:pPr>
        <w:ind w:firstLine="480"/>
        <w:rPr>
          <w:sz w:val="22"/>
          <w:szCs w:val="22"/>
        </w:rPr>
      </w:pPr>
      <w:r w:rsidRPr="00ED27F4">
        <w:rPr>
          <w:sz w:val="22"/>
          <w:szCs w:val="22"/>
        </w:rPr>
        <w:t>21183</w:t>
      </w:r>
    </w:p>
    <w:p w:rsidR="004B7578" w:rsidRPr="00ED27F4" w:rsidRDefault="004B7578" w:rsidP="00E42011">
      <w:pPr>
        <w:ind w:firstLine="480"/>
        <w:rPr>
          <w:sz w:val="22"/>
          <w:szCs w:val="22"/>
        </w:rPr>
      </w:pPr>
      <w:r w:rsidRPr="00ED27F4">
        <w:rPr>
          <w:sz w:val="22"/>
          <w:szCs w:val="22"/>
        </w:rPr>
        <w:t>21184</w:t>
      </w:r>
    </w:p>
    <w:p w:rsidR="004B7578" w:rsidRPr="00ED27F4" w:rsidRDefault="004B7578" w:rsidP="00E42011">
      <w:pPr>
        <w:ind w:firstLine="480"/>
        <w:rPr>
          <w:sz w:val="22"/>
          <w:szCs w:val="22"/>
        </w:rPr>
      </w:pPr>
      <w:r w:rsidRPr="00ED27F4">
        <w:rPr>
          <w:sz w:val="22"/>
          <w:szCs w:val="22"/>
        </w:rPr>
        <w:t xml:space="preserve">21188 </w:t>
      </w:r>
      <w:r w:rsidRPr="000E33EF">
        <w:rPr>
          <w:sz w:val="22"/>
          <w:szCs w:val="22"/>
        </w:rPr>
        <w:t>(PA)</w:t>
      </w:r>
    </w:p>
    <w:p w:rsidR="004B7578" w:rsidRPr="00ED27F4" w:rsidRDefault="004B7578" w:rsidP="00E42011">
      <w:pPr>
        <w:ind w:firstLine="480"/>
        <w:rPr>
          <w:sz w:val="22"/>
          <w:szCs w:val="22"/>
        </w:rPr>
      </w:pPr>
      <w:r w:rsidRPr="00ED27F4">
        <w:rPr>
          <w:sz w:val="22"/>
          <w:szCs w:val="22"/>
        </w:rPr>
        <w:t xml:space="preserve">21193 </w:t>
      </w:r>
      <w:r w:rsidRPr="000E33EF">
        <w:rPr>
          <w:sz w:val="22"/>
          <w:szCs w:val="22"/>
        </w:rPr>
        <w:t>(PA)</w:t>
      </w:r>
    </w:p>
    <w:p w:rsidR="004B7578" w:rsidRPr="00FA4841" w:rsidRDefault="004B7578" w:rsidP="00E42011">
      <w:pPr>
        <w:ind w:firstLine="480"/>
        <w:rPr>
          <w:sz w:val="22"/>
          <w:szCs w:val="22"/>
        </w:rPr>
      </w:pPr>
      <w:r w:rsidRPr="00FA4841">
        <w:rPr>
          <w:sz w:val="22"/>
          <w:szCs w:val="22"/>
        </w:rPr>
        <w:t xml:space="preserve">21194 </w:t>
      </w:r>
      <w:r w:rsidRPr="000E33EF">
        <w:rPr>
          <w:sz w:val="22"/>
          <w:szCs w:val="22"/>
        </w:rPr>
        <w:t>(PA)</w:t>
      </w:r>
    </w:p>
    <w:p w:rsidR="004B7578" w:rsidRPr="00FA4841" w:rsidRDefault="004B7578" w:rsidP="00E42011">
      <w:pPr>
        <w:ind w:firstLine="480"/>
        <w:rPr>
          <w:sz w:val="22"/>
          <w:szCs w:val="22"/>
        </w:rPr>
      </w:pPr>
      <w:r w:rsidRPr="00FA4841">
        <w:rPr>
          <w:sz w:val="22"/>
          <w:szCs w:val="22"/>
        </w:rPr>
        <w:t xml:space="preserve">21195 </w:t>
      </w:r>
      <w:r w:rsidRPr="000E33EF">
        <w:rPr>
          <w:sz w:val="22"/>
          <w:szCs w:val="22"/>
        </w:rPr>
        <w:t>(PA)</w:t>
      </w:r>
    </w:p>
    <w:p w:rsidR="004B7578" w:rsidRPr="00FA4841" w:rsidRDefault="004B7578" w:rsidP="00E42011">
      <w:pPr>
        <w:ind w:firstLine="480"/>
        <w:rPr>
          <w:sz w:val="22"/>
          <w:szCs w:val="22"/>
        </w:rPr>
      </w:pPr>
      <w:r w:rsidRPr="00FA4841">
        <w:rPr>
          <w:sz w:val="22"/>
          <w:szCs w:val="22"/>
        </w:rPr>
        <w:t xml:space="preserve">21196 </w:t>
      </w:r>
      <w:r w:rsidRPr="000E33EF">
        <w:rPr>
          <w:sz w:val="22"/>
          <w:szCs w:val="22"/>
        </w:rPr>
        <w:t>(PA)</w:t>
      </w:r>
    </w:p>
    <w:p w:rsidR="004B7578" w:rsidRPr="00FA4841" w:rsidRDefault="004B7578" w:rsidP="00E42011">
      <w:pPr>
        <w:ind w:firstLine="480"/>
        <w:rPr>
          <w:sz w:val="22"/>
          <w:szCs w:val="22"/>
        </w:rPr>
      </w:pPr>
      <w:r w:rsidRPr="00FA4841">
        <w:rPr>
          <w:sz w:val="22"/>
          <w:szCs w:val="22"/>
        </w:rPr>
        <w:t xml:space="preserve">21198 </w:t>
      </w:r>
      <w:r w:rsidRPr="000E33EF">
        <w:rPr>
          <w:sz w:val="22"/>
          <w:szCs w:val="22"/>
        </w:rPr>
        <w:t>(PA)</w:t>
      </w:r>
    </w:p>
    <w:p w:rsidR="004B7578" w:rsidRPr="00FA4841" w:rsidRDefault="004B7578" w:rsidP="00E42011">
      <w:pPr>
        <w:ind w:firstLine="480"/>
        <w:rPr>
          <w:sz w:val="22"/>
          <w:szCs w:val="22"/>
        </w:rPr>
      </w:pPr>
      <w:r w:rsidRPr="00FA4841">
        <w:rPr>
          <w:sz w:val="22"/>
          <w:szCs w:val="22"/>
        </w:rPr>
        <w:t xml:space="preserve">21206 </w:t>
      </w:r>
      <w:r w:rsidRPr="000E33EF">
        <w:rPr>
          <w:sz w:val="22"/>
          <w:szCs w:val="22"/>
        </w:rPr>
        <w:t>(PA)</w:t>
      </w:r>
    </w:p>
    <w:p w:rsidR="004B7578" w:rsidRPr="00FA4841" w:rsidRDefault="004B7578" w:rsidP="00E42011">
      <w:pPr>
        <w:ind w:firstLine="480"/>
        <w:rPr>
          <w:sz w:val="22"/>
          <w:szCs w:val="22"/>
        </w:rPr>
      </w:pPr>
      <w:r w:rsidRPr="00FA4841">
        <w:rPr>
          <w:sz w:val="22"/>
          <w:szCs w:val="22"/>
        </w:rPr>
        <w:t xml:space="preserve">21208 </w:t>
      </w:r>
      <w:r w:rsidRPr="000E33EF">
        <w:rPr>
          <w:sz w:val="22"/>
          <w:szCs w:val="22"/>
        </w:rPr>
        <w:t>(PA)</w:t>
      </w:r>
    </w:p>
    <w:p w:rsidR="004B7578" w:rsidRPr="00FA4841" w:rsidRDefault="004B7578" w:rsidP="00E42011">
      <w:pPr>
        <w:ind w:firstLine="480"/>
        <w:rPr>
          <w:sz w:val="22"/>
          <w:szCs w:val="22"/>
        </w:rPr>
      </w:pPr>
      <w:r w:rsidRPr="00FA4841">
        <w:rPr>
          <w:sz w:val="22"/>
          <w:szCs w:val="22"/>
        </w:rPr>
        <w:t xml:space="preserve">21209 </w:t>
      </w:r>
      <w:r w:rsidRPr="000E33EF">
        <w:rPr>
          <w:sz w:val="22"/>
          <w:szCs w:val="22"/>
        </w:rPr>
        <w:t>(PA)</w:t>
      </w:r>
    </w:p>
    <w:p w:rsidR="004B7578" w:rsidRPr="00FA4841" w:rsidRDefault="004B7578" w:rsidP="00E42011">
      <w:pPr>
        <w:ind w:firstLine="480"/>
        <w:rPr>
          <w:sz w:val="22"/>
          <w:szCs w:val="22"/>
        </w:rPr>
      </w:pPr>
      <w:r w:rsidRPr="00FA4841">
        <w:rPr>
          <w:sz w:val="22"/>
          <w:szCs w:val="22"/>
        </w:rPr>
        <w:t xml:space="preserve">21210 </w:t>
      </w:r>
      <w:r w:rsidRPr="000E33EF">
        <w:rPr>
          <w:sz w:val="22"/>
          <w:szCs w:val="22"/>
        </w:rPr>
        <w:t>(PA)</w:t>
      </w:r>
    </w:p>
    <w:p w:rsidR="004B7578" w:rsidRPr="00FA4841" w:rsidRDefault="004B7578" w:rsidP="00E42011">
      <w:pPr>
        <w:ind w:firstLine="480"/>
        <w:rPr>
          <w:sz w:val="22"/>
          <w:szCs w:val="22"/>
        </w:rPr>
      </w:pPr>
      <w:r w:rsidRPr="00FA4841">
        <w:rPr>
          <w:sz w:val="22"/>
          <w:szCs w:val="22"/>
        </w:rPr>
        <w:t xml:space="preserve">21215 </w:t>
      </w:r>
      <w:r w:rsidRPr="000E33EF">
        <w:rPr>
          <w:sz w:val="22"/>
          <w:szCs w:val="22"/>
        </w:rPr>
        <w:t>(PA)</w:t>
      </w:r>
    </w:p>
    <w:p w:rsidR="004B7578" w:rsidRPr="00FA4841" w:rsidRDefault="004B7578" w:rsidP="00E42011">
      <w:pPr>
        <w:ind w:firstLine="480"/>
        <w:rPr>
          <w:sz w:val="22"/>
          <w:szCs w:val="22"/>
        </w:rPr>
      </w:pPr>
      <w:r w:rsidRPr="00FA4841">
        <w:rPr>
          <w:sz w:val="22"/>
          <w:szCs w:val="22"/>
        </w:rPr>
        <w:t xml:space="preserve">21230 </w:t>
      </w:r>
      <w:r w:rsidRPr="000E33EF">
        <w:rPr>
          <w:sz w:val="22"/>
          <w:szCs w:val="22"/>
        </w:rPr>
        <w:t>(PA)</w:t>
      </w:r>
    </w:p>
    <w:p w:rsidR="004B7578" w:rsidRPr="00FA4841" w:rsidRDefault="004B7578" w:rsidP="00E42011">
      <w:pPr>
        <w:ind w:firstLine="480"/>
        <w:rPr>
          <w:sz w:val="22"/>
          <w:szCs w:val="22"/>
        </w:rPr>
      </w:pPr>
      <w:r w:rsidRPr="00FA4841">
        <w:rPr>
          <w:sz w:val="22"/>
          <w:szCs w:val="22"/>
        </w:rPr>
        <w:t xml:space="preserve">21235 </w:t>
      </w:r>
      <w:r w:rsidRPr="000E33EF">
        <w:rPr>
          <w:sz w:val="22"/>
          <w:szCs w:val="22"/>
        </w:rPr>
        <w:t>(PA)</w:t>
      </w:r>
    </w:p>
    <w:p w:rsidR="004B7578" w:rsidRPr="00FA4841" w:rsidRDefault="004B7578" w:rsidP="00E42011">
      <w:pPr>
        <w:ind w:firstLine="480"/>
        <w:rPr>
          <w:sz w:val="22"/>
          <w:szCs w:val="22"/>
        </w:rPr>
      </w:pPr>
      <w:r w:rsidRPr="00FA4841">
        <w:rPr>
          <w:sz w:val="22"/>
          <w:szCs w:val="22"/>
        </w:rPr>
        <w:t xml:space="preserve">21240 </w:t>
      </w:r>
      <w:r w:rsidRPr="000E33EF">
        <w:rPr>
          <w:sz w:val="22"/>
          <w:szCs w:val="22"/>
        </w:rPr>
        <w:t>(PA)</w:t>
      </w:r>
    </w:p>
    <w:p w:rsidR="004B7578" w:rsidRPr="00FA4841" w:rsidRDefault="004B7578" w:rsidP="00E42011">
      <w:pPr>
        <w:ind w:firstLine="480"/>
        <w:rPr>
          <w:sz w:val="22"/>
          <w:szCs w:val="22"/>
        </w:rPr>
      </w:pPr>
      <w:r w:rsidRPr="00FA4841">
        <w:rPr>
          <w:sz w:val="22"/>
          <w:szCs w:val="22"/>
        </w:rPr>
        <w:t xml:space="preserve">21242 </w:t>
      </w:r>
      <w:r w:rsidRPr="000E33EF">
        <w:rPr>
          <w:sz w:val="22"/>
          <w:szCs w:val="22"/>
        </w:rPr>
        <w:t>(PA)</w:t>
      </w:r>
    </w:p>
    <w:p w:rsidR="004B7578" w:rsidRPr="00FA4841" w:rsidRDefault="004B7578" w:rsidP="00E42011">
      <w:pPr>
        <w:ind w:firstLine="480"/>
        <w:rPr>
          <w:sz w:val="22"/>
          <w:szCs w:val="22"/>
        </w:rPr>
      </w:pPr>
      <w:r w:rsidRPr="00FA4841">
        <w:rPr>
          <w:sz w:val="22"/>
          <w:szCs w:val="22"/>
        </w:rPr>
        <w:t xml:space="preserve">21243 </w:t>
      </w:r>
      <w:r w:rsidRPr="000E33EF">
        <w:rPr>
          <w:sz w:val="22"/>
          <w:szCs w:val="22"/>
        </w:rPr>
        <w:t>(PA)</w:t>
      </w:r>
    </w:p>
    <w:p w:rsidR="004B7578" w:rsidRPr="00FA4841" w:rsidRDefault="004B7578" w:rsidP="00E42011">
      <w:pPr>
        <w:ind w:firstLine="480"/>
        <w:rPr>
          <w:sz w:val="22"/>
          <w:szCs w:val="22"/>
        </w:rPr>
      </w:pPr>
      <w:r w:rsidRPr="00FA4841">
        <w:rPr>
          <w:sz w:val="22"/>
          <w:szCs w:val="22"/>
        </w:rPr>
        <w:t xml:space="preserve">21244 </w:t>
      </w:r>
      <w:r w:rsidRPr="000E33EF">
        <w:rPr>
          <w:sz w:val="22"/>
          <w:szCs w:val="22"/>
        </w:rPr>
        <w:t>(PA)</w:t>
      </w:r>
    </w:p>
    <w:p w:rsidR="004B7578" w:rsidRPr="00FA4841" w:rsidRDefault="004B7578" w:rsidP="00E42011">
      <w:pPr>
        <w:ind w:firstLine="480"/>
        <w:rPr>
          <w:sz w:val="22"/>
          <w:szCs w:val="22"/>
        </w:rPr>
      </w:pPr>
      <w:r w:rsidRPr="00FA4841">
        <w:rPr>
          <w:sz w:val="22"/>
          <w:szCs w:val="22"/>
        </w:rPr>
        <w:t xml:space="preserve">21247 </w:t>
      </w:r>
      <w:r w:rsidRPr="000E33EF">
        <w:rPr>
          <w:sz w:val="22"/>
          <w:szCs w:val="22"/>
        </w:rPr>
        <w:t>(PA)</w:t>
      </w:r>
    </w:p>
    <w:p w:rsidR="004B7578" w:rsidRPr="00FA4841" w:rsidRDefault="004B7578" w:rsidP="00E42011">
      <w:pPr>
        <w:ind w:firstLine="475"/>
        <w:rPr>
          <w:sz w:val="22"/>
          <w:szCs w:val="22"/>
        </w:rPr>
      </w:pPr>
      <w:r w:rsidRPr="00FA4841">
        <w:rPr>
          <w:sz w:val="22"/>
          <w:szCs w:val="22"/>
        </w:rPr>
        <w:t xml:space="preserve">21255 </w:t>
      </w:r>
      <w:r w:rsidRPr="000E33EF">
        <w:rPr>
          <w:sz w:val="22"/>
          <w:szCs w:val="22"/>
        </w:rPr>
        <w:t>(PA)</w:t>
      </w:r>
    </w:p>
    <w:p w:rsidR="004B7578" w:rsidRPr="00FA4841" w:rsidRDefault="004B7578" w:rsidP="00E42011">
      <w:pPr>
        <w:ind w:firstLine="480"/>
        <w:rPr>
          <w:sz w:val="22"/>
          <w:szCs w:val="22"/>
        </w:rPr>
      </w:pPr>
      <w:r w:rsidRPr="00FA4841">
        <w:rPr>
          <w:sz w:val="22"/>
          <w:szCs w:val="22"/>
        </w:rPr>
        <w:t>21260</w:t>
      </w:r>
    </w:p>
    <w:p w:rsidR="004B7578" w:rsidRPr="000E33EF" w:rsidRDefault="004B7578" w:rsidP="00E42011">
      <w:pPr>
        <w:ind w:firstLine="480"/>
        <w:rPr>
          <w:sz w:val="22"/>
          <w:szCs w:val="22"/>
        </w:rPr>
      </w:pPr>
      <w:r w:rsidRPr="00FA4841">
        <w:rPr>
          <w:sz w:val="22"/>
          <w:szCs w:val="22"/>
        </w:rPr>
        <w:t>21261</w:t>
      </w:r>
    </w:p>
    <w:p w:rsidR="004B7578" w:rsidRPr="00FA4841" w:rsidRDefault="004B7578" w:rsidP="00E42011">
      <w:pPr>
        <w:ind w:firstLine="480"/>
        <w:rPr>
          <w:sz w:val="22"/>
          <w:szCs w:val="22"/>
        </w:rPr>
      </w:pPr>
      <w:r w:rsidRPr="00FA4841">
        <w:rPr>
          <w:sz w:val="22"/>
          <w:szCs w:val="22"/>
        </w:rPr>
        <w:t>21263</w:t>
      </w:r>
    </w:p>
    <w:p w:rsidR="004B7578" w:rsidRPr="00FA4841" w:rsidRDefault="004B7578" w:rsidP="00E42011">
      <w:pPr>
        <w:ind w:firstLine="480"/>
        <w:rPr>
          <w:sz w:val="22"/>
          <w:szCs w:val="22"/>
        </w:rPr>
      </w:pPr>
      <w:r w:rsidRPr="00FA4841">
        <w:rPr>
          <w:sz w:val="22"/>
          <w:szCs w:val="22"/>
        </w:rPr>
        <w:t>21267</w:t>
      </w:r>
    </w:p>
    <w:p w:rsidR="004B7578" w:rsidRPr="00FA4841" w:rsidRDefault="004B7578" w:rsidP="00E42011">
      <w:pPr>
        <w:ind w:firstLine="480"/>
        <w:rPr>
          <w:sz w:val="22"/>
          <w:szCs w:val="22"/>
        </w:rPr>
      </w:pPr>
      <w:r w:rsidRPr="00FA4841">
        <w:rPr>
          <w:sz w:val="22"/>
          <w:szCs w:val="22"/>
        </w:rPr>
        <w:t>21268</w:t>
      </w:r>
    </w:p>
    <w:p w:rsidR="004B7578" w:rsidRPr="00FA4841" w:rsidRDefault="004B7578" w:rsidP="00E42011">
      <w:pPr>
        <w:ind w:firstLine="480"/>
        <w:rPr>
          <w:sz w:val="22"/>
          <w:szCs w:val="22"/>
        </w:rPr>
      </w:pPr>
      <w:r w:rsidRPr="00FA4841">
        <w:rPr>
          <w:sz w:val="22"/>
          <w:szCs w:val="22"/>
        </w:rPr>
        <w:t>21270</w:t>
      </w:r>
    </w:p>
    <w:p w:rsidR="004B7578" w:rsidRPr="00FA4841" w:rsidRDefault="004B7578" w:rsidP="00E42011">
      <w:pPr>
        <w:ind w:firstLine="480"/>
        <w:rPr>
          <w:sz w:val="22"/>
          <w:szCs w:val="22"/>
        </w:rPr>
      </w:pPr>
      <w:r w:rsidRPr="00FA4841">
        <w:rPr>
          <w:sz w:val="22"/>
          <w:szCs w:val="22"/>
        </w:rPr>
        <w:t>21275</w:t>
      </w:r>
    </w:p>
    <w:p w:rsidR="004B7578" w:rsidRPr="00FA4841" w:rsidRDefault="004B7578" w:rsidP="00E42011">
      <w:pPr>
        <w:ind w:firstLine="480"/>
        <w:rPr>
          <w:sz w:val="22"/>
          <w:szCs w:val="22"/>
        </w:rPr>
      </w:pPr>
      <w:r w:rsidRPr="00FA4841">
        <w:rPr>
          <w:sz w:val="22"/>
          <w:szCs w:val="22"/>
        </w:rPr>
        <w:t>21280</w:t>
      </w:r>
    </w:p>
    <w:p w:rsidR="004B7578" w:rsidRPr="00FA4841" w:rsidRDefault="004B7578" w:rsidP="00E42011">
      <w:pPr>
        <w:ind w:firstLine="480"/>
        <w:rPr>
          <w:sz w:val="22"/>
          <w:szCs w:val="22"/>
        </w:rPr>
      </w:pPr>
      <w:r w:rsidRPr="00FA4841">
        <w:rPr>
          <w:sz w:val="22"/>
          <w:szCs w:val="22"/>
        </w:rPr>
        <w:t>21282</w:t>
      </w:r>
    </w:p>
    <w:p w:rsidR="004B7578" w:rsidRPr="00FA4841" w:rsidRDefault="004B7578" w:rsidP="00E42011">
      <w:pPr>
        <w:ind w:firstLine="475"/>
        <w:rPr>
          <w:sz w:val="22"/>
          <w:szCs w:val="22"/>
        </w:rPr>
      </w:pPr>
      <w:r w:rsidRPr="00FA4841">
        <w:rPr>
          <w:sz w:val="22"/>
          <w:szCs w:val="22"/>
        </w:rPr>
        <w:t>21295</w:t>
      </w:r>
    </w:p>
    <w:p w:rsidR="004B7578" w:rsidRPr="00FA4841" w:rsidRDefault="004B7578" w:rsidP="00E42011">
      <w:pPr>
        <w:ind w:firstLine="475"/>
        <w:rPr>
          <w:sz w:val="22"/>
          <w:szCs w:val="22"/>
        </w:rPr>
      </w:pPr>
      <w:r w:rsidRPr="00FA4841">
        <w:rPr>
          <w:sz w:val="22"/>
          <w:szCs w:val="22"/>
        </w:rPr>
        <w:t>21296</w:t>
      </w:r>
    </w:p>
    <w:p w:rsidR="004B7578" w:rsidRDefault="004B7578" w:rsidP="00E42011">
      <w:pPr>
        <w:ind w:left="705" w:right="-230" w:hanging="230"/>
        <w:rPr>
          <w:sz w:val="22"/>
          <w:szCs w:val="22"/>
        </w:rPr>
      </w:pPr>
      <w:r w:rsidRPr="009A42A0">
        <w:rPr>
          <w:sz w:val="22"/>
          <w:szCs w:val="22"/>
        </w:rPr>
        <w:t xml:space="preserve">21299 (PA), </w:t>
      </w:r>
      <w:r>
        <w:rPr>
          <w:sz w:val="22"/>
          <w:szCs w:val="22"/>
        </w:rPr>
        <w:br/>
      </w:r>
      <w:r w:rsidRPr="009A42A0">
        <w:rPr>
          <w:sz w:val="22"/>
          <w:szCs w:val="22"/>
        </w:rPr>
        <w:t>(IC</w:t>
      </w:r>
      <w:r>
        <w:rPr>
          <w:sz w:val="22"/>
          <w:szCs w:val="22"/>
        </w:rPr>
        <w:t>)</w:t>
      </w:r>
    </w:p>
    <w:p w:rsidR="004B7578" w:rsidRPr="00022862" w:rsidRDefault="004B7578" w:rsidP="00E42011">
      <w:pPr>
        <w:ind w:firstLine="480"/>
        <w:rPr>
          <w:sz w:val="18"/>
          <w:szCs w:val="18"/>
        </w:rPr>
      </w:pPr>
      <w:r w:rsidRPr="00FA4841">
        <w:rPr>
          <w:sz w:val="22"/>
          <w:szCs w:val="22"/>
        </w:rPr>
        <w:t>21310</w:t>
      </w:r>
    </w:p>
    <w:p w:rsidR="004B7578" w:rsidRPr="00FA4841" w:rsidRDefault="004B7578" w:rsidP="00E42011">
      <w:pPr>
        <w:ind w:firstLine="480"/>
        <w:rPr>
          <w:sz w:val="22"/>
          <w:szCs w:val="22"/>
        </w:rPr>
      </w:pPr>
      <w:r w:rsidRPr="00FA4841">
        <w:rPr>
          <w:sz w:val="22"/>
          <w:szCs w:val="22"/>
        </w:rPr>
        <w:t>21315</w:t>
      </w:r>
    </w:p>
    <w:p w:rsidR="004B7578" w:rsidRPr="00FA4841" w:rsidRDefault="004B7578" w:rsidP="00E42011">
      <w:pPr>
        <w:ind w:firstLine="480"/>
        <w:rPr>
          <w:sz w:val="22"/>
          <w:szCs w:val="22"/>
        </w:rPr>
      </w:pPr>
      <w:r w:rsidRPr="00FA4841">
        <w:rPr>
          <w:sz w:val="22"/>
          <w:szCs w:val="22"/>
        </w:rPr>
        <w:t>21320</w:t>
      </w:r>
    </w:p>
    <w:p w:rsidR="004B7578" w:rsidRPr="00FA4841" w:rsidRDefault="004B7578" w:rsidP="00E42011">
      <w:pPr>
        <w:ind w:firstLine="480"/>
        <w:rPr>
          <w:sz w:val="22"/>
          <w:szCs w:val="22"/>
        </w:rPr>
      </w:pPr>
      <w:r w:rsidRPr="00FA4841">
        <w:rPr>
          <w:sz w:val="22"/>
          <w:szCs w:val="22"/>
        </w:rPr>
        <w:t>21325</w:t>
      </w:r>
    </w:p>
    <w:p w:rsidR="004B7578" w:rsidRPr="00FA4841" w:rsidRDefault="004B7578" w:rsidP="00E42011">
      <w:pPr>
        <w:ind w:firstLine="480"/>
        <w:rPr>
          <w:sz w:val="22"/>
          <w:szCs w:val="22"/>
        </w:rPr>
      </w:pPr>
      <w:r w:rsidRPr="00FA4841">
        <w:rPr>
          <w:sz w:val="22"/>
          <w:szCs w:val="22"/>
        </w:rPr>
        <w:t>21330</w:t>
      </w:r>
    </w:p>
    <w:p w:rsidR="004B7578" w:rsidRPr="00FA4841" w:rsidRDefault="004B7578" w:rsidP="00E42011">
      <w:pPr>
        <w:ind w:firstLine="480"/>
        <w:rPr>
          <w:sz w:val="22"/>
          <w:szCs w:val="22"/>
        </w:rPr>
      </w:pPr>
      <w:r w:rsidRPr="00FA4841">
        <w:rPr>
          <w:sz w:val="22"/>
          <w:szCs w:val="22"/>
        </w:rPr>
        <w:t>21335</w:t>
      </w:r>
    </w:p>
    <w:p w:rsidR="004B7578" w:rsidRPr="00FA4841" w:rsidRDefault="004B7578" w:rsidP="00E42011">
      <w:pPr>
        <w:ind w:firstLine="480"/>
        <w:rPr>
          <w:sz w:val="22"/>
          <w:szCs w:val="22"/>
        </w:rPr>
      </w:pPr>
      <w:r w:rsidRPr="00FA4841">
        <w:rPr>
          <w:sz w:val="22"/>
          <w:szCs w:val="22"/>
        </w:rPr>
        <w:t>21336</w:t>
      </w:r>
    </w:p>
    <w:p w:rsidR="004B7578" w:rsidRPr="00FA4841" w:rsidRDefault="004B7578" w:rsidP="00E42011">
      <w:pPr>
        <w:ind w:firstLine="480"/>
        <w:rPr>
          <w:sz w:val="22"/>
          <w:szCs w:val="22"/>
        </w:rPr>
      </w:pPr>
      <w:r w:rsidRPr="00FA4841">
        <w:rPr>
          <w:sz w:val="22"/>
          <w:szCs w:val="22"/>
        </w:rPr>
        <w:t>21337</w:t>
      </w:r>
    </w:p>
    <w:p w:rsidR="004B7578" w:rsidRPr="00FA4841" w:rsidRDefault="004B7578" w:rsidP="00E42011">
      <w:pPr>
        <w:ind w:firstLine="480"/>
        <w:rPr>
          <w:sz w:val="22"/>
          <w:szCs w:val="22"/>
        </w:rPr>
      </w:pPr>
      <w:r w:rsidRPr="00FA4841">
        <w:rPr>
          <w:sz w:val="22"/>
          <w:szCs w:val="22"/>
        </w:rPr>
        <w:t>21338</w:t>
      </w:r>
    </w:p>
    <w:p w:rsidR="004B7578" w:rsidRPr="00FA4841" w:rsidRDefault="004B7578" w:rsidP="00E42011">
      <w:pPr>
        <w:ind w:firstLine="480"/>
        <w:rPr>
          <w:sz w:val="22"/>
          <w:szCs w:val="22"/>
        </w:rPr>
      </w:pPr>
      <w:r w:rsidRPr="00FA4841">
        <w:rPr>
          <w:sz w:val="22"/>
          <w:szCs w:val="22"/>
        </w:rPr>
        <w:t>21339</w:t>
      </w:r>
    </w:p>
    <w:p w:rsidR="004B7578" w:rsidRPr="00FA4841" w:rsidRDefault="004B7578" w:rsidP="00E42011">
      <w:pPr>
        <w:ind w:firstLine="480"/>
        <w:rPr>
          <w:sz w:val="22"/>
          <w:szCs w:val="22"/>
        </w:rPr>
      </w:pPr>
      <w:r w:rsidRPr="00FA4841">
        <w:rPr>
          <w:sz w:val="22"/>
          <w:szCs w:val="22"/>
        </w:rPr>
        <w:t>21340</w:t>
      </w:r>
    </w:p>
    <w:p w:rsidR="004B7578" w:rsidRPr="00FA4841" w:rsidRDefault="004B7578" w:rsidP="00E42011">
      <w:pPr>
        <w:ind w:firstLine="480"/>
        <w:rPr>
          <w:sz w:val="22"/>
          <w:szCs w:val="22"/>
        </w:rPr>
      </w:pPr>
      <w:r w:rsidRPr="00FA4841">
        <w:rPr>
          <w:sz w:val="22"/>
          <w:szCs w:val="22"/>
        </w:rPr>
        <w:t>21343</w:t>
      </w:r>
    </w:p>
    <w:p w:rsidR="004B7578" w:rsidRPr="00FA4841" w:rsidRDefault="004B7578" w:rsidP="00E42011">
      <w:pPr>
        <w:ind w:firstLine="480"/>
        <w:rPr>
          <w:sz w:val="22"/>
          <w:szCs w:val="22"/>
        </w:rPr>
      </w:pPr>
      <w:r w:rsidRPr="00FA4841">
        <w:rPr>
          <w:sz w:val="22"/>
          <w:szCs w:val="22"/>
        </w:rPr>
        <w:t>21344</w:t>
      </w:r>
    </w:p>
    <w:p w:rsidR="004B7578" w:rsidRPr="00FA4841" w:rsidRDefault="004B7578" w:rsidP="00E42011">
      <w:pPr>
        <w:ind w:firstLine="480"/>
        <w:rPr>
          <w:sz w:val="22"/>
          <w:szCs w:val="22"/>
        </w:rPr>
      </w:pPr>
      <w:r w:rsidRPr="00FA4841">
        <w:rPr>
          <w:sz w:val="22"/>
          <w:szCs w:val="22"/>
        </w:rPr>
        <w:t>21345</w:t>
      </w:r>
    </w:p>
    <w:p w:rsidR="004B7578" w:rsidRPr="00FA4841" w:rsidRDefault="004B7578" w:rsidP="00E42011">
      <w:pPr>
        <w:ind w:firstLine="480"/>
        <w:rPr>
          <w:sz w:val="22"/>
          <w:szCs w:val="22"/>
        </w:rPr>
      </w:pPr>
      <w:r w:rsidRPr="00FA4841">
        <w:rPr>
          <w:sz w:val="22"/>
          <w:szCs w:val="22"/>
        </w:rPr>
        <w:t>21346</w:t>
      </w:r>
    </w:p>
    <w:p w:rsidR="004B7578" w:rsidRPr="00FA4841" w:rsidRDefault="004B7578" w:rsidP="00E42011">
      <w:pPr>
        <w:ind w:firstLine="480"/>
        <w:rPr>
          <w:sz w:val="22"/>
          <w:szCs w:val="22"/>
        </w:rPr>
      </w:pPr>
      <w:r w:rsidRPr="00FA4841">
        <w:rPr>
          <w:sz w:val="22"/>
          <w:szCs w:val="22"/>
        </w:rPr>
        <w:t>21347</w:t>
      </w:r>
    </w:p>
    <w:p w:rsidR="004B7578" w:rsidRPr="000E33EF" w:rsidRDefault="004B7578" w:rsidP="00E42011">
      <w:pPr>
        <w:ind w:firstLine="480"/>
        <w:rPr>
          <w:sz w:val="22"/>
          <w:szCs w:val="22"/>
        </w:rPr>
      </w:pPr>
      <w:r w:rsidRPr="000E33EF">
        <w:rPr>
          <w:sz w:val="22"/>
          <w:szCs w:val="22"/>
        </w:rPr>
        <w:t>21348</w:t>
      </w:r>
    </w:p>
    <w:p w:rsidR="004B7578" w:rsidRPr="000E33EF" w:rsidRDefault="004B7578" w:rsidP="00E42011">
      <w:pPr>
        <w:ind w:firstLine="480"/>
        <w:rPr>
          <w:sz w:val="22"/>
          <w:szCs w:val="22"/>
        </w:rPr>
      </w:pPr>
      <w:r w:rsidRPr="000E33EF">
        <w:rPr>
          <w:sz w:val="22"/>
          <w:szCs w:val="22"/>
        </w:rPr>
        <w:t>21355</w:t>
      </w:r>
    </w:p>
    <w:p w:rsidR="004B7578" w:rsidRPr="000E33EF" w:rsidRDefault="004B7578" w:rsidP="00E42011">
      <w:pPr>
        <w:ind w:firstLine="480"/>
        <w:rPr>
          <w:sz w:val="22"/>
          <w:szCs w:val="22"/>
        </w:rPr>
      </w:pPr>
      <w:r w:rsidRPr="000E33EF">
        <w:rPr>
          <w:sz w:val="22"/>
          <w:szCs w:val="22"/>
        </w:rPr>
        <w:t>21356</w:t>
      </w:r>
    </w:p>
    <w:p w:rsidR="004B7578" w:rsidRPr="000E33EF" w:rsidRDefault="004B7578" w:rsidP="00E42011">
      <w:pPr>
        <w:ind w:firstLine="480"/>
        <w:rPr>
          <w:sz w:val="22"/>
          <w:szCs w:val="22"/>
        </w:rPr>
      </w:pPr>
      <w:r w:rsidRPr="000E33EF">
        <w:rPr>
          <w:sz w:val="22"/>
          <w:szCs w:val="22"/>
        </w:rPr>
        <w:t>21360</w:t>
      </w:r>
    </w:p>
    <w:p w:rsidR="004B7578" w:rsidRPr="000E33EF" w:rsidRDefault="004B7578" w:rsidP="00E42011">
      <w:pPr>
        <w:ind w:firstLine="480"/>
        <w:rPr>
          <w:sz w:val="22"/>
          <w:szCs w:val="22"/>
        </w:rPr>
      </w:pPr>
      <w:r w:rsidRPr="000E33EF">
        <w:rPr>
          <w:sz w:val="22"/>
          <w:szCs w:val="22"/>
        </w:rPr>
        <w:t>21365</w:t>
      </w:r>
    </w:p>
    <w:p w:rsidR="004B7578" w:rsidRPr="000E33EF" w:rsidRDefault="004B7578" w:rsidP="00E42011">
      <w:pPr>
        <w:ind w:firstLine="480"/>
        <w:rPr>
          <w:sz w:val="22"/>
          <w:szCs w:val="22"/>
        </w:rPr>
      </w:pPr>
      <w:r w:rsidRPr="000E33EF">
        <w:rPr>
          <w:sz w:val="22"/>
          <w:szCs w:val="22"/>
        </w:rPr>
        <w:t>21366</w:t>
      </w:r>
    </w:p>
    <w:p w:rsidR="004B7578" w:rsidRPr="000E33EF" w:rsidRDefault="004B7578" w:rsidP="00E42011">
      <w:pPr>
        <w:ind w:firstLine="480"/>
        <w:rPr>
          <w:sz w:val="22"/>
          <w:szCs w:val="22"/>
        </w:rPr>
      </w:pPr>
      <w:r w:rsidRPr="000E33EF">
        <w:rPr>
          <w:sz w:val="22"/>
          <w:szCs w:val="22"/>
        </w:rPr>
        <w:t>21385</w:t>
      </w:r>
    </w:p>
    <w:p w:rsidR="004B7578" w:rsidRPr="000E33EF" w:rsidRDefault="004B7578" w:rsidP="00E42011">
      <w:pPr>
        <w:ind w:firstLine="480"/>
        <w:rPr>
          <w:sz w:val="22"/>
          <w:szCs w:val="22"/>
        </w:rPr>
      </w:pPr>
      <w:r w:rsidRPr="000E33EF">
        <w:rPr>
          <w:sz w:val="22"/>
          <w:szCs w:val="22"/>
        </w:rPr>
        <w:t>21386</w:t>
      </w:r>
    </w:p>
    <w:p w:rsidR="004B7578" w:rsidRPr="000E33EF" w:rsidRDefault="004B7578" w:rsidP="00E42011">
      <w:pPr>
        <w:ind w:firstLine="480"/>
        <w:rPr>
          <w:sz w:val="22"/>
          <w:szCs w:val="22"/>
        </w:rPr>
      </w:pPr>
      <w:r w:rsidRPr="000E33EF">
        <w:rPr>
          <w:sz w:val="22"/>
          <w:szCs w:val="22"/>
        </w:rPr>
        <w:t>21387</w:t>
      </w:r>
    </w:p>
    <w:p w:rsidR="004B7578" w:rsidRPr="000E33EF" w:rsidRDefault="004B7578" w:rsidP="00E42011">
      <w:pPr>
        <w:ind w:firstLine="480"/>
        <w:rPr>
          <w:sz w:val="22"/>
          <w:szCs w:val="22"/>
        </w:rPr>
      </w:pPr>
      <w:r w:rsidRPr="000E33EF">
        <w:rPr>
          <w:sz w:val="22"/>
          <w:szCs w:val="22"/>
        </w:rPr>
        <w:t>21390</w:t>
      </w:r>
    </w:p>
    <w:p w:rsidR="004B7578" w:rsidRPr="000E33EF" w:rsidRDefault="004B7578" w:rsidP="00E42011">
      <w:pPr>
        <w:ind w:firstLine="480"/>
        <w:rPr>
          <w:sz w:val="22"/>
          <w:szCs w:val="22"/>
        </w:rPr>
      </w:pPr>
      <w:r w:rsidRPr="000E33EF">
        <w:rPr>
          <w:sz w:val="22"/>
          <w:szCs w:val="22"/>
        </w:rPr>
        <w:t>21395</w:t>
      </w:r>
    </w:p>
    <w:p w:rsidR="004B7578" w:rsidRPr="000E33EF" w:rsidRDefault="004B7578" w:rsidP="00E42011">
      <w:pPr>
        <w:ind w:firstLine="480"/>
        <w:rPr>
          <w:sz w:val="22"/>
          <w:szCs w:val="22"/>
        </w:rPr>
      </w:pPr>
      <w:r w:rsidRPr="000E33EF">
        <w:rPr>
          <w:sz w:val="22"/>
          <w:szCs w:val="22"/>
        </w:rPr>
        <w:t>21400</w:t>
      </w:r>
    </w:p>
    <w:p w:rsidR="004B7578" w:rsidRPr="000E33EF" w:rsidRDefault="004B7578" w:rsidP="00E42011">
      <w:pPr>
        <w:ind w:firstLine="480"/>
        <w:rPr>
          <w:sz w:val="22"/>
          <w:szCs w:val="22"/>
        </w:rPr>
      </w:pPr>
      <w:r w:rsidRPr="000E33EF">
        <w:rPr>
          <w:sz w:val="22"/>
          <w:szCs w:val="22"/>
        </w:rPr>
        <w:t>21401</w:t>
      </w:r>
    </w:p>
    <w:p w:rsidR="004B7578" w:rsidRPr="000E33EF" w:rsidRDefault="004B7578" w:rsidP="00E42011">
      <w:pPr>
        <w:ind w:firstLine="480"/>
        <w:rPr>
          <w:sz w:val="22"/>
          <w:szCs w:val="22"/>
        </w:rPr>
      </w:pPr>
      <w:r w:rsidRPr="000E33EF">
        <w:rPr>
          <w:sz w:val="22"/>
          <w:szCs w:val="22"/>
        </w:rPr>
        <w:t>21406</w:t>
      </w:r>
    </w:p>
    <w:p w:rsidR="004B7578" w:rsidRPr="000E33EF" w:rsidRDefault="004B7578" w:rsidP="00E42011">
      <w:pPr>
        <w:ind w:firstLine="480"/>
        <w:rPr>
          <w:sz w:val="22"/>
          <w:szCs w:val="22"/>
        </w:rPr>
      </w:pPr>
      <w:r w:rsidRPr="000E33EF">
        <w:rPr>
          <w:sz w:val="22"/>
          <w:szCs w:val="22"/>
        </w:rPr>
        <w:t>21407</w:t>
      </w:r>
    </w:p>
    <w:p w:rsidR="004B7578" w:rsidRPr="000E33EF" w:rsidRDefault="004B7578" w:rsidP="00E42011">
      <w:pPr>
        <w:ind w:firstLine="480"/>
        <w:rPr>
          <w:sz w:val="22"/>
          <w:szCs w:val="22"/>
        </w:rPr>
      </w:pPr>
      <w:r w:rsidRPr="000E33EF">
        <w:rPr>
          <w:sz w:val="22"/>
          <w:szCs w:val="22"/>
        </w:rPr>
        <w:t>21408</w:t>
      </w:r>
    </w:p>
    <w:p w:rsidR="004B7578" w:rsidRPr="000E33EF" w:rsidRDefault="004B7578" w:rsidP="00E42011">
      <w:pPr>
        <w:ind w:firstLine="480"/>
        <w:rPr>
          <w:sz w:val="22"/>
          <w:szCs w:val="22"/>
        </w:rPr>
      </w:pPr>
      <w:r w:rsidRPr="000E33EF">
        <w:rPr>
          <w:sz w:val="22"/>
          <w:szCs w:val="22"/>
        </w:rPr>
        <w:t>21421</w:t>
      </w:r>
    </w:p>
    <w:p w:rsidR="004B7578" w:rsidRPr="000E33EF" w:rsidRDefault="004B7578" w:rsidP="00E42011">
      <w:pPr>
        <w:ind w:firstLine="480"/>
        <w:rPr>
          <w:sz w:val="22"/>
          <w:szCs w:val="22"/>
        </w:rPr>
      </w:pPr>
      <w:r w:rsidRPr="000E33EF">
        <w:rPr>
          <w:sz w:val="22"/>
          <w:szCs w:val="22"/>
        </w:rPr>
        <w:t>21422</w:t>
      </w:r>
    </w:p>
    <w:p w:rsidR="004B7578" w:rsidRPr="000E33EF" w:rsidRDefault="004B7578" w:rsidP="00E42011">
      <w:pPr>
        <w:ind w:firstLine="480"/>
        <w:rPr>
          <w:sz w:val="22"/>
          <w:szCs w:val="22"/>
        </w:rPr>
      </w:pPr>
      <w:r w:rsidRPr="000E33EF">
        <w:rPr>
          <w:sz w:val="22"/>
          <w:szCs w:val="22"/>
        </w:rPr>
        <w:t>21423</w:t>
      </w:r>
    </w:p>
    <w:p w:rsidR="004B7578" w:rsidRPr="000E33EF" w:rsidRDefault="004B7578" w:rsidP="00E42011">
      <w:pPr>
        <w:ind w:firstLine="480"/>
        <w:rPr>
          <w:sz w:val="22"/>
          <w:szCs w:val="22"/>
        </w:rPr>
      </w:pPr>
      <w:r w:rsidRPr="000E33EF">
        <w:rPr>
          <w:sz w:val="22"/>
          <w:szCs w:val="22"/>
        </w:rPr>
        <w:t>21431</w:t>
      </w:r>
    </w:p>
    <w:p w:rsidR="004B7578" w:rsidRPr="000E33EF" w:rsidRDefault="004B7578" w:rsidP="00E42011">
      <w:pPr>
        <w:ind w:firstLine="480"/>
        <w:rPr>
          <w:sz w:val="22"/>
          <w:szCs w:val="22"/>
        </w:rPr>
      </w:pPr>
      <w:r w:rsidRPr="000E33EF">
        <w:rPr>
          <w:sz w:val="22"/>
          <w:szCs w:val="22"/>
        </w:rPr>
        <w:t>21432</w:t>
      </w:r>
    </w:p>
    <w:p w:rsidR="004B7578" w:rsidRPr="000E33EF" w:rsidRDefault="004B7578" w:rsidP="00E42011">
      <w:pPr>
        <w:ind w:firstLine="480"/>
        <w:rPr>
          <w:sz w:val="22"/>
          <w:szCs w:val="22"/>
        </w:rPr>
      </w:pPr>
      <w:r w:rsidRPr="000E33EF">
        <w:rPr>
          <w:sz w:val="22"/>
          <w:szCs w:val="22"/>
        </w:rPr>
        <w:t>21433</w:t>
      </w:r>
    </w:p>
    <w:p w:rsidR="004B7578" w:rsidRPr="000E33EF" w:rsidRDefault="004B7578" w:rsidP="00E42011">
      <w:pPr>
        <w:ind w:firstLine="480"/>
        <w:rPr>
          <w:sz w:val="22"/>
          <w:szCs w:val="22"/>
        </w:rPr>
      </w:pPr>
      <w:r w:rsidRPr="000E33EF">
        <w:rPr>
          <w:sz w:val="22"/>
          <w:szCs w:val="22"/>
        </w:rPr>
        <w:t>21435</w:t>
      </w:r>
    </w:p>
    <w:p w:rsidR="004B7578" w:rsidRPr="000E33EF" w:rsidRDefault="004B7578" w:rsidP="00E42011">
      <w:pPr>
        <w:ind w:firstLine="480"/>
        <w:rPr>
          <w:sz w:val="22"/>
          <w:szCs w:val="22"/>
        </w:rPr>
      </w:pPr>
      <w:r w:rsidRPr="000E33EF">
        <w:rPr>
          <w:sz w:val="22"/>
          <w:szCs w:val="22"/>
        </w:rPr>
        <w:t>21436</w:t>
      </w:r>
    </w:p>
    <w:p w:rsidR="004B7578" w:rsidRPr="000E33EF" w:rsidRDefault="004B7578" w:rsidP="00E42011">
      <w:pPr>
        <w:ind w:firstLine="480"/>
        <w:rPr>
          <w:sz w:val="22"/>
          <w:szCs w:val="22"/>
        </w:rPr>
      </w:pPr>
      <w:r w:rsidRPr="000E33EF">
        <w:rPr>
          <w:sz w:val="22"/>
          <w:szCs w:val="22"/>
        </w:rPr>
        <w:t>21440</w:t>
      </w:r>
    </w:p>
    <w:p w:rsidR="004B7578" w:rsidRPr="000E33EF" w:rsidRDefault="004B7578" w:rsidP="00E42011">
      <w:pPr>
        <w:ind w:firstLine="480"/>
        <w:rPr>
          <w:sz w:val="22"/>
          <w:szCs w:val="22"/>
        </w:rPr>
      </w:pPr>
      <w:r w:rsidRPr="000E33EF">
        <w:rPr>
          <w:sz w:val="22"/>
          <w:szCs w:val="22"/>
        </w:rPr>
        <w:t>21445</w:t>
      </w:r>
    </w:p>
    <w:p w:rsidR="004B7578" w:rsidRPr="000E33EF" w:rsidRDefault="004B7578" w:rsidP="00E42011">
      <w:pPr>
        <w:ind w:firstLine="480"/>
        <w:rPr>
          <w:sz w:val="22"/>
          <w:szCs w:val="22"/>
        </w:rPr>
      </w:pPr>
      <w:r w:rsidRPr="000E33EF">
        <w:rPr>
          <w:sz w:val="22"/>
          <w:szCs w:val="22"/>
        </w:rPr>
        <w:t>21450</w:t>
      </w:r>
    </w:p>
    <w:p w:rsidR="004B7578" w:rsidRPr="000E33EF" w:rsidRDefault="004B7578" w:rsidP="00E42011">
      <w:pPr>
        <w:ind w:firstLine="480"/>
        <w:rPr>
          <w:sz w:val="22"/>
          <w:szCs w:val="22"/>
        </w:rPr>
      </w:pPr>
      <w:r w:rsidRPr="000E33EF">
        <w:rPr>
          <w:sz w:val="22"/>
          <w:szCs w:val="22"/>
        </w:rPr>
        <w:t>21451</w:t>
      </w:r>
    </w:p>
    <w:p w:rsidR="004B7578" w:rsidRPr="000E33EF" w:rsidRDefault="004B7578" w:rsidP="00E42011">
      <w:pPr>
        <w:ind w:firstLine="480"/>
        <w:rPr>
          <w:sz w:val="22"/>
          <w:szCs w:val="22"/>
        </w:rPr>
      </w:pPr>
      <w:r w:rsidRPr="000E33EF">
        <w:rPr>
          <w:sz w:val="22"/>
          <w:szCs w:val="22"/>
        </w:rPr>
        <w:t>21452</w:t>
      </w:r>
    </w:p>
    <w:p w:rsidR="004B7578" w:rsidRPr="000E33EF" w:rsidRDefault="004B7578" w:rsidP="00E42011">
      <w:pPr>
        <w:ind w:firstLine="480"/>
        <w:rPr>
          <w:sz w:val="22"/>
          <w:szCs w:val="22"/>
        </w:rPr>
      </w:pPr>
      <w:r w:rsidRPr="000E33EF">
        <w:rPr>
          <w:sz w:val="22"/>
          <w:szCs w:val="22"/>
        </w:rPr>
        <w:t>21453</w:t>
      </w:r>
    </w:p>
    <w:p w:rsidR="004B7578" w:rsidRPr="000E33EF" w:rsidRDefault="004B7578" w:rsidP="00E42011">
      <w:pPr>
        <w:ind w:firstLine="480"/>
        <w:rPr>
          <w:sz w:val="22"/>
          <w:szCs w:val="22"/>
        </w:rPr>
      </w:pPr>
      <w:r w:rsidRPr="000E33EF">
        <w:rPr>
          <w:sz w:val="22"/>
          <w:szCs w:val="22"/>
        </w:rPr>
        <w:t>21454</w:t>
      </w:r>
    </w:p>
    <w:p w:rsidR="004B7578" w:rsidRPr="000E33EF" w:rsidRDefault="004B7578" w:rsidP="00E42011">
      <w:pPr>
        <w:ind w:firstLine="480"/>
        <w:rPr>
          <w:sz w:val="22"/>
          <w:szCs w:val="22"/>
        </w:rPr>
      </w:pPr>
      <w:r w:rsidRPr="000E33EF">
        <w:rPr>
          <w:sz w:val="22"/>
          <w:szCs w:val="22"/>
        </w:rPr>
        <w:t>21461</w:t>
      </w:r>
    </w:p>
    <w:p w:rsidR="004B7578" w:rsidRPr="000E33EF" w:rsidRDefault="004B7578" w:rsidP="00E42011">
      <w:pPr>
        <w:ind w:firstLine="480"/>
        <w:rPr>
          <w:sz w:val="22"/>
          <w:szCs w:val="22"/>
        </w:rPr>
      </w:pPr>
      <w:r w:rsidRPr="000E33EF">
        <w:rPr>
          <w:sz w:val="22"/>
          <w:szCs w:val="22"/>
        </w:rPr>
        <w:t>21462</w:t>
      </w:r>
    </w:p>
    <w:p w:rsidR="004B7578" w:rsidRPr="000E33EF" w:rsidRDefault="004B7578" w:rsidP="00E42011">
      <w:pPr>
        <w:ind w:firstLine="480"/>
        <w:rPr>
          <w:sz w:val="22"/>
          <w:szCs w:val="22"/>
        </w:rPr>
      </w:pPr>
      <w:r w:rsidRPr="000E33EF">
        <w:rPr>
          <w:sz w:val="22"/>
          <w:szCs w:val="22"/>
        </w:rPr>
        <w:t>21465</w:t>
      </w:r>
    </w:p>
    <w:p w:rsidR="004B7578" w:rsidRPr="000E33EF" w:rsidRDefault="004B7578" w:rsidP="00E42011">
      <w:pPr>
        <w:ind w:firstLine="480"/>
        <w:rPr>
          <w:sz w:val="22"/>
          <w:szCs w:val="22"/>
        </w:rPr>
      </w:pPr>
      <w:r w:rsidRPr="000E33EF">
        <w:rPr>
          <w:sz w:val="22"/>
          <w:szCs w:val="22"/>
        </w:rPr>
        <w:t>21470</w:t>
      </w:r>
    </w:p>
    <w:p w:rsidR="004B7578" w:rsidRPr="000E33EF" w:rsidRDefault="004B7578" w:rsidP="00E42011">
      <w:pPr>
        <w:ind w:firstLine="480"/>
        <w:rPr>
          <w:sz w:val="22"/>
          <w:szCs w:val="22"/>
        </w:rPr>
      </w:pPr>
      <w:r w:rsidRPr="000E33EF">
        <w:rPr>
          <w:sz w:val="22"/>
          <w:szCs w:val="22"/>
        </w:rPr>
        <w:t>21480</w:t>
      </w:r>
    </w:p>
    <w:p w:rsidR="004B7578" w:rsidRPr="000E33EF" w:rsidRDefault="004B7578" w:rsidP="00E42011">
      <w:pPr>
        <w:ind w:firstLine="480"/>
        <w:rPr>
          <w:sz w:val="22"/>
          <w:szCs w:val="22"/>
        </w:rPr>
      </w:pPr>
      <w:r w:rsidRPr="000E33EF">
        <w:rPr>
          <w:sz w:val="22"/>
          <w:szCs w:val="22"/>
        </w:rPr>
        <w:t>21485</w:t>
      </w:r>
    </w:p>
    <w:p w:rsidR="004B7578" w:rsidRPr="000E33EF" w:rsidRDefault="004B7578" w:rsidP="00E42011">
      <w:pPr>
        <w:ind w:firstLine="480"/>
        <w:rPr>
          <w:sz w:val="22"/>
          <w:szCs w:val="22"/>
        </w:rPr>
      </w:pPr>
      <w:r w:rsidRPr="000E33EF">
        <w:rPr>
          <w:sz w:val="22"/>
          <w:szCs w:val="22"/>
        </w:rPr>
        <w:t>21490</w:t>
      </w:r>
    </w:p>
    <w:p w:rsidR="004B7578" w:rsidRPr="000E33EF" w:rsidRDefault="004B7578" w:rsidP="00E42011">
      <w:pPr>
        <w:ind w:firstLine="480"/>
        <w:rPr>
          <w:sz w:val="22"/>
          <w:szCs w:val="22"/>
        </w:rPr>
      </w:pPr>
      <w:r w:rsidRPr="000E33EF">
        <w:rPr>
          <w:sz w:val="22"/>
          <w:szCs w:val="22"/>
        </w:rPr>
        <w:t>21495</w:t>
      </w:r>
    </w:p>
    <w:p w:rsidR="004B7578" w:rsidRPr="000E33EF" w:rsidRDefault="004B7578" w:rsidP="00E42011">
      <w:pPr>
        <w:ind w:firstLine="480"/>
        <w:rPr>
          <w:sz w:val="22"/>
          <w:szCs w:val="22"/>
        </w:rPr>
      </w:pPr>
      <w:r w:rsidRPr="000E33EF">
        <w:rPr>
          <w:sz w:val="22"/>
          <w:szCs w:val="22"/>
        </w:rPr>
        <w:t>21497</w:t>
      </w:r>
    </w:p>
    <w:p w:rsidR="004B7578" w:rsidRPr="000E33EF" w:rsidRDefault="004B7578" w:rsidP="00E42011">
      <w:pPr>
        <w:ind w:firstLine="480"/>
        <w:rPr>
          <w:sz w:val="22"/>
          <w:szCs w:val="22"/>
        </w:rPr>
      </w:pPr>
      <w:r w:rsidRPr="000E33EF">
        <w:rPr>
          <w:sz w:val="22"/>
          <w:szCs w:val="22"/>
        </w:rPr>
        <w:t>21499 (IC)</w:t>
      </w:r>
    </w:p>
    <w:p w:rsidR="004B7578" w:rsidRPr="000E33EF" w:rsidRDefault="004B7578" w:rsidP="00E42011">
      <w:pPr>
        <w:ind w:firstLine="480"/>
        <w:rPr>
          <w:sz w:val="22"/>
          <w:szCs w:val="22"/>
        </w:rPr>
      </w:pPr>
      <w:r w:rsidRPr="000E33EF">
        <w:rPr>
          <w:sz w:val="22"/>
          <w:szCs w:val="22"/>
        </w:rPr>
        <w:t>21685</w:t>
      </w:r>
    </w:p>
    <w:p w:rsidR="004B7578" w:rsidRPr="000E33EF" w:rsidRDefault="004B7578" w:rsidP="00E42011">
      <w:pPr>
        <w:ind w:firstLine="480"/>
        <w:rPr>
          <w:sz w:val="22"/>
          <w:szCs w:val="22"/>
        </w:rPr>
      </w:pPr>
      <w:r w:rsidRPr="000E33EF">
        <w:rPr>
          <w:sz w:val="22"/>
          <w:szCs w:val="22"/>
        </w:rPr>
        <w:t>29800 (PA)</w:t>
      </w:r>
    </w:p>
    <w:p w:rsidR="004B7578" w:rsidRPr="000E33EF" w:rsidRDefault="004B7578" w:rsidP="00E42011">
      <w:pPr>
        <w:ind w:firstLine="480"/>
        <w:rPr>
          <w:sz w:val="22"/>
          <w:szCs w:val="22"/>
        </w:rPr>
      </w:pPr>
      <w:r w:rsidRPr="000E33EF">
        <w:rPr>
          <w:sz w:val="22"/>
          <w:szCs w:val="22"/>
        </w:rPr>
        <w:t>29804 (PA)</w:t>
      </w:r>
    </w:p>
    <w:p w:rsidR="004B7578" w:rsidRPr="000E33EF" w:rsidRDefault="004B7578" w:rsidP="00E42011">
      <w:pPr>
        <w:ind w:firstLine="480"/>
        <w:rPr>
          <w:sz w:val="22"/>
          <w:szCs w:val="22"/>
        </w:rPr>
      </w:pPr>
      <w:r w:rsidRPr="000E33EF">
        <w:rPr>
          <w:sz w:val="22"/>
          <w:szCs w:val="22"/>
        </w:rPr>
        <w:t>29999 (IC)</w:t>
      </w:r>
    </w:p>
    <w:p w:rsidR="004B7578" w:rsidRPr="000E33EF" w:rsidRDefault="004B7578" w:rsidP="00E42011">
      <w:pPr>
        <w:ind w:firstLine="480"/>
        <w:rPr>
          <w:sz w:val="22"/>
          <w:szCs w:val="22"/>
        </w:rPr>
      </w:pPr>
      <w:r w:rsidRPr="000E33EF">
        <w:rPr>
          <w:sz w:val="22"/>
          <w:szCs w:val="22"/>
        </w:rPr>
        <w:t>30000</w:t>
      </w:r>
    </w:p>
    <w:p w:rsidR="004B7578" w:rsidRPr="000E33EF" w:rsidRDefault="004B7578" w:rsidP="00E42011">
      <w:pPr>
        <w:ind w:firstLine="480"/>
        <w:rPr>
          <w:sz w:val="22"/>
          <w:szCs w:val="22"/>
        </w:rPr>
      </w:pPr>
      <w:r w:rsidRPr="000E33EF">
        <w:rPr>
          <w:sz w:val="22"/>
          <w:szCs w:val="22"/>
        </w:rPr>
        <w:t>30020</w:t>
      </w:r>
    </w:p>
    <w:p w:rsidR="004B7578" w:rsidRPr="000E33EF" w:rsidRDefault="004B7578" w:rsidP="00E42011">
      <w:pPr>
        <w:ind w:firstLine="480"/>
        <w:rPr>
          <w:sz w:val="22"/>
          <w:szCs w:val="22"/>
        </w:rPr>
      </w:pPr>
      <w:r w:rsidRPr="000E33EF">
        <w:rPr>
          <w:sz w:val="22"/>
          <w:szCs w:val="22"/>
        </w:rPr>
        <w:t>30124</w:t>
      </w:r>
    </w:p>
    <w:p w:rsidR="004B7578" w:rsidRPr="000E33EF" w:rsidRDefault="004B7578" w:rsidP="00E42011">
      <w:pPr>
        <w:ind w:firstLine="480"/>
        <w:rPr>
          <w:sz w:val="22"/>
          <w:szCs w:val="22"/>
        </w:rPr>
      </w:pPr>
      <w:r w:rsidRPr="000E33EF">
        <w:rPr>
          <w:sz w:val="22"/>
          <w:szCs w:val="22"/>
        </w:rPr>
        <w:t>30125</w:t>
      </w:r>
    </w:p>
    <w:p w:rsidR="004B7578" w:rsidRPr="000E33EF" w:rsidRDefault="004B7578" w:rsidP="00E42011">
      <w:pPr>
        <w:ind w:firstLine="480"/>
        <w:rPr>
          <w:sz w:val="22"/>
          <w:szCs w:val="22"/>
        </w:rPr>
      </w:pPr>
      <w:r w:rsidRPr="000E33EF">
        <w:rPr>
          <w:sz w:val="22"/>
          <w:szCs w:val="22"/>
        </w:rPr>
        <w:t>30130</w:t>
      </w:r>
    </w:p>
    <w:p w:rsidR="004B7578" w:rsidRPr="000E33EF" w:rsidRDefault="004B7578" w:rsidP="00E42011">
      <w:pPr>
        <w:ind w:firstLine="480"/>
        <w:rPr>
          <w:sz w:val="22"/>
          <w:szCs w:val="22"/>
        </w:rPr>
      </w:pPr>
      <w:r w:rsidRPr="000E33EF">
        <w:rPr>
          <w:sz w:val="22"/>
          <w:szCs w:val="22"/>
        </w:rPr>
        <w:t>30140</w:t>
      </w:r>
    </w:p>
    <w:p w:rsidR="004B7578" w:rsidRPr="000E33EF" w:rsidRDefault="004B7578" w:rsidP="00E42011">
      <w:pPr>
        <w:ind w:firstLine="480"/>
        <w:rPr>
          <w:sz w:val="22"/>
          <w:szCs w:val="22"/>
        </w:rPr>
      </w:pPr>
      <w:r w:rsidRPr="000E33EF">
        <w:rPr>
          <w:sz w:val="22"/>
          <w:szCs w:val="22"/>
        </w:rPr>
        <w:t>30150</w:t>
      </w:r>
    </w:p>
    <w:p w:rsidR="004B7578" w:rsidRPr="000E33EF" w:rsidRDefault="004B7578" w:rsidP="00E42011">
      <w:pPr>
        <w:ind w:firstLine="480"/>
        <w:rPr>
          <w:sz w:val="22"/>
          <w:szCs w:val="22"/>
        </w:rPr>
      </w:pPr>
      <w:r w:rsidRPr="000E33EF">
        <w:rPr>
          <w:sz w:val="22"/>
          <w:szCs w:val="22"/>
        </w:rPr>
        <w:t>30160</w:t>
      </w:r>
    </w:p>
    <w:p w:rsidR="004B7578" w:rsidRPr="000E33EF" w:rsidRDefault="004B7578" w:rsidP="00E42011">
      <w:pPr>
        <w:ind w:firstLine="480"/>
        <w:rPr>
          <w:sz w:val="22"/>
          <w:szCs w:val="22"/>
        </w:rPr>
      </w:pPr>
      <w:r w:rsidRPr="000E33EF">
        <w:rPr>
          <w:sz w:val="22"/>
          <w:szCs w:val="22"/>
        </w:rPr>
        <w:t>30462</w:t>
      </w:r>
    </w:p>
    <w:p w:rsidR="004B7578" w:rsidRPr="000E33EF" w:rsidRDefault="004B7578" w:rsidP="00E42011">
      <w:pPr>
        <w:ind w:firstLine="480"/>
        <w:rPr>
          <w:sz w:val="22"/>
          <w:szCs w:val="22"/>
        </w:rPr>
      </w:pPr>
      <w:r w:rsidRPr="000E33EF">
        <w:rPr>
          <w:sz w:val="22"/>
          <w:szCs w:val="22"/>
        </w:rPr>
        <w:t>30465</w:t>
      </w:r>
    </w:p>
    <w:p w:rsidR="004B7578" w:rsidRPr="000E33EF" w:rsidRDefault="004B7578" w:rsidP="00E42011">
      <w:pPr>
        <w:ind w:firstLine="480"/>
        <w:rPr>
          <w:sz w:val="22"/>
          <w:szCs w:val="22"/>
        </w:rPr>
      </w:pPr>
      <w:r w:rsidRPr="000E33EF">
        <w:rPr>
          <w:sz w:val="22"/>
          <w:szCs w:val="22"/>
        </w:rPr>
        <w:t>30520</w:t>
      </w:r>
    </w:p>
    <w:p w:rsidR="004B7578" w:rsidRPr="000E33EF" w:rsidRDefault="004B7578" w:rsidP="00E42011">
      <w:pPr>
        <w:ind w:firstLine="480"/>
        <w:rPr>
          <w:sz w:val="22"/>
          <w:szCs w:val="22"/>
        </w:rPr>
      </w:pPr>
      <w:r w:rsidRPr="000E33EF">
        <w:rPr>
          <w:sz w:val="22"/>
          <w:szCs w:val="22"/>
        </w:rPr>
        <w:t>30580</w:t>
      </w:r>
    </w:p>
    <w:p w:rsidR="004B7578" w:rsidRPr="000E33EF" w:rsidRDefault="004B7578" w:rsidP="00E42011">
      <w:pPr>
        <w:ind w:firstLine="480"/>
        <w:rPr>
          <w:sz w:val="22"/>
          <w:szCs w:val="22"/>
        </w:rPr>
      </w:pPr>
      <w:r w:rsidRPr="000E33EF">
        <w:rPr>
          <w:sz w:val="22"/>
          <w:szCs w:val="22"/>
        </w:rPr>
        <w:t>30600</w:t>
      </w:r>
    </w:p>
    <w:p w:rsidR="004B7578" w:rsidRPr="000E33EF" w:rsidRDefault="004B7578" w:rsidP="00E42011">
      <w:pPr>
        <w:ind w:firstLine="480"/>
        <w:rPr>
          <w:sz w:val="22"/>
          <w:szCs w:val="22"/>
        </w:rPr>
      </w:pPr>
      <w:r w:rsidRPr="000E33EF">
        <w:rPr>
          <w:sz w:val="22"/>
          <w:szCs w:val="22"/>
        </w:rPr>
        <w:t>30630</w:t>
      </w:r>
    </w:p>
    <w:p w:rsidR="004B7578" w:rsidRPr="000E33EF" w:rsidRDefault="004B7578" w:rsidP="00E42011">
      <w:pPr>
        <w:ind w:firstLine="480"/>
        <w:rPr>
          <w:sz w:val="22"/>
          <w:szCs w:val="22"/>
        </w:rPr>
      </w:pPr>
      <w:r w:rsidRPr="000E33EF">
        <w:rPr>
          <w:sz w:val="22"/>
          <w:szCs w:val="22"/>
        </w:rPr>
        <w:t>30901</w:t>
      </w:r>
    </w:p>
    <w:p w:rsidR="004B7578" w:rsidRPr="000E33EF" w:rsidRDefault="004B7578" w:rsidP="00E42011">
      <w:pPr>
        <w:ind w:firstLine="480"/>
        <w:rPr>
          <w:sz w:val="22"/>
          <w:szCs w:val="22"/>
        </w:rPr>
      </w:pPr>
      <w:r w:rsidRPr="000E33EF">
        <w:rPr>
          <w:sz w:val="22"/>
          <w:szCs w:val="22"/>
        </w:rPr>
        <w:t>30903</w:t>
      </w:r>
    </w:p>
    <w:p w:rsidR="004B7578" w:rsidRPr="000E33EF" w:rsidRDefault="004B7578" w:rsidP="00E42011">
      <w:pPr>
        <w:ind w:firstLine="480"/>
        <w:rPr>
          <w:sz w:val="22"/>
          <w:szCs w:val="22"/>
        </w:rPr>
      </w:pPr>
      <w:r w:rsidRPr="000E33EF">
        <w:rPr>
          <w:sz w:val="22"/>
          <w:szCs w:val="22"/>
        </w:rPr>
        <w:t>30905</w:t>
      </w:r>
    </w:p>
    <w:p w:rsidR="004B7578" w:rsidRPr="000E33EF" w:rsidRDefault="004B7578" w:rsidP="00E42011">
      <w:pPr>
        <w:ind w:firstLine="480"/>
        <w:rPr>
          <w:sz w:val="22"/>
          <w:szCs w:val="22"/>
        </w:rPr>
      </w:pPr>
      <w:r w:rsidRPr="000E33EF">
        <w:rPr>
          <w:sz w:val="22"/>
          <w:szCs w:val="22"/>
        </w:rPr>
        <w:t>30906</w:t>
      </w:r>
    </w:p>
    <w:p w:rsidR="004B7578" w:rsidRPr="000E33EF" w:rsidRDefault="004B7578" w:rsidP="00E42011">
      <w:pPr>
        <w:ind w:firstLine="480"/>
        <w:rPr>
          <w:sz w:val="22"/>
          <w:szCs w:val="22"/>
        </w:rPr>
      </w:pPr>
      <w:r w:rsidRPr="000E33EF">
        <w:rPr>
          <w:sz w:val="22"/>
          <w:szCs w:val="22"/>
        </w:rPr>
        <w:t>30920</w:t>
      </w:r>
    </w:p>
    <w:p w:rsidR="004B7578" w:rsidRPr="000E33EF" w:rsidRDefault="004B7578" w:rsidP="00E42011">
      <w:pPr>
        <w:ind w:firstLine="480"/>
        <w:rPr>
          <w:sz w:val="22"/>
          <w:szCs w:val="22"/>
        </w:rPr>
      </w:pPr>
      <w:r w:rsidRPr="000E33EF">
        <w:rPr>
          <w:sz w:val="22"/>
          <w:szCs w:val="22"/>
        </w:rPr>
        <w:t>30999 (IC)</w:t>
      </w:r>
    </w:p>
    <w:p w:rsidR="004B7578" w:rsidRPr="000E33EF" w:rsidRDefault="004B7578" w:rsidP="00E42011">
      <w:pPr>
        <w:ind w:firstLine="480"/>
        <w:rPr>
          <w:sz w:val="22"/>
          <w:szCs w:val="22"/>
        </w:rPr>
      </w:pPr>
      <w:r w:rsidRPr="000E33EF">
        <w:rPr>
          <w:sz w:val="22"/>
          <w:szCs w:val="22"/>
        </w:rPr>
        <w:t>31000</w:t>
      </w:r>
    </w:p>
    <w:p w:rsidR="004B7578" w:rsidRPr="000E33EF" w:rsidRDefault="004B7578" w:rsidP="00E42011">
      <w:pPr>
        <w:ind w:firstLine="480"/>
        <w:rPr>
          <w:sz w:val="22"/>
          <w:szCs w:val="22"/>
        </w:rPr>
      </w:pPr>
      <w:r w:rsidRPr="000E33EF">
        <w:rPr>
          <w:sz w:val="22"/>
          <w:szCs w:val="22"/>
        </w:rPr>
        <w:t>31020</w:t>
      </w:r>
    </w:p>
    <w:p w:rsidR="004B7578" w:rsidRPr="000E33EF" w:rsidRDefault="004B7578" w:rsidP="00E42011">
      <w:pPr>
        <w:ind w:firstLine="480"/>
        <w:rPr>
          <w:sz w:val="22"/>
          <w:szCs w:val="22"/>
        </w:rPr>
      </w:pPr>
      <w:r w:rsidRPr="000E33EF">
        <w:rPr>
          <w:sz w:val="22"/>
          <w:szCs w:val="22"/>
        </w:rPr>
        <w:t>31030</w:t>
      </w:r>
    </w:p>
    <w:p w:rsidR="004B7578" w:rsidRPr="000E33EF" w:rsidRDefault="004B7578" w:rsidP="00E42011">
      <w:pPr>
        <w:ind w:firstLine="480"/>
        <w:rPr>
          <w:sz w:val="22"/>
          <w:szCs w:val="22"/>
        </w:rPr>
      </w:pPr>
      <w:r w:rsidRPr="000E33EF">
        <w:rPr>
          <w:sz w:val="22"/>
          <w:szCs w:val="22"/>
        </w:rPr>
        <w:t>31032</w:t>
      </w:r>
    </w:p>
    <w:p w:rsidR="004B7578" w:rsidRPr="000E33EF" w:rsidRDefault="004B7578" w:rsidP="00E42011">
      <w:pPr>
        <w:ind w:firstLine="480"/>
        <w:rPr>
          <w:sz w:val="22"/>
          <w:szCs w:val="22"/>
        </w:rPr>
      </w:pPr>
      <w:r w:rsidRPr="000E33EF">
        <w:rPr>
          <w:sz w:val="22"/>
          <w:szCs w:val="22"/>
        </w:rPr>
        <w:t>31040</w:t>
      </w:r>
    </w:p>
    <w:p w:rsidR="004B7578" w:rsidRPr="000E33EF" w:rsidRDefault="004B7578" w:rsidP="00E42011">
      <w:pPr>
        <w:ind w:firstLine="480"/>
        <w:rPr>
          <w:sz w:val="22"/>
          <w:szCs w:val="22"/>
        </w:rPr>
      </w:pPr>
      <w:r w:rsidRPr="000E33EF">
        <w:rPr>
          <w:sz w:val="22"/>
          <w:szCs w:val="22"/>
        </w:rPr>
        <w:t>31200</w:t>
      </w:r>
    </w:p>
    <w:p w:rsidR="004B7578" w:rsidRPr="000E33EF" w:rsidRDefault="004B7578" w:rsidP="00E42011">
      <w:pPr>
        <w:ind w:firstLine="480"/>
        <w:rPr>
          <w:sz w:val="22"/>
          <w:szCs w:val="22"/>
        </w:rPr>
      </w:pPr>
      <w:r w:rsidRPr="000E33EF">
        <w:rPr>
          <w:sz w:val="22"/>
          <w:szCs w:val="22"/>
        </w:rPr>
        <w:t>31201</w:t>
      </w:r>
    </w:p>
    <w:p w:rsidR="004B7578" w:rsidRPr="000E33EF" w:rsidRDefault="004B7578" w:rsidP="00E42011">
      <w:pPr>
        <w:ind w:firstLine="480"/>
        <w:rPr>
          <w:sz w:val="22"/>
          <w:szCs w:val="22"/>
        </w:rPr>
      </w:pPr>
      <w:r w:rsidRPr="000E33EF">
        <w:rPr>
          <w:sz w:val="22"/>
          <w:szCs w:val="22"/>
        </w:rPr>
        <w:t>31205</w:t>
      </w:r>
    </w:p>
    <w:p w:rsidR="004B7578" w:rsidRPr="000E33EF" w:rsidRDefault="004B7578" w:rsidP="00E42011">
      <w:pPr>
        <w:ind w:firstLine="480"/>
        <w:rPr>
          <w:sz w:val="22"/>
          <w:szCs w:val="22"/>
        </w:rPr>
      </w:pPr>
      <w:r w:rsidRPr="000E33EF">
        <w:rPr>
          <w:sz w:val="22"/>
          <w:szCs w:val="22"/>
        </w:rPr>
        <w:t>31225</w:t>
      </w:r>
    </w:p>
    <w:p w:rsidR="004B7578" w:rsidRPr="000E33EF" w:rsidRDefault="004B7578" w:rsidP="00E42011">
      <w:pPr>
        <w:ind w:firstLine="480"/>
        <w:rPr>
          <w:sz w:val="22"/>
          <w:szCs w:val="22"/>
        </w:rPr>
      </w:pPr>
      <w:r w:rsidRPr="000E33EF">
        <w:rPr>
          <w:sz w:val="22"/>
          <w:szCs w:val="22"/>
        </w:rPr>
        <w:t>31230</w:t>
      </w:r>
    </w:p>
    <w:p w:rsidR="004B7578" w:rsidRPr="000E33EF" w:rsidRDefault="004B7578" w:rsidP="00E42011">
      <w:pPr>
        <w:ind w:firstLine="480"/>
        <w:rPr>
          <w:sz w:val="22"/>
          <w:szCs w:val="22"/>
        </w:rPr>
      </w:pPr>
      <w:r w:rsidRPr="000E33EF">
        <w:rPr>
          <w:sz w:val="22"/>
          <w:szCs w:val="22"/>
        </w:rPr>
        <w:t>31231</w:t>
      </w:r>
    </w:p>
    <w:p w:rsidR="004B7578" w:rsidRPr="000E33EF" w:rsidRDefault="004B7578" w:rsidP="00E42011">
      <w:pPr>
        <w:ind w:firstLine="480"/>
        <w:rPr>
          <w:sz w:val="22"/>
          <w:szCs w:val="22"/>
        </w:rPr>
      </w:pPr>
      <w:r w:rsidRPr="000E33EF">
        <w:rPr>
          <w:sz w:val="22"/>
          <w:szCs w:val="22"/>
        </w:rPr>
        <w:t>31233</w:t>
      </w:r>
    </w:p>
    <w:p w:rsidR="004B7578" w:rsidRPr="000E33EF" w:rsidRDefault="004B7578" w:rsidP="00E42011">
      <w:pPr>
        <w:ind w:firstLine="480"/>
        <w:rPr>
          <w:sz w:val="22"/>
          <w:szCs w:val="22"/>
        </w:rPr>
      </w:pPr>
      <w:r w:rsidRPr="000E33EF">
        <w:rPr>
          <w:sz w:val="22"/>
          <w:szCs w:val="22"/>
        </w:rPr>
        <w:t>31237</w:t>
      </w:r>
    </w:p>
    <w:p w:rsidR="004B7578" w:rsidRPr="000E33EF" w:rsidRDefault="004B7578" w:rsidP="00E42011">
      <w:pPr>
        <w:ind w:firstLine="480"/>
        <w:rPr>
          <w:sz w:val="22"/>
          <w:szCs w:val="22"/>
        </w:rPr>
      </w:pPr>
      <w:r w:rsidRPr="000E33EF">
        <w:rPr>
          <w:sz w:val="22"/>
          <w:szCs w:val="22"/>
        </w:rPr>
        <w:t>31238</w:t>
      </w:r>
    </w:p>
    <w:p w:rsidR="004B7578" w:rsidRPr="000E33EF" w:rsidRDefault="004B7578" w:rsidP="00E42011">
      <w:pPr>
        <w:ind w:firstLine="480"/>
        <w:rPr>
          <w:sz w:val="22"/>
          <w:szCs w:val="22"/>
        </w:rPr>
      </w:pPr>
      <w:r w:rsidRPr="000E33EF">
        <w:rPr>
          <w:sz w:val="22"/>
          <w:szCs w:val="22"/>
        </w:rPr>
        <w:t>31239</w:t>
      </w:r>
    </w:p>
    <w:p w:rsidR="004B7578" w:rsidRPr="000E33EF" w:rsidRDefault="004B7578" w:rsidP="00E42011">
      <w:pPr>
        <w:ind w:firstLine="480"/>
        <w:rPr>
          <w:sz w:val="22"/>
          <w:szCs w:val="22"/>
        </w:rPr>
      </w:pPr>
      <w:r w:rsidRPr="000E33EF">
        <w:rPr>
          <w:sz w:val="22"/>
          <w:szCs w:val="22"/>
        </w:rPr>
        <w:t>31240</w:t>
      </w:r>
    </w:p>
    <w:p w:rsidR="004B7578" w:rsidRPr="000E33EF" w:rsidRDefault="004B7578" w:rsidP="00E42011">
      <w:pPr>
        <w:ind w:firstLine="480"/>
        <w:rPr>
          <w:sz w:val="22"/>
          <w:szCs w:val="22"/>
        </w:rPr>
      </w:pPr>
      <w:r w:rsidRPr="000E33EF">
        <w:rPr>
          <w:sz w:val="22"/>
          <w:szCs w:val="22"/>
        </w:rPr>
        <w:t>31256</w:t>
      </w:r>
    </w:p>
    <w:p w:rsidR="004B7578" w:rsidRPr="000E33EF" w:rsidRDefault="004B7578" w:rsidP="00E42011">
      <w:pPr>
        <w:ind w:firstLine="480"/>
        <w:rPr>
          <w:sz w:val="22"/>
          <w:szCs w:val="22"/>
        </w:rPr>
      </w:pPr>
      <w:r w:rsidRPr="000E33EF">
        <w:rPr>
          <w:sz w:val="22"/>
          <w:szCs w:val="22"/>
        </w:rPr>
        <w:t>31267</w:t>
      </w:r>
    </w:p>
    <w:p w:rsidR="004B7578" w:rsidRPr="000E33EF" w:rsidRDefault="004B7578" w:rsidP="00E42011">
      <w:pPr>
        <w:ind w:firstLine="480"/>
        <w:rPr>
          <w:sz w:val="22"/>
          <w:szCs w:val="22"/>
        </w:rPr>
      </w:pPr>
      <w:r w:rsidRPr="000E33EF">
        <w:rPr>
          <w:sz w:val="22"/>
          <w:szCs w:val="22"/>
        </w:rPr>
        <w:t>31290</w:t>
      </w:r>
    </w:p>
    <w:p w:rsidR="004B7578" w:rsidRPr="000E33EF" w:rsidRDefault="004B7578" w:rsidP="00E42011">
      <w:pPr>
        <w:ind w:firstLine="480"/>
        <w:rPr>
          <w:sz w:val="22"/>
          <w:szCs w:val="22"/>
        </w:rPr>
      </w:pPr>
      <w:r w:rsidRPr="000E33EF">
        <w:rPr>
          <w:sz w:val="22"/>
          <w:szCs w:val="22"/>
        </w:rPr>
        <w:t>31292</w:t>
      </w:r>
    </w:p>
    <w:p w:rsidR="004B7578" w:rsidRPr="000E33EF" w:rsidRDefault="004B7578" w:rsidP="00E42011">
      <w:pPr>
        <w:ind w:firstLine="480"/>
        <w:rPr>
          <w:sz w:val="22"/>
          <w:szCs w:val="22"/>
        </w:rPr>
      </w:pPr>
      <w:r w:rsidRPr="000E33EF">
        <w:rPr>
          <w:sz w:val="22"/>
          <w:szCs w:val="22"/>
        </w:rPr>
        <w:t>31293</w:t>
      </w:r>
    </w:p>
    <w:p w:rsidR="004B7578" w:rsidRPr="000E33EF" w:rsidRDefault="004B7578" w:rsidP="00E42011">
      <w:pPr>
        <w:ind w:firstLine="480"/>
        <w:rPr>
          <w:sz w:val="22"/>
          <w:szCs w:val="22"/>
        </w:rPr>
      </w:pPr>
      <w:r w:rsidRPr="000E33EF">
        <w:rPr>
          <w:sz w:val="22"/>
          <w:szCs w:val="22"/>
        </w:rPr>
        <w:t>31294</w:t>
      </w:r>
    </w:p>
    <w:p w:rsidR="004B7578" w:rsidRPr="000E33EF" w:rsidRDefault="004B7578" w:rsidP="00E42011">
      <w:pPr>
        <w:ind w:firstLine="480"/>
        <w:rPr>
          <w:sz w:val="22"/>
          <w:szCs w:val="22"/>
        </w:rPr>
      </w:pPr>
      <w:r w:rsidRPr="000E33EF">
        <w:rPr>
          <w:sz w:val="22"/>
          <w:szCs w:val="22"/>
        </w:rPr>
        <w:t>31299 (IC)</w:t>
      </w:r>
    </w:p>
    <w:p w:rsidR="004B7578" w:rsidRPr="000E33EF" w:rsidRDefault="004B7578" w:rsidP="00E42011">
      <w:pPr>
        <w:ind w:firstLine="480"/>
        <w:rPr>
          <w:sz w:val="22"/>
          <w:szCs w:val="22"/>
        </w:rPr>
      </w:pPr>
      <w:r w:rsidRPr="000E33EF">
        <w:rPr>
          <w:sz w:val="22"/>
          <w:szCs w:val="22"/>
        </w:rPr>
        <w:t>31420</w:t>
      </w:r>
    </w:p>
    <w:p w:rsidR="004B7578" w:rsidRPr="000E33EF" w:rsidRDefault="004B7578" w:rsidP="00E42011">
      <w:pPr>
        <w:ind w:firstLine="480"/>
        <w:rPr>
          <w:sz w:val="22"/>
          <w:szCs w:val="22"/>
        </w:rPr>
      </w:pPr>
      <w:r w:rsidRPr="000E33EF">
        <w:rPr>
          <w:sz w:val="22"/>
          <w:szCs w:val="22"/>
        </w:rPr>
        <w:t>31500</w:t>
      </w:r>
    </w:p>
    <w:p w:rsidR="004B7578" w:rsidRPr="000E33EF" w:rsidRDefault="004B7578" w:rsidP="00E42011">
      <w:pPr>
        <w:ind w:firstLine="480"/>
        <w:rPr>
          <w:sz w:val="22"/>
          <w:szCs w:val="22"/>
        </w:rPr>
      </w:pPr>
      <w:r w:rsidRPr="000E33EF">
        <w:rPr>
          <w:sz w:val="22"/>
          <w:szCs w:val="22"/>
        </w:rPr>
        <w:t>31502</w:t>
      </w:r>
    </w:p>
    <w:p w:rsidR="004B7578" w:rsidRPr="000E33EF" w:rsidRDefault="004B7578" w:rsidP="00E42011">
      <w:pPr>
        <w:ind w:firstLine="480"/>
        <w:rPr>
          <w:sz w:val="22"/>
          <w:szCs w:val="22"/>
        </w:rPr>
      </w:pPr>
      <w:r w:rsidRPr="000E33EF">
        <w:rPr>
          <w:sz w:val="22"/>
          <w:szCs w:val="22"/>
        </w:rPr>
        <w:t>31505</w:t>
      </w:r>
    </w:p>
    <w:p w:rsidR="004B7578" w:rsidRPr="000E33EF" w:rsidRDefault="004B7578" w:rsidP="00E42011">
      <w:pPr>
        <w:ind w:firstLine="480"/>
        <w:rPr>
          <w:sz w:val="22"/>
          <w:szCs w:val="22"/>
        </w:rPr>
      </w:pPr>
      <w:r w:rsidRPr="000E33EF">
        <w:rPr>
          <w:sz w:val="22"/>
          <w:szCs w:val="22"/>
        </w:rPr>
        <w:t>31510</w:t>
      </w:r>
    </w:p>
    <w:p w:rsidR="004B7578" w:rsidRPr="000E33EF" w:rsidRDefault="004B7578" w:rsidP="00E42011">
      <w:pPr>
        <w:ind w:firstLine="480"/>
        <w:rPr>
          <w:sz w:val="22"/>
          <w:szCs w:val="22"/>
        </w:rPr>
      </w:pPr>
      <w:r w:rsidRPr="000E33EF">
        <w:rPr>
          <w:sz w:val="22"/>
          <w:szCs w:val="22"/>
        </w:rPr>
        <w:t>31511</w:t>
      </w:r>
    </w:p>
    <w:p w:rsidR="004B7578" w:rsidRPr="000E33EF" w:rsidRDefault="004B7578" w:rsidP="00E42011">
      <w:pPr>
        <w:ind w:firstLine="480"/>
        <w:rPr>
          <w:sz w:val="22"/>
          <w:szCs w:val="22"/>
        </w:rPr>
      </w:pPr>
      <w:r w:rsidRPr="000E33EF">
        <w:rPr>
          <w:sz w:val="22"/>
          <w:szCs w:val="22"/>
        </w:rPr>
        <w:t>31515</w:t>
      </w:r>
    </w:p>
    <w:p w:rsidR="004B7578" w:rsidRPr="003D05D6" w:rsidRDefault="004B7578" w:rsidP="00E42011">
      <w:pPr>
        <w:ind w:firstLine="480"/>
        <w:rPr>
          <w:sz w:val="22"/>
          <w:szCs w:val="22"/>
        </w:rPr>
      </w:pPr>
      <w:r w:rsidRPr="000E33EF">
        <w:rPr>
          <w:sz w:val="22"/>
          <w:szCs w:val="22"/>
        </w:rPr>
        <w:t>31525</w:t>
      </w:r>
    </w:p>
    <w:p w:rsidR="004B7578" w:rsidRPr="000E33EF" w:rsidRDefault="004B7578" w:rsidP="00E42011">
      <w:pPr>
        <w:ind w:firstLine="480"/>
        <w:rPr>
          <w:sz w:val="22"/>
          <w:szCs w:val="22"/>
        </w:rPr>
      </w:pPr>
      <w:r w:rsidRPr="000E33EF">
        <w:rPr>
          <w:sz w:val="22"/>
          <w:szCs w:val="22"/>
        </w:rPr>
        <w:t>31526</w:t>
      </w:r>
    </w:p>
    <w:p w:rsidR="004B7578" w:rsidRPr="000E33EF" w:rsidRDefault="004B7578" w:rsidP="00E42011">
      <w:pPr>
        <w:ind w:firstLine="480"/>
        <w:rPr>
          <w:sz w:val="22"/>
          <w:szCs w:val="22"/>
        </w:rPr>
      </w:pPr>
      <w:r w:rsidRPr="000E33EF">
        <w:rPr>
          <w:sz w:val="22"/>
          <w:szCs w:val="22"/>
        </w:rPr>
        <w:t>31530</w:t>
      </w:r>
    </w:p>
    <w:p w:rsidR="004B7578" w:rsidRPr="000E33EF" w:rsidRDefault="004B7578" w:rsidP="00E42011">
      <w:pPr>
        <w:ind w:firstLine="480"/>
        <w:rPr>
          <w:sz w:val="22"/>
          <w:szCs w:val="22"/>
        </w:rPr>
      </w:pPr>
      <w:r w:rsidRPr="000E33EF">
        <w:rPr>
          <w:sz w:val="22"/>
          <w:szCs w:val="22"/>
        </w:rPr>
        <w:t>31531</w:t>
      </w:r>
    </w:p>
    <w:p w:rsidR="004B7578" w:rsidRPr="000E33EF" w:rsidRDefault="004B7578" w:rsidP="00E42011">
      <w:pPr>
        <w:ind w:firstLine="480"/>
        <w:rPr>
          <w:sz w:val="22"/>
          <w:szCs w:val="22"/>
        </w:rPr>
      </w:pPr>
      <w:r w:rsidRPr="000E33EF">
        <w:rPr>
          <w:sz w:val="22"/>
          <w:szCs w:val="22"/>
        </w:rPr>
        <w:t>31535</w:t>
      </w:r>
    </w:p>
    <w:p w:rsidR="004B7578" w:rsidRPr="000E33EF" w:rsidRDefault="004B7578" w:rsidP="00E42011">
      <w:pPr>
        <w:ind w:firstLine="480"/>
        <w:rPr>
          <w:sz w:val="22"/>
          <w:szCs w:val="22"/>
        </w:rPr>
      </w:pPr>
      <w:r w:rsidRPr="000E33EF">
        <w:rPr>
          <w:sz w:val="22"/>
          <w:szCs w:val="22"/>
        </w:rPr>
        <w:t>31536</w:t>
      </w:r>
    </w:p>
    <w:p w:rsidR="004B7578" w:rsidRDefault="004B7578" w:rsidP="00E42011">
      <w:pPr>
        <w:ind w:firstLine="480"/>
        <w:rPr>
          <w:sz w:val="22"/>
          <w:szCs w:val="22"/>
        </w:rPr>
      </w:pPr>
      <w:r w:rsidRPr="003D05D6">
        <w:rPr>
          <w:sz w:val="22"/>
          <w:szCs w:val="22"/>
        </w:rPr>
        <w:t>31575</w:t>
      </w:r>
    </w:p>
    <w:p w:rsidR="004B7578" w:rsidRPr="003D05D6" w:rsidRDefault="004B7578" w:rsidP="00E42011">
      <w:pPr>
        <w:ind w:firstLine="480"/>
        <w:rPr>
          <w:sz w:val="22"/>
          <w:szCs w:val="22"/>
        </w:rPr>
      </w:pPr>
      <w:r w:rsidRPr="003D05D6">
        <w:rPr>
          <w:sz w:val="22"/>
          <w:szCs w:val="22"/>
        </w:rPr>
        <w:t>31600</w:t>
      </w:r>
    </w:p>
    <w:p w:rsidR="004B7578" w:rsidRPr="003D05D6" w:rsidRDefault="004B7578" w:rsidP="00E42011">
      <w:pPr>
        <w:ind w:firstLine="480"/>
        <w:rPr>
          <w:sz w:val="22"/>
          <w:szCs w:val="22"/>
        </w:rPr>
      </w:pPr>
      <w:r w:rsidRPr="003D05D6">
        <w:rPr>
          <w:sz w:val="22"/>
          <w:szCs w:val="22"/>
        </w:rPr>
        <w:t>31603</w:t>
      </w:r>
    </w:p>
    <w:p w:rsidR="004B7578" w:rsidRPr="003D05D6" w:rsidRDefault="004B7578" w:rsidP="00E42011">
      <w:pPr>
        <w:ind w:firstLine="480"/>
        <w:rPr>
          <w:sz w:val="22"/>
          <w:szCs w:val="22"/>
        </w:rPr>
      </w:pPr>
      <w:r w:rsidRPr="003D05D6">
        <w:rPr>
          <w:sz w:val="22"/>
          <w:szCs w:val="22"/>
        </w:rPr>
        <w:t>31605</w:t>
      </w:r>
    </w:p>
    <w:p w:rsidR="004B7578" w:rsidRPr="003D05D6" w:rsidRDefault="004B7578" w:rsidP="00E42011">
      <w:pPr>
        <w:ind w:firstLine="480"/>
        <w:rPr>
          <w:sz w:val="22"/>
          <w:szCs w:val="22"/>
        </w:rPr>
      </w:pPr>
      <w:r w:rsidRPr="003D05D6">
        <w:rPr>
          <w:sz w:val="22"/>
          <w:szCs w:val="22"/>
        </w:rPr>
        <w:t>31610</w:t>
      </w:r>
    </w:p>
    <w:p w:rsidR="004B7578" w:rsidRPr="003D05D6" w:rsidRDefault="004B7578" w:rsidP="00E42011">
      <w:pPr>
        <w:ind w:firstLine="480"/>
        <w:rPr>
          <w:sz w:val="22"/>
          <w:szCs w:val="22"/>
        </w:rPr>
      </w:pPr>
      <w:r w:rsidRPr="003D05D6">
        <w:rPr>
          <w:sz w:val="22"/>
          <w:szCs w:val="22"/>
        </w:rPr>
        <w:t>31615</w:t>
      </w:r>
    </w:p>
    <w:p w:rsidR="004B7578" w:rsidRDefault="004B7578" w:rsidP="00E42011">
      <w:pPr>
        <w:ind w:firstLine="480"/>
        <w:rPr>
          <w:sz w:val="22"/>
          <w:szCs w:val="22"/>
        </w:rPr>
      </w:pPr>
      <w:r w:rsidRPr="003D05D6">
        <w:rPr>
          <w:sz w:val="22"/>
          <w:szCs w:val="22"/>
        </w:rPr>
        <w:t>31622</w:t>
      </w:r>
    </w:p>
    <w:p w:rsidR="004B7578" w:rsidRDefault="004B7578" w:rsidP="00E42011">
      <w:pPr>
        <w:ind w:firstLine="480"/>
        <w:rPr>
          <w:sz w:val="22"/>
          <w:szCs w:val="22"/>
        </w:rPr>
      </w:pPr>
      <w:r w:rsidRPr="003D05D6">
        <w:rPr>
          <w:sz w:val="22"/>
          <w:szCs w:val="22"/>
        </w:rPr>
        <w:t>35500</w:t>
      </w:r>
    </w:p>
    <w:p w:rsidR="004B7578" w:rsidRDefault="004B7578" w:rsidP="00E42011">
      <w:pPr>
        <w:ind w:firstLine="480"/>
        <w:rPr>
          <w:sz w:val="22"/>
          <w:szCs w:val="22"/>
        </w:rPr>
      </w:pPr>
      <w:r w:rsidRPr="003D05D6">
        <w:rPr>
          <w:sz w:val="22"/>
          <w:szCs w:val="22"/>
        </w:rPr>
        <w:t>35572</w:t>
      </w:r>
    </w:p>
    <w:p w:rsidR="004B7578" w:rsidRPr="003D05D6" w:rsidRDefault="004B7578" w:rsidP="00E42011">
      <w:pPr>
        <w:ind w:firstLine="480"/>
        <w:rPr>
          <w:sz w:val="22"/>
          <w:szCs w:val="22"/>
        </w:rPr>
      </w:pPr>
      <w:r w:rsidRPr="003D05D6">
        <w:rPr>
          <w:sz w:val="22"/>
          <w:szCs w:val="22"/>
        </w:rPr>
        <w:t>35681</w:t>
      </w:r>
    </w:p>
    <w:p w:rsidR="004B7578" w:rsidRPr="003D05D6" w:rsidRDefault="004B7578" w:rsidP="00E42011">
      <w:pPr>
        <w:ind w:firstLine="480"/>
        <w:rPr>
          <w:sz w:val="22"/>
          <w:szCs w:val="22"/>
        </w:rPr>
      </w:pPr>
      <w:r w:rsidRPr="003D05D6">
        <w:rPr>
          <w:sz w:val="22"/>
          <w:szCs w:val="22"/>
        </w:rPr>
        <w:t>35682</w:t>
      </w:r>
    </w:p>
    <w:p w:rsidR="004B7578" w:rsidRPr="003D05D6" w:rsidRDefault="004B7578" w:rsidP="00E42011">
      <w:pPr>
        <w:ind w:firstLine="480"/>
        <w:rPr>
          <w:sz w:val="22"/>
          <w:szCs w:val="22"/>
        </w:rPr>
      </w:pPr>
      <w:r w:rsidRPr="003D05D6">
        <w:rPr>
          <w:sz w:val="22"/>
          <w:szCs w:val="22"/>
        </w:rPr>
        <w:t>35701</w:t>
      </w:r>
    </w:p>
    <w:p w:rsidR="004B7578" w:rsidRPr="003D05D6" w:rsidRDefault="004B7578" w:rsidP="00E42011">
      <w:pPr>
        <w:ind w:firstLine="480"/>
        <w:rPr>
          <w:sz w:val="22"/>
          <w:szCs w:val="22"/>
        </w:rPr>
      </w:pPr>
      <w:r w:rsidRPr="003D05D6">
        <w:rPr>
          <w:sz w:val="22"/>
          <w:szCs w:val="22"/>
        </w:rPr>
        <w:t>35800</w:t>
      </w:r>
    </w:p>
    <w:p w:rsidR="004B7578" w:rsidRPr="003D05D6" w:rsidRDefault="004B7578" w:rsidP="00E42011">
      <w:pPr>
        <w:ind w:firstLine="480"/>
        <w:rPr>
          <w:sz w:val="22"/>
          <w:szCs w:val="22"/>
        </w:rPr>
      </w:pPr>
      <w:r w:rsidRPr="003D05D6">
        <w:rPr>
          <w:sz w:val="22"/>
          <w:szCs w:val="22"/>
        </w:rPr>
        <w:t>35875</w:t>
      </w:r>
    </w:p>
    <w:p w:rsidR="004B7578" w:rsidRPr="003D05D6" w:rsidRDefault="004B7578" w:rsidP="00E42011">
      <w:pPr>
        <w:ind w:firstLine="480"/>
        <w:rPr>
          <w:sz w:val="22"/>
          <w:szCs w:val="22"/>
        </w:rPr>
      </w:pPr>
      <w:r w:rsidRPr="003D05D6">
        <w:rPr>
          <w:sz w:val="22"/>
          <w:szCs w:val="22"/>
        </w:rPr>
        <w:t>35876</w:t>
      </w:r>
    </w:p>
    <w:p w:rsidR="004B7578" w:rsidRPr="003D05D6" w:rsidRDefault="004B7578" w:rsidP="00E42011">
      <w:pPr>
        <w:ind w:firstLine="480"/>
        <w:rPr>
          <w:sz w:val="22"/>
          <w:szCs w:val="22"/>
        </w:rPr>
      </w:pPr>
      <w:r w:rsidRPr="003D05D6">
        <w:rPr>
          <w:sz w:val="22"/>
          <w:szCs w:val="22"/>
        </w:rPr>
        <w:t>37609</w:t>
      </w:r>
    </w:p>
    <w:p w:rsidR="004B7578" w:rsidRPr="00787433" w:rsidRDefault="004B7578" w:rsidP="00E42011">
      <w:pPr>
        <w:ind w:firstLine="480"/>
        <w:rPr>
          <w:sz w:val="22"/>
          <w:szCs w:val="22"/>
        </w:rPr>
      </w:pPr>
      <w:r w:rsidRPr="00787433">
        <w:rPr>
          <w:sz w:val="22"/>
          <w:szCs w:val="22"/>
        </w:rPr>
        <w:t>38500</w:t>
      </w:r>
    </w:p>
    <w:p w:rsidR="004B7578" w:rsidRPr="00787433" w:rsidRDefault="004B7578" w:rsidP="00E42011">
      <w:pPr>
        <w:ind w:firstLine="480"/>
        <w:rPr>
          <w:sz w:val="22"/>
          <w:szCs w:val="22"/>
        </w:rPr>
      </w:pPr>
      <w:r w:rsidRPr="00787433">
        <w:rPr>
          <w:sz w:val="22"/>
          <w:szCs w:val="22"/>
        </w:rPr>
        <w:t>38505</w:t>
      </w:r>
    </w:p>
    <w:p w:rsidR="004B7578" w:rsidRPr="00787433" w:rsidRDefault="004B7578" w:rsidP="00E42011">
      <w:pPr>
        <w:ind w:firstLine="480"/>
        <w:rPr>
          <w:sz w:val="22"/>
          <w:szCs w:val="22"/>
        </w:rPr>
      </w:pPr>
      <w:r w:rsidRPr="00787433">
        <w:rPr>
          <w:sz w:val="22"/>
          <w:szCs w:val="22"/>
        </w:rPr>
        <w:t>38510</w:t>
      </w:r>
    </w:p>
    <w:p w:rsidR="004B7578" w:rsidRPr="003D05D6" w:rsidRDefault="004B7578" w:rsidP="00E42011">
      <w:pPr>
        <w:ind w:firstLine="480"/>
        <w:rPr>
          <w:sz w:val="22"/>
          <w:szCs w:val="22"/>
        </w:rPr>
      </w:pPr>
      <w:r w:rsidRPr="003D05D6">
        <w:rPr>
          <w:sz w:val="22"/>
          <w:szCs w:val="22"/>
        </w:rPr>
        <w:t>38542</w:t>
      </w:r>
    </w:p>
    <w:p w:rsidR="004B7578" w:rsidRPr="003D05D6" w:rsidRDefault="004B7578" w:rsidP="00E42011">
      <w:pPr>
        <w:ind w:firstLine="480"/>
        <w:rPr>
          <w:sz w:val="22"/>
          <w:szCs w:val="22"/>
        </w:rPr>
      </w:pPr>
      <w:r w:rsidRPr="003D05D6">
        <w:rPr>
          <w:sz w:val="22"/>
          <w:szCs w:val="22"/>
        </w:rPr>
        <w:t>38550</w:t>
      </w:r>
    </w:p>
    <w:p w:rsidR="004B7578" w:rsidRPr="003D05D6" w:rsidRDefault="004B7578" w:rsidP="00E42011">
      <w:pPr>
        <w:ind w:firstLine="480"/>
        <w:rPr>
          <w:sz w:val="22"/>
          <w:szCs w:val="22"/>
        </w:rPr>
      </w:pPr>
      <w:r w:rsidRPr="003D05D6">
        <w:rPr>
          <w:sz w:val="22"/>
          <w:szCs w:val="22"/>
        </w:rPr>
        <w:t>38555</w:t>
      </w:r>
    </w:p>
    <w:p w:rsidR="004B7578" w:rsidRPr="003D05D6" w:rsidRDefault="004B7578" w:rsidP="00E42011">
      <w:pPr>
        <w:ind w:firstLine="480"/>
        <w:rPr>
          <w:sz w:val="22"/>
          <w:szCs w:val="22"/>
        </w:rPr>
      </w:pPr>
      <w:r w:rsidRPr="003D05D6">
        <w:rPr>
          <w:sz w:val="22"/>
          <w:szCs w:val="22"/>
        </w:rPr>
        <w:t>38700</w:t>
      </w:r>
    </w:p>
    <w:p w:rsidR="004B7578" w:rsidRPr="003D05D6" w:rsidRDefault="004B7578" w:rsidP="00E42011">
      <w:pPr>
        <w:ind w:firstLine="480"/>
        <w:rPr>
          <w:sz w:val="22"/>
          <w:szCs w:val="22"/>
        </w:rPr>
      </w:pPr>
      <w:r w:rsidRPr="003D05D6">
        <w:rPr>
          <w:sz w:val="22"/>
          <w:szCs w:val="22"/>
        </w:rPr>
        <w:t>38720</w:t>
      </w:r>
    </w:p>
    <w:p w:rsidR="004B7578" w:rsidRPr="003D05D6" w:rsidRDefault="004B7578" w:rsidP="00E42011">
      <w:pPr>
        <w:ind w:firstLine="480"/>
        <w:rPr>
          <w:sz w:val="22"/>
          <w:szCs w:val="22"/>
        </w:rPr>
      </w:pPr>
      <w:r w:rsidRPr="003D05D6">
        <w:rPr>
          <w:sz w:val="22"/>
          <w:szCs w:val="22"/>
        </w:rPr>
        <w:t>38724</w:t>
      </w:r>
    </w:p>
    <w:p w:rsidR="004B7578" w:rsidRPr="003D05D6" w:rsidRDefault="004B7578" w:rsidP="00E42011">
      <w:pPr>
        <w:ind w:firstLine="480"/>
        <w:rPr>
          <w:sz w:val="22"/>
          <w:szCs w:val="22"/>
        </w:rPr>
      </w:pPr>
      <w:r w:rsidRPr="003D05D6">
        <w:rPr>
          <w:sz w:val="22"/>
          <w:szCs w:val="22"/>
        </w:rPr>
        <w:t>38790</w:t>
      </w:r>
    </w:p>
    <w:p w:rsidR="004B7578" w:rsidRPr="003D05D6" w:rsidRDefault="004B7578" w:rsidP="00E42011">
      <w:pPr>
        <w:ind w:firstLine="480"/>
        <w:rPr>
          <w:sz w:val="22"/>
          <w:szCs w:val="22"/>
        </w:rPr>
      </w:pPr>
      <w:r w:rsidRPr="003D05D6">
        <w:rPr>
          <w:sz w:val="22"/>
          <w:szCs w:val="22"/>
        </w:rPr>
        <w:t>38792</w:t>
      </w:r>
    </w:p>
    <w:p w:rsidR="004B7578" w:rsidRPr="00787433" w:rsidRDefault="004B7578" w:rsidP="00E42011">
      <w:pPr>
        <w:ind w:firstLine="480"/>
        <w:rPr>
          <w:sz w:val="22"/>
          <w:szCs w:val="22"/>
        </w:rPr>
      </w:pPr>
      <w:r w:rsidRPr="00787433">
        <w:rPr>
          <w:sz w:val="22"/>
          <w:szCs w:val="22"/>
        </w:rPr>
        <w:t>40490</w:t>
      </w:r>
    </w:p>
    <w:p w:rsidR="004B7578" w:rsidRDefault="004B7578" w:rsidP="00E42011">
      <w:pPr>
        <w:ind w:firstLine="480"/>
        <w:rPr>
          <w:sz w:val="22"/>
          <w:szCs w:val="22"/>
        </w:rPr>
        <w:sectPr w:rsidR="004B7578" w:rsidSect="00E42011">
          <w:endnotePr>
            <w:numFmt w:val="decimal"/>
          </w:endnotePr>
          <w:type w:val="continuous"/>
          <w:pgSz w:w="12240" w:h="15840"/>
          <w:pgMar w:top="576" w:right="1296" w:bottom="576" w:left="1296" w:header="432" w:footer="0" w:gutter="0"/>
          <w:cols w:num="5" w:space="225"/>
          <w:noEndnote/>
        </w:sectPr>
      </w:pPr>
      <w:r w:rsidRPr="00787433">
        <w:rPr>
          <w:sz w:val="22"/>
          <w:szCs w:val="22"/>
        </w:rPr>
        <w:t>40500</w:t>
      </w:r>
    </w:p>
    <w:p w:rsidR="004B7578" w:rsidRPr="003D05D6" w:rsidRDefault="004B7578" w:rsidP="00D40D6F">
      <w:pPr>
        <w:rPr>
          <w:b/>
          <w:sz w:val="22"/>
          <w:szCs w:val="22"/>
        </w:rPr>
      </w:pPr>
      <w:r>
        <w:rPr>
          <w:sz w:val="22"/>
          <w:szCs w:val="22"/>
        </w:rPr>
        <w:br w:type="page"/>
      </w:r>
      <w:r w:rsidRPr="003D05D6">
        <w:rPr>
          <w:sz w:val="22"/>
          <w:szCs w:val="22"/>
        </w:rPr>
        <w:t>615</w:t>
      </w:r>
      <w:r w:rsidRPr="003D05D6">
        <w:rPr>
          <w:sz w:val="22"/>
          <w:szCs w:val="22"/>
        </w:rPr>
        <w:tab/>
      </w:r>
      <w:r w:rsidRPr="003D05D6">
        <w:rPr>
          <w:sz w:val="22"/>
          <w:szCs w:val="22"/>
          <w:u w:val="single"/>
        </w:rPr>
        <w:t>Service Codes: Oral and Maxillofacial Surgery Services</w:t>
      </w:r>
      <w:r w:rsidRPr="003D05D6">
        <w:rPr>
          <w:b/>
          <w:sz w:val="22"/>
          <w:szCs w:val="22"/>
        </w:rPr>
        <w:t xml:space="preserve"> </w:t>
      </w:r>
      <w:r w:rsidRPr="002770F2">
        <w:rPr>
          <w:sz w:val="22"/>
          <w:szCs w:val="22"/>
        </w:rPr>
        <w:t>(cont.)</w:t>
      </w:r>
    </w:p>
    <w:p w:rsidR="004B7578" w:rsidRDefault="004B7578" w:rsidP="00E42011">
      <w:pPr>
        <w:ind w:firstLine="480"/>
        <w:rPr>
          <w:sz w:val="22"/>
          <w:szCs w:val="22"/>
        </w:rPr>
      </w:pPr>
    </w:p>
    <w:p w:rsidR="004B7578" w:rsidRDefault="004B7578" w:rsidP="00E42011">
      <w:pPr>
        <w:ind w:firstLine="480"/>
        <w:rPr>
          <w:sz w:val="22"/>
          <w:szCs w:val="22"/>
        </w:rPr>
        <w:sectPr w:rsidR="004B7578" w:rsidSect="00E42011">
          <w:endnotePr>
            <w:numFmt w:val="decimal"/>
          </w:endnotePr>
          <w:type w:val="continuous"/>
          <w:pgSz w:w="12240" w:h="15840"/>
          <w:pgMar w:top="540" w:right="1049" w:bottom="432" w:left="1296" w:header="432" w:footer="0" w:gutter="0"/>
          <w:cols w:space="280"/>
          <w:noEndnote/>
        </w:sectPr>
      </w:pPr>
    </w:p>
    <w:p w:rsidR="004B7578" w:rsidRPr="00787433" w:rsidRDefault="004B7578" w:rsidP="00E42011">
      <w:pPr>
        <w:ind w:firstLine="480"/>
        <w:rPr>
          <w:sz w:val="22"/>
          <w:szCs w:val="22"/>
        </w:rPr>
      </w:pPr>
      <w:r w:rsidRPr="00787433">
        <w:rPr>
          <w:sz w:val="22"/>
          <w:szCs w:val="22"/>
        </w:rPr>
        <w:t>40510</w:t>
      </w:r>
    </w:p>
    <w:p w:rsidR="004B7578" w:rsidRPr="00787433" w:rsidRDefault="004B7578" w:rsidP="00E42011">
      <w:pPr>
        <w:ind w:firstLine="480"/>
        <w:rPr>
          <w:sz w:val="22"/>
          <w:szCs w:val="22"/>
        </w:rPr>
      </w:pPr>
      <w:r w:rsidRPr="00787433">
        <w:rPr>
          <w:sz w:val="22"/>
          <w:szCs w:val="22"/>
        </w:rPr>
        <w:t>40520</w:t>
      </w:r>
    </w:p>
    <w:p w:rsidR="004B7578" w:rsidRPr="00787433" w:rsidRDefault="004B7578" w:rsidP="00E42011">
      <w:pPr>
        <w:ind w:firstLine="480"/>
        <w:rPr>
          <w:sz w:val="22"/>
          <w:szCs w:val="22"/>
        </w:rPr>
      </w:pPr>
      <w:r w:rsidRPr="00787433">
        <w:rPr>
          <w:sz w:val="22"/>
          <w:szCs w:val="22"/>
        </w:rPr>
        <w:t>40525</w:t>
      </w:r>
    </w:p>
    <w:p w:rsidR="004B7578" w:rsidRPr="00826318" w:rsidRDefault="004B7578" w:rsidP="00E42011">
      <w:pPr>
        <w:ind w:firstLine="480"/>
        <w:rPr>
          <w:sz w:val="22"/>
          <w:szCs w:val="22"/>
        </w:rPr>
      </w:pPr>
      <w:r w:rsidRPr="00787433">
        <w:rPr>
          <w:sz w:val="22"/>
          <w:szCs w:val="22"/>
        </w:rPr>
        <w:t>4052</w:t>
      </w:r>
      <w:r w:rsidRPr="00826318">
        <w:rPr>
          <w:sz w:val="22"/>
          <w:szCs w:val="22"/>
        </w:rPr>
        <w:t>7</w:t>
      </w:r>
    </w:p>
    <w:p w:rsidR="004B7578" w:rsidRPr="00826318" w:rsidRDefault="004B7578" w:rsidP="00E42011">
      <w:pPr>
        <w:ind w:firstLine="480"/>
        <w:rPr>
          <w:sz w:val="22"/>
          <w:szCs w:val="22"/>
        </w:rPr>
      </w:pPr>
      <w:r w:rsidRPr="00826318">
        <w:rPr>
          <w:sz w:val="22"/>
          <w:szCs w:val="22"/>
        </w:rPr>
        <w:t>40530</w:t>
      </w:r>
    </w:p>
    <w:p w:rsidR="004B7578" w:rsidRPr="00826318" w:rsidRDefault="004B7578" w:rsidP="00E42011">
      <w:pPr>
        <w:ind w:firstLine="480"/>
        <w:rPr>
          <w:sz w:val="22"/>
          <w:szCs w:val="22"/>
        </w:rPr>
      </w:pPr>
      <w:r w:rsidRPr="00826318">
        <w:rPr>
          <w:sz w:val="22"/>
          <w:szCs w:val="22"/>
        </w:rPr>
        <w:t>40650</w:t>
      </w:r>
    </w:p>
    <w:p w:rsidR="004B7578" w:rsidRPr="00826318" w:rsidRDefault="004B7578" w:rsidP="00E42011">
      <w:pPr>
        <w:ind w:firstLine="480"/>
        <w:rPr>
          <w:sz w:val="22"/>
          <w:szCs w:val="22"/>
        </w:rPr>
      </w:pPr>
      <w:r w:rsidRPr="00826318">
        <w:rPr>
          <w:sz w:val="22"/>
          <w:szCs w:val="22"/>
        </w:rPr>
        <w:t>40652</w:t>
      </w:r>
    </w:p>
    <w:p w:rsidR="004B7578" w:rsidRPr="00826318" w:rsidRDefault="004B7578" w:rsidP="00E42011">
      <w:pPr>
        <w:ind w:firstLine="480"/>
        <w:rPr>
          <w:sz w:val="22"/>
          <w:szCs w:val="22"/>
        </w:rPr>
      </w:pPr>
      <w:r w:rsidRPr="00826318">
        <w:rPr>
          <w:sz w:val="22"/>
          <w:szCs w:val="22"/>
        </w:rPr>
        <w:t>40654</w:t>
      </w:r>
    </w:p>
    <w:p w:rsidR="004B7578" w:rsidRPr="00826318" w:rsidRDefault="004B7578" w:rsidP="00E42011">
      <w:pPr>
        <w:ind w:firstLine="480"/>
        <w:rPr>
          <w:sz w:val="22"/>
          <w:szCs w:val="22"/>
        </w:rPr>
      </w:pPr>
      <w:r w:rsidRPr="00826318">
        <w:rPr>
          <w:sz w:val="22"/>
          <w:szCs w:val="22"/>
        </w:rPr>
        <w:t>40700</w:t>
      </w:r>
    </w:p>
    <w:p w:rsidR="004B7578" w:rsidRPr="00826318" w:rsidRDefault="004B7578" w:rsidP="00E42011">
      <w:pPr>
        <w:ind w:firstLine="480"/>
        <w:rPr>
          <w:sz w:val="22"/>
          <w:szCs w:val="22"/>
        </w:rPr>
      </w:pPr>
      <w:r w:rsidRPr="00826318">
        <w:rPr>
          <w:sz w:val="22"/>
          <w:szCs w:val="22"/>
        </w:rPr>
        <w:t>40701</w:t>
      </w:r>
    </w:p>
    <w:p w:rsidR="004B7578" w:rsidRDefault="004B7578" w:rsidP="00E42011">
      <w:pPr>
        <w:ind w:firstLine="480"/>
        <w:rPr>
          <w:sz w:val="22"/>
          <w:szCs w:val="22"/>
        </w:rPr>
      </w:pPr>
      <w:r w:rsidRPr="00826318">
        <w:rPr>
          <w:sz w:val="22"/>
          <w:szCs w:val="22"/>
        </w:rPr>
        <w:t>40702</w:t>
      </w:r>
    </w:p>
    <w:p w:rsidR="004B7578" w:rsidRPr="00826318" w:rsidRDefault="004B7578" w:rsidP="00E42011">
      <w:pPr>
        <w:ind w:firstLine="480"/>
        <w:rPr>
          <w:sz w:val="22"/>
          <w:szCs w:val="22"/>
        </w:rPr>
      </w:pPr>
      <w:r w:rsidRPr="00826318">
        <w:rPr>
          <w:sz w:val="22"/>
          <w:szCs w:val="22"/>
        </w:rPr>
        <w:t>40720</w:t>
      </w:r>
    </w:p>
    <w:p w:rsidR="004B7578" w:rsidRPr="00826318" w:rsidRDefault="004B7578" w:rsidP="00E42011">
      <w:pPr>
        <w:ind w:firstLine="480"/>
        <w:rPr>
          <w:sz w:val="22"/>
          <w:szCs w:val="22"/>
        </w:rPr>
      </w:pPr>
      <w:r w:rsidRPr="00826318">
        <w:rPr>
          <w:sz w:val="22"/>
          <w:szCs w:val="22"/>
        </w:rPr>
        <w:t>40761</w:t>
      </w:r>
    </w:p>
    <w:p w:rsidR="004B7578" w:rsidRPr="00826318" w:rsidRDefault="004B7578" w:rsidP="00E42011">
      <w:pPr>
        <w:ind w:firstLine="480"/>
        <w:rPr>
          <w:sz w:val="22"/>
          <w:szCs w:val="22"/>
        </w:rPr>
      </w:pPr>
      <w:r w:rsidRPr="00826318">
        <w:rPr>
          <w:sz w:val="22"/>
          <w:szCs w:val="22"/>
        </w:rPr>
        <w:t xml:space="preserve">40799 </w:t>
      </w:r>
      <w:r w:rsidRPr="000E33EF">
        <w:rPr>
          <w:sz w:val="22"/>
          <w:szCs w:val="22"/>
        </w:rPr>
        <w:t>(IC)</w:t>
      </w:r>
    </w:p>
    <w:p w:rsidR="004B7578" w:rsidRPr="00826318" w:rsidRDefault="004B7578" w:rsidP="00E42011">
      <w:pPr>
        <w:ind w:firstLine="480"/>
        <w:rPr>
          <w:sz w:val="22"/>
          <w:szCs w:val="22"/>
        </w:rPr>
      </w:pPr>
      <w:r w:rsidRPr="00826318">
        <w:rPr>
          <w:sz w:val="22"/>
          <w:szCs w:val="22"/>
        </w:rPr>
        <w:t>40800</w:t>
      </w:r>
    </w:p>
    <w:p w:rsidR="004B7578" w:rsidRPr="00826318" w:rsidRDefault="004B7578" w:rsidP="00E42011">
      <w:pPr>
        <w:ind w:firstLine="480"/>
        <w:rPr>
          <w:sz w:val="22"/>
          <w:szCs w:val="22"/>
        </w:rPr>
      </w:pPr>
      <w:r w:rsidRPr="00826318">
        <w:rPr>
          <w:sz w:val="22"/>
          <w:szCs w:val="22"/>
        </w:rPr>
        <w:t>40801</w:t>
      </w:r>
    </w:p>
    <w:p w:rsidR="004B7578" w:rsidRPr="00826318" w:rsidRDefault="004B7578" w:rsidP="00E42011">
      <w:pPr>
        <w:ind w:firstLine="480"/>
        <w:rPr>
          <w:sz w:val="22"/>
          <w:szCs w:val="22"/>
        </w:rPr>
      </w:pPr>
      <w:r w:rsidRPr="00826318">
        <w:rPr>
          <w:sz w:val="22"/>
          <w:szCs w:val="22"/>
        </w:rPr>
        <w:t>40804</w:t>
      </w:r>
    </w:p>
    <w:p w:rsidR="004B7578" w:rsidRPr="00826318" w:rsidRDefault="004B7578" w:rsidP="00E42011">
      <w:pPr>
        <w:ind w:firstLine="480"/>
        <w:rPr>
          <w:sz w:val="22"/>
          <w:szCs w:val="22"/>
        </w:rPr>
      </w:pPr>
      <w:r w:rsidRPr="00826318">
        <w:rPr>
          <w:sz w:val="22"/>
          <w:szCs w:val="22"/>
        </w:rPr>
        <w:t>40805</w:t>
      </w:r>
    </w:p>
    <w:p w:rsidR="004B7578" w:rsidRDefault="004B7578" w:rsidP="00E42011">
      <w:pPr>
        <w:ind w:firstLine="480"/>
        <w:rPr>
          <w:sz w:val="22"/>
          <w:szCs w:val="22"/>
        </w:rPr>
      </w:pPr>
      <w:r w:rsidRPr="00826318">
        <w:rPr>
          <w:sz w:val="22"/>
          <w:szCs w:val="22"/>
        </w:rPr>
        <w:t>40806</w:t>
      </w:r>
    </w:p>
    <w:p w:rsidR="004B7578" w:rsidRPr="00826318" w:rsidRDefault="004B7578" w:rsidP="00E42011">
      <w:pPr>
        <w:ind w:firstLine="480"/>
        <w:rPr>
          <w:sz w:val="22"/>
          <w:szCs w:val="22"/>
        </w:rPr>
      </w:pPr>
      <w:r w:rsidRPr="00826318">
        <w:rPr>
          <w:sz w:val="22"/>
          <w:szCs w:val="22"/>
        </w:rPr>
        <w:t>40808</w:t>
      </w:r>
    </w:p>
    <w:p w:rsidR="004B7578" w:rsidRPr="00826318" w:rsidRDefault="004B7578" w:rsidP="00E42011">
      <w:pPr>
        <w:ind w:firstLine="480"/>
        <w:rPr>
          <w:sz w:val="22"/>
          <w:szCs w:val="22"/>
        </w:rPr>
      </w:pPr>
      <w:r w:rsidRPr="00826318">
        <w:rPr>
          <w:sz w:val="22"/>
          <w:szCs w:val="22"/>
        </w:rPr>
        <w:t>40810</w:t>
      </w:r>
    </w:p>
    <w:p w:rsidR="004B7578" w:rsidRPr="00826318" w:rsidRDefault="004B7578" w:rsidP="00E42011">
      <w:pPr>
        <w:ind w:firstLine="480"/>
        <w:rPr>
          <w:sz w:val="22"/>
          <w:szCs w:val="22"/>
        </w:rPr>
      </w:pPr>
      <w:r w:rsidRPr="00826318">
        <w:rPr>
          <w:sz w:val="22"/>
          <w:szCs w:val="22"/>
        </w:rPr>
        <w:t>40812</w:t>
      </w:r>
    </w:p>
    <w:p w:rsidR="004B7578" w:rsidRPr="00826318" w:rsidRDefault="004B7578" w:rsidP="00E42011">
      <w:pPr>
        <w:ind w:firstLine="480"/>
        <w:rPr>
          <w:sz w:val="22"/>
          <w:szCs w:val="22"/>
        </w:rPr>
      </w:pPr>
      <w:r w:rsidRPr="00826318">
        <w:rPr>
          <w:sz w:val="22"/>
          <w:szCs w:val="22"/>
        </w:rPr>
        <w:t>40814</w:t>
      </w:r>
    </w:p>
    <w:p w:rsidR="004B7578" w:rsidRPr="00826318" w:rsidRDefault="004B7578" w:rsidP="00E42011">
      <w:pPr>
        <w:ind w:firstLine="480"/>
        <w:rPr>
          <w:sz w:val="22"/>
          <w:szCs w:val="22"/>
        </w:rPr>
      </w:pPr>
      <w:r w:rsidRPr="00826318">
        <w:rPr>
          <w:sz w:val="22"/>
          <w:szCs w:val="22"/>
        </w:rPr>
        <w:t>40816</w:t>
      </w:r>
    </w:p>
    <w:p w:rsidR="004B7578" w:rsidRPr="00826318" w:rsidRDefault="004B7578" w:rsidP="00E42011">
      <w:pPr>
        <w:ind w:firstLine="480"/>
        <w:rPr>
          <w:sz w:val="22"/>
          <w:szCs w:val="22"/>
        </w:rPr>
      </w:pPr>
      <w:r w:rsidRPr="00826318">
        <w:rPr>
          <w:sz w:val="22"/>
          <w:szCs w:val="22"/>
        </w:rPr>
        <w:t>40818</w:t>
      </w:r>
    </w:p>
    <w:p w:rsidR="004B7578" w:rsidRPr="00826318" w:rsidRDefault="004B7578" w:rsidP="00E42011">
      <w:pPr>
        <w:ind w:firstLine="480"/>
        <w:rPr>
          <w:sz w:val="22"/>
          <w:szCs w:val="22"/>
        </w:rPr>
      </w:pPr>
      <w:r w:rsidRPr="00826318">
        <w:rPr>
          <w:sz w:val="22"/>
          <w:szCs w:val="22"/>
        </w:rPr>
        <w:t>40819</w:t>
      </w:r>
    </w:p>
    <w:p w:rsidR="004B7578" w:rsidRPr="00826318" w:rsidRDefault="004B7578" w:rsidP="00E42011">
      <w:pPr>
        <w:ind w:firstLine="480"/>
        <w:rPr>
          <w:sz w:val="22"/>
          <w:szCs w:val="22"/>
        </w:rPr>
      </w:pPr>
      <w:r w:rsidRPr="00826318">
        <w:rPr>
          <w:sz w:val="22"/>
          <w:szCs w:val="22"/>
        </w:rPr>
        <w:t>40820</w:t>
      </w:r>
    </w:p>
    <w:p w:rsidR="004B7578" w:rsidRPr="00826318" w:rsidRDefault="004B7578" w:rsidP="00E42011">
      <w:pPr>
        <w:ind w:firstLine="480"/>
        <w:rPr>
          <w:sz w:val="22"/>
          <w:szCs w:val="22"/>
        </w:rPr>
      </w:pPr>
      <w:r w:rsidRPr="00826318">
        <w:rPr>
          <w:sz w:val="22"/>
          <w:szCs w:val="22"/>
        </w:rPr>
        <w:t>40830</w:t>
      </w:r>
    </w:p>
    <w:p w:rsidR="004B7578" w:rsidRPr="00826318" w:rsidRDefault="004B7578" w:rsidP="00E42011">
      <w:pPr>
        <w:ind w:firstLine="480"/>
        <w:rPr>
          <w:sz w:val="22"/>
          <w:szCs w:val="22"/>
        </w:rPr>
      </w:pPr>
      <w:r w:rsidRPr="00826318">
        <w:rPr>
          <w:sz w:val="22"/>
          <w:szCs w:val="22"/>
        </w:rPr>
        <w:t>40831</w:t>
      </w:r>
    </w:p>
    <w:p w:rsidR="004B7578" w:rsidRPr="00826318" w:rsidRDefault="004B7578" w:rsidP="00E42011">
      <w:pPr>
        <w:ind w:firstLine="480"/>
        <w:rPr>
          <w:sz w:val="22"/>
          <w:szCs w:val="22"/>
        </w:rPr>
      </w:pPr>
      <w:r w:rsidRPr="00826318">
        <w:rPr>
          <w:sz w:val="22"/>
          <w:szCs w:val="22"/>
        </w:rPr>
        <w:t xml:space="preserve">40840 </w:t>
      </w:r>
      <w:r w:rsidRPr="000E33EF">
        <w:rPr>
          <w:sz w:val="22"/>
          <w:szCs w:val="22"/>
        </w:rPr>
        <w:t>(PA)</w:t>
      </w:r>
    </w:p>
    <w:p w:rsidR="004B7578" w:rsidRPr="00826318" w:rsidRDefault="004B7578" w:rsidP="00E42011">
      <w:pPr>
        <w:ind w:firstLine="480"/>
        <w:rPr>
          <w:sz w:val="22"/>
          <w:szCs w:val="22"/>
        </w:rPr>
      </w:pPr>
      <w:r w:rsidRPr="00826318">
        <w:rPr>
          <w:sz w:val="22"/>
          <w:szCs w:val="22"/>
        </w:rPr>
        <w:t xml:space="preserve">40842 </w:t>
      </w:r>
      <w:r w:rsidRPr="000E33EF">
        <w:rPr>
          <w:sz w:val="22"/>
          <w:szCs w:val="22"/>
        </w:rPr>
        <w:t>(PA)</w:t>
      </w:r>
    </w:p>
    <w:p w:rsidR="004B7578" w:rsidRPr="00826318" w:rsidRDefault="004B7578" w:rsidP="00E42011">
      <w:pPr>
        <w:ind w:firstLine="480"/>
        <w:rPr>
          <w:sz w:val="22"/>
          <w:szCs w:val="22"/>
        </w:rPr>
      </w:pPr>
      <w:r w:rsidRPr="00826318">
        <w:rPr>
          <w:sz w:val="22"/>
          <w:szCs w:val="22"/>
        </w:rPr>
        <w:t xml:space="preserve">40843 </w:t>
      </w:r>
      <w:r w:rsidRPr="000E33EF">
        <w:rPr>
          <w:sz w:val="22"/>
          <w:szCs w:val="22"/>
        </w:rPr>
        <w:t>(PA)</w:t>
      </w:r>
    </w:p>
    <w:p w:rsidR="004B7578" w:rsidRPr="00826318" w:rsidRDefault="004B7578" w:rsidP="00E42011">
      <w:pPr>
        <w:ind w:firstLine="480"/>
        <w:rPr>
          <w:sz w:val="22"/>
          <w:szCs w:val="22"/>
        </w:rPr>
      </w:pPr>
      <w:r w:rsidRPr="00826318">
        <w:rPr>
          <w:sz w:val="22"/>
          <w:szCs w:val="22"/>
        </w:rPr>
        <w:t xml:space="preserve">40844 </w:t>
      </w:r>
      <w:r w:rsidRPr="000E33EF">
        <w:rPr>
          <w:sz w:val="22"/>
          <w:szCs w:val="22"/>
        </w:rPr>
        <w:t>(PA)</w:t>
      </w:r>
    </w:p>
    <w:p w:rsidR="004B7578" w:rsidRPr="00826318" w:rsidRDefault="004B7578" w:rsidP="00E42011">
      <w:pPr>
        <w:ind w:firstLine="480"/>
        <w:rPr>
          <w:sz w:val="22"/>
          <w:szCs w:val="22"/>
        </w:rPr>
      </w:pPr>
      <w:r w:rsidRPr="00826318">
        <w:rPr>
          <w:sz w:val="22"/>
          <w:szCs w:val="22"/>
        </w:rPr>
        <w:t xml:space="preserve">40845 </w:t>
      </w:r>
      <w:r w:rsidRPr="000E33EF">
        <w:rPr>
          <w:sz w:val="22"/>
          <w:szCs w:val="22"/>
        </w:rPr>
        <w:t>(PA)</w:t>
      </w:r>
    </w:p>
    <w:p w:rsidR="004B7578" w:rsidRPr="00826318" w:rsidRDefault="004B7578" w:rsidP="00E42011">
      <w:pPr>
        <w:ind w:firstLine="480"/>
        <w:rPr>
          <w:sz w:val="22"/>
          <w:szCs w:val="22"/>
        </w:rPr>
      </w:pPr>
      <w:r w:rsidRPr="00826318">
        <w:rPr>
          <w:sz w:val="22"/>
          <w:szCs w:val="22"/>
        </w:rPr>
        <w:t xml:space="preserve">40899 </w:t>
      </w:r>
      <w:r w:rsidRPr="000E33EF">
        <w:rPr>
          <w:sz w:val="22"/>
          <w:szCs w:val="22"/>
        </w:rPr>
        <w:t>(IC)</w:t>
      </w:r>
    </w:p>
    <w:p w:rsidR="004B7578" w:rsidRPr="003D05D6" w:rsidRDefault="004B7578" w:rsidP="00E42011">
      <w:pPr>
        <w:ind w:firstLine="480"/>
        <w:rPr>
          <w:sz w:val="22"/>
          <w:szCs w:val="22"/>
        </w:rPr>
      </w:pPr>
      <w:r w:rsidRPr="003D05D6">
        <w:rPr>
          <w:sz w:val="22"/>
          <w:szCs w:val="22"/>
        </w:rPr>
        <w:t>41000</w:t>
      </w:r>
    </w:p>
    <w:p w:rsidR="004B7578" w:rsidRPr="003D05D6" w:rsidRDefault="004B7578" w:rsidP="00E42011">
      <w:pPr>
        <w:ind w:firstLine="480"/>
        <w:rPr>
          <w:sz w:val="22"/>
          <w:szCs w:val="22"/>
        </w:rPr>
      </w:pPr>
      <w:r w:rsidRPr="003D05D6">
        <w:rPr>
          <w:sz w:val="22"/>
          <w:szCs w:val="22"/>
        </w:rPr>
        <w:t>41005</w:t>
      </w:r>
    </w:p>
    <w:p w:rsidR="004B7578" w:rsidRPr="003D05D6" w:rsidRDefault="004B7578" w:rsidP="00E42011">
      <w:pPr>
        <w:ind w:firstLine="480"/>
        <w:rPr>
          <w:sz w:val="22"/>
          <w:szCs w:val="22"/>
        </w:rPr>
      </w:pPr>
      <w:r w:rsidRPr="003D05D6">
        <w:rPr>
          <w:sz w:val="22"/>
          <w:szCs w:val="22"/>
        </w:rPr>
        <w:t>41006</w:t>
      </w:r>
    </w:p>
    <w:p w:rsidR="004B7578" w:rsidRPr="003D05D6" w:rsidRDefault="004B7578" w:rsidP="00E42011">
      <w:pPr>
        <w:ind w:firstLine="480"/>
        <w:rPr>
          <w:sz w:val="22"/>
          <w:szCs w:val="22"/>
        </w:rPr>
      </w:pPr>
      <w:r w:rsidRPr="003D05D6">
        <w:rPr>
          <w:sz w:val="22"/>
          <w:szCs w:val="22"/>
        </w:rPr>
        <w:t>41007</w:t>
      </w:r>
    </w:p>
    <w:p w:rsidR="004B7578" w:rsidRPr="003D05D6" w:rsidRDefault="004B7578" w:rsidP="00E42011">
      <w:pPr>
        <w:ind w:firstLine="480"/>
        <w:rPr>
          <w:sz w:val="22"/>
          <w:szCs w:val="22"/>
        </w:rPr>
      </w:pPr>
      <w:r w:rsidRPr="003D05D6">
        <w:rPr>
          <w:sz w:val="22"/>
          <w:szCs w:val="22"/>
        </w:rPr>
        <w:t>41008</w:t>
      </w:r>
    </w:p>
    <w:p w:rsidR="004B7578" w:rsidRPr="003D05D6" w:rsidRDefault="004B7578" w:rsidP="00E42011">
      <w:pPr>
        <w:ind w:firstLine="480"/>
        <w:rPr>
          <w:sz w:val="22"/>
          <w:szCs w:val="22"/>
        </w:rPr>
      </w:pPr>
      <w:r w:rsidRPr="003D05D6">
        <w:rPr>
          <w:sz w:val="22"/>
          <w:szCs w:val="22"/>
        </w:rPr>
        <w:t>41009</w:t>
      </w:r>
    </w:p>
    <w:p w:rsidR="004B7578" w:rsidRPr="003D05D6" w:rsidRDefault="004B7578" w:rsidP="00E42011">
      <w:pPr>
        <w:ind w:firstLine="480"/>
        <w:rPr>
          <w:sz w:val="22"/>
          <w:szCs w:val="22"/>
        </w:rPr>
      </w:pPr>
      <w:r w:rsidRPr="003D05D6">
        <w:rPr>
          <w:sz w:val="22"/>
          <w:szCs w:val="22"/>
        </w:rPr>
        <w:t>41010</w:t>
      </w:r>
    </w:p>
    <w:p w:rsidR="004B7578" w:rsidRPr="003D05D6" w:rsidRDefault="004B7578" w:rsidP="00E42011">
      <w:pPr>
        <w:ind w:firstLine="480"/>
        <w:rPr>
          <w:sz w:val="22"/>
          <w:szCs w:val="22"/>
        </w:rPr>
      </w:pPr>
      <w:r w:rsidRPr="003D05D6">
        <w:rPr>
          <w:sz w:val="22"/>
          <w:szCs w:val="22"/>
        </w:rPr>
        <w:t>41015</w:t>
      </w:r>
    </w:p>
    <w:p w:rsidR="004B7578" w:rsidRPr="003D05D6" w:rsidRDefault="004B7578" w:rsidP="00E42011">
      <w:pPr>
        <w:ind w:firstLine="480"/>
        <w:rPr>
          <w:sz w:val="22"/>
          <w:szCs w:val="22"/>
        </w:rPr>
      </w:pPr>
      <w:r w:rsidRPr="003D05D6">
        <w:rPr>
          <w:sz w:val="22"/>
          <w:szCs w:val="22"/>
        </w:rPr>
        <w:t>41016</w:t>
      </w:r>
    </w:p>
    <w:p w:rsidR="004B7578" w:rsidRPr="003D05D6" w:rsidRDefault="004B7578" w:rsidP="00E42011">
      <w:pPr>
        <w:ind w:firstLine="480"/>
        <w:rPr>
          <w:sz w:val="22"/>
          <w:szCs w:val="22"/>
        </w:rPr>
      </w:pPr>
      <w:r w:rsidRPr="003D05D6">
        <w:rPr>
          <w:sz w:val="22"/>
          <w:szCs w:val="22"/>
        </w:rPr>
        <w:t>41017</w:t>
      </w:r>
    </w:p>
    <w:p w:rsidR="004B7578" w:rsidRPr="003D05D6" w:rsidRDefault="004B7578" w:rsidP="00E42011">
      <w:pPr>
        <w:ind w:firstLine="480"/>
        <w:rPr>
          <w:sz w:val="22"/>
          <w:szCs w:val="22"/>
        </w:rPr>
      </w:pPr>
      <w:r w:rsidRPr="003D05D6">
        <w:rPr>
          <w:sz w:val="22"/>
          <w:szCs w:val="22"/>
        </w:rPr>
        <w:t>41018</w:t>
      </w:r>
    </w:p>
    <w:p w:rsidR="004B7578" w:rsidRPr="003D05D6" w:rsidRDefault="004B7578" w:rsidP="00E42011">
      <w:pPr>
        <w:ind w:firstLine="480"/>
        <w:rPr>
          <w:sz w:val="22"/>
          <w:szCs w:val="22"/>
        </w:rPr>
      </w:pPr>
      <w:r w:rsidRPr="003D05D6">
        <w:rPr>
          <w:sz w:val="22"/>
          <w:szCs w:val="22"/>
        </w:rPr>
        <w:t>41100</w:t>
      </w:r>
    </w:p>
    <w:p w:rsidR="004B7578" w:rsidRPr="003D05D6" w:rsidRDefault="004B7578" w:rsidP="00E42011">
      <w:pPr>
        <w:ind w:firstLine="480"/>
        <w:rPr>
          <w:sz w:val="22"/>
          <w:szCs w:val="22"/>
        </w:rPr>
      </w:pPr>
      <w:r w:rsidRPr="003D05D6">
        <w:rPr>
          <w:sz w:val="22"/>
          <w:szCs w:val="22"/>
        </w:rPr>
        <w:t>41105</w:t>
      </w:r>
    </w:p>
    <w:p w:rsidR="004B7578" w:rsidRPr="003D05D6" w:rsidRDefault="004B7578" w:rsidP="00E42011">
      <w:pPr>
        <w:ind w:firstLine="480"/>
        <w:rPr>
          <w:sz w:val="22"/>
          <w:szCs w:val="22"/>
        </w:rPr>
      </w:pPr>
      <w:r w:rsidRPr="003D05D6">
        <w:rPr>
          <w:sz w:val="22"/>
          <w:szCs w:val="22"/>
        </w:rPr>
        <w:t>41108</w:t>
      </w:r>
    </w:p>
    <w:p w:rsidR="004B7578" w:rsidRPr="003D05D6" w:rsidRDefault="004B7578" w:rsidP="00E42011">
      <w:pPr>
        <w:ind w:firstLine="480"/>
        <w:rPr>
          <w:sz w:val="22"/>
          <w:szCs w:val="22"/>
        </w:rPr>
      </w:pPr>
      <w:r w:rsidRPr="003D05D6">
        <w:rPr>
          <w:sz w:val="22"/>
          <w:szCs w:val="22"/>
        </w:rPr>
        <w:t>41110</w:t>
      </w:r>
    </w:p>
    <w:p w:rsidR="004B7578" w:rsidRPr="003D05D6" w:rsidRDefault="004B7578" w:rsidP="00E42011">
      <w:pPr>
        <w:ind w:firstLine="480"/>
        <w:rPr>
          <w:sz w:val="22"/>
          <w:szCs w:val="22"/>
        </w:rPr>
      </w:pPr>
      <w:r w:rsidRPr="003D05D6">
        <w:rPr>
          <w:sz w:val="22"/>
          <w:szCs w:val="22"/>
        </w:rPr>
        <w:t>41112</w:t>
      </w:r>
    </w:p>
    <w:p w:rsidR="004B7578" w:rsidRPr="003D05D6" w:rsidRDefault="004B7578" w:rsidP="00E42011">
      <w:pPr>
        <w:ind w:firstLine="480"/>
        <w:rPr>
          <w:sz w:val="22"/>
          <w:szCs w:val="22"/>
        </w:rPr>
      </w:pPr>
      <w:r w:rsidRPr="003D05D6">
        <w:rPr>
          <w:sz w:val="22"/>
          <w:szCs w:val="22"/>
        </w:rPr>
        <w:t>41113</w:t>
      </w:r>
    </w:p>
    <w:p w:rsidR="004B7578" w:rsidRPr="003D05D6" w:rsidRDefault="004B7578" w:rsidP="00E42011">
      <w:pPr>
        <w:ind w:firstLine="480"/>
        <w:rPr>
          <w:sz w:val="22"/>
          <w:szCs w:val="22"/>
        </w:rPr>
      </w:pPr>
      <w:r w:rsidRPr="003D05D6">
        <w:rPr>
          <w:sz w:val="22"/>
          <w:szCs w:val="22"/>
        </w:rPr>
        <w:t>41114</w:t>
      </w:r>
    </w:p>
    <w:p w:rsidR="004B7578" w:rsidRDefault="004B7578" w:rsidP="00E42011">
      <w:pPr>
        <w:ind w:firstLine="480"/>
        <w:rPr>
          <w:sz w:val="22"/>
          <w:szCs w:val="22"/>
        </w:rPr>
      </w:pPr>
      <w:r w:rsidRPr="003D05D6">
        <w:rPr>
          <w:sz w:val="22"/>
          <w:szCs w:val="22"/>
        </w:rPr>
        <w:t>41115</w:t>
      </w:r>
    </w:p>
    <w:p w:rsidR="004B7578" w:rsidRPr="003D05D6" w:rsidRDefault="004B7578" w:rsidP="00E42011">
      <w:pPr>
        <w:ind w:firstLine="480"/>
        <w:rPr>
          <w:sz w:val="22"/>
          <w:szCs w:val="22"/>
        </w:rPr>
      </w:pPr>
      <w:r w:rsidRPr="003D05D6">
        <w:rPr>
          <w:sz w:val="22"/>
          <w:szCs w:val="22"/>
        </w:rPr>
        <w:t>41116</w:t>
      </w:r>
    </w:p>
    <w:p w:rsidR="004B7578" w:rsidRPr="003D05D6" w:rsidRDefault="004B7578" w:rsidP="00E42011">
      <w:pPr>
        <w:ind w:firstLine="480"/>
        <w:rPr>
          <w:sz w:val="22"/>
          <w:szCs w:val="22"/>
        </w:rPr>
      </w:pPr>
      <w:r w:rsidRPr="003D05D6">
        <w:rPr>
          <w:sz w:val="22"/>
          <w:szCs w:val="22"/>
        </w:rPr>
        <w:t>41120</w:t>
      </w:r>
    </w:p>
    <w:p w:rsidR="004B7578" w:rsidRPr="003D05D6" w:rsidRDefault="004B7578" w:rsidP="00E42011">
      <w:pPr>
        <w:ind w:firstLine="480"/>
        <w:rPr>
          <w:sz w:val="22"/>
          <w:szCs w:val="22"/>
        </w:rPr>
      </w:pPr>
      <w:r w:rsidRPr="003D05D6">
        <w:rPr>
          <w:sz w:val="22"/>
          <w:szCs w:val="22"/>
        </w:rPr>
        <w:t>41130</w:t>
      </w:r>
    </w:p>
    <w:p w:rsidR="004B7578" w:rsidRDefault="004B7578" w:rsidP="00E42011">
      <w:pPr>
        <w:ind w:firstLine="480"/>
        <w:rPr>
          <w:sz w:val="22"/>
          <w:szCs w:val="22"/>
        </w:rPr>
      </w:pPr>
      <w:r w:rsidRPr="003D05D6">
        <w:rPr>
          <w:sz w:val="22"/>
          <w:szCs w:val="22"/>
        </w:rPr>
        <w:t>41135</w:t>
      </w:r>
    </w:p>
    <w:p w:rsidR="004B7578" w:rsidRPr="003D05D6" w:rsidRDefault="004B7578" w:rsidP="00E42011">
      <w:pPr>
        <w:ind w:firstLine="480"/>
        <w:rPr>
          <w:sz w:val="22"/>
          <w:szCs w:val="22"/>
        </w:rPr>
      </w:pPr>
      <w:r w:rsidRPr="003D05D6">
        <w:rPr>
          <w:sz w:val="22"/>
          <w:szCs w:val="22"/>
        </w:rPr>
        <w:t>41140</w:t>
      </w:r>
    </w:p>
    <w:p w:rsidR="004B7578" w:rsidRPr="003D05D6" w:rsidRDefault="004B7578" w:rsidP="00E42011">
      <w:pPr>
        <w:ind w:firstLine="480"/>
        <w:rPr>
          <w:sz w:val="22"/>
          <w:szCs w:val="22"/>
        </w:rPr>
      </w:pPr>
      <w:r w:rsidRPr="003D05D6">
        <w:rPr>
          <w:sz w:val="22"/>
          <w:szCs w:val="22"/>
        </w:rPr>
        <w:t>41145</w:t>
      </w:r>
    </w:p>
    <w:p w:rsidR="004B7578" w:rsidRPr="003D05D6" w:rsidRDefault="004B7578" w:rsidP="00E42011">
      <w:pPr>
        <w:ind w:firstLine="480"/>
        <w:rPr>
          <w:sz w:val="22"/>
          <w:szCs w:val="22"/>
        </w:rPr>
      </w:pPr>
      <w:r w:rsidRPr="003D05D6">
        <w:rPr>
          <w:sz w:val="22"/>
          <w:szCs w:val="22"/>
        </w:rPr>
        <w:t>41150</w:t>
      </w:r>
    </w:p>
    <w:p w:rsidR="004B7578" w:rsidRPr="003D05D6" w:rsidRDefault="004B7578" w:rsidP="00E42011">
      <w:pPr>
        <w:ind w:firstLine="480"/>
        <w:rPr>
          <w:sz w:val="22"/>
          <w:szCs w:val="22"/>
        </w:rPr>
      </w:pPr>
      <w:r w:rsidRPr="003D05D6">
        <w:rPr>
          <w:sz w:val="22"/>
          <w:szCs w:val="22"/>
        </w:rPr>
        <w:t>41153</w:t>
      </w:r>
    </w:p>
    <w:p w:rsidR="004B7578" w:rsidRPr="003D05D6" w:rsidRDefault="004B7578" w:rsidP="00E42011">
      <w:pPr>
        <w:ind w:firstLine="480"/>
        <w:rPr>
          <w:sz w:val="22"/>
          <w:szCs w:val="22"/>
        </w:rPr>
      </w:pPr>
      <w:r w:rsidRPr="003D05D6">
        <w:rPr>
          <w:sz w:val="22"/>
          <w:szCs w:val="22"/>
        </w:rPr>
        <w:t>41155</w:t>
      </w:r>
    </w:p>
    <w:p w:rsidR="004B7578" w:rsidRPr="003D05D6" w:rsidRDefault="004B7578" w:rsidP="00E42011">
      <w:pPr>
        <w:ind w:firstLine="480"/>
        <w:rPr>
          <w:sz w:val="22"/>
          <w:szCs w:val="22"/>
        </w:rPr>
      </w:pPr>
      <w:r w:rsidRPr="003D05D6">
        <w:rPr>
          <w:sz w:val="22"/>
          <w:szCs w:val="22"/>
        </w:rPr>
        <w:t>41250</w:t>
      </w:r>
    </w:p>
    <w:p w:rsidR="004B7578" w:rsidRPr="003D05D6" w:rsidRDefault="004B7578" w:rsidP="00E42011">
      <w:pPr>
        <w:ind w:firstLine="480"/>
        <w:rPr>
          <w:sz w:val="22"/>
          <w:szCs w:val="22"/>
        </w:rPr>
      </w:pPr>
      <w:r w:rsidRPr="003D05D6">
        <w:rPr>
          <w:sz w:val="22"/>
          <w:szCs w:val="22"/>
        </w:rPr>
        <w:t>41251</w:t>
      </w:r>
    </w:p>
    <w:p w:rsidR="004B7578" w:rsidRPr="003D05D6" w:rsidRDefault="004B7578" w:rsidP="00E42011">
      <w:pPr>
        <w:ind w:firstLine="480"/>
        <w:rPr>
          <w:sz w:val="22"/>
          <w:szCs w:val="22"/>
        </w:rPr>
      </w:pPr>
      <w:r w:rsidRPr="003D05D6">
        <w:rPr>
          <w:sz w:val="22"/>
          <w:szCs w:val="22"/>
        </w:rPr>
        <w:t>41252</w:t>
      </w:r>
    </w:p>
    <w:p w:rsidR="004B7578" w:rsidRPr="003D05D6" w:rsidRDefault="004B7578" w:rsidP="00E42011">
      <w:pPr>
        <w:ind w:firstLine="480"/>
        <w:rPr>
          <w:sz w:val="22"/>
          <w:szCs w:val="22"/>
        </w:rPr>
      </w:pPr>
      <w:r w:rsidRPr="003D05D6">
        <w:rPr>
          <w:sz w:val="22"/>
          <w:szCs w:val="22"/>
        </w:rPr>
        <w:t>41510</w:t>
      </w:r>
    </w:p>
    <w:p w:rsidR="004B7578" w:rsidRPr="003D05D6" w:rsidRDefault="004B7578" w:rsidP="00E42011">
      <w:pPr>
        <w:ind w:firstLine="480"/>
        <w:rPr>
          <w:sz w:val="22"/>
          <w:szCs w:val="22"/>
        </w:rPr>
      </w:pPr>
      <w:r w:rsidRPr="003D05D6">
        <w:rPr>
          <w:sz w:val="22"/>
          <w:szCs w:val="22"/>
        </w:rPr>
        <w:t>41520</w:t>
      </w:r>
    </w:p>
    <w:p w:rsidR="004B7578" w:rsidRPr="003D05D6" w:rsidRDefault="004B7578" w:rsidP="00E42011">
      <w:pPr>
        <w:ind w:firstLine="480"/>
        <w:rPr>
          <w:sz w:val="22"/>
          <w:szCs w:val="22"/>
        </w:rPr>
      </w:pPr>
      <w:r w:rsidRPr="003D05D6">
        <w:rPr>
          <w:sz w:val="22"/>
          <w:szCs w:val="22"/>
        </w:rPr>
        <w:t xml:space="preserve">41599 </w:t>
      </w:r>
      <w:r w:rsidRPr="000E33EF">
        <w:rPr>
          <w:sz w:val="22"/>
          <w:szCs w:val="22"/>
        </w:rPr>
        <w:t>(IC)</w:t>
      </w:r>
    </w:p>
    <w:p w:rsidR="004B7578" w:rsidRPr="003D05D6" w:rsidRDefault="004B7578" w:rsidP="00E42011">
      <w:pPr>
        <w:ind w:firstLine="480"/>
        <w:rPr>
          <w:sz w:val="22"/>
          <w:szCs w:val="22"/>
        </w:rPr>
      </w:pPr>
      <w:r w:rsidRPr="003D05D6">
        <w:rPr>
          <w:sz w:val="22"/>
          <w:szCs w:val="22"/>
        </w:rPr>
        <w:t>41800</w:t>
      </w:r>
    </w:p>
    <w:p w:rsidR="004B7578" w:rsidRPr="003D05D6" w:rsidRDefault="004B7578" w:rsidP="00E42011">
      <w:pPr>
        <w:ind w:firstLine="480"/>
        <w:rPr>
          <w:sz w:val="22"/>
          <w:szCs w:val="22"/>
        </w:rPr>
      </w:pPr>
      <w:r w:rsidRPr="003D05D6">
        <w:rPr>
          <w:sz w:val="22"/>
          <w:szCs w:val="22"/>
        </w:rPr>
        <w:t>41805</w:t>
      </w:r>
    </w:p>
    <w:p w:rsidR="004B7578" w:rsidRPr="003D05D6" w:rsidRDefault="004B7578" w:rsidP="00E42011">
      <w:pPr>
        <w:ind w:firstLine="480"/>
        <w:rPr>
          <w:sz w:val="22"/>
          <w:szCs w:val="22"/>
        </w:rPr>
      </w:pPr>
      <w:r w:rsidRPr="003D05D6">
        <w:rPr>
          <w:sz w:val="22"/>
          <w:szCs w:val="22"/>
        </w:rPr>
        <w:t>41806</w:t>
      </w:r>
    </w:p>
    <w:p w:rsidR="004B7578" w:rsidRPr="003D05D6" w:rsidRDefault="004B7578" w:rsidP="00E42011">
      <w:pPr>
        <w:tabs>
          <w:tab w:val="left" w:pos="1530"/>
        </w:tabs>
        <w:ind w:left="676" w:right="-230" w:hanging="230"/>
        <w:rPr>
          <w:sz w:val="22"/>
          <w:szCs w:val="22"/>
        </w:rPr>
      </w:pPr>
      <w:r w:rsidRPr="003D05D6">
        <w:rPr>
          <w:sz w:val="22"/>
          <w:szCs w:val="22"/>
        </w:rPr>
        <w:t>41820</w:t>
      </w:r>
      <w:r>
        <w:rPr>
          <w:sz w:val="22"/>
          <w:szCs w:val="22"/>
        </w:rPr>
        <w:t xml:space="preserve"> </w:t>
      </w:r>
      <w:r w:rsidRPr="000E33EF">
        <w:rPr>
          <w:sz w:val="22"/>
          <w:szCs w:val="22"/>
        </w:rPr>
        <w:t>(IC)</w:t>
      </w:r>
      <w:r w:rsidRPr="003D05D6">
        <w:rPr>
          <w:sz w:val="22"/>
          <w:szCs w:val="22"/>
        </w:rPr>
        <w:t>,</w:t>
      </w:r>
      <w:r>
        <w:rPr>
          <w:sz w:val="22"/>
          <w:szCs w:val="22"/>
        </w:rPr>
        <w:t xml:space="preserve"> </w:t>
      </w:r>
      <w:r w:rsidRPr="000E33EF">
        <w:rPr>
          <w:sz w:val="22"/>
          <w:szCs w:val="22"/>
        </w:rPr>
        <w:t>(PA)</w:t>
      </w:r>
    </w:p>
    <w:p w:rsidR="004B7578" w:rsidRPr="003D05D6" w:rsidRDefault="004B7578" w:rsidP="00E42011">
      <w:pPr>
        <w:ind w:firstLine="480"/>
        <w:rPr>
          <w:sz w:val="22"/>
          <w:szCs w:val="22"/>
        </w:rPr>
      </w:pPr>
      <w:r w:rsidRPr="003D05D6">
        <w:rPr>
          <w:sz w:val="22"/>
          <w:szCs w:val="22"/>
        </w:rPr>
        <w:t xml:space="preserve">41821 </w:t>
      </w:r>
      <w:r w:rsidRPr="000E33EF">
        <w:rPr>
          <w:sz w:val="22"/>
          <w:szCs w:val="22"/>
        </w:rPr>
        <w:t>(IC)</w:t>
      </w:r>
    </w:p>
    <w:p w:rsidR="004B7578" w:rsidRPr="003D05D6" w:rsidRDefault="004B7578" w:rsidP="00E42011">
      <w:pPr>
        <w:ind w:firstLine="480"/>
        <w:rPr>
          <w:sz w:val="22"/>
          <w:szCs w:val="22"/>
        </w:rPr>
      </w:pPr>
      <w:r w:rsidRPr="003D05D6">
        <w:rPr>
          <w:sz w:val="22"/>
          <w:szCs w:val="22"/>
        </w:rPr>
        <w:t>41822</w:t>
      </w:r>
    </w:p>
    <w:p w:rsidR="004B7578" w:rsidRPr="003D05D6" w:rsidRDefault="004B7578" w:rsidP="00E42011">
      <w:pPr>
        <w:ind w:firstLine="480"/>
        <w:rPr>
          <w:sz w:val="22"/>
          <w:szCs w:val="22"/>
        </w:rPr>
      </w:pPr>
      <w:r w:rsidRPr="003D05D6">
        <w:rPr>
          <w:sz w:val="22"/>
          <w:szCs w:val="22"/>
        </w:rPr>
        <w:t>41823</w:t>
      </w:r>
    </w:p>
    <w:p w:rsidR="004B7578" w:rsidRDefault="004B7578" w:rsidP="00E42011">
      <w:pPr>
        <w:ind w:firstLine="480"/>
        <w:rPr>
          <w:sz w:val="22"/>
          <w:szCs w:val="22"/>
        </w:rPr>
      </w:pPr>
      <w:r w:rsidRPr="003D05D6">
        <w:rPr>
          <w:sz w:val="22"/>
          <w:szCs w:val="22"/>
        </w:rPr>
        <w:t>41825</w:t>
      </w:r>
    </w:p>
    <w:p w:rsidR="004B7578" w:rsidRPr="003D05D6" w:rsidRDefault="004B7578" w:rsidP="00E42011">
      <w:pPr>
        <w:ind w:firstLine="480"/>
        <w:rPr>
          <w:sz w:val="22"/>
          <w:szCs w:val="22"/>
        </w:rPr>
      </w:pPr>
      <w:r w:rsidRPr="003D05D6">
        <w:rPr>
          <w:sz w:val="22"/>
          <w:szCs w:val="22"/>
        </w:rPr>
        <w:t>41826</w:t>
      </w:r>
    </w:p>
    <w:p w:rsidR="004B7578" w:rsidRPr="003D05D6" w:rsidRDefault="004B7578" w:rsidP="00E42011">
      <w:pPr>
        <w:ind w:firstLine="480"/>
        <w:rPr>
          <w:sz w:val="22"/>
          <w:szCs w:val="22"/>
        </w:rPr>
      </w:pPr>
      <w:r w:rsidRPr="003D05D6">
        <w:rPr>
          <w:sz w:val="22"/>
          <w:szCs w:val="22"/>
        </w:rPr>
        <w:t>41827</w:t>
      </w:r>
    </w:p>
    <w:p w:rsidR="004B7578" w:rsidRPr="003D05D6" w:rsidRDefault="004B7578" w:rsidP="00E42011">
      <w:pPr>
        <w:ind w:firstLine="480"/>
        <w:rPr>
          <w:sz w:val="22"/>
          <w:szCs w:val="22"/>
        </w:rPr>
      </w:pPr>
      <w:r w:rsidRPr="003D05D6">
        <w:rPr>
          <w:sz w:val="22"/>
          <w:szCs w:val="22"/>
        </w:rPr>
        <w:t>41828</w:t>
      </w:r>
    </w:p>
    <w:p w:rsidR="004B7578" w:rsidRPr="003D05D6" w:rsidRDefault="004B7578" w:rsidP="00E42011">
      <w:pPr>
        <w:ind w:firstLine="480"/>
        <w:rPr>
          <w:sz w:val="22"/>
          <w:szCs w:val="22"/>
        </w:rPr>
      </w:pPr>
      <w:r w:rsidRPr="003D05D6">
        <w:rPr>
          <w:sz w:val="22"/>
          <w:szCs w:val="22"/>
        </w:rPr>
        <w:t>41830</w:t>
      </w:r>
    </w:p>
    <w:p w:rsidR="004B7578" w:rsidRPr="003D05D6" w:rsidRDefault="004B7578" w:rsidP="00E42011">
      <w:pPr>
        <w:ind w:firstLine="480"/>
        <w:rPr>
          <w:sz w:val="22"/>
          <w:szCs w:val="22"/>
        </w:rPr>
      </w:pPr>
      <w:r w:rsidRPr="003D05D6">
        <w:rPr>
          <w:sz w:val="22"/>
          <w:szCs w:val="22"/>
        </w:rPr>
        <w:t xml:space="preserve">41850 </w:t>
      </w:r>
      <w:r w:rsidRPr="000E33EF">
        <w:rPr>
          <w:sz w:val="22"/>
          <w:szCs w:val="22"/>
        </w:rPr>
        <w:t>(IC)</w:t>
      </w:r>
    </w:p>
    <w:p w:rsidR="004B7578" w:rsidRPr="003D05D6" w:rsidRDefault="004B7578" w:rsidP="00E42011">
      <w:pPr>
        <w:ind w:firstLine="480"/>
        <w:rPr>
          <w:sz w:val="22"/>
          <w:szCs w:val="22"/>
        </w:rPr>
      </w:pPr>
      <w:r w:rsidRPr="003D05D6">
        <w:rPr>
          <w:sz w:val="22"/>
          <w:szCs w:val="22"/>
        </w:rPr>
        <w:t>41874</w:t>
      </w:r>
    </w:p>
    <w:p w:rsidR="004B7578" w:rsidRPr="003D05D6" w:rsidRDefault="004B7578" w:rsidP="00E42011">
      <w:pPr>
        <w:ind w:firstLine="480"/>
        <w:rPr>
          <w:sz w:val="22"/>
          <w:szCs w:val="22"/>
        </w:rPr>
      </w:pPr>
      <w:r w:rsidRPr="003D05D6">
        <w:rPr>
          <w:sz w:val="22"/>
          <w:szCs w:val="22"/>
        </w:rPr>
        <w:t xml:space="preserve">41899 </w:t>
      </w:r>
      <w:r w:rsidRPr="000E33EF">
        <w:rPr>
          <w:sz w:val="22"/>
          <w:szCs w:val="22"/>
        </w:rPr>
        <w:t>(IC)</w:t>
      </w:r>
    </w:p>
    <w:p w:rsidR="004B7578" w:rsidRPr="003D05D6" w:rsidRDefault="004B7578" w:rsidP="00E42011">
      <w:pPr>
        <w:ind w:firstLine="480"/>
        <w:rPr>
          <w:sz w:val="22"/>
          <w:szCs w:val="22"/>
        </w:rPr>
      </w:pPr>
      <w:r w:rsidRPr="003D05D6">
        <w:rPr>
          <w:sz w:val="22"/>
          <w:szCs w:val="22"/>
        </w:rPr>
        <w:t>42000</w:t>
      </w:r>
    </w:p>
    <w:p w:rsidR="004B7578" w:rsidRPr="003D05D6" w:rsidRDefault="004B7578" w:rsidP="00E42011">
      <w:pPr>
        <w:ind w:firstLine="480"/>
        <w:rPr>
          <w:sz w:val="22"/>
          <w:szCs w:val="22"/>
        </w:rPr>
      </w:pPr>
      <w:r w:rsidRPr="003D05D6">
        <w:rPr>
          <w:sz w:val="22"/>
          <w:szCs w:val="22"/>
        </w:rPr>
        <w:t>42100</w:t>
      </w:r>
    </w:p>
    <w:p w:rsidR="004B7578" w:rsidRPr="003D05D6" w:rsidRDefault="004B7578" w:rsidP="00E42011">
      <w:pPr>
        <w:ind w:firstLine="480"/>
        <w:rPr>
          <w:sz w:val="22"/>
          <w:szCs w:val="22"/>
        </w:rPr>
      </w:pPr>
      <w:r w:rsidRPr="003D05D6">
        <w:rPr>
          <w:sz w:val="22"/>
          <w:szCs w:val="22"/>
        </w:rPr>
        <w:t>42104</w:t>
      </w:r>
    </w:p>
    <w:p w:rsidR="004B7578" w:rsidRPr="003D05D6" w:rsidRDefault="004B7578" w:rsidP="00E42011">
      <w:pPr>
        <w:ind w:firstLine="480"/>
        <w:rPr>
          <w:sz w:val="22"/>
          <w:szCs w:val="22"/>
        </w:rPr>
      </w:pPr>
      <w:r w:rsidRPr="003D05D6">
        <w:rPr>
          <w:sz w:val="22"/>
          <w:szCs w:val="22"/>
        </w:rPr>
        <w:t>42106</w:t>
      </w:r>
    </w:p>
    <w:p w:rsidR="004B7578" w:rsidRPr="003D05D6" w:rsidRDefault="004B7578" w:rsidP="00E42011">
      <w:pPr>
        <w:ind w:firstLine="480"/>
        <w:rPr>
          <w:sz w:val="22"/>
          <w:szCs w:val="22"/>
        </w:rPr>
      </w:pPr>
      <w:r w:rsidRPr="003D05D6">
        <w:rPr>
          <w:sz w:val="22"/>
          <w:szCs w:val="22"/>
        </w:rPr>
        <w:t>42107</w:t>
      </w:r>
    </w:p>
    <w:p w:rsidR="004B7578" w:rsidRPr="003D05D6" w:rsidRDefault="004B7578" w:rsidP="00E42011">
      <w:pPr>
        <w:ind w:firstLine="480"/>
        <w:rPr>
          <w:sz w:val="22"/>
          <w:szCs w:val="22"/>
        </w:rPr>
      </w:pPr>
      <w:r w:rsidRPr="003D05D6">
        <w:rPr>
          <w:sz w:val="22"/>
          <w:szCs w:val="22"/>
        </w:rPr>
        <w:t>42120</w:t>
      </w:r>
    </w:p>
    <w:p w:rsidR="004B7578" w:rsidRPr="003D05D6" w:rsidRDefault="004B7578" w:rsidP="00E42011">
      <w:pPr>
        <w:ind w:firstLine="480"/>
        <w:rPr>
          <w:sz w:val="22"/>
          <w:szCs w:val="22"/>
        </w:rPr>
      </w:pPr>
      <w:r w:rsidRPr="003D05D6">
        <w:rPr>
          <w:sz w:val="22"/>
          <w:szCs w:val="22"/>
        </w:rPr>
        <w:t>42140</w:t>
      </w:r>
    </w:p>
    <w:p w:rsidR="004B7578" w:rsidRPr="003D05D6" w:rsidRDefault="004B7578" w:rsidP="00E42011">
      <w:pPr>
        <w:ind w:firstLine="480"/>
        <w:rPr>
          <w:sz w:val="22"/>
          <w:szCs w:val="22"/>
        </w:rPr>
      </w:pPr>
      <w:r w:rsidRPr="003D05D6">
        <w:rPr>
          <w:sz w:val="22"/>
          <w:szCs w:val="22"/>
        </w:rPr>
        <w:t>42145</w:t>
      </w:r>
    </w:p>
    <w:p w:rsidR="004B7578" w:rsidRPr="003D05D6" w:rsidRDefault="004B7578" w:rsidP="00E42011">
      <w:pPr>
        <w:ind w:firstLine="480"/>
        <w:rPr>
          <w:sz w:val="22"/>
          <w:szCs w:val="22"/>
        </w:rPr>
      </w:pPr>
      <w:r w:rsidRPr="003D05D6">
        <w:rPr>
          <w:sz w:val="22"/>
          <w:szCs w:val="22"/>
        </w:rPr>
        <w:t>42160</w:t>
      </w:r>
    </w:p>
    <w:p w:rsidR="004B7578" w:rsidRDefault="004B7578" w:rsidP="00E42011">
      <w:pPr>
        <w:ind w:firstLine="480"/>
        <w:rPr>
          <w:sz w:val="22"/>
          <w:szCs w:val="22"/>
        </w:rPr>
      </w:pPr>
      <w:r w:rsidRPr="003D05D6">
        <w:rPr>
          <w:sz w:val="22"/>
          <w:szCs w:val="22"/>
        </w:rPr>
        <w:t>42180</w:t>
      </w:r>
    </w:p>
    <w:p w:rsidR="004B7578" w:rsidRDefault="004B7578" w:rsidP="00E42011">
      <w:pPr>
        <w:ind w:firstLine="480"/>
        <w:rPr>
          <w:sz w:val="22"/>
          <w:szCs w:val="22"/>
        </w:rPr>
      </w:pPr>
      <w:r w:rsidRPr="003D05D6">
        <w:rPr>
          <w:sz w:val="22"/>
          <w:szCs w:val="22"/>
        </w:rPr>
        <w:t>42182</w:t>
      </w:r>
    </w:p>
    <w:p w:rsidR="004B7578" w:rsidRPr="003D05D6" w:rsidRDefault="004B7578" w:rsidP="00E42011">
      <w:pPr>
        <w:ind w:firstLine="480"/>
        <w:rPr>
          <w:sz w:val="22"/>
          <w:szCs w:val="22"/>
        </w:rPr>
      </w:pPr>
      <w:r w:rsidRPr="003D05D6">
        <w:rPr>
          <w:sz w:val="22"/>
          <w:szCs w:val="22"/>
        </w:rPr>
        <w:t>42200</w:t>
      </w:r>
    </w:p>
    <w:p w:rsidR="004B7578" w:rsidRPr="003D05D6" w:rsidRDefault="004B7578" w:rsidP="00E42011">
      <w:pPr>
        <w:ind w:firstLine="480"/>
        <w:rPr>
          <w:sz w:val="22"/>
          <w:szCs w:val="22"/>
        </w:rPr>
      </w:pPr>
      <w:r w:rsidRPr="003D05D6">
        <w:rPr>
          <w:sz w:val="22"/>
          <w:szCs w:val="22"/>
        </w:rPr>
        <w:t>42205</w:t>
      </w:r>
    </w:p>
    <w:p w:rsidR="004B7578" w:rsidRPr="003D05D6" w:rsidRDefault="004B7578" w:rsidP="00E42011">
      <w:pPr>
        <w:ind w:firstLine="480"/>
        <w:rPr>
          <w:sz w:val="22"/>
          <w:szCs w:val="22"/>
        </w:rPr>
      </w:pPr>
      <w:r w:rsidRPr="003D05D6">
        <w:rPr>
          <w:sz w:val="22"/>
          <w:szCs w:val="22"/>
        </w:rPr>
        <w:t>42210</w:t>
      </w:r>
    </w:p>
    <w:p w:rsidR="004B7578" w:rsidRPr="003D05D6" w:rsidRDefault="004B7578" w:rsidP="00E42011">
      <w:pPr>
        <w:ind w:firstLine="480"/>
        <w:rPr>
          <w:sz w:val="22"/>
          <w:szCs w:val="22"/>
        </w:rPr>
      </w:pPr>
      <w:r w:rsidRPr="003D05D6">
        <w:rPr>
          <w:sz w:val="22"/>
          <w:szCs w:val="22"/>
        </w:rPr>
        <w:t>42215</w:t>
      </w:r>
    </w:p>
    <w:p w:rsidR="004B7578" w:rsidRPr="003D05D6" w:rsidRDefault="004B7578" w:rsidP="00E42011">
      <w:pPr>
        <w:ind w:firstLine="480"/>
        <w:rPr>
          <w:sz w:val="22"/>
          <w:szCs w:val="22"/>
        </w:rPr>
      </w:pPr>
      <w:r w:rsidRPr="003D05D6">
        <w:rPr>
          <w:sz w:val="22"/>
          <w:szCs w:val="22"/>
        </w:rPr>
        <w:t>42220</w:t>
      </w:r>
    </w:p>
    <w:p w:rsidR="004B7578" w:rsidRPr="003D05D6" w:rsidRDefault="004B7578" w:rsidP="00E42011">
      <w:pPr>
        <w:ind w:firstLine="480"/>
        <w:rPr>
          <w:sz w:val="22"/>
          <w:szCs w:val="22"/>
        </w:rPr>
      </w:pPr>
      <w:r w:rsidRPr="003D05D6">
        <w:rPr>
          <w:sz w:val="22"/>
          <w:szCs w:val="22"/>
        </w:rPr>
        <w:t>42225</w:t>
      </w:r>
    </w:p>
    <w:p w:rsidR="004B7578" w:rsidRPr="003D05D6" w:rsidRDefault="004B7578" w:rsidP="00E42011">
      <w:pPr>
        <w:ind w:firstLine="480"/>
        <w:rPr>
          <w:sz w:val="22"/>
          <w:szCs w:val="22"/>
        </w:rPr>
      </w:pPr>
      <w:r w:rsidRPr="003D05D6">
        <w:rPr>
          <w:sz w:val="22"/>
          <w:szCs w:val="22"/>
        </w:rPr>
        <w:t>42226</w:t>
      </w:r>
    </w:p>
    <w:p w:rsidR="004B7578" w:rsidRPr="003D05D6" w:rsidRDefault="004B7578" w:rsidP="00E42011">
      <w:pPr>
        <w:ind w:firstLine="480"/>
        <w:rPr>
          <w:sz w:val="22"/>
          <w:szCs w:val="22"/>
        </w:rPr>
      </w:pPr>
      <w:r w:rsidRPr="003D05D6">
        <w:rPr>
          <w:sz w:val="22"/>
          <w:szCs w:val="22"/>
        </w:rPr>
        <w:t>42227</w:t>
      </w:r>
    </w:p>
    <w:p w:rsidR="004B7578" w:rsidRPr="003D05D6" w:rsidRDefault="004B7578" w:rsidP="00E42011">
      <w:pPr>
        <w:ind w:firstLine="480"/>
        <w:rPr>
          <w:sz w:val="22"/>
          <w:szCs w:val="22"/>
        </w:rPr>
      </w:pPr>
      <w:r w:rsidRPr="003D05D6">
        <w:rPr>
          <w:sz w:val="22"/>
          <w:szCs w:val="22"/>
        </w:rPr>
        <w:t>42235</w:t>
      </w:r>
    </w:p>
    <w:p w:rsidR="004B7578" w:rsidRPr="003D05D6" w:rsidRDefault="004B7578" w:rsidP="00E42011">
      <w:pPr>
        <w:ind w:firstLine="480"/>
        <w:rPr>
          <w:sz w:val="22"/>
          <w:szCs w:val="22"/>
        </w:rPr>
      </w:pPr>
      <w:r w:rsidRPr="003D05D6">
        <w:rPr>
          <w:sz w:val="22"/>
          <w:szCs w:val="22"/>
        </w:rPr>
        <w:t>42260</w:t>
      </w:r>
    </w:p>
    <w:p w:rsidR="004B7578" w:rsidRPr="003D05D6" w:rsidRDefault="004B7578" w:rsidP="00E42011">
      <w:pPr>
        <w:ind w:firstLine="480"/>
        <w:rPr>
          <w:sz w:val="22"/>
          <w:szCs w:val="22"/>
        </w:rPr>
      </w:pPr>
      <w:r w:rsidRPr="003D05D6">
        <w:rPr>
          <w:sz w:val="22"/>
          <w:szCs w:val="22"/>
        </w:rPr>
        <w:t xml:space="preserve">42280 </w:t>
      </w:r>
      <w:r w:rsidRPr="000E33EF">
        <w:rPr>
          <w:sz w:val="22"/>
          <w:szCs w:val="22"/>
        </w:rPr>
        <w:t>(PA)</w:t>
      </w:r>
    </w:p>
    <w:p w:rsidR="004B7578" w:rsidRPr="003D05D6" w:rsidRDefault="004B7578" w:rsidP="00E42011">
      <w:pPr>
        <w:ind w:firstLine="480"/>
        <w:rPr>
          <w:sz w:val="22"/>
          <w:szCs w:val="22"/>
        </w:rPr>
      </w:pPr>
      <w:r w:rsidRPr="003D05D6">
        <w:rPr>
          <w:sz w:val="22"/>
          <w:szCs w:val="22"/>
        </w:rPr>
        <w:t xml:space="preserve">42281 </w:t>
      </w:r>
      <w:r w:rsidRPr="000E33EF">
        <w:rPr>
          <w:sz w:val="22"/>
          <w:szCs w:val="22"/>
        </w:rPr>
        <w:t>(PA)</w:t>
      </w:r>
    </w:p>
    <w:p w:rsidR="004B7578" w:rsidRPr="003D05D6" w:rsidRDefault="004B7578" w:rsidP="00E42011">
      <w:pPr>
        <w:ind w:firstLine="480"/>
        <w:rPr>
          <w:sz w:val="22"/>
          <w:szCs w:val="22"/>
        </w:rPr>
      </w:pPr>
      <w:r w:rsidRPr="003D05D6">
        <w:rPr>
          <w:sz w:val="22"/>
          <w:szCs w:val="22"/>
        </w:rPr>
        <w:t xml:space="preserve">42299 </w:t>
      </w:r>
      <w:r w:rsidRPr="000E33EF">
        <w:rPr>
          <w:sz w:val="22"/>
          <w:szCs w:val="22"/>
        </w:rPr>
        <w:t>(IC)</w:t>
      </w:r>
    </w:p>
    <w:p w:rsidR="004B7578" w:rsidRPr="003D05D6" w:rsidRDefault="004B7578" w:rsidP="00E42011">
      <w:pPr>
        <w:ind w:firstLine="480"/>
        <w:rPr>
          <w:sz w:val="22"/>
          <w:szCs w:val="22"/>
        </w:rPr>
      </w:pPr>
      <w:r w:rsidRPr="003D05D6">
        <w:rPr>
          <w:sz w:val="22"/>
          <w:szCs w:val="22"/>
        </w:rPr>
        <w:t>42300</w:t>
      </w:r>
    </w:p>
    <w:p w:rsidR="004B7578" w:rsidRPr="003D05D6" w:rsidRDefault="004B7578" w:rsidP="00E42011">
      <w:pPr>
        <w:ind w:firstLine="480"/>
        <w:rPr>
          <w:sz w:val="22"/>
          <w:szCs w:val="22"/>
        </w:rPr>
      </w:pPr>
      <w:r w:rsidRPr="003D05D6">
        <w:rPr>
          <w:sz w:val="22"/>
          <w:szCs w:val="22"/>
        </w:rPr>
        <w:t>42305</w:t>
      </w:r>
    </w:p>
    <w:p w:rsidR="004B7578" w:rsidRPr="003D05D6" w:rsidRDefault="004B7578" w:rsidP="00E42011">
      <w:pPr>
        <w:ind w:firstLine="480"/>
        <w:rPr>
          <w:sz w:val="22"/>
          <w:szCs w:val="22"/>
        </w:rPr>
      </w:pPr>
      <w:r w:rsidRPr="003D05D6">
        <w:rPr>
          <w:sz w:val="22"/>
          <w:szCs w:val="22"/>
        </w:rPr>
        <w:t>42310</w:t>
      </w:r>
    </w:p>
    <w:p w:rsidR="004B7578" w:rsidRPr="003D05D6" w:rsidRDefault="004B7578" w:rsidP="00E42011">
      <w:pPr>
        <w:ind w:firstLine="480"/>
        <w:rPr>
          <w:sz w:val="22"/>
          <w:szCs w:val="22"/>
        </w:rPr>
      </w:pPr>
      <w:r w:rsidRPr="003D05D6">
        <w:rPr>
          <w:sz w:val="22"/>
          <w:szCs w:val="22"/>
        </w:rPr>
        <w:t>42320</w:t>
      </w:r>
    </w:p>
    <w:p w:rsidR="004B7578" w:rsidRPr="003D05D6" w:rsidRDefault="004B7578" w:rsidP="00E42011">
      <w:pPr>
        <w:ind w:firstLine="480"/>
        <w:rPr>
          <w:sz w:val="22"/>
          <w:szCs w:val="22"/>
        </w:rPr>
      </w:pPr>
      <w:r w:rsidRPr="003D05D6">
        <w:rPr>
          <w:sz w:val="22"/>
          <w:szCs w:val="22"/>
        </w:rPr>
        <w:t>42330</w:t>
      </w:r>
    </w:p>
    <w:p w:rsidR="004B7578" w:rsidRPr="003D05D6" w:rsidRDefault="004B7578" w:rsidP="00E42011">
      <w:pPr>
        <w:ind w:firstLine="480"/>
        <w:rPr>
          <w:sz w:val="22"/>
          <w:szCs w:val="22"/>
        </w:rPr>
      </w:pPr>
      <w:r w:rsidRPr="003D05D6">
        <w:rPr>
          <w:sz w:val="22"/>
          <w:szCs w:val="22"/>
        </w:rPr>
        <w:t>42335</w:t>
      </w:r>
    </w:p>
    <w:p w:rsidR="004B7578" w:rsidRPr="003D05D6" w:rsidRDefault="004B7578" w:rsidP="00E42011">
      <w:pPr>
        <w:ind w:firstLine="480"/>
        <w:rPr>
          <w:sz w:val="22"/>
          <w:szCs w:val="22"/>
        </w:rPr>
      </w:pPr>
      <w:r w:rsidRPr="003D05D6">
        <w:rPr>
          <w:sz w:val="22"/>
          <w:szCs w:val="22"/>
        </w:rPr>
        <w:t>42340</w:t>
      </w:r>
    </w:p>
    <w:p w:rsidR="004B7578" w:rsidRPr="003D05D6" w:rsidRDefault="004B7578" w:rsidP="00E42011">
      <w:pPr>
        <w:ind w:firstLine="480"/>
        <w:rPr>
          <w:sz w:val="22"/>
          <w:szCs w:val="22"/>
        </w:rPr>
      </w:pPr>
      <w:r w:rsidRPr="003D05D6">
        <w:rPr>
          <w:sz w:val="22"/>
          <w:szCs w:val="22"/>
        </w:rPr>
        <w:t>42400</w:t>
      </w:r>
    </w:p>
    <w:p w:rsidR="004B7578" w:rsidRPr="003D05D6" w:rsidRDefault="004B7578" w:rsidP="00E42011">
      <w:pPr>
        <w:ind w:firstLine="480"/>
        <w:rPr>
          <w:sz w:val="22"/>
          <w:szCs w:val="22"/>
        </w:rPr>
      </w:pPr>
      <w:r w:rsidRPr="003D05D6">
        <w:rPr>
          <w:sz w:val="22"/>
          <w:szCs w:val="22"/>
        </w:rPr>
        <w:t>42405</w:t>
      </w:r>
    </w:p>
    <w:p w:rsidR="004B7578" w:rsidRPr="003D05D6" w:rsidRDefault="004B7578" w:rsidP="00E42011">
      <w:pPr>
        <w:ind w:firstLine="480"/>
        <w:rPr>
          <w:sz w:val="22"/>
          <w:szCs w:val="22"/>
        </w:rPr>
      </w:pPr>
      <w:r w:rsidRPr="003D05D6">
        <w:rPr>
          <w:sz w:val="22"/>
          <w:szCs w:val="22"/>
        </w:rPr>
        <w:t>42408</w:t>
      </w:r>
    </w:p>
    <w:p w:rsidR="004B7578" w:rsidRPr="003D05D6" w:rsidRDefault="004B7578" w:rsidP="00E42011">
      <w:pPr>
        <w:ind w:firstLine="480"/>
        <w:rPr>
          <w:sz w:val="22"/>
          <w:szCs w:val="22"/>
        </w:rPr>
      </w:pPr>
      <w:r w:rsidRPr="003D05D6">
        <w:rPr>
          <w:sz w:val="22"/>
          <w:szCs w:val="22"/>
        </w:rPr>
        <w:t>42409</w:t>
      </w:r>
    </w:p>
    <w:p w:rsidR="004B7578" w:rsidRPr="003D05D6" w:rsidRDefault="004B7578" w:rsidP="00E42011">
      <w:pPr>
        <w:ind w:firstLine="480"/>
        <w:rPr>
          <w:sz w:val="22"/>
          <w:szCs w:val="22"/>
        </w:rPr>
      </w:pPr>
      <w:r w:rsidRPr="003D05D6">
        <w:rPr>
          <w:sz w:val="22"/>
          <w:szCs w:val="22"/>
        </w:rPr>
        <w:t>42410</w:t>
      </w:r>
    </w:p>
    <w:p w:rsidR="004B7578" w:rsidRPr="003D05D6" w:rsidRDefault="004B7578" w:rsidP="00E42011">
      <w:pPr>
        <w:ind w:firstLine="480"/>
        <w:rPr>
          <w:sz w:val="22"/>
          <w:szCs w:val="22"/>
        </w:rPr>
      </w:pPr>
      <w:r w:rsidRPr="003D05D6">
        <w:rPr>
          <w:sz w:val="22"/>
          <w:szCs w:val="22"/>
        </w:rPr>
        <w:t>42415</w:t>
      </w:r>
    </w:p>
    <w:p w:rsidR="004B7578" w:rsidRPr="003D05D6" w:rsidRDefault="004B7578" w:rsidP="00E42011">
      <w:pPr>
        <w:ind w:firstLine="480"/>
        <w:rPr>
          <w:sz w:val="22"/>
          <w:szCs w:val="22"/>
        </w:rPr>
      </w:pPr>
      <w:r w:rsidRPr="003D05D6">
        <w:rPr>
          <w:sz w:val="22"/>
          <w:szCs w:val="22"/>
        </w:rPr>
        <w:t>42420</w:t>
      </w:r>
    </w:p>
    <w:p w:rsidR="004B7578" w:rsidRPr="003D05D6" w:rsidRDefault="004B7578" w:rsidP="00E42011">
      <w:pPr>
        <w:ind w:firstLine="480"/>
        <w:rPr>
          <w:sz w:val="22"/>
          <w:szCs w:val="22"/>
        </w:rPr>
      </w:pPr>
      <w:r w:rsidRPr="003D05D6">
        <w:rPr>
          <w:sz w:val="22"/>
          <w:szCs w:val="22"/>
        </w:rPr>
        <w:t>42425</w:t>
      </w:r>
    </w:p>
    <w:p w:rsidR="004B7578" w:rsidRPr="000E33EF" w:rsidRDefault="004B7578" w:rsidP="00E42011">
      <w:pPr>
        <w:ind w:firstLine="480"/>
        <w:rPr>
          <w:sz w:val="22"/>
          <w:szCs w:val="22"/>
        </w:rPr>
      </w:pPr>
      <w:r w:rsidRPr="000E33EF">
        <w:rPr>
          <w:sz w:val="22"/>
          <w:szCs w:val="22"/>
        </w:rPr>
        <w:t>42426</w:t>
      </w:r>
    </w:p>
    <w:p w:rsidR="004B7578" w:rsidRPr="003D05D6" w:rsidRDefault="004B7578" w:rsidP="00E42011">
      <w:pPr>
        <w:ind w:firstLine="480"/>
        <w:rPr>
          <w:sz w:val="22"/>
          <w:szCs w:val="22"/>
        </w:rPr>
      </w:pPr>
      <w:r w:rsidRPr="003D05D6">
        <w:rPr>
          <w:sz w:val="22"/>
          <w:szCs w:val="22"/>
        </w:rPr>
        <w:t>42440</w:t>
      </w:r>
    </w:p>
    <w:p w:rsidR="004B7578" w:rsidRPr="003D05D6" w:rsidRDefault="004B7578" w:rsidP="00E42011">
      <w:pPr>
        <w:ind w:firstLine="480"/>
        <w:rPr>
          <w:sz w:val="22"/>
          <w:szCs w:val="22"/>
        </w:rPr>
      </w:pPr>
      <w:r w:rsidRPr="003D05D6">
        <w:rPr>
          <w:sz w:val="22"/>
          <w:szCs w:val="22"/>
        </w:rPr>
        <w:t>42450</w:t>
      </w:r>
    </w:p>
    <w:p w:rsidR="004B7578" w:rsidRPr="003D05D6" w:rsidRDefault="004B7578" w:rsidP="00E42011">
      <w:pPr>
        <w:ind w:firstLine="480"/>
        <w:rPr>
          <w:sz w:val="22"/>
          <w:szCs w:val="22"/>
        </w:rPr>
      </w:pPr>
      <w:r w:rsidRPr="003D05D6">
        <w:rPr>
          <w:sz w:val="22"/>
          <w:szCs w:val="22"/>
        </w:rPr>
        <w:t>42500</w:t>
      </w:r>
    </w:p>
    <w:p w:rsidR="004B7578" w:rsidRPr="003D05D6" w:rsidRDefault="004B7578" w:rsidP="00E42011">
      <w:pPr>
        <w:ind w:firstLine="480"/>
        <w:rPr>
          <w:sz w:val="22"/>
          <w:szCs w:val="22"/>
        </w:rPr>
      </w:pPr>
      <w:r w:rsidRPr="003D05D6">
        <w:rPr>
          <w:sz w:val="22"/>
          <w:szCs w:val="22"/>
        </w:rPr>
        <w:t>42505</w:t>
      </w:r>
    </w:p>
    <w:p w:rsidR="004B7578" w:rsidRPr="003D05D6" w:rsidRDefault="004B7578" w:rsidP="00E42011">
      <w:pPr>
        <w:ind w:firstLine="480"/>
        <w:rPr>
          <w:sz w:val="22"/>
          <w:szCs w:val="22"/>
        </w:rPr>
      </w:pPr>
      <w:r w:rsidRPr="003D05D6">
        <w:rPr>
          <w:sz w:val="22"/>
          <w:szCs w:val="22"/>
        </w:rPr>
        <w:t>42507</w:t>
      </w:r>
    </w:p>
    <w:p w:rsidR="004B7578" w:rsidRPr="003D05D6" w:rsidRDefault="004B7578" w:rsidP="00E42011">
      <w:pPr>
        <w:ind w:firstLine="480"/>
        <w:rPr>
          <w:sz w:val="22"/>
          <w:szCs w:val="22"/>
        </w:rPr>
      </w:pPr>
      <w:r w:rsidRPr="003D05D6">
        <w:rPr>
          <w:sz w:val="22"/>
          <w:szCs w:val="22"/>
        </w:rPr>
        <w:t>42508</w:t>
      </w:r>
    </w:p>
    <w:p w:rsidR="004B7578" w:rsidRPr="003D05D6" w:rsidRDefault="004B7578" w:rsidP="00E42011">
      <w:pPr>
        <w:ind w:firstLine="480"/>
        <w:rPr>
          <w:sz w:val="22"/>
          <w:szCs w:val="22"/>
        </w:rPr>
      </w:pPr>
      <w:r w:rsidRPr="003D05D6">
        <w:rPr>
          <w:sz w:val="22"/>
          <w:szCs w:val="22"/>
        </w:rPr>
        <w:t>42509</w:t>
      </w:r>
    </w:p>
    <w:p w:rsidR="004B7578" w:rsidRPr="003D05D6" w:rsidRDefault="004B7578" w:rsidP="00E42011">
      <w:pPr>
        <w:ind w:firstLine="480"/>
        <w:rPr>
          <w:sz w:val="22"/>
          <w:szCs w:val="22"/>
        </w:rPr>
      </w:pPr>
      <w:r w:rsidRPr="003D05D6">
        <w:rPr>
          <w:sz w:val="22"/>
          <w:szCs w:val="22"/>
        </w:rPr>
        <w:t>42510</w:t>
      </w:r>
    </w:p>
    <w:p w:rsidR="004B7578" w:rsidRPr="003D05D6" w:rsidRDefault="004B7578" w:rsidP="00E42011">
      <w:pPr>
        <w:ind w:firstLine="480"/>
        <w:rPr>
          <w:sz w:val="22"/>
          <w:szCs w:val="22"/>
        </w:rPr>
      </w:pPr>
      <w:r w:rsidRPr="003D05D6">
        <w:rPr>
          <w:sz w:val="22"/>
          <w:szCs w:val="22"/>
        </w:rPr>
        <w:t>42550</w:t>
      </w:r>
    </w:p>
    <w:p w:rsidR="004B7578" w:rsidRPr="003D05D6" w:rsidRDefault="004B7578" w:rsidP="00E42011">
      <w:pPr>
        <w:ind w:firstLine="480"/>
        <w:rPr>
          <w:sz w:val="22"/>
          <w:szCs w:val="22"/>
        </w:rPr>
      </w:pPr>
      <w:r w:rsidRPr="003D05D6">
        <w:rPr>
          <w:sz w:val="22"/>
          <w:szCs w:val="22"/>
        </w:rPr>
        <w:t>42600</w:t>
      </w:r>
    </w:p>
    <w:p w:rsidR="004B7578" w:rsidRPr="003D05D6" w:rsidRDefault="004B7578" w:rsidP="00E42011">
      <w:pPr>
        <w:ind w:firstLine="480"/>
        <w:rPr>
          <w:sz w:val="22"/>
          <w:szCs w:val="22"/>
        </w:rPr>
      </w:pPr>
      <w:r w:rsidRPr="003D05D6">
        <w:rPr>
          <w:sz w:val="22"/>
          <w:szCs w:val="22"/>
        </w:rPr>
        <w:t>42650</w:t>
      </w:r>
    </w:p>
    <w:p w:rsidR="004B7578" w:rsidRPr="003D05D6" w:rsidRDefault="004B7578" w:rsidP="00E42011">
      <w:pPr>
        <w:ind w:firstLine="480"/>
        <w:rPr>
          <w:sz w:val="22"/>
          <w:szCs w:val="22"/>
        </w:rPr>
      </w:pPr>
      <w:r w:rsidRPr="003D05D6">
        <w:rPr>
          <w:sz w:val="22"/>
          <w:szCs w:val="22"/>
        </w:rPr>
        <w:t>42660</w:t>
      </w:r>
    </w:p>
    <w:p w:rsidR="004B7578" w:rsidRPr="003D05D6" w:rsidRDefault="004B7578" w:rsidP="00E42011">
      <w:pPr>
        <w:ind w:firstLine="480"/>
        <w:rPr>
          <w:sz w:val="22"/>
          <w:szCs w:val="22"/>
        </w:rPr>
      </w:pPr>
      <w:r w:rsidRPr="003D05D6">
        <w:rPr>
          <w:sz w:val="22"/>
          <w:szCs w:val="22"/>
        </w:rPr>
        <w:t>42665</w:t>
      </w:r>
    </w:p>
    <w:p w:rsidR="004B7578" w:rsidRPr="003D05D6" w:rsidRDefault="004B7578" w:rsidP="00E42011">
      <w:pPr>
        <w:ind w:firstLine="480"/>
        <w:rPr>
          <w:sz w:val="22"/>
          <w:szCs w:val="22"/>
        </w:rPr>
      </w:pPr>
      <w:r w:rsidRPr="003D05D6">
        <w:rPr>
          <w:sz w:val="22"/>
          <w:szCs w:val="22"/>
        </w:rPr>
        <w:t xml:space="preserve">42699 </w:t>
      </w:r>
      <w:r w:rsidRPr="000E33EF">
        <w:rPr>
          <w:sz w:val="22"/>
          <w:szCs w:val="22"/>
        </w:rPr>
        <w:t>(IC)</w:t>
      </w:r>
    </w:p>
    <w:p w:rsidR="004B7578" w:rsidRPr="003D05D6" w:rsidRDefault="004B7578" w:rsidP="00E42011">
      <w:pPr>
        <w:ind w:firstLine="480"/>
        <w:rPr>
          <w:sz w:val="22"/>
          <w:szCs w:val="22"/>
        </w:rPr>
      </w:pPr>
      <w:r w:rsidRPr="003D05D6">
        <w:rPr>
          <w:sz w:val="22"/>
          <w:szCs w:val="22"/>
        </w:rPr>
        <w:t>42700</w:t>
      </w:r>
    </w:p>
    <w:p w:rsidR="004B7578" w:rsidRPr="003D05D6" w:rsidRDefault="004B7578" w:rsidP="00E42011">
      <w:pPr>
        <w:ind w:firstLine="480"/>
        <w:rPr>
          <w:sz w:val="22"/>
          <w:szCs w:val="22"/>
        </w:rPr>
      </w:pPr>
      <w:r w:rsidRPr="003D05D6">
        <w:rPr>
          <w:sz w:val="22"/>
          <w:szCs w:val="22"/>
        </w:rPr>
        <w:t>42720</w:t>
      </w:r>
    </w:p>
    <w:p w:rsidR="004B7578" w:rsidRPr="003D05D6" w:rsidRDefault="004B7578" w:rsidP="00E42011">
      <w:pPr>
        <w:ind w:firstLine="480"/>
        <w:rPr>
          <w:sz w:val="22"/>
          <w:szCs w:val="22"/>
        </w:rPr>
      </w:pPr>
      <w:r w:rsidRPr="003D05D6">
        <w:rPr>
          <w:sz w:val="22"/>
          <w:szCs w:val="22"/>
        </w:rPr>
        <w:t>42725</w:t>
      </w:r>
    </w:p>
    <w:p w:rsidR="004B7578" w:rsidRPr="003D05D6" w:rsidRDefault="004B7578" w:rsidP="00E42011">
      <w:pPr>
        <w:ind w:firstLine="480"/>
        <w:rPr>
          <w:sz w:val="22"/>
          <w:szCs w:val="22"/>
        </w:rPr>
      </w:pPr>
      <w:r w:rsidRPr="003D05D6">
        <w:rPr>
          <w:sz w:val="22"/>
          <w:szCs w:val="22"/>
        </w:rPr>
        <w:t>42800</w:t>
      </w:r>
    </w:p>
    <w:p w:rsidR="004B7578" w:rsidRPr="003D05D6" w:rsidRDefault="004B7578" w:rsidP="00E42011">
      <w:pPr>
        <w:ind w:firstLine="480"/>
        <w:rPr>
          <w:sz w:val="22"/>
          <w:szCs w:val="22"/>
        </w:rPr>
      </w:pPr>
      <w:r w:rsidRPr="003D05D6">
        <w:rPr>
          <w:sz w:val="22"/>
          <w:szCs w:val="22"/>
        </w:rPr>
        <w:t>42802</w:t>
      </w:r>
    </w:p>
    <w:p w:rsidR="004B7578" w:rsidRPr="003D05D6" w:rsidRDefault="004B7578" w:rsidP="00E42011">
      <w:pPr>
        <w:ind w:firstLine="480"/>
        <w:rPr>
          <w:sz w:val="22"/>
          <w:szCs w:val="22"/>
        </w:rPr>
      </w:pPr>
      <w:r w:rsidRPr="003D05D6">
        <w:rPr>
          <w:sz w:val="22"/>
          <w:szCs w:val="22"/>
        </w:rPr>
        <w:t>42804</w:t>
      </w:r>
    </w:p>
    <w:p w:rsidR="004B7578" w:rsidRPr="003D05D6" w:rsidRDefault="004B7578" w:rsidP="00E42011">
      <w:pPr>
        <w:ind w:firstLine="480"/>
        <w:rPr>
          <w:sz w:val="22"/>
          <w:szCs w:val="22"/>
        </w:rPr>
      </w:pPr>
      <w:r w:rsidRPr="003D05D6">
        <w:rPr>
          <w:sz w:val="22"/>
          <w:szCs w:val="22"/>
        </w:rPr>
        <w:t>42806</w:t>
      </w:r>
    </w:p>
    <w:p w:rsidR="004B7578" w:rsidRPr="003D05D6" w:rsidRDefault="004B7578" w:rsidP="00E42011">
      <w:pPr>
        <w:ind w:firstLine="480"/>
        <w:rPr>
          <w:sz w:val="22"/>
          <w:szCs w:val="22"/>
        </w:rPr>
      </w:pPr>
      <w:r w:rsidRPr="003D05D6">
        <w:rPr>
          <w:sz w:val="22"/>
          <w:szCs w:val="22"/>
        </w:rPr>
        <w:t>42808</w:t>
      </w:r>
    </w:p>
    <w:p w:rsidR="004B7578" w:rsidRPr="003D05D6" w:rsidRDefault="004B7578" w:rsidP="00E42011">
      <w:pPr>
        <w:ind w:firstLine="480"/>
        <w:rPr>
          <w:sz w:val="22"/>
          <w:szCs w:val="22"/>
        </w:rPr>
      </w:pPr>
      <w:r w:rsidRPr="003D05D6">
        <w:rPr>
          <w:sz w:val="22"/>
          <w:szCs w:val="22"/>
        </w:rPr>
        <w:t>42809</w:t>
      </w:r>
    </w:p>
    <w:p w:rsidR="004B7578" w:rsidRPr="003D05D6" w:rsidRDefault="004B7578" w:rsidP="00E42011">
      <w:pPr>
        <w:ind w:firstLine="480"/>
        <w:rPr>
          <w:sz w:val="22"/>
          <w:szCs w:val="22"/>
        </w:rPr>
      </w:pPr>
      <w:r w:rsidRPr="003D05D6">
        <w:rPr>
          <w:sz w:val="22"/>
          <w:szCs w:val="22"/>
        </w:rPr>
        <w:t>42810</w:t>
      </w:r>
    </w:p>
    <w:p w:rsidR="004B7578" w:rsidRPr="003D05D6" w:rsidRDefault="004B7578" w:rsidP="00E42011">
      <w:pPr>
        <w:ind w:firstLine="480"/>
        <w:rPr>
          <w:sz w:val="22"/>
          <w:szCs w:val="22"/>
        </w:rPr>
      </w:pPr>
      <w:r w:rsidRPr="003D05D6">
        <w:rPr>
          <w:sz w:val="22"/>
          <w:szCs w:val="22"/>
        </w:rPr>
        <w:t>42815</w:t>
      </w:r>
    </w:p>
    <w:p w:rsidR="004B7578" w:rsidRPr="003D05D6" w:rsidRDefault="004B7578" w:rsidP="00E42011">
      <w:pPr>
        <w:ind w:firstLine="480"/>
        <w:rPr>
          <w:sz w:val="22"/>
          <w:szCs w:val="22"/>
        </w:rPr>
      </w:pPr>
      <w:r w:rsidRPr="003D05D6">
        <w:rPr>
          <w:sz w:val="22"/>
          <w:szCs w:val="22"/>
        </w:rPr>
        <w:t>42820</w:t>
      </w:r>
    </w:p>
    <w:p w:rsidR="004B7578" w:rsidRPr="003D05D6" w:rsidRDefault="004B7578" w:rsidP="00E42011">
      <w:pPr>
        <w:ind w:firstLine="480"/>
        <w:rPr>
          <w:sz w:val="22"/>
          <w:szCs w:val="22"/>
        </w:rPr>
      </w:pPr>
      <w:r w:rsidRPr="003D05D6">
        <w:rPr>
          <w:sz w:val="22"/>
          <w:szCs w:val="22"/>
        </w:rPr>
        <w:t>42842</w:t>
      </w:r>
    </w:p>
    <w:p w:rsidR="004B7578" w:rsidRPr="003D05D6" w:rsidRDefault="004B7578" w:rsidP="00E42011">
      <w:pPr>
        <w:ind w:firstLine="480"/>
        <w:rPr>
          <w:sz w:val="22"/>
          <w:szCs w:val="22"/>
        </w:rPr>
      </w:pPr>
      <w:r w:rsidRPr="003D05D6">
        <w:rPr>
          <w:sz w:val="22"/>
          <w:szCs w:val="22"/>
        </w:rPr>
        <w:t>42844</w:t>
      </w:r>
    </w:p>
    <w:p w:rsidR="004B7578" w:rsidRPr="003D05D6" w:rsidRDefault="004B7578" w:rsidP="00E42011">
      <w:pPr>
        <w:ind w:firstLine="480"/>
        <w:rPr>
          <w:sz w:val="22"/>
          <w:szCs w:val="22"/>
        </w:rPr>
      </w:pPr>
      <w:r w:rsidRPr="003D05D6">
        <w:rPr>
          <w:sz w:val="22"/>
          <w:szCs w:val="22"/>
        </w:rPr>
        <w:t>42845</w:t>
      </w:r>
    </w:p>
    <w:p w:rsidR="004B7578" w:rsidRPr="003D05D6" w:rsidRDefault="004B7578" w:rsidP="00E42011">
      <w:pPr>
        <w:ind w:firstLine="480"/>
        <w:rPr>
          <w:sz w:val="22"/>
          <w:szCs w:val="22"/>
        </w:rPr>
      </w:pPr>
      <w:r w:rsidRPr="003D05D6">
        <w:rPr>
          <w:sz w:val="22"/>
          <w:szCs w:val="22"/>
        </w:rPr>
        <w:t>42860</w:t>
      </w:r>
    </w:p>
    <w:p w:rsidR="004B7578" w:rsidRPr="003D05D6" w:rsidRDefault="004B7578" w:rsidP="00E42011">
      <w:pPr>
        <w:ind w:firstLine="480"/>
        <w:rPr>
          <w:sz w:val="22"/>
          <w:szCs w:val="22"/>
        </w:rPr>
      </w:pPr>
      <w:r w:rsidRPr="003D05D6">
        <w:rPr>
          <w:sz w:val="22"/>
          <w:szCs w:val="22"/>
        </w:rPr>
        <w:t>42870</w:t>
      </w:r>
    </w:p>
    <w:p w:rsidR="004B7578" w:rsidRPr="000E33EF" w:rsidRDefault="004B7578" w:rsidP="00E42011">
      <w:pPr>
        <w:ind w:firstLine="480"/>
        <w:rPr>
          <w:sz w:val="22"/>
          <w:szCs w:val="22"/>
        </w:rPr>
      </w:pPr>
      <w:r w:rsidRPr="000E33EF">
        <w:rPr>
          <w:sz w:val="22"/>
          <w:szCs w:val="22"/>
        </w:rPr>
        <w:t>42890</w:t>
      </w:r>
    </w:p>
    <w:p w:rsidR="004B7578" w:rsidRPr="003D05D6" w:rsidRDefault="004B7578" w:rsidP="00E42011">
      <w:pPr>
        <w:ind w:firstLine="480"/>
        <w:rPr>
          <w:sz w:val="22"/>
          <w:szCs w:val="22"/>
        </w:rPr>
      </w:pPr>
      <w:r w:rsidRPr="003D05D6">
        <w:rPr>
          <w:sz w:val="22"/>
          <w:szCs w:val="22"/>
        </w:rPr>
        <w:t>42894</w:t>
      </w:r>
    </w:p>
    <w:p w:rsidR="004B7578" w:rsidRPr="003D05D6" w:rsidRDefault="004B7578" w:rsidP="00E42011">
      <w:pPr>
        <w:ind w:firstLine="480"/>
        <w:rPr>
          <w:sz w:val="22"/>
          <w:szCs w:val="22"/>
        </w:rPr>
      </w:pPr>
      <w:r w:rsidRPr="003D05D6">
        <w:rPr>
          <w:sz w:val="22"/>
          <w:szCs w:val="22"/>
        </w:rPr>
        <w:t>42900</w:t>
      </w:r>
    </w:p>
    <w:p w:rsidR="004B7578" w:rsidRPr="003D05D6" w:rsidRDefault="004B7578" w:rsidP="00E42011">
      <w:pPr>
        <w:ind w:firstLine="480"/>
        <w:rPr>
          <w:sz w:val="22"/>
          <w:szCs w:val="22"/>
        </w:rPr>
      </w:pPr>
      <w:r w:rsidRPr="003D05D6">
        <w:rPr>
          <w:sz w:val="22"/>
          <w:szCs w:val="22"/>
        </w:rPr>
        <w:t>42950</w:t>
      </w:r>
    </w:p>
    <w:p w:rsidR="004B7578" w:rsidRPr="003D05D6" w:rsidRDefault="004B7578" w:rsidP="00E42011">
      <w:pPr>
        <w:ind w:firstLine="480"/>
        <w:rPr>
          <w:sz w:val="22"/>
          <w:szCs w:val="22"/>
        </w:rPr>
      </w:pPr>
      <w:r w:rsidRPr="003D05D6">
        <w:rPr>
          <w:sz w:val="22"/>
          <w:szCs w:val="22"/>
        </w:rPr>
        <w:t>42953</w:t>
      </w:r>
    </w:p>
    <w:p w:rsidR="004B7578" w:rsidRPr="000E33EF" w:rsidRDefault="004B7578" w:rsidP="00E42011">
      <w:pPr>
        <w:ind w:firstLine="480"/>
        <w:rPr>
          <w:sz w:val="22"/>
          <w:szCs w:val="22"/>
        </w:rPr>
      </w:pPr>
      <w:r w:rsidRPr="000E33EF">
        <w:rPr>
          <w:sz w:val="22"/>
          <w:szCs w:val="22"/>
        </w:rPr>
        <w:t>42955</w:t>
      </w:r>
    </w:p>
    <w:p w:rsidR="004B7578" w:rsidRDefault="004B7578" w:rsidP="00E42011">
      <w:pPr>
        <w:ind w:firstLine="480"/>
        <w:rPr>
          <w:sz w:val="22"/>
          <w:szCs w:val="22"/>
        </w:rPr>
      </w:pPr>
      <w:r w:rsidRPr="003D05D6">
        <w:rPr>
          <w:sz w:val="22"/>
          <w:szCs w:val="22"/>
        </w:rPr>
        <w:t>42960</w:t>
      </w:r>
    </w:p>
    <w:p w:rsidR="004B7578" w:rsidRPr="003D05D6" w:rsidRDefault="004B7578" w:rsidP="00E42011">
      <w:pPr>
        <w:ind w:firstLine="480"/>
        <w:rPr>
          <w:sz w:val="22"/>
          <w:szCs w:val="22"/>
        </w:rPr>
      </w:pPr>
      <w:r w:rsidRPr="003D05D6">
        <w:rPr>
          <w:sz w:val="22"/>
          <w:szCs w:val="22"/>
        </w:rPr>
        <w:t>42961</w:t>
      </w:r>
    </w:p>
    <w:p w:rsidR="004B7578" w:rsidRDefault="004B7578" w:rsidP="00E42011">
      <w:pPr>
        <w:ind w:firstLine="480"/>
        <w:rPr>
          <w:sz w:val="22"/>
          <w:szCs w:val="22"/>
        </w:rPr>
      </w:pPr>
      <w:r w:rsidRPr="003D05D6">
        <w:rPr>
          <w:sz w:val="22"/>
          <w:szCs w:val="22"/>
        </w:rPr>
        <w:t>42962</w:t>
      </w:r>
    </w:p>
    <w:p w:rsidR="004B7578" w:rsidRDefault="004B7578" w:rsidP="00E42011">
      <w:pPr>
        <w:ind w:firstLine="480"/>
        <w:rPr>
          <w:sz w:val="22"/>
          <w:szCs w:val="22"/>
        </w:rPr>
      </w:pPr>
      <w:r w:rsidRPr="003D05D6">
        <w:rPr>
          <w:sz w:val="22"/>
          <w:szCs w:val="22"/>
        </w:rPr>
        <w:t>42970</w:t>
      </w:r>
    </w:p>
    <w:p w:rsidR="004B7578" w:rsidRPr="000E33EF" w:rsidRDefault="004B7578" w:rsidP="00E42011">
      <w:pPr>
        <w:ind w:firstLine="480"/>
        <w:rPr>
          <w:sz w:val="22"/>
          <w:szCs w:val="22"/>
        </w:rPr>
      </w:pPr>
      <w:r w:rsidRPr="000E33EF">
        <w:rPr>
          <w:sz w:val="22"/>
          <w:szCs w:val="22"/>
        </w:rPr>
        <w:t>42971</w:t>
      </w:r>
    </w:p>
    <w:p w:rsidR="004B7578" w:rsidRPr="000E33EF" w:rsidRDefault="004B7578" w:rsidP="00E42011">
      <w:pPr>
        <w:ind w:firstLine="480"/>
        <w:rPr>
          <w:sz w:val="22"/>
          <w:szCs w:val="22"/>
        </w:rPr>
      </w:pPr>
      <w:r w:rsidRPr="000E33EF">
        <w:rPr>
          <w:sz w:val="22"/>
          <w:szCs w:val="22"/>
        </w:rPr>
        <w:t>42972</w:t>
      </w:r>
    </w:p>
    <w:p w:rsidR="004B7578" w:rsidRPr="000E33EF" w:rsidRDefault="004B7578" w:rsidP="00E42011">
      <w:pPr>
        <w:ind w:firstLine="480"/>
        <w:rPr>
          <w:sz w:val="22"/>
          <w:szCs w:val="22"/>
        </w:rPr>
      </w:pPr>
      <w:r w:rsidRPr="000E33EF">
        <w:rPr>
          <w:sz w:val="22"/>
          <w:szCs w:val="22"/>
        </w:rPr>
        <w:t>42999 (IC)</w:t>
      </w:r>
    </w:p>
    <w:p w:rsidR="004B7578" w:rsidRPr="000E33EF" w:rsidRDefault="004B7578" w:rsidP="00E42011">
      <w:pPr>
        <w:ind w:firstLine="480"/>
        <w:rPr>
          <w:sz w:val="22"/>
          <w:szCs w:val="22"/>
        </w:rPr>
      </w:pPr>
      <w:r w:rsidRPr="000E33EF">
        <w:rPr>
          <w:sz w:val="22"/>
          <w:szCs w:val="22"/>
        </w:rPr>
        <w:t>61580</w:t>
      </w:r>
    </w:p>
    <w:p w:rsidR="004B7578" w:rsidRPr="000E33EF" w:rsidRDefault="004B7578" w:rsidP="00E42011">
      <w:pPr>
        <w:ind w:firstLine="480"/>
        <w:rPr>
          <w:sz w:val="22"/>
          <w:szCs w:val="22"/>
        </w:rPr>
      </w:pPr>
      <w:r w:rsidRPr="000E33EF">
        <w:rPr>
          <w:sz w:val="22"/>
          <w:szCs w:val="22"/>
        </w:rPr>
        <w:t>61581</w:t>
      </w:r>
    </w:p>
    <w:p w:rsidR="004B7578" w:rsidRPr="000E33EF" w:rsidRDefault="004B7578" w:rsidP="00E42011">
      <w:pPr>
        <w:ind w:firstLine="480"/>
        <w:rPr>
          <w:sz w:val="22"/>
          <w:szCs w:val="22"/>
        </w:rPr>
      </w:pPr>
      <w:r w:rsidRPr="000E33EF">
        <w:rPr>
          <w:sz w:val="22"/>
          <w:szCs w:val="22"/>
        </w:rPr>
        <w:t>61582</w:t>
      </w:r>
    </w:p>
    <w:p w:rsidR="004B7578" w:rsidRPr="000E33EF" w:rsidRDefault="004B7578" w:rsidP="00E42011">
      <w:pPr>
        <w:ind w:firstLine="480"/>
        <w:rPr>
          <w:sz w:val="22"/>
          <w:szCs w:val="22"/>
        </w:rPr>
      </w:pPr>
      <w:r w:rsidRPr="000E33EF">
        <w:rPr>
          <w:sz w:val="22"/>
          <w:szCs w:val="22"/>
        </w:rPr>
        <w:t>61583</w:t>
      </w:r>
    </w:p>
    <w:p w:rsidR="004B7578" w:rsidRPr="000E33EF" w:rsidRDefault="004B7578" w:rsidP="00E42011">
      <w:pPr>
        <w:ind w:firstLine="480"/>
        <w:rPr>
          <w:sz w:val="22"/>
          <w:szCs w:val="22"/>
        </w:rPr>
      </w:pPr>
      <w:r w:rsidRPr="000E33EF">
        <w:rPr>
          <w:sz w:val="22"/>
          <w:szCs w:val="22"/>
        </w:rPr>
        <w:t>61584</w:t>
      </w:r>
    </w:p>
    <w:p w:rsidR="004B7578" w:rsidRPr="000E33EF" w:rsidRDefault="004B7578" w:rsidP="00E42011">
      <w:pPr>
        <w:ind w:firstLine="480"/>
        <w:rPr>
          <w:sz w:val="22"/>
          <w:szCs w:val="22"/>
        </w:rPr>
      </w:pPr>
      <w:r w:rsidRPr="000E33EF">
        <w:rPr>
          <w:sz w:val="22"/>
          <w:szCs w:val="22"/>
        </w:rPr>
        <w:t>61585</w:t>
      </w:r>
    </w:p>
    <w:p w:rsidR="004B7578" w:rsidRPr="000E33EF" w:rsidRDefault="004B7578" w:rsidP="00E42011">
      <w:pPr>
        <w:ind w:firstLine="480"/>
        <w:rPr>
          <w:sz w:val="22"/>
          <w:szCs w:val="22"/>
        </w:rPr>
      </w:pPr>
      <w:r w:rsidRPr="000E33EF">
        <w:rPr>
          <w:sz w:val="22"/>
          <w:szCs w:val="22"/>
        </w:rPr>
        <w:t>61586</w:t>
      </w:r>
    </w:p>
    <w:p w:rsidR="004B7578" w:rsidRPr="000E33EF" w:rsidRDefault="004B7578" w:rsidP="00E42011">
      <w:pPr>
        <w:ind w:firstLine="480"/>
        <w:rPr>
          <w:sz w:val="22"/>
          <w:szCs w:val="22"/>
        </w:rPr>
      </w:pPr>
      <w:r w:rsidRPr="000E33EF">
        <w:rPr>
          <w:sz w:val="22"/>
          <w:szCs w:val="22"/>
        </w:rPr>
        <w:t>61590</w:t>
      </w:r>
    </w:p>
    <w:p w:rsidR="004B7578" w:rsidRPr="000E33EF" w:rsidRDefault="004B7578" w:rsidP="00E42011">
      <w:pPr>
        <w:ind w:firstLine="480"/>
        <w:rPr>
          <w:sz w:val="22"/>
          <w:szCs w:val="22"/>
        </w:rPr>
      </w:pPr>
      <w:r w:rsidRPr="000E33EF">
        <w:rPr>
          <w:sz w:val="22"/>
          <w:szCs w:val="22"/>
        </w:rPr>
        <w:t>61591</w:t>
      </w:r>
    </w:p>
    <w:p w:rsidR="004B7578" w:rsidRPr="000E33EF" w:rsidRDefault="004B7578" w:rsidP="00E42011">
      <w:pPr>
        <w:ind w:firstLine="480"/>
        <w:rPr>
          <w:sz w:val="22"/>
          <w:szCs w:val="22"/>
        </w:rPr>
      </w:pPr>
      <w:r w:rsidRPr="000E33EF">
        <w:rPr>
          <w:sz w:val="22"/>
          <w:szCs w:val="22"/>
        </w:rPr>
        <w:t>61592</w:t>
      </w:r>
    </w:p>
    <w:p w:rsidR="004B7578" w:rsidRPr="000E33EF" w:rsidRDefault="004B7578" w:rsidP="00E42011">
      <w:pPr>
        <w:ind w:firstLine="480"/>
        <w:rPr>
          <w:sz w:val="22"/>
          <w:szCs w:val="22"/>
        </w:rPr>
      </w:pPr>
      <w:r w:rsidRPr="000E33EF">
        <w:rPr>
          <w:sz w:val="22"/>
          <w:szCs w:val="22"/>
        </w:rPr>
        <w:t>61595</w:t>
      </w:r>
    </w:p>
    <w:p w:rsidR="004B7578" w:rsidRPr="000E33EF" w:rsidRDefault="004B7578" w:rsidP="00E42011">
      <w:pPr>
        <w:ind w:firstLine="480"/>
        <w:rPr>
          <w:sz w:val="22"/>
          <w:szCs w:val="22"/>
        </w:rPr>
      </w:pPr>
      <w:r w:rsidRPr="000E33EF">
        <w:rPr>
          <w:sz w:val="22"/>
          <w:szCs w:val="22"/>
        </w:rPr>
        <w:t>61596</w:t>
      </w:r>
    </w:p>
    <w:p w:rsidR="004B7578" w:rsidRPr="000E33EF" w:rsidRDefault="004B7578" w:rsidP="00E42011">
      <w:pPr>
        <w:ind w:firstLine="480"/>
        <w:rPr>
          <w:sz w:val="22"/>
          <w:szCs w:val="22"/>
        </w:rPr>
      </w:pPr>
      <w:r w:rsidRPr="000E33EF">
        <w:rPr>
          <w:sz w:val="22"/>
          <w:szCs w:val="22"/>
        </w:rPr>
        <w:t>61597</w:t>
      </w:r>
    </w:p>
    <w:p w:rsidR="004B7578" w:rsidRPr="000E33EF" w:rsidRDefault="004B7578" w:rsidP="00E42011">
      <w:pPr>
        <w:ind w:firstLine="480"/>
        <w:rPr>
          <w:sz w:val="22"/>
          <w:szCs w:val="22"/>
        </w:rPr>
      </w:pPr>
      <w:r w:rsidRPr="000E33EF">
        <w:rPr>
          <w:sz w:val="22"/>
          <w:szCs w:val="22"/>
        </w:rPr>
        <w:t>61598</w:t>
      </w:r>
    </w:p>
    <w:p w:rsidR="004B7578" w:rsidRPr="000E33EF" w:rsidRDefault="004B7578" w:rsidP="00E42011">
      <w:pPr>
        <w:ind w:firstLine="480"/>
        <w:rPr>
          <w:sz w:val="22"/>
          <w:szCs w:val="22"/>
        </w:rPr>
      </w:pPr>
      <w:r w:rsidRPr="000E33EF">
        <w:rPr>
          <w:sz w:val="22"/>
          <w:szCs w:val="22"/>
        </w:rPr>
        <w:t>61600</w:t>
      </w:r>
    </w:p>
    <w:p w:rsidR="004B7578" w:rsidRPr="000E33EF" w:rsidRDefault="004B7578" w:rsidP="00E42011">
      <w:pPr>
        <w:ind w:firstLine="480"/>
        <w:rPr>
          <w:sz w:val="22"/>
          <w:szCs w:val="22"/>
        </w:rPr>
      </w:pPr>
      <w:r w:rsidRPr="000E33EF">
        <w:rPr>
          <w:sz w:val="22"/>
          <w:szCs w:val="22"/>
        </w:rPr>
        <w:t>61605</w:t>
      </w:r>
    </w:p>
    <w:p w:rsidR="004B7578" w:rsidRPr="000E33EF" w:rsidRDefault="004B7578" w:rsidP="00E42011">
      <w:pPr>
        <w:ind w:firstLine="480"/>
        <w:rPr>
          <w:sz w:val="22"/>
          <w:szCs w:val="22"/>
        </w:rPr>
      </w:pPr>
      <w:r w:rsidRPr="000E33EF">
        <w:rPr>
          <w:sz w:val="22"/>
          <w:szCs w:val="22"/>
        </w:rPr>
        <w:t>61606</w:t>
      </w:r>
    </w:p>
    <w:p w:rsidR="004B7578" w:rsidRPr="000E33EF" w:rsidRDefault="004B7578" w:rsidP="00E42011">
      <w:pPr>
        <w:ind w:firstLine="480"/>
        <w:rPr>
          <w:sz w:val="22"/>
          <w:szCs w:val="22"/>
        </w:rPr>
      </w:pPr>
      <w:r w:rsidRPr="000E33EF">
        <w:rPr>
          <w:sz w:val="22"/>
          <w:szCs w:val="22"/>
        </w:rPr>
        <w:t>61607</w:t>
      </w:r>
    </w:p>
    <w:p w:rsidR="004B7578" w:rsidRPr="000E33EF" w:rsidRDefault="004B7578" w:rsidP="00E42011">
      <w:pPr>
        <w:ind w:firstLine="480"/>
        <w:rPr>
          <w:sz w:val="22"/>
          <w:szCs w:val="22"/>
        </w:rPr>
      </w:pPr>
      <w:r w:rsidRPr="000E33EF">
        <w:rPr>
          <w:sz w:val="22"/>
          <w:szCs w:val="22"/>
        </w:rPr>
        <w:t>61608</w:t>
      </w:r>
    </w:p>
    <w:p w:rsidR="004B7578" w:rsidRPr="000E33EF" w:rsidRDefault="004B7578" w:rsidP="00E42011">
      <w:pPr>
        <w:ind w:firstLine="480"/>
        <w:rPr>
          <w:sz w:val="22"/>
          <w:szCs w:val="22"/>
        </w:rPr>
      </w:pPr>
      <w:r w:rsidRPr="000E33EF">
        <w:rPr>
          <w:sz w:val="22"/>
          <w:szCs w:val="22"/>
        </w:rPr>
        <w:t>62142</w:t>
      </w:r>
    </w:p>
    <w:p w:rsidR="004B7578" w:rsidRPr="000E33EF" w:rsidRDefault="004B7578" w:rsidP="00E42011">
      <w:pPr>
        <w:ind w:firstLine="480"/>
        <w:rPr>
          <w:sz w:val="22"/>
          <w:szCs w:val="22"/>
        </w:rPr>
      </w:pPr>
      <w:r w:rsidRPr="000E33EF">
        <w:rPr>
          <w:sz w:val="22"/>
          <w:szCs w:val="22"/>
        </w:rPr>
        <w:t>62143</w:t>
      </w:r>
    </w:p>
    <w:p w:rsidR="004B7578" w:rsidRPr="000E33EF" w:rsidRDefault="004B7578" w:rsidP="00E42011">
      <w:pPr>
        <w:ind w:firstLine="480"/>
        <w:rPr>
          <w:sz w:val="22"/>
          <w:szCs w:val="22"/>
        </w:rPr>
      </w:pPr>
      <w:r w:rsidRPr="000E33EF">
        <w:rPr>
          <w:sz w:val="22"/>
          <w:szCs w:val="22"/>
        </w:rPr>
        <w:t>62145</w:t>
      </w:r>
    </w:p>
    <w:p w:rsidR="004B7578" w:rsidRPr="000E33EF" w:rsidRDefault="004B7578" w:rsidP="00E42011">
      <w:pPr>
        <w:ind w:firstLine="480"/>
        <w:rPr>
          <w:sz w:val="22"/>
          <w:szCs w:val="22"/>
        </w:rPr>
      </w:pPr>
      <w:r w:rsidRPr="000E33EF">
        <w:rPr>
          <w:sz w:val="22"/>
          <w:szCs w:val="22"/>
        </w:rPr>
        <w:t>62146</w:t>
      </w:r>
    </w:p>
    <w:p w:rsidR="004B7578" w:rsidRPr="000E33EF" w:rsidRDefault="004B7578" w:rsidP="00E42011">
      <w:pPr>
        <w:ind w:firstLine="480"/>
        <w:rPr>
          <w:sz w:val="22"/>
          <w:szCs w:val="22"/>
        </w:rPr>
      </w:pPr>
      <w:r w:rsidRPr="000E33EF">
        <w:rPr>
          <w:sz w:val="22"/>
          <w:szCs w:val="22"/>
        </w:rPr>
        <w:t>62147</w:t>
      </w:r>
    </w:p>
    <w:p w:rsidR="004B7578" w:rsidRPr="000E33EF" w:rsidRDefault="004B7578" w:rsidP="00E42011">
      <w:pPr>
        <w:ind w:firstLine="480"/>
        <w:rPr>
          <w:sz w:val="22"/>
          <w:szCs w:val="22"/>
        </w:rPr>
      </w:pPr>
      <w:r w:rsidRPr="000E33EF">
        <w:rPr>
          <w:sz w:val="22"/>
          <w:szCs w:val="22"/>
        </w:rPr>
        <w:t>62148</w:t>
      </w:r>
    </w:p>
    <w:p w:rsidR="004B7578" w:rsidRPr="000E33EF" w:rsidRDefault="004B7578" w:rsidP="00E42011">
      <w:pPr>
        <w:ind w:firstLine="480"/>
        <w:rPr>
          <w:sz w:val="22"/>
          <w:szCs w:val="22"/>
        </w:rPr>
      </w:pPr>
      <w:r w:rsidRPr="000E33EF">
        <w:rPr>
          <w:sz w:val="22"/>
          <w:szCs w:val="22"/>
        </w:rPr>
        <w:t>64400</w:t>
      </w:r>
    </w:p>
    <w:p w:rsidR="004B7578" w:rsidRPr="000E33EF" w:rsidRDefault="004B7578" w:rsidP="00E42011">
      <w:pPr>
        <w:ind w:firstLine="480"/>
        <w:rPr>
          <w:sz w:val="22"/>
          <w:szCs w:val="22"/>
        </w:rPr>
      </w:pPr>
      <w:r w:rsidRPr="000E33EF">
        <w:rPr>
          <w:sz w:val="22"/>
          <w:szCs w:val="22"/>
        </w:rPr>
        <w:t>64600</w:t>
      </w:r>
    </w:p>
    <w:p w:rsidR="004B7578" w:rsidRPr="000E33EF" w:rsidRDefault="004B7578" w:rsidP="00E42011">
      <w:pPr>
        <w:ind w:firstLine="480"/>
        <w:rPr>
          <w:sz w:val="22"/>
          <w:szCs w:val="22"/>
        </w:rPr>
      </w:pPr>
      <w:r w:rsidRPr="000E33EF">
        <w:rPr>
          <w:sz w:val="22"/>
          <w:szCs w:val="22"/>
        </w:rPr>
        <w:t>64605</w:t>
      </w:r>
    </w:p>
    <w:p w:rsidR="004B7578" w:rsidRPr="000E33EF" w:rsidRDefault="004B7578" w:rsidP="00E42011">
      <w:pPr>
        <w:ind w:firstLine="480"/>
        <w:rPr>
          <w:sz w:val="22"/>
          <w:szCs w:val="22"/>
        </w:rPr>
      </w:pPr>
      <w:r w:rsidRPr="000E33EF">
        <w:rPr>
          <w:sz w:val="22"/>
          <w:szCs w:val="22"/>
        </w:rPr>
        <w:t>64612</w:t>
      </w:r>
    </w:p>
    <w:p w:rsidR="004B7578" w:rsidRPr="000E33EF" w:rsidRDefault="004B7578" w:rsidP="00E42011">
      <w:pPr>
        <w:ind w:firstLine="480"/>
        <w:rPr>
          <w:sz w:val="22"/>
          <w:szCs w:val="22"/>
        </w:rPr>
      </w:pPr>
      <w:r w:rsidRPr="000E33EF">
        <w:rPr>
          <w:sz w:val="22"/>
          <w:szCs w:val="22"/>
        </w:rPr>
        <w:t>64613</w:t>
      </w:r>
    </w:p>
    <w:p w:rsidR="004B7578" w:rsidRPr="000E33EF" w:rsidRDefault="004B7578" w:rsidP="00E42011">
      <w:pPr>
        <w:ind w:firstLine="480"/>
        <w:rPr>
          <w:sz w:val="22"/>
          <w:szCs w:val="22"/>
        </w:rPr>
      </w:pPr>
      <w:r w:rsidRPr="000E33EF">
        <w:rPr>
          <w:sz w:val="22"/>
          <w:szCs w:val="22"/>
        </w:rPr>
        <w:t>64615</w:t>
      </w:r>
    </w:p>
    <w:p w:rsidR="004B7578" w:rsidRPr="000E33EF" w:rsidRDefault="004B7578" w:rsidP="00E42011">
      <w:pPr>
        <w:ind w:firstLine="480"/>
        <w:rPr>
          <w:sz w:val="22"/>
          <w:szCs w:val="22"/>
        </w:rPr>
      </w:pPr>
      <w:r w:rsidRPr="000E33EF">
        <w:rPr>
          <w:sz w:val="22"/>
          <w:szCs w:val="22"/>
        </w:rPr>
        <w:t>64616</w:t>
      </w:r>
    </w:p>
    <w:p w:rsidR="004B7578" w:rsidRPr="000E33EF" w:rsidRDefault="004B7578" w:rsidP="00E42011">
      <w:pPr>
        <w:ind w:firstLine="480"/>
        <w:rPr>
          <w:sz w:val="22"/>
          <w:szCs w:val="22"/>
        </w:rPr>
      </w:pPr>
      <w:r w:rsidRPr="000E33EF">
        <w:rPr>
          <w:sz w:val="22"/>
          <w:szCs w:val="22"/>
        </w:rPr>
        <w:t>64722</w:t>
      </w:r>
    </w:p>
    <w:p w:rsidR="004B7578" w:rsidRPr="000E33EF" w:rsidRDefault="004B7578" w:rsidP="00E42011">
      <w:pPr>
        <w:ind w:firstLine="480"/>
        <w:rPr>
          <w:sz w:val="22"/>
          <w:szCs w:val="22"/>
        </w:rPr>
      </w:pPr>
      <w:r w:rsidRPr="000E33EF">
        <w:rPr>
          <w:sz w:val="22"/>
          <w:szCs w:val="22"/>
        </w:rPr>
        <w:t>64727</w:t>
      </w:r>
    </w:p>
    <w:p w:rsidR="004B7578" w:rsidRPr="000E33EF" w:rsidRDefault="004B7578" w:rsidP="00E42011">
      <w:pPr>
        <w:ind w:firstLine="480"/>
        <w:rPr>
          <w:sz w:val="22"/>
          <w:szCs w:val="22"/>
        </w:rPr>
      </w:pPr>
      <w:r w:rsidRPr="000E33EF">
        <w:rPr>
          <w:sz w:val="22"/>
          <w:szCs w:val="22"/>
        </w:rPr>
        <w:t>64732</w:t>
      </w:r>
    </w:p>
    <w:p w:rsidR="004B7578" w:rsidRPr="000E33EF" w:rsidRDefault="004B7578" w:rsidP="00E42011">
      <w:pPr>
        <w:ind w:firstLine="480"/>
        <w:rPr>
          <w:sz w:val="22"/>
          <w:szCs w:val="22"/>
        </w:rPr>
      </w:pPr>
      <w:r w:rsidRPr="000E33EF">
        <w:rPr>
          <w:sz w:val="22"/>
          <w:szCs w:val="22"/>
        </w:rPr>
        <w:t>64734</w:t>
      </w:r>
    </w:p>
    <w:p w:rsidR="004B7578" w:rsidRPr="000E33EF" w:rsidRDefault="004B7578" w:rsidP="00E42011">
      <w:pPr>
        <w:ind w:firstLine="480"/>
        <w:rPr>
          <w:sz w:val="22"/>
          <w:szCs w:val="22"/>
        </w:rPr>
      </w:pPr>
      <w:r w:rsidRPr="000E33EF">
        <w:rPr>
          <w:sz w:val="22"/>
          <w:szCs w:val="22"/>
        </w:rPr>
        <w:t>64736</w:t>
      </w:r>
    </w:p>
    <w:p w:rsidR="004B7578" w:rsidRPr="000E33EF" w:rsidRDefault="004B7578" w:rsidP="00E42011">
      <w:pPr>
        <w:ind w:firstLine="480"/>
        <w:rPr>
          <w:sz w:val="22"/>
          <w:szCs w:val="22"/>
        </w:rPr>
      </w:pPr>
      <w:r w:rsidRPr="000E33EF">
        <w:rPr>
          <w:sz w:val="22"/>
          <w:szCs w:val="22"/>
        </w:rPr>
        <w:t>64738</w:t>
      </w:r>
    </w:p>
    <w:p w:rsidR="004B7578" w:rsidRPr="000E33EF" w:rsidRDefault="004B7578" w:rsidP="00E42011">
      <w:pPr>
        <w:ind w:firstLine="480"/>
        <w:rPr>
          <w:sz w:val="22"/>
          <w:szCs w:val="22"/>
        </w:rPr>
      </w:pPr>
      <w:r w:rsidRPr="000E33EF">
        <w:rPr>
          <w:sz w:val="22"/>
          <w:szCs w:val="22"/>
        </w:rPr>
        <w:t>64740</w:t>
      </w:r>
    </w:p>
    <w:p w:rsidR="004B7578" w:rsidRPr="000E33EF" w:rsidRDefault="004B7578" w:rsidP="00E42011">
      <w:pPr>
        <w:ind w:firstLine="480"/>
        <w:rPr>
          <w:sz w:val="22"/>
          <w:szCs w:val="22"/>
        </w:rPr>
      </w:pPr>
      <w:r w:rsidRPr="000E33EF">
        <w:rPr>
          <w:sz w:val="22"/>
          <w:szCs w:val="22"/>
        </w:rPr>
        <w:t>64864</w:t>
      </w:r>
    </w:p>
    <w:p w:rsidR="004B7578" w:rsidRPr="000E33EF" w:rsidRDefault="004B7578" w:rsidP="00E42011">
      <w:pPr>
        <w:ind w:firstLine="480"/>
        <w:rPr>
          <w:sz w:val="22"/>
          <w:szCs w:val="22"/>
        </w:rPr>
      </w:pPr>
      <w:r w:rsidRPr="000E33EF">
        <w:rPr>
          <w:sz w:val="22"/>
          <w:szCs w:val="22"/>
        </w:rPr>
        <w:t>64865</w:t>
      </w:r>
    </w:p>
    <w:p w:rsidR="004B7578" w:rsidRPr="000E33EF" w:rsidRDefault="004B7578" w:rsidP="00E42011">
      <w:pPr>
        <w:ind w:firstLine="480"/>
        <w:rPr>
          <w:sz w:val="22"/>
          <w:szCs w:val="22"/>
        </w:rPr>
      </w:pPr>
      <w:r w:rsidRPr="000E33EF">
        <w:rPr>
          <w:sz w:val="22"/>
          <w:szCs w:val="22"/>
        </w:rPr>
        <w:t>64868</w:t>
      </w:r>
    </w:p>
    <w:p w:rsidR="004B7578" w:rsidRPr="000E33EF" w:rsidRDefault="004B7578" w:rsidP="00E42011">
      <w:pPr>
        <w:ind w:firstLine="480"/>
        <w:rPr>
          <w:sz w:val="22"/>
          <w:szCs w:val="22"/>
        </w:rPr>
      </w:pPr>
      <w:r w:rsidRPr="000E33EF">
        <w:rPr>
          <w:sz w:val="22"/>
          <w:szCs w:val="22"/>
        </w:rPr>
        <w:t>64872</w:t>
      </w:r>
    </w:p>
    <w:p w:rsidR="004B7578" w:rsidRPr="000E33EF" w:rsidRDefault="004B7578" w:rsidP="00E42011">
      <w:pPr>
        <w:ind w:firstLine="480"/>
        <w:rPr>
          <w:sz w:val="22"/>
          <w:szCs w:val="22"/>
        </w:rPr>
      </w:pPr>
      <w:r w:rsidRPr="000E33EF">
        <w:rPr>
          <w:sz w:val="22"/>
          <w:szCs w:val="22"/>
        </w:rPr>
        <w:t>64874</w:t>
      </w:r>
    </w:p>
    <w:p w:rsidR="004B7578" w:rsidRPr="000E33EF" w:rsidRDefault="004B7578" w:rsidP="00E42011">
      <w:pPr>
        <w:ind w:firstLine="480"/>
        <w:rPr>
          <w:sz w:val="22"/>
          <w:szCs w:val="22"/>
        </w:rPr>
      </w:pPr>
      <w:r w:rsidRPr="000E33EF">
        <w:rPr>
          <w:sz w:val="22"/>
          <w:szCs w:val="22"/>
        </w:rPr>
        <w:t>64885</w:t>
      </w:r>
    </w:p>
    <w:p w:rsidR="004B7578" w:rsidRPr="000E33EF" w:rsidRDefault="004B7578" w:rsidP="00E42011">
      <w:pPr>
        <w:ind w:firstLine="480"/>
        <w:rPr>
          <w:sz w:val="22"/>
          <w:szCs w:val="22"/>
        </w:rPr>
      </w:pPr>
      <w:r w:rsidRPr="000E33EF">
        <w:rPr>
          <w:sz w:val="22"/>
          <w:szCs w:val="22"/>
        </w:rPr>
        <w:t>64886</w:t>
      </w:r>
    </w:p>
    <w:p w:rsidR="004B7578" w:rsidRPr="000E33EF" w:rsidRDefault="004B7578" w:rsidP="00E42011">
      <w:pPr>
        <w:ind w:firstLine="480"/>
        <w:rPr>
          <w:sz w:val="22"/>
          <w:szCs w:val="22"/>
        </w:rPr>
      </w:pPr>
      <w:r w:rsidRPr="000E33EF">
        <w:rPr>
          <w:sz w:val="22"/>
          <w:szCs w:val="22"/>
        </w:rPr>
        <w:t>64910</w:t>
      </w:r>
    </w:p>
    <w:p w:rsidR="004B7578" w:rsidRPr="000E33EF" w:rsidRDefault="004B7578" w:rsidP="00E42011">
      <w:pPr>
        <w:ind w:firstLine="480"/>
        <w:rPr>
          <w:sz w:val="22"/>
          <w:szCs w:val="22"/>
        </w:rPr>
      </w:pPr>
      <w:r w:rsidRPr="000E33EF">
        <w:rPr>
          <w:sz w:val="22"/>
          <w:szCs w:val="22"/>
        </w:rPr>
        <w:t>64911</w:t>
      </w:r>
    </w:p>
    <w:p w:rsidR="004B7578" w:rsidRPr="000E33EF" w:rsidRDefault="004B7578" w:rsidP="00E42011">
      <w:pPr>
        <w:ind w:firstLine="480"/>
        <w:rPr>
          <w:sz w:val="22"/>
          <w:szCs w:val="22"/>
        </w:rPr>
      </w:pPr>
      <w:r w:rsidRPr="000E33EF">
        <w:rPr>
          <w:sz w:val="22"/>
          <w:szCs w:val="22"/>
        </w:rPr>
        <w:t>64999 (IC)</w:t>
      </w:r>
    </w:p>
    <w:p w:rsidR="004B7578" w:rsidRPr="000E33EF" w:rsidRDefault="004B7578" w:rsidP="00E42011">
      <w:pPr>
        <w:ind w:firstLine="480"/>
        <w:rPr>
          <w:sz w:val="22"/>
          <w:szCs w:val="22"/>
        </w:rPr>
      </w:pPr>
      <w:r w:rsidRPr="000E33EF">
        <w:rPr>
          <w:sz w:val="22"/>
          <w:szCs w:val="22"/>
        </w:rPr>
        <w:t>67715</w:t>
      </w:r>
    </w:p>
    <w:p w:rsidR="004B7578" w:rsidRPr="000E33EF" w:rsidRDefault="004B7578" w:rsidP="00E42011">
      <w:pPr>
        <w:ind w:firstLine="480"/>
        <w:rPr>
          <w:sz w:val="22"/>
          <w:szCs w:val="22"/>
        </w:rPr>
      </w:pPr>
      <w:r w:rsidRPr="000E33EF">
        <w:rPr>
          <w:sz w:val="22"/>
          <w:szCs w:val="22"/>
        </w:rPr>
        <w:t>67840</w:t>
      </w:r>
    </w:p>
    <w:p w:rsidR="004B7578" w:rsidRPr="000E33EF" w:rsidRDefault="004B7578" w:rsidP="00E42011">
      <w:pPr>
        <w:ind w:firstLine="480"/>
        <w:rPr>
          <w:sz w:val="22"/>
          <w:szCs w:val="22"/>
        </w:rPr>
      </w:pPr>
      <w:r w:rsidRPr="000E33EF">
        <w:rPr>
          <w:sz w:val="22"/>
          <w:szCs w:val="22"/>
        </w:rPr>
        <w:t>67916</w:t>
      </w:r>
    </w:p>
    <w:p w:rsidR="004B7578" w:rsidRPr="000E33EF" w:rsidRDefault="004B7578" w:rsidP="00E42011">
      <w:pPr>
        <w:ind w:firstLine="480"/>
        <w:rPr>
          <w:sz w:val="22"/>
          <w:szCs w:val="22"/>
        </w:rPr>
      </w:pPr>
      <w:r w:rsidRPr="000E33EF">
        <w:rPr>
          <w:sz w:val="22"/>
          <w:szCs w:val="22"/>
        </w:rPr>
        <w:t>67917</w:t>
      </w:r>
    </w:p>
    <w:p w:rsidR="004B7578" w:rsidRPr="000E33EF" w:rsidRDefault="004B7578" w:rsidP="00E42011">
      <w:pPr>
        <w:ind w:firstLine="480"/>
        <w:rPr>
          <w:sz w:val="22"/>
          <w:szCs w:val="22"/>
        </w:rPr>
      </w:pPr>
      <w:r w:rsidRPr="000E33EF">
        <w:rPr>
          <w:sz w:val="22"/>
          <w:szCs w:val="22"/>
        </w:rPr>
        <w:t>68801</w:t>
      </w:r>
    </w:p>
    <w:p w:rsidR="004B7578" w:rsidRPr="000E33EF" w:rsidRDefault="004B7578" w:rsidP="00E42011">
      <w:pPr>
        <w:ind w:firstLine="480"/>
        <w:rPr>
          <w:sz w:val="22"/>
          <w:szCs w:val="22"/>
        </w:rPr>
      </w:pPr>
      <w:r w:rsidRPr="000E33EF">
        <w:rPr>
          <w:sz w:val="22"/>
          <w:szCs w:val="22"/>
        </w:rPr>
        <w:t>68810</w:t>
      </w:r>
    </w:p>
    <w:p w:rsidR="004B7578" w:rsidRPr="000E33EF" w:rsidRDefault="004B7578" w:rsidP="00E42011">
      <w:pPr>
        <w:ind w:firstLine="480"/>
        <w:rPr>
          <w:sz w:val="22"/>
          <w:szCs w:val="22"/>
        </w:rPr>
      </w:pPr>
      <w:r w:rsidRPr="000E33EF">
        <w:rPr>
          <w:sz w:val="22"/>
          <w:szCs w:val="22"/>
        </w:rPr>
        <w:t>68811</w:t>
      </w:r>
    </w:p>
    <w:p w:rsidR="004B7578" w:rsidRPr="000E33EF" w:rsidRDefault="004B7578" w:rsidP="00E42011">
      <w:pPr>
        <w:ind w:firstLine="480"/>
        <w:rPr>
          <w:sz w:val="22"/>
          <w:szCs w:val="22"/>
        </w:rPr>
      </w:pPr>
      <w:r w:rsidRPr="000E33EF">
        <w:rPr>
          <w:sz w:val="22"/>
          <w:szCs w:val="22"/>
        </w:rPr>
        <w:t>69990</w:t>
      </w:r>
    </w:p>
    <w:p w:rsidR="004B7578" w:rsidRPr="000E33EF" w:rsidRDefault="004B7578" w:rsidP="00E42011">
      <w:pPr>
        <w:ind w:firstLine="480"/>
        <w:rPr>
          <w:sz w:val="22"/>
          <w:szCs w:val="22"/>
        </w:rPr>
      </w:pPr>
      <w:r w:rsidRPr="000E33EF">
        <w:rPr>
          <w:sz w:val="22"/>
          <w:szCs w:val="22"/>
        </w:rPr>
        <w:t>70100</w:t>
      </w:r>
    </w:p>
    <w:p w:rsidR="004B7578" w:rsidRPr="000E33EF" w:rsidRDefault="004B7578" w:rsidP="00E42011">
      <w:pPr>
        <w:ind w:firstLine="480"/>
        <w:rPr>
          <w:sz w:val="22"/>
          <w:szCs w:val="22"/>
        </w:rPr>
      </w:pPr>
      <w:r w:rsidRPr="000E33EF">
        <w:rPr>
          <w:sz w:val="22"/>
          <w:szCs w:val="22"/>
        </w:rPr>
        <w:t>70110</w:t>
      </w:r>
    </w:p>
    <w:p w:rsidR="004B7578" w:rsidRPr="000E33EF" w:rsidRDefault="004B7578" w:rsidP="00E42011">
      <w:pPr>
        <w:ind w:firstLine="480"/>
        <w:rPr>
          <w:sz w:val="22"/>
          <w:szCs w:val="22"/>
        </w:rPr>
      </w:pPr>
      <w:r w:rsidRPr="000E33EF">
        <w:rPr>
          <w:sz w:val="22"/>
          <w:szCs w:val="22"/>
        </w:rPr>
        <w:t>70140</w:t>
      </w:r>
    </w:p>
    <w:p w:rsidR="004B7578" w:rsidRPr="000E33EF" w:rsidRDefault="004B7578" w:rsidP="00E42011">
      <w:pPr>
        <w:ind w:firstLine="480"/>
        <w:rPr>
          <w:sz w:val="22"/>
          <w:szCs w:val="22"/>
        </w:rPr>
      </w:pPr>
      <w:r w:rsidRPr="000E33EF">
        <w:rPr>
          <w:sz w:val="22"/>
          <w:szCs w:val="22"/>
        </w:rPr>
        <w:t>70150</w:t>
      </w:r>
    </w:p>
    <w:p w:rsidR="004B7578" w:rsidRPr="000E33EF" w:rsidRDefault="004B7578" w:rsidP="00E42011">
      <w:pPr>
        <w:ind w:firstLine="480"/>
        <w:rPr>
          <w:sz w:val="22"/>
          <w:szCs w:val="22"/>
        </w:rPr>
      </w:pPr>
      <w:r w:rsidRPr="000E33EF">
        <w:rPr>
          <w:sz w:val="22"/>
          <w:szCs w:val="22"/>
        </w:rPr>
        <w:t>70160</w:t>
      </w:r>
    </w:p>
    <w:p w:rsidR="004B7578" w:rsidRPr="000E33EF" w:rsidRDefault="004B7578" w:rsidP="00E42011">
      <w:pPr>
        <w:ind w:firstLine="480"/>
        <w:rPr>
          <w:sz w:val="22"/>
          <w:szCs w:val="22"/>
        </w:rPr>
      </w:pPr>
      <w:r w:rsidRPr="000E33EF">
        <w:rPr>
          <w:sz w:val="22"/>
          <w:szCs w:val="22"/>
        </w:rPr>
        <w:t>70210</w:t>
      </w:r>
    </w:p>
    <w:p w:rsidR="004B7578" w:rsidRPr="000E33EF" w:rsidRDefault="004B7578" w:rsidP="00E42011">
      <w:pPr>
        <w:ind w:firstLine="480"/>
        <w:rPr>
          <w:sz w:val="22"/>
          <w:szCs w:val="22"/>
        </w:rPr>
      </w:pPr>
      <w:r w:rsidRPr="000E33EF">
        <w:rPr>
          <w:sz w:val="22"/>
          <w:szCs w:val="22"/>
        </w:rPr>
        <w:t>70220</w:t>
      </w:r>
    </w:p>
    <w:p w:rsidR="004B7578" w:rsidRPr="000E33EF" w:rsidRDefault="004B7578" w:rsidP="00E42011">
      <w:pPr>
        <w:ind w:firstLine="480"/>
        <w:rPr>
          <w:sz w:val="22"/>
          <w:szCs w:val="22"/>
        </w:rPr>
      </w:pPr>
      <w:r w:rsidRPr="000E33EF">
        <w:rPr>
          <w:sz w:val="22"/>
          <w:szCs w:val="22"/>
        </w:rPr>
        <w:t>70240</w:t>
      </w:r>
    </w:p>
    <w:p w:rsidR="004B7578" w:rsidRPr="000E33EF" w:rsidRDefault="004B7578" w:rsidP="00E42011">
      <w:pPr>
        <w:ind w:firstLine="480"/>
        <w:rPr>
          <w:sz w:val="22"/>
          <w:szCs w:val="22"/>
        </w:rPr>
      </w:pPr>
      <w:r w:rsidRPr="000E33EF">
        <w:rPr>
          <w:sz w:val="22"/>
          <w:szCs w:val="22"/>
        </w:rPr>
        <w:t>70328</w:t>
      </w:r>
    </w:p>
    <w:p w:rsidR="004B7578" w:rsidRPr="000E33EF" w:rsidRDefault="004B7578" w:rsidP="00E42011">
      <w:pPr>
        <w:ind w:firstLine="480"/>
        <w:rPr>
          <w:sz w:val="22"/>
          <w:szCs w:val="22"/>
        </w:rPr>
      </w:pPr>
      <w:r w:rsidRPr="000E33EF">
        <w:rPr>
          <w:sz w:val="22"/>
          <w:szCs w:val="22"/>
        </w:rPr>
        <w:t>70330</w:t>
      </w:r>
    </w:p>
    <w:p w:rsidR="004B7578" w:rsidRPr="000E33EF" w:rsidRDefault="004B7578" w:rsidP="00E42011">
      <w:pPr>
        <w:ind w:firstLine="480"/>
        <w:rPr>
          <w:sz w:val="22"/>
          <w:szCs w:val="22"/>
        </w:rPr>
      </w:pPr>
      <w:r w:rsidRPr="000E33EF">
        <w:rPr>
          <w:sz w:val="22"/>
          <w:szCs w:val="22"/>
        </w:rPr>
        <w:t>70360</w:t>
      </w:r>
    </w:p>
    <w:p w:rsidR="004B7578" w:rsidRPr="000E33EF" w:rsidRDefault="004B7578" w:rsidP="00E42011">
      <w:pPr>
        <w:ind w:firstLine="480"/>
        <w:rPr>
          <w:sz w:val="22"/>
          <w:szCs w:val="22"/>
        </w:rPr>
      </w:pPr>
      <w:r w:rsidRPr="000E33EF">
        <w:rPr>
          <w:sz w:val="22"/>
          <w:szCs w:val="22"/>
        </w:rPr>
        <w:t>70380</w:t>
      </w:r>
    </w:p>
    <w:p w:rsidR="004B7578" w:rsidRDefault="004B7578" w:rsidP="00E42011">
      <w:pPr>
        <w:ind w:firstLine="480"/>
        <w:rPr>
          <w:sz w:val="22"/>
          <w:szCs w:val="22"/>
        </w:rPr>
      </w:pPr>
      <w:r w:rsidRPr="000E33EF">
        <w:rPr>
          <w:sz w:val="22"/>
          <w:szCs w:val="22"/>
        </w:rPr>
        <w:t>99201</w:t>
      </w:r>
    </w:p>
    <w:p w:rsidR="004B7578" w:rsidRDefault="004B7578" w:rsidP="00E42011">
      <w:pPr>
        <w:ind w:firstLine="480"/>
        <w:rPr>
          <w:sz w:val="22"/>
          <w:szCs w:val="22"/>
        </w:rPr>
      </w:pPr>
    </w:p>
    <w:p w:rsidR="004B7578" w:rsidRDefault="004B7578" w:rsidP="00E42011">
      <w:pPr>
        <w:ind w:firstLine="480"/>
        <w:rPr>
          <w:sz w:val="22"/>
          <w:szCs w:val="22"/>
        </w:rPr>
        <w:sectPr w:rsidR="004B7578" w:rsidSect="00E42011">
          <w:endnotePr>
            <w:numFmt w:val="decimal"/>
          </w:endnotePr>
          <w:type w:val="continuous"/>
          <w:pgSz w:w="12240" w:h="15840"/>
          <w:pgMar w:top="576" w:right="1296" w:bottom="1440" w:left="1296" w:header="432" w:footer="0" w:gutter="0"/>
          <w:cols w:num="5" w:space="280"/>
          <w:noEndnote/>
        </w:sectPr>
      </w:pPr>
    </w:p>
    <w:p w:rsidR="004B7578" w:rsidRPr="003D05D6" w:rsidRDefault="004B7578" w:rsidP="00E42011">
      <w:pPr>
        <w:tabs>
          <w:tab w:val="left" w:pos="480"/>
        </w:tabs>
        <w:rPr>
          <w:b/>
          <w:sz w:val="22"/>
          <w:szCs w:val="22"/>
        </w:rPr>
      </w:pPr>
      <w:r>
        <w:rPr>
          <w:sz w:val="22"/>
          <w:szCs w:val="22"/>
        </w:rPr>
        <w:br w:type="page"/>
      </w:r>
      <w:r w:rsidRPr="003D05D6">
        <w:rPr>
          <w:sz w:val="22"/>
          <w:szCs w:val="22"/>
        </w:rPr>
        <w:t>615</w:t>
      </w:r>
      <w:r w:rsidRPr="003D05D6">
        <w:rPr>
          <w:sz w:val="22"/>
          <w:szCs w:val="22"/>
        </w:rPr>
        <w:tab/>
      </w:r>
      <w:r w:rsidRPr="003D05D6">
        <w:rPr>
          <w:sz w:val="22"/>
          <w:szCs w:val="22"/>
          <w:u w:val="single"/>
        </w:rPr>
        <w:t>Service Codes: Oral and Maxillofacial Surgery Services</w:t>
      </w:r>
      <w:r w:rsidRPr="003D05D6">
        <w:rPr>
          <w:b/>
          <w:sz w:val="22"/>
          <w:szCs w:val="22"/>
        </w:rPr>
        <w:t xml:space="preserve"> </w:t>
      </w:r>
      <w:r w:rsidRPr="002770F2">
        <w:rPr>
          <w:sz w:val="22"/>
          <w:szCs w:val="22"/>
        </w:rPr>
        <w:t>(cont.)</w:t>
      </w:r>
    </w:p>
    <w:p w:rsidR="004B7578" w:rsidRDefault="004B7578" w:rsidP="00E42011">
      <w:pPr>
        <w:ind w:firstLine="480"/>
        <w:rPr>
          <w:sz w:val="22"/>
          <w:szCs w:val="22"/>
        </w:rPr>
      </w:pPr>
    </w:p>
    <w:p w:rsidR="004B7578" w:rsidRDefault="004B7578" w:rsidP="00E42011">
      <w:pPr>
        <w:ind w:firstLine="480"/>
        <w:rPr>
          <w:sz w:val="22"/>
          <w:szCs w:val="22"/>
        </w:rPr>
        <w:sectPr w:rsidR="004B7578" w:rsidSect="00E42011">
          <w:endnotePr>
            <w:numFmt w:val="decimal"/>
          </w:endnotePr>
          <w:type w:val="continuous"/>
          <w:pgSz w:w="12240" w:h="15840"/>
          <w:pgMar w:top="540" w:right="1049" w:bottom="432" w:left="1296" w:header="432" w:footer="0" w:gutter="0"/>
          <w:cols w:space="280"/>
          <w:noEndnote/>
        </w:sectPr>
      </w:pPr>
    </w:p>
    <w:p w:rsidR="004B7578" w:rsidRPr="000E33EF" w:rsidRDefault="004B7578" w:rsidP="00E42011">
      <w:pPr>
        <w:ind w:firstLine="480"/>
        <w:rPr>
          <w:sz w:val="22"/>
          <w:szCs w:val="22"/>
        </w:rPr>
      </w:pPr>
      <w:r w:rsidRPr="000E33EF">
        <w:rPr>
          <w:sz w:val="22"/>
          <w:szCs w:val="22"/>
        </w:rPr>
        <w:t>99202</w:t>
      </w:r>
    </w:p>
    <w:p w:rsidR="004B7578" w:rsidRPr="000E33EF" w:rsidRDefault="004B7578" w:rsidP="00E42011">
      <w:pPr>
        <w:ind w:firstLine="480"/>
        <w:rPr>
          <w:sz w:val="22"/>
          <w:szCs w:val="22"/>
        </w:rPr>
      </w:pPr>
      <w:r w:rsidRPr="000E33EF">
        <w:rPr>
          <w:sz w:val="22"/>
          <w:szCs w:val="22"/>
        </w:rPr>
        <w:t>99203</w:t>
      </w:r>
    </w:p>
    <w:p w:rsidR="004B7578" w:rsidRPr="000E33EF" w:rsidRDefault="004B7578" w:rsidP="00E42011">
      <w:pPr>
        <w:ind w:firstLine="480"/>
        <w:rPr>
          <w:sz w:val="22"/>
          <w:szCs w:val="22"/>
        </w:rPr>
      </w:pPr>
      <w:r w:rsidRPr="000E33EF">
        <w:rPr>
          <w:sz w:val="22"/>
          <w:szCs w:val="22"/>
        </w:rPr>
        <w:t>99204</w:t>
      </w:r>
    </w:p>
    <w:p w:rsidR="004B7578" w:rsidRPr="000E33EF" w:rsidRDefault="004B7578" w:rsidP="00E42011">
      <w:pPr>
        <w:ind w:firstLine="480"/>
        <w:rPr>
          <w:sz w:val="22"/>
          <w:szCs w:val="22"/>
        </w:rPr>
      </w:pPr>
      <w:r w:rsidRPr="000E33EF">
        <w:rPr>
          <w:sz w:val="22"/>
          <w:szCs w:val="22"/>
        </w:rPr>
        <w:t>99205</w:t>
      </w:r>
    </w:p>
    <w:p w:rsidR="004B7578" w:rsidRDefault="004B7578" w:rsidP="00E42011">
      <w:pPr>
        <w:ind w:firstLine="480"/>
        <w:rPr>
          <w:sz w:val="22"/>
          <w:szCs w:val="22"/>
        </w:rPr>
      </w:pPr>
      <w:r w:rsidRPr="000E33EF">
        <w:rPr>
          <w:sz w:val="22"/>
          <w:szCs w:val="22"/>
        </w:rPr>
        <w:t>99211</w:t>
      </w:r>
    </w:p>
    <w:p w:rsidR="004B7578" w:rsidRPr="000E33EF" w:rsidRDefault="004B7578" w:rsidP="00E42011">
      <w:pPr>
        <w:ind w:firstLine="480"/>
        <w:rPr>
          <w:sz w:val="22"/>
          <w:szCs w:val="22"/>
        </w:rPr>
      </w:pPr>
      <w:r w:rsidRPr="000E33EF">
        <w:rPr>
          <w:sz w:val="22"/>
          <w:szCs w:val="22"/>
        </w:rPr>
        <w:t>99212</w:t>
      </w:r>
    </w:p>
    <w:p w:rsidR="004B7578" w:rsidRDefault="004B7578" w:rsidP="00E42011">
      <w:pPr>
        <w:ind w:firstLine="480"/>
        <w:rPr>
          <w:sz w:val="22"/>
          <w:szCs w:val="22"/>
        </w:rPr>
      </w:pPr>
      <w:r w:rsidRPr="000E33EF">
        <w:rPr>
          <w:sz w:val="22"/>
          <w:szCs w:val="22"/>
        </w:rPr>
        <w:t>99213</w:t>
      </w:r>
    </w:p>
    <w:p w:rsidR="004B7578" w:rsidRDefault="004B7578" w:rsidP="00E42011">
      <w:pPr>
        <w:ind w:firstLine="480"/>
        <w:rPr>
          <w:sz w:val="22"/>
          <w:szCs w:val="22"/>
        </w:rPr>
      </w:pPr>
      <w:r w:rsidRPr="000E33EF">
        <w:rPr>
          <w:sz w:val="22"/>
          <w:szCs w:val="22"/>
        </w:rPr>
        <w:t>99214</w:t>
      </w:r>
    </w:p>
    <w:p w:rsidR="004B7578" w:rsidRDefault="004B7578" w:rsidP="00E42011">
      <w:pPr>
        <w:ind w:firstLine="480"/>
        <w:rPr>
          <w:sz w:val="22"/>
          <w:szCs w:val="22"/>
        </w:rPr>
      </w:pPr>
      <w:r>
        <w:rPr>
          <w:sz w:val="22"/>
          <w:szCs w:val="22"/>
        </w:rPr>
        <w:t>99215</w:t>
      </w:r>
    </w:p>
    <w:p w:rsidR="004B7578" w:rsidRDefault="004B7578" w:rsidP="00E42011">
      <w:pPr>
        <w:ind w:firstLine="480"/>
        <w:rPr>
          <w:sz w:val="22"/>
          <w:szCs w:val="22"/>
        </w:rPr>
      </w:pPr>
      <w:r>
        <w:rPr>
          <w:sz w:val="22"/>
          <w:szCs w:val="22"/>
        </w:rPr>
        <w:t>99217</w:t>
      </w:r>
    </w:p>
    <w:p w:rsidR="004B7578" w:rsidRDefault="004B7578" w:rsidP="00E42011">
      <w:pPr>
        <w:ind w:firstLine="480"/>
        <w:rPr>
          <w:sz w:val="22"/>
          <w:szCs w:val="22"/>
        </w:rPr>
      </w:pPr>
      <w:r>
        <w:rPr>
          <w:sz w:val="22"/>
          <w:szCs w:val="22"/>
        </w:rPr>
        <w:t>99218</w:t>
      </w:r>
    </w:p>
    <w:p w:rsidR="004B7578" w:rsidRDefault="004B7578" w:rsidP="00E42011">
      <w:pPr>
        <w:ind w:firstLine="480"/>
        <w:rPr>
          <w:sz w:val="22"/>
          <w:szCs w:val="22"/>
        </w:rPr>
      </w:pPr>
      <w:r>
        <w:rPr>
          <w:sz w:val="22"/>
          <w:szCs w:val="22"/>
        </w:rPr>
        <w:t>99219</w:t>
      </w:r>
    </w:p>
    <w:p w:rsidR="004B7578" w:rsidRPr="000E33EF" w:rsidRDefault="004B7578" w:rsidP="00E42011">
      <w:pPr>
        <w:ind w:firstLine="480"/>
        <w:rPr>
          <w:sz w:val="22"/>
          <w:szCs w:val="22"/>
        </w:rPr>
      </w:pPr>
      <w:r>
        <w:rPr>
          <w:sz w:val="22"/>
          <w:szCs w:val="22"/>
        </w:rPr>
        <w:t>99220</w:t>
      </w:r>
    </w:p>
    <w:p w:rsidR="004B7578" w:rsidRPr="000E33EF" w:rsidRDefault="004B7578" w:rsidP="00E42011">
      <w:pPr>
        <w:ind w:firstLine="480"/>
        <w:rPr>
          <w:sz w:val="22"/>
          <w:szCs w:val="22"/>
        </w:rPr>
      </w:pPr>
      <w:r w:rsidRPr="000E33EF">
        <w:rPr>
          <w:sz w:val="22"/>
          <w:szCs w:val="22"/>
        </w:rPr>
        <w:t>99221</w:t>
      </w:r>
    </w:p>
    <w:p w:rsidR="004B7578" w:rsidRPr="000E33EF" w:rsidRDefault="004B7578" w:rsidP="00E42011">
      <w:pPr>
        <w:ind w:firstLine="480"/>
        <w:rPr>
          <w:sz w:val="22"/>
          <w:szCs w:val="22"/>
        </w:rPr>
      </w:pPr>
      <w:r w:rsidRPr="000E33EF">
        <w:rPr>
          <w:sz w:val="22"/>
          <w:szCs w:val="22"/>
        </w:rPr>
        <w:t>99222</w:t>
      </w:r>
    </w:p>
    <w:p w:rsidR="004B7578" w:rsidRDefault="004B7578" w:rsidP="00E42011">
      <w:pPr>
        <w:ind w:firstLine="480"/>
        <w:rPr>
          <w:sz w:val="22"/>
          <w:szCs w:val="22"/>
        </w:rPr>
      </w:pPr>
      <w:r>
        <w:rPr>
          <w:sz w:val="22"/>
          <w:szCs w:val="22"/>
        </w:rPr>
        <w:t>99223</w:t>
      </w:r>
    </w:p>
    <w:p w:rsidR="004B7578" w:rsidRPr="000E33EF" w:rsidRDefault="004B7578" w:rsidP="00E42011">
      <w:pPr>
        <w:ind w:firstLine="480"/>
        <w:rPr>
          <w:sz w:val="22"/>
          <w:szCs w:val="22"/>
        </w:rPr>
      </w:pPr>
      <w:r>
        <w:rPr>
          <w:sz w:val="22"/>
          <w:szCs w:val="22"/>
        </w:rPr>
        <w:t>99224</w:t>
      </w:r>
    </w:p>
    <w:p w:rsidR="004B7578" w:rsidRPr="000E33EF" w:rsidRDefault="004B7578" w:rsidP="00E42011">
      <w:pPr>
        <w:ind w:firstLine="480"/>
        <w:rPr>
          <w:sz w:val="22"/>
          <w:szCs w:val="22"/>
        </w:rPr>
      </w:pPr>
      <w:r>
        <w:rPr>
          <w:sz w:val="22"/>
          <w:szCs w:val="22"/>
        </w:rPr>
        <w:t>99225</w:t>
      </w:r>
    </w:p>
    <w:p w:rsidR="004B7578" w:rsidRPr="000E33EF" w:rsidRDefault="004B7578" w:rsidP="00E42011">
      <w:pPr>
        <w:ind w:firstLine="480"/>
        <w:rPr>
          <w:sz w:val="22"/>
          <w:szCs w:val="22"/>
        </w:rPr>
      </w:pPr>
      <w:r>
        <w:rPr>
          <w:sz w:val="22"/>
          <w:szCs w:val="22"/>
        </w:rPr>
        <w:t>99226</w:t>
      </w:r>
    </w:p>
    <w:p w:rsidR="004B7578" w:rsidRPr="000E33EF" w:rsidRDefault="004B7578" w:rsidP="00E42011">
      <w:pPr>
        <w:ind w:firstLine="480"/>
        <w:rPr>
          <w:sz w:val="22"/>
          <w:szCs w:val="22"/>
        </w:rPr>
      </w:pPr>
      <w:r w:rsidRPr="000E33EF">
        <w:rPr>
          <w:sz w:val="22"/>
          <w:szCs w:val="22"/>
        </w:rPr>
        <w:t>99231</w:t>
      </w:r>
    </w:p>
    <w:p w:rsidR="004B7578" w:rsidRPr="000E33EF" w:rsidRDefault="004B7578" w:rsidP="00E42011">
      <w:pPr>
        <w:ind w:firstLine="480"/>
        <w:rPr>
          <w:sz w:val="22"/>
          <w:szCs w:val="22"/>
        </w:rPr>
      </w:pPr>
      <w:r w:rsidRPr="000E33EF">
        <w:rPr>
          <w:sz w:val="22"/>
          <w:szCs w:val="22"/>
        </w:rPr>
        <w:t>99232</w:t>
      </w:r>
    </w:p>
    <w:p w:rsidR="004B7578" w:rsidRPr="000E33EF" w:rsidRDefault="004B7578" w:rsidP="00E42011">
      <w:pPr>
        <w:ind w:firstLine="480"/>
        <w:rPr>
          <w:sz w:val="22"/>
          <w:szCs w:val="22"/>
        </w:rPr>
      </w:pPr>
      <w:r w:rsidRPr="000E33EF">
        <w:rPr>
          <w:sz w:val="22"/>
          <w:szCs w:val="22"/>
        </w:rPr>
        <w:t>99233</w:t>
      </w:r>
    </w:p>
    <w:p w:rsidR="004B7578" w:rsidRDefault="004B7578" w:rsidP="00E42011">
      <w:pPr>
        <w:ind w:firstLine="480"/>
        <w:rPr>
          <w:sz w:val="22"/>
          <w:szCs w:val="22"/>
        </w:rPr>
      </w:pPr>
      <w:r>
        <w:rPr>
          <w:sz w:val="22"/>
          <w:szCs w:val="22"/>
        </w:rPr>
        <w:t>99234</w:t>
      </w:r>
    </w:p>
    <w:p w:rsidR="004B7578" w:rsidRPr="000E33EF" w:rsidRDefault="004B7578" w:rsidP="00E42011">
      <w:pPr>
        <w:ind w:firstLine="480"/>
        <w:rPr>
          <w:sz w:val="22"/>
          <w:szCs w:val="22"/>
        </w:rPr>
      </w:pPr>
      <w:r>
        <w:rPr>
          <w:sz w:val="22"/>
          <w:szCs w:val="22"/>
        </w:rPr>
        <w:t>99235</w:t>
      </w:r>
    </w:p>
    <w:p w:rsidR="004B7578" w:rsidRDefault="004B7578" w:rsidP="00E42011">
      <w:pPr>
        <w:ind w:firstLine="480"/>
        <w:rPr>
          <w:sz w:val="22"/>
          <w:szCs w:val="22"/>
        </w:rPr>
      </w:pPr>
      <w:r>
        <w:rPr>
          <w:sz w:val="22"/>
          <w:szCs w:val="22"/>
        </w:rPr>
        <w:t>99236</w:t>
      </w:r>
    </w:p>
    <w:p w:rsidR="004B7578" w:rsidRPr="000E33EF" w:rsidRDefault="004B7578" w:rsidP="00E42011">
      <w:pPr>
        <w:ind w:firstLine="480"/>
        <w:rPr>
          <w:sz w:val="22"/>
          <w:szCs w:val="22"/>
        </w:rPr>
      </w:pPr>
      <w:r w:rsidRPr="000E33EF">
        <w:rPr>
          <w:sz w:val="22"/>
          <w:szCs w:val="22"/>
        </w:rPr>
        <w:t>99281</w:t>
      </w:r>
    </w:p>
    <w:p w:rsidR="004B7578" w:rsidRPr="000E33EF" w:rsidRDefault="004B7578" w:rsidP="00E42011">
      <w:pPr>
        <w:ind w:firstLine="480"/>
        <w:rPr>
          <w:sz w:val="22"/>
          <w:szCs w:val="22"/>
        </w:rPr>
      </w:pPr>
      <w:r w:rsidRPr="000E33EF">
        <w:rPr>
          <w:sz w:val="22"/>
          <w:szCs w:val="22"/>
        </w:rPr>
        <w:t>99282</w:t>
      </w:r>
    </w:p>
    <w:p w:rsidR="004B7578" w:rsidRPr="000E33EF" w:rsidRDefault="004B7578" w:rsidP="00E42011">
      <w:pPr>
        <w:ind w:firstLine="480"/>
        <w:rPr>
          <w:sz w:val="22"/>
          <w:szCs w:val="22"/>
        </w:rPr>
      </w:pPr>
      <w:r w:rsidRPr="000E33EF">
        <w:rPr>
          <w:sz w:val="22"/>
          <w:szCs w:val="22"/>
        </w:rPr>
        <w:t>99283</w:t>
      </w:r>
    </w:p>
    <w:p w:rsidR="004B7578" w:rsidRPr="000E33EF" w:rsidRDefault="004B7578" w:rsidP="00E42011">
      <w:pPr>
        <w:ind w:firstLine="480"/>
        <w:rPr>
          <w:sz w:val="22"/>
          <w:szCs w:val="22"/>
        </w:rPr>
      </w:pPr>
      <w:r w:rsidRPr="000E33EF">
        <w:rPr>
          <w:sz w:val="22"/>
          <w:szCs w:val="22"/>
        </w:rPr>
        <w:t>99284</w:t>
      </w:r>
    </w:p>
    <w:p w:rsidR="004B7578" w:rsidRDefault="004B7578" w:rsidP="00E42011">
      <w:pPr>
        <w:ind w:firstLine="480"/>
        <w:rPr>
          <w:sz w:val="22"/>
          <w:szCs w:val="22"/>
        </w:rPr>
      </w:pPr>
      <w:r w:rsidRPr="000E33EF">
        <w:rPr>
          <w:sz w:val="22"/>
          <w:szCs w:val="22"/>
        </w:rPr>
        <w:t>99285</w:t>
      </w:r>
    </w:p>
    <w:p w:rsidR="004B7578" w:rsidRPr="000E33EF" w:rsidRDefault="004B7578" w:rsidP="00E42011">
      <w:pPr>
        <w:ind w:firstLine="480"/>
        <w:rPr>
          <w:sz w:val="22"/>
          <w:szCs w:val="22"/>
        </w:rPr>
      </w:pPr>
    </w:p>
    <w:p w:rsidR="004B7578" w:rsidRDefault="004B7578" w:rsidP="00E42011">
      <w:pPr>
        <w:ind w:right="-970"/>
        <w:rPr>
          <w:sz w:val="22"/>
          <w:szCs w:val="22"/>
          <w:lang w:val="pt-BR"/>
        </w:rPr>
        <w:sectPr w:rsidR="004B7578" w:rsidSect="00E42011">
          <w:endnotePr>
            <w:numFmt w:val="decimal"/>
          </w:endnotePr>
          <w:type w:val="continuous"/>
          <w:pgSz w:w="12240" w:h="15840"/>
          <w:pgMar w:top="576" w:right="1296" w:bottom="576" w:left="1296" w:header="432" w:footer="0" w:gutter="0"/>
          <w:cols w:num="5" w:space="280"/>
          <w:noEndnote/>
        </w:sectPr>
      </w:pPr>
    </w:p>
    <w:p w:rsidR="004B7578" w:rsidRPr="007262BE" w:rsidRDefault="004B7578" w:rsidP="00E42011">
      <w:pPr>
        <w:ind w:right="-970"/>
        <w:rPr>
          <w:sz w:val="22"/>
          <w:szCs w:val="22"/>
          <w:lang w:val="pt-BR"/>
        </w:rPr>
      </w:pPr>
    </w:p>
    <w:sectPr w:rsidR="004B7578" w:rsidRPr="007262BE" w:rsidSect="00E42011">
      <w:headerReference w:type="default" r:id="rId26"/>
      <w:endnotePr>
        <w:numFmt w:val="decimal"/>
      </w:endnotePr>
      <w:type w:val="continuous"/>
      <w:pgSz w:w="12240" w:h="15840"/>
      <w:pgMar w:top="540" w:right="1049" w:bottom="432" w:left="1296" w:header="432"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4AC" w:rsidRDefault="005724AC">
      <w:r>
        <w:separator/>
      </w:r>
    </w:p>
  </w:endnote>
  <w:endnote w:type="continuationSeparator" w:id="0">
    <w:p w:rsidR="005724AC" w:rsidRDefault="0057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4AC" w:rsidRDefault="005724AC">
      <w:r>
        <w:separator/>
      </w:r>
    </w:p>
  </w:footnote>
  <w:footnote w:type="continuationSeparator" w:id="0">
    <w:p w:rsidR="005724AC" w:rsidRDefault="005724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4AC" w:rsidRDefault="005724AC">
    <w:pPr>
      <w:pStyle w:val="Header"/>
      <w:tabs>
        <w:tab w:val="clear" w:pos="4320"/>
        <w:tab w:val="clear" w:pos="8640"/>
        <w:tab w:val="left" w:pos="5760"/>
      </w:tabs>
      <w:rPr>
        <w:rFonts w:ascii="Helv" w:hAnsi="Helv"/>
        <w:sz w:val="22"/>
      </w:rPr>
    </w:pPr>
    <w:r>
      <w:rPr>
        <w:rFonts w:ascii="Helv" w:hAnsi="Helv"/>
        <w:sz w:val="22"/>
      </w:rPr>
      <w:tab/>
      <w:t>MassHealth</w:t>
    </w:r>
  </w:p>
  <w:p w:rsidR="005724AC" w:rsidRDefault="005724AC">
    <w:pPr>
      <w:pStyle w:val="Header"/>
      <w:tabs>
        <w:tab w:val="clear" w:pos="4320"/>
        <w:tab w:val="clear" w:pos="8640"/>
        <w:tab w:val="left" w:pos="5760"/>
      </w:tabs>
      <w:rPr>
        <w:rFonts w:ascii="Helv" w:hAnsi="Helv"/>
        <w:sz w:val="22"/>
      </w:rPr>
    </w:pPr>
    <w:r>
      <w:rPr>
        <w:rFonts w:ascii="Helv" w:hAnsi="Helv"/>
        <w:sz w:val="22"/>
      </w:rPr>
      <w:tab/>
      <w:t>Transmittal Letter DEN-102</w:t>
    </w:r>
  </w:p>
  <w:p w:rsidR="005724AC" w:rsidRDefault="005724AC">
    <w:pPr>
      <w:pStyle w:val="Header"/>
      <w:tabs>
        <w:tab w:val="clear" w:pos="4320"/>
        <w:tab w:val="clear" w:pos="8640"/>
        <w:tab w:val="left" w:pos="5760"/>
      </w:tabs>
      <w:rPr>
        <w:rFonts w:ascii="Helv" w:hAnsi="Helv"/>
        <w:sz w:val="22"/>
      </w:rPr>
    </w:pPr>
    <w:r>
      <w:rPr>
        <w:rFonts w:ascii="Helv" w:hAnsi="Helv"/>
        <w:sz w:val="22"/>
      </w:rPr>
      <w:tab/>
      <w:t>April 2019</w:t>
    </w:r>
  </w:p>
  <w:p w:rsidR="005724AC" w:rsidRDefault="005724AC">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 w:hAnsi="Helv"/>
        <w:sz w:val="22"/>
      </w:rPr>
      <w:fldChar w:fldCharType="begin"/>
    </w:r>
    <w:r>
      <w:rPr>
        <w:rStyle w:val="PageNumber"/>
        <w:rFonts w:ascii="Helv" w:hAnsi="Helv"/>
        <w:sz w:val="22"/>
      </w:rPr>
      <w:instrText xml:space="preserve"> PAGE </w:instrText>
    </w:r>
    <w:r>
      <w:rPr>
        <w:rStyle w:val="PageNumber"/>
        <w:rFonts w:ascii="Helv" w:hAnsi="Helv"/>
        <w:sz w:val="22"/>
      </w:rPr>
      <w:fldChar w:fldCharType="separate"/>
    </w:r>
    <w:r w:rsidR="007F2492">
      <w:rPr>
        <w:rStyle w:val="PageNumber"/>
        <w:rFonts w:ascii="Helv" w:hAnsi="Helv"/>
        <w:noProof/>
        <w:sz w:val="22"/>
      </w:rPr>
      <w:t>3</w:t>
    </w:r>
    <w:r>
      <w:rPr>
        <w:rStyle w:val="PageNumber"/>
        <w:rFonts w:ascii="Helv" w:hAnsi="Helv"/>
        <w:sz w:val="22"/>
      </w:rPr>
      <w:fldChar w:fldCharType="end"/>
    </w:r>
  </w:p>
  <w:p w:rsidR="005724AC" w:rsidRDefault="005724A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4AC" w:rsidRDefault="005724AC">
    <w:pPr>
      <w:pStyle w:val="Header"/>
      <w:tabs>
        <w:tab w:val="clear" w:pos="4320"/>
        <w:tab w:val="clear" w:pos="8640"/>
        <w:tab w:val="left" w:pos="5760"/>
      </w:tabs>
      <w:rPr>
        <w:rFonts w:ascii="Helv" w:hAnsi="Helv"/>
        <w:sz w:val="22"/>
      </w:rPr>
    </w:pPr>
    <w:r>
      <w:rPr>
        <w:rFonts w:ascii="Helv" w:hAnsi="Helv"/>
        <w:sz w:val="22"/>
      </w:rPr>
      <w:tab/>
      <w:t>MassHealth</w:t>
    </w:r>
  </w:p>
  <w:p w:rsidR="005724AC" w:rsidRDefault="005724AC">
    <w:pPr>
      <w:pStyle w:val="Header"/>
      <w:tabs>
        <w:tab w:val="clear" w:pos="4320"/>
        <w:tab w:val="clear" w:pos="8640"/>
        <w:tab w:val="left" w:pos="5760"/>
      </w:tabs>
      <w:rPr>
        <w:rFonts w:ascii="Helv" w:hAnsi="Helv"/>
        <w:sz w:val="22"/>
      </w:rPr>
    </w:pPr>
    <w:r>
      <w:rPr>
        <w:rFonts w:ascii="Helv" w:hAnsi="Helv"/>
        <w:sz w:val="22"/>
      </w:rPr>
      <w:tab/>
      <w:t>Transmittal Letter *</w:t>
    </w:r>
  </w:p>
  <w:p w:rsidR="005724AC" w:rsidRDefault="005724AC">
    <w:pPr>
      <w:pStyle w:val="Header"/>
      <w:tabs>
        <w:tab w:val="clear" w:pos="4320"/>
        <w:tab w:val="clear" w:pos="8640"/>
        <w:tab w:val="left" w:pos="5760"/>
      </w:tabs>
      <w:rPr>
        <w:rFonts w:ascii="Helv" w:hAnsi="Helv"/>
        <w:sz w:val="22"/>
      </w:rPr>
    </w:pPr>
    <w:r>
      <w:rPr>
        <w:rFonts w:ascii="Helv" w:hAnsi="Helv"/>
        <w:sz w:val="22"/>
      </w:rPr>
      <w:tab/>
      <w:t>Draft 2012</w:t>
    </w:r>
  </w:p>
  <w:p w:rsidR="005724AC" w:rsidRDefault="005724AC">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etica" w:hAnsi="Helvetica"/>
        <w:sz w:val="22"/>
      </w:rPr>
      <w:fldChar w:fldCharType="begin"/>
    </w:r>
    <w:r>
      <w:rPr>
        <w:rStyle w:val="PageNumber"/>
        <w:rFonts w:ascii="Helvetica" w:hAnsi="Helvetica"/>
        <w:sz w:val="22"/>
      </w:rPr>
      <w:instrText xml:space="preserve"> PAGE </w:instrText>
    </w:r>
    <w:r>
      <w:rPr>
        <w:rStyle w:val="PageNumber"/>
        <w:rFonts w:ascii="Helvetica" w:hAnsi="Helvetica"/>
        <w:sz w:val="22"/>
      </w:rPr>
      <w:fldChar w:fldCharType="separate"/>
    </w:r>
    <w:r>
      <w:rPr>
        <w:rStyle w:val="PageNumber"/>
        <w:rFonts w:ascii="Helvetica" w:hAnsi="Helvetica"/>
        <w:noProof/>
        <w:sz w:val="22"/>
      </w:rPr>
      <w:t>2</w:t>
    </w:r>
    <w:r>
      <w:rPr>
        <w:rStyle w:val="PageNumber"/>
        <w:rFonts w:ascii="Helvetica" w:hAnsi="Helvetica"/>
        <w:sz w:val="22"/>
      </w:rPr>
      <w:fldChar w:fldCharType="end"/>
    </w:r>
  </w:p>
  <w:p w:rsidR="005724AC" w:rsidRDefault="005724AC">
    <w:pPr>
      <w:pStyle w:val="Header"/>
      <w:tabs>
        <w:tab w:val="clear" w:pos="4320"/>
        <w:tab w:val="clear" w:pos="8640"/>
        <w:tab w:val="left" w:pos="5760"/>
      </w:tabs>
      <w:rPr>
        <w:rStyle w:val="PageNumber"/>
        <w:rFonts w:ascii="Helv" w:hAnsi="Helv"/>
        <w:sz w:val="22"/>
      </w:rPr>
    </w:pPr>
  </w:p>
  <w:p w:rsidR="005724AC" w:rsidRDefault="005724AC">
    <w:pPr>
      <w:pStyle w:val="Header"/>
      <w:tabs>
        <w:tab w:val="clear" w:pos="4320"/>
        <w:tab w:val="clear" w:pos="8640"/>
        <w:tab w:val="left" w:pos="5760"/>
      </w:tabs>
      <w:rPr>
        <w:rFonts w:ascii="Helv" w:hAnsi="Helv"/>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4AC" w:rsidRPr="00123CCA" w:rsidRDefault="005724AC" w:rsidP="00123CC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5724AC" w:rsidTr="00E42011">
      <w:trPr>
        <w:trHeight w:hRule="exact" w:val="864"/>
      </w:trPr>
      <w:tc>
        <w:tcPr>
          <w:tcW w:w="4080" w:type="dxa"/>
          <w:tcBorders>
            <w:bottom w:val="nil"/>
          </w:tcBorders>
        </w:tcPr>
        <w:p w:rsidR="005724AC" w:rsidRDefault="005724AC" w:rsidP="00E42011">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rsidR="005724AC" w:rsidRDefault="005724AC" w:rsidP="00E42011">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rsidR="005724AC" w:rsidRDefault="005724AC" w:rsidP="00E42011">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rsidR="005724AC" w:rsidRDefault="005724AC" w:rsidP="00E42011">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rsidR="005724AC" w:rsidRDefault="005724AC" w:rsidP="00E42011">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rsidR="005724AC" w:rsidRDefault="005724AC" w:rsidP="00E42011">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rsidR="005724AC" w:rsidRDefault="005724AC" w:rsidP="00E42011">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EF514A">
            <w:rPr>
              <w:rFonts w:ascii="Arial" w:hAnsi="Arial" w:cs="Arial"/>
            </w:rPr>
            <w:fldChar w:fldCharType="begin"/>
          </w:r>
          <w:r w:rsidRPr="00EF514A">
            <w:rPr>
              <w:rFonts w:ascii="Arial" w:hAnsi="Arial" w:cs="Arial"/>
            </w:rPr>
            <w:instrText xml:space="preserve"> PAGE   \* MERGEFORMAT </w:instrText>
          </w:r>
          <w:r w:rsidRPr="00EF514A">
            <w:rPr>
              <w:rFonts w:ascii="Arial" w:hAnsi="Arial" w:cs="Arial"/>
            </w:rPr>
            <w:fldChar w:fldCharType="separate"/>
          </w:r>
          <w:r w:rsidR="007F2492">
            <w:rPr>
              <w:rFonts w:ascii="Arial" w:hAnsi="Arial" w:cs="Arial"/>
              <w:noProof/>
            </w:rPr>
            <w:t>7</w:t>
          </w:r>
          <w:r w:rsidRPr="00EF514A">
            <w:rPr>
              <w:rFonts w:ascii="Arial" w:hAnsi="Arial" w:cs="Arial"/>
              <w:noProof/>
            </w:rPr>
            <w:fldChar w:fldCharType="end"/>
          </w:r>
        </w:p>
      </w:tc>
    </w:tr>
    <w:tr w:rsidR="005724AC" w:rsidTr="00E42011">
      <w:trPr>
        <w:trHeight w:hRule="exact" w:val="954"/>
      </w:trPr>
      <w:tc>
        <w:tcPr>
          <w:tcW w:w="4080" w:type="dxa"/>
          <w:tcBorders>
            <w:top w:val="nil"/>
          </w:tcBorders>
          <w:vAlign w:val="center"/>
        </w:tcPr>
        <w:p w:rsidR="005724AC" w:rsidRDefault="005724AC" w:rsidP="00E42011">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rsidR="005724AC" w:rsidRDefault="005724AC" w:rsidP="00E42011">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rsidR="005724AC" w:rsidRDefault="005724AC" w:rsidP="00E42011">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DEN-102</w:t>
          </w:r>
        </w:p>
      </w:tc>
      <w:tc>
        <w:tcPr>
          <w:tcW w:w="2160" w:type="dxa"/>
        </w:tcPr>
        <w:p w:rsidR="005724AC" w:rsidRDefault="005724AC" w:rsidP="00E42011">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rsidR="005724AC" w:rsidRPr="009549B7" w:rsidRDefault="005724AC" w:rsidP="00E42011">
          <w:pPr>
            <w:widowControl w:val="0"/>
            <w:tabs>
              <w:tab w:val="left" w:pos="936"/>
              <w:tab w:val="left" w:pos="1314"/>
              <w:tab w:val="left" w:pos="1692"/>
              <w:tab w:val="left" w:pos="2070"/>
            </w:tabs>
            <w:spacing w:before="120"/>
            <w:jc w:val="center"/>
            <w:rPr>
              <w:rFonts w:ascii="Arial" w:hAnsi="Arial" w:cs="Arial"/>
            </w:rPr>
          </w:pPr>
          <w:r>
            <w:rPr>
              <w:rFonts w:ascii="Arial" w:hAnsi="Arial" w:cs="Arial"/>
            </w:rPr>
            <w:t>04/22/19</w:t>
          </w:r>
        </w:p>
      </w:tc>
    </w:tr>
  </w:tbl>
  <w:p w:rsidR="005724AC" w:rsidRDefault="005724AC">
    <w:pPr>
      <w:pStyle w:val="Header"/>
      <w:rPr>
        <w:sz w:val="8"/>
      </w:rPr>
    </w:pPr>
  </w:p>
  <w:p w:rsidR="005724AC" w:rsidRDefault="005724AC">
    <w:pPr>
      <w:pStyle w:val="Header"/>
      <w:rPr>
        <w:sz w:val="8"/>
      </w:rPr>
    </w:pPr>
  </w:p>
  <w:p w:rsidR="005724AC" w:rsidRPr="003372F5" w:rsidRDefault="005724AC" w:rsidP="00E42011">
    <w:pPr>
      <w:pStyle w:val="Header"/>
      <w:tabs>
        <w:tab w:val="clear" w:pos="8640"/>
        <w:tab w:val="left" w:pos="4320"/>
      </w:tabs>
      <w:rPr>
        <w:sz w:val="8"/>
      </w:rPr>
    </w:pPr>
    <w:r>
      <w:rPr>
        <w:sz w:val="8"/>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1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070"/>
    </w:tblGrid>
    <w:tr w:rsidR="005724AC" w:rsidTr="00E42011">
      <w:trPr>
        <w:trHeight w:hRule="exact" w:val="864"/>
      </w:trPr>
      <w:tc>
        <w:tcPr>
          <w:tcW w:w="4080" w:type="dxa"/>
          <w:tcBorders>
            <w:bottom w:val="nil"/>
          </w:tcBorders>
        </w:tcPr>
        <w:p w:rsidR="005724AC" w:rsidRDefault="005724AC" w:rsidP="00E42011">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rsidR="005724AC" w:rsidRDefault="005724AC" w:rsidP="00E42011">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rsidR="005724AC" w:rsidRDefault="005724AC" w:rsidP="00E42011">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rsidR="005724AC" w:rsidRDefault="005724AC" w:rsidP="00E42011">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rsidR="005724AC" w:rsidRDefault="005724AC" w:rsidP="00E42011">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070" w:type="dxa"/>
        </w:tcPr>
        <w:p w:rsidR="005724AC" w:rsidRDefault="005724AC" w:rsidP="00E42011">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rsidR="005724AC" w:rsidRDefault="005724AC" w:rsidP="00E42011">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C60A0E">
            <w:rPr>
              <w:rStyle w:val="PageNumber"/>
              <w:rFonts w:ascii="Arial" w:hAnsi="Arial" w:cs="Arial"/>
              <w:noProof/>
            </w:rPr>
            <w:t>23</w:t>
          </w:r>
          <w:r>
            <w:rPr>
              <w:rStyle w:val="PageNumber"/>
              <w:rFonts w:ascii="Arial" w:hAnsi="Arial" w:cs="Arial"/>
            </w:rPr>
            <w:fldChar w:fldCharType="end"/>
          </w:r>
        </w:p>
      </w:tc>
    </w:tr>
    <w:tr w:rsidR="005724AC" w:rsidTr="00E42011">
      <w:trPr>
        <w:trHeight w:hRule="exact" w:val="864"/>
      </w:trPr>
      <w:tc>
        <w:tcPr>
          <w:tcW w:w="4080" w:type="dxa"/>
          <w:tcBorders>
            <w:top w:val="nil"/>
          </w:tcBorders>
          <w:vAlign w:val="center"/>
        </w:tcPr>
        <w:p w:rsidR="005724AC" w:rsidRDefault="005724AC" w:rsidP="00E42011">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rsidR="005724AC" w:rsidRDefault="005724AC" w:rsidP="00E42011">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rsidR="005724AC" w:rsidRDefault="005724AC" w:rsidP="00E42011">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DEN-102</w:t>
          </w:r>
        </w:p>
      </w:tc>
      <w:tc>
        <w:tcPr>
          <w:tcW w:w="2070" w:type="dxa"/>
        </w:tcPr>
        <w:p w:rsidR="005724AC" w:rsidRDefault="005724AC" w:rsidP="00E42011">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rsidR="005724AC" w:rsidRPr="009549B7" w:rsidRDefault="005724AC" w:rsidP="00E42011">
          <w:pPr>
            <w:widowControl w:val="0"/>
            <w:tabs>
              <w:tab w:val="left" w:pos="936"/>
              <w:tab w:val="left" w:pos="1314"/>
              <w:tab w:val="left" w:pos="1692"/>
              <w:tab w:val="left" w:pos="2070"/>
            </w:tabs>
            <w:spacing w:before="120"/>
            <w:jc w:val="center"/>
            <w:rPr>
              <w:rFonts w:ascii="Arial" w:hAnsi="Arial" w:cs="Arial"/>
            </w:rPr>
          </w:pPr>
          <w:r>
            <w:rPr>
              <w:rFonts w:ascii="Arial" w:hAnsi="Arial" w:cs="Arial"/>
            </w:rPr>
            <w:t>04/22/19</w:t>
          </w:r>
        </w:p>
      </w:tc>
    </w:tr>
  </w:tbl>
  <w:p w:rsidR="005724AC" w:rsidRDefault="005724AC">
    <w:pPr>
      <w:pStyle w:val="Header"/>
      <w:rPr>
        <w:sz w:val="8"/>
      </w:rPr>
    </w:pPr>
  </w:p>
  <w:p w:rsidR="005724AC" w:rsidRDefault="005724AC">
    <w:pPr>
      <w:pStyle w:val="Header"/>
      <w:rPr>
        <w:sz w:val="8"/>
      </w:rPr>
    </w:pPr>
  </w:p>
  <w:p w:rsidR="005724AC" w:rsidRDefault="005724AC">
    <w:pPr>
      <w:pStyle w:val="Header"/>
      <w:rPr>
        <w:sz w:val="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5724AC" w:rsidTr="00E42011">
      <w:trPr>
        <w:trHeight w:hRule="exact" w:val="864"/>
      </w:trPr>
      <w:tc>
        <w:tcPr>
          <w:tcW w:w="4080" w:type="dxa"/>
          <w:tcBorders>
            <w:bottom w:val="nil"/>
          </w:tcBorders>
        </w:tcPr>
        <w:p w:rsidR="005724AC" w:rsidRDefault="005724AC" w:rsidP="00E42011">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rsidR="005724AC" w:rsidRDefault="005724AC" w:rsidP="00E42011">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rsidR="005724AC" w:rsidRDefault="005724AC" w:rsidP="00E42011">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rsidR="005724AC" w:rsidRDefault="005724AC" w:rsidP="00E42011">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rsidR="005724AC" w:rsidRDefault="005724AC" w:rsidP="00E42011">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rsidR="005724AC" w:rsidRDefault="005724AC" w:rsidP="00E42011">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rsidR="005724AC" w:rsidRDefault="005724AC" w:rsidP="00E42011">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C60A0E">
            <w:rPr>
              <w:rStyle w:val="PageNumber"/>
              <w:rFonts w:ascii="Arial" w:hAnsi="Arial" w:cs="Arial"/>
              <w:noProof/>
            </w:rPr>
            <w:t>30</w:t>
          </w:r>
          <w:r>
            <w:rPr>
              <w:rStyle w:val="PageNumber"/>
              <w:rFonts w:ascii="Arial" w:hAnsi="Arial" w:cs="Arial"/>
            </w:rPr>
            <w:fldChar w:fldCharType="end"/>
          </w:r>
        </w:p>
      </w:tc>
    </w:tr>
    <w:tr w:rsidR="005724AC" w:rsidTr="00E42011">
      <w:trPr>
        <w:trHeight w:hRule="exact" w:val="864"/>
      </w:trPr>
      <w:tc>
        <w:tcPr>
          <w:tcW w:w="4080" w:type="dxa"/>
          <w:tcBorders>
            <w:top w:val="nil"/>
          </w:tcBorders>
          <w:vAlign w:val="center"/>
        </w:tcPr>
        <w:p w:rsidR="005724AC" w:rsidRDefault="005724AC" w:rsidP="00E42011">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rsidR="005724AC" w:rsidRDefault="005724AC" w:rsidP="00E42011">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rsidR="005724AC" w:rsidRDefault="005724AC" w:rsidP="00E42011">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DEN-102</w:t>
          </w:r>
        </w:p>
      </w:tc>
      <w:tc>
        <w:tcPr>
          <w:tcW w:w="2160" w:type="dxa"/>
        </w:tcPr>
        <w:p w:rsidR="005724AC" w:rsidRDefault="005724AC" w:rsidP="00E42011">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rsidR="005724AC" w:rsidRPr="009549B7" w:rsidRDefault="005724AC" w:rsidP="00E42011">
          <w:pPr>
            <w:widowControl w:val="0"/>
            <w:tabs>
              <w:tab w:val="left" w:pos="936"/>
              <w:tab w:val="left" w:pos="1314"/>
              <w:tab w:val="left" w:pos="1692"/>
              <w:tab w:val="left" w:pos="2070"/>
            </w:tabs>
            <w:spacing w:before="120"/>
            <w:jc w:val="center"/>
            <w:rPr>
              <w:rFonts w:ascii="Arial" w:hAnsi="Arial" w:cs="Arial"/>
            </w:rPr>
          </w:pPr>
          <w:r>
            <w:rPr>
              <w:rFonts w:ascii="Arial" w:hAnsi="Arial" w:cs="Arial"/>
            </w:rPr>
            <w:t>04/22/19</w:t>
          </w:r>
        </w:p>
      </w:tc>
    </w:tr>
  </w:tbl>
  <w:p w:rsidR="005724AC" w:rsidRPr="00EC102B" w:rsidRDefault="005724AC">
    <w:pPr>
      <w:pStyle w:val="Header"/>
      <w:rPr>
        <w:sz w:val="1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5724AC" w:rsidTr="00E42011">
      <w:trPr>
        <w:trHeight w:hRule="exact" w:val="864"/>
      </w:trPr>
      <w:tc>
        <w:tcPr>
          <w:tcW w:w="4080" w:type="dxa"/>
          <w:tcBorders>
            <w:bottom w:val="nil"/>
          </w:tcBorders>
        </w:tcPr>
        <w:p w:rsidR="005724AC" w:rsidRDefault="005724AC" w:rsidP="00E42011">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rsidR="005724AC" w:rsidRDefault="005724AC" w:rsidP="00E42011">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rsidR="005724AC" w:rsidRDefault="005724AC" w:rsidP="00E42011">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rsidR="005724AC" w:rsidRDefault="005724AC" w:rsidP="00E42011">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rsidR="005724AC" w:rsidRDefault="005724AC" w:rsidP="00E42011">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rsidR="005724AC" w:rsidRDefault="005724AC" w:rsidP="00E42011">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rsidR="005724AC" w:rsidRDefault="005724AC" w:rsidP="00E42011">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27</w:t>
          </w:r>
          <w:r>
            <w:rPr>
              <w:rStyle w:val="PageNumber"/>
              <w:rFonts w:ascii="Arial" w:hAnsi="Arial" w:cs="Arial"/>
            </w:rPr>
            <w:fldChar w:fldCharType="end"/>
          </w:r>
        </w:p>
      </w:tc>
    </w:tr>
    <w:tr w:rsidR="005724AC" w:rsidTr="00E42011">
      <w:trPr>
        <w:trHeight w:hRule="exact" w:val="864"/>
      </w:trPr>
      <w:tc>
        <w:tcPr>
          <w:tcW w:w="4080" w:type="dxa"/>
          <w:tcBorders>
            <w:top w:val="nil"/>
          </w:tcBorders>
          <w:vAlign w:val="center"/>
        </w:tcPr>
        <w:p w:rsidR="005724AC" w:rsidRDefault="005724AC" w:rsidP="00E42011">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rsidR="005724AC" w:rsidRDefault="005724AC" w:rsidP="00E42011">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rsidR="005724AC" w:rsidRDefault="005724AC" w:rsidP="00E42011">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DEN-100</w:t>
          </w:r>
        </w:p>
      </w:tc>
      <w:tc>
        <w:tcPr>
          <w:tcW w:w="2160" w:type="dxa"/>
        </w:tcPr>
        <w:p w:rsidR="005724AC" w:rsidRDefault="005724AC" w:rsidP="00E42011">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rsidR="005724AC" w:rsidRPr="009549B7" w:rsidRDefault="005724AC" w:rsidP="00E4201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01/01/18</w:t>
          </w:r>
        </w:p>
      </w:tc>
    </w:tr>
  </w:tbl>
  <w:p w:rsidR="005724AC" w:rsidRPr="00EC102B" w:rsidRDefault="005724AC">
    <w:pPr>
      <w:pStyle w:val="Header"/>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3F39"/>
    <w:multiLevelType w:val="hybridMultilevel"/>
    <w:tmpl w:val="6D5A8980"/>
    <w:lvl w:ilvl="0" w:tplc="DC52F3E0">
      <w:start w:val="608"/>
      <w:numFmt w:val="decimal"/>
      <w:lvlText w:val="%1"/>
      <w:lvlJc w:val="left"/>
      <w:pPr>
        <w:tabs>
          <w:tab w:val="num" w:pos="525"/>
        </w:tabs>
        <w:ind w:left="525" w:hanging="525"/>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5611646"/>
    <w:multiLevelType w:val="hybridMultilevel"/>
    <w:tmpl w:val="7A8CE7A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3364C6"/>
    <w:multiLevelType w:val="hybridMultilevel"/>
    <w:tmpl w:val="D5A6C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3666A3"/>
    <w:multiLevelType w:val="hybridMultilevel"/>
    <w:tmpl w:val="81E00C92"/>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0B3EF2"/>
    <w:multiLevelType w:val="hybridMultilevel"/>
    <w:tmpl w:val="FBC69CFC"/>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304AAD"/>
    <w:multiLevelType w:val="hybridMultilevel"/>
    <w:tmpl w:val="03F08EEC"/>
    <w:lvl w:ilvl="0" w:tplc="BAB664A8">
      <w:start w:val="5510"/>
      <w:numFmt w:val="bullet"/>
      <w:lvlText w:val=""/>
      <w:lvlJc w:val="left"/>
      <w:pPr>
        <w:tabs>
          <w:tab w:val="num" w:pos="720"/>
        </w:tabs>
        <w:ind w:left="720" w:hanging="360"/>
      </w:pPr>
      <w:rPr>
        <w:rFonts w:ascii="Symbol" w:eastAsia="Times New Roman" w:hAnsi="Symbol" w:cs="Times New Roman" w:hint="default"/>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7AA199D"/>
    <w:multiLevelType w:val="hybridMultilevel"/>
    <w:tmpl w:val="BD6EB944"/>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8">
    <w:nsid w:val="1A4748A7"/>
    <w:multiLevelType w:val="hybridMultilevel"/>
    <w:tmpl w:val="E876971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BBA73AC"/>
    <w:multiLevelType w:val="hybridMultilevel"/>
    <w:tmpl w:val="D624A82C"/>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F484CA7"/>
    <w:multiLevelType w:val="hybridMultilevel"/>
    <w:tmpl w:val="C558505C"/>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CBC7169"/>
    <w:multiLevelType w:val="hybridMultilevel"/>
    <w:tmpl w:val="EAFA2352"/>
    <w:lvl w:ilvl="0" w:tplc="9780B7BA">
      <w:start w:val="1"/>
      <w:numFmt w:val="upperLetter"/>
      <w:lvlText w:val="(%1)"/>
      <w:lvlJc w:val="left"/>
      <w:pPr>
        <w:tabs>
          <w:tab w:val="num" w:pos="945"/>
        </w:tabs>
        <w:ind w:left="945" w:hanging="405"/>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nsid w:val="2D984E8C"/>
    <w:multiLevelType w:val="hybridMultilevel"/>
    <w:tmpl w:val="2670EAF2"/>
    <w:lvl w:ilvl="0" w:tplc="9C969AE8">
      <w:start w:val="3"/>
      <w:numFmt w:val="upperLetter"/>
      <w:lvlText w:val="(%1)"/>
      <w:lvlJc w:val="left"/>
      <w:pPr>
        <w:tabs>
          <w:tab w:val="num" w:pos="923"/>
        </w:tabs>
        <w:ind w:left="923" w:hanging="405"/>
      </w:pPr>
      <w:rPr>
        <w:rFonts w:hint="default"/>
      </w:rPr>
    </w:lvl>
    <w:lvl w:ilvl="1" w:tplc="04090019" w:tentative="1">
      <w:start w:val="1"/>
      <w:numFmt w:val="lowerLetter"/>
      <w:lvlText w:val="%2."/>
      <w:lvlJc w:val="left"/>
      <w:pPr>
        <w:tabs>
          <w:tab w:val="num" w:pos="1598"/>
        </w:tabs>
        <w:ind w:left="1598" w:hanging="360"/>
      </w:pPr>
    </w:lvl>
    <w:lvl w:ilvl="2" w:tplc="0409001B" w:tentative="1">
      <w:start w:val="1"/>
      <w:numFmt w:val="lowerRoman"/>
      <w:lvlText w:val="%3."/>
      <w:lvlJc w:val="right"/>
      <w:pPr>
        <w:tabs>
          <w:tab w:val="num" w:pos="2318"/>
        </w:tabs>
        <w:ind w:left="2318" w:hanging="180"/>
      </w:pPr>
    </w:lvl>
    <w:lvl w:ilvl="3" w:tplc="0409000F" w:tentative="1">
      <w:start w:val="1"/>
      <w:numFmt w:val="decimal"/>
      <w:lvlText w:val="%4."/>
      <w:lvlJc w:val="left"/>
      <w:pPr>
        <w:tabs>
          <w:tab w:val="num" w:pos="3038"/>
        </w:tabs>
        <w:ind w:left="3038" w:hanging="360"/>
      </w:pPr>
    </w:lvl>
    <w:lvl w:ilvl="4" w:tplc="04090019" w:tentative="1">
      <w:start w:val="1"/>
      <w:numFmt w:val="lowerLetter"/>
      <w:lvlText w:val="%5."/>
      <w:lvlJc w:val="left"/>
      <w:pPr>
        <w:tabs>
          <w:tab w:val="num" w:pos="3758"/>
        </w:tabs>
        <w:ind w:left="3758" w:hanging="360"/>
      </w:pPr>
    </w:lvl>
    <w:lvl w:ilvl="5" w:tplc="0409001B" w:tentative="1">
      <w:start w:val="1"/>
      <w:numFmt w:val="lowerRoman"/>
      <w:lvlText w:val="%6."/>
      <w:lvlJc w:val="right"/>
      <w:pPr>
        <w:tabs>
          <w:tab w:val="num" w:pos="4478"/>
        </w:tabs>
        <w:ind w:left="4478" w:hanging="180"/>
      </w:pPr>
    </w:lvl>
    <w:lvl w:ilvl="6" w:tplc="0409000F" w:tentative="1">
      <w:start w:val="1"/>
      <w:numFmt w:val="decimal"/>
      <w:lvlText w:val="%7."/>
      <w:lvlJc w:val="left"/>
      <w:pPr>
        <w:tabs>
          <w:tab w:val="num" w:pos="5198"/>
        </w:tabs>
        <w:ind w:left="5198" w:hanging="360"/>
      </w:pPr>
    </w:lvl>
    <w:lvl w:ilvl="7" w:tplc="04090019" w:tentative="1">
      <w:start w:val="1"/>
      <w:numFmt w:val="lowerLetter"/>
      <w:lvlText w:val="%8."/>
      <w:lvlJc w:val="left"/>
      <w:pPr>
        <w:tabs>
          <w:tab w:val="num" w:pos="5918"/>
        </w:tabs>
        <w:ind w:left="5918" w:hanging="360"/>
      </w:pPr>
    </w:lvl>
    <w:lvl w:ilvl="8" w:tplc="0409001B" w:tentative="1">
      <w:start w:val="1"/>
      <w:numFmt w:val="lowerRoman"/>
      <w:lvlText w:val="%9."/>
      <w:lvlJc w:val="right"/>
      <w:pPr>
        <w:tabs>
          <w:tab w:val="num" w:pos="6638"/>
        </w:tabs>
        <w:ind w:left="6638" w:hanging="180"/>
      </w:pPr>
    </w:lvl>
  </w:abstractNum>
  <w:abstractNum w:abstractNumId="13">
    <w:nsid w:val="2E9833FC"/>
    <w:multiLevelType w:val="hybridMultilevel"/>
    <w:tmpl w:val="220EFD58"/>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01A234B"/>
    <w:multiLevelType w:val="hybridMultilevel"/>
    <w:tmpl w:val="5060D58E"/>
    <w:lvl w:ilvl="0" w:tplc="A1E65DAE">
      <w:start w:val="607"/>
      <w:numFmt w:val="decimal"/>
      <w:lvlText w:val="%1"/>
      <w:lvlJc w:val="left"/>
      <w:pPr>
        <w:tabs>
          <w:tab w:val="num" w:pos="885"/>
        </w:tabs>
        <w:ind w:left="885" w:hanging="52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0294A4D"/>
    <w:multiLevelType w:val="hybridMultilevel"/>
    <w:tmpl w:val="69BCCB46"/>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07075BC"/>
    <w:multiLevelType w:val="hybridMultilevel"/>
    <w:tmpl w:val="ED3488C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08E7446"/>
    <w:multiLevelType w:val="hybridMultilevel"/>
    <w:tmpl w:val="F7F2A50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24E179E"/>
    <w:multiLevelType w:val="hybridMultilevel"/>
    <w:tmpl w:val="5A4A4DF8"/>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81D6A47"/>
    <w:multiLevelType w:val="hybridMultilevel"/>
    <w:tmpl w:val="EEF263D6"/>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8444E11"/>
    <w:multiLevelType w:val="hybridMultilevel"/>
    <w:tmpl w:val="4FF4D6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04C6812"/>
    <w:multiLevelType w:val="hybridMultilevel"/>
    <w:tmpl w:val="A8AC3F28"/>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5D70BC9"/>
    <w:multiLevelType w:val="hybridMultilevel"/>
    <w:tmpl w:val="ABC078E0"/>
    <w:lvl w:ilvl="0" w:tplc="4E5CA19E">
      <w:start w:val="1"/>
      <w:numFmt w:val="decimal"/>
      <w:lvlText w:val="(%1)"/>
      <w:lvlJc w:val="left"/>
      <w:pPr>
        <w:tabs>
          <w:tab w:val="num" w:pos="1275"/>
        </w:tabs>
        <w:ind w:left="1275" w:hanging="375"/>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3">
    <w:nsid w:val="4B966C99"/>
    <w:multiLevelType w:val="singleLevel"/>
    <w:tmpl w:val="0409000F"/>
    <w:lvl w:ilvl="0">
      <w:start w:val="1"/>
      <w:numFmt w:val="decimal"/>
      <w:lvlText w:val="%1."/>
      <w:lvlJc w:val="left"/>
      <w:pPr>
        <w:tabs>
          <w:tab w:val="num" w:pos="360"/>
        </w:tabs>
        <w:ind w:left="360" w:hanging="360"/>
      </w:pPr>
    </w:lvl>
  </w:abstractNum>
  <w:abstractNum w:abstractNumId="24">
    <w:nsid w:val="4BE55E97"/>
    <w:multiLevelType w:val="hybridMultilevel"/>
    <w:tmpl w:val="47D057A0"/>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EFB0F85"/>
    <w:multiLevelType w:val="hybridMultilevel"/>
    <w:tmpl w:val="4CE0AD48"/>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1997A10"/>
    <w:multiLevelType w:val="hybridMultilevel"/>
    <w:tmpl w:val="2466B5F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32E287F"/>
    <w:multiLevelType w:val="hybridMultilevel"/>
    <w:tmpl w:val="9B1CFFB4"/>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D202E70"/>
    <w:multiLevelType w:val="hybridMultilevel"/>
    <w:tmpl w:val="8BA8247A"/>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3C35D93"/>
    <w:multiLevelType w:val="hybridMultilevel"/>
    <w:tmpl w:val="5B1CA14C"/>
    <w:lvl w:ilvl="0" w:tplc="211EF10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0">
    <w:nsid w:val="74326833"/>
    <w:multiLevelType w:val="hybridMultilevel"/>
    <w:tmpl w:val="81540516"/>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76826AB"/>
    <w:multiLevelType w:val="hybridMultilevel"/>
    <w:tmpl w:val="2DD0C864"/>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9975F68"/>
    <w:multiLevelType w:val="multilevel"/>
    <w:tmpl w:val="EAFA2352"/>
    <w:lvl w:ilvl="0">
      <w:start w:val="1"/>
      <w:numFmt w:val="upperLetter"/>
      <w:lvlText w:val="(%1)"/>
      <w:lvlJc w:val="left"/>
      <w:pPr>
        <w:tabs>
          <w:tab w:val="num" w:pos="945"/>
        </w:tabs>
        <w:ind w:left="945" w:hanging="405"/>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3">
    <w:nsid w:val="7ABE1B57"/>
    <w:multiLevelType w:val="hybridMultilevel"/>
    <w:tmpl w:val="FF2279F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2"/>
  </w:num>
  <w:num w:numId="3">
    <w:abstractNumId w:val="0"/>
  </w:num>
  <w:num w:numId="4">
    <w:abstractNumId w:val="14"/>
  </w:num>
  <w:num w:numId="5">
    <w:abstractNumId w:val="30"/>
  </w:num>
  <w:num w:numId="6">
    <w:abstractNumId w:val="9"/>
  </w:num>
  <w:num w:numId="7">
    <w:abstractNumId w:val="4"/>
  </w:num>
  <w:num w:numId="8">
    <w:abstractNumId w:val="3"/>
  </w:num>
  <w:num w:numId="9">
    <w:abstractNumId w:val="27"/>
  </w:num>
  <w:num w:numId="10">
    <w:abstractNumId w:val="24"/>
  </w:num>
  <w:num w:numId="11">
    <w:abstractNumId w:val="6"/>
  </w:num>
  <w:num w:numId="12">
    <w:abstractNumId w:val="33"/>
  </w:num>
  <w:num w:numId="13">
    <w:abstractNumId w:val="15"/>
  </w:num>
  <w:num w:numId="14">
    <w:abstractNumId w:val="18"/>
  </w:num>
  <w:num w:numId="15">
    <w:abstractNumId w:val="8"/>
  </w:num>
  <w:num w:numId="16">
    <w:abstractNumId w:val="28"/>
  </w:num>
  <w:num w:numId="17">
    <w:abstractNumId w:val="1"/>
  </w:num>
  <w:num w:numId="18">
    <w:abstractNumId w:val="26"/>
  </w:num>
  <w:num w:numId="19">
    <w:abstractNumId w:val="16"/>
  </w:num>
  <w:num w:numId="20">
    <w:abstractNumId w:val="31"/>
  </w:num>
  <w:num w:numId="21">
    <w:abstractNumId w:val="13"/>
  </w:num>
  <w:num w:numId="22">
    <w:abstractNumId w:val="19"/>
  </w:num>
  <w:num w:numId="23">
    <w:abstractNumId w:val="21"/>
  </w:num>
  <w:num w:numId="24">
    <w:abstractNumId w:val="10"/>
  </w:num>
  <w:num w:numId="25">
    <w:abstractNumId w:val="17"/>
  </w:num>
  <w:num w:numId="26">
    <w:abstractNumId w:val="25"/>
  </w:num>
  <w:num w:numId="27">
    <w:abstractNumId w:val="5"/>
  </w:num>
  <w:num w:numId="28">
    <w:abstractNumId w:val="20"/>
  </w:num>
  <w:num w:numId="29">
    <w:abstractNumId w:val="22"/>
  </w:num>
  <w:num w:numId="30">
    <w:abstractNumId w:val="11"/>
  </w:num>
  <w:num w:numId="31">
    <w:abstractNumId w:val="32"/>
  </w:num>
  <w:num w:numId="32">
    <w:abstractNumId w:val="29"/>
  </w:num>
  <w:num w:numId="33">
    <w:abstractNumId w:val="2"/>
  </w:num>
  <w:num w:numId="34">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689"/>
    <w:rsid w:val="00007461"/>
    <w:rsid w:val="0001398B"/>
    <w:rsid w:val="00031CED"/>
    <w:rsid w:val="00032CB4"/>
    <w:rsid w:val="00071FE9"/>
    <w:rsid w:val="00082611"/>
    <w:rsid w:val="0008623E"/>
    <w:rsid w:val="00086DA3"/>
    <w:rsid w:val="000A7EFA"/>
    <w:rsid w:val="000C63D4"/>
    <w:rsid w:val="000D193D"/>
    <w:rsid w:val="000F1726"/>
    <w:rsid w:val="000F47C4"/>
    <w:rsid w:val="0010030F"/>
    <w:rsid w:val="00123CCA"/>
    <w:rsid w:val="00151E06"/>
    <w:rsid w:val="0016140C"/>
    <w:rsid w:val="00162AE7"/>
    <w:rsid w:val="00166CBB"/>
    <w:rsid w:val="00170F60"/>
    <w:rsid w:val="00173EF5"/>
    <w:rsid w:val="001761D0"/>
    <w:rsid w:val="00183081"/>
    <w:rsid w:val="00183F09"/>
    <w:rsid w:val="00192FCE"/>
    <w:rsid w:val="001A514A"/>
    <w:rsid w:val="001A640F"/>
    <w:rsid w:val="001A7F34"/>
    <w:rsid w:val="001B5077"/>
    <w:rsid w:val="001C6DCE"/>
    <w:rsid w:val="001C7A61"/>
    <w:rsid w:val="001D7EE7"/>
    <w:rsid w:val="001F36D9"/>
    <w:rsid w:val="001F490D"/>
    <w:rsid w:val="00200FFF"/>
    <w:rsid w:val="00227856"/>
    <w:rsid w:val="002378E2"/>
    <w:rsid w:val="002430E4"/>
    <w:rsid w:val="00247345"/>
    <w:rsid w:val="00255261"/>
    <w:rsid w:val="00276B44"/>
    <w:rsid w:val="0028529E"/>
    <w:rsid w:val="002971F7"/>
    <w:rsid w:val="00297B37"/>
    <w:rsid w:val="002A3405"/>
    <w:rsid w:val="002B0894"/>
    <w:rsid w:val="002B333E"/>
    <w:rsid w:val="002B49A1"/>
    <w:rsid w:val="002B51F3"/>
    <w:rsid w:val="002B7366"/>
    <w:rsid w:val="002C144C"/>
    <w:rsid w:val="002D61D3"/>
    <w:rsid w:val="002D7A5E"/>
    <w:rsid w:val="002E448E"/>
    <w:rsid w:val="002E556E"/>
    <w:rsid w:val="002F5157"/>
    <w:rsid w:val="003019D0"/>
    <w:rsid w:val="00305326"/>
    <w:rsid w:val="003173DD"/>
    <w:rsid w:val="003178B3"/>
    <w:rsid w:val="0032315F"/>
    <w:rsid w:val="003270F3"/>
    <w:rsid w:val="00330D57"/>
    <w:rsid w:val="003401CB"/>
    <w:rsid w:val="00346192"/>
    <w:rsid w:val="003500D6"/>
    <w:rsid w:val="003514FB"/>
    <w:rsid w:val="0036143E"/>
    <w:rsid w:val="00364319"/>
    <w:rsid w:val="00381CC9"/>
    <w:rsid w:val="00386CC8"/>
    <w:rsid w:val="00390321"/>
    <w:rsid w:val="00394A8E"/>
    <w:rsid w:val="003A323D"/>
    <w:rsid w:val="003B345C"/>
    <w:rsid w:val="003B603A"/>
    <w:rsid w:val="003C59C9"/>
    <w:rsid w:val="003D1368"/>
    <w:rsid w:val="003D3BA6"/>
    <w:rsid w:val="004047AD"/>
    <w:rsid w:val="00405A8B"/>
    <w:rsid w:val="00406385"/>
    <w:rsid w:val="00411BD7"/>
    <w:rsid w:val="00427A7D"/>
    <w:rsid w:val="00432529"/>
    <w:rsid w:val="0044213A"/>
    <w:rsid w:val="004557B7"/>
    <w:rsid w:val="004566EA"/>
    <w:rsid w:val="00461108"/>
    <w:rsid w:val="0046142B"/>
    <w:rsid w:val="00462059"/>
    <w:rsid w:val="00464355"/>
    <w:rsid w:val="00477C8B"/>
    <w:rsid w:val="004A1897"/>
    <w:rsid w:val="004A52CD"/>
    <w:rsid w:val="004B18FE"/>
    <w:rsid w:val="004B4689"/>
    <w:rsid w:val="004B7476"/>
    <w:rsid w:val="004B7578"/>
    <w:rsid w:val="004C023B"/>
    <w:rsid w:val="004E0BED"/>
    <w:rsid w:val="0050134D"/>
    <w:rsid w:val="0050203F"/>
    <w:rsid w:val="00502435"/>
    <w:rsid w:val="00503AB0"/>
    <w:rsid w:val="005072A3"/>
    <w:rsid w:val="00524B03"/>
    <w:rsid w:val="0052544A"/>
    <w:rsid w:val="00545B95"/>
    <w:rsid w:val="005532B4"/>
    <w:rsid w:val="005533DF"/>
    <w:rsid w:val="00556297"/>
    <w:rsid w:val="005724AC"/>
    <w:rsid w:val="0057316E"/>
    <w:rsid w:val="005747E5"/>
    <w:rsid w:val="00574983"/>
    <w:rsid w:val="00594044"/>
    <w:rsid w:val="005B1C77"/>
    <w:rsid w:val="005B287E"/>
    <w:rsid w:val="005C5DF9"/>
    <w:rsid w:val="005F147E"/>
    <w:rsid w:val="00602D92"/>
    <w:rsid w:val="00603010"/>
    <w:rsid w:val="00604133"/>
    <w:rsid w:val="006117B2"/>
    <w:rsid w:val="0061549B"/>
    <w:rsid w:val="0062422D"/>
    <w:rsid w:val="006361F8"/>
    <w:rsid w:val="006515FF"/>
    <w:rsid w:val="0065180B"/>
    <w:rsid w:val="006602F1"/>
    <w:rsid w:val="00670046"/>
    <w:rsid w:val="0067264E"/>
    <w:rsid w:val="006857F4"/>
    <w:rsid w:val="00686F3A"/>
    <w:rsid w:val="0069311C"/>
    <w:rsid w:val="006A6ACB"/>
    <w:rsid w:val="006B2253"/>
    <w:rsid w:val="006C7163"/>
    <w:rsid w:val="006D1A2B"/>
    <w:rsid w:val="006F5808"/>
    <w:rsid w:val="006F7B97"/>
    <w:rsid w:val="00701C4D"/>
    <w:rsid w:val="00704F5D"/>
    <w:rsid w:val="00705FEF"/>
    <w:rsid w:val="00713D65"/>
    <w:rsid w:val="007219DF"/>
    <w:rsid w:val="00730F16"/>
    <w:rsid w:val="007328C0"/>
    <w:rsid w:val="007372DD"/>
    <w:rsid w:val="0074383E"/>
    <w:rsid w:val="00746C3A"/>
    <w:rsid w:val="00751B39"/>
    <w:rsid w:val="0075291C"/>
    <w:rsid w:val="007555C5"/>
    <w:rsid w:val="00755CE3"/>
    <w:rsid w:val="00760341"/>
    <w:rsid w:val="007630AB"/>
    <w:rsid w:val="00764A75"/>
    <w:rsid w:val="00771070"/>
    <w:rsid w:val="0077163B"/>
    <w:rsid w:val="007726B4"/>
    <w:rsid w:val="007727C9"/>
    <w:rsid w:val="00774242"/>
    <w:rsid w:val="007A034A"/>
    <w:rsid w:val="007A3D37"/>
    <w:rsid w:val="007B1653"/>
    <w:rsid w:val="007C1D15"/>
    <w:rsid w:val="007C42BC"/>
    <w:rsid w:val="007C4832"/>
    <w:rsid w:val="007C5C86"/>
    <w:rsid w:val="007D14AE"/>
    <w:rsid w:val="007D3932"/>
    <w:rsid w:val="007D4F55"/>
    <w:rsid w:val="007D6F11"/>
    <w:rsid w:val="007F2492"/>
    <w:rsid w:val="007F4F46"/>
    <w:rsid w:val="007F5F0F"/>
    <w:rsid w:val="007F6BE4"/>
    <w:rsid w:val="008061E6"/>
    <w:rsid w:val="00841043"/>
    <w:rsid w:val="00842326"/>
    <w:rsid w:val="00846996"/>
    <w:rsid w:val="00866916"/>
    <w:rsid w:val="00894AC2"/>
    <w:rsid w:val="008B590A"/>
    <w:rsid w:val="008B5BBF"/>
    <w:rsid w:val="008C3558"/>
    <w:rsid w:val="008D3A9A"/>
    <w:rsid w:val="008D6828"/>
    <w:rsid w:val="008E78E5"/>
    <w:rsid w:val="008F34DD"/>
    <w:rsid w:val="00905414"/>
    <w:rsid w:val="00907B4D"/>
    <w:rsid w:val="00913AAF"/>
    <w:rsid w:val="00914401"/>
    <w:rsid w:val="00924BCF"/>
    <w:rsid w:val="00941B48"/>
    <w:rsid w:val="00946A3F"/>
    <w:rsid w:val="0094778B"/>
    <w:rsid w:val="009667BC"/>
    <w:rsid w:val="009671C5"/>
    <w:rsid w:val="0098302D"/>
    <w:rsid w:val="0098795F"/>
    <w:rsid w:val="00990039"/>
    <w:rsid w:val="0099012C"/>
    <w:rsid w:val="0099137D"/>
    <w:rsid w:val="009D3318"/>
    <w:rsid w:val="009E418E"/>
    <w:rsid w:val="009E5C5D"/>
    <w:rsid w:val="009F27CE"/>
    <w:rsid w:val="00A12534"/>
    <w:rsid w:val="00A17B54"/>
    <w:rsid w:val="00A26CC7"/>
    <w:rsid w:val="00A31A15"/>
    <w:rsid w:val="00A3431E"/>
    <w:rsid w:val="00A345CE"/>
    <w:rsid w:val="00A421E0"/>
    <w:rsid w:val="00A45BDF"/>
    <w:rsid w:val="00A52564"/>
    <w:rsid w:val="00A5428E"/>
    <w:rsid w:val="00A56166"/>
    <w:rsid w:val="00A6000E"/>
    <w:rsid w:val="00A61DEF"/>
    <w:rsid w:val="00A63F2E"/>
    <w:rsid w:val="00A91667"/>
    <w:rsid w:val="00A95278"/>
    <w:rsid w:val="00A95B1D"/>
    <w:rsid w:val="00AA6003"/>
    <w:rsid w:val="00AB09B7"/>
    <w:rsid w:val="00AB44A5"/>
    <w:rsid w:val="00AC1A90"/>
    <w:rsid w:val="00AC383E"/>
    <w:rsid w:val="00AD261B"/>
    <w:rsid w:val="00AE0762"/>
    <w:rsid w:val="00AF1E79"/>
    <w:rsid w:val="00AF3AC6"/>
    <w:rsid w:val="00AF7187"/>
    <w:rsid w:val="00AF7BDB"/>
    <w:rsid w:val="00B01A34"/>
    <w:rsid w:val="00B04957"/>
    <w:rsid w:val="00B07526"/>
    <w:rsid w:val="00B14029"/>
    <w:rsid w:val="00B3057E"/>
    <w:rsid w:val="00B31016"/>
    <w:rsid w:val="00B33650"/>
    <w:rsid w:val="00B36D1A"/>
    <w:rsid w:val="00B40BBB"/>
    <w:rsid w:val="00B41D55"/>
    <w:rsid w:val="00B52F58"/>
    <w:rsid w:val="00B61F51"/>
    <w:rsid w:val="00B62595"/>
    <w:rsid w:val="00B64106"/>
    <w:rsid w:val="00B737FB"/>
    <w:rsid w:val="00B759F5"/>
    <w:rsid w:val="00B80F06"/>
    <w:rsid w:val="00B8400F"/>
    <w:rsid w:val="00B853D7"/>
    <w:rsid w:val="00B93375"/>
    <w:rsid w:val="00B95C31"/>
    <w:rsid w:val="00B96D13"/>
    <w:rsid w:val="00BB16DA"/>
    <w:rsid w:val="00BB3F11"/>
    <w:rsid w:val="00BC7AFA"/>
    <w:rsid w:val="00BE512A"/>
    <w:rsid w:val="00BF6F75"/>
    <w:rsid w:val="00C00B93"/>
    <w:rsid w:val="00C01BC9"/>
    <w:rsid w:val="00C17379"/>
    <w:rsid w:val="00C21204"/>
    <w:rsid w:val="00C3290C"/>
    <w:rsid w:val="00C47E40"/>
    <w:rsid w:val="00C539FA"/>
    <w:rsid w:val="00C6023E"/>
    <w:rsid w:val="00C60A0E"/>
    <w:rsid w:val="00C63521"/>
    <w:rsid w:val="00C6586A"/>
    <w:rsid w:val="00C709C5"/>
    <w:rsid w:val="00C71287"/>
    <w:rsid w:val="00C763D3"/>
    <w:rsid w:val="00C85487"/>
    <w:rsid w:val="00C92DF4"/>
    <w:rsid w:val="00C93562"/>
    <w:rsid w:val="00C94EA8"/>
    <w:rsid w:val="00CA1EBD"/>
    <w:rsid w:val="00CA3D5B"/>
    <w:rsid w:val="00CA659B"/>
    <w:rsid w:val="00CB262D"/>
    <w:rsid w:val="00CB5CE8"/>
    <w:rsid w:val="00CB6D42"/>
    <w:rsid w:val="00CC3709"/>
    <w:rsid w:val="00CE0F53"/>
    <w:rsid w:val="00CE4CD7"/>
    <w:rsid w:val="00CE5AB0"/>
    <w:rsid w:val="00D135CE"/>
    <w:rsid w:val="00D26292"/>
    <w:rsid w:val="00D26B5C"/>
    <w:rsid w:val="00D3188F"/>
    <w:rsid w:val="00D37924"/>
    <w:rsid w:val="00D40D6F"/>
    <w:rsid w:val="00D51EC9"/>
    <w:rsid w:val="00D6231E"/>
    <w:rsid w:val="00D67516"/>
    <w:rsid w:val="00D859AE"/>
    <w:rsid w:val="00D87C58"/>
    <w:rsid w:val="00D919B5"/>
    <w:rsid w:val="00DA1831"/>
    <w:rsid w:val="00DC1464"/>
    <w:rsid w:val="00DD1194"/>
    <w:rsid w:val="00DD617C"/>
    <w:rsid w:val="00DF311C"/>
    <w:rsid w:val="00DF377F"/>
    <w:rsid w:val="00DF5974"/>
    <w:rsid w:val="00DF6967"/>
    <w:rsid w:val="00E127C5"/>
    <w:rsid w:val="00E12C25"/>
    <w:rsid w:val="00E1523B"/>
    <w:rsid w:val="00E1606C"/>
    <w:rsid w:val="00E34957"/>
    <w:rsid w:val="00E40CBD"/>
    <w:rsid w:val="00E42011"/>
    <w:rsid w:val="00E515E3"/>
    <w:rsid w:val="00E53BBD"/>
    <w:rsid w:val="00E73980"/>
    <w:rsid w:val="00E90321"/>
    <w:rsid w:val="00E94085"/>
    <w:rsid w:val="00E94381"/>
    <w:rsid w:val="00E94876"/>
    <w:rsid w:val="00EA056F"/>
    <w:rsid w:val="00EA388B"/>
    <w:rsid w:val="00EA7DA7"/>
    <w:rsid w:val="00EB2B8A"/>
    <w:rsid w:val="00EC0B7D"/>
    <w:rsid w:val="00ED4053"/>
    <w:rsid w:val="00EF240E"/>
    <w:rsid w:val="00EF5831"/>
    <w:rsid w:val="00F10F22"/>
    <w:rsid w:val="00F2167B"/>
    <w:rsid w:val="00F2375A"/>
    <w:rsid w:val="00F27A3B"/>
    <w:rsid w:val="00F327C5"/>
    <w:rsid w:val="00F3767B"/>
    <w:rsid w:val="00F40C89"/>
    <w:rsid w:val="00F44AE6"/>
    <w:rsid w:val="00F46309"/>
    <w:rsid w:val="00F47C7B"/>
    <w:rsid w:val="00F63C47"/>
    <w:rsid w:val="00F8072E"/>
    <w:rsid w:val="00F83D4B"/>
    <w:rsid w:val="00F93630"/>
    <w:rsid w:val="00F966C9"/>
    <w:rsid w:val="00FA103B"/>
    <w:rsid w:val="00FB17CD"/>
    <w:rsid w:val="00FB55C0"/>
    <w:rsid w:val="00FB5F7D"/>
    <w:rsid w:val="00FD39AB"/>
    <w:rsid w:val="00FE3C0A"/>
    <w:rsid w:val="00FF326C"/>
    <w:rsid w:val="00FF3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rsid w:val="0050203F"/>
    <w:pPr>
      <w:widowControl w:val="0"/>
      <w:outlineLvl w:val="0"/>
    </w:pPr>
    <w:rPr>
      <w:rFonts w:ascii="Arial" w:hAnsi="Arial" w:cs="Arial"/>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qFormat/>
    <w:pPr>
      <w:keepNext/>
      <w:tabs>
        <w:tab w:val="left" w:pos="360"/>
      </w:tabs>
      <w:outlineLvl w:val="5"/>
    </w:pPr>
  </w:style>
  <w:style w:type="paragraph" w:styleId="Heading7">
    <w:name w:val="heading 7"/>
    <w:basedOn w:val="Normal"/>
    <w:next w:val="Normal"/>
    <w:qFormat/>
    <w:pPr>
      <w:keepNext/>
      <w:tabs>
        <w:tab w:val="left" w:pos="360"/>
        <w:tab w:val="left" w:pos="720"/>
      </w:tabs>
      <w:ind w:left="720" w:hanging="360"/>
      <w:outlineLvl w:val="6"/>
    </w:pPr>
    <w:rPr>
      <w:sz w:val="22"/>
    </w:rPr>
  </w:style>
  <w:style w:type="paragraph" w:styleId="Heading8">
    <w:name w:val="heading 8"/>
    <w:basedOn w:val="Normal"/>
    <w:next w:val="Normal"/>
    <w:qFormat/>
    <w:pPr>
      <w:keepNext/>
      <w:tabs>
        <w:tab w:val="left" w:pos="360"/>
      </w:tabs>
      <w:outlineLvl w:val="7"/>
    </w:pPr>
    <w:rPr>
      <w:sz w:val="22"/>
    </w:rPr>
  </w:style>
  <w:style w:type="paragraph" w:styleId="Heading9">
    <w:name w:val="heading 9"/>
    <w:basedOn w:val="Normal"/>
    <w:next w:val="Normal"/>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pPr>
      <w:widowControl w:val="0"/>
      <w:tabs>
        <w:tab w:val="left" w:pos="360"/>
        <w:tab w:val="left" w:pos="720"/>
      </w:tabs>
      <w:spacing w:line="260" w:lineRule="exact"/>
      <w:ind w:left="1080"/>
    </w:pPr>
    <w:rPr>
      <w:rFonts w:ascii="Helvetica" w:hAnsi="Helvetica"/>
    </w:rPr>
  </w:style>
  <w:style w:type="paragraph" w:styleId="BodyText">
    <w:name w:val="Body Text"/>
    <w:basedOn w:val="Normal"/>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link w:val="BodyTextIndentChar"/>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rPr>
      <w:rFonts w:ascii="Courier New" w:hAnsi="Courier New"/>
    </w:rPr>
  </w:style>
  <w:style w:type="character" w:styleId="CommentReference">
    <w:name w:val="annotation reference"/>
    <w:semiHidden/>
    <w:rsid w:val="00F966C9"/>
    <w:rPr>
      <w:sz w:val="16"/>
      <w:szCs w:val="16"/>
    </w:rPr>
  </w:style>
  <w:style w:type="paragraph" w:styleId="CommentText">
    <w:name w:val="annotation text"/>
    <w:basedOn w:val="Normal"/>
    <w:link w:val="CommentTextChar"/>
    <w:semiHidden/>
    <w:rsid w:val="00F966C9"/>
  </w:style>
  <w:style w:type="paragraph" w:styleId="CommentSubject">
    <w:name w:val="annotation subject"/>
    <w:basedOn w:val="CommentText"/>
    <w:next w:val="CommentText"/>
    <w:link w:val="CommentSubjectChar"/>
    <w:rsid w:val="00F966C9"/>
    <w:rPr>
      <w:b/>
      <w:bCs/>
    </w:rPr>
  </w:style>
  <w:style w:type="paragraph" w:styleId="BalloonText">
    <w:name w:val="Balloon Text"/>
    <w:basedOn w:val="Normal"/>
    <w:semiHidden/>
    <w:rsid w:val="00F966C9"/>
    <w:rPr>
      <w:rFonts w:ascii="Tahoma" w:hAnsi="Tahoma" w:cs="Tahoma"/>
      <w:sz w:val="16"/>
      <w:szCs w:val="16"/>
    </w:rPr>
  </w:style>
  <w:style w:type="paragraph" w:styleId="ListParagraph">
    <w:name w:val="List Paragraph"/>
    <w:basedOn w:val="Normal"/>
    <w:uiPriority w:val="34"/>
    <w:qFormat/>
    <w:rsid w:val="00E94381"/>
    <w:pPr>
      <w:ind w:left="720"/>
      <w:contextualSpacing/>
    </w:pPr>
  </w:style>
  <w:style w:type="paragraph" w:customStyle="1" w:styleId="SectionLevel1">
    <w:name w:val="_SectionLevel1"/>
    <w:basedOn w:val="Normal"/>
    <w:rsid w:val="007555C5"/>
    <w:pPr>
      <w:ind w:left="1440" w:right="-364" w:hanging="1440"/>
    </w:pPr>
    <w:rPr>
      <w:b/>
      <w:sz w:val="24"/>
      <w:szCs w:val="24"/>
    </w:rPr>
  </w:style>
  <w:style w:type="paragraph" w:customStyle="1" w:styleId="Reg1">
    <w:name w:val="Reg1"/>
    <w:basedOn w:val="Normal"/>
    <w:rsid w:val="007555C5"/>
    <w:pPr>
      <w:tabs>
        <w:tab w:val="left" w:pos="936"/>
        <w:tab w:val="left" w:pos="1296"/>
        <w:tab w:val="left" w:pos="1656"/>
        <w:tab w:val="left" w:pos="2016"/>
      </w:tabs>
      <w:suppressAutoHyphens/>
      <w:ind w:left="936"/>
    </w:pPr>
    <w:rPr>
      <w:sz w:val="22"/>
    </w:rPr>
  </w:style>
  <w:style w:type="table" w:styleId="TableGrid">
    <w:name w:val="Table Grid"/>
    <w:basedOn w:val="TableNormal"/>
    <w:rsid w:val="00755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555C5"/>
    <w:rPr>
      <w:color w:val="800080"/>
      <w:u w:val="single"/>
    </w:rPr>
  </w:style>
  <w:style w:type="character" w:styleId="Emphasis">
    <w:name w:val="Emphasis"/>
    <w:qFormat/>
    <w:rsid w:val="007555C5"/>
    <w:rPr>
      <w:i/>
      <w:iCs/>
    </w:rPr>
  </w:style>
  <w:style w:type="paragraph" w:styleId="Revision">
    <w:name w:val="Revision"/>
    <w:hidden/>
    <w:uiPriority w:val="99"/>
    <w:semiHidden/>
    <w:rsid w:val="00DF311C"/>
  </w:style>
  <w:style w:type="paragraph" w:customStyle="1" w:styleId="Reg">
    <w:name w:val="Reg"/>
    <w:basedOn w:val="Reg1"/>
    <w:rsid w:val="009671C5"/>
    <w:pPr>
      <w:ind w:left="0"/>
    </w:pPr>
    <w:rPr>
      <w:szCs w:val="22"/>
      <w:u w:val="single"/>
    </w:rPr>
  </w:style>
  <w:style w:type="paragraph" w:customStyle="1" w:styleId="Reg2">
    <w:name w:val="Reg2"/>
    <w:basedOn w:val="Reg1"/>
    <w:rsid w:val="009671C5"/>
    <w:pPr>
      <w:ind w:left="1296"/>
    </w:pPr>
    <w:rPr>
      <w:szCs w:val="22"/>
    </w:rPr>
  </w:style>
  <w:style w:type="paragraph" w:customStyle="1" w:styleId="ban">
    <w:name w:val="ban"/>
    <w:rsid w:val="009671C5"/>
    <w:pPr>
      <w:tabs>
        <w:tab w:val="left" w:pos="1320"/>
        <w:tab w:val="left" w:pos="1698"/>
        <w:tab w:val="left" w:pos="2076"/>
        <w:tab w:val="left" w:pos="2454"/>
      </w:tabs>
      <w:suppressAutoHyphens/>
    </w:pPr>
    <w:rPr>
      <w:rFonts w:ascii="Helvetica" w:hAnsi="Helvetica" w:cs="Helvetica"/>
      <w:sz w:val="22"/>
      <w:szCs w:val="22"/>
    </w:rPr>
  </w:style>
  <w:style w:type="paragraph" w:customStyle="1" w:styleId="Reg2a">
    <w:name w:val="Reg2a"/>
    <w:basedOn w:val="Reg2"/>
    <w:rsid w:val="009671C5"/>
    <w:pPr>
      <w:ind w:left="1656" w:hanging="1656"/>
    </w:pPr>
  </w:style>
  <w:style w:type="paragraph" w:customStyle="1" w:styleId="Reg3">
    <w:name w:val="Reg3"/>
    <w:basedOn w:val="Reg1"/>
    <w:rsid w:val="009671C5"/>
    <w:pPr>
      <w:ind w:left="1656"/>
    </w:pPr>
    <w:rPr>
      <w:szCs w:val="22"/>
    </w:rPr>
  </w:style>
  <w:style w:type="paragraph" w:styleId="BodyText2">
    <w:name w:val="Body Text 2"/>
    <w:basedOn w:val="Normal"/>
    <w:link w:val="BodyText2Char"/>
    <w:rsid w:val="009671C5"/>
    <w:rPr>
      <w:rFonts w:ascii="Tahoma" w:hAnsi="Tahoma" w:cs="Tahoma"/>
      <w:color w:val="0000FF"/>
    </w:rPr>
  </w:style>
  <w:style w:type="character" w:customStyle="1" w:styleId="BodyText2Char">
    <w:name w:val="Body Text 2 Char"/>
    <w:basedOn w:val="DefaultParagraphFont"/>
    <w:link w:val="BodyText2"/>
    <w:rsid w:val="009671C5"/>
    <w:rPr>
      <w:rFonts w:ascii="Tahoma" w:hAnsi="Tahoma" w:cs="Tahoma"/>
      <w:color w:val="0000FF"/>
    </w:rPr>
  </w:style>
  <w:style w:type="paragraph" w:customStyle="1" w:styleId="definition">
    <w:name w:val="definition"/>
    <w:basedOn w:val="Normal"/>
    <w:rsid w:val="009671C5"/>
    <w:pPr>
      <w:tabs>
        <w:tab w:val="left" w:pos="1320"/>
        <w:tab w:val="left" w:pos="1698"/>
        <w:tab w:val="left" w:pos="2076"/>
        <w:tab w:val="left" w:pos="2454"/>
      </w:tabs>
      <w:suppressAutoHyphens/>
      <w:ind w:left="936"/>
    </w:pPr>
    <w:rPr>
      <w:rFonts w:ascii="Times" w:hAnsi="Times" w:cs="Times"/>
      <w:sz w:val="22"/>
      <w:szCs w:val="22"/>
    </w:rPr>
  </w:style>
  <w:style w:type="paragraph" w:customStyle="1" w:styleId="CM10">
    <w:name w:val="CM10"/>
    <w:basedOn w:val="Normal"/>
    <w:next w:val="Normal"/>
    <w:link w:val="CM10Char"/>
    <w:rsid w:val="009671C5"/>
    <w:pPr>
      <w:widowControl w:val="0"/>
      <w:autoSpaceDE w:val="0"/>
      <w:autoSpaceDN w:val="0"/>
      <w:adjustRightInd w:val="0"/>
    </w:pPr>
    <w:rPr>
      <w:rFonts w:ascii="Book Antiqua" w:hAnsi="Book Antiqua" w:cs="Book Antiqua"/>
      <w:sz w:val="24"/>
      <w:szCs w:val="24"/>
    </w:rPr>
  </w:style>
  <w:style w:type="character" w:customStyle="1" w:styleId="CM10Char">
    <w:name w:val="CM10 Char"/>
    <w:link w:val="CM10"/>
    <w:locked/>
    <w:rsid w:val="009671C5"/>
    <w:rPr>
      <w:rFonts w:ascii="Book Antiqua" w:hAnsi="Book Antiqua" w:cs="Book Antiqua"/>
      <w:sz w:val="24"/>
      <w:szCs w:val="24"/>
    </w:rPr>
  </w:style>
  <w:style w:type="character" w:customStyle="1" w:styleId="BodyTextIndentChar">
    <w:name w:val="Body Text Indent Char"/>
    <w:link w:val="BodyTextIndent"/>
    <w:rsid w:val="009671C5"/>
    <w:rPr>
      <w:rFonts w:ascii="Helvetica" w:hAnsi="Helvetica"/>
      <w:sz w:val="22"/>
    </w:rPr>
  </w:style>
  <w:style w:type="character" w:customStyle="1" w:styleId="CommentTextChar">
    <w:name w:val="Comment Text Char"/>
    <w:link w:val="CommentText"/>
    <w:semiHidden/>
    <w:rsid w:val="009671C5"/>
  </w:style>
  <w:style w:type="character" w:customStyle="1" w:styleId="CommentSubjectChar">
    <w:name w:val="Comment Subject Char"/>
    <w:link w:val="CommentSubject"/>
    <w:rsid w:val="009671C5"/>
    <w:rPr>
      <w:b/>
      <w:bCs/>
    </w:rPr>
  </w:style>
  <w:style w:type="character" w:customStyle="1" w:styleId="FooterChar">
    <w:name w:val="Footer Char"/>
    <w:link w:val="Footer"/>
    <w:rsid w:val="009671C5"/>
  </w:style>
  <w:style w:type="paragraph" w:customStyle="1" w:styleId="TableParagraph">
    <w:name w:val="Table Paragraph"/>
    <w:basedOn w:val="Normal"/>
    <w:uiPriority w:val="1"/>
    <w:qFormat/>
    <w:rsid w:val="004B7578"/>
    <w:pPr>
      <w:widowControl w:val="0"/>
      <w:autoSpaceDE w:val="0"/>
      <w:autoSpaceDN w:val="0"/>
      <w:adjustRightInd w:val="0"/>
      <w:spacing w:line="237" w:lineRule="exact"/>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rsid w:val="0050203F"/>
    <w:pPr>
      <w:widowControl w:val="0"/>
      <w:outlineLvl w:val="0"/>
    </w:pPr>
    <w:rPr>
      <w:rFonts w:ascii="Arial" w:hAnsi="Arial" w:cs="Arial"/>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qFormat/>
    <w:pPr>
      <w:keepNext/>
      <w:tabs>
        <w:tab w:val="left" w:pos="360"/>
      </w:tabs>
      <w:outlineLvl w:val="5"/>
    </w:pPr>
  </w:style>
  <w:style w:type="paragraph" w:styleId="Heading7">
    <w:name w:val="heading 7"/>
    <w:basedOn w:val="Normal"/>
    <w:next w:val="Normal"/>
    <w:qFormat/>
    <w:pPr>
      <w:keepNext/>
      <w:tabs>
        <w:tab w:val="left" w:pos="360"/>
        <w:tab w:val="left" w:pos="720"/>
      </w:tabs>
      <w:ind w:left="720" w:hanging="360"/>
      <w:outlineLvl w:val="6"/>
    </w:pPr>
    <w:rPr>
      <w:sz w:val="22"/>
    </w:rPr>
  </w:style>
  <w:style w:type="paragraph" w:styleId="Heading8">
    <w:name w:val="heading 8"/>
    <w:basedOn w:val="Normal"/>
    <w:next w:val="Normal"/>
    <w:qFormat/>
    <w:pPr>
      <w:keepNext/>
      <w:tabs>
        <w:tab w:val="left" w:pos="360"/>
      </w:tabs>
      <w:outlineLvl w:val="7"/>
    </w:pPr>
    <w:rPr>
      <w:sz w:val="22"/>
    </w:rPr>
  </w:style>
  <w:style w:type="paragraph" w:styleId="Heading9">
    <w:name w:val="heading 9"/>
    <w:basedOn w:val="Normal"/>
    <w:next w:val="Normal"/>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pPr>
      <w:widowControl w:val="0"/>
      <w:tabs>
        <w:tab w:val="left" w:pos="360"/>
        <w:tab w:val="left" w:pos="720"/>
      </w:tabs>
      <w:spacing w:line="260" w:lineRule="exact"/>
      <w:ind w:left="1080"/>
    </w:pPr>
    <w:rPr>
      <w:rFonts w:ascii="Helvetica" w:hAnsi="Helvetica"/>
    </w:rPr>
  </w:style>
  <w:style w:type="paragraph" w:styleId="BodyText">
    <w:name w:val="Body Text"/>
    <w:basedOn w:val="Normal"/>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link w:val="BodyTextIndentChar"/>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rPr>
      <w:rFonts w:ascii="Courier New" w:hAnsi="Courier New"/>
    </w:rPr>
  </w:style>
  <w:style w:type="character" w:styleId="CommentReference">
    <w:name w:val="annotation reference"/>
    <w:semiHidden/>
    <w:rsid w:val="00F966C9"/>
    <w:rPr>
      <w:sz w:val="16"/>
      <w:szCs w:val="16"/>
    </w:rPr>
  </w:style>
  <w:style w:type="paragraph" w:styleId="CommentText">
    <w:name w:val="annotation text"/>
    <w:basedOn w:val="Normal"/>
    <w:link w:val="CommentTextChar"/>
    <w:semiHidden/>
    <w:rsid w:val="00F966C9"/>
  </w:style>
  <w:style w:type="paragraph" w:styleId="CommentSubject">
    <w:name w:val="annotation subject"/>
    <w:basedOn w:val="CommentText"/>
    <w:next w:val="CommentText"/>
    <w:link w:val="CommentSubjectChar"/>
    <w:rsid w:val="00F966C9"/>
    <w:rPr>
      <w:b/>
      <w:bCs/>
    </w:rPr>
  </w:style>
  <w:style w:type="paragraph" w:styleId="BalloonText">
    <w:name w:val="Balloon Text"/>
    <w:basedOn w:val="Normal"/>
    <w:semiHidden/>
    <w:rsid w:val="00F966C9"/>
    <w:rPr>
      <w:rFonts w:ascii="Tahoma" w:hAnsi="Tahoma" w:cs="Tahoma"/>
      <w:sz w:val="16"/>
      <w:szCs w:val="16"/>
    </w:rPr>
  </w:style>
  <w:style w:type="paragraph" w:styleId="ListParagraph">
    <w:name w:val="List Paragraph"/>
    <w:basedOn w:val="Normal"/>
    <w:uiPriority w:val="34"/>
    <w:qFormat/>
    <w:rsid w:val="00E94381"/>
    <w:pPr>
      <w:ind w:left="720"/>
      <w:contextualSpacing/>
    </w:pPr>
  </w:style>
  <w:style w:type="paragraph" w:customStyle="1" w:styleId="SectionLevel1">
    <w:name w:val="_SectionLevel1"/>
    <w:basedOn w:val="Normal"/>
    <w:rsid w:val="007555C5"/>
    <w:pPr>
      <w:ind w:left="1440" w:right="-364" w:hanging="1440"/>
    </w:pPr>
    <w:rPr>
      <w:b/>
      <w:sz w:val="24"/>
      <w:szCs w:val="24"/>
    </w:rPr>
  </w:style>
  <w:style w:type="paragraph" w:customStyle="1" w:styleId="Reg1">
    <w:name w:val="Reg1"/>
    <w:basedOn w:val="Normal"/>
    <w:rsid w:val="007555C5"/>
    <w:pPr>
      <w:tabs>
        <w:tab w:val="left" w:pos="936"/>
        <w:tab w:val="left" w:pos="1296"/>
        <w:tab w:val="left" w:pos="1656"/>
        <w:tab w:val="left" w:pos="2016"/>
      </w:tabs>
      <w:suppressAutoHyphens/>
      <w:ind w:left="936"/>
    </w:pPr>
    <w:rPr>
      <w:sz w:val="22"/>
    </w:rPr>
  </w:style>
  <w:style w:type="table" w:styleId="TableGrid">
    <w:name w:val="Table Grid"/>
    <w:basedOn w:val="TableNormal"/>
    <w:rsid w:val="00755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555C5"/>
    <w:rPr>
      <w:color w:val="800080"/>
      <w:u w:val="single"/>
    </w:rPr>
  </w:style>
  <w:style w:type="character" w:styleId="Emphasis">
    <w:name w:val="Emphasis"/>
    <w:qFormat/>
    <w:rsid w:val="007555C5"/>
    <w:rPr>
      <w:i/>
      <w:iCs/>
    </w:rPr>
  </w:style>
  <w:style w:type="paragraph" w:styleId="Revision">
    <w:name w:val="Revision"/>
    <w:hidden/>
    <w:uiPriority w:val="99"/>
    <w:semiHidden/>
    <w:rsid w:val="00DF311C"/>
  </w:style>
  <w:style w:type="paragraph" w:customStyle="1" w:styleId="Reg">
    <w:name w:val="Reg"/>
    <w:basedOn w:val="Reg1"/>
    <w:rsid w:val="009671C5"/>
    <w:pPr>
      <w:ind w:left="0"/>
    </w:pPr>
    <w:rPr>
      <w:szCs w:val="22"/>
      <w:u w:val="single"/>
    </w:rPr>
  </w:style>
  <w:style w:type="paragraph" w:customStyle="1" w:styleId="Reg2">
    <w:name w:val="Reg2"/>
    <w:basedOn w:val="Reg1"/>
    <w:rsid w:val="009671C5"/>
    <w:pPr>
      <w:ind w:left="1296"/>
    </w:pPr>
    <w:rPr>
      <w:szCs w:val="22"/>
    </w:rPr>
  </w:style>
  <w:style w:type="paragraph" w:customStyle="1" w:styleId="ban">
    <w:name w:val="ban"/>
    <w:rsid w:val="009671C5"/>
    <w:pPr>
      <w:tabs>
        <w:tab w:val="left" w:pos="1320"/>
        <w:tab w:val="left" w:pos="1698"/>
        <w:tab w:val="left" w:pos="2076"/>
        <w:tab w:val="left" w:pos="2454"/>
      </w:tabs>
      <w:suppressAutoHyphens/>
    </w:pPr>
    <w:rPr>
      <w:rFonts w:ascii="Helvetica" w:hAnsi="Helvetica" w:cs="Helvetica"/>
      <w:sz w:val="22"/>
      <w:szCs w:val="22"/>
    </w:rPr>
  </w:style>
  <w:style w:type="paragraph" w:customStyle="1" w:styleId="Reg2a">
    <w:name w:val="Reg2a"/>
    <w:basedOn w:val="Reg2"/>
    <w:rsid w:val="009671C5"/>
    <w:pPr>
      <w:ind w:left="1656" w:hanging="1656"/>
    </w:pPr>
  </w:style>
  <w:style w:type="paragraph" w:customStyle="1" w:styleId="Reg3">
    <w:name w:val="Reg3"/>
    <w:basedOn w:val="Reg1"/>
    <w:rsid w:val="009671C5"/>
    <w:pPr>
      <w:ind w:left="1656"/>
    </w:pPr>
    <w:rPr>
      <w:szCs w:val="22"/>
    </w:rPr>
  </w:style>
  <w:style w:type="paragraph" w:styleId="BodyText2">
    <w:name w:val="Body Text 2"/>
    <w:basedOn w:val="Normal"/>
    <w:link w:val="BodyText2Char"/>
    <w:rsid w:val="009671C5"/>
    <w:rPr>
      <w:rFonts w:ascii="Tahoma" w:hAnsi="Tahoma" w:cs="Tahoma"/>
      <w:color w:val="0000FF"/>
    </w:rPr>
  </w:style>
  <w:style w:type="character" w:customStyle="1" w:styleId="BodyText2Char">
    <w:name w:val="Body Text 2 Char"/>
    <w:basedOn w:val="DefaultParagraphFont"/>
    <w:link w:val="BodyText2"/>
    <w:rsid w:val="009671C5"/>
    <w:rPr>
      <w:rFonts w:ascii="Tahoma" w:hAnsi="Tahoma" w:cs="Tahoma"/>
      <w:color w:val="0000FF"/>
    </w:rPr>
  </w:style>
  <w:style w:type="paragraph" w:customStyle="1" w:styleId="definition">
    <w:name w:val="definition"/>
    <w:basedOn w:val="Normal"/>
    <w:rsid w:val="009671C5"/>
    <w:pPr>
      <w:tabs>
        <w:tab w:val="left" w:pos="1320"/>
        <w:tab w:val="left" w:pos="1698"/>
        <w:tab w:val="left" w:pos="2076"/>
        <w:tab w:val="left" w:pos="2454"/>
      </w:tabs>
      <w:suppressAutoHyphens/>
      <w:ind w:left="936"/>
    </w:pPr>
    <w:rPr>
      <w:rFonts w:ascii="Times" w:hAnsi="Times" w:cs="Times"/>
      <w:sz w:val="22"/>
      <w:szCs w:val="22"/>
    </w:rPr>
  </w:style>
  <w:style w:type="paragraph" w:customStyle="1" w:styleId="CM10">
    <w:name w:val="CM10"/>
    <w:basedOn w:val="Normal"/>
    <w:next w:val="Normal"/>
    <w:link w:val="CM10Char"/>
    <w:rsid w:val="009671C5"/>
    <w:pPr>
      <w:widowControl w:val="0"/>
      <w:autoSpaceDE w:val="0"/>
      <w:autoSpaceDN w:val="0"/>
      <w:adjustRightInd w:val="0"/>
    </w:pPr>
    <w:rPr>
      <w:rFonts w:ascii="Book Antiqua" w:hAnsi="Book Antiqua" w:cs="Book Antiqua"/>
      <w:sz w:val="24"/>
      <w:szCs w:val="24"/>
    </w:rPr>
  </w:style>
  <w:style w:type="character" w:customStyle="1" w:styleId="CM10Char">
    <w:name w:val="CM10 Char"/>
    <w:link w:val="CM10"/>
    <w:locked/>
    <w:rsid w:val="009671C5"/>
    <w:rPr>
      <w:rFonts w:ascii="Book Antiqua" w:hAnsi="Book Antiqua" w:cs="Book Antiqua"/>
      <w:sz w:val="24"/>
      <w:szCs w:val="24"/>
    </w:rPr>
  </w:style>
  <w:style w:type="character" w:customStyle="1" w:styleId="BodyTextIndentChar">
    <w:name w:val="Body Text Indent Char"/>
    <w:link w:val="BodyTextIndent"/>
    <w:rsid w:val="009671C5"/>
    <w:rPr>
      <w:rFonts w:ascii="Helvetica" w:hAnsi="Helvetica"/>
      <w:sz w:val="22"/>
    </w:rPr>
  </w:style>
  <w:style w:type="character" w:customStyle="1" w:styleId="CommentTextChar">
    <w:name w:val="Comment Text Char"/>
    <w:link w:val="CommentText"/>
    <w:semiHidden/>
    <w:rsid w:val="009671C5"/>
  </w:style>
  <w:style w:type="character" w:customStyle="1" w:styleId="CommentSubjectChar">
    <w:name w:val="Comment Subject Char"/>
    <w:link w:val="CommentSubject"/>
    <w:rsid w:val="009671C5"/>
    <w:rPr>
      <w:b/>
      <w:bCs/>
    </w:rPr>
  </w:style>
  <w:style w:type="character" w:customStyle="1" w:styleId="FooterChar">
    <w:name w:val="Footer Char"/>
    <w:link w:val="Footer"/>
    <w:rsid w:val="009671C5"/>
  </w:style>
  <w:style w:type="paragraph" w:customStyle="1" w:styleId="TableParagraph">
    <w:name w:val="Table Paragraph"/>
    <w:basedOn w:val="Normal"/>
    <w:uiPriority w:val="1"/>
    <w:qFormat/>
    <w:rsid w:val="004B7578"/>
    <w:pPr>
      <w:widowControl w:val="0"/>
      <w:autoSpaceDE w:val="0"/>
      <w:autoSpaceDN w:val="0"/>
      <w:adjustRightInd w:val="0"/>
      <w:spacing w:line="237" w:lineRule="exac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703945">
      <w:bodyDiv w:val="1"/>
      <w:marLeft w:val="0"/>
      <w:marRight w:val="0"/>
      <w:marTop w:val="0"/>
      <w:marBottom w:val="0"/>
      <w:divBdr>
        <w:top w:val="none" w:sz="0" w:space="0" w:color="auto"/>
        <w:left w:val="none" w:sz="0" w:space="0" w:color="auto"/>
        <w:bottom w:val="none" w:sz="0" w:space="0" w:color="auto"/>
        <w:right w:val="none" w:sz="0" w:space="0" w:color="auto"/>
      </w:divBdr>
    </w:div>
    <w:div w:id="116597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mailto:providersupport@mahealth.net" TargetMode="Externa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yperlink" Target="mailto:join-masshealth-provider-pubs@listserv.state.ma.us"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www.mass.gov/masshealth"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yperlink" Target="https://www.mass.gov/regulations/101-CMR-31400-dental-service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yperlink" Target="http://www.masshealth-dental.net"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s://www.mass.gov/service-details/eohhs-regulations" TargetMode="External"/><Relationship Id="rId22" Type="http://schemas.openxmlformats.org/officeDocument/2006/relationships/hyperlink" Target="http://www.mass.gov/eohhs/docs/masshealth/providermanual/appx-v-all.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9ED4E5C-571E-41FF-9DE7-F7F743A57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16000</Words>
  <Characters>91201</Characters>
  <Application>Microsoft Office Word</Application>
  <DocSecurity>4</DocSecurity>
  <Lines>760</Lines>
  <Paragraphs>213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106988</CharactersWithSpaces>
  <SharedDoc>false</SharedDoc>
  <HLinks>
    <vt:vector size="36" baseType="variant">
      <vt:variant>
        <vt:i4>2949146</vt:i4>
      </vt:variant>
      <vt:variant>
        <vt:i4>15</vt:i4>
      </vt:variant>
      <vt:variant>
        <vt:i4>0</vt:i4>
      </vt:variant>
      <vt:variant>
        <vt:i4>5</vt:i4>
      </vt:variant>
      <vt:variant>
        <vt:lpwstr>\\ehs-clu-bos-081\file services\masshealthops\Publications\Dan Deleo\Active Jobs\Sub 6 Dental 94\www.masshealth-dental.net</vt:lpwstr>
      </vt:variant>
      <vt:variant>
        <vt:lpwstr/>
      </vt:variant>
      <vt:variant>
        <vt:i4>3276801</vt:i4>
      </vt:variant>
      <vt:variant>
        <vt:i4>12</vt:i4>
      </vt:variant>
      <vt:variant>
        <vt:i4>0</vt:i4>
      </vt:variant>
      <vt:variant>
        <vt:i4>5</vt:i4>
      </vt:variant>
      <vt:variant>
        <vt:lpwstr>mailto:providersupport@mahealth.net</vt:lpwstr>
      </vt:variant>
      <vt:variant>
        <vt:lpwstr/>
      </vt:variant>
      <vt:variant>
        <vt:i4>852095</vt:i4>
      </vt:variant>
      <vt:variant>
        <vt:i4>9</vt:i4>
      </vt:variant>
      <vt:variant>
        <vt:i4>0</vt:i4>
      </vt:variant>
      <vt:variant>
        <vt:i4>5</vt:i4>
      </vt:variant>
      <vt:variant>
        <vt:lpwstr>mailto:join-masshealth-provider-pubs@listserv.state.ma.us</vt:lpwstr>
      </vt:variant>
      <vt:variant>
        <vt:lpwstr/>
      </vt:variant>
      <vt:variant>
        <vt:i4>2621488</vt:i4>
      </vt:variant>
      <vt:variant>
        <vt:i4>6</vt:i4>
      </vt:variant>
      <vt:variant>
        <vt:i4>0</vt:i4>
      </vt:variant>
      <vt:variant>
        <vt:i4>5</vt:i4>
      </vt:variant>
      <vt:variant>
        <vt:lpwstr>http://www.mass.gov/masshealth</vt:lpwstr>
      </vt:variant>
      <vt:variant>
        <vt:lpwstr/>
      </vt:variant>
      <vt:variant>
        <vt:i4>3735656</vt:i4>
      </vt:variant>
      <vt:variant>
        <vt:i4>3</vt:i4>
      </vt:variant>
      <vt:variant>
        <vt:i4>0</vt:i4>
      </vt:variant>
      <vt:variant>
        <vt:i4>5</vt:i4>
      </vt:variant>
      <vt:variant>
        <vt:lpwstr>https://www.mass.gov/regulations/101-CMR-31400-dental-services</vt:lpwstr>
      </vt:variant>
      <vt:variant>
        <vt:lpwstr/>
      </vt:variant>
      <vt:variant>
        <vt:i4>2293878</vt:i4>
      </vt:variant>
      <vt:variant>
        <vt:i4>0</vt:i4>
      </vt:variant>
      <vt:variant>
        <vt:i4>0</vt:i4>
      </vt:variant>
      <vt:variant>
        <vt:i4>5</vt:i4>
      </vt:variant>
      <vt:variant>
        <vt:lpwstr>https://www.mass.gov/service-details/eohhs-regulations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2</cp:revision>
  <cp:lastPrinted>2019-04-22T14:39:00Z</cp:lastPrinted>
  <dcterms:created xsi:type="dcterms:W3CDTF">2019-04-22T18:04:00Z</dcterms:created>
  <dcterms:modified xsi:type="dcterms:W3CDTF">2019-04-22T18:04:00Z</dcterms:modified>
</cp:coreProperties>
</file>