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w:t>
      </w:r>
      <w:r w:rsidR="00523532">
        <w:rPr>
          <w:rFonts w:eastAsia="Times New Roman"/>
          <w:lang w:val="en"/>
        </w:rPr>
        <w:t>2</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w:t>
      </w:r>
      <w:bookmarkStart w:id="0" w:name="_GoBack"/>
      <w:bookmarkEnd w:id="0"/>
      <w:r w:rsidRPr="00423AC0">
        <w:rPr>
          <w:rFonts w:ascii="Times New Roman" w:eastAsia="Times New Roman" w:hAnsi="Times New Roman" w:cs="Times New Roman"/>
          <w:sz w:val="20"/>
          <w:szCs w:val="20"/>
          <w:lang w:val="en"/>
        </w:rPr>
        <w:t>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w:t>
      </w:r>
      <w:r w:rsidR="00523532">
        <w:rPr>
          <w:b/>
          <w:sz w:val="24"/>
          <w:szCs w:val="24"/>
          <w:lang w:val="en"/>
        </w:rPr>
        <w:t>2</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523532">
      <w:pPr>
        <w:tabs>
          <w:tab w:val="left" w:pos="2430"/>
          <w:tab w:val="left" w:pos="3510"/>
        </w:tabs>
      </w:pPr>
      <w:r>
        <w:rPr>
          <w:lang w:val="en"/>
        </w:rPr>
        <w:t>TL DEN-</w:t>
      </w:r>
      <w:r w:rsidR="001C3129">
        <w:rPr>
          <w:lang w:val="en"/>
        </w:rPr>
        <w:t>6</w:t>
      </w:r>
      <w:r w:rsidR="00523532">
        <w:rPr>
          <w:lang w:val="en"/>
        </w:rPr>
        <w:t>2</w:t>
      </w:r>
      <w:r w:rsidR="00E320DB">
        <w:rPr>
          <w:lang w:val="en"/>
        </w:rPr>
        <w:t xml:space="preserve">:  </w:t>
      </w:r>
      <w:r w:rsidR="00523532" w:rsidRPr="00523532">
        <w:rPr>
          <w:lang w:val="en"/>
        </w:rPr>
        <w:t>Age Limitations for Dentures and Revised Regulations and Service Codes</w:t>
      </w:r>
      <w:r w:rsidR="00523532">
        <w:rPr>
          <w:lang w:val="en"/>
        </w:rPr>
        <w:br/>
      </w:r>
      <w:r w:rsidR="00523532" w:rsidRPr="00523532">
        <w:rPr>
          <w:lang w:val="en"/>
        </w:rPr>
        <w:t>and Descriptions</w:t>
      </w:r>
      <w:r w:rsidR="00523532">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w:t>
        </w:r>
        <w:r w:rsidR="0017770B" w:rsidRPr="00A5235C">
          <w:rPr>
            <w:rStyle w:val="IntenseReference"/>
            <w:color w:val="auto"/>
            <w:shd w:val="clear" w:color="auto" w:fill="D9D9D9" w:themeFill="background1" w:themeFillShade="D9"/>
            <w:lang w:val="en"/>
          </w:rPr>
          <w:t>O</w:t>
        </w:r>
        <w:r w:rsidR="0017770B" w:rsidRPr="00A5235C">
          <w:rPr>
            <w:rStyle w:val="IntenseReference"/>
            <w:color w:val="auto"/>
            <w:shd w:val="clear" w:color="auto" w:fill="D9D9D9" w:themeFill="background1" w:themeFillShade="D9"/>
            <w:lang w:val="en"/>
          </w:rPr>
          <w:t>T ACCEPT</w:t>
        </w:r>
      </w:hyperlink>
    </w:p>
    <w:p w:rsidR="00F13E50" w:rsidRPr="00F13E50" w:rsidRDefault="00E320DB" w:rsidP="00523532">
      <w:pPr>
        <w:tabs>
          <w:tab w:val="left" w:pos="2430"/>
          <w:tab w:val="left" w:pos="3510"/>
        </w:tabs>
        <w:rPr>
          <w:rStyle w:val="IntenseReference"/>
          <w:color w:val="auto"/>
          <w:shd w:val="clear" w:color="auto" w:fill="D9D9D9" w:themeFill="background1" w:themeFillShade="D9"/>
          <w:lang w:val="en"/>
        </w:rPr>
      </w:pPr>
      <w:r>
        <w:rPr>
          <w:lang w:val="en"/>
        </w:rPr>
        <w:t>TL DEN-</w:t>
      </w:r>
      <w:r w:rsidR="0046271C">
        <w:rPr>
          <w:lang w:val="en"/>
        </w:rPr>
        <w:t>6</w:t>
      </w:r>
      <w:r w:rsidR="00523532">
        <w:rPr>
          <w:lang w:val="en"/>
        </w:rPr>
        <w:t>2</w:t>
      </w:r>
      <w:r w:rsidR="0046271C">
        <w:rPr>
          <w:lang w:val="en"/>
        </w:rPr>
        <w:t>:</w:t>
      </w:r>
      <w:r w:rsidR="000F20AC">
        <w:rPr>
          <w:lang w:val="en"/>
        </w:rPr>
        <w:t xml:space="preserve"> </w:t>
      </w:r>
      <w:r>
        <w:rPr>
          <w:lang w:val="en"/>
        </w:rPr>
        <w:t xml:space="preserve"> </w:t>
      </w:r>
      <w:r w:rsidR="00523532" w:rsidRPr="00523532">
        <w:rPr>
          <w:lang w:val="en"/>
        </w:rPr>
        <w:t>Age Limitations for Dentures and Revised Regulations and Service Codes</w:t>
      </w:r>
      <w:r w:rsidR="00523532">
        <w:rPr>
          <w:lang w:val="en"/>
        </w:rPr>
        <w:br/>
      </w:r>
      <w:r w:rsidR="00523532" w:rsidRPr="00523532">
        <w:rPr>
          <w:lang w:val="en"/>
        </w:rPr>
        <w:t>and Descriptions</w:t>
      </w:r>
      <w:r w:rsidR="00523532">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62532"/>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23532"/>
    <w:rsid w:val="0056051A"/>
    <w:rsid w:val="005607A6"/>
    <w:rsid w:val="0056202C"/>
    <w:rsid w:val="005A2C71"/>
    <w:rsid w:val="005C3E9C"/>
    <w:rsid w:val="0063235A"/>
    <w:rsid w:val="00632D10"/>
    <w:rsid w:val="006346DD"/>
    <w:rsid w:val="006450F0"/>
    <w:rsid w:val="00670A3E"/>
    <w:rsid w:val="006807C9"/>
    <w:rsid w:val="00697ECA"/>
    <w:rsid w:val="006A5807"/>
    <w:rsid w:val="006B514A"/>
    <w:rsid w:val="006C4A0E"/>
    <w:rsid w:val="006D2A20"/>
    <w:rsid w:val="006E2604"/>
    <w:rsid w:val="006E3E73"/>
    <w:rsid w:val="00715ADD"/>
    <w:rsid w:val="00720B82"/>
    <w:rsid w:val="00722C1E"/>
    <w:rsid w:val="00731294"/>
    <w:rsid w:val="00740ECC"/>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77E13"/>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0FB6"/>
    <w:rsid w:val="00A5235C"/>
    <w:rsid w:val="00A9402F"/>
    <w:rsid w:val="00AD27F1"/>
    <w:rsid w:val="00AD46A0"/>
    <w:rsid w:val="00AF1133"/>
    <w:rsid w:val="00AF355C"/>
    <w:rsid w:val="00B26DF8"/>
    <w:rsid w:val="00B27AB2"/>
    <w:rsid w:val="00B323A2"/>
    <w:rsid w:val="00B63ADB"/>
    <w:rsid w:val="00BB09BB"/>
    <w:rsid w:val="00BB7BD0"/>
    <w:rsid w:val="00BE3AE5"/>
    <w:rsid w:val="00C23FC3"/>
    <w:rsid w:val="00C457A4"/>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7/07/zs/den-62.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k/den-62.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D85C-27E9-4A55-919C-AE67A4B4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2019-03-29T14:56:00Z</dcterms:created>
  <dcterms:modified xsi:type="dcterms:W3CDTF">2019-03-29T14:56:00Z</dcterms:modified>
</cp:coreProperties>
</file>