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F13E50">
        <w:rPr>
          <w:rFonts w:eastAsia="Times New Roman"/>
          <w:lang w:val="en"/>
        </w:rPr>
        <w:t>8</w:t>
      </w:r>
      <w:r w:rsidR="00D02359">
        <w:rPr>
          <w:rFonts w:eastAsia="Times New Roman"/>
          <w:lang w:val="en"/>
        </w:rPr>
        <w:t>8</w:t>
      </w:r>
      <w:r w:rsidR="000F20AC">
        <w:rPr>
          <w:rFonts w:eastAsia="Times New Roman"/>
          <w:lang w:val="en"/>
        </w:rPr>
        <w:t xml:space="preserve"> -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F13E50">
        <w:rPr>
          <w:b/>
          <w:sz w:val="24"/>
          <w:szCs w:val="24"/>
          <w:lang w:val="en"/>
        </w:rPr>
        <w:t>8</w:t>
      </w:r>
      <w:r w:rsidR="00F40B64">
        <w:rPr>
          <w:b/>
          <w:sz w:val="24"/>
          <w:szCs w:val="24"/>
          <w:lang w:val="en"/>
        </w:rPr>
        <w:t>8</w:t>
      </w:r>
      <w:bookmarkStart w:id="0" w:name="_GoBack"/>
      <w:bookmarkEnd w:id="0"/>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D02359">
      <w:pPr>
        <w:tabs>
          <w:tab w:val="left" w:pos="3330"/>
          <w:tab w:val="left" w:pos="4500"/>
        </w:tabs>
      </w:pPr>
      <w:r>
        <w:rPr>
          <w:lang w:val="en"/>
        </w:rPr>
        <w:t>TL DEN-</w:t>
      </w:r>
      <w:r w:rsidR="00F13E50">
        <w:rPr>
          <w:lang w:val="en"/>
        </w:rPr>
        <w:t>8</w:t>
      </w:r>
      <w:r w:rsidR="00D02359">
        <w:rPr>
          <w:lang w:val="en"/>
        </w:rPr>
        <w:t>8</w:t>
      </w:r>
      <w:r w:rsidR="00E320DB">
        <w:rPr>
          <w:lang w:val="en"/>
        </w:rPr>
        <w:t xml:space="preserve">:  </w:t>
      </w:r>
      <w:r w:rsidR="00D02359" w:rsidRPr="00D02359">
        <w:rPr>
          <w:lang w:val="en"/>
        </w:rPr>
        <w:t>New Modifiers for Provider Preventable Conditions That Are National</w:t>
      </w:r>
      <w:r w:rsidR="00D02359">
        <w:rPr>
          <w:lang w:val="en"/>
        </w:rPr>
        <w:br/>
        <w:t>Coverage Determination</w:t>
      </w:r>
      <w:r w:rsidR="00364D31">
        <w:rPr>
          <w:lang w:val="en"/>
        </w:rPr>
        <w:t xml:space="preserve">s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I ACC</w:t>
        </w:r>
        <w:r w:rsidR="00955F15" w:rsidRPr="00A5235C">
          <w:rPr>
            <w:rStyle w:val="IntenseReference"/>
            <w:color w:val="auto"/>
            <w:shd w:val="clear" w:color="auto" w:fill="D9D9D9" w:themeFill="background1" w:themeFillShade="D9"/>
            <w:lang w:val="en"/>
          </w:rPr>
          <w:t>E</w:t>
        </w:r>
        <w:r w:rsidR="00955F15" w:rsidRPr="00A5235C">
          <w:rPr>
            <w:rStyle w:val="IntenseReference"/>
            <w:color w:val="auto"/>
            <w:shd w:val="clear" w:color="auto" w:fill="D9D9D9" w:themeFill="background1" w:themeFillShade="D9"/>
            <w:lang w:val="en"/>
          </w:rPr>
          <w:t>PT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p>
    <w:p w:rsidR="00F13E50" w:rsidRPr="00F13E50" w:rsidRDefault="00E320DB" w:rsidP="00D02359">
      <w:pPr>
        <w:tabs>
          <w:tab w:val="left" w:pos="3330"/>
          <w:tab w:val="left" w:pos="4500"/>
        </w:tabs>
        <w:rPr>
          <w:rStyle w:val="IntenseReference"/>
          <w:color w:val="auto"/>
          <w:shd w:val="clear" w:color="auto" w:fill="D9D9D9" w:themeFill="background1" w:themeFillShade="D9"/>
          <w:lang w:val="en"/>
        </w:rPr>
      </w:pPr>
      <w:r>
        <w:rPr>
          <w:lang w:val="en"/>
        </w:rPr>
        <w:t>TL DEN-</w:t>
      </w:r>
      <w:r w:rsidR="00F13E50">
        <w:rPr>
          <w:lang w:val="en"/>
        </w:rPr>
        <w:t>8</w:t>
      </w:r>
      <w:r w:rsidR="00D02359">
        <w:rPr>
          <w:lang w:val="en"/>
        </w:rPr>
        <w:t>8</w:t>
      </w:r>
      <w:r>
        <w:rPr>
          <w:lang w:val="en"/>
        </w:rPr>
        <w:t>:</w:t>
      </w:r>
      <w:r w:rsidR="000F20AC">
        <w:rPr>
          <w:lang w:val="en"/>
        </w:rPr>
        <w:t xml:space="preserve"> </w:t>
      </w:r>
      <w:r>
        <w:rPr>
          <w:lang w:val="en"/>
        </w:rPr>
        <w:t xml:space="preserve"> </w:t>
      </w:r>
      <w:r w:rsidR="00D02359" w:rsidRPr="00D02359">
        <w:rPr>
          <w:lang w:val="en"/>
        </w:rPr>
        <w:t>New Modifiers for Provider Preventable Conditions That Are National</w:t>
      </w:r>
      <w:r w:rsidR="00D02359">
        <w:rPr>
          <w:lang w:val="en"/>
        </w:rPr>
        <w:br/>
      </w:r>
      <w:r w:rsidR="00D02359" w:rsidRPr="00D02359">
        <w:rPr>
          <w:lang w:val="en"/>
        </w:rPr>
        <w:t>Coverage Determinations</w:t>
      </w:r>
      <w:r w:rsidR="00D02359" w:rsidRPr="00D02359">
        <w:rPr>
          <w:lang w:val="en"/>
        </w:rPr>
        <w:t xml:space="preserve">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w:t>
        </w:r>
        <w:r w:rsidR="0017770B" w:rsidRPr="00A5235C">
          <w:rPr>
            <w:rStyle w:val="IntenseReference"/>
            <w:color w:val="auto"/>
            <w:shd w:val="clear" w:color="auto" w:fill="D9D9D9" w:themeFill="background1" w:themeFillShade="D9"/>
            <w:lang w:val="en"/>
          </w:rPr>
          <w:t>P</w:t>
        </w:r>
        <w:r w:rsidR="0017770B" w:rsidRPr="00A5235C">
          <w:rPr>
            <w:rStyle w:val="IntenseReference"/>
            <w:color w:val="auto"/>
            <w:shd w:val="clear" w:color="auto" w:fill="D9D9D9" w:themeFill="background1" w:themeFillShade="D9"/>
            <w:lang w:val="en"/>
          </w:rPr>
          <w:t>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I DO NO</w:t>
        </w:r>
        <w:r w:rsidR="0017770B" w:rsidRPr="00A5235C">
          <w:rPr>
            <w:rStyle w:val="IntenseReference"/>
            <w:color w:val="auto"/>
            <w:shd w:val="clear" w:color="auto" w:fill="D9D9D9" w:themeFill="background1" w:themeFillShade="D9"/>
            <w:lang w:val="en"/>
          </w:rPr>
          <w:t>T</w:t>
        </w:r>
        <w:r w:rsidR="0017770B" w:rsidRPr="00A5235C">
          <w:rPr>
            <w:rStyle w:val="IntenseReference"/>
            <w:color w:val="auto"/>
            <w:shd w:val="clear" w:color="auto" w:fill="D9D9D9" w:themeFill="background1" w:themeFillShade="D9"/>
            <w:lang w:val="en"/>
          </w:rPr>
          <w:t xml:space="preserve"> ACCEPT</w:t>
        </w:r>
      </w:hyperlink>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D672F"/>
    <w:rsid w:val="000E651A"/>
    <w:rsid w:val="000E6C17"/>
    <w:rsid w:val="000F20AC"/>
    <w:rsid w:val="00121F06"/>
    <w:rsid w:val="001442C3"/>
    <w:rsid w:val="001549E2"/>
    <w:rsid w:val="0017770B"/>
    <w:rsid w:val="00180152"/>
    <w:rsid w:val="001D24DB"/>
    <w:rsid w:val="00214313"/>
    <w:rsid w:val="002871C9"/>
    <w:rsid w:val="00290219"/>
    <w:rsid w:val="00291EDD"/>
    <w:rsid w:val="002A0833"/>
    <w:rsid w:val="002A7EA0"/>
    <w:rsid w:val="0033298B"/>
    <w:rsid w:val="00336645"/>
    <w:rsid w:val="00352244"/>
    <w:rsid w:val="00356D48"/>
    <w:rsid w:val="00364D31"/>
    <w:rsid w:val="003C4D12"/>
    <w:rsid w:val="00415FF9"/>
    <w:rsid w:val="00423AC0"/>
    <w:rsid w:val="00452FBB"/>
    <w:rsid w:val="00490976"/>
    <w:rsid w:val="004B45DC"/>
    <w:rsid w:val="004C2178"/>
    <w:rsid w:val="00500F55"/>
    <w:rsid w:val="0056051A"/>
    <w:rsid w:val="005607A6"/>
    <w:rsid w:val="005A2C71"/>
    <w:rsid w:val="005C3E9C"/>
    <w:rsid w:val="0063235A"/>
    <w:rsid w:val="00632D10"/>
    <w:rsid w:val="006450F0"/>
    <w:rsid w:val="00670A3E"/>
    <w:rsid w:val="00697ECA"/>
    <w:rsid w:val="006A5807"/>
    <w:rsid w:val="006B514A"/>
    <w:rsid w:val="006C4A0E"/>
    <w:rsid w:val="006E2604"/>
    <w:rsid w:val="006E3E73"/>
    <w:rsid w:val="00715ADD"/>
    <w:rsid w:val="00720B82"/>
    <w:rsid w:val="00722C1E"/>
    <w:rsid w:val="00731294"/>
    <w:rsid w:val="00765338"/>
    <w:rsid w:val="00776EC8"/>
    <w:rsid w:val="00781906"/>
    <w:rsid w:val="007C326C"/>
    <w:rsid w:val="007C5046"/>
    <w:rsid w:val="007D3128"/>
    <w:rsid w:val="007E5ABF"/>
    <w:rsid w:val="007F2D7B"/>
    <w:rsid w:val="00820CC9"/>
    <w:rsid w:val="008335AD"/>
    <w:rsid w:val="0084720D"/>
    <w:rsid w:val="0085326C"/>
    <w:rsid w:val="0086354D"/>
    <w:rsid w:val="0087167D"/>
    <w:rsid w:val="00872EC6"/>
    <w:rsid w:val="008B04E2"/>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95A34"/>
    <w:rsid w:val="00CB2330"/>
    <w:rsid w:val="00CB7161"/>
    <w:rsid w:val="00CF3FF0"/>
    <w:rsid w:val="00D02359"/>
    <w:rsid w:val="00D156C5"/>
    <w:rsid w:val="00D3354A"/>
    <w:rsid w:val="00D53E7C"/>
    <w:rsid w:val="00D920BA"/>
    <w:rsid w:val="00DB4A97"/>
    <w:rsid w:val="00DC63CD"/>
    <w:rsid w:val="00DD2649"/>
    <w:rsid w:val="00DF0277"/>
    <w:rsid w:val="00DF383C"/>
    <w:rsid w:val="00E11743"/>
    <w:rsid w:val="00E320DB"/>
    <w:rsid w:val="00E43B43"/>
    <w:rsid w:val="00E64EA6"/>
    <w:rsid w:val="00E8304F"/>
    <w:rsid w:val="00F13E50"/>
    <w:rsid w:val="00F40B64"/>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6/07/tr/den-88.t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zw/den-88.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61D11-5599-4D2C-888B-131CF15A3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2019-03-27T17:52:00Z</cp:lastPrinted>
  <dcterms:created xsi:type="dcterms:W3CDTF">2019-03-27T19:37:00Z</dcterms:created>
  <dcterms:modified xsi:type="dcterms:W3CDTF">2019-03-27T19:37:00Z</dcterms:modified>
</cp:coreProperties>
</file>