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16462C6"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5A0D59">
        <w:t>Dental</w:t>
      </w:r>
      <w:r w:rsidR="008A66B2">
        <w:t xml:space="preserve"> </w:t>
      </w:r>
      <w:r w:rsidR="00403685" w:rsidRPr="0002237D">
        <w:t>Bulletin</w:t>
      </w:r>
      <w:r w:rsidR="00403685" w:rsidRPr="00D31697">
        <w:t xml:space="preserve"> </w:t>
      </w:r>
      <w:r w:rsidR="008B6E23">
        <w:t>56</w:t>
      </w:r>
    </w:p>
    <w:p w14:paraId="0814A6EF" w14:textId="4898BDF1"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5A0D59">
        <w:t>January 2026</w:t>
      </w:r>
    </w:p>
    <w:p w14:paraId="163C0B92" w14:textId="7A9230E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5A0D59">
        <w:t>Dental Providers</w:t>
      </w:r>
      <w:r w:rsidR="00CE1946">
        <w:t xml:space="preserve"> </w:t>
      </w:r>
      <w:r>
        <w:t>Participating in MassHealth</w:t>
      </w:r>
    </w:p>
    <w:p w14:paraId="18948E6C" w14:textId="4F8E53F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ecretary for MassHealth [signature of Mike Levine]</w:t>
      </w:r>
    </w:p>
    <w:p w14:paraId="1770600D" w14:textId="68AB1C25" w:rsidR="00B4288D" w:rsidRDefault="003A7E23" w:rsidP="00122666">
      <w:pPr>
        <w:pStyle w:val="SubjectLine"/>
        <w:tabs>
          <w:tab w:val="clear" w:pos="900"/>
          <w:tab w:val="left" w:pos="1080"/>
        </w:tabs>
      </w:pPr>
      <w:r>
        <w:t>RE</w:t>
      </w:r>
      <w:r w:rsidRPr="0041389E">
        <w:t>:</w:t>
      </w:r>
      <w:r w:rsidRPr="00833E43">
        <w:tab/>
      </w:r>
      <w:r w:rsidR="005A0D59">
        <w:t>Extension for Submitting Dental Claims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08173622" w14:textId="77777777" w:rsidR="005A0D59" w:rsidRPr="00B169CD" w:rsidRDefault="005A0D59" w:rsidP="005A0D59">
      <w:bookmarkStart w:id="0" w:name="_Hlk218690812"/>
      <w:bookmarkStart w:id="1" w:name="_Hlk218691268"/>
      <w:r w:rsidRPr="00B169CD">
        <w:t xml:space="preserve">MassHealth is temporarily extending the time limitation for submitting dental claims. These extensions are due to ongoing dental claims-processing issues and </w:t>
      </w:r>
      <w:r>
        <w:t xml:space="preserve">temporarily replace the applicable aspects of </w:t>
      </w:r>
      <w:r w:rsidRPr="00B169CD">
        <w:t>130 CMR 450.309 and 450.313</w:t>
      </w:r>
      <w:r>
        <w:t xml:space="preserve"> for timely filing</w:t>
      </w:r>
      <w:r w:rsidRPr="00B169CD">
        <w:t xml:space="preserve">. </w:t>
      </w:r>
    </w:p>
    <w:bookmarkEnd w:id="0"/>
    <w:bookmarkEnd w:id="1"/>
    <w:p w14:paraId="7D847151" w14:textId="77777777" w:rsidR="005A0D59" w:rsidRDefault="005A0D59" w:rsidP="005A0D59">
      <w:r>
        <w:t>The following time limitation extensions apply to dental claims submitted through March 31, 2026.</w:t>
      </w:r>
    </w:p>
    <w:p w14:paraId="5CFC2EC1" w14:textId="0A632B66" w:rsidR="005A0D59" w:rsidRDefault="005A0D59" w:rsidP="005A0D59">
      <w:pPr>
        <w:pStyle w:val="ListParagraph"/>
        <w:numPr>
          <w:ilvl w:val="0"/>
          <w:numId w:val="15"/>
        </w:numPr>
      </w:pPr>
      <w:r>
        <w:t xml:space="preserve">Dental claims with dates of service (DOS) on or after December 15, 2024, will be considered timely if such claims are submitted within 345 days of the DOS. </w:t>
      </w:r>
    </w:p>
    <w:p w14:paraId="519A858B" w14:textId="77777777" w:rsidR="005A0D59" w:rsidRDefault="005A0D59" w:rsidP="005A0D59">
      <w:pPr>
        <w:pStyle w:val="ListParagraph"/>
      </w:pPr>
      <w:r>
        <w:t xml:space="preserve">Dental claims with DOS on or after September 15, 2023, with any third-party-liability claims that are submitted with the required explanation of benefit documentation, will be considered timely. </w:t>
      </w:r>
    </w:p>
    <w:p w14:paraId="300200C3" w14:textId="77777777" w:rsidR="005A0D59" w:rsidRDefault="005A0D59" w:rsidP="005A0D59">
      <w:r>
        <w:t xml:space="preserve">All MassHealth rules and regulations that do not conflict with these time limitation extensions are still in effect. Unless MassHealth states otherwise, these time limitation extensions do not apply to dental claims submitted on or after April 1, 2026. </w:t>
      </w:r>
    </w:p>
    <w:p w14:paraId="2DD8958E" w14:textId="77777777" w:rsidR="005A0D59" w:rsidRPr="0067356F" w:rsidRDefault="005A0D59" w:rsidP="005A0D59">
      <w:pPr>
        <w:pStyle w:val="Heading2"/>
      </w:pPr>
      <w:r>
        <w:t>M</w:t>
      </w:r>
      <w:r w:rsidRPr="0067356F">
        <w:t xml:space="preserve">assHealth Website </w:t>
      </w:r>
    </w:p>
    <w:p w14:paraId="68EE35E9" w14:textId="77777777" w:rsidR="005A0D59" w:rsidRPr="009901A7" w:rsidRDefault="005A0D59" w:rsidP="005A0D59">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159716DF" w14:textId="77777777" w:rsidR="005A0D59" w:rsidRPr="009901A7" w:rsidRDefault="005A0D59" w:rsidP="005A0D59">
      <w:hyperlink r:id="rId19" w:history="1">
        <w:r w:rsidRPr="00715A8E">
          <w:rPr>
            <w:rStyle w:val="Hyperlink"/>
          </w:rPr>
          <w:t>Sign up</w:t>
        </w:r>
      </w:hyperlink>
      <w:r w:rsidRPr="009901A7">
        <w:t xml:space="preserve"> to receive email alerts when MassHealth issues new bulletins and transmittal letters.</w:t>
      </w:r>
    </w:p>
    <w:p w14:paraId="17A19C8A" w14:textId="10C5E611" w:rsidR="00B64782" w:rsidRPr="00D64FF9" w:rsidRDefault="00B64782" w:rsidP="00B64782">
      <w:pPr>
        <w:pStyle w:val="Heading2"/>
        <w:rPr>
          <w:noProof w:val="0"/>
        </w:rPr>
      </w:pPr>
      <w:r w:rsidRPr="00D64FF9">
        <w:rPr>
          <w:noProof w:val="0"/>
        </w:rPr>
        <w:t>Questions</w:t>
      </w:r>
      <w:r>
        <w:rPr>
          <w:noProof w:val="0"/>
        </w:rPr>
        <w:t>?</w:t>
      </w:r>
    </w:p>
    <w:p w14:paraId="1527BB19" w14:textId="56B1818B" w:rsidR="005A0D59" w:rsidRDefault="005A0D59" w:rsidP="005A0D59">
      <w:pPr>
        <w:spacing w:after="0" w:line="240" w:lineRule="auto"/>
        <w:rPr>
          <w:rFonts w:cs="Arial"/>
        </w:rPr>
      </w:pPr>
      <w:r>
        <w:rPr>
          <w:rFonts w:cs="Arial"/>
        </w:rPr>
        <w:t>All questions about this bulletin should be directed to the third-party administrator of the MassHealth Dental Program at (844) 643-3685 (844-MH-DENTL).</w:t>
      </w:r>
      <w:r w:rsidR="00F65B46">
        <w:rPr>
          <w:rFonts w:cs="Arial"/>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Default="00B64782" w:rsidP="00B64782">
      <w:pPr>
        <w:spacing w:before="240"/>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YouTube</w:t>
        </w:r>
      </w:hyperlink>
      <w:bookmarkEnd w:id="2"/>
    </w:p>
    <w:sectPr w:rsidR="00B64782" w:rsidSect="003D0423">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4AE0" w14:textId="77777777" w:rsidR="00201E4C" w:rsidRDefault="00201E4C" w:rsidP="00FF5AAD">
      <w:r>
        <w:separator/>
      </w:r>
    </w:p>
    <w:p w14:paraId="444238E9" w14:textId="77777777" w:rsidR="00201E4C" w:rsidRDefault="00201E4C" w:rsidP="00FF5AAD"/>
    <w:p w14:paraId="3B8E0BB3" w14:textId="77777777" w:rsidR="00201E4C" w:rsidRDefault="00201E4C" w:rsidP="00FF5AAD"/>
    <w:p w14:paraId="5363AFB0" w14:textId="77777777" w:rsidR="00201E4C" w:rsidRDefault="00201E4C" w:rsidP="00FF5AAD"/>
    <w:p w14:paraId="3257CEBA" w14:textId="77777777" w:rsidR="00201E4C" w:rsidRDefault="00201E4C" w:rsidP="00FF5AAD"/>
  </w:endnote>
  <w:endnote w:type="continuationSeparator" w:id="0">
    <w:p w14:paraId="0D930148" w14:textId="77777777" w:rsidR="00201E4C" w:rsidRDefault="00201E4C" w:rsidP="00FF5AAD">
      <w:r>
        <w:continuationSeparator/>
      </w:r>
    </w:p>
    <w:p w14:paraId="5BA4D8D5" w14:textId="77777777" w:rsidR="00201E4C" w:rsidRDefault="00201E4C" w:rsidP="00FF5AAD"/>
    <w:p w14:paraId="5E1F4DA0" w14:textId="77777777" w:rsidR="00201E4C" w:rsidRDefault="00201E4C" w:rsidP="00FF5AAD"/>
    <w:p w14:paraId="71F1E2B1" w14:textId="77777777" w:rsidR="00201E4C" w:rsidRDefault="00201E4C" w:rsidP="00FF5AAD"/>
    <w:p w14:paraId="67928BE5" w14:textId="77777777" w:rsidR="00201E4C" w:rsidRDefault="00201E4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CDE" w14:textId="77777777" w:rsidR="00D2228F" w:rsidRDefault="00D2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8D1C" w14:textId="77777777" w:rsidR="00D2228F" w:rsidRDefault="00D2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FB22" w14:textId="77777777" w:rsidR="00201E4C" w:rsidRDefault="00201E4C" w:rsidP="00FF5AAD">
      <w:r>
        <w:separator/>
      </w:r>
    </w:p>
    <w:p w14:paraId="3264053E" w14:textId="77777777" w:rsidR="00201E4C" w:rsidRDefault="00201E4C" w:rsidP="00FF5AAD"/>
    <w:p w14:paraId="4229F6B6" w14:textId="77777777" w:rsidR="00201E4C" w:rsidRDefault="00201E4C" w:rsidP="00FF5AAD"/>
    <w:p w14:paraId="5EEA8021" w14:textId="77777777" w:rsidR="00201E4C" w:rsidRDefault="00201E4C" w:rsidP="00FF5AAD"/>
    <w:p w14:paraId="65424DEC" w14:textId="77777777" w:rsidR="00201E4C" w:rsidRDefault="00201E4C" w:rsidP="00FF5AAD"/>
  </w:footnote>
  <w:footnote w:type="continuationSeparator" w:id="0">
    <w:p w14:paraId="0FBD2F45" w14:textId="77777777" w:rsidR="00201E4C" w:rsidRDefault="00201E4C" w:rsidP="00FF5AAD">
      <w:r>
        <w:continuationSeparator/>
      </w:r>
    </w:p>
    <w:p w14:paraId="67CB1C6B" w14:textId="77777777" w:rsidR="00201E4C" w:rsidRDefault="00201E4C" w:rsidP="00FF5AAD"/>
    <w:p w14:paraId="760E111B" w14:textId="77777777" w:rsidR="00201E4C" w:rsidRDefault="00201E4C" w:rsidP="00FF5AAD"/>
    <w:p w14:paraId="14B329A7" w14:textId="77777777" w:rsidR="00201E4C" w:rsidRDefault="00201E4C" w:rsidP="00FF5AAD"/>
    <w:p w14:paraId="3851B46D" w14:textId="77777777" w:rsidR="00201E4C" w:rsidRDefault="00201E4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DC98" w14:textId="77777777" w:rsidR="00D2228F" w:rsidRDefault="00D2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0E31" w14:textId="77777777" w:rsidR="00D2228F" w:rsidRDefault="00D22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ABD9" w14:textId="77777777" w:rsidR="00D2228F" w:rsidRDefault="00D22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6239C4EA" w:rsidR="003D0423" w:rsidRDefault="008A66B2" w:rsidP="00D2228F">
    <w:pPr>
      <w:spacing w:after="0"/>
      <w:ind w:left="6120"/>
    </w:pPr>
    <w:r>
      <w:t>[</w:t>
    </w:r>
    <w:r w:rsidRPr="005910B2">
      <w:rPr>
        <w:color w:val="ED0000"/>
      </w:rPr>
      <w:t>Provider Type abbrev</w:t>
    </w:r>
    <w:r>
      <w:t>]-</w:t>
    </w:r>
    <w:r w:rsidR="00D2228F">
      <w:t>Bulletin</w:t>
    </w:r>
    <w:r w:rsidR="003D0423">
      <w:t>[</w:t>
    </w:r>
    <w:r w:rsidR="003D0423" w:rsidRPr="005910B2">
      <w:rPr>
        <w:color w:val="ED0000"/>
      </w:rPr>
      <w:t>#</w:t>
    </w:r>
    <w:r w:rsidR="003D0423">
      <w:t>]</w:t>
    </w:r>
  </w:p>
  <w:p w14:paraId="0A340FC6" w14:textId="77777777" w:rsidR="003D0423" w:rsidRDefault="003D0423" w:rsidP="00D2228F">
    <w:pPr>
      <w:spacing w:after="0"/>
      <w:ind w:left="6120"/>
    </w:pPr>
    <w:r>
      <w:t>[</w:t>
    </w:r>
    <w:r w:rsidRPr="005910B2">
      <w:rPr>
        <w:color w:val="ED0000"/>
      </w:rPr>
      <w:t>Month YYYY</w:t>
    </w:r>
    <w:r>
      <w:t>]</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672C0"/>
    <w:multiLevelType w:val="hybridMultilevel"/>
    <w:tmpl w:val="1DF0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2051563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D79B5"/>
    <w:rsid w:val="000E324A"/>
    <w:rsid w:val="000E3E10"/>
    <w:rsid w:val="000F173A"/>
    <w:rsid w:val="000F579B"/>
    <w:rsid w:val="00111D6F"/>
    <w:rsid w:val="00113E7F"/>
    <w:rsid w:val="00122666"/>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6109"/>
    <w:rsid w:val="00200899"/>
    <w:rsid w:val="002018B3"/>
    <w:rsid w:val="00201E4C"/>
    <w:rsid w:val="00216420"/>
    <w:rsid w:val="00221668"/>
    <w:rsid w:val="00232E91"/>
    <w:rsid w:val="00240726"/>
    <w:rsid w:val="00246D80"/>
    <w:rsid w:val="00250727"/>
    <w:rsid w:val="00254A64"/>
    <w:rsid w:val="00263F44"/>
    <w:rsid w:val="00264FE0"/>
    <w:rsid w:val="00265BB6"/>
    <w:rsid w:val="00265DCC"/>
    <w:rsid w:val="00265FBB"/>
    <w:rsid w:val="0028040D"/>
    <w:rsid w:val="002916ED"/>
    <w:rsid w:val="0029448A"/>
    <w:rsid w:val="002C12F8"/>
    <w:rsid w:val="002C40EA"/>
    <w:rsid w:val="002D4956"/>
    <w:rsid w:val="002E3B6A"/>
    <w:rsid w:val="002E5188"/>
    <w:rsid w:val="002F7D2A"/>
    <w:rsid w:val="003065DA"/>
    <w:rsid w:val="0032327C"/>
    <w:rsid w:val="0032351D"/>
    <w:rsid w:val="00354DC5"/>
    <w:rsid w:val="003644F6"/>
    <w:rsid w:val="0037002C"/>
    <w:rsid w:val="003737F7"/>
    <w:rsid w:val="00374688"/>
    <w:rsid w:val="00382A8A"/>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5518"/>
    <w:rsid w:val="004A5AA4"/>
    <w:rsid w:val="004B20FE"/>
    <w:rsid w:val="004B70C6"/>
    <w:rsid w:val="004C1488"/>
    <w:rsid w:val="004D4BC9"/>
    <w:rsid w:val="004D60BA"/>
    <w:rsid w:val="004F354A"/>
    <w:rsid w:val="004F64E7"/>
    <w:rsid w:val="00511043"/>
    <w:rsid w:val="005237ED"/>
    <w:rsid w:val="00526EAB"/>
    <w:rsid w:val="005763C9"/>
    <w:rsid w:val="00583219"/>
    <w:rsid w:val="00590E06"/>
    <w:rsid w:val="005910B2"/>
    <w:rsid w:val="0059389D"/>
    <w:rsid w:val="005A0D59"/>
    <w:rsid w:val="005A3602"/>
    <w:rsid w:val="005A5C18"/>
    <w:rsid w:val="005B3A7D"/>
    <w:rsid w:val="005C33E4"/>
    <w:rsid w:val="005C7D99"/>
    <w:rsid w:val="005E1781"/>
    <w:rsid w:val="005E6E73"/>
    <w:rsid w:val="005F2443"/>
    <w:rsid w:val="006015A8"/>
    <w:rsid w:val="006233DC"/>
    <w:rsid w:val="006353C7"/>
    <w:rsid w:val="0064698F"/>
    <w:rsid w:val="00654896"/>
    <w:rsid w:val="0066348F"/>
    <w:rsid w:val="00676163"/>
    <w:rsid w:val="00676180"/>
    <w:rsid w:val="006927DB"/>
    <w:rsid w:val="006A58CB"/>
    <w:rsid w:val="006D1809"/>
    <w:rsid w:val="006D49AA"/>
    <w:rsid w:val="006E7B23"/>
    <w:rsid w:val="00700C89"/>
    <w:rsid w:val="00700F0E"/>
    <w:rsid w:val="00702352"/>
    <w:rsid w:val="0071108B"/>
    <w:rsid w:val="00731164"/>
    <w:rsid w:val="007335F5"/>
    <w:rsid w:val="00733878"/>
    <w:rsid w:val="00757D07"/>
    <w:rsid w:val="0076059D"/>
    <w:rsid w:val="007629E9"/>
    <w:rsid w:val="007756B5"/>
    <w:rsid w:val="00776856"/>
    <w:rsid w:val="007837EF"/>
    <w:rsid w:val="007C2918"/>
    <w:rsid w:val="007C3BAF"/>
    <w:rsid w:val="007C63E4"/>
    <w:rsid w:val="007D2272"/>
    <w:rsid w:val="007D35FC"/>
    <w:rsid w:val="007D38A4"/>
    <w:rsid w:val="007D470C"/>
    <w:rsid w:val="007F0400"/>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93B9C"/>
    <w:rsid w:val="00894FF0"/>
    <w:rsid w:val="008A3156"/>
    <w:rsid w:val="008A3B9D"/>
    <w:rsid w:val="008A41EA"/>
    <w:rsid w:val="008A66B2"/>
    <w:rsid w:val="008A6A30"/>
    <w:rsid w:val="008A7DEC"/>
    <w:rsid w:val="008B293F"/>
    <w:rsid w:val="008B6E23"/>
    <w:rsid w:val="008C005F"/>
    <w:rsid w:val="008F0D56"/>
    <w:rsid w:val="008F1DC8"/>
    <w:rsid w:val="008F7531"/>
    <w:rsid w:val="00902810"/>
    <w:rsid w:val="0090716B"/>
    <w:rsid w:val="00916124"/>
    <w:rsid w:val="00930D16"/>
    <w:rsid w:val="0093651D"/>
    <w:rsid w:val="00940F4A"/>
    <w:rsid w:val="00943F98"/>
    <w:rsid w:val="00963EF9"/>
    <w:rsid w:val="00965D5A"/>
    <w:rsid w:val="00977415"/>
    <w:rsid w:val="00981FE9"/>
    <w:rsid w:val="009841A9"/>
    <w:rsid w:val="00992105"/>
    <w:rsid w:val="009A0E9B"/>
    <w:rsid w:val="009A3F81"/>
    <w:rsid w:val="009B4513"/>
    <w:rsid w:val="009D15FA"/>
    <w:rsid w:val="009D59BC"/>
    <w:rsid w:val="00A024A3"/>
    <w:rsid w:val="00A0380C"/>
    <w:rsid w:val="00A13213"/>
    <w:rsid w:val="00A15EDB"/>
    <w:rsid w:val="00A32028"/>
    <w:rsid w:val="00A422EC"/>
    <w:rsid w:val="00A458CF"/>
    <w:rsid w:val="00A4669C"/>
    <w:rsid w:val="00A56D1A"/>
    <w:rsid w:val="00A570CF"/>
    <w:rsid w:val="00A63CB3"/>
    <w:rsid w:val="00A73790"/>
    <w:rsid w:val="00A75E05"/>
    <w:rsid w:val="00AA07C2"/>
    <w:rsid w:val="00AA5785"/>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27EA"/>
    <w:rsid w:val="00B36D2B"/>
    <w:rsid w:val="00B4268A"/>
    <w:rsid w:val="00B4288D"/>
    <w:rsid w:val="00B448E4"/>
    <w:rsid w:val="00B44CD0"/>
    <w:rsid w:val="00B44F42"/>
    <w:rsid w:val="00B51510"/>
    <w:rsid w:val="00B60798"/>
    <w:rsid w:val="00B62557"/>
    <w:rsid w:val="00B64782"/>
    <w:rsid w:val="00B727CC"/>
    <w:rsid w:val="00B964AA"/>
    <w:rsid w:val="00B97DA1"/>
    <w:rsid w:val="00BB66E9"/>
    <w:rsid w:val="00BC376D"/>
    <w:rsid w:val="00BC6398"/>
    <w:rsid w:val="00BD0F64"/>
    <w:rsid w:val="00BD2F4A"/>
    <w:rsid w:val="00BE49D9"/>
    <w:rsid w:val="00C046E9"/>
    <w:rsid w:val="00C05181"/>
    <w:rsid w:val="00C100CF"/>
    <w:rsid w:val="00C12AD1"/>
    <w:rsid w:val="00C14E02"/>
    <w:rsid w:val="00C16CEA"/>
    <w:rsid w:val="00C34A04"/>
    <w:rsid w:val="00C63B05"/>
    <w:rsid w:val="00C679D8"/>
    <w:rsid w:val="00C8095C"/>
    <w:rsid w:val="00C841AE"/>
    <w:rsid w:val="00C84B58"/>
    <w:rsid w:val="00C9185E"/>
    <w:rsid w:val="00CA01C0"/>
    <w:rsid w:val="00CA3B98"/>
    <w:rsid w:val="00CB3D77"/>
    <w:rsid w:val="00CE1946"/>
    <w:rsid w:val="00CF0AAB"/>
    <w:rsid w:val="00D0388D"/>
    <w:rsid w:val="00D20897"/>
    <w:rsid w:val="00D2228F"/>
    <w:rsid w:val="00D2339F"/>
    <w:rsid w:val="00D265DF"/>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933F9"/>
    <w:rsid w:val="00EA2611"/>
    <w:rsid w:val="00EB1686"/>
    <w:rsid w:val="00EB1D90"/>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4667D"/>
    <w:rsid w:val="00F5166D"/>
    <w:rsid w:val="00F5746D"/>
    <w:rsid w:val="00F65B46"/>
    <w:rsid w:val="00F823BA"/>
    <w:rsid w:val="00F82EA6"/>
    <w:rsid w:val="00F902FE"/>
    <w:rsid w:val="00F92C43"/>
    <w:rsid w:val="00F95ED9"/>
    <w:rsid w:val="00FA39BC"/>
    <w:rsid w:val="00FA67C1"/>
    <w:rsid w:val="00FB5298"/>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mass.gov/masshealth-provider-bulletin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witter.com/MassHealth"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linkedin.com/company/masshealth" TargetMode="External"/><Relationship Id="rId28"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2020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Luca, Joseph (EHS)</cp:lastModifiedBy>
  <cp:revision>2</cp:revision>
  <cp:lastPrinted>2023-04-06T14:06:00Z</cp:lastPrinted>
  <dcterms:created xsi:type="dcterms:W3CDTF">2026-01-28T17:20:00Z</dcterms:created>
  <dcterms:modified xsi:type="dcterms:W3CDTF">2026-01-28T17:20:00Z</dcterms:modified>
</cp:coreProperties>
</file>