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484" w:rsidRPr="006761BE">
        <w:trPr>
          <w:trHeight w:hRule="exact" w:val="864"/>
        </w:trPr>
        <w:tc>
          <w:tcPr>
            <w:tcW w:w="4080" w:type="dxa"/>
            <w:tcBorders>
              <w:bottom w:val="nil"/>
            </w:tcBorders>
          </w:tcPr>
          <w:p w:rsidR="007E1484" w:rsidRPr="006761BE" w:rsidRDefault="007E1484">
            <w:pPr>
              <w:widowControl w:val="0"/>
              <w:tabs>
                <w:tab w:val="left" w:pos="936"/>
                <w:tab w:val="left" w:pos="1314"/>
                <w:tab w:val="left" w:pos="1692"/>
                <w:tab w:val="left" w:pos="2070"/>
              </w:tabs>
              <w:spacing w:before="120"/>
              <w:jc w:val="center"/>
              <w:rPr>
                <w:rFonts w:ascii="Arial" w:hAnsi="Arial" w:cs="Arial"/>
                <w:b/>
              </w:rPr>
            </w:pPr>
            <w:r w:rsidRPr="006761BE">
              <w:rPr>
                <w:rFonts w:ascii="Arial" w:hAnsi="Arial" w:cs="Arial"/>
                <w:b/>
              </w:rPr>
              <w:t>Commonwealth of Massachusetts</w:t>
            </w:r>
          </w:p>
          <w:p w:rsidR="007E1484" w:rsidRPr="006761BE" w:rsidRDefault="007E1484">
            <w:pPr>
              <w:widowControl w:val="0"/>
              <w:tabs>
                <w:tab w:val="left" w:pos="936"/>
                <w:tab w:val="left" w:pos="1314"/>
                <w:tab w:val="left" w:pos="1692"/>
                <w:tab w:val="left" w:pos="2070"/>
              </w:tabs>
              <w:jc w:val="center"/>
              <w:rPr>
                <w:rFonts w:ascii="Arial" w:hAnsi="Arial" w:cs="Arial"/>
                <w:b/>
              </w:rPr>
            </w:pPr>
            <w:proofErr w:type="spellStart"/>
            <w:r w:rsidRPr="006761BE">
              <w:rPr>
                <w:rFonts w:ascii="Arial" w:hAnsi="Arial" w:cs="Arial"/>
                <w:b/>
              </w:rPr>
              <w:t>MassHealth</w:t>
            </w:r>
            <w:proofErr w:type="spellEnd"/>
          </w:p>
          <w:p w:rsidR="007E1484" w:rsidRPr="006761BE" w:rsidRDefault="007E1484">
            <w:pPr>
              <w:widowControl w:val="0"/>
              <w:tabs>
                <w:tab w:val="left" w:pos="936"/>
                <w:tab w:val="left" w:pos="1314"/>
                <w:tab w:val="left" w:pos="1692"/>
                <w:tab w:val="left" w:pos="2070"/>
              </w:tabs>
              <w:jc w:val="center"/>
              <w:rPr>
                <w:rFonts w:ascii="Arial" w:hAnsi="Arial" w:cs="Arial"/>
                <w:b/>
              </w:rPr>
            </w:pPr>
            <w:r w:rsidRPr="006761BE">
              <w:rPr>
                <w:rFonts w:ascii="Arial" w:hAnsi="Arial" w:cs="Arial"/>
                <w:b/>
              </w:rPr>
              <w:t>Provider Manual Series</w:t>
            </w:r>
          </w:p>
        </w:tc>
        <w:tc>
          <w:tcPr>
            <w:tcW w:w="3750" w:type="dxa"/>
          </w:tcPr>
          <w:p w:rsidR="007E1484" w:rsidRPr="006761BE" w:rsidRDefault="007E148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rPr>
              <w:t>Subchapter Number and Title</w:t>
            </w:r>
          </w:p>
          <w:p w:rsidR="007E1484" w:rsidRPr="006761BE" w:rsidRDefault="007E148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Table of Contents</w:t>
            </w:r>
          </w:p>
        </w:tc>
        <w:tc>
          <w:tcPr>
            <w:tcW w:w="1771" w:type="dxa"/>
          </w:tcPr>
          <w:p w:rsidR="007E1484" w:rsidRPr="006761BE" w:rsidRDefault="007E148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rPr>
              <w:t>Page</w:t>
            </w:r>
          </w:p>
          <w:p w:rsidR="007E1484" w:rsidRPr="006761BE" w:rsidRDefault="007E148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iv</w:t>
            </w:r>
          </w:p>
        </w:tc>
      </w:tr>
      <w:tr w:rsidR="007E1484" w:rsidRPr="006761BE">
        <w:trPr>
          <w:trHeight w:hRule="exact" w:val="864"/>
        </w:trPr>
        <w:tc>
          <w:tcPr>
            <w:tcW w:w="4080" w:type="dxa"/>
            <w:tcBorders>
              <w:top w:val="nil"/>
            </w:tcBorders>
            <w:vAlign w:val="center"/>
          </w:tcPr>
          <w:p w:rsidR="007E1484" w:rsidRPr="006761BE" w:rsidRDefault="007E1484">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44" w:type="dxa"/>
          </w:tcPr>
          <w:p w:rsidR="007E1484" w:rsidRPr="006761BE" w:rsidRDefault="007E1484">
            <w:pPr>
              <w:widowControl w:val="0"/>
              <w:tabs>
                <w:tab w:val="left" w:pos="936"/>
                <w:tab w:val="left" w:pos="1314"/>
                <w:tab w:val="left" w:pos="1692"/>
                <w:tab w:val="left" w:pos="2070"/>
              </w:tabs>
              <w:spacing w:before="120"/>
              <w:jc w:val="center"/>
              <w:rPr>
                <w:rFonts w:ascii="Arial" w:hAnsi="Arial" w:cs="Arial"/>
                <w:b/>
              </w:rPr>
            </w:pPr>
            <w:r w:rsidRPr="006761BE">
              <w:rPr>
                <w:rFonts w:ascii="Arial" w:hAnsi="Arial" w:cs="Arial"/>
                <w:b/>
              </w:rPr>
              <w:t>Transmittal Letter</w:t>
            </w:r>
          </w:p>
          <w:p w:rsidR="007E1484" w:rsidRPr="006761BE" w:rsidRDefault="007E1484" w:rsidP="006333D3">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6333D3">
              <w:rPr>
                <w:rFonts w:ascii="Arial" w:hAnsi="Arial" w:cs="Arial"/>
              </w:rPr>
              <w:t>111</w:t>
            </w:r>
          </w:p>
        </w:tc>
        <w:tc>
          <w:tcPr>
            <w:tcW w:w="1771" w:type="dxa"/>
          </w:tcPr>
          <w:p w:rsidR="007E1484" w:rsidRPr="006761BE" w:rsidRDefault="007E1484">
            <w:pPr>
              <w:widowControl w:val="0"/>
              <w:tabs>
                <w:tab w:val="left" w:pos="936"/>
                <w:tab w:val="left" w:pos="1314"/>
                <w:tab w:val="left" w:pos="1692"/>
                <w:tab w:val="left" w:pos="2070"/>
              </w:tabs>
              <w:spacing w:before="120"/>
              <w:jc w:val="center"/>
              <w:rPr>
                <w:rFonts w:ascii="Arial" w:hAnsi="Arial" w:cs="Arial"/>
                <w:b/>
              </w:rPr>
            </w:pPr>
            <w:r w:rsidRPr="006761BE">
              <w:rPr>
                <w:rFonts w:ascii="Arial" w:hAnsi="Arial" w:cs="Arial"/>
                <w:b/>
              </w:rPr>
              <w:t>Date</w:t>
            </w:r>
          </w:p>
          <w:p w:rsidR="007E1484" w:rsidRPr="006761BE" w:rsidRDefault="00153597" w:rsidP="000D2222">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10</w:t>
            </w:r>
            <w:r w:rsidR="007E1484" w:rsidRPr="006761BE">
              <w:rPr>
                <w:rFonts w:ascii="Arial" w:hAnsi="Arial" w:cs="Arial"/>
              </w:rPr>
              <w:t>/</w:t>
            </w:r>
            <w:r w:rsidR="000D2222" w:rsidRPr="006761BE">
              <w:rPr>
                <w:rFonts w:ascii="Arial" w:hAnsi="Arial" w:cs="Arial"/>
              </w:rPr>
              <w:t>15</w:t>
            </w:r>
            <w:r w:rsidR="007E1484" w:rsidRPr="006761BE">
              <w:rPr>
                <w:rFonts w:ascii="Arial" w:hAnsi="Arial" w:cs="Arial"/>
              </w:rPr>
              <w:t>/</w:t>
            </w:r>
            <w:r w:rsidR="00550751" w:rsidRPr="006761BE">
              <w:rPr>
                <w:rFonts w:ascii="Arial" w:hAnsi="Arial" w:cs="Arial"/>
              </w:rPr>
              <w:t>21</w:t>
            </w:r>
          </w:p>
        </w:tc>
      </w:tr>
    </w:tbl>
    <w:p w:rsidR="007E1484" w:rsidRPr="006761BE" w:rsidRDefault="007E1484">
      <w:pPr>
        <w:widowControl w:val="0"/>
        <w:tabs>
          <w:tab w:val="center" w:pos="4824"/>
        </w:tabs>
        <w:rPr>
          <w:sz w:val="22"/>
        </w:rPr>
      </w:pPr>
    </w:p>
    <w:p w:rsidR="007E1484" w:rsidRPr="006761BE" w:rsidRDefault="007E1484">
      <w:pPr>
        <w:widowControl w:val="0"/>
        <w:tabs>
          <w:tab w:val="left" w:pos="360"/>
          <w:tab w:val="left" w:pos="720"/>
          <w:tab w:val="left" w:pos="1080"/>
          <w:tab w:val="left" w:pos="1440"/>
          <w:tab w:val="right" w:leader="dot" w:pos="8679"/>
          <w:tab w:val="right" w:pos="9378"/>
        </w:tabs>
        <w:rPr>
          <w:rFonts w:ascii="Times New Roman" w:hAnsi="Times New Roman"/>
          <w:sz w:val="22"/>
        </w:rPr>
      </w:pPr>
      <w:r w:rsidRPr="006761BE">
        <w:rPr>
          <w:rFonts w:ascii="Times New Roman" w:hAnsi="Times New Roman"/>
          <w:sz w:val="22"/>
        </w:rPr>
        <w:t>4.</w:t>
      </w:r>
      <w:r w:rsidRPr="006761BE">
        <w:rPr>
          <w:rFonts w:ascii="Times New Roman" w:hAnsi="Times New Roman"/>
          <w:sz w:val="22"/>
        </w:rPr>
        <w:tab/>
        <w:t>Program Regulations</w:t>
      </w:r>
      <w:r w:rsidR="001B157B" w:rsidRPr="006761BE">
        <w:rPr>
          <w:rFonts w:ascii="Times New Roman" w:hAnsi="Times New Roman"/>
          <w:sz w:val="22"/>
        </w:rPr>
        <w:t xml:space="preserve">: </w:t>
      </w:r>
      <w:r w:rsidR="001B157B" w:rsidRPr="006761BE">
        <w:rPr>
          <w:rFonts w:ascii="Times New Roman" w:hAnsi="Times New Roman"/>
          <w:i/>
          <w:sz w:val="22"/>
        </w:rPr>
        <w:t>Dental Services</w:t>
      </w:r>
    </w:p>
    <w:p w:rsidR="007E1484" w:rsidRPr="006761BE" w:rsidRDefault="007E1484">
      <w:pPr>
        <w:widowControl w:val="0"/>
        <w:tabs>
          <w:tab w:val="left" w:pos="360"/>
          <w:tab w:val="left" w:pos="720"/>
          <w:tab w:val="left" w:pos="1080"/>
          <w:tab w:val="left" w:pos="1440"/>
          <w:tab w:val="right" w:leader="dot" w:pos="8679"/>
          <w:tab w:val="right" w:pos="9378"/>
        </w:tabs>
        <w:rPr>
          <w:rFonts w:ascii="Times New Roman" w:hAnsi="Times New Roman"/>
          <w:sz w:val="22"/>
        </w:rPr>
      </w:pP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420.401:  Introduction </w:t>
      </w:r>
      <w:r w:rsidRPr="006761BE">
        <w:rPr>
          <w:rFonts w:ascii="Times New Roman" w:hAnsi="Times New Roman"/>
          <w:sz w:val="22"/>
        </w:rPr>
        <w:tab/>
      </w:r>
      <w:r w:rsidRPr="006761BE">
        <w:rPr>
          <w:rFonts w:ascii="Times New Roman" w:hAnsi="Times New Roman"/>
          <w:sz w:val="22"/>
        </w:rPr>
        <w:tab/>
        <w:t>4-1</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420.402:  Definitions </w:t>
      </w:r>
      <w:r w:rsidRPr="006761BE">
        <w:rPr>
          <w:rFonts w:ascii="Times New Roman" w:hAnsi="Times New Roman"/>
          <w:sz w:val="22"/>
        </w:rPr>
        <w:tab/>
      </w:r>
      <w:r w:rsidRPr="006761BE">
        <w:rPr>
          <w:rFonts w:ascii="Times New Roman" w:hAnsi="Times New Roman"/>
          <w:sz w:val="22"/>
        </w:rPr>
        <w:tab/>
        <w:t>4-1</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420.403:  Eligible Members </w:t>
      </w:r>
      <w:r w:rsidRPr="006761BE">
        <w:rPr>
          <w:rFonts w:ascii="Times New Roman" w:hAnsi="Times New Roman"/>
          <w:sz w:val="22"/>
        </w:rPr>
        <w:tab/>
      </w:r>
      <w:r w:rsidRPr="006761BE">
        <w:rPr>
          <w:rFonts w:ascii="Times New Roman" w:hAnsi="Times New Roman"/>
          <w:sz w:val="22"/>
        </w:rPr>
        <w:tab/>
        <w:t>4-2</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420.404:  Provider Eligibility:  Participating Providers </w:t>
      </w:r>
      <w:r w:rsidRPr="006761BE">
        <w:rPr>
          <w:rFonts w:ascii="Times New Roman" w:hAnsi="Times New Roman"/>
          <w:sz w:val="22"/>
        </w:rPr>
        <w:tab/>
      </w:r>
      <w:r w:rsidRPr="006761BE">
        <w:rPr>
          <w:rFonts w:ascii="Times New Roman" w:hAnsi="Times New Roman"/>
          <w:sz w:val="22"/>
        </w:rPr>
        <w:tab/>
        <w:t>4-2</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420.405:  Provider Eligibility</w:t>
      </w:r>
      <w:r w:rsidR="00262572" w:rsidRPr="006761BE">
        <w:rPr>
          <w:rFonts w:ascii="Times New Roman" w:hAnsi="Times New Roman"/>
          <w:sz w:val="22"/>
        </w:rPr>
        <w:t>: In-state and Out-of-state</w:t>
      </w:r>
      <w:r w:rsidRPr="006761BE">
        <w:rPr>
          <w:rFonts w:ascii="Times New Roman" w:hAnsi="Times New Roman"/>
          <w:sz w:val="22"/>
        </w:rPr>
        <w:t xml:space="preserve"> </w:t>
      </w:r>
      <w:r w:rsidRPr="006761BE">
        <w:rPr>
          <w:rFonts w:ascii="Times New Roman" w:hAnsi="Times New Roman"/>
          <w:sz w:val="22"/>
        </w:rPr>
        <w:tab/>
      </w:r>
      <w:r w:rsidRPr="006761BE">
        <w:rPr>
          <w:rFonts w:ascii="Times New Roman" w:hAnsi="Times New Roman"/>
          <w:sz w:val="22"/>
        </w:rPr>
        <w:tab/>
        <w:t>4-3</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420.406:  Caseload Capacity</w:t>
      </w:r>
      <w:r w:rsidRPr="006761BE">
        <w:rPr>
          <w:rFonts w:ascii="Times New Roman" w:hAnsi="Times New Roman"/>
          <w:sz w:val="22"/>
        </w:rPr>
        <w:tab/>
      </w:r>
      <w:r w:rsidRPr="006761BE">
        <w:rPr>
          <w:rFonts w:ascii="Times New Roman" w:hAnsi="Times New Roman"/>
          <w:sz w:val="22"/>
        </w:rPr>
        <w:tab/>
        <w:t>4-4</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420.407:  Maximum Allowable Fees </w:t>
      </w:r>
      <w:r w:rsidRPr="006761BE">
        <w:rPr>
          <w:rFonts w:ascii="Times New Roman" w:hAnsi="Times New Roman"/>
          <w:sz w:val="22"/>
        </w:rPr>
        <w:tab/>
      </w:r>
      <w:r w:rsidRPr="006761BE">
        <w:rPr>
          <w:rFonts w:ascii="Times New Roman" w:hAnsi="Times New Roman"/>
          <w:sz w:val="22"/>
        </w:rPr>
        <w:tab/>
        <w:t>4-4</w:t>
      </w:r>
    </w:p>
    <w:p w:rsidR="007E1484" w:rsidRPr="006761BE" w:rsidRDefault="007E1484" w:rsidP="007D5BD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420.408:  Early and Periodic Screening, </w:t>
      </w:r>
      <w:r w:rsidR="00262572" w:rsidRPr="006761BE">
        <w:rPr>
          <w:rFonts w:ascii="Times New Roman" w:hAnsi="Times New Roman"/>
          <w:sz w:val="22"/>
        </w:rPr>
        <w:t xml:space="preserve">Diagnostic </w:t>
      </w:r>
      <w:r w:rsidRPr="006761BE">
        <w:rPr>
          <w:rFonts w:ascii="Times New Roman" w:hAnsi="Times New Roman"/>
          <w:sz w:val="22"/>
        </w:rPr>
        <w:t>a</w:t>
      </w:r>
      <w:r w:rsidR="00262572" w:rsidRPr="006761BE">
        <w:rPr>
          <w:rFonts w:ascii="Times New Roman" w:hAnsi="Times New Roman"/>
          <w:sz w:val="22"/>
        </w:rPr>
        <w:t xml:space="preserve">nd </w:t>
      </w:r>
      <w:r w:rsidR="00340DEE" w:rsidRPr="006761BE">
        <w:rPr>
          <w:rFonts w:ascii="Times New Roman" w:hAnsi="Times New Roman"/>
          <w:sz w:val="22"/>
        </w:rPr>
        <w:t>Treatment (EPSDT)</w:t>
      </w:r>
      <w:r w:rsidR="007D5BD4">
        <w:rPr>
          <w:rFonts w:ascii="Times New Roman" w:hAnsi="Times New Roman"/>
          <w:sz w:val="22"/>
        </w:rPr>
        <w:t xml:space="preserve"> Services…..</w:t>
      </w:r>
      <w:r w:rsidR="007D5BD4">
        <w:rPr>
          <w:rFonts w:ascii="Times New Roman" w:hAnsi="Times New Roman"/>
          <w:sz w:val="22"/>
        </w:rPr>
        <w:tab/>
      </w:r>
      <w:r w:rsidR="007D5BD4">
        <w:rPr>
          <w:rFonts w:ascii="Times New Roman" w:hAnsi="Times New Roman"/>
          <w:sz w:val="22"/>
        </w:rPr>
        <w:tab/>
        <w:t>4-4</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420.409:  </w:t>
      </w:r>
      <w:proofErr w:type="spellStart"/>
      <w:r w:rsidRPr="006761BE">
        <w:rPr>
          <w:rFonts w:ascii="Times New Roman" w:hAnsi="Times New Roman"/>
          <w:sz w:val="22"/>
        </w:rPr>
        <w:t>Noncovered</w:t>
      </w:r>
      <w:proofErr w:type="spellEnd"/>
      <w:r w:rsidRPr="006761BE">
        <w:rPr>
          <w:rFonts w:ascii="Times New Roman" w:hAnsi="Times New Roman"/>
          <w:sz w:val="22"/>
        </w:rPr>
        <w:t xml:space="preserve"> Circumstances </w:t>
      </w:r>
      <w:r w:rsidRPr="006761BE">
        <w:rPr>
          <w:rFonts w:ascii="Times New Roman" w:hAnsi="Times New Roman"/>
          <w:sz w:val="22"/>
        </w:rPr>
        <w:tab/>
      </w:r>
      <w:r w:rsidRPr="006761BE">
        <w:rPr>
          <w:rFonts w:ascii="Times New Roman" w:hAnsi="Times New Roman"/>
          <w:sz w:val="22"/>
        </w:rPr>
        <w:tab/>
        <w:t>4-4</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420.410:  Prior Authorization</w:t>
      </w:r>
      <w:r w:rsidRPr="006761BE">
        <w:rPr>
          <w:rFonts w:ascii="Times New Roman" w:hAnsi="Times New Roman"/>
          <w:sz w:val="22"/>
        </w:rPr>
        <w:tab/>
      </w:r>
      <w:r w:rsidRPr="006761BE">
        <w:rPr>
          <w:rFonts w:ascii="Times New Roman" w:hAnsi="Times New Roman"/>
          <w:sz w:val="22"/>
        </w:rPr>
        <w:tab/>
        <w:t>4-5</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420.411:  Pretreatment Review </w:t>
      </w:r>
      <w:r w:rsidRPr="006761BE">
        <w:rPr>
          <w:rFonts w:ascii="Times New Roman" w:hAnsi="Times New Roman"/>
          <w:sz w:val="22"/>
        </w:rPr>
        <w:tab/>
      </w:r>
      <w:r w:rsidRPr="006761BE">
        <w:rPr>
          <w:rFonts w:ascii="Times New Roman" w:hAnsi="Times New Roman"/>
          <w:sz w:val="22"/>
        </w:rPr>
        <w:tab/>
        <w:t>4-6</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420.412:  Individual Consideration </w:t>
      </w:r>
      <w:r w:rsidRPr="006761BE">
        <w:rPr>
          <w:rFonts w:ascii="Times New Roman" w:hAnsi="Times New Roman"/>
          <w:sz w:val="22"/>
        </w:rPr>
        <w:tab/>
      </w:r>
      <w:r w:rsidRPr="006761BE">
        <w:rPr>
          <w:rFonts w:ascii="Times New Roman" w:hAnsi="Times New Roman"/>
          <w:sz w:val="22"/>
        </w:rPr>
        <w:tab/>
        <w:t>4-6</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420.413:  Separate Procedures </w:t>
      </w:r>
      <w:r w:rsidRPr="006761BE">
        <w:rPr>
          <w:rFonts w:ascii="Times New Roman" w:hAnsi="Times New Roman"/>
          <w:sz w:val="22"/>
        </w:rPr>
        <w:tab/>
      </w:r>
      <w:r w:rsidRPr="006761BE">
        <w:rPr>
          <w:rFonts w:ascii="Times New Roman" w:hAnsi="Times New Roman"/>
          <w:sz w:val="22"/>
        </w:rPr>
        <w:tab/>
        <w:t>4-7</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420.414:  Recordkeeping Requirements </w:t>
      </w:r>
      <w:r w:rsidRPr="006761BE">
        <w:rPr>
          <w:rFonts w:ascii="Times New Roman" w:hAnsi="Times New Roman"/>
          <w:sz w:val="22"/>
        </w:rPr>
        <w:tab/>
      </w:r>
      <w:r w:rsidRPr="006761BE">
        <w:rPr>
          <w:rFonts w:ascii="Times New Roman" w:hAnsi="Times New Roman"/>
          <w:sz w:val="22"/>
        </w:rPr>
        <w:tab/>
        <w:t>4-7</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 xml:space="preserve">420.415:  Report Required with Certain Claims </w:t>
      </w:r>
      <w:r w:rsidRPr="006761BE">
        <w:rPr>
          <w:rFonts w:ascii="Times New Roman" w:hAnsi="Times New Roman"/>
          <w:sz w:val="22"/>
        </w:rPr>
        <w:tab/>
      </w:r>
      <w:r w:rsidRPr="006761BE">
        <w:rPr>
          <w:rFonts w:ascii="Times New Roman" w:hAnsi="Times New Roman"/>
          <w:sz w:val="22"/>
        </w:rPr>
        <w:tab/>
        <w:t>4-8</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420.416:  Pharmacy Services:  Prescription Requirements</w:t>
      </w:r>
      <w:r w:rsidRPr="006761BE">
        <w:rPr>
          <w:rFonts w:ascii="Times New Roman" w:hAnsi="Times New Roman"/>
          <w:sz w:val="22"/>
        </w:rPr>
        <w:tab/>
      </w:r>
      <w:r w:rsidRPr="006761BE">
        <w:rPr>
          <w:rFonts w:ascii="Times New Roman" w:hAnsi="Times New Roman"/>
          <w:sz w:val="22"/>
        </w:rPr>
        <w:tab/>
        <w:t>4-8</w:t>
      </w:r>
    </w:p>
    <w:p w:rsidR="007E1484" w:rsidRPr="006761BE" w:rsidRDefault="007E1484">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6761BE">
        <w:rPr>
          <w:rFonts w:ascii="Times New Roman" w:hAnsi="Times New Roman"/>
          <w:sz w:val="22"/>
        </w:rPr>
        <w:t>(130 CMR 420.417 through 420.420 Reserved)</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 xml:space="preserve">420.421:  Covered and </w:t>
      </w:r>
      <w:proofErr w:type="spellStart"/>
      <w:r w:rsidRPr="006761BE">
        <w:rPr>
          <w:rFonts w:ascii="Times New Roman" w:hAnsi="Times New Roman"/>
          <w:sz w:val="22"/>
        </w:rPr>
        <w:t>Noncovered</w:t>
      </w:r>
      <w:proofErr w:type="spellEnd"/>
      <w:r w:rsidRPr="006761BE">
        <w:rPr>
          <w:rFonts w:ascii="Times New Roman" w:hAnsi="Times New Roman"/>
          <w:sz w:val="22"/>
        </w:rPr>
        <w:t xml:space="preserve"> Services:  Introduction</w:t>
      </w:r>
      <w:r w:rsidRPr="006761BE">
        <w:rPr>
          <w:rFonts w:ascii="Times New Roman" w:hAnsi="Times New Roman"/>
          <w:sz w:val="22"/>
        </w:rPr>
        <w:tab/>
      </w:r>
      <w:r w:rsidRPr="006761BE">
        <w:rPr>
          <w:rFonts w:ascii="Times New Roman" w:hAnsi="Times New Roman"/>
          <w:sz w:val="22"/>
        </w:rPr>
        <w:tab/>
        <w:t>4-9</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420.422:  Service Descriptions and Limitations:  Diagnostic Services</w:t>
      </w:r>
      <w:r w:rsidRPr="006761BE">
        <w:rPr>
          <w:rFonts w:ascii="Times New Roman" w:hAnsi="Times New Roman"/>
          <w:sz w:val="22"/>
        </w:rPr>
        <w:tab/>
      </w:r>
      <w:r w:rsidRPr="006761BE">
        <w:rPr>
          <w:rFonts w:ascii="Times New Roman" w:hAnsi="Times New Roman"/>
          <w:sz w:val="22"/>
        </w:rPr>
        <w:tab/>
        <w:t>4-10</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420.423:  Service Descriptions and Limitations:  Radiographs</w:t>
      </w:r>
      <w:r w:rsidRPr="006761BE">
        <w:rPr>
          <w:rFonts w:ascii="Times New Roman" w:hAnsi="Times New Roman"/>
          <w:sz w:val="22"/>
        </w:rPr>
        <w:tab/>
      </w:r>
      <w:r w:rsidRPr="006761BE">
        <w:rPr>
          <w:rFonts w:ascii="Times New Roman" w:hAnsi="Times New Roman"/>
          <w:sz w:val="22"/>
        </w:rPr>
        <w:tab/>
        <w:t>4-11</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420.424:  Service Descriptions and Limitations:  Preventive Services</w:t>
      </w:r>
      <w:r w:rsidRPr="006761BE">
        <w:rPr>
          <w:rFonts w:ascii="Times New Roman" w:hAnsi="Times New Roman"/>
          <w:sz w:val="22"/>
        </w:rPr>
        <w:tab/>
      </w:r>
      <w:r w:rsidRPr="006761BE">
        <w:rPr>
          <w:rFonts w:ascii="Times New Roman" w:hAnsi="Times New Roman"/>
          <w:sz w:val="22"/>
        </w:rPr>
        <w:tab/>
        <w:t>4-14</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420.425:  Service Descriptions and Limitations:  Restorative Services</w:t>
      </w:r>
      <w:r w:rsidRPr="006761BE">
        <w:rPr>
          <w:rFonts w:ascii="Times New Roman" w:hAnsi="Times New Roman"/>
          <w:sz w:val="22"/>
        </w:rPr>
        <w:tab/>
      </w:r>
      <w:r w:rsidRPr="006761BE">
        <w:rPr>
          <w:rFonts w:ascii="Times New Roman" w:hAnsi="Times New Roman"/>
          <w:sz w:val="22"/>
        </w:rPr>
        <w:tab/>
        <w:t>4-15</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420.426:  Service Descriptions and Limitations:  Endodontic Services</w:t>
      </w:r>
      <w:r w:rsidRPr="006761BE">
        <w:rPr>
          <w:rFonts w:ascii="Times New Roman" w:hAnsi="Times New Roman"/>
          <w:sz w:val="22"/>
        </w:rPr>
        <w:tab/>
      </w:r>
      <w:r w:rsidRPr="006761BE">
        <w:rPr>
          <w:rFonts w:ascii="Times New Roman" w:hAnsi="Times New Roman"/>
          <w:sz w:val="22"/>
        </w:rPr>
        <w:tab/>
        <w:t>4-16</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 xml:space="preserve">420.427:  Service Descriptions and Limitations:  </w:t>
      </w:r>
      <w:r w:rsidR="00262572" w:rsidRPr="006761BE">
        <w:rPr>
          <w:rFonts w:ascii="Times New Roman" w:hAnsi="Times New Roman"/>
          <w:sz w:val="22"/>
        </w:rPr>
        <w:t xml:space="preserve">Periodontal </w:t>
      </w:r>
      <w:r w:rsidRPr="006761BE">
        <w:rPr>
          <w:rFonts w:ascii="Times New Roman" w:hAnsi="Times New Roman"/>
          <w:sz w:val="22"/>
        </w:rPr>
        <w:t>Services</w:t>
      </w:r>
      <w:r w:rsidRPr="006761BE">
        <w:rPr>
          <w:rFonts w:ascii="Times New Roman" w:hAnsi="Times New Roman"/>
          <w:sz w:val="22"/>
        </w:rPr>
        <w:tab/>
      </w:r>
      <w:r w:rsidRPr="006761BE">
        <w:rPr>
          <w:rFonts w:ascii="Times New Roman" w:hAnsi="Times New Roman"/>
          <w:sz w:val="22"/>
        </w:rPr>
        <w:tab/>
        <w:t>4-18</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420.428:  Service Descriptions and Limitations:  Prosthodontic Services (Removable)</w:t>
      </w:r>
      <w:r w:rsidRPr="006761BE">
        <w:rPr>
          <w:rFonts w:ascii="Times New Roman" w:hAnsi="Times New Roman"/>
          <w:sz w:val="22"/>
        </w:rPr>
        <w:tab/>
      </w:r>
      <w:r w:rsidRPr="006761BE">
        <w:rPr>
          <w:rFonts w:ascii="Times New Roman" w:hAnsi="Times New Roman"/>
          <w:sz w:val="22"/>
        </w:rPr>
        <w:tab/>
        <w:t>4-18</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420.429:  Service Descriptions and Limitations:  Prosthodontic Services (Fixed)</w:t>
      </w:r>
      <w:r w:rsidRPr="006761BE">
        <w:rPr>
          <w:rFonts w:ascii="Times New Roman" w:hAnsi="Times New Roman"/>
          <w:sz w:val="22"/>
        </w:rPr>
        <w:tab/>
      </w:r>
      <w:r w:rsidRPr="006761BE">
        <w:rPr>
          <w:rFonts w:ascii="Times New Roman" w:hAnsi="Times New Roman"/>
          <w:sz w:val="22"/>
        </w:rPr>
        <w:tab/>
        <w:t>4-20</w:t>
      </w:r>
    </w:p>
    <w:p w:rsidR="00C72EAC"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 xml:space="preserve">420.430:  </w:t>
      </w:r>
      <w:r w:rsidR="00262572" w:rsidRPr="006761BE">
        <w:rPr>
          <w:rFonts w:ascii="Times New Roman" w:hAnsi="Times New Roman"/>
          <w:sz w:val="22"/>
        </w:rPr>
        <w:t>Covered</w:t>
      </w:r>
      <w:r w:rsidR="003607A5" w:rsidRPr="006761BE">
        <w:rPr>
          <w:rFonts w:ascii="Times New Roman" w:hAnsi="Times New Roman"/>
          <w:sz w:val="22"/>
        </w:rPr>
        <w:t xml:space="preserve"> </w:t>
      </w:r>
      <w:r w:rsidRPr="006761BE">
        <w:rPr>
          <w:rFonts w:ascii="Times New Roman" w:hAnsi="Times New Roman"/>
          <w:sz w:val="22"/>
        </w:rPr>
        <w:t xml:space="preserve">Service Descriptions and Limitations:  Oral and Maxillofacial </w:t>
      </w:r>
    </w:p>
    <w:p w:rsidR="007E1484" w:rsidRPr="006761BE" w:rsidRDefault="00C72EAC">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ab/>
      </w:r>
      <w:r w:rsidRPr="006761BE">
        <w:rPr>
          <w:rFonts w:ascii="Times New Roman" w:hAnsi="Times New Roman"/>
          <w:sz w:val="22"/>
        </w:rPr>
        <w:tab/>
      </w:r>
      <w:r w:rsidRPr="006761BE">
        <w:rPr>
          <w:rFonts w:ascii="Times New Roman" w:hAnsi="Times New Roman"/>
          <w:sz w:val="22"/>
        </w:rPr>
        <w:tab/>
      </w:r>
      <w:r w:rsidR="007E1484" w:rsidRPr="006761BE">
        <w:rPr>
          <w:rFonts w:ascii="Times New Roman" w:hAnsi="Times New Roman"/>
          <w:sz w:val="22"/>
        </w:rPr>
        <w:t xml:space="preserve">Surgery Services </w:t>
      </w:r>
      <w:r w:rsidR="007E1484" w:rsidRPr="006761BE">
        <w:rPr>
          <w:rFonts w:ascii="Times New Roman" w:hAnsi="Times New Roman"/>
          <w:sz w:val="22"/>
        </w:rPr>
        <w:tab/>
      </w:r>
      <w:r w:rsidR="007E1484" w:rsidRPr="006761BE">
        <w:rPr>
          <w:rFonts w:ascii="Times New Roman" w:hAnsi="Times New Roman"/>
          <w:sz w:val="22"/>
        </w:rPr>
        <w:tab/>
        <w:t>4-20</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 xml:space="preserve">420.431:  Service Descriptions and Limitations:  Orthodontic Services </w:t>
      </w:r>
      <w:r w:rsidRPr="006761BE">
        <w:rPr>
          <w:rFonts w:ascii="Times New Roman" w:hAnsi="Times New Roman"/>
          <w:sz w:val="22"/>
        </w:rPr>
        <w:tab/>
      </w:r>
      <w:r w:rsidRPr="006761BE">
        <w:rPr>
          <w:rFonts w:ascii="Times New Roman" w:hAnsi="Times New Roman"/>
          <w:sz w:val="22"/>
        </w:rPr>
        <w:tab/>
        <w:t>4-23</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(130 CMR 420.432 through 420.451 Reserved)</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 xml:space="preserve">420.452:  Service Descriptions and Limitations:  Anesthesia </w:t>
      </w:r>
      <w:r w:rsidRPr="006761BE">
        <w:rPr>
          <w:rFonts w:ascii="Times New Roman" w:hAnsi="Times New Roman"/>
          <w:sz w:val="22"/>
        </w:rPr>
        <w:tab/>
      </w:r>
      <w:r w:rsidRPr="006761BE">
        <w:rPr>
          <w:rFonts w:ascii="Times New Roman" w:hAnsi="Times New Roman"/>
          <w:sz w:val="22"/>
        </w:rPr>
        <w:tab/>
        <w:t>4-2</w:t>
      </w:r>
      <w:r w:rsidR="009E5B2A">
        <w:rPr>
          <w:rFonts w:ascii="Times New Roman" w:hAnsi="Times New Roman"/>
          <w:sz w:val="22"/>
        </w:rPr>
        <w:t>6</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 xml:space="preserve">420.453:  Service Descriptions and Limitations:  Oral and Maxillofacial Surgery </w:t>
      </w:r>
      <w:r w:rsidRPr="006761BE">
        <w:rPr>
          <w:rFonts w:ascii="Times New Roman" w:hAnsi="Times New Roman"/>
          <w:sz w:val="22"/>
        </w:rPr>
        <w:br w:type="textWrapping" w:clear="all"/>
        <w:t>Services</w:t>
      </w:r>
      <w:r w:rsidR="00E06A67" w:rsidRPr="006761BE">
        <w:rPr>
          <w:rFonts w:ascii="Times New Roman" w:hAnsi="Times New Roman"/>
          <w:sz w:val="22"/>
        </w:rPr>
        <w:t xml:space="preserve"> Performed by </w:t>
      </w:r>
      <w:r w:rsidR="00E06A67" w:rsidRPr="006761BE">
        <w:rPr>
          <w:rFonts w:ascii="Times New Roman" w:hAnsi="Times New Roman" w:cs="Times New Roman"/>
          <w:color w:val="000000"/>
          <w:sz w:val="22"/>
          <w:szCs w:val="22"/>
        </w:rPr>
        <w:t>Specialists in Oral Surgery</w:t>
      </w:r>
      <w:r w:rsidRPr="006761BE">
        <w:rPr>
          <w:rFonts w:ascii="Times New Roman" w:hAnsi="Times New Roman"/>
          <w:sz w:val="22"/>
        </w:rPr>
        <w:tab/>
      </w:r>
      <w:r w:rsidRPr="006761BE">
        <w:rPr>
          <w:rFonts w:ascii="Times New Roman" w:hAnsi="Times New Roman"/>
          <w:sz w:val="22"/>
        </w:rPr>
        <w:tab/>
        <w:t>4-2</w:t>
      </w:r>
      <w:r w:rsidR="009E5B2A">
        <w:rPr>
          <w:rFonts w:ascii="Times New Roman" w:hAnsi="Times New Roman"/>
          <w:sz w:val="22"/>
        </w:rPr>
        <w:t>7</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(130 CMR 420.454 Reserved)</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420.455:  Service Descriptions and Limitations:  Maxillofacial Prosthetics</w:t>
      </w:r>
      <w:r w:rsidRPr="006761BE">
        <w:rPr>
          <w:rFonts w:ascii="Times New Roman" w:hAnsi="Times New Roman"/>
          <w:sz w:val="22"/>
        </w:rPr>
        <w:tab/>
      </w:r>
      <w:r w:rsidRPr="006761BE">
        <w:rPr>
          <w:rFonts w:ascii="Times New Roman" w:hAnsi="Times New Roman"/>
          <w:sz w:val="22"/>
        </w:rPr>
        <w:tab/>
        <w:t>4-2</w:t>
      </w:r>
      <w:r w:rsidR="009E5B2A">
        <w:rPr>
          <w:rFonts w:ascii="Times New Roman" w:hAnsi="Times New Roman"/>
          <w:sz w:val="22"/>
        </w:rPr>
        <w:t>9</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6761BE">
        <w:rPr>
          <w:rFonts w:ascii="Times New Roman" w:hAnsi="Times New Roman"/>
          <w:sz w:val="22"/>
        </w:rPr>
        <w:t>420.456:  Service Descriptions and Limitations:  Other Services</w:t>
      </w:r>
      <w:r w:rsidRPr="006761BE">
        <w:rPr>
          <w:rFonts w:ascii="Times New Roman" w:hAnsi="Times New Roman"/>
          <w:sz w:val="22"/>
        </w:rPr>
        <w:tab/>
      </w:r>
      <w:r w:rsidRPr="006761BE">
        <w:rPr>
          <w:rFonts w:ascii="Times New Roman" w:hAnsi="Times New Roman"/>
          <w:sz w:val="22"/>
        </w:rPr>
        <w:tab/>
        <w:t>4-2</w:t>
      </w:r>
      <w:r w:rsidR="009E5B2A">
        <w:rPr>
          <w:rFonts w:ascii="Times New Roman" w:hAnsi="Times New Roman"/>
          <w:sz w:val="22"/>
        </w:rPr>
        <w:t>9</w:t>
      </w:r>
    </w:p>
    <w:p w:rsidR="007E1484" w:rsidRPr="006761BE" w:rsidRDefault="007E1484">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p>
    <w:p w:rsidR="007E1484" w:rsidRPr="006761BE" w:rsidRDefault="007E1484">
      <w:pPr>
        <w:widowControl w:val="0"/>
        <w:tabs>
          <w:tab w:val="left" w:pos="936"/>
          <w:tab w:val="left" w:pos="1314"/>
          <w:tab w:val="left" w:pos="1692"/>
          <w:tab w:val="left" w:pos="2070"/>
        </w:tabs>
        <w:spacing w:before="120"/>
        <w:jc w:val="center"/>
        <w:sectPr w:rsidR="007E1484" w:rsidRPr="006761BE" w:rsidSect="00C32220">
          <w:pgSz w:w="12240" w:h="15840"/>
          <w:pgMar w:top="547" w:right="1296" w:bottom="576" w:left="1296" w:header="432" w:footer="432"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57AD4" w:rsidRPr="006761BE">
        <w:trPr>
          <w:trHeight w:hRule="exact" w:val="864"/>
        </w:trPr>
        <w:tc>
          <w:tcPr>
            <w:tcW w:w="4080" w:type="dxa"/>
            <w:tcBorders>
              <w:top w:val="single" w:sz="6" w:space="0" w:color="000000"/>
              <w:left w:val="single" w:sz="6" w:space="0" w:color="000000"/>
              <w:bottom w:val="nil"/>
              <w:right w:val="single" w:sz="6" w:space="0" w:color="000000"/>
            </w:tcBorders>
          </w:tcPr>
          <w:p w:rsidR="00257AD4" w:rsidRPr="006761BE" w:rsidRDefault="00257AD4">
            <w:pPr>
              <w:widowControl w:val="0"/>
              <w:tabs>
                <w:tab w:val="left" w:pos="936"/>
                <w:tab w:val="left" w:pos="1314"/>
                <w:tab w:val="left" w:pos="1692"/>
                <w:tab w:val="left" w:pos="2070"/>
              </w:tabs>
              <w:spacing w:before="120"/>
              <w:jc w:val="center"/>
              <w:rPr>
                <w:rFonts w:ascii="Arial" w:hAnsi="Arial" w:cs="Arial"/>
                <w:b/>
                <w:bCs/>
              </w:rPr>
            </w:pPr>
            <w:r w:rsidRPr="006761BE">
              <w:lastRenderedPageBreak/>
              <w:br w:type="page"/>
            </w:r>
            <w:r w:rsidRPr="006761BE">
              <w:rPr>
                <w:rFonts w:ascii="Arial" w:hAnsi="Arial" w:cs="Arial"/>
                <w:b/>
                <w:bCs/>
              </w:rPr>
              <w:t>Commonwealth of Massachusetts</w:t>
            </w:r>
          </w:p>
          <w:p w:rsidR="00257AD4" w:rsidRPr="006761BE" w:rsidRDefault="00257AD4">
            <w:pPr>
              <w:widowControl w:val="0"/>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257AD4" w:rsidRPr="006761BE" w:rsidRDefault="00257AD4">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257AD4" w:rsidRPr="006761BE" w:rsidRDefault="00257AD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257AD4" w:rsidRPr="006761BE" w:rsidRDefault="00A55602">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257AD4" w:rsidRPr="006761BE" w:rsidRDefault="00257AD4">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257AD4" w:rsidRPr="006761BE" w:rsidRDefault="00257AD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257AD4" w:rsidRPr="006761BE" w:rsidRDefault="00257AD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4-1</w:t>
            </w:r>
          </w:p>
        </w:tc>
      </w:tr>
      <w:tr w:rsidR="00257AD4" w:rsidRPr="006761BE">
        <w:trPr>
          <w:trHeight w:hRule="exact" w:val="864"/>
        </w:trPr>
        <w:tc>
          <w:tcPr>
            <w:tcW w:w="4080" w:type="dxa"/>
            <w:tcBorders>
              <w:top w:val="nil"/>
              <w:left w:val="single" w:sz="6" w:space="0" w:color="000000"/>
              <w:bottom w:val="single" w:sz="6" w:space="0" w:color="000000"/>
              <w:right w:val="single" w:sz="6" w:space="0" w:color="000000"/>
            </w:tcBorders>
            <w:vAlign w:val="center"/>
          </w:tcPr>
          <w:p w:rsidR="00257AD4" w:rsidRPr="006761BE" w:rsidRDefault="00257AD4">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257AD4" w:rsidRPr="006761BE" w:rsidRDefault="00257AD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257AD4" w:rsidRPr="006761BE" w:rsidRDefault="00257AD4" w:rsidP="00C1537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C1537C">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257AD4" w:rsidRPr="006761BE" w:rsidRDefault="00257AD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257AD4" w:rsidRPr="006761BE" w:rsidRDefault="00153597" w:rsidP="000D2222">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10</w:t>
            </w:r>
            <w:r w:rsidR="00B113EA" w:rsidRPr="006761BE">
              <w:rPr>
                <w:rFonts w:ascii="Arial" w:hAnsi="Arial" w:cs="Arial"/>
              </w:rPr>
              <w:t>/</w:t>
            </w:r>
            <w:r w:rsidR="000D2222" w:rsidRPr="006761BE">
              <w:rPr>
                <w:rFonts w:ascii="Arial" w:hAnsi="Arial" w:cs="Arial"/>
              </w:rPr>
              <w:t>15</w:t>
            </w:r>
            <w:r w:rsidR="00B113EA" w:rsidRPr="006761BE">
              <w:rPr>
                <w:rFonts w:ascii="Arial" w:hAnsi="Arial" w:cs="Arial"/>
              </w:rPr>
              <w:t>/</w:t>
            </w:r>
            <w:r w:rsidR="00550751" w:rsidRPr="006761BE">
              <w:rPr>
                <w:rFonts w:ascii="Arial" w:hAnsi="Arial" w:cs="Arial"/>
              </w:rPr>
              <w:t>21</w:t>
            </w:r>
          </w:p>
        </w:tc>
      </w:tr>
    </w:tbl>
    <w:p w:rsidR="00257AD4" w:rsidRPr="006761BE" w:rsidRDefault="00257AD4" w:rsidP="009944C2">
      <w:pPr>
        <w:widowControl w:val="0"/>
        <w:tabs>
          <w:tab w:val="right" w:pos="4824"/>
          <w:tab w:val="left" w:pos="9378"/>
        </w:tabs>
        <w:rPr>
          <w:sz w:val="18"/>
          <w:szCs w:val="18"/>
        </w:rPr>
      </w:pPr>
    </w:p>
    <w:p w:rsidR="00257AD4" w:rsidRPr="006761BE" w:rsidRDefault="00257AD4">
      <w:pPr>
        <w:pStyle w:val="Reg"/>
        <w:widowControl w:val="0"/>
        <w:tabs>
          <w:tab w:val="clear" w:pos="1656"/>
          <w:tab w:val="clear" w:pos="2016"/>
          <w:tab w:val="left" w:pos="1692"/>
          <w:tab w:val="left" w:pos="2070"/>
        </w:tabs>
        <w:suppressAutoHyphens w:val="0"/>
        <w:rPr>
          <w:u w:val="none"/>
        </w:rPr>
      </w:pPr>
      <w:r w:rsidRPr="006761BE">
        <w:t>420.401:</w:t>
      </w:r>
      <w:r w:rsidRPr="006761BE">
        <w:tab/>
        <w:t>Introduction</w:t>
      </w:r>
    </w:p>
    <w:p w:rsidR="00257AD4" w:rsidRPr="006761BE" w:rsidRDefault="00257AD4" w:rsidP="003C72B7">
      <w:pPr>
        <w:widowControl w:val="0"/>
        <w:tabs>
          <w:tab w:val="left" w:pos="888"/>
        </w:tabs>
        <w:rPr>
          <w:sz w:val="14"/>
          <w:szCs w:val="22"/>
        </w:rPr>
      </w:pPr>
    </w:p>
    <w:p w:rsidR="006F10E5" w:rsidRDefault="00257AD4" w:rsidP="006F10E5">
      <w:pPr>
        <w:pStyle w:val="Reg1"/>
        <w:widowControl w:val="0"/>
        <w:tabs>
          <w:tab w:val="clear" w:pos="936"/>
          <w:tab w:val="clear" w:pos="1656"/>
          <w:tab w:val="clear" w:pos="2016"/>
          <w:tab w:val="left" w:pos="960"/>
          <w:tab w:val="left" w:pos="1692"/>
          <w:tab w:val="left" w:pos="2070"/>
        </w:tabs>
        <w:suppressAutoHyphens w:val="0"/>
        <w:rPr>
          <w:i/>
          <w:iCs/>
        </w:rPr>
      </w:pPr>
      <w:r w:rsidRPr="006761BE">
        <w:t>(A)</w:t>
      </w:r>
      <w:r w:rsidR="009B1471" w:rsidRPr="006761BE">
        <w:t xml:space="preserve">  </w:t>
      </w:r>
      <w:r w:rsidRPr="006761BE">
        <w:t>130 CMR 420.000</w:t>
      </w:r>
      <w:r w:rsidR="00F25D59" w:rsidRPr="006761BE">
        <w:t xml:space="preserve"> </w:t>
      </w:r>
      <w:r w:rsidR="00E17FD3" w:rsidRPr="006761BE">
        <w:t xml:space="preserve">contains the </w:t>
      </w:r>
      <w:r w:rsidRPr="006761BE">
        <w:t>regulations governing den</w:t>
      </w:r>
      <w:r w:rsidR="00E17FD3" w:rsidRPr="006761BE">
        <w:t xml:space="preserve">tal services under </w:t>
      </w:r>
      <w:proofErr w:type="spellStart"/>
      <w:r w:rsidR="00E17FD3" w:rsidRPr="006761BE">
        <w:t>MassHealth</w:t>
      </w:r>
      <w:proofErr w:type="spellEnd"/>
      <w:r w:rsidR="00E17FD3" w:rsidRPr="006761BE">
        <w:t xml:space="preserve">. </w:t>
      </w:r>
      <w:r w:rsidRPr="006761BE">
        <w:t>All dental providers participating in</w:t>
      </w:r>
      <w:r w:rsidR="00CF05E7" w:rsidRPr="006761BE">
        <w:t xml:space="preserve"> </w:t>
      </w:r>
      <w:proofErr w:type="spellStart"/>
      <w:r w:rsidR="00CF05E7" w:rsidRPr="006761BE">
        <w:t>MassHealth</w:t>
      </w:r>
      <w:proofErr w:type="spellEnd"/>
      <w:r w:rsidR="00CF05E7" w:rsidRPr="006761BE">
        <w:t xml:space="preserve"> must comply with </w:t>
      </w:r>
      <w:proofErr w:type="spellStart"/>
      <w:r w:rsidR="00CF05E7" w:rsidRPr="006761BE">
        <w:t>MassHealth</w:t>
      </w:r>
      <w:proofErr w:type="spellEnd"/>
      <w:r w:rsidRPr="006761BE">
        <w:t xml:space="preserve"> regulations, including</w:t>
      </w:r>
      <w:r w:rsidR="00CF05E7" w:rsidRPr="006761BE">
        <w:t xml:space="preserve"> but not limited to</w:t>
      </w:r>
      <w:r w:rsidRPr="006761BE">
        <w:t xml:space="preserve"> 130 CMR 420.000 and</w:t>
      </w:r>
      <w:r w:rsidR="0035581B" w:rsidRPr="006761BE">
        <w:t xml:space="preserve"> </w:t>
      </w:r>
      <w:r w:rsidRPr="006761BE">
        <w:t>450.000</w:t>
      </w:r>
      <w:r w:rsidR="00262572" w:rsidRPr="006761BE">
        <w:t xml:space="preserve">: </w:t>
      </w:r>
      <w:r w:rsidR="00262572" w:rsidRPr="006761BE">
        <w:rPr>
          <w:i/>
        </w:rPr>
        <w:t>Administrative and Billing Regulations</w:t>
      </w:r>
      <w:r w:rsidRPr="006761BE">
        <w:t>.</w:t>
      </w:r>
    </w:p>
    <w:p w:rsidR="006F10E5" w:rsidRDefault="006F10E5" w:rsidP="006F10E5">
      <w:pPr>
        <w:pStyle w:val="Reg1"/>
        <w:widowControl w:val="0"/>
        <w:tabs>
          <w:tab w:val="clear" w:pos="936"/>
          <w:tab w:val="clear" w:pos="1656"/>
          <w:tab w:val="clear" w:pos="2016"/>
          <w:tab w:val="left" w:pos="960"/>
          <w:tab w:val="left" w:pos="1692"/>
          <w:tab w:val="left" w:pos="2070"/>
        </w:tabs>
        <w:suppressAutoHyphens w:val="0"/>
        <w:rPr>
          <w:i/>
          <w:iCs/>
        </w:rPr>
      </w:pPr>
    </w:p>
    <w:p w:rsidR="006F10E5" w:rsidRDefault="008441BA" w:rsidP="006F10E5">
      <w:pPr>
        <w:pStyle w:val="Reg1"/>
        <w:widowControl w:val="0"/>
        <w:tabs>
          <w:tab w:val="clear" w:pos="1656"/>
          <w:tab w:val="clear" w:pos="2016"/>
          <w:tab w:val="left" w:pos="1692"/>
          <w:tab w:val="left" w:pos="2070"/>
        </w:tabs>
        <w:suppressAutoHyphens w:val="0"/>
        <w:rPr>
          <w:i/>
          <w:iCs/>
        </w:rPr>
      </w:pPr>
      <w:r w:rsidRPr="006761BE">
        <w:t xml:space="preserve">(B)  </w:t>
      </w:r>
      <w:r w:rsidR="002867FB" w:rsidRPr="006761BE">
        <w:t xml:space="preserve">As described in 130 CMR 420.000 and in 450.000, </w:t>
      </w:r>
      <w:r w:rsidRPr="006761BE">
        <w:t xml:space="preserve">covered </w:t>
      </w:r>
      <w:r w:rsidR="002867FB" w:rsidRPr="006761BE">
        <w:t xml:space="preserve">dental services are more extensive for members </w:t>
      </w:r>
      <w:r w:rsidR="00262572" w:rsidRPr="006761BE">
        <w:t>younger than</w:t>
      </w:r>
      <w:r w:rsidR="002867FB" w:rsidRPr="006761BE">
        <w:t xml:space="preserve"> 21 </w:t>
      </w:r>
      <w:r w:rsidR="007912AE" w:rsidRPr="006761BE">
        <w:t xml:space="preserve">years old </w:t>
      </w:r>
      <w:r w:rsidR="002867FB" w:rsidRPr="006761BE">
        <w:t>than</w:t>
      </w:r>
      <w:r w:rsidRPr="006761BE">
        <w:t xml:space="preserve"> for</w:t>
      </w:r>
      <w:r w:rsidR="002867FB" w:rsidRPr="006761BE">
        <w:t xml:space="preserve"> members 21 </w:t>
      </w:r>
      <w:r w:rsidR="00262572" w:rsidRPr="006761BE">
        <w:t xml:space="preserve">years of age </w:t>
      </w:r>
      <w:r w:rsidR="002867FB" w:rsidRPr="006761BE">
        <w:t>and older.</w:t>
      </w:r>
    </w:p>
    <w:p w:rsidR="006F10E5" w:rsidRDefault="006F10E5" w:rsidP="006F10E5">
      <w:pPr>
        <w:pStyle w:val="Reg1"/>
        <w:widowControl w:val="0"/>
        <w:tabs>
          <w:tab w:val="clear" w:pos="1656"/>
          <w:tab w:val="clear" w:pos="2016"/>
          <w:tab w:val="left" w:pos="1692"/>
          <w:tab w:val="left" w:pos="2070"/>
        </w:tabs>
        <w:suppressAutoHyphens w:val="0"/>
        <w:rPr>
          <w:i/>
          <w:iCs/>
        </w:rPr>
      </w:pPr>
    </w:p>
    <w:p w:rsidR="00257AD4" w:rsidRPr="006F10E5" w:rsidRDefault="00171726" w:rsidP="006F10E5">
      <w:pPr>
        <w:pStyle w:val="Reg1"/>
        <w:widowControl w:val="0"/>
        <w:tabs>
          <w:tab w:val="clear" w:pos="1656"/>
          <w:tab w:val="clear" w:pos="2016"/>
          <w:tab w:val="left" w:pos="1692"/>
          <w:tab w:val="left" w:pos="2070"/>
        </w:tabs>
        <w:suppressAutoHyphens w:val="0"/>
        <w:rPr>
          <w:i/>
          <w:iCs/>
        </w:rPr>
      </w:pPr>
      <w:r w:rsidRPr="006761BE">
        <w:t>(</w:t>
      </w:r>
      <w:r w:rsidR="00774DE0" w:rsidRPr="006761BE">
        <w:t>C</w:t>
      </w:r>
      <w:r w:rsidR="00B412AF" w:rsidRPr="006761BE">
        <w:t>)</w:t>
      </w:r>
      <w:r w:rsidR="00372395" w:rsidRPr="006761BE">
        <w:t xml:space="preserve"> </w:t>
      </w:r>
      <w:r w:rsidR="00774DE0" w:rsidRPr="006761BE">
        <w:t xml:space="preserve"> </w:t>
      </w:r>
      <w:r w:rsidR="00372395" w:rsidRPr="006761BE">
        <w:t xml:space="preserve">Subchapter 6 of the </w:t>
      </w:r>
      <w:r w:rsidR="00372395" w:rsidRPr="006761BE">
        <w:rPr>
          <w:i/>
          <w:iCs/>
        </w:rPr>
        <w:t>Dental</w:t>
      </w:r>
      <w:r w:rsidR="00372395" w:rsidRPr="006761BE">
        <w:t xml:space="preserve"> </w:t>
      </w:r>
      <w:r w:rsidR="00372395" w:rsidRPr="006761BE">
        <w:rPr>
          <w:i/>
          <w:iCs/>
        </w:rPr>
        <w:t>Manual</w:t>
      </w:r>
      <w:r w:rsidR="00372395" w:rsidRPr="006761BE">
        <w:t xml:space="preserve"> lists the Current Dental Terminology (CDT) codes for dentists and </w:t>
      </w:r>
      <w:r w:rsidR="00015185" w:rsidRPr="006761BE">
        <w:t xml:space="preserve">public health dental hygienists and </w:t>
      </w:r>
      <w:r w:rsidR="00372395" w:rsidRPr="006761BE">
        <w:t xml:space="preserve">Current Procedural Terminology </w:t>
      </w:r>
      <w:r w:rsidR="00774DE0" w:rsidRPr="006761BE">
        <w:t xml:space="preserve">(CPT) codes for specialists in </w:t>
      </w:r>
      <w:r w:rsidR="00786890" w:rsidRPr="006761BE">
        <w:t>o</w:t>
      </w:r>
      <w:r w:rsidR="00372395" w:rsidRPr="006761BE">
        <w:t xml:space="preserve">ral surgery that </w:t>
      </w:r>
      <w:r w:rsidR="00133F1D" w:rsidRPr="006761BE">
        <w:t xml:space="preserve">the </w:t>
      </w:r>
      <w:proofErr w:type="spellStart"/>
      <w:r w:rsidR="00372395" w:rsidRPr="006761BE">
        <w:t>MassHealth</w:t>
      </w:r>
      <w:proofErr w:type="spellEnd"/>
      <w:r w:rsidR="00133F1D" w:rsidRPr="006761BE">
        <w:t xml:space="preserve"> agency</w:t>
      </w:r>
      <w:r w:rsidR="00372395" w:rsidRPr="006761BE">
        <w:t xml:space="preserve"> pays for, a description of those codes</w:t>
      </w:r>
      <w:r w:rsidR="00774DE0" w:rsidRPr="006761BE">
        <w:t>,</w:t>
      </w:r>
      <w:r w:rsidR="00372395" w:rsidRPr="006761BE">
        <w:t xml:space="preserve"> and where indicated, prior</w:t>
      </w:r>
      <w:r w:rsidR="00774DE0" w:rsidRPr="006761BE">
        <w:t>-</w:t>
      </w:r>
      <w:r w:rsidR="00372395" w:rsidRPr="006761BE">
        <w:t>authorization requirements</w:t>
      </w:r>
      <w:r w:rsidR="00B412AF" w:rsidRPr="006761BE">
        <w:t>.</w:t>
      </w:r>
      <w:r w:rsidR="002C275F" w:rsidRPr="006761BE">
        <w:t xml:space="preserve"> </w:t>
      </w:r>
      <w:r w:rsidR="00015185" w:rsidRPr="006761BE">
        <w:t xml:space="preserve">Oral and maxillofacial surgeons must submit all claims containing CPT codes directly to </w:t>
      </w:r>
      <w:proofErr w:type="spellStart"/>
      <w:r w:rsidR="00015185" w:rsidRPr="006761BE">
        <w:t>MassHealth</w:t>
      </w:r>
      <w:proofErr w:type="spellEnd"/>
      <w:r w:rsidR="00D2064A" w:rsidRPr="006761BE">
        <w:t>.</w:t>
      </w:r>
    </w:p>
    <w:p w:rsidR="00FB495F" w:rsidRPr="006761BE" w:rsidRDefault="00FB495F" w:rsidP="002C275F">
      <w:pPr>
        <w:pStyle w:val="Reg1"/>
        <w:widowControl w:val="0"/>
        <w:tabs>
          <w:tab w:val="clear" w:pos="1296"/>
          <w:tab w:val="clear" w:pos="1656"/>
          <w:tab w:val="clear" w:pos="2016"/>
          <w:tab w:val="left" w:pos="2070"/>
        </w:tabs>
        <w:suppressAutoHyphens w:val="0"/>
        <w:rPr>
          <w:sz w:val="18"/>
          <w:szCs w:val="18"/>
        </w:rPr>
      </w:pPr>
    </w:p>
    <w:p w:rsidR="00257AD4" w:rsidRPr="006761BE" w:rsidRDefault="00257AD4">
      <w:pPr>
        <w:pStyle w:val="Reg"/>
        <w:widowControl w:val="0"/>
        <w:suppressAutoHyphens w:val="0"/>
      </w:pPr>
      <w:r w:rsidRPr="006761BE">
        <w:t>420.402:</w:t>
      </w:r>
      <w:r w:rsidRPr="006761BE">
        <w:tab/>
        <w:t>Definitions</w:t>
      </w:r>
    </w:p>
    <w:p w:rsidR="00257AD4" w:rsidRPr="006761BE" w:rsidRDefault="00257AD4">
      <w:pPr>
        <w:widowControl w:val="0"/>
        <w:tabs>
          <w:tab w:val="left" w:pos="936"/>
          <w:tab w:val="left" w:pos="1296"/>
          <w:tab w:val="left" w:pos="1656"/>
          <w:tab w:val="left" w:pos="2016"/>
        </w:tabs>
        <w:rPr>
          <w:sz w:val="18"/>
          <w:szCs w:val="22"/>
        </w:rPr>
      </w:pPr>
    </w:p>
    <w:p w:rsidR="00257AD4" w:rsidRPr="006761BE" w:rsidRDefault="00257AD4" w:rsidP="00A66321">
      <w:pPr>
        <w:pStyle w:val="BodyTextIndent3"/>
        <w:tabs>
          <w:tab w:val="clear" w:pos="-1440"/>
          <w:tab w:val="clear" w:pos="-720"/>
          <w:tab w:val="clear" w:pos="0"/>
          <w:tab w:val="clear" w:pos="720"/>
          <w:tab w:val="clear" w:pos="1080"/>
          <w:tab w:val="clear" w:pos="1440"/>
          <w:tab w:val="clear" w:pos="1920"/>
          <w:tab w:val="clear" w:pos="2352"/>
          <w:tab w:val="clear" w:pos="2640"/>
          <w:tab w:val="left" w:pos="936"/>
          <w:tab w:val="left" w:pos="1296"/>
          <w:tab w:val="left" w:pos="1656"/>
          <w:tab w:val="left" w:pos="2016"/>
        </w:tabs>
        <w:ind w:left="936"/>
      </w:pPr>
      <w:r w:rsidRPr="006761BE">
        <w:tab/>
        <w:t xml:space="preserve">The following terms used in 130 CMR 420.000 </w:t>
      </w:r>
      <w:proofErr w:type="gramStart"/>
      <w:r w:rsidRPr="006761BE">
        <w:t>have</w:t>
      </w:r>
      <w:proofErr w:type="gramEnd"/>
      <w:r w:rsidRPr="006761BE">
        <w:t xml:space="preserve"> the meanings given in 130 CMR 420.402, unless the context clearly requires a different meaning. </w:t>
      </w:r>
      <w:r w:rsidR="00F43082" w:rsidRPr="006761BE">
        <w:t xml:space="preserve">The </w:t>
      </w:r>
      <w:proofErr w:type="spellStart"/>
      <w:r w:rsidR="00F43082" w:rsidRPr="006761BE">
        <w:t>reimbursability</w:t>
      </w:r>
      <w:proofErr w:type="spellEnd"/>
      <w:r w:rsidR="00F43082" w:rsidRPr="006761BE">
        <w:t xml:space="preserve"> of</w:t>
      </w:r>
      <w:r w:rsidR="002C1001" w:rsidRPr="006761BE">
        <w:t xml:space="preserve"> </w:t>
      </w:r>
      <w:r w:rsidRPr="006761BE">
        <w:t>services defined in 130 CMR 420.000 is not determined by these definitions, but by application of 130 CMR 420.000 and 450.000</w:t>
      </w:r>
      <w:r w:rsidR="00170700" w:rsidRPr="006761BE">
        <w:t xml:space="preserve">: </w:t>
      </w:r>
      <w:r w:rsidR="00170700" w:rsidRPr="006761BE">
        <w:rPr>
          <w:i/>
        </w:rPr>
        <w:t>Administrative and Billing Regulations</w:t>
      </w:r>
      <w:r w:rsidRPr="006761BE">
        <w:t>.</w:t>
      </w:r>
      <w:r w:rsidR="00BA4D81" w:rsidRPr="006761BE">
        <w:t xml:space="preserve"> Definitions specific to radiographs are set forth at 130 CMR 420.423.</w:t>
      </w:r>
    </w:p>
    <w:p w:rsidR="00E55A94" w:rsidRPr="006761BE" w:rsidRDefault="00E55A94" w:rsidP="00A66321">
      <w:pPr>
        <w:pStyle w:val="BodyTextIndent3"/>
        <w:tabs>
          <w:tab w:val="clear" w:pos="-1440"/>
          <w:tab w:val="clear" w:pos="-720"/>
          <w:tab w:val="clear" w:pos="0"/>
          <w:tab w:val="clear" w:pos="720"/>
          <w:tab w:val="clear" w:pos="1080"/>
          <w:tab w:val="clear" w:pos="1440"/>
          <w:tab w:val="clear" w:pos="1920"/>
          <w:tab w:val="clear" w:pos="2352"/>
          <w:tab w:val="clear" w:pos="2640"/>
          <w:tab w:val="left" w:pos="936"/>
          <w:tab w:val="left" w:pos="1296"/>
          <w:tab w:val="left" w:pos="1656"/>
          <w:tab w:val="left" w:pos="2016"/>
        </w:tabs>
        <w:ind w:left="936"/>
        <w:rPr>
          <w:sz w:val="16"/>
          <w:szCs w:val="18"/>
        </w:rPr>
      </w:pPr>
    </w:p>
    <w:p w:rsidR="000B6D8D" w:rsidRPr="006761BE" w:rsidRDefault="009944C2" w:rsidP="009944C2">
      <w:pPr>
        <w:pStyle w:val="BodyTextIndent3"/>
        <w:tabs>
          <w:tab w:val="clear" w:pos="-1440"/>
          <w:tab w:val="clear" w:pos="-720"/>
          <w:tab w:val="clear" w:pos="0"/>
          <w:tab w:val="clear" w:pos="720"/>
          <w:tab w:val="clear" w:pos="1080"/>
          <w:tab w:val="clear" w:pos="1440"/>
          <w:tab w:val="clear" w:pos="1920"/>
          <w:tab w:val="clear" w:pos="2352"/>
          <w:tab w:val="clear" w:pos="2640"/>
          <w:tab w:val="left" w:pos="936"/>
          <w:tab w:val="left" w:pos="1296"/>
          <w:tab w:val="left" w:pos="1656"/>
          <w:tab w:val="left" w:pos="2016"/>
        </w:tabs>
        <w:ind w:left="936"/>
      </w:pPr>
      <w:proofErr w:type="gramStart"/>
      <w:r w:rsidRPr="006761BE">
        <w:rPr>
          <w:u w:val="single"/>
        </w:rPr>
        <w:t>Adult Dentition (Permanent Dentition)</w:t>
      </w:r>
      <w:r w:rsidRPr="006761BE">
        <w:t xml:space="preserve"> </w:t>
      </w:r>
      <w:r w:rsidR="00A62C8F" w:rsidRPr="006761BE">
        <w:t>–</w:t>
      </w:r>
      <w:r w:rsidR="00A21EE1" w:rsidRPr="006761BE">
        <w:t xml:space="preserve"> </w:t>
      </w:r>
      <w:r w:rsidR="00262572" w:rsidRPr="006761BE">
        <w:t xml:space="preserve">permanent teeth </w:t>
      </w:r>
      <w:r w:rsidR="00BA4D81" w:rsidRPr="006761BE">
        <w:t xml:space="preserve">that </w:t>
      </w:r>
      <w:r w:rsidR="00262572" w:rsidRPr="006761BE">
        <w:t>have erupted and replaced deciduous teeth</w:t>
      </w:r>
      <w:r w:rsidR="004C0035" w:rsidRPr="006761BE">
        <w:t>.</w:t>
      </w:r>
      <w:proofErr w:type="gramEnd"/>
    </w:p>
    <w:p w:rsidR="000B6D8D" w:rsidRPr="006761BE" w:rsidRDefault="000B6D8D" w:rsidP="009944C2">
      <w:pPr>
        <w:widowControl w:val="0"/>
        <w:tabs>
          <w:tab w:val="left" w:pos="936"/>
          <w:tab w:val="left" w:pos="1296"/>
          <w:tab w:val="left" w:pos="1656"/>
          <w:tab w:val="left" w:pos="2016"/>
        </w:tabs>
        <w:rPr>
          <w:rFonts w:ascii="Times New Roman" w:hAnsi="Times New Roman" w:cs="Times New Roman"/>
          <w:sz w:val="16"/>
          <w:szCs w:val="22"/>
          <w:u w:val="single"/>
        </w:rPr>
      </w:pPr>
    </w:p>
    <w:p w:rsidR="00E55A94" w:rsidRPr="006761BE" w:rsidRDefault="00E55A94" w:rsidP="00E55A94">
      <w:pPr>
        <w:widowControl w:val="0"/>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u w:val="single"/>
        </w:rPr>
        <w:t>BORID</w:t>
      </w:r>
      <w:r w:rsidRPr="00E4665B">
        <w:rPr>
          <w:rFonts w:ascii="Times New Roman" w:hAnsi="Times New Roman" w:cs="Times New Roman"/>
          <w:sz w:val="22"/>
          <w:szCs w:val="22"/>
        </w:rPr>
        <w:t xml:space="preserve"> </w:t>
      </w:r>
      <w:r w:rsidRPr="006761BE">
        <w:rPr>
          <w:rFonts w:ascii="Times New Roman" w:hAnsi="Times New Roman" w:cs="Times New Roman"/>
          <w:sz w:val="22"/>
          <w:szCs w:val="22"/>
        </w:rPr>
        <w:t>– the Board of Registration in Dentistry, or any committee or subcommittee thereof, established in the Massachusetts Department of Public Health (DPH) pursuant to the provisions of M.G.L. c.</w:t>
      </w:r>
      <w:r w:rsidR="00786890" w:rsidRPr="006761BE">
        <w:rPr>
          <w:rFonts w:ascii="Times New Roman" w:hAnsi="Times New Roman" w:cs="Times New Roman"/>
          <w:sz w:val="22"/>
          <w:szCs w:val="22"/>
        </w:rPr>
        <w:t xml:space="preserve"> </w:t>
      </w:r>
      <w:r w:rsidRPr="006761BE">
        <w:rPr>
          <w:rFonts w:ascii="Times New Roman" w:hAnsi="Times New Roman" w:cs="Times New Roman"/>
          <w:sz w:val="22"/>
          <w:szCs w:val="22"/>
        </w:rPr>
        <w:t>13, §19 and c.</w:t>
      </w:r>
      <w:r w:rsidR="00786890" w:rsidRPr="006761BE">
        <w:rPr>
          <w:rFonts w:ascii="Times New Roman" w:hAnsi="Times New Roman" w:cs="Times New Roman"/>
          <w:sz w:val="22"/>
          <w:szCs w:val="22"/>
        </w:rPr>
        <w:t xml:space="preserve"> 112 §</w:t>
      </w:r>
      <w:r w:rsidRPr="006761BE">
        <w:rPr>
          <w:rFonts w:ascii="Times New Roman" w:hAnsi="Times New Roman" w:cs="Times New Roman"/>
          <w:sz w:val="22"/>
          <w:szCs w:val="22"/>
        </w:rPr>
        <w:t>§1, 12CC, 43</w:t>
      </w:r>
      <w:r w:rsidR="00694C4B" w:rsidRPr="006761BE">
        <w:rPr>
          <w:rFonts w:ascii="Times New Roman" w:hAnsi="Times New Roman" w:cs="Times New Roman"/>
          <w:sz w:val="22"/>
          <w:szCs w:val="22"/>
        </w:rPr>
        <w:t xml:space="preserve"> through </w:t>
      </w:r>
      <w:r w:rsidRPr="006761BE">
        <w:rPr>
          <w:rFonts w:ascii="Times New Roman" w:hAnsi="Times New Roman" w:cs="Times New Roman"/>
          <w:sz w:val="22"/>
          <w:szCs w:val="22"/>
        </w:rPr>
        <w:t xml:space="preserve">53, </w:t>
      </w:r>
      <w:r w:rsidR="00786890" w:rsidRPr="006761BE">
        <w:rPr>
          <w:rFonts w:ascii="Times New Roman" w:hAnsi="Times New Roman" w:cs="Times New Roman"/>
          <w:sz w:val="22"/>
          <w:szCs w:val="22"/>
        </w:rPr>
        <w:t xml:space="preserve">and </w:t>
      </w:r>
      <w:r w:rsidRPr="006761BE">
        <w:rPr>
          <w:rFonts w:ascii="Times New Roman" w:hAnsi="Times New Roman" w:cs="Times New Roman"/>
          <w:sz w:val="22"/>
          <w:szCs w:val="22"/>
        </w:rPr>
        <w:t>61</w:t>
      </w:r>
      <w:r w:rsidR="00694C4B" w:rsidRPr="006761BE">
        <w:rPr>
          <w:rFonts w:ascii="Times New Roman" w:hAnsi="Times New Roman" w:cs="Times New Roman"/>
          <w:sz w:val="22"/>
          <w:szCs w:val="22"/>
        </w:rPr>
        <w:t xml:space="preserve"> through </w:t>
      </w:r>
      <w:r w:rsidRPr="006761BE">
        <w:rPr>
          <w:rFonts w:ascii="Times New Roman" w:hAnsi="Times New Roman" w:cs="Times New Roman"/>
          <w:sz w:val="22"/>
          <w:szCs w:val="22"/>
        </w:rPr>
        <w:t>65E.</w:t>
      </w:r>
    </w:p>
    <w:p w:rsidR="00257AD4" w:rsidRPr="006761BE" w:rsidRDefault="00257AD4">
      <w:pPr>
        <w:widowControl w:val="0"/>
        <w:tabs>
          <w:tab w:val="left" w:pos="936"/>
          <w:tab w:val="left" w:pos="1296"/>
          <w:tab w:val="left" w:pos="1656"/>
          <w:tab w:val="left" w:pos="2016"/>
        </w:tabs>
        <w:rPr>
          <w:sz w:val="14"/>
          <w:szCs w:val="18"/>
        </w:rPr>
      </w:pPr>
    </w:p>
    <w:p w:rsidR="00257AD4" w:rsidRPr="006761BE" w:rsidRDefault="00257AD4">
      <w:pPr>
        <w:widowControl w:val="0"/>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u w:val="single"/>
        </w:rPr>
        <w:t>Caseload Capacity</w:t>
      </w:r>
      <w:r w:rsidRPr="006761BE">
        <w:rPr>
          <w:rFonts w:ascii="Times New Roman" w:hAnsi="Times New Roman" w:cs="Times New Roman"/>
          <w:sz w:val="22"/>
          <w:szCs w:val="22"/>
        </w:rPr>
        <w:t xml:space="preserve"> –</w:t>
      </w:r>
      <w:r w:rsidR="00EF4484"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a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dental provider’s good-faith determination of the number of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members to whom the provider is able to provide dental services.</w:t>
      </w:r>
    </w:p>
    <w:p w:rsidR="00171726" w:rsidRPr="006761BE" w:rsidRDefault="00171726">
      <w:pPr>
        <w:widowControl w:val="0"/>
        <w:tabs>
          <w:tab w:val="left" w:pos="936"/>
          <w:tab w:val="left" w:pos="1296"/>
          <w:tab w:val="left" w:pos="1656"/>
          <w:tab w:val="left" w:pos="2016"/>
        </w:tabs>
        <w:ind w:left="936"/>
        <w:rPr>
          <w:rFonts w:ascii="Times New Roman" w:hAnsi="Times New Roman" w:cs="Times New Roman"/>
          <w:sz w:val="14"/>
          <w:szCs w:val="18"/>
        </w:rPr>
      </w:pPr>
    </w:p>
    <w:p w:rsidR="00171726" w:rsidRPr="006761BE" w:rsidRDefault="00171726">
      <w:pPr>
        <w:widowControl w:val="0"/>
        <w:tabs>
          <w:tab w:val="left" w:pos="936"/>
          <w:tab w:val="left" w:pos="1296"/>
          <w:tab w:val="left" w:pos="1656"/>
          <w:tab w:val="left" w:pos="2016"/>
        </w:tabs>
        <w:ind w:left="936"/>
        <w:rPr>
          <w:rFonts w:ascii="Times New Roman" w:hAnsi="Times New Roman" w:cs="Times New Roman"/>
          <w:sz w:val="22"/>
          <w:szCs w:val="22"/>
        </w:rPr>
      </w:pPr>
      <w:proofErr w:type="gramStart"/>
      <w:r w:rsidRPr="006761BE">
        <w:rPr>
          <w:rFonts w:ascii="Times New Roman" w:hAnsi="Times New Roman" w:cs="Times New Roman"/>
          <w:sz w:val="22"/>
          <w:szCs w:val="22"/>
          <w:u w:val="single"/>
        </w:rPr>
        <w:t xml:space="preserve">CODA </w:t>
      </w:r>
      <w:r w:rsidRPr="006761BE">
        <w:rPr>
          <w:rFonts w:ascii="Times New Roman" w:hAnsi="Times New Roman" w:cs="Times New Roman"/>
          <w:sz w:val="22"/>
          <w:szCs w:val="22"/>
        </w:rPr>
        <w:t xml:space="preserve">– the Commission on Dental Accreditation of </w:t>
      </w:r>
      <w:r w:rsidR="002C59B4" w:rsidRPr="006761BE">
        <w:rPr>
          <w:rFonts w:ascii="Times New Roman" w:hAnsi="Times New Roman" w:cs="Times New Roman"/>
          <w:sz w:val="22"/>
          <w:szCs w:val="22"/>
        </w:rPr>
        <w:t>the American Dental Association</w:t>
      </w:r>
      <w:r w:rsidR="00786890" w:rsidRPr="006761BE">
        <w:rPr>
          <w:rFonts w:ascii="Times New Roman" w:hAnsi="Times New Roman" w:cs="Times New Roman"/>
          <w:sz w:val="22"/>
          <w:szCs w:val="22"/>
        </w:rPr>
        <w:t>.</w:t>
      </w:r>
      <w:proofErr w:type="gramEnd"/>
    </w:p>
    <w:p w:rsidR="00257AD4" w:rsidRPr="006761BE" w:rsidRDefault="00257AD4">
      <w:pPr>
        <w:widowControl w:val="0"/>
        <w:tabs>
          <w:tab w:val="left" w:pos="936"/>
          <w:tab w:val="left" w:pos="1296"/>
          <w:tab w:val="left" w:pos="1656"/>
          <w:tab w:val="left" w:pos="2016"/>
        </w:tabs>
        <w:ind w:left="936"/>
        <w:rPr>
          <w:rFonts w:ascii="Times New Roman" w:hAnsi="Times New Roman" w:cs="Times New Roman"/>
          <w:sz w:val="14"/>
          <w:szCs w:val="18"/>
          <w:u w:val="single"/>
        </w:rPr>
      </w:pPr>
    </w:p>
    <w:p w:rsidR="009F168B" w:rsidRPr="006761BE" w:rsidRDefault="009F168B">
      <w:pPr>
        <w:widowControl w:val="0"/>
        <w:tabs>
          <w:tab w:val="left" w:pos="936"/>
          <w:tab w:val="left" w:pos="1296"/>
          <w:tab w:val="left" w:pos="1656"/>
          <w:tab w:val="left" w:pos="2016"/>
        </w:tabs>
        <w:ind w:left="936"/>
        <w:rPr>
          <w:rFonts w:ascii="Times New Roman" w:hAnsi="Times New Roman" w:cs="Times New Roman"/>
          <w:sz w:val="22"/>
          <w:szCs w:val="22"/>
          <w:u w:val="single"/>
        </w:rPr>
      </w:pPr>
      <w:r w:rsidRPr="006761BE">
        <w:rPr>
          <w:rFonts w:ascii="Times New Roman" w:hAnsi="Times New Roman" w:cs="Times New Roman"/>
          <w:sz w:val="22"/>
          <w:szCs w:val="22"/>
          <w:u w:val="single"/>
        </w:rPr>
        <w:t>Department of Developmental Services</w:t>
      </w:r>
      <w:r w:rsidR="00586853" w:rsidRPr="006761BE">
        <w:rPr>
          <w:rFonts w:ascii="Times New Roman" w:hAnsi="Times New Roman" w:cs="Times New Roman"/>
          <w:sz w:val="22"/>
          <w:szCs w:val="22"/>
          <w:u w:val="single"/>
        </w:rPr>
        <w:t xml:space="preserve"> (DDS)</w:t>
      </w:r>
      <w:r w:rsidR="00586853" w:rsidRPr="006761BE">
        <w:rPr>
          <w:rFonts w:ascii="Times New Roman" w:hAnsi="Times New Roman" w:cs="Times New Roman"/>
          <w:sz w:val="22"/>
          <w:szCs w:val="22"/>
        </w:rPr>
        <w:t xml:space="preserve"> – </w:t>
      </w:r>
      <w:r w:rsidRPr="006761BE">
        <w:rPr>
          <w:rFonts w:ascii="Times New Roman" w:hAnsi="Times New Roman" w:cs="Times New Roman"/>
          <w:sz w:val="22"/>
          <w:szCs w:val="22"/>
        </w:rPr>
        <w:t>the state agency organized u</w:t>
      </w:r>
      <w:r w:rsidR="00865A2D" w:rsidRPr="006761BE">
        <w:rPr>
          <w:rFonts w:ascii="Times New Roman" w:hAnsi="Times New Roman" w:cs="Times New Roman"/>
          <w:sz w:val="22"/>
          <w:szCs w:val="22"/>
        </w:rPr>
        <w:t>nder M.G.L. c. 19B</w:t>
      </w:r>
      <w:r w:rsidRPr="006761BE">
        <w:rPr>
          <w:rFonts w:ascii="Times New Roman" w:hAnsi="Times New Roman" w:cs="Times New Roman"/>
          <w:sz w:val="22"/>
          <w:szCs w:val="22"/>
        </w:rPr>
        <w:t>.</w:t>
      </w:r>
    </w:p>
    <w:p w:rsidR="009F168B" w:rsidRPr="006761BE" w:rsidRDefault="009F168B">
      <w:pPr>
        <w:widowControl w:val="0"/>
        <w:tabs>
          <w:tab w:val="left" w:pos="936"/>
          <w:tab w:val="left" w:pos="1296"/>
          <w:tab w:val="left" w:pos="1656"/>
          <w:tab w:val="left" w:pos="2016"/>
        </w:tabs>
        <w:ind w:left="936"/>
        <w:rPr>
          <w:rFonts w:ascii="Times New Roman" w:hAnsi="Times New Roman" w:cs="Times New Roman"/>
          <w:sz w:val="16"/>
          <w:szCs w:val="18"/>
          <w:u w:val="single"/>
        </w:rPr>
      </w:pPr>
    </w:p>
    <w:p w:rsidR="001F51DA" w:rsidRPr="006761BE" w:rsidRDefault="001F51DA" w:rsidP="001F51DA">
      <w:pPr>
        <w:widowControl w:val="0"/>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u w:val="single"/>
        </w:rPr>
        <w:t>DDS Clients</w:t>
      </w:r>
      <w:r w:rsidRPr="006761BE">
        <w:rPr>
          <w:rFonts w:ascii="Times New Roman" w:hAnsi="Times New Roman" w:cs="Times New Roman"/>
          <w:sz w:val="22"/>
          <w:szCs w:val="22"/>
        </w:rPr>
        <w:t xml:space="preserve"> –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w:t>
      </w:r>
      <w:r w:rsidRPr="006761BE">
        <w:rPr>
          <w:rStyle w:val="CM10Char"/>
          <w:rFonts w:ascii="Times New Roman" w:hAnsi="Times New Roman" w:cs="Times New Roman"/>
          <w:sz w:val="22"/>
          <w:szCs w:val="22"/>
        </w:rPr>
        <w:t xml:space="preserve">members 21 </w:t>
      </w:r>
      <w:r w:rsidR="00694C4B" w:rsidRPr="006761BE">
        <w:rPr>
          <w:rStyle w:val="CM10Char"/>
          <w:rFonts w:ascii="Times New Roman" w:hAnsi="Times New Roman" w:cs="Times New Roman"/>
          <w:sz w:val="22"/>
          <w:szCs w:val="22"/>
        </w:rPr>
        <w:t xml:space="preserve">years of age </w:t>
      </w:r>
      <w:r w:rsidR="007912AE" w:rsidRPr="006761BE">
        <w:rPr>
          <w:rStyle w:val="CM10Char"/>
          <w:rFonts w:ascii="Times New Roman" w:hAnsi="Times New Roman" w:cs="Times New Roman"/>
          <w:sz w:val="22"/>
          <w:szCs w:val="22"/>
        </w:rPr>
        <w:t xml:space="preserve">or </w:t>
      </w:r>
      <w:r w:rsidR="00694C4B" w:rsidRPr="006761BE">
        <w:rPr>
          <w:rStyle w:val="CM10Char"/>
          <w:rFonts w:ascii="Times New Roman" w:hAnsi="Times New Roman" w:cs="Times New Roman"/>
          <w:sz w:val="22"/>
          <w:szCs w:val="22"/>
        </w:rPr>
        <w:t xml:space="preserve">older </w:t>
      </w:r>
      <w:r w:rsidRPr="006761BE">
        <w:rPr>
          <w:rStyle w:val="CM10Char"/>
          <w:rFonts w:ascii="Times New Roman" w:hAnsi="Times New Roman" w:cs="Times New Roman"/>
          <w:sz w:val="22"/>
          <w:szCs w:val="22"/>
        </w:rPr>
        <w:t>who</w:t>
      </w:r>
      <w:r w:rsidR="007E684F" w:rsidRPr="006761BE">
        <w:rPr>
          <w:rStyle w:val="CM10Char"/>
          <w:rFonts w:ascii="Times New Roman" w:hAnsi="Times New Roman" w:cs="Times New Roman"/>
          <w:sz w:val="22"/>
          <w:szCs w:val="22"/>
        </w:rPr>
        <w:t xml:space="preserve"> have been determined by </w:t>
      </w:r>
      <w:r w:rsidRPr="006761BE">
        <w:rPr>
          <w:rStyle w:val="CM10Char"/>
          <w:rFonts w:ascii="Times New Roman" w:hAnsi="Times New Roman" w:cs="Times New Roman"/>
          <w:sz w:val="22"/>
          <w:szCs w:val="22"/>
        </w:rPr>
        <w:t xml:space="preserve">DDS </w:t>
      </w:r>
      <w:r w:rsidR="007E684F" w:rsidRPr="006761BE">
        <w:rPr>
          <w:rStyle w:val="CM10Char"/>
          <w:rFonts w:ascii="Times New Roman" w:hAnsi="Times New Roman" w:cs="Times New Roman"/>
          <w:sz w:val="22"/>
          <w:szCs w:val="22"/>
        </w:rPr>
        <w:t xml:space="preserve">to be eligible for adult </w:t>
      </w:r>
      <w:r w:rsidR="002C6F37" w:rsidRPr="006761BE">
        <w:rPr>
          <w:rStyle w:val="CM10Char"/>
          <w:rFonts w:ascii="Times New Roman" w:hAnsi="Times New Roman" w:cs="Times New Roman"/>
          <w:sz w:val="22"/>
          <w:szCs w:val="22"/>
        </w:rPr>
        <w:t xml:space="preserve">DDS </w:t>
      </w:r>
      <w:r w:rsidRPr="006761BE">
        <w:rPr>
          <w:rStyle w:val="CM10Char"/>
          <w:rFonts w:ascii="Times New Roman" w:hAnsi="Times New Roman" w:cs="Times New Roman"/>
          <w:sz w:val="22"/>
          <w:szCs w:val="22"/>
        </w:rPr>
        <w:t>services</w:t>
      </w:r>
      <w:r w:rsidR="007E684F" w:rsidRPr="006761BE">
        <w:rPr>
          <w:rStyle w:val="CM10Char"/>
          <w:rFonts w:ascii="Times New Roman" w:hAnsi="Times New Roman" w:cs="Times New Roman"/>
          <w:sz w:val="22"/>
          <w:szCs w:val="22"/>
        </w:rPr>
        <w:t>, pursuant to 115 CMR 6.00</w:t>
      </w:r>
      <w:r w:rsidR="004B5286" w:rsidRPr="006761BE">
        <w:rPr>
          <w:rStyle w:val="CM10Char"/>
          <w:rFonts w:ascii="Times New Roman" w:hAnsi="Times New Roman" w:cs="Times New Roman"/>
          <w:sz w:val="22"/>
          <w:szCs w:val="22"/>
        </w:rPr>
        <w:t xml:space="preserve">: </w:t>
      </w:r>
      <w:r w:rsidR="004B5286" w:rsidRPr="006761BE">
        <w:rPr>
          <w:rStyle w:val="CM10Char"/>
          <w:rFonts w:ascii="Times New Roman" w:hAnsi="Times New Roman" w:cs="Times New Roman"/>
          <w:i/>
          <w:sz w:val="22"/>
          <w:szCs w:val="22"/>
        </w:rPr>
        <w:t>Standards to Promote Dignity</w:t>
      </w:r>
      <w:r w:rsidRPr="006761BE">
        <w:rPr>
          <w:rStyle w:val="CM10Char"/>
          <w:rFonts w:ascii="Times New Roman" w:hAnsi="Times New Roman" w:cs="Times New Roman"/>
          <w:sz w:val="22"/>
          <w:szCs w:val="22"/>
        </w:rPr>
        <w:t>.</w:t>
      </w:r>
    </w:p>
    <w:p w:rsidR="001F51DA" w:rsidRPr="006761BE" w:rsidRDefault="001F51DA">
      <w:pPr>
        <w:widowControl w:val="0"/>
        <w:tabs>
          <w:tab w:val="left" w:pos="936"/>
          <w:tab w:val="left" w:pos="1296"/>
          <w:tab w:val="left" w:pos="1656"/>
          <w:tab w:val="left" w:pos="2016"/>
        </w:tabs>
        <w:ind w:left="936"/>
        <w:rPr>
          <w:rFonts w:ascii="Times New Roman" w:hAnsi="Times New Roman" w:cs="Times New Roman"/>
          <w:sz w:val="14"/>
          <w:szCs w:val="18"/>
          <w:u w:val="single"/>
        </w:rPr>
      </w:pPr>
    </w:p>
    <w:p w:rsidR="00E56D40" w:rsidRPr="006761BE" w:rsidRDefault="00E56D40" w:rsidP="00E56D40">
      <w:pPr>
        <w:widowControl w:val="0"/>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u w:val="single"/>
        </w:rPr>
        <w:t>EPSDT</w:t>
      </w:r>
      <w:r w:rsidR="00B21AA1" w:rsidRPr="001D5064">
        <w:rPr>
          <w:rFonts w:ascii="Times New Roman" w:hAnsi="Times New Roman" w:cs="Times New Roman"/>
          <w:sz w:val="22"/>
          <w:szCs w:val="22"/>
        </w:rPr>
        <w:t xml:space="preserve"> </w:t>
      </w:r>
      <w:r w:rsidR="00B21AA1"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Early and Periodic Screening, </w:t>
      </w:r>
      <w:r w:rsidR="00262572" w:rsidRPr="006761BE">
        <w:rPr>
          <w:rFonts w:ascii="Times New Roman" w:hAnsi="Times New Roman" w:cs="Times New Roman"/>
          <w:sz w:val="22"/>
          <w:szCs w:val="22"/>
        </w:rPr>
        <w:t xml:space="preserve">Diagnostic </w:t>
      </w:r>
      <w:r w:rsidRPr="006761BE">
        <w:rPr>
          <w:rFonts w:ascii="Times New Roman" w:hAnsi="Times New Roman" w:cs="Times New Roman"/>
          <w:sz w:val="22"/>
          <w:szCs w:val="22"/>
        </w:rPr>
        <w:t>and Treatment Services as described in federal law at 42 U.S.C.</w:t>
      </w:r>
      <w:r w:rsidR="00700BCD" w:rsidRPr="006761BE">
        <w:rPr>
          <w:rFonts w:ascii="Times New Roman" w:hAnsi="Times New Roman" w:cs="Times New Roman"/>
          <w:sz w:val="22"/>
          <w:szCs w:val="22"/>
        </w:rPr>
        <w:t xml:space="preserve"> </w:t>
      </w:r>
      <w:r w:rsidR="002F7986" w:rsidRPr="006761BE">
        <w:rPr>
          <w:rFonts w:ascii="Times New Roman" w:hAnsi="Times New Roman" w:cs="Times New Roman"/>
          <w:sz w:val="22"/>
          <w:szCs w:val="22"/>
        </w:rPr>
        <w:t>§</w:t>
      </w:r>
      <w:r w:rsidR="00700BCD" w:rsidRPr="006761BE">
        <w:rPr>
          <w:rFonts w:ascii="Times New Roman" w:hAnsi="Times New Roman" w:cs="Times New Roman"/>
          <w:sz w:val="22"/>
          <w:szCs w:val="22"/>
        </w:rPr>
        <w:t>§</w:t>
      </w:r>
      <w:proofErr w:type="gramStart"/>
      <w:r w:rsidR="000725DD" w:rsidRPr="006761BE">
        <w:rPr>
          <w:rFonts w:ascii="Times New Roman" w:hAnsi="Times New Roman" w:cs="Times New Roman"/>
          <w:sz w:val="22"/>
          <w:szCs w:val="22"/>
        </w:rPr>
        <w:t>1396d(</w:t>
      </w:r>
      <w:proofErr w:type="gramEnd"/>
      <w:r w:rsidR="000725DD" w:rsidRPr="006761BE">
        <w:rPr>
          <w:rFonts w:ascii="Times New Roman" w:hAnsi="Times New Roman" w:cs="Times New Roman"/>
          <w:sz w:val="22"/>
          <w:szCs w:val="22"/>
        </w:rPr>
        <w:t xml:space="preserve">a)(4)(B) and </w:t>
      </w:r>
      <w:r w:rsidR="002F7986" w:rsidRPr="006761BE">
        <w:rPr>
          <w:rFonts w:ascii="Times New Roman" w:hAnsi="Times New Roman" w:cs="Times New Roman"/>
          <w:sz w:val="22"/>
          <w:szCs w:val="22"/>
        </w:rPr>
        <w:t>1396d</w:t>
      </w:r>
      <w:r w:rsidR="000725DD" w:rsidRPr="006761BE">
        <w:rPr>
          <w:rFonts w:ascii="Times New Roman" w:hAnsi="Times New Roman" w:cs="Times New Roman"/>
          <w:sz w:val="22"/>
          <w:szCs w:val="22"/>
        </w:rPr>
        <w:t>(</w:t>
      </w:r>
      <w:r w:rsidR="002F7986" w:rsidRPr="006761BE">
        <w:rPr>
          <w:rFonts w:ascii="Times New Roman" w:hAnsi="Times New Roman" w:cs="Times New Roman"/>
          <w:sz w:val="22"/>
          <w:szCs w:val="22"/>
        </w:rPr>
        <w:t>r</w:t>
      </w:r>
      <w:r w:rsidR="000725DD" w:rsidRPr="006761BE">
        <w:rPr>
          <w:rFonts w:ascii="Times New Roman" w:hAnsi="Times New Roman" w:cs="Times New Roman"/>
          <w:sz w:val="22"/>
          <w:szCs w:val="22"/>
        </w:rPr>
        <w:t>) and 42 CFR 441 Subpart B.</w:t>
      </w:r>
      <w:r w:rsidRPr="006761BE">
        <w:rPr>
          <w:rFonts w:ascii="Times New Roman" w:hAnsi="Times New Roman" w:cs="Times New Roman"/>
          <w:sz w:val="22"/>
          <w:szCs w:val="22"/>
        </w:rPr>
        <w:t xml:space="preserve"> In Massachusetts, EPSDT-eligible members are in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Standard or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CommonHealth categories of assistance and are </w:t>
      </w:r>
      <w:r w:rsidR="00262572" w:rsidRPr="006761BE">
        <w:rPr>
          <w:rFonts w:ascii="Times New Roman" w:hAnsi="Times New Roman" w:cs="Times New Roman"/>
          <w:sz w:val="22"/>
          <w:szCs w:val="22"/>
        </w:rPr>
        <w:t xml:space="preserve">younger than </w:t>
      </w:r>
      <w:r w:rsidRPr="006761BE">
        <w:rPr>
          <w:rFonts w:ascii="Times New Roman" w:hAnsi="Times New Roman" w:cs="Times New Roman"/>
          <w:sz w:val="22"/>
          <w:szCs w:val="22"/>
        </w:rPr>
        <w:t>21</w:t>
      </w:r>
      <w:r w:rsidR="00262572" w:rsidRPr="006761BE">
        <w:rPr>
          <w:rFonts w:ascii="Times New Roman" w:hAnsi="Times New Roman" w:cs="Times New Roman"/>
          <w:sz w:val="22"/>
          <w:szCs w:val="22"/>
        </w:rPr>
        <w:t xml:space="preserve"> years old</w:t>
      </w:r>
      <w:r w:rsidRPr="006761BE">
        <w:rPr>
          <w:rFonts w:ascii="Times New Roman" w:hAnsi="Times New Roman" w:cs="Times New Roman"/>
          <w:sz w:val="22"/>
          <w:szCs w:val="22"/>
        </w:rPr>
        <w:t>.</w:t>
      </w:r>
    </w:p>
    <w:p w:rsidR="00E55A94" w:rsidRPr="006761BE" w:rsidRDefault="00E55A94" w:rsidP="00E55A94">
      <w:pPr>
        <w:widowControl w:val="0"/>
        <w:tabs>
          <w:tab w:val="left" w:pos="936"/>
          <w:tab w:val="left" w:pos="1296"/>
          <w:tab w:val="left" w:pos="1656"/>
          <w:tab w:val="left" w:pos="2016"/>
        </w:tabs>
        <w:ind w:left="960"/>
        <w:rPr>
          <w:rFonts w:ascii="Times New Roman" w:hAnsi="Times New Roman" w:cs="Times New Roman"/>
          <w:sz w:val="14"/>
          <w:szCs w:val="18"/>
          <w:u w:val="single"/>
        </w:rPr>
      </w:pPr>
    </w:p>
    <w:p w:rsidR="00FB6316" w:rsidRPr="006761BE" w:rsidRDefault="00E55A94" w:rsidP="00A21EE1">
      <w:pPr>
        <w:widowControl w:val="0"/>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u w:val="single"/>
        </w:rPr>
        <w:t xml:space="preserve">Mobile Dental Facility (MDF) </w:t>
      </w:r>
      <w:r w:rsidR="00E4665B" w:rsidRPr="006761BE">
        <w:rPr>
          <w:rFonts w:ascii="Times New Roman" w:hAnsi="Times New Roman" w:cs="Times New Roman"/>
          <w:sz w:val="22"/>
          <w:szCs w:val="22"/>
        </w:rPr>
        <w:t>–</w:t>
      </w:r>
      <w:r w:rsidRPr="006761BE">
        <w:rPr>
          <w:rFonts w:ascii="Times New Roman" w:hAnsi="Times New Roman" w:cs="Times New Roman"/>
          <w:sz w:val="22"/>
          <w:szCs w:val="22"/>
        </w:rPr>
        <w:t xml:space="preserve"> any self-contained facility where dentistry will be practiced </w:t>
      </w:r>
      <w:r w:rsidR="00786890" w:rsidRPr="006761BE">
        <w:rPr>
          <w:rFonts w:ascii="Times New Roman" w:hAnsi="Times New Roman" w:cs="Times New Roman"/>
          <w:sz w:val="22"/>
          <w:szCs w:val="22"/>
        </w:rPr>
        <w:t>that</w:t>
      </w:r>
      <w:r w:rsidRPr="006761BE">
        <w:rPr>
          <w:rFonts w:ascii="Times New Roman" w:hAnsi="Times New Roman" w:cs="Times New Roman"/>
          <w:sz w:val="22"/>
          <w:szCs w:val="22"/>
        </w:rPr>
        <w:t xml:space="preserve"> may be driven, moved, towed, or transported from one location to another.</w:t>
      </w:r>
    </w:p>
    <w:p w:rsidR="00A62C8F" w:rsidRPr="006761BE" w:rsidRDefault="00A62C8F" w:rsidP="00A62C8F">
      <w:pPr>
        <w:widowControl w:val="0"/>
        <w:tabs>
          <w:tab w:val="left" w:pos="936"/>
          <w:tab w:val="left" w:pos="1296"/>
          <w:tab w:val="left" w:pos="1656"/>
          <w:tab w:val="left" w:pos="2016"/>
        </w:tabs>
        <w:ind w:left="990"/>
        <w:rPr>
          <w:rFonts w:ascii="Times New Roman" w:hAnsi="Times New Roman" w:cs="Times New Roman"/>
          <w:sz w:val="14"/>
          <w:szCs w:val="22"/>
        </w:rPr>
      </w:pPr>
    </w:p>
    <w:p w:rsidR="00A62C8F" w:rsidRPr="006761BE" w:rsidRDefault="00A62C8F" w:rsidP="00A21EE1">
      <w:pPr>
        <w:widowControl w:val="0"/>
        <w:tabs>
          <w:tab w:val="left" w:pos="936"/>
          <w:tab w:val="left" w:pos="1296"/>
          <w:tab w:val="left" w:pos="1656"/>
          <w:tab w:val="left" w:pos="2016"/>
        </w:tabs>
        <w:ind w:left="936"/>
        <w:rPr>
          <w:rFonts w:ascii="Times New Roman" w:hAnsi="Times New Roman" w:cs="Times New Roman"/>
          <w:sz w:val="22"/>
          <w:szCs w:val="22"/>
        </w:rPr>
      </w:pPr>
      <w:proofErr w:type="gramStart"/>
      <w:r w:rsidRPr="006761BE">
        <w:rPr>
          <w:rFonts w:ascii="Times New Roman" w:hAnsi="Times New Roman" w:cs="Times New Roman"/>
          <w:sz w:val="22"/>
          <w:szCs w:val="22"/>
          <w:u w:val="single"/>
        </w:rPr>
        <w:t>Portable Dental Operation (PDO)</w:t>
      </w:r>
      <w:r w:rsidRPr="00E4665B">
        <w:rPr>
          <w:rFonts w:ascii="Times New Roman" w:hAnsi="Times New Roman" w:cs="Times New Roman"/>
          <w:sz w:val="22"/>
          <w:szCs w:val="22"/>
        </w:rPr>
        <w:t xml:space="preserve"> </w:t>
      </w:r>
      <w:r w:rsidRPr="006761BE">
        <w:rPr>
          <w:rFonts w:ascii="Times New Roman" w:hAnsi="Times New Roman" w:cs="Times New Roman"/>
          <w:sz w:val="22"/>
          <w:szCs w:val="22"/>
        </w:rPr>
        <w:t>– any dental practice where a portable dental unit is transported to and utilized on a temporary basis at an out-of-office location.</w:t>
      </w:r>
      <w:proofErr w:type="gramEnd"/>
    </w:p>
    <w:p w:rsidR="00B434DC" w:rsidRPr="006761BE" w:rsidRDefault="00B434DC" w:rsidP="00B434DC">
      <w:pPr>
        <w:widowControl w:val="0"/>
        <w:tabs>
          <w:tab w:val="left" w:pos="936"/>
          <w:tab w:val="left" w:pos="1296"/>
          <w:tab w:val="left" w:pos="1656"/>
          <w:tab w:val="left" w:pos="2016"/>
        </w:tabs>
        <w:rPr>
          <w:rFonts w:ascii="Times New Roman" w:hAnsi="Times New Roman" w:cs="Times New Roman"/>
          <w:sz w:val="8"/>
          <w:szCs w:val="12"/>
        </w:rPr>
      </w:pPr>
      <w:r w:rsidRPr="006761BE">
        <w:rPr>
          <w:rFonts w:ascii="Times New Roman" w:hAnsi="Times New Roman" w:cs="Times New Roman"/>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434DC" w:rsidRPr="006761BE" w:rsidTr="00BB7352">
        <w:trPr>
          <w:trHeight w:hRule="exact" w:val="864"/>
        </w:trPr>
        <w:tc>
          <w:tcPr>
            <w:tcW w:w="4080" w:type="dxa"/>
            <w:tcBorders>
              <w:top w:val="single" w:sz="6" w:space="0" w:color="000000"/>
              <w:left w:val="single" w:sz="6" w:space="0" w:color="000000"/>
              <w:bottom w:val="nil"/>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lastRenderedPageBreak/>
              <w:br w:type="page"/>
            </w:r>
            <w:r w:rsidRPr="006761BE">
              <w:rPr>
                <w:rFonts w:ascii="Arial" w:hAnsi="Arial" w:cs="Arial"/>
                <w:b/>
                <w:bCs/>
              </w:rPr>
              <w:t>Commonwealth of Massachusetts</w:t>
            </w:r>
          </w:p>
          <w:p w:rsidR="00B434DC" w:rsidRPr="006761BE" w:rsidRDefault="00B434DC" w:rsidP="00BB7352">
            <w:pPr>
              <w:widowControl w:val="0"/>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B434DC" w:rsidRPr="006761BE" w:rsidRDefault="00B434DC" w:rsidP="00BB7352">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B434DC" w:rsidRPr="006761BE" w:rsidRDefault="00B434DC" w:rsidP="00BB7352">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B434DC" w:rsidRPr="006761BE" w:rsidRDefault="00B434DC" w:rsidP="00BB7352">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4-2</w:t>
            </w:r>
          </w:p>
        </w:tc>
      </w:tr>
      <w:tr w:rsidR="00B434DC" w:rsidRPr="006761BE" w:rsidTr="00BB7352">
        <w:trPr>
          <w:trHeight w:hRule="exact" w:val="864"/>
        </w:trPr>
        <w:tc>
          <w:tcPr>
            <w:tcW w:w="4080" w:type="dxa"/>
            <w:tcBorders>
              <w:top w:val="nil"/>
              <w:left w:val="single" w:sz="6" w:space="0" w:color="000000"/>
              <w:bottom w:val="single" w:sz="6" w:space="0" w:color="000000"/>
              <w:right w:val="single" w:sz="6" w:space="0" w:color="000000"/>
            </w:tcBorders>
            <w:vAlign w:val="center"/>
          </w:tcPr>
          <w:p w:rsidR="00B434DC" w:rsidRPr="006761BE" w:rsidRDefault="00B434DC" w:rsidP="00BB7352">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B434DC" w:rsidRPr="006761BE" w:rsidRDefault="00B434DC" w:rsidP="00C1537C">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C1537C">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B434DC" w:rsidRPr="006761BE" w:rsidRDefault="00153597" w:rsidP="000D2222">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10</w:t>
            </w:r>
            <w:r w:rsidR="00B434DC" w:rsidRPr="006761BE">
              <w:rPr>
                <w:rFonts w:ascii="Arial" w:hAnsi="Arial" w:cs="Arial"/>
              </w:rPr>
              <w:t>/</w:t>
            </w:r>
            <w:r w:rsidR="000D2222" w:rsidRPr="006761BE">
              <w:rPr>
                <w:rFonts w:ascii="Arial" w:hAnsi="Arial" w:cs="Arial"/>
              </w:rPr>
              <w:t>15</w:t>
            </w:r>
            <w:r w:rsidR="00B434DC" w:rsidRPr="006761BE">
              <w:rPr>
                <w:rFonts w:ascii="Arial" w:hAnsi="Arial" w:cs="Arial"/>
              </w:rPr>
              <w:t>/</w:t>
            </w:r>
            <w:r w:rsidR="00550751" w:rsidRPr="006761BE">
              <w:rPr>
                <w:rFonts w:ascii="Arial" w:hAnsi="Arial" w:cs="Arial"/>
              </w:rPr>
              <w:t>21</w:t>
            </w:r>
          </w:p>
        </w:tc>
      </w:tr>
    </w:tbl>
    <w:p w:rsidR="00B434DC" w:rsidRPr="006761BE" w:rsidRDefault="00B434DC" w:rsidP="00B434DC">
      <w:pPr>
        <w:widowControl w:val="0"/>
        <w:tabs>
          <w:tab w:val="center" w:pos="4824"/>
        </w:tabs>
        <w:rPr>
          <w:sz w:val="18"/>
          <w:szCs w:val="18"/>
        </w:rPr>
      </w:pPr>
    </w:p>
    <w:p w:rsidR="00B434DC" w:rsidRPr="006761BE" w:rsidRDefault="00B434DC" w:rsidP="00B434DC">
      <w:pPr>
        <w:widowControl w:val="0"/>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u w:val="single"/>
        </w:rPr>
        <w:t>Primary Dentition (Deciduous Dentition)</w:t>
      </w:r>
      <w:r w:rsidRPr="006761BE">
        <w:rPr>
          <w:rFonts w:ascii="Times New Roman" w:hAnsi="Times New Roman" w:cs="Times New Roman"/>
          <w:sz w:val="22"/>
          <w:szCs w:val="22"/>
        </w:rPr>
        <w:t xml:space="preserve"> – </w:t>
      </w:r>
      <w:r w:rsidR="00694C4B" w:rsidRPr="006761BE">
        <w:rPr>
          <w:rFonts w:ascii="Times New Roman" w:hAnsi="Times New Roman" w:cs="Times New Roman"/>
          <w:sz w:val="22"/>
          <w:szCs w:val="22"/>
        </w:rPr>
        <w:t xml:space="preserve">deciduous </w:t>
      </w:r>
      <w:r w:rsidRPr="006761BE">
        <w:rPr>
          <w:rFonts w:ascii="Times New Roman" w:hAnsi="Times New Roman" w:cs="Times New Roman"/>
          <w:sz w:val="22"/>
          <w:szCs w:val="22"/>
        </w:rPr>
        <w:t>teeth</w:t>
      </w:r>
      <w:r w:rsidRPr="006761BE">
        <w:t xml:space="preserve"> </w:t>
      </w:r>
      <w:r w:rsidRPr="006761BE">
        <w:rPr>
          <w:rFonts w:ascii="Times New Roman" w:hAnsi="Times New Roman" w:cs="Times New Roman"/>
          <w:sz w:val="22"/>
          <w:szCs w:val="22"/>
        </w:rPr>
        <w:t xml:space="preserve">developed and erupted first in order of time. </w:t>
      </w:r>
    </w:p>
    <w:p w:rsidR="00B434DC" w:rsidRPr="006761BE" w:rsidRDefault="00B434DC" w:rsidP="00B434DC">
      <w:pPr>
        <w:widowControl w:val="0"/>
        <w:tabs>
          <w:tab w:val="left" w:pos="936"/>
          <w:tab w:val="left" w:pos="1296"/>
          <w:tab w:val="left" w:pos="1656"/>
          <w:tab w:val="left" w:pos="2016"/>
        </w:tabs>
        <w:ind w:left="936"/>
        <w:rPr>
          <w:rFonts w:ascii="Times New Roman" w:hAnsi="Times New Roman" w:cs="Times New Roman"/>
          <w:sz w:val="12"/>
          <w:szCs w:val="22"/>
          <w:u w:val="single"/>
        </w:rPr>
      </w:pPr>
    </w:p>
    <w:p w:rsidR="00B434DC" w:rsidRPr="006761BE" w:rsidRDefault="00B434DC" w:rsidP="00B434DC">
      <w:pPr>
        <w:widowControl w:val="0"/>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u w:val="single"/>
        </w:rPr>
        <w:t>Public Health Setting</w:t>
      </w:r>
      <w:r w:rsidRPr="006761BE">
        <w:rPr>
          <w:rFonts w:ascii="Times New Roman" w:hAnsi="Times New Roman" w:cs="Times New Roman"/>
          <w:sz w:val="22"/>
          <w:szCs w:val="22"/>
        </w:rPr>
        <w:t xml:space="preserve"> – includes, but is not limited to, residences of the homebound; schools; Head </w:t>
      </w:r>
      <w:r w:rsidRPr="00035310">
        <w:rPr>
          <w:rFonts w:ascii="Times New Roman" w:hAnsi="Times New Roman" w:cs="Times New Roman"/>
          <w:sz w:val="22"/>
          <w:szCs w:val="22"/>
        </w:rPr>
        <w:t>Start programs; nursing homes and long-term care facilities licensed pursuan</w:t>
      </w:r>
      <w:r w:rsidRPr="006761BE">
        <w:rPr>
          <w:rFonts w:ascii="Times New Roman" w:hAnsi="Times New Roman" w:cs="Times New Roman"/>
          <w:sz w:val="21"/>
          <w:szCs w:val="21"/>
        </w:rPr>
        <w:t>t to</w:t>
      </w:r>
      <w:r w:rsidRPr="006761BE">
        <w:rPr>
          <w:rFonts w:ascii="Times New Roman" w:hAnsi="Times New Roman" w:cs="Times New Roman"/>
          <w:sz w:val="22"/>
          <w:szCs w:val="22"/>
        </w:rPr>
        <w:t xml:space="preserve"> </w:t>
      </w:r>
      <w:r w:rsidRPr="006761BE">
        <w:rPr>
          <w:rFonts w:ascii="Times New Roman" w:hAnsi="Times New Roman" w:cs="Times New Roman"/>
          <w:sz w:val="21"/>
          <w:szCs w:val="21"/>
        </w:rPr>
        <w:t>M.G.L. c. 111, § 71</w:t>
      </w:r>
      <w:r w:rsidRPr="006761BE">
        <w:rPr>
          <w:rFonts w:ascii="Times New Roman" w:hAnsi="Times New Roman" w:cs="Times New Roman"/>
          <w:sz w:val="22"/>
          <w:szCs w:val="22"/>
        </w:rPr>
        <w:t xml:space="preserve">; clinics, community health centers, and hospitals licensed pursuant to M.G.L. c. 111, </w:t>
      </w:r>
      <w:r w:rsidRPr="006761BE">
        <w:rPr>
          <w:rFonts w:ascii="Times New Roman" w:hAnsi="Times New Roman" w:cs="Times New Roman"/>
          <w:sz w:val="21"/>
          <w:szCs w:val="21"/>
        </w:rPr>
        <w:t>§ 51</w:t>
      </w:r>
      <w:r w:rsidR="00E4665B">
        <w:rPr>
          <w:rFonts w:ascii="Times New Roman" w:hAnsi="Times New Roman" w:cs="Times New Roman"/>
          <w:sz w:val="22"/>
          <w:szCs w:val="22"/>
        </w:rPr>
        <w:t>;</w:t>
      </w:r>
      <w:r w:rsidRPr="006761BE">
        <w:rPr>
          <w:rFonts w:ascii="Times New Roman" w:hAnsi="Times New Roman" w:cs="Times New Roman"/>
          <w:sz w:val="22"/>
          <w:szCs w:val="22"/>
        </w:rPr>
        <w:t xml:space="preserve"> medical facilities; residential treatment facilities; federal, state or local public health programs; MDFs and portable dental programs which are permitted by BORID pursuant to 234 CMR 7.00: </w:t>
      </w:r>
      <w:r w:rsidRPr="006761BE">
        <w:rPr>
          <w:rFonts w:ascii="Times New Roman" w:hAnsi="Times New Roman" w:cs="Times New Roman"/>
          <w:i/>
          <w:sz w:val="22"/>
          <w:szCs w:val="22"/>
        </w:rPr>
        <w:t>Mobile and Portable Dentistry</w:t>
      </w:r>
      <w:r w:rsidRPr="006761BE">
        <w:rPr>
          <w:rFonts w:ascii="Times New Roman" w:hAnsi="Times New Roman" w:cs="Times New Roman"/>
          <w:sz w:val="22"/>
          <w:szCs w:val="22"/>
        </w:rPr>
        <w:t xml:space="preserve"> or licensed or certified by DPH pursuant to M.G.L. c. 11</w:t>
      </w:r>
      <w:r w:rsidR="00694C4B" w:rsidRPr="006761BE">
        <w:rPr>
          <w:rFonts w:ascii="Times New Roman" w:hAnsi="Times New Roman" w:cs="Times New Roman"/>
          <w:sz w:val="22"/>
          <w:szCs w:val="22"/>
        </w:rPr>
        <w:t>1</w:t>
      </w:r>
      <w:r w:rsidRPr="006761BE">
        <w:rPr>
          <w:rFonts w:ascii="Times New Roman" w:hAnsi="Times New Roman" w:cs="Times New Roman"/>
          <w:sz w:val="22"/>
          <w:szCs w:val="22"/>
        </w:rPr>
        <w:t>, § 51; and other facilities or programs deemed appropriate by BORID or DPH.</w:t>
      </w:r>
    </w:p>
    <w:p w:rsidR="00B434DC" w:rsidRPr="006761BE" w:rsidRDefault="00B434DC" w:rsidP="00B434DC">
      <w:pPr>
        <w:widowControl w:val="0"/>
        <w:tabs>
          <w:tab w:val="left" w:pos="936"/>
          <w:tab w:val="left" w:pos="1296"/>
          <w:tab w:val="left" w:pos="1656"/>
          <w:tab w:val="left" w:pos="2016"/>
        </w:tabs>
        <w:ind w:left="936"/>
        <w:rPr>
          <w:rFonts w:ascii="Times New Roman" w:hAnsi="Times New Roman" w:cs="Times New Roman"/>
          <w:sz w:val="14"/>
          <w:szCs w:val="22"/>
          <w:u w:val="single"/>
        </w:rPr>
      </w:pPr>
    </w:p>
    <w:p w:rsidR="00B434DC" w:rsidRPr="006761BE" w:rsidRDefault="00B434DC" w:rsidP="00B434DC">
      <w:pPr>
        <w:widowControl w:val="0"/>
        <w:tabs>
          <w:tab w:val="left" w:pos="936"/>
          <w:tab w:val="left" w:pos="1296"/>
          <w:tab w:val="left" w:pos="1656"/>
          <w:tab w:val="left" w:pos="2016"/>
        </w:tabs>
        <w:ind w:left="936"/>
        <w:rPr>
          <w:rFonts w:ascii="Times New Roman" w:hAnsi="Times New Roman" w:cs="Times New Roman"/>
          <w:sz w:val="22"/>
          <w:szCs w:val="22"/>
        </w:rPr>
      </w:pPr>
      <w:proofErr w:type="gramStart"/>
      <w:r w:rsidRPr="006761BE">
        <w:rPr>
          <w:rFonts w:ascii="Times New Roman" w:hAnsi="Times New Roman" w:cs="Times New Roman"/>
          <w:sz w:val="22"/>
          <w:szCs w:val="22"/>
          <w:u w:val="single"/>
        </w:rPr>
        <w:t>Transitional Dentition (Mixed Dentition)</w:t>
      </w:r>
      <w:r w:rsidRPr="006761BE">
        <w:rPr>
          <w:rFonts w:ascii="Times New Roman" w:hAnsi="Times New Roman" w:cs="Times New Roman"/>
          <w:sz w:val="22"/>
          <w:szCs w:val="22"/>
        </w:rPr>
        <w:t xml:space="preserve"> – the phase of the transition from Primary Dentition to </w:t>
      </w:r>
      <w:r w:rsidR="00D13C2D" w:rsidRPr="006761BE">
        <w:rPr>
          <w:rFonts w:ascii="Times New Roman" w:hAnsi="Times New Roman" w:cs="Times New Roman"/>
          <w:sz w:val="22"/>
          <w:szCs w:val="22"/>
        </w:rPr>
        <w:t xml:space="preserve">Permanent </w:t>
      </w:r>
      <w:r w:rsidRPr="006761BE">
        <w:rPr>
          <w:rFonts w:ascii="Times New Roman" w:hAnsi="Times New Roman" w:cs="Times New Roman"/>
          <w:sz w:val="22"/>
          <w:szCs w:val="22"/>
        </w:rPr>
        <w:t>Dentition, in which growth has not ceased and the deciduous teeth are in the process of shedding and the permanent successors are emerging.</w:t>
      </w:r>
      <w:proofErr w:type="gramEnd"/>
    </w:p>
    <w:p w:rsidR="00B434DC" w:rsidRPr="006761BE" w:rsidRDefault="00B434DC" w:rsidP="00B434DC">
      <w:pPr>
        <w:widowControl w:val="0"/>
        <w:tabs>
          <w:tab w:val="left" w:pos="936"/>
          <w:tab w:val="left" w:pos="1296"/>
          <w:tab w:val="left" w:pos="1656"/>
          <w:tab w:val="left" w:pos="2016"/>
        </w:tabs>
        <w:ind w:left="936"/>
        <w:rPr>
          <w:rFonts w:ascii="Times New Roman" w:hAnsi="Times New Roman" w:cs="Times New Roman"/>
          <w:sz w:val="18"/>
          <w:szCs w:val="18"/>
        </w:rPr>
      </w:pPr>
    </w:p>
    <w:p w:rsidR="00B434DC" w:rsidRPr="006761BE" w:rsidRDefault="00B434DC" w:rsidP="00B434DC">
      <w:pPr>
        <w:widowControl w:val="0"/>
        <w:tabs>
          <w:tab w:val="left" w:pos="936"/>
          <w:tab w:val="left" w:pos="1314"/>
          <w:tab w:val="left" w:pos="1692"/>
          <w:tab w:val="left" w:pos="2070"/>
        </w:tabs>
        <w:rPr>
          <w:rFonts w:ascii="Times New Roman" w:hAnsi="Times New Roman" w:cs="Times New Roman"/>
          <w:sz w:val="22"/>
          <w:szCs w:val="22"/>
          <w:u w:val="single"/>
        </w:rPr>
      </w:pPr>
      <w:r w:rsidRPr="006761BE">
        <w:rPr>
          <w:rFonts w:ascii="Times New Roman" w:hAnsi="Times New Roman" w:cs="Times New Roman"/>
          <w:sz w:val="22"/>
          <w:szCs w:val="22"/>
          <w:u w:val="single"/>
        </w:rPr>
        <w:t>420.403:</w:t>
      </w:r>
      <w:r w:rsidRPr="006761BE">
        <w:rPr>
          <w:rFonts w:ascii="Times New Roman" w:hAnsi="Times New Roman" w:cs="Times New Roman"/>
          <w:sz w:val="22"/>
          <w:szCs w:val="22"/>
          <w:u w:val="single"/>
        </w:rPr>
        <w:tab/>
        <w:t>Eligible Members</w:t>
      </w:r>
    </w:p>
    <w:p w:rsidR="00B434DC" w:rsidRPr="006761BE" w:rsidRDefault="00B434DC" w:rsidP="00B434DC">
      <w:pPr>
        <w:widowControl w:val="0"/>
        <w:tabs>
          <w:tab w:val="left" w:pos="936"/>
          <w:tab w:val="left" w:pos="1314"/>
          <w:tab w:val="left" w:pos="1692"/>
          <w:tab w:val="left" w:pos="2070"/>
        </w:tabs>
        <w:rPr>
          <w:rFonts w:ascii="Times New Roman" w:hAnsi="Times New Roman" w:cs="Times New Roman"/>
          <w:sz w:val="12"/>
          <w:szCs w:val="22"/>
        </w:rPr>
      </w:pPr>
    </w:p>
    <w:p w:rsidR="006F10E5" w:rsidRDefault="00B434DC" w:rsidP="006F10E5">
      <w:pPr>
        <w:widowControl w:val="0"/>
        <w:tabs>
          <w:tab w:val="left" w:pos="888"/>
          <w:tab w:val="left" w:pos="1692"/>
          <w:tab w:val="left" w:pos="2070"/>
        </w:tabs>
        <w:ind w:left="936"/>
        <w:rPr>
          <w:rFonts w:ascii="Times New Roman" w:hAnsi="Times New Roman" w:cs="Times New Roman"/>
          <w:sz w:val="22"/>
          <w:szCs w:val="22"/>
        </w:rPr>
      </w:pPr>
      <w:r w:rsidRPr="006761BE">
        <w:rPr>
          <w:rFonts w:ascii="Times New Roman" w:hAnsi="Times New Roman" w:cs="Times New Roman"/>
          <w:sz w:val="22"/>
          <w:szCs w:val="22"/>
        </w:rPr>
        <w:t xml:space="preserve">(A)  </w:t>
      </w:r>
      <w:proofErr w:type="spellStart"/>
      <w:r w:rsidRPr="006761BE">
        <w:rPr>
          <w:rFonts w:ascii="Times New Roman" w:hAnsi="Times New Roman" w:cs="Times New Roman"/>
          <w:sz w:val="22"/>
          <w:szCs w:val="22"/>
          <w:u w:val="single"/>
        </w:rPr>
        <w:t>MassHealth</w:t>
      </w:r>
      <w:proofErr w:type="spellEnd"/>
      <w:r w:rsidRPr="006761BE">
        <w:rPr>
          <w:rFonts w:ascii="Times New Roman" w:hAnsi="Times New Roman" w:cs="Times New Roman"/>
          <w:sz w:val="22"/>
          <w:szCs w:val="22"/>
          <w:u w:val="single"/>
        </w:rPr>
        <w:t xml:space="preserve"> Members</w:t>
      </w:r>
      <w:r w:rsidRPr="006761BE">
        <w:rPr>
          <w:rFonts w:ascii="Times New Roman" w:hAnsi="Times New Roman" w:cs="Times New Roman"/>
          <w:sz w:val="22"/>
          <w:szCs w:val="22"/>
        </w:rPr>
        <w:t xml:space="preserve">.  130 CMR 450.105: </w:t>
      </w:r>
      <w:r w:rsidRPr="006761BE">
        <w:rPr>
          <w:rFonts w:ascii="Times New Roman" w:hAnsi="Times New Roman" w:cs="Times New Roman"/>
          <w:i/>
          <w:sz w:val="22"/>
          <w:szCs w:val="22"/>
        </w:rPr>
        <w:t>Coverage Types</w:t>
      </w:r>
      <w:r w:rsidRPr="006761BE">
        <w:rPr>
          <w:rFonts w:ascii="Times New Roman" w:hAnsi="Times New Roman" w:cs="Times New Roman"/>
          <w:sz w:val="22"/>
          <w:szCs w:val="22"/>
        </w:rPr>
        <w:t xml:space="preserve"> specifically states for each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coverage type, which members are eligible to receive dental services. 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pays for dental services described in 130 CMR 420.000, provided to eligible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members.</w:t>
      </w:r>
    </w:p>
    <w:p w:rsidR="006F10E5" w:rsidRDefault="006F10E5" w:rsidP="006F10E5">
      <w:pPr>
        <w:widowControl w:val="0"/>
        <w:tabs>
          <w:tab w:val="left" w:pos="888"/>
          <w:tab w:val="left" w:pos="1692"/>
          <w:tab w:val="left" w:pos="2070"/>
        </w:tabs>
        <w:ind w:left="936"/>
        <w:rPr>
          <w:rFonts w:ascii="Times New Roman" w:hAnsi="Times New Roman" w:cs="Times New Roman"/>
          <w:sz w:val="22"/>
          <w:szCs w:val="22"/>
        </w:rPr>
      </w:pPr>
    </w:p>
    <w:p w:rsidR="008F2FAE" w:rsidRPr="006761BE" w:rsidRDefault="00B434DC" w:rsidP="006F10E5">
      <w:pPr>
        <w:widowControl w:val="0"/>
        <w:tabs>
          <w:tab w:val="left" w:pos="888"/>
          <w:tab w:val="left" w:pos="1692"/>
          <w:tab w:val="left" w:pos="2070"/>
        </w:tabs>
        <w:ind w:left="936"/>
        <w:rPr>
          <w:rFonts w:ascii="Times New Roman" w:hAnsi="Times New Roman" w:cs="Times New Roman"/>
          <w:sz w:val="22"/>
          <w:szCs w:val="22"/>
        </w:rPr>
      </w:pPr>
      <w:r w:rsidRPr="006761BE">
        <w:rPr>
          <w:rFonts w:ascii="Times New Roman" w:hAnsi="Times New Roman" w:cs="Times New Roman"/>
          <w:sz w:val="22"/>
          <w:szCs w:val="22"/>
        </w:rPr>
        <w:t xml:space="preserve">(B)  </w:t>
      </w:r>
      <w:r w:rsidRPr="006761BE">
        <w:rPr>
          <w:rFonts w:ascii="Times New Roman" w:hAnsi="Times New Roman" w:cs="Times New Roman"/>
          <w:sz w:val="22"/>
          <w:szCs w:val="22"/>
          <w:u w:val="single"/>
        </w:rPr>
        <w:t>Recipients of Emergency Aid to the Elderly, Disabled and Children Program</w:t>
      </w:r>
      <w:r w:rsidRPr="006761BE">
        <w:rPr>
          <w:rFonts w:ascii="Times New Roman" w:hAnsi="Times New Roman" w:cs="Times New Roman"/>
          <w:sz w:val="22"/>
          <w:szCs w:val="22"/>
        </w:rPr>
        <w:t>.  130 CMR 450.106</w:t>
      </w:r>
      <w:r w:rsidR="00694C4B" w:rsidRPr="006761BE">
        <w:rPr>
          <w:rFonts w:ascii="Times New Roman" w:hAnsi="Times New Roman" w:cs="Times New Roman"/>
          <w:sz w:val="22"/>
          <w:szCs w:val="22"/>
        </w:rPr>
        <w:t xml:space="preserve">: </w:t>
      </w:r>
      <w:r w:rsidR="00694C4B" w:rsidRPr="006761BE">
        <w:rPr>
          <w:rFonts w:ascii="Times New Roman" w:hAnsi="Times New Roman" w:cs="Times New Roman"/>
          <w:i/>
          <w:sz w:val="22"/>
          <w:szCs w:val="22"/>
        </w:rPr>
        <w:t>Emergency Aid to the Elderly, Disabled and Children Program</w:t>
      </w:r>
      <w:r w:rsidRPr="006761BE">
        <w:rPr>
          <w:rFonts w:ascii="Times New Roman" w:hAnsi="Times New Roman" w:cs="Times New Roman"/>
          <w:sz w:val="22"/>
          <w:szCs w:val="22"/>
        </w:rPr>
        <w:t xml:space="preserve"> provides information on services available to recipients of the Emergency Aid to the Elderly, Disabled and Children </w:t>
      </w:r>
      <w:r w:rsidR="00D13C2D" w:rsidRPr="006761BE">
        <w:rPr>
          <w:rFonts w:ascii="Times New Roman" w:hAnsi="Times New Roman" w:cs="Times New Roman"/>
          <w:sz w:val="22"/>
          <w:szCs w:val="22"/>
        </w:rPr>
        <w:t>(EAEDC) p</w:t>
      </w:r>
      <w:r w:rsidRPr="006761BE">
        <w:rPr>
          <w:rFonts w:ascii="Times New Roman" w:hAnsi="Times New Roman" w:cs="Times New Roman"/>
          <w:sz w:val="22"/>
          <w:szCs w:val="22"/>
        </w:rPr>
        <w:t>rogram.</w:t>
      </w:r>
    </w:p>
    <w:p w:rsidR="008F2FAE" w:rsidRPr="006761BE" w:rsidRDefault="008F2FAE" w:rsidP="006F10E5">
      <w:pPr>
        <w:widowControl w:val="0"/>
        <w:tabs>
          <w:tab w:val="left" w:pos="888"/>
          <w:tab w:val="left" w:pos="1692"/>
          <w:tab w:val="left" w:pos="2070"/>
        </w:tabs>
        <w:ind w:left="936"/>
        <w:rPr>
          <w:rFonts w:ascii="Times New Roman" w:hAnsi="Times New Roman" w:cs="Times New Roman"/>
          <w:sz w:val="22"/>
          <w:szCs w:val="22"/>
        </w:rPr>
      </w:pPr>
    </w:p>
    <w:p w:rsidR="00B434DC" w:rsidRPr="006761BE" w:rsidRDefault="00694C4B" w:rsidP="006F10E5">
      <w:pPr>
        <w:widowControl w:val="0"/>
        <w:tabs>
          <w:tab w:val="left" w:pos="888"/>
          <w:tab w:val="left" w:pos="1692"/>
          <w:tab w:val="left" w:pos="2070"/>
        </w:tabs>
        <w:ind w:left="936"/>
        <w:rPr>
          <w:rFonts w:ascii="Times New Roman" w:hAnsi="Times New Roman" w:cs="Times New Roman"/>
          <w:sz w:val="22"/>
          <w:szCs w:val="22"/>
        </w:rPr>
      </w:pPr>
      <w:r w:rsidRPr="006761BE">
        <w:rPr>
          <w:rFonts w:ascii="Times New Roman" w:hAnsi="Times New Roman" w:cs="Times New Roman"/>
          <w:sz w:val="22"/>
          <w:szCs w:val="22"/>
        </w:rPr>
        <w:t xml:space="preserve">(C) </w:t>
      </w:r>
      <w:r w:rsidR="00A21EE1" w:rsidRPr="006761BE">
        <w:rPr>
          <w:rFonts w:ascii="Times New Roman" w:hAnsi="Times New Roman" w:cs="Times New Roman"/>
          <w:sz w:val="22"/>
          <w:szCs w:val="22"/>
        </w:rPr>
        <w:t xml:space="preserve"> </w:t>
      </w:r>
      <w:r w:rsidR="00B434DC" w:rsidRPr="00576353">
        <w:rPr>
          <w:rFonts w:ascii="Times New Roman" w:hAnsi="Times New Roman" w:cs="Times New Roman"/>
          <w:sz w:val="22"/>
          <w:szCs w:val="22"/>
          <w:u w:val="single"/>
        </w:rPr>
        <w:t>Member Eligibility and Coverage Type</w:t>
      </w:r>
      <w:r w:rsidR="00B434DC" w:rsidRPr="006761BE">
        <w:rPr>
          <w:rFonts w:ascii="Times New Roman" w:hAnsi="Times New Roman" w:cs="Times New Roman"/>
          <w:sz w:val="22"/>
          <w:szCs w:val="22"/>
        </w:rPr>
        <w:t xml:space="preserve">.  130 CMR 450.107: </w:t>
      </w:r>
      <w:r w:rsidR="00B434DC" w:rsidRPr="00576353">
        <w:rPr>
          <w:rFonts w:ascii="Times New Roman" w:hAnsi="Times New Roman" w:cs="Times New Roman"/>
          <w:i/>
          <w:sz w:val="22"/>
          <w:szCs w:val="22"/>
        </w:rPr>
        <w:t xml:space="preserve">Eligible Members and the </w:t>
      </w:r>
      <w:proofErr w:type="spellStart"/>
      <w:r w:rsidR="00B434DC" w:rsidRPr="00576353">
        <w:rPr>
          <w:rFonts w:ascii="Times New Roman" w:hAnsi="Times New Roman" w:cs="Times New Roman"/>
          <w:i/>
          <w:sz w:val="22"/>
          <w:szCs w:val="22"/>
        </w:rPr>
        <w:t>MassHealth</w:t>
      </w:r>
      <w:proofErr w:type="spellEnd"/>
      <w:r w:rsidR="00B434DC" w:rsidRPr="00576353">
        <w:rPr>
          <w:rFonts w:ascii="Times New Roman" w:hAnsi="Times New Roman" w:cs="Times New Roman"/>
          <w:i/>
          <w:sz w:val="22"/>
          <w:szCs w:val="22"/>
        </w:rPr>
        <w:t xml:space="preserve"> Card</w:t>
      </w:r>
      <w:r w:rsidR="00B434DC" w:rsidRPr="006761BE">
        <w:rPr>
          <w:rFonts w:ascii="Times New Roman" w:hAnsi="Times New Roman" w:cs="Times New Roman"/>
          <w:sz w:val="22"/>
          <w:szCs w:val="22"/>
        </w:rPr>
        <w:t xml:space="preserve"> </w:t>
      </w:r>
      <w:proofErr w:type="gramStart"/>
      <w:r w:rsidR="00B434DC" w:rsidRPr="006761BE">
        <w:rPr>
          <w:rFonts w:ascii="Times New Roman" w:hAnsi="Times New Roman" w:cs="Times New Roman"/>
          <w:sz w:val="22"/>
          <w:szCs w:val="22"/>
        </w:rPr>
        <w:t>provides</w:t>
      </w:r>
      <w:proofErr w:type="gramEnd"/>
      <w:r w:rsidR="00B434DC" w:rsidRPr="006761BE">
        <w:rPr>
          <w:rFonts w:ascii="Times New Roman" w:hAnsi="Times New Roman" w:cs="Times New Roman"/>
          <w:sz w:val="22"/>
          <w:szCs w:val="22"/>
        </w:rPr>
        <w:t xml:space="preserve"> information on verifying member eligibility and coverage type.</w:t>
      </w:r>
    </w:p>
    <w:p w:rsidR="001D5064" w:rsidRDefault="001D5064" w:rsidP="00B434DC">
      <w:pPr>
        <w:pStyle w:val="Reg"/>
        <w:widowControl w:val="0"/>
        <w:tabs>
          <w:tab w:val="clear" w:pos="1656"/>
          <w:tab w:val="clear" w:pos="2016"/>
          <w:tab w:val="left" w:pos="1692"/>
          <w:tab w:val="left" w:pos="2070"/>
        </w:tabs>
        <w:suppressAutoHyphens w:val="0"/>
        <w:rPr>
          <w:sz w:val="14"/>
          <w:szCs w:val="18"/>
          <w:u w:val="none"/>
        </w:rPr>
      </w:pPr>
    </w:p>
    <w:p w:rsidR="00B434DC" w:rsidRPr="006761BE" w:rsidRDefault="00B434DC" w:rsidP="00B434DC">
      <w:pPr>
        <w:pStyle w:val="Reg"/>
        <w:widowControl w:val="0"/>
        <w:tabs>
          <w:tab w:val="clear" w:pos="1656"/>
          <w:tab w:val="clear" w:pos="2016"/>
          <w:tab w:val="left" w:pos="1692"/>
          <w:tab w:val="left" w:pos="2070"/>
        </w:tabs>
        <w:suppressAutoHyphens w:val="0"/>
      </w:pPr>
      <w:r w:rsidRPr="006761BE">
        <w:t>420.404:</w:t>
      </w:r>
      <w:r w:rsidRPr="006761BE">
        <w:tab/>
        <w:t>Provider Eligibility:  Participating Providers</w:t>
      </w:r>
    </w:p>
    <w:p w:rsidR="001D5064" w:rsidRDefault="001D5064" w:rsidP="006F10E5">
      <w:pPr>
        <w:widowControl w:val="0"/>
        <w:tabs>
          <w:tab w:val="left" w:pos="936"/>
          <w:tab w:val="left" w:pos="1296"/>
          <w:tab w:val="left" w:pos="2070"/>
        </w:tabs>
        <w:ind w:left="936" w:firstLine="360"/>
        <w:rPr>
          <w:rFonts w:ascii="Times New Roman" w:hAnsi="Times New Roman" w:cs="Times New Roman"/>
          <w:sz w:val="12"/>
          <w:szCs w:val="22"/>
        </w:rPr>
      </w:pPr>
    </w:p>
    <w:p w:rsidR="006F10E5" w:rsidRDefault="00B434DC" w:rsidP="006F10E5">
      <w:pPr>
        <w:widowControl w:val="0"/>
        <w:tabs>
          <w:tab w:val="left" w:pos="936"/>
          <w:tab w:val="left" w:pos="1296"/>
          <w:tab w:val="left" w:pos="2070"/>
        </w:tabs>
        <w:ind w:left="936" w:firstLine="360"/>
        <w:rPr>
          <w:rFonts w:ascii="Times New Roman" w:hAnsi="Times New Roman" w:cs="Times New Roman"/>
          <w:sz w:val="22"/>
          <w:szCs w:val="22"/>
        </w:rPr>
      </w:pPr>
      <w:r w:rsidRPr="006761BE">
        <w:rPr>
          <w:rFonts w:ascii="Times New Roman" w:hAnsi="Times New Roman" w:cs="Times New Roman"/>
          <w:sz w:val="22"/>
          <w:szCs w:val="22"/>
        </w:rPr>
        <w:t xml:space="preserve">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pays for services described in 130 CMR 420.000 only to providers of dental services who are participating in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on the date of service. The participating provider is responsible for the quality of all services for which payment is claimed, the accuracy of such claims, and compliance with all regulations applicable to dental services under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w:t>
      </w:r>
      <w:r w:rsidR="00D13C2D" w:rsidRPr="006761BE">
        <w:rPr>
          <w:rFonts w:ascii="Times New Roman" w:hAnsi="Times New Roman" w:cs="Times New Roman"/>
          <w:sz w:val="22"/>
          <w:szCs w:val="22"/>
        </w:rPr>
        <w:t>T</w:t>
      </w:r>
      <w:r w:rsidRPr="006761BE">
        <w:rPr>
          <w:rFonts w:ascii="Times New Roman" w:hAnsi="Times New Roman" w:cs="Times New Roman"/>
          <w:sz w:val="22"/>
          <w:szCs w:val="22"/>
        </w:rPr>
        <w:t>o claim payment, the participating provider must be the individual who actually performed the service, except as described in 130 CMR 420.404(A) through (D).</w:t>
      </w:r>
    </w:p>
    <w:p w:rsidR="006F10E5" w:rsidRDefault="006F10E5" w:rsidP="006F10E5">
      <w:pPr>
        <w:widowControl w:val="0"/>
        <w:tabs>
          <w:tab w:val="left" w:pos="936"/>
          <w:tab w:val="left" w:pos="1296"/>
          <w:tab w:val="left" w:pos="2070"/>
        </w:tabs>
        <w:ind w:left="936"/>
        <w:rPr>
          <w:rFonts w:ascii="Times New Roman" w:hAnsi="Times New Roman" w:cs="Times New Roman"/>
          <w:sz w:val="22"/>
          <w:szCs w:val="22"/>
        </w:rPr>
      </w:pPr>
    </w:p>
    <w:p w:rsidR="006F10E5" w:rsidRDefault="006F10E5" w:rsidP="006F10E5">
      <w:pPr>
        <w:widowControl w:val="0"/>
        <w:tabs>
          <w:tab w:val="left" w:pos="936"/>
          <w:tab w:val="left" w:pos="1296"/>
          <w:tab w:val="left" w:pos="2070"/>
        </w:tabs>
        <w:ind w:left="936"/>
        <w:rPr>
          <w:rFonts w:ascii="Times New Roman" w:hAnsi="Times New Roman" w:cs="Times New Roman"/>
          <w:sz w:val="22"/>
          <w:szCs w:val="22"/>
        </w:rPr>
      </w:pPr>
      <w:r w:rsidRPr="006F10E5">
        <w:rPr>
          <w:rFonts w:ascii="Times New Roman" w:hAnsi="Times New Roman" w:cs="Times New Roman"/>
          <w:sz w:val="22"/>
          <w:szCs w:val="22"/>
        </w:rPr>
        <w:t xml:space="preserve">(A) </w:t>
      </w:r>
      <w:r w:rsidR="00B434DC" w:rsidRPr="006F10E5">
        <w:rPr>
          <w:rFonts w:ascii="Times New Roman" w:hAnsi="Times New Roman" w:cs="Times New Roman"/>
          <w:sz w:val="22"/>
          <w:szCs w:val="22"/>
        </w:rPr>
        <w:t xml:space="preserve">A dentist or public health dental hygienist who is a member of a group practice can direct payment to the group practice under the provisions of the </w:t>
      </w:r>
      <w:proofErr w:type="spellStart"/>
      <w:r w:rsidR="00B434DC" w:rsidRPr="006F10E5">
        <w:rPr>
          <w:rFonts w:ascii="Times New Roman" w:hAnsi="Times New Roman" w:cs="Times New Roman"/>
          <w:sz w:val="22"/>
          <w:szCs w:val="22"/>
        </w:rPr>
        <w:t>MassHealth</w:t>
      </w:r>
      <w:proofErr w:type="spellEnd"/>
      <w:r w:rsidR="00B434DC" w:rsidRPr="006F10E5">
        <w:rPr>
          <w:rFonts w:ascii="Times New Roman" w:hAnsi="Times New Roman" w:cs="Times New Roman"/>
          <w:sz w:val="22"/>
          <w:szCs w:val="22"/>
        </w:rPr>
        <w:t xml:space="preserve"> regulations governing billing intermediaries in 130 CMR 450.000: </w:t>
      </w:r>
      <w:r w:rsidR="00B434DC" w:rsidRPr="006F10E5">
        <w:rPr>
          <w:rFonts w:ascii="Times New Roman" w:hAnsi="Times New Roman" w:cs="Times New Roman"/>
          <w:i/>
          <w:sz w:val="22"/>
          <w:szCs w:val="22"/>
        </w:rPr>
        <w:t>Administrative and Billing Regulations</w:t>
      </w:r>
      <w:r w:rsidR="00B434DC" w:rsidRPr="006F10E5">
        <w:rPr>
          <w:rFonts w:ascii="Times New Roman" w:hAnsi="Times New Roman" w:cs="Times New Roman"/>
          <w:sz w:val="22"/>
          <w:szCs w:val="22"/>
        </w:rPr>
        <w:t>. The dentist or public health dental hygienist providing the services must be enrolled as an individual provider and must be identified on claims for his or her services.</w:t>
      </w:r>
    </w:p>
    <w:p w:rsidR="006F10E5" w:rsidRDefault="006F10E5" w:rsidP="006F10E5">
      <w:pPr>
        <w:widowControl w:val="0"/>
        <w:tabs>
          <w:tab w:val="left" w:pos="936"/>
          <w:tab w:val="left" w:pos="1296"/>
          <w:tab w:val="left" w:pos="2070"/>
        </w:tabs>
        <w:ind w:left="936"/>
        <w:rPr>
          <w:rFonts w:ascii="Times New Roman" w:hAnsi="Times New Roman" w:cs="Times New Roman"/>
          <w:sz w:val="22"/>
          <w:szCs w:val="22"/>
        </w:rPr>
      </w:pPr>
    </w:p>
    <w:p w:rsidR="006F10E5" w:rsidRDefault="00A21EE1" w:rsidP="006F10E5">
      <w:pPr>
        <w:widowControl w:val="0"/>
        <w:tabs>
          <w:tab w:val="left" w:pos="936"/>
          <w:tab w:val="left" w:pos="1296"/>
          <w:tab w:val="left" w:pos="2070"/>
        </w:tabs>
        <w:ind w:left="936"/>
        <w:rPr>
          <w:rFonts w:ascii="Times New Roman" w:hAnsi="Times New Roman" w:cs="Times New Roman"/>
          <w:sz w:val="22"/>
          <w:szCs w:val="22"/>
        </w:rPr>
      </w:pPr>
      <w:r w:rsidRPr="006761BE">
        <w:rPr>
          <w:rFonts w:ascii="Times New Roman" w:hAnsi="Times New Roman" w:cs="Times New Roman"/>
          <w:sz w:val="22"/>
          <w:szCs w:val="22"/>
        </w:rPr>
        <w:t xml:space="preserve">(B)  </w:t>
      </w:r>
      <w:r w:rsidR="00B434DC" w:rsidRPr="006761BE">
        <w:rPr>
          <w:rFonts w:ascii="Times New Roman" w:hAnsi="Times New Roman" w:cs="Times New Roman"/>
          <w:sz w:val="22"/>
          <w:szCs w:val="22"/>
        </w:rPr>
        <w:t>A dental school may claim payment for services provided in its dental clinic.</w:t>
      </w:r>
    </w:p>
    <w:p w:rsidR="006F10E5" w:rsidRDefault="006F10E5" w:rsidP="006F10E5">
      <w:pPr>
        <w:widowControl w:val="0"/>
        <w:tabs>
          <w:tab w:val="left" w:pos="936"/>
          <w:tab w:val="left" w:pos="1296"/>
          <w:tab w:val="left" w:pos="2070"/>
        </w:tabs>
        <w:ind w:left="936"/>
        <w:rPr>
          <w:rFonts w:ascii="Times New Roman" w:hAnsi="Times New Roman" w:cs="Times New Roman"/>
          <w:sz w:val="22"/>
          <w:szCs w:val="22"/>
        </w:rPr>
      </w:pPr>
    </w:p>
    <w:p w:rsidR="006F10E5" w:rsidRDefault="00A21EE1" w:rsidP="006F10E5">
      <w:pPr>
        <w:widowControl w:val="0"/>
        <w:tabs>
          <w:tab w:val="left" w:pos="936"/>
          <w:tab w:val="left" w:pos="1296"/>
          <w:tab w:val="left" w:pos="2070"/>
        </w:tabs>
        <w:ind w:left="936"/>
        <w:rPr>
          <w:rFonts w:ascii="Times New Roman" w:hAnsi="Times New Roman" w:cs="Times New Roman"/>
          <w:sz w:val="22"/>
          <w:szCs w:val="22"/>
        </w:rPr>
      </w:pPr>
      <w:r w:rsidRPr="006761BE">
        <w:rPr>
          <w:rFonts w:ascii="Times New Roman" w:hAnsi="Times New Roman" w:cs="Times New Roman"/>
          <w:sz w:val="22"/>
          <w:szCs w:val="22"/>
        </w:rPr>
        <w:t xml:space="preserve">(C)  </w:t>
      </w:r>
      <w:r w:rsidR="00B434DC" w:rsidRPr="006761BE">
        <w:rPr>
          <w:rFonts w:ascii="Times New Roman" w:hAnsi="Times New Roman" w:cs="Times New Roman"/>
          <w:sz w:val="22"/>
          <w:szCs w:val="22"/>
        </w:rPr>
        <w:t>A dental clinic may claim payment for services provided in its dental clinic.</w:t>
      </w:r>
    </w:p>
    <w:p w:rsidR="006F10E5" w:rsidRDefault="006F10E5" w:rsidP="006F10E5">
      <w:pPr>
        <w:widowControl w:val="0"/>
        <w:tabs>
          <w:tab w:val="left" w:pos="936"/>
          <w:tab w:val="left" w:pos="1296"/>
          <w:tab w:val="left" w:pos="2070"/>
        </w:tabs>
        <w:ind w:left="936"/>
        <w:rPr>
          <w:rFonts w:ascii="Times New Roman" w:hAnsi="Times New Roman" w:cs="Times New Roman"/>
          <w:sz w:val="22"/>
          <w:szCs w:val="22"/>
        </w:rPr>
      </w:pPr>
    </w:p>
    <w:p w:rsidR="00B434DC" w:rsidRPr="006F10E5" w:rsidRDefault="00B434DC" w:rsidP="006F10E5">
      <w:pPr>
        <w:widowControl w:val="0"/>
        <w:tabs>
          <w:tab w:val="left" w:pos="936"/>
          <w:tab w:val="left" w:pos="1296"/>
          <w:tab w:val="left" w:pos="2070"/>
        </w:tabs>
        <w:ind w:left="936"/>
        <w:rPr>
          <w:rFonts w:ascii="Times New Roman" w:hAnsi="Times New Roman" w:cs="Times New Roman"/>
          <w:sz w:val="22"/>
          <w:szCs w:val="22"/>
        </w:rPr>
      </w:pPr>
      <w:r w:rsidRPr="006F10E5">
        <w:rPr>
          <w:rFonts w:ascii="Times New Roman" w:hAnsi="Times New Roman" w:cs="Times New Roman"/>
          <w:sz w:val="22"/>
          <w:szCs w:val="22"/>
        </w:rPr>
        <w:t>(D)</w:t>
      </w:r>
      <w:r w:rsidR="006F10E5" w:rsidRPr="006F10E5">
        <w:rPr>
          <w:rFonts w:ascii="Times New Roman" w:hAnsi="Times New Roman" w:cs="Times New Roman"/>
          <w:sz w:val="22"/>
          <w:szCs w:val="22"/>
        </w:rPr>
        <w:t xml:space="preserve"> </w:t>
      </w:r>
      <w:r w:rsidRPr="006F10E5">
        <w:rPr>
          <w:rFonts w:ascii="Times New Roman" w:hAnsi="Times New Roman" w:cs="Times New Roman"/>
          <w:sz w:val="22"/>
          <w:szCs w:val="22"/>
        </w:rPr>
        <w:t>A community health center, hospital-licensed health center, or hospital outpatient department may claim payment for services provided in its dental clinic.</w:t>
      </w:r>
    </w:p>
    <w:p w:rsidR="00B434DC" w:rsidRPr="009E5B2A" w:rsidRDefault="00B434DC" w:rsidP="009E5B2A">
      <w:pPr>
        <w:widowControl w:val="0"/>
        <w:tabs>
          <w:tab w:val="left" w:pos="936"/>
          <w:tab w:val="left" w:pos="1296"/>
          <w:tab w:val="left" w:pos="1656"/>
          <w:tab w:val="left" w:pos="2016"/>
        </w:tabs>
        <w:ind w:left="960"/>
        <w:rPr>
          <w:rFonts w:ascii="Times New Roman" w:hAnsi="Times New Roman" w:cs="Times New Roman"/>
          <w:sz w:val="22"/>
          <w:szCs w:val="22"/>
        </w:rPr>
      </w:pPr>
      <w:r w:rsidRPr="006761BE">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434DC" w:rsidRPr="006761BE" w:rsidTr="00BB7352">
        <w:trPr>
          <w:trHeight w:hRule="exact" w:val="864"/>
        </w:trPr>
        <w:tc>
          <w:tcPr>
            <w:tcW w:w="4080" w:type="dxa"/>
            <w:tcBorders>
              <w:top w:val="single" w:sz="6" w:space="0" w:color="000000"/>
              <w:left w:val="single" w:sz="6" w:space="0" w:color="000000"/>
              <w:bottom w:val="nil"/>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4-3</w:t>
            </w:r>
          </w:p>
        </w:tc>
      </w:tr>
      <w:tr w:rsidR="00B434DC" w:rsidRPr="006761BE" w:rsidTr="00BB7352">
        <w:trPr>
          <w:trHeight w:hRule="exact" w:val="864"/>
        </w:trPr>
        <w:tc>
          <w:tcPr>
            <w:tcW w:w="4080" w:type="dxa"/>
            <w:tcBorders>
              <w:top w:val="nil"/>
              <w:left w:val="single" w:sz="6" w:space="0" w:color="000000"/>
              <w:bottom w:val="single" w:sz="6" w:space="0" w:color="000000"/>
              <w:right w:val="single" w:sz="6" w:space="0" w:color="000000"/>
            </w:tcBorders>
            <w:vAlign w:val="center"/>
          </w:tcPr>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B434DC" w:rsidRPr="006761BE" w:rsidRDefault="00B434DC" w:rsidP="00C1537C">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C1537C">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B434DC" w:rsidRPr="006761BE" w:rsidRDefault="00153597"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B434DC" w:rsidRPr="006761BE">
              <w:rPr>
                <w:rFonts w:ascii="Arial" w:hAnsi="Arial" w:cs="Arial"/>
              </w:rPr>
              <w:t>/</w:t>
            </w:r>
            <w:r w:rsidR="000D2222" w:rsidRPr="006761BE">
              <w:rPr>
                <w:rFonts w:ascii="Arial" w:hAnsi="Arial" w:cs="Arial"/>
              </w:rPr>
              <w:t>15</w:t>
            </w:r>
            <w:r w:rsidR="00B434DC" w:rsidRPr="006761BE">
              <w:rPr>
                <w:rFonts w:ascii="Arial" w:hAnsi="Arial" w:cs="Arial"/>
              </w:rPr>
              <w:t>/</w:t>
            </w:r>
            <w:r w:rsidR="00550751" w:rsidRPr="006761BE">
              <w:rPr>
                <w:rFonts w:ascii="Arial" w:hAnsi="Arial" w:cs="Arial"/>
              </w:rPr>
              <w:t>21</w:t>
            </w:r>
          </w:p>
        </w:tc>
      </w:tr>
    </w:tbl>
    <w:p w:rsidR="007D5BD4" w:rsidRDefault="007D5BD4" w:rsidP="00275902">
      <w:pPr>
        <w:widowControl w:val="0"/>
        <w:shd w:val="clear" w:color="auto" w:fill="FFFFFF"/>
        <w:autoSpaceDE w:val="0"/>
        <w:autoSpaceDN w:val="0"/>
        <w:adjustRightInd w:val="0"/>
        <w:spacing w:before="12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 xml:space="preserve">420.405: Provider Eligibility In-state and Out-of-state </w:t>
      </w:r>
    </w:p>
    <w:p w:rsidR="007D5BD4" w:rsidRDefault="007D5BD4" w:rsidP="007D5BD4">
      <w:pPr>
        <w:widowControl w:val="0"/>
        <w:shd w:val="clear" w:color="auto" w:fill="FFFFFF"/>
        <w:autoSpaceDE w:val="0"/>
        <w:autoSpaceDN w:val="0"/>
        <w:adjustRightInd w:val="0"/>
        <w:spacing w:line="250" w:lineRule="exact"/>
        <w:ind w:left="941"/>
        <w:rPr>
          <w:rFonts w:ascii="Times New Roman" w:hAnsi="Times New Roman" w:cs="Times New Roman"/>
          <w:color w:val="000000"/>
          <w:sz w:val="22"/>
          <w:szCs w:val="22"/>
        </w:rPr>
      </w:pPr>
    </w:p>
    <w:p w:rsidR="00B434DC" w:rsidRPr="006761BE" w:rsidRDefault="00B434DC" w:rsidP="007D5BD4">
      <w:pPr>
        <w:widowControl w:val="0"/>
        <w:shd w:val="clear" w:color="auto" w:fill="FFFFFF"/>
        <w:autoSpaceDE w:val="0"/>
        <w:autoSpaceDN w:val="0"/>
        <w:adjustRightInd w:val="0"/>
        <w:spacing w:line="250" w:lineRule="exact"/>
        <w:ind w:left="941"/>
        <w:rPr>
          <w:rFonts w:ascii="Times New Roman" w:hAnsi="Times New Roman" w:cs="Times New Roman"/>
        </w:rPr>
      </w:pPr>
      <w:r w:rsidRPr="006761BE">
        <w:rPr>
          <w:rFonts w:ascii="Times New Roman" w:hAnsi="Times New Roman" w:cs="Times New Roman"/>
          <w:color w:val="000000"/>
          <w:sz w:val="22"/>
          <w:szCs w:val="22"/>
        </w:rPr>
        <w:t xml:space="preserve">(A) </w:t>
      </w:r>
      <w:r w:rsidR="00A21EE1"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In-state Providers</w:t>
      </w:r>
      <w:r w:rsidRPr="006761BE">
        <w:rPr>
          <w:rFonts w:ascii="Times New Roman" w:hAnsi="Times New Roman" w:cs="Times New Roman"/>
          <w:color w:val="000000"/>
          <w:sz w:val="22"/>
          <w:szCs w:val="22"/>
        </w:rPr>
        <w:t>. The following requirements apply when the dental provider’s practice is located in Massachusetts.</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ight="562"/>
        <w:jc w:val="both"/>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(1)  </w:t>
      </w:r>
      <w:r w:rsidR="00B434DC" w:rsidRPr="006761BE">
        <w:rPr>
          <w:rFonts w:ascii="Times New Roman" w:hAnsi="Times New Roman" w:cs="Times New Roman"/>
          <w:color w:val="000000"/>
          <w:spacing w:val="-1"/>
          <w:sz w:val="22"/>
          <w:szCs w:val="22"/>
          <w:u w:val="single"/>
        </w:rPr>
        <w:t>Dental Practitioner</w:t>
      </w:r>
      <w:r w:rsidR="00B434DC" w:rsidRPr="006761BE">
        <w:rPr>
          <w:rFonts w:ascii="Times New Roman" w:hAnsi="Times New Roman" w:cs="Times New Roman"/>
          <w:color w:val="000000"/>
          <w:spacing w:val="-1"/>
          <w:sz w:val="22"/>
          <w:szCs w:val="22"/>
        </w:rPr>
        <w:t xml:space="preserve">. A dentist engaged in private practice is eligible to participate in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as a dental provider if licensed to practice by BORID. Private practices may </w:t>
      </w:r>
      <w:r w:rsidR="00B434DC" w:rsidRPr="006761BE">
        <w:rPr>
          <w:rFonts w:ascii="Times New Roman" w:hAnsi="Times New Roman" w:cs="Times New Roman"/>
          <w:color w:val="000000"/>
          <w:sz w:val="22"/>
          <w:szCs w:val="22"/>
        </w:rPr>
        <w:t>include, but are not limited to, solo, partnership, or group practices.</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Pr>
          <w:rFonts w:ascii="Times New Roman" w:hAnsi="Times New Roman" w:cs="Times New Roman"/>
          <w:color w:val="000000"/>
          <w:spacing w:val="-2"/>
          <w:sz w:val="22"/>
          <w:szCs w:val="22"/>
        </w:rPr>
      </w:pPr>
      <w:proofErr w:type="gramStart"/>
      <w:r w:rsidRPr="006761BE">
        <w:rPr>
          <w:rFonts w:ascii="Times New Roman" w:hAnsi="Times New Roman" w:cs="Times New Roman"/>
          <w:color w:val="000000"/>
          <w:sz w:val="22"/>
          <w:szCs w:val="22"/>
        </w:rPr>
        <w:t xml:space="preserve">(2)  </w:t>
      </w:r>
      <w:r w:rsidR="00B434DC" w:rsidRPr="006761BE">
        <w:rPr>
          <w:rFonts w:ascii="Times New Roman" w:hAnsi="Times New Roman" w:cs="Times New Roman"/>
          <w:color w:val="000000"/>
          <w:sz w:val="22"/>
          <w:szCs w:val="22"/>
          <w:u w:val="single"/>
        </w:rPr>
        <w:t>Community Health Center</w:t>
      </w:r>
      <w:r w:rsidR="00B434DC" w:rsidRPr="006761BE">
        <w:rPr>
          <w:rFonts w:ascii="Times New Roman" w:hAnsi="Times New Roman" w:cs="Times New Roman"/>
          <w:color w:val="000000"/>
          <w:sz w:val="22"/>
          <w:szCs w:val="22"/>
        </w:rPr>
        <w:t>.</w:t>
      </w:r>
      <w:proofErr w:type="gramEnd"/>
      <w:r w:rsidR="00B434DC" w:rsidRPr="006761BE">
        <w:rPr>
          <w:rFonts w:ascii="Times New Roman" w:hAnsi="Times New Roman" w:cs="Times New Roman"/>
          <w:color w:val="000000"/>
          <w:sz w:val="22"/>
          <w:szCs w:val="22"/>
        </w:rPr>
        <w:t xml:space="preserve"> A licensed community health center with a dental clinic is eligible to participate in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as a provider of dental services.</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Pr>
          <w:rFonts w:ascii="Times New Roman" w:hAnsi="Times New Roman" w:cs="Times New Roman"/>
          <w:color w:val="000000"/>
          <w:spacing w:val="-2"/>
          <w:sz w:val="22"/>
          <w:szCs w:val="22"/>
        </w:rPr>
      </w:pPr>
      <w:proofErr w:type="gramStart"/>
      <w:r w:rsidRPr="006761BE">
        <w:rPr>
          <w:rFonts w:ascii="Times New Roman" w:hAnsi="Times New Roman" w:cs="Times New Roman"/>
          <w:color w:val="000000"/>
          <w:sz w:val="22"/>
          <w:szCs w:val="22"/>
        </w:rPr>
        <w:t xml:space="preserve">(3)  </w:t>
      </w:r>
      <w:r w:rsidR="00B434DC" w:rsidRPr="006761BE">
        <w:rPr>
          <w:rFonts w:ascii="Times New Roman" w:hAnsi="Times New Roman" w:cs="Times New Roman"/>
          <w:color w:val="000000"/>
          <w:sz w:val="22"/>
          <w:szCs w:val="22"/>
          <w:u w:val="single"/>
        </w:rPr>
        <w:t>Dental School</w:t>
      </w:r>
      <w:r w:rsidR="00B434DC" w:rsidRPr="006761BE">
        <w:rPr>
          <w:rFonts w:ascii="Times New Roman" w:hAnsi="Times New Roman" w:cs="Times New Roman"/>
          <w:color w:val="000000"/>
          <w:sz w:val="22"/>
          <w:szCs w:val="22"/>
        </w:rPr>
        <w:t>.</w:t>
      </w:r>
      <w:proofErr w:type="gramEnd"/>
      <w:r w:rsidR="00B434DC" w:rsidRPr="006761BE">
        <w:rPr>
          <w:rFonts w:ascii="Times New Roman" w:hAnsi="Times New Roman" w:cs="Times New Roman"/>
          <w:color w:val="000000"/>
          <w:sz w:val="22"/>
          <w:szCs w:val="22"/>
        </w:rPr>
        <w:t xml:space="preserve"> A teaching clinic of a dental school accredited by CODA is eligible to participate in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as a provider of dental services.</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(4)  </w:t>
      </w:r>
      <w:r w:rsidR="00B434DC" w:rsidRPr="006761BE">
        <w:rPr>
          <w:rFonts w:ascii="Times New Roman" w:hAnsi="Times New Roman" w:cs="Times New Roman"/>
          <w:color w:val="000000"/>
          <w:spacing w:val="-1"/>
          <w:sz w:val="22"/>
          <w:szCs w:val="22"/>
          <w:u w:val="single"/>
        </w:rPr>
        <w:t>Acute Hospital Outpatient Department, Hospital-</w:t>
      </w:r>
      <w:r w:rsidR="00694C4B" w:rsidRPr="006761BE">
        <w:rPr>
          <w:rFonts w:ascii="Times New Roman" w:hAnsi="Times New Roman" w:cs="Times New Roman"/>
          <w:color w:val="000000"/>
          <w:spacing w:val="-1"/>
          <w:sz w:val="22"/>
          <w:szCs w:val="22"/>
          <w:u w:val="single"/>
        </w:rPr>
        <w:t xml:space="preserve">licensed </w:t>
      </w:r>
      <w:r w:rsidR="00B434DC" w:rsidRPr="006761BE">
        <w:rPr>
          <w:rFonts w:ascii="Times New Roman" w:hAnsi="Times New Roman" w:cs="Times New Roman"/>
          <w:color w:val="000000"/>
          <w:spacing w:val="-1"/>
          <w:sz w:val="22"/>
          <w:szCs w:val="22"/>
          <w:u w:val="single"/>
        </w:rPr>
        <w:t xml:space="preserve">Health Center, or Other Satellite </w:t>
      </w:r>
      <w:r w:rsidR="00B434DC" w:rsidRPr="006761BE">
        <w:rPr>
          <w:rFonts w:ascii="Times New Roman" w:hAnsi="Times New Roman" w:cs="Times New Roman"/>
          <w:color w:val="000000"/>
          <w:sz w:val="22"/>
          <w:szCs w:val="22"/>
          <w:u w:val="single"/>
        </w:rPr>
        <w:t>Clinic</w:t>
      </w:r>
      <w:r w:rsidR="00B434DC" w:rsidRPr="006761BE">
        <w:rPr>
          <w:rFonts w:ascii="Times New Roman" w:hAnsi="Times New Roman" w:cs="Times New Roman"/>
          <w:color w:val="000000"/>
          <w:sz w:val="22"/>
          <w:szCs w:val="22"/>
        </w:rPr>
        <w:t xml:space="preserve">. An acute hospital’s outpatient department, hospital-licensed health center, or other satellite clinic that participates in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pursuant to the Executive Office of Health and Human Services (EOHHS) Acute Hospital Request for Applications (RFA) and contract is eligible to provide services designated as dental clinic services in Subchapter 6 of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w:t>
      </w:r>
      <w:r w:rsidR="00B434DC" w:rsidRPr="006761BE">
        <w:rPr>
          <w:rFonts w:ascii="Times New Roman" w:hAnsi="Times New Roman" w:cs="Times New Roman"/>
          <w:i/>
          <w:iCs/>
          <w:color w:val="000000"/>
          <w:sz w:val="22"/>
          <w:szCs w:val="22"/>
        </w:rPr>
        <w:t xml:space="preserve">Dental Manual </w:t>
      </w:r>
      <w:r w:rsidR="00B434DC" w:rsidRPr="006761BE">
        <w:rPr>
          <w:rFonts w:ascii="Times New Roman" w:hAnsi="Times New Roman" w:cs="Times New Roman"/>
          <w:color w:val="000000"/>
          <w:sz w:val="22"/>
          <w:szCs w:val="22"/>
        </w:rPr>
        <w:t>for providers under 130 CMR 420.000.</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(5)  </w:t>
      </w:r>
      <w:r w:rsidR="00B434DC" w:rsidRPr="006761BE">
        <w:rPr>
          <w:rFonts w:ascii="Times New Roman" w:hAnsi="Times New Roman" w:cs="Times New Roman"/>
          <w:color w:val="000000"/>
          <w:sz w:val="22"/>
          <w:szCs w:val="22"/>
          <w:u w:val="single"/>
        </w:rPr>
        <w:t>Dental Clinic</w:t>
      </w:r>
      <w:r w:rsidR="00B434DC" w:rsidRPr="006761BE">
        <w:rPr>
          <w:rFonts w:ascii="Times New Roman" w:hAnsi="Times New Roman" w:cs="Times New Roman"/>
          <w:color w:val="000000"/>
          <w:sz w:val="22"/>
          <w:szCs w:val="22"/>
        </w:rPr>
        <w:t xml:space="preserve">. A dental clinic must be licensed by the Massachusetts Department of Public Health (DPH) to be eligible to participate in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as a dental provider. A DPH license is not required for a state owned and operated dental clinic. A dental clinic that limits </w:t>
      </w:r>
      <w:r w:rsidR="00B434DC" w:rsidRPr="006761BE">
        <w:rPr>
          <w:rFonts w:ascii="Times New Roman" w:hAnsi="Times New Roman" w:cs="Times New Roman"/>
          <w:color w:val="000000"/>
          <w:spacing w:val="-1"/>
          <w:sz w:val="22"/>
          <w:szCs w:val="22"/>
        </w:rPr>
        <w:t xml:space="preserve">its services to education and diagnostic screening is not eligible to participate in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as </w:t>
      </w:r>
      <w:r w:rsidR="00B434DC" w:rsidRPr="006761BE">
        <w:rPr>
          <w:rFonts w:ascii="Times New Roman" w:hAnsi="Times New Roman" w:cs="Times New Roman"/>
          <w:color w:val="000000"/>
          <w:sz w:val="22"/>
          <w:szCs w:val="22"/>
        </w:rPr>
        <w:t>a dental provider.</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(6)  </w:t>
      </w:r>
      <w:r w:rsidR="00B434DC" w:rsidRPr="006761BE">
        <w:rPr>
          <w:rFonts w:ascii="Times New Roman" w:hAnsi="Times New Roman" w:cs="Times New Roman"/>
          <w:color w:val="000000"/>
          <w:sz w:val="22"/>
          <w:szCs w:val="22"/>
          <w:u w:val="single"/>
        </w:rPr>
        <w:t>Specialist in Orthodontics</w:t>
      </w:r>
      <w:r w:rsidR="00B434DC" w:rsidRPr="006761BE">
        <w:rPr>
          <w:rFonts w:ascii="Times New Roman" w:hAnsi="Times New Roman" w:cs="Times New Roman"/>
          <w:color w:val="000000"/>
          <w:sz w:val="22"/>
          <w:szCs w:val="22"/>
        </w:rPr>
        <w:t xml:space="preserve">. A dentist who is a specialist in orthodontics must have completed a minimum of two years' training in a CODA advanced-education program in </w:t>
      </w:r>
      <w:r w:rsidR="00B434DC" w:rsidRPr="006761BE">
        <w:rPr>
          <w:rFonts w:ascii="Times New Roman" w:hAnsi="Times New Roman" w:cs="Times New Roman"/>
          <w:color w:val="000000"/>
          <w:spacing w:val="-1"/>
          <w:sz w:val="22"/>
          <w:szCs w:val="22"/>
        </w:rPr>
        <w:t xml:space="preserve">orthodontics that fulfills all educational requirements for eligibility for the examination by the </w:t>
      </w:r>
      <w:r w:rsidR="00B434DC" w:rsidRPr="006761BE">
        <w:rPr>
          <w:rFonts w:ascii="Times New Roman" w:hAnsi="Times New Roman" w:cs="Times New Roman"/>
          <w:color w:val="000000"/>
          <w:sz w:val="22"/>
          <w:szCs w:val="22"/>
        </w:rPr>
        <w:t>American Board of Orthodontists.</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(7)  </w:t>
      </w:r>
      <w:r w:rsidR="00B434DC" w:rsidRPr="006761BE">
        <w:rPr>
          <w:rFonts w:ascii="Times New Roman" w:hAnsi="Times New Roman" w:cs="Times New Roman"/>
          <w:color w:val="000000"/>
          <w:sz w:val="22"/>
          <w:szCs w:val="22"/>
          <w:u w:val="single"/>
        </w:rPr>
        <w:t>Specialist in Oral Surgery</w:t>
      </w:r>
      <w:r w:rsidR="00B434DC" w:rsidRPr="006761BE">
        <w:rPr>
          <w:rFonts w:ascii="Times New Roman" w:hAnsi="Times New Roman" w:cs="Times New Roman"/>
          <w:color w:val="000000"/>
          <w:sz w:val="22"/>
          <w:szCs w:val="22"/>
        </w:rPr>
        <w:t>. A dentist who is a specialist in oral surgery must have completed a minimum of four years' training in an oral and maxillofacial surgery advanced-</w:t>
      </w:r>
      <w:r w:rsidR="00B434DC" w:rsidRPr="006761BE">
        <w:rPr>
          <w:rFonts w:ascii="Times New Roman" w:hAnsi="Times New Roman" w:cs="Times New Roman"/>
          <w:color w:val="000000"/>
          <w:spacing w:val="-1"/>
          <w:sz w:val="22"/>
          <w:szCs w:val="22"/>
        </w:rPr>
        <w:t xml:space="preserve">education program, fulfilling the requirements for advanced training in oral and maxillofacial </w:t>
      </w:r>
      <w:r w:rsidR="00B434DC" w:rsidRPr="006761BE">
        <w:rPr>
          <w:rFonts w:ascii="Times New Roman" w:hAnsi="Times New Roman" w:cs="Times New Roman"/>
          <w:color w:val="000000"/>
          <w:sz w:val="22"/>
          <w:szCs w:val="22"/>
        </w:rPr>
        <w:t xml:space="preserve">surgery as outlined by CODA and leading to a Certificate </w:t>
      </w:r>
      <w:r w:rsidR="00D13C2D" w:rsidRPr="006761BE">
        <w:rPr>
          <w:rFonts w:ascii="Times New Roman" w:hAnsi="Times New Roman" w:cs="Times New Roman"/>
          <w:color w:val="000000"/>
          <w:sz w:val="22"/>
          <w:szCs w:val="22"/>
        </w:rPr>
        <w:t xml:space="preserve">of </w:t>
      </w:r>
      <w:r w:rsidR="00B434DC" w:rsidRPr="006761BE">
        <w:rPr>
          <w:rFonts w:ascii="Times New Roman" w:hAnsi="Times New Roman" w:cs="Times New Roman"/>
          <w:color w:val="000000"/>
          <w:sz w:val="22"/>
          <w:szCs w:val="22"/>
        </w:rPr>
        <w:t>Advanced Graduate Studies (CAGS).</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(8)  </w:t>
      </w:r>
      <w:r w:rsidR="00B434DC" w:rsidRPr="006761BE">
        <w:rPr>
          <w:rFonts w:ascii="Times New Roman" w:hAnsi="Times New Roman" w:cs="Times New Roman"/>
          <w:color w:val="000000"/>
          <w:sz w:val="22"/>
          <w:szCs w:val="22"/>
          <w:u w:val="single"/>
        </w:rPr>
        <w:t>Other Dental Specialists</w:t>
      </w:r>
      <w:r w:rsidR="00B434DC" w:rsidRPr="006761BE">
        <w:rPr>
          <w:rFonts w:ascii="Times New Roman" w:hAnsi="Times New Roman" w:cs="Times New Roman"/>
          <w:color w:val="000000"/>
          <w:sz w:val="22"/>
          <w:szCs w:val="22"/>
        </w:rPr>
        <w:t xml:space="preserve">. A dentist who is a specialist in any other area of dentistry (for </w:t>
      </w:r>
      <w:r w:rsidR="00B434DC" w:rsidRPr="006761BE">
        <w:rPr>
          <w:rFonts w:ascii="Times New Roman" w:hAnsi="Times New Roman" w:cs="Times New Roman"/>
          <w:color w:val="000000"/>
          <w:spacing w:val="-1"/>
          <w:sz w:val="22"/>
          <w:szCs w:val="22"/>
        </w:rPr>
        <w:t xml:space="preserve">example, </w:t>
      </w:r>
      <w:proofErr w:type="spellStart"/>
      <w:r w:rsidR="00B434DC" w:rsidRPr="006761BE">
        <w:rPr>
          <w:rFonts w:ascii="Times New Roman" w:hAnsi="Times New Roman" w:cs="Times New Roman"/>
          <w:color w:val="000000"/>
          <w:spacing w:val="-1"/>
          <w:sz w:val="22"/>
          <w:szCs w:val="22"/>
        </w:rPr>
        <w:t>pedodontics</w:t>
      </w:r>
      <w:proofErr w:type="spellEnd"/>
      <w:r w:rsidR="00B434DC" w:rsidRPr="006761BE">
        <w:rPr>
          <w:rFonts w:ascii="Times New Roman" w:hAnsi="Times New Roman" w:cs="Times New Roman"/>
          <w:color w:val="000000"/>
          <w:spacing w:val="-1"/>
          <w:sz w:val="22"/>
          <w:szCs w:val="22"/>
        </w:rPr>
        <w:t>, anesthesiology, endodontics, periodontics</w:t>
      </w:r>
      <w:r w:rsidR="00694C4B" w:rsidRPr="006761BE">
        <w:rPr>
          <w:rFonts w:ascii="Times New Roman" w:hAnsi="Times New Roman" w:cs="Times New Roman"/>
          <w:color w:val="000000"/>
          <w:spacing w:val="-1"/>
          <w:sz w:val="22"/>
          <w:szCs w:val="22"/>
        </w:rPr>
        <w:t>,</w:t>
      </w:r>
      <w:r w:rsidR="00B434DC" w:rsidRPr="006761BE">
        <w:rPr>
          <w:rFonts w:ascii="Times New Roman" w:hAnsi="Times New Roman" w:cs="Times New Roman"/>
          <w:color w:val="000000"/>
          <w:spacing w:val="-1"/>
          <w:sz w:val="22"/>
          <w:szCs w:val="22"/>
        </w:rPr>
        <w:t xml:space="preserve"> or prosthodontics) </w:t>
      </w:r>
      <w:r w:rsidR="00B434DC" w:rsidRPr="006761BE">
        <w:rPr>
          <w:rFonts w:ascii="Times New Roman" w:hAnsi="Times New Roman" w:cs="Times New Roman"/>
          <w:color w:val="000000"/>
          <w:sz w:val="22"/>
          <w:szCs w:val="22"/>
        </w:rPr>
        <w:t>must have completed the appropriate CODA-accredited certificate program that satisfies eligibility requirements for the specific specialty board.</w:t>
      </w:r>
    </w:p>
    <w:p w:rsidR="00B434DC" w:rsidRPr="006761BE" w:rsidRDefault="00A21EE1" w:rsidP="00A21EE1">
      <w:pPr>
        <w:widowControl w:val="0"/>
        <w:shd w:val="clear" w:color="auto" w:fill="FFFFFF"/>
        <w:tabs>
          <w:tab w:val="left" w:pos="1642"/>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(9)  </w:t>
      </w:r>
      <w:r w:rsidR="00B434DC" w:rsidRPr="006761BE">
        <w:rPr>
          <w:rFonts w:ascii="Times New Roman" w:hAnsi="Times New Roman" w:cs="Times New Roman"/>
          <w:color w:val="000000"/>
          <w:sz w:val="22"/>
          <w:szCs w:val="22"/>
          <w:u w:val="single"/>
        </w:rPr>
        <w:t>Public Health Dental Hygienist</w:t>
      </w:r>
      <w:r w:rsidR="00B434DC" w:rsidRPr="006761BE">
        <w:rPr>
          <w:rFonts w:ascii="Times New Roman" w:hAnsi="Times New Roman" w:cs="Times New Roman"/>
          <w:color w:val="000000"/>
          <w:sz w:val="22"/>
          <w:szCs w:val="22"/>
        </w:rPr>
        <w:t xml:space="preserve">. A dental hygienist engaged in private practice is eligible to participate in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as a dental provider and claim payment for certain services without the direct supervision of a dentist if he or she is licensed to practice as a registered dental hygienist by BORID and also meets the </w:t>
      </w:r>
      <w:r w:rsidR="00D13C2D" w:rsidRPr="006761BE">
        <w:rPr>
          <w:rFonts w:ascii="Times New Roman" w:hAnsi="Times New Roman" w:cs="Times New Roman"/>
          <w:color w:val="000000"/>
          <w:sz w:val="22"/>
          <w:szCs w:val="22"/>
        </w:rPr>
        <w:t xml:space="preserve">board’s </w:t>
      </w:r>
      <w:r w:rsidR="00B434DC" w:rsidRPr="006761BE">
        <w:rPr>
          <w:rFonts w:ascii="Times New Roman" w:hAnsi="Times New Roman" w:cs="Times New Roman"/>
          <w:color w:val="000000"/>
          <w:sz w:val="22"/>
          <w:szCs w:val="22"/>
        </w:rPr>
        <w:t xml:space="preserve">requirements to practice in a public health setting pursuant to 234 CMR 2.00: </w:t>
      </w:r>
      <w:r w:rsidR="00B434DC" w:rsidRPr="006761BE">
        <w:rPr>
          <w:rFonts w:ascii="Times New Roman" w:hAnsi="Times New Roman" w:cs="Times New Roman"/>
          <w:i/>
          <w:color w:val="000000"/>
          <w:sz w:val="22"/>
          <w:szCs w:val="22"/>
        </w:rPr>
        <w:t>General Rules and Requirements</w:t>
      </w:r>
      <w:r w:rsidR="00B434DC" w:rsidRPr="006761BE">
        <w:rPr>
          <w:rFonts w:ascii="Times New Roman" w:hAnsi="Times New Roman" w:cs="Times New Roman"/>
          <w:color w:val="000000"/>
          <w:sz w:val="22"/>
          <w:szCs w:val="22"/>
        </w:rPr>
        <w:t xml:space="preserve"> et seq. Private practices may include, but are not limited to, solo, partnership, or group practices.</w:t>
      </w:r>
    </w:p>
    <w:p w:rsidR="00B434DC" w:rsidRPr="006761BE" w:rsidRDefault="00B434DC" w:rsidP="00A21EE1">
      <w:pPr>
        <w:widowControl w:val="0"/>
        <w:shd w:val="clear" w:color="auto" w:fill="FFFFFF"/>
        <w:tabs>
          <w:tab w:val="left" w:pos="1800"/>
        </w:tabs>
        <w:autoSpaceDE w:val="0"/>
        <w:autoSpaceDN w:val="0"/>
        <w:adjustRightInd w:val="0"/>
        <w:spacing w:line="250" w:lineRule="exact"/>
        <w:ind w:left="1310"/>
        <w:rPr>
          <w:rFonts w:ascii="Times New Roman" w:hAnsi="Times New Roman" w:cs="Times New Roman"/>
          <w:sz w:val="22"/>
          <w:szCs w:val="22"/>
        </w:rPr>
      </w:pPr>
      <w:r w:rsidRPr="006761BE">
        <w:rPr>
          <w:rFonts w:ascii="Times New Roman" w:hAnsi="Times New Roman" w:cs="Times New Roman"/>
          <w:sz w:val="22"/>
          <w:szCs w:val="22"/>
        </w:rPr>
        <w:t>(10)</w:t>
      </w:r>
      <w:r w:rsidRPr="006761BE">
        <w:rPr>
          <w:rFonts w:ascii="Times New Roman" w:hAnsi="Times New Roman" w:cs="Times New Roman"/>
          <w:sz w:val="22"/>
          <w:szCs w:val="22"/>
        </w:rPr>
        <w:tab/>
      </w:r>
      <w:r w:rsidRPr="006761BE">
        <w:rPr>
          <w:rFonts w:ascii="Times New Roman" w:hAnsi="Times New Roman" w:cs="Times New Roman"/>
          <w:spacing w:val="-1"/>
          <w:sz w:val="22"/>
          <w:szCs w:val="22"/>
          <w:u w:val="single"/>
        </w:rPr>
        <w:t>Mobile Dental Facility (MDF) or Portable Dental Operation (PDO)</w:t>
      </w:r>
      <w:r w:rsidRPr="006761BE">
        <w:rPr>
          <w:rFonts w:ascii="Times New Roman" w:hAnsi="Times New Roman" w:cs="Times New Roman"/>
          <w:spacing w:val="-1"/>
          <w:sz w:val="22"/>
          <w:szCs w:val="22"/>
        </w:rPr>
        <w:t>. A dentist or public</w:t>
      </w:r>
      <w:r w:rsidRPr="006761BE">
        <w:rPr>
          <w:rFonts w:ascii="Times New Roman" w:hAnsi="Times New Roman" w:cs="Times New Roman"/>
          <w:spacing w:val="-1"/>
          <w:sz w:val="22"/>
          <w:szCs w:val="22"/>
        </w:rPr>
        <w:br/>
        <w:t xml:space="preserve">health dental hygienist is eligible to participate in </w:t>
      </w:r>
      <w:proofErr w:type="spellStart"/>
      <w:r w:rsidRPr="006761BE">
        <w:rPr>
          <w:rFonts w:ascii="Times New Roman" w:hAnsi="Times New Roman" w:cs="Times New Roman"/>
          <w:spacing w:val="-1"/>
          <w:sz w:val="22"/>
          <w:szCs w:val="22"/>
        </w:rPr>
        <w:t>MassHealth</w:t>
      </w:r>
      <w:proofErr w:type="spellEnd"/>
      <w:r w:rsidRPr="006761BE">
        <w:rPr>
          <w:rFonts w:ascii="Times New Roman" w:hAnsi="Times New Roman" w:cs="Times New Roman"/>
          <w:spacing w:val="-1"/>
          <w:sz w:val="22"/>
          <w:szCs w:val="22"/>
        </w:rPr>
        <w:t xml:space="preserve"> as a dental provider and claim</w:t>
      </w:r>
      <w:r w:rsidRPr="006761BE">
        <w:rPr>
          <w:rFonts w:ascii="Times New Roman" w:hAnsi="Times New Roman" w:cs="Times New Roman"/>
          <w:spacing w:val="-1"/>
          <w:sz w:val="22"/>
          <w:szCs w:val="22"/>
        </w:rPr>
        <w:br/>
        <w:t>payment for certain services provided through a MDF or PDO only if the provider satisfies</w:t>
      </w:r>
      <w:r w:rsidRPr="006761BE">
        <w:rPr>
          <w:rFonts w:ascii="Times New Roman" w:hAnsi="Times New Roman" w:cs="Times New Roman"/>
          <w:spacing w:val="-1"/>
          <w:sz w:val="22"/>
          <w:szCs w:val="22"/>
        </w:rPr>
        <w:br/>
      </w:r>
      <w:r w:rsidRPr="006761BE">
        <w:rPr>
          <w:rFonts w:ascii="Times New Roman" w:hAnsi="Times New Roman" w:cs="Times New Roman"/>
          <w:sz w:val="22"/>
          <w:szCs w:val="22"/>
        </w:rPr>
        <w:t xml:space="preserve">the requirements of 234 CMR 7.00: </w:t>
      </w:r>
      <w:r w:rsidRPr="006761BE">
        <w:rPr>
          <w:rFonts w:ascii="Times New Roman" w:hAnsi="Times New Roman" w:cs="Times New Roman"/>
          <w:i/>
          <w:sz w:val="22"/>
          <w:szCs w:val="22"/>
        </w:rPr>
        <w:t>Mobile and Portable Dentistry</w:t>
      </w:r>
      <w:r w:rsidRPr="006761BE">
        <w:rPr>
          <w:rFonts w:ascii="Times New Roman" w:hAnsi="Times New Roman" w:cs="Times New Roman"/>
          <w:sz w:val="22"/>
          <w:szCs w:val="22"/>
        </w:rPr>
        <w:t xml:space="preserve"> and has obtained a valid permit as a MDF or PDO from BORID.</w:t>
      </w:r>
    </w:p>
    <w:p w:rsidR="00B434DC" w:rsidRPr="006761BE" w:rsidRDefault="00B434DC" w:rsidP="00B434DC">
      <w:pPr>
        <w:tabs>
          <w:tab w:val="left" w:pos="936"/>
          <w:tab w:val="left" w:pos="1296"/>
          <w:tab w:val="left" w:pos="1656"/>
          <w:tab w:val="left" w:pos="2016"/>
        </w:tabs>
        <w:rPr>
          <w:rFonts w:ascii="Times New Roman" w:hAnsi="Times New Roman" w:cs="Times New Roman"/>
          <w:sz w:val="12"/>
          <w:szCs w:val="12"/>
        </w:rPr>
      </w:pPr>
      <w:r w:rsidRPr="006761BE">
        <w:rPr>
          <w:szCs w:val="1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434DC" w:rsidRPr="006761BE" w:rsidTr="00BB7352">
        <w:trPr>
          <w:trHeight w:hRule="exact" w:val="864"/>
        </w:trPr>
        <w:tc>
          <w:tcPr>
            <w:tcW w:w="4080" w:type="dxa"/>
            <w:tcBorders>
              <w:top w:val="single" w:sz="6" w:space="0" w:color="000000"/>
              <w:left w:val="single" w:sz="6" w:space="0" w:color="000000"/>
              <w:bottom w:val="nil"/>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4-4</w:t>
            </w:r>
          </w:p>
        </w:tc>
      </w:tr>
      <w:tr w:rsidR="00B434DC" w:rsidRPr="006761BE" w:rsidTr="00BB7352">
        <w:trPr>
          <w:trHeight w:hRule="exact" w:val="864"/>
        </w:trPr>
        <w:tc>
          <w:tcPr>
            <w:tcW w:w="4080" w:type="dxa"/>
            <w:tcBorders>
              <w:top w:val="nil"/>
              <w:left w:val="single" w:sz="6" w:space="0" w:color="000000"/>
              <w:bottom w:val="single" w:sz="6" w:space="0" w:color="000000"/>
              <w:right w:val="single" w:sz="6" w:space="0" w:color="000000"/>
            </w:tcBorders>
            <w:vAlign w:val="center"/>
          </w:tcPr>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B434DC" w:rsidRPr="006761BE" w:rsidRDefault="00B434DC" w:rsidP="00207FA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207FA2">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B434DC" w:rsidRPr="006761BE" w:rsidRDefault="00153597"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B434DC" w:rsidRPr="006761BE">
              <w:rPr>
                <w:rFonts w:ascii="Arial" w:hAnsi="Arial" w:cs="Arial"/>
              </w:rPr>
              <w:t>/</w:t>
            </w:r>
            <w:r w:rsidR="000D2222" w:rsidRPr="006761BE">
              <w:rPr>
                <w:rFonts w:ascii="Arial" w:hAnsi="Arial" w:cs="Arial"/>
              </w:rPr>
              <w:t>15</w:t>
            </w:r>
            <w:r w:rsidR="00B434DC" w:rsidRPr="006761BE">
              <w:rPr>
                <w:rFonts w:ascii="Arial" w:hAnsi="Arial" w:cs="Arial"/>
              </w:rPr>
              <w:t>/</w:t>
            </w:r>
            <w:r w:rsidR="00550751" w:rsidRPr="006761BE">
              <w:rPr>
                <w:rFonts w:ascii="Arial" w:hAnsi="Arial" w:cs="Arial"/>
              </w:rPr>
              <w:t>21</w:t>
            </w:r>
          </w:p>
        </w:tc>
      </w:tr>
    </w:tbl>
    <w:p w:rsidR="007D5BD4" w:rsidRDefault="007D5BD4" w:rsidP="00275902">
      <w:pPr>
        <w:widowControl w:val="0"/>
        <w:shd w:val="clear" w:color="auto" w:fill="FFFFFF"/>
        <w:tabs>
          <w:tab w:val="left" w:pos="1320"/>
        </w:tabs>
        <w:autoSpaceDE w:val="0"/>
        <w:autoSpaceDN w:val="0"/>
        <w:adjustRightInd w:val="0"/>
        <w:spacing w:before="120" w:line="250" w:lineRule="exact"/>
        <w:ind w:left="936"/>
        <w:rPr>
          <w:rFonts w:ascii="Times New Roman" w:hAnsi="Times New Roman" w:cs="Times New Roman"/>
          <w:color w:val="000000"/>
          <w:sz w:val="22"/>
          <w:szCs w:val="22"/>
        </w:rPr>
      </w:pPr>
    </w:p>
    <w:p w:rsidR="00B434DC" w:rsidRPr="006761BE" w:rsidRDefault="00A21EE1" w:rsidP="007D5BD4">
      <w:pPr>
        <w:widowControl w:val="0"/>
        <w:shd w:val="clear" w:color="auto" w:fill="FFFFFF"/>
        <w:tabs>
          <w:tab w:val="left" w:pos="1320"/>
        </w:tabs>
        <w:autoSpaceDE w:val="0"/>
        <w:autoSpaceDN w:val="0"/>
        <w:adjustRightInd w:val="0"/>
        <w:spacing w:line="250" w:lineRule="exact"/>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(B)  </w:t>
      </w:r>
      <w:r w:rsidR="00B434DC" w:rsidRPr="006761BE">
        <w:rPr>
          <w:rFonts w:ascii="Times New Roman" w:hAnsi="Times New Roman" w:cs="Times New Roman"/>
          <w:color w:val="000000"/>
          <w:sz w:val="22"/>
          <w:szCs w:val="22"/>
          <w:u w:val="single"/>
        </w:rPr>
        <w:t>Out-of-state Providers</w:t>
      </w:r>
      <w:r w:rsidR="00B434DC" w:rsidRPr="006761BE">
        <w:rPr>
          <w:rFonts w:ascii="Times New Roman" w:hAnsi="Times New Roman" w:cs="Times New Roman"/>
          <w:color w:val="000000"/>
          <w:sz w:val="22"/>
          <w:szCs w:val="22"/>
        </w:rPr>
        <w:t xml:space="preserve">. A dental provider whose practice is located outside of Massachusetts is eligible to participate in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as a dental provider and to be paid for dental services </w:t>
      </w:r>
      <w:r w:rsidR="00B434DC" w:rsidRPr="006761BE">
        <w:rPr>
          <w:rFonts w:ascii="Times New Roman" w:hAnsi="Times New Roman" w:cs="Times New Roman"/>
          <w:color w:val="000000"/>
          <w:spacing w:val="-1"/>
          <w:sz w:val="22"/>
          <w:szCs w:val="22"/>
        </w:rPr>
        <w:t xml:space="preserve">provided to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members only if the provider is licensed or certified by the state in which </w:t>
      </w:r>
      <w:r w:rsidR="00B434DC" w:rsidRPr="006761BE">
        <w:rPr>
          <w:rFonts w:ascii="Times New Roman" w:hAnsi="Times New Roman" w:cs="Times New Roman"/>
          <w:color w:val="000000"/>
          <w:sz w:val="22"/>
          <w:szCs w:val="22"/>
        </w:rPr>
        <w:t xml:space="preserve">the provider practices, meets the specific provider eligibility requirements listed in 130 CMR 420.404, and meets the conditions set forth in 130 CMR 450.109: </w:t>
      </w:r>
      <w:r w:rsidR="00B434DC" w:rsidRPr="006761BE">
        <w:rPr>
          <w:rFonts w:ascii="Times New Roman" w:hAnsi="Times New Roman" w:cs="Times New Roman"/>
          <w:i/>
          <w:color w:val="000000"/>
          <w:sz w:val="22"/>
          <w:szCs w:val="22"/>
        </w:rPr>
        <w:t>Out of State Services</w:t>
      </w:r>
      <w:r w:rsidR="00B434DC" w:rsidRPr="006761BE">
        <w:rPr>
          <w:rFonts w:ascii="Times New Roman" w:hAnsi="Times New Roman" w:cs="Times New Roman"/>
          <w:color w:val="000000"/>
          <w:sz w:val="22"/>
          <w:szCs w:val="22"/>
        </w:rPr>
        <w:t>.</w:t>
      </w:r>
    </w:p>
    <w:p w:rsidR="008F2FAE" w:rsidRPr="006761BE" w:rsidRDefault="008F2FAE" w:rsidP="008F2FAE">
      <w:pPr>
        <w:widowControl w:val="0"/>
        <w:shd w:val="clear" w:color="auto" w:fill="FFFFFF"/>
        <w:tabs>
          <w:tab w:val="left" w:pos="1320"/>
        </w:tabs>
        <w:autoSpaceDE w:val="0"/>
        <w:autoSpaceDN w:val="0"/>
        <w:adjustRightInd w:val="0"/>
        <w:spacing w:line="250" w:lineRule="exact"/>
        <w:ind w:left="936"/>
        <w:rPr>
          <w:rFonts w:ascii="Times New Roman" w:hAnsi="Times New Roman" w:cs="Times New Roman"/>
          <w:color w:val="000000"/>
          <w:sz w:val="22"/>
          <w:szCs w:val="22"/>
        </w:rPr>
      </w:pPr>
    </w:p>
    <w:p w:rsidR="00B434DC" w:rsidRPr="006761BE" w:rsidRDefault="00A21EE1" w:rsidP="006F10E5">
      <w:pPr>
        <w:widowControl w:val="0"/>
        <w:shd w:val="clear" w:color="auto" w:fill="FFFFFF"/>
        <w:tabs>
          <w:tab w:val="left" w:pos="1320"/>
        </w:tabs>
        <w:autoSpaceDE w:val="0"/>
        <w:autoSpaceDN w:val="0"/>
        <w:adjustRightInd w:val="0"/>
        <w:spacing w:line="250" w:lineRule="exact"/>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(C)  </w:t>
      </w:r>
      <w:r w:rsidR="00B434DC" w:rsidRPr="006761BE">
        <w:rPr>
          <w:rFonts w:ascii="Times New Roman" w:hAnsi="Times New Roman" w:cs="Times New Roman"/>
          <w:color w:val="000000"/>
          <w:sz w:val="22"/>
          <w:szCs w:val="22"/>
          <w:u w:val="single"/>
        </w:rPr>
        <w:t>Enhancement Fee for Community Health Centers and Hospital-licensed Health Centers</w:t>
      </w:r>
      <w:r w:rsidR="00B434DC" w:rsidRPr="006761BE">
        <w:rPr>
          <w:rFonts w:ascii="Times New Roman" w:hAnsi="Times New Roman" w:cs="Times New Roman"/>
          <w:color w:val="000000"/>
          <w:sz w:val="22"/>
          <w:szCs w:val="22"/>
        </w:rPr>
        <w:t>.</w:t>
      </w:r>
    </w:p>
    <w:p w:rsidR="00B434DC" w:rsidRPr="006761BE" w:rsidRDefault="00B434DC" w:rsidP="00B434DC">
      <w:pPr>
        <w:widowControl w:val="0"/>
        <w:autoSpaceDE w:val="0"/>
        <w:autoSpaceDN w:val="0"/>
        <w:adjustRightInd w:val="0"/>
        <w:rPr>
          <w:rFonts w:ascii="Arial" w:hAnsi="Arial" w:cs="Times New Roman"/>
          <w:sz w:val="2"/>
          <w:szCs w:val="2"/>
        </w:rPr>
      </w:pPr>
    </w:p>
    <w:p w:rsidR="00B434DC" w:rsidRPr="006761BE" w:rsidRDefault="00A21EE1" w:rsidP="00A21EE1">
      <w:pPr>
        <w:widowControl w:val="0"/>
        <w:shd w:val="clear" w:color="auto" w:fill="FFFFFF"/>
        <w:tabs>
          <w:tab w:val="left" w:pos="1694"/>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r w:rsidR="00B434DC" w:rsidRPr="006761BE">
        <w:rPr>
          <w:rFonts w:ascii="Times New Roman" w:hAnsi="Times New Roman" w:cs="Times New Roman"/>
          <w:color w:val="000000"/>
          <w:sz w:val="22"/>
          <w:szCs w:val="22"/>
        </w:rPr>
        <w:t>To qualify for an enhancement fee for dental services, community health centers and hospital-licensed health centers must commit to undertaking efforts that include, but are not limited to, increasing access to dental</w:t>
      </w:r>
      <w:r w:rsidR="00A572B1" w:rsidRPr="006761BE">
        <w:rPr>
          <w:rFonts w:ascii="Times New Roman" w:hAnsi="Times New Roman" w:cs="Times New Roman"/>
          <w:color w:val="000000"/>
          <w:sz w:val="22"/>
          <w:szCs w:val="22"/>
        </w:rPr>
        <w:t>-</w:t>
      </w:r>
      <w:r w:rsidR="00B434DC" w:rsidRPr="006761BE">
        <w:rPr>
          <w:rFonts w:ascii="Times New Roman" w:hAnsi="Times New Roman" w:cs="Times New Roman"/>
          <w:color w:val="000000"/>
          <w:sz w:val="22"/>
          <w:szCs w:val="22"/>
        </w:rPr>
        <w:t xml:space="preserve">covered services by implementing and reporting on </w:t>
      </w:r>
      <w:r w:rsidR="00B434DC" w:rsidRPr="006761BE">
        <w:rPr>
          <w:rFonts w:ascii="Times New Roman" w:hAnsi="Times New Roman" w:cs="Times New Roman"/>
          <w:color w:val="000000"/>
          <w:spacing w:val="-1"/>
          <w:sz w:val="22"/>
          <w:szCs w:val="22"/>
        </w:rPr>
        <w:t xml:space="preserve">measures to increase the capacity and volume of dental services they deliver, either directly or </w:t>
      </w:r>
      <w:r w:rsidR="00B434DC" w:rsidRPr="006761BE">
        <w:rPr>
          <w:rFonts w:ascii="Times New Roman" w:hAnsi="Times New Roman" w:cs="Times New Roman"/>
          <w:color w:val="000000"/>
          <w:sz w:val="22"/>
          <w:szCs w:val="22"/>
        </w:rPr>
        <w:t>through subcontracts with private dental providers.</w:t>
      </w:r>
    </w:p>
    <w:p w:rsidR="00B434DC" w:rsidRPr="006761BE" w:rsidRDefault="00A21EE1" w:rsidP="00A21EE1">
      <w:pPr>
        <w:widowControl w:val="0"/>
        <w:shd w:val="clear" w:color="auto" w:fill="FFFFFF"/>
        <w:tabs>
          <w:tab w:val="left" w:pos="1694"/>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(2)  </w:t>
      </w:r>
      <w:r w:rsidR="00B434DC" w:rsidRPr="006761BE">
        <w:rPr>
          <w:rFonts w:ascii="Times New Roman" w:hAnsi="Times New Roman" w:cs="Times New Roman"/>
          <w:color w:val="000000"/>
          <w:spacing w:val="-1"/>
          <w:sz w:val="22"/>
          <w:szCs w:val="22"/>
        </w:rPr>
        <w:t>The dental enhancement fee is set by the Executive Office of Health and Human Services</w:t>
      </w:r>
      <w:r w:rsidR="00B434DC" w:rsidRPr="006761BE">
        <w:rPr>
          <w:rFonts w:ascii="Times New Roman" w:hAnsi="Times New Roman" w:cs="Times New Roman"/>
          <w:color w:val="000000"/>
          <w:sz w:val="22"/>
          <w:szCs w:val="22"/>
        </w:rPr>
        <w:t xml:space="preserve"> (EOHHS) (</w:t>
      </w:r>
      <w:r w:rsidR="00B434DC" w:rsidRPr="006761BE">
        <w:rPr>
          <w:rFonts w:ascii="Times New Roman" w:hAnsi="Times New Roman" w:cs="Times New Roman"/>
          <w:i/>
          <w:color w:val="000000"/>
          <w:sz w:val="22"/>
          <w:szCs w:val="22"/>
        </w:rPr>
        <w:t>see</w:t>
      </w:r>
      <w:r w:rsidR="00B434DC" w:rsidRPr="006761BE">
        <w:rPr>
          <w:rFonts w:ascii="Times New Roman" w:hAnsi="Times New Roman" w:cs="Times New Roman"/>
          <w:color w:val="000000"/>
          <w:sz w:val="22"/>
          <w:szCs w:val="22"/>
        </w:rPr>
        <w:t xml:space="preserve"> </w:t>
      </w:r>
      <w:r w:rsidR="007F01B9" w:rsidRPr="006761BE">
        <w:rPr>
          <w:rFonts w:ascii="Times New Roman" w:hAnsi="Times New Roman" w:cs="Times New Roman"/>
          <w:color w:val="000000"/>
          <w:sz w:val="22"/>
          <w:szCs w:val="22"/>
        </w:rPr>
        <w:t>101</w:t>
      </w:r>
      <w:r w:rsidR="00B434DC" w:rsidRPr="006761BE">
        <w:rPr>
          <w:rFonts w:ascii="Times New Roman" w:hAnsi="Times New Roman" w:cs="Times New Roman"/>
          <w:color w:val="000000"/>
          <w:sz w:val="22"/>
          <w:szCs w:val="22"/>
        </w:rPr>
        <w:t xml:space="preserve"> CMR </w:t>
      </w:r>
      <w:r w:rsidR="007F01B9" w:rsidRPr="006761BE">
        <w:rPr>
          <w:rFonts w:ascii="Times New Roman" w:hAnsi="Times New Roman" w:cs="Times New Roman"/>
          <w:color w:val="000000"/>
          <w:sz w:val="22"/>
          <w:szCs w:val="22"/>
        </w:rPr>
        <w:t>3</w:t>
      </w:r>
      <w:r w:rsidR="00B434DC" w:rsidRPr="006761BE">
        <w:rPr>
          <w:rFonts w:ascii="Times New Roman" w:hAnsi="Times New Roman" w:cs="Times New Roman"/>
          <w:color w:val="000000"/>
          <w:sz w:val="22"/>
          <w:szCs w:val="22"/>
        </w:rPr>
        <w:t>14.00</w:t>
      </w:r>
      <w:r w:rsidR="007F01B9" w:rsidRPr="006761BE">
        <w:rPr>
          <w:rFonts w:ascii="Times New Roman" w:hAnsi="Times New Roman" w:cs="Times New Roman"/>
          <w:color w:val="000000"/>
          <w:sz w:val="22"/>
          <w:szCs w:val="22"/>
        </w:rPr>
        <w:t xml:space="preserve">: </w:t>
      </w:r>
      <w:r w:rsidR="007F01B9" w:rsidRPr="006761BE">
        <w:rPr>
          <w:rFonts w:ascii="Times New Roman" w:hAnsi="Times New Roman" w:cs="Times New Roman"/>
          <w:i/>
          <w:color w:val="000000"/>
          <w:sz w:val="22"/>
          <w:szCs w:val="22"/>
        </w:rPr>
        <w:t>Dental Services</w:t>
      </w:r>
      <w:r w:rsidR="00B434DC" w:rsidRPr="006761BE">
        <w:rPr>
          <w:rFonts w:ascii="Times New Roman" w:hAnsi="Times New Roman" w:cs="Times New Roman"/>
          <w:color w:val="000000"/>
          <w:sz w:val="22"/>
          <w:szCs w:val="22"/>
        </w:rPr>
        <w:t>).</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420.406: Caseload Capacity</w:t>
      </w:r>
    </w:p>
    <w:p w:rsidR="007D5BD4" w:rsidRDefault="007D5BD4" w:rsidP="007D5BD4">
      <w:pPr>
        <w:widowControl w:val="0"/>
        <w:shd w:val="clear" w:color="auto" w:fill="FFFFFF"/>
        <w:tabs>
          <w:tab w:val="left" w:pos="1344"/>
        </w:tabs>
        <w:autoSpaceDE w:val="0"/>
        <w:autoSpaceDN w:val="0"/>
        <w:adjustRightInd w:val="0"/>
        <w:spacing w:line="250" w:lineRule="exact"/>
        <w:ind w:left="936"/>
        <w:rPr>
          <w:rFonts w:ascii="Times New Roman" w:hAnsi="Times New Roman" w:cs="Times New Roman"/>
          <w:color w:val="000000"/>
          <w:sz w:val="22"/>
          <w:szCs w:val="22"/>
        </w:rPr>
      </w:pPr>
    </w:p>
    <w:p w:rsidR="00B434DC" w:rsidRPr="006761BE" w:rsidRDefault="00A21EE1" w:rsidP="007D5BD4">
      <w:pPr>
        <w:widowControl w:val="0"/>
        <w:shd w:val="clear" w:color="auto" w:fill="FFFFFF"/>
        <w:tabs>
          <w:tab w:val="left" w:pos="1344"/>
        </w:tabs>
        <w:autoSpaceDE w:val="0"/>
        <w:autoSpaceDN w:val="0"/>
        <w:adjustRightInd w:val="0"/>
        <w:spacing w:line="250" w:lineRule="exact"/>
        <w:ind w:left="936"/>
        <w:rPr>
          <w:rFonts w:ascii="Times New Roman" w:hAnsi="Times New Roman" w:cs="Times New Roman"/>
          <w:color w:val="000000"/>
          <w:spacing w:val="-4"/>
          <w:sz w:val="22"/>
          <w:szCs w:val="22"/>
        </w:rPr>
      </w:pPr>
      <w:r w:rsidRPr="006761BE">
        <w:rPr>
          <w:rFonts w:ascii="Times New Roman" w:hAnsi="Times New Roman" w:cs="Times New Roman"/>
          <w:color w:val="000000"/>
          <w:sz w:val="22"/>
          <w:szCs w:val="22"/>
        </w:rPr>
        <w:t xml:space="preserve">(A)  </w:t>
      </w:r>
      <w:r w:rsidR="00B434DC" w:rsidRPr="006761BE">
        <w:rPr>
          <w:rFonts w:ascii="Times New Roman" w:hAnsi="Times New Roman" w:cs="Times New Roman"/>
          <w:color w:val="000000"/>
          <w:sz w:val="22"/>
          <w:szCs w:val="22"/>
        </w:rPr>
        <w:t xml:space="preserve">A provider must immediately notify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when its individual, group, or </w:t>
      </w:r>
      <w:r w:rsidR="00B434DC" w:rsidRPr="006761BE">
        <w:rPr>
          <w:rFonts w:ascii="Times New Roman" w:hAnsi="Times New Roman" w:cs="Times New Roman"/>
          <w:color w:val="000000"/>
          <w:spacing w:val="-1"/>
          <w:sz w:val="22"/>
          <w:szCs w:val="22"/>
        </w:rPr>
        <w:t xml:space="preserve">facility practice has reached the maximum number of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members it can accept and also </w:t>
      </w:r>
      <w:r w:rsidR="00B434DC" w:rsidRPr="006761BE">
        <w:rPr>
          <w:rFonts w:ascii="Times New Roman" w:hAnsi="Times New Roman" w:cs="Times New Roman"/>
          <w:color w:val="000000"/>
          <w:sz w:val="22"/>
          <w:szCs w:val="22"/>
        </w:rPr>
        <w:t xml:space="preserve">when its practice is accepting new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members.</w:t>
      </w:r>
    </w:p>
    <w:p w:rsidR="006F10E5" w:rsidRDefault="006F10E5" w:rsidP="006F10E5">
      <w:pPr>
        <w:widowControl w:val="0"/>
        <w:shd w:val="clear" w:color="auto" w:fill="FFFFFF"/>
        <w:tabs>
          <w:tab w:val="left" w:pos="1344"/>
        </w:tabs>
        <w:autoSpaceDE w:val="0"/>
        <w:autoSpaceDN w:val="0"/>
        <w:adjustRightInd w:val="0"/>
        <w:spacing w:line="250" w:lineRule="exact"/>
        <w:ind w:left="936" w:right="14"/>
        <w:jc w:val="both"/>
        <w:rPr>
          <w:rFonts w:ascii="Times New Roman" w:hAnsi="Times New Roman" w:cs="Times New Roman"/>
          <w:color w:val="000000"/>
          <w:spacing w:val="-1"/>
          <w:sz w:val="22"/>
          <w:szCs w:val="22"/>
        </w:rPr>
      </w:pPr>
    </w:p>
    <w:p w:rsidR="00B434DC" w:rsidRPr="006761BE" w:rsidRDefault="00A21EE1" w:rsidP="006F10E5">
      <w:pPr>
        <w:widowControl w:val="0"/>
        <w:shd w:val="clear" w:color="auto" w:fill="FFFFFF"/>
        <w:tabs>
          <w:tab w:val="left" w:pos="1344"/>
        </w:tabs>
        <w:autoSpaceDE w:val="0"/>
        <w:autoSpaceDN w:val="0"/>
        <w:adjustRightInd w:val="0"/>
        <w:spacing w:line="250" w:lineRule="exact"/>
        <w:ind w:left="936" w:right="14"/>
        <w:jc w:val="both"/>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(B)  </w:t>
      </w:r>
      <w:r w:rsidR="00B434DC" w:rsidRPr="006761BE">
        <w:rPr>
          <w:rFonts w:ascii="Times New Roman" w:hAnsi="Times New Roman" w:cs="Times New Roman"/>
          <w:color w:val="000000"/>
          <w:spacing w:val="-1"/>
          <w:sz w:val="22"/>
          <w:szCs w:val="22"/>
        </w:rPr>
        <w:t xml:space="preserve">Group practices, community health centers, hospital-licensed health centers, and acute hospital outpatient departments that choose to establish a caseload capacity must establish a single caseload </w:t>
      </w:r>
      <w:r w:rsidR="00B434DC" w:rsidRPr="006761BE">
        <w:rPr>
          <w:rFonts w:ascii="Times New Roman" w:hAnsi="Times New Roman" w:cs="Times New Roman"/>
          <w:color w:val="000000"/>
          <w:sz w:val="22"/>
          <w:szCs w:val="22"/>
        </w:rPr>
        <w:t>capacity for the entire group or facility.</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420.407: Maximum Allowable Fees</w:t>
      </w:r>
    </w:p>
    <w:p w:rsidR="007D5BD4" w:rsidRDefault="007D5BD4" w:rsidP="007D5BD4">
      <w:pPr>
        <w:widowControl w:val="0"/>
        <w:shd w:val="clear" w:color="auto" w:fill="FFFFFF"/>
        <w:autoSpaceDE w:val="0"/>
        <w:autoSpaceDN w:val="0"/>
        <w:adjustRightInd w:val="0"/>
        <w:spacing w:line="254" w:lineRule="exact"/>
        <w:ind w:left="936" w:firstLine="360"/>
        <w:rPr>
          <w:rFonts w:ascii="Times New Roman" w:hAnsi="Times New Roman" w:cs="Times New Roman"/>
          <w:color w:val="000000"/>
          <w:spacing w:val="-1"/>
          <w:sz w:val="22"/>
          <w:szCs w:val="22"/>
        </w:rPr>
      </w:pPr>
    </w:p>
    <w:p w:rsidR="00B434DC" w:rsidRPr="006761BE" w:rsidRDefault="00B434DC" w:rsidP="007D5BD4">
      <w:pPr>
        <w:widowControl w:val="0"/>
        <w:shd w:val="clear" w:color="auto" w:fill="FFFFFF"/>
        <w:autoSpaceDE w:val="0"/>
        <w:autoSpaceDN w:val="0"/>
        <w:adjustRightInd w:val="0"/>
        <w:spacing w:line="254" w:lineRule="exact"/>
        <w:ind w:left="936" w:firstLine="360"/>
        <w:rPr>
          <w:rFonts w:ascii="Times New Roman" w:hAnsi="Times New Roman" w:cs="Times New Roman"/>
        </w:rPr>
      </w:pP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dental services with rates set by the Executive Office of Health and Human Services (EOHHS)</w:t>
      </w:r>
      <w:r w:rsidRPr="006761BE">
        <w:rPr>
          <w:rFonts w:ascii="Times New Roman" w:hAnsi="Times New Roman" w:cs="Times New Roman"/>
          <w:color w:val="000000"/>
          <w:sz w:val="22"/>
          <w:szCs w:val="22"/>
        </w:rPr>
        <w:t xml:space="preserve"> at </w:t>
      </w:r>
      <w:r w:rsidR="004C042B" w:rsidRPr="006761BE">
        <w:rPr>
          <w:rFonts w:ascii="Times New Roman" w:hAnsi="Times New Roman" w:cs="Times New Roman"/>
          <w:color w:val="000000"/>
          <w:sz w:val="22"/>
          <w:szCs w:val="22"/>
        </w:rPr>
        <w:t xml:space="preserve">101 </w:t>
      </w:r>
      <w:r w:rsidRPr="006761BE">
        <w:rPr>
          <w:rFonts w:ascii="Times New Roman" w:hAnsi="Times New Roman" w:cs="Times New Roman"/>
          <w:color w:val="000000"/>
          <w:sz w:val="22"/>
          <w:szCs w:val="22"/>
        </w:rPr>
        <w:t xml:space="preserve">CMR </w:t>
      </w:r>
      <w:r w:rsidR="004C042B" w:rsidRPr="006761BE">
        <w:rPr>
          <w:rFonts w:ascii="Times New Roman" w:hAnsi="Times New Roman" w:cs="Times New Roman"/>
          <w:color w:val="000000"/>
          <w:sz w:val="22"/>
          <w:szCs w:val="22"/>
        </w:rPr>
        <w:t>3</w:t>
      </w:r>
      <w:r w:rsidRPr="006761BE">
        <w:rPr>
          <w:rFonts w:ascii="Times New Roman" w:hAnsi="Times New Roman" w:cs="Times New Roman"/>
          <w:color w:val="000000"/>
          <w:sz w:val="22"/>
          <w:szCs w:val="22"/>
        </w:rPr>
        <w:t xml:space="preserve">14.00: </w:t>
      </w:r>
      <w:r w:rsidRPr="006761BE">
        <w:rPr>
          <w:rFonts w:ascii="Times New Roman" w:hAnsi="Times New Roman" w:cs="Times New Roman"/>
          <w:i/>
          <w:color w:val="000000"/>
          <w:sz w:val="22"/>
          <w:szCs w:val="22"/>
        </w:rPr>
        <w:t>Dental Services</w:t>
      </w:r>
      <w:r w:rsidRPr="006761BE">
        <w:rPr>
          <w:rFonts w:ascii="Times New Roman" w:hAnsi="Times New Roman" w:cs="Times New Roman"/>
          <w:color w:val="000000"/>
          <w:sz w:val="22"/>
          <w:szCs w:val="22"/>
        </w:rPr>
        <w:t xml:space="preserve">, subject to the conditions, exclusions, and limitations set forth in 130 CMR 420.000 and 450.000: </w:t>
      </w:r>
      <w:r w:rsidRPr="006761BE">
        <w:rPr>
          <w:rFonts w:ascii="Times New Roman" w:hAnsi="Times New Roman" w:cs="Times New Roman"/>
          <w:i/>
          <w:color w:val="000000"/>
          <w:sz w:val="22"/>
          <w:szCs w:val="22"/>
        </w:rPr>
        <w:t>Administrative and Billing Regulations</w:t>
      </w:r>
      <w:r w:rsidRPr="006761BE">
        <w:rPr>
          <w:rFonts w:ascii="Times New Roman" w:hAnsi="Times New Roman" w:cs="Times New Roman"/>
          <w:color w:val="000000"/>
          <w:sz w:val="22"/>
          <w:szCs w:val="22"/>
        </w:rPr>
        <w:t>.</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 xml:space="preserve">420.408: Early and Periodic Screening, </w:t>
      </w:r>
      <w:r w:rsidR="000522F4" w:rsidRPr="006761BE">
        <w:rPr>
          <w:rFonts w:ascii="Times New Roman" w:hAnsi="Times New Roman" w:cs="Times New Roman"/>
          <w:color w:val="000000"/>
          <w:sz w:val="22"/>
          <w:szCs w:val="22"/>
          <w:u w:val="single"/>
        </w:rPr>
        <w:t xml:space="preserve">Diagnostic </w:t>
      </w:r>
      <w:r w:rsidRPr="006761BE">
        <w:rPr>
          <w:rFonts w:ascii="Times New Roman" w:hAnsi="Times New Roman" w:cs="Times New Roman"/>
          <w:color w:val="000000"/>
          <w:sz w:val="22"/>
          <w:szCs w:val="22"/>
          <w:u w:val="single"/>
        </w:rPr>
        <w:t>and Treatment (EPSDT) Services</w:t>
      </w:r>
    </w:p>
    <w:p w:rsidR="007D5BD4" w:rsidRDefault="007D5BD4" w:rsidP="007D5BD4">
      <w:pPr>
        <w:widowControl w:val="0"/>
        <w:shd w:val="clear" w:color="auto" w:fill="FFFFFF"/>
        <w:autoSpaceDE w:val="0"/>
        <w:autoSpaceDN w:val="0"/>
        <w:adjustRightInd w:val="0"/>
        <w:spacing w:line="250" w:lineRule="exact"/>
        <w:ind w:left="936" w:firstLine="360"/>
        <w:rPr>
          <w:rFonts w:ascii="Times New Roman" w:hAnsi="Times New Roman" w:cs="Times New Roman"/>
          <w:color w:val="000000"/>
          <w:spacing w:val="-1"/>
          <w:sz w:val="22"/>
          <w:szCs w:val="22"/>
        </w:rPr>
      </w:pPr>
    </w:p>
    <w:p w:rsidR="00B434DC" w:rsidRPr="006761BE" w:rsidRDefault="00B434DC" w:rsidP="007D5BD4">
      <w:pPr>
        <w:widowControl w:val="0"/>
        <w:shd w:val="clear" w:color="auto" w:fill="FFFFFF"/>
        <w:autoSpaceDE w:val="0"/>
        <w:autoSpaceDN w:val="0"/>
        <w:adjustRightInd w:val="0"/>
        <w:spacing w:line="250" w:lineRule="exact"/>
        <w:ind w:left="936" w:firstLine="360"/>
        <w:rPr>
          <w:rFonts w:ascii="Times New Roman" w:hAnsi="Times New Roman" w:cs="Times New Roman"/>
        </w:rPr>
      </w:pP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all medically necessary dental services for EPSDT-eligible </w:t>
      </w:r>
      <w:r w:rsidRPr="006761BE">
        <w:rPr>
          <w:rFonts w:ascii="Times New Roman" w:hAnsi="Times New Roman" w:cs="Times New Roman"/>
          <w:color w:val="000000"/>
          <w:sz w:val="22"/>
          <w:szCs w:val="22"/>
        </w:rPr>
        <w:t>members in accordance with 130 CMR 450.140</w:t>
      </w:r>
      <w:r w:rsidR="000522F4" w:rsidRPr="006761BE">
        <w:rPr>
          <w:rFonts w:ascii="Times New Roman" w:hAnsi="Times New Roman" w:cs="Times New Roman"/>
          <w:i/>
          <w:color w:val="000000"/>
          <w:sz w:val="22"/>
          <w:szCs w:val="22"/>
        </w:rPr>
        <w:t xml:space="preserve">: Early and Periodic Screening, Diagnostic and Treatment </w:t>
      </w:r>
      <w:r w:rsidR="009136DD" w:rsidRPr="006761BE">
        <w:rPr>
          <w:rFonts w:ascii="Times New Roman" w:hAnsi="Times New Roman" w:cs="Times New Roman"/>
          <w:i/>
          <w:color w:val="000000"/>
          <w:sz w:val="22"/>
          <w:szCs w:val="22"/>
        </w:rPr>
        <w:t xml:space="preserve">(EPSDT) </w:t>
      </w:r>
      <w:r w:rsidR="000522F4" w:rsidRPr="006761BE">
        <w:rPr>
          <w:rFonts w:ascii="Times New Roman" w:hAnsi="Times New Roman" w:cs="Times New Roman"/>
          <w:i/>
          <w:color w:val="000000"/>
          <w:sz w:val="22"/>
          <w:szCs w:val="22"/>
        </w:rPr>
        <w:t>Services: Introduction</w:t>
      </w:r>
      <w:r w:rsidRPr="006761BE">
        <w:rPr>
          <w:rFonts w:ascii="Times New Roman" w:hAnsi="Times New Roman" w:cs="Times New Roman"/>
          <w:color w:val="000000"/>
          <w:sz w:val="22"/>
          <w:szCs w:val="22"/>
        </w:rPr>
        <w:t>, without regard to service limitations described in 130 CMR 420.000, and with prior authorization.</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 xml:space="preserve">420.409: </w:t>
      </w:r>
      <w:proofErr w:type="spellStart"/>
      <w:r w:rsidRPr="006761BE">
        <w:rPr>
          <w:rFonts w:ascii="Times New Roman" w:hAnsi="Times New Roman" w:cs="Times New Roman"/>
          <w:color w:val="000000"/>
          <w:sz w:val="22"/>
          <w:szCs w:val="22"/>
          <w:u w:val="single"/>
        </w:rPr>
        <w:t>Noncovered</w:t>
      </w:r>
      <w:proofErr w:type="spellEnd"/>
      <w:r w:rsidRPr="006761BE">
        <w:rPr>
          <w:rFonts w:ascii="Times New Roman" w:hAnsi="Times New Roman" w:cs="Times New Roman"/>
          <w:color w:val="000000"/>
          <w:sz w:val="22"/>
          <w:szCs w:val="22"/>
          <w:u w:val="single"/>
        </w:rPr>
        <w:t xml:space="preserve"> Circumstances</w:t>
      </w:r>
    </w:p>
    <w:p w:rsidR="007D5BD4" w:rsidRDefault="007D5BD4" w:rsidP="007D5BD4">
      <w:pPr>
        <w:widowControl w:val="0"/>
        <w:shd w:val="clear" w:color="auto" w:fill="FFFFFF"/>
        <w:autoSpaceDE w:val="0"/>
        <w:autoSpaceDN w:val="0"/>
        <w:adjustRightInd w:val="0"/>
        <w:spacing w:line="250" w:lineRule="exact"/>
        <w:ind w:left="941" w:right="480"/>
        <w:rPr>
          <w:rFonts w:ascii="Times New Roman" w:hAnsi="Times New Roman" w:cs="Times New Roman"/>
          <w:color w:val="000000"/>
          <w:sz w:val="22"/>
          <w:szCs w:val="22"/>
        </w:rPr>
      </w:pPr>
    </w:p>
    <w:p w:rsidR="00B434DC" w:rsidRPr="006761BE" w:rsidRDefault="00B434DC" w:rsidP="007D5BD4">
      <w:pPr>
        <w:widowControl w:val="0"/>
        <w:shd w:val="clear" w:color="auto" w:fill="FFFFFF"/>
        <w:autoSpaceDE w:val="0"/>
        <w:autoSpaceDN w:val="0"/>
        <w:adjustRightInd w:val="0"/>
        <w:spacing w:line="250" w:lineRule="exact"/>
        <w:ind w:left="941" w:right="480"/>
        <w:rPr>
          <w:rFonts w:ascii="Times New Roman" w:hAnsi="Times New Roman" w:cs="Times New Roman"/>
        </w:rPr>
      </w:pPr>
      <w:r w:rsidRPr="006761BE">
        <w:rPr>
          <w:rFonts w:ascii="Times New Roman" w:hAnsi="Times New Roman" w:cs="Times New Roman"/>
          <w:color w:val="000000"/>
          <w:sz w:val="22"/>
          <w:szCs w:val="22"/>
        </w:rPr>
        <w:t>(A)</w:t>
      </w:r>
      <w:r w:rsidR="00A21EE1"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Conditions</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dental services under any of the following conditions:</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(1)  </w:t>
      </w:r>
      <w:proofErr w:type="gramStart"/>
      <w:r w:rsidR="00B434DC" w:rsidRPr="006761BE">
        <w:rPr>
          <w:rFonts w:ascii="Times New Roman" w:hAnsi="Times New Roman" w:cs="Times New Roman"/>
          <w:color w:val="000000"/>
          <w:spacing w:val="-1"/>
          <w:sz w:val="22"/>
          <w:szCs w:val="22"/>
        </w:rPr>
        <w:t>services</w:t>
      </w:r>
      <w:proofErr w:type="gramEnd"/>
      <w:r w:rsidR="00B434DC" w:rsidRPr="006761BE">
        <w:rPr>
          <w:rFonts w:ascii="Times New Roman" w:hAnsi="Times New Roman" w:cs="Times New Roman"/>
          <w:color w:val="000000"/>
          <w:spacing w:val="-1"/>
          <w:sz w:val="22"/>
          <w:szCs w:val="22"/>
        </w:rPr>
        <w:t xml:space="preserve"> provided in a state institution by a state-employed dentist, dental consultant, or </w:t>
      </w:r>
      <w:r w:rsidR="00B434DC" w:rsidRPr="006761BE">
        <w:rPr>
          <w:rFonts w:ascii="Times New Roman" w:hAnsi="Times New Roman" w:cs="Times New Roman"/>
          <w:color w:val="000000"/>
          <w:sz w:val="22"/>
          <w:szCs w:val="22"/>
        </w:rPr>
        <w:t>public health dental hygienist;</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ight="48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(2)  </w:t>
      </w:r>
      <w:proofErr w:type="gramStart"/>
      <w:r w:rsidR="00B434DC" w:rsidRPr="006761BE">
        <w:rPr>
          <w:rFonts w:ascii="Times New Roman" w:hAnsi="Times New Roman" w:cs="Times New Roman"/>
          <w:color w:val="000000"/>
          <w:spacing w:val="-1"/>
          <w:sz w:val="22"/>
          <w:szCs w:val="22"/>
        </w:rPr>
        <w:t>services</w:t>
      </w:r>
      <w:proofErr w:type="gramEnd"/>
      <w:r w:rsidR="00B434DC" w:rsidRPr="006761BE">
        <w:rPr>
          <w:rFonts w:ascii="Times New Roman" w:hAnsi="Times New Roman" w:cs="Times New Roman"/>
          <w:color w:val="000000"/>
          <w:spacing w:val="-1"/>
          <w:sz w:val="22"/>
          <w:szCs w:val="22"/>
        </w:rPr>
        <w:t xml:space="preserve"> provided by a provider whose salary includes compensation for professional </w:t>
      </w:r>
      <w:r w:rsidR="00B434DC" w:rsidRPr="006761BE">
        <w:rPr>
          <w:rFonts w:ascii="Times New Roman" w:hAnsi="Times New Roman" w:cs="Times New Roman"/>
          <w:color w:val="000000"/>
          <w:sz w:val="22"/>
          <w:szCs w:val="22"/>
        </w:rPr>
        <w:t>services;</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(3)  </w:t>
      </w:r>
      <w:proofErr w:type="gramStart"/>
      <w:r w:rsidR="00B434DC" w:rsidRPr="006761BE">
        <w:rPr>
          <w:rFonts w:ascii="Times New Roman" w:hAnsi="Times New Roman" w:cs="Times New Roman"/>
          <w:color w:val="000000"/>
          <w:spacing w:val="-1"/>
          <w:sz w:val="22"/>
          <w:szCs w:val="22"/>
        </w:rPr>
        <w:t>if</w:t>
      </w:r>
      <w:proofErr w:type="gramEnd"/>
      <w:r w:rsidR="00B434DC" w:rsidRPr="006761BE">
        <w:rPr>
          <w:rFonts w:ascii="Times New Roman" w:hAnsi="Times New Roman" w:cs="Times New Roman"/>
          <w:color w:val="000000"/>
          <w:spacing w:val="-1"/>
          <w:sz w:val="22"/>
          <w:szCs w:val="22"/>
        </w:rPr>
        <w:t xml:space="preserve">, under comparable circumstances, the provider does not customarily bill individuals who </w:t>
      </w:r>
      <w:r w:rsidR="00B434DC" w:rsidRPr="006761BE">
        <w:rPr>
          <w:rFonts w:ascii="Times New Roman" w:hAnsi="Times New Roman" w:cs="Times New Roman"/>
          <w:color w:val="000000"/>
          <w:sz w:val="22"/>
          <w:szCs w:val="22"/>
        </w:rPr>
        <w:t>do not have health insurance; and</w:t>
      </w:r>
    </w:p>
    <w:p w:rsidR="00B434DC" w:rsidRPr="006761BE" w:rsidRDefault="00B434DC" w:rsidP="00B434DC">
      <w:pPr>
        <w:tabs>
          <w:tab w:val="left" w:pos="936"/>
          <w:tab w:val="left" w:pos="1296"/>
          <w:tab w:val="left" w:pos="1656"/>
          <w:tab w:val="left" w:pos="2016"/>
        </w:tabs>
        <w:rPr>
          <w:rFonts w:ascii="Times New Roman" w:hAnsi="Times New Roman" w:cs="Times New Roman"/>
          <w:sz w:val="8"/>
          <w:szCs w:val="12"/>
        </w:rPr>
      </w:pPr>
      <w:r w:rsidRPr="006761BE">
        <w:rPr>
          <w:rFonts w:ascii="Times New Roman" w:hAnsi="Times New Roman" w:cs="Times New Roman"/>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434DC" w:rsidRPr="006761BE" w:rsidTr="00BB7352">
        <w:trPr>
          <w:trHeight w:hRule="exact" w:val="864"/>
        </w:trPr>
        <w:tc>
          <w:tcPr>
            <w:tcW w:w="4080" w:type="dxa"/>
            <w:tcBorders>
              <w:top w:val="single" w:sz="6" w:space="0" w:color="000000"/>
              <w:left w:val="single" w:sz="6" w:space="0" w:color="000000"/>
              <w:bottom w:val="nil"/>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4-5</w:t>
            </w:r>
          </w:p>
        </w:tc>
      </w:tr>
      <w:tr w:rsidR="00B434DC" w:rsidRPr="006761BE" w:rsidTr="00BB7352">
        <w:trPr>
          <w:trHeight w:hRule="exact" w:val="864"/>
        </w:trPr>
        <w:tc>
          <w:tcPr>
            <w:tcW w:w="4080" w:type="dxa"/>
            <w:tcBorders>
              <w:top w:val="nil"/>
              <w:left w:val="single" w:sz="6" w:space="0" w:color="000000"/>
              <w:bottom w:val="single" w:sz="6" w:space="0" w:color="000000"/>
              <w:right w:val="single" w:sz="6" w:space="0" w:color="000000"/>
            </w:tcBorders>
            <w:vAlign w:val="center"/>
          </w:tcPr>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B434DC" w:rsidRPr="006761BE" w:rsidRDefault="00B434DC" w:rsidP="00207FA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207FA2">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B434DC" w:rsidRPr="006761BE" w:rsidRDefault="00153597"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B434DC" w:rsidRPr="006761BE">
              <w:rPr>
                <w:rFonts w:ascii="Arial" w:hAnsi="Arial" w:cs="Arial"/>
              </w:rPr>
              <w:t>/</w:t>
            </w:r>
            <w:r w:rsidR="000D2222" w:rsidRPr="006761BE">
              <w:rPr>
                <w:rFonts w:ascii="Arial" w:hAnsi="Arial" w:cs="Arial"/>
              </w:rPr>
              <w:t>15</w:t>
            </w:r>
            <w:r w:rsidR="00B434DC" w:rsidRPr="006761BE">
              <w:rPr>
                <w:rFonts w:ascii="Arial" w:hAnsi="Arial" w:cs="Arial"/>
              </w:rPr>
              <w:t>/</w:t>
            </w:r>
            <w:r w:rsidR="00550751" w:rsidRPr="006761BE">
              <w:rPr>
                <w:rFonts w:ascii="Arial" w:hAnsi="Arial" w:cs="Arial"/>
              </w:rPr>
              <w:t>21</w:t>
            </w:r>
          </w:p>
        </w:tc>
      </w:tr>
    </w:tbl>
    <w:p w:rsidR="007D5BD4" w:rsidRDefault="007D5BD4" w:rsidP="00275902">
      <w:pPr>
        <w:widowControl w:val="0"/>
        <w:shd w:val="clear" w:color="auto" w:fill="FFFFFF"/>
        <w:autoSpaceDE w:val="0"/>
        <w:autoSpaceDN w:val="0"/>
        <w:adjustRightInd w:val="0"/>
        <w:spacing w:before="120" w:line="254" w:lineRule="exact"/>
        <w:ind w:left="1310"/>
        <w:rPr>
          <w:rFonts w:ascii="Times New Roman" w:hAnsi="Times New Roman" w:cs="Times New Roman"/>
          <w:color w:val="000000"/>
          <w:sz w:val="22"/>
          <w:szCs w:val="22"/>
        </w:rPr>
      </w:pPr>
    </w:p>
    <w:p w:rsidR="006F10E5" w:rsidRDefault="00B434DC" w:rsidP="007D5BD4">
      <w:pPr>
        <w:widowControl w:val="0"/>
        <w:shd w:val="clear" w:color="auto" w:fill="FFFFFF"/>
        <w:autoSpaceDE w:val="0"/>
        <w:autoSpaceDN w:val="0"/>
        <w:adjustRightInd w:val="0"/>
        <w:spacing w:line="254" w:lineRule="exact"/>
        <w:ind w:left="1310"/>
        <w:rPr>
          <w:rFonts w:ascii="Times New Roman" w:hAnsi="Times New Roman" w:cs="Times New Roman"/>
        </w:rPr>
      </w:pPr>
      <w:r w:rsidRPr="006761BE">
        <w:rPr>
          <w:rFonts w:ascii="Times New Roman" w:hAnsi="Times New Roman" w:cs="Times New Roman"/>
          <w:color w:val="000000"/>
          <w:sz w:val="22"/>
          <w:szCs w:val="22"/>
        </w:rPr>
        <w:t xml:space="preserve">(4) </w:t>
      </w:r>
      <w:r w:rsidR="00A21EE1" w:rsidRPr="006761BE">
        <w:rPr>
          <w:rFonts w:ascii="Times New Roman" w:hAnsi="Times New Roman" w:cs="Times New Roman"/>
          <w:color w:val="000000"/>
          <w:sz w:val="22"/>
          <w:szCs w:val="22"/>
        </w:rPr>
        <w:t xml:space="preserve"> </w:t>
      </w:r>
      <w:proofErr w:type="gramStart"/>
      <w:r w:rsidRPr="006761BE">
        <w:rPr>
          <w:rFonts w:ascii="Times New Roman" w:hAnsi="Times New Roman" w:cs="Times New Roman"/>
          <w:color w:val="000000"/>
          <w:sz w:val="22"/>
          <w:szCs w:val="22"/>
        </w:rPr>
        <w:t>if</w:t>
      </w:r>
      <w:proofErr w:type="gramEnd"/>
      <w:r w:rsidRPr="006761BE">
        <w:rPr>
          <w:rFonts w:ascii="Times New Roman" w:hAnsi="Times New Roman" w:cs="Times New Roman"/>
          <w:color w:val="000000"/>
          <w:sz w:val="22"/>
          <w:szCs w:val="22"/>
        </w:rPr>
        <w:t xml:space="preserve"> the member is not an eligible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member on the date of service. The provider </w:t>
      </w:r>
      <w:r w:rsidRPr="006761BE">
        <w:rPr>
          <w:rFonts w:ascii="Times New Roman" w:hAnsi="Times New Roman" w:cs="Times New Roman"/>
          <w:color w:val="000000"/>
          <w:spacing w:val="-1"/>
          <w:sz w:val="22"/>
          <w:szCs w:val="22"/>
        </w:rPr>
        <w:t xml:space="preserve">must verify the member’s eligibility for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on the date of service even if the provider </w:t>
      </w:r>
      <w:r w:rsidRPr="006761BE">
        <w:rPr>
          <w:rFonts w:ascii="Times New Roman" w:hAnsi="Times New Roman" w:cs="Times New Roman"/>
          <w:color w:val="000000"/>
          <w:sz w:val="22"/>
          <w:szCs w:val="22"/>
        </w:rPr>
        <w:t>has obtained prior authorization for the service.</w:t>
      </w:r>
    </w:p>
    <w:p w:rsidR="006F10E5" w:rsidRDefault="006F10E5" w:rsidP="006F10E5">
      <w:pPr>
        <w:widowControl w:val="0"/>
        <w:shd w:val="clear" w:color="auto" w:fill="FFFFFF"/>
        <w:autoSpaceDE w:val="0"/>
        <w:autoSpaceDN w:val="0"/>
        <w:adjustRightInd w:val="0"/>
        <w:spacing w:line="254" w:lineRule="exact"/>
        <w:ind w:left="1310"/>
        <w:rPr>
          <w:rFonts w:ascii="Times New Roman" w:hAnsi="Times New Roman" w:cs="Times New Roman"/>
        </w:rPr>
      </w:pPr>
    </w:p>
    <w:p w:rsidR="00B434DC" w:rsidRPr="006761BE" w:rsidRDefault="00B434DC" w:rsidP="006F10E5">
      <w:pPr>
        <w:widowControl w:val="0"/>
        <w:shd w:val="clear" w:color="auto" w:fill="FFFFFF"/>
        <w:autoSpaceDE w:val="0"/>
        <w:autoSpaceDN w:val="0"/>
        <w:adjustRightInd w:val="0"/>
        <w:spacing w:line="254" w:lineRule="exact"/>
        <w:ind w:left="936"/>
        <w:rPr>
          <w:rFonts w:ascii="Times New Roman" w:hAnsi="Times New Roman" w:cs="Times New Roman"/>
        </w:rPr>
      </w:pPr>
      <w:r w:rsidRPr="006761BE">
        <w:rPr>
          <w:rFonts w:ascii="Times New Roman" w:hAnsi="Times New Roman" w:cs="Times New Roman"/>
          <w:color w:val="000000"/>
          <w:sz w:val="22"/>
          <w:szCs w:val="22"/>
        </w:rPr>
        <w:t xml:space="preserve">(B) </w:t>
      </w:r>
      <w:r w:rsidR="00A21EE1"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Substitutions</w:t>
      </w:r>
      <w:r w:rsidRPr="006761BE">
        <w:rPr>
          <w:rFonts w:ascii="Times New Roman" w:hAnsi="Times New Roman" w:cs="Times New Roman"/>
          <w:color w:val="000000"/>
          <w:sz w:val="22"/>
          <w:szCs w:val="22"/>
        </w:rPr>
        <w:t>.</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(1)  </w:t>
      </w:r>
      <w:r w:rsidR="00B434DC" w:rsidRPr="006761BE">
        <w:rPr>
          <w:rFonts w:ascii="Times New Roman" w:hAnsi="Times New Roman" w:cs="Times New Roman"/>
          <w:color w:val="000000"/>
          <w:sz w:val="22"/>
          <w:szCs w:val="22"/>
        </w:rPr>
        <w:t xml:space="preserve">If a member desires a substitute for, or a modification of, a covered service, the member must pay for the entire cost of the service.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does not pay for any </w:t>
      </w:r>
      <w:r w:rsidR="00B434DC" w:rsidRPr="006761BE">
        <w:rPr>
          <w:rFonts w:ascii="Times New Roman" w:hAnsi="Times New Roman" w:cs="Times New Roman"/>
          <w:color w:val="000000"/>
          <w:spacing w:val="-1"/>
          <w:sz w:val="22"/>
          <w:szCs w:val="22"/>
        </w:rPr>
        <w:t xml:space="preserve">portion of the cost of a substitute for, or modification of, a covered service. In all such instances, before performing </w:t>
      </w:r>
      <w:r w:rsidR="00B434DC" w:rsidRPr="006761BE">
        <w:rPr>
          <w:rFonts w:ascii="Times New Roman" w:hAnsi="Times New Roman" w:cs="Times New Roman"/>
          <w:color w:val="000000"/>
          <w:sz w:val="22"/>
          <w:szCs w:val="22"/>
        </w:rPr>
        <w:t>services not covered for the member, the provider must inform the member both of the availability of covered services and of the member’s obligation to pay for those that are not covered services.</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(2)  </w:t>
      </w:r>
      <w:r w:rsidR="00B434DC" w:rsidRPr="006761BE">
        <w:rPr>
          <w:rFonts w:ascii="Times New Roman" w:hAnsi="Times New Roman" w:cs="Times New Roman"/>
          <w:color w:val="000000"/>
          <w:spacing w:val="-1"/>
          <w:sz w:val="22"/>
          <w:szCs w:val="22"/>
        </w:rPr>
        <w:t xml:space="preserve">It is unlawful (M.G.L. c. 6A, § 35) for a provider to accept any payment from a member for a service or item for which payment is available under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If a member claims to have been misinformed about the availability of covered services, it will be the responsibility of the provider to prove that the member was offered a covered service, refused it, and chose </w:t>
      </w:r>
      <w:r w:rsidR="00B434DC" w:rsidRPr="006761BE">
        <w:rPr>
          <w:rFonts w:ascii="Times New Roman" w:hAnsi="Times New Roman" w:cs="Times New Roman"/>
          <w:color w:val="000000"/>
          <w:sz w:val="22"/>
          <w:szCs w:val="22"/>
        </w:rPr>
        <w:t xml:space="preserve">instead to accept and pay for a service that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does not pay for.</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ight="96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(3)  </w:t>
      </w:r>
      <w:r w:rsidR="00B434DC" w:rsidRPr="006761BE">
        <w:rPr>
          <w:rFonts w:ascii="Times New Roman" w:hAnsi="Times New Roman" w:cs="Times New Roman"/>
          <w:color w:val="000000"/>
          <w:spacing w:val="-1"/>
          <w:sz w:val="22"/>
          <w:szCs w:val="22"/>
        </w:rPr>
        <w:t xml:space="preserve">Providers may upgrade medically necessary services at no additional cost to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or the member.</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420.410: Prior Authorization</w:t>
      </w:r>
    </w:p>
    <w:p w:rsidR="007D5BD4" w:rsidRDefault="007D5BD4" w:rsidP="007D5BD4">
      <w:pPr>
        <w:widowControl w:val="0"/>
        <w:shd w:val="clear" w:color="auto" w:fill="FFFFFF"/>
        <w:tabs>
          <w:tab w:val="left" w:pos="1320"/>
        </w:tabs>
        <w:autoSpaceDE w:val="0"/>
        <w:autoSpaceDN w:val="0"/>
        <w:adjustRightInd w:val="0"/>
        <w:spacing w:line="250" w:lineRule="exact"/>
        <w:ind w:left="941"/>
        <w:rPr>
          <w:rFonts w:ascii="Times New Roman" w:hAnsi="Times New Roman" w:cs="Times New Roman"/>
          <w:color w:val="000000"/>
          <w:spacing w:val="-3"/>
          <w:sz w:val="22"/>
          <w:szCs w:val="22"/>
        </w:rPr>
      </w:pPr>
    </w:p>
    <w:p w:rsidR="00B434DC" w:rsidRPr="006761BE" w:rsidRDefault="00B434DC" w:rsidP="007D5BD4">
      <w:pPr>
        <w:widowControl w:val="0"/>
        <w:shd w:val="clear" w:color="auto" w:fill="FFFFFF"/>
        <w:tabs>
          <w:tab w:val="left" w:pos="1320"/>
        </w:tabs>
        <w:autoSpaceDE w:val="0"/>
        <w:autoSpaceDN w:val="0"/>
        <w:adjustRightInd w:val="0"/>
        <w:spacing w:line="250" w:lineRule="exact"/>
        <w:ind w:left="941"/>
        <w:rPr>
          <w:rFonts w:ascii="Times New Roman" w:hAnsi="Times New Roman" w:cs="Times New Roman"/>
        </w:rPr>
      </w:pPr>
      <w:r w:rsidRPr="006761BE">
        <w:rPr>
          <w:rFonts w:ascii="Times New Roman" w:hAnsi="Times New Roman" w:cs="Times New Roman"/>
          <w:color w:val="000000"/>
          <w:spacing w:val="-3"/>
          <w:sz w:val="22"/>
          <w:szCs w:val="22"/>
        </w:rPr>
        <w:t>(A)</w:t>
      </w:r>
      <w:r w:rsidRPr="006761BE">
        <w:rPr>
          <w:rFonts w:ascii="Times New Roman" w:hAnsi="Times New Roman" w:cs="Times New Roman"/>
          <w:color w:val="000000"/>
          <w:sz w:val="22"/>
          <w:szCs w:val="22"/>
        </w:rPr>
        <w:tab/>
      </w:r>
      <w:r w:rsidR="00A21EE1"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Introduction</w:t>
      </w:r>
      <w:r w:rsidRPr="006761BE">
        <w:rPr>
          <w:rFonts w:ascii="Times New Roman" w:hAnsi="Times New Roman" w:cs="Times New Roman"/>
          <w:color w:val="000000"/>
          <w:sz w:val="22"/>
          <w:szCs w:val="22"/>
        </w:rPr>
        <w:t>.</w:t>
      </w:r>
    </w:p>
    <w:p w:rsidR="00B434DC" w:rsidRPr="006761BE" w:rsidRDefault="00A21EE1" w:rsidP="00A21EE1">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(1)  </w:t>
      </w:r>
      <w:r w:rsidR="00B434DC" w:rsidRPr="006761BE">
        <w:rPr>
          <w:rFonts w:ascii="Times New Roman" w:hAnsi="Times New Roman" w:cs="Times New Roman"/>
          <w:color w:val="000000"/>
          <w:spacing w:val="-1"/>
          <w:sz w:val="22"/>
          <w:szCs w:val="22"/>
        </w:rPr>
        <w:t xml:space="preserve">The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agency pays only for medically necessary services to eligible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members and may require that medical necessity be established through the prior authorization </w:t>
      </w:r>
      <w:r w:rsidR="00B434DC" w:rsidRPr="006761BE">
        <w:rPr>
          <w:rFonts w:ascii="Times New Roman" w:hAnsi="Times New Roman" w:cs="Times New Roman"/>
          <w:color w:val="000000"/>
          <w:sz w:val="22"/>
          <w:szCs w:val="22"/>
        </w:rPr>
        <w:t xml:space="preserve">process. In some instances, prior authorization is required for members 21 </w:t>
      </w:r>
      <w:r w:rsidR="00E57E57" w:rsidRPr="006761BE">
        <w:rPr>
          <w:rFonts w:ascii="Times New Roman" w:hAnsi="Times New Roman" w:cs="Times New Roman"/>
          <w:color w:val="000000"/>
          <w:sz w:val="22"/>
          <w:szCs w:val="22"/>
        </w:rPr>
        <w:t xml:space="preserve">years of age </w:t>
      </w:r>
      <w:r w:rsidR="004A197E" w:rsidRPr="006761BE">
        <w:rPr>
          <w:rFonts w:ascii="Times New Roman" w:hAnsi="Times New Roman" w:cs="Times New Roman"/>
          <w:color w:val="000000"/>
          <w:sz w:val="22"/>
          <w:szCs w:val="22"/>
        </w:rPr>
        <w:t xml:space="preserve">or </w:t>
      </w:r>
      <w:r w:rsidR="00B434DC" w:rsidRPr="006761BE">
        <w:rPr>
          <w:rFonts w:ascii="Times New Roman" w:hAnsi="Times New Roman" w:cs="Times New Roman"/>
          <w:color w:val="000000"/>
          <w:sz w:val="22"/>
          <w:szCs w:val="22"/>
        </w:rPr>
        <w:t xml:space="preserve">older when it is not required for members </w:t>
      </w:r>
      <w:r w:rsidR="00E57E57" w:rsidRPr="006761BE">
        <w:rPr>
          <w:rFonts w:ascii="Times New Roman" w:hAnsi="Times New Roman" w:cs="Times New Roman"/>
          <w:color w:val="000000"/>
          <w:sz w:val="22"/>
          <w:szCs w:val="22"/>
        </w:rPr>
        <w:t>younger than</w:t>
      </w:r>
      <w:r w:rsidR="00B434DC" w:rsidRPr="006761BE">
        <w:rPr>
          <w:rFonts w:ascii="Times New Roman" w:hAnsi="Times New Roman" w:cs="Times New Roman"/>
          <w:color w:val="000000"/>
          <w:sz w:val="22"/>
          <w:szCs w:val="22"/>
        </w:rPr>
        <w:t xml:space="preserve"> 21</w:t>
      </w:r>
      <w:r w:rsidR="00E57E57" w:rsidRPr="006761BE">
        <w:rPr>
          <w:rFonts w:ascii="Times New Roman" w:hAnsi="Times New Roman" w:cs="Times New Roman"/>
          <w:color w:val="000000"/>
          <w:sz w:val="22"/>
          <w:szCs w:val="22"/>
        </w:rPr>
        <w:t xml:space="preserve"> years old</w:t>
      </w:r>
      <w:r w:rsidR="00B434DC" w:rsidRPr="006761BE">
        <w:rPr>
          <w:rFonts w:ascii="Times New Roman" w:hAnsi="Times New Roman" w:cs="Times New Roman"/>
          <w:color w:val="000000"/>
          <w:sz w:val="22"/>
          <w:szCs w:val="22"/>
        </w:rPr>
        <w:t>.</w:t>
      </w:r>
    </w:p>
    <w:p w:rsidR="00B434DC" w:rsidRPr="006761BE" w:rsidRDefault="00A21EE1" w:rsidP="00A21EE1">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(2)  </w:t>
      </w:r>
      <w:r w:rsidR="00B434DC" w:rsidRPr="006761BE">
        <w:rPr>
          <w:rFonts w:ascii="Times New Roman" w:hAnsi="Times New Roman" w:cs="Times New Roman"/>
          <w:color w:val="000000"/>
          <w:spacing w:val="-1"/>
          <w:sz w:val="22"/>
          <w:szCs w:val="22"/>
        </w:rPr>
        <w:t xml:space="preserve">Services requiring prior authorization are identified in Subchapter 6 of the </w:t>
      </w:r>
      <w:r w:rsidR="00B434DC" w:rsidRPr="006761BE">
        <w:rPr>
          <w:rFonts w:ascii="Times New Roman" w:hAnsi="Times New Roman" w:cs="Times New Roman"/>
          <w:i/>
          <w:iCs/>
          <w:color w:val="000000"/>
          <w:spacing w:val="-1"/>
          <w:sz w:val="22"/>
          <w:szCs w:val="22"/>
        </w:rPr>
        <w:t>Dental Manual</w:t>
      </w:r>
      <w:r w:rsidR="00B434DC" w:rsidRPr="006761BE">
        <w:rPr>
          <w:rFonts w:ascii="Times New Roman" w:hAnsi="Times New Roman" w:cs="Times New Roman"/>
          <w:color w:val="000000"/>
          <w:spacing w:val="-1"/>
          <w:sz w:val="22"/>
          <w:szCs w:val="22"/>
        </w:rPr>
        <w:t xml:space="preserve">, </w:t>
      </w:r>
      <w:r w:rsidR="00B434DC" w:rsidRPr="006761BE">
        <w:rPr>
          <w:rFonts w:ascii="Times New Roman" w:hAnsi="Times New Roman" w:cs="Times New Roman"/>
          <w:color w:val="000000"/>
          <w:sz w:val="22"/>
          <w:szCs w:val="22"/>
        </w:rPr>
        <w:t xml:space="preserve">and may also be identified in billing instructions, program regulations, associated lists of service codes and service descriptions, provider bulletins, and other written issuances.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only reviews requests for prior authorization where prior authorization is required or permitted (</w:t>
      </w:r>
      <w:r w:rsidR="00B434DC" w:rsidRPr="009C3115">
        <w:rPr>
          <w:rFonts w:ascii="Times New Roman" w:hAnsi="Times New Roman" w:cs="Times New Roman"/>
          <w:i/>
          <w:color w:val="000000"/>
          <w:sz w:val="22"/>
          <w:szCs w:val="22"/>
        </w:rPr>
        <w:t>see</w:t>
      </w:r>
      <w:r w:rsidR="00B434DC" w:rsidRPr="006761BE">
        <w:rPr>
          <w:rFonts w:ascii="Times New Roman" w:hAnsi="Times New Roman" w:cs="Times New Roman"/>
          <w:color w:val="000000"/>
          <w:sz w:val="22"/>
          <w:szCs w:val="22"/>
        </w:rPr>
        <w:t xml:space="preserve"> 130 CMR 420.410(B)).</w:t>
      </w:r>
    </w:p>
    <w:p w:rsidR="00B434DC" w:rsidRPr="006761BE" w:rsidRDefault="00A21EE1" w:rsidP="00A21EE1">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(3)  </w:t>
      </w:r>
      <w:r w:rsidR="00B434DC" w:rsidRPr="006761BE">
        <w:rPr>
          <w:rFonts w:ascii="Times New Roman" w:hAnsi="Times New Roman" w:cs="Times New Roman"/>
          <w:color w:val="000000"/>
          <w:spacing w:val="-1"/>
          <w:sz w:val="22"/>
          <w:szCs w:val="22"/>
        </w:rPr>
        <w:t xml:space="preserve">The provider must not start a service that requires prior authorization until the provider has requested and received written prior authorization from the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agency. </w:t>
      </w:r>
      <w:r w:rsidR="00B434DC" w:rsidRPr="006761BE">
        <w:rPr>
          <w:rFonts w:ascii="Times New Roman" w:hAnsi="Times New Roman" w:cs="Times New Roman"/>
          <w:color w:val="000000"/>
          <w:sz w:val="22"/>
          <w:szCs w:val="22"/>
        </w:rPr>
        <w:t xml:space="preserve">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may grant prior authorization after a procedure has begun if, in the judgment of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w:t>
      </w:r>
    </w:p>
    <w:p w:rsidR="00B434DC" w:rsidRPr="006761BE" w:rsidRDefault="00B434DC" w:rsidP="00B434DC">
      <w:pPr>
        <w:widowControl w:val="0"/>
        <w:autoSpaceDE w:val="0"/>
        <w:autoSpaceDN w:val="0"/>
        <w:adjustRightInd w:val="0"/>
        <w:rPr>
          <w:rFonts w:ascii="Arial" w:hAnsi="Arial" w:cs="Times New Roman"/>
          <w:sz w:val="2"/>
          <w:szCs w:val="2"/>
        </w:rPr>
      </w:pPr>
    </w:p>
    <w:p w:rsidR="00B434DC" w:rsidRPr="006761BE" w:rsidRDefault="00A21EE1" w:rsidP="00A21EE1">
      <w:pPr>
        <w:widowControl w:val="0"/>
        <w:shd w:val="clear" w:color="auto" w:fill="FFFFFF"/>
        <w:tabs>
          <w:tab w:val="left" w:pos="2064"/>
        </w:tabs>
        <w:autoSpaceDE w:val="0"/>
        <w:autoSpaceDN w:val="0"/>
        <w:adjustRightInd w:val="0"/>
        <w:spacing w:line="250" w:lineRule="exact"/>
        <w:ind w:left="1699"/>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(a)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treatment was medically necessary;</w:t>
      </w:r>
    </w:p>
    <w:p w:rsidR="00B434DC" w:rsidRPr="006761BE" w:rsidRDefault="00A21EE1" w:rsidP="00A21EE1">
      <w:pPr>
        <w:widowControl w:val="0"/>
        <w:shd w:val="clear" w:color="auto" w:fill="FFFFFF"/>
        <w:tabs>
          <w:tab w:val="left" w:pos="2064"/>
        </w:tabs>
        <w:autoSpaceDE w:val="0"/>
        <w:autoSpaceDN w:val="0"/>
        <w:adjustRightInd w:val="0"/>
        <w:spacing w:line="250" w:lineRule="exact"/>
        <w:ind w:left="1699" w:right="48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(b)  </w:t>
      </w:r>
      <w:proofErr w:type="gramStart"/>
      <w:r w:rsidR="00B434DC" w:rsidRPr="006761BE">
        <w:rPr>
          <w:rFonts w:ascii="Times New Roman" w:hAnsi="Times New Roman" w:cs="Times New Roman"/>
          <w:color w:val="000000"/>
          <w:spacing w:val="-1"/>
          <w:sz w:val="22"/>
          <w:szCs w:val="22"/>
        </w:rPr>
        <w:t>the</w:t>
      </w:r>
      <w:proofErr w:type="gramEnd"/>
      <w:r w:rsidR="00B434DC" w:rsidRPr="006761BE">
        <w:rPr>
          <w:rFonts w:ascii="Times New Roman" w:hAnsi="Times New Roman" w:cs="Times New Roman"/>
          <w:color w:val="000000"/>
          <w:spacing w:val="-1"/>
          <w:sz w:val="22"/>
          <w:szCs w:val="22"/>
        </w:rPr>
        <w:t xml:space="preserve"> provider discovers the need for additional services while the member is in the </w:t>
      </w:r>
      <w:r w:rsidR="00B434DC" w:rsidRPr="006761BE">
        <w:rPr>
          <w:rFonts w:ascii="Times New Roman" w:hAnsi="Times New Roman" w:cs="Times New Roman"/>
          <w:color w:val="000000"/>
          <w:sz w:val="22"/>
          <w:szCs w:val="22"/>
        </w:rPr>
        <w:t>office and undergoing a procedure; and</w:t>
      </w:r>
    </w:p>
    <w:p w:rsidR="006F10E5" w:rsidRDefault="00A21EE1" w:rsidP="006F10E5">
      <w:pPr>
        <w:widowControl w:val="0"/>
        <w:shd w:val="clear" w:color="auto" w:fill="FFFFFF"/>
        <w:tabs>
          <w:tab w:val="left" w:pos="2064"/>
        </w:tabs>
        <w:autoSpaceDE w:val="0"/>
        <w:autoSpaceDN w:val="0"/>
        <w:adjustRightInd w:val="0"/>
        <w:spacing w:line="250" w:lineRule="exact"/>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(c)  </w:t>
      </w:r>
      <w:proofErr w:type="gramStart"/>
      <w:r w:rsidR="00B434DC" w:rsidRPr="006761BE">
        <w:rPr>
          <w:rFonts w:ascii="Times New Roman" w:hAnsi="Times New Roman" w:cs="Times New Roman"/>
          <w:color w:val="000000"/>
          <w:sz w:val="22"/>
          <w:szCs w:val="22"/>
        </w:rPr>
        <w:t>it</w:t>
      </w:r>
      <w:proofErr w:type="gramEnd"/>
      <w:r w:rsidR="00B434DC" w:rsidRPr="006761BE">
        <w:rPr>
          <w:rFonts w:ascii="Times New Roman" w:hAnsi="Times New Roman" w:cs="Times New Roman"/>
          <w:color w:val="000000"/>
          <w:sz w:val="22"/>
          <w:szCs w:val="22"/>
        </w:rPr>
        <w:t xml:space="preserve"> would not be clinically appropriate to delay the provision of the service.</w:t>
      </w:r>
    </w:p>
    <w:p w:rsidR="006F10E5" w:rsidRDefault="006F10E5" w:rsidP="006F10E5">
      <w:pPr>
        <w:widowControl w:val="0"/>
        <w:shd w:val="clear" w:color="auto" w:fill="FFFFFF"/>
        <w:tabs>
          <w:tab w:val="left" w:pos="2064"/>
        </w:tabs>
        <w:autoSpaceDE w:val="0"/>
        <w:autoSpaceDN w:val="0"/>
        <w:adjustRightInd w:val="0"/>
        <w:spacing w:line="250" w:lineRule="exact"/>
        <w:ind w:left="1699"/>
        <w:rPr>
          <w:rFonts w:ascii="Times New Roman" w:hAnsi="Times New Roman" w:cs="Times New Roman"/>
          <w:color w:val="000000"/>
          <w:spacing w:val="-2"/>
          <w:sz w:val="22"/>
          <w:szCs w:val="22"/>
        </w:rPr>
      </w:pPr>
    </w:p>
    <w:p w:rsidR="00B434DC" w:rsidRPr="006F10E5" w:rsidRDefault="00B434DC" w:rsidP="006F10E5">
      <w:pPr>
        <w:widowControl w:val="0"/>
        <w:shd w:val="clear" w:color="auto" w:fill="FFFFFF"/>
        <w:tabs>
          <w:tab w:val="left" w:pos="2064"/>
        </w:tabs>
        <w:autoSpaceDE w:val="0"/>
        <w:autoSpaceDN w:val="0"/>
        <w:adjustRightInd w:val="0"/>
        <w:spacing w:line="250" w:lineRule="exact"/>
        <w:ind w:left="936"/>
        <w:rPr>
          <w:rFonts w:ascii="Times New Roman" w:hAnsi="Times New Roman" w:cs="Times New Roman"/>
          <w:color w:val="000000"/>
          <w:spacing w:val="-2"/>
          <w:sz w:val="22"/>
          <w:szCs w:val="22"/>
        </w:rPr>
      </w:pPr>
      <w:r w:rsidRPr="006761BE">
        <w:rPr>
          <w:rFonts w:ascii="Times New Roman" w:hAnsi="Times New Roman" w:cs="Times New Roman"/>
          <w:color w:val="000000"/>
          <w:spacing w:val="-3"/>
          <w:sz w:val="22"/>
          <w:szCs w:val="22"/>
        </w:rPr>
        <w:t>(B)</w:t>
      </w:r>
      <w:r w:rsidR="006F10E5">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Services Requiring Prior Authorization</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requires prior authorization</w:t>
      </w:r>
      <w:r w:rsidRPr="006761BE">
        <w:rPr>
          <w:rFonts w:ascii="Times New Roman" w:hAnsi="Times New Roman" w:cs="Times New Roman"/>
          <w:color w:val="000000"/>
          <w:sz w:val="22"/>
          <w:szCs w:val="22"/>
        </w:rPr>
        <w:br/>
        <w:t>for:</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(1)  </w:t>
      </w:r>
      <w:r w:rsidR="00B434DC" w:rsidRPr="006761BE">
        <w:rPr>
          <w:rFonts w:ascii="Times New Roman" w:hAnsi="Times New Roman" w:cs="Times New Roman"/>
          <w:color w:val="000000"/>
          <w:spacing w:val="-1"/>
          <w:sz w:val="22"/>
          <w:szCs w:val="22"/>
        </w:rPr>
        <w:t xml:space="preserve">those services listed in Subchapter 6 of the </w:t>
      </w:r>
      <w:r w:rsidR="00B434DC" w:rsidRPr="006761BE">
        <w:rPr>
          <w:rFonts w:ascii="Times New Roman" w:hAnsi="Times New Roman" w:cs="Times New Roman"/>
          <w:i/>
          <w:iCs/>
          <w:color w:val="000000"/>
          <w:spacing w:val="-1"/>
          <w:sz w:val="22"/>
          <w:szCs w:val="22"/>
        </w:rPr>
        <w:t xml:space="preserve">Dental Manual </w:t>
      </w:r>
      <w:r w:rsidR="00B434DC" w:rsidRPr="006761BE">
        <w:rPr>
          <w:rFonts w:ascii="Times New Roman" w:hAnsi="Times New Roman" w:cs="Times New Roman"/>
          <w:color w:val="000000"/>
          <w:spacing w:val="-1"/>
          <w:sz w:val="22"/>
          <w:szCs w:val="22"/>
        </w:rPr>
        <w:t xml:space="preserve">with the abbreviation “PA” or </w:t>
      </w:r>
      <w:r w:rsidR="00B434DC" w:rsidRPr="006761BE">
        <w:rPr>
          <w:rFonts w:ascii="Times New Roman" w:hAnsi="Times New Roman" w:cs="Times New Roman"/>
          <w:color w:val="000000"/>
          <w:sz w:val="22"/>
          <w:szCs w:val="22"/>
        </w:rPr>
        <w:t>otherwise identified in billing instructions, program regulations, associated lists of service codes and service descriptions, provider bulletins, and other written issuances;</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(2)  </w:t>
      </w:r>
      <w:proofErr w:type="gramStart"/>
      <w:r w:rsidR="00B434DC" w:rsidRPr="006761BE">
        <w:rPr>
          <w:rFonts w:ascii="Times New Roman" w:hAnsi="Times New Roman" w:cs="Times New Roman"/>
          <w:color w:val="000000"/>
          <w:sz w:val="22"/>
          <w:szCs w:val="22"/>
        </w:rPr>
        <w:t>any</w:t>
      </w:r>
      <w:proofErr w:type="gramEnd"/>
      <w:r w:rsidR="00B434DC" w:rsidRPr="006761BE">
        <w:rPr>
          <w:rFonts w:ascii="Times New Roman" w:hAnsi="Times New Roman" w:cs="Times New Roman"/>
          <w:color w:val="000000"/>
          <w:sz w:val="22"/>
          <w:szCs w:val="22"/>
        </w:rPr>
        <w:t xml:space="preserve"> service not listed in Subchapter 6 for an EPSDT-eligible member; and</w:t>
      </w:r>
    </w:p>
    <w:p w:rsidR="00B434DC" w:rsidRPr="006761BE" w:rsidRDefault="00A21EE1" w:rsidP="00A21EE1">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(3)  </w:t>
      </w:r>
      <w:proofErr w:type="gramStart"/>
      <w:r w:rsidR="00B434DC" w:rsidRPr="006761BE">
        <w:rPr>
          <w:rFonts w:ascii="Times New Roman" w:hAnsi="Times New Roman" w:cs="Times New Roman"/>
          <w:color w:val="000000"/>
          <w:spacing w:val="-1"/>
          <w:sz w:val="22"/>
          <w:szCs w:val="22"/>
        </w:rPr>
        <w:t>any</w:t>
      </w:r>
      <w:proofErr w:type="gramEnd"/>
      <w:r w:rsidR="00B434DC" w:rsidRPr="006761BE">
        <w:rPr>
          <w:rFonts w:ascii="Times New Roman" w:hAnsi="Times New Roman" w:cs="Times New Roman"/>
          <w:color w:val="000000"/>
          <w:spacing w:val="-1"/>
          <w:sz w:val="22"/>
          <w:szCs w:val="22"/>
        </w:rPr>
        <w:t xml:space="preserve"> exception to a limitation on a service otherwise covered for that member as described </w:t>
      </w:r>
      <w:r w:rsidR="00B434DC" w:rsidRPr="006761BE">
        <w:rPr>
          <w:rFonts w:ascii="Times New Roman" w:hAnsi="Times New Roman" w:cs="Times New Roman"/>
          <w:color w:val="000000"/>
          <w:sz w:val="22"/>
          <w:szCs w:val="22"/>
        </w:rPr>
        <w:t xml:space="preserve">in 130 CMR 420.421 through 420.456. (For example,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limits prophylaxis to two per member per calendar year but pays for additional prophylaxis for a member within a calendar year if medically necessary.)</w:t>
      </w:r>
    </w:p>
    <w:p w:rsidR="00B434DC" w:rsidRPr="006761BE" w:rsidRDefault="00B434DC" w:rsidP="00B434DC">
      <w:pPr>
        <w:tabs>
          <w:tab w:val="left" w:pos="936"/>
          <w:tab w:val="left" w:pos="1296"/>
          <w:tab w:val="left" w:pos="1656"/>
          <w:tab w:val="left" w:pos="2016"/>
        </w:tabs>
        <w:rPr>
          <w:rFonts w:ascii="Times New Roman" w:hAnsi="Times New Roman" w:cs="Times New Roman"/>
          <w:sz w:val="6"/>
          <w:szCs w:val="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434DC" w:rsidRPr="006761BE" w:rsidTr="00BB7352">
        <w:trPr>
          <w:trHeight w:hRule="exact" w:val="864"/>
        </w:trPr>
        <w:tc>
          <w:tcPr>
            <w:tcW w:w="4080" w:type="dxa"/>
            <w:tcBorders>
              <w:top w:val="single" w:sz="6" w:space="0" w:color="000000"/>
              <w:left w:val="single" w:sz="6" w:space="0" w:color="000000"/>
              <w:bottom w:val="nil"/>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4-6</w:t>
            </w:r>
          </w:p>
        </w:tc>
      </w:tr>
      <w:tr w:rsidR="00B434DC" w:rsidRPr="006761BE" w:rsidTr="00BB7352">
        <w:trPr>
          <w:trHeight w:hRule="exact" w:val="864"/>
        </w:trPr>
        <w:tc>
          <w:tcPr>
            <w:tcW w:w="4080" w:type="dxa"/>
            <w:tcBorders>
              <w:top w:val="nil"/>
              <w:left w:val="single" w:sz="6" w:space="0" w:color="000000"/>
              <w:bottom w:val="single" w:sz="6" w:space="0" w:color="000000"/>
              <w:right w:val="single" w:sz="6" w:space="0" w:color="000000"/>
            </w:tcBorders>
            <w:vAlign w:val="center"/>
          </w:tcPr>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B434DC" w:rsidRPr="006761BE" w:rsidRDefault="00B434DC" w:rsidP="00207FA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207FA2">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B434DC" w:rsidRPr="006761BE" w:rsidRDefault="00153597"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B434DC" w:rsidRPr="006761BE">
              <w:rPr>
                <w:rFonts w:ascii="Arial" w:hAnsi="Arial" w:cs="Arial"/>
              </w:rPr>
              <w:t>/</w:t>
            </w:r>
            <w:r w:rsidR="000D2222" w:rsidRPr="006761BE">
              <w:rPr>
                <w:rFonts w:ascii="Arial" w:hAnsi="Arial" w:cs="Arial"/>
              </w:rPr>
              <w:t>15</w:t>
            </w:r>
            <w:r w:rsidR="00B434DC" w:rsidRPr="006761BE">
              <w:rPr>
                <w:rFonts w:ascii="Arial" w:hAnsi="Arial" w:cs="Arial"/>
              </w:rPr>
              <w:t>/</w:t>
            </w:r>
            <w:r w:rsidR="00550751" w:rsidRPr="006761BE">
              <w:rPr>
                <w:rFonts w:ascii="Arial" w:hAnsi="Arial" w:cs="Arial"/>
              </w:rPr>
              <w:t>21</w:t>
            </w:r>
          </w:p>
        </w:tc>
      </w:tr>
    </w:tbl>
    <w:p w:rsidR="007D5BD4" w:rsidRDefault="007D5BD4" w:rsidP="00275902">
      <w:pPr>
        <w:widowControl w:val="0"/>
        <w:shd w:val="clear" w:color="auto" w:fill="FFFFFF"/>
        <w:tabs>
          <w:tab w:val="left" w:pos="1301"/>
        </w:tabs>
        <w:autoSpaceDE w:val="0"/>
        <w:autoSpaceDN w:val="0"/>
        <w:adjustRightInd w:val="0"/>
        <w:spacing w:before="120" w:line="250" w:lineRule="exact"/>
        <w:ind w:left="936"/>
        <w:rPr>
          <w:rFonts w:ascii="Times New Roman" w:hAnsi="Times New Roman" w:cs="Times New Roman"/>
          <w:color w:val="000000"/>
          <w:spacing w:val="-3"/>
          <w:sz w:val="22"/>
          <w:szCs w:val="22"/>
        </w:rPr>
      </w:pPr>
    </w:p>
    <w:p w:rsidR="00B434DC" w:rsidRPr="006761BE" w:rsidRDefault="00B434DC" w:rsidP="007D5BD4">
      <w:pPr>
        <w:widowControl w:val="0"/>
        <w:shd w:val="clear" w:color="auto" w:fill="FFFFFF"/>
        <w:tabs>
          <w:tab w:val="left" w:pos="1301"/>
        </w:tabs>
        <w:autoSpaceDE w:val="0"/>
        <w:autoSpaceDN w:val="0"/>
        <w:adjustRightInd w:val="0"/>
        <w:spacing w:line="250" w:lineRule="exact"/>
        <w:ind w:left="936"/>
        <w:rPr>
          <w:rFonts w:ascii="Times New Roman" w:hAnsi="Times New Roman" w:cs="Times New Roman"/>
        </w:rPr>
      </w:pPr>
      <w:r w:rsidRPr="006761BE">
        <w:rPr>
          <w:rFonts w:ascii="Times New Roman" w:hAnsi="Times New Roman" w:cs="Times New Roman"/>
          <w:color w:val="000000"/>
          <w:spacing w:val="-3"/>
          <w:sz w:val="22"/>
          <w:szCs w:val="22"/>
        </w:rPr>
        <w:t>(C)</w:t>
      </w:r>
      <w:r w:rsidRPr="006761BE">
        <w:rPr>
          <w:rFonts w:ascii="Times New Roman" w:hAnsi="Times New Roman" w:cs="Times New Roman"/>
          <w:color w:val="000000"/>
          <w:sz w:val="22"/>
          <w:szCs w:val="22"/>
        </w:rPr>
        <w:tab/>
      </w:r>
      <w:r w:rsidR="00A21EE1"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Submission Requirements</w:t>
      </w:r>
      <w:r w:rsidRPr="006761BE">
        <w:rPr>
          <w:rFonts w:ascii="Times New Roman" w:hAnsi="Times New Roman" w:cs="Times New Roman"/>
          <w:color w:val="000000"/>
          <w:sz w:val="22"/>
          <w:szCs w:val="22"/>
        </w:rPr>
        <w:t>.</w:t>
      </w:r>
    </w:p>
    <w:p w:rsidR="00B434DC" w:rsidRPr="006761BE" w:rsidRDefault="00A21EE1" w:rsidP="00A21EE1">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r w:rsidR="00B434DC" w:rsidRPr="006761BE">
        <w:rPr>
          <w:rFonts w:ascii="Times New Roman" w:hAnsi="Times New Roman" w:cs="Times New Roman"/>
          <w:color w:val="000000"/>
          <w:sz w:val="22"/>
          <w:szCs w:val="22"/>
        </w:rPr>
        <w:t xml:space="preserve">The provider is responsible for including with the request for prior authorization </w:t>
      </w:r>
      <w:r w:rsidR="00B434DC" w:rsidRPr="006761BE">
        <w:rPr>
          <w:rFonts w:ascii="Times New Roman" w:hAnsi="Times New Roman" w:cs="Times New Roman"/>
          <w:color w:val="000000"/>
          <w:spacing w:val="-1"/>
          <w:sz w:val="22"/>
          <w:szCs w:val="22"/>
        </w:rPr>
        <w:t xml:space="preserve">appropriate and sufficient documentation to justify the medical necessity for the service. Refer </w:t>
      </w:r>
      <w:r w:rsidR="00B434DC" w:rsidRPr="006761BE">
        <w:rPr>
          <w:rFonts w:ascii="Times New Roman" w:hAnsi="Times New Roman" w:cs="Times New Roman"/>
          <w:color w:val="000000"/>
          <w:sz w:val="22"/>
          <w:szCs w:val="22"/>
        </w:rPr>
        <w:t xml:space="preserve">to Subchapter 6 of the </w:t>
      </w:r>
      <w:r w:rsidR="00B434DC" w:rsidRPr="006761BE">
        <w:rPr>
          <w:rFonts w:ascii="Times New Roman" w:hAnsi="Times New Roman" w:cs="Times New Roman"/>
          <w:i/>
          <w:iCs/>
          <w:color w:val="000000"/>
          <w:sz w:val="22"/>
          <w:szCs w:val="22"/>
        </w:rPr>
        <w:t xml:space="preserve">Dental Manual </w:t>
      </w:r>
      <w:r w:rsidR="00B434DC" w:rsidRPr="006761BE">
        <w:rPr>
          <w:rFonts w:ascii="Times New Roman" w:hAnsi="Times New Roman" w:cs="Times New Roman"/>
          <w:color w:val="000000"/>
          <w:sz w:val="22"/>
          <w:szCs w:val="22"/>
        </w:rPr>
        <w:t>for prior-authorization requirements.</w:t>
      </w:r>
    </w:p>
    <w:p w:rsidR="00B434DC" w:rsidRPr="006761BE" w:rsidRDefault="00A21EE1" w:rsidP="00A21EE1">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(2)  </w:t>
      </w:r>
      <w:r w:rsidR="00B434DC" w:rsidRPr="006761BE">
        <w:rPr>
          <w:rFonts w:ascii="Times New Roman" w:hAnsi="Times New Roman" w:cs="Times New Roman"/>
          <w:color w:val="000000"/>
          <w:sz w:val="22"/>
          <w:szCs w:val="22"/>
        </w:rPr>
        <w:t xml:space="preserve">Instructions for submitting a request for prior authorization for Current Dental </w:t>
      </w:r>
      <w:r w:rsidR="00B434DC" w:rsidRPr="006761BE">
        <w:rPr>
          <w:rFonts w:ascii="Times New Roman" w:hAnsi="Times New Roman" w:cs="Times New Roman"/>
          <w:color w:val="000000"/>
          <w:spacing w:val="-1"/>
          <w:sz w:val="22"/>
          <w:szCs w:val="22"/>
        </w:rPr>
        <w:t xml:space="preserve">Terminology (CDT) codes are described in the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Dental Program Office Reference </w:t>
      </w:r>
      <w:r w:rsidR="00B434DC" w:rsidRPr="006761BE">
        <w:rPr>
          <w:rFonts w:ascii="Times New Roman" w:hAnsi="Times New Roman" w:cs="Times New Roman"/>
          <w:color w:val="000000"/>
          <w:sz w:val="22"/>
          <w:szCs w:val="22"/>
        </w:rPr>
        <w:t xml:space="preserve">Manual. Dental providers requesting prior authorization for services listed with a CDT code must use the current </w:t>
      </w:r>
      <w:r w:rsidR="000D6C6E" w:rsidRPr="006761BE">
        <w:rPr>
          <w:rFonts w:ascii="Times New Roman" w:hAnsi="Times New Roman" w:cs="Times New Roman"/>
          <w:color w:val="000000"/>
          <w:sz w:val="22"/>
          <w:szCs w:val="22"/>
        </w:rPr>
        <w:t>American Dental Association (</w:t>
      </w:r>
      <w:r w:rsidR="00B434DC" w:rsidRPr="006761BE">
        <w:rPr>
          <w:rFonts w:ascii="Times New Roman" w:hAnsi="Times New Roman" w:cs="Times New Roman"/>
          <w:color w:val="000000"/>
          <w:sz w:val="22"/>
          <w:szCs w:val="22"/>
        </w:rPr>
        <w:t>ADA</w:t>
      </w:r>
      <w:r w:rsidR="000D6C6E" w:rsidRPr="006761BE">
        <w:rPr>
          <w:rFonts w:ascii="Times New Roman" w:hAnsi="Times New Roman" w:cs="Times New Roman"/>
          <w:color w:val="000000"/>
          <w:sz w:val="22"/>
          <w:szCs w:val="22"/>
        </w:rPr>
        <w:t>)</w:t>
      </w:r>
      <w:r w:rsidR="00B434DC" w:rsidRPr="006761BE">
        <w:rPr>
          <w:rFonts w:ascii="Times New Roman" w:hAnsi="Times New Roman" w:cs="Times New Roman"/>
          <w:color w:val="000000"/>
          <w:sz w:val="22"/>
          <w:szCs w:val="22"/>
        </w:rPr>
        <w:t xml:space="preserve"> claim form.</w:t>
      </w:r>
    </w:p>
    <w:p w:rsidR="006F10E5" w:rsidRDefault="00A21EE1" w:rsidP="006F10E5">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(3)  </w:t>
      </w:r>
      <w:r w:rsidR="00B434DC" w:rsidRPr="006761BE">
        <w:rPr>
          <w:rFonts w:ascii="Times New Roman" w:hAnsi="Times New Roman" w:cs="Times New Roman"/>
          <w:color w:val="000000"/>
          <w:spacing w:val="-1"/>
          <w:sz w:val="22"/>
          <w:szCs w:val="22"/>
        </w:rPr>
        <w:t xml:space="preserve">Instructions for submitting a request for prior authorization for CPT codes are described in the administrative and billing instructions (Subchapter 5) in all provider manuals. The provider </w:t>
      </w:r>
      <w:r w:rsidR="00B434DC" w:rsidRPr="006761BE">
        <w:rPr>
          <w:rFonts w:ascii="Times New Roman" w:hAnsi="Times New Roman" w:cs="Times New Roman"/>
          <w:color w:val="000000"/>
          <w:sz w:val="22"/>
          <w:szCs w:val="22"/>
        </w:rPr>
        <w:t xml:space="preserve">must submit prior authorization requests for CPT codes to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in accordance with the instructions in Appendix A of all provider manuals.</w:t>
      </w:r>
    </w:p>
    <w:p w:rsidR="006F10E5" w:rsidRDefault="006F10E5" w:rsidP="006F10E5">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2"/>
          <w:sz w:val="22"/>
          <w:szCs w:val="22"/>
        </w:rPr>
      </w:pPr>
    </w:p>
    <w:p w:rsidR="00B434DC" w:rsidRPr="006F10E5" w:rsidRDefault="00B434DC" w:rsidP="006F10E5">
      <w:pPr>
        <w:widowControl w:val="0"/>
        <w:shd w:val="clear" w:color="auto" w:fill="FFFFFF"/>
        <w:tabs>
          <w:tab w:val="left" w:pos="1637"/>
        </w:tabs>
        <w:autoSpaceDE w:val="0"/>
        <w:autoSpaceDN w:val="0"/>
        <w:adjustRightInd w:val="0"/>
        <w:spacing w:line="250" w:lineRule="exact"/>
        <w:ind w:left="936"/>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(D)</w:t>
      </w:r>
      <w:r w:rsidR="006F10E5">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Other Requirements for Payment</w:t>
      </w:r>
      <w:r w:rsidRPr="006761BE">
        <w:rPr>
          <w:rFonts w:ascii="Times New Roman" w:hAnsi="Times New Roman" w:cs="Times New Roman"/>
          <w:color w:val="000000"/>
          <w:sz w:val="22"/>
          <w:szCs w:val="22"/>
        </w:rPr>
        <w:t>.</w:t>
      </w:r>
    </w:p>
    <w:p w:rsidR="00B434DC" w:rsidRPr="006761BE" w:rsidRDefault="0079158A" w:rsidP="0079158A">
      <w:pPr>
        <w:widowControl w:val="0"/>
        <w:shd w:val="clear" w:color="auto" w:fill="FFFFFF"/>
        <w:tabs>
          <w:tab w:val="left" w:pos="1685"/>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r w:rsidR="00B434DC" w:rsidRPr="006761BE">
        <w:rPr>
          <w:rFonts w:ascii="Times New Roman" w:hAnsi="Times New Roman" w:cs="Times New Roman"/>
          <w:color w:val="000000"/>
          <w:sz w:val="22"/>
          <w:szCs w:val="22"/>
        </w:rPr>
        <w:t xml:space="preserve">Prior authorization determines only the medical necessity of the authorized service and </w:t>
      </w:r>
      <w:r w:rsidR="00B434DC" w:rsidRPr="006761BE">
        <w:rPr>
          <w:rFonts w:ascii="Times New Roman" w:hAnsi="Times New Roman" w:cs="Times New Roman"/>
          <w:color w:val="000000"/>
          <w:spacing w:val="-1"/>
          <w:sz w:val="22"/>
          <w:szCs w:val="22"/>
        </w:rPr>
        <w:t xml:space="preserve">does not establish or waive any other prerequisites for payment such as member eligibility, the </w:t>
      </w:r>
      <w:r w:rsidR="00B434DC" w:rsidRPr="006761BE">
        <w:rPr>
          <w:rFonts w:ascii="Times New Roman" w:hAnsi="Times New Roman" w:cs="Times New Roman"/>
          <w:color w:val="000000"/>
          <w:sz w:val="22"/>
          <w:szCs w:val="22"/>
        </w:rPr>
        <w:t>availability of other health-insurance payment, or whether the service is a covered service.</w:t>
      </w:r>
    </w:p>
    <w:p w:rsidR="00B434DC" w:rsidRPr="006761BE" w:rsidRDefault="0079158A" w:rsidP="0079158A">
      <w:pPr>
        <w:widowControl w:val="0"/>
        <w:shd w:val="clear" w:color="auto" w:fill="FFFFFF"/>
        <w:tabs>
          <w:tab w:val="left" w:pos="1685"/>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(2)  </w:t>
      </w:r>
      <w:r w:rsidR="00B434DC" w:rsidRPr="006761BE">
        <w:rPr>
          <w:rFonts w:ascii="Times New Roman" w:hAnsi="Times New Roman" w:cs="Times New Roman"/>
          <w:color w:val="000000"/>
          <w:spacing w:val="-1"/>
          <w:sz w:val="22"/>
          <w:szCs w:val="22"/>
        </w:rPr>
        <w:t xml:space="preserve">The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agency does not pay for a prior-authorized service when the member’s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eligibility is terminated on or before the date of service.</w:t>
      </w:r>
    </w:p>
    <w:p w:rsidR="00B434DC" w:rsidRPr="006761BE" w:rsidRDefault="0079158A" w:rsidP="0079158A">
      <w:pPr>
        <w:widowControl w:val="0"/>
        <w:shd w:val="clear" w:color="auto" w:fill="FFFFFF"/>
        <w:tabs>
          <w:tab w:val="left" w:pos="1685"/>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(3)  </w:t>
      </w:r>
      <w:r w:rsidR="00B434DC" w:rsidRPr="006761BE">
        <w:rPr>
          <w:rFonts w:ascii="Times New Roman" w:hAnsi="Times New Roman" w:cs="Times New Roman"/>
          <w:color w:val="000000"/>
          <w:spacing w:val="-1"/>
          <w:sz w:val="22"/>
          <w:szCs w:val="22"/>
        </w:rPr>
        <w:t xml:space="preserve">When the member’s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eligibility is terminated before delivery of a special-order good, such as denture(s) and crown(s), the provider may claim payment in accordance with the provisions of </w:t>
      </w:r>
      <w:r w:rsidR="00B434DC" w:rsidRPr="006761BE">
        <w:rPr>
          <w:rFonts w:ascii="Times New Roman" w:hAnsi="Times New Roman" w:cs="Times New Roman"/>
          <w:color w:val="000000"/>
          <w:sz w:val="22"/>
          <w:szCs w:val="22"/>
        </w:rPr>
        <w:t xml:space="preserve">130 CMR 450.231(B): </w:t>
      </w:r>
      <w:r w:rsidR="00B434DC" w:rsidRPr="006761BE">
        <w:rPr>
          <w:rFonts w:ascii="Times New Roman" w:hAnsi="Times New Roman" w:cs="Times New Roman"/>
          <w:i/>
          <w:color w:val="000000"/>
          <w:sz w:val="22"/>
          <w:szCs w:val="22"/>
        </w:rPr>
        <w:t>General Conditions of Payment</w:t>
      </w:r>
      <w:r w:rsidR="00B434DC" w:rsidRPr="006761BE">
        <w:rPr>
          <w:rFonts w:ascii="Times New Roman" w:hAnsi="Times New Roman" w:cs="Times New Roman"/>
          <w:color w:val="000000"/>
          <w:sz w:val="22"/>
          <w:szCs w:val="22"/>
        </w:rPr>
        <w:t>. Refer to 130 CMR 450.231(B) for special procedures in documenting member eligibility for special</w:t>
      </w:r>
      <w:r w:rsidR="007247C7">
        <w:rPr>
          <w:rFonts w:ascii="Times New Roman" w:hAnsi="Times New Roman" w:cs="Times New Roman"/>
          <w:color w:val="000000"/>
          <w:sz w:val="22"/>
          <w:szCs w:val="22"/>
        </w:rPr>
        <w:t xml:space="preserve"> </w:t>
      </w:r>
      <w:r w:rsidR="00B434DC" w:rsidRPr="006761BE">
        <w:rPr>
          <w:rFonts w:ascii="Times New Roman" w:hAnsi="Times New Roman" w:cs="Times New Roman"/>
          <w:color w:val="000000"/>
          <w:sz w:val="22"/>
          <w:szCs w:val="22"/>
        </w:rPr>
        <w:t>order goods.</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420.411: Pretreatment Review</w:t>
      </w:r>
    </w:p>
    <w:p w:rsidR="00B434DC" w:rsidRPr="006761BE" w:rsidRDefault="00B434DC" w:rsidP="006F10E5">
      <w:pPr>
        <w:widowControl w:val="0"/>
        <w:shd w:val="clear" w:color="auto" w:fill="FFFFFF"/>
        <w:autoSpaceDE w:val="0"/>
        <w:autoSpaceDN w:val="0"/>
        <w:adjustRightInd w:val="0"/>
        <w:spacing w:before="120" w:after="120"/>
        <w:ind w:left="936" w:firstLine="360"/>
        <w:rPr>
          <w:rFonts w:ascii="Times New Roman" w:hAnsi="Times New Roman" w:cs="Times New Roman"/>
        </w:rPr>
      </w:pPr>
      <w:r w:rsidRPr="006761BE">
        <w:rPr>
          <w:rFonts w:ascii="Times New Roman" w:hAnsi="Times New Roman" w:cs="Times New Roman"/>
          <w:color w:val="000000"/>
          <w:spacing w:val="-1"/>
          <w:sz w:val="22"/>
          <w:szCs w:val="22"/>
        </w:rPr>
        <w:t xml:space="preserve">When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identifies an unusual pattern of practice of a given provider,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at its discretion and pursuant to written notice, may require the provider to submit any proposed treatments identified by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including those not </w:t>
      </w:r>
      <w:r w:rsidRPr="006761BE">
        <w:rPr>
          <w:rFonts w:ascii="Times New Roman" w:hAnsi="Times New Roman" w:cs="Times New Roman"/>
          <w:color w:val="000000"/>
          <w:spacing w:val="-1"/>
          <w:sz w:val="22"/>
          <w:szCs w:val="22"/>
        </w:rPr>
        <w:t xml:space="preserve">otherwise subject to prior authorization, for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agency’s review and approval before </w:t>
      </w:r>
      <w:r w:rsidRPr="006761BE">
        <w:rPr>
          <w:rFonts w:ascii="Times New Roman" w:hAnsi="Times New Roman" w:cs="Times New Roman"/>
          <w:color w:val="000000"/>
          <w:sz w:val="22"/>
          <w:szCs w:val="22"/>
        </w:rPr>
        <w:t>treatment.</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6F10E5"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420.412: Individual Consideration</w:t>
      </w:r>
    </w:p>
    <w:p w:rsidR="007D5BD4" w:rsidRDefault="007D5BD4" w:rsidP="007D5BD4">
      <w:pPr>
        <w:widowControl w:val="0"/>
        <w:shd w:val="clear" w:color="auto" w:fill="FFFFFF"/>
        <w:autoSpaceDE w:val="0"/>
        <w:autoSpaceDN w:val="0"/>
        <w:adjustRightInd w:val="0"/>
        <w:ind w:left="936"/>
        <w:rPr>
          <w:rFonts w:ascii="Times New Roman" w:hAnsi="Times New Roman" w:cs="Times New Roman"/>
          <w:color w:val="000000"/>
          <w:sz w:val="22"/>
          <w:szCs w:val="22"/>
        </w:rPr>
      </w:pPr>
    </w:p>
    <w:p w:rsidR="00B434DC" w:rsidRPr="006F10E5" w:rsidRDefault="007F01B9" w:rsidP="007D5BD4">
      <w:pPr>
        <w:widowControl w:val="0"/>
        <w:shd w:val="clear" w:color="auto" w:fill="FFFFFF"/>
        <w:autoSpaceDE w:val="0"/>
        <w:autoSpaceDN w:val="0"/>
        <w:adjustRightInd w:val="0"/>
        <w:ind w:left="936"/>
        <w:rPr>
          <w:rFonts w:ascii="Times New Roman" w:hAnsi="Times New Roman" w:cs="Times New Roman"/>
        </w:rPr>
      </w:pPr>
      <w:r w:rsidRPr="006761BE">
        <w:rPr>
          <w:rFonts w:ascii="Times New Roman" w:hAnsi="Times New Roman" w:cs="Times New Roman"/>
          <w:color w:val="000000"/>
          <w:sz w:val="22"/>
          <w:szCs w:val="22"/>
        </w:rPr>
        <w:t xml:space="preserve">(A)  </w:t>
      </w:r>
      <w:r w:rsidR="00B434DC" w:rsidRPr="006761BE">
        <w:rPr>
          <w:rFonts w:ascii="Times New Roman" w:hAnsi="Times New Roman" w:cs="Times New Roman"/>
          <w:color w:val="000000"/>
          <w:sz w:val="22"/>
          <w:szCs w:val="22"/>
        </w:rPr>
        <w:t xml:space="preserve">Certain services, including unspecified procedures, are designated "IC" (individual consideration) in Subchapter 6 of the </w:t>
      </w:r>
      <w:r w:rsidR="00B434DC" w:rsidRPr="006761BE">
        <w:rPr>
          <w:rFonts w:ascii="Times New Roman" w:hAnsi="Times New Roman" w:cs="Times New Roman"/>
          <w:i/>
          <w:iCs/>
          <w:color w:val="000000"/>
          <w:sz w:val="22"/>
          <w:szCs w:val="22"/>
        </w:rPr>
        <w:t>Dental Manual</w:t>
      </w:r>
      <w:r w:rsidR="00A463A0" w:rsidRPr="006761BE">
        <w:rPr>
          <w:rFonts w:ascii="Times New Roman" w:hAnsi="Times New Roman" w:cs="Times New Roman"/>
          <w:i/>
          <w:iCs/>
          <w:color w:val="000000"/>
          <w:sz w:val="22"/>
          <w:szCs w:val="22"/>
        </w:rPr>
        <w:t xml:space="preserve"> </w:t>
      </w:r>
      <w:r w:rsidR="00A463A0" w:rsidRPr="006761BE">
        <w:rPr>
          <w:rFonts w:ascii="Times New Roman" w:hAnsi="Times New Roman" w:cs="Times New Roman"/>
          <w:color w:val="000000"/>
          <w:sz w:val="22"/>
          <w:szCs w:val="22"/>
        </w:rPr>
        <w:t xml:space="preserve">and in the EOHHS pricing regulation for dental services, </w:t>
      </w:r>
      <w:r w:rsidR="00A463A0" w:rsidRPr="006761BE">
        <w:rPr>
          <w:rFonts w:ascii="Times New Roman" w:hAnsi="Times New Roman" w:cs="Times New Roman"/>
          <w:sz w:val="22"/>
          <w:szCs w:val="22"/>
        </w:rPr>
        <w:t xml:space="preserve">101 CMR 314.00: </w:t>
      </w:r>
      <w:r w:rsidR="00A463A0" w:rsidRPr="006761BE">
        <w:rPr>
          <w:rFonts w:ascii="Times New Roman" w:hAnsi="Times New Roman" w:cs="Times New Roman"/>
          <w:i/>
          <w:sz w:val="22"/>
          <w:szCs w:val="22"/>
        </w:rPr>
        <w:t>Dental Services</w:t>
      </w:r>
      <w:r w:rsidR="00B434DC" w:rsidRPr="006761BE">
        <w:rPr>
          <w:rFonts w:ascii="Times New Roman" w:hAnsi="Times New Roman" w:cs="Times New Roman"/>
          <w:color w:val="000000"/>
          <w:sz w:val="22"/>
          <w:szCs w:val="22"/>
        </w:rPr>
        <w:t xml:space="preserve">. This means that a fee could not be established for these services.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determines appropriate payment for individual</w:t>
      </w:r>
      <w:r w:rsidR="0040361C" w:rsidRPr="006761BE">
        <w:rPr>
          <w:rFonts w:ascii="Times New Roman" w:hAnsi="Times New Roman" w:cs="Times New Roman"/>
          <w:color w:val="000000"/>
          <w:sz w:val="22"/>
          <w:szCs w:val="22"/>
        </w:rPr>
        <w:t xml:space="preserve"> </w:t>
      </w:r>
      <w:r w:rsidR="00B434DC" w:rsidRPr="006761BE">
        <w:rPr>
          <w:rFonts w:ascii="Times New Roman" w:hAnsi="Times New Roman" w:cs="Times New Roman"/>
          <w:color w:val="000000"/>
          <w:sz w:val="22"/>
          <w:szCs w:val="22"/>
        </w:rPr>
        <w:t xml:space="preserve">consideration services from the provider's detailed report of services provided (see </w:t>
      </w:r>
      <w:r w:rsidR="00B434DC" w:rsidRPr="006761BE">
        <w:rPr>
          <w:rFonts w:ascii="Times New Roman" w:hAnsi="Times New Roman" w:cs="Times New Roman"/>
          <w:color w:val="000000"/>
          <w:spacing w:val="-1"/>
          <w:sz w:val="22"/>
          <w:szCs w:val="22"/>
        </w:rPr>
        <w:t xml:space="preserve">Subchapter 6 of the </w:t>
      </w:r>
      <w:r w:rsidR="00B434DC" w:rsidRPr="006761BE">
        <w:rPr>
          <w:rFonts w:ascii="Times New Roman" w:hAnsi="Times New Roman" w:cs="Times New Roman"/>
          <w:i/>
          <w:iCs/>
          <w:color w:val="000000"/>
          <w:spacing w:val="-1"/>
          <w:sz w:val="22"/>
          <w:szCs w:val="22"/>
        </w:rPr>
        <w:t xml:space="preserve">Dental Manual </w:t>
      </w:r>
      <w:r w:rsidR="00B434DC" w:rsidRPr="006761BE">
        <w:rPr>
          <w:rFonts w:ascii="Times New Roman" w:hAnsi="Times New Roman" w:cs="Times New Roman"/>
          <w:color w:val="000000"/>
          <w:spacing w:val="-1"/>
          <w:sz w:val="22"/>
          <w:szCs w:val="22"/>
        </w:rPr>
        <w:t xml:space="preserve">for report requirements). The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agency does not pay claims for "IC" services without a complete report (</w:t>
      </w:r>
      <w:r w:rsidR="00B434DC" w:rsidRPr="0080668B">
        <w:rPr>
          <w:rFonts w:ascii="Times New Roman" w:hAnsi="Times New Roman" w:cs="Times New Roman"/>
          <w:i/>
          <w:color w:val="000000"/>
          <w:spacing w:val="-1"/>
          <w:sz w:val="22"/>
          <w:szCs w:val="22"/>
        </w:rPr>
        <w:t>see</w:t>
      </w:r>
      <w:r w:rsidR="00B434DC" w:rsidRPr="006761BE">
        <w:rPr>
          <w:rFonts w:ascii="Times New Roman" w:hAnsi="Times New Roman" w:cs="Times New Roman"/>
          <w:color w:val="000000"/>
          <w:spacing w:val="-1"/>
          <w:sz w:val="22"/>
          <w:szCs w:val="22"/>
        </w:rPr>
        <w:t xml:space="preserve"> 130 CMR 420.415). If the documentation is </w:t>
      </w:r>
      <w:r w:rsidR="00B434DC" w:rsidRPr="006761BE">
        <w:rPr>
          <w:rFonts w:ascii="Times New Roman" w:hAnsi="Times New Roman" w:cs="Times New Roman"/>
          <w:color w:val="000000"/>
          <w:sz w:val="22"/>
          <w:szCs w:val="22"/>
        </w:rPr>
        <w:t xml:space="preserve">illegible or incomplete,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denies the claim.</w:t>
      </w:r>
    </w:p>
    <w:p w:rsidR="007F01B9" w:rsidRPr="006761BE" w:rsidRDefault="007F01B9" w:rsidP="007F01B9">
      <w:pPr>
        <w:widowControl w:val="0"/>
        <w:shd w:val="clear" w:color="auto" w:fill="FFFFFF"/>
        <w:tabs>
          <w:tab w:val="left" w:pos="1358"/>
        </w:tabs>
        <w:autoSpaceDE w:val="0"/>
        <w:autoSpaceDN w:val="0"/>
        <w:adjustRightInd w:val="0"/>
        <w:spacing w:line="250" w:lineRule="exact"/>
        <w:ind w:left="936"/>
        <w:rPr>
          <w:rFonts w:ascii="Times New Roman" w:hAnsi="Times New Roman" w:cs="Times New Roman"/>
          <w:color w:val="000000"/>
          <w:spacing w:val="-1"/>
          <w:sz w:val="22"/>
          <w:szCs w:val="22"/>
        </w:rPr>
      </w:pPr>
    </w:p>
    <w:p w:rsidR="00B434DC" w:rsidRPr="006761BE" w:rsidRDefault="007F01B9" w:rsidP="007F01B9">
      <w:pPr>
        <w:widowControl w:val="0"/>
        <w:shd w:val="clear" w:color="auto" w:fill="FFFFFF"/>
        <w:tabs>
          <w:tab w:val="left" w:pos="1358"/>
        </w:tabs>
        <w:autoSpaceDE w:val="0"/>
        <w:autoSpaceDN w:val="0"/>
        <w:adjustRightInd w:val="0"/>
        <w:spacing w:line="254" w:lineRule="exact"/>
        <w:ind w:left="936"/>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(B)  </w:t>
      </w:r>
      <w:r w:rsidR="00B434DC" w:rsidRPr="006761BE">
        <w:rPr>
          <w:rFonts w:ascii="Times New Roman" w:hAnsi="Times New Roman" w:cs="Times New Roman"/>
          <w:color w:val="000000"/>
          <w:spacing w:val="-1"/>
          <w:sz w:val="22"/>
          <w:szCs w:val="22"/>
        </w:rPr>
        <w:t xml:space="preserve">The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agency determines the appropriate payment for an individual-consideration </w:t>
      </w:r>
      <w:r w:rsidR="00B434DC" w:rsidRPr="006761BE">
        <w:rPr>
          <w:rFonts w:ascii="Times New Roman" w:hAnsi="Times New Roman" w:cs="Times New Roman"/>
          <w:color w:val="000000"/>
          <w:sz w:val="22"/>
          <w:szCs w:val="22"/>
        </w:rPr>
        <w:t>service in accordance with the following standards and criteria:</w:t>
      </w:r>
    </w:p>
    <w:p w:rsidR="00B434DC" w:rsidRPr="006761BE" w:rsidRDefault="00B434DC" w:rsidP="007F01B9">
      <w:pPr>
        <w:widowControl w:val="0"/>
        <w:autoSpaceDE w:val="0"/>
        <w:autoSpaceDN w:val="0"/>
        <w:adjustRightInd w:val="0"/>
        <w:ind w:left="810"/>
        <w:rPr>
          <w:rFonts w:ascii="Arial" w:hAnsi="Arial" w:cs="Times New Roman"/>
          <w:sz w:val="2"/>
          <w:szCs w:val="2"/>
        </w:rPr>
      </w:pPr>
    </w:p>
    <w:p w:rsidR="00B434DC" w:rsidRPr="006761BE" w:rsidRDefault="007F01B9" w:rsidP="007F01B9">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amount of time required to perform the service;</w:t>
      </w:r>
    </w:p>
    <w:p w:rsidR="00B434DC" w:rsidRPr="006761BE" w:rsidRDefault="007F01B9" w:rsidP="007F01B9">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(2)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degree of skill required to perform the service;</w:t>
      </w:r>
    </w:p>
    <w:p w:rsidR="00B434DC" w:rsidRPr="006761BE" w:rsidRDefault="007F01B9" w:rsidP="007F01B9">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(3)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severity and complexity of the member's disease, disorder, or disability; and</w:t>
      </w:r>
    </w:p>
    <w:p w:rsidR="00B434DC" w:rsidRPr="006761BE" w:rsidRDefault="007F01B9" w:rsidP="007F01B9">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sz w:val="22"/>
          <w:szCs w:val="22"/>
        </w:rPr>
      </w:pPr>
      <w:r w:rsidRPr="006761BE">
        <w:rPr>
          <w:rFonts w:ascii="Times New Roman" w:hAnsi="Times New Roman" w:cs="Times New Roman"/>
          <w:sz w:val="22"/>
          <w:szCs w:val="22"/>
        </w:rPr>
        <w:t xml:space="preserve">(4)  </w:t>
      </w:r>
      <w:proofErr w:type="gramStart"/>
      <w:r w:rsidR="00B434DC" w:rsidRPr="006761BE">
        <w:rPr>
          <w:rFonts w:ascii="Times New Roman" w:hAnsi="Times New Roman" w:cs="Times New Roman"/>
          <w:sz w:val="22"/>
          <w:szCs w:val="22"/>
        </w:rPr>
        <w:t>any</w:t>
      </w:r>
      <w:proofErr w:type="gramEnd"/>
      <w:r w:rsidR="00B434DC" w:rsidRPr="006761BE">
        <w:rPr>
          <w:rFonts w:ascii="Times New Roman" w:hAnsi="Times New Roman" w:cs="Times New Roman"/>
          <w:sz w:val="22"/>
          <w:szCs w:val="22"/>
        </w:rPr>
        <w:t xml:space="preserve"> extenuating circumstances or complications.</w:t>
      </w:r>
    </w:p>
    <w:p w:rsidR="00B434DC" w:rsidRPr="006761BE" w:rsidRDefault="00B434DC" w:rsidP="00B434DC">
      <w:pPr>
        <w:tabs>
          <w:tab w:val="left" w:pos="936"/>
          <w:tab w:val="left" w:pos="1296"/>
          <w:tab w:val="left" w:pos="1656"/>
          <w:tab w:val="left" w:pos="2016"/>
        </w:tabs>
        <w:rPr>
          <w:rFonts w:ascii="Times New Roman" w:hAnsi="Times New Roman" w:cs="Times New Roman"/>
          <w:sz w:val="6"/>
          <w:szCs w:val="6"/>
        </w:rPr>
      </w:pPr>
      <w:r w:rsidRPr="006761BE">
        <w:rPr>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34DC" w:rsidRPr="006761BE"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4-7</w:t>
            </w:r>
          </w:p>
        </w:tc>
      </w:tr>
      <w:tr w:rsidR="00B434DC" w:rsidRPr="006761BE"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B434DC" w:rsidRPr="006761BE" w:rsidRDefault="00B434DC" w:rsidP="00207FA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207FA2">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B434DC" w:rsidRPr="006761BE" w:rsidRDefault="00153597"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B434DC" w:rsidRPr="006761BE">
              <w:rPr>
                <w:rFonts w:ascii="Arial" w:hAnsi="Arial" w:cs="Arial"/>
              </w:rPr>
              <w:t>/</w:t>
            </w:r>
            <w:r w:rsidR="000D2222" w:rsidRPr="006761BE">
              <w:rPr>
                <w:rFonts w:ascii="Arial" w:hAnsi="Arial" w:cs="Arial"/>
              </w:rPr>
              <w:t>15</w:t>
            </w:r>
            <w:r w:rsidR="00B434DC" w:rsidRPr="006761BE">
              <w:rPr>
                <w:rFonts w:ascii="Arial" w:hAnsi="Arial" w:cs="Arial"/>
              </w:rPr>
              <w:t>/</w:t>
            </w:r>
            <w:r w:rsidR="00550751" w:rsidRPr="006761BE">
              <w:rPr>
                <w:rFonts w:ascii="Arial" w:hAnsi="Arial" w:cs="Arial"/>
              </w:rPr>
              <w:t>21</w:t>
            </w:r>
          </w:p>
        </w:tc>
      </w:tr>
    </w:tbl>
    <w:p w:rsidR="007D5BD4" w:rsidRDefault="007D5BD4" w:rsidP="00EB135A">
      <w:pPr>
        <w:widowControl w:val="0"/>
        <w:shd w:val="clear" w:color="auto" w:fill="FFFFFF"/>
        <w:autoSpaceDE w:val="0"/>
        <w:autoSpaceDN w:val="0"/>
        <w:adjustRightInd w:val="0"/>
        <w:spacing w:before="12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420.413: Separate Procedures</w:t>
      </w:r>
    </w:p>
    <w:p w:rsidR="007D5BD4" w:rsidRDefault="007D5BD4" w:rsidP="007D5BD4">
      <w:pPr>
        <w:widowControl w:val="0"/>
        <w:shd w:val="clear" w:color="auto" w:fill="FFFFFF"/>
        <w:autoSpaceDE w:val="0"/>
        <w:autoSpaceDN w:val="0"/>
        <w:adjustRightInd w:val="0"/>
        <w:spacing w:line="250" w:lineRule="exact"/>
        <w:ind w:left="936" w:firstLine="360"/>
        <w:rPr>
          <w:rFonts w:ascii="Times New Roman" w:hAnsi="Times New Roman" w:cs="Times New Roman"/>
          <w:color w:val="000000"/>
          <w:sz w:val="22"/>
          <w:szCs w:val="22"/>
        </w:rPr>
      </w:pPr>
    </w:p>
    <w:p w:rsidR="00B434DC" w:rsidRPr="006761BE" w:rsidRDefault="00B434DC" w:rsidP="007D5BD4">
      <w:pPr>
        <w:widowControl w:val="0"/>
        <w:shd w:val="clear" w:color="auto" w:fill="FFFFFF"/>
        <w:autoSpaceDE w:val="0"/>
        <w:autoSpaceDN w:val="0"/>
        <w:adjustRightInd w:val="0"/>
        <w:spacing w:line="250" w:lineRule="exact"/>
        <w:ind w:left="936" w:firstLine="36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Certain procedures are designated "SP" (separate procedure) in the service descriptions in </w:t>
      </w:r>
      <w:r w:rsidRPr="006761BE">
        <w:rPr>
          <w:rFonts w:ascii="Times New Roman" w:hAnsi="Times New Roman" w:cs="Times New Roman"/>
          <w:color w:val="000000"/>
          <w:spacing w:val="-1"/>
          <w:sz w:val="22"/>
          <w:szCs w:val="22"/>
        </w:rPr>
        <w:t xml:space="preserve">Subchapter 6 of the </w:t>
      </w:r>
      <w:r w:rsidRPr="006761BE">
        <w:rPr>
          <w:rFonts w:ascii="Times New Roman" w:hAnsi="Times New Roman" w:cs="Times New Roman"/>
          <w:i/>
          <w:iCs/>
          <w:color w:val="000000"/>
          <w:spacing w:val="-1"/>
          <w:sz w:val="22"/>
          <w:szCs w:val="22"/>
        </w:rPr>
        <w:t>Dental Manual</w:t>
      </w:r>
      <w:r w:rsidRPr="006761BE">
        <w:rPr>
          <w:rFonts w:ascii="Times New Roman" w:hAnsi="Times New Roman" w:cs="Times New Roman"/>
          <w:color w:val="000000"/>
          <w:spacing w:val="-1"/>
          <w:sz w:val="22"/>
          <w:szCs w:val="22"/>
        </w:rPr>
        <w:t xml:space="preserve">. A separate procedure is one that is commonly performed as an </w:t>
      </w:r>
      <w:r w:rsidRPr="006761BE">
        <w:rPr>
          <w:rFonts w:ascii="Times New Roman" w:hAnsi="Times New Roman" w:cs="Times New Roman"/>
          <w:color w:val="000000"/>
          <w:sz w:val="22"/>
          <w:szCs w:val="22"/>
        </w:rPr>
        <w:t xml:space="preserve">integral part of a total service and therefore does not warrant a separate payment, but that </w:t>
      </w:r>
      <w:r w:rsidRPr="006761BE">
        <w:rPr>
          <w:rFonts w:ascii="Times New Roman" w:hAnsi="Times New Roman" w:cs="Times New Roman"/>
          <w:color w:val="000000"/>
          <w:spacing w:val="-1"/>
          <w:sz w:val="22"/>
          <w:szCs w:val="22"/>
        </w:rPr>
        <w:t xml:space="preserve">commands a separate payment when performed as a separate procedure not immediately related to </w:t>
      </w:r>
      <w:r w:rsidRPr="006761BE">
        <w:rPr>
          <w:rFonts w:ascii="Times New Roman" w:hAnsi="Times New Roman" w:cs="Times New Roman"/>
          <w:color w:val="000000"/>
          <w:sz w:val="22"/>
          <w:szCs w:val="22"/>
        </w:rPr>
        <w:t xml:space="preserve">other services. For example, </w:t>
      </w:r>
    </w:p>
    <w:p w:rsidR="008F2FAE" w:rsidRPr="006761BE" w:rsidRDefault="008F2FAE" w:rsidP="008F2FAE">
      <w:pPr>
        <w:widowControl w:val="0"/>
        <w:shd w:val="clear" w:color="auto" w:fill="FFFFFF"/>
        <w:autoSpaceDE w:val="0"/>
        <w:autoSpaceDN w:val="0"/>
        <w:adjustRightInd w:val="0"/>
        <w:ind w:left="936"/>
        <w:rPr>
          <w:rFonts w:ascii="Times New Roman" w:hAnsi="Times New Roman" w:cs="Times New Roman"/>
          <w:color w:val="000000"/>
          <w:sz w:val="22"/>
          <w:szCs w:val="22"/>
        </w:rPr>
      </w:pPr>
    </w:p>
    <w:p w:rsidR="00B434DC" w:rsidRPr="006761BE" w:rsidRDefault="0079158A" w:rsidP="008F2FAE">
      <w:pPr>
        <w:widowControl w:val="0"/>
        <w:shd w:val="clear" w:color="auto" w:fill="FFFFFF"/>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(A)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does not pay for a </w:t>
      </w:r>
      <w:proofErr w:type="spellStart"/>
      <w:r w:rsidR="00B434DC" w:rsidRPr="006761BE">
        <w:rPr>
          <w:rFonts w:ascii="Times New Roman" w:hAnsi="Times New Roman" w:cs="Times New Roman"/>
          <w:color w:val="000000"/>
          <w:sz w:val="22"/>
          <w:szCs w:val="22"/>
        </w:rPr>
        <w:t>frenulectomy</w:t>
      </w:r>
      <w:proofErr w:type="spellEnd"/>
      <w:r w:rsidR="00B434DC" w:rsidRPr="006761BE">
        <w:rPr>
          <w:rFonts w:ascii="Times New Roman" w:hAnsi="Times New Roman" w:cs="Times New Roman"/>
          <w:color w:val="000000"/>
          <w:sz w:val="22"/>
          <w:szCs w:val="22"/>
        </w:rPr>
        <w:t xml:space="preserve"> when it is performed as part of a </w:t>
      </w:r>
      <w:proofErr w:type="spellStart"/>
      <w:r w:rsidR="00B434DC" w:rsidRPr="006761BE">
        <w:rPr>
          <w:rFonts w:ascii="Times New Roman" w:hAnsi="Times New Roman" w:cs="Times New Roman"/>
          <w:color w:val="000000"/>
          <w:sz w:val="22"/>
          <w:szCs w:val="22"/>
        </w:rPr>
        <w:t>vestibuloplasty</w:t>
      </w:r>
      <w:proofErr w:type="spellEnd"/>
      <w:r w:rsidR="00B434DC" w:rsidRPr="006761BE">
        <w:rPr>
          <w:rFonts w:ascii="Times New Roman" w:hAnsi="Times New Roman" w:cs="Times New Roman"/>
          <w:color w:val="000000"/>
          <w:sz w:val="22"/>
          <w:szCs w:val="22"/>
        </w:rPr>
        <w:t xml:space="preserve">, and full-study models are not payable separately when </w:t>
      </w:r>
      <w:r w:rsidR="00B434DC" w:rsidRPr="006761BE">
        <w:rPr>
          <w:rFonts w:ascii="Times New Roman" w:hAnsi="Times New Roman" w:cs="Times New Roman"/>
          <w:color w:val="000000"/>
          <w:spacing w:val="-1"/>
          <w:sz w:val="22"/>
          <w:szCs w:val="22"/>
        </w:rPr>
        <w:t xml:space="preserve">performed as part of orthodontic treatment or diagnosis. Nevertheless, the </w:t>
      </w:r>
      <w:proofErr w:type="spellStart"/>
      <w:r w:rsidR="00B434DC" w:rsidRPr="006761BE">
        <w:rPr>
          <w:rFonts w:ascii="Times New Roman" w:hAnsi="Times New Roman" w:cs="Times New Roman"/>
          <w:color w:val="000000"/>
          <w:spacing w:val="-1"/>
          <w:sz w:val="22"/>
          <w:szCs w:val="22"/>
        </w:rPr>
        <w:t>MassHealth</w:t>
      </w:r>
      <w:proofErr w:type="spellEnd"/>
      <w:r w:rsidR="00B434DC" w:rsidRPr="006761BE">
        <w:rPr>
          <w:rFonts w:ascii="Times New Roman" w:hAnsi="Times New Roman" w:cs="Times New Roman"/>
          <w:color w:val="000000"/>
          <w:spacing w:val="-1"/>
          <w:sz w:val="22"/>
          <w:szCs w:val="22"/>
        </w:rPr>
        <w:t xml:space="preserve"> agency does </w:t>
      </w:r>
      <w:r w:rsidR="00B434DC" w:rsidRPr="006761BE">
        <w:rPr>
          <w:rFonts w:ascii="Times New Roman" w:hAnsi="Times New Roman" w:cs="Times New Roman"/>
          <w:color w:val="000000"/>
          <w:sz w:val="22"/>
          <w:szCs w:val="22"/>
        </w:rPr>
        <w:t xml:space="preserve">pay for </w:t>
      </w:r>
      <w:proofErr w:type="spellStart"/>
      <w:r w:rsidR="00B434DC" w:rsidRPr="006761BE">
        <w:rPr>
          <w:rFonts w:ascii="Times New Roman" w:hAnsi="Times New Roman" w:cs="Times New Roman"/>
          <w:color w:val="000000"/>
          <w:sz w:val="22"/>
          <w:szCs w:val="22"/>
        </w:rPr>
        <w:t>frenulectomy</w:t>
      </w:r>
      <w:proofErr w:type="spellEnd"/>
      <w:r w:rsidR="00B434DC" w:rsidRPr="006761BE">
        <w:rPr>
          <w:rFonts w:ascii="Times New Roman" w:hAnsi="Times New Roman" w:cs="Times New Roman"/>
          <w:color w:val="000000"/>
          <w:sz w:val="22"/>
          <w:szCs w:val="22"/>
        </w:rPr>
        <w:t xml:space="preserve"> as a separate procedure when medically necessary; and </w:t>
      </w:r>
    </w:p>
    <w:p w:rsidR="008F2FAE" w:rsidRPr="006761BE" w:rsidRDefault="008F2FAE" w:rsidP="008F2FAE">
      <w:pPr>
        <w:widowControl w:val="0"/>
        <w:shd w:val="clear" w:color="auto" w:fill="FFFFFF"/>
        <w:tabs>
          <w:tab w:val="left" w:pos="1440"/>
        </w:tabs>
        <w:autoSpaceDE w:val="0"/>
        <w:autoSpaceDN w:val="0"/>
        <w:adjustRightInd w:val="0"/>
        <w:spacing w:line="250" w:lineRule="exact"/>
        <w:ind w:left="936"/>
        <w:rPr>
          <w:rFonts w:ascii="Times New Roman" w:hAnsi="Times New Roman" w:cs="Times New Roman"/>
          <w:sz w:val="22"/>
          <w:szCs w:val="22"/>
        </w:rPr>
      </w:pPr>
    </w:p>
    <w:p w:rsidR="00B434DC" w:rsidRPr="006761BE" w:rsidRDefault="0079158A" w:rsidP="008F2FAE">
      <w:pPr>
        <w:widowControl w:val="0"/>
        <w:shd w:val="clear" w:color="auto" w:fill="FFFFFF"/>
        <w:tabs>
          <w:tab w:val="left" w:pos="1440"/>
        </w:tabs>
        <w:autoSpaceDE w:val="0"/>
        <w:autoSpaceDN w:val="0"/>
        <w:adjustRightInd w:val="0"/>
        <w:spacing w:line="250" w:lineRule="exact"/>
        <w:ind w:left="936"/>
        <w:rPr>
          <w:rFonts w:ascii="Times New Roman" w:hAnsi="Times New Roman" w:cs="Times New Roman"/>
          <w:sz w:val="22"/>
          <w:szCs w:val="22"/>
        </w:rPr>
      </w:pPr>
      <w:r w:rsidRPr="006761BE">
        <w:rPr>
          <w:rFonts w:ascii="Times New Roman" w:hAnsi="Times New Roman" w:cs="Times New Roman"/>
          <w:sz w:val="22"/>
          <w:szCs w:val="22"/>
        </w:rPr>
        <w:t xml:space="preserve">(B)  </w:t>
      </w:r>
      <w:proofErr w:type="gramStart"/>
      <w:r w:rsidR="00B434DC" w:rsidRPr="006761BE">
        <w:rPr>
          <w:rFonts w:ascii="Times New Roman" w:hAnsi="Times New Roman" w:cs="Times New Roman"/>
          <w:sz w:val="22"/>
          <w:szCs w:val="22"/>
        </w:rPr>
        <w:t>the</w:t>
      </w:r>
      <w:proofErr w:type="gramEnd"/>
      <w:r w:rsidR="00B434DC" w:rsidRPr="006761BE">
        <w:rPr>
          <w:rFonts w:ascii="Times New Roman" w:hAnsi="Times New Roman" w:cs="Times New Roman"/>
          <w:sz w:val="22"/>
          <w:szCs w:val="22"/>
        </w:rPr>
        <w:t xml:space="preserve"> </w:t>
      </w:r>
      <w:proofErr w:type="spellStart"/>
      <w:r w:rsidR="00B434DC" w:rsidRPr="006761BE">
        <w:rPr>
          <w:rFonts w:ascii="Times New Roman" w:hAnsi="Times New Roman" w:cs="Times New Roman"/>
          <w:sz w:val="22"/>
          <w:szCs w:val="22"/>
        </w:rPr>
        <w:t>MassHealth</w:t>
      </w:r>
      <w:proofErr w:type="spellEnd"/>
      <w:r w:rsidR="00B434DC" w:rsidRPr="006761BE">
        <w:rPr>
          <w:rFonts w:ascii="Times New Roman" w:hAnsi="Times New Roman" w:cs="Times New Roman"/>
          <w:sz w:val="22"/>
          <w:szCs w:val="22"/>
        </w:rPr>
        <w:t xml:space="preserve"> agency does not pay for restorations placed on two (2) or more surfaces within 12 months on the same tooth as separate restorations at the one</w:t>
      </w:r>
      <w:r w:rsidR="000D6C6E" w:rsidRPr="006761BE">
        <w:rPr>
          <w:rFonts w:ascii="Times New Roman" w:hAnsi="Times New Roman" w:cs="Times New Roman"/>
          <w:sz w:val="22"/>
          <w:szCs w:val="22"/>
        </w:rPr>
        <w:t>-</w:t>
      </w:r>
      <w:r w:rsidR="00B434DC" w:rsidRPr="006761BE">
        <w:rPr>
          <w:rFonts w:ascii="Times New Roman" w:hAnsi="Times New Roman" w:cs="Times New Roman"/>
          <w:sz w:val="22"/>
          <w:szCs w:val="22"/>
        </w:rPr>
        <w:t>surface rate. Claims submitted as separate restorations will be paid at the appropriate multi</w:t>
      </w:r>
      <w:r w:rsidR="000D6C6E" w:rsidRPr="006761BE">
        <w:rPr>
          <w:rFonts w:ascii="Times New Roman" w:hAnsi="Times New Roman" w:cs="Times New Roman"/>
          <w:sz w:val="22"/>
          <w:szCs w:val="22"/>
        </w:rPr>
        <w:t>-</w:t>
      </w:r>
      <w:r w:rsidR="00B434DC" w:rsidRPr="006761BE">
        <w:rPr>
          <w:rFonts w:ascii="Times New Roman" w:hAnsi="Times New Roman" w:cs="Times New Roman"/>
          <w:sz w:val="22"/>
          <w:szCs w:val="22"/>
        </w:rPr>
        <w:t xml:space="preserve">surface restoration rates set by EOHHS at </w:t>
      </w:r>
      <w:r w:rsidR="004C042B" w:rsidRPr="006761BE">
        <w:rPr>
          <w:rFonts w:ascii="Times New Roman" w:hAnsi="Times New Roman" w:cs="Times New Roman"/>
          <w:sz w:val="22"/>
          <w:szCs w:val="22"/>
        </w:rPr>
        <w:t>101</w:t>
      </w:r>
      <w:r w:rsidR="00B434DC" w:rsidRPr="006761BE">
        <w:rPr>
          <w:rFonts w:ascii="Times New Roman" w:hAnsi="Times New Roman" w:cs="Times New Roman"/>
          <w:sz w:val="22"/>
          <w:szCs w:val="22"/>
        </w:rPr>
        <w:t xml:space="preserve"> CMR </w:t>
      </w:r>
      <w:r w:rsidR="004C042B" w:rsidRPr="006761BE">
        <w:rPr>
          <w:rFonts w:ascii="Times New Roman" w:hAnsi="Times New Roman" w:cs="Times New Roman"/>
          <w:sz w:val="22"/>
          <w:szCs w:val="22"/>
        </w:rPr>
        <w:t>3</w:t>
      </w:r>
      <w:r w:rsidR="00B434DC" w:rsidRPr="006761BE">
        <w:rPr>
          <w:rFonts w:ascii="Times New Roman" w:hAnsi="Times New Roman" w:cs="Times New Roman"/>
          <w:sz w:val="22"/>
          <w:szCs w:val="22"/>
        </w:rPr>
        <w:t xml:space="preserve">14.00: </w:t>
      </w:r>
      <w:r w:rsidR="00B434DC" w:rsidRPr="006761BE">
        <w:rPr>
          <w:rFonts w:ascii="Times New Roman" w:hAnsi="Times New Roman" w:cs="Times New Roman"/>
          <w:i/>
          <w:sz w:val="22"/>
          <w:szCs w:val="22"/>
        </w:rPr>
        <w:t>Dental Services</w:t>
      </w:r>
      <w:r w:rsidR="00B434DC" w:rsidRPr="006761BE">
        <w:rPr>
          <w:rFonts w:ascii="Times New Roman" w:hAnsi="Times New Roman" w:cs="Times New Roman"/>
          <w:sz w:val="22"/>
          <w:szCs w:val="22"/>
        </w:rPr>
        <w:t xml:space="preserve">, subject to the conditions, exclusions, and limitations set forth in 130 CMR 420.000 and 450.000: </w:t>
      </w:r>
      <w:r w:rsidR="00B434DC" w:rsidRPr="006761BE">
        <w:rPr>
          <w:rFonts w:ascii="Times New Roman" w:hAnsi="Times New Roman" w:cs="Times New Roman"/>
          <w:i/>
          <w:sz w:val="22"/>
          <w:szCs w:val="22"/>
        </w:rPr>
        <w:t>Administrative and Billing Regulations</w:t>
      </w:r>
      <w:r w:rsidR="00B434DC" w:rsidRPr="006761BE">
        <w:rPr>
          <w:rFonts w:ascii="Times New Roman" w:hAnsi="Times New Roman" w:cs="Times New Roman"/>
          <w:sz w:val="22"/>
          <w:szCs w:val="22"/>
        </w:rPr>
        <w:t>.</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420.414: Recordkeeping Requirements</w:t>
      </w:r>
    </w:p>
    <w:p w:rsidR="007D5BD4" w:rsidRDefault="007D5BD4" w:rsidP="007D5BD4">
      <w:pPr>
        <w:widowControl w:val="0"/>
        <w:shd w:val="clear" w:color="auto" w:fill="FFFFFF"/>
        <w:tabs>
          <w:tab w:val="left" w:pos="1368"/>
        </w:tabs>
        <w:autoSpaceDE w:val="0"/>
        <w:autoSpaceDN w:val="0"/>
        <w:adjustRightInd w:val="0"/>
        <w:spacing w:line="250" w:lineRule="exact"/>
        <w:ind w:left="936"/>
        <w:rPr>
          <w:rFonts w:ascii="Times New Roman" w:hAnsi="Times New Roman" w:cs="Times New Roman"/>
          <w:color w:val="000000"/>
          <w:sz w:val="22"/>
          <w:szCs w:val="22"/>
        </w:rPr>
      </w:pPr>
    </w:p>
    <w:p w:rsidR="00B434DC" w:rsidRPr="006761BE" w:rsidRDefault="0079158A" w:rsidP="007D5BD4">
      <w:pPr>
        <w:widowControl w:val="0"/>
        <w:shd w:val="clear" w:color="auto" w:fill="FFFFFF"/>
        <w:tabs>
          <w:tab w:val="left" w:pos="1368"/>
        </w:tabs>
        <w:autoSpaceDE w:val="0"/>
        <w:autoSpaceDN w:val="0"/>
        <w:adjustRightInd w:val="0"/>
        <w:spacing w:line="250" w:lineRule="exact"/>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(A)  </w:t>
      </w:r>
      <w:r w:rsidR="00B434DC" w:rsidRPr="006761BE">
        <w:rPr>
          <w:rFonts w:ascii="Times New Roman" w:hAnsi="Times New Roman" w:cs="Times New Roman"/>
          <w:color w:val="000000"/>
          <w:sz w:val="22"/>
          <w:szCs w:val="22"/>
          <w:u w:val="single"/>
        </w:rPr>
        <w:t>Record Retention</w:t>
      </w:r>
      <w:r w:rsidR="00B434DC" w:rsidRPr="006761BE">
        <w:rPr>
          <w:rFonts w:ascii="Times New Roman" w:hAnsi="Times New Roman" w:cs="Times New Roman"/>
          <w:color w:val="000000"/>
          <w:sz w:val="22"/>
          <w:szCs w:val="22"/>
        </w:rPr>
        <w:t xml:space="preserve">.  Federal and state regulations require that all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providers maintain complete written records of patients who are members. All original records, including original radiographs (physical or electronic), must be kept for a minimum of four years after the date of service. Records for </w:t>
      </w:r>
      <w:r w:rsidR="00B434DC" w:rsidRPr="006761BE">
        <w:rPr>
          <w:rFonts w:ascii="Times New Roman" w:hAnsi="Times New Roman" w:cs="Times New Roman"/>
          <w:color w:val="000000"/>
          <w:spacing w:val="-1"/>
          <w:sz w:val="22"/>
          <w:szCs w:val="22"/>
        </w:rPr>
        <w:t xml:space="preserve">members who are residents of long-term-care facilities must be retained by the dentist as part of </w:t>
      </w:r>
      <w:r w:rsidR="00B434DC" w:rsidRPr="006761BE">
        <w:rPr>
          <w:rFonts w:ascii="Times New Roman" w:hAnsi="Times New Roman" w:cs="Times New Roman"/>
          <w:color w:val="000000"/>
          <w:sz w:val="22"/>
          <w:szCs w:val="22"/>
        </w:rPr>
        <w:t>the member's dental record and by the nursing facility as part of the member’s record at the facility.</w:t>
      </w:r>
    </w:p>
    <w:p w:rsidR="008F2FAE" w:rsidRPr="006761BE" w:rsidRDefault="008F2FAE" w:rsidP="008F2FAE">
      <w:pPr>
        <w:widowControl w:val="0"/>
        <w:shd w:val="clear" w:color="auto" w:fill="FFFFFF"/>
        <w:tabs>
          <w:tab w:val="left" w:pos="1368"/>
        </w:tabs>
        <w:autoSpaceDE w:val="0"/>
        <w:autoSpaceDN w:val="0"/>
        <w:adjustRightInd w:val="0"/>
        <w:spacing w:line="250" w:lineRule="exact"/>
        <w:ind w:left="936"/>
        <w:rPr>
          <w:rFonts w:ascii="Times New Roman" w:hAnsi="Times New Roman" w:cs="Times New Roman"/>
          <w:color w:val="000000"/>
          <w:sz w:val="22"/>
          <w:szCs w:val="22"/>
        </w:rPr>
      </w:pPr>
    </w:p>
    <w:p w:rsidR="00B434DC" w:rsidRPr="006761BE" w:rsidRDefault="0079158A" w:rsidP="008F2FAE">
      <w:pPr>
        <w:widowControl w:val="0"/>
        <w:shd w:val="clear" w:color="auto" w:fill="FFFFFF"/>
        <w:tabs>
          <w:tab w:val="left" w:pos="1368"/>
        </w:tabs>
        <w:autoSpaceDE w:val="0"/>
        <w:autoSpaceDN w:val="0"/>
        <w:adjustRightInd w:val="0"/>
        <w:spacing w:line="250" w:lineRule="exact"/>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(B)  </w:t>
      </w:r>
      <w:r w:rsidR="00B434DC" w:rsidRPr="006761BE">
        <w:rPr>
          <w:rFonts w:ascii="Times New Roman" w:hAnsi="Times New Roman" w:cs="Times New Roman"/>
          <w:color w:val="000000"/>
          <w:sz w:val="22"/>
          <w:szCs w:val="22"/>
          <w:u w:val="single"/>
        </w:rPr>
        <w:t>Dental Record</w:t>
      </w:r>
      <w:r w:rsidR="00B434DC" w:rsidRPr="006761BE">
        <w:rPr>
          <w:rFonts w:ascii="Times New Roman" w:hAnsi="Times New Roman" w:cs="Times New Roman"/>
          <w:color w:val="000000"/>
          <w:sz w:val="22"/>
          <w:szCs w:val="22"/>
        </w:rPr>
        <w:t xml:space="preserve">.  Payment by the </w:t>
      </w:r>
      <w:proofErr w:type="spellStart"/>
      <w:r w:rsidR="00B434DC" w:rsidRPr="006761BE">
        <w:rPr>
          <w:rFonts w:ascii="Times New Roman" w:hAnsi="Times New Roman" w:cs="Times New Roman"/>
          <w:color w:val="000000"/>
          <w:sz w:val="22"/>
          <w:szCs w:val="22"/>
        </w:rPr>
        <w:t>MassHealth</w:t>
      </w:r>
      <w:proofErr w:type="spellEnd"/>
      <w:r w:rsidR="00B434DC" w:rsidRPr="006761BE">
        <w:rPr>
          <w:rFonts w:ascii="Times New Roman" w:hAnsi="Times New Roman" w:cs="Times New Roman"/>
          <w:color w:val="000000"/>
          <w:sz w:val="22"/>
          <w:szCs w:val="22"/>
        </w:rPr>
        <w:t xml:space="preserve"> agency for dental services listed in 130 CMR 420.000 includes payment for preparation of the member's dental record, including electronic dental records. Services for which </w:t>
      </w:r>
      <w:r w:rsidR="00B434DC" w:rsidRPr="006761BE">
        <w:rPr>
          <w:rFonts w:ascii="Times New Roman" w:hAnsi="Times New Roman" w:cs="Times New Roman"/>
          <w:color w:val="000000"/>
          <w:spacing w:val="-1"/>
          <w:sz w:val="22"/>
          <w:szCs w:val="22"/>
        </w:rPr>
        <w:t xml:space="preserve">payment is claimed must be substantiated by clear evidence of the nature, extent, and necessity of </w:t>
      </w:r>
      <w:r w:rsidR="00B434DC" w:rsidRPr="006761BE">
        <w:rPr>
          <w:rFonts w:ascii="Times New Roman" w:hAnsi="Times New Roman" w:cs="Times New Roman"/>
          <w:color w:val="000000"/>
          <w:sz w:val="22"/>
          <w:szCs w:val="22"/>
        </w:rPr>
        <w:t xml:space="preserve">care provided to the member. For all claims under review, the member's medical and dental </w:t>
      </w:r>
      <w:r w:rsidR="00B434DC" w:rsidRPr="006761BE">
        <w:rPr>
          <w:rFonts w:ascii="Times New Roman" w:hAnsi="Times New Roman" w:cs="Times New Roman"/>
          <w:color w:val="000000"/>
          <w:spacing w:val="-1"/>
          <w:sz w:val="22"/>
          <w:szCs w:val="22"/>
        </w:rPr>
        <w:t xml:space="preserve">records determine the appropriateness of services provided to members. The written dental record </w:t>
      </w:r>
      <w:r w:rsidR="00B434DC" w:rsidRPr="006761BE">
        <w:rPr>
          <w:rFonts w:ascii="Times New Roman" w:hAnsi="Times New Roman" w:cs="Times New Roman"/>
          <w:color w:val="000000"/>
          <w:sz w:val="22"/>
          <w:szCs w:val="22"/>
        </w:rPr>
        <w:t>corresponding to the services claimed must include, but is not limited to:</w:t>
      </w:r>
    </w:p>
    <w:p w:rsidR="00B434DC" w:rsidRPr="006761BE" w:rsidRDefault="00B434DC" w:rsidP="00B434DC">
      <w:pPr>
        <w:widowControl w:val="0"/>
        <w:autoSpaceDE w:val="0"/>
        <w:autoSpaceDN w:val="0"/>
        <w:adjustRightInd w:val="0"/>
        <w:rPr>
          <w:rFonts w:ascii="Arial" w:hAnsi="Arial" w:cs="Times New Roman"/>
          <w:sz w:val="2"/>
          <w:szCs w:val="2"/>
        </w:rPr>
      </w:pPr>
    </w:p>
    <w:p w:rsidR="00B434DC" w:rsidRPr="006761BE" w:rsidRDefault="0079158A" w:rsidP="0079158A">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member’s name, date of birth, and sex;</w:t>
      </w:r>
    </w:p>
    <w:p w:rsidR="00B434DC" w:rsidRPr="006761BE" w:rsidRDefault="0079158A" w:rsidP="0079158A">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(2)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member’s identification number;</w:t>
      </w:r>
    </w:p>
    <w:p w:rsidR="00B434DC" w:rsidRPr="006761BE" w:rsidRDefault="0079158A" w:rsidP="0079158A">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(3)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date of each service;</w:t>
      </w:r>
    </w:p>
    <w:p w:rsidR="00B434DC" w:rsidRPr="006761BE" w:rsidRDefault="0079158A" w:rsidP="0079158A">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(4)  </w:t>
      </w:r>
      <w:proofErr w:type="gramStart"/>
      <w:r w:rsidR="00B434DC" w:rsidRPr="006761BE">
        <w:rPr>
          <w:rFonts w:ascii="Times New Roman" w:hAnsi="Times New Roman" w:cs="Times New Roman"/>
          <w:color w:val="000000"/>
          <w:spacing w:val="-1"/>
          <w:sz w:val="22"/>
          <w:szCs w:val="22"/>
        </w:rPr>
        <w:t>the</w:t>
      </w:r>
      <w:proofErr w:type="gramEnd"/>
      <w:r w:rsidR="00B434DC" w:rsidRPr="006761BE">
        <w:rPr>
          <w:rFonts w:ascii="Times New Roman" w:hAnsi="Times New Roman" w:cs="Times New Roman"/>
          <w:color w:val="000000"/>
          <w:spacing w:val="-1"/>
          <w:sz w:val="22"/>
          <w:szCs w:val="22"/>
        </w:rPr>
        <w:t xml:space="preserve"> name and title of the individual servicing provider furnishing each service, if the dental </w:t>
      </w:r>
      <w:r w:rsidR="00B434DC" w:rsidRPr="006761BE">
        <w:rPr>
          <w:rFonts w:ascii="Times New Roman" w:hAnsi="Times New Roman" w:cs="Times New Roman"/>
          <w:color w:val="000000"/>
          <w:sz w:val="22"/>
          <w:szCs w:val="22"/>
        </w:rPr>
        <w:t>provider claiming payment is not a solo practitioner;</w:t>
      </w:r>
    </w:p>
    <w:p w:rsidR="00B434DC" w:rsidRPr="006761BE" w:rsidRDefault="0079158A" w:rsidP="0079158A">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(5)  </w:t>
      </w:r>
      <w:proofErr w:type="gramStart"/>
      <w:r w:rsidR="00B434DC" w:rsidRPr="006761BE">
        <w:rPr>
          <w:rFonts w:ascii="Times New Roman" w:hAnsi="Times New Roman" w:cs="Times New Roman"/>
          <w:color w:val="000000"/>
          <w:sz w:val="22"/>
          <w:szCs w:val="22"/>
        </w:rPr>
        <w:t>pertinent</w:t>
      </w:r>
      <w:proofErr w:type="gramEnd"/>
      <w:r w:rsidR="00B434DC" w:rsidRPr="006761BE">
        <w:rPr>
          <w:rFonts w:ascii="Times New Roman" w:hAnsi="Times New Roman" w:cs="Times New Roman"/>
          <w:color w:val="000000"/>
          <w:sz w:val="22"/>
          <w:szCs w:val="22"/>
        </w:rPr>
        <w:t xml:space="preserve"> findings on examination and in medical history;</w:t>
      </w:r>
    </w:p>
    <w:p w:rsidR="00B434DC" w:rsidRPr="006761BE" w:rsidRDefault="0079158A" w:rsidP="0079158A">
      <w:pPr>
        <w:widowControl w:val="0"/>
        <w:shd w:val="clear" w:color="auto" w:fill="FFFFFF"/>
        <w:tabs>
          <w:tab w:val="left" w:pos="1637"/>
        </w:tabs>
        <w:autoSpaceDE w:val="0"/>
        <w:autoSpaceDN w:val="0"/>
        <w:adjustRightInd w:val="0"/>
        <w:spacing w:line="250" w:lineRule="exact"/>
        <w:ind w:left="1310" w:right="48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(6)  </w:t>
      </w:r>
      <w:proofErr w:type="gramStart"/>
      <w:r w:rsidR="00B434DC" w:rsidRPr="006761BE">
        <w:rPr>
          <w:rFonts w:ascii="Times New Roman" w:hAnsi="Times New Roman" w:cs="Times New Roman"/>
          <w:color w:val="000000"/>
          <w:spacing w:val="-1"/>
          <w:sz w:val="22"/>
          <w:szCs w:val="22"/>
        </w:rPr>
        <w:t>a</w:t>
      </w:r>
      <w:proofErr w:type="gramEnd"/>
      <w:r w:rsidR="00B434DC" w:rsidRPr="006761BE">
        <w:rPr>
          <w:rFonts w:ascii="Times New Roman" w:hAnsi="Times New Roman" w:cs="Times New Roman"/>
          <w:color w:val="000000"/>
          <w:spacing w:val="-1"/>
          <w:sz w:val="22"/>
          <w:szCs w:val="22"/>
        </w:rPr>
        <w:t xml:space="preserve"> description of any medications administered or prescribed and the dosage given or </w:t>
      </w:r>
      <w:r w:rsidR="00B434DC" w:rsidRPr="006761BE">
        <w:rPr>
          <w:rFonts w:ascii="Times New Roman" w:hAnsi="Times New Roman" w:cs="Times New Roman"/>
          <w:color w:val="000000"/>
          <w:sz w:val="22"/>
          <w:szCs w:val="22"/>
        </w:rPr>
        <w:t>prescribed;</w:t>
      </w:r>
    </w:p>
    <w:p w:rsidR="00B434DC" w:rsidRPr="006761BE" w:rsidRDefault="0079158A" w:rsidP="0079158A">
      <w:pPr>
        <w:widowControl w:val="0"/>
        <w:shd w:val="clear" w:color="auto" w:fill="FFFFFF"/>
        <w:tabs>
          <w:tab w:val="left" w:pos="1637"/>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(7)  </w:t>
      </w:r>
      <w:proofErr w:type="gramStart"/>
      <w:r w:rsidR="00B434DC" w:rsidRPr="006761BE">
        <w:rPr>
          <w:rFonts w:ascii="Times New Roman" w:hAnsi="Times New Roman" w:cs="Times New Roman"/>
          <w:color w:val="000000"/>
          <w:spacing w:val="-1"/>
          <w:sz w:val="22"/>
          <w:szCs w:val="22"/>
        </w:rPr>
        <w:t>a</w:t>
      </w:r>
      <w:proofErr w:type="gramEnd"/>
      <w:r w:rsidR="00B434DC" w:rsidRPr="006761BE">
        <w:rPr>
          <w:rFonts w:ascii="Times New Roman" w:hAnsi="Times New Roman" w:cs="Times New Roman"/>
          <w:color w:val="000000"/>
          <w:spacing w:val="-1"/>
          <w:sz w:val="22"/>
          <w:szCs w:val="22"/>
        </w:rPr>
        <w:t xml:space="preserve"> description of any anesthetic agent administered, the dosage given, and the anesthesia </w:t>
      </w:r>
      <w:r w:rsidR="00B434DC" w:rsidRPr="006761BE">
        <w:rPr>
          <w:rFonts w:ascii="Times New Roman" w:hAnsi="Times New Roman" w:cs="Times New Roman"/>
          <w:color w:val="000000"/>
          <w:sz w:val="22"/>
          <w:szCs w:val="22"/>
        </w:rPr>
        <w:t>flowsheet;</w:t>
      </w:r>
    </w:p>
    <w:p w:rsidR="00B434DC" w:rsidRPr="006761BE" w:rsidRDefault="0079158A" w:rsidP="0079158A">
      <w:pPr>
        <w:widowControl w:val="0"/>
        <w:shd w:val="clear" w:color="auto" w:fill="FFFFFF"/>
        <w:tabs>
          <w:tab w:val="left" w:pos="1637"/>
        </w:tabs>
        <w:autoSpaceDE w:val="0"/>
        <w:autoSpaceDN w:val="0"/>
        <w:adjustRightInd w:val="0"/>
        <w:spacing w:line="250" w:lineRule="exact"/>
        <w:ind w:left="1310" w:right="48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(8)  </w:t>
      </w:r>
      <w:proofErr w:type="gramStart"/>
      <w:r w:rsidR="00B434DC" w:rsidRPr="006761BE">
        <w:rPr>
          <w:rFonts w:ascii="Times New Roman" w:hAnsi="Times New Roman" w:cs="Times New Roman"/>
          <w:color w:val="000000"/>
          <w:spacing w:val="-1"/>
          <w:sz w:val="22"/>
          <w:szCs w:val="22"/>
        </w:rPr>
        <w:t>a</w:t>
      </w:r>
      <w:proofErr w:type="gramEnd"/>
      <w:r w:rsidR="00B434DC" w:rsidRPr="006761BE">
        <w:rPr>
          <w:rFonts w:ascii="Times New Roman" w:hAnsi="Times New Roman" w:cs="Times New Roman"/>
          <w:color w:val="000000"/>
          <w:spacing w:val="-1"/>
          <w:sz w:val="22"/>
          <w:szCs w:val="22"/>
        </w:rPr>
        <w:t xml:space="preserve"> complete identification of treatment, including, when applicable, the arch, quadrant, </w:t>
      </w:r>
      <w:r w:rsidR="00B434DC" w:rsidRPr="006761BE">
        <w:rPr>
          <w:rFonts w:ascii="Times New Roman" w:hAnsi="Times New Roman" w:cs="Times New Roman"/>
          <w:color w:val="000000"/>
          <w:sz w:val="22"/>
          <w:szCs w:val="22"/>
        </w:rPr>
        <w:t>tooth number, and tooth surface;</w:t>
      </w:r>
    </w:p>
    <w:p w:rsidR="00B434DC" w:rsidRPr="006761BE" w:rsidRDefault="00B434DC" w:rsidP="00B434DC">
      <w:pPr>
        <w:widowControl w:val="0"/>
        <w:autoSpaceDE w:val="0"/>
        <w:autoSpaceDN w:val="0"/>
        <w:adjustRightInd w:val="0"/>
        <w:rPr>
          <w:rFonts w:ascii="Arial" w:hAnsi="Arial" w:cs="Times New Roman"/>
          <w:sz w:val="2"/>
          <w:szCs w:val="2"/>
        </w:rPr>
      </w:pPr>
    </w:p>
    <w:p w:rsidR="00B434DC" w:rsidRPr="006761BE" w:rsidRDefault="0079158A" w:rsidP="0079158A">
      <w:pPr>
        <w:widowControl w:val="0"/>
        <w:shd w:val="clear" w:color="auto" w:fill="FFFFFF"/>
        <w:tabs>
          <w:tab w:val="left" w:pos="1699"/>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(9)  </w:t>
      </w:r>
      <w:proofErr w:type="gramStart"/>
      <w:r w:rsidR="00B434DC" w:rsidRPr="006761BE">
        <w:rPr>
          <w:rFonts w:ascii="Times New Roman" w:hAnsi="Times New Roman" w:cs="Times New Roman"/>
          <w:color w:val="000000"/>
          <w:sz w:val="22"/>
          <w:szCs w:val="22"/>
        </w:rPr>
        <w:t>dated</w:t>
      </w:r>
      <w:proofErr w:type="gramEnd"/>
      <w:r w:rsidR="00B434DC" w:rsidRPr="006761BE">
        <w:rPr>
          <w:rFonts w:ascii="Times New Roman" w:hAnsi="Times New Roman" w:cs="Times New Roman"/>
          <w:color w:val="000000"/>
          <w:sz w:val="22"/>
          <w:szCs w:val="22"/>
        </w:rPr>
        <w:t xml:space="preserve"> digital or mounted radiographs, if applicable; and</w:t>
      </w:r>
    </w:p>
    <w:p w:rsidR="00B434DC" w:rsidRPr="006761BE" w:rsidRDefault="0079158A" w:rsidP="0079158A">
      <w:pPr>
        <w:widowControl w:val="0"/>
        <w:shd w:val="clear" w:color="auto" w:fill="FFFFFF"/>
        <w:tabs>
          <w:tab w:val="left" w:pos="1699"/>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(10)</w:t>
      </w:r>
      <w:r w:rsidR="009B1471" w:rsidRPr="006761BE">
        <w:rPr>
          <w:rFonts w:ascii="Times New Roman" w:hAnsi="Times New Roman" w:cs="Times New Roman"/>
          <w:color w:val="000000"/>
          <w:sz w:val="22"/>
          <w:szCs w:val="22"/>
        </w:rPr>
        <w:t xml:space="preserve"> </w:t>
      </w:r>
      <w:proofErr w:type="gramStart"/>
      <w:r w:rsidR="00B434DC" w:rsidRPr="006761BE">
        <w:rPr>
          <w:rFonts w:ascii="Times New Roman" w:hAnsi="Times New Roman" w:cs="Times New Roman"/>
          <w:color w:val="000000"/>
          <w:sz w:val="22"/>
          <w:szCs w:val="22"/>
        </w:rPr>
        <w:t>copies</w:t>
      </w:r>
      <w:proofErr w:type="gramEnd"/>
      <w:r w:rsidR="00B434DC" w:rsidRPr="006761BE">
        <w:rPr>
          <w:rFonts w:ascii="Times New Roman" w:hAnsi="Times New Roman" w:cs="Times New Roman"/>
          <w:color w:val="000000"/>
          <w:sz w:val="22"/>
          <w:szCs w:val="22"/>
        </w:rPr>
        <w:t xml:space="preserve"> of all approved prior</w:t>
      </w:r>
      <w:r w:rsidR="000D6C6E" w:rsidRPr="006761BE">
        <w:rPr>
          <w:rFonts w:ascii="Times New Roman" w:hAnsi="Times New Roman" w:cs="Times New Roman"/>
          <w:color w:val="000000"/>
          <w:sz w:val="22"/>
          <w:szCs w:val="22"/>
        </w:rPr>
        <w:t xml:space="preserve"> </w:t>
      </w:r>
      <w:r w:rsidR="00B434DC" w:rsidRPr="006761BE">
        <w:rPr>
          <w:rFonts w:ascii="Times New Roman" w:hAnsi="Times New Roman" w:cs="Times New Roman"/>
          <w:color w:val="000000"/>
          <w:sz w:val="22"/>
          <w:szCs w:val="22"/>
        </w:rPr>
        <w:t>authorization requests or the prior</w:t>
      </w:r>
      <w:r w:rsidR="000D6C6E" w:rsidRPr="006761BE">
        <w:rPr>
          <w:rFonts w:ascii="Times New Roman" w:hAnsi="Times New Roman" w:cs="Times New Roman"/>
          <w:color w:val="000000"/>
          <w:sz w:val="22"/>
          <w:szCs w:val="22"/>
        </w:rPr>
        <w:t xml:space="preserve"> </w:t>
      </w:r>
      <w:r w:rsidR="00B434DC" w:rsidRPr="006761BE">
        <w:rPr>
          <w:rFonts w:ascii="Times New Roman" w:hAnsi="Times New Roman" w:cs="Times New Roman"/>
          <w:color w:val="000000"/>
          <w:sz w:val="22"/>
          <w:szCs w:val="22"/>
        </w:rPr>
        <w:t>authorization number.</w:t>
      </w:r>
    </w:p>
    <w:p w:rsidR="00B434DC" w:rsidRPr="006761BE" w:rsidRDefault="00B434DC" w:rsidP="0079158A">
      <w:pPr>
        <w:tabs>
          <w:tab w:val="left" w:pos="936"/>
          <w:tab w:val="left" w:pos="1296"/>
          <w:tab w:val="left" w:pos="1656"/>
          <w:tab w:val="left" w:pos="2016"/>
        </w:tabs>
        <w:ind w:left="1310"/>
        <w:rPr>
          <w:rFonts w:ascii="Times New Roman" w:hAnsi="Times New Roman" w:cs="Times New Roman"/>
          <w:sz w:val="6"/>
          <w:szCs w:val="6"/>
        </w:rPr>
      </w:pPr>
      <w:r w:rsidRPr="006761BE">
        <w:rPr>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34DC" w:rsidRPr="006761BE"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B434DC" w:rsidRPr="006761BE" w:rsidRDefault="00B434DC"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4-8</w:t>
            </w:r>
          </w:p>
        </w:tc>
      </w:tr>
      <w:tr w:rsidR="00B434DC" w:rsidRPr="006761BE"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B434DC" w:rsidRPr="006761BE" w:rsidRDefault="00B434DC"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B434DC" w:rsidRPr="006761BE" w:rsidRDefault="00B434DC" w:rsidP="00207FA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207FA2">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B434DC" w:rsidRPr="006761BE" w:rsidRDefault="00B434DC" w:rsidP="00BB735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B434DC" w:rsidRPr="006761BE" w:rsidRDefault="00153597"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B434DC" w:rsidRPr="006761BE">
              <w:rPr>
                <w:rFonts w:ascii="Arial" w:hAnsi="Arial" w:cs="Arial"/>
              </w:rPr>
              <w:t>/</w:t>
            </w:r>
            <w:r w:rsidR="000D2222" w:rsidRPr="006761BE">
              <w:rPr>
                <w:rFonts w:ascii="Arial" w:hAnsi="Arial" w:cs="Arial"/>
              </w:rPr>
              <w:t>15</w:t>
            </w:r>
            <w:r w:rsidR="00B434DC" w:rsidRPr="006761BE">
              <w:rPr>
                <w:rFonts w:ascii="Arial" w:hAnsi="Arial" w:cs="Arial"/>
              </w:rPr>
              <w:t>/</w:t>
            </w:r>
            <w:r w:rsidR="00550751" w:rsidRPr="006761BE">
              <w:rPr>
                <w:rFonts w:ascii="Arial" w:hAnsi="Arial" w:cs="Arial"/>
              </w:rPr>
              <w:t>21</w:t>
            </w:r>
          </w:p>
        </w:tc>
      </w:tr>
    </w:tbl>
    <w:p w:rsidR="007D5BD4" w:rsidRDefault="007D5BD4" w:rsidP="00EB135A">
      <w:pPr>
        <w:widowControl w:val="0"/>
        <w:shd w:val="clear" w:color="auto" w:fill="FFFFFF"/>
        <w:autoSpaceDE w:val="0"/>
        <w:autoSpaceDN w:val="0"/>
        <w:adjustRightInd w:val="0"/>
        <w:spacing w:before="120"/>
        <w:ind w:left="5"/>
        <w:rPr>
          <w:rFonts w:ascii="Times New Roman" w:hAnsi="Times New Roman" w:cs="Times New Roman"/>
          <w:color w:val="000000"/>
          <w:sz w:val="22"/>
          <w:szCs w:val="22"/>
          <w:u w:val="single"/>
        </w:rPr>
      </w:pPr>
      <w:bookmarkStart w:id="0" w:name="_GoBack"/>
      <w:bookmarkEnd w:id="0"/>
    </w:p>
    <w:p w:rsidR="00B434DC" w:rsidRPr="006761BE" w:rsidRDefault="00B434DC"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420.415: Report Required with Certain Claims</w:t>
      </w:r>
    </w:p>
    <w:p w:rsidR="007D5BD4" w:rsidRDefault="007D5BD4" w:rsidP="007D5BD4">
      <w:pPr>
        <w:widowControl w:val="0"/>
        <w:shd w:val="clear" w:color="auto" w:fill="FFFFFF"/>
        <w:autoSpaceDE w:val="0"/>
        <w:autoSpaceDN w:val="0"/>
        <w:adjustRightInd w:val="0"/>
        <w:spacing w:line="250" w:lineRule="exact"/>
        <w:ind w:left="941" w:right="442"/>
        <w:jc w:val="both"/>
        <w:rPr>
          <w:rFonts w:ascii="Times New Roman" w:hAnsi="Times New Roman" w:cs="Times New Roman"/>
          <w:color w:val="000000"/>
          <w:spacing w:val="-1"/>
          <w:sz w:val="22"/>
          <w:szCs w:val="22"/>
        </w:rPr>
      </w:pPr>
    </w:p>
    <w:p w:rsidR="00B434DC" w:rsidRPr="006761BE" w:rsidRDefault="00B434DC" w:rsidP="007D5BD4">
      <w:pPr>
        <w:widowControl w:val="0"/>
        <w:shd w:val="clear" w:color="auto" w:fill="FFFFFF"/>
        <w:autoSpaceDE w:val="0"/>
        <w:autoSpaceDN w:val="0"/>
        <w:adjustRightInd w:val="0"/>
        <w:spacing w:line="250" w:lineRule="exact"/>
        <w:ind w:left="941" w:right="442"/>
        <w:jc w:val="both"/>
        <w:rPr>
          <w:rFonts w:ascii="Times New Roman" w:hAnsi="Times New Roman" w:cs="Times New Roman"/>
        </w:rPr>
      </w:pPr>
      <w:r w:rsidRPr="006761BE">
        <w:rPr>
          <w:rFonts w:ascii="Times New Roman" w:hAnsi="Times New Roman" w:cs="Times New Roman"/>
          <w:color w:val="000000"/>
          <w:spacing w:val="-1"/>
          <w:sz w:val="22"/>
          <w:szCs w:val="22"/>
        </w:rPr>
        <w:t xml:space="preserve">(A) </w:t>
      </w:r>
      <w:r w:rsidR="0079158A"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The provider must submit with the claim for payment, a written description of the service provided in accordance with the requirements described in Subchapter 6 of the </w:t>
      </w:r>
      <w:r w:rsidRPr="006761BE">
        <w:rPr>
          <w:rFonts w:ascii="Times New Roman" w:hAnsi="Times New Roman" w:cs="Times New Roman"/>
          <w:i/>
          <w:iCs/>
          <w:color w:val="000000"/>
          <w:spacing w:val="-1"/>
          <w:sz w:val="22"/>
          <w:szCs w:val="22"/>
        </w:rPr>
        <w:t xml:space="preserve">Dental Manual </w:t>
      </w:r>
      <w:r w:rsidRPr="006761BE">
        <w:rPr>
          <w:rFonts w:ascii="Times New Roman" w:hAnsi="Times New Roman" w:cs="Times New Roman"/>
          <w:color w:val="000000"/>
          <w:sz w:val="22"/>
          <w:szCs w:val="22"/>
        </w:rPr>
        <w:t>when</w:t>
      </w:r>
    </w:p>
    <w:p w:rsidR="00B434DC" w:rsidRPr="006761BE" w:rsidRDefault="0079158A" w:rsidP="0079158A">
      <w:pPr>
        <w:widowControl w:val="0"/>
        <w:shd w:val="clear" w:color="auto" w:fill="FFFFFF"/>
        <w:tabs>
          <w:tab w:val="left" w:pos="1685"/>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(1)  </w:t>
      </w:r>
      <w:proofErr w:type="gramStart"/>
      <w:r w:rsidR="00B434DC" w:rsidRPr="006761BE">
        <w:rPr>
          <w:rFonts w:ascii="Times New Roman" w:hAnsi="Times New Roman" w:cs="Times New Roman"/>
          <w:color w:val="000000"/>
          <w:sz w:val="22"/>
          <w:szCs w:val="22"/>
        </w:rPr>
        <w:t>the</w:t>
      </w:r>
      <w:proofErr w:type="gramEnd"/>
      <w:r w:rsidR="00B434DC" w:rsidRPr="006761BE">
        <w:rPr>
          <w:rFonts w:ascii="Times New Roman" w:hAnsi="Times New Roman" w:cs="Times New Roman"/>
          <w:color w:val="000000"/>
          <w:sz w:val="22"/>
          <w:szCs w:val="22"/>
        </w:rPr>
        <w:t xml:space="preserve"> service description in Subchapter 6 stipulates “by report;” or</w:t>
      </w:r>
    </w:p>
    <w:p w:rsidR="00B434DC" w:rsidRPr="006761BE" w:rsidRDefault="0079158A" w:rsidP="0079158A">
      <w:pPr>
        <w:widowControl w:val="0"/>
        <w:shd w:val="clear" w:color="auto" w:fill="FFFFFF"/>
        <w:tabs>
          <w:tab w:val="left" w:pos="1685"/>
        </w:tabs>
        <w:autoSpaceDE w:val="0"/>
        <w:autoSpaceDN w:val="0"/>
        <w:adjustRightInd w:val="0"/>
        <w:spacing w:line="250" w:lineRule="exact"/>
        <w:ind w:left="1310"/>
        <w:rPr>
          <w:rFonts w:ascii="Times New Roman" w:hAnsi="Times New Roman" w:cs="Times New Roman"/>
          <w:sz w:val="22"/>
          <w:szCs w:val="22"/>
        </w:rPr>
      </w:pPr>
      <w:r w:rsidRPr="006761BE">
        <w:rPr>
          <w:rFonts w:ascii="Times New Roman" w:hAnsi="Times New Roman" w:cs="Times New Roman"/>
          <w:sz w:val="22"/>
          <w:szCs w:val="22"/>
        </w:rPr>
        <w:t xml:space="preserve">(2)  </w:t>
      </w:r>
      <w:proofErr w:type="gramStart"/>
      <w:r w:rsidR="00B434DC" w:rsidRPr="006761BE">
        <w:rPr>
          <w:rFonts w:ascii="Times New Roman" w:hAnsi="Times New Roman" w:cs="Times New Roman"/>
          <w:sz w:val="22"/>
          <w:szCs w:val="22"/>
        </w:rPr>
        <w:t>the</w:t>
      </w:r>
      <w:proofErr w:type="gramEnd"/>
      <w:r w:rsidR="00B434DC" w:rsidRPr="006761BE">
        <w:rPr>
          <w:rFonts w:ascii="Times New Roman" w:hAnsi="Times New Roman" w:cs="Times New Roman"/>
          <w:sz w:val="22"/>
          <w:szCs w:val="22"/>
        </w:rPr>
        <w:t xml:space="preserve"> service is designated in Subchapter 6 as “IC”. </w:t>
      </w:r>
      <w:r w:rsidR="00B434DC" w:rsidRPr="006761BE">
        <w:rPr>
          <w:rFonts w:ascii="Times New Roman" w:hAnsi="Times New Roman" w:cs="Times New Roman"/>
          <w:i/>
          <w:sz w:val="22"/>
          <w:szCs w:val="22"/>
        </w:rPr>
        <w:t>See</w:t>
      </w:r>
      <w:r w:rsidR="00B434DC" w:rsidRPr="006761BE">
        <w:rPr>
          <w:rFonts w:ascii="Times New Roman" w:hAnsi="Times New Roman" w:cs="Times New Roman"/>
          <w:sz w:val="22"/>
          <w:szCs w:val="22"/>
        </w:rPr>
        <w:t xml:space="preserve"> 130 CMR 420.412.</w:t>
      </w:r>
    </w:p>
    <w:p w:rsidR="007D5BD4" w:rsidRDefault="00B434DC" w:rsidP="007D5BD4">
      <w:pPr>
        <w:widowControl w:val="0"/>
        <w:shd w:val="clear" w:color="auto" w:fill="FFFFFF"/>
        <w:autoSpaceDE w:val="0"/>
        <w:autoSpaceDN w:val="0"/>
        <w:adjustRightInd w:val="0"/>
        <w:spacing w:before="178" w:line="250" w:lineRule="exact"/>
        <w:ind w:left="936"/>
        <w:rPr>
          <w:rFonts w:ascii="Times New Roman" w:hAnsi="Times New Roman" w:cs="Times New Roman"/>
        </w:rPr>
      </w:pPr>
      <w:r w:rsidRPr="006761BE">
        <w:rPr>
          <w:rFonts w:ascii="Times New Roman" w:hAnsi="Times New Roman" w:cs="Times New Roman"/>
          <w:color w:val="000000"/>
          <w:sz w:val="22"/>
          <w:szCs w:val="22"/>
        </w:rPr>
        <w:t xml:space="preserve">(B) </w:t>
      </w:r>
      <w:r w:rsidR="0079158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report must be sufficiently detailed to enable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to assess the extent and nature of services provided.</w:t>
      </w:r>
    </w:p>
    <w:p w:rsidR="006F10E5" w:rsidRDefault="00B434DC" w:rsidP="007D5BD4">
      <w:pPr>
        <w:widowControl w:val="0"/>
        <w:shd w:val="clear" w:color="auto" w:fill="FFFFFF"/>
        <w:autoSpaceDE w:val="0"/>
        <w:autoSpaceDN w:val="0"/>
        <w:adjustRightInd w:val="0"/>
        <w:spacing w:before="178" w:line="250" w:lineRule="exact"/>
        <w:rPr>
          <w:rFonts w:ascii="Times New Roman" w:hAnsi="Times New Roman" w:cs="Times New Roman"/>
        </w:rPr>
      </w:pPr>
      <w:r w:rsidRPr="006761BE">
        <w:rPr>
          <w:rFonts w:ascii="Times New Roman" w:hAnsi="Times New Roman" w:cs="Times New Roman"/>
          <w:color w:val="000000"/>
          <w:sz w:val="22"/>
          <w:szCs w:val="22"/>
          <w:u w:val="single"/>
        </w:rPr>
        <w:t>420.416: Pharmacy Services: Prescription Requirements</w:t>
      </w:r>
    </w:p>
    <w:p w:rsidR="007D5BD4" w:rsidRDefault="007D5BD4" w:rsidP="007D5BD4">
      <w:pPr>
        <w:widowControl w:val="0"/>
        <w:shd w:val="clear" w:color="auto" w:fill="FFFFFF"/>
        <w:autoSpaceDE w:val="0"/>
        <w:autoSpaceDN w:val="0"/>
        <w:adjustRightInd w:val="0"/>
        <w:ind w:left="936"/>
        <w:rPr>
          <w:rFonts w:ascii="Times New Roman" w:hAnsi="Times New Roman" w:cs="Times New Roman"/>
          <w:color w:val="000000"/>
          <w:sz w:val="22"/>
          <w:szCs w:val="22"/>
        </w:rPr>
      </w:pPr>
    </w:p>
    <w:p w:rsidR="00B434DC" w:rsidRPr="006F10E5" w:rsidRDefault="00B434DC" w:rsidP="007D5BD4">
      <w:pPr>
        <w:widowControl w:val="0"/>
        <w:shd w:val="clear" w:color="auto" w:fill="FFFFFF"/>
        <w:autoSpaceDE w:val="0"/>
        <w:autoSpaceDN w:val="0"/>
        <w:adjustRightInd w:val="0"/>
        <w:ind w:left="936"/>
        <w:rPr>
          <w:rFonts w:ascii="Times New Roman" w:hAnsi="Times New Roman" w:cs="Times New Roman"/>
        </w:rPr>
      </w:pPr>
      <w:r w:rsidRPr="006761BE">
        <w:rPr>
          <w:rFonts w:ascii="Times New Roman" w:hAnsi="Times New Roman" w:cs="Times New Roman"/>
          <w:color w:val="000000"/>
          <w:sz w:val="22"/>
          <w:szCs w:val="22"/>
        </w:rPr>
        <w:t>For information on pharmacy services refer to 130 CMR 406.000:</w:t>
      </w:r>
      <w:r w:rsidRPr="006761BE">
        <w:rPr>
          <w:rFonts w:ascii="Times New Roman" w:hAnsi="Times New Roman" w:cs="Times New Roman"/>
          <w:i/>
          <w:color w:val="000000"/>
          <w:sz w:val="22"/>
          <w:szCs w:val="22"/>
        </w:rPr>
        <w:t xml:space="preserve"> Pharmacy Services</w:t>
      </w:r>
      <w:r w:rsidRPr="006761BE">
        <w:rPr>
          <w:rFonts w:ascii="Times New Roman" w:hAnsi="Times New Roman" w:cs="Times New Roman"/>
          <w:color w:val="000000"/>
          <w:sz w:val="22"/>
          <w:szCs w:val="22"/>
        </w:rPr>
        <w:t>.</w:t>
      </w:r>
    </w:p>
    <w:p w:rsidR="00B434DC" w:rsidRPr="006761BE" w:rsidRDefault="00B434DC" w:rsidP="00B434DC">
      <w:pPr>
        <w:widowControl w:val="0"/>
        <w:shd w:val="clear" w:color="auto" w:fill="FFFFFF"/>
        <w:autoSpaceDE w:val="0"/>
        <w:autoSpaceDN w:val="0"/>
        <w:adjustRightInd w:val="0"/>
        <w:spacing w:line="504" w:lineRule="exact"/>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(420.417 </w:t>
      </w:r>
      <w:proofErr w:type="gramStart"/>
      <w:r w:rsidRPr="006761BE">
        <w:rPr>
          <w:rFonts w:ascii="Times New Roman" w:hAnsi="Times New Roman" w:cs="Times New Roman"/>
          <w:color w:val="000000"/>
          <w:sz w:val="22"/>
          <w:szCs w:val="22"/>
        </w:rPr>
        <w:t>through</w:t>
      </w:r>
      <w:proofErr w:type="gramEnd"/>
      <w:r w:rsidRPr="006761BE">
        <w:rPr>
          <w:rFonts w:ascii="Times New Roman" w:hAnsi="Times New Roman" w:cs="Times New Roman"/>
          <w:color w:val="000000"/>
          <w:sz w:val="22"/>
          <w:szCs w:val="22"/>
        </w:rPr>
        <w:t xml:space="preserve"> 420.420 Reserved)</w:t>
      </w:r>
    </w:p>
    <w:p w:rsidR="007B0062" w:rsidRPr="006761BE" w:rsidRDefault="007B0062" w:rsidP="00B434DC">
      <w:pPr>
        <w:widowControl w:val="0"/>
        <w:shd w:val="clear" w:color="auto" w:fill="FFFFFF"/>
        <w:autoSpaceDE w:val="0"/>
        <w:autoSpaceDN w:val="0"/>
        <w:adjustRightInd w:val="0"/>
        <w:spacing w:line="504" w:lineRule="exact"/>
        <w:rPr>
          <w:rFonts w:ascii="Times New Roman" w:hAnsi="Times New Roman" w:cs="Times New Roman"/>
          <w:color w:val="000000"/>
          <w:sz w:val="22"/>
          <w:szCs w:val="22"/>
        </w:rPr>
      </w:pPr>
    </w:p>
    <w:p w:rsidR="007B0062" w:rsidRPr="006761BE" w:rsidRDefault="007B0062" w:rsidP="00B434DC">
      <w:pPr>
        <w:widowControl w:val="0"/>
        <w:shd w:val="clear" w:color="auto" w:fill="FFFFFF"/>
        <w:autoSpaceDE w:val="0"/>
        <w:autoSpaceDN w:val="0"/>
        <w:adjustRightInd w:val="0"/>
        <w:spacing w:line="504" w:lineRule="exact"/>
        <w:rPr>
          <w:rFonts w:ascii="Times New Roman" w:hAnsi="Times New Roman" w:cs="Times New Roman"/>
          <w:color w:val="000000"/>
          <w:sz w:val="22"/>
          <w:szCs w:val="22"/>
        </w:rPr>
      </w:pPr>
    </w:p>
    <w:p w:rsidR="00511419" w:rsidRPr="006761BE" w:rsidRDefault="00511419" w:rsidP="00B434DC">
      <w:pPr>
        <w:widowControl w:val="0"/>
        <w:tabs>
          <w:tab w:val="left" w:pos="936"/>
          <w:tab w:val="left" w:pos="1296"/>
          <w:tab w:val="left" w:pos="1656"/>
          <w:tab w:val="left" w:pos="2016"/>
        </w:tabs>
        <w:ind w:left="960"/>
        <w:rPr>
          <w:rFonts w:ascii="Times New Roman" w:hAnsi="Times New Roman" w:cs="Times New Roman"/>
          <w:sz w:val="10"/>
          <w:szCs w:val="22"/>
        </w:rPr>
        <w:sectPr w:rsidR="00511419" w:rsidRPr="006761BE">
          <w:pgSz w:w="12240" w:h="15840"/>
          <w:pgMar w:top="540" w:right="1176" w:bottom="432" w:left="1354" w:header="432" w:footer="432"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3A2E" w:rsidRPr="006761BE" w:rsidTr="00170700">
        <w:trPr>
          <w:trHeight w:hRule="exact" w:val="864"/>
        </w:trPr>
        <w:tc>
          <w:tcPr>
            <w:tcW w:w="4080" w:type="dxa"/>
            <w:tcBorders>
              <w:top w:val="single" w:sz="6" w:space="0" w:color="000000"/>
              <w:left w:val="single" w:sz="6" w:space="0" w:color="000000"/>
              <w:bottom w:val="nil"/>
              <w:right w:val="single" w:sz="6" w:space="0" w:color="000000"/>
            </w:tcBorders>
          </w:tcPr>
          <w:p w:rsidR="005D3A2E" w:rsidRPr="006761BE" w:rsidRDefault="005D3A2E" w:rsidP="002B1352">
            <w:pPr>
              <w:tabs>
                <w:tab w:val="left" w:pos="936"/>
                <w:tab w:val="left" w:pos="1314"/>
                <w:tab w:val="left" w:pos="1692"/>
                <w:tab w:val="left" w:pos="2070"/>
              </w:tabs>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5D3A2E" w:rsidRPr="006761BE" w:rsidRDefault="005D3A2E" w:rsidP="002B1352">
            <w:pPr>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5D3A2E" w:rsidRPr="006761BE" w:rsidRDefault="005D3A2E" w:rsidP="002B1352">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5D3A2E" w:rsidRPr="006761BE" w:rsidRDefault="005D3A2E" w:rsidP="002B1352">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5D3A2E" w:rsidRPr="006761BE" w:rsidRDefault="005D3A2E" w:rsidP="002B1352">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5D3A2E" w:rsidRPr="006761BE" w:rsidRDefault="005D3A2E" w:rsidP="002B1352">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5D3A2E" w:rsidRPr="006761BE" w:rsidRDefault="005D3A2E" w:rsidP="002B1352">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5D3A2E" w:rsidRPr="006761BE" w:rsidRDefault="005D3A2E" w:rsidP="002B1352">
            <w:pPr>
              <w:tabs>
                <w:tab w:val="left" w:pos="936"/>
                <w:tab w:val="left" w:pos="1314"/>
                <w:tab w:val="left" w:pos="1692"/>
                <w:tab w:val="left" w:pos="2070"/>
              </w:tabs>
              <w:spacing w:before="120"/>
              <w:jc w:val="center"/>
              <w:rPr>
                <w:rFonts w:ascii="Arial" w:hAnsi="Arial" w:cs="Arial"/>
              </w:rPr>
            </w:pPr>
            <w:r w:rsidRPr="006761BE">
              <w:rPr>
                <w:rFonts w:ascii="Arial" w:hAnsi="Arial" w:cs="Arial"/>
              </w:rPr>
              <w:t>4-9</w:t>
            </w:r>
          </w:p>
        </w:tc>
      </w:tr>
      <w:tr w:rsidR="005D3A2E" w:rsidRPr="006761BE" w:rsidTr="00170700">
        <w:trPr>
          <w:trHeight w:hRule="exact" w:val="864"/>
        </w:trPr>
        <w:tc>
          <w:tcPr>
            <w:tcW w:w="4080" w:type="dxa"/>
            <w:tcBorders>
              <w:top w:val="nil"/>
              <w:left w:val="single" w:sz="6" w:space="0" w:color="000000"/>
              <w:bottom w:val="single" w:sz="6" w:space="0" w:color="000000"/>
              <w:right w:val="single" w:sz="6" w:space="0" w:color="000000"/>
            </w:tcBorders>
            <w:vAlign w:val="center"/>
          </w:tcPr>
          <w:p w:rsidR="005D3A2E" w:rsidRPr="006761BE" w:rsidRDefault="005D3A2E" w:rsidP="002B1352">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5D3A2E" w:rsidRPr="006761BE" w:rsidRDefault="005D3A2E" w:rsidP="00A62C8F">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5D3A2E" w:rsidRPr="006761BE" w:rsidRDefault="005D3A2E" w:rsidP="00207FA2">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207FA2">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5D3A2E" w:rsidRPr="006761BE" w:rsidRDefault="005D3A2E" w:rsidP="00A62C8F">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5D3A2E" w:rsidRPr="006761BE" w:rsidRDefault="00153597" w:rsidP="000D2222">
            <w:pPr>
              <w:tabs>
                <w:tab w:val="left" w:pos="936"/>
                <w:tab w:val="left" w:pos="1314"/>
                <w:tab w:val="left" w:pos="1692"/>
                <w:tab w:val="left" w:pos="2070"/>
              </w:tabs>
              <w:spacing w:before="120"/>
              <w:jc w:val="center"/>
              <w:rPr>
                <w:rFonts w:ascii="Arial" w:hAnsi="Arial" w:cs="Arial"/>
              </w:rPr>
            </w:pPr>
            <w:r w:rsidRPr="006761BE">
              <w:rPr>
                <w:rFonts w:ascii="Arial" w:hAnsi="Arial" w:cs="Arial"/>
              </w:rPr>
              <w:t>10</w:t>
            </w:r>
            <w:r w:rsidR="00C32220" w:rsidRPr="006761BE">
              <w:rPr>
                <w:rFonts w:ascii="Arial" w:hAnsi="Arial" w:cs="Arial"/>
              </w:rPr>
              <w:t>/</w:t>
            </w:r>
            <w:r w:rsidR="000D2222" w:rsidRPr="006761BE">
              <w:rPr>
                <w:rFonts w:ascii="Arial" w:hAnsi="Arial" w:cs="Arial"/>
              </w:rPr>
              <w:t>15</w:t>
            </w:r>
            <w:r w:rsidR="00C32220" w:rsidRPr="006761BE">
              <w:rPr>
                <w:rFonts w:ascii="Arial" w:hAnsi="Arial" w:cs="Arial"/>
              </w:rPr>
              <w:t>/</w:t>
            </w:r>
            <w:r w:rsidR="00550751" w:rsidRPr="006761BE">
              <w:rPr>
                <w:rFonts w:ascii="Arial" w:hAnsi="Arial" w:cs="Arial"/>
              </w:rPr>
              <w:t>21</w:t>
            </w:r>
          </w:p>
        </w:tc>
      </w:tr>
    </w:tbl>
    <w:p w:rsidR="005D3A2E" w:rsidRPr="006761BE" w:rsidRDefault="005D3A2E" w:rsidP="00BD07A2">
      <w:pPr>
        <w:shd w:val="clear" w:color="auto" w:fill="FFFFFF"/>
        <w:ind w:left="5"/>
        <w:rPr>
          <w:rFonts w:ascii="Times New Roman" w:hAnsi="Times New Roman" w:cs="Times New Roman"/>
          <w:color w:val="000000"/>
          <w:sz w:val="22"/>
          <w:szCs w:val="22"/>
          <w:u w:val="single"/>
        </w:rPr>
      </w:pPr>
    </w:p>
    <w:p w:rsidR="006F10E5" w:rsidRDefault="005D3A2E" w:rsidP="006F10E5">
      <w:pPr>
        <w:shd w:val="clear" w:color="auto" w:fill="FFFFFF"/>
        <w:ind w:left="5"/>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t xml:space="preserve">420.421: Covered and </w:t>
      </w:r>
      <w:proofErr w:type="spellStart"/>
      <w:r w:rsidRPr="006761BE">
        <w:rPr>
          <w:rFonts w:ascii="Times New Roman" w:hAnsi="Times New Roman" w:cs="Times New Roman"/>
          <w:color w:val="000000"/>
          <w:sz w:val="22"/>
          <w:szCs w:val="22"/>
          <w:u w:val="single"/>
        </w:rPr>
        <w:t>Noncovered</w:t>
      </w:r>
      <w:proofErr w:type="spellEnd"/>
      <w:r w:rsidRPr="006761BE">
        <w:rPr>
          <w:rFonts w:ascii="Times New Roman" w:hAnsi="Times New Roman" w:cs="Times New Roman"/>
          <w:color w:val="000000"/>
          <w:sz w:val="22"/>
          <w:szCs w:val="22"/>
          <w:u w:val="single"/>
        </w:rPr>
        <w:t xml:space="preserve"> Services: Introduction</w:t>
      </w:r>
    </w:p>
    <w:p w:rsidR="007D5BD4" w:rsidRDefault="007D5BD4" w:rsidP="007D5BD4">
      <w:pPr>
        <w:shd w:val="clear" w:color="auto" w:fill="FFFFFF"/>
        <w:ind w:left="936"/>
        <w:rPr>
          <w:rFonts w:ascii="Times New Roman" w:hAnsi="Times New Roman" w:cs="Times New Roman"/>
          <w:color w:val="000000"/>
          <w:spacing w:val="-4"/>
          <w:sz w:val="22"/>
          <w:szCs w:val="22"/>
        </w:rPr>
      </w:pPr>
    </w:p>
    <w:p w:rsidR="005D3A2E" w:rsidRPr="006F10E5" w:rsidRDefault="005D3A2E" w:rsidP="007D5BD4">
      <w:pPr>
        <w:shd w:val="clear" w:color="auto" w:fill="FFFFFF"/>
        <w:ind w:left="936"/>
        <w:rPr>
          <w:rFonts w:ascii="Times New Roman" w:hAnsi="Times New Roman" w:cs="Times New Roman"/>
          <w:color w:val="000000"/>
          <w:sz w:val="22"/>
          <w:szCs w:val="22"/>
          <w:u w:val="single"/>
        </w:rPr>
      </w:pPr>
      <w:r w:rsidRPr="006761BE">
        <w:rPr>
          <w:rFonts w:ascii="Times New Roman" w:hAnsi="Times New Roman" w:cs="Times New Roman"/>
          <w:color w:val="000000"/>
          <w:spacing w:val="-4"/>
          <w:sz w:val="22"/>
          <w:szCs w:val="22"/>
        </w:rPr>
        <w:t xml:space="preserve">(A)  </w:t>
      </w:r>
      <w:r w:rsidRPr="006761BE">
        <w:rPr>
          <w:rFonts w:ascii="Times New Roman" w:hAnsi="Times New Roman" w:cs="Times New Roman"/>
          <w:color w:val="000000"/>
          <w:sz w:val="22"/>
          <w:szCs w:val="22"/>
          <w:u w:val="single"/>
        </w:rPr>
        <w:t>Medically Necessary Services</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the following dental services when medically necessary:</w:t>
      </w:r>
    </w:p>
    <w:p w:rsidR="005D3A2E" w:rsidRPr="006761BE" w:rsidRDefault="005D3A2E" w:rsidP="00BD07A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(1) </w:t>
      </w:r>
      <w:r w:rsidR="0079158A" w:rsidRPr="006761BE">
        <w:rPr>
          <w:rFonts w:ascii="Times New Roman" w:hAnsi="Times New Roman" w:cs="Times New Roman"/>
          <w:color w:val="000000"/>
          <w:spacing w:val="-1"/>
          <w:sz w:val="22"/>
          <w:szCs w:val="22"/>
        </w:rPr>
        <w:t xml:space="preserve"> </w:t>
      </w:r>
      <w:r w:rsidR="000D6C6E"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the services with codes listed in Subchapter 6 of the </w:t>
      </w:r>
      <w:r w:rsidRPr="006761BE">
        <w:rPr>
          <w:rFonts w:ascii="Times New Roman" w:hAnsi="Times New Roman" w:cs="Times New Roman"/>
          <w:i/>
          <w:iCs/>
          <w:color w:val="000000"/>
          <w:spacing w:val="-1"/>
          <w:sz w:val="22"/>
          <w:szCs w:val="22"/>
        </w:rPr>
        <w:t xml:space="preserve">Dental Manual, </w:t>
      </w:r>
      <w:r w:rsidRPr="006761BE">
        <w:rPr>
          <w:rFonts w:ascii="Times New Roman" w:hAnsi="Times New Roman" w:cs="Times New Roman"/>
          <w:color w:val="000000"/>
          <w:spacing w:val="-1"/>
          <w:sz w:val="22"/>
          <w:szCs w:val="22"/>
        </w:rPr>
        <w:t xml:space="preserve">in accordance with the </w:t>
      </w:r>
      <w:r w:rsidRPr="006761BE">
        <w:rPr>
          <w:rFonts w:ascii="Times New Roman" w:hAnsi="Times New Roman" w:cs="Times New Roman"/>
          <w:color w:val="000000"/>
          <w:sz w:val="22"/>
          <w:szCs w:val="22"/>
        </w:rPr>
        <w:t>service descriptions and limitations described in 130 CMR 420.422 through 420.456; and</w:t>
      </w:r>
    </w:p>
    <w:p w:rsidR="005D3A2E" w:rsidRPr="006761BE" w:rsidRDefault="005D3A2E" w:rsidP="00BD07A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(2)  </w:t>
      </w:r>
      <w:proofErr w:type="gramStart"/>
      <w:r w:rsidRPr="006761BE">
        <w:rPr>
          <w:rFonts w:ascii="Times New Roman" w:hAnsi="Times New Roman" w:cs="Times New Roman"/>
          <w:color w:val="000000"/>
          <w:spacing w:val="-1"/>
          <w:sz w:val="22"/>
          <w:szCs w:val="22"/>
        </w:rPr>
        <w:t>all</w:t>
      </w:r>
      <w:proofErr w:type="gramEnd"/>
      <w:r w:rsidRPr="006761BE">
        <w:rPr>
          <w:rFonts w:ascii="Times New Roman" w:hAnsi="Times New Roman" w:cs="Times New Roman"/>
          <w:color w:val="000000"/>
          <w:spacing w:val="-1"/>
          <w:sz w:val="22"/>
          <w:szCs w:val="22"/>
        </w:rPr>
        <w:t xml:space="preserve"> services for EPSDT-eligible members, in accordance with 130 CMR 450.140 through </w:t>
      </w:r>
      <w:r w:rsidRPr="006761BE">
        <w:rPr>
          <w:rFonts w:ascii="Times New Roman" w:hAnsi="Times New Roman" w:cs="Times New Roman"/>
          <w:color w:val="000000"/>
          <w:sz w:val="22"/>
          <w:szCs w:val="22"/>
        </w:rPr>
        <w:t>450.149, without regard for the service limitations described in 130 CMR 420.422 through 420.456, or the listing of a code in Subchapter 6. All such services are available to EPSDT-</w:t>
      </w:r>
      <w:r w:rsidRPr="006761BE">
        <w:rPr>
          <w:rFonts w:ascii="Times New Roman" w:hAnsi="Times New Roman" w:cs="Times New Roman"/>
          <w:color w:val="000000"/>
          <w:spacing w:val="-1"/>
          <w:sz w:val="22"/>
          <w:szCs w:val="22"/>
        </w:rPr>
        <w:t xml:space="preserve">eligible members, with prior authorization, even if the limitation specifically applies to other </w:t>
      </w:r>
      <w:r w:rsidRPr="006761BE">
        <w:rPr>
          <w:rFonts w:ascii="Times New Roman" w:hAnsi="Times New Roman" w:cs="Times New Roman"/>
          <w:color w:val="000000"/>
          <w:sz w:val="22"/>
          <w:szCs w:val="22"/>
        </w:rPr>
        <w:t xml:space="preserve">members </w:t>
      </w:r>
      <w:r w:rsidR="007C63B0" w:rsidRPr="006761BE">
        <w:rPr>
          <w:rFonts w:ascii="Times New Roman" w:hAnsi="Times New Roman" w:cs="Times New Roman"/>
          <w:color w:val="000000"/>
          <w:sz w:val="22"/>
          <w:szCs w:val="22"/>
        </w:rPr>
        <w:t>younger than</w:t>
      </w:r>
      <w:r w:rsidRPr="006761BE">
        <w:rPr>
          <w:rFonts w:ascii="Times New Roman" w:hAnsi="Times New Roman" w:cs="Times New Roman"/>
          <w:color w:val="000000"/>
          <w:sz w:val="22"/>
          <w:szCs w:val="22"/>
        </w:rPr>
        <w:t xml:space="preserve"> 21</w:t>
      </w:r>
      <w:r w:rsidR="007C63B0" w:rsidRPr="006761BE">
        <w:rPr>
          <w:rFonts w:ascii="Times New Roman" w:hAnsi="Times New Roman" w:cs="Times New Roman"/>
          <w:color w:val="000000"/>
          <w:sz w:val="22"/>
          <w:szCs w:val="22"/>
        </w:rPr>
        <w:t xml:space="preserve"> years old</w:t>
      </w:r>
      <w:r w:rsidRPr="006761BE">
        <w:rPr>
          <w:rFonts w:ascii="Times New Roman" w:hAnsi="Times New Roman" w:cs="Times New Roman"/>
          <w:color w:val="000000"/>
          <w:sz w:val="22"/>
          <w:szCs w:val="22"/>
        </w:rPr>
        <w:t>.</w:t>
      </w:r>
    </w:p>
    <w:p w:rsidR="005D3A2E" w:rsidRPr="006761BE" w:rsidRDefault="005D3A2E" w:rsidP="00BD07A2">
      <w:pPr>
        <w:shd w:val="clear" w:color="auto" w:fill="FFFFFF"/>
        <w:tabs>
          <w:tab w:val="left" w:pos="1291"/>
        </w:tabs>
        <w:ind w:left="936"/>
        <w:rPr>
          <w:rFonts w:ascii="Times New Roman" w:hAnsi="Times New Roman" w:cs="Times New Roman"/>
          <w:color w:val="000000"/>
          <w:spacing w:val="-3"/>
          <w:sz w:val="22"/>
          <w:szCs w:val="22"/>
        </w:rPr>
      </w:pPr>
    </w:p>
    <w:p w:rsidR="005D3A2E" w:rsidRPr="006761BE" w:rsidRDefault="005D3A2E" w:rsidP="00BD07A2">
      <w:pPr>
        <w:shd w:val="clear" w:color="auto" w:fill="FFFFFF"/>
        <w:tabs>
          <w:tab w:val="left" w:pos="1291"/>
        </w:tabs>
        <w:ind w:left="936"/>
        <w:rPr>
          <w:rFonts w:ascii="Times New Roman" w:hAnsi="Times New Roman" w:cs="Times New Roman"/>
        </w:rPr>
      </w:pPr>
      <w:r w:rsidRPr="006761BE">
        <w:rPr>
          <w:rFonts w:ascii="Times New Roman" w:hAnsi="Times New Roman" w:cs="Times New Roman"/>
          <w:color w:val="000000"/>
          <w:spacing w:val="-3"/>
          <w:sz w:val="22"/>
          <w:szCs w:val="22"/>
        </w:rPr>
        <w:t xml:space="preserve">(B)  </w:t>
      </w:r>
      <w:proofErr w:type="spellStart"/>
      <w:r w:rsidRPr="006761BE">
        <w:rPr>
          <w:rFonts w:ascii="Times New Roman" w:hAnsi="Times New Roman" w:cs="Times New Roman"/>
          <w:color w:val="000000"/>
          <w:sz w:val="22"/>
          <w:szCs w:val="22"/>
          <w:u w:val="single"/>
        </w:rPr>
        <w:t>Noncovered</w:t>
      </w:r>
      <w:proofErr w:type="spellEnd"/>
      <w:r w:rsidRPr="006761BE">
        <w:rPr>
          <w:rFonts w:ascii="Times New Roman" w:hAnsi="Times New Roman" w:cs="Times New Roman"/>
          <w:color w:val="000000"/>
          <w:sz w:val="22"/>
          <w:szCs w:val="22"/>
          <w:u w:val="single"/>
        </w:rPr>
        <w:t xml:space="preserve"> Services</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the following services for any member, except when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determines the service to be medically necessary and the member is </w:t>
      </w:r>
      <w:r w:rsidR="007C63B0" w:rsidRPr="006761BE">
        <w:rPr>
          <w:rFonts w:ascii="Times New Roman" w:hAnsi="Times New Roman" w:cs="Times New Roman"/>
          <w:color w:val="000000"/>
          <w:sz w:val="22"/>
          <w:szCs w:val="22"/>
        </w:rPr>
        <w:t>younger than</w:t>
      </w:r>
      <w:r w:rsidRPr="006761BE">
        <w:rPr>
          <w:rFonts w:ascii="Times New Roman" w:hAnsi="Times New Roman" w:cs="Times New Roman"/>
          <w:color w:val="000000"/>
          <w:sz w:val="22"/>
          <w:szCs w:val="22"/>
        </w:rPr>
        <w:t xml:space="preserve"> 21</w:t>
      </w:r>
      <w:r w:rsidR="007C63B0" w:rsidRPr="006761BE">
        <w:rPr>
          <w:rFonts w:ascii="Times New Roman" w:hAnsi="Times New Roman" w:cs="Times New Roman"/>
          <w:color w:val="000000"/>
          <w:sz w:val="22"/>
          <w:szCs w:val="22"/>
        </w:rPr>
        <w:t xml:space="preserve"> years old</w:t>
      </w:r>
      <w:r w:rsidRPr="006761BE">
        <w:rPr>
          <w:rFonts w:ascii="Times New Roman" w:hAnsi="Times New Roman" w:cs="Times New Roman"/>
          <w:color w:val="000000"/>
          <w:sz w:val="22"/>
          <w:szCs w:val="22"/>
        </w:rPr>
        <w:t xml:space="preserve">. Prior authorization must be submitted for any medically necessary </w:t>
      </w:r>
      <w:proofErr w:type="spellStart"/>
      <w:r w:rsidRPr="006761BE">
        <w:rPr>
          <w:rFonts w:ascii="Times New Roman" w:hAnsi="Times New Roman" w:cs="Times New Roman"/>
          <w:color w:val="000000"/>
          <w:sz w:val="22"/>
          <w:szCs w:val="22"/>
        </w:rPr>
        <w:t>noncovered</w:t>
      </w:r>
      <w:proofErr w:type="spellEnd"/>
      <w:r w:rsidRPr="006761BE">
        <w:rPr>
          <w:rFonts w:ascii="Times New Roman" w:hAnsi="Times New Roman" w:cs="Times New Roman"/>
          <w:color w:val="000000"/>
          <w:sz w:val="22"/>
          <w:szCs w:val="22"/>
        </w:rPr>
        <w:t xml:space="preserve"> services for members </w:t>
      </w:r>
      <w:r w:rsidR="007C63B0" w:rsidRPr="006761BE">
        <w:rPr>
          <w:rFonts w:ascii="Times New Roman" w:hAnsi="Times New Roman" w:cs="Times New Roman"/>
          <w:color w:val="000000"/>
          <w:sz w:val="22"/>
          <w:szCs w:val="22"/>
        </w:rPr>
        <w:t>younger than</w:t>
      </w:r>
      <w:r w:rsidRPr="006761BE">
        <w:rPr>
          <w:rFonts w:ascii="Times New Roman" w:hAnsi="Times New Roman" w:cs="Times New Roman"/>
          <w:color w:val="000000"/>
          <w:sz w:val="22"/>
          <w:szCs w:val="22"/>
        </w:rPr>
        <w:t xml:space="preserve"> 21</w:t>
      </w:r>
      <w:r w:rsidR="007C63B0" w:rsidRPr="006761BE">
        <w:rPr>
          <w:rFonts w:ascii="Times New Roman" w:hAnsi="Times New Roman" w:cs="Times New Roman"/>
          <w:color w:val="000000"/>
          <w:sz w:val="22"/>
          <w:szCs w:val="22"/>
        </w:rPr>
        <w:t xml:space="preserve"> years old</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proofErr w:type="gramStart"/>
      <w:r w:rsidRPr="006761BE">
        <w:rPr>
          <w:rFonts w:ascii="Times New Roman" w:hAnsi="Times New Roman" w:cs="Times New Roman"/>
          <w:color w:val="000000"/>
          <w:sz w:val="22"/>
          <w:szCs w:val="22"/>
        </w:rPr>
        <w:t>cosmetic</w:t>
      </w:r>
      <w:proofErr w:type="gramEnd"/>
      <w:r w:rsidRPr="006761BE">
        <w:rPr>
          <w:rFonts w:ascii="Times New Roman" w:hAnsi="Times New Roman" w:cs="Times New Roman"/>
          <w:color w:val="000000"/>
          <w:sz w:val="22"/>
          <w:szCs w:val="22"/>
        </w:rPr>
        <w:t xml:space="preserve"> services;</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(2)  certain dentures including unilateral partials, overdentures and their attachments, </w:t>
      </w:r>
      <w:r w:rsidRPr="006761BE">
        <w:rPr>
          <w:rFonts w:ascii="Times New Roman" w:hAnsi="Times New Roman" w:cs="Times New Roman"/>
          <w:color w:val="000000"/>
          <w:spacing w:val="-1"/>
          <w:sz w:val="22"/>
          <w:szCs w:val="22"/>
        </w:rPr>
        <w:t xml:space="preserve">temporary dentures, </w:t>
      </w:r>
      <w:proofErr w:type="spellStart"/>
      <w:r w:rsidRPr="006761BE">
        <w:rPr>
          <w:rFonts w:ascii="Times New Roman" w:hAnsi="Times New Roman" w:cs="Times New Roman"/>
          <w:color w:val="000000"/>
          <w:spacing w:val="-1"/>
          <w:sz w:val="22"/>
          <w:szCs w:val="22"/>
        </w:rPr>
        <w:t>CuSil</w:t>
      </w:r>
      <w:proofErr w:type="spellEnd"/>
      <w:r w:rsidRPr="006761BE">
        <w:rPr>
          <w:rFonts w:ascii="Times New Roman" w:hAnsi="Times New Roman" w:cs="Times New Roman"/>
          <w:color w:val="000000"/>
          <w:spacing w:val="-1"/>
          <w:sz w:val="22"/>
          <w:szCs w:val="22"/>
        </w:rPr>
        <w:t xml:space="preserve">-type dentures, other dentures of specialized designs or techniques, </w:t>
      </w:r>
      <w:r w:rsidRPr="006761BE">
        <w:rPr>
          <w:rFonts w:ascii="Times New Roman" w:hAnsi="Times New Roman" w:cs="Times New Roman"/>
          <w:color w:val="000000"/>
          <w:sz w:val="22"/>
          <w:szCs w:val="22"/>
        </w:rPr>
        <w:t>and preformed dentures with mounted teeth (teeth that have been set in acrylic before the initial impressions);</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(3)  </w:t>
      </w:r>
      <w:proofErr w:type="gramStart"/>
      <w:r w:rsidRPr="006761BE">
        <w:rPr>
          <w:rFonts w:ascii="Times New Roman" w:hAnsi="Times New Roman" w:cs="Times New Roman"/>
          <w:color w:val="000000"/>
          <w:sz w:val="22"/>
          <w:szCs w:val="22"/>
        </w:rPr>
        <w:t>counseling</w:t>
      </w:r>
      <w:proofErr w:type="gramEnd"/>
      <w:r w:rsidRPr="006761BE">
        <w:rPr>
          <w:rFonts w:ascii="Times New Roman" w:hAnsi="Times New Roman" w:cs="Times New Roman"/>
          <w:color w:val="000000"/>
          <w:sz w:val="22"/>
          <w:szCs w:val="22"/>
        </w:rPr>
        <w:t xml:space="preserve"> or member</w:t>
      </w:r>
      <w:r w:rsidR="000D6C6E"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education services;</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(4)  habit-breaking appliances;</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(5)  </w:t>
      </w:r>
      <w:proofErr w:type="gramStart"/>
      <w:r w:rsidRPr="006761BE">
        <w:rPr>
          <w:rFonts w:ascii="Times New Roman" w:hAnsi="Times New Roman" w:cs="Times New Roman"/>
          <w:color w:val="000000"/>
          <w:sz w:val="22"/>
          <w:szCs w:val="22"/>
        </w:rPr>
        <w:t>implants</w:t>
      </w:r>
      <w:proofErr w:type="gramEnd"/>
      <w:r w:rsidRPr="006761BE">
        <w:rPr>
          <w:rFonts w:ascii="Times New Roman" w:hAnsi="Times New Roman" w:cs="Times New Roman"/>
          <w:color w:val="000000"/>
          <w:sz w:val="22"/>
          <w:szCs w:val="22"/>
        </w:rPr>
        <w:t xml:space="preserve"> of any type or description;</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(6)  </w:t>
      </w:r>
      <w:proofErr w:type="gramStart"/>
      <w:r w:rsidRPr="006761BE">
        <w:rPr>
          <w:rFonts w:ascii="Times New Roman" w:hAnsi="Times New Roman" w:cs="Times New Roman"/>
          <w:color w:val="000000"/>
          <w:sz w:val="22"/>
          <w:szCs w:val="22"/>
        </w:rPr>
        <w:t>laminate</w:t>
      </w:r>
      <w:proofErr w:type="gramEnd"/>
      <w:r w:rsidRPr="006761BE">
        <w:rPr>
          <w:rFonts w:ascii="Times New Roman" w:hAnsi="Times New Roman" w:cs="Times New Roman"/>
          <w:color w:val="000000"/>
          <w:sz w:val="22"/>
          <w:szCs w:val="22"/>
        </w:rPr>
        <w:t xml:space="preserve"> veneers;</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(7)  </w:t>
      </w:r>
      <w:proofErr w:type="gramStart"/>
      <w:r w:rsidRPr="006761BE">
        <w:rPr>
          <w:rFonts w:ascii="Times New Roman" w:hAnsi="Times New Roman" w:cs="Times New Roman"/>
          <w:color w:val="000000"/>
          <w:sz w:val="22"/>
          <w:szCs w:val="22"/>
        </w:rPr>
        <w:t>oral</w:t>
      </w:r>
      <w:proofErr w:type="gramEnd"/>
      <w:r w:rsidRPr="006761BE">
        <w:rPr>
          <w:rFonts w:ascii="Times New Roman" w:hAnsi="Times New Roman" w:cs="Times New Roman"/>
          <w:color w:val="000000"/>
          <w:sz w:val="22"/>
          <w:szCs w:val="22"/>
        </w:rPr>
        <w:t xml:space="preserve"> hygiene devices and appliances, dentifrices, and mouth rinses;</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(8)  </w:t>
      </w:r>
      <w:proofErr w:type="gramStart"/>
      <w:r w:rsidRPr="006761BE">
        <w:rPr>
          <w:rFonts w:ascii="Times New Roman" w:hAnsi="Times New Roman" w:cs="Times New Roman"/>
          <w:color w:val="000000"/>
          <w:sz w:val="22"/>
          <w:szCs w:val="22"/>
        </w:rPr>
        <w:t>orthotic</w:t>
      </w:r>
      <w:proofErr w:type="gramEnd"/>
      <w:r w:rsidRPr="006761BE">
        <w:rPr>
          <w:rFonts w:ascii="Times New Roman" w:hAnsi="Times New Roman" w:cs="Times New Roman"/>
          <w:color w:val="000000"/>
          <w:sz w:val="22"/>
          <w:szCs w:val="22"/>
        </w:rPr>
        <w:t xml:space="preserve"> splints, including mandibular orthopedic repositioning appliances;</w:t>
      </w:r>
    </w:p>
    <w:p w:rsidR="005D3A2E" w:rsidRPr="006761BE" w:rsidRDefault="005D3A2E" w:rsidP="00BD07A2">
      <w:pPr>
        <w:ind w:left="1310"/>
        <w:rPr>
          <w:rFonts w:ascii="Arial" w:hAnsi="Arial" w:cs="Times New Roman"/>
          <w:sz w:val="2"/>
          <w:szCs w:val="2"/>
        </w:rPr>
      </w:pPr>
    </w:p>
    <w:p w:rsidR="005D3A2E" w:rsidRPr="006761BE" w:rsidRDefault="005D3A2E" w:rsidP="00BD07A2">
      <w:pPr>
        <w:widowControl w:val="0"/>
        <w:shd w:val="clear" w:color="auto" w:fill="FFFFFF"/>
        <w:tabs>
          <w:tab w:val="left" w:pos="1620"/>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(9)  </w:t>
      </w:r>
      <w:proofErr w:type="gramStart"/>
      <w:r w:rsidRPr="006761BE">
        <w:rPr>
          <w:rFonts w:ascii="Times New Roman" w:hAnsi="Times New Roman" w:cs="Times New Roman"/>
          <w:color w:val="000000"/>
          <w:sz w:val="22"/>
          <w:szCs w:val="22"/>
        </w:rPr>
        <w:t>panoramic</w:t>
      </w:r>
      <w:proofErr w:type="gramEnd"/>
      <w:r w:rsidRPr="006761BE">
        <w:rPr>
          <w:rFonts w:ascii="Times New Roman" w:hAnsi="Times New Roman" w:cs="Times New Roman"/>
          <w:color w:val="000000"/>
          <w:sz w:val="22"/>
          <w:szCs w:val="22"/>
        </w:rPr>
        <w:t xml:space="preserve"> films for crowns, endodontics, periodontics, and interproximal caries;</w:t>
      </w:r>
    </w:p>
    <w:p w:rsidR="005D3A2E" w:rsidRPr="006761BE" w:rsidRDefault="0079158A" w:rsidP="00BD07A2">
      <w:pPr>
        <w:widowControl w:val="0"/>
        <w:shd w:val="clear" w:color="auto" w:fill="FFFFFF"/>
        <w:tabs>
          <w:tab w:val="left" w:pos="1742"/>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(10) </w:t>
      </w:r>
      <w:proofErr w:type="gramStart"/>
      <w:r w:rsidR="005D3A2E" w:rsidRPr="006761BE">
        <w:rPr>
          <w:rFonts w:ascii="Times New Roman" w:hAnsi="Times New Roman" w:cs="Times New Roman"/>
          <w:color w:val="000000"/>
          <w:sz w:val="22"/>
          <w:szCs w:val="22"/>
        </w:rPr>
        <w:t>root</w:t>
      </w:r>
      <w:proofErr w:type="gramEnd"/>
      <w:r w:rsidR="005D3A2E" w:rsidRPr="006761BE">
        <w:rPr>
          <w:rFonts w:ascii="Times New Roman" w:hAnsi="Times New Roman" w:cs="Times New Roman"/>
          <w:color w:val="000000"/>
          <w:sz w:val="22"/>
          <w:szCs w:val="22"/>
        </w:rPr>
        <w:t xml:space="preserve"> canals filled by silver point technique, or paste only;</w:t>
      </w:r>
    </w:p>
    <w:p w:rsidR="005D3A2E" w:rsidRPr="006761BE" w:rsidRDefault="0079158A" w:rsidP="00BD07A2">
      <w:pPr>
        <w:widowControl w:val="0"/>
        <w:shd w:val="clear" w:color="auto" w:fill="FFFFFF"/>
        <w:tabs>
          <w:tab w:val="left" w:pos="1742"/>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(11) </w:t>
      </w:r>
      <w:proofErr w:type="gramStart"/>
      <w:r w:rsidR="005D3A2E" w:rsidRPr="006761BE">
        <w:rPr>
          <w:rFonts w:ascii="Times New Roman" w:hAnsi="Times New Roman" w:cs="Times New Roman"/>
          <w:color w:val="000000"/>
          <w:sz w:val="22"/>
          <w:szCs w:val="22"/>
        </w:rPr>
        <w:t>tooth</w:t>
      </w:r>
      <w:proofErr w:type="gramEnd"/>
      <w:r w:rsidR="005D3A2E" w:rsidRPr="006761BE">
        <w:rPr>
          <w:rFonts w:ascii="Times New Roman" w:hAnsi="Times New Roman" w:cs="Times New Roman"/>
          <w:color w:val="000000"/>
          <w:sz w:val="22"/>
          <w:szCs w:val="22"/>
        </w:rPr>
        <w:t xml:space="preserve"> splinting for periodontal purposes; and</w:t>
      </w:r>
    </w:p>
    <w:p w:rsidR="005D3A2E" w:rsidRPr="006761BE" w:rsidRDefault="0079158A" w:rsidP="00BD07A2">
      <w:pPr>
        <w:widowControl w:val="0"/>
        <w:shd w:val="clear" w:color="auto" w:fill="FFFFFF"/>
        <w:tabs>
          <w:tab w:val="left" w:pos="1742"/>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(12) </w:t>
      </w:r>
      <w:proofErr w:type="gramStart"/>
      <w:r w:rsidR="005D3A2E" w:rsidRPr="006761BE">
        <w:rPr>
          <w:rFonts w:ascii="Times New Roman" w:hAnsi="Times New Roman" w:cs="Times New Roman"/>
          <w:color w:val="000000"/>
          <w:sz w:val="22"/>
          <w:szCs w:val="22"/>
        </w:rPr>
        <w:t>any</w:t>
      </w:r>
      <w:proofErr w:type="gramEnd"/>
      <w:r w:rsidR="005D3A2E" w:rsidRPr="006761BE">
        <w:rPr>
          <w:rFonts w:ascii="Times New Roman" w:hAnsi="Times New Roman" w:cs="Times New Roman"/>
          <w:color w:val="000000"/>
          <w:sz w:val="22"/>
          <w:szCs w:val="22"/>
        </w:rPr>
        <w:t xml:space="preserve"> other service not listed in Subchapter 6 of the </w:t>
      </w:r>
      <w:r w:rsidR="005D3A2E" w:rsidRPr="006761BE">
        <w:rPr>
          <w:rFonts w:ascii="Times New Roman" w:hAnsi="Times New Roman" w:cs="Times New Roman"/>
          <w:i/>
          <w:iCs/>
          <w:color w:val="000000"/>
          <w:sz w:val="22"/>
          <w:szCs w:val="22"/>
        </w:rPr>
        <w:t>Dental Manual</w:t>
      </w:r>
      <w:r w:rsidR="005D3A2E" w:rsidRPr="006761BE">
        <w:rPr>
          <w:rFonts w:ascii="Times New Roman" w:hAnsi="Times New Roman" w:cs="Times New Roman"/>
          <w:color w:val="000000"/>
          <w:sz w:val="22"/>
          <w:szCs w:val="22"/>
        </w:rPr>
        <w:t>.</w:t>
      </w:r>
    </w:p>
    <w:p w:rsidR="005D3A2E" w:rsidRPr="006761BE" w:rsidRDefault="005D3A2E" w:rsidP="00BD07A2">
      <w:pPr>
        <w:shd w:val="clear" w:color="auto" w:fill="FFFFFF"/>
        <w:tabs>
          <w:tab w:val="left" w:pos="1291"/>
        </w:tabs>
        <w:ind w:left="936"/>
        <w:rPr>
          <w:rFonts w:ascii="Times New Roman" w:hAnsi="Times New Roman" w:cs="Times New Roman"/>
          <w:color w:val="000000"/>
          <w:spacing w:val="-3"/>
          <w:sz w:val="22"/>
          <w:szCs w:val="22"/>
        </w:rPr>
      </w:pPr>
    </w:p>
    <w:p w:rsidR="005D3A2E" w:rsidRPr="006761BE" w:rsidRDefault="005D3A2E" w:rsidP="00BD07A2">
      <w:pPr>
        <w:shd w:val="clear" w:color="auto" w:fill="FFFFFF"/>
        <w:tabs>
          <w:tab w:val="left" w:pos="1291"/>
        </w:tabs>
        <w:ind w:left="936"/>
        <w:rPr>
          <w:rFonts w:ascii="Times New Roman" w:hAnsi="Times New Roman" w:cs="Times New Roman"/>
        </w:rPr>
      </w:pPr>
      <w:r w:rsidRPr="006761BE">
        <w:rPr>
          <w:rFonts w:ascii="Times New Roman" w:hAnsi="Times New Roman" w:cs="Times New Roman"/>
          <w:color w:val="000000"/>
          <w:spacing w:val="-3"/>
          <w:sz w:val="22"/>
          <w:szCs w:val="22"/>
        </w:rPr>
        <w:t xml:space="preserve">(C)  </w:t>
      </w:r>
      <w:r w:rsidRPr="006761BE">
        <w:rPr>
          <w:rFonts w:ascii="Times New Roman" w:hAnsi="Times New Roman" w:cs="Times New Roman"/>
          <w:color w:val="000000"/>
          <w:spacing w:val="-1"/>
          <w:sz w:val="22"/>
          <w:szCs w:val="22"/>
          <w:u w:val="single"/>
        </w:rPr>
        <w:t>Covered Services for All Members 21</w:t>
      </w:r>
      <w:r w:rsidR="007C63B0" w:rsidRPr="006761BE">
        <w:rPr>
          <w:rFonts w:ascii="Times New Roman" w:hAnsi="Times New Roman" w:cs="Times New Roman"/>
          <w:color w:val="000000"/>
          <w:spacing w:val="-1"/>
          <w:sz w:val="22"/>
          <w:szCs w:val="22"/>
          <w:u w:val="single"/>
        </w:rPr>
        <w:t xml:space="preserve"> Years of Age</w:t>
      </w:r>
      <w:r w:rsidRPr="006761BE">
        <w:rPr>
          <w:rFonts w:ascii="Times New Roman" w:hAnsi="Times New Roman" w:cs="Times New Roman"/>
          <w:color w:val="000000"/>
          <w:spacing w:val="-1"/>
          <w:sz w:val="22"/>
          <w:szCs w:val="22"/>
          <w:u w:val="single"/>
        </w:rPr>
        <w:t xml:space="preserve"> </w:t>
      </w:r>
      <w:r w:rsidR="004A197E" w:rsidRPr="006761BE">
        <w:rPr>
          <w:rFonts w:ascii="Times New Roman" w:hAnsi="Times New Roman" w:cs="Times New Roman"/>
          <w:color w:val="000000"/>
          <w:spacing w:val="-1"/>
          <w:sz w:val="22"/>
          <w:szCs w:val="22"/>
          <w:u w:val="single"/>
        </w:rPr>
        <w:t xml:space="preserve">or </w:t>
      </w:r>
      <w:r w:rsidRPr="006761BE">
        <w:rPr>
          <w:rFonts w:ascii="Times New Roman" w:hAnsi="Times New Roman" w:cs="Times New Roman"/>
          <w:color w:val="000000"/>
          <w:spacing w:val="-1"/>
          <w:sz w:val="22"/>
          <w:szCs w:val="22"/>
          <w:u w:val="single"/>
        </w:rPr>
        <w:t>Older</w:t>
      </w:r>
      <w:r w:rsidRPr="006761BE">
        <w:rPr>
          <w:rFonts w:ascii="Times New Roman" w:hAnsi="Times New Roman" w:cs="Times New Roman"/>
          <w:color w:val="000000"/>
          <w:spacing w:val="-1"/>
          <w:sz w:val="22"/>
          <w:szCs w:val="22"/>
        </w:rPr>
        <w:t xml:space="preserve">.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the </w:t>
      </w:r>
      <w:r w:rsidRPr="006761BE">
        <w:rPr>
          <w:rFonts w:ascii="Times New Roman" w:hAnsi="Times New Roman" w:cs="Times New Roman"/>
          <w:color w:val="000000"/>
          <w:sz w:val="22"/>
          <w:szCs w:val="22"/>
        </w:rPr>
        <w:t xml:space="preserve">services listed in 130 CMR 420.422 through 420.456 for all members 21 </w:t>
      </w:r>
      <w:r w:rsidR="007C63B0" w:rsidRPr="006761BE">
        <w:rPr>
          <w:rFonts w:ascii="Times New Roman" w:hAnsi="Times New Roman" w:cs="Times New Roman"/>
          <w:color w:val="000000"/>
          <w:sz w:val="22"/>
          <w:szCs w:val="22"/>
        </w:rPr>
        <w:t xml:space="preserve">years of age </w:t>
      </w:r>
      <w:r w:rsidR="004A197E" w:rsidRPr="006761BE">
        <w:rPr>
          <w:rFonts w:ascii="Times New Roman" w:hAnsi="Times New Roman" w:cs="Times New Roman"/>
          <w:color w:val="000000"/>
          <w:sz w:val="22"/>
          <w:szCs w:val="22"/>
        </w:rPr>
        <w:t xml:space="preserve">or </w:t>
      </w:r>
      <w:r w:rsidRPr="006761BE">
        <w:rPr>
          <w:rFonts w:ascii="Times New Roman" w:hAnsi="Times New Roman" w:cs="Times New Roman"/>
          <w:color w:val="000000"/>
          <w:sz w:val="22"/>
          <w:szCs w:val="22"/>
        </w:rPr>
        <w:t>older in accordance with the service descriptions and limitations set forth therein:</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proofErr w:type="gramStart"/>
      <w:r w:rsidRPr="006761BE">
        <w:rPr>
          <w:rFonts w:ascii="Times New Roman" w:hAnsi="Times New Roman" w:cs="Times New Roman"/>
          <w:color w:val="000000"/>
          <w:sz w:val="22"/>
          <w:szCs w:val="22"/>
        </w:rPr>
        <w:t>diagnostic</w:t>
      </w:r>
      <w:proofErr w:type="gramEnd"/>
      <w:r w:rsidRPr="006761BE">
        <w:rPr>
          <w:rFonts w:ascii="Times New Roman" w:hAnsi="Times New Roman" w:cs="Times New Roman"/>
          <w:color w:val="000000"/>
          <w:sz w:val="22"/>
          <w:szCs w:val="22"/>
        </w:rPr>
        <w:t xml:space="preserve"> services as described in 130 CMR 420.422;</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(2)  </w:t>
      </w:r>
      <w:proofErr w:type="gramStart"/>
      <w:r w:rsidRPr="006761BE">
        <w:rPr>
          <w:rFonts w:ascii="Times New Roman" w:hAnsi="Times New Roman" w:cs="Times New Roman"/>
          <w:color w:val="000000"/>
          <w:sz w:val="22"/>
          <w:szCs w:val="22"/>
        </w:rPr>
        <w:t>radiographs</w:t>
      </w:r>
      <w:proofErr w:type="gramEnd"/>
      <w:r w:rsidRPr="006761BE">
        <w:rPr>
          <w:rFonts w:ascii="Times New Roman" w:hAnsi="Times New Roman" w:cs="Times New Roman"/>
          <w:color w:val="000000"/>
          <w:sz w:val="22"/>
          <w:szCs w:val="22"/>
        </w:rPr>
        <w:t xml:space="preserve"> as described in 130 CMR 420.423;</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(3)  </w:t>
      </w:r>
      <w:proofErr w:type="gramStart"/>
      <w:r w:rsidRPr="006761BE">
        <w:rPr>
          <w:rFonts w:ascii="Times New Roman" w:hAnsi="Times New Roman" w:cs="Times New Roman"/>
          <w:color w:val="000000"/>
          <w:sz w:val="22"/>
          <w:szCs w:val="22"/>
        </w:rPr>
        <w:t>preventive</w:t>
      </w:r>
      <w:proofErr w:type="gramEnd"/>
      <w:r w:rsidRPr="006761BE">
        <w:rPr>
          <w:rFonts w:ascii="Times New Roman" w:hAnsi="Times New Roman" w:cs="Times New Roman"/>
          <w:color w:val="000000"/>
          <w:sz w:val="22"/>
          <w:szCs w:val="22"/>
        </w:rPr>
        <w:t xml:space="preserve"> services as described in 130 CMR 420.424;</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(4)  </w:t>
      </w:r>
      <w:proofErr w:type="gramStart"/>
      <w:r w:rsidRPr="006761BE">
        <w:rPr>
          <w:rFonts w:ascii="Times New Roman" w:hAnsi="Times New Roman" w:cs="Times New Roman"/>
          <w:color w:val="000000"/>
          <w:spacing w:val="-1"/>
          <w:sz w:val="22"/>
          <w:szCs w:val="22"/>
        </w:rPr>
        <w:t>restorative</w:t>
      </w:r>
      <w:proofErr w:type="gramEnd"/>
      <w:r w:rsidRPr="006761BE">
        <w:rPr>
          <w:rFonts w:ascii="Times New Roman" w:hAnsi="Times New Roman" w:cs="Times New Roman"/>
          <w:color w:val="000000"/>
          <w:spacing w:val="-1"/>
          <w:sz w:val="22"/>
          <w:szCs w:val="22"/>
        </w:rPr>
        <w:t xml:space="preserve"> services as described in 130 CMR 420.425;</w:t>
      </w:r>
    </w:p>
    <w:p w:rsidR="00C131DC" w:rsidRPr="006761BE" w:rsidRDefault="00C131DC" w:rsidP="00C131DC">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(5) </w:t>
      </w:r>
      <w:r w:rsidR="00724AD1" w:rsidRPr="006761BE">
        <w:rPr>
          <w:rFonts w:ascii="Times New Roman" w:hAnsi="Times New Roman" w:cs="Times New Roman"/>
          <w:color w:val="000000"/>
          <w:spacing w:val="-1"/>
          <w:sz w:val="22"/>
          <w:szCs w:val="22"/>
        </w:rPr>
        <w:t xml:space="preserve"> </w:t>
      </w:r>
      <w:proofErr w:type="gramStart"/>
      <w:r w:rsidRPr="006761BE">
        <w:rPr>
          <w:rFonts w:ascii="Times New Roman" w:hAnsi="Times New Roman" w:cs="Times New Roman"/>
          <w:color w:val="000000"/>
          <w:spacing w:val="-1"/>
          <w:sz w:val="22"/>
          <w:szCs w:val="22"/>
        </w:rPr>
        <w:t>endodontic</w:t>
      </w:r>
      <w:proofErr w:type="gramEnd"/>
      <w:r w:rsidRPr="006761BE">
        <w:rPr>
          <w:rFonts w:ascii="Times New Roman" w:hAnsi="Times New Roman" w:cs="Times New Roman"/>
          <w:color w:val="000000"/>
          <w:spacing w:val="-1"/>
          <w:sz w:val="22"/>
          <w:szCs w:val="22"/>
        </w:rPr>
        <w:t xml:space="preserve"> services as described in 130 CMR 420.426;</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w:t>
      </w:r>
      <w:r w:rsidR="00C131DC" w:rsidRPr="006761BE">
        <w:rPr>
          <w:rFonts w:ascii="Times New Roman" w:hAnsi="Times New Roman" w:cs="Times New Roman"/>
          <w:color w:val="000000"/>
          <w:spacing w:val="-1"/>
          <w:sz w:val="22"/>
          <w:szCs w:val="22"/>
        </w:rPr>
        <w:t>6</w:t>
      </w:r>
      <w:r w:rsidRPr="006761BE">
        <w:rPr>
          <w:rFonts w:ascii="Times New Roman" w:hAnsi="Times New Roman" w:cs="Times New Roman"/>
          <w:color w:val="000000"/>
          <w:spacing w:val="-1"/>
          <w:sz w:val="22"/>
          <w:szCs w:val="22"/>
        </w:rPr>
        <w:t xml:space="preserve">)  </w:t>
      </w:r>
      <w:proofErr w:type="gramStart"/>
      <w:r w:rsidRPr="006761BE">
        <w:rPr>
          <w:rFonts w:ascii="Times New Roman" w:hAnsi="Times New Roman" w:cs="Times New Roman"/>
          <w:color w:val="000000"/>
          <w:spacing w:val="-1"/>
          <w:sz w:val="22"/>
          <w:szCs w:val="22"/>
        </w:rPr>
        <w:t>periodontal</w:t>
      </w:r>
      <w:proofErr w:type="gramEnd"/>
      <w:r w:rsidRPr="006761BE">
        <w:rPr>
          <w:rFonts w:ascii="Times New Roman" w:hAnsi="Times New Roman" w:cs="Times New Roman"/>
          <w:color w:val="000000"/>
          <w:spacing w:val="-1"/>
          <w:sz w:val="22"/>
          <w:szCs w:val="22"/>
        </w:rPr>
        <w:t xml:space="preserve"> services as described in 130 CMR 420.427;</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w:t>
      </w:r>
      <w:r w:rsidR="00C131DC" w:rsidRPr="006761BE">
        <w:rPr>
          <w:rFonts w:ascii="Times New Roman" w:hAnsi="Times New Roman" w:cs="Times New Roman"/>
          <w:color w:val="000000"/>
          <w:spacing w:val="-1"/>
          <w:sz w:val="22"/>
          <w:szCs w:val="22"/>
        </w:rPr>
        <w:t>7</w:t>
      </w:r>
      <w:r w:rsidRPr="006761BE">
        <w:rPr>
          <w:rFonts w:ascii="Times New Roman" w:hAnsi="Times New Roman" w:cs="Times New Roman"/>
          <w:color w:val="000000"/>
          <w:spacing w:val="-1"/>
          <w:sz w:val="22"/>
          <w:szCs w:val="22"/>
        </w:rPr>
        <w:t xml:space="preserve">) </w:t>
      </w:r>
      <w:r w:rsidR="00724AD1" w:rsidRPr="006761BE">
        <w:rPr>
          <w:rFonts w:ascii="Times New Roman" w:hAnsi="Times New Roman" w:cs="Times New Roman"/>
          <w:color w:val="000000"/>
          <w:spacing w:val="-1"/>
          <w:sz w:val="22"/>
          <w:szCs w:val="22"/>
        </w:rPr>
        <w:t xml:space="preserve"> </w:t>
      </w:r>
      <w:proofErr w:type="gramStart"/>
      <w:r w:rsidRPr="006761BE">
        <w:rPr>
          <w:rFonts w:ascii="Times New Roman" w:hAnsi="Times New Roman" w:cs="Times New Roman"/>
          <w:color w:val="000000"/>
          <w:spacing w:val="-1"/>
          <w:sz w:val="22"/>
          <w:szCs w:val="22"/>
        </w:rPr>
        <w:t>prosthodontic</w:t>
      </w:r>
      <w:proofErr w:type="gramEnd"/>
      <w:r w:rsidRPr="006761BE">
        <w:rPr>
          <w:rFonts w:ascii="Times New Roman" w:hAnsi="Times New Roman" w:cs="Times New Roman"/>
          <w:color w:val="000000"/>
          <w:spacing w:val="-1"/>
          <w:sz w:val="22"/>
          <w:szCs w:val="22"/>
        </w:rPr>
        <w:t xml:space="preserve"> services as described in 130 CMR 420.428;</w:t>
      </w:r>
    </w:p>
    <w:p w:rsidR="005D3A2E" w:rsidRPr="006761BE" w:rsidRDefault="005D3A2E" w:rsidP="00BD07A2">
      <w:pPr>
        <w:widowControl w:val="0"/>
        <w:shd w:val="clear" w:color="auto" w:fill="FFFFFF"/>
        <w:tabs>
          <w:tab w:val="left" w:pos="1620"/>
        </w:tabs>
        <w:autoSpaceDE w:val="0"/>
        <w:autoSpaceDN w:val="0"/>
        <w:adjustRightInd w:val="0"/>
        <w:ind w:left="1310"/>
        <w:rPr>
          <w:rFonts w:ascii="Times New Roman" w:hAnsi="Times New Roman" w:cs="Times New Roman"/>
          <w:sz w:val="22"/>
          <w:szCs w:val="22"/>
        </w:rPr>
      </w:pPr>
      <w:r w:rsidRPr="006761BE">
        <w:rPr>
          <w:rFonts w:ascii="Times New Roman" w:hAnsi="Times New Roman" w:cs="Times New Roman"/>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3A2E" w:rsidRPr="006761BE" w:rsidTr="00170700">
        <w:trPr>
          <w:trHeight w:hRule="exact" w:val="864"/>
        </w:trPr>
        <w:tc>
          <w:tcPr>
            <w:tcW w:w="4080" w:type="dxa"/>
            <w:tcBorders>
              <w:top w:val="single" w:sz="6" w:space="0" w:color="000000"/>
              <w:left w:val="single" w:sz="6" w:space="0" w:color="000000"/>
              <w:bottom w:val="nil"/>
              <w:right w:val="single" w:sz="6" w:space="0" w:color="000000"/>
            </w:tcBorders>
          </w:tcPr>
          <w:p w:rsidR="005D3A2E" w:rsidRPr="006761BE" w:rsidRDefault="005D3A2E" w:rsidP="004135C0">
            <w:pPr>
              <w:tabs>
                <w:tab w:val="left" w:pos="936"/>
                <w:tab w:val="left" w:pos="1314"/>
                <w:tab w:val="left" w:pos="1692"/>
                <w:tab w:val="left" w:pos="2070"/>
              </w:tabs>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5D3A2E" w:rsidRPr="006761BE" w:rsidRDefault="005D3A2E" w:rsidP="004135C0">
            <w:pPr>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5D3A2E" w:rsidRPr="006761BE" w:rsidRDefault="005D3A2E" w:rsidP="004135C0">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5D3A2E" w:rsidRPr="006761BE" w:rsidRDefault="005D3A2E" w:rsidP="004135C0">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5D3A2E" w:rsidRPr="006761BE" w:rsidRDefault="005D3A2E" w:rsidP="004135C0">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5D3A2E" w:rsidRPr="006761BE" w:rsidRDefault="005D3A2E" w:rsidP="004135C0">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5D3A2E" w:rsidRPr="006761BE" w:rsidRDefault="005D3A2E" w:rsidP="004135C0">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5D3A2E" w:rsidRPr="006761BE" w:rsidRDefault="005D3A2E" w:rsidP="004135C0">
            <w:pPr>
              <w:tabs>
                <w:tab w:val="left" w:pos="936"/>
                <w:tab w:val="left" w:pos="1314"/>
                <w:tab w:val="left" w:pos="1692"/>
                <w:tab w:val="left" w:pos="2070"/>
              </w:tabs>
              <w:spacing w:before="120"/>
              <w:jc w:val="center"/>
              <w:rPr>
                <w:rFonts w:ascii="Arial" w:hAnsi="Arial" w:cs="Arial"/>
              </w:rPr>
            </w:pPr>
            <w:r w:rsidRPr="006761BE">
              <w:rPr>
                <w:rFonts w:ascii="Arial" w:hAnsi="Arial" w:cs="Arial"/>
              </w:rPr>
              <w:t>4-10</w:t>
            </w:r>
          </w:p>
        </w:tc>
      </w:tr>
      <w:tr w:rsidR="005D3A2E" w:rsidRPr="006761BE" w:rsidTr="00170700">
        <w:trPr>
          <w:trHeight w:hRule="exact" w:val="864"/>
        </w:trPr>
        <w:tc>
          <w:tcPr>
            <w:tcW w:w="4080" w:type="dxa"/>
            <w:tcBorders>
              <w:top w:val="nil"/>
              <w:left w:val="single" w:sz="6" w:space="0" w:color="000000"/>
              <w:bottom w:val="single" w:sz="6" w:space="0" w:color="000000"/>
              <w:right w:val="single" w:sz="6" w:space="0" w:color="000000"/>
            </w:tcBorders>
            <w:vAlign w:val="center"/>
          </w:tcPr>
          <w:p w:rsidR="005D3A2E" w:rsidRPr="006761BE" w:rsidRDefault="005D3A2E" w:rsidP="004135C0">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5D3A2E" w:rsidRPr="006761BE" w:rsidRDefault="005D3A2E" w:rsidP="00A62C8F">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5D3A2E" w:rsidRPr="006761BE" w:rsidRDefault="005D3A2E" w:rsidP="00207FA2">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207FA2">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5D3A2E" w:rsidRPr="006761BE" w:rsidRDefault="005D3A2E" w:rsidP="00A62C8F">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5D3A2E" w:rsidRPr="006761BE" w:rsidRDefault="00153597" w:rsidP="000D2222">
            <w:pPr>
              <w:tabs>
                <w:tab w:val="left" w:pos="936"/>
                <w:tab w:val="left" w:pos="1314"/>
                <w:tab w:val="left" w:pos="1692"/>
                <w:tab w:val="left" w:pos="2070"/>
              </w:tabs>
              <w:spacing w:before="120"/>
              <w:jc w:val="center"/>
              <w:rPr>
                <w:rFonts w:ascii="Arial" w:hAnsi="Arial" w:cs="Arial"/>
              </w:rPr>
            </w:pPr>
            <w:r w:rsidRPr="006761BE">
              <w:rPr>
                <w:rFonts w:ascii="Arial" w:hAnsi="Arial" w:cs="Arial"/>
              </w:rPr>
              <w:t>10</w:t>
            </w:r>
            <w:r w:rsidR="00C32220" w:rsidRPr="006761BE">
              <w:rPr>
                <w:rFonts w:ascii="Arial" w:hAnsi="Arial" w:cs="Arial"/>
              </w:rPr>
              <w:t>/</w:t>
            </w:r>
            <w:r w:rsidR="000D2222" w:rsidRPr="006761BE">
              <w:rPr>
                <w:rFonts w:ascii="Arial" w:hAnsi="Arial" w:cs="Arial"/>
              </w:rPr>
              <w:t>15</w:t>
            </w:r>
            <w:r w:rsidR="00C32220" w:rsidRPr="006761BE">
              <w:rPr>
                <w:rFonts w:ascii="Arial" w:hAnsi="Arial" w:cs="Arial"/>
              </w:rPr>
              <w:t>/</w:t>
            </w:r>
            <w:r w:rsidR="00550751" w:rsidRPr="006761BE">
              <w:rPr>
                <w:rFonts w:ascii="Arial" w:hAnsi="Arial" w:cs="Arial"/>
              </w:rPr>
              <w:t>21</w:t>
            </w:r>
          </w:p>
        </w:tc>
      </w:tr>
    </w:tbl>
    <w:p w:rsidR="005D3A2E" w:rsidRPr="006761BE" w:rsidRDefault="005D3A2E" w:rsidP="00BD07A2">
      <w:pPr>
        <w:shd w:val="clear" w:color="auto" w:fill="FFFFFF"/>
        <w:ind w:left="936"/>
        <w:rPr>
          <w:rFonts w:ascii="Times New Roman" w:hAnsi="Times New Roman" w:cs="Times New Roman"/>
          <w:color w:val="000000"/>
          <w:sz w:val="22"/>
          <w:szCs w:val="22"/>
        </w:rPr>
      </w:pP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w:t>
      </w:r>
      <w:r w:rsidR="00C131DC" w:rsidRPr="006761BE">
        <w:rPr>
          <w:rFonts w:ascii="Times New Roman" w:hAnsi="Times New Roman" w:cs="Times New Roman"/>
          <w:color w:val="000000"/>
          <w:sz w:val="22"/>
          <w:szCs w:val="22"/>
        </w:rPr>
        <w:t>8</w:t>
      </w:r>
      <w:r w:rsidRPr="006761BE">
        <w:rPr>
          <w:rFonts w:ascii="Times New Roman" w:hAnsi="Times New Roman" w:cs="Times New Roman"/>
          <w:color w:val="000000"/>
          <w:sz w:val="22"/>
          <w:szCs w:val="22"/>
        </w:rPr>
        <w:t xml:space="preserve">)  </w:t>
      </w:r>
      <w:proofErr w:type="gramStart"/>
      <w:r w:rsidR="00CF733A" w:rsidRPr="006761BE">
        <w:rPr>
          <w:rFonts w:ascii="Times New Roman" w:hAnsi="Times New Roman" w:cs="Times New Roman"/>
          <w:color w:val="000000"/>
          <w:sz w:val="22"/>
          <w:szCs w:val="22"/>
        </w:rPr>
        <w:t>oral</w:t>
      </w:r>
      <w:proofErr w:type="gramEnd"/>
      <w:r w:rsidR="00CF733A" w:rsidRPr="006761BE">
        <w:rPr>
          <w:rFonts w:ascii="Times New Roman" w:hAnsi="Times New Roman" w:cs="Times New Roman"/>
          <w:color w:val="000000"/>
          <w:sz w:val="22"/>
          <w:szCs w:val="22"/>
        </w:rPr>
        <w:t xml:space="preserve"> surgery </w:t>
      </w:r>
      <w:r w:rsidRPr="006761BE">
        <w:rPr>
          <w:rFonts w:ascii="Times New Roman" w:hAnsi="Times New Roman" w:cs="Times New Roman"/>
          <w:color w:val="000000"/>
          <w:sz w:val="22"/>
          <w:szCs w:val="22"/>
        </w:rPr>
        <w:t>services as described in 130 CMR 420.430</w:t>
      </w:r>
      <w:r w:rsidR="00C131DC" w:rsidRPr="006761BE">
        <w:rPr>
          <w:rFonts w:ascii="Times New Roman" w:hAnsi="Times New Roman" w:cs="Times New Roman"/>
          <w:color w:val="000000"/>
          <w:sz w:val="22"/>
          <w:szCs w:val="22"/>
        </w:rPr>
        <w:t>;</w:t>
      </w:r>
    </w:p>
    <w:p w:rsidR="005D3A2E" w:rsidRPr="006761BE" w:rsidRDefault="005D3A2E" w:rsidP="00BD07A2">
      <w:pPr>
        <w:ind w:left="1260"/>
        <w:rPr>
          <w:rFonts w:ascii="Arial" w:hAnsi="Arial" w:cs="Times New Roman"/>
          <w:sz w:val="2"/>
          <w:szCs w:val="2"/>
        </w:rPr>
      </w:pPr>
    </w:p>
    <w:p w:rsidR="005D3A2E" w:rsidRPr="006761BE" w:rsidRDefault="005D3A2E" w:rsidP="00BD07A2">
      <w:pPr>
        <w:widowControl w:val="0"/>
        <w:shd w:val="clear" w:color="auto" w:fill="FFFFFF"/>
        <w:tabs>
          <w:tab w:val="left" w:pos="1620"/>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w:t>
      </w:r>
      <w:r w:rsidR="00C131DC" w:rsidRPr="006761BE">
        <w:rPr>
          <w:rFonts w:ascii="Times New Roman" w:hAnsi="Times New Roman" w:cs="Times New Roman"/>
          <w:color w:val="000000"/>
          <w:sz w:val="22"/>
          <w:szCs w:val="22"/>
        </w:rPr>
        <w:t>9</w:t>
      </w:r>
      <w:r w:rsidRPr="006761BE">
        <w:rPr>
          <w:rFonts w:ascii="Times New Roman" w:hAnsi="Times New Roman" w:cs="Times New Roman"/>
          <w:color w:val="000000"/>
          <w:sz w:val="22"/>
          <w:szCs w:val="22"/>
        </w:rPr>
        <w:t xml:space="preserve">)  </w:t>
      </w:r>
      <w:proofErr w:type="gramStart"/>
      <w:r w:rsidRPr="006761BE">
        <w:rPr>
          <w:rFonts w:ascii="Times New Roman" w:hAnsi="Times New Roman" w:cs="Times New Roman"/>
          <w:color w:val="000000"/>
          <w:sz w:val="22"/>
          <w:szCs w:val="22"/>
        </w:rPr>
        <w:t>anesthesia</w:t>
      </w:r>
      <w:proofErr w:type="gramEnd"/>
      <w:r w:rsidRPr="006761BE">
        <w:rPr>
          <w:rFonts w:ascii="Times New Roman" w:hAnsi="Times New Roman" w:cs="Times New Roman"/>
          <w:color w:val="000000"/>
          <w:sz w:val="22"/>
          <w:szCs w:val="22"/>
        </w:rPr>
        <w:t xml:space="preserve"> services as described in 130 CMR 420.452;</w:t>
      </w:r>
    </w:p>
    <w:p w:rsidR="005D3A2E" w:rsidRPr="006761BE" w:rsidRDefault="005D3A2E" w:rsidP="00BD07A2">
      <w:pPr>
        <w:shd w:val="clear" w:color="auto" w:fill="FFFFFF"/>
        <w:tabs>
          <w:tab w:val="left" w:pos="1260"/>
          <w:tab w:val="left" w:pos="1620"/>
        </w:tabs>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w:t>
      </w:r>
      <w:r w:rsidR="00C131DC" w:rsidRPr="006761BE">
        <w:rPr>
          <w:rFonts w:ascii="Times New Roman" w:hAnsi="Times New Roman" w:cs="Times New Roman"/>
          <w:color w:val="000000"/>
          <w:sz w:val="22"/>
          <w:szCs w:val="22"/>
        </w:rPr>
        <w:t>10</w:t>
      </w:r>
      <w:r w:rsidR="00724AD1" w:rsidRPr="006761BE">
        <w:rPr>
          <w:rFonts w:ascii="Times New Roman" w:hAnsi="Times New Roman" w:cs="Times New Roman"/>
          <w:color w:val="000000"/>
          <w:sz w:val="22"/>
          <w:szCs w:val="22"/>
        </w:rPr>
        <w:t xml:space="preserve">) </w:t>
      </w:r>
      <w:proofErr w:type="gramStart"/>
      <w:r w:rsidRPr="006761BE">
        <w:rPr>
          <w:rFonts w:ascii="Times New Roman" w:hAnsi="Times New Roman" w:cs="Times New Roman"/>
          <w:color w:val="000000"/>
          <w:sz w:val="22"/>
          <w:szCs w:val="22"/>
        </w:rPr>
        <w:t>oral</w:t>
      </w:r>
      <w:proofErr w:type="gramEnd"/>
      <w:r w:rsidRPr="006761BE">
        <w:rPr>
          <w:rFonts w:ascii="Times New Roman" w:hAnsi="Times New Roman" w:cs="Times New Roman"/>
          <w:color w:val="000000"/>
          <w:sz w:val="22"/>
          <w:szCs w:val="22"/>
        </w:rPr>
        <w:t xml:space="preserve"> and maxillofacial surgery services as described in 130 CMR 420.453;</w:t>
      </w:r>
    </w:p>
    <w:p w:rsidR="00D33988" w:rsidRPr="006761BE" w:rsidRDefault="00D33988" w:rsidP="00BD07A2">
      <w:pPr>
        <w:shd w:val="clear" w:color="auto" w:fill="FFFFFF"/>
        <w:tabs>
          <w:tab w:val="left" w:pos="1260"/>
          <w:tab w:val="left" w:pos="1620"/>
        </w:tabs>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(11) </w:t>
      </w:r>
      <w:proofErr w:type="gramStart"/>
      <w:r w:rsidRPr="006761BE">
        <w:rPr>
          <w:rFonts w:ascii="Times New Roman" w:hAnsi="Times New Roman" w:cs="Times New Roman"/>
          <w:color w:val="000000"/>
          <w:sz w:val="22"/>
          <w:szCs w:val="22"/>
        </w:rPr>
        <w:t>maxillofacial</w:t>
      </w:r>
      <w:proofErr w:type="gramEnd"/>
      <w:r w:rsidRPr="006761BE">
        <w:rPr>
          <w:rFonts w:ascii="Times New Roman" w:hAnsi="Times New Roman" w:cs="Times New Roman"/>
          <w:color w:val="000000"/>
          <w:sz w:val="22"/>
          <w:szCs w:val="22"/>
        </w:rPr>
        <w:t xml:space="preserve"> prosthetics as described in 130 CMR 420.455;</w:t>
      </w:r>
    </w:p>
    <w:p w:rsidR="005D3A2E" w:rsidRPr="006761BE" w:rsidRDefault="005D3A2E" w:rsidP="00BD07A2">
      <w:pPr>
        <w:tabs>
          <w:tab w:val="left" w:pos="1620"/>
          <w:tab w:val="left" w:pos="2016"/>
        </w:tabs>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w:t>
      </w:r>
      <w:r w:rsidR="00D33988" w:rsidRPr="006761BE">
        <w:rPr>
          <w:rFonts w:ascii="Times New Roman" w:hAnsi="Times New Roman" w:cs="Times New Roman"/>
          <w:color w:val="000000"/>
          <w:sz w:val="22"/>
          <w:szCs w:val="22"/>
        </w:rPr>
        <w:t>12</w:t>
      </w:r>
      <w:r w:rsidR="00724AD1" w:rsidRPr="006761BE">
        <w:rPr>
          <w:rFonts w:ascii="Times New Roman" w:hAnsi="Times New Roman" w:cs="Times New Roman"/>
          <w:color w:val="000000"/>
          <w:sz w:val="22"/>
          <w:szCs w:val="22"/>
        </w:rPr>
        <w:t xml:space="preserve">) </w:t>
      </w:r>
      <w:proofErr w:type="gramStart"/>
      <w:r w:rsidRPr="006761BE">
        <w:rPr>
          <w:rFonts w:ascii="Times New Roman" w:hAnsi="Times New Roman" w:cs="Times New Roman"/>
          <w:color w:val="000000"/>
          <w:sz w:val="22"/>
          <w:szCs w:val="22"/>
        </w:rPr>
        <w:t>behavior</w:t>
      </w:r>
      <w:proofErr w:type="gramEnd"/>
      <w:r w:rsidRPr="006761BE">
        <w:rPr>
          <w:rFonts w:ascii="Times New Roman" w:hAnsi="Times New Roman" w:cs="Times New Roman"/>
          <w:color w:val="000000"/>
          <w:sz w:val="22"/>
          <w:szCs w:val="22"/>
        </w:rPr>
        <w:t xml:space="preserve"> management services as described in 130 CMR 420.456(</w:t>
      </w:r>
      <w:r w:rsidR="000D6C6E" w:rsidRPr="006761BE">
        <w:rPr>
          <w:rFonts w:ascii="Times New Roman" w:hAnsi="Times New Roman" w:cs="Times New Roman"/>
          <w:color w:val="000000"/>
          <w:sz w:val="22"/>
          <w:szCs w:val="22"/>
        </w:rPr>
        <w:t>B</w:t>
      </w:r>
      <w:r w:rsidRPr="006761BE">
        <w:rPr>
          <w:rFonts w:ascii="Times New Roman" w:hAnsi="Times New Roman" w:cs="Times New Roman"/>
          <w:color w:val="000000"/>
          <w:sz w:val="22"/>
          <w:szCs w:val="22"/>
        </w:rPr>
        <w:t>);</w:t>
      </w:r>
    </w:p>
    <w:p w:rsidR="005D3A2E" w:rsidRPr="006761BE" w:rsidRDefault="005D3A2E" w:rsidP="00BD07A2">
      <w:pPr>
        <w:shd w:val="clear" w:color="auto" w:fill="FFFFFF"/>
        <w:tabs>
          <w:tab w:val="left" w:pos="1800"/>
        </w:tabs>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w:t>
      </w:r>
      <w:r w:rsidR="00D33988" w:rsidRPr="006761BE">
        <w:rPr>
          <w:rFonts w:ascii="Times New Roman" w:hAnsi="Times New Roman" w:cs="Times New Roman"/>
          <w:color w:val="000000"/>
          <w:spacing w:val="-1"/>
          <w:sz w:val="22"/>
          <w:szCs w:val="22"/>
        </w:rPr>
        <w:t>13</w:t>
      </w:r>
      <w:r w:rsidRPr="006761BE">
        <w:rPr>
          <w:rFonts w:ascii="Times New Roman" w:hAnsi="Times New Roman" w:cs="Times New Roman"/>
          <w:color w:val="000000"/>
          <w:spacing w:val="-1"/>
          <w:sz w:val="22"/>
          <w:szCs w:val="22"/>
        </w:rPr>
        <w:t xml:space="preserve">) </w:t>
      </w:r>
      <w:proofErr w:type="gramStart"/>
      <w:r w:rsidRPr="006761BE">
        <w:rPr>
          <w:rFonts w:ascii="Times New Roman" w:hAnsi="Times New Roman" w:cs="Times New Roman"/>
          <w:color w:val="000000"/>
          <w:spacing w:val="-1"/>
          <w:sz w:val="22"/>
          <w:szCs w:val="22"/>
        </w:rPr>
        <w:t>palliative</w:t>
      </w:r>
      <w:proofErr w:type="gramEnd"/>
      <w:r w:rsidRPr="006761BE">
        <w:rPr>
          <w:rFonts w:ascii="Times New Roman" w:hAnsi="Times New Roman" w:cs="Times New Roman"/>
          <w:color w:val="000000"/>
          <w:spacing w:val="-1"/>
          <w:sz w:val="22"/>
          <w:szCs w:val="22"/>
        </w:rPr>
        <w:t xml:space="preserve"> treatment of dental pain or infection services as described in 130 CMR </w:t>
      </w:r>
      <w:r w:rsidRPr="006761BE">
        <w:rPr>
          <w:rFonts w:ascii="Times New Roman" w:hAnsi="Times New Roman" w:cs="Times New Roman"/>
          <w:color w:val="000000"/>
          <w:sz w:val="22"/>
          <w:szCs w:val="22"/>
        </w:rPr>
        <w:t>420.456(</w:t>
      </w:r>
      <w:r w:rsidR="00CF733A" w:rsidRPr="006761BE">
        <w:rPr>
          <w:rFonts w:ascii="Times New Roman" w:hAnsi="Times New Roman" w:cs="Times New Roman"/>
          <w:color w:val="000000"/>
          <w:sz w:val="22"/>
          <w:szCs w:val="22"/>
        </w:rPr>
        <w:t>C</w:t>
      </w:r>
      <w:r w:rsidRPr="006761BE">
        <w:rPr>
          <w:rFonts w:ascii="Times New Roman" w:hAnsi="Times New Roman" w:cs="Times New Roman"/>
          <w:color w:val="000000"/>
          <w:sz w:val="22"/>
          <w:szCs w:val="22"/>
        </w:rPr>
        <w:t>); and</w:t>
      </w:r>
    </w:p>
    <w:p w:rsidR="005D3A2E" w:rsidRPr="006761BE" w:rsidRDefault="005D3A2E" w:rsidP="00BD07A2">
      <w:pPr>
        <w:shd w:val="clear" w:color="auto" w:fill="FFFFFF"/>
        <w:tabs>
          <w:tab w:val="left" w:pos="1620"/>
          <w:tab w:val="left" w:pos="1710"/>
        </w:tabs>
        <w:ind w:left="1310"/>
        <w:rPr>
          <w:rFonts w:ascii="Times New Roman" w:hAnsi="Times New Roman" w:cs="Times New Roman"/>
          <w:sz w:val="22"/>
          <w:szCs w:val="22"/>
        </w:rPr>
      </w:pPr>
      <w:r w:rsidRPr="006761BE">
        <w:rPr>
          <w:rFonts w:ascii="Times New Roman" w:hAnsi="Times New Roman" w:cs="Times New Roman"/>
          <w:sz w:val="22"/>
          <w:szCs w:val="22"/>
        </w:rPr>
        <w:t>(</w:t>
      </w:r>
      <w:r w:rsidR="00D33988" w:rsidRPr="006761BE">
        <w:rPr>
          <w:rFonts w:ascii="Times New Roman" w:hAnsi="Times New Roman" w:cs="Times New Roman"/>
          <w:sz w:val="22"/>
          <w:szCs w:val="22"/>
        </w:rPr>
        <w:t>14</w:t>
      </w:r>
      <w:r w:rsidR="00724AD1" w:rsidRPr="006761BE">
        <w:rPr>
          <w:rFonts w:ascii="Times New Roman" w:hAnsi="Times New Roman" w:cs="Times New Roman"/>
          <w:sz w:val="22"/>
          <w:szCs w:val="22"/>
        </w:rPr>
        <w:t xml:space="preserve">) </w:t>
      </w:r>
      <w:r w:rsidRPr="006761BE">
        <w:rPr>
          <w:rFonts w:ascii="Times New Roman" w:hAnsi="Times New Roman" w:cs="Times New Roman"/>
          <w:sz w:val="22"/>
          <w:szCs w:val="22"/>
        </w:rPr>
        <w:t>house/facility call as described in 130 CMR 420.456(</w:t>
      </w:r>
      <w:r w:rsidR="00CF733A" w:rsidRPr="006761BE">
        <w:rPr>
          <w:rFonts w:ascii="Times New Roman" w:hAnsi="Times New Roman" w:cs="Times New Roman"/>
          <w:sz w:val="22"/>
          <w:szCs w:val="22"/>
        </w:rPr>
        <w:t>F</w:t>
      </w:r>
      <w:r w:rsidRPr="006761BE">
        <w:rPr>
          <w:rFonts w:ascii="Times New Roman" w:hAnsi="Times New Roman" w:cs="Times New Roman"/>
          <w:sz w:val="22"/>
          <w:szCs w:val="22"/>
        </w:rPr>
        <w:t>).</w:t>
      </w:r>
    </w:p>
    <w:p w:rsidR="005D3A2E" w:rsidRPr="006761BE" w:rsidRDefault="005D3A2E" w:rsidP="00BD07A2">
      <w:pPr>
        <w:shd w:val="clear" w:color="auto" w:fill="FFFFFF"/>
        <w:ind w:left="936"/>
        <w:rPr>
          <w:rFonts w:ascii="Times New Roman" w:hAnsi="Times New Roman" w:cs="Times New Roman"/>
          <w:color w:val="000000"/>
          <w:sz w:val="22"/>
          <w:szCs w:val="22"/>
        </w:rPr>
      </w:pPr>
    </w:p>
    <w:p w:rsidR="005D3A2E" w:rsidRPr="006761BE" w:rsidRDefault="005D3A2E" w:rsidP="00BD07A2">
      <w:pPr>
        <w:shd w:val="clear" w:color="auto" w:fill="FFFFFF"/>
        <w:ind w:left="936"/>
        <w:rPr>
          <w:rFonts w:ascii="Times New Roman" w:hAnsi="Times New Roman" w:cs="Times New Roman"/>
        </w:rPr>
      </w:pPr>
      <w:r w:rsidRPr="006761BE">
        <w:rPr>
          <w:rFonts w:ascii="Times New Roman" w:hAnsi="Times New Roman" w:cs="Times New Roman"/>
          <w:color w:val="000000"/>
          <w:sz w:val="22"/>
          <w:szCs w:val="22"/>
        </w:rPr>
        <w:t xml:space="preserve">(D)  </w:t>
      </w:r>
      <w:proofErr w:type="spellStart"/>
      <w:r w:rsidRPr="006761BE">
        <w:rPr>
          <w:rFonts w:ascii="Times New Roman" w:hAnsi="Times New Roman" w:cs="Times New Roman"/>
          <w:color w:val="000000"/>
          <w:sz w:val="22"/>
          <w:szCs w:val="22"/>
          <w:u w:val="single"/>
        </w:rPr>
        <w:t>Noncovered</w:t>
      </w:r>
      <w:proofErr w:type="spellEnd"/>
      <w:r w:rsidRPr="006761BE">
        <w:rPr>
          <w:rFonts w:ascii="Times New Roman" w:hAnsi="Times New Roman" w:cs="Times New Roman"/>
          <w:color w:val="000000"/>
          <w:sz w:val="22"/>
          <w:szCs w:val="22"/>
          <w:u w:val="single"/>
        </w:rPr>
        <w:t xml:space="preserve"> Services for Members 21 </w:t>
      </w:r>
      <w:r w:rsidR="00CF733A" w:rsidRPr="006761BE">
        <w:rPr>
          <w:rFonts w:ascii="Times New Roman" w:hAnsi="Times New Roman" w:cs="Times New Roman"/>
          <w:color w:val="000000"/>
          <w:sz w:val="22"/>
          <w:szCs w:val="22"/>
          <w:u w:val="single"/>
        </w:rPr>
        <w:t xml:space="preserve">Years of Age </w:t>
      </w:r>
      <w:r w:rsidR="004A197E" w:rsidRPr="006761BE">
        <w:rPr>
          <w:rFonts w:ascii="Times New Roman" w:hAnsi="Times New Roman" w:cs="Times New Roman"/>
          <w:color w:val="000000"/>
          <w:sz w:val="22"/>
          <w:szCs w:val="22"/>
          <w:u w:val="single"/>
        </w:rPr>
        <w:t xml:space="preserve">or </w:t>
      </w:r>
      <w:r w:rsidRPr="006761BE">
        <w:rPr>
          <w:rFonts w:ascii="Times New Roman" w:hAnsi="Times New Roman" w:cs="Times New Roman"/>
          <w:color w:val="000000"/>
          <w:sz w:val="22"/>
          <w:szCs w:val="22"/>
          <w:u w:val="single"/>
        </w:rPr>
        <w:t>Older</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the following services for members 21 </w:t>
      </w:r>
      <w:r w:rsidR="000D6C6E" w:rsidRPr="006761BE">
        <w:rPr>
          <w:rFonts w:ascii="Times New Roman" w:hAnsi="Times New Roman" w:cs="Times New Roman"/>
          <w:color w:val="000000"/>
          <w:sz w:val="22"/>
          <w:szCs w:val="22"/>
        </w:rPr>
        <w:t xml:space="preserve">years of age </w:t>
      </w:r>
      <w:r w:rsidRPr="006761BE">
        <w:rPr>
          <w:rFonts w:ascii="Times New Roman" w:hAnsi="Times New Roman" w:cs="Times New Roman"/>
          <w:color w:val="000000"/>
          <w:sz w:val="22"/>
          <w:szCs w:val="22"/>
        </w:rPr>
        <w:t>and older:</w:t>
      </w:r>
    </w:p>
    <w:p w:rsidR="005D3A2E" w:rsidRPr="006761BE" w:rsidRDefault="005D3A2E" w:rsidP="00BD07A2">
      <w:pPr>
        <w:widowControl w:val="0"/>
        <w:shd w:val="clear" w:color="auto" w:fill="FFFFFF"/>
        <w:tabs>
          <w:tab w:val="left" w:pos="1710"/>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proofErr w:type="gramStart"/>
      <w:r w:rsidRPr="006761BE">
        <w:rPr>
          <w:rFonts w:ascii="Times New Roman" w:hAnsi="Times New Roman" w:cs="Times New Roman"/>
          <w:color w:val="000000"/>
          <w:sz w:val="22"/>
          <w:szCs w:val="22"/>
        </w:rPr>
        <w:t>preventive</w:t>
      </w:r>
      <w:proofErr w:type="gramEnd"/>
      <w:r w:rsidRPr="006761BE">
        <w:rPr>
          <w:rFonts w:ascii="Times New Roman" w:hAnsi="Times New Roman" w:cs="Times New Roman"/>
          <w:color w:val="000000"/>
          <w:sz w:val="22"/>
          <w:szCs w:val="22"/>
        </w:rPr>
        <w:t xml:space="preserve"> services as described in 130 CMR 420.424(C);</w:t>
      </w:r>
    </w:p>
    <w:p w:rsidR="005D3A2E" w:rsidRPr="006761BE" w:rsidRDefault="005D3A2E" w:rsidP="00BD07A2">
      <w:pPr>
        <w:widowControl w:val="0"/>
        <w:shd w:val="clear" w:color="auto" w:fill="FFFFFF"/>
        <w:tabs>
          <w:tab w:val="left" w:pos="1710"/>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(2)  </w:t>
      </w:r>
      <w:proofErr w:type="gramStart"/>
      <w:r w:rsidRPr="006761BE">
        <w:rPr>
          <w:rFonts w:ascii="Times New Roman" w:hAnsi="Times New Roman" w:cs="Times New Roman"/>
          <w:color w:val="000000"/>
          <w:sz w:val="22"/>
          <w:szCs w:val="22"/>
        </w:rPr>
        <w:t>prosthodontic</w:t>
      </w:r>
      <w:proofErr w:type="gramEnd"/>
      <w:r w:rsidRPr="006761BE">
        <w:rPr>
          <w:rFonts w:ascii="Times New Roman" w:hAnsi="Times New Roman" w:cs="Times New Roman"/>
          <w:color w:val="000000"/>
          <w:sz w:val="22"/>
          <w:szCs w:val="22"/>
        </w:rPr>
        <w:t xml:space="preserve"> services (fixed) as described in 130 CMR 420.429; and</w:t>
      </w:r>
    </w:p>
    <w:p w:rsidR="005D3A2E" w:rsidRPr="006761BE" w:rsidRDefault="005D3A2E" w:rsidP="00BD07A2">
      <w:pPr>
        <w:widowControl w:val="0"/>
        <w:shd w:val="clear" w:color="auto" w:fill="FFFFFF"/>
        <w:tabs>
          <w:tab w:val="left" w:pos="1710"/>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(3)  </w:t>
      </w:r>
      <w:proofErr w:type="gramStart"/>
      <w:r w:rsidRPr="006761BE">
        <w:rPr>
          <w:rFonts w:ascii="Times New Roman" w:hAnsi="Times New Roman" w:cs="Times New Roman"/>
          <w:color w:val="000000"/>
          <w:sz w:val="22"/>
          <w:szCs w:val="22"/>
        </w:rPr>
        <w:t>other</w:t>
      </w:r>
      <w:proofErr w:type="gramEnd"/>
      <w:r w:rsidRPr="006761BE">
        <w:rPr>
          <w:rFonts w:ascii="Times New Roman" w:hAnsi="Times New Roman" w:cs="Times New Roman"/>
          <w:color w:val="000000"/>
          <w:sz w:val="22"/>
          <w:szCs w:val="22"/>
        </w:rPr>
        <w:t xml:space="preserve"> services as described in 130 CMR 420.456(A), (B), (E), and (F).</w:t>
      </w:r>
    </w:p>
    <w:p w:rsidR="005D3A2E" w:rsidRPr="006761BE" w:rsidRDefault="005D3A2E" w:rsidP="00BD07A2">
      <w:pPr>
        <w:shd w:val="clear" w:color="auto" w:fill="FFFFFF"/>
        <w:tabs>
          <w:tab w:val="left" w:pos="1710"/>
        </w:tabs>
        <w:ind w:left="1310"/>
        <w:rPr>
          <w:rFonts w:ascii="Times New Roman" w:hAnsi="Times New Roman" w:cs="Times New Roman"/>
          <w:color w:val="000000"/>
          <w:spacing w:val="-2"/>
          <w:sz w:val="22"/>
          <w:szCs w:val="22"/>
        </w:rPr>
      </w:pPr>
    </w:p>
    <w:p w:rsidR="006F10E5" w:rsidRDefault="005D3A2E" w:rsidP="006F10E5">
      <w:pPr>
        <w:shd w:val="clear" w:color="auto" w:fill="FFFFFF"/>
        <w:ind w:left="5"/>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t>420.422: Service Descriptions and Limitations: Diagnostic Services</w:t>
      </w:r>
    </w:p>
    <w:p w:rsidR="007D5BD4" w:rsidRDefault="007D5BD4" w:rsidP="007D5BD4">
      <w:pPr>
        <w:shd w:val="clear" w:color="auto" w:fill="FFFFFF"/>
        <w:ind w:left="936"/>
        <w:rPr>
          <w:rFonts w:ascii="Times New Roman" w:hAnsi="Times New Roman" w:cs="Times New Roman"/>
          <w:color w:val="000000"/>
          <w:sz w:val="22"/>
          <w:szCs w:val="22"/>
        </w:rPr>
      </w:pPr>
    </w:p>
    <w:p w:rsidR="005D3A2E" w:rsidRPr="006F10E5" w:rsidRDefault="005D3A2E" w:rsidP="007D5BD4">
      <w:pPr>
        <w:shd w:val="clear" w:color="auto" w:fill="FFFFFF"/>
        <w:ind w:left="936"/>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rPr>
        <w:t xml:space="preserve">(A)  </w:t>
      </w:r>
      <w:r w:rsidRPr="006761BE">
        <w:rPr>
          <w:rFonts w:ascii="Times New Roman" w:hAnsi="Times New Roman" w:cs="Times New Roman"/>
          <w:color w:val="000000"/>
          <w:sz w:val="22"/>
          <w:szCs w:val="22"/>
          <w:u w:val="single"/>
        </w:rPr>
        <w:t>Comprehensive Oral Evaluation</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a comprehensive oral </w:t>
      </w:r>
      <w:r w:rsidRPr="006761BE">
        <w:rPr>
          <w:rFonts w:ascii="Times New Roman" w:hAnsi="Times New Roman" w:cs="Times New Roman"/>
          <w:color w:val="000000"/>
          <w:spacing w:val="-1"/>
          <w:sz w:val="22"/>
          <w:szCs w:val="22"/>
        </w:rPr>
        <w:t xml:space="preserve">evaluation once per member, per provider or per location. A comprehensive oral evaluation is more thorough than </w:t>
      </w:r>
      <w:r w:rsidRPr="006761BE">
        <w:rPr>
          <w:rFonts w:ascii="Times New Roman" w:hAnsi="Times New Roman" w:cs="Times New Roman"/>
          <w:color w:val="000000"/>
          <w:sz w:val="22"/>
          <w:szCs w:val="22"/>
        </w:rPr>
        <w:t xml:space="preserve">a periodic oral evaluation, and includes a written review of the member's medical and dental history, the examination and charting of the member’s dentition and associated structures, </w:t>
      </w:r>
      <w:r w:rsidRPr="006761BE">
        <w:rPr>
          <w:rFonts w:ascii="Times New Roman" w:hAnsi="Times New Roman" w:cs="Times New Roman"/>
          <w:color w:val="000000"/>
          <w:spacing w:val="-1"/>
          <w:sz w:val="22"/>
          <w:szCs w:val="22"/>
        </w:rPr>
        <w:t xml:space="preserve">periodontal charting if applicable, diagnosis, and the preparation of treatment plans and reporting </w:t>
      </w:r>
      <w:r w:rsidRPr="006761BE">
        <w:rPr>
          <w:rFonts w:ascii="Times New Roman" w:hAnsi="Times New Roman" w:cs="Times New Roman"/>
          <w:color w:val="000000"/>
          <w:sz w:val="22"/>
          <w:szCs w:val="22"/>
        </w:rPr>
        <w:t xml:space="preserve">forms. It is a thorough evaluation and recording of the </w:t>
      </w:r>
      <w:proofErr w:type="spellStart"/>
      <w:r w:rsidRPr="006761BE">
        <w:rPr>
          <w:rFonts w:ascii="Times New Roman" w:hAnsi="Times New Roman" w:cs="Times New Roman"/>
          <w:color w:val="000000"/>
          <w:sz w:val="22"/>
          <w:szCs w:val="22"/>
        </w:rPr>
        <w:t>extraoral</w:t>
      </w:r>
      <w:proofErr w:type="spellEnd"/>
      <w:r w:rsidRPr="006761BE">
        <w:rPr>
          <w:rFonts w:ascii="Times New Roman" w:hAnsi="Times New Roman" w:cs="Times New Roman"/>
          <w:color w:val="000000"/>
          <w:sz w:val="22"/>
          <w:szCs w:val="22"/>
        </w:rPr>
        <w:t xml:space="preserve"> and intraoral hard and soft tissues. </w:t>
      </w:r>
    </w:p>
    <w:p w:rsidR="005D3A2E" w:rsidRPr="006761BE" w:rsidRDefault="005D3A2E" w:rsidP="00BD07A2">
      <w:pPr>
        <w:widowControl w:val="0"/>
        <w:shd w:val="clear" w:color="auto" w:fill="FFFFFF"/>
        <w:tabs>
          <w:tab w:val="left" w:pos="1358"/>
        </w:tabs>
        <w:autoSpaceDE w:val="0"/>
        <w:autoSpaceDN w:val="0"/>
        <w:adjustRightInd w:val="0"/>
        <w:ind w:left="936"/>
        <w:rPr>
          <w:rFonts w:ascii="Times New Roman" w:hAnsi="Times New Roman" w:cs="Times New Roman"/>
          <w:color w:val="000000"/>
          <w:spacing w:val="-3"/>
          <w:sz w:val="22"/>
          <w:szCs w:val="22"/>
        </w:rPr>
      </w:pPr>
    </w:p>
    <w:p w:rsidR="005D3A2E" w:rsidRPr="006761BE" w:rsidRDefault="005D3A2E" w:rsidP="00BD07A2">
      <w:pPr>
        <w:widowControl w:val="0"/>
        <w:shd w:val="clear" w:color="auto" w:fill="FFFFFF"/>
        <w:tabs>
          <w:tab w:val="left" w:pos="1358"/>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(B)  </w:t>
      </w:r>
      <w:r w:rsidRPr="006761BE">
        <w:rPr>
          <w:rFonts w:ascii="Times New Roman" w:hAnsi="Times New Roman" w:cs="Times New Roman"/>
          <w:color w:val="000000"/>
          <w:sz w:val="22"/>
          <w:szCs w:val="22"/>
          <w:u w:val="single"/>
        </w:rPr>
        <w:t>Periodic Oral Evaluation</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a periodic oral evaluation twice per calendar year, per member, per provider or location. This service is not covered on the same date of service as a palliative emergency treatment visit. A periodic oral evaluation is performed on an established patient of record to determine any changes in the member’s dental and medical health status since a previous comprehensive or periodic oral evaluation.</w:t>
      </w:r>
    </w:p>
    <w:p w:rsidR="005D3A2E" w:rsidRPr="006761BE" w:rsidRDefault="005D3A2E" w:rsidP="00BD07A2">
      <w:pPr>
        <w:tabs>
          <w:tab w:val="left" w:pos="936"/>
          <w:tab w:val="left" w:pos="1296"/>
          <w:tab w:val="left" w:pos="1656"/>
          <w:tab w:val="left" w:pos="2016"/>
        </w:tabs>
        <w:ind w:left="936"/>
        <w:rPr>
          <w:rFonts w:ascii="Times New Roman" w:hAnsi="Times New Roman" w:cs="Times New Roman"/>
          <w:color w:val="000000"/>
          <w:sz w:val="22"/>
          <w:szCs w:val="22"/>
        </w:rPr>
      </w:pPr>
    </w:p>
    <w:p w:rsidR="005D3A2E" w:rsidRPr="006761BE" w:rsidRDefault="005D3A2E" w:rsidP="00BD07A2">
      <w:pPr>
        <w:widowControl w:val="0"/>
        <w:shd w:val="clear" w:color="auto" w:fill="FFFFFF"/>
        <w:tabs>
          <w:tab w:val="left" w:pos="1358"/>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 xml:space="preserve">(C)  </w:t>
      </w:r>
      <w:r w:rsidRPr="006761BE">
        <w:rPr>
          <w:rFonts w:ascii="Times New Roman" w:hAnsi="Times New Roman" w:cs="Times New Roman"/>
          <w:color w:val="000000"/>
          <w:spacing w:val="-3"/>
          <w:sz w:val="22"/>
          <w:szCs w:val="22"/>
          <w:u w:val="single"/>
        </w:rPr>
        <w:t>Oral Evaluation</w:t>
      </w:r>
      <w:r w:rsidRPr="006761BE">
        <w:rPr>
          <w:rFonts w:ascii="Times New Roman" w:hAnsi="Times New Roman" w:cs="Times New Roman"/>
          <w:color w:val="000000"/>
          <w:spacing w:val="-3"/>
          <w:sz w:val="22"/>
          <w:szCs w:val="22"/>
        </w:rPr>
        <w:t xml:space="preserve">. </w:t>
      </w:r>
      <w:r w:rsidR="00724AD1" w:rsidRPr="006761BE">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pacing w:val="-3"/>
          <w:sz w:val="22"/>
          <w:szCs w:val="22"/>
        </w:rPr>
        <w:t xml:space="preserve">The </w:t>
      </w:r>
      <w:proofErr w:type="spellStart"/>
      <w:r w:rsidRPr="006761BE">
        <w:rPr>
          <w:rFonts w:ascii="Times New Roman" w:hAnsi="Times New Roman" w:cs="Times New Roman"/>
          <w:color w:val="000000"/>
          <w:spacing w:val="-3"/>
          <w:sz w:val="22"/>
          <w:szCs w:val="22"/>
        </w:rPr>
        <w:t>MassHealth</w:t>
      </w:r>
      <w:proofErr w:type="spellEnd"/>
      <w:r w:rsidRPr="006761BE">
        <w:rPr>
          <w:rFonts w:ascii="Times New Roman" w:hAnsi="Times New Roman" w:cs="Times New Roman"/>
          <w:color w:val="000000"/>
          <w:spacing w:val="-3"/>
          <w:sz w:val="22"/>
          <w:szCs w:val="22"/>
        </w:rPr>
        <w:t xml:space="preserve"> agency pays for this service twice per calendar year per provider or location. An oral evaluation is counseling with a primary caregiver (parent/guardian) for members </w:t>
      </w:r>
      <w:r w:rsidR="006179A8" w:rsidRPr="006761BE">
        <w:rPr>
          <w:rFonts w:ascii="Times New Roman" w:hAnsi="Times New Roman" w:cs="Times New Roman"/>
          <w:color w:val="000000"/>
          <w:spacing w:val="-3"/>
          <w:sz w:val="22"/>
          <w:szCs w:val="22"/>
        </w:rPr>
        <w:t xml:space="preserve">younger than </w:t>
      </w:r>
      <w:r w:rsidRPr="006761BE">
        <w:rPr>
          <w:rFonts w:ascii="Times New Roman" w:hAnsi="Times New Roman" w:cs="Times New Roman"/>
          <w:color w:val="000000"/>
          <w:spacing w:val="-3"/>
          <w:sz w:val="22"/>
          <w:szCs w:val="22"/>
        </w:rPr>
        <w:t xml:space="preserve">three years </w:t>
      </w:r>
      <w:r w:rsidR="006179A8" w:rsidRPr="006761BE">
        <w:rPr>
          <w:rFonts w:ascii="Times New Roman" w:hAnsi="Times New Roman" w:cs="Times New Roman"/>
          <w:color w:val="000000"/>
          <w:spacing w:val="-3"/>
          <w:sz w:val="22"/>
          <w:szCs w:val="22"/>
        </w:rPr>
        <w:t>old</w:t>
      </w:r>
      <w:r w:rsidRPr="006761BE">
        <w:rPr>
          <w:rFonts w:ascii="Times New Roman" w:hAnsi="Times New Roman" w:cs="Times New Roman"/>
          <w:color w:val="000000"/>
          <w:spacing w:val="-3"/>
          <w:sz w:val="22"/>
          <w:szCs w:val="22"/>
        </w:rPr>
        <w:t>.</w:t>
      </w:r>
    </w:p>
    <w:p w:rsidR="005D3A2E" w:rsidRPr="006761BE" w:rsidRDefault="005D3A2E" w:rsidP="00BD07A2">
      <w:pPr>
        <w:tabs>
          <w:tab w:val="left" w:pos="936"/>
          <w:tab w:val="left" w:pos="1296"/>
          <w:tab w:val="left" w:pos="1656"/>
          <w:tab w:val="left" w:pos="2016"/>
        </w:tabs>
        <w:ind w:left="936"/>
        <w:rPr>
          <w:rFonts w:ascii="Times New Roman" w:hAnsi="Times New Roman" w:cs="Times New Roman"/>
          <w:color w:val="000000"/>
          <w:sz w:val="22"/>
          <w:szCs w:val="22"/>
        </w:rPr>
      </w:pPr>
    </w:p>
    <w:p w:rsidR="005D3A2E" w:rsidRPr="006761BE" w:rsidRDefault="005D3A2E" w:rsidP="00BD07A2">
      <w:pPr>
        <w:tabs>
          <w:tab w:val="left" w:pos="936"/>
          <w:tab w:val="left" w:pos="1296"/>
          <w:tab w:val="left" w:pos="1656"/>
          <w:tab w:val="left" w:pos="2016"/>
        </w:tabs>
        <w:ind w:left="936"/>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(D)  </w:t>
      </w:r>
      <w:r w:rsidRPr="006761BE">
        <w:rPr>
          <w:rFonts w:ascii="Times New Roman" w:hAnsi="Times New Roman" w:cs="Times New Roman"/>
          <w:color w:val="000000"/>
          <w:sz w:val="22"/>
          <w:szCs w:val="22"/>
          <w:u w:val="single"/>
        </w:rPr>
        <w:t>Limited Oral Evaluation</w:t>
      </w:r>
      <w:r w:rsidRPr="006761BE">
        <w:rPr>
          <w:rFonts w:ascii="Times New Roman" w:hAnsi="Times New Roman" w:cs="Times New Roman"/>
          <w:color w:val="000000"/>
          <w:sz w:val="22"/>
          <w:szCs w:val="22"/>
        </w:rPr>
        <w:t xml:space="preserve">. </w:t>
      </w:r>
      <w:r w:rsidR="00724AD1"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a limited oral evaluation twice per </w:t>
      </w:r>
      <w:r w:rsidRPr="006761BE">
        <w:rPr>
          <w:rFonts w:ascii="Times New Roman" w:hAnsi="Times New Roman" w:cs="Times New Roman"/>
          <w:color w:val="000000"/>
          <w:spacing w:val="-1"/>
          <w:sz w:val="22"/>
          <w:szCs w:val="22"/>
        </w:rPr>
        <w:t xml:space="preserve">member per calendar year. A limited oral evaluation is not covered on the same date of service as a palliative emergency treatment visit. A limited oral evaluation is an evaluation limited to a specific oral health problem or complaint. This may require interpretation of information acquired through additional diagnostic procedures. Typically, patients receiving this type of evaluation present with a specific problem and/or dental trauma, pain, or acute infection. </w:t>
      </w:r>
    </w:p>
    <w:p w:rsidR="005D3A2E" w:rsidRPr="006761BE" w:rsidRDefault="005D3A2E" w:rsidP="00BD07A2">
      <w:pPr>
        <w:tabs>
          <w:tab w:val="left" w:pos="936"/>
          <w:tab w:val="left" w:pos="1296"/>
          <w:tab w:val="left" w:pos="1656"/>
          <w:tab w:val="left" w:pos="2016"/>
        </w:tabs>
        <w:ind w:left="936"/>
        <w:rPr>
          <w:rFonts w:ascii="Times New Roman" w:hAnsi="Times New Roman" w:cs="Times New Roman"/>
          <w:color w:val="000000"/>
          <w:spacing w:val="-1"/>
          <w:sz w:val="22"/>
          <w:szCs w:val="22"/>
        </w:rPr>
      </w:pPr>
    </w:p>
    <w:p w:rsidR="009B10E3" w:rsidRPr="006761BE" w:rsidRDefault="009B10E3" w:rsidP="00BD07A2">
      <w:pPr>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10E3" w:rsidRPr="006761BE" w:rsidTr="006333D3">
        <w:trPr>
          <w:trHeight w:hRule="exact" w:val="864"/>
        </w:trPr>
        <w:tc>
          <w:tcPr>
            <w:tcW w:w="4080" w:type="dxa"/>
            <w:tcBorders>
              <w:top w:val="single" w:sz="6" w:space="0" w:color="000000"/>
              <w:left w:val="single" w:sz="6" w:space="0" w:color="000000"/>
              <w:bottom w:val="nil"/>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rPr>
              <w:t>4-11</w:t>
            </w:r>
          </w:p>
        </w:tc>
      </w:tr>
      <w:tr w:rsidR="009B10E3" w:rsidRPr="006761BE" w:rsidTr="006333D3">
        <w:trPr>
          <w:trHeight w:hRule="exact" w:val="864"/>
        </w:trPr>
        <w:tc>
          <w:tcPr>
            <w:tcW w:w="4080" w:type="dxa"/>
            <w:tcBorders>
              <w:top w:val="nil"/>
              <w:left w:val="single" w:sz="6" w:space="0" w:color="000000"/>
              <w:bottom w:val="single" w:sz="6" w:space="0" w:color="000000"/>
              <w:right w:val="single" w:sz="6" w:space="0" w:color="000000"/>
            </w:tcBorders>
            <w:vAlign w:val="center"/>
          </w:tcPr>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207FA2">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207FA2">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rsidR="007D5BD4" w:rsidRDefault="007D5BD4" w:rsidP="007D5BD4">
      <w:pPr>
        <w:tabs>
          <w:tab w:val="left" w:pos="936"/>
          <w:tab w:val="left" w:pos="1296"/>
          <w:tab w:val="left" w:pos="1656"/>
          <w:tab w:val="left" w:pos="2016"/>
        </w:tabs>
        <w:ind w:left="936"/>
        <w:rPr>
          <w:rFonts w:ascii="Times New Roman" w:hAnsi="Times New Roman" w:cs="Times New Roman"/>
          <w:sz w:val="22"/>
          <w:szCs w:val="22"/>
        </w:rPr>
      </w:pPr>
    </w:p>
    <w:p w:rsidR="005D3A2E" w:rsidRPr="006761BE" w:rsidRDefault="005D3A2E" w:rsidP="007D5BD4">
      <w:pPr>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rPr>
        <w:t xml:space="preserve">(E)  </w:t>
      </w:r>
      <w:r w:rsidRPr="006761BE">
        <w:rPr>
          <w:rFonts w:ascii="Times New Roman" w:hAnsi="Times New Roman" w:cs="Times New Roman"/>
          <w:sz w:val="22"/>
          <w:szCs w:val="22"/>
          <w:u w:val="single"/>
        </w:rPr>
        <w:t>Comprehensive Periodontal Evaluation</w:t>
      </w:r>
      <w:r w:rsidRPr="006761BE">
        <w:rPr>
          <w:rFonts w:ascii="Times New Roman" w:hAnsi="Times New Roman" w:cs="Times New Roman"/>
          <w:sz w:val="22"/>
          <w:szCs w:val="22"/>
        </w:rPr>
        <w:t xml:space="preserve">. </w:t>
      </w:r>
      <w:r w:rsidR="00724AD1"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pays for a comprehensive periodontal evaluation once per calendar year per member</w:t>
      </w:r>
      <w:r w:rsidR="003179E9" w:rsidRPr="006761BE">
        <w:rPr>
          <w:rFonts w:ascii="Times New Roman" w:hAnsi="Times New Roman" w:cs="Times New Roman"/>
          <w:sz w:val="22"/>
          <w:szCs w:val="22"/>
        </w:rPr>
        <w:t>,</w:t>
      </w:r>
      <w:r w:rsidRPr="006761BE">
        <w:rPr>
          <w:rFonts w:ascii="Times New Roman" w:hAnsi="Times New Roman" w:cs="Times New Roman"/>
          <w:sz w:val="22"/>
          <w:szCs w:val="22"/>
        </w:rPr>
        <w:t xml:space="preserve"> per provider or per location. A comprehensive periodontal evaluation is indicated for members showing signs or symptoms of periodontal disease and for members with risk factors such as smoking or diabetes. A comprehensive periodontal evaluation includes evaluation of periodontal conditions, probing and charting, evaluation and recording of dental caries, missing or </w:t>
      </w:r>
      <w:proofErr w:type="spellStart"/>
      <w:r w:rsidRPr="006761BE">
        <w:rPr>
          <w:rFonts w:ascii="Times New Roman" w:hAnsi="Times New Roman" w:cs="Times New Roman"/>
          <w:sz w:val="22"/>
          <w:szCs w:val="22"/>
        </w:rPr>
        <w:t>unerupted</w:t>
      </w:r>
      <w:proofErr w:type="spellEnd"/>
      <w:r w:rsidRPr="006761BE">
        <w:rPr>
          <w:rFonts w:ascii="Times New Roman" w:hAnsi="Times New Roman" w:cs="Times New Roman"/>
          <w:sz w:val="22"/>
          <w:szCs w:val="22"/>
        </w:rPr>
        <w:t xml:space="preserve"> teeth, restorations, occlusal relationships</w:t>
      </w:r>
      <w:r w:rsidR="00464088" w:rsidRPr="006761BE">
        <w:rPr>
          <w:rFonts w:ascii="Times New Roman" w:hAnsi="Times New Roman" w:cs="Times New Roman"/>
          <w:sz w:val="22"/>
          <w:szCs w:val="22"/>
        </w:rPr>
        <w:t>,</w:t>
      </w:r>
      <w:r w:rsidRPr="006761BE">
        <w:rPr>
          <w:rFonts w:ascii="Times New Roman" w:hAnsi="Times New Roman" w:cs="Times New Roman"/>
          <w:sz w:val="22"/>
          <w:szCs w:val="22"/>
        </w:rPr>
        <w:t xml:space="preserve"> and oral cancer evaluation</w:t>
      </w:r>
      <w:r w:rsidR="00BD71E6" w:rsidRPr="006761BE">
        <w:rPr>
          <w:rFonts w:ascii="Times New Roman" w:hAnsi="Times New Roman" w:cs="Times New Roman"/>
          <w:sz w:val="22"/>
          <w:szCs w:val="22"/>
        </w:rPr>
        <w:t>.</w:t>
      </w:r>
      <w:r w:rsidRPr="006761BE">
        <w:rPr>
          <w:rFonts w:ascii="Times New Roman" w:hAnsi="Times New Roman" w:cs="Times New Roman"/>
          <w:sz w:val="22"/>
          <w:szCs w:val="22"/>
        </w:rPr>
        <w:t xml:space="preserve"> </w:t>
      </w:r>
    </w:p>
    <w:p w:rsidR="005D3A2E" w:rsidRPr="006761BE" w:rsidRDefault="005D3A2E" w:rsidP="00BD07A2">
      <w:pPr>
        <w:ind w:left="900"/>
        <w:rPr>
          <w:rFonts w:ascii="Times New Roman" w:hAnsi="Times New Roman" w:cs="Times New Roman"/>
          <w:sz w:val="22"/>
          <w:szCs w:val="22"/>
        </w:rPr>
      </w:pPr>
    </w:p>
    <w:p w:rsidR="005D3A2E" w:rsidRPr="006761BE" w:rsidRDefault="005D3A2E" w:rsidP="00724AD1">
      <w:pPr>
        <w:ind w:left="936"/>
        <w:rPr>
          <w:rFonts w:ascii="Times New Roman" w:hAnsi="Times New Roman" w:cs="Times New Roman"/>
          <w:sz w:val="22"/>
          <w:szCs w:val="22"/>
        </w:rPr>
      </w:pPr>
      <w:r w:rsidRPr="006761BE">
        <w:rPr>
          <w:rFonts w:ascii="Times New Roman" w:hAnsi="Times New Roman" w:cs="Times New Roman"/>
          <w:sz w:val="22"/>
          <w:szCs w:val="22"/>
        </w:rPr>
        <w:t xml:space="preserve">(F)  </w:t>
      </w:r>
      <w:r w:rsidRPr="006761BE">
        <w:rPr>
          <w:rFonts w:ascii="Times New Roman" w:hAnsi="Times New Roman" w:cs="Times New Roman"/>
          <w:sz w:val="22"/>
          <w:szCs w:val="22"/>
          <w:u w:val="single"/>
        </w:rPr>
        <w:t>Oral Screening</w:t>
      </w:r>
      <w:r w:rsidRPr="006761BE">
        <w:rPr>
          <w:rFonts w:ascii="Times New Roman" w:hAnsi="Times New Roman" w:cs="Times New Roman"/>
          <w:sz w:val="22"/>
          <w:szCs w:val="22"/>
        </w:rPr>
        <w:t xml:space="preserve">. </w:t>
      </w:r>
      <w:r w:rsidR="00724AD1"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pays for an oral screening twice per calendar year per member per provider. An oral screening may only be billed by </w:t>
      </w:r>
      <w:r w:rsidR="003179E9" w:rsidRPr="006761BE">
        <w:rPr>
          <w:rFonts w:ascii="Times New Roman" w:hAnsi="Times New Roman" w:cs="Times New Roman"/>
          <w:sz w:val="22"/>
          <w:szCs w:val="22"/>
        </w:rPr>
        <w:t>public health dental hygienists</w:t>
      </w:r>
      <w:r w:rsidRPr="006761BE">
        <w:rPr>
          <w:rFonts w:ascii="Times New Roman" w:hAnsi="Times New Roman" w:cs="Times New Roman"/>
          <w:sz w:val="22"/>
          <w:szCs w:val="22"/>
        </w:rPr>
        <w:t>. An oral screening includes state or federally mandated screenings to determine a member’s need to be seen by a dentist for further diagnosis.</w:t>
      </w:r>
    </w:p>
    <w:p w:rsidR="005D3A2E" w:rsidRPr="006761BE" w:rsidRDefault="005D3A2E" w:rsidP="00BD07A2">
      <w:pPr>
        <w:tabs>
          <w:tab w:val="left" w:pos="936"/>
          <w:tab w:val="left" w:pos="1296"/>
          <w:tab w:val="left" w:pos="1656"/>
          <w:tab w:val="left" w:pos="2016"/>
        </w:tabs>
        <w:ind w:left="900"/>
        <w:rPr>
          <w:rFonts w:ascii="Times New Roman" w:hAnsi="Times New Roman" w:cs="Times New Roman"/>
          <w:sz w:val="22"/>
          <w:szCs w:val="22"/>
        </w:rPr>
      </w:pPr>
    </w:p>
    <w:p w:rsidR="005D3A2E" w:rsidRPr="006761BE" w:rsidRDefault="005D3A2E" w:rsidP="00724AD1">
      <w:pPr>
        <w:tabs>
          <w:tab w:val="left" w:pos="936"/>
          <w:tab w:val="left" w:pos="1296"/>
          <w:tab w:val="left" w:pos="1656"/>
          <w:tab w:val="left" w:pos="2016"/>
        </w:tabs>
        <w:ind w:left="936"/>
        <w:rPr>
          <w:rFonts w:ascii="Times New Roman" w:hAnsi="Times New Roman" w:cs="Times New Roman"/>
          <w:sz w:val="22"/>
          <w:szCs w:val="22"/>
        </w:rPr>
      </w:pPr>
      <w:r w:rsidRPr="006761BE">
        <w:rPr>
          <w:rFonts w:ascii="Times New Roman" w:hAnsi="Times New Roman" w:cs="Times New Roman"/>
          <w:sz w:val="22"/>
          <w:szCs w:val="22"/>
        </w:rPr>
        <w:t xml:space="preserve">(G)  </w:t>
      </w:r>
      <w:r w:rsidRPr="006761BE">
        <w:rPr>
          <w:rFonts w:ascii="Times New Roman" w:hAnsi="Times New Roman" w:cs="Times New Roman"/>
          <w:sz w:val="22"/>
          <w:szCs w:val="22"/>
          <w:u w:val="single"/>
        </w:rPr>
        <w:t>Limited Clinical Assessment</w:t>
      </w:r>
      <w:r w:rsidRPr="006761BE">
        <w:rPr>
          <w:rFonts w:ascii="Times New Roman" w:hAnsi="Times New Roman" w:cs="Times New Roman"/>
          <w:sz w:val="22"/>
          <w:szCs w:val="22"/>
        </w:rPr>
        <w:t xml:space="preserve">. </w:t>
      </w:r>
      <w:r w:rsidR="00724AD1"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pays for a limited clinical </w:t>
      </w:r>
      <w:r w:rsidR="00D33988" w:rsidRPr="006761BE">
        <w:rPr>
          <w:rFonts w:ascii="Times New Roman" w:hAnsi="Times New Roman" w:cs="Times New Roman"/>
          <w:sz w:val="22"/>
          <w:szCs w:val="22"/>
        </w:rPr>
        <w:t xml:space="preserve">assessment </w:t>
      </w:r>
      <w:r w:rsidRPr="006761BE">
        <w:rPr>
          <w:rFonts w:ascii="Times New Roman" w:hAnsi="Times New Roman" w:cs="Times New Roman"/>
          <w:sz w:val="22"/>
          <w:szCs w:val="22"/>
        </w:rPr>
        <w:t xml:space="preserve">once per calendar year per member per provider. A limited clinical assessment may only be billed by </w:t>
      </w:r>
      <w:r w:rsidR="003179E9" w:rsidRPr="006761BE">
        <w:rPr>
          <w:rFonts w:ascii="Times New Roman" w:hAnsi="Times New Roman" w:cs="Times New Roman"/>
          <w:sz w:val="22"/>
          <w:szCs w:val="22"/>
        </w:rPr>
        <w:t>public health dental hygienists</w:t>
      </w:r>
      <w:r w:rsidRPr="006761BE">
        <w:rPr>
          <w:rFonts w:ascii="Times New Roman" w:hAnsi="Times New Roman" w:cs="Times New Roman"/>
          <w:sz w:val="22"/>
          <w:szCs w:val="22"/>
        </w:rPr>
        <w:t>. A limited clinical assessment includes identification of possible signs of oral or systemic disease, malformation, injury, and/or the potential need for a referral for diagnosis and treatment by a dentist.</w:t>
      </w:r>
    </w:p>
    <w:p w:rsidR="005D3A2E" w:rsidRPr="006761BE" w:rsidRDefault="005D3A2E" w:rsidP="00BD07A2">
      <w:pPr>
        <w:tabs>
          <w:tab w:val="left" w:pos="936"/>
          <w:tab w:val="left" w:pos="1296"/>
          <w:tab w:val="left" w:pos="1656"/>
          <w:tab w:val="left" w:pos="2016"/>
        </w:tabs>
        <w:ind w:left="900"/>
        <w:rPr>
          <w:rFonts w:ascii="Times New Roman" w:hAnsi="Times New Roman" w:cs="Times New Roman"/>
          <w:sz w:val="22"/>
          <w:szCs w:val="22"/>
        </w:rPr>
      </w:pPr>
    </w:p>
    <w:p w:rsidR="006F10E5" w:rsidRDefault="005D3A2E" w:rsidP="006F10E5">
      <w:pPr>
        <w:shd w:val="clear" w:color="auto" w:fill="FFFFFF"/>
        <w:ind w:left="5"/>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t>420.423: Service Descriptions and Limitations: Radiographs</w:t>
      </w:r>
    </w:p>
    <w:p w:rsidR="007D5BD4" w:rsidRDefault="007D5BD4" w:rsidP="007D5BD4">
      <w:pPr>
        <w:shd w:val="clear" w:color="auto" w:fill="FFFFFF"/>
        <w:ind w:left="936"/>
        <w:rPr>
          <w:rFonts w:ascii="Times New Roman" w:hAnsi="Times New Roman" w:cs="Times New Roman"/>
          <w:sz w:val="22"/>
          <w:szCs w:val="22"/>
        </w:rPr>
      </w:pPr>
    </w:p>
    <w:p w:rsidR="005D3A2E" w:rsidRPr="006F10E5" w:rsidRDefault="005D3A2E" w:rsidP="007D5BD4">
      <w:pPr>
        <w:shd w:val="clear" w:color="auto" w:fill="FFFFFF"/>
        <w:ind w:left="936"/>
        <w:rPr>
          <w:rFonts w:ascii="Times New Roman" w:hAnsi="Times New Roman" w:cs="Times New Roman"/>
          <w:color w:val="000000"/>
          <w:sz w:val="22"/>
          <w:szCs w:val="22"/>
          <w:u w:val="single"/>
        </w:rPr>
      </w:pPr>
      <w:r w:rsidRPr="006761BE">
        <w:rPr>
          <w:rFonts w:ascii="Times New Roman" w:hAnsi="Times New Roman" w:cs="Times New Roman"/>
          <w:sz w:val="22"/>
          <w:szCs w:val="22"/>
        </w:rPr>
        <w:t xml:space="preserve">(A) </w:t>
      </w:r>
      <w:r w:rsidR="00724AD1" w:rsidRPr="006761BE">
        <w:rPr>
          <w:rFonts w:ascii="Times New Roman" w:hAnsi="Times New Roman" w:cs="Times New Roman"/>
          <w:sz w:val="22"/>
          <w:szCs w:val="22"/>
        </w:rPr>
        <w:t xml:space="preserve"> </w:t>
      </w:r>
      <w:r w:rsidRPr="006761BE">
        <w:rPr>
          <w:rFonts w:ascii="Times New Roman" w:hAnsi="Times New Roman" w:cs="Times New Roman"/>
          <w:sz w:val="22"/>
          <w:szCs w:val="22"/>
          <w:u w:val="single"/>
        </w:rPr>
        <w:t xml:space="preserve">Introduction and </w:t>
      </w:r>
      <w:r w:rsidR="006179A8" w:rsidRPr="006761BE">
        <w:rPr>
          <w:rFonts w:ascii="Times New Roman" w:hAnsi="Times New Roman" w:cs="Times New Roman"/>
          <w:sz w:val="22"/>
          <w:szCs w:val="22"/>
          <w:u w:val="single"/>
        </w:rPr>
        <w:t>Definitions</w:t>
      </w:r>
      <w:r w:rsidRPr="006761BE">
        <w:rPr>
          <w:rFonts w:ascii="Times New Roman" w:hAnsi="Times New Roman" w:cs="Times New Roman"/>
          <w:sz w:val="22"/>
          <w:szCs w:val="22"/>
        </w:rPr>
        <w:t xml:space="preserve">. </w:t>
      </w:r>
    </w:p>
    <w:p w:rsidR="005D3A2E" w:rsidRPr="006761BE" w:rsidRDefault="005D3A2E" w:rsidP="00BD07A2">
      <w:pPr>
        <w:shd w:val="clear" w:color="auto" w:fill="FFFFFF"/>
        <w:ind w:left="1310"/>
        <w:rPr>
          <w:rFonts w:ascii="Times New Roman" w:hAnsi="Times New Roman" w:cs="Times New Roman"/>
          <w:sz w:val="22"/>
          <w:szCs w:val="22"/>
        </w:rPr>
      </w:pPr>
      <w:r w:rsidRPr="006761BE">
        <w:rPr>
          <w:rFonts w:ascii="Times New Roman" w:hAnsi="Times New Roman" w:cs="Times New Roman"/>
          <w:sz w:val="22"/>
          <w:szCs w:val="22"/>
        </w:rPr>
        <w:t xml:space="preserve">(1) </w:t>
      </w:r>
      <w:r w:rsidR="00724AD1"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pays for radiographs/diagnostic imaging taken as an integral part of diagnosis and treatment planning. </w:t>
      </w:r>
    </w:p>
    <w:p w:rsidR="005D3A2E" w:rsidRPr="006761BE" w:rsidRDefault="005D3A2E" w:rsidP="00BD07A2">
      <w:pPr>
        <w:shd w:val="clear" w:color="auto" w:fill="FFFFFF"/>
        <w:ind w:left="1699"/>
        <w:rPr>
          <w:rFonts w:ascii="Times New Roman" w:hAnsi="Times New Roman" w:cs="Times New Roman"/>
          <w:spacing w:val="-1"/>
          <w:sz w:val="22"/>
          <w:szCs w:val="22"/>
        </w:rPr>
      </w:pPr>
      <w:r w:rsidRPr="006761BE">
        <w:rPr>
          <w:rFonts w:ascii="Times New Roman" w:hAnsi="Times New Roman" w:cs="Times New Roman"/>
          <w:sz w:val="22"/>
          <w:szCs w:val="22"/>
        </w:rPr>
        <w:t xml:space="preserve">(a)  </w:t>
      </w:r>
      <w:r w:rsidRPr="006761BE">
        <w:rPr>
          <w:rFonts w:ascii="Times New Roman" w:hAnsi="Times New Roman" w:cs="Times New Roman"/>
          <w:sz w:val="22"/>
          <w:szCs w:val="22"/>
          <w:u w:val="single"/>
        </w:rPr>
        <w:t xml:space="preserve">Assessing </w:t>
      </w:r>
      <w:r w:rsidR="003179E9" w:rsidRPr="006761BE">
        <w:rPr>
          <w:rFonts w:ascii="Times New Roman" w:hAnsi="Times New Roman" w:cs="Times New Roman"/>
          <w:sz w:val="22"/>
          <w:szCs w:val="22"/>
          <w:u w:val="single"/>
        </w:rPr>
        <w:t xml:space="preserve">Extent </w:t>
      </w:r>
      <w:r w:rsidRPr="006761BE">
        <w:rPr>
          <w:rFonts w:ascii="Times New Roman" w:hAnsi="Times New Roman" w:cs="Times New Roman"/>
          <w:sz w:val="22"/>
          <w:szCs w:val="22"/>
          <w:u w:val="single"/>
        </w:rPr>
        <w:t xml:space="preserve">of </w:t>
      </w:r>
      <w:r w:rsidR="003179E9" w:rsidRPr="006761BE">
        <w:rPr>
          <w:rFonts w:ascii="Times New Roman" w:hAnsi="Times New Roman" w:cs="Times New Roman"/>
          <w:sz w:val="22"/>
          <w:szCs w:val="22"/>
          <w:u w:val="single"/>
        </w:rPr>
        <w:t>Required Radiographs</w:t>
      </w:r>
      <w:r w:rsidR="003179E9"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Providers should conduct a clinical examination; consider the member’s oral and medical histories, as well as the member’s vulnerability to environmental factors that may affect the oral health before conducting a radiographic examination to determine the type of imaging, frequency, and number of images. Radiographs should be taken only when there is an expectation that the diagnostic yield will affect patient care. The intent is to confine radiation exposure of </w:t>
      </w:r>
      <w:r w:rsidRPr="006761BE">
        <w:rPr>
          <w:rFonts w:ascii="Times New Roman" w:hAnsi="Times New Roman" w:cs="Times New Roman"/>
          <w:spacing w:val="-1"/>
          <w:sz w:val="22"/>
          <w:szCs w:val="22"/>
        </w:rPr>
        <w:t xml:space="preserve">members to the minimum necessary to achieve satisfactory diagnosis. </w:t>
      </w:r>
    </w:p>
    <w:p w:rsidR="005D3A2E" w:rsidRPr="006761BE" w:rsidRDefault="005D3A2E" w:rsidP="00BD07A2">
      <w:pPr>
        <w:shd w:val="clear" w:color="auto" w:fill="FFFFFF"/>
        <w:ind w:left="1699"/>
        <w:rPr>
          <w:rFonts w:ascii="Times New Roman" w:hAnsi="Times New Roman" w:cs="Times New Roman"/>
          <w:sz w:val="22"/>
          <w:szCs w:val="22"/>
        </w:rPr>
      </w:pPr>
      <w:r w:rsidRPr="006761BE">
        <w:rPr>
          <w:rFonts w:ascii="Times New Roman" w:hAnsi="Times New Roman" w:cs="Times New Roman"/>
          <w:sz w:val="22"/>
          <w:szCs w:val="22"/>
        </w:rPr>
        <w:t xml:space="preserve">(b)  </w:t>
      </w:r>
      <w:r w:rsidRPr="006761BE">
        <w:rPr>
          <w:rFonts w:ascii="Times New Roman" w:hAnsi="Times New Roman" w:cs="Times New Roman"/>
          <w:spacing w:val="-1"/>
          <w:sz w:val="22"/>
          <w:szCs w:val="22"/>
        </w:rPr>
        <w:t xml:space="preserve">The provider must document </w:t>
      </w:r>
      <w:r w:rsidRPr="006761BE">
        <w:rPr>
          <w:rFonts w:ascii="Times New Roman" w:hAnsi="Times New Roman" w:cs="Times New Roman"/>
          <w:sz w:val="22"/>
          <w:szCs w:val="22"/>
        </w:rPr>
        <w:t xml:space="preserve">efforts to obtain any previous radiographs/diagnostic imaging before prescribing more. </w:t>
      </w:r>
    </w:p>
    <w:p w:rsidR="00E5292C" w:rsidRDefault="005D3A2E" w:rsidP="00E5292C">
      <w:pPr>
        <w:shd w:val="clear" w:color="auto" w:fill="FFFFFF"/>
        <w:ind w:left="1699"/>
        <w:rPr>
          <w:rFonts w:ascii="Times New Roman" w:hAnsi="Times New Roman" w:cs="Times New Roman"/>
          <w:sz w:val="22"/>
          <w:szCs w:val="22"/>
        </w:rPr>
      </w:pPr>
      <w:r w:rsidRPr="006761BE">
        <w:rPr>
          <w:rFonts w:ascii="Times New Roman" w:hAnsi="Times New Roman" w:cs="Times New Roman"/>
          <w:sz w:val="22"/>
          <w:szCs w:val="22"/>
        </w:rPr>
        <w:t xml:space="preserve">(c)  When radiographs and diagnostic imaging submitted to 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as part of the prior authorization process or upon other request are not of good diagnostic quality, the provider may not claim payment for any retake of radiographs/diagnostic imaging requested by 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w:t>
      </w:r>
    </w:p>
    <w:p w:rsidR="005D3A2E" w:rsidRPr="00E5292C" w:rsidRDefault="005D3A2E" w:rsidP="00E5292C">
      <w:pPr>
        <w:shd w:val="clear" w:color="auto" w:fill="FFFFFF"/>
        <w:ind w:left="1310"/>
        <w:rPr>
          <w:rFonts w:ascii="Times New Roman" w:hAnsi="Times New Roman" w:cs="Times New Roman"/>
          <w:sz w:val="22"/>
          <w:szCs w:val="22"/>
        </w:rPr>
      </w:pPr>
      <w:r w:rsidRPr="006761BE">
        <w:rPr>
          <w:rFonts w:ascii="Times New Roman" w:hAnsi="Times New Roman" w:cs="Times New Roman"/>
          <w:color w:val="000000"/>
          <w:spacing w:val="-3"/>
          <w:sz w:val="22"/>
          <w:szCs w:val="22"/>
        </w:rPr>
        <w:t xml:space="preserve">(2)  </w:t>
      </w:r>
      <w:r w:rsidRPr="006761BE">
        <w:rPr>
          <w:rFonts w:ascii="Times New Roman" w:hAnsi="Times New Roman" w:cs="Times New Roman"/>
          <w:color w:val="000000"/>
          <w:spacing w:val="-3"/>
          <w:sz w:val="22"/>
          <w:szCs w:val="22"/>
          <w:u w:val="single"/>
        </w:rPr>
        <w:t>Definitions</w:t>
      </w:r>
      <w:r w:rsidRPr="006761BE">
        <w:rPr>
          <w:rFonts w:ascii="Times New Roman" w:hAnsi="Times New Roman" w:cs="Times New Roman"/>
          <w:color w:val="000000"/>
          <w:spacing w:val="-3"/>
          <w:sz w:val="22"/>
          <w:szCs w:val="22"/>
        </w:rPr>
        <w:t>.</w:t>
      </w:r>
    </w:p>
    <w:p w:rsidR="005D3A2E" w:rsidRPr="006761BE" w:rsidRDefault="005D3A2E" w:rsidP="00BD07A2">
      <w:pPr>
        <w:shd w:val="clear" w:color="auto" w:fill="FFFFFF"/>
        <w:ind w:left="1699"/>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 xml:space="preserve">(a)  </w:t>
      </w:r>
      <w:r w:rsidRPr="006761BE">
        <w:rPr>
          <w:rFonts w:ascii="Times New Roman" w:hAnsi="Times New Roman" w:cs="Times New Roman"/>
          <w:color w:val="000000"/>
          <w:spacing w:val="-3"/>
          <w:sz w:val="22"/>
          <w:szCs w:val="22"/>
          <w:u w:val="single"/>
        </w:rPr>
        <w:t>Bitewing Radiographs</w:t>
      </w:r>
      <w:r w:rsidRPr="006761BE">
        <w:rPr>
          <w:rFonts w:ascii="Times New Roman" w:hAnsi="Times New Roman" w:cs="Times New Roman"/>
          <w:color w:val="000000"/>
          <w:spacing w:val="-3"/>
          <w:sz w:val="22"/>
          <w:szCs w:val="22"/>
        </w:rPr>
        <w:t xml:space="preserve"> – </w:t>
      </w:r>
      <w:r w:rsidR="003179E9" w:rsidRPr="006761BE">
        <w:rPr>
          <w:rFonts w:ascii="Times New Roman" w:hAnsi="Times New Roman" w:cs="Times New Roman"/>
          <w:color w:val="000000"/>
          <w:spacing w:val="-3"/>
          <w:sz w:val="22"/>
          <w:szCs w:val="22"/>
        </w:rPr>
        <w:t xml:space="preserve">a </w:t>
      </w:r>
      <w:r w:rsidRPr="006761BE">
        <w:rPr>
          <w:rFonts w:ascii="Times New Roman" w:hAnsi="Times New Roman" w:cs="Times New Roman"/>
          <w:color w:val="000000"/>
          <w:spacing w:val="-3"/>
          <w:sz w:val="22"/>
          <w:szCs w:val="22"/>
        </w:rPr>
        <w:t xml:space="preserve">bitewing radiograph is a diagnostic image showing the crowns of the upper and lower teeth </w:t>
      </w:r>
      <w:r w:rsidR="006179A8" w:rsidRPr="006761BE">
        <w:rPr>
          <w:rFonts w:ascii="Times New Roman" w:hAnsi="Times New Roman" w:cs="Times New Roman"/>
          <w:color w:val="000000"/>
          <w:spacing w:val="-3"/>
          <w:sz w:val="22"/>
          <w:szCs w:val="22"/>
        </w:rPr>
        <w:t xml:space="preserve">and alveolar bone </w:t>
      </w:r>
      <w:r w:rsidRPr="006761BE">
        <w:rPr>
          <w:rFonts w:ascii="Times New Roman" w:hAnsi="Times New Roman" w:cs="Times New Roman"/>
          <w:color w:val="000000"/>
          <w:spacing w:val="-3"/>
          <w:sz w:val="22"/>
          <w:szCs w:val="22"/>
        </w:rPr>
        <w:t>simultaneously.</w:t>
      </w:r>
    </w:p>
    <w:p w:rsidR="005D3A2E" w:rsidRPr="006761BE" w:rsidRDefault="005D3A2E" w:rsidP="00BD07A2">
      <w:pPr>
        <w:shd w:val="clear" w:color="auto" w:fill="FFFFFF"/>
        <w:ind w:left="1699"/>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w:t>
      </w:r>
      <w:proofErr w:type="gramStart"/>
      <w:r w:rsidRPr="006761BE">
        <w:rPr>
          <w:rFonts w:ascii="Times New Roman" w:hAnsi="Times New Roman" w:cs="Times New Roman"/>
          <w:color w:val="000000"/>
          <w:spacing w:val="-3"/>
          <w:sz w:val="22"/>
          <w:szCs w:val="22"/>
        </w:rPr>
        <w:t>b</w:t>
      </w:r>
      <w:proofErr w:type="gramEnd"/>
      <w:r w:rsidRPr="006761BE">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pacing w:val="-3"/>
          <w:sz w:val="22"/>
          <w:szCs w:val="22"/>
          <w:u w:val="single"/>
        </w:rPr>
        <w:t xml:space="preserve">Cephalometric </w:t>
      </w:r>
      <w:r w:rsidR="006179A8" w:rsidRPr="006761BE">
        <w:rPr>
          <w:rFonts w:ascii="Times New Roman" w:hAnsi="Times New Roman" w:cs="Times New Roman"/>
          <w:color w:val="000000"/>
          <w:spacing w:val="-3"/>
          <w:sz w:val="22"/>
          <w:szCs w:val="22"/>
          <w:u w:val="single"/>
        </w:rPr>
        <w:t>Radiograph</w:t>
      </w:r>
      <w:r w:rsidR="006179A8" w:rsidRPr="006761BE">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pacing w:val="-3"/>
          <w:sz w:val="22"/>
          <w:szCs w:val="22"/>
        </w:rPr>
        <w:t xml:space="preserve">– a 2D image of the head made using </w:t>
      </w:r>
      <w:proofErr w:type="spellStart"/>
      <w:r w:rsidRPr="006761BE">
        <w:rPr>
          <w:rFonts w:ascii="Times New Roman" w:hAnsi="Times New Roman" w:cs="Times New Roman"/>
          <w:color w:val="000000"/>
          <w:spacing w:val="-3"/>
          <w:sz w:val="22"/>
          <w:szCs w:val="22"/>
        </w:rPr>
        <w:t>Cephalostat</w:t>
      </w:r>
      <w:proofErr w:type="spellEnd"/>
      <w:r w:rsidRPr="006761BE">
        <w:rPr>
          <w:rFonts w:ascii="Times New Roman" w:hAnsi="Times New Roman" w:cs="Times New Roman"/>
          <w:color w:val="000000"/>
          <w:spacing w:val="-3"/>
          <w:sz w:val="22"/>
          <w:szCs w:val="22"/>
        </w:rPr>
        <w:t xml:space="preserve"> to standardize anatomic, </w:t>
      </w:r>
      <w:r w:rsidR="003179E9" w:rsidRPr="006761BE">
        <w:rPr>
          <w:rFonts w:ascii="Times New Roman" w:hAnsi="Times New Roman" w:cs="Times New Roman"/>
          <w:color w:val="000000"/>
          <w:spacing w:val="-3"/>
          <w:sz w:val="22"/>
          <w:szCs w:val="22"/>
        </w:rPr>
        <w:t>positioning</w:t>
      </w:r>
      <w:r w:rsidRPr="006761BE">
        <w:rPr>
          <w:rFonts w:ascii="Times New Roman" w:hAnsi="Times New Roman" w:cs="Times New Roman"/>
          <w:color w:val="000000"/>
          <w:spacing w:val="-3"/>
          <w:sz w:val="22"/>
          <w:szCs w:val="22"/>
        </w:rPr>
        <w:t xml:space="preserve">, </w:t>
      </w:r>
      <w:r w:rsidR="003179E9" w:rsidRPr="006761BE">
        <w:rPr>
          <w:rFonts w:ascii="Times New Roman" w:hAnsi="Times New Roman" w:cs="Times New Roman"/>
          <w:color w:val="000000"/>
          <w:spacing w:val="-3"/>
          <w:sz w:val="22"/>
          <w:szCs w:val="22"/>
        </w:rPr>
        <w:t xml:space="preserve">and </w:t>
      </w:r>
      <w:r w:rsidRPr="006761BE">
        <w:rPr>
          <w:rFonts w:ascii="Times New Roman" w:hAnsi="Times New Roman" w:cs="Times New Roman"/>
          <w:color w:val="000000"/>
          <w:spacing w:val="-3"/>
          <w:sz w:val="22"/>
          <w:szCs w:val="22"/>
        </w:rPr>
        <w:t xml:space="preserve">with reproducible </w:t>
      </w:r>
      <w:r w:rsidR="003179E9" w:rsidRPr="006761BE">
        <w:rPr>
          <w:rFonts w:ascii="Times New Roman" w:hAnsi="Times New Roman" w:cs="Times New Roman"/>
          <w:color w:val="000000"/>
          <w:spacing w:val="-3"/>
          <w:sz w:val="22"/>
          <w:szCs w:val="22"/>
        </w:rPr>
        <w:t xml:space="preserve">x-ray </w:t>
      </w:r>
      <w:r w:rsidRPr="006761BE">
        <w:rPr>
          <w:rFonts w:ascii="Times New Roman" w:hAnsi="Times New Roman" w:cs="Times New Roman"/>
          <w:color w:val="000000"/>
          <w:spacing w:val="-3"/>
          <w:sz w:val="22"/>
          <w:szCs w:val="22"/>
        </w:rPr>
        <w:t>beam geometry.</w:t>
      </w:r>
    </w:p>
    <w:p w:rsidR="009B10E3" w:rsidRPr="006761BE" w:rsidRDefault="005D3A2E" w:rsidP="00BD07A2">
      <w:pPr>
        <w:shd w:val="clear" w:color="auto" w:fill="FFFFFF"/>
        <w:ind w:left="1699"/>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 xml:space="preserve">(c)  </w:t>
      </w:r>
      <w:r w:rsidRPr="006761BE">
        <w:rPr>
          <w:rFonts w:ascii="Times New Roman" w:hAnsi="Times New Roman" w:cs="Times New Roman"/>
          <w:color w:val="000000"/>
          <w:spacing w:val="-3"/>
          <w:sz w:val="22"/>
          <w:szCs w:val="22"/>
          <w:u w:val="single"/>
        </w:rPr>
        <w:t xml:space="preserve">Intraoral </w:t>
      </w:r>
      <w:r w:rsidR="009444DF" w:rsidRPr="006761BE">
        <w:rPr>
          <w:rFonts w:ascii="Times New Roman" w:hAnsi="Times New Roman" w:cs="Times New Roman"/>
          <w:color w:val="000000"/>
          <w:spacing w:val="-3"/>
          <w:sz w:val="22"/>
          <w:szCs w:val="22"/>
          <w:u w:val="single"/>
        </w:rPr>
        <w:t xml:space="preserve">Complete Series </w:t>
      </w:r>
      <w:r w:rsidRPr="006761BE">
        <w:rPr>
          <w:rFonts w:ascii="Times New Roman" w:hAnsi="Times New Roman" w:cs="Times New Roman"/>
          <w:color w:val="000000"/>
          <w:spacing w:val="-3"/>
          <w:sz w:val="22"/>
          <w:szCs w:val="22"/>
          <w:u w:val="single"/>
        </w:rPr>
        <w:t xml:space="preserve">of </w:t>
      </w:r>
      <w:r w:rsidR="009444DF" w:rsidRPr="006761BE">
        <w:rPr>
          <w:rFonts w:ascii="Times New Roman" w:hAnsi="Times New Roman" w:cs="Times New Roman"/>
          <w:color w:val="000000"/>
          <w:spacing w:val="-3"/>
          <w:sz w:val="22"/>
          <w:szCs w:val="22"/>
          <w:u w:val="single"/>
        </w:rPr>
        <w:t>Radiographic Images</w:t>
      </w:r>
      <w:r w:rsidR="009444DF" w:rsidRPr="006761BE">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pacing w:val="-3"/>
          <w:sz w:val="22"/>
          <w:szCs w:val="22"/>
        </w:rPr>
        <w:t xml:space="preserve">– </w:t>
      </w:r>
      <w:r w:rsidR="003179E9" w:rsidRPr="006761BE">
        <w:rPr>
          <w:rFonts w:ascii="Times New Roman" w:hAnsi="Times New Roman" w:cs="Times New Roman"/>
          <w:color w:val="000000"/>
          <w:spacing w:val="-3"/>
          <w:sz w:val="22"/>
          <w:szCs w:val="22"/>
        </w:rPr>
        <w:t xml:space="preserve">intraoral </w:t>
      </w:r>
      <w:r w:rsidRPr="006761BE">
        <w:rPr>
          <w:rFonts w:ascii="Times New Roman" w:hAnsi="Times New Roman" w:cs="Times New Roman"/>
          <w:color w:val="000000"/>
          <w:spacing w:val="-3"/>
          <w:sz w:val="22"/>
          <w:szCs w:val="22"/>
        </w:rPr>
        <w:t>complete series of radiographic images surveys the whole mouth; usually consists of 14</w:t>
      </w:r>
      <w:r w:rsidR="006179A8" w:rsidRPr="006761BE">
        <w:rPr>
          <w:rFonts w:ascii="Times New Roman" w:hAnsi="Times New Roman" w:cs="Times New Roman"/>
          <w:color w:val="000000"/>
          <w:spacing w:val="-3"/>
          <w:sz w:val="22"/>
          <w:szCs w:val="22"/>
        </w:rPr>
        <w:t xml:space="preserve"> through</w:t>
      </w:r>
      <w:r w:rsidR="00B217F9">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pacing w:val="-3"/>
          <w:sz w:val="22"/>
          <w:szCs w:val="22"/>
        </w:rPr>
        <w:t xml:space="preserve">22 periapical </w:t>
      </w:r>
    </w:p>
    <w:p w:rsidR="009B10E3" w:rsidRPr="006761BE" w:rsidRDefault="009B10E3" w:rsidP="00BD07A2">
      <w:pPr>
        <w:shd w:val="clear" w:color="auto" w:fill="FFFFFF"/>
        <w:ind w:left="1699"/>
        <w:rPr>
          <w:rFonts w:ascii="Times New Roman" w:hAnsi="Times New Roman" w:cs="Times New Roman"/>
          <w:color w:val="000000"/>
          <w:spacing w:val="-3"/>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10E3" w:rsidRPr="006761BE" w:rsidTr="006333D3">
        <w:trPr>
          <w:trHeight w:hRule="exact" w:val="864"/>
        </w:trPr>
        <w:tc>
          <w:tcPr>
            <w:tcW w:w="4080" w:type="dxa"/>
            <w:tcBorders>
              <w:top w:val="single" w:sz="6" w:space="0" w:color="000000"/>
              <w:left w:val="single" w:sz="6" w:space="0" w:color="000000"/>
              <w:bottom w:val="nil"/>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rPr>
              <w:t>4-12</w:t>
            </w:r>
          </w:p>
        </w:tc>
      </w:tr>
      <w:tr w:rsidR="009B10E3" w:rsidRPr="006761BE" w:rsidTr="006333D3">
        <w:trPr>
          <w:trHeight w:hRule="exact" w:val="864"/>
        </w:trPr>
        <w:tc>
          <w:tcPr>
            <w:tcW w:w="4080" w:type="dxa"/>
            <w:tcBorders>
              <w:top w:val="nil"/>
              <w:left w:val="single" w:sz="6" w:space="0" w:color="000000"/>
              <w:bottom w:val="single" w:sz="6" w:space="0" w:color="000000"/>
              <w:right w:val="single" w:sz="6" w:space="0" w:color="000000"/>
            </w:tcBorders>
            <w:vAlign w:val="center"/>
          </w:tcPr>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rsidR="009B10E3" w:rsidRPr="006761BE" w:rsidRDefault="009B10E3" w:rsidP="00BD07A2">
      <w:pPr>
        <w:shd w:val="clear" w:color="auto" w:fill="FFFFFF"/>
        <w:ind w:left="1699"/>
        <w:rPr>
          <w:rFonts w:ascii="Times New Roman" w:hAnsi="Times New Roman" w:cs="Times New Roman"/>
          <w:color w:val="000000"/>
          <w:spacing w:val="-3"/>
          <w:sz w:val="22"/>
          <w:szCs w:val="22"/>
        </w:rPr>
      </w:pPr>
    </w:p>
    <w:p w:rsidR="005D3A2E" w:rsidRPr="006761BE" w:rsidRDefault="005D3A2E" w:rsidP="00BD07A2">
      <w:pPr>
        <w:shd w:val="clear" w:color="auto" w:fill="FFFFFF"/>
        <w:ind w:left="1699"/>
        <w:rPr>
          <w:rFonts w:ascii="Times New Roman" w:hAnsi="Times New Roman" w:cs="Times New Roman"/>
          <w:color w:val="000000"/>
          <w:spacing w:val="-3"/>
          <w:sz w:val="22"/>
          <w:szCs w:val="22"/>
        </w:rPr>
      </w:pPr>
      <w:proofErr w:type="gramStart"/>
      <w:r w:rsidRPr="006761BE">
        <w:rPr>
          <w:rFonts w:ascii="Times New Roman" w:hAnsi="Times New Roman" w:cs="Times New Roman"/>
          <w:color w:val="000000"/>
          <w:spacing w:val="-3"/>
          <w:sz w:val="22"/>
          <w:szCs w:val="22"/>
        </w:rPr>
        <w:t>and</w:t>
      </w:r>
      <w:proofErr w:type="gramEnd"/>
      <w:r w:rsidRPr="006761BE">
        <w:rPr>
          <w:rFonts w:ascii="Times New Roman" w:hAnsi="Times New Roman" w:cs="Times New Roman"/>
          <w:color w:val="000000"/>
          <w:spacing w:val="-3"/>
          <w:sz w:val="22"/>
          <w:szCs w:val="22"/>
        </w:rPr>
        <w:t xml:space="preserve"> posterior bitewing images, intended to display the crowns and roots of all teeth, periapical areas, and alveolar bone.  </w:t>
      </w:r>
    </w:p>
    <w:p w:rsidR="005D3A2E" w:rsidRPr="006761BE" w:rsidRDefault="005D3A2E" w:rsidP="00BD07A2">
      <w:pPr>
        <w:shd w:val="clear" w:color="auto" w:fill="FFFFFF"/>
        <w:ind w:left="1699"/>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 xml:space="preserve">(d)  </w:t>
      </w:r>
      <w:r w:rsidRPr="006761BE">
        <w:rPr>
          <w:rFonts w:ascii="Times New Roman" w:hAnsi="Times New Roman" w:cs="Times New Roman"/>
          <w:color w:val="000000"/>
          <w:spacing w:val="-3"/>
          <w:sz w:val="22"/>
          <w:szCs w:val="22"/>
          <w:u w:val="single"/>
        </w:rPr>
        <w:t>Periapical Radiographs</w:t>
      </w:r>
      <w:r w:rsidRPr="006761BE">
        <w:rPr>
          <w:rFonts w:ascii="Times New Roman" w:hAnsi="Times New Roman" w:cs="Times New Roman"/>
          <w:color w:val="000000"/>
          <w:spacing w:val="-3"/>
          <w:sz w:val="22"/>
          <w:szCs w:val="22"/>
        </w:rPr>
        <w:t xml:space="preserve"> – diagnostic intraoral images showing tooth apices and surrounding structures in a particular intraoral area.</w:t>
      </w:r>
    </w:p>
    <w:p w:rsidR="005D3A2E" w:rsidRPr="006761BE" w:rsidRDefault="005D3A2E" w:rsidP="00BD07A2">
      <w:pPr>
        <w:shd w:val="clear" w:color="auto" w:fill="FFFFFF"/>
        <w:ind w:left="1699"/>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 xml:space="preserve">(e)  </w:t>
      </w:r>
      <w:r w:rsidRPr="006761BE">
        <w:rPr>
          <w:rFonts w:ascii="Times New Roman" w:hAnsi="Times New Roman" w:cs="Times New Roman"/>
          <w:color w:val="000000"/>
          <w:spacing w:val="-3"/>
          <w:sz w:val="22"/>
          <w:szCs w:val="22"/>
          <w:u w:val="single"/>
        </w:rPr>
        <w:t>Occlusal Radiographs</w:t>
      </w:r>
      <w:r w:rsidRPr="006761BE">
        <w:rPr>
          <w:rFonts w:ascii="Times New Roman" w:hAnsi="Times New Roman" w:cs="Times New Roman"/>
          <w:color w:val="000000"/>
          <w:spacing w:val="-3"/>
          <w:sz w:val="22"/>
          <w:szCs w:val="22"/>
        </w:rPr>
        <w:t xml:space="preserve"> – a supplementary radiograph designed to provide a more extensive view of the maxilla and mandible; highlighting tooth development and placement in children.</w:t>
      </w:r>
    </w:p>
    <w:p w:rsidR="005D3A2E" w:rsidRPr="006761BE" w:rsidRDefault="005D3A2E" w:rsidP="00BD07A2">
      <w:pPr>
        <w:shd w:val="clear" w:color="auto" w:fill="FFFFFF"/>
        <w:ind w:left="1699"/>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 xml:space="preserve">(f)  </w:t>
      </w:r>
      <w:r w:rsidRPr="006761BE">
        <w:rPr>
          <w:rFonts w:ascii="Times New Roman" w:hAnsi="Times New Roman" w:cs="Times New Roman"/>
          <w:color w:val="000000"/>
          <w:spacing w:val="-3"/>
          <w:sz w:val="22"/>
          <w:szCs w:val="22"/>
          <w:u w:val="single"/>
        </w:rPr>
        <w:t xml:space="preserve">Panoramic </w:t>
      </w:r>
      <w:r w:rsidR="006179A8" w:rsidRPr="006761BE">
        <w:rPr>
          <w:rFonts w:ascii="Times New Roman" w:hAnsi="Times New Roman" w:cs="Times New Roman"/>
          <w:color w:val="000000"/>
          <w:spacing w:val="-3"/>
          <w:sz w:val="22"/>
          <w:szCs w:val="22"/>
          <w:u w:val="single"/>
        </w:rPr>
        <w:t>Radiograph</w:t>
      </w:r>
      <w:r w:rsidR="00FE09E2" w:rsidRPr="006761BE">
        <w:rPr>
          <w:rFonts w:ascii="Times New Roman" w:hAnsi="Times New Roman" w:cs="Times New Roman"/>
          <w:color w:val="000000"/>
          <w:spacing w:val="-3"/>
          <w:sz w:val="22"/>
          <w:szCs w:val="22"/>
        </w:rPr>
        <w:t xml:space="preserve"> – </w:t>
      </w:r>
      <w:r w:rsidRPr="006761BE">
        <w:rPr>
          <w:rFonts w:ascii="Times New Roman" w:hAnsi="Times New Roman" w:cs="Times New Roman"/>
          <w:color w:val="000000"/>
          <w:spacing w:val="-3"/>
          <w:sz w:val="22"/>
          <w:szCs w:val="22"/>
        </w:rPr>
        <w:t xml:space="preserve">an </w:t>
      </w:r>
      <w:proofErr w:type="spellStart"/>
      <w:r w:rsidRPr="006761BE">
        <w:rPr>
          <w:rFonts w:ascii="Times New Roman" w:hAnsi="Times New Roman" w:cs="Times New Roman"/>
          <w:color w:val="000000"/>
          <w:spacing w:val="-3"/>
          <w:sz w:val="22"/>
          <w:szCs w:val="22"/>
        </w:rPr>
        <w:t>extraoral</w:t>
      </w:r>
      <w:proofErr w:type="spellEnd"/>
      <w:r w:rsidRPr="006761BE">
        <w:rPr>
          <w:rFonts w:ascii="Times New Roman" w:hAnsi="Times New Roman" w:cs="Times New Roman"/>
          <w:color w:val="000000"/>
          <w:spacing w:val="-3"/>
          <w:sz w:val="22"/>
          <w:szCs w:val="22"/>
        </w:rPr>
        <w:t xml:space="preserve"> image showing a </w:t>
      </w:r>
      <w:r w:rsidR="003179E9" w:rsidRPr="006761BE">
        <w:rPr>
          <w:rFonts w:ascii="Times New Roman" w:hAnsi="Times New Roman" w:cs="Times New Roman"/>
          <w:color w:val="000000"/>
          <w:spacing w:val="-3"/>
          <w:sz w:val="22"/>
          <w:szCs w:val="22"/>
        </w:rPr>
        <w:t>2D</w:t>
      </w:r>
      <w:r w:rsidRPr="006761BE">
        <w:rPr>
          <w:rFonts w:ascii="Times New Roman" w:hAnsi="Times New Roman" w:cs="Times New Roman"/>
          <w:color w:val="000000"/>
          <w:spacing w:val="-3"/>
          <w:sz w:val="22"/>
          <w:szCs w:val="22"/>
        </w:rPr>
        <w:t xml:space="preserve"> view of the patients’ entire jaw from ear to ear. </w:t>
      </w:r>
    </w:p>
    <w:p w:rsidR="005D3A2E" w:rsidRPr="006761BE" w:rsidRDefault="005D3A2E" w:rsidP="00BD07A2">
      <w:pPr>
        <w:shd w:val="clear" w:color="auto" w:fill="FFFFFF"/>
        <w:tabs>
          <w:tab w:val="left" w:pos="1344"/>
        </w:tabs>
        <w:ind w:left="941"/>
        <w:rPr>
          <w:rFonts w:ascii="Times New Roman" w:hAnsi="Times New Roman" w:cs="Times New Roman"/>
          <w:color w:val="000000"/>
          <w:spacing w:val="-3"/>
          <w:sz w:val="22"/>
          <w:szCs w:val="22"/>
        </w:rPr>
      </w:pPr>
    </w:p>
    <w:p w:rsidR="005D3A2E" w:rsidRPr="006761BE" w:rsidRDefault="005D3A2E" w:rsidP="00BD07A2">
      <w:pPr>
        <w:shd w:val="clear" w:color="auto" w:fill="FFFFFF"/>
        <w:tabs>
          <w:tab w:val="left" w:pos="1344"/>
        </w:tabs>
        <w:ind w:left="941"/>
        <w:rPr>
          <w:rFonts w:ascii="Times New Roman" w:hAnsi="Times New Roman" w:cs="Times New Roman"/>
          <w:color w:val="000000"/>
          <w:sz w:val="22"/>
          <w:szCs w:val="22"/>
        </w:rPr>
      </w:pPr>
      <w:r w:rsidRPr="006761BE">
        <w:rPr>
          <w:rFonts w:ascii="Times New Roman" w:hAnsi="Times New Roman" w:cs="Times New Roman"/>
          <w:color w:val="000000"/>
          <w:spacing w:val="-3"/>
          <w:sz w:val="22"/>
          <w:szCs w:val="22"/>
        </w:rPr>
        <w:t xml:space="preserve">(B)  </w:t>
      </w:r>
      <w:r w:rsidRPr="006761BE">
        <w:rPr>
          <w:rFonts w:ascii="Times New Roman" w:hAnsi="Times New Roman" w:cs="Times New Roman"/>
          <w:color w:val="000000"/>
          <w:sz w:val="22"/>
          <w:szCs w:val="22"/>
          <w:u w:val="single"/>
        </w:rPr>
        <w:t>Intraoral Conventional or Direct Digital Radiographs</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(1)  </w:t>
      </w:r>
      <w:r w:rsidRPr="006761BE">
        <w:rPr>
          <w:rFonts w:ascii="Times New Roman" w:hAnsi="Times New Roman" w:cs="Times New Roman"/>
          <w:color w:val="000000"/>
          <w:sz w:val="22"/>
          <w:szCs w:val="22"/>
          <w:u w:val="single"/>
        </w:rPr>
        <w:t xml:space="preserve">Intraoral </w:t>
      </w:r>
      <w:r w:rsidR="006179A8" w:rsidRPr="006761BE">
        <w:rPr>
          <w:rFonts w:ascii="Times New Roman" w:hAnsi="Times New Roman" w:cs="Times New Roman"/>
          <w:color w:val="000000"/>
          <w:sz w:val="22"/>
          <w:szCs w:val="22"/>
          <w:u w:val="single"/>
        </w:rPr>
        <w:t xml:space="preserve">Complete Series </w:t>
      </w:r>
      <w:r w:rsidRPr="006761BE">
        <w:rPr>
          <w:rFonts w:ascii="Times New Roman" w:hAnsi="Times New Roman" w:cs="Times New Roman"/>
          <w:color w:val="000000"/>
          <w:sz w:val="22"/>
          <w:szCs w:val="22"/>
          <w:u w:val="single"/>
        </w:rPr>
        <w:t xml:space="preserve">of </w:t>
      </w:r>
      <w:r w:rsidR="006179A8" w:rsidRPr="006761BE">
        <w:rPr>
          <w:rFonts w:ascii="Times New Roman" w:hAnsi="Times New Roman" w:cs="Times New Roman"/>
          <w:color w:val="000000"/>
          <w:sz w:val="22"/>
          <w:szCs w:val="22"/>
          <w:u w:val="single"/>
        </w:rPr>
        <w:t>Radiographic Images</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intraoral complete series of radiographic images once every three calendar years per member; per provider or location. Intraoral complete series of radiographic images are recommended for members with clinical evidence of generalized oral disease or a history of extensive dental treatment.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allows for substitution of the intraoral complete series of radiographic images with individualized radiographs consisting of posterior bitewings with a panoramic or occlusal radiograph and selected </w:t>
      </w:r>
      <w:proofErr w:type="spellStart"/>
      <w:r w:rsidRPr="006761BE">
        <w:rPr>
          <w:rFonts w:ascii="Times New Roman" w:hAnsi="Times New Roman" w:cs="Times New Roman"/>
          <w:color w:val="000000"/>
          <w:sz w:val="22"/>
          <w:szCs w:val="22"/>
        </w:rPr>
        <w:t>periapicals</w:t>
      </w:r>
      <w:proofErr w:type="spellEnd"/>
      <w:r w:rsidRPr="006761BE">
        <w:rPr>
          <w:rFonts w:ascii="Times New Roman" w:hAnsi="Times New Roman" w:cs="Times New Roman"/>
          <w:color w:val="000000"/>
          <w:sz w:val="22"/>
          <w:szCs w:val="22"/>
        </w:rPr>
        <w:t xml:space="preserve"> for members with transitional dentition. Panoramic radiographs cannot be substituted for intraoral complete series of radiographic images if intraoral complete series of radiographic images are required for a prior</w:t>
      </w:r>
      <w:r w:rsidR="003179E9"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authorization request, unless the member has complete bony impacted teeth, or other surgical conditions listed under 130 CM 420.423(C)(1), and is edentulous.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more for individual periapical radiographs (with or without bitewings) than it would for an intraoral complete series of radiographic images.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further defines the numbers of radiographs which constitute intraoral complete series of radiographic images based on age limitations described in Appendix E of the </w:t>
      </w:r>
      <w:r w:rsidRPr="006761BE">
        <w:rPr>
          <w:rFonts w:ascii="Times New Roman" w:hAnsi="Times New Roman" w:cs="Times New Roman"/>
          <w:i/>
          <w:color w:val="000000"/>
          <w:sz w:val="22"/>
          <w:szCs w:val="22"/>
        </w:rPr>
        <w:t>Dental Manual</w:t>
      </w:r>
      <w:r w:rsidRPr="006761BE">
        <w:rPr>
          <w:rFonts w:ascii="Times New Roman" w:hAnsi="Times New Roman" w:cs="Times New Roman"/>
          <w:color w:val="000000"/>
          <w:sz w:val="22"/>
          <w:szCs w:val="22"/>
        </w:rPr>
        <w:t xml:space="preserve">. </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(2)  </w:t>
      </w:r>
      <w:r w:rsidRPr="006761BE">
        <w:rPr>
          <w:rFonts w:ascii="Times New Roman" w:hAnsi="Times New Roman" w:cs="Times New Roman"/>
          <w:color w:val="000000"/>
          <w:sz w:val="22"/>
          <w:szCs w:val="22"/>
          <w:u w:val="single"/>
        </w:rPr>
        <w:t>Bitewing Radiographs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up to four bitewing radiographs as separate procedures based on the clinical guidelines set forth by the American Dental Association. Providers must document variations from the ADA clinical guidelines in the </w:t>
      </w:r>
      <w:r w:rsidRPr="006761BE">
        <w:rPr>
          <w:rFonts w:ascii="Times New Roman" w:hAnsi="Times New Roman" w:cs="Times New Roman"/>
          <w:color w:val="000000"/>
          <w:spacing w:val="-1"/>
          <w:sz w:val="22"/>
          <w:szCs w:val="22"/>
        </w:rPr>
        <w:t xml:space="preserve">member’s dental record.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separately for bitewing radiographs </w:t>
      </w:r>
      <w:r w:rsidRPr="006761BE">
        <w:rPr>
          <w:rFonts w:ascii="Times New Roman" w:hAnsi="Times New Roman" w:cs="Times New Roman"/>
          <w:color w:val="000000"/>
          <w:sz w:val="22"/>
          <w:szCs w:val="22"/>
        </w:rPr>
        <w:t>taken as part of an intraoral complete series of radiographic images.</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(3)  </w:t>
      </w:r>
      <w:r w:rsidRPr="006761BE">
        <w:rPr>
          <w:rFonts w:ascii="Times New Roman" w:hAnsi="Times New Roman" w:cs="Times New Roman"/>
          <w:color w:val="000000"/>
          <w:sz w:val="22"/>
          <w:szCs w:val="22"/>
          <w:u w:val="single"/>
        </w:rPr>
        <w:t>Periapical Radiographs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Periapical radiographs may be taken for specific areas where extraction is anticipated, or when infection, periapical change, or an anomaly is suspected, or when </w:t>
      </w:r>
      <w:r w:rsidRPr="006761BE">
        <w:rPr>
          <w:rFonts w:ascii="Times New Roman" w:hAnsi="Times New Roman" w:cs="Times New Roman"/>
          <w:color w:val="000000"/>
          <w:spacing w:val="-1"/>
          <w:sz w:val="22"/>
          <w:szCs w:val="22"/>
        </w:rPr>
        <w:t xml:space="preserve">otherwise directed by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A maximum of four periapical radiographs is allowed </w:t>
      </w:r>
      <w:r w:rsidRPr="006761BE">
        <w:rPr>
          <w:rFonts w:ascii="Times New Roman" w:hAnsi="Times New Roman" w:cs="Times New Roman"/>
          <w:color w:val="000000"/>
          <w:sz w:val="22"/>
          <w:szCs w:val="22"/>
        </w:rPr>
        <w:t>per day per member</w:t>
      </w:r>
      <w:r w:rsidR="003179E9" w:rsidRPr="006761BE">
        <w:rPr>
          <w:rFonts w:ascii="Times New Roman" w:hAnsi="Times New Roman" w:cs="Times New Roman"/>
          <w:color w:val="000000"/>
          <w:sz w:val="22"/>
          <w:szCs w:val="22"/>
        </w:rPr>
        <w:t>,</w:t>
      </w:r>
      <w:r w:rsidRPr="006761BE">
        <w:rPr>
          <w:rFonts w:ascii="Times New Roman" w:hAnsi="Times New Roman" w:cs="Times New Roman"/>
          <w:color w:val="000000"/>
          <w:sz w:val="22"/>
          <w:szCs w:val="22"/>
        </w:rPr>
        <w:t xml:space="preserve"> per provider</w:t>
      </w:r>
      <w:r w:rsidR="003179E9" w:rsidRPr="006761BE">
        <w:rPr>
          <w:rFonts w:ascii="Times New Roman" w:hAnsi="Times New Roman" w:cs="Times New Roman"/>
          <w:color w:val="000000"/>
          <w:sz w:val="22"/>
          <w:szCs w:val="22"/>
        </w:rPr>
        <w:t>,</w:t>
      </w:r>
      <w:r w:rsidRPr="006761BE">
        <w:rPr>
          <w:rFonts w:ascii="Times New Roman" w:hAnsi="Times New Roman" w:cs="Times New Roman"/>
          <w:color w:val="000000"/>
          <w:sz w:val="22"/>
          <w:szCs w:val="22"/>
        </w:rPr>
        <w:t xml:space="preserve"> or location.</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2"/>
          <w:sz w:val="22"/>
          <w:szCs w:val="22"/>
        </w:rPr>
        <w:t xml:space="preserve">(4)  </w:t>
      </w:r>
      <w:r w:rsidRPr="006761BE">
        <w:rPr>
          <w:rFonts w:ascii="Times New Roman" w:hAnsi="Times New Roman" w:cs="Times New Roman"/>
          <w:color w:val="000000"/>
          <w:spacing w:val="-2"/>
          <w:sz w:val="22"/>
          <w:szCs w:val="22"/>
          <w:u w:val="single"/>
        </w:rPr>
        <w:t>Occlusal Radiographs</w:t>
      </w:r>
      <w:r w:rsidRPr="006761BE">
        <w:rPr>
          <w:rFonts w:ascii="Times New Roman" w:hAnsi="Times New Roman" w:cs="Times New Roman"/>
          <w:color w:val="000000"/>
          <w:spacing w:val="-2"/>
          <w:sz w:val="22"/>
          <w:szCs w:val="22"/>
        </w:rPr>
        <w:t xml:space="preserve">. </w:t>
      </w:r>
      <w:r w:rsidR="00FE09E2" w:rsidRPr="006761BE">
        <w:rPr>
          <w:rFonts w:ascii="Times New Roman" w:hAnsi="Times New Roman" w:cs="Times New Roman"/>
          <w:color w:val="000000"/>
          <w:spacing w:val="-2"/>
          <w:sz w:val="22"/>
          <w:szCs w:val="22"/>
        </w:rPr>
        <w:t xml:space="preserve"> </w:t>
      </w:r>
      <w:r w:rsidRPr="006761BE">
        <w:rPr>
          <w:rFonts w:ascii="Times New Roman" w:hAnsi="Times New Roman" w:cs="Times New Roman"/>
          <w:color w:val="000000"/>
          <w:spacing w:val="-2"/>
          <w:sz w:val="22"/>
          <w:szCs w:val="22"/>
        </w:rPr>
        <w:t xml:space="preserve">The </w:t>
      </w:r>
      <w:proofErr w:type="spellStart"/>
      <w:r w:rsidRPr="006761BE">
        <w:rPr>
          <w:rFonts w:ascii="Times New Roman" w:hAnsi="Times New Roman" w:cs="Times New Roman"/>
          <w:color w:val="000000"/>
          <w:spacing w:val="-2"/>
          <w:sz w:val="22"/>
          <w:szCs w:val="22"/>
        </w:rPr>
        <w:t>MassHealth</w:t>
      </w:r>
      <w:proofErr w:type="spellEnd"/>
      <w:r w:rsidRPr="006761BE">
        <w:rPr>
          <w:rFonts w:ascii="Times New Roman" w:hAnsi="Times New Roman" w:cs="Times New Roman"/>
          <w:color w:val="000000"/>
          <w:spacing w:val="-2"/>
          <w:sz w:val="22"/>
          <w:szCs w:val="22"/>
        </w:rPr>
        <w:t xml:space="preserve"> agency pays for two occlusal radiographs per calendar year per member </w:t>
      </w:r>
      <w:r w:rsidR="003179E9" w:rsidRPr="006761BE">
        <w:rPr>
          <w:rFonts w:ascii="Times New Roman" w:hAnsi="Times New Roman" w:cs="Times New Roman"/>
          <w:color w:val="000000"/>
          <w:spacing w:val="-2"/>
          <w:sz w:val="22"/>
          <w:szCs w:val="22"/>
        </w:rPr>
        <w:t>younger than</w:t>
      </w:r>
      <w:r w:rsidRPr="006761BE">
        <w:rPr>
          <w:rFonts w:ascii="Times New Roman" w:hAnsi="Times New Roman" w:cs="Times New Roman"/>
          <w:color w:val="000000"/>
          <w:spacing w:val="-2"/>
          <w:sz w:val="22"/>
          <w:szCs w:val="22"/>
        </w:rPr>
        <w:t xml:space="preserve"> </w:t>
      </w:r>
      <w:r w:rsidR="006179A8" w:rsidRPr="006761BE">
        <w:rPr>
          <w:rFonts w:ascii="Times New Roman" w:hAnsi="Times New Roman" w:cs="Times New Roman"/>
          <w:color w:val="000000"/>
          <w:spacing w:val="-2"/>
          <w:sz w:val="22"/>
          <w:szCs w:val="22"/>
        </w:rPr>
        <w:t xml:space="preserve">five </w:t>
      </w:r>
      <w:r w:rsidR="003179E9" w:rsidRPr="006761BE">
        <w:rPr>
          <w:rFonts w:ascii="Times New Roman" w:hAnsi="Times New Roman" w:cs="Times New Roman"/>
          <w:color w:val="000000"/>
          <w:spacing w:val="-2"/>
          <w:sz w:val="22"/>
          <w:szCs w:val="22"/>
        </w:rPr>
        <w:t>years old</w:t>
      </w:r>
      <w:r w:rsidRPr="006761BE">
        <w:rPr>
          <w:rFonts w:ascii="Times New Roman" w:hAnsi="Times New Roman" w:cs="Times New Roman"/>
          <w:color w:val="000000"/>
          <w:spacing w:val="-2"/>
          <w:sz w:val="22"/>
          <w:szCs w:val="22"/>
        </w:rPr>
        <w:t xml:space="preserve"> per provider or location. </w:t>
      </w:r>
    </w:p>
    <w:p w:rsidR="005D3A2E" w:rsidRPr="006761BE" w:rsidRDefault="005D3A2E" w:rsidP="00BD07A2">
      <w:pPr>
        <w:widowControl w:val="0"/>
        <w:shd w:val="clear" w:color="auto" w:fill="FFFFFF"/>
        <w:tabs>
          <w:tab w:val="left" w:pos="1344"/>
          <w:tab w:val="left" w:pos="1666"/>
        </w:tabs>
        <w:autoSpaceDE w:val="0"/>
        <w:autoSpaceDN w:val="0"/>
        <w:adjustRightInd w:val="0"/>
        <w:ind w:left="1310"/>
        <w:rPr>
          <w:rFonts w:ascii="Times New Roman" w:hAnsi="Times New Roman" w:cs="Times New Roman"/>
        </w:rPr>
      </w:pPr>
      <w:r w:rsidRPr="006761BE">
        <w:rPr>
          <w:rFonts w:ascii="Times New Roman" w:hAnsi="Times New Roman" w:cs="Times New Roman"/>
          <w:color w:val="000000"/>
          <w:spacing w:val="-2"/>
          <w:sz w:val="22"/>
          <w:szCs w:val="22"/>
        </w:rPr>
        <w:t xml:space="preserve">(5)  </w:t>
      </w:r>
      <w:r w:rsidRPr="006761BE">
        <w:rPr>
          <w:rFonts w:ascii="Times New Roman" w:hAnsi="Times New Roman" w:cs="Times New Roman"/>
          <w:color w:val="000000"/>
          <w:sz w:val="22"/>
          <w:szCs w:val="22"/>
          <w:u w:val="single"/>
        </w:rPr>
        <w:t>Panoramic Radiographs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panoramic radiographs for surgical and </w:t>
      </w:r>
      <w:r w:rsidRPr="006761BE">
        <w:rPr>
          <w:rFonts w:ascii="Times New Roman" w:hAnsi="Times New Roman" w:cs="Times New Roman"/>
          <w:color w:val="000000"/>
          <w:spacing w:val="-1"/>
          <w:sz w:val="22"/>
          <w:szCs w:val="22"/>
        </w:rPr>
        <w:t>nonsurgical conditions as described in 130 CMR 420.423(C</w:t>
      </w:r>
      <w:proofErr w:type="gramStart"/>
      <w:r w:rsidRPr="006761BE">
        <w:rPr>
          <w:rFonts w:ascii="Times New Roman" w:hAnsi="Times New Roman" w:cs="Times New Roman"/>
          <w:color w:val="000000"/>
          <w:spacing w:val="-1"/>
          <w:sz w:val="22"/>
          <w:szCs w:val="22"/>
        </w:rPr>
        <w:t>)(</w:t>
      </w:r>
      <w:proofErr w:type="gramEnd"/>
      <w:r w:rsidRPr="006761BE">
        <w:rPr>
          <w:rFonts w:ascii="Times New Roman" w:hAnsi="Times New Roman" w:cs="Times New Roman"/>
          <w:color w:val="000000"/>
          <w:spacing w:val="-1"/>
          <w:sz w:val="22"/>
          <w:szCs w:val="22"/>
        </w:rPr>
        <w:t>1) and (2)</w:t>
      </w:r>
      <w:r w:rsidR="006179A8" w:rsidRPr="006761BE">
        <w:rPr>
          <w:rFonts w:ascii="Times New Roman" w:hAnsi="Times New Roman" w:cs="Times New Roman"/>
          <w:color w:val="000000"/>
          <w:spacing w:val="-1"/>
          <w:sz w:val="22"/>
          <w:szCs w:val="22"/>
        </w:rPr>
        <w:t>.</w:t>
      </w:r>
      <w:r w:rsidRPr="006761BE">
        <w:rPr>
          <w:rFonts w:ascii="Times New Roman" w:hAnsi="Times New Roman" w:cs="Times New Roman"/>
          <w:color w:val="000000"/>
          <w:spacing w:val="-1"/>
          <w:sz w:val="22"/>
          <w:szCs w:val="22"/>
        </w:rPr>
        <w:t xml:space="preserve">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for panoramic radiographs for orthodontics, crowns, endodontics, periodontics, and interproximal caries.</w:t>
      </w:r>
    </w:p>
    <w:p w:rsidR="009B10E3" w:rsidRPr="006761BE" w:rsidRDefault="009B10E3" w:rsidP="00BD07A2">
      <w:pPr>
        <w:shd w:val="clear" w:color="auto" w:fill="FFFFFF"/>
        <w:tabs>
          <w:tab w:val="left" w:pos="1344"/>
        </w:tabs>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10E3" w:rsidRPr="006761BE" w:rsidTr="006333D3">
        <w:trPr>
          <w:trHeight w:hRule="exact" w:val="864"/>
        </w:trPr>
        <w:tc>
          <w:tcPr>
            <w:tcW w:w="4080" w:type="dxa"/>
            <w:tcBorders>
              <w:top w:val="single" w:sz="6" w:space="0" w:color="000000"/>
              <w:left w:val="single" w:sz="6" w:space="0" w:color="000000"/>
              <w:bottom w:val="nil"/>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b/>
                <w:bCs/>
              </w:rPr>
            </w:pPr>
            <w:r w:rsidRPr="006761BE">
              <w:rPr>
                <w:rFonts w:ascii="Times New Roman" w:hAnsi="Times New Roman" w:cs="Times New Roman"/>
                <w:color w:val="000000"/>
                <w:sz w:val="22"/>
                <w:szCs w:val="22"/>
              </w:rPr>
              <w:lastRenderedPageBreak/>
              <w:br w:type="page"/>
            </w:r>
            <w:r w:rsidRPr="006761BE">
              <w:rPr>
                <w:rFonts w:ascii="Times New Roman" w:hAnsi="Times New Roman" w:cs="Times New Roman"/>
              </w:rPr>
              <w:br w:type="page"/>
            </w:r>
            <w:r w:rsidRPr="006761BE">
              <w:rPr>
                <w:rFonts w:ascii="Times New Roman" w:hAnsi="Times New Roman" w:cs="Times New Roman"/>
                <w:sz w:val="22"/>
                <w:szCs w:val="22"/>
              </w:rPr>
              <w:br w:type="page"/>
            </w:r>
            <w:r w:rsidRPr="006761BE">
              <w:rPr>
                <w:rFonts w:ascii="Times New Roman" w:hAnsi="Times New Roman" w:cs="Times New Roman"/>
              </w:rPr>
              <w:br w:type="page"/>
            </w:r>
            <w:r w:rsidRPr="006761BE">
              <w:rPr>
                <w:rFonts w:ascii="Arial" w:hAnsi="Arial" w:cs="Arial"/>
                <w:b/>
                <w:bCs/>
              </w:rPr>
              <w:t>Commonwealth of Massachusetts</w:t>
            </w:r>
          </w:p>
          <w:p w:rsidR="009B10E3" w:rsidRPr="006761BE" w:rsidRDefault="009B10E3" w:rsidP="006333D3">
            <w:pPr>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rPr>
              <w:t>4-13</w:t>
            </w:r>
          </w:p>
        </w:tc>
      </w:tr>
      <w:tr w:rsidR="009B10E3" w:rsidRPr="006761BE" w:rsidTr="006333D3">
        <w:trPr>
          <w:trHeight w:hRule="exact" w:val="780"/>
        </w:trPr>
        <w:tc>
          <w:tcPr>
            <w:tcW w:w="4080" w:type="dxa"/>
            <w:tcBorders>
              <w:top w:val="nil"/>
              <w:left w:val="single" w:sz="6" w:space="0" w:color="000000"/>
              <w:bottom w:val="single" w:sz="6" w:space="0" w:color="000000"/>
              <w:right w:val="single" w:sz="6" w:space="0" w:color="000000"/>
            </w:tcBorders>
            <w:vAlign w:val="center"/>
          </w:tcPr>
          <w:p w:rsidR="009B10E3" w:rsidRPr="006761BE" w:rsidRDefault="009B10E3" w:rsidP="006333D3">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tabs>
                <w:tab w:val="left" w:pos="936"/>
                <w:tab w:val="left" w:pos="1314"/>
                <w:tab w:val="left" w:pos="1692"/>
                <w:tab w:val="left" w:pos="2070"/>
              </w:tabs>
              <w:spacing w:before="120"/>
              <w:jc w:val="center"/>
              <w:rPr>
                <w:rFonts w:ascii="Arial" w:hAnsi="Arial" w:cs="Arial"/>
              </w:rPr>
            </w:pPr>
            <w:r w:rsidRPr="006761BE">
              <w:rPr>
                <w:rFonts w:ascii="Arial" w:hAnsi="Arial" w:cs="Arial"/>
              </w:rPr>
              <w:t>10/15/21</w:t>
            </w:r>
          </w:p>
        </w:tc>
      </w:tr>
    </w:tbl>
    <w:p w:rsidR="009B10E3" w:rsidRPr="006761BE" w:rsidRDefault="009B10E3" w:rsidP="00BD07A2">
      <w:pPr>
        <w:shd w:val="clear" w:color="auto" w:fill="FFFFFF"/>
        <w:tabs>
          <w:tab w:val="left" w:pos="1344"/>
        </w:tabs>
        <w:ind w:left="1310"/>
        <w:rPr>
          <w:rFonts w:ascii="Times New Roman" w:hAnsi="Times New Roman" w:cs="Times New Roman"/>
          <w:color w:val="000000"/>
          <w:sz w:val="22"/>
          <w:szCs w:val="22"/>
        </w:rPr>
      </w:pPr>
    </w:p>
    <w:p w:rsidR="005D3A2E" w:rsidRPr="006761BE" w:rsidRDefault="005D3A2E" w:rsidP="00BD07A2">
      <w:pPr>
        <w:shd w:val="clear" w:color="auto" w:fill="FFFFFF"/>
        <w:tabs>
          <w:tab w:val="left" w:pos="1344"/>
        </w:tabs>
        <w:ind w:left="1310"/>
        <w:rPr>
          <w:rFonts w:ascii="Times New Roman" w:hAnsi="Times New Roman" w:cs="Times New Roman"/>
          <w:sz w:val="22"/>
          <w:szCs w:val="22"/>
        </w:rPr>
      </w:pPr>
      <w:r w:rsidRPr="006761BE">
        <w:rPr>
          <w:rFonts w:ascii="Times New Roman" w:hAnsi="Times New Roman" w:cs="Times New Roman"/>
          <w:color w:val="000000"/>
          <w:sz w:val="22"/>
          <w:szCs w:val="22"/>
        </w:rPr>
        <w:t xml:space="preserve">(6)  </w:t>
      </w:r>
      <w:r w:rsidRPr="006761BE">
        <w:rPr>
          <w:rFonts w:ascii="Times New Roman" w:hAnsi="Times New Roman" w:cs="Times New Roman"/>
          <w:color w:val="000000"/>
          <w:sz w:val="22"/>
          <w:szCs w:val="22"/>
          <w:u w:val="single"/>
        </w:rPr>
        <w:t>Cephalometric Radiographs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cephalometric radiographs in conjunction with surgical conditions including, but not limited to</w:t>
      </w:r>
      <w:r w:rsidR="00B65731" w:rsidRPr="006761BE">
        <w:rPr>
          <w:rFonts w:ascii="Times New Roman" w:hAnsi="Times New Roman" w:cs="Times New Roman"/>
          <w:color w:val="000000"/>
          <w:sz w:val="22"/>
          <w:szCs w:val="22"/>
        </w:rPr>
        <w:t>,</w:t>
      </w:r>
      <w:r w:rsidRPr="006761BE">
        <w:rPr>
          <w:rFonts w:ascii="Times New Roman" w:hAnsi="Times New Roman" w:cs="Times New Roman"/>
          <w:color w:val="000000"/>
          <w:sz w:val="22"/>
          <w:szCs w:val="22"/>
        </w:rPr>
        <w:t xml:space="preserve"> status after facial trauma, mandibular fractures, </w:t>
      </w:r>
      <w:proofErr w:type="spellStart"/>
      <w:r w:rsidRPr="006761BE">
        <w:rPr>
          <w:rFonts w:ascii="Times New Roman" w:hAnsi="Times New Roman" w:cs="Times New Roman"/>
          <w:color w:val="000000"/>
          <w:sz w:val="22"/>
          <w:szCs w:val="22"/>
        </w:rPr>
        <w:t>dentoalveolar</w:t>
      </w:r>
      <w:proofErr w:type="spellEnd"/>
      <w:r w:rsidRPr="006761BE">
        <w:rPr>
          <w:rFonts w:ascii="Times New Roman" w:hAnsi="Times New Roman" w:cs="Times New Roman"/>
          <w:color w:val="000000"/>
          <w:sz w:val="22"/>
          <w:szCs w:val="22"/>
        </w:rPr>
        <w:t xml:space="preserve"> fractures, mandibular atrophy, and jaw dislocations. </w:t>
      </w:r>
      <w:r w:rsidRPr="006761BE">
        <w:rPr>
          <w:rFonts w:ascii="Times New Roman" w:hAnsi="Times New Roman" w:cs="Times New Roman"/>
          <w:color w:val="000000"/>
          <w:spacing w:val="-1"/>
          <w:sz w:val="22"/>
          <w:szCs w:val="22"/>
        </w:rPr>
        <w:t>Payment for cephalometric radiographs, or other radiographs, in conjunction with orthodontic diagnosis is included in the payment for orthodontic services (</w:t>
      </w:r>
      <w:r w:rsidRPr="006761BE">
        <w:rPr>
          <w:rFonts w:ascii="Times New Roman" w:hAnsi="Times New Roman" w:cs="Times New Roman"/>
          <w:i/>
          <w:color w:val="000000"/>
          <w:spacing w:val="-1"/>
          <w:sz w:val="22"/>
          <w:szCs w:val="22"/>
        </w:rPr>
        <w:t>see</w:t>
      </w:r>
      <w:r w:rsidRPr="006761BE">
        <w:rPr>
          <w:rFonts w:ascii="Times New Roman" w:hAnsi="Times New Roman" w:cs="Times New Roman"/>
          <w:color w:val="000000"/>
          <w:spacing w:val="-1"/>
          <w:sz w:val="22"/>
          <w:szCs w:val="22"/>
        </w:rPr>
        <w:t xml:space="preserve"> 130 CMR 420.431(C</w:t>
      </w:r>
      <w:proofErr w:type="gramStart"/>
      <w:r w:rsidRPr="006761BE">
        <w:rPr>
          <w:rFonts w:ascii="Times New Roman" w:hAnsi="Times New Roman" w:cs="Times New Roman"/>
          <w:color w:val="000000"/>
          <w:spacing w:val="-1"/>
          <w:sz w:val="22"/>
          <w:szCs w:val="22"/>
        </w:rPr>
        <w:t>)(</w:t>
      </w:r>
      <w:proofErr w:type="gramEnd"/>
      <w:r w:rsidRPr="006761BE">
        <w:rPr>
          <w:rFonts w:ascii="Times New Roman" w:hAnsi="Times New Roman" w:cs="Times New Roman"/>
          <w:color w:val="000000"/>
          <w:spacing w:val="-1"/>
          <w:sz w:val="22"/>
          <w:szCs w:val="22"/>
        </w:rPr>
        <w:t>9)</w:t>
      </w:r>
      <w:r w:rsidR="003179E9" w:rsidRPr="006761BE">
        <w:rPr>
          <w:rFonts w:ascii="Times New Roman" w:hAnsi="Times New Roman" w:cs="Times New Roman"/>
          <w:color w:val="000000"/>
          <w:spacing w:val="-1"/>
          <w:sz w:val="22"/>
          <w:szCs w:val="22"/>
        </w:rPr>
        <w:t>)</w:t>
      </w:r>
      <w:r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1"/>
          <w:szCs w:val="21"/>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separately </w:t>
      </w:r>
      <w:r w:rsidRPr="006761BE">
        <w:rPr>
          <w:rFonts w:ascii="Times New Roman" w:hAnsi="Times New Roman" w:cs="Times New Roman"/>
          <w:color w:val="000000"/>
          <w:sz w:val="22"/>
          <w:szCs w:val="22"/>
        </w:rPr>
        <w:t>for additional radiographs when required for orthodontic diagnosis.</w:t>
      </w:r>
    </w:p>
    <w:p w:rsidR="005D3A2E" w:rsidRPr="006761BE" w:rsidRDefault="005D3A2E" w:rsidP="00BD07A2">
      <w:pPr>
        <w:shd w:val="clear" w:color="auto" w:fill="FFFFFF"/>
        <w:tabs>
          <w:tab w:val="left" w:pos="1260"/>
        </w:tabs>
        <w:ind w:left="936"/>
        <w:rPr>
          <w:rFonts w:ascii="Times New Roman" w:hAnsi="Times New Roman" w:cs="Times New Roman"/>
          <w:color w:val="000000"/>
          <w:spacing w:val="-2"/>
          <w:sz w:val="22"/>
          <w:szCs w:val="22"/>
        </w:rPr>
      </w:pPr>
    </w:p>
    <w:p w:rsidR="005D3A2E" w:rsidRPr="006761BE" w:rsidRDefault="005D3A2E" w:rsidP="00BD07A2">
      <w:pPr>
        <w:shd w:val="clear" w:color="auto" w:fill="FFFFFF"/>
        <w:tabs>
          <w:tab w:val="left" w:pos="1260"/>
        </w:tabs>
        <w:ind w:left="936"/>
        <w:rPr>
          <w:rFonts w:ascii="Times New Roman" w:hAnsi="Times New Roman" w:cs="Times New Roman"/>
          <w:sz w:val="22"/>
          <w:szCs w:val="22"/>
        </w:rPr>
      </w:pPr>
      <w:r w:rsidRPr="006761BE">
        <w:rPr>
          <w:rFonts w:ascii="Times New Roman" w:hAnsi="Times New Roman" w:cs="Times New Roman"/>
          <w:color w:val="000000"/>
          <w:spacing w:val="-2"/>
          <w:sz w:val="22"/>
          <w:szCs w:val="22"/>
        </w:rPr>
        <w:t xml:space="preserve">(C)  </w:t>
      </w:r>
      <w:r w:rsidRPr="006761BE">
        <w:rPr>
          <w:rFonts w:ascii="Times New Roman" w:hAnsi="Times New Roman" w:cs="Times New Roman"/>
          <w:color w:val="000000"/>
          <w:sz w:val="22"/>
          <w:szCs w:val="22"/>
          <w:u w:val="single"/>
        </w:rPr>
        <w:t>Surgical Conditions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panoramic radiographs when used as a </w:t>
      </w:r>
      <w:r w:rsidRPr="006761BE">
        <w:rPr>
          <w:rFonts w:ascii="Times New Roman" w:hAnsi="Times New Roman" w:cs="Times New Roman"/>
          <w:color w:val="000000"/>
          <w:spacing w:val="-1"/>
          <w:sz w:val="22"/>
          <w:szCs w:val="22"/>
        </w:rPr>
        <w:t xml:space="preserve">diagnostic tool for surgical conditions, whether or not the radiograph is taken prior to the procedure or </w:t>
      </w:r>
      <w:r w:rsidRPr="006761BE">
        <w:rPr>
          <w:rFonts w:ascii="Times New Roman" w:hAnsi="Times New Roman" w:cs="Times New Roman"/>
          <w:color w:val="000000"/>
          <w:sz w:val="22"/>
          <w:szCs w:val="22"/>
        </w:rPr>
        <w:t>on the same date as the surgical procedure. Surgical conditions include, but are not limited to</w:t>
      </w:r>
    </w:p>
    <w:p w:rsidR="005D3A2E" w:rsidRPr="006761BE" w:rsidRDefault="005D3A2E" w:rsidP="00BD07A2">
      <w:pPr>
        <w:widowControl w:val="0"/>
        <w:shd w:val="clear" w:color="auto" w:fill="FFFFFF"/>
        <w:tabs>
          <w:tab w:val="left" w:pos="2074"/>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(1)  </w:t>
      </w:r>
      <w:proofErr w:type="gramStart"/>
      <w:r w:rsidRPr="006761BE">
        <w:rPr>
          <w:rFonts w:ascii="Times New Roman" w:hAnsi="Times New Roman" w:cs="Times New Roman"/>
          <w:color w:val="000000"/>
          <w:spacing w:val="-1"/>
          <w:sz w:val="22"/>
          <w:szCs w:val="22"/>
        </w:rPr>
        <w:t>impactions</w:t>
      </w:r>
      <w:proofErr w:type="gramEnd"/>
      <w:r w:rsidRPr="006761BE">
        <w:rPr>
          <w:rFonts w:ascii="Times New Roman" w:hAnsi="Times New Roman" w:cs="Times New Roman"/>
          <w:color w:val="000000"/>
          <w:spacing w:val="-1"/>
          <w:sz w:val="22"/>
          <w:szCs w:val="22"/>
        </w:rPr>
        <w:t>;</w:t>
      </w:r>
    </w:p>
    <w:p w:rsidR="005D3A2E" w:rsidRPr="006761BE" w:rsidRDefault="005D3A2E" w:rsidP="00BD07A2">
      <w:pPr>
        <w:widowControl w:val="0"/>
        <w:shd w:val="clear" w:color="auto" w:fill="FFFFFF"/>
        <w:tabs>
          <w:tab w:val="left" w:pos="2074"/>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(2)  </w:t>
      </w:r>
      <w:proofErr w:type="gramStart"/>
      <w:r w:rsidRPr="006761BE">
        <w:rPr>
          <w:rFonts w:ascii="Times New Roman" w:hAnsi="Times New Roman" w:cs="Times New Roman"/>
          <w:color w:val="000000"/>
          <w:sz w:val="22"/>
          <w:szCs w:val="22"/>
        </w:rPr>
        <w:t>teeth</w:t>
      </w:r>
      <w:proofErr w:type="gramEnd"/>
      <w:r w:rsidRPr="006761BE">
        <w:rPr>
          <w:rFonts w:ascii="Times New Roman" w:hAnsi="Times New Roman" w:cs="Times New Roman"/>
          <w:color w:val="000000"/>
          <w:sz w:val="22"/>
          <w:szCs w:val="22"/>
        </w:rPr>
        <w:t xml:space="preserve"> requiring extractions in more than one quadrant;</w:t>
      </w:r>
    </w:p>
    <w:p w:rsidR="005D3A2E" w:rsidRPr="006761BE" w:rsidRDefault="005D3A2E" w:rsidP="00BD07A2">
      <w:pPr>
        <w:widowControl w:val="0"/>
        <w:shd w:val="clear" w:color="auto" w:fill="FFFFFF"/>
        <w:tabs>
          <w:tab w:val="left" w:pos="2074"/>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(3)  </w:t>
      </w:r>
      <w:proofErr w:type="gramStart"/>
      <w:r w:rsidRPr="006761BE">
        <w:rPr>
          <w:rFonts w:ascii="Times New Roman" w:hAnsi="Times New Roman" w:cs="Times New Roman"/>
          <w:color w:val="000000"/>
          <w:spacing w:val="-1"/>
          <w:sz w:val="22"/>
          <w:szCs w:val="22"/>
        </w:rPr>
        <w:t>large</w:t>
      </w:r>
      <w:proofErr w:type="gramEnd"/>
      <w:r w:rsidRPr="006761BE">
        <w:rPr>
          <w:rFonts w:ascii="Times New Roman" w:hAnsi="Times New Roman" w:cs="Times New Roman"/>
          <w:color w:val="000000"/>
          <w:spacing w:val="-1"/>
          <w:sz w:val="22"/>
          <w:szCs w:val="22"/>
        </w:rPr>
        <w:t xml:space="preserve"> cysts or tumors that are not fully visualized by intraoral radiographs or clinical </w:t>
      </w:r>
      <w:r w:rsidRPr="006761BE">
        <w:rPr>
          <w:rFonts w:ascii="Times New Roman" w:hAnsi="Times New Roman" w:cs="Times New Roman"/>
          <w:color w:val="000000"/>
          <w:sz w:val="22"/>
          <w:szCs w:val="22"/>
        </w:rPr>
        <w:t>examination;</w:t>
      </w:r>
    </w:p>
    <w:p w:rsidR="005D3A2E" w:rsidRPr="006761BE" w:rsidRDefault="005D3A2E" w:rsidP="00BD07A2">
      <w:pPr>
        <w:widowControl w:val="0"/>
        <w:shd w:val="clear" w:color="auto" w:fill="FFFFFF"/>
        <w:tabs>
          <w:tab w:val="left" w:pos="2074"/>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(4)  salivary-gland disease;</w:t>
      </w:r>
    </w:p>
    <w:p w:rsidR="005D3A2E" w:rsidRPr="006761BE" w:rsidRDefault="005D3A2E" w:rsidP="00BD07A2">
      <w:pPr>
        <w:widowControl w:val="0"/>
        <w:shd w:val="clear" w:color="auto" w:fill="FFFFFF"/>
        <w:tabs>
          <w:tab w:val="left" w:pos="2074"/>
        </w:tabs>
        <w:autoSpaceDE w:val="0"/>
        <w:autoSpaceDN w:val="0"/>
        <w:adjustRightInd w:val="0"/>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(5)  maxillary-sinus disease;</w:t>
      </w:r>
    </w:p>
    <w:p w:rsidR="005D3A2E" w:rsidRPr="006761BE" w:rsidRDefault="005D3A2E" w:rsidP="00BD07A2">
      <w:pPr>
        <w:widowControl w:val="0"/>
        <w:shd w:val="clear" w:color="auto" w:fill="FFFFFF"/>
        <w:tabs>
          <w:tab w:val="left" w:pos="2074"/>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(6)  </w:t>
      </w:r>
      <w:proofErr w:type="gramStart"/>
      <w:r w:rsidRPr="006761BE">
        <w:rPr>
          <w:rFonts w:ascii="Times New Roman" w:hAnsi="Times New Roman" w:cs="Times New Roman"/>
          <w:color w:val="000000"/>
          <w:sz w:val="22"/>
          <w:szCs w:val="22"/>
        </w:rPr>
        <w:t>facial</w:t>
      </w:r>
      <w:proofErr w:type="gramEnd"/>
      <w:r w:rsidRPr="006761BE">
        <w:rPr>
          <w:rFonts w:ascii="Times New Roman" w:hAnsi="Times New Roman" w:cs="Times New Roman"/>
          <w:color w:val="000000"/>
          <w:sz w:val="22"/>
          <w:szCs w:val="22"/>
        </w:rPr>
        <w:t xml:space="preserve"> trauma;</w:t>
      </w:r>
    </w:p>
    <w:p w:rsidR="005D3A2E" w:rsidRPr="006761BE" w:rsidRDefault="005D3A2E" w:rsidP="00BD07A2">
      <w:pPr>
        <w:widowControl w:val="0"/>
        <w:shd w:val="clear" w:color="auto" w:fill="FFFFFF"/>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(7)  </w:t>
      </w:r>
      <w:proofErr w:type="gramStart"/>
      <w:r w:rsidRPr="006761BE">
        <w:rPr>
          <w:rFonts w:ascii="Times New Roman" w:hAnsi="Times New Roman" w:cs="Times New Roman"/>
          <w:color w:val="000000"/>
          <w:spacing w:val="-1"/>
          <w:sz w:val="22"/>
          <w:szCs w:val="22"/>
        </w:rPr>
        <w:t>trismus</w:t>
      </w:r>
      <w:proofErr w:type="gramEnd"/>
      <w:r w:rsidRPr="006761BE">
        <w:rPr>
          <w:rFonts w:ascii="Times New Roman" w:hAnsi="Times New Roman" w:cs="Times New Roman"/>
          <w:color w:val="000000"/>
          <w:spacing w:val="-1"/>
          <w:sz w:val="22"/>
          <w:szCs w:val="22"/>
        </w:rPr>
        <w:t xml:space="preserve"> where an intraoral radiographs placement is impossible; and </w:t>
      </w:r>
    </w:p>
    <w:p w:rsidR="005D3A2E" w:rsidRPr="006761BE" w:rsidRDefault="005D3A2E" w:rsidP="00BD07A2">
      <w:pPr>
        <w:widowControl w:val="0"/>
        <w:shd w:val="clear" w:color="auto" w:fill="FFFFFF"/>
        <w:tabs>
          <w:tab w:val="left" w:pos="2074"/>
        </w:tabs>
        <w:autoSpaceDE w:val="0"/>
        <w:autoSpaceDN w:val="0"/>
        <w:adjustRightInd w:val="0"/>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(8)  </w:t>
      </w:r>
      <w:proofErr w:type="gramStart"/>
      <w:r w:rsidRPr="006761BE">
        <w:rPr>
          <w:rFonts w:ascii="Times New Roman" w:hAnsi="Times New Roman" w:cs="Times New Roman"/>
          <w:color w:val="000000"/>
          <w:sz w:val="22"/>
          <w:szCs w:val="22"/>
        </w:rPr>
        <w:t>orthognathic</w:t>
      </w:r>
      <w:proofErr w:type="gramEnd"/>
      <w:r w:rsidRPr="006761BE">
        <w:rPr>
          <w:rFonts w:ascii="Times New Roman" w:hAnsi="Times New Roman" w:cs="Times New Roman"/>
          <w:color w:val="000000"/>
          <w:sz w:val="22"/>
          <w:szCs w:val="22"/>
        </w:rPr>
        <w:t xml:space="preserve"> surgery.</w:t>
      </w:r>
    </w:p>
    <w:p w:rsidR="005D3A2E" w:rsidRPr="006761BE" w:rsidRDefault="005D3A2E" w:rsidP="00BD07A2">
      <w:pPr>
        <w:widowControl w:val="0"/>
        <w:shd w:val="clear" w:color="auto" w:fill="FFFFFF"/>
        <w:tabs>
          <w:tab w:val="left" w:pos="2074"/>
        </w:tabs>
        <w:autoSpaceDE w:val="0"/>
        <w:autoSpaceDN w:val="0"/>
        <w:adjustRightInd w:val="0"/>
        <w:ind w:left="1310"/>
        <w:rPr>
          <w:rFonts w:ascii="Times New Roman" w:hAnsi="Times New Roman" w:cs="Times New Roman"/>
          <w:color w:val="000000"/>
          <w:spacing w:val="-2"/>
          <w:sz w:val="22"/>
          <w:szCs w:val="22"/>
        </w:rPr>
      </w:pPr>
    </w:p>
    <w:p w:rsidR="005D3A2E" w:rsidRPr="006761BE" w:rsidRDefault="005D3A2E" w:rsidP="00BD07A2">
      <w:pPr>
        <w:shd w:val="clear" w:color="auto" w:fill="FFFFFF"/>
        <w:tabs>
          <w:tab w:val="left" w:pos="1350"/>
        </w:tabs>
        <w:ind w:left="936"/>
        <w:rPr>
          <w:rFonts w:ascii="Times New Roman" w:hAnsi="Times New Roman" w:cs="Times New Roman"/>
        </w:rPr>
      </w:pPr>
      <w:r w:rsidRPr="006761BE">
        <w:rPr>
          <w:rFonts w:ascii="Times New Roman" w:hAnsi="Times New Roman" w:cs="Times New Roman"/>
          <w:color w:val="000000"/>
          <w:spacing w:val="-2"/>
          <w:sz w:val="22"/>
          <w:szCs w:val="22"/>
        </w:rPr>
        <w:t xml:space="preserve">(D)  </w:t>
      </w:r>
      <w:r w:rsidRPr="006761BE">
        <w:rPr>
          <w:rFonts w:ascii="Times New Roman" w:hAnsi="Times New Roman" w:cs="Times New Roman"/>
          <w:color w:val="000000"/>
          <w:sz w:val="22"/>
          <w:szCs w:val="22"/>
          <w:u w:val="single"/>
        </w:rPr>
        <w:t>Nonsurgical Conditions</w:t>
      </w:r>
      <w:r w:rsidRPr="006761BE">
        <w:rPr>
          <w:rFonts w:ascii="Times New Roman" w:hAnsi="Times New Roman" w:cs="Times New Roman"/>
          <w:color w:val="000000"/>
          <w:sz w:val="22"/>
          <w:szCs w:val="22"/>
        </w:rPr>
        <w:t>.</w:t>
      </w:r>
    </w:p>
    <w:p w:rsidR="005D3A2E" w:rsidRPr="006761BE" w:rsidRDefault="005D3A2E" w:rsidP="005D3A2E">
      <w:pPr>
        <w:widowControl w:val="0"/>
        <w:shd w:val="clear" w:color="auto" w:fill="FFFFFF"/>
        <w:tabs>
          <w:tab w:val="left" w:pos="2122"/>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(1)  </w:t>
      </w:r>
      <w:r w:rsidRPr="006761BE">
        <w:rPr>
          <w:rFonts w:ascii="Times New Roman" w:hAnsi="Times New Roman" w:cs="Times New Roman"/>
          <w:color w:val="000000"/>
          <w:spacing w:val="-1"/>
          <w:sz w:val="22"/>
          <w:szCs w:val="22"/>
          <w:u w:val="single"/>
        </w:rPr>
        <w:t xml:space="preserve">Members </w:t>
      </w:r>
      <w:r w:rsidR="00F00951" w:rsidRPr="006761BE">
        <w:rPr>
          <w:rFonts w:ascii="Times New Roman" w:hAnsi="Times New Roman" w:cs="Times New Roman"/>
          <w:color w:val="000000"/>
          <w:spacing w:val="-1"/>
          <w:sz w:val="22"/>
          <w:szCs w:val="22"/>
          <w:u w:val="single"/>
        </w:rPr>
        <w:t>Younger than</w:t>
      </w:r>
      <w:r w:rsidRPr="006761BE">
        <w:rPr>
          <w:rFonts w:ascii="Times New Roman" w:hAnsi="Times New Roman" w:cs="Times New Roman"/>
          <w:color w:val="000000"/>
          <w:spacing w:val="-1"/>
          <w:sz w:val="22"/>
          <w:szCs w:val="22"/>
          <w:u w:val="single"/>
        </w:rPr>
        <w:t xml:space="preserve"> 21</w:t>
      </w:r>
      <w:r w:rsidR="00F00951" w:rsidRPr="006761BE">
        <w:rPr>
          <w:rFonts w:ascii="Times New Roman" w:hAnsi="Times New Roman" w:cs="Times New Roman"/>
          <w:color w:val="000000"/>
          <w:spacing w:val="-1"/>
          <w:sz w:val="22"/>
          <w:szCs w:val="22"/>
          <w:u w:val="single"/>
        </w:rPr>
        <w:t xml:space="preserve"> Years Old</w:t>
      </w:r>
      <w:r w:rsidRPr="006761BE">
        <w:rPr>
          <w:rFonts w:ascii="Times New Roman" w:hAnsi="Times New Roman" w:cs="Times New Roman"/>
          <w:color w:val="000000"/>
          <w:spacing w:val="-1"/>
          <w:sz w:val="22"/>
          <w:szCs w:val="22"/>
        </w:rPr>
        <w:t xml:space="preserve">. </w:t>
      </w:r>
      <w:r w:rsidR="00FE09E2"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only one panoramic radiograph every three calendar years per member for nonsurgical conditions, to monitor the growth and </w:t>
      </w:r>
      <w:r w:rsidRPr="006761BE">
        <w:rPr>
          <w:rFonts w:ascii="Times New Roman" w:hAnsi="Times New Roman" w:cs="Times New Roman"/>
          <w:color w:val="000000"/>
          <w:sz w:val="22"/>
          <w:szCs w:val="22"/>
        </w:rPr>
        <w:t>development of permanent dentition as a part of an individualized radiograph series for the child member with transitional dentition.</w:t>
      </w:r>
    </w:p>
    <w:p w:rsidR="005D3A2E" w:rsidRPr="006761BE" w:rsidRDefault="005D3A2E" w:rsidP="00BD07A2">
      <w:pPr>
        <w:widowControl w:val="0"/>
        <w:shd w:val="clear" w:color="auto" w:fill="FFFFFF"/>
        <w:tabs>
          <w:tab w:val="left" w:pos="2122"/>
        </w:tabs>
        <w:autoSpaceDE w:val="0"/>
        <w:autoSpaceDN w:val="0"/>
        <w:adjustRightInd w:val="0"/>
        <w:ind w:left="1310"/>
        <w:rPr>
          <w:rFonts w:ascii="Times New Roman" w:hAnsi="Times New Roman" w:cs="Times New Roman"/>
          <w:sz w:val="22"/>
          <w:szCs w:val="22"/>
        </w:rPr>
      </w:pPr>
      <w:r w:rsidRPr="006761BE">
        <w:rPr>
          <w:rFonts w:ascii="Times New Roman" w:hAnsi="Times New Roman" w:cs="Times New Roman"/>
          <w:sz w:val="22"/>
          <w:szCs w:val="22"/>
        </w:rPr>
        <w:t xml:space="preserve">(2)  </w:t>
      </w:r>
      <w:r w:rsidRPr="006761BE">
        <w:rPr>
          <w:rFonts w:ascii="Times New Roman" w:hAnsi="Times New Roman" w:cs="Times New Roman"/>
          <w:sz w:val="22"/>
          <w:szCs w:val="22"/>
          <w:u w:val="single"/>
        </w:rPr>
        <w:t>Members 21</w:t>
      </w:r>
      <w:r w:rsidR="00F00951" w:rsidRPr="006761BE">
        <w:rPr>
          <w:rFonts w:ascii="Times New Roman" w:hAnsi="Times New Roman" w:cs="Times New Roman"/>
          <w:sz w:val="22"/>
          <w:szCs w:val="22"/>
          <w:u w:val="single"/>
        </w:rPr>
        <w:t xml:space="preserve"> Years of Age</w:t>
      </w:r>
      <w:r w:rsidR="00D33988" w:rsidRPr="006761BE">
        <w:rPr>
          <w:rFonts w:ascii="Times New Roman" w:hAnsi="Times New Roman" w:cs="Times New Roman"/>
          <w:sz w:val="22"/>
          <w:szCs w:val="22"/>
          <w:u w:val="single"/>
        </w:rPr>
        <w:t xml:space="preserve"> </w:t>
      </w:r>
      <w:r w:rsidR="00971522" w:rsidRPr="006761BE">
        <w:rPr>
          <w:rFonts w:ascii="Times New Roman" w:hAnsi="Times New Roman" w:cs="Times New Roman"/>
          <w:sz w:val="22"/>
          <w:szCs w:val="22"/>
          <w:u w:val="single"/>
        </w:rPr>
        <w:t>or</w:t>
      </w:r>
      <w:r w:rsidRPr="006761BE">
        <w:rPr>
          <w:rFonts w:ascii="Times New Roman" w:hAnsi="Times New Roman" w:cs="Times New Roman"/>
          <w:sz w:val="22"/>
          <w:szCs w:val="22"/>
          <w:u w:val="single"/>
        </w:rPr>
        <w:t xml:space="preserve"> Older</w:t>
      </w:r>
      <w:r w:rsidRPr="006761BE">
        <w:rPr>
          <w:rFonts w:ascii="Times New Roman" w:hAnsi="Times New Roman" w:cs="Times New Roman"/>
          <w:sz w:val="22"/>
          <w:szCs w:val="22"/>
        </w:rPr>
        <w:t xml:space="preserve">. </w:t>
      </w:r>
      <w:r w:rsidR="00FE09E2"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pays for only one panoramic radiograph every three years per member in lieu of an intraoral complete series of radiographic images only for those members who are unable to cooperate with the process for obtaining an intraoral complete series of radiographic images or </w:t>
      </w:r>
      <w:r w:rsidR="003179E9" w:rsidRPr="006761BE">
        <w:rPr>
          <w:rFonts w:ascii="Times New Roman" w:hAnsi="Times New Roman" w:cs="Times New Roman"/>
          <w:sz w:val="22"/>
          <w:szCs w:val="22"/>
        </w:rPr>
        <w:t xml:space="preserve">are </w:t>
      </w:r>
      <w:r w:rsidRPr="006761BE">
        <w:rPr>
          <w:rFonts w:ascii="Times New Roman" w:hAnsi="Times New Roman" w:cs="Times New Roman"/>
          <w:sz w:val="22"/>
          <w:szCs w:val="22"/>
        </w:rPr>
        <w:t>edentulous. The provider must document in the member’s dental record the reasons the member cannot cooperate with the process for obtaining an intraoral complete series of radiographic images.</w:t>
      </w:r>
    </w:p>
    <w:p w:rsidR="00550751" w:rsidRPr="006761BE" w:rsidRDefault="00550751" w:rsidP="00BD07A2">
      <w:pPr>
        <w:widowControl w:val="0"/>
        <w:shd w:val="clear" w:color="auto" w:fill="FFFFFF"/>
        <w:tabs>
          <w:tab w:val="left" w:pos="1334"/>
        </w:tabs>
        <w:autoSpaceDE w:val="0"/>
        <w:autoSpaceDN w:val="0"/>
        <w:adjustRightInd w:val="0"/>
        <w:ind w:left="936"/>
        <w:rPr>
          <w:rFonts w:ascii="Times New Roman" w:hAnsi="Times New Roman" w:cs="Times New Roman"/>
          <w:color w:val="000000"/>
          <w:sz w:val="22"/>
          <w:szCs w:val="22"/>
        </w:rPr>
        <w:sectPr w:rsidR="00550751" w:rsidRPr="006761BE" w:rsidSect="00AF53A9">
          <w:pgSz w:w="12240" w:h="15840"/>
          <w:pgMar w:top="547" w:right="1296" w:bottom="1440" w:left="1296" w:header="432" w:footer="432" w:gutter="0"/>
          <w:cols w:space="720"/>
          <w:docGrid w:linePitch="360"/>
        </w:sect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3A2E" w:rsidRPr="006761BE" w:rsidTr="00BD07A2">
        <w:trPr>
          <w:trHeight w:hRule="exact" w:val="864"/>
        </w:trPr>
        <w:tc>
          <w:tcPr>
            <w:tcW w:w="4080" w:type="dxa"/>
            <w:tcBorders>
              <w:top w:val="single" w:sz="6" w:space="0" w:color="000000"/>
              <w:left w:val="single" w:sz="6" w:space="0" w:color="000000"/>
              <w:bottom w:val="nil"/>
              <w:right w:val="single" w:sz="6" w:space="0" w:color="000000"/>
            </w:tcBorders>
          </w:tcPr>
          <w:p w:rsidR="005D3A2E" w:rsidRPr="006761BE" w:rsidRDefault="005D3A2E" w:rsidP="00BD07A2">
            <w:pPr>
              <w:tabs>
                <w:tab w:val="left" w:pos="936"/>
                <w:tab w:val="left" w:pos="1314"/>
                <w:tab w:val="left" w:pos="1692"/>
                <w:tab w:val="left" w:pos="2070"/>
              </w:tabs>
              <w:spacing w:before="120"/>
              <w:jc w:val="center"/>
              <w:rPr>
                <w:rFonts w:ascii="Arial" w:hAnsi="Arial" w:cs="Arial"/>
                <w:b/>
                <w:bCs/>
              </w:rPr>
            </w:pPr>
            <w:r w:rsidRPr="006761BE">
              <w:rPr>
                <w:rFonts w:ascii="Times New Roman" w:hAnsi="Times New Roman" w:cs="Times New Roman"/>
                <w:sz w:val="22"/>
                <w:szCs w:val="22"/>
              </w:rPr>
              <w:lastRenderedPageBreak/>
              <w:br w:type="page"/>
            </w:r>
            <w:r w:rsidRPr="006761BE">
              <w:rPr>
                <w:rFonts w:ascii="Times New Roman" w:hAnsi="Times New Roman" w:cs="Times New Roman"/>
                <w:color w:val="000000"/>
                <w:sz w:val="22"/>
                <w:szCs w:val="22"/>
              </w:rPr>
              <w:br w:type="page"/>
            </w:r>
            <w:r w:rsidRPr="006761BE">
              <w:rPr>
                <w:rFonts w:ascii="Times New Roman" w:hAnsi="Times New Roman" w:cs="Times New Roman"/>
              </w:rPr>
              <w:br w:type="page"/>
            </w:r>
            <w:r w:rsidRPr="006761BE">
              <w:rPr>
                <w:rFonts w:ascii="Arial" w:hAnsi="Arial" w:cs="Arial"/>
                <w:b/>
                <w:bCs/>
              </w:rPr>
              <w:t>Commonwealth of Massachusetts</w:t>
            </w:r>
          </w:p>
          <w:p w:rsidR="005D3A2E" w:rsidRPr="006761BE" w:rsidRDefault="005D3A2E" w:rsidP="00BD07A2">
            <w:pPr>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5D3A2E" w:rsidRPr="006761BE" w:rsidRDefault="005D3A2E" w:rsidP="00BD07A2">
            <w:pPr>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5D3A2E" w:rsidRPr="006761BE" w:rsidRDefault="005D3A2E" w:rsidP="00BD07A2">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5D3A2E" w:rsidRPr="006761BE" w:rsidRDefault="005D3A2E" w:rsidP="00BD07A2">
            <w:pPr>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5D3A2E" w:rsidRPr="006761BE" w:rsidRDefault="005D3A2E" w:rsidP="00BD07A2">
            <w:pPr>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5D3A2E" w:rsidRPr="006761BE" w:rsidRDefault="005D3A2E" w:rsidP="00BD07A2">
            <w:pPr>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5D3A2E" w:rsidRPr="006761BE" w:rsidRDefault="005D3A2E" w:rsidP="00BD07A2">
            <w:pPr>
              <w:tabs>
                <w:tab w:val="left" w:pos="936"/>
                <w:tab w:val="left" w:pos="1314"/>
                <w:tab w:val="left" w:pos="1692"/>
                <w:tab w:val="left" w:pos="2070"/>
              </w:tabs>
              <w:spacing w:before="120"/>
              <w:jc w:val="center"/>
              <w:rPr>
                <w:rFonts w:ascii="Arial" w:hAnsi="Arial" w:cs="Arial"/>
              </w:rPr>
            </w:pPr>
            <w:r w:rsidRPr="006761BE">
              <w:rPr>
                <w:rFonts w:ascii="Arial" w:hAnsi="Arial" w:cs="Arial"/>
              </w:rPr>
              <w:t>4-14</w:t>
            </w:r>
          </w:p>
        </w:tc>
      </w:tr>
      <w:tr w:rsidR="005D3A2E" w:rsidRPr="006761BE" w:rsidTr="00BD07A2">
        <w:trPr>
          <w:trHeight w:hRule="exact" w:val="864"/>
        </w:trPr>
        <w:tc>
          <w:tcPr>
            <w:tcW w:w="4080" w:type="dxa"/>
            <w:tcBorders>
              <w:top w:val="nil"/>
              <w:left w:val="single" w:sz="6" w:space="0" w:color="000000"/>
              <w:bottom w:val="single" w:sz="6" w:space="0" w:color="000000"/>
              <w:right w:val="single" w:sz="6" w:space="0" w:color="000000"/>
            </w:tcBorders>
            <w:vAlign w:val="center"/>
          </w:tcPr>
          <w:p w:rsidR="005D3A2E" w:rsidRPr="006761BE" w:rsidRDefault="005D3A2E" w:rsidP="00BD07A2">
            <w:pPr>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5D3A2E" w:rsidRPr="006761BE" w:rsidRDefault="005D3A2E" w:rsidP="00BD07A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5D3A2E" w:rsidRPr="006761BE" w:rsidRDefault="005D3A2E" w:rsidP="007B4F94">
            <w:pPr>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tcPr>
          <w:p w:rsidR="005D3A2E" w:rsidRPr="006761BE" w:rsidRDefault="005D3A2E" w:rsidP="00BD07A2">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5D3A2E" w:rsidRPr="006761BE" w:rsidRDefault="00153597" w:rsidP="000D2222">
            <w:pPr>
              <w:tabs>
                <w:tab w:val="left" w:pos="936"/>
                <w:tab w:val="left" w:pos="1314"/>
                <w:tab w:val="left" w:pos="1692"/>
                <w:tab w:val="left" w:pos="2070"/>
              </w:tabs>
              <w:spacing w:before="120"/>
              <w:jc w:val="center"/>
              <w:rPr>
                <w:rFonts w:ascii="Arial" w:hAnsi="Arial" w:cs="Arial"/>
              </w:rPr>
            </w:pPr>
            <w:r w:rsidRPr="006761BE">
              <w:rPr>
                <w:rFonts w:ascii="Arial" w:hAnsi="Arial" w:cs="Arial"/>
              </w:rPr>
              <w:t>10</w:t>
            </w:r>
            <w:r w:rsidR="00C32220" w:rsidRPr="006761BE">
              <w:rPr>
                <w:rFonts w:ascii="Arial" w:hAnsi="Arial" w:cs="Arial"/>
              </w:rPr>
              <w:t>/</w:t>
            </w:r>
            <w:r w:rsidR="000D2222" w:rsidRPr="006761BE">
              <w:rPr>
                <w:rFonts w:ascii="Arial" w:hAnsi="Arial" w:cs="Arial"/>
              </w:rPr>
              <w:t>15</w:t>
            </w:r>
            <w:r w:rsidR="00C32220" w:rsidRPr="006761BE">
              <w:rPr>
                <w:rFonts w:ascii="Arial" w:hAnsi="Arial" w:cs="Arial"/>
              </w:rPr>
              <w:t>/</w:t>
            </w:r>
            <w:r w:rsidR="00550751" w:rsidRPr="006761BE">
              <w:rPr>
                <w:rFonts w:ascii="Arial" w:hAnsi="Arial" w:cs="Arial"/>
              </w:rPr>
              <w:t>21</w:t>
            </w:r>
          </w:p>
        </w:tc>
      </w:tr>
    </w:tbl>
    <w:p w:rsidR="005D3A2E" w:rsidRPr="006761BE" w:rsidRDefault="005D3A2E" w:rsidP="00BD07A2">
      <w:pPr>
        <w:widowControl w:val="0"/>
        <w:shd w:val="clear" w:color="auto" w:fill="FFFFFF"/>
        <w:tabs>
          <w:tab w:val="left" w:pos="1334"/>
        </w:tabs>
        <w:autoSpaceDE w:val="0"/>
        <w:autoSpaceDN w:val="0"/>
        <w:adjustRightInd w:val="0"/>
        <w:ind w:left="936"/>
        <w:rPr>
          <w:rFonts w:ascii="Times New Roman" w:hAnsi="Times New Roman" w:cs="Times New Roman"/>
          <w:color w:val="000000"/>
          <w:sz w:val="22"/>
          <w:szCs w:val="22"/>
        </w:rPr>
      </w:pPr>
    </w:p>
    <w:p w:rsidR="00E5292C" w:rsidRDefault="005D3A2E" w:rsidP="00E5292C">
      <w:pPr>
        <w:shd w:val="clear" w:color="auto" w:fill="FFFFFF"/>
        <w:rPr>
          <w:rFonts w:ascii="Times New Roman" w:hAnsi="Times New Roman" w:cs="Times New Roman"/>
        </w:rPr>
      </w:pPr>
      <w:r w:rsidRPr="006761BE">
        <w:rPr>
          <w:rFonts w:ascii="Times New Roman" w:hAnsi="Times New Roman" w:cs="Times New Roman"/>
          <w:color w:val="000000"/>
          <w:sz w:val="22"/>
          <w:szCs w:val="22"/>
          <w:u w:val="single"/>
        </w:rPr>
        <w:t>420.424: Service Descriptions and Limitations: Preventive Services</w:t>
      </w:r>
    </w:p>
    <w:p w:rsidR="007D5BD4" w:rsidRDefault="007D5BD4" w:rsidP="007D5BD4">
      <w:pPr>
        <w:shd w:val="clear" w:color="auto" w:fill="FFFFFF"/>
        <w:ind w:left="936"/>
        <w:rPr>
          <w:rFonts w:ascii="Times New Roman" w:hAnsi="Times New Roman" w:cs="Times New Roman"/>
          <w:color w:val="000000"/>
          <w:sz w:val="22"/>
          <w:szCs w:val="22"/>
        </w:rPr>
      </w:pPr>
    </w:p>
    <w:p w:rsidR="005D3A2E" w:rsidRPr="00E5292C" w:rsidRDefault="005D3A2E" w:rsidP="007D5BD4">
      <w:pPr>
        <w:shd w:val="clear" w:color="auto" w:fill="FFFFFF"/>
        <w:ind w:left="936"/>
        <w:rPr>
          <w:rFonts w:ascii="Times New Roman" w:hAnsi="Times New Roman" w:cs="Times New Roman"/>
        </w:rPr>
      </w:pPr>
      <w:r w:rsidRPr="006761BE">
        <w:rPr>
          <w:rFonts w:ascii="Times New Roman" w:hAnsi="Times New Roman" w:cs="Times New Roman"/>
          <w:color w:val="000000"/>
          <w:sz w:val="22"/>
          <w:szCs w:val="22"/>
        </w:rPr>
        <w:t xml:space="preserve">(A)  </w:t>
      </w:r>
      <w:r w:rsidRPr="006761BE">
        <w:rPr>
          <w:rFonts w:ascii="Times New Roman" w:hAnsi="Times New Roman" w:cs="Times New Roman"/>
          <w:color w:val="000000"/>
          <w:sz w:val="22"/>
          <w:szCs w:val="22"/>
          <w:u w:val="single"/>
        </w:rPr>
        <w:t>Prophylaxis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prophylaxis twice per member per calendar year. The prophylaxis must include the removal of plaque, calculus, and stains from the tooth structures.</w:t>
      </w:r>
      <w:r w:rsidRPr="006761BE">
        <w:t xml:space="preserv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requires the provider to perform as part of this service oral hygiene instruction including but not limited to proper tooth brushing and flossing instructions and use of oral hygiene aids.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a separate fee for oral hygiene instruction.</w:t>
      </w:r>
    </w:p>
    <w:p w:rsidR="005D3A2E" w:rsidRPr="006761BE" w:rsidRDefault="005D3A2E" w:rsidP="00BD07A2">
      <w:pPr>
        <w:widowControl w:val="0"/>
        <w:shd w:val="clear" w:color="auto" w:fill="FFFFFF"/>
        <w:tabs>
          <w:tab w:val="left" w:pos="1334"/>
        </w:tabs>
        <w:autoSpaceDE w:val="0"/>
        <w:autoSpaceDN w:val="0"/>
        <w:adjustRightInd w:val="0"/>
        <w:ind w:left="936"/>
        <w:rPr>
          <w:rFonts w:ascii="Times New Roman" w:hAnsi="Times New Roman" w:cs="Times New Roman"/>
          <w:color w:val="000000"/>
          <w:sz w:val="22"/>
          <w:szCs w:val="22"/>
        </w:rPr>
      </w:pPr>
    </w:p>
    <w:p w:rsidR="005D3A2E" w:rsidRPr="006761BE" w:rsidRDefault="005D3A2E" w:rsidP="00BD07A2">
      <w:pPr>
        <w:widowControl w:val="0"/>
        <w:shd w:val="clear" w:color="auto" w:fill="FFFFFF"/>
        <w:tabs>
          <w:tab w:val="left" w:pos="1334"/>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(B)  </w:t>
      </w:r>
      <w:r w:rsidRPr="006761BE">
        <w:rPr>
          <w:rFonts w:ascii="Times New Roman" w:hAnsi="Times New Roman" w:cs="Times New Roman"/>
          <w:color w:val="000000"/>
          <w:sz w:val="22"/>
          <w:szCs w:val="22"/>
          <w:u w:val="single"/>
        </w:rPr>
        <w:t>Fluoride</w:t>
      </w:r>
      <w:r w:rsidRPr="006761BE">
        <w:rPr>
          <w:rFonts w:ascii="Times New Roman" w:hAnsi="Times New Roman" w:cs="Times New Roman"/>
          <w:color w:val="000000"/>
          <w:sz w:val="22"/>
          <w:szCs w:val="22"/>
        </w:rPr>
        <w:t>.</w:t>
      </w:r>
    </w:p>
    <w:p w:rsidR="005D3A2E" w:rsidRPr="006761BE" w:rsidRDefault="005D3A2E" w:rsidP="00BD07A2">
      <w:pPr>
        <w:shd w:val="clear" w:color="auto" w:fill="FFFFFF"/>
        <w:tabs>
          <w:tab w:val="left" w:pos="1661"/>
        </w:tabs>
        <w:ind w:left="1310"/>
        <w:rPr>
          <w:rFonts w:ascii="Times New Roman" w:hAnsi="Times New Roman" w:cs="Times New Roman"/>
        </w:rPr>
      </w:pPr>
      <w:r w:rsidRPr="006761BE">
        <w:rPr>
          <w:rFonts w:ascii="Times New Roman" w:hAnsi="Times New Roman" w:cs="Times New Roman"/>
          <w:color w:val="000000"/>
          <w:spacing w:val="-3"/>
          <w:sz w:val="22"/>
          <w:szCs w:val="22"/>
        </w:rPr>
        <w:t xml:space="preserve">(1)  </w:t>
      </w:r>
      <w:r w:rsidRPr="006761BE">
        <w:rPr>
          <w:rFonts w:ascii="Times New Roman" w:hAnsi="Times New Roman" w:cs="Times New Roman"/>
          <w:color w:val="000000"/>
          <w:sz w:val="22"/>
          <w:szCs w:val="22"/>
          <w:u w:val="single"/>
        </w:rPr>
        <w:t>Topical Fluoride Treatment</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tabs>
          <w:tab w:val="left" w:pos="2016"/>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(a)  </w:t>
      </w:r>
      <w:r w:rsidRPr="006761BE">
        <w:rPr>
          <w:rFonts w:ascii="Times New Roman" w:hAnsi="Times New Roman" w:cs="Times New Roman"/>
          <w:color w:val="000000"/>
          <w:sz w:val="22"/>
          <w:szCs w:val="22"/>
          <w:u w:val="single"/>
        </w:rPr>
        <w:t xml:space="preserve">Members </w:t>
      </w:r>
      <w:r w:rsidR="003179E9" w:rsidRPr="006761BE">
        <w:rPr>
          <w:rFonts w:ascii="Times New Roman" w:hAnsi="Times New Roman" w:cs="Times New Roman"/>
          <w:color w:val="000000"/>
          <w:sz w:val="22"/>
          <w:szCs w:val="22"/>
          <w:u w:val="single"/>
        </w:rPr>
        <w:t>Younger than</w:t>
      </w:r>
      <w:r w:rsidRPr="006761BE">
        <w:rPr>
          <w:rFonts w:ascii="Times New Roman" w:hAnsi="Times New Roman" w:cs="Times New Roman"/>
          <w:color w:val="000000"/>
          <w:sz w:val="22"/>
          <w:szCs w:val="22"/>
          <w:u w:val="single"/>
        </w:rPr>
        <w:t xml:space="preserve"> 21</w:t>
      </w:r>
      <w:r w:rsidR="003179E9" w:rsidRPr="006761BE">
        <w:rPr>
          <w:rFonts w:ascii="Times New Roman" w:hAnsi="Times New Roman" w:cs="Times New Roman"/>
          <w:color w:val="000000"/>
          <w:sz w:val="22"/>
          <w:szCs w:val="22"/>
          <w:u w:val="single"/>
        </w:rPr>
        <w:t xml:space="preserve"> Years Old</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topical fluoride treatment every 90 days per member, per provider or location. Topical fluoride treatment consists of continuous topical application of an approved </w:t>
      </w:r>
      <w:r w:rsidRPr="006761BE">
        <w:rPr>
          <w:rFonts w:ascii="Times New Roman" w:hAnsi="Times New Roman" w:cs="Times New Roman"/>
          <w:color w:val="000000"/>
          <w:spacing w:val="-1"/>
          <w:sz w:val="22"/>
          <w:szCs w:val="22"/>
        </w:rPr>
        <w:t xml:space="preserve">fluoride agent such as gels, foams, and varnishes, for a period shown to be effective for the </w:t>
      </w:r>
      <w:r w:rsidRPr="006761BE">
        <w:rPr>
          <w:rFonts w:ascii="Times New Roman" w:hAnsi="Times New Roman" w:cs="Times New Roman"/>
          <w:color w:val="000000"/>
          <w:sz w:val="22"/>
          <w:szCs w:val="22"/>
        </w:rPr>
        <w:t xml:space="preserve">agent.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treatment that incorporates fluoride with the polishing compound as part of the prophylaxis procedure.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w:t>
      </w:r>
      <w:r w:rsidRPr="006761BE">
        <w:rPr>
          <w:rFonts w:ascii="Times New Roman" w:hAnsi="Times New Roman" w:cs="Times New Roman"/>
          <w:color w:val="000000"/>
          <w:spacing w:val="-1"/>
          <w:sz w:val="22"/>
          <w:szCs w:val="22"/>
        </w:rPr>
        <w:t>treatment that incorporates fluoride with the polishing compound as a separate procedure.</w:t>
      </w:r>
    </w:p>
    <w:p w:rsidR="005D3A2E" w:rsidRPr="006761BE" w:rsidRDefault="005D3A2E" w:rsidP="00BD07A2">
      <w:pPr>
        <w:widowControl w:val="0"/>
        <w:shd w:val="clear" w:color="auto" w:fill="FFFFFF"/>
        <w:tabs>
          <w:tab w:val="left" w:pos="2016"/>
        </w:tabs>
        <w:autoSpaceDE w:val="0"/>
        <w:autoSpaceDN w:val="0"/>
        <w:adjustRightInd w:val="0"/>
        <w:ind w:left="1699"/>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(b)  </w:t>
      </w:r>
      <w:r w:rsidRPr="006761BE">
        <w:rPr>
          <w:rFonts w:ascii="Times New Roman" w:hAnsi="Times New Roman" w:cs="Times New Roman"/>
          <w:color w:val="000000"/>
          <w:sz w:val="22"/>
          <w:szCs w:val="22"/>
          <w:u w:val="single"/>
        </w:rPr>
        <w:t xml:space="preserve">Members 21 </w:t>
      </w:r>
      <w:r w:rsidR="00F00951" w:rsidRPr="006761BE">
        <w:rPr>
          <w:rFonts w:ascii="Times New Roman" w:hAnsi="Times New Roman" w:cs="Times New Roman"/>
          <w:color w:val="000000"/>
          <w:sz w:val="22"/>
          <w:szCs w:val="22"/>
          <w:u w:val="single"/>
        </w:rPr>
        <w:t xml:space="preserve">Years of Age or </w:t>
      </w:r>
      <w:r w:rsidRPr="006761BE">
        <w:rPr>
          <w:rFonts w:ascii="Times New Roman" w:hAnsi="Times New Roman" w:cs="Times New Roman"/>
          <w:color w:val="000000"/>
          <w:sz w:val="22"/>
          <w:szCs w:val="22"/>
          <w:u w:val="single"/>
        </w:rPr>
        <w:t>Older</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topical fluoride only </w:t>
      </w:r>
      <w:r w:rsidRPr="006761BE">
        <w:rPr>
          <w:rFonts w:ascii="Times New Roman" w:hAnsi="Times New Roman" w:cs="Times New Roman"/>
          <w:color w:val="000000"/>
          <w:spacing w:val="-1"/>
          <w:sz w:val="22"/>
          <w:szCs w:val="22"/>
        </w:rPr>
        <w:t xml:space="preserve">for members who have medical or dental conditions that significantly interrupt the flow of </w:t>
      </w:r>
      <w:r w:rsidRPr="006761BE">
        <w:rPr>
          <w:rFonts w:ascii="Times New Roman" w:hAnsi="Times New Roman" w:cs="Times New Roman"/>
          <w:color w:val="000000"/>
          <w:sz w:val="22"/>
          <w:szCs w:val="22"/>
        </w:rPr>
        <w:t xml:space="preserve">saliva. Providers must submit a prior authorization request for this treatment for members 21 </w:t>
      </w:r>
      <w:r w:rsidR="00F00951" w:rsidRPr="006761BE">
        <w:rPr>
          <w:rFonts w:ascii="Times New Roman" w:hAnsi="Times New Roman" w:cs="Times New Roman"/>
          <w:color w:val="000000"/>
          <w:sz w:val="22"/>
          <w:szCs w:val="22"/>
        </w:rPr>
        <w:t xml:space="preserve">years of age or </w:t>
      </w:r>
      <w:r w:rsidRPr="006761BE">
        <w:rPr>
          <w:rFonts w:ascii="Times New Roman" w:hAnsi="Times New Roman" w:cs="Times New Roman"/>
          <w:color w:val="000000"/>
          <w:sz w:val="22"/>
          <w:szCs w:val="22"/>
        </w:rPr>
        <w:t>older.</w:t>
      </w:r>
    </w:p>
    <w:p w:rsidR="005D3A2E" w:rsidRPr="006761BE" w:rsidRDefault="005D3A2E" w:rsidP="00BD07A2">
      <w:pPr>
        <w:shd w:val="clear" w:color="auto" w:fill="FFFFFF"/>
        <w:tabs>
          <w:tab w:val="left" w:pos="1661"/>
        </w:tabs>
        <w:ind w:left="1310"/>
        <w:rPr>
          <w:rFonts w:ascii="Times New Roman" w:hAnsi="Times New Roman" w:cs="Times New Roman"/>
          <w:color w:val="000000"/>
          <w:sz w:val="22"/>
          <w:szCs w:val="22"/>
        </w:rPr>
      </w:pPr>
      <w:r w:rsidRPr="006761BE">
        <w:rPr>
          <w:rFonts w:ascii="Times New Roman" w:hAnsi="Times New Roman" w:cs="Times New Roman"/>
          <w:color w:val="000000"/>
          <w:spacing w:val="-3"/>
          <w:sz w:val="22"/>
          <w:szCs w:val="22"/>
        </w:rPr>
        <w:t xml:space="preserve">(2)  </w:t>
      </w:r>
      <w:r w:rsidRPr="006761BE">
        <w:rPr>
          <w:rFonts w:ascii="Times New Roman" w:hAnsi="Times New Roman" w:cs="Times New Roman"/>
          <w:color w:val="000000"/>
          <w:sz w:val="22"/>
          <w:szCs w:val="22"/>
          <w:u w:val="single"/>
        </w:rPr>
        <w:t>Fluoride Supplements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fluoride supplements only for members </w:t>
      </w:r>
      <w:r w:rsidR="00F00951" w:rsidRPr="006761BE">
        <w:rPr>
          <w:rFonts w:ascii="Times New Roman" w:hAnsi="Times New Roman" w:cs="Times New Roman"/>
          <w:color w:val="000000"/>
          <w:sz w:val="22"/>
          <w:szCs w:val="22"/>
        </w:rPr>
        <w:t xml:space="preserve">younger than </w:t>
      </w:r>
      <w:r w:rsidRPr="006761BE">
        <w:rPr>
          <w:rFonts w:ascii="Times New Roman" w:hAnsi="Times New Roman" w:cs="Times New Roman"/>
          <w:color w:val="000000"/>
          <w:sz w:val="22"/>
          <w:szCs w:val="22"/>
        </w:rPr>
        <w:t xml:space="preserve">21 </w:t>
      </w:r>
      <w:r w:rsidR="00F00951" w:rsidRPr="006761BE">
        <w:rPr>
          <w:rFonts w:ascii="Times New Roman" w:hAnsi="Times New Roman" w:cs="Times New Roman"/>
          <w:color w:val="000000"/>
          <w:sz w:val="22"/>
          <w:szCs w:val="22"/>
        </w:rPr>
        <w:t xml:space="preserve">years old </w:t>
      </w:r>
      <w:r w:rsidRPr="006761BE">
        <w:rPr>
          <w:rFonts w:ascii="Times New Roman" w:hAnsi="Times New Roman" w:cs="Times New Roman"/>
          <w:color w:val="000000"/>
          <w:sz w:val="22"/>
          <w:szCs w:val="22"/>
        </w:rPr>
        <w:t>and through the pharmacy program (</w:t>
      </w:r>
      <w:r w:rsidRPr="006761BE">
        <w:rPr>
          <w:rFonts w:ascii="Times New Roman" w:hAnsi="Times New Roman" w:cs="Times New Roman"/>
          <w:i/>
          <w:color w:val="000000"/>
          <w:sz w:val="22"/>
          <w:szCs w:val="22"/>
        </w:rPr>
        <w:t>see</w:t>
      </w:r>
      <w:r w:rsidRPr="006761BE">
        <w:rPr>
          <w:rFonts w:ascii="Times New Roman" w:hAnsi="Times New Roman" w:cs="Times New Roman"/>
          <w:color w:val="000000"/>
          <w:sz w:val="22"/>
          <w:szCs w:val="22"/>
        </w:rPr>
        <w:t xml:space="preserve"> 130 CMR 406.000</w:t>
      </w:r>
      <w:r w:rsidR="00F00951" w:rsidRPr="006761BE">
        <w:rPr>
          <w:rFonts w:ascii="Times New Roman" w:hAnsi="Times New Roman" w:cs="Times New Roman"/>
          <w:color w:val="000000"/>
          <w:sz w:val="22"/>
          <w:szCs w:val="22"/>
        </w:rPr>
        <w:t xml:space="preserve">: </w:t>
      </w:r>
      <w:r w:rsidR="00F00951" w:rsidRPr="006761BE">
        <w:rPr>
          <w:rFonts w:ascii="Times New Roman" w:hAnsi="Times New Roman" w:cs="Times New Roman"/>
          <w:i/>
          <w:color w:val="000000"/>
          <w:sz w:val="22"/>
          <w:szCs w:val="22"/>
        </w:rPr>
        <w:t>Pharmacy Services</w:t>
      </w:r>
      <w:r w:rsidRPr="006761BE">
        <w:rPr>
          <w:rFonts w:ascii="Times New Roman" w:hAnsi="Times New Roman" w:cs="Times New Roman"/>
          <w:color w:val="000000"/>
          <w:sz w:val="22"/>
          <w:szCs w:val="22"/>
        </w:rPr>
        <w:t>).</w:t>
      </w:r>
    </w:p>
    <w:p w:rsidR="006F10E5" w:rsidRDefault="003179E9" w:rsidP="006F10E5">
      <w:pPr>
        <w:shd w:val="clear" w:color="auto" w:fill="FFFFFF"/>
        <w:tabs>
          <w:tab w:val="left" w:pos="1661"/>
        </w:tabs>
        <w:ind w:left="1310"/>
        <w:rPr>
          <w:rFonts w:ascii="Times New Roman" w:hAnsi="Times New Roman" w:cs="Times New Roman"/>
          <w:sz w:val="22"/>
          <w:szCs w:val="22"/>
        </w:rPr>
      </w:pPr>
      <w:r w:rsidRPr="006761BE">
        <w:rPr>
          <w:rFonts w:ascii="Times New Roman" w:hAnsi="Times New Roman" w:cs="Times New Roman"/>
          <w:color w:val="000000"/>
          <w:sz w:val="22"/>
          <w:szCs w:val="22"/>
        </w:rPr>
        <w:t xml:space="preserve">(3)  </w:t>
      </w:r>
      <w:r w:rsidRPr="006761BE">
        <w:rPr>
          <w:rFonts w:ascii="Times New Roman" w:hAnsi="Times New Roman" w:cs="Times New Roman"/>
          <w:color w:val="000000"/>
          <w:sz w:val="22"/>
          <w:szCs w:val="22"/>
          <w:u w:val="single"/>
        </w:rPr>
        <w:t>Interim Caries Arresting Medicament Application</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interim caries arresting medicament such as silver diamine fluoride for all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members </w:t>
      </w:r>
      <w:r w:rsidRPr="006761BE">
        <w:rPr>
          <w:rFonts w:ascii="Times New Roman" w:hAnsi="Times New Roman" w:cs="Times New Roman"/>
          <w:sz w:val="22"/>
          <w:szCs w:val="22"/>
        </w:rPr>
        <w:t>for treat</w:t>
      </w:r>
      <w:r w:rsidR="00D33988" w:rsidRPr="006761BE">
        <w:rPr>
          <w:rFonts w:ascii="Times New Roman" w:hAnsi="Times New Roman" w:cs="Times New Roman"/>
          <w:sz w:val="22"/>
          <w:szCs w:val="22"/>
        </w:rPr>
        <w:t>ment of asymptomatic and active</w:t>
      </w:r>
      <w:r w:rsidRPr="006761BE">
        <w:rPr>
          <w:rFonts w:ascii="Times New Roman" w:hAnsi="Times New Roman" w:cs="Times New Roman"/>
          <w:sz w:val="22"/>
          <w:szCs w:val="22"/>
        </w:rPr>
        <w:t xml:space="preserve"> dental caries only, twice per tooth per lifetime. Providers are required to retain documentation demonstrating medical necessity for interim caries arresting medicament application, including documentation of asymptomatic or active dental caries.</w:t>
      </w:r>
    </w:p>
    <w:p w:rsidR="006F10E5" w:rsidRDefault="006F10E5" w:rsidP="006F10E5">
      <w:pPr>
        <w:shd w:val="clear" w:color="auto" w:fill="FFFFFF"/>
        <w:tabs>
          <w:tab w:val="left" w:pos="1661"/>
        </w:tabs>
        <w:ind w:left="1310"/>
        <w:rPr>
          <w:rFonts w:ascii="Times New Roman" w:hAnsi="Times New Roman" w:cs="Times New Roman"/>
          <w:color w:val="000000"/>
          <w:spacing w:val="-3"/>
          <w:sz w:val="22"/>
          <w:szCs w:val="22"/>
        </w:rPr>
      </w:pPr>
    </w:p>
    <w:p w:rsidR="006F10E5" w:rsidRPr="006F10E5" w:rsidRDefault="005D3A2E" w:rsidP="006F10E5">
      <w:pPr>
        <w:shd w:val="clear" w:color="auto" w:fill="FFFFFF"/>
        <w:tabs>
          <w:tab w:val="left" w:pos="1661"/>
        </w:tabs>
        <w:ind w:left="936"/>
        <w:rPr>
          <w:rFonts w:ascii="Times New Roman" w:hAnsi="Times New Roman" w:cs="Times New Roman"/>
          <w:sz w:val="22"/>
          <w:szCs w:val="22"/>
        </w:rPr>
      </w:pPr>
      <w:r w:rsidRPr="006761BE">
        <w:rPr>
          <w:rFonts w:ascii="Times New Roman" w:hAnsi="Times New Roman" w:cs="Times New Roman"/>
          <w:color w:val="000000"/>
          <w:spacing w:val="-3"/>
          <w:sz w:val="22"/>
          <w:szCs w:val="22"/>
        </w:rPr>
        <w:t xml:space="preserve">(C) </w:t>
      </w:r>
      <w:r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pacing w:val="-1"/>
          <w:sz w:val="22"/>
          <w:szCs w:val="22"/>
          <w:u w:val="single"/>
        </w:rPr>
        <w:t>Sealants</w:t>
      </w:r>
      <w:r w:rsidRPr="006761BE">
        <w:rPr>
          <w:rFonts w:ascii="Times New Roman" w:hAnsi="Times New Roman" w:cs="Times New Roman"/>
          <w:color w:val="000000"/>
          <w:spacing w:val="-1"/>
          <w:sz w:val="22"/>
          <w:szCs w:val="22"/>
        </w:rPr>
        <w:t>.</w:t>
      </w:r>
      <w:r w:rsidRPr="006761BE">
        <w:rPr>
          <w:rFonts w:ascii="Times New Roman" w:hAnsi="Times New Roman" w:cs="Times New Roman"/>
        </w:rPr>
        <w:t xml:space="preserve"> </w:t>
      </w:r>
      <w:r w:rsidR="00FE09E2" w:rsidRPr="006761BE">
        <w:rPr>
          <w:rFonts w:ascii="Times New Roman" w:hAnsi="Times New Roman" w:cs="Times New Roman"/>
        </w:rPr>
        <w:t xml:space="preserve">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sealants, for members </w:t>
      </w:r>
      <w:r w:rsidR="00F00951" w:rsidRPr="006761BE">
        <w:rPr>
          <w:rFonts w:ascii="Times New Roman" w:hAnsi="Times New Roman" w:cs="Times New Roman"/>
          <w:color w:val="000000"/>
          <w:spacing w:val="-1"/>
          <w:sz w:val="22"/>
          <w:szCs w:val="22"/>
        </w:rPr>
        <w:t>younger than</w:t>
      </w:r>
      <w:r w:rsidRPr="006761BE">
        <w:rPr>
          <w:rFonts w:ascii="Times New Roman" w:hAnsi="Times New Roman" w:cs="Times New Roman"/>
          <w:color w:val="000000"/>
          <w:spacing w:val="-1"/>
          <w:sz w:val="22"/>
          <w:szCs w:val="22"/>
        </w:rPr>
        <w:t xml:space="preserve"> 17</w:t>
      </w:r>
      <w:r w:rsidR="00F00951" w:rsidRPr="006761BE">
        <w:rPr>
          <w:rFonts w:ascii="Times New Roman" w:hAnsi="Times New Roman" w:cs="Times New Roman"/>
          <w:color w:val="000000"/>
          <w:spacing w:val="-1"/>
          <w:sz w:val="22"/>
          <w:szCs w:val="22"/>
        </w:rPr>
        <w:t xml:space="preserve"> years old</w:t>
      </w:r>
      <w:r w:rsidRPr="006761BE">
        <w:rPr>
          <w:rFonts w:ascii="Times New Roman" w:hAnsi="Times New Roman" w:cs="Times New Roman"/>
          <w:color w:val="000000"/>
          <w:spacing w:val="-1"/>
          <w:sz w:val="22"/>
          <w:szCs w:val="22"/>
        </w:rPr>
        <w:t xml:space="preserve">, on the occlusal surface of permanent </w:t>
      </w:r>
      <w:proofErr w:type="spellStart"/>
      <w:r w:rsidRPr="006761BE">
        <w:rPr>
          <w:rFonts w:ascii="Times New Roman" w:hAnsi="Times New Roman" w:cs="Times New Roman"/>
          <w:color w:val="000000"/>
          <w:spacing w:val="-1"/>
          <w:sz w:val="22"/>
          <w:szCs w:val="22"/>
        </w:rPr>
        <w:t>noncarious</w:t>
      </w:r>
      <w:proofErr w:type="spellEnd"/>
      <w:r w:rsidRPr="006761BE">
        <w:rPr>
          <w:rFonts w:ascii="Times New Roman" w:hAnsi="Times New Roman" w:cs="Times New Roman"/>
          <w:color w:val="000000"/>
          <w:spacing w:val="-1"/>
          <w:sz w:val="22"/>
          <w:szCs w:val="22"/>
        </w:rPr>
        <w:t xml:space="preserve"> </w:t>
      </w:r>
      <w:proofErr w:type="spellStart"/>
      <w:r w:rsidRPr="006761BE">
        <w:rPr>
          <w:rFonts w:ascii="Times New Roman" w:hAnsi="Times New Roman" w:cs="Times New Roman"/>
          <w:color w:val="000000"/>
          <w:spacing w:val="-1"/>
          <w:sz w:val="22"/>
          <w:szCs w:val="22"/>
        </w:rPr>
        <w:t>nonrestored</w:t>
      </w:r>
      <w:proofErr w:type="spellEnd"/>
      <w:r w:rsidRPr="006761BE">
        <w:rPr>
          <w:rFonts w:ascii="Times New Roman" w:hAnsi="Times New Roman" w:cs="Times New Roman"/>
          <w:color w:val="000000"/>
          <w:spacing w:val="-1"/>
          <w:sz w:val="22"/>
          <w:szCs w:val="22"/>
        </w:rPr>
        <w:t xml:space="preserve"> molars once every three calendar years per member per tooth; per provider or location. Sealants are placed on teeth by mechanically and/or chemically sealing the prepared enamel surface to prevent decay.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reapplication of sealants if the process fails within three calendar years.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to replace sealants lost or damaged during the three calendar-year period when reapplied by the same provider or location.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agency</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does</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not</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pay</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for</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sealants</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applied</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to</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any</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tooth</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that</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has</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been</w:t>
      </w:r>
      <w:r w:rsidRPr="006761BE">
        <w:rPr>
          <w:rFonts w:ascii="Times New Roman" w:hAnsi="Times New Roman" w:cs="Times New Roman"/>
          <w:color w:val="000000"/>
          <w:spacing w:val="-1"/>
          <w:sz w:val="16"/>
          <w:szCs w:val="16"/>
        </w:rPr>
        <w:t xml:space="preserve"> </w:t>
      </w:r>
      <w:r w:rsidRPr="006761BE">
        <w:rPr>
          <w:rFonts w:ascii="Times New Roman" w:hAnsi="Times New Roman" w:cs="Times New Roman"/>
          <w:color w:val="000000"/>
          <w:spacing w:val="-1"/>
          <w:sz w:val="22"/>
          <w:szCs w:val="22"/>
        </w:rPr>
        <w:t>restored.</w:t>
      </w:r>
    </w:p>
    <w:p w:rsidR="006F10E5" w:rsidRDefault="006F10E5" w:rsidP="006F10E5">
      <w:pPr>
        <w:shd w:val="clear" w:color="auto" w:fill="FFFFFF"/>
        <w:tabs>
          <w:tab w:val="left" w:pos="1406"/>
        </w:tabs>
        <w:ind w:left="936"/>
        <w:rPr>
          <w:rFonts w:ascii="Times New Roman" w:hAnsi="Times New Roman" w:cs="Times New Roman"/>
          <w:color w:val="000000"/>
          <w:spacing w:val="-1"/>
          <w:sz w:val="22"/>
          <w:szCs w:val="22"/>
        </w:rPr>
      </w:pPr>
    </w:p>
    <w:p w:rsidR="00D33988" w:rsidRPr="006761BE" w:rsidRDefault="005D3A2E" w:rsidP="006F10E5">
      <w:pPr>
        <w:shd w:val="clear" w:color="auto" w:fill="FFFFFF"/>
        <w:tabs>
          <w:tab w:val="left" w:pos="1406"/>
        </w:tabs>
        <w:ind w:left="936"/>
        <w:rPr>
          <w:rFonts w:ascii="Times New Roman" w:hAnsi="Times New Roman" w:cs="Times New Roman"/>
          <w:color w:val="000000"/>
          <w:spacing w:val="-1"/>
          <w:sz w:val="22"/>
          <w:szCs w:val="22"/>
        </w:rPr>
      </w:pPr>
      <w:r w:rsidRPr="006761BE">
        <w:rPr>
          <w:rFonts w:ascii="Times New Roman" w:hAnsi="Times New Roman" w:cs="Times New Roman"/>
          <w:color w:val="000000"/>
          <w:spacing w:val="-3"/>
          <w:sz w:val="22"/>
          <w:szCs w:val="22"/>
        </w:rPr>
        <w:t xml:space="preserve">(D)  </w:t>
      </w:r>
      <w:r w:rsidRPr="006761BE">
        <w:rPr>
          <w:rFonts w:ascii="Times New Roman" w:hAnsi="Times New Roman" w:cs="Times New Roman"/>
          <w:color w:val="000000"/>
          <w:sz w:val="22"/>
          <w:szCs w:val="22"/>
          <w:u w:val="single"/>
        </w:rPr>
        <w:t>Space Maintainers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pacing w:val="-1"/>
          <w:sz w:val="22"/>
          <w:szCs w:val="22"/>
        </w:rPr>
        <w:t xml:space="preserve">Space maintainers are indicated when there is premature loss of teeth that may lead to loss of arch integrity.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two space maintainers per arch per lifetime for members </w:t>
      </w:r>
      <w:r w:rsidR="00CC107E" w:rsidRPr="006761BE">
        <w:rPr>
          <w:rFonts w:ascii="Times New Roman" w:hAnsi="Times New Roman" w:cs="Times New Roman"/>
          <w:color w:val="000000"/>
          <w:spacing w:val="-1"/>
          <w:sz w:val="22"/>
          <w:szCs w:val="22"/>
        </w:rPr>
        <w:t xml:space="preserve">younger than </w:t>
      </w:r>
      <w:r w:rsidRPr="006761BE">
        <w:rPr>
          <w:rFonts w:ascii="Times New Roman" w:hAnsi="Times New Roman" w:cs="Times New Roman"/>
          <w:color w:val="000000"/>
          <w:spacing w:val="-1"/>
          <w:sz w:val="22"/>
          <w:szCs w:val="22"/>
        </w:rPr>
        <w:t>21</w:t>
      </w:r>
      <w:r w:rsidR="00CC107E" w:rsidRPr="006761BE">
        <w:rPr>
          <w:rFonts w:ascii="Times New Roman" w:hAnsi="Times New Roman" w:cs="Times New Roman"/>
          <w:color w:val="000000"/>
          <w:spacing w:val="-1"/>
          <w:sz w:val="22"/>
          <w:szCs w:val="22"/>
        </w:rPr>
        <w:t xml:space="preserve"> years old</w:t>
      </w:r>
      <w:r w:rsidRPr="006761BE">
        <w:rPr>
          <w:rFonts w:ascii="Times New Roman" w:hAnsi="Times New Roman" w:cs="Times New Roman"/>
          <w:color w:val="000000"/>
          <w:spacing w:val="-1"/>
          <w:sz w:val="22"/>
          <w:szCs w:val="22"/>
        </w:rPr>
        <w:t xml:space="preserve">, to include </w:t>
      </w:r>
      <w:proofErr w:type="spellStart"/>
      <w:r w:rsidRPr="006761BE">
        <w:rPr>
          <w:rFonts w:ascii="Times New Roman" w:hAnsi="Times New Roman" w:cs="Times New Roman"/>
          <w:color w:val="000000"/>
          <w:spacing w:val="-1"/>
          <w:sz w:val="22"/>
          <w:szCs w:val="22"/>
        </w:rPr>
        <w:t>recemented</w:t>
      </w:r>
      <w:proofErr w:type="spellEnd"/>
      <w:r w:rsidRPr="006761BE">
        <w:rPr>
          <w:rFonts w:ascii="Times New Roman" w:hAnsi="Times New Roman" w:cs="Times New Roman"/>
          <w:color w:val="000000"/>
          <w:spacing w:val="-1"/>
          <w:sz w:val="22"/>
          <w:szCs w:val="22"/>
        </w:rPr>
        <w:t xml:space="preserve"> or </w:t>
      </w:r>
      <w:proofErr w:type="spellStart"/>
      <w:r w:rsidRPr="006761BE">
        <w:rPr>
          <w:rFonts w:ascii="Times New Roman" w:hAnsi="Times New Roman" w:cs="Times New Roman"/>
          <w:color w:val="000000"/>
          <w:spacing w:val="-1"/>
          <w:sz w:val="22"/>
          <w:szCs w:val="22"/>
        </w:rPr>
        <w:t>rebonded</w:t>
      </w:r>
      <w:proofErr w:type="spellEnd"/>
      <w:r w:rsidRPr="006761BE">
        <w:rPr>
          <w:rFonts w:ascii="Times New Roman" w:hAnsi="Times New Roman" w:cs="Times New Roman"/>
          <w:color w:val="000000"/>
          <w:spacing w:val="-1"/>
          <w:sz w:val="22"/>
          <w:szCs w:val="22"/>
        </w:rPr>
        <w:t xml:space="preserve"> space maintainers, and replacement space maintainers. These appliances are indicated when there is premature loss of teeth that may lead to loss of arch integrity. </w:t>
      </w:r>
      <w:r w:rsidRPr="006761BE">
        <w:rPr>
          <w:rFonts w:ascii="Times New Roman" w:hAnsi="Times New Roman" w:cs="Times New Roman"/>
          <w:color w:val="000000"/>
          <w:sz w:val="22"/>
          <w:szCs w:val="22"/>
        </w:rPr>
        <w:t xml:space="preserve">The provider must maintain in the member’s </w:t>
      </w:r>
      <w:r w:rsidRPr="006761BE">
        <w:rPr>
          <w:rFonts w:ascii="Times New Roman" w:hAnsi="Times New Roman" w:cs="Times New Roman"/>
          <w:color w:val="000000"/>
          <w:spacing w:val="-1"/>
          <w:sz w:val="22"/>
          <w:szCs w:val="22"/>
        </w:rPr>
        <w:t xml:space="preserve">record, diagnostic-quality radiographs that support the need for space maintainers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D33988" w:rsidRPr="006761BE" w:rsidTr="00A21EE1">
        <w:trPr>
          <w:trHeight w:hRule="exact" w:val="864"/>
        </w:trPr>
        <w:tc>
          <w:tcPr>
            <w:tcW w:w="4079" w:type="dxa"/>
            <w:tcBorders>
              <w:top w:val="single" w:sz="6" w:space="0" w:color="000000"/>
              <w:left w:val="single" w:sz="6" w:space="0" w:color="000000"/>
              <w:bottom w:val="nil"/>
              <w:right w:val="single" w:sz="6" w:space="0" w:color="000000"/>
            </w:tcBorders>
            <w:hideMark/>
          </w:tcPr>
          <w:p w:rsidR="00D33988" w:rsidRPr="006761BE" w:rsidRDefault="00D33988" w:rsidP="00A21EE1">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D33988" w:rsidRPr="006761BE" w:rsidRDefault="00D33988" w:rsidP="00A21EE1">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D33988" w:rsidRPr="006761BE" w:rsidRDefault="00D33988" w:rsidP="00A21EE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D33988" w:rsidRPr="006761BE" w:rsidRDefault="00D33988" w:rsidP="00A21EE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D33988" w:rsidRPr="006761BE" w:rsidRDefault="00D33988" w:rsidP="00A21EE1">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D33988" w:rsidRPr="006761BE" w:rsidRDefault="00D33988" w:rsidP="00A21EE1">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D33988" w:rsidRPr="006761BE" w:rsidRDefault="00D33988" w:rsidP="00A21EE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D33988" w:rsidRPr="006761BE" w:rsidRDefault="00D33988" w:rsidP="00A21EE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4-15</w:t>
            </w:r>
          </w:p>
        </w:tc>
      </w:tr>
      <w:tr w:rsidR="00D33988" w:rsidRPr="006761BE" w:rsidTr="00A21EE1">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D33988" w:rsidRPr="006761BE" w:rsidRDefault="00D33988" w:rsidP="00A21EE1">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D33988" w:rsidRPr="006761BE" w:rsidRDefault="00D33988" w:rsidP="00A21EE1">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D33988" w:rsidRPr="006761BE" w:rsidRDefault="00D33988"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D33988" w:rsidRPr="006761BE" w:rsidRDefault="00D33988" w:rsidP="00A21EE1">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D33988" w:rsidRPr="006761BE" w:rsidRDefault="00153597"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D33988" w:rsidRPr="006761BE">
              <w:rPr>
                <w:rFonts w:ascii="Arial" w:hAnsi="Arial" w:cs="Arial"/>
              </w:rPr>
              <w:t>/</w:t>
            </w:r>
            <w:r w:rsidR="000D2222" w:rsidRPr="006761BE">
              <w:rPr>
                <w:rFonts w:ascii="Arial" w:hAnsi="Arial" w:cs="Arial"/>
              </w:rPr>
              <w:t>15</w:t>
            </w:r>
            <w:r w:rsidR="00D33988" w:rsidRPr="006761BE">
              <w:rPr>
                <w:rFonts w:ascii="Arial" w:hAnsi="Arial" w:cs="Arial"/>
              </w:rPr>
              <w:t>/21</w:t>
            </w:r>
          </w:p>
        </w:tc>
      </w:tr>
    </w:tbl>
    <w:p w:rsidR="00D33988" w:rsidRPr="006761BE" w:rsidRDefault="00D33988" w:rsidP="00BD07A2">
      <w:pPr>
        <w:shd w:val="clear" w:color="auto" w:fill="FFFFFF"/>
        <w:tabs>
          <w:tab w:val="left" w:pos="1310"/>
        </w:tabs>
        <w:ind w:left="936"/>
        <w:rPr>
          <w:rFonts w:ascii="Times New Roman" w:hAnsi="Times New Roman" w:cs="Times New Roman"/>
          <w:color w:val="000000"/>
          <w:spacing w:val="-1"/>
          <w:sz w:val="22"/>
          <w:szCs w:val="22"/>
        </w:rPr>
      </w:pPr>
    </w:p>
    <w:p w:rsidR="005D3A2E" w:rsidRPr="006761BE" w:rsidRDefault="005D3A2E" w:rsidP="00BD07A2">
      <w:pPr>
        <w:shd w:val="clear" w:color="auto" w:fill="FFFFFF"/>
        <w:tabs>
          <w:tab w:val="left" w:pos="1310"/>
        </w:tabs>
        <w:ind w:left="936"/>
        <w:rPr>
          <w:rFonts w:ascii="Times New Roman" w:hAnsi="Times New Roman" w:cs="Times New Roman"/>
          <w:color w:val="000000"/>
          <w:sz w:val="22"/>
          <w:szCs w:val="22"/>
        </w:rPr>
      </w:pPr>
      <w:proofErr w:type="gramStart"/>
      <w:r w:rsidRPr="006761BE">
        <w:rPr>
          <w:rFonts w:ascii="Times New Roman" w:hAnsi="Times New Roman" w:cs="Times New Roman"/>
          <w:color w:val="000000"/>
          <w:spacing w:val="-1"/>
          <w:sz w:val="22"/>
          <w:szCs w:val="22"/>
        </w:rPr>
        <w:t>whether</w:t>
      </w:r>
      <w:proofErr w:type="gramEnd"/>
      <w:r w:rsidRPr="006761BE">
        <w:rPr>
          <w:rFonts w:ascii="Times New Roman" w:hAnsi="Times New Roman" w:cs="Times New Roman"/>
          <w:color w:val="000000"/>
          <w:spacing w:val="-1"/>
          <w:sz w:val="22"/>
          <w:szCs w:val="22"/>
        </w:rPr>
        <w:t xml:space="preserve"> initial or </w:t>
      </w:r>
      <w:r w:rsidRPr="006761BE">
        <w:rPr>
          <w:rFonts w:ascii="Times New Roman" w:hAnsi="Times New Roman" w:cs="Times New Roman"/>
          <w:color w:val="000000"/>
          <w:sz w:val="22"/>
          <w:szCs w:val="22"/>
        </w:rPr>
        <w:t>replacement. Payment for subsequent visits to adjust space maintainers is included in the original payment.</w:t>
      </w:r>
    </w:p>
    <w:p w:rsidR="005D3A2E" w:rsidRPr="006761BE" w:rsidRDefault="005D3A2E" w:rsidP="00BD07A2">
      <w:pPr>
        <w:shd w:val="clear" w:color="auto" w:fill="FFFFFF"/>
        <w:ind w:left="936"/>
        <w:rPr>
          <w:rFonts w:ascii="Times New Roman" w:hAnsi="Times New Roman" w:cs="Times New Roman"/>
          <w:color w:val="000000"/>
          <w:sz w:val="22"/>
          <w:szCs w:val="22"/>
        </w:rPr>
      </w:pPr>
    </w:p>
    <w:p w:rsidR="006F10E5" w:rsidRDefault="005D3A2E" w:rsidP="006F10E5">
      <w:pPr>
        <w:shd w:val="clear" w:color="auto" w:fill="FFFFFF"/>
        <w:rPr>
          <w:rFonts w:ascii="Times New Roman" w:hAnsi="Times New Roman" w:cs="Times New Roman"/>
        </w:rPr>
      </w:pPr>
      <w:r w:rsidRPr="006761BE">
        <w:rPr>
          <w:rFonts w:ascii="Times New Roman" w:hAnsi="Times New Roman" w:cs="Times New Roman"/>
          <w:color w:val="000000"/>
          <w:sz w:val="22"/>
          <w:szCs w:val="22"/>
          <w:u w:val="single"/>
        </w:rPr>
        <w:t>420.425: Service Descriptions and Limitations: Restorative Services</w:t>
      </w:r>
    </w:p>
    <w:p w:rsidR="007D5BD4" w:rsidRDefault="007D5BD4" w:rsidP="007D5BD4">
      <w:pPr>
        <w:shd w:val="clear" w:color="auto" w:fill="FFFFFF"/>
        <w:ind w:left="936" w:firstLine="360"/>
        <w:rPr>
          <w:rFonts w:ascii="Times New Roman" w:hAnsi="Times New Roman" w:cs="Times New Roman"/>
          <w:color w:val="000000"/>
          <w:sz w:val="22"/>
          <w:szCs w:val="22"/>
        </w:rPr>
      </w:pPr>
    </w:p>
    <w:p w:rsidR="005D3A2E" w:rsidRPr="006761BE" w:rsidRDefault="005D3A2E" w:rsidP="007D5BD4">
      <w:pPr>
        <w:shd w:val="clear" w:color="auto" w:fill="FFFFFF"/>
        <w:ind w:left="936" w:firstLine="360"/>
        <w:rPr>
          <w:rFonts w:ascii="Times New Roman" w:hAnsi="Times New Roman" w:cs="Times New Roman"/>
        </w:rPr>
      </w:pP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restorative services in accordance with the service descriptions and limitations in 130 CMR 420.425(A) through (E).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considers all of the following to be components of a completed restoration (local anesthesia tooth preparation, acid etching, all adhesives applications, resin bonding agents, amalgam bonding agents, liners, bases, amalgams, resin-based composites, glass ionomers, curing and polishing) and includes them in the payment for this service.</w:t>
      </w:r>
      <w:r w:rsidRPr="006761BE">
        <w:rPr>
          <w:rFonts w:ascii="Times New Roman" w:hAnsi="Times New Roman" w:cs="Times New Roman"/>
          <w:color w:val="000000"/>
          <w:spacing w:val="-1"/>
          <w:sz w:val="22"/>
          <w:szCs w:val="22"/>
        </w:rPr>
        <w:t xml:space="preserve">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for composite or amalgam restorations replaced within one year of the </w:t>
      </w:r>
      <w:r w:rsidRPr="006761BE">
        <w:rPr>
          <w:rFonts w:ascii="Times New Roman" w:hAnsi="Times New Roman" w:cs="Times New Roman"/>
          <w:color w:val="000000"/>
          <w:sz w:val="22"/>
          <w:szCs w:val="22"/>
        </w:rPr>
        <w:t>date of completion of the original restoration when replaced by the same provider or dental group. The initial payment includes all restorations replaced due to defects or failure less than one year from the original placement.</w:t>
      </w:r>
    </w:p>
    <w:p w:rsidR="005D3A2E" w:rsidRPr="006761BE" w:rsidRDefault="005D3A2E" w:rsidP="00BD07A2">
      <w:pPr>
        <w:shd w:val="clear" w:color="auto" w:fill="FFFFFF"/>
        <w:ind w:left="936"/>
        <w:rPr>
          <w:rFonts w:ascii="Times New Roman" w:hAnsi="Times New Roman" w:cs="Times New Roman"/>
          <w:color w:val="000000"/>
          <w:sz w:val="22"/>
          <w:szCs w:val="22"/>
        </w:rPr>
      </w:pPr>
    </w:p>
    <w:p w:rsidR="005D3A2E" w:rsidRPr="006761BE" w:rsidRDefault="005D3A2E" w:rsidP="00BD07A2">
      <w:pPr>
        <w:shd w:val="clear" w:color="auto" w:fill="FFFFFF"/>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(A)  </w:t>
      </w:r>
      <w:r w:rsidRPr="006761BE">
        <w:rPr>
          <w:rFonts w:ascii="Times New Roman" w:hAnsi="Times New Roman" w:cs="Times New Roman"/>
          <w:color w:val="000000"/>
          <w:sz w:val="22"/>
          <w:szCs w:val="22"/>
          <w:u w:val="single"/>
        </w:rPr>
        <w:t>Amalgam Restorations</w:t>
      </w:r>
      <w:r w:rsidRPr="006761BE">
        <w:rPr>
          <w:rFonts w:ascii="Times New Roman" w:hAnsi="Times New Roman" w:cs="Times New Roman"/>
          <w:color w:val="000000"/>
          <w:sz w:val="22"/>
          <w:szCs w:val="22"/>
        </w:rPr>
        <w:t>.</w:t>
      </w:r>
      <w:r w:rsidRPr="006761BE">
        <w:rPr>
          <w:rFonts w:ascii="Times New Roman" w:hAnsi="Times New Roman" w:cs="Times New Roman"/>
        </w:rPr>
        <w:t xml:space="preserve"> </w:t>
      </w:r>
      <w:r w:rsidR="00FE09E2" w:rsidRPr="006761BE">
        <w:rPr>
          <w:rFonts w:ascii="Times New Roman" w:hAnsi="Times New Roman" w:cs="Times New Roman"/>
        </w:rPr>
        <w:t xml:space="preserve">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for restorations on primary teeth when </w:t>
      </w:r>
      <w:r w:rsidRPr="006761BE">
        <w:rPr>
          <w:rFonts w:ascii="Times New Roman" w:hAnsi="Times New Roman" w:cs="Times New Roman"/>
          <w:color w:val="000000"/>
          <w:sz w:val="22"/>
          <w:szCs w:val="22"/>
        </w:rPr>
        <w:t>early exfoliation (more than 2/3 of the root structure resorbed) is expected.</w:t>
      </w:r>
    </w:p>
    <w:p w:rsidR="005D3A2E" w:rsidRPr="006761BE" w:rsidRDefault="005D3A2E" w:rsidP="00BD07A2">
      <w:pPr>
        <w:shd w:val="clear" w:color="auto" w:fill="FFFFFF"/>
        <w:ind w:left="936"/>
        <w:rPr>
          <w:rFonts w:ascii="Times New Roman" w:hAnsi="Times New Roman" w:cs="Times New Roman"/>
        </w:rPr>
      </w:pPr>
    </w:p>
    <w:p w:rsidR="005D3A2E" w:rsidRPr="006761BE" w:rsidRDefault="005D3A2E" w:rsidP="00BD07A2">
      <w:pPr>
        <w:shd w:val="clear" w:color="auto" w:fill="FFFFFF"/>
        <w:tabs>
          <w:tab w:val="left" w:pos="1301"/>
        </w:tabs>
        <w:ind w:left="936"/>
        <w:rPr>
          <w:rFonts w:ascii="Times New Roman" w:hAnsi="Times New Roman" w:cs="Times New Roman"/>
        </w:rPr>
      </w:pPr>
      <w:r w:rsidRPr="006761BE">
        <w:rPr>
          <w:rFonts w:ascii="Times New Roman" w:hAnsi="Times New Roman" w:cs="Times New Roman"/>
          <w:color w:val="000000"/>
          <w:spacing w:val="-3"/>
          <w:sz w:val="22"/>
          <w:szCs w:val="22"/>
        </w:rPr>
        <w:t xml:space="preserve">(B)  </w:t>
      </w:r>
      <w:r w:rsidRPr="006761BE">
        <w:rPr>
          <w:rFonts w:ascii="Times New Roman" w:hAnsi="Times New Roman" w:cs="Times New Roman"/>
          <w:color w:val="000000"/>
          <w:sz w:val="22"/>
          <w:szCs w:val="22"/>
          <w:u w:val="single"/>
        </w:rPr>
        <w:t>Resin-</w:t>
      </w:r>
      <w:r w:rsidR="00CC107E" w:rsidRPr="006761BE">
        <w:rPr>
          <w:rFonts w:ascii="Times New Roman" w:hAnsi="Times New Roman" w:cs="Times New Roman"/>
          <w:color w:val="000000"/>
          <w:sz w:val="22"/>
          <w:szCs w:val="22"/>
          <w:u w:val="single"/>
        </w:rPr>
        <w:t xml:space="preserve">based </w:t>
      </w:r>
      <w:r w:rsidRPr="006761BE">
        <w:rPr>
          <w:rFonts w:ascii="Times New Roman" w:hAnsi="Times New Roman" w:cs="Times New Roman"/>
          <w:color w:val="000000"/>
          <w:sz w:val="22"/>
          <w:szCs w:val="22"/>
          <w:u w:val="single"/>
        </w:rPr>
        <w:t>Composite Restorations</w:t>
      </w:r>
      <w:r w:rsidRPr="006761BE">
        <w:rPr>
          <w:rFonts w:ascii="Times New Roman" w:hAnsi="Times New Roman" w:cs="Times New Roman"/>
          <w:color w:val="000000"/>
          <w:sz w:val="22"/>
          <w:szCs w:val="22"/>
        </w:rPr>
        <w:t>.</w:t>
      </w:r>
    </w:p>
    <w:p w:rsidR="005D3A2E" w:rsidRPr="006761BE" w:rsidRDefault="005D3A2E" w:rsidP="00BD07A2">
      <w:pPr>
        <w:shd w:val="clear" w:color="auto" w:fill="FFFFFF"/>
        <w:tabs>
          <w:tab w:val="left" w:pos="1661"/>
        </w:tabs>
        <w:ind w:left="1310"/>
        <w:rPr>
          <w:rFonts w:ascii="Times New Roman" w:hAnsi="Times New Roman" w:cs="Times New Roman"/>
        </w:rPr>
      </w:pPr>
      <w:r w:rsidRPr="006761BE">
        <w:rPr>
          <w:rFonts w:ascii="Times New Roman" w:hAnsi="Times New Roman" w:cs="Times New Roman"/>
          <w:color w:val="000000"/>
          <w:spacing w:val="-2"/>
          <w:sz w:val="22"/>
          <w:szCs w:val="22"/>
        </w:rPr>
        <w:t xml:space="preserve">(1)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w:t>
      </w:r>
    </w:p>
    <w:p w:rsidR="005D3A2E" w:rsidRPr="006761BE" w:rsidRDefault="005D3A2E" w:rsidP="00BD07A2">
      <w:pPr>
        <w:widowControl w:val="0"/>
        <w:shd w:val="clear" w:color="auto" w:fill="FFFFFF"/>
        <w:tabs>
          <w:tab w:val="left" w:pos="2016"/>
        </w:tabs>
        <w:autoSpaceDE w:val="0"/>
        <w:autoSpaceDN w:val="0"/>
        <w:adjustRightInd w:val="0"/>
        <w:ind w:left="1699"/>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(a)  </w:t>
      </w:r>
      <w:proofErr w:type="gramStart"/>
      <w:r w:rsidRPr="006761BE">
        <w:rPr>
          <w:rFonts w:ascii="Times New Roman" w:hAnsi="Times New Roman" w:cs="Times New Roman"/>
          <w:color w:val="000000"/>
          <w:sz w:val="22"/>
          <w:szCs w:val="22"/>
        </w:rPr>
        <w:t>all</w:t>
      </w:r>
      <w:proofErr w:type="gramEnd"/>
      <w:r w:rsidRPr="006761BE">
        <w:rPr>
          <w:rFonts w:ascii="Times New Roman" w:hAnsi="Times New Roman" w:cs="Times New Roman"/>
          <w:color w:val="000000"/>
          <w:sz w:val="22"/>
          <w:szCs w:val="22"/>
        </w:rPr>
        <w:t xml:space="preserve"> resin-based composite restorations for all surfaces of anterior and posterior teeth;</w:t>
      </w:r>
      <w:r w:rsidR="00DA44A5" w:rsidRPr="006761BE">
        <w:rPr>
          <w:rFonts w:ascii="Times New Roman" w:hAnsi="Times New Roman" w:cs="Times New Roman"/>
          <w:color w:val="000000"/>
          <w:sz w:val="22"/>
          <w:szCs w:val="22"/>
        </w:rPr>
        <w:t xml:space="preserve"> and</w:t>
      </w:r>
    </w:p>
    <w:p w:rsidR="005D3A2E" w:rsidRPr="006761BE" w:rsidRDefault="005D3A2E" w:rsidP="00BD07A2">
      <w:pPr>
        <w:widowControl w:val="0"/>
        <w:shd w:val="clear" w:color="auto" w:fill="FFFFFF"/>
        <w:tabs>
          <w:tab w:val="left" w:pos="201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pacing w:val="-1"/>
          <w:sz w:val="22"/>
          <w:szCs w:val="22"/>
        </w:rPr>
        <w:t xml:space="preserve">(b)  full-coverage composite crowns only for members </w:t>
      </w:r>
      <w:r w:rsidR="00CC107E" w:rsidRPr="006761BE">
        <w:rPr>
          <w:rFonts w:ascii="Times New Roman" w:hAnsi="Times New Roman" w:cs="Times New Roman"/>
          <w:color w:val="000000"/>
          <w:spacing w:val="-1"/>
          <w:sz w:val="22"/>
          <w:szCs w:val="22"/>
        </w:rPr>
        <w:t>younger than</w:t>
      </w:r>
      <w:r w:rsidRPr="006761BE">
        <w:rPr>
          <w:rFonts w:ascii="Times New Roman" w:hAnsi="Times New Roman" w:cs="Times New Roman"/>
          <w:color w:val="000000"/>
          <w:spacing w:val="-1"/>
          <w:sz w:val="22"/>
          <w:szCs w:val="22"/>
        </w:rPr>
        <w:t xml:space="preserve"> 21</w:t>
      </w:r>
      <w:r w:rsidR="00CC107E" w:rsidRPr="006761BE">
        <w:rPr>
          <w:rFonts w:ascii="Times New Roman" w:hAnsi="Times New Roman" w:cs="Times New Roman"/>
          <w:color w:val="000000"/>
          <w:spacing w:val="-1"/>
          <w:sz w:val="22"/>
          <w:szCs w:val="22"/>
        </w:rPr>
        <w:t xml:space="preserve"> years old</w:t>
      </w:r>
      <w:r w:rsidRPr="006761BE">
        <w:rPr>
          <w:rFonts w:ascii="Times New Roman" w:hAnsi="Times New Roman" w:cs="Times New Roman"/>
          <w:color w:val="000000"/>
          <w:spacing w:val="-1"/>
          <w:sz w:val="22"/>
          <w:szCs w:val="22"/>
        </w:rPr>
        <w:t xml:space="preserve">, only for anterior </w:t>
      </w:r>
      <w:r w:rsidRPr="006761BE">
        <w:rPr>
          <w:rFonts w:ascii="Times New Roman" w:hAnsi="Times New Roman" w:cs="Times New Roman"/>
          <w:color w:val="000000"/>
          <w:sz w:val="22"/>
          <w:szCs w:val="22"/>
        </w:rPr>
        <w:t>primary teeth.</w:t>
      </w:r>
    </w:p>
    <w:p w:rsidR="005D3A2E" w:rsidRPr="006761BE" w:rsidRDefault="005D3A2E" w:rsidP="00BD07A2">
      <w:pPr>
        <w:rPr>
          <w:rFonts w:ascii="Arial" w:hAnsi="Arial" w:cs="Times New Roman"/>
          <w:sz w:val="2"/>
          <w:szCs w:val="2"/>
        </w:rPr>
      </w:pPr>
    </w:p>
    <w:p w:rsidR="005D3A2E" w:rsidRPr="006761BE" w:rsidRDefault="005D3A2E" w:rsidP="00BD07A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(2)  For anterior teeth,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no more than the maximum allowable </w:t>
      </w:r>
      <w:r w:rsidRPr="006761BE">
        <w:rPr>
          <w:rFonts w:ascii="Times New Roman" w:hAnsi="Times New Roman" w:cs="Times New Roman"/>
          <w:color w:val="000000"/>
          <w:spacing w:val="-1"/>
          <w:sz w:val="22"/>
          <w:szCs w:val="22"/>
        </w:rPr>
        <w:t xml:space="preserve">payment for four-or-more-surface resin-based composite restorations on the same tooth, except </w:t>
      </w:r>
      <w:r w:rsidRPr="006761BE">
        <w:rPr>
          <w:rFonts w:ascii="Times New Roman" w:hAnsi="Times New Roman" w:cs="Times New Roman"/>
          <w:color w:val="000000"/>
          <w:sz w:val="22"/>
          <w:szCs w:val="22"/>
        </w:rPr>
        <w:t>for reinforcing pins.</w:t>
      </w:r>
    </w:p>
    <w:p w:rsidR="005D3A2E" w:rsidRPr="006761BE" w:rsidRDefault="005D3A2E" w:rsidP="00BD07A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(3)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only one resin-based composite restoration per member </w:t>
      </w:r>
      <w:r w:rsidRPr="006761BE">
        <w:rPr>
          <w:rFonts w:ascii="Times New Roman" w:hAnsi="Times New Roman" w:cs="Times New Roman"/>
          <w:color w:val="000000"/>
          <w:sz w:val="22"/>
          <w:szCs w:val="22"/>
        </w:rPr>
        <w:t xml:space="preserve">per tooth surface per 12 months per provider or </w:t>
      </w:r>
      <w:r w:rsidR="00D33988" w:rsidRPr="006761BE">
        <w:rPr>
          <w:rFonts w:ascii="Times New Roman" w:hAnsi="Times New Roman" w:cs="Times New Roman"/>
          <w:color w:val="000000"/>
          <w:sz w:val="22"/>
          <w:szCs w:val="22"/>
        </w:rPr>
        <w:t xml:space="preserve">provider </w:t>
      </w:r>
      <w:r w:rsidRPr="006761BE">
        <w:rPr>
          <w:rFonts w:ascii="Times New Roman" w:hAnsi="Times New Roman" w:cs="Times New Roman"/>
          <w:color w:val="000000"/>
          <w:sz w:val="22"/>
          <w:szCs w:val="22"/>
        </w:rPr>
        <w:t>location.</w:t>
      </w:r>
    </w:p>
    <w:p w:rsidR="005D3A2E" w:rsidRPr="006761BE" w:rsidRDefault="005D3A2E" w:rsidP="00BD07A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(4)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more for a composite restoration on a posterior </w:t>
      </w:r>
      <w:r w:rsidRPr="006761BE">
        <w:rPr>
          <w:rFonts w:ascii="Times New Roman" w:hAnsi="Times New Roman" w:cs="Times New Roman"/>
          <w:color w:val="000000"/>
          <w:sz w:val="22"/>
          <w:szCs w:val="22"/>
        </w:rPr>
        <w:t>(primary or permanent) tooth than it would for an amalgam restoration.</w:t>
      </w:r>
    </w:p>
    <w:p w:rsidR="005D3A2E" w:rsidRPr="006761BE" w:rsidRDefault="005D3A2E" w:rsidP="00BD07A2">
      <w:pPr>
        <w:shd w:val="clear" w:color="auto" w:fill="FFFFFF"/>
        <w:ind w:left="936"/>
        <w:rPr>
          <w:rFonts w:ascii="Times New Roman" w:hAnsi="Times New Roman" w:cs="Times New Roman"/>
          <w:color w:val="000000"/>
          <w:sz w:val="22"/>
          <w:szCs w:val="22"/>
        </w:rPr>
      </w:pPr>
    </w:p>
    <w:p w:rsidR="005D3A2E" w:rsidRPr="006761BE" w:rsidRDefault="005D3A2E" w:rsidP="00BD07A2">
      <w:pPr>
        <w:shd w:val="clear" w:color="auto" w:fill="FFFFFF"/>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(C)  </w:t>
      </w:r>
      <w:r w:rsidRPr="006761BE">
        <w:rPr>
          <w:rFonts w:ascii="Times New Roman" w:hAnsi="Times New Roman" w:cs="Times New Roman"/>
          <w:color w:val="000000"/>
          <w:sz w:val="22"/>
          <w:szCs w:val="22"/>
          <w:u w:val="single"/>
        </w:rPr>
        <w:t>Crowns, Posts and Cores</w:t>
      </w:r>
      <w:r w:rsidRPr="006761BE">
        <w:rPr>
          <w:rFonts w:ascii="Times New Roman" w:hAnsi="Times New Roman" w:cs="Times New Roman"/>
          <w:color w:val="000000"/>
          <w:sz w:val="22"/>
          <w:szCs w:val="22"/>
        </w:rPr>
        <w:t>.</w:t>
      </w:r>
    </w:p>
    <w:p w:rsidR="005D3A2E" w:rsidRPr="006761BE" w:rsidRDefault="005D3A2E" w:rsidP="00BD07A2">
      <w:pPr>
        <w:shd w:val="clear" w:color="auto" w:fill="FFFFFF"/>
        <w:tabs>
          <w:tab w:val="left" w:pos="1301"/>
        </w:tabs>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(1)  </w:t>
      </w:r>
      <w:r w:rsidRPr="006761BE">
        <w:rPr>
          <w:rFonts w:ascii="Times New Roman" w:hAnsi="Times New Roman" w:cs="Times New Roman"/>
          <w:color w:val="000000"/>
          <w:sz w:val="22"/>
          <w:szCs w:val="22"/>
          <w:u w:val="single"/>
        </w:rPr>
        <w:t xml:space="preserve">Members </w:t>
      </w:r>
      <w:r w:rsidR="00DA44A5" w:rsidRPr="006761BE">
        <w:rPr>
          <w:rFonts w:ascii="Times New Roman" w:hAnsi="Times New Roman" w:cs="Times New Roman"/>
          <w:color w:val="000000"/>
          <w:sz w:val="22"/>
          <w:szCs w:val="22"/>
          <w:u w:val="single"/>
        </w:rPr>
        <w:t xml:space="preserve">Younger than </w:t>
      </w:r>
      <w:r w:rsidRPr="006761BE">
        <w:rPr>
          <w:rFonts w:ascii="Times New Roman" w:hAnsi="Times New Roman" w:cs="Times New Roman"/>
          <w:color w:val="000000"/>
          <w:sz w:val="22"/>
          <w:szCs w:val="22"/>
          <w:u w:val="single"/>
        </w:rPr>
        <w:t>21</w:t>
      </w:r>
      <w:r w:rsidR="00DA44A5" w:rsidRPr="006761BE">
        <w:rPr>
          <w:rFonts w:ascii="Times New Roman" w:hAnsi="Times New Roman" w:cs="Times New Roman"/>
          <w:color w:val="000000"/>
          <w:sz w:val="22"/>
          <w:szCs w:val="22"/>
          <w:u w:val="single"/>
        </w:rPr>
        <w:t xml:space="preserve"> Years Old</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the following</w:t>
      </w:r>
      <w:r w:rsidR="00DA44A5" w:rsidRPr="006761BE">
        <w:rPr>
          <w:rFonts w:ascii="Times New Roman" w:hAnsi="Times New Roman" w:cs="Times New Roman"/>
          <w:color w:val="000000"/>
          <w:sz w:val="22"/>
          <w:szCs w:val="22"/>
        </w:rPr>
        <w:t xml:space="preserve"> crown materials on permanent incisors, </w:t>
      </w:r>
      <w:proofErr w:type="spellStart"/>
      <w:r w:rsidR="00DA44A5" w:rsidRPr="006761BE">
        <w:rPr>
          <w:rFonts w:ascii="Times New Roman" w:hAnsi="Times New Roman" w:cs="Times New Roman"/>
          <w:color w:val="000000"/>
          <w:sz w:val="22"/>
          <w:szCs w:val="22"/>
        </w:rPr>
        <w:t>cu</w:t>
      </w:r>
      <w:r w:rsidR="00D33988" w:rsidRPr="006761BE">
        <w:rPr>
          <w:rFonts w:ascii="Times New Roman" w:hAnsi="Times New Roman" w:cs="Times New Roman"/>
          <w:color w:val="000000"/>
          <w:sz w:val="22"/>
          <w:szCs w:val="22"/>
        </w:rPr>
        <w:t>s</w:t>
      </w:r>
      <w:r w:rsidR="00DA44A5" w:rsidRPr="006761BE">
        <w:rPr>
          <w:rFonts w:ascii="Times New Roman" w:hAnsi="Times New Roman" w:cs="Times New Roman"/>
          <w:color w:val="000000"/>
          <w:sz w:val="22"/>
          <w:szCs w:val="22"/>
        </w:rPr>
        <w:t>pids</w:t>
      </w:r>
      <w:proofErr w:type="spellEnd"/>
      <w:r w:rsidR="00DA44A5" w:rsidRPr="006761BE">
        <w:rPr>
          <w:rFonts w:ascii="Times New Roman" w:hAnsi="Times New Roman" w:cs="Times New Roman"/>
          <w:color w:val="000000"/>
          <w:sz w:val="22"/>
          <w:szCs w:val="22"/>
        </w:rPr>
        <w:t>, bicuspids, and first and second molars</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tabs>
          <w:tab w:val="left" w:pos="2016"/>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(a)  </w:t>
      </w:r>
      <w:proofErr w:type="gramStart"/>
      <w:r w:rsidRPr="006761BE">
        <w:rPr>
          <w:rFonts w:ascii="Times New Roman" w:hAnsi="Times New Roman" w:cs="Times New Roman"/>
          <w:color w:val="000000"/>
          <w:sz w:val="22"/>
          <w:szCs w:val="22"/>
        </w:rPr>
        <w:t>crowns</w:t>
      </w:r>
      <w:proofErr w:type="gramEnd"/>
      <w:r w:rsidRPr="006761BE">
        <w:rPr>
          <w:rFonts w:ascii="Times New Roman" w:hAnsi="Times New Roman" w:cs="Times New Roman"/>
          <w:color w:val="000000"/>
          <w:sz w:val="22"/>
          <w:szCs w:val="22"/>
        </w:rPr>
        <w:t xml:space="preserve"> made from resin-based composite (indirect);</w:t>
      </w:r>
    </w:p>
    <w:p w:rsidR="005D3A2E" w:rsidRPr="006761BE" w:rsidRDefault="005D3A2E" w:rsidP="00BD07A2">
      <w:pPr>
        <w:widowControl w:val="0"/>
        <w:shd w:val="clear" w:color="auto" w:fill="FFFFFF"/>
        <w:tabs>
          <w:tab w:val="left" w:pos="201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pacing w:val="-1"/>
          <w:sz w:val="22"/>
          <w:szCs w:val="22"/>
        </w:rPr>
        <w:t xml:space="preserve">(b)  </w:t>
      </w:r>
      <w:proofErr w:type="gramStart"/>
      <w:r w:rsidRPr="006761BE">
        <w:rPr>
          <w:rFonts w:ascii="Times New Roman" w:hAnsi="Times New Roman" w:cs="Times New Roman"/>
          <w:color w:val="000000"/>
          <w:spacing w:val="-1"/>
          <w:sz w:val="22"/>
          <w:szCs w:val="22"/>
        </w:rPr>
        <w:t>crowns</w:t>
      </w:r>
      <w:proofErr w:type="gramEnd"/>
      <w:r w:rsidRPr="006761BE">
        <w:rPr>
          <w:rFonts w:ascii="Times New Roman" w:hAnsi="Times New Roman" w:cs="Times New Roman"/>
          <w:color w:val="000000"/>
          <w:spacing w:val="-1"/>
          <w:sz w:val="22"/>
          <w:szCs w:val="22"/>
        </w:rPr>
        <w:t xml:space="preserve"> porcelain fused to predominantly base metal</w:t>
      </w:r>
      <w:r w:rsidR="00DA44A5" w:rsidRPr="006761BE">
        <w:rPr>
          <w:rFonts w:ascii="Times New Roman" w:hAnsi="Times New Roman" w:cs="Times New Roman"/>
          <w:color w:val="000000"/>
          <w:spacing w:val="-1"/>
          <w:sz w:val="22"/>
          <w:szCs w:val="22"/>
        </w:rPr>
        <w:t>;</w:t>
      </w:r>
    </w:p>
    <w:p w:rsidR="00DA44A5" w:rsidRPr="006761BE" w:rsidRDefault="00B217F9" w:rsidP="00DA44A5">
      <w:pPr>
        <w:widowControl w:val="0"/>
        <w:shd w:val="clear" w:color="auto" w:fill="FFFFFF"/>
        <w:tabs>
          <w:tab w:val="left" w:pos="2016"/>
        </w:tabs>
        <w:autoSpaceDE w:val="0"/>
        <w:autoSpaceDN w:val="0"/>
        <w:adjustRightInd w:val="0"/>
        <w:ind w:left="1699"/>
        <w:rPr>
          <w:rFonts w:ascii="Times New Roman" w:hAnsi="Times New Roman" w:cs="Times New Roman"/>
          <w:color w:val="000000"/>
          <w:sz w:val="22"/>
          <w:szCs w:val="22"/>
        </w:rPr>
      </w:pPr>
      <w:r>
        <w:rPr>
          <w:rFonts w:ascii="Times New Roman" w:hAnsi="Times New Roman" w:cs="Times New Roman"/>
          <w:color w:val="000000"/>
          <w:sz w:val="22"/>
          <w:szCs w:val="22"/>
        </w:rPr>
        <w:t xml:space="preserve">(c)  crowns </w:t>
      </w:r>
      <w:proofErr w:type="gramStart"/>
      <w:r>
        <w:rPr>
          <w:rFonts w:ascii="Times New Roman" w:hAnsi="Times New Roman" w:cs="Times New Roman"/>
          <w:color w:val="000000"/>
          <w:sz w:val="22"/>
          <w:szCs w:val="22"/>
        </w:rPr>
        <w:t>porcelain</w:t>
      </w:r>
      <w:proofErr w:type="gramEnd"/>
      <w:r w:rsidR="00DA44A5" w:rsidRPr="006761BE">
        <w:rPr>
          <w:rFonts w:ascii="Times New Roman" w:hAnsi="Times New Roman" w:cs="Times New Roman"/>
          <w:color w:val="000000"/>
          <w:sz w:val="22"/>
          <w:szCs w:val="22"/>
        </w:rPr>
        <w:t xml:space="preserve"> fused to high noble metal;</w:t>
      </w:r>
    </w:p>
    <w:p w:rsidR="00DA44A5" w:rsidRPr="006761BE" w:rsidRDefault="00DA44A5" w:rsidP="00DA44A5">
      <w:pPr>
        <w:widowControl w:val="0"/>
        <w:shd w:val="clear" w:color="auto" w:fill="FFFFFF"/>
        <w:tabs>
          <w:tab w:val="left" w:pos="201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(d)  </w:t>
      </w:r>
      <w:proofErr w:type="gramStart"/>
      <w:r w:rsidRPr="006761BE">
        <w:rPr>
          <w:rFonts w:ascii="Times New Roman" w:hAnsi="Times New Roman" w:cs="Times New Roman"/>
          <w:color w:val="000000"/>
          <w:sz w:val="22"/>
          <w:szCs w:val="22"/>
        </w:rPr>
        <w:t>crowns</w:t>
      </w:r>
      <w:proofErr w:type="gramEnd"/>
      <w:r w:rsidRPr="006761BE">
        <w:rPr>
          <w:rFonts w:ascii="Times New Roman" w:hAnsi="Times New Roman" w:cs="Times New Roman"/>
          <w:color w:val="000000"/>
          <w:sz w:val="22"/>
          <w:szCs w:val="22"/>
        </w:rPr>
        <w:t xml:space="preserve"> made from porcelain</w:t>
      </w:r>
      <w:r w:rsidR="00D33988" w:rsidRPr="006761BE">
        <w:rPr>
          <w:rFonts w:ascii="Times New Roman" w:hAnsi="Times New Roman" w:cs="Times New Roman"/>
          <w:color w:val="000000"/>
          <w:sz w:val="22"/>
          <w:szCs w:val="22"/>
        </w:rPr>
        <w:t xml:space="preserve"> or </w:t>
      </w:r>
      <w:r w:rsidRPr="006761BE">
        <w:rPr>
          <w:rFonts w:ascii="Times New Roman" w:hAnsi="Times New Roman" w:cs="Times New Roman"/>
          <w:color w:val="000000"/>
          <w:sz w:val="22"/>
          <w:szCs w:val="22"/>
        </w:rPr>
        <w:t>ceramic;</w:t>
      </w:r>
    </w:p>
    <w:p w:rsidR="00DA44A5" w:rsidRPr="006761BE" w:rsidRDefault="00DA44A5" w:rsidP="00DA44A5">
      <w:pPr>
        <w:widowControl w:val="0"/>
        <w:shd w:val="clear" w:color="auto" w:fill="FFFFFF"/>
        <w:tabs>
          <w:tab w:val="left" w:pos="201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(e)  </w:t>
      </w:r>
      <w:proofErr w:type="gramStart"/>
      <w:r w:rsidRPr="006761BE">
        <w:rPr>
          <w:rFonts w:ascii="Times New Roman" w:hAnsi="Times New Roman" w:cs="Times New Roman"/>
          <w:color w:val="000000"/>
          <w:sz w:val="22"/>
          <w:szCs w:val="22"/>
        </w:rPr>
        <w:t>crowns</w:t>
      </w:r>
      <w:proofErr w:type="gramEnd"/>
      <w:r w:rsidRPr="006761BE">
        <w:rPr>
          <w:rFonts w:ascii="Times New Roman" w:hAnsi="Times New Roman" w:cs="Times New Roman"/>
          <w:color w:val="000000"/>
          <w:sz w:val="22"/>
          <w:szCs w:val="22"/>
        </w:rPr>
        <w:t xml:space="preserve"> porcelain fused to semi-precious</w:t>
      </w:r>
      <w:r w:rsidR="008E4B86" w:rsidRPr="006761BE">
        <w:rPr>
          <w:rFonts w:ascii="Times New Roman" w:hAnsi="Times New Roman" w:cs="Times New Roman"/>
          <w:color w:val="000000"/>
          <w:sz w:val="22"/>
          <w:szCs w:val="22"/>
        </w:rPr>
        <w:t xml:space="preserve"> metal;</w:t>
      </w:r>
    </w:p>
    <w:p w:rsidR="00DA44A5" w:rsidRPr="006761BE" w:rsidRDefault="00DA44A5" w:rsidP="00DA44A5">
      <w:pPr>
        <w:widowControl w:val="0"/>
        <w:shd w:val="clear" w:color="auto" w:fill="FFFFFF"/>
        <w:tabs>
          <w:tab w:val="left" w:pos="201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(f)  </w:t>
      </w:r>
      <w:proofErr w:type="gramStart"/>
      <w:r w:rsidRPr="006761BE">
        <w:rPr>
          <w:rFonts w:ascii="Times New Roman" w:hAnsi="Times New Roman" w:cs="Times New Roman"/>
          <w:color w:val="000000"/>
          <w:sz w:val="22"/>
          <w:szCs w:val="22"/>
        </w:rPr>
        <w:t>full</w:t>
      </w:r>
      <w:proofErr w:type="gramEnd"/>
      <w:r w:rsidRPr="006761BE">
        <w:rPr>
          <w:rFonts w:ascii="Times New Roman" w:hAnsi="Times New Roman" w:cs="Times New Roman"/>
          <w:color w:val="000000"/>
          <w:sz w:val="22"/>
          <w:szCs w:val="22"/>
        </w:rPr>
        <w:t xml:space="preserve"> case high noble metal;</w:t>
      </w:r>
    </w:p>
    <w:p w:rsidR="00DA44A5" w:rsidRPr="006761BE" w:rsidRDefault="00DA44A5" w:rsidP="00DA44A5">
      <w:pPr>
        <w:widowControl w:val="0"/>
        <w:shd w:val="clear" w:color="auto" w:fill="FFFFFF"/>
        <w:tabs>
          <w:tab w:val="left" w:pos="201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(g)  </w:t>
      </w:r>
      <w:proofErr w:type="gramStart"/>
      <w:r w:rsidRPr="006761BE">
        <w:rPr>
          <w:rFonts w:ascii="Times New Roman" w:hAnsi="Times New Roman" w:cs="Times New Roman"/>
          <w:color w:val="000000"/>
          <w:sz w:val="22"/>
          <w:szCs w:val="22"/>
        </w:rPr>
        <w:t>posts</w:t>
      </w:r>
      <w:proofErr w:type="gramEnd"/>
      <w:r w:rsidRPr="006761BE">
        <w:rPr>
          <w:rFonts w:ascii="Times New Roman" w:hAnsi="Times New Roman" w:cs="Times New Roman"/>
          <w:color w:val="000000"/>
          <w:sz w:val="22"/>
          <w:szCs w:val="22"/>
        </w:rPr>
        <w:t xml:space="preserve"> and cores and/or pin retention;</w:t>
      </w:r>
      <w:r w:rsidR="00356B63" w:rsidRPr="006761BE">
        <w:rPr>
          <w:rFonts w:ascii="Times New Roman" w:hAnsi="Times New Roman" w:cs="Times New Roman"/>
          <w:color w:val="000000"/>
          <w:sz w:val="22"/>
          <w:szCs w:val="22"/>
        </w:rPr>
        <w:t xml:space="preserve"> </w:t>
      </w:r>
    </w:p>
    <w:p w:rsidR="00C1237A" w:rsidRPr="006761BE" w:rsidRDefault="00C1237A" w:rsidP="00C1237A">
      <w:pPr>
        <w:widowControl w:val="0"/>
        <w:shd w:val="clear" w:color="auto" w:fill="FFFFFF"/>
        <w:tabs>
          <w:tab w:val="left" w:pos="2016"/>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(h) </w:t>
      </w:r>
      <w:proofErr w:type="gramStart"/>
      <w:r w:rsidRPr="006761BE">
        <w:rPr>
          <w:rFonts w:ascii="Times New Roman" w:hAnsi="Times New Roman" w:cs="Times New Roman"/>
          <w:color w:val="000000"/>
          <w:sz w:val="22"/>
          <w:szCs w:val="22"/>
        </w:rPr>
        <w:t>prefabricated</w:t>
      </w:r>
      <w:proofErr w:type="gramEnd"/>
      <w:r w:rsidRPr="006761BE">
        <w:rPr>
          <w:rFonts w:ascii="Times New Roman" w:hAnsi="Times New Roman" w:cs="Times New Roman"/>
          <w:color w:val="000000"/>
          <w:sz w:val="22"/>
          <w:szCs w:val="22"/>
        </w:rPr>
        <w:t xml:space="preserve"> porcelain/ceramic crown -primary tooth; and</w:t>
      </w:r>
    </w:p>
    <w:p w:rsidR="00C1237A" w:rsidRPr="006761BE" w:rsidRDefault="00C1237A" w:rsidP="00DA44A5">
      <w:pPr>
        <w:widowControl w:val="0"/>
        <w:shd w:val="clear" w:color="auto" w:fill="FFFFFF"/>
        <w:tabs>
          <w:tab w:val="left" w:pos="2016"/>
        </w:tabs>
        <w:autoSpaceDE w:val="0"/>
        <w:autoSpaceDN w:val="0"/>
        <w:adjustRightInd w:val="0"/>
        <w:ind w:left="1699"/>
        <w:rPr>
          <w:rFonts w:ascii="Times New Roman" w:hAnsi="Times New Roman" w:cs="Times New Roman"/>
          <w:color w:val="000000"/>
          <w:spacing w:val="-2"/>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1237A" w:rsidRPr="006761BE" w:rsidTr="00C1237A">
        <w:trPr>
          <w:trHeight w:hRule="exact" w:val="864"/>
        </w:trPr>
        <w:tc>
          <w:tcPr>
            <w:tcW w:w="4079" w:type="dxa"/>
            <w:tcBorders>
              <w:top w:val="single" w:sz="6" w:space="0" w:color="000000"/>
              <w:left w:val="single" w:sz="6" w:space="0" w:color="000000"/>
              <w:bottom w:val="nil"/>
              <w:right w:val="single" w:sz="6" w:space="0" w:color="000000"/>
            </w:tcBorders>
            <w:hideMark/>
          </w:tcPr>
          <w:p w:rsidR="00C1237A" w:rsidRPr="006761BE" w:rsidRDefault="00C1237A" w:rsidP="00C1237A">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C1237A" w:rsidRPr="006761BE" w:rsidRDefault="00C1237A" w:rsidP="00C1237A">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C1237A" w:rsidRPr="006761BE" w:rsidRDefault="00C1237A" w:rsidP="00C1237A">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C1237A" w:rsidRPr="006761BE" w:rsidRDefault="00C1237A" w:rsidP="00C1237A">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4-16</w:t>
            </w:r>
          </w:p>
        </w:tc>
      </w:tr>
      <w:tr w:rsidR="00C1237A" w:rsidRPr="006761BE" w:rsidTr="00C1237A">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C1237A" w:rsidRPr="006761BE" w:rsidRDefault="00C1237A" w:rsidP="00C1237A">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C1237A" w:rsidRPr="006761BE" w:rsidRDefault="00C1237A"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C1237A" w:rsidRPr="006761BE" w:rsidRDefault="00C1237A" w:rsidP="00C1237A">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C1237A" w:rsidRPr="006761BE" w:rsidRDefault="00C1237A"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0D2222" w:rsidRPr="006761BE">
              <w:rPr>
                <w:rFonts w:ascii="Arial" w:hAnsi="Arial" w:cs="Arial"/>
              </w:rPr>
              <w:t>15</w:t>
            </w:r>
            <w:r w:rsidRPr="006761BE">
              <w:rPr>
                <w:rFonts w:ascii="Arial" w:hAnsi="Arial" w:cs="Arial"/>
              </w:rPr>
              <w:t>/21</w:t>
            </w:r>
          </w:p>
        </w:tc>
      </w:tr>
    </w:tbl>
    <w:p w:rsidR="00C1237A" w:rsidRPr="006761BE" w:rsidRDefault="00C1237A" w:rsidP="00C1237A">
      <w:pPr>
        <w:widowControl w:val="0"/>
        <w:shd w:val="clear" w:color="auto" w:fill="FFFFFF"/>
        <w:tabs>
          <w:tab w:val="left" w:pos="2016"/>
        </w:tabs>
        <w:autoSpaceDE w:val="0"/>
        <w:autoSpaceDN w:val="0"/>
        <w:adjustRightInd w:val="0"/>
        <w:ind w:left="1699"/>
        <w:rPr>
          <w:rFonts w:ascii="Times New Roman" w:hAnsi="Times New Roman" w:cs="Times New Roman"/>
          <w:color w:val="000000"/>
          <w:spacing w:val="-2"/>
          <w:sz w:val="22"/>
          <w:szCs w:val="22"/>
        </w:rPr>
      </w:pPr>
    </w:p>
    <w:p w:rsidR="005D3A2E" w:rsidRPr="006761BE" w:rsidRDefault="005D3A2E" w:rsidP="00C1237A">
      <w:pPr>
        <w:widowControl w:val="0"/>
        <w:shd w:val="clear" w:color="auto" w:fill="FFFFFF"/>
        <w:tabs>
          <w:tab w:val="left" w:pos="201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pacing w:val="-2"/>
          <w:sz w:val="22"/>
          <w:szCs w:val="22"/>
        </w:rPr>
        <w:t>(</w:t>
      </w:r>
      <w:proofErr w:type="spellStart"/>
      <w:r w:rsidR="00C1237A" w:rsidRPr="006761BE">
        <w:rPr>
          <w:rFonts w:ascii="Times New Roman" w:hAnsi="Times New Roman" w:cs="Times New Roman"/>
          <w:color w:val="000000"/>
          <w:spacing w:val="-2"/>
          <w:sz w:val="22"/>
          <w:szCs w:val="22"/>
        </w:rPr>
        <w:t>i</w:t>
      </w:r>
      <w:proofErr w:type="spellEnd"/>
      <w:r w:rsidRPr="006761BE">
        <w:rPr>
          <w:rFonts w:ascii="Times New Roman" w:hAnsi="Times New Roman" w:cs="Times New Roman"/>
          <w:color w:val="000000"/>
          <w:spacing w:val="-2"/>
          <w:sz w:val="22"/>
          <w:szCs w:val="22"/>
        </w:rPr>
        <w:t xml:space="preserve">)  </w:t>
      </w:r>
      <w:proofErr w:type="gramStart"/>
      <w:r w:rsidRPr="006761BE">
        <w:rPr>
          <w:rFonts w:ascii="Times New Roman" w:hAnsi="Times New Roman" w:cs="Times New Roman"/>
          <w:color w:val="000000"/>
          <w:sz w:val="22"/>
          <w:szCs w:val="22"/>
        </w:rPr>
        <w:t>prefabricated</w:t>
      </w:r>
      <w:proofErr w:type="gramEnd"/>
      <w:r w:rsidRPr="006761BE">
        <w:rPr>
          <w:rFonts w:ascii="Times New Roman" w:hAnsi="Times New Roman" w:cs="Times New Roman"/>
          <w:color w:val="000000"/>
          <w:sz w:val="22"/>
          <w:szCs w:val="22"/>
        </w:rPr>
        <w:t xml:space="preserve"> stainless</w:t>
      </w:r>
      <w:r w:rsidR="000B7E79"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steel crowns for primary and permanent posterior teeth or prefabricated resin crowns for primary and permanent anterior teeth. Stainless</w:t>
      </w:r>
      <w:r w:rsidR="00FF24B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steel or prefabricated resin crowns are limited to instances where the prognosis is favorable and </w:t>
      </w:r>
      <w:r w:rsidRPr="006761BE">
        <w:rPr>
          <w:rFonts w:ascii="Times New Roman" w:hAnsi="Times New Roman" w:cs="Times New Roman"/>
          <w:color w:val="000000"/>
          <w:spacing w:val="-1"/>
          <w:sz w:val="21"/>
          <w:szCs w:val="21"/>
        </w:rPr>
        <w:t xml:space="preserve">must not be placed on primary teeth that are mobile or show advanced resorption of roots.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no more than four stainless</w:t>
      </w:r>
      <w:r w:rsidR="000B7E79"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steel or prefabricated resin crowns per member per date of service </w:t>
      </w:r>
      <w:r w:rsidR="00153597" w:rsidRPr="006761BE">
        <w:rPr>
          <w:rFonts w:ascii="Times New Roman" w:hAnsi="Times New Roman" w:cs="Times New Roman"/>
          <w:color w:val="000000"/>
          <w:sz w:val="22"/>
          <w:szCs w:val="22"/>
        </w:rPr>
        <w:t>except in cases that are treated in a hospital operating room or ambulatory care center.</w:t>
      </w:r>
    </w:p>
    <w:p w:rsidR="00DA44A5" w:rsidRPr="006761BE" w:rsidRDefault="00D33988" w:rsidP="00DA44A5">
      <w:pPr>
        <w:widowControl w:val="0"/>
        <w:shd w:val="clear" w:color="auto" w:fill="FFFFFF"/>
        <w:tabs>
          <w:tab w:val="left" w:pos="2026"/>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 </w:t>
      </w:r>
      <w:r w:rsidR="005D3A2E" w:rsidRPr="006761BE">
        <w:rPr>
          <w:rFonts w:ascii="Times New Roman" w:hAnsi="Times New Roman" w:cs="Times New Roman"/>
          <w:color w:val="000000"/>
          <w:sz w:val="22"/>
          <w:szCs w:val="22"/>
        </w:rPr>
        <w:t xml:space="preserve">(2)  </w:t>
      </w:r>
      <w:r w:rsidR="00DA44A5" w:rsidRPr="006761BE">
        <w:rPr>
          <w:rFonts w:ascii="Times New Roman" w:hAnsi="Times New Roman" w:cs="Times New Roman"/>
          <w:color w:val="000000"/>
          <w:spacing w:val="-2"/>
          <w:sz w:val="22"/>
          <w:szCs w:val="22"/>
          <w:u w:val="single"/>
        </w:rPr>
        <w:t xml:space="preserve">Members 21 </w:t>
      </w:r>
      <w:r w:rsidR="00356B63" w:rsidRPr="006761BE">
        <w:rPr>
          <w:rFonts w:ascii="Times New Roman" w:hAnsi="Times New Roman" w:cs="Times New Roman"/>
          <w:color w:val="000000"/>
          <w:spacing w:val="-2"/>
          <w:sz w:val="22"/>
          <w:szCs w:val="22"/>
          <w:u w:val="single"/>
        </w:rPr>
        <w:t>Y</w:t>
      </w:r>
      <w:r w:rsidR="00DA44A5" w:rsidRPr="006761BE">
        <w:rPr>
          <w:rFonts w:ascii="Times New Roman" w:hAnsi="Times New Roman" w:cs="Times New Roman"/>
          <w:color w:val="000000"/>
          <w:spacing w:val="-2"/>
          <w:sz w:val="22"/>
          <w:szCs w:val="22"/>
          <w:u w:val="single"/>
        </w:rPr>
        <w:t>ears of Age and Older</w:t>
      </w:r>
      <w:r w:rsidR="00DA44A5" w:rsidRPr="006761BE">
        <w:rPr>
          <w:rFonts w:ascii="Times New Roman" w:hAnsi="Times New Roman" w:cs="Times New Roman"/>
          <w:color w:val="000000"/>
          <w:spacing w:val="-2"/>
          <w:sz w:val="22"/>
          <w:szCs w:val="22"/>
        </w:rPr>
        <w:t xml:space="preserve">. </w:t>
      </w:r>
      <w:r w:rsidR="00FE09E2" w:rsidRPr="006761BE">
        <w:rPr>
          <w:rFonts w:ascii="Times New Roman" w:hAnsi="Times New Roman" w:cs="Times New Roman"/>
          <w:color w:val="000000"/>
          <w:spacing w:val="-2"/>
          <w:sz w:val="22"/>
          <w:szCs w:val="22"/>
        </w:rPr>
        <w:t xml:space="preserve"> </w:t>
      </w:r>
      <w:r w:rsidR="00DA44A5" w:rsidRPr="006761BE">
        <w:rPr>
          <w:rFonts w:ascii="Times New Roman" w:hAnsi="Times New Roman" w:cs="Times New Roman"/>
          <w:color w:val="000000"/>
          <w:spacing w:val="-2"/>
          <w:sz w:val="22"/>
          <w:szCs w:val="22"/>
        </w:rPr>
        <w:t xml:space="preserve">The </w:t>
      </w:r>
      <w:proofErr w:type="spellStart"/>
      <w:r w:rsidR="00DA44A5" w:rsidRPr="006761BE">
        <w:rPr>
          <w:rFonts w:ascii="Times New Roman" w:hAnsi="Times New Roman" w:cs="Times New Roman"/>
          <w:color w:val="000000"/>
          <w:spacing w:val="-2"/>
          <w:sz w:val="22"/>
          <w:szCs w:val="22"/>
        </w:rPr>
        <w:t>MassHealth</w:t>
      </w:r>
      <w:proofErr w:type="spellEnd"/>
      <w:r w:rsidR="00DA44A5" w:rsidRPr="006761BE">
        <w:rPr>
          <w:rFonts w:ascii="Times New Roman" w:hAnsi="Times New Roman" w:cs="Times New Roman"/>
          <w:color w:val="000000"/>
          <w:spacing w:val="-2"/>
          <w:sz w:val="22"/>
          <w:szCs w:val="22"/>
        </w:rPr>
        <w:t xml:space="preserve"> agency pays for the following crown materials on permanent incisors, </w:t>
      </w:r>
      <w:proofErr w:type="spellStart"/>
      <w:r w:rsidR="00DA44A5" w:rsidRPr="006761BE">
        <w:rPr>
          <w:rFonts w:ascii="Times New Roman" w:hAnsi="Times New Roman" w:cs="Times New Roman"/>
          <w:color w:val="000000"/>
          <w:spacing w:val="-2"/>
          <w:sz w:val="22"/>
          <w:szCs w:val="22"/>
        </w:rPr>
        <w:t>cuspids</w:t>
      </w:r>
      <w:proofErr w:type="spellEnd"/>
      <w:r w:rsidR="00DA44A5" w:rsidRPr="006761BE">
        <w:rPr>
          <w:rFonts w:ascii="Times New Roman" w:hAnsi="Times New Roman" w:cs="Times New Roman"/>
          <w:color w:val="000000"/>
          <w:spacing w:val="-2"/>
          <w:sz w:val="22"/>
          <w:szCs w:val="22"/>
        </w:rPr>
        <w:t>, bicuspids, and first and second molars:</w:t>
      </w:r>
    </w:p>
    <w:p w:rsidR="00C1237A" w:rsidRPr="006761BE" w:rsidRDefault="00DA44A5" w:rsidP="00DA44A5">
      <w:pPr>
        <w:widowControl w:val="0"/>
        <w:shd w:val="clear" w:color="auto" w:fill="FFFFFF"/>
        <w:tabs>
          <w:tab w:val="left" w:pos="202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(a) </w:t>
      </w:r>
      <w:r w:rsidR="00FE09E2" w:rsidRPr="006761BE">
        <w:rPr>
          <w:rFonts w:ascii="Times New Roman" w:hAnsi="Times New Roman" w:cs="Times New Roman"/>
          <w:color w:val="000000"/>
          <w:sz w:val="22"/>
          <w:szCs w:val="22"/>
        </w:rPr>
        <w:t xml:space="preserve"> </w:t>
      </w:r>
      <w:proofErr w:type="gramStart"/>
      <w:r w:rsidRPr="006761BE">
        <w:rPr>
          <w:rFonts w:ascii="Times New Roman" w:hAnsi="Times New Roman" w:cs="Times New Roman"/>
          <w:color w:val="000000"/>
          <w:sz w:val="22"/>
          <w:szCs w:val="22"/>
        </w:rPr>
        <w:t>crowns</w:t>
      </w:r>
      <w:proofErr w:type="gramEnd"/>
      <w:r w:rsidRPr="006761BE">
        <w:rPr>
          <w:rFonts w:ascii="Times New Roman" w:hAnsi="Times New Roman" w:cs="Times New Roman"/>
          <w:color w:val="000000"/>
          <w:sz w:val="22"/>
          <w:szCs w:val="22"/>
        </w:rPr>
        <w:t xml:space="preserve"> porcelain fused to predominantly base metal;</w:t>
      </w:r>
    </w:p>
    <w:p w:rsidR="00DA44A5" w:rsidRPr="006761BE" w:rsidRDefault="00C1237A" w:rsidP="00C1237A">
      <w:pPr>
        <w:widowControl w:val="0"/>
        <w:shd w:val="clear" w:color="auto" w:fill="FFFFFF"/>
        <w:tabs>
          <w:tab w:val="left" w:pos="2026"/>
        </w:tabs>
        <w:autoSpaceDE w:val="0"/>
        <w:autoSpaceDN w:val="0"/>
        <w:adjustRightInd w:val="0"/>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(b) </w:t>
      </w:r>
      <w:proofErr w:type="gramStart"/>
      <w:r w:rsidRPr="006761BE">
        <w:rPr>
          <w:rFonts w:ascii="Times New Roman" w:hAnsi="Times New Roman" w:cs="Times New Roman"/>
          <w:color w:val="000000"/>
          <w:sz w:val="22"/>
          <w:szCs w:val="22"/>
        </w:rPr>
        <w:t>crowns</w:t>
      </w:r>
      <w:proofErr w:type="gramEnd"/>
      <w:r w:rsidRPr="006761BE">
        <w:rPr>
          <w:rFonts w:ascii="Times New Roman" w:hAnsi="Times New Roman" w:cs="Times New Roman"/>
          <w:color w:val="000000"/>
          <w:sz w:val="22"/>
          <w:szCs w:val="22"/>
        </w:rPr>
        <w:t xml:space="preserve"> made from porcelain or ceramic;</w:t>
      </w:r>
      <w:r w:rsidR="00DA44A5" w:rsidRPr="006761BE">
        <w:rPr>
          <w:rFonts w:ascii="Times New Roman" w:hAnsi="Times New Roman" w:cs="Times New Roman"/>
          <w:color w:val="000000"/>
          <w:sz w:val="22"/>
          <w:szCs w:val="22"/>
        </w:rPr>
        <w:t xml:space="preserve"> </w:t>
      </w:r>
    </w:p>
    <w:p w:rsidR="00D33988" w:rsidRPr="006761BE" w:rsidRDefault="00D33988" w:rsidP="00D33988">
      <w:pPr>
        <w:shd w:val="clear" w:color="auto" w:fill="FFFFFF"/>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w:t>
      </w:r>
      <w:r w:rsidR="00C1237A" w:rsidRPr="006761BE">
        <w:rPr>
          <w:rFonts w:ascii="Times New Roman" w:hAnsi="Times New Roman" w:cs="Times New Roman"/>
          <w:color w:val="000000"/>
          <w:sz w:val="22"/>
          <w:szCs w:val="22"/>
        </w:rPr>
        <w:t>c</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proofErr w:type="gramStart"/>
      <w:r w:rsidRPr="006761BE">
        <w:rPr>
          <w:rFonts w:ascii="Times New Roman" w:hAnsi="Times New Roman" w:cs="Times New Roman"/>
          <w:color w:val="000000"/>
          <w:sz w:val="22"/>
          <w:szCs w:val="22"/>
        </w:rPr>
        <w:t>stainless</w:t>
      </w:r>
      <w:proofErr w:type="gramEnd"/>
      <w:r w:rsidRPr="006761BE">
        <w:rPr>
          <w:rFonts w:ascii="Times New Roman" w:hAnsi="Times New Roman" w:cs="Times New Roman"/>
          <w:color w:val="000000"/>
          <w:sz w:val="22"/>
          <w:szCs w:val="22"/>
        </w:rPr>
        <w:t xml:space="preserve"> steel crowns only if crown porcelain fused to predominately base metal is unsuitable and extraction (the alternative treatment) would cause undue medical risk for a member with one or more medical conditions that include, but are not limited to</w:t>
      </w:r>
    </w:p>
    <w:p w:rsidR="005D3A2E" w:rsidRPr="006761BE" w:rsidRDefault="00155E10" w:rsidP="00155E10">
      <w:pPr>
        <w:shd w:val="clear" w:color="auto" w:fill="FFFFFF"/>
        <w:ind w:left="207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1.</w:t>
      </w:r>
      <w:r w:rsidR="005D3A2E" w:rsidRPr="006761BE">
        <w:rPr>
          <w:rFonts w:ascii="Times New Roman" w:hAnsi="Times New Roman" w:cs="Times New Roman"/>
          <w:color w:val="000000"/>
          <w:sz w:val="22"/>
          <w:szCs w:val="22"/>
        </w:rPr>
        <w:t xml:space="preserve">  </w:t>
      </w:r>
      <w:proofErr w:type="gramStart"/>
      <w:r w:rsidR="005D3A2E" w:rsidRPr="006761BE">
        <w:rPr>
          <w:rFonts w:ascii="Times New Roman" w:hAnsi="Times New Roman" w:cs="Times New Roman"/>
          <w:color w:val="000000"/>
          <w:sz w:val="22"/>
          <w:szCs w:val="22"/>
        </w:rPr>
        <w:t>hemophilia</w:t>
      </w:r>
      <w:proofErr w:type="gramEnd"/>
      <w:r w:rsidR="005D3A2E" w:rsidRPr="006761BE">
        <w:rPr>
          <w:rFonts w:ascii="Times New Roman" w:hAnsi="Times New Roman" w:cs="Times New Roman"/>
          <w:color w:val="000000"/>
          <w:sz w:val="22"/>
          <w:szCs w:val="22"/>
        </w:rPr>
        <w:t>;</w:t>
      </w:r>
    </w:p>
    <w:p w:rsidR="005D3A2E" w:rsidRPr="006761BE" w:rsidRDefault="00155E10" w:rsidP="00155E10">
      <w:pPr>
        <w:shd w:val="clear" w:color="auto" w:fill="FFFFFF"/>
        <w:ind w:left="207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2.</w:t>
      </w:r>
      <w:r w:rsidR="005D3A2E" w:rsidRPr="006761BE">
        <w:rPr>
          <w:rFonts w:ascii="Times New Roman" w:hAnsi="Times New Roman" w:cs="Times New Roman"/>
          <w:color w:val="000000"/>
          <w:sz w:val="22"/>
          <w:szCs w:val="22"/>
        </w:rPr>
        <w:t xml:space="preserve">  </w:t>
      </w:r>
      <w:proofErr w:type="gramStart"/>
      <w:r w:rsidR="005D3A2E" w:rsidRPr="006761BE">
        <w:rPr>
          <w:rFonts w:ascii="Times New Roman" w:hAnsi="Times New Roman" w:cs="Times New Roman"/>
          <w:color w:val="000000"/>
          <w:sz w:val="22"/>
          <w:szCs w:val="22"/>
        </w:rPr>
        <w:t>history</w:t>
      </w:r>
      <w:proofErr w:type="gramEnd"/>
      <w:r w:rsidR="005D3A2E" w:rsidRPr="006761BE">
        <w:rPr>
          <w:rFonts w:ascii="Times New Roman" w:hAnsi="Times New Roman" w:cs="Times New Roman"/>
          <w:color w:val="000000"/>
          <w:sz w:val="22"/>
          <w:szCs w:val="22"/>
        </w:rPr>
        <w:t xml:space="preserve"> of radiation therapy;</w:t>
      </w:r>
    </w:p>
    <w:p w:rsidR="005D3A2E" w:rsidRPr="006761BE" w:rsidRDefault="00155E10" w:rsidP="00155E10">
      <w:pPr>
        <w:shd w:val="clear" w:color="auto" w:fill="FFFFFF"/>
        <w:ind w:left="207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3.</w:t>
      </w:r>
      <w:r w:rsidR="005D3A2E" w:rsidRPr="006761BE">
        <w:rPr>
          <w:rFonts w:ascii="Times New Roman" w:hAnsi="Times New Roman" w:cs="Times New Roman"/>
          <w:color w:val="000000"/>
          <w:sz w:val="22"/>
          <w:szCs w:val="22"/>
        </w:rPr>
        <w:t xml:space="preserve">  </w:t>
      </w:r>
      <w:proofErr w:type="gramStart"/>
      <w:r w:rsidR="005D3A2E" w:rsidRPr="006761BE">
        <w:rPr>
          <w:rFonts w:ascii="Times New Roman" w:hAnsi="Times New Roman" w:cs="Times New Roman"/>
          <w:color w:val="000000"/>
          <w:sz w:val="22"/>
          <w:szCs w:val="22"/>
        </w:rPr>
        <w:t>acquired</w:t>
      </w:r>
      <w:proofErr w:type="gramEnd"/>
      <w:r w:rsidR="005D3A2E" w:rsidRPr="006761BE">
        <w:rPr>
          <w:rFonts w:ascii="Times New Roman" w:hAnsi="Times New Roman" w:cs="Times New Roman"/>
          <w:color w:val="000000"/>
          <w:sz w:val="22"/>
          <w:szCs w:val="22"/>
        </w:rPr>
        <w:t xml:space="preserve"> or congenital immune disorder;</w:t>
      </w:r>
    </w:p>
    <w:p w:rsidR="005D3A2E" w:rsidRPr="006761BE" w:rsidRDefault="00155E10" w:rsidP="00155E10">
      <w:pPr>
        <w:shd w:val="clear" w:color="auto" w:fill="FFFFFF"/>
        <w:ind w:left="207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4.</w:t>
      </w:r>
      <w:r w:rsidR="005D3A2E" w:rsidRPr="006761BE">
        <w:rPr>
          <w:rFonts w:ascii="Times New Roman" w:hAnsi="Times New Roman" w:cs="Times New Roman"/>
          <w:color w:val="000000"/>
          <w:sz w:val="22"/>
          <w:szCs w:val="22"/>
        </w:rPr>
        <w:t xml:space="preserve">  </w:t>
      </w:r>
      <w:proofErr w:type="gramStart"/>
      <w:r w:rsidR="005D3A2E" w:rsidRPr="006761BE">
        <w:rPr>
          <w:rFonts w:ascii="Times New Roman" w:hAnsi="Times New Roman" w:cs="Times New Roman"/>
          <w:color w:val="000000"/>
          <w:sz w:val="22"/>
          <w:szCs w:val="22"/>
        </w:rPr>
        <w:t>severe</w:t>
      </w:r>
      <w:proofErr w:type="gramEnd"/>
      <w:r w:rsidR="005D3A2E" w:rsidRPr="006761BE">
        <w:rPr>
          <w:rFonts w:ascii="Times New Roman" w:hAnsi="Times New Roman" w:cs="Times New Roman"/>
          <w:color w:val="000000"/>
          <w:sz w:val="22"/>
          <w:szCs w:val="22"/>
        </w:rPr>
        <w:t xml:space="preserve"> physical disabilities such as quadriplegia;</w:t>
      </w:r>
    </w:p>
    <w:p w:rsidR="005D3A2E" w:rsidRPr="006761BE" w:rsidRDefault="00155E10" w:rsidP="00155E10">
      <w:pPr>
        <w:shd w:val="clear" w:color="auto" w:fill="FFFFFF"/>
        <w:ind w:left="207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5.</w:t>
      </w:r>
      <w:r w:rsidR="005D3A2E" w:rsidRPr="006761BE">
        <w:rPr>
          <w:rFonts w:ascii="Times New Roman" w:hAnsi="Times New Roman" w:cs="Times New Roman"/>
          <w:color w:val="000000"/>
          <w:sz w:val="22"/>
          <w:szCs w:val="22"/>
        </w:rPr>
        <w:t xml:space="preserve">  </w:t>
      </w:r>
      <w:proofErr w:type="gramStart"/>
      <w:r w:rsidR="005D3A2E" w:rsidRPr="006761BE">
        <w:rPr>
          <w:rFonts w:ascii="Times New Roman" w:hAnsi="Times New Roman" w:cs="Times New Roman"/>
          <w:color w:val="000000"/>
          <w:sz w:val="22"/>
          <w:szCs w:val="22"/>
        </w:rPr>
        <w:t>profound</w:t>
      </w:r>
      <w:proofErr w:type="gramEnd"/>
      <w:r w:rsidR="005D3A2E"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intellectual</w:t>
      </w:r>
      <w:r w:rsidR="001B346F" w:rsidRPr="006761BE">
        <w:rPr>
          <w:rFonts w:ascii="Times New Roman" w:hAnsi="Times New Roman" w:cs="Times New Roman"/>
          <w:color w:val="000000"/>
          <w:sz w:val="22"/>
          <w:szCs w:val="22"/>
        </w:rPr>
        <w:t xml:space="preserve"> or </w:t>
      </w:r>
      <w:r w:rsidRPr="006761BE">
        <w:rPr>
          <w:rFonts w:ascii="Times New Roman" w:hAnsi="Times New Roman" w:cs="Times New Roman"/>
          <w:color w:val="000000"/>
          <w:sz w:val="22"/>
          <w:szCs w:val="22"/>
        </w:rPr>
        <w:t>developmental disabilities</w:t>
      </w:r>
      <w:r w:rsidR="005D3A2E" w:rsidRPr="006761BE">
        <w:rPr>
          <w:rFonts w:ascii="Times New Roman" w:hAnsi="Times New Roman" w:cs="Times New Roman"/>
          <w:color w:val="000000"/>
          <w:sz w:val="22"/>
          <w:szCs w:val="22"/>
        </w:rPr>
        <w:t>; or</w:t>
      </w:r>
    </w:p>
    <w:p w:rsidR="005D3A2E" w:rsidRPr="006761BE" w:rsidRDefault="00155E10" w:rsidP="00155E10">
      <w:pPr>
        <w:shd w:val="clear" w:color="auto" w:fill="FFFFFF"/>
        <w:ind w:left="2074"/>
        <w:rPr>
          <w:rFonts w:ascii="Times New Roman" w:hAnsi="Times New Roman" w:cs="Times New Roman"/>
          <w:color w:val="000000"/>
          <w:sz w:val="22"/>
          <w:szCs w:val="22"/>
        </w:rPr>
      </w:pPr>
      <w:r w:rsidRPr="006761BE">
        <w:rPr>
          <w:rFonts w:ascii="Times New Roman" w:hAnsi="Times New Roman" w:cs="Times New Roman"/>
          <w:color w:val="000000"/>
          <w:sz w:val="22"/>
          <w:szCs w:val="22"/>
        </w:rPr>
        <w:t>6.</w:t>
      </w:r>
      <w:r w:rsidR="005D3A2E" w:rsidRPr="006761BE">
        <w:rPr>
          <w:rFonts w:ascii="Times New Roman" w:hAnsi="Times New Roman" w:cs="Times New Roman"/>
          <w:color w:val="000000"/>
          <w:sz w:val="22"/>
          <w:szCs w:val="22"/>
        </w:rPr>
        <w:t xml:space="preserve">  </w:t>
      </w:r>
      <w:proofErr w:type="gramStart"/>
      <w:r w:rsidR="005D3A2E" w:rsidRPr="006761BE">
        <w:rPr>
          <w:rFonts w:ascii="Times New Roman" w:hAnsi="Times New Roman" w:cs="Times New Roman"/>
          <w:color w:val="000000"/>
          <w:sz w:val="22"/>
          <w:szCs w:val="22"/>
        </w:rPr>
        <w:t>profound</w:t>
      </w:r>
      <w:proofErr w:type="gramEnd"/>
      <w:r w:rsidR="005D3A2E" w:rsidRPr="006761BE">
        <w:rPr>
          <w:rFonts w:ascii="Times New Roman" w:hAnsi="Times New Roman" w:cs="Times New Roman"/>
          <w:color w:val="000000"/>
          <w:sz w:val="22"/>
          <w:szCs w:val="22"/>
        </w:rPr>
        <w:t xml:space="preserve"> mental illness</w:t>
      </w:r>
      <w:r w:rsidR="008E4B86" w:rsidRPr="006761BE">
        <w:rPr>
          <w:rFonts w:ascii="Times New Roman" w:hAnsi="Times New Roman" w:cs="Times New Roman"/>
          <w:color w:val="000000"/>
          <w:sz w:val="22"/>
          <w:szCs w:val="22"/>
        </w:rPr>
        <w:t>; and</w:t>
      </w:r>
    </w:p>
    <w:p w:rsidR="005D3A2E" w:rsidRPr="006761BE" w:rsidRDefault="008E4B86" w:rsidP="008E4B86">
      <w:pPr>
        <w:shd w:val="clear" w:color="auto" w:fill="FFFFFF"/>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w:t>
      </w:r>
      <w:r w:rsidR="00C1237A" w:rsidRPr="006761BE">
        <w:rPr>
          <w:rFonts w:ascii="Times New Roman" w:hAnsi="Times New Roman" w:cs="Times New Roman"/>
          <w:color w:val="000000"/>
          <w:sz w:val="22"/>
          <w:szCs w:val="22"/>
        </w:rPr>
        <w:t>d</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proofErr w:type="gramStart"/>
      <w:r w:rsidRPr="006761BE">
        <w:rPr>
          <w:rFonts w:ascii="Times New Roman" w:hAnsi="Times New Roman" w:cs="Times New Roman"/>
          <w:color w:val="000000"/>
          <w:sz w:val="22"/>
          <w:szCs w:val="22"/>
        </w:rPr>
        <w:t>posts</w:t>
      </w:r>
      <w:proofErr w:type="gramEnd"/>
      <w:r w:rsidRPr="006761BE">
        <w:rPr>
          <w:rFonts w:ascii="Times New Roman" w:hAnsi="Times New Roman" w:cs="Times New Roman"/>
          <w:color w:val="000000"/>
          <w:sz w:val="22"/>
          <w:szCs w:val="22"/>
        </w:rPr>
        <w:t xml:space="preserve"> and cores and/or pin retention.</w:t>
      </w:r>
    </w:p>
    <w:p w:rsidR="008E4B86" w:rsidRPr="006761BE" w:rsidRDefault="008E4B86" w:rsidP="008E4B86">
      <w:pPr>
        <w:shd w:val="clear" w:color="auto" w:fill="FFFFFF"/>
        <w:ind w:left="1699"/>
        <w:rPr>
          <w:rFonts w:ascii="Times New Roman" w:hAnsi="Times New Roman" w:cs="Times New Roman"/>
          <w:color w:val="000000"/>
          <w:sz w:val="22"/>
          <w:szCs w:val="22"/>
        </w:rPr>
      </w:pPr>
    </w:p>
    <w:p w:rsidR="005D3A2E" w:rsidRPr="006761BE" w:rsidRDefault="005D3A2E" w:rsidP="00BD07A2">
      <w:pPr>
        <w:shd w:val="clear" w:color="auto" w:fill="FFFFFF"/>
        <w:tabs>
          <w:tab w:val="left" w:pos="1334"/>
        </w:tabs>
        <w:ind w:left="936"/>
        <w:rPr>
          <w:rFonts w:ascii="Times New Roman" w:hAnsi="Times New Roman" w:cs="Times New Roman"/>
          <w:color w:val="000000"/>
          <w:sz w:val="22"/>
          <w:szCs w:val="22"/>
        </w:rPr>
      </w:pPr>
      <w:r w:rsidRPr="006761BE">
        <w:rPr>
          <w:rFonts w:ascii="Times New Roman" w:hAnsi="Times New Roman" w:cs="Times New Roman"/>
          <w:color w:val="000000"/>
          <w:spacing w:val="-3"/>
          <w:sz w:val="22"/>
          <w:szCs w:val="22"/>
        </w:rPr>
        <w:t xml:space="preserve">(D)  </w:t>
      </w:r>
      <w:r w:rsidRPr="006761BE">
        <w:rPr>
          <w:rFonts w:ascii="Times New Roman" w:hAnsi="Times New Roman" w:cs="Times New Roman"/>
          <w:color w:val="000000"/>
          <w:sz w:val="22"/>
          <w:szCs w:val="22"/>
          <w:u w:val="single"/>
        </w:rPr>
        <w:t>Reinforcing Pins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reinforcing pins only when used in </w:t>
      </w:r>
      <w:r w:rsidRPr="006761BE">
        <w:rPr>
          <w:rFonts w:ascii="Times New Roman" w:hAnsi="Times New Roman" w:cs="Times New Roman"/>
          <w:color w:val="000000"/>
          <w:spacing w:val="-1"/>
          <w:sz w:val="22"/>
          <w:szCs w:val="22"/>
        </w:rPr>
        <w:t xml:space="preserve">conjunction with a two-or-more-surface restoration on a permanent tooth. Commercial amalgam </w:t>
      </w:r>
      <w:r w:rsidRPr="006761BE">
        <w:rPr>
          <w:rFonts w:ascii="Times New Roman" w:hAnsi="Times New Roman" w:cs="Times New Roman"/>
          <w:color w:val="000000"/>
          <w:sz w:val="22"/>
          <w:szCs w:val="22"/>
        </w:rPr>
        <w:t>bonding systems are included in this category.</w:t>
      </w:r>
    </w:p>
    <w:p w:rsidR="005D3A2E" w:rsidRPr="006761BE" w:rsidRDefault="005D3A2E" w:rsidP="00BD07A2">
      <w:pPr>
        <w:shd w:val="clear" w:color="auto" w:fill="FFFFFF"/>
        <w:tabs>
          <w:tab w:val="left" w:pos="1334"/>
        </w:tabs>
        <w:ind w:left="936"/>
        <w:rPr>
          <w:rFonts w:ascii="Times New Roman" w:hAnsi="Times New Roman" w:cs="Times New Roman"/>
        </w:rPr>
      </w:pPr>
    </w:p>
    <w:p w:rsidR="005D3A2E" w:rsidRPr="006761BE" w:rsidRDefault="005D3A2E" w:rsidP="00BD07A2">
      <w:pPr>
        <w:shd w:val="clear" w:color="auto" w:fill="FFFFFF"/>
        <w:tabs>
          <w:tab w:val="left" w:pos="1334"/>
        </w:tabs>
        <w:ind w:left="941"/>
        <w:rPr>
          <w:rFonts w:ascii="Times New Roman" w:hAnsi="Times New Roman" w:cs="Times New Roman"/>
          <w:color w:val="000000"/>
          <w:sz w:val="22"/>
          <w:szCs w:val="22"/>
        </w:rPr>
      </w:pPr>
      <w:r w:rsidRPr="006761BE">
        <w:rPr>
          <w:rFonts w:ascii="Times New Roman" w:hAnsi="Times New Roman" w:cs="Times New Roman"/>
          <w:color w:val="000000"/>
          <w:spacing w:val="-2"/>
          <w:sz w:val="22"/>
          <w:szCs w:val="22"/>
        </w:rPr>
        <w:t xml:space="preserve">(E)  </w:t>
      </w:r>
      <w:r w:rsidRPr="006761BE">
        <w:rPr>
          <w:rFonts w:ascii="Times New Roman" w:hAnsi="Times New Roman" w:cs="Times New Roman"/>
          <w:color w:val="000000"/>
          <w:sz w:val="22"/>
          <w:szCs w:val="22"/>
          <w:u w:val="single"/>
        </w:rPr>
        <w:t>Crown or Bridge Repair</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chairside crown repair </w:t>
      </w:r>
      <w:r w:rsidR="00356B63" w:rsidRPr="006761BE">
        <w:rPr>
          <w:rFonts w:ascii="Times New Roman" w:hAnsi="Times New Roman" w:cs="Times New Roman"/>
          <w:color w:val="000000"/>
          <w:sz w:val="22"/>
          <w:szCs w:val="22"/>
        </w:rPr>
        <w:t xml:space="preserve">for all members </w:t>
      </w:r>
      <w:r w:rsidRPr="006761BE">
        <w:rPr>
          <w:rFonts w:ascii="Times New Roman" w:hAnsi="Times New Roman" w:cs="Times New Roman"/>
          <w:color w:val="000000"/>
          <w:sz w:val="22"/>
          <w:szCs w:val="22"/>
        </w:rPr>
        <w:t xml:space="preserve">and fixed partial </w:t>
      </w:r>
      <w:r w:rsidRPr="006761BE">
        <w:rPr>
          <w:rFonts w:ascii="Times New Roman" w:hAnsi="Times New Roman" w:cs="Times New Roman"/>
          <w:color w:val="000000"/>
          <w:spacing w:val="-1"/>
          <w:sz w:val="22"/>
          <w:szCs w:val="22"/>
        </w:rPr>
        <w:t>denture repair</w:t>
      </w:r>
      <w:r w:rsidR="00356B63" w:rsidRPr="006761BE">
        <w:rPr>
          <w:rFonts w:ascii="Times New Roman" w:hAnsi="Times New Roman" w:cs="Times New Roman"/>
          <w:color w:val="000000"/>
          <w:spacing w:val="-1"/>
          <w:sz w:val="22"/>
          <w:szCs w:val="22"/>
        </w:rPr>
        <w:t xml:space="preserve"> only for members younger than 21 years old</w:t>
      </w:r>
      <w:r w:rsidRPr="006761BE">
        <w:rPr>
          <w:rFonts w:ascii="Times New Roman" w:hAnsi="Times New Roman" w:cs="Times New Roman"/>
          <w:color w:val="000000"/>
          <w:spacing w:val="-1"/>
          <w:sz w:val="22"/>
          <w:szCs w:val="22"/>
        </w:rPr>
        <w:t xml:space="preserve">. A description of the repair must be documented in the member’s dental record.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unspecified restoration procedures for crown repair by an outside laboratory only if the repair is extensive and cannot be done chairside.</w:t>
      </w:r>
    </w:p>
    <w:p w:rsidR="005D3A2E" w:rsidRPr="006761BE" w:rsidRDefault="005D3A2E" w:rsidP="00BD07A2">
      <w:pPr>
        <w:shd w:val="clear" w:color="auto" w:fill="FFFFFF"/>
        <w:tabs>
          <w:tab w:val="left" w:pos="1334"/>
        </w:tabs>
        <w:rPr>
          <w:rFonts w:ascii="Times New Roman" w:hAnsi="Times New Roman" w:cs="Times New Roman"/>
          <w:color w:val="000000"/>
          <w:sz w:val="22"/>
          <w:szCs w:val="22"/>
        </w:rPr>
      </w:pPr>
    </w:p>
    <w:p w:rsidR="006F10E5" w:rsidRDefault="005D3A2E" w:rsidP="006F10E5">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420.426: Service Descriptions and Limitations: Endodontic Services</w:t>
      </w:r>
    </w:p>
    <w:p w:rsidR="005D3A2E" w:rsidRPr="006F10E5" w:rsidRDefault="005D3A2E" w:rsidP="00E5292C">
      <w:pPr>
        <w:widowControl w:val="0"/>
        <w:shd w:val="clear" w:color="auto" w:fill="FFFFFF"/>
        <w:autoSpaceDE w:val="0"/>
        <w:autoSpaceDN w:val="0"/>
        <w:adjustRightInd w:val="0"/>
        <w:spacing w:before="120"/>
        <w:ind w:left="936" w:firstLine="360"/>
        <w:rPr>
          <w:rFonts w:ascii="Times New Roman" w:hAnsi="Times New Roman" w:cs="Times New Roman"/>
        </w:rPr>
      </w:pP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endodontic services including all </w:t>
      </w:r>
      <w:r w:rsidRPr="006761BE">
        <w:rPr>
          <w:rFonts w:ascii="Times New Roman" w:hAnsi="Times New Roman" w:cs="Times New Roman"/>
          <w:color w:val="000000"/>
          <w:spacing w:val="-1"/>
          <w:sz w:val="22"/>
          <w:szCs w:val="22"/>
        </w:rPr>
        <w:t xml:space="preserve">radiographs performed with the exception of panoramic radiographs, during the treatment visit.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endodontic </w:t>
      </w:r>
      <w:r w:rsidRPr="006761BE">
        <w:rPr>
          <w:rFonts w:ascii="Times New Roman" w:hAnsi="Times New Roman" w:cs="Times New Roman"/>
          <w:color w:val="000000"/>
          <w:sz w:val="22"/>
          <w:szCs w:val="22"/>
        </w:rPr>
        <w:t xml:space="preserve">services for </w:t>
      </w:r>
      <w:r w:rsidR="005C4AAD" w:rsidRPr="006761BE">
        <w:rPr>
          <w:rFonts w:ascii="Times New Roman" w:hAnsi="Times New Roman" w:cs="Times New Roman"/>
          <w:color w:val="000000"/>
          <w:sz w:val="22"/>
          <w:szCs w:val="22"/>
        </w:rPr>
        <w:t xml:space="preserve">all </w:t>
      </w:r>
      <w:proofErr w:type="spellStart"/>
      <w:r w:rsidR="005C4AAD" w:rsidRPr="006761BE">
        <w:rPr>
          <w:rFonts w:ascii="Times New Roman" w:hAnsi="Times New Roman" w:cs="Times New Roman"/>
          <w:color w:val="000000"/>
          <w:sz w:val="22"/>
          <w:szCs w:val="22"/>
        </w:rPr>
        <w:t>MassHealth</w:t>
      </w:r>
      <w:proofErr w:type="spellEnd"/>
      <w:r w:rsidR="005C4AAD"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members in accordance with the service descriptions and limitations described in 130 CMR 420.426.</w:t>
      </w:r>
    </w:p>
    <w:p w:rsidR="005D3A2E" w:rsidRPr="006761BE" w:rsidRDefault="005D3A2E" w:rsidP="00BD07A2">
      <w:pPr>
        <w:widowControl w:val="0"/>
        <w:shd w:val="clear" w:color="auto" w:fill="FFFFFF"/>
        <w:autoSpaceDE w:val="0"/>
        <w:autoSpaceDN w:val="0"/>
        <w:adjustRightInd w:val="0"/>
        <w:ind w:left="936"/>
        <w:rPr>
          <w:rFonts w:ascii="Times New Roman" w:hAnsi="Times New Roman" w:cs="Times New Roman"/>
        </w:rPr>
      </w:pPr>
    </w:p>
    <w:p w:rsidR="005D3A2E" w:rsidRPr="006761BE" w:rsidRDefault="005D3A2E" w:rsidP="00BD07A2">
      <w:pPr>
        <w:widowControl w:val="0"/>
        <w:shd w:val="clear" w:color="auto" w:fill="FFFFFF"/>
        <w:tabs>
          <w:tab w:val="left" w:pos="1320"/>
        </w:tabs>
        <w:autoSpaceDE w:val="0"/>
        <w:autoSpaceDN w:val="0"/>
        <w:adjustRightInd w:val="0"/>
        <w:ind w:left="936"/>
        <w:rPr>
          <w:rFonts w:ascii="Times New Roman" w:hAnsi="Times New Roman" w:cs="Times New Roman"/>
        </w:rPr>
      </w:pPr>
      <w:r w:rsidRPr="006761BE">
        <w:rPr>
          <w:rFonts w:ascii="Times New Roman" w:hAnsi="Times New Roman" w:cs="Times New Roman"/>
          <w:color w:val="000000"/>
          <w:spacing w:val="-3"/>
          <w:sz w:val="22"/>
          <w:szCs w:val="22"/>
        </w:rPr>
        <w:t xml:space="preserve">(A)  </w:t>
      </w:r>
      <w:proofErr w:type="spellStart"/>
      <w:r w:rsidRPr="006761BE">
        <w:rPr>
          <w:rFonts w:ascii="Times New Roman" w:hAnsi="Times New Roman" w:cs="Times New Roman"/>
          <w:color w:val="000000"/>
          <w:sz w:val="22"/>
          <w:szCs w:val="22"/>
          <w:u w:val="single"/>
        </w:rPr>
        <w:t>Pulpotomy</w:t>
      </w:r>
      <w:proofErr w:type="spellEnd"/>
      <w:r w:rsidRPr="006761BE">
        <w:rPr>
          <w:rFonts w:ascii="Times New Roman" w:hAnsi="Times New Roman" w:cs="Times New Roman"/>
          <w:color w:val="000000"/>
          <w:sz w:val="22"/>
          <w:szCs w:val="22"/>
        </w:rPr>
        <w:t>.</w:t>
      </w:r>
    </w:p>
    <w:p w:rsidR="009B10E3" w:rsidRPr="006761BE" w:rsidRDefault="005D3A2E" w:rsidP="00BD07A2">
      <w:pPr>
        <w:widowControl w:val="0"/>
        <w:shd w:val="clear" w:color="auto" w:fill="FFFFFF"/>
        <w:tabs>
          <w:tab w:val="left" w:pos="1710"/>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(1)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a therapeutic </w:t>
      </w:r>
      <w:proofErr w:type="spellStart"/>
      <w:r w:rsidRPr="006761BE">
        <w:rPr>
          <w:rFonts w:ascii="Times New Roman" w:hAnsi="Times New Roman" w:cs="Times New Roman"/>
          <w:color w:val="000000"/>
          <w:spacing w:val="-1"/>
          <w:sz w:val="22"/>
          <w:szCs w:val="22"/>
        </w:rPr>
        <w:t>pulpotomy</w:t>
      </w:r>
      <w:proofErr w:type="spellEnd"/>
      <w:r w:rsidRPr="006761BE">
        <w:rPr>
          <w:rFonts w:ascii="Times New Roman" w:hAnsi="Times New Roman" w:cs="Times New Roman"/>
          <w:color w:val="000000"/>
          <w:spacing w:val="-1"/>
          <w:sz w:val="22"/>
          <w:szCs w:val="22"/>
        </w:rPr>
        <w:t xml:space="preserve"> for members </w:t>
      </w:r>
      <w:r w:rsidR="00356B63" w:rsidRPr="006761BE">
        <w:rPr>
          <w:rFonts w:ascii="Times New Roman" w:hAnsi="Times New Roman" w:cs="Times New Roman"/>
          <w:color w:val="000000"/>
          <w:spacing w:val="-1"/>
          <w:sz w:val="22"/>
          <w:szCs w:val="22"/>
        </w:rPr>
        <w:t>younger than</w:t>
      </w:r>
      <w:r w:rsidRPr="006761BE">
        <w:rPr>
          <w:rFonts w:ascii="Times New Roman" w:hAnsi="Times New Roman" w:cs="Times New Roman"/>
          <w:color w:val="000000"/>
          <w:spacing w:val="-1"/>
          <w:sz w:val="22"/>
          <w:szCs w:val="22"/>
        </w:rPr>
        <w:t xml:space="preserve"> 21 </w:t>
      </w:r>
      <w:r w:rsidR="00356B63" w:rsidRPr="006761BE">
        <w:rPr>
          <w:rFonts w:ascii="Times New Roman" w:hAnsi="Times New Roman" w:cs="Times New Roman"/>
          <w:color w:val="000000"/>
          <w:spacing w:val="-1"/>
          <w:sz w:val="22"/>
          <w:szCs w:val="22"/>
        </w:rPr>
        <w:t xml:space="preserve">years old </w:t>
      </w:r>
      <w:r w:rsidRPr="006761BE">
        <w:rPr>
          <w:rFonts w:ascii="Times New Roman" w:hAnsi="Times New Roman" w:cs="Times New Roman"/>
          <w:color w:val="000000"/>
          <w:spacing w:val="-1"/>
          <w:sz w:val="22"/>
          <w:szCs w:val="22"/>
        </w:rPr>
        <w:t xml:space="preserve">only. </w:t>
      </w:r>
      <w:r w:rsidR="009B10E3" w:rsidRPr="006761BE">
        <w:rPr>
          <w:rFonts w:ascii="Times New Roman" w:hAnsi="Times New Roman" w:cs="Times New Roman"/>
          <w:color w:val="000000"/>
          <w:spacing w:val="-1"/>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1237A" w:rsidRPr="006761BE" w:rsidTr="00C1237A">
        <w:trPr>
          <w:trHeight w:hRule="exact" w:val="864"/>
        </w:trPr>
        <w:tc>
          <w:tcPr>
            <w:tcW w:w="4079" w:type="dxa"/>
            <w:tcBorders>
              <w:top w:val="single" w:sz="6" w:space="0" w:color="000000"/>
              <w:left w:val="single" w:sz="6" w:space="0" w:color="000000"/>
              <w:bottom w:val="nil"/>
              <w:right w:val="single" w:sz="6" w:space="0" w:color="000000"/>
            </w:tcBorders>
            <w:hideMark/>
          </w:tcPr>
          <w:p w:rsidR="00C1237A" w:rsidRPr="006761BE" w:rsidRDefault="00C1237A" w:rsidP="00C1237A">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C1237A" w:rsidRPr="006761BE" w:rsidRDefault="00C1237A" w:rsidP="00C1237A">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C1237A" w:rsidRPr="006761BE" w:rsidRDefault="00C1237A" w:rsidP="00C1237A">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C1237A" w:rsidRPr="006761BE" w:rsidRDefault="00C1237A" w:rsidP="00C1237A">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4-17</w:t>
            </w:r>
          </w:p>
        </w:tc>
      </w:tr>
      <w:tr w:rsidR="00C1237A" w:rsidRPr="006761BE" w:rsidTr="00C1237A">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C1237A" w:rsidRPr="006761BE" w:rsidRDefault="00C1237A" w:rsidP="00C1237A">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C1237A" w:rsidRPr="006761BE" w:rsidRDefault="00C1237A" w:rsidP="00C1237A">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C1237A" w:rsidRPr="006761BE" w:rsidRDefault="00C1237A"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C1237A" w:rsidRPr="006761BE" w:rsidRDefault="00C1237A" w:rsidP="00C1237A">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C1237A" w:rsidRPr="006761BE" w:rsidRDefault="00C1237A" w:rsidP="000D222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w:t>
            </w:r>
            <w:r w:rsidR="000D2222" w:rsidRPr="006761BE">
              <w:rPr>
                <w:rFonts w:ascii="Arial" w:hAnsi="Arial" w:cs="Arial"/>
              </w:rPr>
              <w:t>15</w:t>
            </w:r>
            <w:r w:rsidRPr="006761BE">
              <w:rPr>
                <w:rFonts w:ascii="Arial" w:hAnsi="Arial" w:cs="Arial"/>
              </w:rPr>
              <w:t>/21</w:t>
            </w:r>
          </w:p>
        </w:tc>
      </w:tr>
    </w:tbl>
    <w:p w:rsidR="007D5BD4" w:rsidRDefault="007D5BD4" w:rsidP="007D5BD4">
      <w:pPr>
        <w:widowControl w:val="0"/>
        <w:shd w:val="clear" w:color="auto" w:fill="FFFFFF"/>
        <w:tabs>
          <w:tab w:val="left" w:pos="1710"/>
        </w:tabs>
        <w:autoSpaceDE w:val="0"/>
        <w:autoSpaceDN w:val="0"/>
        <w:adjustRightInd w:val="0"/>
        <w:ind w:left="1310"/>
        <w:rPr>
          <w:rFonts w:ascii="Times New Roman" w:hAnsi="Times New Roman" w:cs="Times New Roman"/>
          <w:color w:val="000000"/>
          <w:spacing w:val="-1"/>
          <w:sz w:val="22"/>
          <w:szCs w:val="22"/>
        </w:rPr>
      </w:pPr>
    </w:p>
    <w:p w:rsidR="00155E10" w:rsidRPr="006761BE" w:rsidRDefault="005D3A2E" w:rsidP="007D5BD4">
      <w:pPr>
        <w:widowControl w:val="0"/>
        <w:shd w:val="clear" w:color="auto" w:fill="FFFFFF"/>
        <w:tabs>
          <w:tab w:val="left" w:pos="1710"/>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(2)  Therapeutic </w:t>
      </w:r>
      <w:proofErr w:type="spellStart"/>
      <w:r w:rsidRPr="006761BE">
        <w:rPr>
          <w:rFonts w:ascii="Times New Roman" w:hAnsi="Times New Roman" w:cs="Times New Roman"/>
          <w:color w:val="000000"/>
          <w:spacing w:val="-1"/>
          <w:sz w:val="22"/>
          <w:szCs w:val="22"/>
        </w:rPr>
        <w:t>pulpotomy</w:t>
      </w:r>
      <w:proofErr w:type="spellEnd"/>
      <w:r w:rsidRPr="006761BE">
        <w:rPr>
          <w:rFonts w:ascii="Times New Roman" w:hAnsi="Times New Roman" w:cs="Times New Roman"/>
          <w:color w:val="000000"/>
          <w:spacing w:val="-1"/>
          <w:sz w:val="22"/>
          <w:szCs w:val="22"/>
        </w:rPr>
        <w:t xml:space="preserve"> is the surgical removal of a portion of the pulp with the aim of maintaining the vitality of the remaining portion </w:t>
      </w:r>
      <w:r w:rsidRPr="006761BE">
        <w:rPr>
          <w:rFonts w:ascii="Times New Roman" w:hAnsi="Times New Roman" w:cs="Times New Roman"/>
          <w:color w:val="000000"/>
          <w:sz w:val="22"/>
          <w:szCs w:val="22"/>
        </w:rPr>
        <w:t xml:space="preserve">by means of an adequate dressing. This procedure is performed on primary or permanent teeth. It is limited to instances </w:t>
      </w:r>
      <w:r w:rsidRPr="006761BE">
        <w:rPr>
          <w:rFonts w:ascii="Times New Roman" w:hAnsi="Times New Roman" w:cs="Times New Roman"/>
          <w:color w:val="000000"/>
          <w:spacing w:val="-1"/>
          <w:sz w:val="22"/>
          <w:szCs w:val="22"/>
        </w:rPr>
        <w:t xml:space="preserve">when the prognosis is favorable, and must not be performed on primary teeth that are ready to </w:t>
      </w:r>
      <w:r w:rsidRPr="006761BE">
        <w:rPr>
          <w:rFonts w:ascii="Times New Roman" w:hAnsi="Times New Roman" w:cs="Times New Roman"/>
          <w:color w:val="000000"/>
          <w:sz w:val="22"/>
          <w:szCs w:val="22"/>
        </w:rPr>
        <w:t xml:space="preserve">exfoliate or permanent teeth with advanced periodontal disease or to be used for </w:t>
      </w:r>
      <w:proofErr w:type="spellStart"/>
      <w:r w:rsidRPr="006761BE">
        <w:rPr>
          <w:rFonts w:ascii="Times New Roman" w:hAnsi="Times New Roman" w:cs="Times New Roman"/>
          <w:color w:val="000000"/>
          <w:sz w:val="22"/>
          <w:szCs w:val="22"/>
        </w:rPr>
        <w:t>apexogenesis</w:t>
      </w:r>
      <w:proofErr w:type="spellEnd"/>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(3)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for </w:t>
      </w:r>
      <w:proofErr w:type="spellStart"/>
      <w:r w:rsidRPr="006761BE">
        <w:rPr>
          <w:rFonts w:ascii="Times New Roman" w:hAnsi="Times New Roman" w:cs="Times New Roman"/>
          <w:color w:val="000000"/>
          <w:spacing w:val="-1"/>
          <w:sz w:val="22"/>
          <w:szCs w:val="22"/>
        </w:rPr>
        <w:t>pulpotomy</w:t>
      </w:r>
      <w:proofErr w:type="spellEnd"/>
      <w:r w:rsidRPr="006761BE">
        <w:rPr>
          <w:rFonts w:ascii="Times New Roman" w:hAnsi="Times New Roman" w:cs="Times New Roman"/>
          <w:color w:val="000000"/>
          <w:spacing w:val="-1"/>
          <w:sz w:val="22"/>
          <w:szCs w:val="22"/>
        </w:rPr>
        <w:t xml:space="preserve"> on deciduous teeth that are ready to </w:t>
      </w:r>
      <w:r w:rsidRPr="006761BE">
        <w:rPr>
          <w:rFonts w:ascii="Times New Roman" w:hAnsi="Times New Roman" w:cs="Times New Roman"/>
          <w:color w:val="000000"/>
          <w:sz w:val="22"/>
          <w:szCs w:val="22"/>
        </w:rPr>
        <w:t>exfoliate.</w:t>
      </w:r>
    </w:p>
    <w:p w:rsidR="005D3A2E" w:rsidRPr="006761BE" w:rsidRDefault="005D3A2E" w:rsidP="00BD07A2">
      <w:pPr>
        <w:tabs>
          <w:tab w:val="left" w:pos="1710"/>
        </w:tabs>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 xml:space="preserve">(4)  The </w:t>
      </w:r>
      <w:proofErr w:type="spellStart"/>
      <w:r w:rsidRPr="006761BE">
        <w:rPr>
          <w:rFonts w:ascii="Times New Roman" w:hAnsi="Times New Roman" w:cs="Times New Roman"/>
          <w:color w:val="000000"/>
          <w:spacing w:val="-3"/>
          <w:sz w:val="22"/>
          <w:szCs w:val="22"/>
        </w:rPr>
        <w:t>MassHealth</w:t>
      </w:r>
      <w:proofErr w:type="spellEnd"/>
      <w:r w:rsidRPr="006761BE">
        <w:rPr>
          <w:rFonts w:ascii="Times New Roman" w:hAnsi="Times New Roman" w:cs="Times New Roman"/>
          <w:color w:val="000000"/>
          <w:spacing w:val="-3"/>
          <w:sz w:val="22"/>
          <w:szCs w:val="22"/>
        </w:rPr>
        <w:t xml:space="preserve"> agency does not pay for </w:t>
      </w:r>
      <w:proofErr w:type="spellStart"/>
      <w:r w:rsidRPr="006761BE">
        <w:rPr>
          <w:rFonts w:ascii="Times New Roman" w:hAnsi="Times New Roman" w:cs="Times New Roman"/>
          <w:color w:val="000000"/>
          <w:spacing w:val="-3"/>
          <w:sz w:val="22"/>
          <w:szCs w:val="22"/>
        </w:rPr>
        <w:t>pulpotomy</w:t>
      </w:r>
      <w:proofErr w:type="spellEnd"/>
      <w:r w:rsidRPr="006761BE">
        <w:rPr>
          <w:rFonts w:ascii="Times New Roman" w:hAnsi="Times New Roman" w:cs="Times New Roman"/>
          <w:color w:val="000000"/>
          <w:spacing w:val="-3"/>
          <w:sz w:val="22"/>
          <w:szCs w:val="22"/>
        </w:rPr>
        <w:t xml:space="preserve"> as the first stage of root canal therapy.</w:t>
      </w:r>
    </w:p>
    <w:p w:rsidR="005D3A2E" w:rsidRPr="006761BE" w:rsidRDefault="005D3A2E" w:rsidP="00BD07A2">
      <w:pPr>
        <w:widowControl w:val="0"/>
        <w:shd w:val="clear" w:color="auto" w:fill="FFFFFF"/>
        <w:tabs>
          <w:tab w:val="left" w:pos="1666"/>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(5)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for a </w:t>
      </w:r>
      <w:proofErr w:type="spellStart"/>
      <w:r w:rsidRPr="006761BE">
        <w:rPr>
          <w:rFonts w:ascii="Times New Roman" w:hAnsi="Times New Roman" w:cs="Times New Roman"/>
          <w:color w:val="000000"/>
          <w:spacing w:val="-1"/>
          <w:sz w:val="22"/>
          <w:szCs w:val="22"/>
        </w:rPr>
        <w:t>pulpotomy</w:t>
      </w:r>
      <w:proofErr w:type="spellEnd"/>
      <w:r w:rsidRPr="006761BE">
        <w:rPr>
          <w:rFonts w:ascii="Times New Roman" w:hAnsi="Times New Roman" w:cs="Times New Roman"/>
          <w:color w:val="000000"/>
          <w:spacing w:val="-1"/>
          <w:sz w:val="22"/>
          <w:szCs w:val="22"/>
        </w:rPr>
        <w:t xml:space="preserve"> performed on t</w:t>
      </w:r>
      <w:r w:rsidR="00B47B64">
        <w:rPr>
          <w:rFonts w:ascii="Times New Roman" w:hAnsi="Times New Roman" w:cs="Times New Roman"/>
          <w:color w:val="000000"/>
          <w:spacing w:val="-1"/>
          <w:sz w:val="22"/>
          <w:szCs w:val="22"/>
        </w:rPr>
        <w:t xml:space="preserve">he same date of service as root </w:t>
      </w:r>
      <w:r w:rsidRPr="006761BE">
        <w:rPr>
          <w:rFonts w:ascii="Times New Roman" w:hAnsi="Times New Roman" w:cs="Times New Roman"/>
          <w:color w:val="000000"/>
          <w:spacing w:val="-1"/>
          <w:sz w:val="22"/>
          <w:szCs w:val="22"/>
        </w:rPr>
        <w:t>canal therapy. (</w:t>
      </w:r>
      <w:r w:rsidRPr="006761BE">
        <w:rPr>
          <w:rFonts w:ascii="Times New Roman" w:hAnsi="Times New Roman" w:cs="Times New Roman"/>
          <w:i/>
          <w:color w:val="000000"/>
          <w:spacing w:val="-1"/>
          <w:sz w:val="22"/>
          <w:szCs w:val="22"/>
        </w:rPr>
        <w:t>See</w:t>
      </w:r>
      <w:r w:rsidRPr="006761BE">
        <w:rPr>
          <w:rFonts w:ascii="Times New Roman" w:hAnsi="Times New Roman" w:cs="Times New Roman"/>
          <w:color w:val="000000"/>
          <w:spacing w:val="-1"/>
          <w:sz w:val="22"/>
          <w:szCs w:val="22"/>
        </w:rPr>
        <w:t xml:space="preserve"> 130 CMR 420.456(</w:t>
      </w:r>
      <w:r w:rsidR="005C4AAD" w:rsidRPr="006761BE">
        <w:rPr>
          <w:rFonts w:ascii="Times New Roman" w:hAnsi="Times New Roman" w:cs="Times New Roman"/>
          <w:color w:val="000000"/>
          <w:spacing w:val="-1"/>
          <w:sz w:val="22"/>
          <w:szCs w:val="22"/>
        </w:rPr>
        <w:t>C</w:t>
      </w:r>
      <w:r w:rsidRPr="006761BE">
        <w:rPr>
          <w:rFonts w:ascii="Times New Roman" w:hAnsi="Times New Roman" w:cs="Times New Roman"/>
          <w:color w:val="000000"/>
          <w:spacing w:val="-1"/>
          <w:sz w:val="22"/>
          <w:szCs w:val="22"/>
        </w:rPr>
        <w:t>) regarding palliative treatment.)</w:t>
      </w:r>
    </w:p>
    <w:p w:rsidR="005D3A2E" w:rsidRPr="006761BE" w:rsidRDefault="005D3A2E" w:rsidP="00155E10">
      <w:pPr>
        <w:widowControl w:val="0"/>
        <w:shd w:val="clear" w:color="auto" w:fill="FFFFFF"/>
        <w:tabs>
          <w:tab w:val="left" w:pos="1320"/>
          <w:tab w:val="left" w:pos="1980"/>
        </w:tabs>
        <w:autoSpaceDE w:val="0"/>
        <w:autoSpaceDN w:val="0"/>
        <w:adjustRightInd w:val="0"/>
        <w:rPr>
          <w:rFonts w:ascii="Times New Roman" w:hAnsi="Times New Roman" w:cs="Times New Roman"/>
          <w:color w:val="000000"/>
          <w:sz w:val="22"/>
          <w:szCs w:val="22"/>
        </w:rPr>
      </w:pPr>
    </w:p>
    <w:p w:rsidR="005D3A2E" w:rsidRPr="006761BE" w:rsidRDefault="005D3A2E" w:rsidP="00BD07A2">
      <w:pPr>
        <w:widowControl w:val="0"/>
        <w:shd w:val="clear" w:color="auto" w:fill="FFFFFF"/>
        <w:tabs>
          <w:tab w:val="left" w:pos="1320"/>
        </w:tabs>
        <w:autoSpaceDE w:val="0"/>
        <w:autoSpaceDN w:val="0"/>
        <w:adjustRightInd w:val="0"/>
        <w:ind w:left="936"/>
        <w:rPr>
          <w:rFonts w:ascii="Times New Roman" w:hAnsi="Times New Roman" w:cs="Times New Roman"/>
        </w:rPr>
      </w:pPr>
      <w:r w:rsidRPr="006761BE">
        <w:rPr>
          <w:rFonts w:ascii="Times New Roman" w:hAnsi="Times New Roman" w:cs="Times New Roman"/>
          <w:color w:val="000000"/>
          <w:spacing w:val="-2"/>
          <w:sz w:val="22"/>
          <w:szCs w:val="22"/>
        </w:rPr>
        <w:t xml:space="preserve">(B)  </w:t>
      </w:r>
      <w:r w:rsidRPr="006761BE">
        <w:rPr>
          <w:rFonts w:ascii="Times New Roman" w:hAnsi="Times New Roman" w:cs="Times New Roman"/>
          <w:color w:val="000000"/>
          <w:sz w:val="22"/>
          <w:szCs w:val="22"/>
          <w:u w:val="single"/>
        </w:rPr>
        <w:t>Endo</w:t>
      </w:r>
      <w:r w:rsidR="007247C7">
        <w:rPr>
          <w:rFonts w:ascii="Times New Roman" w:hAnsi="Times New Roman" w:cs="Times New Roman"/>
          <w:color w:val="000000"/>
          <w:sz w:val="22"/>
          <w:szCs w:val="22"/>
          <w:u w:val="single"/>
        </w:rPr>
        <w:t xml:space="preserve">dontic Root </w:t>
      </w:r>
      <w:r w:rsidRPr="006761BE">
        <w:rPr>
          <w:rFonts w:ascii="Times New Roman" w:hAnsi="Times New Roman" w:cs="Times New Roman"/>
          <w:color w:val="000000"/>
          <w:sz w:val="22"/>
          <w:szCs w:val="22"/>
          <w:u w:val="single"/>
        </w:rPr>
        <w:t>Canal Therapy</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tabs>
          <w:tab w:val="left" w:pos="1685"/>
        </w:tabs>
        <w:autoSpaceDE w:val="0"/>
        <w:autoSpaceDN w:val="0"/>
        <w:adjustRightInd w:val="0"/>
        <w:ind w:left="1310"/>
        <w:rPr>
          <w:rFonts w:ascii="Times New Roman" w:hAnsi="Times New Roman" w:cs="Times New Roman"/>
        </w:rPr>
      </w:pPr>
      <w:r w:rsidRPr="006761BE">
        <w:rPr>
          <w:rFonts w:ascii="Times New Roman" w:hAnsi="Times New Roman" w:cs="Times New Roman"/>
          <w:color w:val="000000"/>
          <w:spacing w:val="-3"/>
          <w:sz w:val="22"/>
          <w:szCs w:val="22"/>
        </w:rPr>
        <w:t xml:space="preserve">(1)  </w:t>
      </w:r>
      <w:r w:rsidRPr="006761BE">
        <w:rPr>
          <w:rFonts w:ascii="Times New Roman" w:hAnsi="Times New Roman" w:cs="Times New Roman"/>
          <w:color w:val="000000"/>
          <w:sz w:val="22"/>
          <w:szCs w:val="22"/>
          <w:u w:val="single"/>
        </w:rPr>
        <w:t>General Conditions</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tabs>
          <w:tab w:val="left" w:pos="2074"/>
        </w:tabs>
        <w:autoSpaceDE w:val="0"/>
        <w:autoSpaceDN w:val="0"/>
        <w:adjustRightInd w:val="0"/>
        <w:ind w:left="169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(a)  Payment by the </w:t>
      </w:r>
      <w:proofErr w:type="spellStart"/>
      <w:r w:rsidRPr="006761BE">
        <w:rPr>
          <w:rFonts w:ascii="Times New Roman" w:hAnsi="Times New Roman" w:cs="Times New Roman"/>
          <w:color w:val="000000"/>
          <w:sz w:val="22"/>
          <w:szCs w:val="22"/>
        </w:rPr>
        <w:t>MassH</w:t>
      </w:r>
      <w:r w:rsidR="00B47B64">
        <w:rPr>
          <w:rFonts w:ascii="Times New Roman" w:hAnsi="Times New Roman" w:cs="Times New Roman"/>
          <w:color w:val="000000"/>
          <w:sz w:val="22"/>
          <w:szCs w:val="22"/>
        </w:rPr>
        <w:t>ealth</w:t>
      </w:r>
      <w:proofErr w:type="spellEnd"/>
      <w:r w:rsidR="00B47B64">
        <w:rPr>
          <w:rFonts w:ascii="Times New Roman" w:hAnsi="Times New Roman" w:cs="Times New Roman"/>
          <w:color w:val="000000"/>
          <w:sz w:val="22"/>
          <w:szCs w:val="22"/>
        </w:rPr>
        <w:t xml:space="preserve"> agency for root </w:t>
      </w:r>
      <w:r w:rsidRPr="006761BE">
        <w:rPr>
          <w:rFonts w:ascii="Times New Roman" w:hAnsi="Times New Roman" w:cs="Times New Roman"/>
          <w:color w:val="000000"/>
          <w:sz w:val="22"/>
          <w:szCs w:val="22"/>
        </w:rPr>
        <w:t xml:space="preserve">canal therapy includes payment for all </w:t>
      </w:r>
      <w:r w:rsidRPr="006761BE">
        <w:rPr>
          <w:rFonts w:ascii="Times New Roman" w:hAnsi="Times New Roman" w:cs="Times New Roman"/>
          <w:color w:val="000000"/>
          <w:spacing w:val="-1"/>
          <w:sz w:val="22"/>
          <w:szCs w:val="22"/>
        </w:rPr>
        <w:t xml:space="preserve">preoperative and postoperative treatment; diagnostic (for example, pulp vitality) tests; and </w:t>
      </w:r>
      <w:r w:rsidRPr="006761BE">
        <w:rPr>
          <w:rFonts w:ascii="Times New Roman" w:hAnsi="Times New Roman" w:cs="Times New Roman"/>
          <w:color w:val="000000"/>
          <w:sz w:val="22"/>
          <w:szCs w:val="22"/>
        </w:rPr>
        <w:t xml:space="preserve">pretreatment, treatment, and post-treatment radiographs and anesthesia.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does not pay for </w:t>
      </w:r>
      <w:proofErr w:type="spellStart"/>
      <w:r w:rsidRPr="006761BE">
        <w:rPr>
          <w:rFonts w:ascii="Times New Roman" w:hAnsi="Times New Roman" w:cs="Times New Roman"/>
          <w:color w:val="000000"/>
          <w:sz w:val="22"/>
          <w:szCs w:val="22"/>
        </w:rPr>
        <w:t>pulpotomy</w:t>
      </w:r>
      <w:proofErr w:type="spellEnd"/>
      <w:r w:rsidRPr="006761BE">
        <w:rPr>
          <w:rFonts w:ascii="Times New Roman" w:hAnsi="Times New Roman" w:cs="Times New Roman"/>
          <w:color w:val="000000"/>
          <w:sz w:val="22"/>
          <w:szCs w:val="22"/>
        </w:rPr>
        <w:t xml:space="preserve"> as a separate procedure from root canal therapy.</w:t>
      </w:r>
    </w:p>
    <w:p w:rsidR="005D3A2E" w:rsidRPr="006761BE" w:rsidRDefault="005D3A2E" w:rsidP="00BD07A2">
      <w:pPr>
        <w:widowControl w:val="0"/>
        <w:shd w:val="clear" w:color="auto" w:fill="FFFFFF"/>
        <w:tabs>
          <w:tab w:val="left" w:pos="2074"/>
        </w:tabs>
        <w:autoSpaceDE w:val="0"/>
        <w:autoSpaceDN w:val="0"/>
        <w:adjustRightInd w:val="0"/>
        <w:ind w:left="1694"/>
        <w:rPr>
          <w:rFonts w:ascii="Times New Roman" w:hAnsi="Times New Roman" w:cs="Times New Roman"/>
          <w:color w:val="000000"/>
          <w:sz w:val="22"/>
          <w:szCs w:val="22"/>
        </w:rPr>
      </w:pPr>
      <w:r w:rsidRPr="006761BE">
        <w:rPr>
          <w:rFonts w:ascii="Times New Roman" w:hAnsi="Times New Roman" w:cs="Times New Roman"/>
          <w:color w:val="000000"/>
          <w:spacing w:val="-1"/>
          <w:sz w:val="22"/>
          <w:szCs w:val="22"/>
        </w:rPr>
        <w:t xml:space="preserve">(b)  The provider must maintain a radiograph of the completed root canal in the member’s </w:t>
      </w:r>
      <w:r w:rsidRPr="006761BE">
        <w:rPr>
          <w:rFonts w:ascii="Times New Roman" w:hAnsi="Times New Roman" w:cs="Times New Roman"/>
          <w:color w:val="000000"/>
          <w:sz w:val="22"/>
          <w:szCs w:val="22"/>
        </w:rPr>
        <w:t>dental record.</w:t>
      </w:r>
    </w:p>
    <w:p w:rsidR="005D3A2E" w:rsidRPr="006761BE" w:rsidRDefault="005D3A2E" w:rsidP="00BD07A2">
      <w:pPr>
        <w:widowControl w:val="0"/>
        <w:shd w:val="clear" w:color="auto" w:fill="FFFFFF"/>
        <w:tabs>
          <w:tab w:val="left" w:pos="2074"/>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w:t>
      </w:r>
      <w:r w:rsidR="005C4AAD" w:rsidRPr="006761BE">
        <w:rPr>
          <w:rFonts w:ascii="Times New Roman" w:hAnsi="Times New Roman" w:cs="Times New Roman"/>
          <w:color w:val="000000"/>
          <w:sz w:val="22"/>
          <w:szCs w:val="22"/>
        </w:rPr>
        <w:t>c</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root</w:t>
      </w:r>
      <w:r w:rsidR="005C4AAD"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canal therapy on </w:t>
      </w:r>
      <w:r w:rsidR="005C4AAD" w:rsidRPr="006761BE">
        <w:rPr>
          <w:rFonts w:ascii="Times New Roman" w:hAnsi="Times New Roman" w:cs="Times New Roman"/>
          <w:color w:val="000000"/>
          <w:sz w:val="22"/>
          <w:szCs w:val="22"/>
        </w:rPr>
        <w:t xml:space="preserve">permanent </w:t>
      </w:r>
      <w:r w:rsidRPr="006761BE">
        <w:rPr>
          <w:rFonts w:ascii="Times New Roman" w:hAnsi="Times New Roman" w:cs="Times New Roman"/>
          <w:color w:val="000000"/>
          <w:sz w:val="22"/>
          <w:szCs w:val="22"/>
        </w:rPr>
        <w:t xml:space="preserve">anterior teeth, bicuspids, and </w:t>
      </w:r>
      <w:r w:rsidRPr="006761BE">
        <w:rPr>
          <w:rFonts w:ascii="Times New Roman" w:hAnsi="Times New Roman" w:cs="Times New Roman"/>
          <w:color w:val="000000"/>
          <w:spacing w:val="-1"/>
          <w:sz w:val="22"/>
          <w:szCs w:val="22"/>
        </w:rPr>
        <w:t>first and second molars but does not pay for root</w:t>
      </w:r>
      <w:r w:rsidR="005C4AAD"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canal therapy on third molars. Root</w:t>
      </w:r>
      <w:r w:rsidR="005C4AAD"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canal </w:t>
      </w:r>
      <w:r w:rsidRPr="006761BE">
        <w:rPr>
          <w:rFonts w:ascii="Times New Roman" w:hAnsi="Times New Roman" w:cs="Times New Roman"/>
          <w:color w:val="000000"/>
          <w:sz w:val="22"/>
          <w:szCs w:val="22"/>
        </w:rPr>
        <w:t xml:space="preserve">therapy is limited to the permanent dentition only if the periodontal condition of the remaining dentition and soft tissue are stable with a favorable prognosis. </w:t>
      </w:r>
    </w:p>
    <w:p w:rsidR="005D3A2E" w:rsidRPr="006761BE" w:rsidRDefault="005D3A2E" w:rsidP="00BD07A2">
      <w:pPr>
        <w:widowControl w:val="0"/>
        <w:shd w:val="clear" w:color="auto" w:fill="FFFFFF"/>
        <w:tabs>
          <w:tab w:val="left" w:pos="2030"/>
        </w:tabs>
        <w:autoSpaceDE w:val="0"/>
        <w:autoSpaceDN w:val="0"/>
        <w:adjustRightInd w:val="0"/>
        <w:ind w:left="1699"/>
        <w:rPr>
          <w:rFonts w:ascii="Times New Roman" w:hAnsi="Times New Roman" w:cs="Times New Roman"/>
          <w:color w:val="000000"/>
          <w:spacing w:val="-3"/>
          <w:sz w:val="22"/>
          <w:szCs w:val="22"/>
        </w:rPr>
      </w:pPr>
    </w:p>
    <w:p w:rsidR="005D3A2E" w:rsidRPr="006761BE" w:rsidRDefault="005D3A2E" w:rsidP="00BD07A2">
      <w:pPr>
        <w:widowControl w:val="0"/>
        <w:shd w:val="clear" w:color="auto" w:fill="FFFFFF"/>
        <w:tabs>
          <w:tab w:val="left" w:pos="1320"/>
          <w:tab w:val="left" w:pos="1980"/>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(C)  </w:t>
      </w:r>
      <w:r w:rsidRPr="006761BE">
        <w:rPr>
          <w:rFonts w:ascii="Times New Roman" w:hAnsi="Times New Roman" w:cs="Times New Roman"/>
          <w:color w:val="000000"/>
          <w:sz w:val="22"/>
          <w:szCs w:val="22"/>
          <w:u w:val="single"/>
        </w:rPr>
        <w:t>Endodontic Retreatment</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autoSpaceDE w:val="0"/>
        <w:autoSpaceDN w:val="0"/>
        <w:adjustRightInd w:val="0"/>
        <w:ind w:left="1310"/>
        <w:rPr>
          <w:rFonts w:ascii="Times New Roman" w:hAnsi="Times New Roman" w:cs="Times New Roman"/>
        </w:rPr>
      </w:pPr>
      <w:r w:rsidRPr="006761BE">
        <w:rPr>
          <w:rFonts w:ascii="Times New Roman" w:hAnsi="Times New Roman" w:cs="Times New Roman"/>
          <w:color w:val="000000"/>
          <w:sz w:val="22"/>
          <w:szCs w:val="22"/>
        </w:rPr>
        <w:t xml:space="preserve">(1)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endodontic retreatment of </w:t>
      </w:r>
      <w:r w:rsidR="005C4AAD" w:rsidRPr="006761BE">
        <w:rPr>
          <w:rFonts w:ascii="Times New Roman" w:hAnsi="Times New Roman" w:cs="Times New Roman"/>
          <w:color w:val="000000"/>
          <w:sz w:val="22"/>
          <w:szCs w:val="22"/>
        </w:rPr>
        <w:t xml:space="preserve">permanent </w:t>
      </w:r>
      <w:r w:rsidRPr="006761BE">
        <w:rPr>
          <w:rFonts w:ascii="Times New Roman" w:hAnsi="Times New Roman" w:cs="Times New Roman"/>
          <w:color w:val="000000"/>
          <w:spacing w:val="-1"/>
          <w:sz w:val="22"/>
          <w:szCs w:val="22"/>
        </w:rPr>
        <w:t>anterior, bicuspid</w:t>
      </w:r>
      <w:r w:rsidR="005C4AAD" w:rsidRPr="006761BE">
        <w:rPr>
          <w:rFonts w:ascii="Times New Roman" w:hAnsi="Times New Roman" w:cs="Times New Roman"/>
          <w:color w:val="000000"/>
          <w:spacing w:val="-1"/>
          <w:sz w:val="22"/>
          <w:szCs w:val="22"/>
        </w:rPr>
        <w:t>s</w:t>
      </w:r>
      <w:r w:rsidRPr="006761BE">
        <w:rPr>
          <w:rFonts w:ascii="Times New Roman" w:hAnsi="Times New Roman" w:cs="Times New Roman"/>
          <w:color w:val="000000"/>
          <w:spacing w:val="-1"/>
          <w:sz w:val="22"/>
          <w:szCs w:val="22"/>
        </w:rPr>
        <w:t xml:space="preserve">, and </w:t>
      </w:r>
      <w:r w:rsidR="005C4AAD" w:rsidRPr="006761BE">
        <w:rPr>
          <w:rFonts w:ascii="Times New Roman" w:hAnsi="Times New Roman" w:cs="Times New Roman"/>
          <w:color w:val="000000"/>
          <w:spacing w:val="-1"/>
          <w:sz w:val="22"/>
          <w:szCs w:val="22"/>
        </w:rPr>
        <w:t xml:space="preserve">first and second </w:t>
      </w:r>
      <w:r w:rsidRPr="006761BE">
        <w:rPr>
          <w:rFonts w:ascii="Times New Roman" w:hAnsi="Times New Roman" w:cs="Times New Roman"/>
          <w:color w:val="000000"/>
          <w:spacing w:val="-1"/>
          <w:sz w:val="22"/>
          <w:szCs w:val="22"/>
        </w:rPr>
        <w:t xml:space="preserve">molar teeth for </w:t>
      </w:r>
      <w:r w:rsidR="005C4AAD" w:rsidRPr="006761BE">
        <w:rPr>
          <w:rFonts w:ascii="Times New Roman" w:hAnsi="Times New Roman" w:cs="Times New Roman"/>
          <w:color w:val="000000"/>
          <w:spacing w:val="-1"/>
          <w:sz w:val="22"/>
          <w:szCs w:val="22"/>
        </w:rPr>
        <w:t xml:space="preserve">all </w:t>
      </w:r>
      <w:proofErr w:type="spellStart"/>
      <w:r w:rsidR="005C4AAD" w:rsidRPr="006761BE">
        <w:rPr>
          <w:rFonts w:ascii="Times New Roman" w:hAnsi="Times New Roman" w:cs="Times New Roman"/>
          <w:color w:val="000000"/>
          <w:spacing w:val="-1"/>
          <w:sz w:val="22"/>
          <w:szCs w:val="22"/>
        </w:rPr>
        <w:t>MassHealth</w:t>
      </w:r>
      <w:proofErr w:type="spellEnd"/>
      <w:r w:rsidR="005C4AAD"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members</w:t>
      </w:r>
      <w:r w:rsidRPr="006761BE">
        <w:rPr>
          <w:rFonts w:ascii="Times New Roman" w:hAnsi="Times New Roman" w:cs="Times New Roman"/>
          <w:color w:val="000000"/>
          <w:sz w:val="22"/>
          <w:szCs w:val="22"/>
        </w:rPr>
        <w:t>. This procedure may include the removal of a post, pins, old root</w:t>
      </w:r>
      <w:r w:rsidR="005C4AAD"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canal filling material, and the procedures necessary to prepare the canals and place the canal filling.</w:t>
      </w:r>
    </w:p>
    <w:p w:rsidR="005D3A2E" w:rsidRPr="006761BE" w:rsidRDefault="005C4AAD" w:rsidP="00BD07A2">
      <w:pPr>
        <w:widowControl w:val="0"/>
        <w:shd w:val="clear" w:color="auto" w:fill="FFFFFF"/>
        <w:tabs>
          <w:tab w:val="left" w:pos="1714"/>
        </w:tabs>
        <w:autoSpaceDE w:val="0"/>
        <w:autoSpaceDN w:val="0"/>
        <w:adjustRightInd w:val="0"/>
        <w:ind w:left="1310"/>
        <w:rPr>
          <w:rFonts w:ascii="Times New Roman" w:hAnsi="Times New Roman" w:cs="Times New Roman"/>
          <w:color w:val="000000"/>
          <w:sz w:val="22"/>
          <w:szCs w:val="22"/>
        </w:rPr>
      </w:pPr>
      <w:r w:rsidRPr="006761BE" w:rsidDel="005C4AAD">
        <w:rPr>
          <w:rFonts w:ascii="Times New Roman" w:hAnsi="Times New Roman" w:cs="Times New Roman"/>
          <w:color w:val="000000"/>
          <w:spacing w:val="-1"/>
          <w:sz w:val="22"/>
          <w:szCs w:val="22"/>
        </w:rPr>
        <w:t xml:space="preserve"> </w:t>
      </w:r>
      <w:r w:rsidR="005D3A2E" w:rsidRPr="006761BE">
        <w:rPr>
          <w:rFonts w:ascii="Times New Roman" w:hAnsi="Times New Roman" w:cs="Times New Roman"/>
          <w:color w:val="000000"/>
          <w:spacing w:val="-1"/>
          <w:sz w:val="22"/>
          <w:szCs w:val="22"/>
        </w:rPr>
        <w:t>(</w:t>
      </w:r>
      <w:r w:rsidRPr="006761BE">
        <w:rPr>
          <w:rFonts w:ascii="Times New Roman" w:hAnsi="Times New Roman" w:cs="Times New Roman"/>
          <w:color w:val="000000"/>
          <w:spacing w:val="-1"/>
          <w:sz w:val="22"/>
          <w:szCs w:val="22"/>
        </w:rPr>
        <w:t>2</w:t>
      </w:r>
      <w:r w:rsidR="005D3A2E" w:rsidRPr="006761BE">
        <w:rPr>
          <w:rFonts w:ascii="Times New Roman" w:hAnsi="Times New Roman" w:cs="Times New Roman"/>
          <w:color w:val="000000"/>
          <w:spacing w:val="-1"/>
          <w:sz w:val="22"/>
          <w:szCs w:val="22"/>
        </w:rPr>
        <w:t xml:space="preserve">)  Payment includes all retreatments within 24 months of the original </w:t>
      </w:r>
      <w:r w:rsidR="005D3A2E" w:rsidRPr="006761BE">
        <w:rPr>
          <w:rFonts w:ascii="Times New Roman" w:hAnsi="Times New Roman" w:cs="Times New Roman"/>
          <w:color w:val="000000"/>
          <w:sz w:val="22"/>
          <w:szCs w:val="22"/>
        </w:rPr>
        <w:t>root canal.</w:t>
      </w:r>
    </w:p>
    <w:p w:rsidR="005D3A2E" w:rsidRPr="006761BE" w:rsidRDefault="005D3A2E" w:rsidP="00BD07A2">
      <w:pPr>
        <w:widowControl w:val="0"/>
        <w:shd w:val="clear" w:color="auto" w:fill="FFFFFF"/>
        <w:tabs>
          <w:tab w:val="left" w:pos="1714"/>
        </w:tabs>
        <w:autoSpaceDE w:val="0"/>
        <w:autoSpaceDN w:val="0"/>
        <w:adjustRightInd w:val="0"/>
        <w:ind w:left="1310"/>
        <w:rPr>
          <w:rFonts w:ascii="Times New Roman" w:hAnsi="Times New Roman" w:cs="Times New Roman"/>
          <w:color w:val="000000"/>
          <w:spacing w:val="-3"/>
          <w:sz w:val="22"/>
          <w:szCs w:val="22"/>
        </w:rPr>
      </w:pPr>
    </w:p>
    <w:p w:rsidR="005D3A2E" w:rsidRPr="006761BE" w:rsidRDefault="005D3A2E" w:rsidP="00BD07A2">
      <w:pPr>
        <w:widowControl w:val="0"/>
        <w:shd w:val="clear" w:color="auto" w:fill="FFFFFF"/>
        <w:autoSpaceDE w:val="0"/>
        <w:autoSpaceDN w:val="0"/>
        <w:adjustRightInd w:val="0"/>
        <w:ind w:left="936"/>
        <w:rPr>
          <w:rFonts w:ascii="Times New Roman" w:hAnsi="Times New Roman" w:cs="Times New Roman"/>
        </w:rPr>
      </w:pPr>
      <w:r w:rsidRPr="006761BE">
        <w:rPr>
          <w:rFonts w:ascii="Times New Roman" w:hAnsi="Times New Roman" w:cs="Times New Roman"/>
          <w:color w:val="000000"/>
          <w:sz w:val="22"/>
          <w:szCs w:val="22"/>
        </w:rPr>
        <w:t xml:space="preserve">(D)  </w:t>
      </w:r>
      <w:proofErr w:type="spellStart"/>
      <w:r w:rsidRPr="006761BE">
        <w:rPr>
          <w:rFonts w:ascii="Times New Roman" w:hAnsi="Times New Roman" w:cs="Times New Roman"/>
          <w:color w:val="000000"/>
          <w:sz w:val="22"/>
          <w:szCs w:val="22"/>
          <w:u w:val="single"/>
        </w:rPr>
        <w:t>Apicoectomy</w:t>
      </w:r>
      <w:proofErr w:type="spellEnd"/>
      <w:r w:rsidRPr="006761BE">
        <w:rPr>
          <w:rFonts w:ascii="Times New Roman" w:hAnsi="Times New Roman" w:cs="Times New Roman"/>
          <w:color w:val="000000"/>
          <w:sz w:val="22"/>
          <w:szCs w:val="22"/>
          <w:u w:val="single"/>
        </w:rPr>
        <w:t>/</w:t>
      </w:r>
      <w:proofErr w:type="spellStart"/>
      <w:r w:rsidRPr="006761BE">
        <w:rPr>
          <w:rFonts w:ascii="Times New Roman" w:hAnsi="Times New Roman" w:cs="Times New Roman"/>
          <w:color w:val="000000"/>
          <w:sz w:val="22"/>
          <w:szCs w:val="22"/>
          <w:u w:val="single"/>
        </w:rPr>
        <w:t>Periradicular</w:t>
      </w:r>
      <w:proofErr w:type="spellEnd"/>
      <w:r w:rsidRPr="006761BE">
        <w:rPr>
          <w:rFonts w:ascii="Times New Roman" w:hAnsi="Times New Roman" w:cs="Times New Roman"/>
          <w:color w:val="000000"/>
          <w:sz w:val="22"/>
          <w:szCs w:val="22"/>
          <w:u w:val="single"/>
        </w:rPr>
        <w:t xml:space="preserve"> Surgery</w:t>
      </w:r>
      <w:r w:rsidRPr="006761BE">
        <w:rPr>
          <w:rFonts w:ascii="Times New Roman" w:hAnsi="Times New Roman" w:cs="Times New Roman"/>
          <w:color w:val="000000"/>
          <w:sz w:val="22"/>
          <w:szCs w:val="22"/>
        </w:rPr>
        <w:t>.</w:t>
      </w:r>
    </w:p>
    <w:p w:rsidR="005D3A2E" w:rsidRPr="006761BE" w:rsidRDefault="005D3A2E" w:rsidP="00C1237A">
      <w:pPr>
        <w:widowControl w:val="0"/>
        <w:shd w:val="clear" w:color="auto" w:fill="FFFFFF"/>
        <w:tabs>
          <w:tab w:val="left" w:pos="1714"/>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(1)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an </w:t>
      </w:r>
      <w:proofErr w:type="spellStart"/>
      <w:r w:rsidRPr="006761BE">
        <w:rPr>
          <w:rFonts w:ascii="Times New Roman" w:hAnsi="Times New Roman" w:cs="Times New Roman"/>
          <w:color w:val="000000"/>
          <w:spacing w:val="-1"/>
          <w:sz w:val="22"/>
          <w:szCs w:val="22"/>
        </w:rPr>
        <w:t>apicoectomy</w:t>
      </w:r>
      <w:proofErr w:type="spellEnd"/>
      <w:r w:rsidRPr="006761BE">
        <w:rPr>
          <w:rFonts w:ascii="Times New Roman" w:hAnsi="Times New Roman" w:cs="Times New Roman"/>
          <w:color w:val="000000"/>
          <w:spacing w:val="-1"/>
          <w:sz w:val="22"/>
          <w:szCs w:val="22"/>
        </w:rPr>
        <w:t xml:space="preserve"> as a separate procedure for </w:t>
      </w:r>
      <w:r w:rsidR="005C4AAD" w:rsidRPr="006761BE">
        <w:rPr>
          <w:rFonts w:ascii="Times New Roman" w:hAnsi="Times New Roman" w:cs="Times New Roman"/>
          <w:color w:val="000000"/>
          <w:spacing w:val="-1"/>
          <w:sz w:val="22"/>
          <w:szCs w:val="22"/>
        </w:rPr>
        <w:t xml:space="preserve">all </w:t>
      </w:r>
      <w:proofErr w:type="spellStart"/>
      <w:r w:rsidR="005C4AAD" w:rsidRPr="006761BE">
        <w:rPr>
          <w:rFonts w:ascii="Times New Roman" w:hAnsi="Times New Roman" w:cs="Times New Roman"/>
          <w:color w:val="000000"/>
          <w:spacing w:val="-1"/>
          <w:sz w:val="22"/>
          <w:szCs w:val="22"/>
        </w:rPr>
        <w:t>MassHealth</w:t>
      </w:r>
      <w:proofErr w:type="spellEnd"/>
      <w:r w:rsidR="005C4AAD"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members following root</w:t>
      </w:r>
      <w:r w:rsidR="005C4AAD"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canal therapy when the canal cannot be </w:t>
      </w:r>
      <w:r w:rsidRPr="006761BE">
        <w:rPr>
          <w:rFonts w:ascii="Times New Roman" w:hAnsi="Times New Roman" w:cs="Times New Roman"/>
          <w:color w:val="000000"/>
          <w:sz w:val="22"/>
          <w:szCs w:val="22"/>
        </w:rPr>
        <w:t xml:space="preserve">retreated through </w:t>
      </w:r>
      <w:proofErr w:type="spellStart"/>
      <w:r w:rsidRPr="006761BE">
        <w:rPr>
          <w:rFonts w:ascii="Times New Roman" w:hAnsi="Times New Roman" w:cs="Times New Roman"/>
          <w:color w:val="000000"/>
          <w:sz w:val="22"/>
          <w:szCs w:val="22"/>
        </w:rPr>
        <w:t>reinstrumentation</w:t>
      </w:r>
      <w:proofErr w:type="spellEnd"/>
      <w:r w:rsidRPr="006761BE">
        <w:rPr>
          <w:rFonts w:ascii="Times New Roman" w:hAnsi="Times New Roman" w:cs="Times New Roman"/>
          <w:color w:val="000000"/>
          <w:sz w:val="22"/>
          <w:szCs w:val="22"/>
        </w:rPr>
        <w:t>.</w:t>
      </w:r>
    </w:p>
    <w:p w:rsidR="005D3A2E" w:rsidRPr="006761BE" w:rsidRDefault="005D3A2E" w:rsidP="00CF371E">
      <w:pPr>
        <w:widowControl w:val="0"/>
        <w:shd w:val="clear" w:color="auto" w:fill="FFFFFF"/>
        <w:tabs>
          <w:tab w:val="left" w:pos="1714"/>
        </w:tabs>
        <w:autoSpaceDE w:val="0"/>
        <w:autoSpaceDN w:val="0"/>
        <w:adjustRightInd w:val="0"/>
        <w:ind w:left="1310"/>
        <w:rPr>
          <w:rFonts w:ascii="Times New Roman" w:hAnsi="Times New Roman" w:cs="Times New Roman"/>
          <w:color w:val="000000"/>
          <w:sz w:val="22"/>
          <w:szCs w:val="22"/>
        </w:rPr>
      </w:pPr>
      <w:r w:rsidRPr="006761BE">
        <w:rPr>
          <w:rFonts w:ascii="Times New Roman" w:hAnsi="Times New Roman" w:cs="Times New Roman"/>
          <w:color w:val="000000"/>
          <w:spacing w:val="-1"/>
          <w:sz w:val="22"/>
          <w:szCs w:val="22"/>
        </w:rPr>
        <w:t xml:space="preserve">(2)  Payment by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for an </w:t>
      </w:r>
      <w:proofErr w:type="spellStart"/>
      <w:r w:rsidRPr="006761BE">
        <w:rPr>
          <w:rFonts w:ascii="Times New Roman" w:hAnsi="Times New Roman" w:cs="Times New Roman"/>
          <w:color w:val="000000"/>
          <w:spacing w:val="-1"/>
          <w:sz w:val="22"/>
          <w:szCs w:val="22"/>
        </w:rPr>
        <w:t>apicoectomy</w:t>
      </w:r>
      <w:proofErr w:type="spellEnd"/>
      <w:r w:rsidRPr="006761BE">
        <w:rPr>
          <w:rFonts w:ascii="Times New Roman" w:hAnsi="Times New Roman" w:cs="Times New Roman"/>
          <w:color w:val="000000"/>
          <w:spacing w:val="-1"/>
          <w:sz w:val="22"/>
          <w:szCs w:val="22"/>
        </w:rPr>
        <w:t xml:space="preserve"> with root canal filling includes payment for the filling of the canal or canals and removing the pathological periapical tissue </w:t>
      </w:r>
      <w:r w:rsidRPr="006761BE">
        <w:rPr>
          <w:rFonts w:ascii="Times New Roman" w:hAnsi="Times New Roman" w:cs="Times New Roman"/>
          <w:color w:val="000000"/>
          <w:sz w:val="22"/>
          <w:szCs w:val="22"/>
        </w:rPr>
        <w:t>and any retrograde filling in the same period of treatment.</w:t>
      </w:r>
    </w:p>
    <w:p w:rsidR="00C1237A" w:rsidRPr="006761BE" w:rsidRDefault="00C1237A" w:rsidP="00CF371E">
      <w:pPr>
        <w:widowControl w:val="0"/>
        <w:shd w:val="clear" w:color="auto" w:fill="FFFFFF"/>
        <w:tabs>
          <w:tab w:val="left" w:pos="1714"/>
        </w:tabs>
        <w:autoSpaceDE w:val="0"/>
        <w:autoSpaceDN w:val="0"/>
        <w:adjustRightInd w:val="0"/>
        <w:ind w:left="1310"/>
        <w:rPr>
          <w:rFonts w:ascii="Times New Roman" w:hAnsi="Times New Roman" w:cs="Times New Roman"/>
          <w:color w:val="000000"/>
          <w:sz w:val="22"/>
          <w:szCs w:val="22"/>
        </w:rPr>
      </w:pPr>
    </w:p>
    <w:p w:rsidR="00C1237A" w:rsidRPr="006761BE" w:rsidRDefault="00C1237A" w:rsidP="00C1237A">
      <w:pPr>
        <w:widowControl w:val="0"/>
        <w:shd w:val="clear" w:color="auto" w:fill="FFFFFF"/>
        <w:tabs>
          <w:tab w:val="left" w:pos="1714"/>
        </w:tabs>
        <w:autoSpaceDE w:val="0"/>
        <w:autoSpaceDN w:val="0"/>
        <w:adjustRightInd w:val="0"/>
        <w:ind w:left="936"/>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(E) </w:t>
      </w:r>
      <w:r w:rsidRPr="006761BE">
        <w:rPr>
          <w:rFonts w:ascii="Times New Roman" w:hAnsi="Times New Roman" w:cs="Times New Roman"/>
          <w:color w:val="000000"/>
          <w:spacing w:val="-1"/>
          <w:sz w:val="22"/>
          <w:szCs w:val="22"/>
          <w:u w:val="single"/>
        </w:rPr>
        <w:t>Pulp Cap</w:t>
      </w:r>
      <w:r w:rsidRPr="006761BE">
        <w:rPr>
          <w:rFonts w:ascii="Times New Roman" w:hAnsi="Times New Roman" w:cs="Times New Roman"/>
          <w:color w:val="000000"/>
          <w:spacing w:val="-1"/>
          <w:sz w:val="22"/>
          <w:szCs w:val="22"/>
        </w:rPr>
        <w:t xml:space="preserve">.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indirect pulp cap on primary and permanent tooth to preserve tooth’s vitality once per tooth lifetime.</w:t>
      </w:r>
    </w:p>
    <w:p w:rsidR="009B10E3" w:rsidRPr="006761BE" w:rsidRDefault="009B10E3" w:rsidP="00BD07A2">
      <w:pPr>
        <w:widowControl w:val="0"/>
        <w:shd w:val="clear" w:color="auto" w:fill="FFFFFF"/>
        <w:tabs>
          <w:tab w:val="left" w:pos="1339"/>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10E3" w:rsidRPr="006761BE" w:rsidTr="006333D3">
        <w:trPr>
          <w:trHeight w:hRule="exact" w:val="864"/>
        </w:trPr>
        <w:tc>
          <w:tcPr>
            <w:tcW w:w="4079" w:type="dxa"/>
            <w:tcBorders>
              <w:top w:val="single" w:sz="6" w:space="0" w:color="000000"/>
              <w:left w:val="single" w:sz="6" w:space="0" w:color="000000"/>
              <w:bottom w:val="nil"/>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4-18</w:t>
            </w:r>
          </w:p>
        </w:tc>
      </w:tr>
      <w:tr w:rsidR="009B10E3" w:rsidRPr="006761BE" w:rsidTr="006333D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D5BD4" w:rsidRDefault="007D5BD4" w:rsidP="007D5BD4">
      <w:pPr>
        <w:widowControl w:val="0"/>
        <w:shd w:val="clear" w:color="auto" w:fill="FFFFFF"/>
        <w:autoSpaceDE w:val="0"/>
        <w:autoSpaceDN w:val="0"/>
        <w:adjustRightInd w:val="0"/>
        <w:rPr>
          <w:rFonts w:ascii="Times New Roman" w:hAnsi="Times New Roman" w:cs="Times New Roman"/>
          <w:color w:val="000000"/>
          <w:sz w:val="22"/>
          <w:szCs w:val="22"/>
          <w:u w:val="single"/>
        </w:rPr>
      </w:pPr>
    </w:p>
    <w:p w:rsidR="00E5292C" w:rsidRDefault="005D3A2E" w:rsidP="007D5BD4">
      <w:pPr>
        <w:widowControl w:val="0"/>
        <w:shd w:val="clear" w:color="auto" w:fill="FFFFFF"/>
        <w:autoSpaceDE w:val="0"/>
        <w:autoSpaceDN w:val="0"/>
        <w:adjustRightInd w:val="0"/>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t>420.427: Service Descriptions and Limitations: Periodontal Services</w:t>
      </w:r>
    </w:p>
    <w:p w:rsidR="007D5BD4" w:rsidRDefault="007D5BD4" w:rsidP="007D5BD4">
      <w:pPr>
        <w:widowControl w:val="0"/>
        <w:shd w:val="clear" w:color="auto" w:fill="FFFFFF"/>
        <w:autoSpaceDE w:val="0"/>
        <w:autoSpaceDN w:val="0"/>
        <w:adjustRightInd w:val="0"/>
        <w:ind w:left="936"/>
        <w:rPr>
          <w:rFonts w:ascii="Times New Roman" w:hAnsi="Times New Roman" w:cs="Times New Roman"/>
          <w:color w:val="000000"/>
          <w:sz w:val="22"/>
          <w:szCs w:val="22"/>
        </w:rPr>
      </w:pPr>
    </w:p>
    <w:p w:rsidR="005D3A2E" w:rsidRPr="00E5292C" w:rsidRDefault="005D3A2E" w:rsidP="007D5BD4">
      <w:pPr>
        <w:widowControl w:val="0"/>
        <w:shd w:val="clear" w:color="auto" w:fill="FFFFFF"/>
        <w:autoSpaceDE w:val="0"/>
        <w:autoSpaceDN w:val="0"/>
        <w:adjustRightInd w:val="0"/>
        <w:ind w:left="936"/>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rPr>
        <w:t xml:space="preserve">(A)  </w:t>
      </w:r>
      <w:r w:rsidR="005C4AAD" w:rsidRPr="006761BE">
        <w:rPr>
          <w:rFonts w:ascii="Times New Roman" w:hAnsi="Times New Roman" w:cs="Times New Roman"/>
          <w:color w:val="000000"/>
          <w:sz w:val="22"/>
          <w:szCs w:val="22"/>
          <w:u w:val="single"/>
        </w:rPr>
        <w:t>Surgical Peri</w:t>
      </w:r>
      <w:r w:rsidR="00AB3B61" w:rsidRPr="006761BE">
        <w:rPr>
          <w:rFonts w:ascii="Times New Roman" w:hAnsi="Times New Roman" w:cs="Times New Roman"/>
          <w:color w:val="000000"/>
          <w:sz w:val="22"/>
          <w:szCs w:val="22"/>
          <w:u w:val="single"/>
        </w:rPr>
        <w:t>o</w:t>
      </w:r>
      <w:r w:rsidR="005C4AAD" w:rsidRPr="006761BE">
        <w:rPr>
          <w:rFonts w:ascii="Times New Roman" w:hAnsi="Times New Roman" w:cs="Times New Roman"/>
          <w:color w:val="000000"/>
          <w:sz w:val="22"/>
          <w:szCs w:val="22"/>
          <w:u w:val="single"/>
        </w:rPr>
        <w:t>dontal Procedures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w:t>
      </w:r>
      <w:proofErr w:type="spellStart"/>
      <w:r w:rsidRPr="006761BE">
        <w:rPr>
          <w:rFonts w:ascii="Times New Roman" w:hAnsi="Times New Roman" w:cs="Times New Roman"/>
          <w:color w:val="000000"/>
          <w:sz w:val="22"/>
          <w:szCs w:val="22"/>
        </w:rPr>
        <w:t>gingivectomies</w:t>
      </w:r>
      <w:proofErr w:type="spellEnd"/>
      <w:r w:rsidRPr="006761BE">
        <w:rPr>
          <w:rFonts w:ascii="Times New Roman" w:hAnsi="Times New Roman" w:cs="Times New Roman"/>
          <w:color w:val="000000"/>
          <w:sz w:val="22"/>
          <w:szCs w:val="22"/>
        </w:rPr>
        <w:t xml:space="preserve"> and </w:t>
      </w:r>
      <w:proofErr w:type="spellStart"/>
      <w:r w:rsidRPr="006761BE">
        <w:rPr>
          <w:rFonts w:ascii="Times New Roman" w:hAnsi="Times New Roman" w:cs="Times New Roman"/>
          <w:color w:val="000000"/>
          <w:sz w:val="22"/>
          <w:szCs w:val="22"/>
        </w:rPr>
        <w:t>gingivoplasties</w:t>
      </w:r>
      <w:proofErr w:type="spellEnd"/>
      <w:r w:rsidRPr="006761BE">
        <w:rPr>
          <w:rFonts w:ascii="Times New Roman" w:hAnsi="Times New Roman" w:cs="Times New Roman"/>
          <w:color w:val="000000"/>
          <w:sz w:val="22"/>
          <w:szCs w:val="22"/>
        </w:rPr>
        <w:t xml:space="preserve"> once per member per quadrant every three calendar years</w:t>
      </w:r>
      <w:r w:rsidRPr="006761BE">
        <w:rPr>
          <w:rFonts w:ascii="Times New Roman" w:hAnsi="Times New Roman" w:cs="Times New Roman"/>
          <w:color w:val="000000"/>
          <w:spacing w:val="-1"/>
          <w:sz w:val="22"/>
          <w:szCs w:val="22"/>
        </w:rPr>
        <w:t xml:space="preserve">.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for a </w:t>
      </w:r>
      <w:proofErr w:type="spellStart"/>
      <w:r w:rsidRPr="006761BE">
        <w:rPr>
          <w:rFonts w:ascii="Times New Roman" w:hAnsi="Times New Roman" w:cs="Times New Roman"/>
          <w:color w:val="000000"/>
          <w:spacing w:val="-1"/>
          <w:sz w:val="22"/>
          <w:szCs w:val="22"/>
        </w:rPr>
        <w:t>gingivectomy</w:t>
      </w:r>
      <w:proofErr w:type="spellEnd"/>
      <w:r w:rsidRPr="006761BE">
        <w:rPr>
          <w:rFonts w:ascii="Times New Roman" w:hAnsi="Times New Roman" w:cs="Times New Roman"/>
          <w:color w:val="000000"/>
          <w:spacing w:val="-1"/>
          <w:sz w:val="22"/>
          <w:szCs w:val="22"/>
        </w:rPr>
        <w:t xml:space="preserve"> performed on the same </w:t>
      </w:r>
      <w:r w:rsidRPr="006761BE">
        <w:rPr>
          <w:rFonts w:ascii="Times New Roman" w:hAnsi="Times New Roman" w:cs="Times New Roman"/>
          <w:color w:val="000000"/>
          <w:sz w:val="22"/>
          <w:szCs w:val="22"/>
        </w:rPr>
        <w:t xml:space="preserve">day as a prophylaxis, periodontal scaling and root </w:t>
      </w:r>
      <w:proofErr w:type="spellStart"/>
      <w:r w:rsidRPr="006761BE">
        <w:rPr>
          <w:rFonts w:ascii="Times New Roman" w:hAnsi="Times New Roman" w:cs="Times New Roman"/>
          <w:color w:val="000000"/>
          <w:sz w:val="22"/>
          <w:szCs w:val="22"/>
        </w:rPr>
        <w:t>planing</w:t>
      </w:r>
      <w:proofErr w:type="spellEnd"/>
      <w:r w:rsidRPr="006761BE">
        <w:rPr>
          <w:rFonts w:ascii="Times New Roman" w:hAnsi="Times New Roman" w:cs="Times New Roman"/>
          <w:color w:val="000000"/>
          <w:sz w:val="22"/>
          <w:szCs w:val="22"/>
        </w:rPr>
        <w:t xml:space="preserve">, or as a separate procedure with an extraction.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the </w:t>
      </w:r>
      <w:proofErr w:type="spellStart"/>
      <w:r w:rsidRPr="006761BE">
        <w:rPr>
          <w:rFonts w:ascii="Times New Roman" w:hAnsi="Times New Roman" w:cs="Times New Roman"/>
          <w:color w:val="000000"/>
          <w:sz w:val="22"/>
          <w:szCs w:val="22"/>
        </w:rPr>
        <w:t>gingivectomy</w:t>
      </w:r>
      <w:proofErr w:type="spellEnd"/>
      <w:r w:rsidRPr="006761BE">
        <w:rPr>
          <w:rFonts w:ascii="Times New Roman" w:hAnsi="Times New Roman" w:cs="Times New Roman"/>
          <w:color w:val="000000"/>
          <w:sz w:val="22"/>
          <w:szCs w:val="22"/>
        </w:rPr>
        <w:t xml:space="preserve"> or </w:t>
      </w:r>
      <w:proofErr w:type="spellStart"/>
      <w:r w:rsidRPr="006761BE">
        <w:rPr>
          <w:rFonts w:ascii="Times New Roman" w:hAnsi="Times New Roman" w:cs="Times New Roman"/>
          <w:color w:val="000000"/>
          <w:sz w:val="22"/>
          <w:szCs w:val="22"/>
        </w:rPr>
        <w:t>gingivoplasty</w:t>
      </w:r>
      <w:proofErr w:type="spellEnd"/>
      <w:r w:rsidRPr="006761BE">
        <w:rPr>
          <w:rFonts w:ascii="Times New Roman" w:hAnsi="Times New Roman" w:cs="Times New Roman"/>
          <w:color w:val="000000"/>
          <w:sz w:val="22"/>
          <w:szCs w:val="22"/>
        </w:rPr>
        <w:t xml:space="preserve"> for a maximum of two quadrants on the same date of service in an office setting. </w:t>
      </w:r>
      <w:proofErr w:type="spellStart"/>
      <w:r w:rsidRPr="006761BE">
        <w:rPr>
          <w:rFonts w:ascii="Times New Roman" w:hAnsi="Times New Roman" w:cs="Times New Roman"/>
          <w:color w:val="000000"/>
          <w:sz w:val="22"/>
          <w:szCs w:val="22"/>
        </w:rPr>
        <w:t>Gingivectomy</w:t>
      </w:r>
      <w:proofErr w:type="spellEnd"/>
      <w:r w:rsidRPr="006761BE">
        <w:rPr>
          <w:rFonts w:ascii="Times New Roman" w:hAnsi="Times New Roman" w:cs="Times New Roman"/>
          <w:color w:val="000000"/>
          <w:sz w:val="22"/>
          <w:szCs w:val="22"/>
        </w:rPr>
        <w:t xml:space="preserve"> or </w:t>
      </w:r>
      <w:proofErr w:type="spellStart"/>
      <w:r w:rsidRPr="006761BE">
        <w:rPr>
          <w:rFonts w:ascii="Times New Roman" w:hAnsi="Times New Roman" w:cs="Times New Roman"/>
          <w:color w:val="000000"/>
          <w:sz w:val="22"/>
          <w:szCs w:val="22"/>
        </w:rPr>
        <w:t>gingivoplasty</w:t>
      </w:r>
      <w:proofErr w:type="spellEnd"/>
      <w:r w:rsidRPr="006761BE">
        <w:rPr>
          <w:rFonts w:ascii="Times New Roman" w:hAnsi="Times New Roman" w:cs="Times New Roman"/>
          <w:color w:val="000000"/>
          <w:sz w:val="22"/>
          <w:szCs w:val="22"/>
        </w:rPr>
        <w:t xml:space="preserve"> procedure is performed to eliminate </w:t>
      </w:r>
      <w:proofErr w:type="spellStart"/>
      <w:r w:rsidRPr="006761BE">
        <w:rPr>
          <w:rFonts w:ascii="Times New Roman" w:hAnsi="Times New Roman" w:cs="Times New Roman"/>
          <w:color w:val="000000"/>
          <w:sz w:val="22"/>
          <w:szCs w:val="22"/>
        </w:rPr>
        <w:t>suprabony</w:t>
      </w:r>
      <w:proofErr w:type="spellEnd"/>
      <w:r w:rsidRPr="006761BE">
        <w:rPr>
          <w:rFonts w:ascii="Times New Roman" w:hAnsi="Times New Roman" w:cs="Times New Roman"/>
          <w:color w:val="000000"/>
          <w:sz w:val="22"/>
          <w:szCs w:val="22"/>
        </w:rPr>
        <w:t xml:space="preserve"> pockets or to restore normal architecture when gingival enlargements or asymmetrical or unaesthetic topography is evident with normal bony configuration. Prior authorization is required for members 21 years of age or older.</w:t>
      </w:r>
    </w:p>
    <w:p w:rsidR="005D3A2E" w:rsidRPr="006761BE" w:rsidRDefault="005D3A2E" w:rsidP="00BD07A2">
      <w:pPr>
        <w:widowControl w:val="0"/>
        <w:shd w:val="clear" w:color="auto" w:fill="FFFFFF"/>
        <w:tabs>
          <w:tab w:val="left" w:pos="1339"/>
        </w:tabs>
        <w:autoSpaceDE w:val="0"/>
        <w:autoSpaceDN w:val="0"/>
        <w:adjustRightInd w:val="0"/>
        <w:ind w:left="936"/>
        <w:rPr>
          <w:rFonts w:ascii="Times New Roman" w:hAnsi="Times New Roman" w:cs="Times New Roman"/>
          <w:color w:val="000000"/>
          <w:sz w:val="22"/>
          <w:szCs w:val="22"/>
        </w:rPr>
      </w:pPr>
    </w:p>
    <w:p w:rsidR="005D3A2E" w:rsidRPr="006761BE" w:rsidRDefault="005D3A2E" w:rsidP="00BD07A2">
      <w:pPr>
        <w:widowControl w:val="0"/>
        <w:shd w:val="clear" w:color="auto" w:fill="FFFFFF"/>
        <w:tabs>
          <w:tab w:val="left" w:pos="1339"/>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(B)  </w:t>
      </w:r>
      <w:r w:rsidRPr="006761BE">
        <w:rPr>
          <w:rFonts w:ascii="Times New Roman" w:hAnsi="Times New Roman" w:cs="Times New Roman"/>
          <w:color w:val="000000"/>
          <w:sz w:val="22"/>
          <w:szCs w:val="22"/>
          <w:u w:val="single"/>
        </w:rPr>
        <w:t xml:space="preserve">Periodontal Scaling and Root </w:t>
      </w:r>
      <w:proofErr w:type="spellStart"/>
      <w:r w:rsidRPr="006761BE">
        <w:rPr>
          <w:rFonts w:ascii="Times New Roman" w:hAnsi="Times New Roman" w:cs="Times New Roman"/>
          <w:color w:val="000000"/>
          <w:sz w:val="22"/>
          <w:szCs w:val="22"/>
          <w:u w:val="single"/>
        </w:rPr>
        <w:t>Planing</w:t>
      </w:r>
      <w:proofErr w:type="spellEnd"/>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periodontal scaling and root </w:t>
      </w:r>
      <w:proofErr w:type="spellStart"/>
      <w:r w:rsidRPr="006761BE">
        <w:rPr>
          <w:rFonts w:ascii="Times New Roman" w:hAnsi="Times New Roman" w:cs="Times New Roman"/>
          <w:color w:val="000000"/>
          <w:sz w:val="22"/>
          <w:szCs w:val="22"/>
        </w:rPr>
        <w:t>planing</w:t>
      </w:r>
      <w:proofErr w:type="spellEnd"/>
      <w:r w:rsidRPr="006761BE">
        <w:rPr>
          <w:rFonts w:ascii="Times New Roman" w:hAnsi="Times New Roman" w:cs="Times New Roman"/>
          <w:color w:val="000000"/>
          <w:sz w:val="22"/>
          <w:szCs w:val="22"/>
        </w:rPr>
        <w:t xml:space="preserve"> once per member per quadrant every three calendar years</w:t>
      </w:r>
      <w:r w:rsidRPr="006761BE">
        <w:rPr>
          <w:rFonts w:ascii="Times New Roman" w:hAnsi="Times New Roman" w:cs="Times New Roman"/>
          <w:color w:val="000000"/>
          <w:spacing w:val="-1"/>
          <w:sz w:val="22"/>
          <w:szCs w:val="22"/>
        </w:rPr>
        <w:t xml:space="preserve">.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pay separately for prophylaxis provided on the </w:t>
      </w:r>
      <w:r w:rsidRPr="006761BE">
        <w:rPr>
          <w:rFonts w:ascii="Times New Roman" w:hAnsi="Times New Roman" w:cs="Times New Roman"/>
          <w:color w:val="000000"/>
          <w:sz w:val="22"/>
          <w:szCs w:val="22"/>
        </w:rPr>
        <w:t xml:space="preserve">same day as periodontal scaling and root </w:t>
      </w:r>
      <w:proofErr w:type="spellStart"/>
      <w:r w:rsidRPr="006761BE">
        <w:rPr>
          <w:rFonts w:ascii="Times New Roman" w:hAnsi="Times New Roman" w:cs="Times New Roman"/>
          <w:color w:val="000000"/>
          <w:sz w:val="22"/>
          <w:szCs w:val="22"/>
        </w:rPr>
        <w:t>planing</w:t>
      </w:r>
      <w:proofErr w:type="spellEnd"/>
      <w:r w:rsidRPr="006761BE">
        <w:rPr>
          <w:rFonts w:ascii="Times New Roman" w:hAnsi="Times New Roman" w:cs="Times New Roman"/>
          <w:color w:val="000000"/>
          <w:sz w:val="22"/>
          <w:szCs w:val="22"/>
        </w:rPr>
        <w:t xml:space="preserve"> or on the same day as a </w:t>
      </w:r>
      <w:proofErr w:type="spellStart"/>
      <w:r w:rsidRPr="006761BE">
        <w:rPr>
          <w:rFonts w:ascii="Times New Roman" w:hAnsi="Times New Roman" w:cs="Times New Roman"/>
          <w:color w:val="000000"/>
          <w:sz w:val="22"/>
          <w:szCs w:val="22"/>
        </w:rPr>
        <w:t>gingivectomy</w:t>
      </w:r>
      <w:proofErr w:type="spellEnd"/>
      <w:r w:rsidRPr="006761BE">
        <w:rPr>
          <w:rFonts w:ascii="Times New Roman" w:hAnsi="Times New Roman" w:cs="Times New Roman"/>
          <w:color w:val="000000"/>
          <w:sz w:val="22"/>
          <w:szCs w:val="22"/>
        </w:rPr>
        <w:t xml:space="preserve"> or a </w:t>
      </w:r>
      <w:proofErr w:type="spellStart"/>
      <w:r w:rsidRPr="006761BE">
        <w:rPr>
          <w:rFonts w:ascii="Times New Roman" w:hAnsi="Times New Roman" w:cs="Times New Roman"/>
          <w:color w:val="000000"/>
          <w:sz w:val="22"/>
          <w:szCs w:val="22"/>
        </w:rPr>
        <w:t>gingivoplasty</w:t>
      </w:r>
      <w:proofErr w:type="spellEnd"/>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only for periodontal scaling and root </w:t>
      </w:r>
      <w:proofErr w:type="spellStart"/>
      <w:r w:rsidRPr="006761BE">
        <w:rPr>
          <w:rFonts w:ascii="Times New Roman" w:hAnsi="Times New Roman" w:cs="Times New Roman"/>
          <w:color w:val="000000"/>
          <w:sz w:val="22"/>
          <w:szCs w:val="22"/>
        </w:rPr>
        <w:t>planing</w:t>
      </w:r>
      <w:proofErr w:type="spellEnd"/>
      <w:r w:rsidRPr="006761BE">
        <w:rPr>
          <w:rFonts w:ascii="Times New Roman" w:hAnsi="Times New Roman" w:cs="Times New Roman"/>
          <w:color w:val="000000"/>
          <w:sz w:val="22"/>
          <w:szCs w:val="22"/>
        </w:rPr>
        <w:t xml:space="preserve"> for a maximum of two quadrants on the same date of service in an office setting. Periodontal scaling and root </w:t>
      </w:r>
      <w:proofErr w:type="spellStart"/>
      <w:r w:rsidRPr="006761BE">
        <w:rPr>
          <w:rFonts w:ascii="Times New Roman" w:hAnsi="Times New Roman" w:cs="Times New Roman"/>
          <w:color w:val="000000"/>
          <w:sz w:val="22"/>
          <w:szCs w:val="22"/>
        </w:rPr>
        <w:t>planing</w:t>
      </w:r>
      <w:proofErr w:type="spellEnd"/>
      <w:r w:rsidRPr="006761BE">
        <w:rPr>
          <w:rFonts w:ascii="Times New Roman" w:hAnsi="Times New Roman" w:cs="Times New Roman"/>
          <w:color w:val="000000"/>
          <w:sz w:val="22"/>
          <w:szCs w:val="22"/>
        </w:rPr>
        <w:t xml:space="preserve"> involves instrumentation of the crown and root surfaces of the teeth to remove plaque and calculus. It is indicated for members with active periodontal disease, not prophylactic. Root </w:t>
      </w:r>
      <w:proofErr w:type="spellStart"/>
      <w:r w:rsidRPr="006761BE">
        <w:rPr>
          <w:rFonts w:ascii="Times New Roman" w:hAnsi="Times New Roman" w:cs="Times New Roman"/>
          <w:color w:val="000000"/>
          <w:sz w:val="22"/>
          <w:szCs w:val="22"/>
        </w:rPr>
        <w:t>planing</w:t>
      </w:r>
      <w:proofErr w:type="spellEnd"/>
      <w:r w:rsidRPr="006761BE">
        <w:rPr>
          <w:rFonts w:ascii="Times New Roman" w:hAnsi="Times New Roman" w:cs="Times New Roman"/>
          <w:color w:val="000000"/>
          <w:sz w:val="22"/>
          <w:szCs w:val="22"/>
        </w:rPr>
        <w:t xml:space="preserve"> is the definitive procedure for the removal of rough cementum and dentin, and/or permeated by calculus or contaminated with toxins or microorganisms. Some soft tissue removal occurs. Local anesthesia is considered an integral part of periodontal procedures and may not be billed separately. Prior authorization is required for members 21 years of age or older.</w:t>
      </w:r>
    </w:p>
    <w:p w:rsidR="005C4AAD" w:rsidRPr="006761BE" w:rsidRDefault="005C4AAD" w:rsidP="00BD07A2">
      <w:pPr>
        <w:widowControl w:val="0"/>
        <w:shd w:val="clear" w:color="auto" w:fill="FFFFFF"/>
        <w:tabs>
          <w:tab w:val="left" w:pos="1339"/>
        </w:tabs>
        <w:autoSpaceDE w:val="0"/>
        <w:autoSpaceDN w:val="0"/>
        <w:adjustRightInd w:val="0"/>
        <w:ind w:left="936"/>
        <w:rPr>
          <w:rFonts w:ascii="Times New Roman" w:hAnsi="Times New Roman" w:cs="Times New Roman"/>
          <w:color w:val="000000"/>
          <w:sz w:val="22"/>
          <w:szCs w:val="22"/>
        </w:rPr>
      </w:pPr>
    </w:p>
    <w:p w:rsidR="005C4AAD" w:rsidRPr="006761BE" w:rsidRDefault="005C4AAD" w:rsidP="009B10E3">
      <w:pPr>
        <w:widowControl w:val="0"/>
        <w:shd w:val="clear" w:color="auto" w:fill="FFFFFF"/>
        <w:autoSpaceDE w:val="0"/>
        <w:autoSpaceDN w:val="0"/>
        <w:adjustRightInd w:val="0"/>
        <w:ind w:left="936"/>
        <w:rPr>
          <w:rFonts w:ascii="Times New Roman" w:hAnsi="Times New Roman" w:cs="Times New Roman"/>
          <w:sz w:val="22"/>
          <w:szCs w:val="22"/>
          <w:shd w:val="clear" w:color="auto" w:fill="FFFFFF"/>
        </w:rPr>
      </w:pPr>
      <w:r w:rsidRPr="006761BE">
        <w:rPr>
          <w:rFonts w:ascii="Times New Roman" w:hAnsi="Times New Roman" w:cs="Times New Roman"/>
          <w:sz w:val="22"/>
          <w:szCs w:val="22"/>
        </w:rPr>
        <w:t xml:space="preserve">(C)  </w:t>
      </w:r>
      <w:r w:rsidRPr="006761BE">
        <w:rPr>
          <w:rFonts w:ascii="Times New Roman" w:hAnsi="Times New Roman" w:cs="Times New Roman"/>
          <w:sz w:val="22"/>
          <w:szCs w:val="22"/>
          <w:u w:val="single"/>
        </w:rPr>
        <w:t>Non-surgical Scaling in the Presence of Generalized Moderate or Severe Gingival Inflammation - Full Mouth, after Oral Evaluation</w:t>
      </w:r>
      <w:r w:rsidRPr="006761BE">
        <w:rPr>
          <w:rFonts w:ascii="Times New Roman" w:hAnsi="Times New Roman" w:cs="Times New Roman"/>
          <w:sz w:val="22"/>
          <w:szCs w:val="22"/>
        </w:rPr>
        <w:t xml:space="preserve">. </w:t>
      </w:r>
      <w:r w:rsidR="00FE09E2" w:rsidRPr="006761BE">
        <w:rPr>
          <w:rFonts w:ascii="Times New Roman" w:hAnsi="Times New Roman" w:cs="Times New Roman"/>
          <w:sz w:val="22"/>
          <w:szCs w:val="22"/>
        </w:rPr>
        <w:t xml:space="preserve"> </w:t>
      </w:r>
      <w:r w:rsidRPr="006761BE">
        <w:rPr>
          <w:rFonts w:ascii="Times New Roman" w:hAnsi="Times New Roman" w:cs="Times New Roman"/>
          <w:sz w:val="22"/>
          <w:szCs w:val="22"/>
        </w:rPr>
        <w:t xml:space="preserve">The </w:t>
      </w:r>
      <w:proofErr w:type="spellStart"/>
      <w:r w:rsidRPr="006761BE">
        <w:rPr>
          <w:rFonts w:ascii="Times New Roman" w:hAnsi="Times New Roman" w:cs="Times New Roman"/>
          <w:sz w:val="22"/>
          <w:szCs w:val="22"/>
        </w:rPr>
        <w:t>MassHealth</w:t>
      </w:r>
      <w:proofErr w:type="spellEnd"/>
      <w:r w:rsidRPr="006761BE">
        <w:rPr>
          <w:rFonts w:ascii="Times New Roman" w:hAnsi="Times New Roman" w:cs="Times New Roman"/>
          <w:sz w:val="22"/>
          <w:szCs w:val="22"/>
        </w:rPr>
        <w:t xml:space="preserve"> agency pays for non-surgical scaling in the presence of generalized moderate or severe gingival inflammation, twice per member per calendar year.</w:t>
      </w:r>
      <w:r w:rsidRPr="006761BE">
        <w:rPr>
          <w:rFonts w:ascii="Times New Roman" w:hAnsi="Times New Roman" w:cs="Times New Roman"/>
          <w:spacing w:val="-1"/>
          <w:sz w:val="22"/>
          <w:szCs w:val="22"/>
        </w:rPr>
        <w:t xml:space="preserve"> The </w:t>
      </w:r>
      <w:proofErr w:type="spellStart"/>
      <w:r w:rsidRPr="006761BE">
        <w:rPr>
          <w:rFonts w:ascii="Times New Roman" w:hAnsi="Times New Roman" w:cs="Times New Roman"/>
          <w:spacing w:val="-1"/>
          <w:sz w:val="22"/>
          <w:szCs w:val="22"/>
        </w:rPr>
        <w:t>MassHealth</w:t>
      </w:r>
      <w:proofErr w:type="spellEnd"/>
      <w:r w:rsidRPr="006761BE">
        <w:rPr>
          <w:rFonts w:ascii="Times New Roman" w:hAnsi="Times New Roman" w:cs="Times New Roman"/>
          <w:spacing w:val="-1"/>
          <w:sz w:val="22"/>
          <w:szCs w:val="22"/>
        </w:rPr>
        <w:t xml:space="preserve"> agency does not pay for scaling in the presence of generalized moderate or severe gingival inflammation on the same </w:t>
      </w:r>
      <w:r w:rsidRPr="006761BE">
        <w:rPr>
          <w:rFonts w:ascii="Times New Roman" w:hAnsi="Times New Roman" w:cs="Times New Roman"/>
          <w:sz w:val="22"/>
          <w:szCs w:val="22"/>
        </w:rPr>
        <w:t xml:space="preserve">day as a prophylaxis, periodontal scaling and root </w:t>
      </w:r>
      <w:proofErr w:type="spellStart"/>
      <w:r w:rsidRPr="006761BE">
        <w:rPr>
          <w:rFonts w:ascii="Times New Roman" w:hAnsi="Times New Roman" w:cs="Times New Roman"/>
          <w:sz w:val="22"/>
          <w:szCs w:val="22"/>
        </w:rPr>
        <w:t>planing</w:t>
      </w:r>
      <w:proofErr w:type="spellEnd"/>
      <w:r w:rsidRPr="006761BE">
        <w:rPr>
          <w:rFonts w:ascii="Times New Roman" w:hAnsi="Times New Roman" w:cs="Times New Roman"/>
          <w:sz w:val="22"/>
          <w:szCs w:val="22"/>
        </w:rPr>
        <w:t>, or surgical periodontal procedure, or as a separate procedure with a full mouth debridement or periodontal maintenance. This procedure includes t</w:t>
      </w:r>
      <w:r w:rsidRPr="006761BE">
        <w:rPr>
          <w:rFonts w:ascii="Times New Roman" w:hAnsi="Times New Roman" w:cs="Times New Roman"/>
          <w:sz w:val="22"/>
          <w:szCs w:val="22"/>
          <w:shd w:val="clear" w:color="auto" w:fill="FFFFFF"/>
        </w:rPr>
        <w:t xml:space="preserve">he removal of plaque, calculus, and stains from supra- and sub-gingival tooth surfaces when there is generalized moderate or severe gingival inflammation in the absence of periodontitis for members who have swollen, inflamed gingiva, generalized </w:t>
      </w:r>
      <w:proofErr w:type="spellStart"/>
      <w:r w:rsidRPr="006761BE">
        <w:rPr>
          <w:rFonts w:ascii="Times New Roman" w:hAnsi="Times New Roman" w:cs="Times New Roman"/>
          <w:sz w:val="22"/>
          <w:szCs w:val="22"/>
          <w:shd w:val="clear" w:color="auto" w:fill="FFFFFF"/>
        </w:rPr>
        <w:t>suprabony</w:t>
      </w:r>
      <w:proofErr w:type="spellEnd"/>
      <w:r w:rsidRPr="006761BE">
        <w:rPr>
          <w:rFonts w:ascii="Times New Roman" w:hAnsi="Times New Roman" w:cs="Times New Roman"/>
          <w:sz w:val="22"/>
          <w:szCs w:val="22"/>
          <w:shd w:val="clear" w:color="auto" w:fill="FFFFFF"/>
        </w:rPr>
        <w:t xml:space="preserve"> pockets, and moderate to severe bleeding on probing. </w:t>
      </w:r>
    </w:p>
    <w:p w:rsidR="005D3A2E" w:rsidRPr="006761BE" w:rsidRDefault="005D3A2E" w:rsidP="00A860A6">
      <w:pPr>
        <w:widowControl w:val="0"/>
        <w:shd w:val="clear" w:color="auto" w:fill="FFFFFF"/>
        <w:autoSpaceDE w:val="0"/>
        <w:autoSpaceDN w:val="0"/>
        <w:adjustRightInd w:val="0"/>
        <w:rPr>
          <w:rFonts w:ascii="Times New Roman" w:hAnsi="Times New Roman" w:cs="Times New Roman"/>
          <w:sz w:val="22"/>
          <w:szCs w:val="22"/>
          <w:u w:val="single"/>
        </w:rPr>
      </w:pPr>
    </w:p>
    <w:p w:rsidR="00E5292C" w:rsidRDefault="005D3A2E" w:rsidP="00E5292C">
      <w:pPr>
        <w:widowControl w:val="0"/>
        <w:shd w:val="clear" w:color="auto" w:fill="FFFFFF"/>
        <w:autoSpaceDE w:val="0"/>
        <w:autoSpaceDN w:val="0"/>
        <w:adjustRightInd w:val="0"/>
        <w:ind w:left="24"/>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t>420.428: Service Descriptions and Limitations: Prosthodontic Services (Removable)</w:t>
      </w:r>
    </w:p>
    <w:p w:rsidR="005D3A2E" w:rsidRPr="00E5292C" w:rsidRDefault="005D3A2E" w:rsidP="00E5292C">
      <w:pPr>
        <w:widowControl w:val="0"/>
        <w:shd w:val="clear" w:color="auto" w:fill="FFFFFF"/>
        <w:autoSpaceDE w:val="0"/>
        <w:autoSpaceDN w:val="0"/>
        <w:adjustRightInd w:val="0"/>
        <w:spacing w:before="120"/>
        <w:ind w:left="936"/>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rPr>
        <w:t xml:space="preserve">(A)  </w:t>
      </w:r>
      <w:r w:rsidRPr="006761BE">
        <w:rPr>
          <w:rFonts w:ascii="Times New Roman" w:hAnsi="Times New Roman" w:cs="Times New Roman"/>
          <w:color w:val="000000"/>
          <w:sz w:val="22"/>
          <w:szCs w:val="22"/>
          <w:u w:val="single"/>
        </w:rPr>
        <w:t>General Conditions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dentures services once per seven calendar years per member, subject to the age limitations specified in 130 CMR 420.428(B).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payment includes all services associated with the fabrication and delivery process, including all adjustments necessary in the six months following insertion. The member is responsible for all denture care and maintenance following insertion.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complete dentures when the member’s medical record indicates material limitations to the member’s ability to cooperate during the fabrication of the denture or to accept or </w:t>
      </w:r>
      <w:r w:rsidR="00A860A6" w:rsidRPr="006761BE">
        <w:rPr>
          <w:rFonts w:ascii="Times New Roman" w:hAnsi="Times New Roman" w:cs="Times New Roman"/>
          <w:color w:val="000000"/>
          <w:sz w:val="22"/>
          <w:szCs w:val="22"/>
        </w:rPr>
        <w:t>function with the denture, or indications that the member does not intend to utilize the denture.</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10E3" w:rsidRPr="006761BE" w:rsidTr="006333D3">
        <w:trPr>
          <w:trHeight w:hRule="exact" w:val="864"/>
        </w:trPr>
        <w:tc>
          <w:tcPr>
            <w:tcW w:w="4079" w:type="dxa"/>
            <w:tcBorders>
              <w:top w:val="single" w:sz="6" w:space="0" w:color="000000"/>
              <w:left w:val="single" w:sz="6" w:space="0" w:color="000000"/>
              <w:bottom w:val="nil"/>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4-19</w:t>
            </w:r>
          </w:p>
        </w:tc>
      </w:tr>
      <w:tr w:rsidR="009B10E3" w:rsidRPr="006761BE" w:rsidTr="006333D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D5BD4" w:rsidRDefault="007D5BD4" w:rsidP="007D5BD4">
      <w:pPr>
        <w:widowControl w:val="0"/>
        <w:shd w:val="clear" w:color="auto" w:fill="FFFFFF"/>
        <w:tabs>
          <w:tab w:val="left" w:pos="1704"/>
        </w:tabs>
        <w:autoSpaceDE w:val="0"/>
        <w:autoSpaceDN w:val="0"/>
        <w:adjustRightInd w:val="0"/>
        <w:ind w:left="936"/>
        <w:rPr>
          <w:rFonts w:ascii="Times New Roman" w:hAnsi="Times New Roman" w:cs="Times New Roman"/>
          <w:color w:val="000000"/>
          <w:sz w:val="22"/>
          <w:szCs w:val="22"/>
        </w:rPr>
      </w:pPr>
    </w:p>
    <w:p w:rsidR="00A860A6" w:rsidRPr="006761BE" w:rsidRDefault="00A860A6" w:rsidP="007D5BD4">
      <w:pPr>
        <w:widowControl w:val="0"/>
        <w:shd w:val="clear" w:color="auto" w:fill="FFFFFF"/>
        <w:tabs>
          <w:tab w:val="left" w:pos="1704"/>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(B)  </w:t>
      </w:r>
      <w:r w:rsidRPr="006761BE">
        <w:rPr>
          <w:rFonts w:ascii="Times New Roman" w:hAnsi="Times New Roman" w:cs="Times New Roman"/>
          <w:color w:val="000000"/>
          <w:sz w:val="22"/>
          <w:szCs w:val="22"/>
          <w:u w:val="single"/>
        </w:rPr>
        <w:t>Prosthodontic Services</w:t>
      </w:r>
      <w:r w:rsidRPr="006761BE">
        <w:rPr>
          <w:rFonts w:ascii="Times New Roman" w:hAnsi="Times New Roman" w:cs="Times New Roman"/>
          <w:color w:val="000000"/>
          <w:sz w:val="22"/>
          <w:szCs w:val="22"/>
        </w:rPr>
        <w:t xml:space="preserve">. </w:t>
      </w:r>
      <w:r w:rsidR="00FE09E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complete dentures for </w:t>
      </w:r>
      <w:r w:rsidR="00BB7E07" w:rsidRPr="006761BE">
        <w:rPr>
          <w:rFonts w:ascii="Times New Roman" w:hAnsi="Times New Roman" w:cs="Times New Roman"/>
          <w:color w:val="000000"/>
          <w:sz w:val="22"/>
          <w:szCs w:val="22"/>
        </w:rPr>
        <w:t xml:space="preserve">all </w:t>
      </w:r>
      <w:r w:rsidRPr="006761BE">
        <w:rPr>
          <w:rFonts w:ascii="Times New Roman" w:hAnsi="Times New Roman" w:cs="Times New Roman"/>
          <w:color w:val="000000"/>
          <w:sz w:val="22"/>
          <w:szCs w:val="22"/>
        </w:rPr>
        <w:t>members</w:t>
      </w:r>
      <w:r w:rsidR="00BB7E07" w:rsidRPr="006761BE">
        <w:rPr>
          <w:rFonts w:ascii="Times New Roman" w:hAnsi="Times New Roman" w:cs="Times New Roman"/>
          <w:color w:val="000000"/>
          <w:sz w:val="22"/>
          <w:szCs w:val="22"/>
        </w:rPr>
        <w:t xml:space="preserve">. The </w:t>
      </w:r>
      <w:proofErr w:type="spellStart"/>
      <w:r w:rsidR="00BB7E07" w:rsidRPr="006761BE">
        <w:rPr>
          <w:rFonts w:ascii="Times New Roman" w:hAnsi="Times New Roman" w:cs="Times New Roman"/>
          <w:color w:val="000000"/>
          <w:sz w:val="22"/>
          <w:szCs w:val="22"/>
        </w:rPr>
        <w:t>MassHealth</w:t>
      </w:r>
      <w:proofErr w:type="spellEnd"/>
      <w:r w:rsidR="00BB7E07" w:rsidRPr="006761BE">
        <w:rPr>
          <w:rFonts w:ascii="Times New Roman" w:hAnsi="Times New Roman" w:cs="Times New Roman"/>
          <w:color w:val="000000"/>
          <w:sz w:val="22"/>
          <w:szCs w:val="22"/>
        </w:rPr>
        <w:t xml:space="preserve"> agency pays for</w:t>
      </w:r>
      <w:r w:rsidRPr="006761BE">
        <w:rPr>
          <w:rFonts w:ascii="Times New Roman" w:hAnsi="Times New Roman" w:cs="Times New Roman"/>
          <w:color w:val="000000"/>
          <w:sz w:val="22"/>
          <w:szCs w:val="22"/>
        </w:rPr>
        <w:t xml:space="preserve"> immediate dentures</w:t>
      </w:r>
      <w:r w:rsidR="00BB7E07" w:rsidRPr="006761BE">
        <w:rPr>
          <w:rFonts w:ascii="Times New Roman" w:hAnsi="Times New Roman" w:cs="Times New Roman"/>
          <w:color w:val="000000"/>
          <w:sz w:val="22"/>
          <w:szCs w:val="22"/>
        </w:rPr>
        <w:t>,</w:t>
      </w:r>
      <w:r w:rsidRPr="006761BE">
        <w:rPr>
          <w:rFonts w:ascii="Times New Roman" w:hAnsi="Times New Roman" w:cs="Times New Roman"/>
          <w:color w:val="000000"/>
          <w:spacing w:val="-3"/>
          <w:sz w:val="22"/>
          <w:szCs w:val="22"/>
        </w:rPr>
        <w:t xml:space="preserve"> including relines and post insertion procedures and placement of identification</w:t>
      </w:r>
      <w:r w:rsidR="00BB7E07" w:rsidRPr="006761BE">
        <w:rPr>
          <w:rFonts w:ascii="Times New Roman" w:hAnsi="Times New Roman" w:cs="Times New Roman"/>
          <w:color w:val="000000"/>
          <w:spacing w:val="-3"/>
          <w:sz w:val="22"/>
          <w:szCs w:val="22"/>
        </w:rPr>
        <w:t>, for members younger than 21 years old</w:t>
      </w:r>
      <w:r w:rsidRPr="006761BE">
        <w:rPr>
          <w:rFonts w:ascii="Times New Roman" w:hAnsi="Times New Roman" w:cs="Times New Roman"/>
          <w:color w:val="000000"/>
          <w:spacing w:val="-3"/>
          <w:sz w:val="22"/>
          <w:szCs w:val="22"/>
        </w:rPr>
        <w:t>.</w:t>
      </w:r>
    </w:p>
    <w:p w:rsidR="00A860A6" w:rsidRPr="006761BE" w:rsidRDefault="00A860A6" w:rsidP="00A860A6">
      <w:pPr>
        <w:widowControl w:val="0"/>
        <w:shd w:val="clear" w:color="auto" w:fill="FFFFFF"/>
        <w:tabs>
          <w:tab w:val="left" w:pos="1320"/>
        </w:tabs>
        <w:autoSpaceDE w:val="0"/>
        <w:autoSpaceDN w:val="0"/>
        <w:adjustRightInd w:val="0"/>
        <w:rPr>
          <w:rFonts w:ascii="Times New Roman" w:hAnsi="Times New Roman" w:cs="Times New Roman"/>
          <w:color w:val="000000"/>
          <w:sz w:val="22"/>
          <w:szCs w:val="22"/>
        </w:rPr>
      </w:pPr>
    </w:p>
    <w:p w:rsidR="005D3A2E" w:rsidRPr="006761BE" w:rsidRDefault="005D3A2E" w:rsidP="00BD07A2">
      <w:pPr>
        <w:widowControl w:val="0"/>
        <w:shd w:val="clear" w:color="auto" w:fill="FFFFFF"/>
        <w:autoSpaceDE w:val="0"/>
        <w:autoSpaceDN w:val="0"/>
        <w:adjustRightInd w:val="0"/>
        <w:ind w:left="936"/>
        <w:rPr>
          <w:rFonts w:ascii="Times New Roman" w:hAnsi="Times New Roman" w:cs="Times New Roman"/>
        </w:rPr>
      </w:pPr>
      <w:r w:rsidRPr="006761BE">
        <w:rPr>
          <w:rFonts w:ascii="Times New Roman" w:hAnsi="Times New Roman" w:cs="Times New Roman"/>
          <w:color w:val="000000"/>
          <w:sz w:val="22"/>
          <w:szCs w:val="22"/>
        </w:rPr>
        <w:t xml:space="preserve">(C)  </w:t>
      </w:r>
      <w:r w:rsidRPr="006761BE">
        <w:rPr>
          <w:rFonts w:ascii="Times New Roman" w:hAnsi="Times New Roman" w:cs="Times New Roman"/>
          <w:color w:val="000000"/>
          <w:sz w:val="22"/>
          <w:szCs w:val="22"/>
          <w:u w:val="single"/>
        </w:rPr>
        <w:t>Denture Procedures</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autoSpaceDE w:val="0"/>
        <w:autoSpaceDN w:val="0"/>
        <w:adjustRightInd w:val="0"/>
        <w:ind w:left="1310"/>
        <w:rPr>
          <w:rFonts w:ascii="Times New Roman" w:hAnsi="Times New Roman" w:cs="Times New Roman"/>
        </w:rPr>
      </w:pPr>
      <w:r w:rsidRPr="006761BE">
        <w:rPr>
          <w:rFonts w:ascii="Times New Roman" w:hAnsi="Times New Roman" w:cs="Times New Roman"/>
          <w:sz w:val="22"/>
          <w:szCs w:val="22"/>
        </w:rPr>
        <w:t>(1)  All denture services require appropriate diagnostic quality radiographs to be taken and stored in the member’s chart</w:t>
      </w:r>
      <w:r w:rsidRPr="006761BE">
        <w:rPr>
          <w:rFonts w:ascii="Times New Roman" w:hAnsi="Times New Roman" w:cs="Times New Roman"/>
        </w:rPr>
        <w:t>.</w:t>
      </w:r>
    </w:p>
    <w:p w:rsidR="005D3A2E" w:rsidRPr="006761BE" w:rsidRDefault="005D3A2E" w:rsidP="00BD07A2">
      <w:pPr>
        <w:widowControl w:val="0"/>
        <w:shd w:val="clear" w:color="auto" w:fill="FFFFFF"/>
        <w:tabs>
          <w:tab w:val="left" w:pos="2064"/>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(2)  As part of the denture fabrication process, the member must approve the teeth and </w:t>
      </w:r>
      <w:r w:rsidRPr="006761BE">
        <w:rPr>
          <w:rFonts w:ascii="Times New Roman" w:hAnsi="Times New Roman" w:cs="Times New Roman"/>
          <w:color w:val="000000"/>
          <w:sz w:val="22"/>
          <w:szCs w:val="22"/>
        </w:rPr>
        <w:t>setup in wax and try on the denture setup at a try-in visit before the dentures are processed.</w:t>
      </w:r>
    </w:p>
    <w:p w:rsidR="005D3A2E" w:rsidRPr="006761BE" w:rsidRDefault="005D3A2E" w:rsidP="00BD07A2">
      <w:pPr>
        <w:widowControl w:val="0"/>
        <w:shd w:val="clear" w:color="auto" w:fill="FFFFFF"/>
        <w:tabs>
          <w:tab w:val="left" w:pos="2064"/>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(3)  The member’s identification must be on each denture.</w:t>
      </w:r>
    </w:p>
    <w:p w:rsidR="005D3A2E" w:rsidRPr="006761BE" w:rsidRDefault="005D3A2E" w:rsidP="00BD07A2">
      <w:pPr>
        <w:widowControl w:val="0"/>
        <w:shd w:val="clear" w:color="auto" w:fill="FFFFFF"/>
        <w:tabs>
          <w:tab w:val="left" w:pos="2064"/>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(4)  All dentures must be initially inserted and subsequently examined and can be adjusted up to six months after the date of insertion by the </w:t>
      </w:r>
      <w:r w:rsidRPr="006761BE">
        <w:rPr>
          <w:rFonts w:ascii="Times New Roman" w:hAnsi="Times New Roman" w:cs="Times New Roman"/>
          <w:color w:val="000000"/>
          <w:sz w:val="22"/>
          <w:szCs w:val="22"/>
        </w:rPr>
        <w:t>dentist at reasonable intervals consistent with the community standards.</w:t>
      </w:r>
    </w:p>
    <w:p w:rsidR="005D3A2E" w:rsidRPr="006761BE" w:rsidRDefault="005D3A2E" w:rsidP="00BD07A2">
      <w:pPr>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(5)  If a member does not return for the insertion of the completed processed denture, the provider is required to submit to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written evidence on their office letterhead of at least three attempts to contact the member over a period of one month via certified mail return receipt requested. Upon providing documentation, the provider may be reimbursed a percentage of the denture fee to assist in covering costs. </w:t>
      </w:r>
      <w:r w:rsidRPr="006761BE">
        <w:rPr>
          <w:rFonts w:ascii="Times New Roman" w:hAnsi="Times New Roman" w:cs="Times New Roman"/>
          <w:i/>
          <w:color w:val="000000"/>
          <w:sz w:val="22"/>
          <w:szCs w:val="22"/>
        </w:rPr>
        <w:t>See</w:t>
      </w:r>
      <w:r w:rsidRPr="006761BE">
        <w:rPr>
          <w:rFonts w:ascii="Times New Roman" w:hAnsi="Times New Roman" w:cs="Times New Roman"/>
          <w:color w:val="000000"/>
          <w:sz w:val="22"/>
          <w:szCs w:val="22"/>
        </w:rPr>
        <w:t xml:space="preserve"> 130 CMR 450.231: </w:t>
      </w:r>
      <w:r w:rsidRPr="006761BE">
        <w:rPr>
          <w:rFonts w:ascii="Times New Roman" w:hAnsi="Times New Roman" w:cs="Times New Roman"/>
          <w:i/>
          <w:color w:val="000000"/>
          <w:sz w:val="22"/>
          <w:szCs w:val="22"/>
        </w:rPr>
        <w:t>General Conditions of Payment</w:t>
      </w:r>
      <w:r w:rsidRPr="006761BE">
        <w:rPr>
          <w:rFonts w:ascii="Times New Roman" w:hAnsi="Times New Roman" w:cs="Times New Roman"/>
          <w:color w:val="000000"/>
          <w:sz w:val="22"/>
          <w:szCs w:val="22"/>
        </w:rPr>
        <w:t xml:space="preserve">. </w:t>
      </w:r>
    </w:p>
    <w:p w:rsidR="005D3A2E" w:rsidRPr="006761BE" w:rsidRDefault="005D3A2E" w:rsidP="00BD07A2">
      <w:pPr>
        <w:ind w:left="1310"/>
        <w:rPr>
          <w:rFonts w:ascii="Times New Roman" w:hAnsi="Times New Roman" w:cs="Times New Roman"/>
          <w:color w:val="000000"/>
          <w:sz w:val="22"/>
          <w:szCs w:val="22"/>
        </w:rPr>
      </w:pPr>
    </w:p>
    <w:p w:rsidR="005D3A2E" w:rsidRPr="006761BE" w:rsidRDefault="005D3A2E" w:rsidP="00BD07A2">
      <w:pPr>
        <w:widowControl w:val="0"/>
        <w:autoSpaceDE w:val="0"/>
        <w:autoSpaceDN w:val="0"/>
        <w:adjustRightInd w:val="0"/>
        <w:rPr>
          <w:rFonts w:ascii="Arial" w:hAnsi="Arial" w:cs="Times New Roman"/>
          <w:sz w:val="2"/>
          <w:szCs w:val="2"/>
        </w:rPr>
      </w:pPr>
    </w:p>
    <w:p w:rsidR="005D3A2E" w:rsidRPr="006761BE" w:rsidRDefault="005D3A2E" w:rsidP="00BD07A2">
      <w:pPr>
        <w:widowControl w:val="0"/>
        <w:shd w:val="clear" w:color="auto" w:fill="FFFFFF"/>
        <w:tabs>
          <w:tab w:val="left" w:pos="1320"/>
        </w:tabs>
        <w:autoSpaceDE w:val="0"/>
        <w:autoSpaceDN w:val="0"/>
        <w:adjustRightInd w:val="0"/>
        <w:ind w:left="941"/>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(D)  </w:t>
      </w:r>
      <w:r w:rsidRPr="006761BE">
        <w:rPr>
          <w:rFonts w:ascii="Times New Roman" w:hAnsi="Times New Roman" w:cs="Times New Roman"/>
          <w:color w:val="000000"/>
          <w:sz w:val="22"/>
          <w:szCs w:val="22"/>
          <w:u w:val="single"/>
        </w:rPr>
        <w:t>Complete Dentures</w:t>
      </w:r>
      <w:r w:rsidRPr="006761BE">
        <w:rPr>
          <w:rFonts w:ascii="Times New Roman" w:hAnsi="Times New Roman" w:cs="Times New Roman"/>
          <w:color w:val="000000"/>
          <w:sz w:val="22"/>
          <w:szCs w:val="22"/>
        </w:rPr>
        <w:t xml:space="preserve">. </w:t>
      </w:r>
      <w:r w:rsidR="0081594C"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Payment by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for complete dentures includes </w:t>
      </w:r>
      <w:r w:rsidRPr="006761BE">
        <w:rPr>
          <w:rFonts w:ascii="Times New Roman" w:hAnsi="Times New Roman" w:cs="Times New Roman"/>
          <w:color w:val="000000"/>
          <w:spacing w:val="-1"/>
          <w:sz w:val="22"/>
          <w:szCs w:val="22"/>
        </w:rPr>
        <w:t>payment for all necessary adjustments, including relines, as described in 130 CMR 420.428(E).</w:t>
      </w:r>
    </w:p>
    <w:p w:rsidR="005D3A2E" w:rsidRPr="006761BE" w:rsidRDefault="005D3A2E" w:rsidP="00BD07A2">
      <w:pPr>
        <w:widowControl w:val="0"/>
        <w:shd w:val="clear" w:color="auto" w:fill="FFFFFF"/>
        <w:tabs>
          <w:tab w:val="left" w:pos="1320"/>
        </w:tabs>
        <w:autoSpaceDE w:val="0"/>
        <w:autoSpaceDN w:val="0"/>
        <w:adjustRightInd w:val="0"/>
        <w:ind w:left="941"/>
        <w:rPr>
          <w:rFonts w:ascii="Times New Roman" w:hAnsi="Times New Roman" w:cs="Times New Roman"/>
          <w:color w:val="000000"/>
          <w:spacing w:val="-3"/>
          <w:sz w:val="22"/>
          <w:szCs w:val="22"/>
        </w:rPr>
      </w:pPr>
    </w:p>
    <w:p w:rsidR="005D3A2E" w:rsidRPr="006761BE" w:rsidRDefault="005D3A2E" w:rsidP="00BD07A2">
      <w:pPr>
        <w:widowControl w:val="0"/>
        <w:shd w:val="clear" w:color="auto" w:fill="FFFFFF"/>
        <w:tabs>
          <w:tab w:val="left" w:pos="1320"/>
        </w:tabs>
        <w:autoSpaceDE w:val="0"/>
        <w:autoSpaceDN w:val="0"/>
        <w:adjustRightInd w:val="0"/>
        <w:ind w:left="941"/>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(E)  </w:t>
      </w:r>
      <w:r w:rsidRPr="006761BE">
        <w:rPr>
          <w:rFonts w:ascii="Times New Roman" w:hAnsi="Times New Roman" w:cs="Times New Roman"/>
          <w:color w:val="000000"/>
          <w:sz w:val="22"/>
          <w:szCs w:val="22"/>
          <w:u w:val="single"/>
        </w:rPr>
        <w:t>Removable Partial Dentures</w:t>
      </w:r>
      <w:r w:rsidRPr="006761BE">
        <w:rPr>
          <w:rFonts w:ascii="Times New Roman" w:hAnsi="Times New Roman" w:cs="Times New Roman"/>
          <w:color w:val="000000"/>
          <w:sz w:val="22"/>
          <w:szCs w:val="22"/>
        </w:rPr>
        <w:t xml:space="preserve">. </w:t>
      </w:r>
      <w:r w:rsidR="0081594C"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removable partial dentures </w:t>
      </w:r>
      <w:r w:rsidRPr="006761BE">
        <w:rPr>
          <w:rFonts w:ascii="Times New Roman" w:hAnsi="Times New Roman" w:cs="Times New Roman"/>
          <w:color w:val="000000"/>
          <w:spacing w:val="-1"/>
          <w:sz w:val="22"/>
          <w:szCs w:val="22"/>
        </w:rPr>
        <w:t xml:space="preserve">if there are two or more missing posterior teeth or one </w:t>
      </w:r>
      <w:r w:rsidRPr="006761BE">
        <w:rPr>
          <w:rFonts w:ascii="Times New Roman" w:hAnsi="Times New Roman" w:cs="Times New Roman"/>
          <w:color w:val="000000"/>
          <w:sz w:val="22"/>
          <w:szCs w:val="22"/>
        </w:rPr>
        <w:t>or more missing anterior teeth, the remaining dentition does not have active periodontitis</w:t>
      </w:r>
      <w:r w:rsidR="005C4AAD" w:rsidRPr="006761BE">
        <w:rPr>
          <w:rFonts w:ascii="Times New Roman" w:hAnsi="Times New Roman" w:cs="Times New Roman"/>
          <w:color w:val="000000"/>
          <w:sz w:val="22"/>
          <w:szCs w:val="22"/>
        </w:rPr>
        <w:t>,</w:t>
      </w:r>
      <w:r w:rsidRPr="006761BE">
        <w:rPr>
          <w:rFonts w:ascii="Times New Roman" w:hAnsi="Times New Roman" w:cs="Times New Roman"/>
          <w:color w:val="000000"/>
          <w:sz w:val="22"/>
          <w:szCs w:val="22"/>
        </w:rPr>
        <w:t xml:space="preserve"> and there is a favorable prognosis for treatment outcome. A tooth is considered missing if it is a natural tooth or a prosthetic tooth missing from a fixed prosthesis. Payment for a partial denture includes payment for all necessary procedures for fabrication including clasps and rest seats.</w:t>
      </w:r>
    </w:p>
    <w:p w:rsidR="00C1237A" w:rsidRPr="006761BE" w:rsidRDefault="00C1237A" w:rsidP="00BD07A2">
      <w:pPr>
        <w:widowControl w:val="0"/>
        <w:shd w:val="clear" w:color="auto" w:fill="FFFFFF"/>
        <w:tabs>
          <w:tab w:val="left" w:pos="1320"/>
        </w:tabs>
        <w:autoSpaceDE w:val="0"/>
        <w:autoSpaceDN w:val="0"/>
        <w:adjustRightInd w:val="0"/>
        <w:ind w:left="941"/>
        <w:rPr>
          <w:rFonts w:ascii="Times New Roman" w:hAnsi="Times New Roman" w:cs="Times New Roman"/>
          <w:color w:val="000000"/>
          <w:sz w:val="22"/>
          <w:szCs w:val="22"/>
        </w:rPr>
      </w:pPr>
    </w:p>
    <w:p w:rsidR="005D3A2E" w:rsidRPr="006761BE" w:rsidRDefault="005D3A2E" w:rsidP="00BD07A2">
      <w:pPr>
        <w:widowControl w:val="0"/>
        <w:shd w:val="clear" w:color="auto" w:fill="FFFFFF"/>
        <w:tabs>
          <w:tab w:val="left" w:pos="1320"/>
        </w:tabs>
        <w:autoSpaceDE w:val="0"/>
        <w:autoSpaceDN w:val="0"/>
        <w:adjustRightInd w:val="0"/>
        <w:ind w:left="941"/>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(F)  </w:t>
      </w:r>
      <w:r w:rsidRPr="006761BE">
        <w:rPr>
          <w:rFonts w:ascii="Times New Roman" w:hAnsi="Times New Roman" w:cs="Times New Roman"/>
          <w:color w:val="000000"/>
          <w:sz w:val="22"/>
          <w:szCs w:val="22"/>
          <w:u w:val="single"/>
        </w:rPr>
        <w:t>Replacement of Dentures</w:t>
      </w:r>
      <w:r w:rsidRPr="006761BE">
        <w:rPr>
          <w:rFonts w:ascii="Times New Roman" w:hAnsi="Times New Roman" w:cs="Times New Roman"/>
          <w:color w:val="000000"/>
          <w:sz w:val="22"/>
          <w:szCs w:val="22"/>
        </w:rPr>
        <w:t xml:space="preserve">. </w:t>
      </w:r>
      <w:r w:rsidR="0081594C"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the necessary replacement of </w:t>
      </w:r>
      <w:r w:rsidRPr="006761BE">
        <w:rPr>
          <w:rFonts w:ascii="Times New Roman" w:hAnsi="Times New Roman" w:cs="Times New Roman"/>
          <w:color w:val="000000"/>
          <w:spacing w:val="-1"/>
          <w:sz w:val="22"/>
          <w:szCs w:val="22"/>
        </w:rPr>
        <w:t xml:space="preserve">dentures. The member is responsible for denture care and maintenance. The member, or persons responsible for the member’s custodial care, must take all possible steps to prevent the loss of the member’s dentures. The provider must inform the member of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agency’s policy on replacing dentures and the member’s responsibility </w:t>
      </w:r>
      <w:r w:rsidRPr="006761BE">
        <w:rPr>
          <w:rFonts w:ascii="Times New Roman" w:hAnsi="Times New Roman" w:cs="Times New Roman"/>
          <w:color w:val="000000"/>
          <w:sz w:val="22"/>
          <w:szCs w:val="22"/>
        </w:rPr>
        <w:t xml:space="preserve">for denture care.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the replacement of dentures if the member’s denture history reveals any of the following:</w:t>
      </w:r>
    </w:p>
    <w:p w:rsidR="005D3A2E" w:rsidRPr="006761BE" w:rsidRDefault="005D3A2E" w:rsidP="00BD07A2">
      <w:pPr>
        <w:widowControl w:val="0"/>
        <w:autoSpaceDE w:val="0"/>
        <w:autoSpaceDN w:val="0"/>
        <w:adjustRightInd w:val="0"/>
        <w:rPr>
          <w:rFonts w:ascii="Arial" w:hAnsi="Arial" w:cs="Times New Roman"/>
          <w:sz w:val="2"/>
          <w:szCs w:val="2"/>
        </w:rPr>
      </w:pPr>
    </w:p>
    <w:p w:rsidR="005D3A2E" w:rsidRPr="006761BE" w:rsidRDefault="005D3A2E" w:rsidP="00BD07A2">
      <w:pPr>
        <w:widowControl w:val="0"/>
        <w:shd w:val="clear" w:color="auto" w:fill="FFFFFF"/>
        <w:tabs>
          <w:tab w:val="left" w:pos="1690"/>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(1)  </w:t>
      </w:r>
      <w:proofErr w:type="gramStart"/>
      <w:r w:rsidRPr="006761BE">
        <w:rPr>
          <w:rFonts w:ascii="Times New Roman" w:hAnsi="Times New Roman" w:cs="Times New Roman"/>
          <w:color w:val="000000"/>
          <w:sz w:val="22"/>
          <w:szCs w:val="22"/>
        </w:rPr>
        <w:t>repair</w:t>
      </w:r>
      <w:proofErr w:type="gramEnd"/>
      <w:r w:rsidRPr="006761BE">
        <w:rPr>
          <w:rFonts w:ascii="Times New Roman" w:hAnsi="Times New Roman" w:cs="Times New Roman"/>
          <w:color w:val="000000"/>
          <w:sz w:val="22"/>
          <w:szCs w:val="22"/>
        </w:rPr>
        <w:t xml:space="preserve"> or reline will make the existing denture usable;</w:t>
      </w:r>
    </w:p>
    <w:p w:rsidR="005D3A2E" w:rsidRPr="006761BE" w:rsidRDefault="005D3A2E" w:rsidP="00C1237A">
      <w:pPr>
        <w:widowControl w:val="0"/>
        <w:shd w:val="clear" w:color="auto" w:fill="FFFFFF"/>
        <w:tabs>
          <w:tab w:val="left" w:pos="1690"/>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(2)  </w:t>
      </w:r>
      <w:proofErr w:type="gramStart"/>
      <w:r w:rsidRPr="006761BE">
        <w:rPr>
          <w:rFonts w:ascii="Times New Roman" w:hAnsi="Times New Roman" w:cs="Times New Roman"/>
          <w:color w:val="000000"/>
          <w:spacing w:val="-1"/>
          <w:sz w:val="22"/>
          <w:szCs w:val="22"/>
        </w:rPr>
        <w:t>any</w:t>
      </w:r>
      <w:proofErr w:type="gramEnd"/>
      <w:r w:rsidRPr="006761BE">
        <w:rPr>
          <w:rFonts w:ascii="Times New Roman" w:hAnsi="Times New Roman" w:cs="Times New Roman"/>
          <w:color w:val="000000"/>
          <w:spacing w:val="-1"/>
          <w:sz w:val="22"/>
          <w:szCs w:val="22"/>
        </w:rPr>
        <w:t xml:space="preserve"> of the dentures made previously have been unsatisfactory due to physiological causes </w:t>
      </w:r>
      <w:r w:rsidRPr="006761BE">
        <w:rPr>
          <w:rFonts w:ascii="Times New Roman" w:hAnsi="Times New Roman" w:cs="Times New Roman"/>
          <w:color w:val="000000"/>
          <w:sz w:val="22"/>
          <w:szCs w:val="22"/>
        </w:rPr>
        <w:t>that cannot be remedied;</w:t>
      </w:r>
    </w:p>
    <w:p w:rsidR="005D3A2E" w:rsidRPr="006761BE" w:rsidRDefault="005D3A2E" w:rsidP="00CF371E">
      <w:pPr>
        <w:widowControl w:val="0"/>
        <w:shd w:val="clear" w:color="auto" w:fill="FFFFFF"/>
        <w:tabs>
          <w:tab w:val="left" w:pos="1690"/>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(3)  </w:t>
      </w:r>
      <w:proofErr w:type="gramStart"/>
      <w:r w:rsidRPr="006761BE">
        <w:rPr>
          <w:rFonts w:ascii="Times New Roman" w:hAnsi="Times New Roman" w:cs="Times New Roman"/>
          <w:color w:val="000000"/>
          <w:spacing w:val="-1"/>
          <w:sz w:val="22"/>
          <w:szCs w:val="22"/>
        </w:rPr>
        <w:t>a</w:t>
      </w:r>
      <w:proofErr w:type="gramEnd"/>
      <w:r w:rsidRPr="006761BE">
        <w:rPr>
          <w:rFonts w:ascii="Times New Roman" w:hAnsi="Times New Roman" w:cs="Times New Roman"/>
          <w:color w:val="000000"/>
          <w:spacing w:val="-1"/>
          <w:sz w:val="22"/>
          <w:szCs w:val="22"/>
        </w:rPr>
        <w:t xml:space="preserve"> clinical evaluation suggests that the member will not adapt satisfactorily to the new </w:t>
      </w:r>
      <w:r w:rsidRPr="006761BE">
        <w:rPr>
          <w:rFonts w:ascii="Times New Roman" w:hAnsi="Times New Roman" w:cs="Times New Roman"/>
          <w:color w:val="000000"/>
          <w:sz w:val="22"/>
          <w:szCs w:val="22"/>
        </w:rPr>
        <w:t>denture;</w:t>
      </w:r>
    </w:p>
    <w:p w:rsidR="005D3A2E" w:rsidRPr="006761BE" w:rsidRDefault="005D3A2E" w:rsidP="00BD07A2">
      <w:pPr>
        <w:widowControl w:val="0"/>
        <w:shd w:val="clear" w:color="auto" w:fill="FFFFFF"/>
        <w:tabs>
          <w:tab w:val="left" w:pos="1690"/>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(4)  </w:t>
      </w:r>
      <w:proofErr w:type="gramStart"/>
      <w:r w:rsidRPr="006761BE">
        <w:rPr>
          <w:rFonts w:ascii="Times New Roman" w:hAnsi="Times New Roman" w:cs="Times New Roman"/>
          <w:color w:val="000000"/>
          <w:spacing w:val="-1"/>
          <w:sz w:val="22"/>
          <w:szCs w:val="22"/>
        </w:rPr>
        <w:t>no</w:t>
      </w:r>
      <w:proofErr w:type="gramEnd"/>
      <w:r w:rsidRPr="006761BE">
        <w:rPr>
          <w:rFonts w:ascii="Times New Roman" w:hAnsi="Times New Roman" w:cs="Times New Roman"/>
          <w:color w:val="000000"/>
          <w:spacing w:val="-1"/>
          <w:sz w:val="22"/>
          <w:szCs w:val="22"/>
        </w:rPr>
        <w:t xml:space="preserve"> medical or surgical condition in the member necessitates a change in the denture or a </w:t>
      </w:r>
      <w:r w:rsidRPr="006761BE">
        <w:rPr>
          <w:rFonts w:ascii="Times New Roman" w:hAnsi="Times New Roman" w:cs="Times New Roman"/>
          <w:color w:val="000000"/>
          <w:sz w:val="22"/>
          <w:szCs w:val="22"/>
        </w:rPr>
        <w:t>requirement for a new denture;</w:t>
      </w:r>
    </w:p>
    <w:p w:rsidR="005D3A2E" w:rsidRPr="006761BE" w:rsidRDefault="005D3A2E" w:rsidP="00BD07A2">
      <w:pPr>
        <w:widowControl w:val="0"/>
        <w:shd w:val="clear" w:color="auto" w:fill="FFFFFF"/>
        <w:tabs>
          <w:tab w:val="left" w:pos="1690"/>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(5)  </w:t>
      </w:r>
      <w:proofErr w:type="gramStart"/>
      <w:r w:rsidRPr="006761BE">
        <w:rPr>
          <w:rFonts w:ascii="Times New Roman" w:hAnsi="Times New Roman" w:cs="Times New Roman"/>
          <w:color w:val="000000"/>
          <w:sz w:val="22"/>
          <w:szCs w:val="22"/>
        </w:rPr>
        <w:t>the</w:t>
      </w:r>
      <w:proofErr w:type="gramEnd"/>
      <w:r w:rsidRPr="006761BE">
        <w:rPr>
          <w:rFonts w:ascii="Times New Roman" w:hAnsi="Times New Roman" w:cs="Times New Roman"/>
          <w:color w:val="000000"/>
          <w:sz w:val="22"/>
          <w:szCs w:val="22"/>
        </w:rPr>
        <w:t xml:space="preserve"> existing denture is less than seven years old and no other condition in this list applies;</w:t>
      </w:r>
    </w:p>
    <w:p w:rsidR="009B10E3" w:rsidRPr="006761BE" w:rsidRDefault="009B10E3" w:rsidP="00BB7E07">
      <w:pPr>
        <w:widowControl w:val="0"/>
        <w:shd w:val="clear" w:color="auto" w:fill="FFFFFF"/>
        <w:tabs>
          <w:tab w:val="left" w:pos="1694"/>
        </w:tabs>
        <w:autoSpaceDE w:val="0"/>
        <w:autoSpaceDN w:val="0"/>
        <w:adjustRightInd w:val="0"/>
        <w:ind w:left="1310"/>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10E3" w:rsidRPr="006761BE" w:rsidTr="006333D3">
        <w:trPr>
          <w:trHeight w:hRule="exact" w:val="864"/>
        </w:trPr>
        <w:tc>
          <w:tcPr>
            <w:tcW w:w="4079" w:type="dxa"/>
            <w:tcBorders>
              <w:top w:val="single" w:sz="6" w:space="0" w:color="000000"/>
              <w:left w:val="single" w:sz="6" w:space="0" w:color="000000"/>
              <w:bottom w:val="nil"/>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4-20</w:t>
            </w:r>
          </w:p>
        </w:tc>
      </w:tr>
      <w:tr w:rsidR="009B10E3" w:rsidRPr="006761BE" w:rsidTr="006333D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D5BD4" w:rsidRDefault="007D5BD4" w:rsidP="007D5BD4">
      <w:pPr>
        <w:widowControl w:val="0"/>
        <w:shd w:val="clear" w:color="auto" w:fill="FFFFFF"/>
        <w:tabs>
          <w:tab w:val="left" w:pos="1694"/>
        </w:tabs>
        <w:autoSpaceDE w:val="0"/>
        <w:autoSpaceDN w:val="0"/>
        <w:adjustRightInd w:val="0"/>
        <w:ind w:left="1310"/>
        <w:rPr>
          <w:rFonts w:ascii="Times New Roman" w:hAnsi="Times New Roman" w:cs="Times New Roman"/>
          <w:color w:val="000000"/>
          <w:spacing w:val="-1"/>
          <w:sz w:val="22"/>
          <w:szCs w:val="22"/>
        </w:rPr>
      </w:pPr>
    </w:p>
    <w:p w:rsidR="005D3A2E" w:rsidRPr="006761BE" w:rsidRDefault="005D3A2E" w:rsidP="007D5BD4">
      <w:pPr>
        <w:widowControl w:val="0"/>
        <w:shd w:val="clear" w:color="auto" w:fill="FFFFFF"/>
        <w:tabs>
          <w:tab w:val="left" w:pos="1694"/>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(6)  </w:t>
      </w:r>
      <w:proofErr w:type="gramStart"/>
      <w:r w:rsidRPr="006761BE">
        <w:rPr>
          <w:rFonts w:ascii="Times New Roman" w:hAnsi="Times New Roman" w:cs="Times New Roman"/>
          <w:color w:val="000000"/>
          <w:spacing w:val="-1"/>
          <w:sz w:val="22"/>
          <w:szCs w:val="22"/>
        </w:rPr>
        <w:t>the</w:t>
      </w:r>
      <w:proofErr w:type="gramEnd"/>
      <w:r w:rsidRPr="006761BE">
        <w:rPr>
          <w:rFonts w:ascii="Times New Roman" w:hAnsi="Times New Roman" w:cs="Times New Roman"/>
          <w:color w:val="000000"/>
          <w:spacing w:val="-1"/>
          <w:sz w:val="22"/>
          <w:szCs w:val="22"/>
        </w:rPr>
        <w:t xml:space="preserve"> denture has been relined within the previous two years, unless the existing denture is at </w:t>
      </w:r>
      <w:r w:rsidRPr="006761BE">
        <w:rPr>
          <w:rFonts w:ascii="Times New Roman" w:hAnsi="Times New Roman" w:cs="Times New Roman"/>
          <w:color w:val="000000"/>
          <w:sz w:val="22"/>
          <w:szCs w:val="22"/>
        </w:rPr>
        <w:t xml:space="preserve">least seven years old; </w:t>
      </w:r>
    </w:p>
    <w:p w:rsidR="005D3A2E" w:rsidRPr="006761BE" w:rsidRDefault="005D3A2E" w:rsidP="00BD07A2">
      <w:pPr>
        <w:widowControl w:val="0"/>
        <w:shd w:val="clear" w:color="auto" w:fill="FFFFFF"/>
        <w:tabs>
          <w:tab w:val="left" w:pos="1690"/>
        </w:tabs>
        <w:autoSpaceDE w:val="0"/>
        <w:autoSpaceDN w:val="0"/>
        <w:adjustRightInd w:val="0"/>
        <w:ind w:left="1310"/>
        <w:rPr>
          <w:rFonts w:ascii="Times New Roman" w:hAnsi="Times New Roman" w:cs="Times New Roman"/>
        </w:rPr>
      </w:pPr>
      <w:r w:rsidRPr="006761BE">
        <w:rPr>
          <w:rFonts w:ascii="Times New Roman" w:hAnsi="Times New Roman" w:cs="Times New Roman"/>
          <w:color w:val="000000"/>
          <w:sz w:val="22"/>
          <w:szCs w:val="22"/>
        </w:rPr>
        <w:t xml:space="preserve">(7)  </w:t>
      </w:r>
      <w:proofErr w:type="gramStart"/>
      <w:r w:rsidRPr="006761BE">
        <w:rPr>
          <w:rFonts w:ascii="Times New Roman" w:hAnsi="Times New Roman" w:cs="Times New Roman"/>
          <w:color w:val="000000"/>
          <w:sz w:val="22"/>
          <w:szCs w:val="22"/>
        </w:rPr>
        <w:t>there</w:t>
      </w:r>
      <w:proofErr w:type="gramEnd"/>
      <w:r w:rsidRPr="006761BE">
        <w:rPr>
          <w:rFonts w:ascii="Times New Roman" w:hAnsi="Times New Roman" w:cs="Times New Roman"/>
          <w:color w:val="000000"/>
          <w:sz w:val="22"/>
          <w:szCs w:val="22"/>
        </w:rPr>
        <w:t xml:space="preserve"> has been marked physiological change in the member’s oral cavity, </w:t>
      </w:r>
      <w:r w:rsidR="005C4AAD" w:rsidRPr="006761BE">
        <w:rPr>
          <w:rFonts w:ascii="Times New Roman" w:hAnsi="Times New Roman" w:cs="Times New Roman"/>
          <w:color w:val="000000"/>
          <w:sz w:val="22"/>
          <w:szCs w:val="22"/>
        </w:rPr>
        <w:t xml:space="preserve">and </w:t>
      </w:r>
      <w:r w:rsidRPr="006761BE">
        <w:rPr>
          <w:rFonts w:ascii="Times New Roman" w:hAnsi="Times New Roman" w:cs="Times New Roman"/>
          <w:color w:val="000000"/>
          <w:sz w:val="22"/>
          <w:szCs w:val="22"/>
        </w:rPr>
        <w:t>any further reline has a poor prognosis for success; or</w:t>
      </w:r>
    </w:p>
    <w:p w:rsidR="005D3A2E" w:rsidRPr="006761BE" w:rsidRDefault="005D3A2E" w:rsidP="00BD07A2">
      <w:pPr>
        <w:widowControl w:val="0"/>
        <w:shd w:val="clear" w:color="auto" w:fill="FFFFFF"/>
        <w:tabs>
          <w:tab w:val="left" w:pos="1690"/>
        </w:tabs>
        <w:autoSpaceDE w:val="0"/>
        <w:autoSpaceDN w:val="0"/>
        <w:adjustRightInd w:val="0"/>
        <w:ind w:left="1310"/>
        <w:rPr>
          <w:rFonts w:ascii="Times New Roman" w:hAnsi="Times New Roman" w:cs="Times New Roman"/>
          <w:color w:val="000000"/>
          <w:sz w:val="22"/>
          <w:szCs w:val="22"/>
        </w:rPr>
      </w:pPr>
      <w:r w:rsidRPr="006761BE">
        <w:rPr>
          <w:rFonts w:ascii="Times New Roman" w:hAnsi="Times New Roman" w:cs="Times New Roman"/>
          <w:color w:val="000000"/>
          <w:spacing w:val="-2"/>
          <w:sz w:val="22"/>
          <w:szCs w:val="22"/>
        </w:rPr>
        <w:t>(8)</w:t>
      </w:r>
      <w:r w:rsidRPr="006761BE">
        <w:rPr>
          <w:rFonts w:ascii="Times New Roman" w:hAnsi="Times New Roman" w:cs="Times New Roman"/>
          <w:color w:val="000000"/>
          <w:sz w:val="22"/>
          <w:szCs w:val="22"/>
        </w:rPr>
        <w:t xml:space="preserve">  </w:t>
      </w:r>
      <w:proofErr w:type="gramStart"/>
      <w:r w:rsidRPr="006761BE">
        <w:rPr>
          <w:rFonts w:ascii="Times New Roman" w:hAnsi="Times New Roman" w:cs="Times New Roman"/>
          <w:color w:val="000000"/>
          <w:spacing w:val="-1"/>
          <w:sz w:val="22"/>
          <w:szCs w:val="22"/>
        </w:rPr>
        <w:t>the</w:t>
      </w:r>
      <w:proofErr w:type="gramEnd"/>
      <w:r w:rsidRPr="006761BE">
        <w:rPr>
          <w:rFonts w:ascii="Times New Roman" w:hAnsi="Times New Roman" w:cs="Times New Roman"/>
          <w:color w:val="000000"/>
          <w:spacing w:val="-1"/>
          <w:sz w:val="22"/>
          <w:szCs w:val="22"/>
        </w:rPr>
        <w:t xml:space="preserve"> loss of the denture was not due to extraordinary circumstances such as a fire in the </w:t>
      </w:r>
      <w:r w:rsidRPr="006761BE">
        <w:rPr>
          <w:rFonts w:ascii="Times New Roman" w:hAnsi="Times New Roman" w:cs="Times New Roman"/>
          <w:color w:val="000000"/>
          <w:sz w:val="22"/>
          <w:szCs w:val="22"/>
        </w:rPr>
        <w:t>home.</w:t>
      </w:r>
    </w:p>
    <w:p w:rsidR="005D3A2E" w:rsidRPr="006761BE" w:rsidRDefault="005D3A2E" w:rsidP="00BD07A2">
      <w:pPr>
        <w:widowControl w:val="0"/>
        <w:shd w:val="clear" w:color="auto" w:fill="FFFFFF"/>
        <w:tabs>
          <w:tab w:val="left" w:pos="1690"/>
        </w:tabs>
        <w:autoSpaceDE w:val="0"/>
        <w:autoSpaceDN w:val="0"/>
        <w:adjustRightInd w:val="0"/>
        <w:ind w:left="1310"/>
        <w:rPr>
          <w:rFonts w:ascii="Times New Roman" w:hAnsi="Times New Roman" w:cs="Times New Roman"/>
        </w:rPr>
      </w:pPr>
    </w:p>
    <w:p w:rsidR="005D3A2E" w:rsidRPr="006761BE" w:rsidRDefault="005D3A2E" w:rsidP="00BD07A2">
      <w:pPr>
        <w:widowControl w:val="0"/>
        <w:shd w:val="clear" w:color="auto" w:fill="FFFFFF"/>
        <w:tabs>
          <w:tab w:val="left" w:pos="1320"/>
        </w:tabs>
        <w:autoSpaceDE w:val="0"/>
        <w:autoSpaceDN w:val="0"/>
        <w:adjustRightInd w:val="0"/>
        <w:ind w:left="941"/>
        <w:rPr>
          <w:rFonts w:ascii="Times New Roman" w:hAnsi="Times New Roman" w:cs="Times New Roman"/>
          <w:color w:val="000000"/>
          <w:sz w:val="22"/>
          <w:szCs w:val="22"/>
        </w:rPr>
      </w:pPr>
      <w:r w:rsidRPr="006761BE">
        <w:rPr>
          <w:rFonts w:ascii="Times New Roman" w:hAnsi="Times New Roman" w:cs="Times New Roman"/>
          <w:color w:val="000000"/>
          <w:spacing w:val="-3"/>
          <w:sz w:val="22"/>
          <w:szCs w:val="22"/>
        </w:rPr>
        <w:t xml:space="preserve">(G)  </w:t>
      </w:r>
      <w:r w:rsidRPr="006761BE">
        <w:rPr>
          <w:rFonts w:ascii="Times New Roman" w:hAnsi="Times New Roman" w:cs="Times New Roman"/>
          <w:color w:val="000000"/>
          <w:sz w:val="22"/>
          <w:szCs w:val="22"/>
          <w:u w:val="single"/>
        </w:rPr>
        <w:t>Complete Denture Relines</w:t>
      </w:r>
      <w:r w:rsidRPr="006761BE">
        <w:rPr>
          <w:rFonts w:ascii="Times New Roman" w:hAnsi="Times New Roman" w:cs="Times New Roman"/>
          <w:color w:val="000000"/>
          <w:sz w:val="22"/>
          <w:szCs w:val="22"/>
        </w:rPr>
        <w:t xml:space="preserve">. </w:t>
      </w:r>
      <w:r w:rsidR="0081594C"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chairside and laboratory complete denture relines. Payment for dentures includes any relines or rebases necessary within six months of the insertion date of the denture.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subsequent relines once every three calendar years per member. </w:t>
      </w:r>
    </w:p>
    <w:p w:rsidR="005D3A2E" w:rsidRPr="006761BE" w:rsidRDefault="005D3A2E" w:rsidP="00BD07A2">
      <w:pPr>
        <w:widowControl w:val="0"/>
        <w:shd w:val="clear" w:color="auto" w:fill="FFFFFF"/>
        <w:tabs>
          <w:tab w:val="left" w:pos="1320"/>
        </w:tabs>
        <w:autoSpaceDE w:val="0"/>
        <w:autoSpaceDN w:val="0"/>
        <w:adjustRightInd w:val="0"/>
        <w:ind w:left="941"/>
        <w:rPr>
          <w:rFonts w:ascii="Times New Roman" w:hAnsi="Times New Roman" w:cs="Times New Roman"/>
        </w:rPr>
      </w:pPr>
    </w:p>
    <w:p w:rsidR="00E5292C" w:rsidRDefault="005D3A2E" w:rsidP="00E5292C">
      <w:pPr>
        <w:widowControl w:val="0"/>
        <w:shd w:val="clear" w:color="auto" w:fill="FFFFFF"/>
        <w:autoSpaceDE w:val="0"/>
        <w:autoSpaceDN w:val="0"/>
        <w:adjustRightInd w:val="0"/>
        <w:ind w:left="5"/>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t>420.429: Service Descriptions and Limitations: Prosthodontic Services (Fixed)</w:t>
      </w:r>
    </w:p>
    <w:p w:rsidR="007D5BD4" w:rsidRDefault="007D5BD4" w:rsidP="007D5BD4">
      <w:pPr>
        <w:widowControl w:val="0"/>
        <w:shd w:val="clear" w:color="auto" w:fill="FFFFFF"/>
        <w:autoSpaceDE w:val="0"/>
        <w:autoSpaceDN w:val="0"/>
        <w:adjustRightInd w:val="0"/>
        <w:ind w:left="936"/>
        <w:rPr>
          <w:rFonts w:ascii="Times New Roman" w:hAnsi="Times New Roman" w:cs="Times New Roman"/>
          <w:color w:val="000000"/>
          <w:sz w:val="22"/>
          <w:szCs w:val="22"/>
        </w:rPr>
      </w:pPr>
    </w:p>
    <w:p w:rsidR="005D3A2E" w:rsidRPr="00E5292C" w:rsidRDefault="005D3A2E" w:rsidP="007D5BD4">
      <w:pPr>
        <w:widowControl w:val="0"/>
        <w:shd w:val="clear" w:color="auto" w:fill="FFFFFF"/>
        <w:autoSpaceDE w:val="0"/>
        <w:autoSpaceDN w:val="0"/>
        <w:adjustRightInd w:val="0"/>
        <w:ind w:left="936"/>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rPr>
        <w:t xml:space="preserve">(A)  </w:t>
      </w:r>
      <w:r w:rsidRPr="006761BE">
        <w:rPr>
          <w:rFonts w:ascii="Times New Roman" w:hAnsi="Times New Roman" w:cs="Times New Roman"/>
          <w:color w:val="000000"/>
          <w:sz w:val="22"/>
          <w:szCs w:val="22"/>
          <w:u w:val="single"/>
        </w:rPr>
        <w:t>Fixed Partial Dentures/Bridges</w:t>
      </w:r>
      <w:r w:rsidRPr="006761BE">
        <w:rPr>
          <w:rFonts w:ascii="Times New Roman" w:hAnsi="Times New Roman" w:cs="Times New Roman"/>
          <w:color w:val="000000"/>
          <w:sz w:val="22"/>
          <w:szCs w:val="22"/>
        </w:rPr>
        <w:t xml:space="preserve">. </w:t>
      </w:r>
      <w:r w:rsidR="0081594C"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fixed partial dentures/ bridge </w:t>
      </w:r>
      <w:r w:rsidRPr="006761BE">
        <w:rPr>
          <w:rFonts w:ascii="Times New Roman" w:hAnsi="Times New Roman" w:cs="Times New Roman"/>
          <w:color w:val="000000"/>
          <w:spacing w:val="-1"/>
          <w:sz w:val="22"/>
          <w:szCs w:val="22"/>
        </w:rPr>
        <w:t xml:space="preserve">for anterior teeth only for members </w:t>
      </w:r>
      <w:r w:rsidR="001B4EF2" w:rsidRPr="006761BE">
        <w:rPr>
          <w:rFonts w:ascii="Times New Roman" w:hAnsi="Times New Roman" w:cs="Times New Roman"/>
          <w:color w:val="000000"/>
          <w:spacing w:val="-1"/>
          <w:sz w:val="22"/>
          <w:szCs w:val="22"/>
        </w:rPr>
        <w:t>younger than</w:t>
      </w:r>
      <w:r w:rsidRPr="006761BE">
        <w:rPr>
          <w:rFonts w:ascii="Times New Roman" w:hAnsi="Times New Roman" w:cs="Times New Roman"/>
          <w:color w:val="000000"/>
          <w:spacing w:val="-1"/>
          <w:sz w:val="22"/>
          <w:szCs w:val="22"/>
        </w:rPr>
        <w:t xml:space="preserve"> 21 </w:t>
      </w:r>
      <w:r w:rsidR="001B4EF2" w:rsidRPr="006761BE">
        <w:rPr>
          <w:rFonts w:ascii="Times New Roman" w:hAnsi="Times New Roman" w:cs="Times New Roman"/>
          <w:color w:val="000000"/>
          <w:spacing w:val="-1"/>
          <w:sz w:val="22"/>
          <w:szCs w:val="22"/>
        </w:rPr>
        <w:t xml:space="preserve">years old </w:t>
      </w:r>
      <w:r w:rsidRPr="006761BE">
        <w:rPr>
          <w:rFonts w:ascii="Times New Roman" w:hAnsi="Times New Roman" w:cs="Times New Roman"/>
          <w:color w:val="000000"/>
          <w:spacing w:val="-1"/>
          <w:sz w:val="22"/>
          <w:szCs w:val="22"/>
        </w:rPr>
        <w:t xml:space="preserve">with two or more missing permanent teeth. The member must not have active periodontal disease, and the prognosis for the life of the bridge and remaining dentition must be </w:t>
      </w:r>
      <w:r w:rsidRPr="006761BE">
        <w:rPr>
          <w:rFonts w:ascii="Times New Roman" w:hAnsi="Times New Roman" w:cs="Times New Roman"/>
          <w:color w:val="000000"/>
          <w:sz w:val="22"/>
          <w:szCs w:val="22"/>
        </w:rPr>
        <w:t>excellent.</w:t>
      </w:r>
    </w:p>
    <w:p w:rsidR="005D3A2E" w:rsidRPr="006761BE" w:rsidRDefault="005D3A2E" w:rsidP="00BD07A2">
      <w:pPr>
        <w:widowControl w:val="0"/>
        <w:shd w:val="clear" w:color="auto" w:fill="FFFFFF"/>
        <w:tabs>
          <w:tab w:val="left" w:pos="1291"/>
        </w:tabs>
        <w:autoSpaceDE w:val="0"/>
        <w:autoSpaceDN w:val="0"/>
        <w:adjustRightInd w:val="0"/>
        <w:ind w:left="936"/>
        <w:rPr>
          <w:rFonts w:ascii="Times New Roman" w:hAnsi="Times New Roman" w:cs="Times New Roman"/>
          <w:color w:val="000000"/>
          <w:spacing w:val="-4"/>
          <w:sz w:val="22"/>
          <w:szCs w:val="22"/>
        </w:rPr>
      </w:pPr>
    </w:p>
    <w:p w:rsidR="005D3A2E" w:rsidRPr="006761BE" w:rsidRDefault="005D3A2E" w:rsidP="00BD07A2">
      <w:pPr>
        <w:widowControl w:val="0"/>
        <w:shd w:val="clear" w:color="auto" w:fill="FFFFFF"/>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(B)  </w:t>
      </w:r>
      <w:r w:rsidRPr="006761BE">
        <w:rPr>
          <w:rFonts w:ascii="Times New Roman" w:hAnsi="Times New Roman" w:cs="Times New Roman"/>
          <w:color w:val="000000"/>
          <w:sz w:val="22"/>
          <w:szCs w:val="22"/>
          <w:u w:val="single"/>
        </w:rPr>
        <w:t>Fixed Partial Denture/Bridge Repair</w:t>
      </w:r>
      <w:r w:rsidRPr="006761BE">
        <w:rPr>
          <w:rFonts w:ascii="Times New Roman" w:hAnsi="Times New Roman" w:cs="Times New Roman"/>
          <w:color w:val="000000"/>
          <w:sz w:val="22"/>
          <w:szCs w:val="22"/>
        </w:rPr>
        <w:t>.</w:t>
      </w:r>
      <w:r w:rsidR="00BB7E07" w:rsidRPr="006761BE">
        <w:rPr>
          <w:rFonts w:ascii="Times New Roman" w:hAnsi="Times New Roman" w:cs="Times New Roman"/>
          <w:color w:val="000000"/>
          <w:sz w:val="22"/>
          <w:szCs w:val="22"/>
        </w:rPr>
        <w:t xml:space="preserve"> </w:t>
      </w:r>
      <w:r w:rsidR="0081594C"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chairside fixed partial denture/bridge repair. A description of the </w:t>
      </w:r>
      <w:r w:rsidRPr="006761BE">
        <w:rPr>
          <w:rFonts w:ascii="Times New Roman" w:hAnsi="Times New Roman" w:cs="Times New Roman"/>
          <w:color w:val="000000"/>
          <w:sz w:val="22"/>
          <w:szCs w:val="22"/>
        </w:rPr>
        <w:t>repair must be documented in the member’s dental record.</w:t>
      </w:r>
    </w:p>
    <w:p w:rsidR="005D3A2E" w:rsidRPr="006761BE" w:rsidRDefault="005D3A2E" w:rsidP="00BD07A2">
      <w:pPr>
        <w:widowControl w:val="0"/>
        <w:shd w:val="clear" w:color="auto" w:fill="FFFFFF"/>
        <w:autoSpaceDE w:val="0"/>
        <w:autoSpaceDN w:val="0"/>
        <w:adjustRightInd w:val="0"/>
        <w:ind w:left="936"/>
        <w:rPr>
          <w:rFonts w:ascii="Times New Roman" w:hAnsi="Times New Roman" w:cs="Times New Roman"/>
          <w:color w:val="000000"/>
          <w:spacing w:val="-2"/>
          <w:sz w:val="22"/>
          <w:szCs w:val="22"/>
        </w:rPr>
      </w:pPr>
    </w:p>
    <w:p w:rsidR="00E5292C" w:rsidRDefault="005D3A2E" w:rsidP="00E5292C">
      <w:pPr>
        <w:widowControl w:val="0"/>
        <w:shd w:val="clear" w:color="auto" w:fill="FFFFFF"/>
        <w:autoSpaceDE w:val="0"/>
        <w:autoSpaceDN w:val="0"/>
        <w:adjustRightInd w:val="0"/>
        <w:ind w:left="5"/>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t>420.430: Covered Service Descriptions and Limitations: Oral and Maxillofacial Surgery Services</w:t>
      </w:r>
    </w:p>
    <w:p w:rsidR="007D5BD4" w:rsidRDefault="007D5BD4" w:rsidP="007D5BD4">
      <w:pPr>
        <w:widowControl w:val="0"/>
        <w:shd w:val="clear" w:color="auto" w:fill="FFFFFF"/>
        <w:autoSpaceDE w:val="0"/>
        <w:autoSpaceDN w:val="0"/>
        <w:adjustRightInd w:val="0"/>
        <w:ind w:left="936"/>
        <w:rPr>
          <w:rFonts w:ascii="Times New Roman" w:hAnsi="Times New Roman" w:cs="Times New Roman"/>
          <w:color w:val="000000"/>
          <w:spacing w:val="-3"/>
          <w:sz w:val="22"/>
          <w:szCs w:val="22"/>
        </w:rPr>
      </w:pPr>
    </w:p>
    <w:p w:rsidR="005D3A2E" w:rsidRPr="00E5292C" w:rsidRDefault="005D3A2E" w:rsidP="007D5BD4">
      <w:pPr>
        <w:widowControl w:val="0"/>
        <w:shd w:val="clear" w:color="auto" w:fill="FFFFFF"/>
        <w:autoSpaceDE w:val="0"/>
        <w:autoSpaceDN w:val="0"/>
        <w:adjustRightInd w:val="0"/>
        <w:ind w:left="936"/>
        <w:rPr>
          <w:rFonts w:ascii="Times New Roman" w:hAnsi="Times New Roman" w:cs="Times New Roman"/>
          <w:color w:val="000000"/>
          <w:sz w:val="22"/>
          <w:szCs w:val="22"/>
          <w:u w:val="single"/>
        </w:rPr>
      </w:pPr>
      <w:r w:rsidRPr="006761BE">
        <w:rPr>
          <w:rFonts w:ascii="Times New Roman" w:hAnsi="Times New Roman" w:cs="Times New Roman"/>
          <w:color w:val="000000"/>
          <w:spacing w:val="-3"/>
          <w:sz w:val="22"/>
          <w:szCs w:val="22"/>
        </w:rPr>
        <w:t xml:space="preserve">(A)  </w:t>
      </w:r>
      <w:r w:rsidRPr="006761BE">
        <w:rPr>
          <w:rFonts w:ascii="Times New Roman" w:hAnsi="Times New Roman" w:cs="Times New Roman"/>
          <w:color w:val="000000"/>
          <w:sz w:val="22"/>
          <w:szCs w:val="22"/>
          <w:u w:val="single"/>
        </w:rPr>
        <w:t>General Requirements</w:t>
      </w:r>
      <w:r w:rsidRPr="006761BE">
        <w:rPr>
          <w:rFonts w:ascii="Times New Roman" w:hAnsi="Times New Roman" w:cs="Times New Roman"/>
          <w:color w:val="000000"/>
          <w:sz w:val="22"/>
          <w:szCs w:val="22"/>
        </w:rPr>
        <w:t>.</w:t>
      </w:r>
    </w:p>
    <w:p w:rsidR="005D3A2E" w:rsidRPr="006761BE" w:rsidRDefault="005D3A2E" w:rsidP="00BD07A2">
      <w:pPr>
        <w:widowControl w:val="0"/>
        <w:shd w:val="clear" w:color="auto" w:fill="FFFFFF"/>
        <w:tabs>
          <w:tab w:val="left" w:pos="1694"/>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(1)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oral and maxillofacial surgery services for all members, regardless of age, </w:t>
      </w:r>
      <w:r w:rsidRPr="006761BE">
        <w:rPr>
          <w:rFonts w:ascii="Times New Roman" w:hAnsi="Times New Roman" w:cs="Times New Roman"/>
          <w:color w:val="000000"/>
          <w:sz w:val="22"/>
          <w:szCs w:val="22"/>
        </w:rPr>
        <w:t xml:space="preserve">subject to the service descriptions and limitations as described in 130 CMR 420.430. Payment for oral and maxillofacial surgery includes payment for local anesthesia, suture removal, irrigations, bony spicule removal, apical </w:t>
      </w:r>
      <w:r w:rsidRPr="006761BE">
        <w:rPr>
          <w:rFonts w:ascii="Times New Roman" w:hAnsi="Times New Roman" w:cs="Times New Roman"/>
          <w:color w:val="000000"/>
          <w:spacing w:val="-1"/>
          <w:sz w:val="22"/>
          <w:szCs w:val="22"/>
        </w:rPr>
        <w:t xml:space="preserve">curettage of associated cysts and granulomas, enucleation of associated follicles, and routine </w:t>
      </w:r>
      <w:r w:rsidRPr="006761BE">
        <w:rPr>
          <w:rFonts w:ascii="Times New Roman" w:hAnsi="Times New Roman" w:cs="Times New Roman"/>
          <w:color w:val="000000"/>
          <w:sz w:val="22"/>
          <w:szCs w:val="22"/>
        </w:rPr>
        <w:t>preoperative and postoperative care.</w:t>
      </w:r>
    </w:p>
    <w:p w:rsidR="00515029" w:rsidRPr="006761BE" w:rsidRDefault="009B10E3" w:rsidP="00C1237A">
      <w:pPr>
        <w:widowControl w:val="0"/>
        <w:shd w:val="clear" w:color="auto" w:fill="FFFFFF"/>
        <w:tabs>
          <w:tab w:val="left" w:pos="1694"/>
        </w:tabs>
        <w:autoSpaceDE w:val="0"/>
        <w:autoSpaceDN w:val="0"/>
        <w:adjustRightInd w:val="0"/>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 </w:t>
      </w:r>
      <w:r w:rsidR="005D3A2E" w:rsidRPr="006761BE">
        <w:rPr>
          <w:rFonts w:ascii="Times New Roman" w:hAnsi="Times New Roman" w:cs="Times New Roman"/>
          <w:color w:val="000000"/>
          <w:sz w:val="22"/>
          <w:szCs w:val="22"/>
        </w:rPr>
        <w:t xml:space="preserve">(2)  The </w:t>
      </w:r>
      <w:proofErr w:type="spellStart"/>
      <w:r w:rsidR="005D3A2E" w:rsidRPr="006761BE">
        <w:rPr>
          <w:rFonts w:ascii="Times New Roman" w:hAnsi="Times New Roman" w:cs="Times New Roman"/>
          <w:color w:val="000000"/>
          <w:sz w:val="22"/>
          <w:szCs w:val="22"/>
        </w:rPr>
        <w:t>MassHealth</w:t>
      </w:r>
      <w:proofErr w:type="spellEnd"/>
      <w:r w:rsidR="005D3A2E" w:rsidRPr="006761BE">
        <w:rPr>
          <w:rFonts w:ascii="Times New Roman" w:hAnsi="Times New Roman" w:cs="Times New Roman"/>
          <w:color w:val="000000"/>
          <w:sz w:val="22"/>
          <w:szCs w:val="22"/>
        </w:rPr>
        <w:t xml:space="preserve"> agency pays for routine extractions provided in an office, hospital, or </w:t>
      </w:r>
      <w:r w:rsidR="005D3A2E" w:rsidRPr="006761BE">
        <w:rPr>
          <w:rFonts w:ascii="Times New Roman" w:hAnsi="Times New Roman" w:cs="Times New Roman"/>
          <w:color w:val="000000"/>
          <w:spacing w:val="-1"/>
          <w:sz w:val="22"/>
          <w:szCs w:val="22"/>
        </w:rPr>
        <w:t xml:space="preserve">freestanding ambulatory surgery center. Use of a hospital or freestanding ambulatory surgery </w:t>
      </w:r>
      <w:r w:rsidR="005D3A2E" w:rsidRPr="006761BE">
        <w:rPr>
          <w:rFonts w:ascii="Times New Roman" w:hAnsi="Times New Roman" w:cs="Times New Roman"/>
          <w:color w:val="000000"/>
          <w:sz w:val="22"/>
          <w:szCs w:val="22"/>
        </w:rPr>
        <w:t xml:space="preserve">center for extractions is limited to those members whose health, because of a medical condition, would be at risk if these procedures were performed in the provider’s office. </w:t>
      </w:r>
      <w:r w:rsidR="005D3A2E" w:rsidRPr="006761BE">
        <w:rPr>
          <w:rFonts w:ascii="Times New Roman" w:hAnsi="Times New Roman" w:cs="Times New Roman"/>
          <w:color w:val="000000"/>
          <w:spacing w:val="-1"/>
          <w:sz w:val="22"/>
          <w:szCs w:val="22"/>
        </w:rPr>
        <w:t xml:space="preserve">Member apprehension alone is not sufficient justification for use of a hospital or freestanding ambulatory surgery center. Lack of facilities for the administration of general anesthesia when </w:t>
      </w:r>
      <w:r w:rsidR="005D3A2E" w:rsidRPr="006761BE">
        <w:rPr>
          <w:rFonts w:ascii="Times New Roman" w:hAnsi="Times New Roman" w:cs="Times New Roman"/>
          <w:color w:val="000000"/>
          <w:sz w:val="22"/>
          <w:szCs w:val="22"/>
        </w:rPr>
        <w:t>the procedure can be routinely performed with local anesthesia does not justify the use of a hospital or a freestanding ambulatory surgery center.</w:t>
      </w:r>
    </w:p>
    <w:p w:rsidR="00C1237A" w:rsidRPr="006761BE" w:rsidRDefault="00C1237A" w:rsidP="00C1237A">
      <w:pPr>
        <w:widowControl w:val="0"/>
        <w:shd w:val="clear" w:color="auto" w:fill="FFFFFF"/>
        <w:tabs>
          <w:tab w:val="left" w:pos="1694"/>
        </w:tabs>
        <w:autoSpaceDE w:val="0"/>
        <w:autoSpaceDN w:val="0"/>
        <w:adjustRightInd w:val="0"/>
        <w:ind w:left="1310"/>
        <w:rPr>
          <w:rFonts w:ascii="Times New Roman" w:hAnsi="Times New Roman" w:cs="Times New Roman"/>
          <w:color w:val="000000"/>
          <w:sz w:val="22"/>
          <w:szCs w:val="22"/>
        </w:rPr>
      </w:pPr>
    </w:p>
    <w:p w:rsidR="00515029" w:rsidRPr="006761BE" w:rsidRDefault="00515029" w:rsidP="00515029">
      <w:pPr>
        <w:widowControl w:val="0"/>
        <w:autoSpaceDE w:val="0"/>
        <w:autoSpaceDN w:val="0"/>
        <w:adjustRightInd w:val="0"/>
        <w:rPr>
          <w:rFonts w:ascii="Arial" w:hAnsi="Arial" w:cs="Times New Roman"/>
          <w:sz w:val="2"/>
          <w:szCs w:val="2"/>
        </w:rPr>
      </w:pPr>
    </w:p>
    <w:p w:rsidR="009B10E3" w:rsidRPr="006761BE" w:rsidRDefault="009B10E3" w:rsidP="005D3A2E">
      <w:pPr>
        <w:widowControl w:val="0"/>
        <w:shd w:val="clear" w:color="auto" w:fill="FFFFFF"/>
        <w:tabs>
          <w:tab w:val="left" w:pos="1291"/>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10E3" w:rsidRPr="006761BE" w:rsidTr="006333D3">
        <w:trPr>
          <w:trHeight w:hRule="exact" w:val="864"/>
        </w:trPr>
        <w:tc>
          <w:tcPr>
            <w:tcW w:w="4079" w:type="dxa"/>
            <w:tcBorders>
              <w:top w:val="single" w:sz="6" w:space="0" w:color="000000"/>
              <w:left w:val="single" w:sz="6" w:space="0" w:color="000000"/>
              <w:bottom w:val="nil"/>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4-21</w:t>
            </w:r>
          </w:p>
        </w:tc>
      </w:tr>
      <w:tr w:rsidR="009B10E3" w:rsidRPr="006761BE" w:rsidTr="006333D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D5BD4" w:rsidRDefault="007D5BD4" w:rsidP="007D5BD4">
      <w:pPr>
        <w:widowControl w:val="0"/>
        <w:shd w:val="clear" w:color="auto" w:fill="FFFFFF"/>
        <w:tabs>
          <w:tab w:val="left" w:pos="1291"/>
        </w:tabs>
        <w:autoSpaceDE w:val="0"/>
        <w:autoSpaceDN w:val="0"/>
        <w:adjustRightInd w:val="0"/>
        <w:ind w:left="936"/>
        <w:rPr>
          <w:rFonts w:ascii="Times New Roman" w:hAnsi="Times New Roman" w:cs="Times New Roman"/>
          <w:color w:val="000000"/>
          <w:sz w:val="22"/>
          <w:szCs w:val="22"/>
        </w:rPr>
      </w:pPr>
    </w:p>
    <w:p w:rsidR="005D3A2E" w:rsidRPr="006761BE" w:rsidRDefault="005D3A2E" w:rsidP="007D5BD4">
      <w:pPr>
        <w:widowControl w:val="0"/>
        <w:shd w:val="clear" w:color="auto" w:fill="FFFFFF"/>
        <w:tabs>
          <w:tab w:val="left" w:pos="1291"/>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(B)  </w:t>
      </w:r>
      <w:r w:rsidRPr="006761BE">
        <w:rPr>
          <w:rFonts w:ascii="Times New Roman" w:hAnsi="Times New Roman" w:cs="Times New Roman"/>
          <w:color w:val="000000"/>
          <w:sz w:val="22"/>
          <w:szCs w:val="22"/>
          <w:u w:val="single"/>
        </w:rPr>
        <w:t>Extraction</w:t>
      </w:r>
      <w:r w:rsidRPr="006761BE">
        <w:rPr>
          <w:rFonts w:ascii="Times New Roman" w:hAnsi="Times New Roman" w:cs="Times New Roman"/>
          <w:color w:val="000000"/>
          <w:sz w:val="22"/>
          <w:szCs w:val="22"/>
        </w:rPr>
        <w:t xml:space="preserve">. </w:t>
      </w:r>
      <w:r w:rsidR="00FA74C0"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extractions. An extraction can be either the </w:t>
      </w:r>
      <w:r w:rsidRPr="006761BE">
        <w:rPr>
          <w:rFonts w:ascii="Times New Roman" w:hAnsi="Times New Roman" w:cs="Times New Roman"/>
          <w:color w:val="000000"/>
          <w:spacing w:val="-1"/>
          <w:sz w:val="22"/>
          <w:szCs w:val="22"/>
        </w:rPr>
        <w:t xml:space="preserve">removal of soft tissue-retained coronal remnants of a deciduous tooth or the removal of an erupted tooth or exposed root by elevation or forceps, or both, including routine removal of tooth structure, minor smoothing of socket bone, and closure. The removal of root tips whose main retention is soft </w:t>
      </w:r>
      <w:r w:rsidRPr="006761BE">
        <w:rPr>
          <w:rFonts w:ascii="Times New Roman" w:hAnsi="Times New Roman" w:cs="Times New Roman"/>
          <w:color w:val="000000"/>
          <w:sz w:val="22"/>
          <w:szCs w:val="22"/>
        </w:rPr>
        <w:t xml:space="preserve">tissue is considered a simple extraction. All simple extractions may be performed as necessary.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incision and drainage as a separate procedure from an extraction performed on a different tooth on the same day.</w:t>
      </w:r>
    </w:p>
    <w:p w:rsidR="005D3A2E" w:rsidRPr="006761BE" w:rsidRDefault="005D3A2E" w:rsidP="005D3A2E">
      <w:pPr>
        <w:widowControl w:val="0"/>
        <w:shd w:val="clear" w:color="auto" w:fill="FFFFFF"/>
        <w:tabs>
          <w:tab w:val="left" w:pos="1291"/>
        </w:tabs>
        <w:autoSpaceDE w:val="0"/>
        <w:autoSpaceDN w:val="0"/>
        <w:adjustRightInd w:val="0"/>
        <w:ind w:left="936"/>
        <w:rPr>
          <w:rFonts w:ascii="Times New Roman" w:hAnsi="Times New Roman" w:cs="Times New Roman"/>
          <w:color w:val="000000"/>
          <w:sz w:val="22"/>
          <w:szCs w:val="22"/>
        </w:rPr>
      </w:pPr>
    </w:p>
    <w:p w:rsidR="00515029" w:rsidRPr="006761BE" w:rsidRDefault="005D3A2E" w:rsidP="005D3A2E">
      <w:pPr>
        <w:widowControl w:val="0"/>
        <w:shd w:val="clear" w:color="auto" w:fill="FFFFFF"/>
        <w:tabs>
          <w:tab w:val="left" w:pos="1291"/>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(C)  </w:t>
      </w:r>
      <w:r w:rsidR="00515029" w:rsidRPr="006761BE">
        <w:rPr>
          <w:rFonts w:ascii="Times New Roman" w:hAnsi="Times New Roman" w:cs="Times New Roman"/>
          <w:color w:val="000000"/>
          <w:sz w:val="22"/>
          <w:szCs w:val="22"/>
          <w:u w:val="single"/>
        </w:rPr>
        <w:t>Surgical Removal of Erupted Tooth</w:t>
      </w:r>
      <w:r w:rsidR="00515029" w:rsidRPr="006761BE">
        <w:rPr>
          <w:rFonts w:ascii="Times New Roman" w:hAnsi="Times New Roman" w:cs="Times New Roman"/>
          <w:color w:val="000000"/>
          <w:sz w:val="22"/>
          <w:szCs w:val="22"/>
        </w:rPr>
        <w:t xml:space="preserve">. </w:t>
      </w:r>
      <w:r w:rsidR="00FA74C0"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 xml:space="preserve">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for the surgical removal of an erupted tooth. Surgical removal of an erupted tooth is the removal of any erupted tooth that </w:t>
      </w:r>
      <w:r w:rsidR="00515029" w:rsidRPr="006761BE">
        <w:rPr>
          <w:rFonts w:ascii="Times New Roman" w:hAnsi="Times New Roman" w:cs="Times New Roman"/>
          <w:color w:val="000000"/>
          <w:spacing w:val="-1"/>
          <w:sz w:val="22"/>
          <w:szCs w:val="22"/>
        </w:rPr>
        <w:t xml:space="preserve">includes the retraction of a </w:t>
      </w:r>
      <w:proofErr w:type="spellStart"/>
      <w:r w:rsidR="00515029" w:rsidRPr="006761BE">
        <w:rPr>
          <w:rFonts w:ascii="Times New Roman" w:hAnsi="Times New Roman" w:cs="Times New Roman"/>
          <w:color w:val="000000"/>
          <w:spacing w:val="-1"/>
          <w:sz w:val="22"/>
          <w:szCs w:val="22"/>
        </w:rPr>
        <w:t>mucoperiosteal</w:t>
      </w:r>
      <w:proofErr w:type="spellEnd"/>
      <w:r w:rsidR="00515029" w:rsidRPr="006761BE">
        <w:rPr>
          <w:rFonts w:ascii="Times New Roman" w:hAnsi="Times New Roman" w:cs="Times New Roman"/>
          <w:color w:val="000000"/>
          <w:spacing w:val="-1"/>
          <w:sz w:val="22"/>
          <w:szCs w:val="22"/>
        </w:rPr>
        <w:t xml:space="preserve"> flap and the removal of alveolar bone to aid in </w:t>
      </w:r>
      <w:r w:rsidR="00515029" w:rsidRPr="006761BE">
        <w:rPr>
          <w:rFonts w:ascii="Times New Roman" w:hAnsi="Times New Roman" w:cs="Times New Roman"/>
          <w:color w:val="000000"/>
          <w:sz w:val="22"/>
          <w:szCs w:val="22"/>
        </w:rPr>
        <w:t>the extraction or the sectioning of a tooth. The provider must maintain clinical documentation demonstrating medical necessity and a preoperative radiograph of the erupted tooth in the member’s dental record to substantiate the service performed.</w:t>
      </w:r>
    </w:p>
    <w:p w:rsidR="005D3A2E" w:rsidRPr="006761BE" w:rsidRDefault="005D3A2E" w:rsidP="005D3A2E">
      <w:pPr>
        <w:widowControl w:val="0"/>
        <w:shd w:val="clear" w:color="auto" w:fill="FFFFFF"/>
        <w:tabs>
          <w:tab w:val="left" w:pos="1291"/>
        </w:tabs>
        <w:autoSpaceDE w:val="0"/>
        <w:autoSpaceDN w:val="0"/>
        <w:adjustRightInd w:val="0"/>
        <w:ind w:left="936"/>
        <w:rPr>
          <w:rFonts w:ascii="Times New Roman" w:hAnsi="Times New Roman" w:cs="Times New Roman"/>
          <w:color w:val="000000"/>
          <w:spacing w:val="-3"/>
          <w:sz w:val="22"/>
          <w:szCs w:val="22"/>
        </w:rPr>
      </w:pPr>
    </w:p>
    <w:p w:rsidR="00515029" w:rsidRPr="006761BE" w:rsidRDefault="00515029" w:rsidP="001F7CBF">
      <w:pPr>
        <w:widowControl w:val="0"/>
        <w:shd w:val="clear" w:color="auto" w:fill="FFFFFF"/>
        <w:tabs>
          <w:tab w:val="left" w:pos="1320"/>
        </w:tabs>
        <w:autoSpaceDE w:val="0"/>
        <w:autoSpaceDN w:val="0"/>
        <w:adjustRightInd w:val="0"/>
        <w:ind w:left="936"/>
        <w:rPr>
          <w:rFonts w:ascii="Times New Roman" w:hAnsi="Times New Roman" w:cs="Times New Roman"/>
        </w:rPr>
      </w:pPr>
      <w:r w:rsidRPr="006761BE">
        <w:rPr>
          <w:rFonts w:ascii="Times New Roman" w:hAnsi="Times New Roman" w:cs="Times New Roman"/>
          <w:color w:val="000000"/>
          <w:spacing w:val="-3"/>
          <w:sz w:val="22"/>
          <w:szCs w:val="22"/>
        </w:rPr>
        <w:t>(D)</w:t>
      </w:r>
      <w:r w:rsidR="005D3A2E" w:rsidRPr="006761BE">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pacing w:val="-1"/>
          <w:sz w:val="22"/>
          <w:szCs w:val="22"/>
          <w:u w:val="single"/>
        </w:rPr>
        <w:t>Surgical Removal of Impacted Teeth</w:t>
      </w:r>
      <w:r w:rsidRPr="006761BE">
        <w:rPr>
          <w:rFonts w:ascii="Times New Roman" w:hAnsi="Times New Roman" w:cs="Times New Roman"/>
          <w:color w:val="000000"/>
          <w:spacing w:val="-1"/>
          <w:sz w:val="22"/>
          <w:szCs w:val="22"/>
        </w:rPr>
        <w:t xml:space="preserve">. </w:t>
      </w:r>
      <w:r w:rsidR="00FA74C0"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the surgical removal </w:t>
      </w:r>
      <w:proofErr w:type="gramStart"/>
      <w:r w:rsidRPr="006761BE">
        <w:rPr>
          <w:rFonts w:ascii="Times New Roman" w:hAnsi="Times New Roman" w:cs="Times New Roman"/>
          <w:color w:val="000000"/>
          <w:spacing w:val="-1"/>
          <w:sz w:val="22"/>
          <w:szCs w:val="22"/>
        </w:rPr>
        <w:t>of</w:t>
      </w:r>
      <w:r w:rsidR="005D3A2E"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z w:val="22"/>
          <w:szCs w:val="22"/>
        </w:rPr>
        <w:t>an</w:t>
      </w:r>
      <w:proofErr w:type="gramEnd"/>
      <w:r w:rsidRPr="006761BE">
        <w:rPr>
          <w:rFonts w:ascii="Times New Roman" w:hAnsi="Times New Roman" w:cs="Times New Roman"/>
          <w:color w:val="000000"/>
          <w:sz w:val="22"/>
          <w:szCs w:val="22"/>
        </w:rPr>
        <w:t xml:space="preserve"> impacted tooth/teeth in a hospital or freestanding ambulatory surgery center, when medically</w:t>
      </w:r>
      <w:r w:rsidR="005D3A2E"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necessary. Member apprehension alone is not sufficient justification for the use of a hospital or</w:t>
      </w:r>
      <w:r w:rsidR="005D3A2E"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freestanding ambulatory surgery center. Lack of facilities for administering general anesthesia in</w:t>
      </w:r>
      <w:r w:rsidR="005D3A2E"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the office setting when the procedure can be routinely performed with local anesthesia does not</w:t>
      </w:r>
      <w:r w:rsidR="005D3A2E"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justify use of a hospital or freestanding ambulatory surgery center.</w:t>
      </w:r>
    </w:p>
    <w:p w:rsidR="00515029" w:rsidRPr="006761BE" w:rsidRDefault="00515029" w:rsidP="00FA74C0">
      <w:pPr>
        <w:widowControl w:val="0"/>
        <w:shd w:val="clear" w:color="auto" w:fill="FFFFFF"/>
        <w:tabs>
          <w:tab w:val="left" w:pos="1661"/>
        </w:tabs>
        <w:autoSpaceDE w:val="0"/>
        <w:autoSpaceDN w:val="0"/>
        <w:adjustRightInd w:val="0"/>
        <w:spacing w:line="250" w:lineRule="exact"/>
        <w:ind w:left="1310"/>
        <w:rPr>
          <w:rFonts w:ascii="Times New Roman" w:hAnsi="Times New Roman" w:cs="Times New Roman"/>
        </w:rPr>
      </w:pPr>
      <w:r w:rsidRPr="006761BE">
        <w:rPr>
          <w:rFonts w:ascii="Times New Roman" w:hAnsi="Times New Roman" w:cs="Times New Roman"/>
          <w:color w:val="000000"/>
          <w:spacing w:val="-2"/>
          <w:sz w:val="22"/>
          <w:szCs w:val="22"/>
        </w:rPr>
        <w:t>(1)</w:t>
      </w:r>
      <w:r w:rsidR="00C90D0B" w:rsidRPr="006761BE">
        <w:rPr>
          <w:rFonts w:ascii="Times New Roman" w:hAnsi="Times New Roman" w:cs="Times New Roman"/>
          <w:color w:val="000000"/>
          <w:spacing w:val="-2"/>
          <w:sz w:val="22"/>
          <w:szCs w:val="22"/>
        </w:rPr>
        <w:t xml:space="preserve">  </w:t>
      </w:r>
      <w:r w:rsidRPr="006761BE">
        <w:rPr>
          <w:rFonts w:ascii="Times New Roman" w:hAnsi="Times New Roman" w:cs="Times New Roman"/>
          <w:color w:val="000000"/>
          <w:spacing w:val="-1"/>
          <w:sz w:val="22"/>
          <w:szCs w:val="22"/>
        </w:rPr>
        <w:t xml:space="preserve">Circumstances under which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surgical removal of impacted</w:t>
      </w:r>
      <w:r w:rsidR="005D3A2E"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z w:val="22"/>
          <w:szCs w:val="22"/>
        </w:rPr>
        <w:t>teeth include but are not limited to</w:t>
      </w:r>
    </w:p>
    <w:p w:rsidR="00515029" w:rsidRPr="006761BE" w:rsidRDefault="00C90D0B" w:rsidP="00C90D0B">
      <w:pPr>
        <w:widowControl w:val="0"/>
        <w:shd w:val="clear" w:color="auto" w:fill="FFFFFF"/>
        <w:tabs>
          <w:tab w:val="left" w:pos="2074"/>
        </w:tabs>
        <w:autoSpaceDE w:val="0"/>
        <w:autoSpaceDN w:val="0"/>
        <w:adjustRightInd w:val="0"/>
        <w:spacing w:line="250" w:lineRule="exact"/>
        <w:ind w:left="1699"/>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(a)  </w:t>
      </w:r>
      <w:proofErr w:type="gramStart"/>
      <w:r w:rsidR="00515029" w:rsidRPr="006761BE">
        <w:rPr>
          <w:rFonts w:ascii="Times New Roman" w:hAnsi="Times New Roman" w:cs="Times New Roman"/>
          <w:color w:val="000000"/>
          <w:spacing w:val="-1"/>
          <w:sz w:val="22"/>
          <w:szCs w:val="22"/>
        </w:rPr>
        <w:t>full</w:t>
      </w:r>
      <w:proofErr w:type="gramEnd"/>
      <w:r w:rsidR="00515029" w:rsidRPr="006761BE">
        <w:rPr>
          <w:rFonts w:ascii="Times New Roman" w:hAnsi="Times New Roman" w:cs="Times New Roman"/>
          <w:color w:val="000000"/>
          <w:spacing w:val="-1"/>
          <w:sz w:val="22"/>
          <w:szCs w:val="22"/>
        </w:rPr>
        <w:t xml:space="preserve"> bony impacted supernumerary teeth, </w:t>
      </w:r>
      <w:proofErr w:type="spellStart"/>
      <w:r w:rsidR="00515029" w:rsidRPr="006761BE">
        <w:rPr>
          <w:rFonts w:ascii="Times New Roman" w:hAnsi="Times New Roman" w:cs="Times New Roman"/>
          <w:color w:val="000000"/>
          <w:spacing w:val="-1"/>
          <w:sz w:val="22"/>
          <w:szCs w:val="22"/>
        </w:rPr>
        <w:t>mesiodens</w:t>
      </w:r>
      <w:proofErr w:type="spellEnd"/>
      <w:r w:rsidR="00515029" w:rsidRPr="006761BE">
        <w:rPr>
          <w:rFonts w:ascii="Times New Roman" w:hAnsi="Times New Roman" w:cs="Times New Roman"/>
          <w:color w:val="000000"/>
          <w:spacing w:val="-1"/>
          <w:sz w:val="22"/>
          <w:szCs w:val="22"/>
        </w:rPr>
        <w:t xml:space="preserve">, or teeth </w:t>
      </w:r>
      <w:proofErr w:type="spellStart"/>
      <w:r w:rsidR="00515029" w:rsidRPr="006761BE">
        <w:rPr>
          <w:rFonts w:ascii="Times New Roman" w:hAnsi="Times New Roman" w:cs="Times New Roman"/>
          <w:color w:val="000000"/>
          <w:spacing w:val="-1"/>
          <w:sz w:val="22"/>
          <w:szCs w:val="22"/>
        </w:rPr>
        <w:t>unerupted</w:t>
      </w:r>
      <w:proofErr w:type="spellEnd"/>
      <w:r w:rsidR="00515029" w:rsidRPr="006761BE">
        <w:rPr>
          <w:rFonts w:ascii="Times New Roman" w:hAnsi="Times New Roman" w:cs="Times New Roman"/>
          <w:color w:val="000000"/>
          <w:spacing w:val="-1"/>
          <w:sz w:val="22"/>
          <w:szCs w:val="22"/>
        </w:rPr>
        <w:t xml:space="preserve"> because of </w:t>
      </w:r>
      <w:r w:rsidR="00515029" w:rsidRPr="006761BE">
        <w:rPr>
          <w:rFonts w:ascii="Times New Roman" w:hAnsi="Times New Roman" w:cs="Times New Roman"/>
          <w:color w:val="000000"/>
          <w:sz w:val="22"/>
          <w:szCs w:val="22"/>
        </w:rPr>
        <w:t>lack of alveolar ridge length;</w:t>
      </w:r>
    </w:p>
    <w:p w:rsidR="00515029" w:rsidRPr="006761BE" w:rsidRDefault="00C90D0B" w:rsidP="00C90D0B">
      <w:pPr>
        <w:widowControl w:val="0"/>
        <w:shd w:val="clear" w:color="auto" w:fill="FFFFFF"/>
        <w:tabs>
          <w:tab w:val="left" w:pos="2074"/>
        </w:tabs>
        <w:autoSpaceDE w:val="0"/>
        <w:autoSpaceDN w:val="0"/>
        <w:adjustRightInd w:val="0"/>
        <w:spacing w:line="250" w:lineRule="exact"/>
        <w:ind w:left="169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(b)  </w:t>
      </w:r>
      <w:proofErr w:type="gramStart"/>
      <w:r w:rsidR="00515029" w:rsidRPr="006761BE">
        <w:rPr>
          <w:rFonts w:ascii="Times New Roman" w:hAnsi="Times New Roman" w:cs="Times New Roman"/>
          <w:color w:val="000000"/>
          <w:sz w:val="22"/>
          <w:szCs w:val="22"/>
        </w:rPr>
        <w:t>teeth</w:t>
      </w:r>
      <w:proofErr w:type="gramEnd"/>
      <w:r w:rsidR="00515029" w:rsidRPr="006761BE">
        <w:rPr>
          <w:rFonts w:ascii="Times New Roman" w:hAnsi="Times New Roman" w:cs="Times New Roman"/>
          <w:color w:val="000000"/>
          <w:sz w:val="22"/>
          <w:szCs w:val="22"/>
        </w:rPr>
        <w:t xml:space="preserve"> involving a cyst, tumor, or other neoplasm;</w:t>
      </w:r>
    </w:p>
    <w:p w:rsidR="00515029" w:rsidRPr="006761BE" w:rsidRDefault="00C90D0B" w:rsidP="00C90D0B">
      <w:pPr>
        <w:widowControl w:val="0"/>
        <w:shd w:val="clear" w:color="auto" w:fill="FFFFFF"/>
        <w:tabs>
          <w:tab w:val="left" w:pos="2074"/>
        </w:tabs>
        <w:autoSpaceDE w:val="0"/>
        <w:autoSpaceDN w:val="0"/>
        <w:adjustRightInd w:val="0"/>
        <w:spacing w:line="250" w:lineRule="exact"/>
        <w:ind w:left="169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(c)  </w:t>
      </w:r>
      <w:proofErr w:type="spellStart"/>
      <w:proofErr w:type="gramStart"/>
      <w:r w:rsidR="00515029" w:rsidRPr="006761BE">
        <w:rPr>
          <w:rFonts w:ascii="Times New Roman" w:hAnsi="Times New Roman" w:cs="Times New Roman"/>
          <w:color w:val="000000"/>
          <w:sz w:val="22"/>
          <w:szCs w:val="22"/>
        </w:rPr>
        <w:t>unerupted</w:t>
      </w:r>
      <w:proofErr w:type="spellEnd"/>
      <w:proofErr w:type="gramEnd"/>
      <w:r w:rsidR="00515029" w:rsidRPr="006761BE">
        <w:rPr>
          <w:rFonts w:ascii="Times New Roman" w:hAnsi="Times New Roman" w:cs="Times New Roman"/>
          <w:color w:val="000000"/>
          <w:sz w:val="22"/>
          <w:szCs w:val="22"/>
        </w:rPr>
        <w:t xml:space="preserve"> teeth causing the resorption of roots of other teeth;</w:t>
      </w:r>
    </w:p>
    <w:p w:rsidR="00515029" w:rsidRPr="006761BE" w:rsidRDefault="00C90D0B" w:rsidP="00C90D0B">
      <w:pPr>
        <w:widowControl w:val="0"/>
        <w:shd w:val="clear" w:color="auto" w:fill="FFFFFF"/>
        <w:tabs>
          <w:tab w:val="left" w:pos="2074"/>
        </w:tabs>
        <w:autoSpaceDE w:val="0"/>
        <w:autoSpaceDN w:val="0"/>
        <w:adjustRightInd w:val="0"/>
        <w:spacing w:line="250" w:lineRule="exact"/>
        <w:ind w:left="169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(d)  </w:t>
      </w:r>
      <w:proofErr w:type="gramStart"/>
      <w:r w:rsidR="00515029" w:rsidRPr="006761BE">
        <w:rPr>
          <w:rFonts w:ascii="Times New Roman" w:hAnsi="Times New Roman" w:cs="Times New Roman"/>
          <w:color w:val="000000"/>
          <w:sz w:val="22"/>
          <w:szCs w:val="22"/>
        </w:rPr>
        <w:t>partially</w:t>
      </w:r>
      <w:proofErr w:type="gramEnd"/>
      <w:r w:rsidR="00515029" w:rsidRPr="006761BE">
        <w:rPr>
          <w:rFonts w:ascii="Times New Roman" w:hAnsi="Times New Roman" w:cs="Times New Roman"/>
          <w:color w:val="000000"/>
          <w:sz w:val="22"/>
          <w:szCs w:val="22"/>
        </w:rPr>
        <w:t xml:space="preserve"> erupted teeth that cause intermittent gingival inflammation; or</w:t>
      </w:r>
    </w:p>
    <w:p w:rsidR="00515029" w:rsidRPr="006761BE" w:rsidRDefault="00C90D0B" w:rsidP="00C90D0B">
      <w:pPr>
        <w:widowControl w:val="0"/>
        <w:shd w:val="clear" w:color="auto" w:fill="FFFFFF"/>
        <w:tabs>
          <w:tab w:val="left" w:pos="2074"/>
        </w:tabs>
        <w:autoSpaceDE w:val="0"/>
        <w:autoSpaceDN w:val="0"/>
        <w:adjustRightInd w:val="0"/>
        <w:spacing w:line="250" w:lineRule="exact"/>
        <w:ind w:left="1694"/>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(e)  </w:t>
      </w:r>
      <w:proofErr w:type="gramStart"/>
      <w:r w:rsidR="00515029" w:rsidRPr="006761BE">
        <w:rPr>
          <w:rFonts w:ascii="Times New Roman" w:hAnsi="Times New Roman" w:cs="Times New Roman"/>
          <w:color w:val="000000"/>
          <w:sz w:val="22"/>
          <w:szCs w:val="22"/>
        </w:rPr>
        <w:t>perceptive</w:t>
      </w:r>
      <w:proofErr w:type="gramEnd"/>
      <w:r w:rsidR="00515029" w:rsidRPr="006761BE">
        <w:rPr>
          <w:rFonts w:ascii="Times New Roman" w:hAnsi="Times New Roman" w:cs="Times New Roman"/>
          <w:color w:val="000000"/>
          <w:sz w:val="22"/>
          <w:szCs w:val="22"/>
        </w:rPr>
        <w:t xml:space="preserve"> radiologic pathology that fails to elicit symptoms.</w:t>
      </w:r>
    </w:p>
    <w:p w:rsidR="00515029" w:rsidRPr="006761BE" w:rsidRDefault="00515029" w:rsidP="00515029">
      <w:pPr>
        <w:widowControl w:val="0"/>
        <w:autoSpaceDE w:val="0"/>
        <w:autoSpaceDN w:val="0"/>
        <w:adjustRightInd w:val="0"/>
        <w:rPr>
          <w:rFonts w:ascii="Arial" w:hAnsi="Arial" w:cs="Times New Roman"/>
          <w:sz w:val="2"/>
          <w:szCs w:val="2"/>
        </w:rPr>
      </w:pPr>
    </w:p>
    <w:p w:rsidR="00515029" w:rsidRPr="006761BE" w:rsidRDefault="00C90D0B" w:rsidP="00B9022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(2)  </w:t>
      </w:r>
      <w:r w:rsidR="00515029" w:rsidRPr="006761BE">
        <w:rPr>
          <w:rFonts w:ascii="Times New Roman" w:hAnsi="Times New Roman" w:cs="Times New Roman"/>
          <w:color w:val="000000"/>
          <w:sz w:val="22"/>
          <w:szCs w:val="22"/>
        </w:rPr>
        <w:t xml:space="preserve">The provider must maintain a preoperative radiograph of the impacted tooth in the </w:t>
      </w:r>
      <w:r w:rsidR="00515029" w:rsidRPr="006761BE">
        <w:rPr>
          <w:rFonts w:ascii="Times New Roman" w:hAnsi="Times New Roman" w:cs="Times New Roman"/>
          <w:color w:val="000000"/>
          <w:spacing w:val="-1"/>
          <w:sz w:val="22"/>
          <w:szCs w:val="22"/>
        </w:rPr>
        <w:t xml:space="preserve">member's dental record to substantiate the service performed. The radiograph must clearly </w:t>
      </w:r>
      <w:r w:rsidR="00515029" w:rsidRPr="006761BE">
        <w:rPr>
          <w:rFonts w:ascii="Times New Roman" w:hAnsi="Times New Roman" w:cs="Times New Roman"/>
          <w:color w:val="000000"/>
          <w:sz w:val="22"/>
          <w:szCs w:val="22"/>
        </w:rPr>
        <w:t>define the category of impaction.</w:t>
      </w:r>
    </w:p>
    <w:p w:rsidR="00515029" w:rsidRPr="006761BE" w:rsidRDefault="00C90D0B" w:rsidP="00B9022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(3)  </w:t>
      </w:r>
      <w:r w:rsidR="00515029" w:rsidRPr="006761BE">
        <w:rPr>
          <w:rFonts w:ascii="Times New Roman" w:hAnsi="Times New Roman" w:cs="Times New Roman"/>
          <w:color w:val="000000"/>
          <w:sz w:val="22"/>
          <w:szCs w:val="22"/>
        </w:rPr>
        <w:t>A root tip is not considered an impacted tooth.</w:t>
      </w:r>
    </w:p>
    <w:p w:rsidR="00515029" w:rsidRPr="006761BE" w:rsidRDefault="00C90D0B" w:rsidP="00B9022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2"/>
          <w:sz w:val="22"/>
          <w:szCs w:val="22"/>
        </w:rPr>
        <w:t xml:space="preserve">(4)  </w:t>
      </w:r>
      <w:r w:rsidR="00515029" w:rsidRPr="006761BE">
        <w:rPr>
          <w:rFonts w:ascii="Times New Roman" w:hAnsi="Times New Roman" w:cs="Times New Roman"/>
          <w:color w:val="000000"/>
          <w:spacing w:val="-2"/>
          <w:sz w:val="22"/>
          <w:szCs w:val="22"/>
        </w:rPr>
        <w:t xml:space="preserve">Surgical extraction of an erupted tooth </w:t>
      </w:r>
      <w:r w:rsidR="005C4AAD" w:rsidRPr="006761BE">
        <w:rPr>
          <w:rFonts w:ascii="Times New Roman" w:hAnsi="Times New Roman" w:cs="Times New Roman"/>
          <w:color w:val="000000"/>
          <w:spacing w:val="-2"/>
          <w:sz w:val="22"/>
          <w:szCs w:val="22"/>
        </w:rPr>
        <w:t xml:space="preserve">is the </w:t>
      </w:r>
      <w:r w:rsidR="00515029" w:rsidRPr="006761BE">
        <w:rPr>
          <w:rFonts w:ascii="Times New Roman" w:hAnsi="Times New Roman" w:cs="Times New Roman"/>
          <w:color w:val="000000"/>
          <w:spacing w:val="-2"/>
          <w:sz w:val="22"/>
          <w:szCs w:val="22"/>
        </w:rPr>
        <w:t xml:space="preserve">removal of bone and/or sectioning of the tooth, and including elevation of </w:t>
      </w:r>
      <w:proofErr w:type="spellStart"/>
      <w:r w:rsidR="00515029" w:rsidRPr="006761BE">
        <w:rPr>
          <w:rFonts w:ascii="Times New Roman" w:hAnsi="Times New Roman" w:cs="Times New Roman"/>
          <w:color w:val="000000"/>
          <w:spacing w:val="-2"/>
          <w:sz w:val="22"/>
          <w:szCs w:val="22"/>
        </w:rPr>
        <w:t>mucoperiosteal</w:t>
      </w:r>
      <w:proofErr w:type="spellEnd"/>
      <w:r w:rsidR="00515029" w:rsidRPr="006761BE">
        <w:rPr>
          <w:rFonts w:ascii="Times New Roman" w:hAnsi="Times New Roman" w:cs="Times New Roman"/>
          <w:color w:val="000000"/>
          <w:spacing w:val="-2"/>
          <w:sz w:val="22"/>
          <w:szCs w:val="22"/>
        </w:rPr>
        <w:t xml:space="preserve"> flap if indicated.</w:t>
      </w:r>
    </w:p>
    <w:p w:rsidR="00515029" w:rsidRPr="006761BE" w:rsidRDefault="00C90D0B" w:rsidP="00B9022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(5)  </w:t>
      </w:r>
      <w:r w:rsidR="00515029" w:rsidRPr="006761BE">
        <w:rPr>
          <w:rFonts w:ascii="Times New Roman" w:hAnsi="Times New Roman" w:cs="Times New Roman"/>
          <w:color w:val="000000"/>
          <w:spacing w:val="-1"/>
          <w:sz w:val="22"/>
          <w:szCs w:val="22"/>
        </w:rPr>
        <w:t>Surgical extraction with soft</w:t>
      </w:r>
      <w:r w:rsidR="005C4AAD" w:rsidRPr="006761BE">
        <w:rPr>
          <w:rFonts w:ascii="Times New Roman" w:hAnsi="Times New Roman" w:cs="Times New Roman"/>
          <w:color w:val="000000"/>
          <w:spacing w:val="-1"/>
          <w:sz w:val="22"/>
          <w:szCs w:val="22"/>
        </w:rPr>
        <w:t xml:space="preserve"> </w:t>
      </w:r>
      <w:r w:rsidR="00515029" w:rsidRPr="006761BE">
        <w:rPr>
          <w:rFonts w:ascii="Times New Roman" w:hAnsi="Times New Roman" w:cs="Times New Roman"/>
          <w:color w:val="000000"/>
          <w:spacing w:val="-1"/>
          <w:sz w:val="22"/>
          <w:szCs w:val="22"/>
        </w:rPr>
        <w:t xml:space="preserve">tissue </w:t>
      </w:r>
      <w:r w:rsidR="005C4AAD" w:rsidRPr="006761BE">
        <w:rPr>
          <w:rFonts w:ascii="Times New Roman" w:hAnsi="Times New Roman" w:cs="Times New Roman"/>
          <w:color w:val="000000"/>
          <w:spacing w:val="-1"/>
          <w:sz w:val="22"/>
          <w:szCs w:val="22"/>
        </w:rPr>
        <w:t xml:space="preserve">is the removal </w:t>
      </w:r>
      <w:r w:rsidR="00515029" w:rsidRPr="006761BE">
        <w:rPr>
          <w:rFonts w:ascii="Times New Roman" w:hAnsi="Times New Roman" w:cs="Times New Roman"/>
          <w:color w:val="000000"/>
          <w:spacing w:val="-1"/>
          <w:sz w:val="22"/>
          <w:szCs w:val="22"/>
        </w:rPr>
        <w:t xml:space="preserve">of a tooth in which the occlusal surface of the tooth is covered by soft tissue requiring </w:t>
      </w:r>
      <w:proofErr w:type="spellStart"/>
      <w:r w:rsidR="00515029" w:rsidRPr="006761BE">
        <w:rPr>
          <w:rFonts w:ascii="Times New Roman" w:hAnsi="Times New Roman" w:cs="Times New Roman"/>
          <w:color w:val="000000"/>
          <w:spacing w:val="-1"/>
          <w:sz w:val="22"/>
          <w:szCs w:val="22"/>
        </w:rPr>
        <w:t>mucoperiosteal</w:t>
      </w:r>
      <w:proofErr w:type="spellEnd"/>
      <w:r w:rsidR="00515029" w:rsidRPr="006761BE">
        <w:rPr>
          <w:rFonts w:ascii="Times New Roman" w:hAnsi="Times New Roman" w:cs="Times New Roman"/>
          <w:color w:val="000000"/>
          <w:spacing w:val="-1"/>
          <w:sz w:val="22"/>
          <w:szCs w:val="22"/>
        </w:rPr>
        <w:t xml:space="preserve"> flap </w:t>
      </w:r>
      <w:r w:rsidR="00515029" w:rsidRPr="006761BE">
        <w:rPr>
          <w:rFonts w:ascii="Times New Roman" w:hAnsi="Times New Roman" w:cs="Times New Roman"/>
          <w:color w:val="000000"/>
          <w:sz w:val="22"/>
          <w:szCs w:val="22"/>
        </w:rPr>
        <w:t>elevation for removal.</w:t>
      </w:r>
    </w:p>
    <w:p w:rsidR="00515029" w:rsidRPr="006761BE" w:rsidRDefault="009B10E3" w:rsidP="00B90222">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 </w:t>
      </w:r>
      <w:r w:rsidR="00C90D0B" w:rsidRPr="006761BE">
        <w:rPr>
          <w:rFonts w:ascii="Times New Roman" w:hAnsi="Times New Roman" w:cs="Times New Roman"/>
          <w:color w:val="000000"/>
          <w:spacing w:val="-1"/>
          <w:sz w:val="22"/>
          <w:szCs w:val="22"/>
        </w:rPr>
        <w:t xml:space="preserve">(6)  </w:t>
      </w:r>
      <w:r w:rsidR="00515029" w:rsidRPr="006761BE">
        <w:rPr>
          <w:rFonts w:ascii="Times New Roman" w:hAnsi="Times New Roman" w:cs="Times New Roman"/>
          <w:color w:val="000000"/>
          <w:spacing w:val="-1"/>
          <w:sz w:val="22"/>
          <w:szCs w:val="22"/>
        </w:rPr>
        <w:t xml:space="preserve">Surgical extraction with partial bony impaction is the removal of a tooth in </w:t>
      </w:r>
      <w:r w:rsidR="00515029" w:rsidRPr="006761BE">
        <w:rPr>
          <w:rFonts w:ascii="Times New Roman" w:hAnsi="Times New Roman" w:cs="Times New Roman"/>
          <w:color w:val="000000"/>
          <w:sz w:val="22"/>
          <w:szCs w:val="22"/>
        </w:rPr>
        <w:t xml:space="preserve">which part of the crown is covered by bone and requires </w:t>
      </w:r>
      <w:proofErr w:type="spellStart"/>
      <w:r w:rsidR="00515029" w:rsidRPr="006761BE">
        <w:rPr>
          <w:rFonts w:ascii="Times New Roman" w:hAnsi="Times New Roman" w:cs="Times New Roman"/>
          <w:color w:val="000000"/>
          <w:sz w:val="22"/>
          <w:szCs w:val="22"/>
        </w:rPr>
        <w:t>mucoperiosteal</w:t>
      </w:r>
      <w:proofErr w:type="spellEnd"/>
      <w:r w:rsidR="00515029" w:rsidRPr="006761BE">
        <w:rPr>
          <w:rFonts w:ascii="Times New Roman" w:hAnsi="Times New Roman" w:cs="Times New Roman"/>
          <w:color w:val="000000"/>
          <w:sz w:val="22"/>
          <w:szCs w:val="22"/>
        </w:rPr>
        <w:t xml:space="preserve"> flap elevation and bone removal. </w:t>
      </w:r>
    </w:p>
    <w:p w:rsidR="00C90D0B" w:rsidRPr="006761BE" w:rsidRDefault="00C90D0B" w:rsidP="00C1237A">
      <w:pPr>
        <w:widowControl w:val="0"/>
        <w:shd w:val="clear" w:color="auto" w:fill="FFFFFF"/>
        <w:tabs>
          <w:tab w:val="left" w:pos="1661"/>
        </w:tabs>
        <w:autoSpaceDE w:val="0"/>
        <w:autoSpaceDN w:val="0"/>
        <w:adjustRightInd w:val="0"/>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(7)  </w:t>
      </w:r>
      <w:r w:rsidR="00515029" w:rsidRPr="006761BE">
        <w:rPr>
          <w:rFonts w:ascii="Times New Roman" w:hAnsi="Times New Roman" w:cs="Times New Roman"/>
          <w:color w:val="000000"/>
          <w:spacing w:val="-1"/>
          <w:sz w:val="22"/>
          <w:szCs w:val="22"/>
        </w:rPr>
        <w:t xml:space="preserve">Surgical extraction with complete bony impaction is the removal of a tooth </w:t>
      </w:r>
      <w:r w:rsidR="00515029" w:rsidRPr="006761BE">
        <w:rPr>
          <w:rFonts w:ascii="Times New Roman" w:hAnsi="Times New Roman" w:cs="Times New Roman"/>
          <w:color w:val="000000"/>
          <w:sz w:val="22"/>
          <w:szCs w:val="22"/>
        </w:rPr>
        <w:t xml:space="preserve">in which most or the entire crown is covered by bone and requires </w:t>
      </w:r>
      <w:proofErr w:type="spellStart"/>
      <w:r w:rsidR="00515029" w:rsidRPr="006761BE">
        <w:rPr>
          <w:rFonts w:ascii="Times New Roman" w:hAnsi="Times New Roman" w:cs="Times New Roman"/>
          <w:color w:val="000000"/>
          <w:sz w:val="22"/>
          <w:szCs w:val="22"/>
        </w:rPr>
        <w:t>mucoperiosteal</w:t>
      </w:r>
      <w:proofErr w:type="spellEnd"/>
      <w:r w:rsidR="00515029" w:rsidRPr="006761BE">
        <w:rPr>
          <w:rFonts w:ascii="Times New Roman" w:hAnsi="Times New Roman" w:cs="Times New Roman"/>
          <w:color w:val="000000"/>
          <w:sz w:val="22"/>
          <w:szCs w:val="22"/>
        </w:rPr>
        <w:t xml:space="preserve"> flap elevation and bone removal.</w:t>
      </w:r>
    </w:p>
    <w:p w:rsidR="00C90D0B" w:rsidRPr="006761BE" w:rsidRDefault="00C90D0B" w:rsidP="00B90222">
      <w:pPr>
        <w:widowControl w:val="0"/>
        <w:shd w:val="clear" w:color="auto" w:fill="FFFFFF"/>
        <w:tabs>
          <w:tab w:val="left" w:pos="1661"/>
        </w:tabs>
        <w:autoSpaceDE w:val="0"/>
        <w:autoSpaceDN w:val="0"/>
        <w:adjustRightInd w:val="0"/>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(8)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surgical exposure of impacted or </w:t>
      </w:r>
      <w:proofErr w:type="spellStart"/>
      <w:r w:rsidRPr="006761BE">
        <w:rPr>
          <w:rFonts w:ascii="Times New Roman" w:hAnsi="Times New Roman" w:cs="Times New Roman"/>
          <w:color w:val="000000"/>
          <w:sz w:val="22"/>
          <w:szCs w:val="22"/>
        </w:rPr>
        <w:t>unerupted</w:t>
      </w:r>
      <w:proofErr w:type="spellEnd"/>
      <w:r w:rsidRPr="006761BE">
        <w:rPr>
          <w:rFonts w:ascii="Times New Roman" w:hAnsi="Times New Roman" w:cs="Times New Roman"/>
          <w:color w:val="000000"/>
          <w:sz w:val="22"/>
          <w:szCs w:val="22"/>
        </w:rPr>
        <w:t xml:space="preserve"> teeth to aid eruption only for members </w:t>
      </w:r>
      <w:r w:rsidR="005F7B77" w:rsidRPr="006761BE">
        <w:rPr>
          <w:rFonts w:ascii="Times New Roman" w:hAnsi="Times New Roman" w:cs="Times New Roman"/>
          <w:color w:val="000000"/>
          <w:sz w:val="22"/>
          <w:szCs w:val="22"/>
        </w:rPr>
        <w:t xml:space="preserve">younger than </w:t>
      </w:r>
      <w:r w:rsidRPr="006761BE">
        <w:rPr>
          <w:rFonts w:ascii="Times New Roman" w:hAnsi="Times New Roman" w:cs="Times New Roman"/>
          <w:color w:val="000000"/>
          <w:sz w:val="22"/>
          <w:szCs w:val="22"/>
        </w:rPr>
        <w:t xml:space="preserve">21 </w:t>
      </w:r>
      <w:r w:rsidR="005F7B77" w:rsidRPr="006761BE">
        <w:rPr>
          <w:rFonts w:ascii="Times New Roman" w:hAnsi="Times New Roman" w:cs="Times New Roman"/>
          <w:color w:val="000000"/>
          <w:sz w:val="22"/>
          <w:szCs w:val="22"/>
        </w:rPr>
        <w:t xml:space="preserve">years old </w:t>
      </w:r>
      <w:r w:rsidRPr="006761BE">
        <w:rPr>
          <w:rFonts w:ascii="Times New Roman" w:hAnsi="Times New Roman" w:cs="Times New Roman"/>
          <w:color w:val="000000"/>
          <w:sz w:val="22"/>
          <w:szCs w:val="22"/>
        </w:rPr>
        <w:t xml:space="preserve">for orthodontic reasons.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payment for surgical exposure includes re</w:t>
      </w:r>
      <w:r w:rsidR="00BB7E07" w:rsidRPr="006761BE">
        <w:rPr>
          <w:rFonts w:ascii="Times New Roman" w:hAnsi="Times New Roman" w:cs="Times New Roman"/>
          <w:color w:val="000000"/>
          <w:sz w:val="22"/>
          <w:szCs w:val="22"/>
        </w:rPr>
        <w:t>-</w:t>
      </w:r>
      <w:r w:rsidRPr="006761BE">
        <w:rPr>
          <w:rFonts w:ascii="Times New Roman" w:hAnsi="Times New Roman" w:cs="Times New Roman"/>
          <w:color w:val="000000"/>
          <w:sz w:val="22"/>
          <w:szCs w:val="22"/>
        </w:rPr>
        <w:t>exposure due to tissue overgrowth or lack of orthodontic intervention.</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10E3" w:rsidRPr="006761BE" w:rsidTr="006333D3">
        <w:trPr>
          <w:trHeight w:hRule="exact" w:val="864"/>
        </w:trPr>
        <w:tc>
          <w:tcPr>
            <w:tcW w:w="4079" w:type="dxa"/>
            <w:tcBorders>
              <w:top w:val="single" w:sz="6" w:space="0" w:color="000000"/>
              <w:left w:val="single" w:sz="6" w:space="0" w:color="000000"/>
              <w:bottom w:val="nil"/>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4-22</w:t>
            </w:r>
          </w:p>
        </w:tc>
      </w:tr>
      <w:tr w:rsidR="009B10E3" w:rsidRPr="006761BE" w:rsidTr="006333D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D5BD4" w:rsidRDefault="007D5BD4" w:rsidP="007D5BD4">
      <w:pPr>
        <w:widowControl w:val="0"/>
        <w:shd w:val="clear" w:color="auto" w:fill="FFFFFF"/>
        <w:tabs>
          <w:tab w:val="left" w:pos="1320"/>
        </w:tabs>
        <w:autoSpaceDE w:val="0"/>
        <w:autoSpaceDN w:val="0"/>
        <w:adjustRightInd w:val="0"/>
        <w:ind w:left="941"/>
        <w:rPr>
          <w:rFonts w:ascii="Times New Roman" w:hAnsi="Times New Roman" w:cs="Times New Roman"/>
          <w:color w:val="000000"/>
          <w:spacing w:val="-2"/>
          <w:sz w:val="22"/>
          <w:szCs w:val="22"/>
        </w:rPr>
      </w:pPr>
    </w:p>
    <w:p w:rsidR="00515029" w:rsidRPr="006761BE" w:rsidRDefault="00515029" w:rsidP="007D5BD4">
      <w:pPr>
        <w:widowControl w:val="0"/>
        <w:shd w:val="clear" w:color="auto" w:fill="FFFFFF"/>
        <w:tabs>
          <w:tab w:val="left" w:pos="1320"/>
        </w:tabs>
        <w:autoSpaceDE w:val="0"/>
        <w:autoSpaceDN w:val="0"/>
        <w:adjustRightInd w:val="0"/>
        <w:ind w:left="941"/>
        <w:rPr>
          <w:rFonts w:ascii="Times New Roman" w:hAnsi="Times New Roman" w:cs="Times New Roman"/>
        </w:rPr>
      </w:pPr>
      <w:r w:rsidRPr="006761BE">
        <w:rPr>
          <w:rFonts w:ascii="Times New Roman" w:hAnsi="Times New Roman" w:cs="Times New Roman"/>
          <w:color w:val="000000"/>
          <w:spacing w:val="-2"/>
          <w:sz w:val="22"/>
          <w:szCs w:val="22"/>
        </w:rPr>
        <w:t>(E)</w:t>
      </w:r>
      <w:r w:rsidR="00BD07A2" w:rsidRPr="006761BE">
        <w:rPr>
          <w:rFonts w:ascii="Times New Roman" w:hAnsi="Times New Roman" w:cs="Times New Roman"/>
          <w:color w:val="000000"/>
          <w:spacing w:val="-2"/>
          <w:sz w:val="22"/>
          <w:szCs w:val="22"/>
        </w:rPr>
        <w:t xml:space="preserve">  </w:t>
      </w:r>
      <w:proofErr w:type="spellStart"/>
      <w:r w:rsidRPr="006761BE">
        <w:rPr>
          <w:rFonts w:ascii="Times New Roman" w:hAnsi="Times New Roman" w:cs="Times New Roman"/>
          <w:color w:val="000000"/>
          <w:sz w:val="22"/>
          <w:szCs w:val="22"/>
          <w:u w:val="single"/>
        </w:rPr>
        <w:t>Alveoloplasty</w:t>
      </w:r>
      <w:proofErr w:type="spellEnd"/>
      <w:r w:rsidRPr="006761BE">
        <w:rPr>
          <w:rFonts w:ascii="Times New Roman" w:hAnsi="Times New Roman" w:cs="Times New Roman"/>
          <w:color w:val="000000"/>
          <w:sz w:val="22"/>
          <w:szCs w:val="22"/>
        </w:rPr>
        <w:t xml:space="preserve">. </w:t>
      </w:r>
    </w:p>
    <w:p w:rsidR="00515029" w:rsidRPr="006761BE" w:rsidRDefault="00515029" w:rsidP="006E0734">
      <w:pPr>
        <w:widowControl w:val="0"/>
        <w:shd w:val="clear" w:color="auto" w:fill="FFFFFF"/>
        <w:tabs>
          <w:tab w:val="left" w:pos="1661"/>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(1) </w:t>
      </w:r>
      <w:r w:rsidR="00332B2A"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w:t>
      </w:r>
      <w:proofErr w:type="spellStart"/>
      <w:r w:rsidRPr="006761BE">
        <w:rPr>
          <w:rFonts w:ascii="Times New Roman" w:hAnsi="Times New Roman" w:cs="Times New Roman"/>
          <w:color w:val="000000"/>
          <w:spacing w:val="-1"/>
          <w:sz w:val="22"/>
          <w:szCs w:val="22"/>
        </w:rPr>
        <w:t>alveoloplasty</w:t>
      </w:r>
      <w:proofErr w:type="spellEnd"/>
      <w:r w:rsidRPr="006761BE">
        <w:rPr>
          <w:rFonts w:ascii="Times New Roman" w:hAnsi="Times New Roman" w:cs="Times New Roman"/>
          <w:color w:val="000000"/>
          <w:spacing w:val="-1"/>
          <w:sz w:val="22"/>
          <w:szCs w:val="22"/>
        </w:rPr>
        <w:t xml:space="preserve"> procedures performed in conjunction with </w:t>
      </w:r>
      <w:r w:rsidRPr="006761BE">
        <w:rPr>
          <w:rFonts w:ascii="Times New Roman" w:hAnsi="Times New Roman" w:cs="Times New Roman"/>
          <w:color w:val="000000"/>
          <w:sz w:val="22"/>
          <w:szCs w:val="22"/>
        </w:rPr>
        <w:t>the extraction of teeth.</w:t>
      </w:r>
    </w:p>
    <w:p w:rsidR="00515029" w:rsidRPr="006761BE" w:rsidRDefault="00515029" w:rsidP="006E0734">
      <w:pPr>
        <w:widowControl w:val="0"/>
        <w:shd w:val="clear" w:color="auto" w:fill="FFFFFF"/>
        <w:tabs>
          <w:tab w:val="left" w:pos="1661"/>
        </w:tabs>
        <w:autoSpaceDE w:val="0"/>
        <w:autoSpaceDN w:val="0"/>
        <w:adjustRightInd w:val="0"/>
        <w:spacing w:line="254" w:lineRule="exact"/>
        <w:ind w:left="1310"/>
        <w:rPr>
          <w:rFonts w:ascii="Times New Roman" w:hAnsi="Times New Roman" w:cs="Times New Roman"/>
          <w:color w:val="000000"/>
          <w:sz w:val="22"/>
          <w:szCs w:val="22"/>
        </w:rPr>
      </w:pPr>
      <w:r w:rsidRPr="006761BE">
        <w:rPr>
          <w:rFonts w:ascii="Times New Roman" w:hAnsi="Times New Roman" w:cs="Times New Roman"/>
          <w:color w:val="000000"/>
          <w:spacing w:val="-1"/>
          <w:sz w:val="22"/>
          <w:szCs w:val="22"/>
        </w:rPr>
        <w:t xml:space="preserve">(2) </w:t>
      </w:r>
      <w:r w:rsidR="00332B2A" w:rsidRPr="006761BE">
        <w:rPr>
          <w:rFonts w:ascii="Times New Roman" w:hAnsi="Times New Roman" w:cs="Times New Roman"/>
          <w:color w:val="000000"/>
          <w:spacing w:val="-1"/>
          <w:sz w:val="22"/>
          <w:szCs w:val="22"/>
        </w:rPr>
        <w:t xml:space="preserv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payment for a quadrant </w:t>
      </w:r>
      <w:proofErr w:type="spellStart"/>
      <w:r w:rsidRPr="006761BE">
        <w:rPr>
          <w:rFonts w:ascii="Times New Roman" w:hAnsi="Times New Roman" w:cs="Times New Roman"/>
          <w:color w:val="000000"/>
          <w:spacing w:val="-1"/>
          <w:sz w:val="22"/>
          <w:szCs w:val="22"/>
        </w:rPr>
        <w:t>alveoloplasty</w:t>
      </w:r>
      <w:proofErr w:type="spellEnd"/>
      <w:r w:rsidRPr="006761BE">
        <w:rPr>
          <w:rFonts w:ascii="Times New Roman" w:hAnsi="Times New Roman" w:cs="Times New Roman"/>
          <w:color w:val="000000"/>
          <w:spacing w:val="-1"/>
          <w:sz w:val="22"/>
          <w:szCs w:val="22"/>
        </w:rPr>
        <w:t xml:space="preserve"> (dentulous or edentulous) includes </w:t>
      </w:r>
      <w:r w:rsidRPr="006761BE">
        <w:rPr>
          <w:rFonts w:ascii="Times New Roman" w:hAnsi="Times New Roman" w:cs="Times New Roman"/>
          <w:color w:val="000000"/>
          <w:sz w:val="22"/>
          <w:szCs w:val="22"/>
        </w:rPr>
        <w:t xml:space="preserve">any additional </w:t>
      </w:r>
      <w:proofErr w:type="spellStart"/>
      <w:r w:rsidRPr="006761BE">
        <w:rPr>
          <w:rFonts w:ascii="Times New Roman" w:hAnsi="Times New Roman" w:cs="Times New Roman"/>
          <w:color w:val="000000"/>
          <w:sz w:val="22"/>
          <w:szCs w:val="22"/>
        </w:rPr>
        <w:t>alveoloplasty</w:t>
      </w:r>
      <w:proofErr w:type="spellEnd"/>
      <w:r w:rsidRPr="006761BE">
        <w:rPr>
          <w:rFonts w:ascii="Times New Roman" w:hAnsi="Times New Roman" w:cs="Times New Roman"/>
          <w:color w:val="000000"/>
          <w:sz w:val="22"/>
          <w:szCs w:val="22"/>
        </w:rPr>
        <w:t xml:space="preserve"> of the same quadrant performed within six months of initial </w:t>
      </w:r>
      <w:proofErr w:type="spellStart"/>
      <w:r w:rsidRPr="006761BE">
        <w:rPr>
          <w:rFonts w:ascii="Times New Roman" w:hAnsi="Times New Roman" w:cs="Times New Roman"/>
          <w:color w:val="000000"/>
          <w:sz w:val="22"/>
          <w:szCs w:val="22"/>
        </w:rPr>
        <w:t>alveoloplasty</w:t>
      </w:r>
      <w:proofErr w:type="spellEnd"/>
      <w:r w:rsidRPr="006761BE">
        <w:rPr>
          <w:rFonts w:ascii="Times New Roman" w:hAnsi="Times New Roman" w:cs="Times New Roman"/>
          <w:color w:val="000000"/>
          <w:sz w:val="22"/>
          <w:szCs w:val="22"/>
        </w:rPr>
        <w:t>.</w:t>
      </w:r>
    </w:p>
    <w:p w:rsidR="006E0734" w:rsidRPr="006761BE" w:rsidRDefault="006E0734" w:rsidP="006E0734">
      <w:pPr>
        <w:widowControl w:val="0"/>
        <w:shd w:val="clear" w:color="auto" w:fill="FFFFFF"/>
        <w:tabs>
          <w:tab w:val="left" w:pos="1661"/>
        </w:tabs>
        <w:autoSpaceDE w:val="0"/>
        <w:autoSpaceDN w:val="0"/>
        <w:adjustRightInd w:val="0"/>
        <w:spacing w:line="254" w:lineRule="exact"/>
        <w:ind w:left="1310"/>
        <w:rPr>
          <w:rFonts w:ascii="Times New Roman" w:hAnsi="Times New Roman" w:cs="Times New Roman"/>
          <w:color w:val="000000"/>
          <w:spacing w:val="-2"/>
          <w:sz w:val="22"/>
          <w:szCs w:val="22"/>
        </w:rPr>
      </w:pPr>
    </w:p>
    <w:p w:rsidR="00515029" w:rsidRPr="006761BE" w:rsidRDefault="00515029" w:rsidP="006E0734">
      <w:pPr>
        <w:widowControl w:val="0"/>
        <w:shd w:val="clear" w:color="auto" w:fill="FFFFFF"/>
        <w:tabs>
          <w:tab w:val="left" w:pos="1320"/>
        </w:tabs>
        <w:autoSpaceDE w:val="0"/>
        <w:autoSpaceDN w:val="0"/>
        <w:adjustRightInd w:val="0"/>
        <w:spacing w:line="250" w:lineRule="exact"/>
        <w:ind w:left="936"/>
        <w:rPr>
          <w:rFonts w:ascii="Times New Roman" w:hAnsi="Times New Roman" w:cs="Times New Roman"/>
          <w:color w:val="000000"/>
          <w:sz w:val="22"/>
          <w:szCs w:val="22"/>
        </w:rPr>
      </w:pPr>
      <w:r w:rsidRPr="006761BE">
        <w:rPr>
          <w:rFonts w:ascii="Times New Roman" w:hAnsi="Times New Roman" w:cs="Times New Roman"/>
          <w:color w:val="000000"/>
          <w:spacing w:val="-3"/>
          <w:sz w:val="22"/>
          <w:szCs w:val="22"/>
        </w:rPr>
        <w:t>(F)</w:t>
      </w:r>
      <w:r w:rsidR="00B90222" w:rsidRPr="006761BE">
        <w:rPr>
          <w:rFonts w:ascii="Times New Roman" w:hAnsi="Times New Roman" w:cs="Times New Roman"/>
          <w:color w:val="000000"/>
          <w:spacing w:val="-3"/>
          <w:sz w:val="22"/>
          <w:szCs w:val="22"/>
        </w:rPr>
        <w:t xml:space="preserve">  </w:t>
      </w:r>
      <w:proofErr w:type="spellStart"/>
      <w:r w:rsidRPr="006761BE">
        <w:rPr>
          <w:rFonts w:ascii="Times New Roman" w:hAnsi="Times New Roman" w:cs="Times New Roman"/>
          <w:color w:val="000000"/>
          <w:spacing w:val="-1"/>
          <w:sz w:val="22"/>
          <w:szCs w:val="22"/>
          <w:u w:val="single"/>
        </w:rPr>
        <w:t>Vestibuloplasty</w:t>
      </w:r>
      <w:proofErr w:type="spellEnd"/>
      <w:r w:rsidRPr="006761BE">
        <w:rPr>
          <w:rFonts w:ascii="Times New Roman" w:hAnsi="Times New Roman" w:cs="Times New Roman"/>
          <w:color w:val="000000"/>
          <w:spacing w:val="-1"/>
          <w:sz w:val="22"/>
          <w:szCs w:val="22"/>
        </w:rPr>
        <w:t xml:space="preserve">. </w:t>
      </w:r>
      <w:r w:rsidR="00332B2A"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w:t>
      </w:r>
      <w:proofErr w:type="spellStart"/>
      <w:r w:rsidRPr="006761BE">
        <w:rPr>
          <w:rFonts w:ascii="Times New Roman" w:hAnsi="Times New Roman" w:cs="Times New Roman"/>
          <w:color w:val="000000"/>
          <w:spacing w:val="-1"/>
          <w:sz w:val="22"/>
          <w:szCs w:val="22"/>
        </w:rPr>
        <w:t>vestibuloplasty</w:t>
      </w:r>
      <w:proofErr w:type="spellEnd"/>
      <w:r w:rsidRPr="006761BE">
        <w:rPr>
          <w:rFonts w:ascii="Times New Roman" w:hAnsi="Times New Roman" w:cs="Times New Roman"/>
          <w:color w:val="000000"/>
          <w:spacing w:val="-1"/>
          <w:sz w:val="22"/>
          <w:szCs w:val="22"/>
        </w:rPr>
        <w:t xml:space="preserve"> ridge extension</w:t>
      </w:r>
      <w:r w:rsidRPr="006761BE">
        <w:rPr>
          <w:rFonts w:ascii="Times New Roman" w:hAnsi="Times New Roman" w:cs="Times New Roman"/>
          <w:color w:val="000000"/>
          <w:sz w:val="22"/>
          <w:szCs w:val="22"/>
        </w:rPr>
        <w:t>.</w:t>
      </w:r>
    </w:p>
    <w:p w:rsidR="006E0734" w:rsidRPr="006761BE" w:rsidRDefault="006E0734" w:rsidP="006E0734">
      <w:pPr>
        <w:widowControl w:val="0"/>
        <w:shd w:val="clear" w:color="auto" w:fill="FFFFFF"/>
        <w:tabs>
          <w:tab w:val="left" w:pos="1320"/>
        </w:tabs>
        <w:autoSpaceDE w:val="0"/>
        <w:autoSpaceDN w:val="0"/>
        <w:adjustRightInd w:val="0"/>
        <w:spacing w:line="250" w:lineRule="exact"/>
        <w:ind w:left="936"/>
        <w:rPr>
          <w:rFonts w:ascii="Times New Roman" w:hAnsi="Times New Roman" w:cs="Times New Roman"/>
        </w:rPr>
      </w:pPr>
    </w:p>
    <w:p w:rsidR="00515029" w:rsidRPr="006761BE" w:rsidRDefault="00515029" w:rsidP="006E0734">
      <w:pPr>
        <w:widowControl w:val="0"/>
        <w:shd w:val="clear" w:color="auto" w:fill="FFFFFF"/>
        <w:autoSpaceDE w:val="0"/>
        <w:autoSpaceDN w:val="0"/>
        <w:adjustRightInd w:val="0"/>
        <w:spacing w:line="250" w:lineRule="exact"/>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(G) </w:t>
      </w:r>
      <w:r w:rsidR="00332B2A" w:rsidRPr="006761BE">
        <w:rPr>
          <w:rFonts w:ascii="Times New Roman" w:hAnsi="Times New Roman" w:cs="Times New Roman"/>
          <w:color w:val="000000"/>
          <w:sz w:val="22"/>
          <w:szCs w:val="22"/>
        </w:rPr>
        <w:t xml:space="preserve"> </w:t>
      </w:r>
      <w:proofErr w:type="spellStart"/>
      <w:r w:rsidRPr="006761BE">
        <w:rPr>
          <w:rFonts w:ascii="Times New Roman" w:hAnsi="Times New Roman" w:cs="Times New Roman"/>
          <w:color w:val="000000"/>
          <w:sz w:val="22"/>
          <w:szCs w:val="22"/>
          <w:u w:val="single"/>
        </w:rPr>
        <w:t>Frenulectomy</w:t>
      </w:r>
      <w:proofErr w:type="spellEnd"/>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w:t>
      </w:r>
      <w:proofErr w:type="spellStart"/>
      <w:r w:rsidRPr="006761BE">
        <w:rPr>
          <w:rFonts w:ascii="Times New Roman" w:hAnsi="Times New Roman" w:cs="Times New Roman"/>
          <w:color w:val="000000"/>
          <w:sz w:val="22"/>
          <w:szCs w:val="22"/>
        </w:rPr>
        <w:t>frenulectomy</w:t>
      </w:r>
      <w:proofErr w:type="spellEnd"/>
      <w:r w:rsidRPr="006761BE">
        <w:rPr>
          <w:rFonts w:ascii="Times New Roman" w:hAnsi="Times New Roman" w:cs="Times New Roman"/>
          <w:color w:val="000000"/>
          <w:sz w:val="22"/>
          <w:szCs w:val="22"/>
        </w:rPr>
        <w:t xml:space="preserve"> procedures. </w:t>
      </w:r>
      <w:proofErr w:type="spellStart"/>
      <w:r w:rsidRPr="006761BE">
        <w:rPr>
          <w:rFonts w:ascii="Times New Roman" w:hAnsi="Times New Roman" w:cs="Times New Roman"/>
          <w:color w:val="000000"/>
          <w:sz w:val="22"/>
          <w:szCs w:val="22"/>
        </w:rPr>
        <w:t>Frenulectomies</w:t>
      </w:r>
      <w:proofErr w:type="spellEnd"/>
      <w:r w:rsidRPr="006761BE">
        <w:rPr>
          <w:rFonts w:ascii="Times New Roman" w:hAnsi="Times New Roman" w:cs="Times New Roman"/>
          <w:color w:val="000000"/>
          <w:sz w:val="22"/>
          <w:szCs w:val="22"/>
        </w:rPr>
        <w:t xml:space="preserve"> may be performed to excise the </w:t>
      </w:r>
      <w:proofErr w:type="spellStart"/>
      <w:r w:rsidRPr="006761BE">
        <w:rPr>
          <w:rFonts w:ascii="Times New Roman" w:hAnsi="Times New Roman" w:cs="Times New Roman"/>
          <w:color w:val="000000"/>
          <w:sz w:val="22"/>
          <w:szCs w:val="22"/>
        </w:rPr>
        <w:t>frenum</w:t>
      </w:r>
      <w:proofErr w:type="spellEnd"/>
      <w:r w:rsidRPr="006761BE">
        <w:rPr>
          <w:rFonts w:ascii="Times New Roman" w:hAnsi="Times New Roman" w:cs="Times New Roman"/>
          <w:color w:val="000000"/>
          <w:sz w:val="22"/>
          <w:szCs w:val="22"/>
        </w:rPr>
        <w:t xml:space="preserve"> when the tongue has limited mobility, to aid in the closure of diastemas, and as a preparation for prosthetic surgery. If the purpose of the </w:t>
      </w:r>
      <w:proofErr w:type="spellStart"/>
      <w:r w:rsidRPr="006761BE">
        <w:rPr>
          <w:rFonts w:ascii="Times New Roman" w:hAnsi="Times New Roman" w:cs="Times New Roman"/>
          <w:color w:val="000000"/>
          <w:sz w:val="22"/>
          <w:szCs w:val="22"/>
        </w:rPr>
        <w:t>frenulectomy</w:t>
      </w:r>
      <w:proofErr w:type="spellEnd"/>
      <w:r w:rsidRPr="006761BE">
        <w:rPr>
          <w:rFonts w:ascii="Times New Roman" w:hAnsi="Times New Roman" w:cs="Times New Roman"/>
          <w:color w:val="000000"/>
          <w:sz w:val="22"/>
          <w:szCs w:val="22"/>
        </w:rPr>
        <w:t xml:space="preserve"> is to release a tongue, a written statement by a physician or primary care clinician and a speech pathologist clearly stating the problem must be maintained in the member’s dental record.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labial </w:t>
      </w:r>
      <w:proofErr w:type="spellStart"/>
      <w:r w:rsidRPr="006761BE">
        <w:rPr>
          <w:rFonts w:ascii="Times New Roman" w:hAnsi="Times New Roman" w:cs="Times New Roman"/>
          <w:color w:val="000000"/>
          <w:sz w:val="22"/>
          <w:szCs w:val="22"/>
        </w:rPr>
        <w:t>frenulectomies</w:t>
      </w:r>
      <w:proofErr w:type="spellEnd"/>
      <w:r w:rsidRPr="006761BE">
        <w:rPr>
          <w:rFonts w:ascii="Times New Roman" w:hAnsi="Times New Roman" w:cs="Times New Roman"/>
          <w:color w:val="000000"/>
          <w:sz w:val="22"/>
          <w:szCs w:val="22"/>
        </w:rPr>
        <w:t xml:space="preserve"> performed before the eruption of the permanent </w:t>
      </w:r>
      <w:proofErr w:type="spellStart"/>
      <w:r w:rsidRPr="006761BE">
        <w:rPr>
          <w:rFonts w:ascii="Times New Roman" w:hAnsi="Times New Roman" w:cs="Times New Roman"/>
          <w:color w:val="000000"/>
          <w:sz w:val="22"/>
          <w:szCs w:val="22"/>
        </w:rPr>
        <w:t>cuspids</w:t>
      </w:r>
      <w:proofErr w:type="spellEnd"/>
      <w:r w:rsidRPr="006761BE">
        <w:rPr>
          <w:rFonts w:ascii="Times New Roman" w:hAnsi="Times New Roman" w:cs="Times New Roman"/>
          <w:color w:val="000000"/>
          <w:sz w:val="22"/>
          <w:szCs w:val="22"/>
        </w:rPr>
        <w:t>, unless</w:t>
      </w:r>
      <w:r w:rsidR="00277BD9" w:rsidRPr="006761BE">
        <w:rPr>
          <w:rFonts w:ascii="Times New Roman" w:hAnsi="Times New Roman" w:cs="Times New Roman"/>
          <w:color w:val="000000"/>
          <w:sz w:val="22"/>
          <w:szCs w:val="22"/>
        </w:rPr>
        <w:t xml:space="preserve"> there is documentation that the </w:t>
      </w:r>
      <w:proofErr w:type="spellStart"/>
      <w:r w:rsidR="00277BD9" w:rsidRPr="006761BE">
        <w:rPr>
          <w:rFonts w:ascii="Times New Roman" w:hAnsi="Times New Roman" w:cs="Times New Roman"/>
          <w:color w:val="000000"/>
          <w:sz w:val="22"/>
          <w:szCs w:val="22"/>
        </w:rPr>
        <w:t>frenum</w:t>
      </w:r>
      <w:proofErr w:type="spellEnd"/>
      <w:r w:rsidR="00277BD9" w:rsidRPr="006761BE">
        <w:rPr>
          <w:rFonts w:ascii="Times New Roman" w:hAnsi="Times New Roman" w:cs="Times New Roman"/>
          <w:color w:val="000000"/>
          <w:sz w:val="22"/>
          <w:szCs w:val="22"/>
        </w:rPr>
        <w:t xml:space="preserve"> attachment is interfering with proper infant feeding or </w:t>
      </w:r>
      <w:r w:rsidRPr="006761BE">
        <w:rPr>
          <w:rFonts w:ascii="Times New Roman" w:hAnsi="Times New Roman" w:cs="Times New Roman"/>
          <w:color w:val="000000"/>
          <w:sz w:val="22"/>
          <w:szCs w:val="22"/>
        </w:rPr>
        <w:t>orthodontic documentation that clearly justifies the medical necessity for the procedure</w:t>
      </w:r>
      <w:r w:rsidR="00277BD9" w:rsidRPr="006761BE">
        <w:rPr>
          <w:rFonts w:ascii="Times New Roman" w:hAnsi="Times New Roman" w:cs="Times New Roman"/>
          <w:color w:val="000000"/>
          <w:sz w:val="22"/>
          <w:szCs w:val="22"/>
        </w:rPr>
        <w:t>. Such documentation</w:t>
      </w:r>
      <w:r w:rsidRPr="006761BE">
        <w:rPr>
          <w:rFonts w:ascii="Times New Roman" w:hAnsi="Times New Roman" w:cs="Times New Roman"/>
          <w:color w:val="000000"/>
          <w:sz w:val="22"/>
          <w:szCs w:val="22"/>
        </w:rPr>
        <w:t xml:space="preserve"> </w:t>
      </w:r>
      <w:r w:rsidR="00277BD9" w:rsidRPr="006761BE">
        <w:rPr>
          <w:rFonts w:ascii="Times New Roman" w:hAnsi="Times New Roman" w:cs="Times New Roman"/>
          <w:color w:val="000000"/>
          <w:sz w:val="22"/>
          <w:szCs w:val="22"/>
        </w:rPr>
        <w:t xml:space="preserve">must be </w:t>
      </w:r>
      <w:r w:rsidRPr="006761BE">
        <w:rPr>
          <w:rFonts w:ascii="Times New Roman" w:hAnsi="Times New Roman" w:cs="Times New Roman"/>
          <w:color w:val="000000"/>
          <w:sz w:val="22"/>
          <w:szCs w:val="22"/>
        </w:rPr>
        <w:t>maintained in the member’s dental record.</w:t>
      </w:r>
    </w:p>
    <w:p w:rsidR="006E0734" w:rsidRPr="006761BE" w:rsidRDefault="006E0734" w:rsidP="006E0734">
      <w:pPr>
        <w:widowControl w:val="0"/>
        <w:shd w:val="clear" w:color="auto" w:fill="FFFFFF"/>
        <w:autoSpaceDE w:val="0"/>
        <w:autoSpaceDN w:val="0"/>
        <w:adjustRightInd w:val="0"/>
        <w:spacing w:line="250" w:lineRule="exact"/>
        <w:ind w:left="936"/>
        <w:rPr>
          <w:rFonts w:ascii="Times New Roman" w:hAnsi="Times New Roman" w:cs="Times New Roman"/>
        </w:rPr>
      </w:pPr>
    </w:p>
    <w:p w:rsidR="00515029" w:rsidRPr="006761BE" w:rsidRDefault="00515029" w:rsidP="006E0734">
      <w:pPr>
        <w:widowControl w:val="0"/>
        <w:shd w:val="clear" w:color="auto" w:fill="FFFFFF"/>
        <w:autoSpaceDE w:val="0"/>
        <w:autoSpaceDN w:val="0"/>
        <w:adjustRightInd w:val="0"/>
        <w:spacing w:line="250" w:lineRule="exact"/>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(H)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Excision of Hyperplastic Tissue</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excision of hyperplastic </w:t>
      </w:r>
      <w:r w:rsidRPr="006761BE">
        <w:rPr>
          <w:rFonts w:ascii="Times New Roman" w:hAnsi="Times New Roman" w:cs="Times New Roman"/>
          <w:color w:val="000000"/>
          <w:spacing w:val="-1"/>
          <w:sz w:val="22"/>
          <w:szCs w:val="22"/>
        </w:rPr>
        <w:t xml:space="preserve">tissue by report.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does not </w:t>
      </w:r>
      <w:r w:rsidRPr="006761BE">
        <w:rPr>
          <w:rFonts w:ascii="Times New Roman" w:hAnsi="Times New Roman" w:cs="Times New Roman"/>
          <w:color w:val="000000"/>
          <w:sz w:val="22"/>
          <w:szCs w:val="22"/>
        </w:rPr>
        <w:t xml:space="preserve">pay separately for the excision of hyperplastic tissue when performed in conjunction with an extraction. This procedure is generally reserved for the </w:t>
      </w:r>
      <w:proofErr w:type="spellStart"/>
      <w:r w:rsidRPr="006761BE">
        <w:rPr>
          <w:rFonts w:ascii="Times New Roman" w:hAnsi="Times New Roman" w:cs="Times New Roman"/>
          <w:color w:val="000000"/>
          <w:sz w:val="22"/>
          <w:szCs w:val="22"/>
        </w:rPr>
        <w:t>preprosthetic</w:t>
      </w:r>
      <w:proofErr w:type="spellEnd"/>
      <w:r w:rsidRPr="006761BE">
        <w:rPr>
          <w:rFonts w:ascii="Times New Roman" w:hAnsi="Times New Roman" w:cs="Times New Roman"/>
          <w:color w:val="000000"/>
          <w:sz w:val="22"/>
          <w:szCs w:val="22"/>
        </w:rPr>
        <w:t xml:space="preserve"> removal of such lesions as fibrous </w:t>
      </w:r>
      <w:proofErr w:type="spellStart"/>
      <w:r w:rsidRPr="006761BE">
        <w:rPr>
          <w:rFonts w:ascii="Times New Roman" w:hAnsi="Times New Roman" w:cs="Times New Roman"/>
          <w:color w:val="000000"/>
          <w:sz w:val="22"/>
          <w:szCs w:val="22"/>
        </w:rPr>
        <w:t>epuli</w:t>
      </w:r>
      <w:proofErr w:type="spellEnd"/>
      <w:r w:rsidRPr="006761BE">
        <w:rPr>
          <w:rFonts w:ascii="Times New Roman" w:hAnsi="Times New Roman" w:cs="Times New Roman"/>
          <w:color w:val="000000"/>
          <w:sz w:val="22"/>
          <w:szCs w:val="22"/>
        </w:rPr>
        <w:t xml:space="preserve"> or benign palatal hyperplasia.</w:t>
      </w:r>
    </w:p>
    <w:p w:rsidR="006E0734" w:rsidRPr="006761BE" w:rsidRDefault="006E0734" w:rsidP="006E0734">
      <w:pPr>
        <w:widowControl w:val="0"/>
        <w:shd w:val="clear" w:color="auto" w:fill="FFFFFF"/>
        <w:autoSpaceDE w:val="0"/>
        <w:autoSpaceDN w:val="0"/>
        <w:adjustRightInd w:val="0"/>
        <w:spacing w:line="250" w:lineRule="exact"/>
        <w:ind w:left="936"/>
        <w:rPr>
          <w:rFonts w:ascii="Times New Roman" w:hAnsi="Times New Roman" w:cs="Times New Roman"/>
          <w:color w:val="000000"/>
          <w:sz w:val="22"/>
          <w:szCs w:val="22"/>
        </w:rPr>
      </w:pPr>
    </w:p>
    <w:p w:rsidR="00515029" w:rsidRPr="006761BE" w:rsidRDefault="00515029" w:rsidP="006E0734">
      <w:pPr>
        <w:widowControl w:val="0"/>
        <w:shd w:val="clear" w:color="auto" w:fill="FFFFFF"/>
        <w:autoSpaceDE w:val="0"/>
        <w:autoSpaceDN w:val="0"/>
        <w:adjustRightInd w:val="0"/>
        <w:spacing w:line="250" w:lineRule="exact"/>
        <w:ind w:left="936"/>
        <w:rPr>
          <w:rFonts w:ascii="Times New Roman" w:hAnsi="Times New Roman" w:cs="Times New Roman"/>
          <w:color w:val="000000"/>
          <w:sz w:val="22"/>
          <w:szCs w:val="22"/>
        </w:rPr>
      </w:pPr>
      <w:proofErr w:type="gramStart"/>
      <w:r w:rsidRPr="006761BE">
        <w:rPr>
          <w:rFonts w:ascii="Times New Roman" w:hAnsi="Times New Roman" w:cs="Times New Roman"/>
          <w:color w:val="000000"/>
          <w:sz w:val="22"/>
          <w:szCs w:val="22"/>
        </w:rPr>
        <w:t>(I)</w:t>
      </w:r>
      <w:r w:rsidR="006E0734"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Excision of Benign Lesion</w:t>
      </w:r>
      <w:r w:rsidRPr="006761BE">
        <w:rPr>
          <w:rFonts w:ascii="Times New Roman" w:hAnsi="Times New Roman" w:cs="Times New Roman"/>
          <w:color w:val="000000"/>
          <w:sz w:val="22"/>
          <w:szCs w:val="22"/>
        </w:rPr>
        <w:t>.</w:t>
      </w:r>
      <w:proofErr w:type="gramEnd"/>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excision of soft</w:t>
      </w:r>
      <w:r w:rsidR="00997482"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tissue lesions.</w:t>
      </w:r>
    </w:p>
    <w:p w:rsidR="006E0734" w:rsidRPr="006761BE" w:rsidRDefault="006E0734" w:rsidP="006E0734">
      <w:pPr>
        <w:widowControl w:val="0"/>
        <w:shd w:val="clear" w:color="auto" w:fill="FFFFFF"/>
        <w:autoSpaceDE w:val="0"/>
        <w:autoSpaceDN w:val="0"/>
        <w:adjustRightInd w:val="0"/>
        <w:spacing w:line="250" w:lineRule="exact"/>
        <w:ind w:left="936"/>
        <w:rPr>
          <w:rFonts w:ascii="Times New Roman" w:hAnsi="Times New Roman" w:cs="Times New Roman"/>
        </w:rPr>
      </w:pPr>
    </w:p>
    <w:p w:rsidR="00515029" w:rsidRPr="006761BE" w:rsidRDefault="00515029" w:rsidP="006E0734">
      <w:pPr>
        <w:widowControl w:val="0"/>
        <w:shd w:val="clear" w:color="auto" w:fill="FFFFFF"/>
        <w:autoSpaceDE w:val="0"/>
        <w:autoSpaceDN w:val="0"/>
        <w:adjustRightInd w:val="0"/>
        <w:spacing w:line="250" w:lineRule="exact"/>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(J)</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Removal of Exostosis and Tori</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removal of exostosis and tori once per arch per member.</w:t>
      </w:r>
    </w:p>
    <w:p w:rsidR="006E0734" w:rsidRPr="006761BE" w:rsidRDefault="006E0734" w:rsidP="006E0734">
      <w:pPr>
        <w:widowControl w:val="0"/>
        <w:shd w:val="clear" w:color="auto" w:fill="FFFFFF"/>
        <w:autoSpaceDE w:val="0"/>
        <w:autoSpaceDN w:val="0"/>
        <w:adjustRightInd w:val="0"/>
        <w:spacing w:line="250" w:lineRule="exact"/>
        <w:ind w:left="936"/>
        <w:rPr>
          <w:rFonts w:ascii="Times New Roman" w:hAnsi="Times New Roman" w:cs="Times New Roman"/>
        </w:rPr>
      </w:pPr>
    </w:p>
    <w:p w:rsidR="00A04E2D" w:rsidRDefault="00515029" w:rsidP="00E5292C">
      <w:pPr>
        <w:widowControl w:val="0"/>
        <w:shd w:val="clear" w:color="auto" w:fill="FFFFFF"/>
        <w:autoSpaceDE w:val="0"/>
        <w:autoSpaceDN w:val="0"/>
        <w:adjustRightInd w:val="0"/>
        <w:spacing w:line="254" w:lineRule="exact"/>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(K)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 xml:space="preserve">Tooth </w:t>
      </w:r>
      <w:proofErr w:type="spellStart"/>
      <w:r w:rsidRPr="006761BE">
        <w:rPr>
          <w:rFonts w:ascii="Times New Roman" w:hAnsi="Times New Roman" w:cs="Times New Roman"/>
          <w:color w:val="000000"/>
          <w:sz w:val="22"/>
          <w:szCs w:val="22"/>
          <w:u w:val="single"/>
        </w:rPr>
        <w:t>Reimplantation</w:t>
      </w:r>
      <w:proofErr w:type="spellEnd"/>
      <w:r w:rsidRPr="006761BE">
        <w:rPr>
          <w:rFonts w:ascii="Times New Roman" w:hAnsi="Times New Roman" w:cs="Times New Roman"/>
          <w:color w:val="000000"/>
          <w:sz w:val="22"/>
          <w:szCs w:val="22"/>
          <w:u w:val="single"/>
        </w:rPr>
        <w:t xml:space="preserve"> and Stabilization of Accidentally Avulsed or Displaced Tooth</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tooth </w:t>
      </w:r>
      <w:proofErr w:type="spellStart"/>
      <w:r w:rsidRPr="006761BE">
        <w:rPr>
          <w:rFonts w:ascii="Times New Roman" w:hAnsi="Times New Roman" w:cs="Times New Roman"/>
          <w:color w:val="000000"/>
          <w:spacing w:val="-1"/>
          <w:sz w:val="22"/>
          <w:szCs w:val="22"/>
        </w:rPr>
        <w:t>reimplantation</w:t>
      </w:r>
      <w:proofErr w:type="spellEnd"/>
      <w:r w:rsidRPr="006761BE">
        <w:rPr>
          <w:rFonts w:ascii="Times New Roman" w:hAnsi="Times New Roman" w:cs="Times New Roman"/>
          <w:color w:val="000000"/>
          <w:spacing w:val="-1"/>
          <w:sz w:val="22"/>
          <w:szCs w:val="22"/>
        </w:rPr>
        <w:t xml:space="preserve"> and stabilization of an accidentally avulsed or </w:t>
      </w:r>
      <w:r w:rsidRPr="006761BE">
        <w:rPr>
          <w:rFonts w:ascii="Times New Roman" w:hAnsi="Times New Roman" w:cs="Times New Roman"/>
          <w:color w:val="000000"/>
          <w:sz w:val="22"/>
          <w:szCs w:val="22"/>
        </w:rPr>
        <w:t>displaced tooth. The procedure includes splinting and stabilization.</w:t>
      </w:r>
    </w:p>
    <w:p w:rsidR="00E5292C" w:rsidRPr="00E5292C" w:rsidRDefault="00E5292C" w:rsidP="00E5292C">
      <w:pPr>
        <w:widowControl w:val="0"/>
        <w:shd w:val="clear" w:color="auto" w:fill="FFFFFF"/>
        <w:autoSpaceDE w:val="0"/>
        <w:autoSpaceDN w:val="0"/>
        <w:adjustRightInd w:val="0"/>
        <w:spacing w:line="254" w:lineRule="exact"/>
        <w:ind w:left="936"/>
        <w:rPr>
          <w:rFonts w:ascii="Times New Roman" w:hAnsi="Times New Roman" w:cs="Times New Roman"/>
          <w:color w:val="000000"/>
          <w:sz w:val="22"/>
          <w:szCs w:val="22"/>
        </w:rPr>
      </w:pPr>
    </w:p>
    <w:p w:rsidR="00BD07A2" w:rsidRPr="006761BE" w:rsidRDefault="00BD07A2" w:rsidP="00BD07A2">
      <w:pPr>
        <w:widowControl w:val="0"/>
        <w:shd w:val="clear" w:color="auto" w:fill="FFFFFF"/>
        <w:autoSpaceDE w:val="0"/>
        <w:autoSpaceDN w:val="0"/>
        <w:adjustRightInd w:val="0"/>
        <w:spacing w:line="250" w:lineRule="exact"/>
        <w:ind w:left="936"/>
        <w:rPr>
          <w:rFonts w:ascii="Times New Roman" w:hAnsi="Times New Roman" w:cs="Times New Roman"/>
        </w:rPr>
      </w:pPr>
      <w:r w:rsidRPr="006761BE">
        <w:rPr>
          <w:rFonts w:ascii="Times New Roman" w:hAnsi="Times New Roman" w:cs="Times New Roman"/>
          <w:color w:val="000000"/>
          <w:sz w:val="22"/>
          <w:szCs w:val="22"/>
        </w:rPr>
        <w:t xml:space="preserve">(L)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Treatment of Complications (Postsurgical)</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w:t>
      </w:r>
      <w:proofErr w:type="spellStart"/>
      <w:r w:rsidRPr="006761BE">
        <w:rPr>
          <w:rFonts w:ascii="Times New Roman" w:hAnsi="Times New Roman" w:cs="Times New Roman"/>
          <w:color w:val="000000"/>
          <w:sz w:val="22"/>
          <w:szCs w:val="22"/>
        </w:rPr>
        <w:t>nonroutine</w:t>
      </w:r>
      <w:proofErr w:type="spellEnd"/>
      <w:r w:rsidRPr="006761BE">
        <w:rPr>
          <w:rFonts w:ascii="Times New Roman" w:hAnsi="Times New Roman" w:cs="Times New Roman"/>
          <w:color w:val="000000"/>
          <w:sz w:val="22"/>
          <w:szCs w:val="22"/>
        </w:rPr>
        <w:t xml:space="preserve"> postoperative follow-up in the office as an individual-consideration service only for unusual services and only to ensure the safety and comfort of a postsurgical member. This </w:t>
      </w:r>
      <w:proofErr w:type="spellStart"/>
      <w:r w:rsidRPr="006761BE">
        <w:rPr>
          <w:rFonts w:ascii="Times New Roman" w:hAnsi="Times New Roman" w:cs="Times New Roman"/>
          <w:color w:val="000000"/>
          <w:sz w:val="22"/>
          <w:szCs w:val="22"/>
        </w:rPr>
        <w:t>nonroutine</w:t>
      </w:r>
      <w:proofErr w:type="spellEnd"/>
      <w:r w:rsidRPr="006761BE">
        <w:rPr>
          <w:rFonts w:ascii="Times New Roman" w:hAnsi="Times New Roman" w:cs="Times New Roman"/>
          <w:color w:val="000000"/>
          <w:sz w:val="22"/>
          <w:szCs w:val="22"/>
        </w:rPr>
        <w:t xml:space="preserve"> postoperative visit may include drain removal or packing change. The provider must include a </w:t>
      </w:r>
      <w:r w:rsidRPr="006761BE">
        <w:rPr>
          <w:rFonts w:ascii="Times New Roman" w:hAnsi="Times New Roman" w:cs="Times New Roman"/>
          <w:color w:val="000000"/>
          <w:spacing w:val="-1"/>
          <w:sz w:val="22"/>
          <w:szCs w:val="22"/>
        </w:rPr>
        <w:t xml:space="preserve">detailed report for individual consideration in conjunction with the claim form for postoperative visit. The report must at a minimum include the date, the location of the original surgery, and the </w:t>
      </w:r>
      <w:r w:rsidRPr="006761BE">
        <w:rPr>
          <w:rFonts w:ascii="Times New Roman" w:hAnsi="Times New Roman" w:cs="Times New Roman"/>
          <w:color w:val="000000"/>
          <w:sz w:val="22"/>
          <w:szCs w:val="22"/>
        </w:rPr>
        <w:t>type of procedure.</w:t>
      </w:r>
    </w:p>
    <w:p w:rsidR="009B10E3" w:rsidRPr="006761BE" w:rsidRDefault="009B10E3" w:rsidP="006E0734">
      <w:pPr>
        <w:widowControl w:val="0"/>
        <w:shd w:val="clear" w:color="auto" w:fill="FFFFFF"/>
        <w:autoSpaceDE w:val="0"/>
        <w:autoSpaceDN w:val="0"/>
        <w:adjustRightInd w:val="0"/>
        <w:spacing w:before="216"/>
        <w:ind w:left="5"/>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10E3" w:rsidRPr="006761BE" w:rsidTr="006333D3">
        <w:trPr>
          <w:trHeight w:hRule="exact" w:val="864"/>
        </w:trPr>
        <w:tc>
          <w:tcPr>
            <w:tcW w:w="4079" w:type="dxa"/>
            <w:tcBorders>
              <w:top w:val="single" w:sz="6" w:space="0" w:color="000000"/>
              <w:left w:val="single" w:sz="6" w:space="0" w:color="000000"/>
              <w:bottom w:val="nil"/>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4-23</w:t>
            </w:r>
          </w:p>
        </w:tc>
      </w:tr>
      <w:tr w:rsidR="009B10E3" w:rsidRPr="006761BE" w:rsidTr="006333D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D07A2" w:rsidRPr="00E5292C" w:rsidRDefault="006E0734"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420.431: Service Descriptions and Limitations: Orthodontic Services</w:t>
      </w:r>
    </w:p>
    <w:p w:rsidR="007D5BD4" w:rsidRDefault="007D5BD4" w:rsidP="007D5BD4">
      <w:pPr>
        <w:widowControl w:val="0"/>
        <w:shd w:val="clear" w:color="auto" w:fill="FFFFFF"/>
        <w:autoSpaceDE w:val="0"/>
        <w:autoSpaceDN w:val="0"/>
        <w:adjustRightInd w:val="0"/>
        <w:ind w:left="936"/>
        <w:rPr>
          <w:rFonts w:ascii="Times New Roman" w:hAnsi="Times New Roman" w:cs="Times New Roman"/>
          <w:color w:val="000000"/>
          <w:sz w:val="22"/>
          <w:szCs w:val="22"/>
        </w:rPr>
      </w:pPr>
    </w:p>
    <w:p w:rsidR="006E0734" w:rsidRPr="006761BE" w:rsidRDefault="006E0734" w:rsidP="007D5BD4">
      <w:pPr>
        <w:widowControl w:val="0"/>
        <w:shd w:val="clear" w:color="auto" w:fill="FFFFFF"/>
        <w:autoSpaceDE w:val="0"/>
        <w:autoSpaceDN w:val="0"/>
        <w:adjustRightInd w:val="0"/>
        <w:ind w:left="936"/>
        <w:rPr>
          <w:rFonts w:ascii="Times New Roman" w:hAnsi="Times New Roman" w:cs="Times New Roman"/>
        </w:rPr>
      </w:pPr>
      <w:r w:rsidRPr="006761BE">
        <w:rPr>
          <w:rFonts w:ascii="Times New Roman" w:hAnsi="Times New Roman" w:cs="Times New Roman"/>
          <w:color w:val="000000"/>
          <w:sz w:val="22"/>
          <w:szCs w:val="22"/>
        </w:rPr>
        <w:t xml:space="preserve">(A)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General Conditions</w:t>
      </w:r>
      <w:r w:rsidRPr="006761BE">
        <w:rPr>
          <w:rFonts w:ascii="Times New Roman" w:hAnsi="Times New Roman" w:cs="Times New Roman"/>
          <w:color w:val="000000"/>
          <w:sz w:val="22"/>
          <w:szCs w:val="22"/>
        </w:rPr>
        <w:t>.</w:t>
      </w:r>
      <w:r w:rsidRPr="006761BE">
        <w:rPr>
          <w:rFonts w:ascii="Times New Roman" w:hAnsi="Times New Roman" w:cs="Times New Roman"/>
        </w:rPr>
        <w:t xml:space="preserve"> </w:t>
      </w:r>
      <w:r w:rsidR="00332B2A" w:rsidRPr="006761BE">
        <w:rPr>
          <w:rFonts w:ascii="Times New Roman" w:hAnsi="Times New Roman" w:cs="Times New Roman"/>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orthodontic treatment, subject to prior authorization, service descriptions and limitations as described in 130 CMR 420.431. The provider must seek prior authorization for orthodontic treatment and begin initial placement and </w:t>
      </w:r>
      <w:r w:rsidRPr="006761BE">
        <w:rPr>
          <w:rFonts w:ascii="Times New Roman" w:hAnsi="Times New Roman" w:cs="Times New Roman"/>
          <w:color w:val="000000"/>
          <w:spacing w:val="-1"/>
          <w:sz w:val="22"/>
          <w:szCs w:val="22"/>
        </w:rPr>
        <w:t>insertion of orthodontic appliances and partial banding or full banding and brackets prior to the member’s 21</w:t>
      </w:r>
      <w:r w:rsidRPr="006761BE">
        <w:rPr>
          <w:rFonts w:ascii="Times New Roman" w:hAnsi="Times New Roman" w:cs="Times New Roman"/>
          <w:color w:val="000000"/>
          <w:spacing w:val="-1"/>
          <w:sz w:val="22"/>
          <w:szCs w:val="22"/>
          <w:vertAlign w:val="superscript"/>
        </w:rPr>
        <w:t>st</w:t>
      </w:r>
      <w:r w:rsidRPr="006761BE">
        <w:rPr>
          <w:rFonts w:ascii="Times New Roman" w:hAnsi="Times New Roman" w:cs="Times New Roman"/>
          <w:color w:val="000000"/>
          <w:spacing w:val="-1"/>
          <w:sz w:val="22"/>
          <w:szCs w:val="22"/>
        </w:rPr>
        <w:t xml:space="preserve"> birthday.</w:t>
      </w:r>
      <w:r w:rsidRPr="006761BE">
        <w:t xml:space="preserve"> </w:t>
      </w:r>
    </w:p>
    <w:p w:rsidR="006E0734" w:rsidRPr="006761BE" w:rsidRDefault="006E0734" w:rsidP="00BD07A2">
      <w:pPr>
        <w:widowControl w:val="0"/>
        <w:shd w:val="clear" w:color="auto" w:fill="FFFFFF"/>
        <w:tabs>
          <w:tab w:val="left" w:pos="1685"/>
        </w:tabs>
        <w:autoSpaceDE w:val="0"/>
        <w:autoSpaceDN w:val="0"/>
        <w:adjustRightInd w:val="0"/>
        <w:ind w:left="936"/>
        <w:contextualSpacing/>
        <w:rPr>
          <w:rFonts w:ascii="Times New Roman" w:hAnsi="Times New Roman" w:cs="Times New Roman"/>
          <w:color w:val="000000"/>
          <w:spacing w:val="-1"/>
          <w:sz w:val="22"/>
          <w:szCs w:val="22"/>
        </w:rPr>
      </w:pPr>
    </w:p>
    <w:p w:rsidR="00A04E2D" w:rsidRPr="006761BE" w:rsidRDefault="00A04E2D" w:rsidP="00BD07A2">
      <w:pPr>
        <w:widowControl w:val="0"/>
        <w:shd w:val="clear" w:color="auto" w:fill="FFFFFF"/>
        <w:tabs>
          <w:tab w:val="left" w:pos="1685"/>
        </w:tabs>
        <w:autoSpaceDE w:val="0"/>
        <w:autoSpaceDN w:val="0"/>
        <w:adjustRightInd w:val="0"/>
        <w:ind w:left="936"/>
        <w:contextualSpacing/>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(B)  </w:t>
      </w:r>
      <w:r w:rsidRPr="006761BE">
        <w:rPr>
          <w:rFonts w:ascii="Times New Roman" w:hAnsi="Times New Roman" w:cs="Times New Roman"/>
          <w:color w:val="000000"/>
          <w:spacing w:val="-1"/>
          <w:sz w:val="22"/>
          <w:szCs w:val="22"/>
          <w:u w:val="single"/>
        </w:rPr>
        <w:t>Definitions</w:t>
      </w:r>
      <w:r w:rsidRPr="006761BE">
        <w:rPr>
          <w:rFonts w:ascii="Times New Roman" w:hAnsi="Times New Roman" w:cs="Times New Roman"/>
          <w:color w:val="000000"/>
          <w:spacing w:val="-1"/>
          <w:sz w:val="22"/>
          <w:szCs w:val="22"/>
        </w:rPr>
        <w:t>.</w:t>
      </w:r>
    </w:p>
    <w:p w:rsidR="00A04E2D" w:rsidRPr="006761BE" w:rsidRDefault="00A04E2D" w:rsidP="00BD07A2">
      <w:pPr>
        <w:widowControl w:val="0"/>
        <w:shd w:val="clear" w:color="auto" w:fill="FFFFFF"/>
        <w:tabs>
          <w:tab w:val="left" w:pos="1710"/>
        </w:tabs>
        <w:autoSpaceDE w:val="0"/>
        <w:autoSpaceDN w:val="0"/>
        <w:adjustRightInd w:val="0"/>
        <w:ind w:left="1310"/>
        <w:contextualSpacing/>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r w:rsidRPr="006761BE">
        <w:rPr>
          <w:rFonts w:ascii="Times New Roman" w:hAnsi="Times New Roman" w:cs="Times New Roman"/>
          <w:color w:val="000000"/>
          <w:sz w:val="22"/>
          <w:szCs w:val="22"/>
          <w:u w:val="single"/>
        </w:rPr>
        <w:t>Pre-</w:t>
      </w:r>
      <w:r w:rsidR="00997482" w:rsidRPr="006761BE">
        <w:rPr>
          <w:rFonts w:ascii="Times New Roman" w:hAnsi="Times New Roman" w:cs="Times New Roman"/>
          <w:color w:val="000000"/>
          <w:sz w:val="22"/>
          <w:szCs w:val="22"/>
          <w:u w:val="single"/>
        </w:rPr>
        <w:t xml:space="preserve">orthodontic </w:t>
      </w:r>
      <w:r w:rsidRPr="006761BE">
        <w:rPr>
          <w:rFonts w:ascii="Times New Roman" w:hAnsi="Times New Roman" w:cs="Times New Roman"/>
          <w:color w:val="000000"/>
          <w:sz w:val="22"/>
          <w:szCs w:val="22"/>
          <w:u w:val="single"/>
        </w:rPr>
        <w:t>Treatment Examination</w:t>
      </w:r>
      <w:r w:rsidR="0075173F" w:rsidRPr="006761BE">
        <w:rPr>
          <w:rFonts w:ascii="Times New Roman" w:hAnsi="Times New Roman" w:cs="Times New Roman"/>
          <w:color w:val="000000"/>
          <w:sz w:val="22"/>
          <w:szCs w:val="22"/>
        </w:rPr>
        <w:t xml:space="preserve"> </w:t>
      </w:r>
      <w:r w:rsidR="0075173F" w:rsidRPr="006761BE">
        <w:rPr>
          <w:rFonts w:ascii="Times New Roman" w:hAnsi="Times New Roman" w:cs="Times New Roman"/>
          <w:color w:val="000000"/>
          <w:spacing w:val="-3"/>
          <w:sz w:val="22"/>
          <w:szCs w:val="22"/>
        </w:rPr>
        <w:t>–</w:t>
      </w:r>
      <w:r w:rsidR="0075173F" w:rsidRPr="006761BE">
        <w:rPr>
          <w:rFonts w:ascii="Times New Roman" w:hAnsi="Times New Roman" w:cs="Times New Roman"/>
          <w:sz w:val="22"/>
          <w:szCs w:val="22"/>
        </w:rPr>
        <w:t xml:space="preserve"> </w:t>
      </w:r>
      <w:r w:rsidRPr="006761BE">
        <w:rPr>
          <w:rFonts w:ascii="Times New Roman" w:hAnsi="Times New Roman" w:cs="Times New Roman"/>
          <w:color w:val="000000"/>
          <w:sz w:val="22"/>
          <w:szCs w:val="22"/>
        </w:rPr>
        <w:t>include</w:t>
      </w:r>
      <w:r w:rsidR="00997482" w:rsidRPr="006761BE">
        <w:rPr>
          <w:rFonts w:ascii="Times New Roman" w:hAnsi="Times New Roman" w:cs="Times New Roman"/>
          <w:color w:val="000000"/>
          <w:sz w:val="22"/>
          <w:szCs w:val="22"/>
        </w:rPr>
        <w:t>s</w:t>
      </w:r>
      <w:r w:rsidRPr="006761BE">
        <w:rPr>
          <w:rFonts w:ascii="Times New Roman" w:hAnsi="Times New Roman" w:cs="Times New Roman"/>
          <w:color w:val="000000"/>
          <w:sz w:val="22"/>
          <w:szCs w:val="22"/>
        </w:rPr>
        <w:t xml:space="preserve"> the periodic observation of the member’s dentition at intervals established by the orthodontist to determine when orthodontic treatment should begin.</w:t>
      </w:r>
    </w:p>
    <w:p w:rsidR="00A04E2D" w:rsidRPr="006761BE" w:rsidRDefault="00A04E2D" w:rsidP="00BD07A2">
      <w:pPr>
        <w:widowControl w:val="0"/>
        <w:shd w:val="clear" w:color="auto" w:fill="FFFFFF"/>
        <w:tabs>
          <w:tab w:val="left" w:pos="1710"/>
        </w:tabs>
        <w:autoSpaceDE w:val="0"/>
        <w:autoSpaceDN w:val="0"/>
        <w:adjustRightInd w:val="0"/>
        <w:ind w:left="1310"/>
        <w:contextualSpacing/>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rPr>
        <w:t xml:space="preserve">(2)  </w:t>
      </w:r>
      <w:r w:rsidRPr="006761BE">
        <w:rPr>
          <w:rFonts w:ascii="Times New Roman" w:hAnsi="Times New Roman" w:cs="Times New Roman"/>
          <w:color w:val="000000"/>
          <w:sz w:val="22"/>
          <w:szCs w:val="22"/>
          <w:u w:val="single"/>
        </w:rPr>
        <w:t>Interceptive Orthodontic Treatment</w:t>
      </w:r>
      <w:r w:rsidR="0075173F" w:rsidRPr="006761BE">
        <w:rPr>
          <w:rFonts w:ascii="Times New Roman" w:hAnsi="Times New Roman" w:cs="Times New Roman"/>
          <w:color w:val="000000"/>
          <w:sz w:val="22"/>
          <w:szCs w:val="22"/>
        </w:rPr>
        <w:t xml:space="preserve"> </w:t>
      </w:r>
      <w:r w:rsidR="0075173F" w:rsidRPr="006761BE">
        <w:rPr>
          <w:rFonts w:ascii="Times New Roman" w:hAnsi="Times New Roman" w:cs="Times New Roman"/>
          <w:color w:val="000000"/>
          <w:spacing w:val="-3"/>
          <w:sz w:val="22"/>
          <w:szCs w:val="22"/>
        </w:rPr>
        <w:t>–</w:t>
      </w:r>
      <w:r w:rsidR="006C7E21">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z w:val="22"/>
          <w:szCs w:val="22"/>
        </w:rPr>
        <w:t xml:space="preserve">includes treatment of the primary and transitional dentition to prevent or minimize the development of a handicapping malocclusion and therefore, minimize or preclude the need for comprehensive orthodontic treatment. </w:t>
      </w:r>
    </w:p>
    <w:p w:rsidR="00C1237A" w:rsidRPr="006761BE" w:rsidRDefault="00A04E2D" w:rsidP="00BD07A2">
      <w:pPr>
        <w:widowControl w:val="0"/>
        <w:shd w:val="clear" w:color="auto" w:fill="FFFFFF"/>
        <w:tabs>
          <w:tab w:val="left" w:pos="1710"/>
        </w:tabs>
        <w:autoSpaceDE w:val="0"/>
        <w:autoSpaceDN w:val="0"/>
        <w:adjustRightInd w:val="0"/>
        <w:ind w:left="1310"/>
        <w:contextualSpacing/>
        <w:rPr>
          <w:rFonts w:ascii="Times New Roman" w:hAnsi="Times New Roman" w:cs="Times New Roman"/>
          <w:sz w:val="22"/>
          <w:szCs w:val="22"/>
        </w:rPr>
      </w:pPr>
      <w:r w:rsidRPr="006761BE">
        <w:rPr>
          <w:rFonts w:ascii="Times New Roman" w:hAnsi="Times New Roman" w:cs="Times New Roman"/>
          <w:color w:val="000000"/>
          <w:sz w:val="22"/>
          <w:szCs w:val="22"/>
        </w:rPr>
        <w:t xml:space="preserve">(3)  </w:t>
      </w:r>
      <w:r w:rsidRPr="006761BE">
        <w:rPr>
          <w:rFonts w:ascii="Times New Roman" w:hAnsi="Times New Roman" w:cs="Times New Roman"/>
          <w:color w:val="000000"/>
          <w:sz w:val="22"/>
          <w:szCs w:val="22"/>
          <w:u w:val="single"/>
        </w:rPr>
        <w:t>Comprehensive Orthodontic Treatment</w:t>
      </w:r>
      <w:r w:rsidR="0075173F" w:rsidRPr="006761BE">
        <w:rPr>
          <w:rFonts w:ascii="Times New Roman" w:hAnsi="Times New Roman" w:cs="Times New Roman"/>
          <w:color w:val="000000"/>
          <w:sz w:val="22"/>
          <w:szCs w:val="22"/>
          <w:u w:val="single"/>
        </w:rPr>
        <w:t xml:space="preserve"> </w:t>
      </w:r>
      <w:r w:rsidR="0075173F" w:rsidRPr="006761BE">
        <w:rPr>
          <w:rFonts w:ascii="Times New Roman" w:hAnsi="Times New Roman" w:cs="Times New Roman"/>
          <w:color w:val="000000"/>
          <w:spacing w:val="-3"/>
          <w:sz w:val="22"/>
          <w:szCs w:val="22"/>
        </w:rPr>
        <w:t>–</w:t>
      </w:r>
      <w:r w:rsidR="006C7E21">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z w:val="22"/>
          <w:szCs w:val="22"/>
        </w:rPr>
        <w:t xml:space="preserve">includes a coordinated diagnosis and treatment leading to the improvement of a member’s craniofacial dysfunction and/or </w:t>
      </w:r>
      <w:proofErr w:type="spellStart"/>
      <w:r w:rsidRPr="006761BE">
        <w:rPr>
          <w:rFonts w:ascii="Times New Roman" w:hAnsi="Times New Roman" w:cs="Times New Roman"/>
          <w:color w:val="000000"/>
          <w:sz w:val="22"/>
          <w:szCs w:val="22"/>
        </w:rPr>
        <w:t>dentofacial</w:t>
      </w:r>
      <w:proofErr w:type="spellEnd"/>
      <w:r w:rsidRPr="006761BE">
        <w:rPr>
          <w:rFonts w:ascii="Times New Roman" w:hAnsi="Times New Roman" w:cs="Times New Roman"/>
          <w:color w:val="000000"/>
          <w:sz w:val="22"/>
          <w:szCs w:val="22"/>
        </w:rPr>
        <w:t xml:space="preserve"> deformity which may include anatomical and/or functional relationship. Treatment may utilize fixed and/or removable orthodontic appliances and may also include functional and/or orthopedic appliances. Comprehensive orthodontics may incorporate treatment phases including adjunctive procedures to facilitate care focusing on specific objectives at various stages of </w:t>
      </w:r>
      <w:proofErr w:type="spellStart"/>
      <w:r w:rsidRPr="006761BE">
        <w:rPr>
          <w:rFonts w:ascii="Times New Roman" w:hAnsi="Times New Roman" w:cs="Times New Roman"/>
          <w:color w:val="000000"/>
          <w:sz w:val="22"/>
          <w:szCs w:val="22"/>
        </w:rPr>
        <w:t>dentofacial</w:t>
      </w:r>
      <w:proofErr w:type="spellEnd"/>
      <w:r w:rsidRPr="006761BE">
        <w:rPr>
          <w:rFonts w:ascii="Times New Roman" w:hAnsi="Times New Roman" w:cs="Times New Roman"/>
          <w:color w:val="000000"/>
          <w:sz w:val="22"/>
          <w:szCs w:val="22"/>
        </w:rPr>
        <w:t xml:space="preserve"> development. </w:t>
      </w:r>
    </w:p>
    <w:p w:rsidR="00A04E2D" w:rsidRPr="006761BE" w:rsidRDefault="00A04E2D" w:rsidP="00BD07A2">
      <w:pPr>
        <w:widowControl w:val="0"/>
        <w:shd w:val="clear" w:color="auto" w:fill="FFFFFF"/>
        <w:tabs>
          <w:tab w:val="left" w:pos="1710"/>
        </w:tabs>
        <w:autoSpaceDE w:val="0"/>
        <w:autoSpaceDN w:val="0"/>
        <w:adjustRightInd w:val="0"/>
        <w:ind w:left="1310"/>
        <w:contextualSpacing/>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rPr>
        <w:t xml:space="preserve">(4)  </w:t>
      </w:r>
      <w:r w:rsidRPr="006761BE">
        <w:rPr>
          <w:rFonts w:ascii="Times New Roman" w:hAnsi="Times New Roman" w:cs="Times New Roman"/>
          <w:color w:val="000000"/>
          <w:sz w:val="22"/>
          <w:szCs w:val="22"/>
          <w:u w:val="single"/>
        </w:rPr>
        <w:t>Orthodontic Treatment Visits</w:t>
      </w:r>
      <w:r w:rsidR="0075173F" w:rsidRPr="006761BE">
        <w:rPr>
          <w:rFonts w:ascii="Times New Roman" w:hAnsi="Times New Roman" w:cs="Times New Roman"/>
          <w:color w:val="000000"/>
          <w:sz w:val="22"/>
          <w:szCs w:val="22"/>
        </w:rPr>
        <w:t xml:space="preserve"> </w:t>
      </w:r>
      <w:r w:rsidR="0075173F" w:rsidRPr="006761BE">
        <w:rPr>
          <w:rFonts w:ascii="Times New Roman" w:hAnsi="Times New Roman" w:cs="Times New Roman"/>
          <w:color w:val="000000"/>
          <w:spacing w:val="-3"/>
          <w:sz w:val="22"/>
          <w:szCs w:val="22"/>
        </w:rPr>
        <w:t>–</w:t>
      </w:r>
      <w:r w:rsidR="006C7E21">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z w:val="22"/>
          <w:szCs w:val="22"/>
        </w:rPr>
        <w:t>periodic visits which may include but are not limited to updating wiring, tightening ligatures or otherwise evaluating and updating care while undergoing comprehensive orthodontic treatment.</w:t>
      </w:r>
      <w:r w:rsidRPr="006761BE">
        <w:rPr>
          <w:rFonts w:ascii="Times New Roman" w:hAnsi="Times New Roman" w:cs="Times New Roman"/>
          <w:color w:val="000000"/>
          <w:sz w:val="22"/>
          <w:szCs w:val="22"/>
          <w:u w:val="single"/>
        </w:rPr>
        <w:t xml:space="preserve"> </w:t>
      </w:r>
    </w:p>
    <w:p w:rsidR="00A04E2D" w:rsidRPr="006761BE" w:rsidRDefault="00A04E2D" w:rsidP="00A04E2D">
      <w:pPr>
        <w:widowControl w:val="0"/>
        <w:shd w:val="clear" w:color="auto" w:fill="FFFFFF"/>
        <w:tabs>
          <w:tab w:val="left" w:pos="1710"/>
        </w:tabs>
        <w:autoSpaceDE w:val="0"/>
        <w:autoSpaceDN w:val="0"/>
        <w:adjustRightInd w:val="0"/>
        <w:ind w:left="1310"/>
        <w:contextualSpacing/>
        <w:rPr>
          <w:rFonts w:ascii="Times New Roman" w:hAnsi="Times New Roman" w:cs="Times New Roman"/>
          <w:color w:val="000000"/>
          <w:sz w:val="22"/>
          <w:szCs w:val="22"/>
          <w:u w:val="single"/>
        </w:rPr>
      </w:pPr>
    </w:p>
    <w:p w:rsidR="00A04E2D" w:rsidRPr="006761BE" w:rsidRDefault="00A04E2D" w:rsidP="00A04E2D">
      <w:pPr>
        <w:widowControl w:val="0"/>
        <w:shd w:val="clear" w:color="auto" w:fill="FFFFFF"/>
        <w:tabs>
          <w:tab w:val="left" w:pos="1301"/>
        </w:tabs>
        <w:autoSpaceDE w:val="0"/>
        <w:autoSpaceDN w:val="0"/>
        <w:adjustRightInd w:val="0"/>
        <w:spacing w:before="168" w:line="250" w:lineRule="exact"/>
        <w:ind w:left="936"/>
        <w:contextualSpacing/>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rPr>
        <w:t xml:space="preserve">(C)  </w:t>
      </w:r>
      <w:r w:rsidRPr="006761BE">
        <w:rPr>
          <w:rFonts w:ascii="Times New Roman" w:hAnsi="Times New Roman" w:cs="Times New Roman"/>
          <w:color w:val="000000"/>
          <w:sz w:val="22"/>
          <w:szCs w:val="22"/>
          <w:u w:val="single"/>
        </w:rPr>
        <w:t xml:space="preserve">Service Limitations and Requirements. </w:t>
      </w:r>
    </w:p>
    <w:p w:rsidR="00A04E2D" w:rsidRPr="006761BE" w:rsidRDefault="00A04E2D" w:rsidP="009B10E3">
      <w:pPr>
        <w:widowControl w:val="0"/>
        <w:shd w:val="clear" w:color="auto" w:fill="FFFFFF"/>
        <w:tabs>
          <w:tab w:val="left" w:pos="1710"/>
        </w:tabs>
        <w:autoSpaceDE w:val="0"/>
        <w:autoSpaceDN w:val="0"/>
        <w:adjustRightInd w:val="0"/>
        <w:ind w:left="131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(1)  </w:t>
      </w:r>
      <w:r w:rsidRPr="006761BE">
        <w:rPr>
          <w:rFonts w:ascii="Times New Roman" w:hAnsi="Times New Roman" w:cs="Times New Roman"/>
          <w:color w:val="000000"/>
          <w:sz w:val="22"/>
          <w:szCs w:val="22"/>
          <w:u w:val="single"/>
        </w:rPr>
        <w:t>Pre-</w:t>
      </w:r>
      <w:r w:rsidR="000600DF" w:rsidRPr="006761BE">
        <w:rPr>
          <w:rFonts w:ascii="Times New Roman" w:hAnsi="Times New Roman" w:cs="Times New Roman"/>
          <w:color w:val="000000"/>
          <w:sz w:val="22"/>
          <w:szCs w:val="22"/>
          <w:u w:val="single"/>
        </w:rPr>
        <w:t xml:space="preserve">orthodontic </w:t>
      </w:r>
      <w:r w:rsidRPr="006761BE">
        <w:rPr>
          <w:rFonts w:ascii="Times New Roman" w:hAnsi="Times New Roman" w:cs="Times New Roman"/>
          <w:color w:val="000000"/>
          <w:sz w:val="22"/>
          <w:szCs w:val="22"/>
          <w:u w:val="single"/>
        </w:rPr>
        <w:t>Treatment Examination</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a pre-orthodontic treatment examination for members </w:t>
      </w:r>
      <w:r w:rsidR="00A602F2" w:rsidRPr="006761BE">
        <w:rPr>
          <w:rFonts w:ascii="Times New Roman" w:hAnsi="Times New Roman" w:cs="Times New Roman"/>
          <w:color w:val="000000"/>
          <w:sz w:val="22"/>
          <w:szCs w:val="22"/>
        </w:rPr>
        <w:t>younger than</w:t>
      </w:r>
      <w:r w:rsidRPr="006761BE">
        <w:rPr>
          <w:rFonts w:ascii="Times New Roman" w:hAnsi="Times New Roman" w:cs="Times New Roman"/>
          <w:color w:val="000000"/>
          <w:sz w:val="22"/>
          <w:szCs w:val="22"/>
        </w:rPr>
        <w:t xml:space="preserve"> 21</w:t>
      </w:r>
      <w:r w:rsidR="00A602F2" w:rsidRPr="006761BE">
        <w:rPr>
          <w:rFonts w:ascii="Times New Roman" w:hAnsi="Times New Roman" w:cs="Times New Roman"/>
          <w:color w:val="000000"/>
          <w:sz w:val="22"/>
          <w:szCs w:val="22"/>
        </w:rPr>
        <w:t xml:space="preserve"> years old</w:t>
      </w:r>
      <w:r w:rsidRPr="006761BE">
        <w:rPr>
          <w:rFonts w:ascii="Times New Roman" w:hAnsi="Times New Roman" w:cs="Times New Roman"/>
          <w:color w:val="000000"/>
          <w:sz w:val="22"/>
          <w:szCs w:val="22"/>
        </w:rPr>
        <w:t xml:space="preserve">, once per six (6) months per member, and only for the purpose of determining whether orthodontic treatment is medically necessary, and can be initiated before the member’s twenty-first birthday.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a pre-orthodontic treatment examination as a separate procedure (</w:t>
      </w:r>
      <w:r w:rsidRPr="006761BE">
        <w:rPr>
          <w:rFonts w:ascii="Times New Roman" w:hAnsi="Times New Roman" w:cs="Times New Roman"/>
          <w:i/>
          <w:color w:val="000000"/>
          <w:sz w:val="22"/>
          <w:szCs w:val="22"/>
        </w:rPr>
        <w:t>see</w:t>
      </w:r>
      <w:r w:rsidRPr="006761BE">
        <w:rPr>
          <w:rFonts w:ascii="Times New Roman" w:hAnsi="Times New Roman" w:cs="Times New Roman"/>
          <w:color w:val="000000"/>
          <w:sz w:val="22"/>
          <w:szCs w:val="22"/>
        </w:rPr>
        <w:t xml:space="preserve"> 130 CMR 420.413).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does not pay for a pre-orthodontic treatment examination as a separate procedure in conjunction with pre-authorized ongoing or planned orthodontic treatment. </w:t>
      </w:r>
    </w:p>
    <w:p w:rsidR="00997482" w:rsidRPr="006761BE" w:rsidRDefault="00BD07A2" w:rsidP="00B90222">
      <w:pPr>
        <w:widowControl w:val="0"/>
        <w:shd w:val="clear" w:color="auto" w:fill="FFFFFF"/>
        <w:tabs>
          <w:tab w:val="left" w:pos="1301"/>
          <w:tab w:val="left" w:pos="1710"/>
        </w:tabs>
        <w:autoSpaceDE w:val="0"/>
        <w:autoSpaceDN w:val="0"/>
        <w:adjustRightInd w:val="0"/>
        <w:ind w:left="131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(2)  </w:t>
      </w:r>
      <w:r w:rsidRPr="006761BE">
        <w:rPr>
          <w:rFonts w:ascii="Times New Roman" w:hAnsi="Times New Roman" w:cs="Times New Roman"/>
          <w:color w:val="000000"/>
          <w:sz w:val="22"/>
          <w:szCs w:val="22"/>
          <w:u w:val="single"/>
        </w:rPr>
        <w:t>Interceptive Orthodontics</w:t>
      </w:r>
      <w:r w:rsidRPr="006761BE">
        <w:rPr>
          <w:rFonts w:ascii="Times New Roman" w:hAnsi="Times New Roman" w:cs="Times New Roman"/>
          <w:color w:val="000000"/>
          <w:sz w:val="22"/>
          <w:szCs w:val="22"/>
        </w:rPr>
        <w:t xml:space="preserve">. </w:t>
      </w:r>
    </w:p>
    <w:p w:rsidR="00997482" w:rsidRPr="006761BE" w:rsidRDefault="00997482" w:rsidP="00997482">
      <w:pPr>
        <w:widowControl w:val="0"/>
        <w:shd w:val="clear" w:color="auto" w:fill="FFFFFF"/>
        <w:tabs>
          <w:tab w:val="left" w:pos="1301"/>
          <w:tab w:val="left" w:pos="1710"/>
        </w:tabs>
        <w:autoSpaceDE w:val="0"/>
        <w:autoSpaceDN w:val="0"/>
        <w:adjustRightInd w:val="0"/>
        <w:ind w:left="1699"/>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(a) </w:t>
      </w:r>
      <w:r w:rsidR="00332B2A" w:rsidRPr="006761BE">
        <w:rPr>
          <w:rFonts w:ascii="Times New Roman" w:hAnsi="Times New Roman" w:cs="Times New Roman"/>
          <w:color w:val="000000"/>
          <w:sz w:val="22"/>
          <w:szCs w:val="22"/>
        </w:rPr>
        <w:t xml:space="preserve"> </w:t>
      </w:r>
      <w:r w:rsidR="00BD07A2" w:rsidRPr="006761BE">
        <w:rPr>
          <w:rFonts w:ascii="Times New Roman" w:hAnsi="Times New Roman" w:cs="Times New Roman"/>
          <w:color w:val="000000"/>
          <w:sz w:val="22"/>
          <w:szCs w:val="22"/>
        </w:rPr>
        <w:t xml:space="preserve">The </w:t>
      </w:r>
      <w:proofErr w:type="spellStart"/>
      <w:r w:rsidR="00BD07A2" w:rsidRPr="006761BE">
        <w:rPr>
          <w:rFonts w:ascii="Times New Roman" w:hAnsi="Times New Roman" w:cs="Times New Roman"/>
          <w:color w:val="000000"/>
          <w:sz w:val="22"/>
          <w:szCs w:val="22"/>
        </w:rPr>
        <w:t>MassHealth</w:t>
      </w:r>
      <w:proofErr w:type="spellEnd"/>
      <w:r w:rsidR="00BD07A2" w:rsidRPr="006761BE">
        <w:rPr>
          <w:rFonts w:ascii="Times New Roman" w:hAnsi="Times New Roman" w:cs="Times New Roman"/>
          <w:color w:val="000000"/>
          <w:sz w:val="22"/>
          <w:szCs w:val="22"/>
        </w:rPr>
        <w:t xml:space="preserve"> agency pays for interceptive orthodontic treatment once per member per lifetime.</w:t>
      </w:r>
      <w:r w:rsidR="00BD07A2" w:rsidRPr="006761BE">
        <w:rPr>
          <w:rFonts w:ascii="Times New Roman" w:hAnsi="Times New Roman" w:cs="Times New Roman"/>
        </w:rPr>
        <w:t xml:space="preserve"> </w:t>
      </w:r>
      <w:r w:rsidR="00BD07A2" w:rsidRPr="006761BE">
        <w:rPr>
          <w:rFonts w:ascii="Times New Roman" w:hAnsi="Times New Roman" w:cs="Times New Roman"/>
          <w:color w:val="000000"/>
          <w:sz w:val="22"/>
          <w:szCs w:val="22"/>
        </w:rPr>
        <w:t xml:space="preserve">The </w:t>
      </w:r>
      <w:proofErr w:type="spellStart"/>
      <w:r w:rsidR="00BD07A2" w:rsidRPr="006761BE">
        <w:rPr>
          <w:rFonts w:ascii="Times New Roman" w:hAnsi="Times New Roman" w:cs="Times New Roman"/>
          <w:color w:val="000000"/>
          <w:sz w:val="22"/>
          <w:szCs w:val="22"/>
        </w:rPr>
        <w:t>MassHealth</w:t>
      </w:r>
      <w:proofErr w:type="spellEnd"/>
      <w:r w:rsidR="00BD07A2" w:rsidRPr="006761BE">
        <w:rPr>
          <w:rFonts w:ascii="Times New Roman" w:hAnsi="Times New Roman" w:cs="Times New Roman"/>
          <w:color w:val="000000"/>
          <w:sz w:val="22"/>
          <w:szCs w:val="22"/>
        </w:rPr>
        <w:t xml:space="preserve"> agency determines </w:t>
      </w:r>
      <w:r w:rsidRPr="006761BE">
        <w:rPr>
          <w:rFonts w:ascii="Times New Roman" w:hAnsi="Times New Roman" w:cs="Times New Roman"/>
          <w:color w:val="000000"/>
          <w:sz w:val="22"/>
          <w:szCs w:val="22"/>
        </w:rPr>
        <w:t xml:space="preserve">whether </w:t>
      </w:r>
      <w:r w:rsidR="00BD07A2" w:rsidRPr="006761BE">
        <w:rPr>
          <w:rFonts w:ascii="Times New Roman" w:hAnsi="Times New Roman" w:cs="Times New Roman"/>
          <w:color w:val="000000"/>
          <w:sz w:val="22"/>
          <w:szCs w:val="22"/>
        </w:rPr>
        <w:t xml:space="preserve">the treatment will prevent or minimize </w:t>
      </w:r>
      <w:r w:rsidR="00C11F53" w:rsidRPr="006761BE">
        <w:rPr>
          <w:rFonts w:ascii="Times New Roman" w:hAnsi="Times New Roman" w:cs="Times New Roman"/>
          <w:color w:val="000000"/>
          <w:sz w:val="22"/>
          <w:szCs w:val="22"/>
        </w:rPr>
        <w:t xml:space="preserve">a </w:t>
      </w:r>
      <w:r w:rsidR="00BD07A2" w:rsidRPr="006761BE">
        <w:rPr>
          <w:rFonts w:ascii="Times New Roman" w:hAnsi="Times New Roman" w:cs="Times New Roman"/>
          <w:color w:val="000000"/>
          <w:sz w:val="22"/>
          <w:szCs w:val="22"/>
        </w:rPr>
        <w:t xml:space="preserve">handicapping malocclusion based on the clinical standards described in Appendix F of the </w:t>
      </w:r>
      <w:r w:rsidR="00BD07A2" w:rsidRPr="006761BE">
        <w:rPr>
          <w:rFonts w:ascii="Times New Roman" w:hAnsi="Times New Roman" w:cs="Times New Roman"/>
          <w:i/>
          <w:color w:val="000000"/>
          <w:sz w:val="22"/>
          <w:szCs w:val="22"/>
        </w:rPr>
        <w:t>Dental Manual</w:t>
      </w:r>
      <w:r w:rsidR="00BD07A2" w:rsidRPr="006761BE">
        <w:rPr>
          <w:rFonts w:ascii="Times New Roman" w:hAnsi="Times New Roman" w:cs="Times New Roman"/>
          <w:color w:val="000000"/>
          <w:sz w:val="22"/>
          <w:szCs w:val="22"/>
        </w:rPr>
        <w:t xml:space="preserve">. </w:t>
      </w:r>
    </w:p>
    <w:p w:rsidR="007225E1" w:rsidRDefault="007225E1" w:rsidP="002F71C6">
      <w:pPr>
        <w:widowControl w:val="0"/>
        <w:shd w:val="clear" w:color="auto" w:fill="FFFFFF"/>
        <w:tabs>
          <w:tab w:val="left" w:pos="1301"/>
          <w:tab w:val="left" w:pos="1710"/>
        </w:tabs>
        <w:autoSpaceDE w:val="0"/>
        <w:autoSpaceDN w:val="0"/>
        <w:adjustRightInd w:val="0"/>
        <w:ind w:left="1699"/>
        <w:contextualSpacing/>
        <w:rPr>
          <w:rFonts w:ascii="Times New Roman" w:hAnsi="Times New Roman" w:cs="Times New Roman"/>
          <w:color w:val="000000"/>
          <w:sz w:val="22"/>
          <w:szCs w:val="22"/>
        </w:rPr>
      </w:pPr>
    </w:p>
    <w:p w:rsidR="007D5BD4" w:rsidRDefault="007D5BD4" w:rsidP="002F71C6">
      <w:pPr>
        <w:widowControl w:val="0"/>
        <w:shd w:val="clear" w:color="auto" w:fill="FFFFFF"/>
        <w:tabs>
          <w:tab w:val="left" w:pos="1301"/>
          <w:tab w:val="left" w:pos="1710"/>
        </w:tabs>
        <w:autoSpaceDE w:val="0"/>
        <w:autoSpaceDN w:val="0"/>
        <w:adjustRightInd w:val="0"/>
        <w:ind w:left="1699"/>
        <w:contextualSpacing/>
        <w:rPr>
          <w:rFonts w:ascii="Times New Roman" w:hAnsi="Times New Roman" w:cs="Times New Roman"/>
          <w:color w:val="000000"/>
          <w:sz w:val="22"/>
          <w:szCs w:val="22"/>
        </w:rPr>
      </w:pPr>
      <w:r>
        <w:rPr>
          <w:rFonts w:ascii="Times New Roman" w:hAnsi="Times New Roman" w:cs="Times New Roman"/>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10E3" w:rsidRPr="006761BE" w:rsidTr="006333D3">
        <w:trPr>
          <w:trHeight w:hRule="exact" w:val="864"/>
        </w:trPr>
        <w:tc>
          <w:tcPr>
            <w:tcW w:w="4079" w:type="dxa"/>
            <w:tcBorders>
              <w:top w:val="single" w:sz="6" w:space="0" w:color="000000"/>
              <w:left w:val="single" w:sz="6" w:space="0" w:color="000000"/>
              <w:bottom w:val="nil"/>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szCs w:val="12"/>
              </w:rPr>
              <w:lastRenderedPageBreak/>
              <w:br w:type="page"/>
            </w:r>
            <w:r w:rsidRPr="006761BE">
              <w:rPr>
                <w:rFonts w:ascii="Times New Roman" w:hAnsi="Times New Roman" w:cs="Times New Roman"/>
              </w:rPr>
              <w:br w:type="page"/>
            </w:r>
            <w:r w:rsidRPr="006761BE">
              <w:rPr>
                <w:rFonts w:ascii="Arial" w:hAnsi="Arial" w:cs="Arial"/>
                <w:b/>
                <w:bCs/>
              </w:rPr>
              <w:t>Commonwealth of Massachusetts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4-24</w:t>
            </w:r>
          </w:p>
        </w:tc>
      </w:tr>
      <w:tr w:rsidR="009B10E3" w:rsidRPr="006761BE" w:rsidTr="006333D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AF319A" w:rsidRDefault="007D5BD4" w:rsidP="007225E1">
      <w:pPr>
        <w:widowControl w:val="0"/>
        <w:shd w:val="clear" w:color="auto" w:fill="FFFFFF"/>
        <w:tabs>
          <w:tab w:val="left" w:pos="1301"/>
          <w:tab w:val="left" w:pos="1710"/>
        </w:tabs>
        <w:autoSpaceDE w:val="0"/>
        <w:autoSpaceDN w:val="0"/>
        <w:adjustRightInd w:val="0"/>
        <w:spacing w:before="240"/>
        <w:ind w:left="1699"/>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(b)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w:t>
      </w:r>
      <w:r w:rsidRPr="006761BE">
        <w:rPr>
          <w:rFonts w:ascii="Times New Roman" w:hAnsi="Times New Roman" w:cs="Times New Roman"/>
          <w:sz w:val="22"/>
          <w:szCs w:val="22"/>
        </w:rPr>
        <w:t xml:space="preserve">limits coverage of interceptive orthodontic treatment to primary and transitional dentition with at least one of the following conditions: constricted palate, deep impinging overbite, Class III malocclusion  including skeletal Class III cases </w:t>
      </w:r>
      <w:r w:rsidRPr="006761BE" w:rsidDel="00412F1A">
        <w:rPr>
          <w:rFonts w:ascii="Times New Roman" w:hAnsi="Times New Roman" w:cs="Times New Roman"/>
          <w:sz w:val="22"/>
          <w:szCs w:val="22"/>
        </w:rPr>
        <w:t xml:space="preserve"> </w:t>
      </w:r>
      <w:r w:rsidRPr="006761BE">
        <w:rPr>
          <w:rFonts w:ascii="Times New Roman" w:hAnsi="Times New Roman" w:cs="Times New Roman"/>
          <w:sz w:val="22"/>
          <w:szCs w:val="22"/>
        </w:rPr>
        <w:t xml:space="preserve">as defined in Appendix F of the </w:t>
      </w:r>
      <w:r w:rsidRPr="006761BE">
        <w:rPr>
          <w:rFonts w:ascii="Times New Roman" w:hAnsi="Times New Roman" w:cs="Times New Roman"/>
          <w:i/>
          <w:sz w:val="22"/>
          <w:szCs w:val="22"/>
        </w:rPr>
        <w:t xml:space="preserve">Dental Manual </w:t>
      </w:r>
      <w:r w:rsidRPr="006761BE">
        <w:rPr>
          <w:rFonts w:ascii="Times New Roman" w:hAnsi="Times New Roman" w:cs="Times New Roman"/>
          <w:sz w:val="22"/>
          <w:szCs w:val="22"/>
        </w:rPr>
        <w:t>when a protraction facemask/reverse pull headgear is necessary at a young age, craniofacial anomalies, anterior cross bite, or dentition exhibiting results of harmful habits or traumatic interferences between erupting teeth.</w:t>
      </w:r>
    </w:p>
    <w:p w:rsidR="00BD07A2" w:rsidRPr="006761BE" w:rsidRDefault="00997482" w:rsidP="00AF319A">
      <w:pPr>
        <w:widowControl w:val="0"/>
        <w:shd w:val="clear" w:color="auto" w:fill="FFFFFF"/>
        <w:tabs>
          <w:tab w:val="left" w:pos="1301"/>
          <w:tab w:val="left" w:pos="1710"/>
        </w:tabs>
        <w:autoSpaceDE w:val="0"/>
        <w:autoSpaceDN w:val="0"/>
        <w:adjustRightInd w:val="0"/>
        <w:spacing w:before="120"/>
        <w:ind w:left="1699"/>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(c)  </w:t>
      </w:r>
      <w:r w:rsidR="00BD07A2" w:rsidRPr="006761BE">
        <w:rPr>
          <w:rFonts w:ascii="Times New Roman" w:hAnsi="Times New Roman" w:cs="Times New Roman"/>
          <w:color w:val="000000"/>
          <w:sz w:val="22"/>
          <w:szCs w:val="22"/>
        </w:rPr>
        <w:t xml:space="preserve">When initiated during the </w:t>
      </w:r>
      <w:r w:rsidRPr="006761BE">
        <w:rPr>
          <w:rFonts w:ascii="Times New Roman" w:hAnsi="Times New Roman" w:cs="Times New Roman"/>
          <w:color w:val="000000"/>
          <w:sz w:val="22"/>
          <w:szCs w:val="22"/>
        </w:rPr>
        <w:t xml:space="preserve">early </w:t>
      </w:r>
      <w:r w:rsidR="00BD07A2" w:rsidRPr="006761BE">
        <w:rPr>
          <w:rFonts w:ascii="Times New Roman" w:hAnsi="Times New Roman" w:cs="Times New Roman"/>
          <w:color w:val="000000"/>
          <w:sz w:val="22"/>
          <w:szCs w:val="22"/>
        </w:rPr>
        <w:t>stages of a developing problem, interceptive orthodontics may reduce the severity of the malformation and mitigate it</w:t>
      </w:r>
      <w:r w:rsidRPr="006761BE">
        <w:rPr>
          <w:rFonts w:ascii="Times New Roman" w:hAnsi="Times New Roman" w:cs="Times New Roman"/>
          <w:color w:val="000000"/>
          <w:sz w:val="22"/>
          <w:szCs w:val="22"/>
        </w:rPr>
        <w:t>s</w:t>
      </w:r>
      <w:r w:rsidR="00BD07A2" w:rsidRPr="006761BE">
        <w:rPr>
          <w:rFonts w:ascii="Times New Roman" w:hAnsi="Times New Roman" w:cs="Times New Roman"/>
          <w:color w:val="000000"/>
          <w:sz w:val="22"/>
          <w:szCs w:val="22"/>
        </w:rPr>
        <w:t xml:space="preserve"> causes. Complicating factors such as skeletal disharmonies, overall space deficiency, or other conditions may require subsequent comprehensive orthodontic treatment.</w:t>
      </w:r>
      <w:r w:rsidR="00C11F53" w:rsidRPr="006761BE">
        <w:rPr>
          <w:rFonts w:ascii="Times New Roman" w:hAnsi="Times New Roman" w:cs="Times New Roman"/>
          <w:color w:val="000000"/>
          <w:sz w:val="22"/>
          <w:szCs w:val="22"/>
        </w:rPr>
        <w:t xml:space="preserve"> Prior authorization for comprehensive orthodontic treatment may be sought for Class III malocclusions as defined in Appendix F of the </w:t>
      </w:r>
      <w:r w:rsidR="00C11F53" w:rsidRPr="006761BE">
        <w:rPr>
          <w:rFonts w:ascii="Times New Roman" w:hAnsi="Times New Roman" w:cs="Times New Roman"/>
          <w:i/>
          <w:color w:val="000000"/>
          <w:sz w:val="22"/>
          <w:szCs w:val="22"/>
        </w:rPr>
        <w:t>Dental Manual</w:t>
      </w:r>
      <w:r w:rsidR="00C11F53" w:rsidRPr="006761BE">
        <w:rPr>
          <w:rFonts w:ascii="Times New Roman" w:hAnsi="Times New Roman" w:cs="Times New Roman"/>
          <w:color w:val="000000"/>
          <w:sz w:val="22"/>
          <w:szCs w:val="22"/>
        </w:rPr>
        <w:t xml:space="preserve"> requiring facemask treatment at the same time that authorization for interceptive orthodontic treatment is sought. For members with craniofacial anomalies, prior authorization may separately be sought for the cost of appliances, including installation.</w:t>
      </w:r>
    </w:p>
    <w:p w:rsidR="00BD07A2" w:rsidRPr="006761BE" w:rsidRDefault="00BD07A2" w:rsidP="009A466D">
      <w:pPr>
        <w:widowControl w:val="0"/>
        <w:shd w:val="clear" w:color="auto" w:fill="FFFFFF"/>
        <w:tabs>
          <w:tab w:val="left" w:pos="1710"/>
        </w:tabs>
        <w:autoSpaceDE w:val="0"/>
        <w:autoSpaceDN w:val="0"/>
        <w:adjustRightInd w:val="0"/>
        <w:ind w:left="131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(3)  </w:t>
      </w:r>
      <w:r w:rsidRPr="006761BE">
        <w:rPr>
          <w:rFonts w:ascii="Times New Roman" w:hAnsi="Times New Roman" w:cs="Times New Roman"/>
          <w:color w:val="000000"/>
          <w:sz w:val="22"/>
          <w:szCs w:val="22"/>
          <w:u w:val="single"/>
        </w:rPr>
        <w:t>Comprehensive Orthodontics</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comprehensive orthodontic treatment, subject to prior authorization, once per member per lifetime </w:t>
      </w:r>
      <w:r w:rsidR="00C11F53" w:rsidRPr="006761BE">
        <w:rPr>
          <w:rFonts w:ascii="Times New Roman" w:hAnsi="Times New Roman" w:cs="Times New Roman"/>
          <w:color w:val="000000"/>
          <w:sz w:val="22"/>
          <w:szCs w:val="22"/>
        </w:rPr>
        <w:t xml:space="preserve">for a member </w:t>
      </w:r>
      <w:r w:rsidR="00A602F2" w:rsidRPr="006761BE">
        <w:rPr>
          <w:rFonts w:ascii="Times New Roman" w:hAnsi="Times New Roman" w:cs="Times New Roman"/>
          <w:color w:val="000000"/>
          <w:sz w:val="22"/>
          <w:szCs w:val="22"/>
        </w:rPr>
        <w:t xml:space="preserve">younger than </w:t>
      </w:r>
      <w:r w:rsidRPr="006761BE">
        <w:rPr>
          <w:rFonts w:ascii="Times New Roman" w:hAnsi="Times New Roman" w:cs="Times New Roman"/>
          <w:color w:val="000000"/>
          <w:sz w:val="22"/>
          <w:szCs w:val="22"/>
        </w:rPr>
        <w:t>21</w:t>
      </w:r>
      <w:r w:rsidR="00A42BA9" w:rsidRPr="006761BE">
        <w:rPr>
          <w:rFonts w:ascii="Times New Roman" w:hAnsi="Times New Roman" w:cs="Times New Roman"/>
          <w:color w:val="000000"/>
          <w:sz w:val="22"/>
          <w:szCs w:val="22"/>
        </w:rPr>
        <w:t xml:space="preserve"> years old</w:t>
      </w:r>
      <w:r w:rsidRPr="006761BE">
        <w:rPr>
          <w:rFonts w:ascii="Times New Roman" w:hAnsi="Times New Roman" w:cs="Times New Roman"/>
          <w:color w:val="000000"/>
          <w:sz w:val="22"/>
          <w:szCs w:val="22"/>
        </w:rPr>
        <w:t xml:space="preserve"> and only when the member has a handicapping malocclusion.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determines whether a malocclusion is handicapping based on clinical standards for medical necessity as described in Appendix D of the </w:t>
      </w:r>
      <w:r w:rsidRPr="006761BE">
        <w:rPr>
          <w:rFonts w:ascii="Times New Roman" w:hAnsi="Times New Roman" w:cs="Times New Roman"/>
          <w:i/>
          <w:color w:val="000000"/>
          <w:sz w:val="22"/>
          <w:szCs w:val="22"/>
        </w:rPr>
        <w:t>Dental Manual</w:t>
      </w:r>
      <w:r w:rsidRPr="006761BE">
        <w:rPr>
          <w:rFonts w:ascii="Times New Roman" w:hAnsi="Times New Roman" w:cs="Times New Roman"/>
          <w:color w:val="000000"/>
          <w:sz w:val="22"/>
          <w:szCs w:val="22"/>
        </w:rPr>
        <w:t>.</w:t>
      </w:r>
      <w:r w:rsidRPr="006761BE">
        <w:rPr>
          <w:rFonts w:ascii="Times New Roman" w:hAnsi="Times New Roman" w:cs="Times New Roman"/>
        </w:rPr>
        <w:t xml:space="preserve"> </w:t>
      </w:r>
      <w:r w:rsidRPr="006761BE">
        <w:rPr>
          <w:rFonts w:ascii="Times New Roman" w:hAnsi="Times New Roman" w:cs="Times New Roman"/>
          <w:color w:val="000000"/>
          <w:sz w:val="22"/>
          <w:szCs w:val="22"/>
        </w:rPr>
        <w:t>Upon the completion of orthodontic treatment, the provider must take post treatment photographic prints and maintain them in the member’s dental record.</w:t>
      </w:r>
    </w:p>
    <w:p w:rsidR="00A04E2D" w:rsidRPr="006761BE" w:rsidRDefault="00A04E2D" w:rsidP="00A04E2D">
      <w:pPr>
        <w:widowControl w:val="0"/>
        <w:shd w:val="clear" w:color="auto" w:fill="FFFFFF"/>
        <w:autoSpaceDE w:val="0"/>
        <w:autoSpaceDN w:val="0"/>
        <w:adjustRightInd w:val="0"/>
        <w:ind w:left="1310" w:firstLine="36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the office visit, radiographs and a record fee of the pre-orthodontic treatment examination (alternative billing to a contract fee) when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denies a request for prior authorization for comprehensive orthodontic treatment or when the member terminates the planned treatment. The payment for a pre-orthodontic treatment consultation as a separate procedure does not include models or photographic prints.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may request additional consultation for any orthodontic procedure.</w:t>
      </w:r>
    </w:p>
    <w:p w:rsidR="00A04E2D" w:rsidRPr="006761BE" w:rsidRDefault="00A04E2D" w:rsidP="009B10E3">
      <w:pPr>
        <w:widowControl w:val="0"/>
        <w:shd w:val="clear" w:color="auto" w:fill="FFFFFF"/>
        <w:autoSpaceDE w:val="0"/>
        <w:autoSpaceDN w:val="0"/>
        <w:adjustRightInd w:val="0"/>
        <w:ind w:left="1310" w:firstLine="36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Payment for comprehensive orthodontic treatment is inclusive of initial placement, and insertion of the orthodontic fixed and removable appliances (for example: rapid palatal expansion (RPE) or head gear), and records. Comprehensive orthodontic treatment may occur in phases, with the anticipation that full banding must occur during the treatment period. The payment for comprehensive orthodontic treatment covers a maximum period of three (3) calendar years.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orthodontic treatment as long as the member remains eligible for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if initial placement and insertion of fixed or removable orthodontic appliances begins before the member reaches 21</w:t>
      </w:r>
      <w:r w:rsidR="00A602F2" w:rsidRPr="006761BE">
        <w:rPr>
          <w:rFonts w:ascii="Times New Roman" w:hAnsi="Times New Roman" w:cs="Times New Roman"/>
          <w:color w:val="000000"/>
          <w:sz w:val="22"/>
          <w:szCs w:val="22"/>
        </w:rPr>
        <w:t xml:space="preserve"> years of age</w:t>
      </w:r>
      <w:r w:rsidRPr="006761BE">
        <w:rPr>
          <w:rFonts w:ascii="Times New Roman" w:hAnsi="Times New Roman" w:cs="Times New Roman"/>
          <w:color w:val="000000"/>
          <w:sz w:val="22"/>
          <w:szCs w:val="22"/>
        </w:rPr>
        <w:t>.</w:t>
      </w:r>
    </w:p>
    <w:p w:rsidR="001835AC" w:rsidRPr="006761BE" w:rsidRDefault="001835AC" w:rsidP="001835AC">
      <w:pPr>
        <w:widowControl w:val="0"/>
        <w:shd w:val="clear" w:color="auto" w:fill="FFFFFF"/>
        <w:autoSpaceDE w:val="0"/>
        <w:autoSpaceDN w:val="0"/>
        <w:adjustRightInd w:val="0"/>
        <w:ind w:left="1310" w:firstLine="360"/>
        <w:contextualSpacing/>
        <w:rPr>
          <w:rFonts w:ascii="Times New Roman" w:hAnsi="Times New Roman" w:cs="Times New Roman"/>
          <w:color w:val="000000"/>
          <w:sz w:val="22"/>
          <w:szCs w:val="22"/>
        </w:rPr>
      </w:pPr>
      <w:r w:rsidRPr="006761BE">
        <w:rPr>
          <w:rFonts w:ascii="Times New Roman" w:hAnsi="Times New Roman" w:cs="Times New Roman"/>
          <w:sz w:val="22"/>
          <w:szCs w:val="22"/>
        </w:rPr>
        <w:t>Comprehensive orthodontic care should commence when the first premolars and 1</w:t>
      </w:r>
      <w:r w:rsidRPr="006761BE">
        <w:rPr>
          <w:rFonts w:ascii="Times New Roman" w:hAnsi="Times New Roman" w:cs="Times New Roman"/>
          <w:sz w:val="22"/>
          <w:szCs w:val="22"/>
          <w:vertAlign w:val="superscript"/>
        </w:rPr>
        <w:t>st</w:t>
      </w:r>
      <w:r w:rsidRPr="006761BE">
        <w:rPr>
          <w:rFonts w:ascii="Times New Roman" w:hAnsi="Times New Roman" w:cs="Times New Roman"/>
          <w:sz w:val="22"/>
          <w:szCs w:val="22"/>
        </w:rPr>
        <w:t xml:space="preserve"> permanent molars have erupted. It should only include the transitional dentition in cases with craniofacial anomalies such as cleft lip or cleft palate. Comprehensive treatment may commence with second deciduous molars present.</w:t>
      </w:r>
    </w:p>
    <w:p w:rsidR="006D742D" w:rsidRPr="006761BE" w:rsidRDefault="006D742D" w:rsidP="00A04E2D">
      <w:pPr>
        <w:widowControl w:val="0"/>
        <w:shd w:val="clear" w:color="auto" w:fill="FFFFFF"/>
        <w:autoSpaceDE w:val="0"/>
        <w:autoSpaceDN w:val="0"/>
        <w:adjustRightInd w:val="0"/>
        <w:ind w:left="1310" w:firstLine="36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Subject to prior authorization,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will pay for more than one comprehensive orthodontic treatment for members with cleft lip, cleft palate, cleft lip and palate, and other craniofacial anomalies to the extent treatment cannot be completed within three years.</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10E3" w:rsidRPr="006761BE" w:rsidTr="006333D3">
        <w:trPr>
          <w:trHeight w:hRule="exact" w:val="864"/>
        </w:trPr>
        <w:tc>
          <w:tcPr>
            <w:tcW w:w="4079" w:type="dxa"/>
            <w:tcBorders>
              <w:top w:val="single" w:sz="6" w:space="0" w:color="000000"/>
              <w:left w:val="single" w:sz="6" w:space="0" w:color="000000"/>
              <w:bottom w:val="nil"/>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4-25</w:t>
            </w:r>
          </w:p>
        </w:tc>
      </w:tr>
      <w:tr w:rsidR="009B10E3" w:rsidRPr="006761BE" w:rsidTr="006333D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B10E3" w:rsidRPr="006761BE" w:rsidRDefault="009B10E3" w:rsidP="006333D3">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9B10E3" w:rsidRPr="006761BE" w:rsidRDefault="009B10E3" w:rsidP="007B4F9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sidR="007B4F94">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9B10E3" w:rsidRPr="006761BE" w:rsidRDefault="009B10E3" w:rsidP="006333D3">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9B10E3" w:rsidRPr="006761BE" w:rsidRDefault="009B10E3" w:rsidP="006333D3">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225E1" w:rsidRPr="006761BE" w:rsidRDefault="007225E1" w:rsidP="007225E1">
      <w:pPr>
        <w:widowControl w:val="0"/>
        <w:shd w:val="clear" w:color="auto" w:fill="FFFFFF"/>
        <w:tabs>
          <w:tab w:val="left" w:pos="1620"/>
        </w:tabs>
        <w:autoSpaceDE w:val="0"/>
        <w:autoSpaceDN w:val="0"/>
        <w:adjustRightInd w:val="0"/>
        <w:spacing w:before="240"/>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(4)  </w:t>
      </w:r>
      <w:r w:rsidRPr="006761BE">
        <w:rPr>
          <w:rFonts w:ascii="Times New Roman" w:hAnsi="Times New Roman" w:cs="Times New Roman"/>
          <w:color w:val="000000"/>
          <w:sz w:val="22"/>
          <w:szCs w:val="22"/>
          <w:u w:val="single"/>
        </w:rPr>
        <w:t>Orthodontic Treatment Visits</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orthodontic treatment visits on a quarterly (90-days) basis for ongoing orthodontic maintenance and treatment beginning </w:t>
      </w:r>
      <w:r w:rsidRPr="006761BE">
        <w:rPr>
          <w:rFonts w:ascii="Times New Roman" w:hAnsi="Times New Roman" w:cs="Times New Roman"/>
          <w:sz w:val="22"/>
        </w:rPr>
        <w:t>after the initial placement, and insertion of the orthodontic fixed and removable appliances</w:t>
      </w:r>
      <w:r w:rsidRPr="006761BE">
        <w:rPr>
          <w:rFonts w:ascii="Times New Roman" w:hAnsi="Times New Roman" w:cs="Times New Roman"/>
          <w:color w:val="000000"/>
          <w:sz w:val="22"/>
          <w:szCs w:val="22"/>
        </w:rPr>
        <w:t>. If a member becomes inactive for any period of time, prior authorization is not required to resume orthodontic treatment visits and subsequent billing, unless the prior authorization time limit has expired. The provider must document the number and dates of orthodontic treatment visits in the member’s orthodontic record.</w:t>
      </w:r>
    </w:p>
    <w:p w:rsidR="009A466D" w:rsidRPr="006761BE" w:rsidRDefault="009A466D" w:rsidP="009A466D">
      <w:pPr>
        <w:widowControl w:val="0"/>
        <w:shd w:val="clear" w:color="auto" w:fill="FFFFFF"/>
        <w:tabs>
          <w:tab w:val="left" w:pos="1620"/>
        </w:tabs>
        <w:autoSpaceDE w:val="0"/>
        <w:autoSpaceDN w:val="0"/>
        <w:adjustRightInd w:val="0"/>
        <w:ind w:left="1310"/>
        <w:contextualSpacing/>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rPr>
        <w:t xml:space="preserve">(5)  </w:t>
      </w:r>
      <w:r w:rsidRPr="006761BE">
        <w:rPr>
          <w:rFonts w:ascii="Times New Roman" w:hAnsi="Times New Roman" w:cs="Times New Roman"/>
          <w:color w:val="000000"/>
          <w:sz w:val="22"/>
          <w:szCs w:val="22"/>
          <w:u w:val="single"/>
        </w:rPr>
        <w:t>Orthodontic Case Completion</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orthodontic case completion for comprehensive orthodontic treatment which includes the removal of appliances, construction and placement of retainers and follow-up visits.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a maximum of five (5) visits for members </w:t>
      </w:r>
      <w:r w:rsidR="006D742D" w:rsidRPr="006761BE">
        <w:rPr>
          <w:rFonts w:ascii="Times New Roman" w:hAnsi="Times New Roman" w:cs="Times New Roman"/>
          <w:color w:val="000000"/>
          <w:sz w:val="22"/>
          <w:szCs w:val="22"/>
        </w:rPr>
        <w:t>whose orthodontic treatment begins before their 21</w:t>
      </w:r>
      <w:r w:rsidR="006D742D" w:rsidRPr="006761BE">
        <w:rPr>
          <w:rFonts w:ascii="Times New Roman" w:hAnsi="Times New Roman" w:cs="Times New Roman"/>
          <w:color w:val="000000"/>
          <w:sz w:val="22"/>
          <w:szCs w:val="22"/>
          <w:vertAlign w:val="superscript"/>
        </w:rPr>
        <w:t>st</w:t>
      </w:r>
      <w:r w:rsidR="006D742D" w:rsidRPr="006761BE">
        <w:rPr>
          <w:rFonts w:ascii="Times New Roman" w:hAnsi="Times New Roman" w:cs="Times New Roman"/>
          <w:color w:val="000000"/>
          <w:sz w:val="22"/>
          <w:szCs w:val="22"/>
        </w:rPr>
        <w:t xml:space="preserve"> birthday, consistent with 130 CMR 420.431(A)</w:t>
      </w:r>
      <w:r w:rsidRPr="006761BE">
        <w:rPr>
          <w:rFonts w:ascii="Times New Roman" w:hAnsi="Times New Roman" w:cs="Times New Roman"/>
          <w:color w:val="000000"/>
          <w:sz w:val="22"/>
          <w:szCs w:val="22"/>
        </w:rPr>
        <w:t xml:space="preserve">.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the replacement of lost or broken retainers with prior authorization.</w:t>
      </w:r>
    </w:p>
    <w:p w:rsidR="009A466D" w:rsidRPr="006761BE" w:rsidRDefault="009A466D" w:rsidP="009A466D">
      <w:pPr>
        <w:widowControl w:val="0"/>
        <w:shd w:val="clear" w:color="auto" w:fill="FFFFFF"/>
        <w:tabs>
          <w:tab w:val="left" w:pos="1620"/>
        </w:tabs>
        <w:autoSpaceDE w:val="0"/>
        <w:autoSpaceDN w:val="0"/>
        <w:adjustRightInd w:val="0"/>
        <w:ind w:left="131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(6)  </w:t>
      </w:r>
      <w:r w:rsidRPr="006761BE">
        <w:rPr>
          <w:rFonts w:ascii="Times New Roman" w:hAnsi="Times New Roman" w:cs="Times New Roman"/>
          <w:color w:val="000000"/>
          <w:sz w:val="22"/>
          <w:szCs w:val="22"/>
          <w:u w:val="single"/>
        </w:rPr>
        <w:t>Orthodontic Transfer Cases</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members who transfer from one orthodontic provider to another for orthodontic services subject to prior authorization to determine the number of treatment visits remaining. Payment for transfer cases is limited to the number of treatment visits approved. Providers must submit requests using the form specified by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w:t>
      </w:r>
    </w:p>
    <w:p w:rsidR="009A466D" w:rsidRPr="006761BE" w:rsidRDefault="009A466D" w:rsidP="009A466D">
      <w:pPr>
        <w:tabs>
          <w:tab w:val="left" w:pos="1620"/>
        </w:tabs>
        <w:ind w:left="131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(7)  </w:t>
      </w:r>
      <w:r w:rsidRPr="006761BE">
        <w:rPr>
          <w:rFonts w:ascii="Times New Roman" w:hAnsi="Times New Roman" w:cs="Times New Roman"/>
          <w:color w:val="000000"/>
          <w:sz w:val="22"/>
          <w:szCs w:val="22"/>
          <w:u w:val="single"/>
        </w:rPr>
        <w:t>Orthodontic Terminations</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requires providers to make all efforts to complete the active phase of treatment before requesting payment for removal of brackets and bands of a noncompliant member. If the provider determines that continued orthodontic treatment is not indicated because of lack of member’s cooperation and has obtained the member’s consent, the provider must submit a written treatment narrative on office letterhead with supporting documentation,</w:t>
      </w:r>
      <w:r w:rsidRPr="006761BE">
        <w:rPr>
          <w:rFonts w:ascii="Times New Roman" w:hAnsi="Times New Roman" w:cs="Times New Roman"/>
        </w:rPr>
        <w:t xml:space="preserve"> </w:t>
      </w:r>
      <w:r w:rsidRPr="006761BE">
        <w:rPr>
          <w:rFonts w:ascii="Times New Roman" w:hAnsi="Times New Roman" w:cs="Times New Roman"/>
          <w:color w:val="000000"/>
          <w:sz w:val="22"/>
          <w:szCs w:val="22"/>
        </w:rPr>
        <w:t xml:space="preserve">including the case prior authorization number. </w:t>
      </w:r>
    </w:p>
    <w:p w:rsidR="009A466D" w:rsidRPr="006761BE" w:rsidRDefault="009A466D" w:rsidP="009A466D">
      <w:pPr>
        <w:tabs>
          <w:tab w:val="left" w:pos="1620"/>
        </w:tabs>
        <w:ind w:left="1310"/>
        <w:contextualSpacing/>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(8)  </w:t>
      </w:r>
      <w:r w:rsidRPr="006761BE">
        <w:rPr>
          <w:rFonts w:ascii="Times New Roman" w:hAnsi="Times New Roman" w:cs="Times New Roman"/>
          <w:color w:val="000000"/>
          <w:sz w:val="22"/>
          <w:szCs w:val="22"/>
          <w:u w:val="single"/>
        </w:rPr>
        <w:t>Radiographs</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Payment for Cephalometric and radiographs used in conjunction with orthodontic diagnosis is included in the payment for comprehensive orthodontic treatment (</w:t>
      </w:r>
      <w:r w:rsidRPr="006761BE">
        <w:rPr>
          <w:rFonts w:ascii="Times New Roman" w:hAnsi="Times New Roman" w:cs="Times New Roman"/>
          <w:i/>
          <w:color w:val="000000"/>
          <w:sz w:val="22"/>
          <w:szCs w:val="22"/>
        </w:rPr>
        <w:t>see</w:t>
      </w:r>
      <w:r w:rsidRPr="006761BE">
        <w:rPr>
          <w:rFonts w:ascii="Times New Roman" w:hAnsi="Times New Roman" w:cs="Times New Roman"/>
          <w:color w:val="000000"/>
          <w:sz w:val="22"/>
          <w:szCs w:val="22"/>
        </w:rPr>
        <w:t xml:space="preserve"> 130 CMR 420.423(D)).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radiographs as a separate procedure for orthodontic diagnostic purposes only for members </w:t>
      </w:r>
      <w:r w:rsidR="00A602F2" w:rsidRPr="006761BE">
        <w:rPr>
          <w:rFonts w:ascii="Times New Roman" w:hAnsi="Times New Roman" w:cs="Times New Roman"/>
          <w:color w:val="000000"/>
          <w:sz w:val="22"/>
          <w:szCs w:val="22"/>
        </w:rPr>
        <w:t xml:space="preserve">younger than </w:t>
      </w:r>
      <w:r w:rsidRPr="006761BE">
        <w:rPr>
          <w:rFonts w:ascii="Times New Roman" w:hAnsi="Times New Roman" w:cs="Times New Roman"/>
          <w:color w:val="000000"/>
          <w:sz w:val="22"/>
          <w:szCs w:val="22"/>
        </w:rPr>
        <w:t xml:space="preserve">21 </w:t>
      </w:r>
      <w:r w:rsidR="00A42BA9" w:rsidRPr="006761BE">
        <w:rPr>
          <w:rFonts w:ascii="Times New Roman" w:hAnsi="Times New Roman" w:cs="Times New Roman"/>
          <w:color w:val="000000"/>
          <w:sz w:val="22"/>
          <w:szCs w:val="22"/>
        </w:rPr>
        <w:t xml:space="preserve">years old </w:t>
      </w:r>
      <w:r w:rsidRPr="006761BE">
        <w:rPr>
          <w:rFonts w:ascii="Times New Roman" w:hAnsi="Times New Roman" w:cs="Times New Roman"/>
          <w:color w:val="000000"/>
          <w:sz w:val="22"/>
          <w:szCs w:val="22"/>
        </w:rPr>
        <w:t xml:space="preserve">if requested by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w:t>
      </w:r>
    </w:p>
    <w:p w:rsidR="00515029" w:rsidRPr="006761BE" w:rsidRDefault="009A466D" w:rsidP="009B10E3">
      <w:pPr>
        <w:pStyle w:val="ListParagraph"/>
        <w:tabs>
          <w:tab w:val="left" w:pos="1620"/>
        </w:tabs>
        <w:ind w:left="1310"/>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(9)  </w:t>
      </w:r>
      <w:r w:rsidR="00515029" w:rsidRPr="006761BE">
        <w:rPr>
          <w:rFonts w:ascii="Times New Roman" w:hAnsi="Times New Roman" w:cs="Times New Roman"/>
          <w:color w:val="000000"/>
          <w:sz w:val="22"/>
          <w:szCs w:val="22"/>
          <w:u w:val="single"/>
        </w:rPr>
        <w:t>Oral/Facial Photographic Images</w:t>
      </w:r>
      <w:r w:rsidR="00515029"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 xml:space="preserve">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for digital or photographic prints, not slides, only to support prior-authorization requests for comprehensive orthodontic treatment. Payment for digital or photographic prints is included in the payment for comprehensive orthodontic treatment or orthognathic treatment. 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does not pay for digital or photographic prints as a separate procedure (</w:t>
      </w:r>
      <w:r w:rsidR="00515029" w:rsidRPr="006761BE">
        <w:rPr>
          <w:rFonts w:ascii="Times New Roman" w:hAnsi="Times New Roman" w:cs="Times New Roman"/>
          <w:i/>
          <w:color w:val="000000"/>
          <w:sz w:val="22"/>
          <w:szCs w:val="22"/>
        </w:rPr>
        <w:t>see</w:t>
      </w:r>
      <w:r w:rsidR="00515029" w:rsidRPr="006761BE">
        <w:rPr>
          <w:rFonts w:ascii="Times New Roman" w:hAnsi="Times New Roman" w:cs="Times New Roman"/>
          <w:color w:val="000000"/>
          <w:sz w:val="22"/>
          <w:szCs w:val="22"/>
        </w:rPr>
        <w:t xml:space="preserve"> 130 CMR 420.413). Payment for orthodontic treatment includes payment for services provided as part of the pre-orthodontic treatment examination, unless 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denies the prior authorization request for interceptive or comprehensive orthodontic treatment. 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for the pre-orthodontic treatment examination if prior authorization is denied for interceptive or comprehensive orthodontic treatment.</w:t>
      </w:r>
    </w:p>
    <w:p w:rsidR="00515029" w:rsidRPr="006761BE" w:rsidRDefault="00515029" w:rsidP="00515029">
      <w:pPr>
        <w:tabs>
          <w:tab w:val="left" w:pos="936"/>
          <w:tab w:val="left" w:pos="1296"/>
          <w:tab w:val="left" w:pos="1656"/>
          <w:tab w:val="left" w:pos="2016"/>
        </w:tabs>
        <w:rPr>
          <w:rFonts w:ascii="Times New Roman" w:hAnsi="Times New Roman" w:cs="Times New Roman"/>
          <w:sz w:val="6"/>
          <w:szCs w:val="6"/>
        </w:rPr>
      </w:pPr>
      <w:r w:rsidRPr="006761BE" w:rsidDel="000C0089">
        <w:rPr>
          <w:rFonts w:ascii="Times New Roman" w:hAnsi="Times New Roman" w:cs="Times New Roman"/>
          <w:color w:val="000000"/>
          <w:sz w:val="22"/>
          <w:szCs w:val="22"/>
        </w:rPr>
        <w:t xml:space="preserve"> </w:t>
      </w:r>
    </w:p>
    <w:p w:rsidR="00515029" w:rsidRPr="006761BE" w:rsidRDefault="00CF550B" w:rsidP="00BD18AB">
      <w:pPr>
        <w:widowControl w:val="0"/>
        <w:shd w:val="clear" w:color="auto" w:fill="FFFFFF"/>
        <w:autoSpaceDE w:val="0"/>
        <w:autoSpaceDN w:val="0"/>
        <w:adjustRightInd w:val="0"/>
        <w:spacing w:before="120"/>
        <w:ind w:left="5"/>
        <w:rPr>
          <w:rFonts w:ascii="Times New Roman" w:hAnsi="Times New Roman" w:cs="Times New Roman"/>
          <w:color w:val="000000"/>
          <w:spacing w:val="-1"/>
          <w:sz w:val="22"/>
          <w:szCs w:val="22"/>
        </w:rPr>
      </w:pPr>
      <w:r w:rsidRPr="006761BE">
        <w:rPr>
          <w:rFonts w:ascii="Times New Roman" w:hAnsi="Times New Roman" w:cs="Times New Roman"/>
          <w:color w:val="000000"/>
          <w:spacing w:val="-1"/>
          <w:sz w:val="22"/>
          <w:szCs w:val="22"/>
        </w:rPr>
        <w:t xml:space="preserve"> </w:t>
      </w:r>
      <w:r w:rsidR="00515029" w:rsidRPr="006761BE">
        <w:rPr>
          <w:rFonts w:ascii="Times New Roman" w:hAnsi="Times New Roman" w:cs="Times New Roman"/>
          <w:color w:val="000000"/>
          <w:spacing w:val="-1"/>
          <w:sz w:val="22"/>
          <w:szCs w:val="22"/>
        </w:rPr>
        <w:t>(130 CMR 420.432 through 420.451 Reserved)</w:t>
      </w:r>
    </w:p>
    <w:p w:rsidR="007D5BD4" w:rsidRDefault="007D5BD4" w:rsidP="00515029">
      <w:pPr>
        <w:tabs>
          <w:tab w:val="left" w:pos="936"/>
          <w:tab w:val="left" w:pos="1296"/>
          <w:tab w:val="left" w:pos="1656"/>
          <w:tab w:val="left" w:pos="2016"/>
        </w:tabs>
        <w:rPr>
          <w:rFonts w:ascii="Times New Roman" w:hAnsi="Times New Roman" w:cs="Times New Roman"/>
        </w:rPr>
      </w:pPr>
      <w:r>
        <w:rPr>
          <w:rFonts w:ascii="Times New Roman" w:hAnsi="Times New Roman" w:cs="Times New Roman"/>
        </w:rPr>
        <w:br w:type="page"/>
      </w:r>
    </w:p>
    <w:p w:rsidR="00CF550B" w:rsidRPr="006761BE" w:rsidRDefault="00CF550B" w:rsidP="00515029">
      <w:pPr>
        <w:tabs>
          <w:tab w:val="left" w:pos="936"/>
          <w:tab w:val="left" w:pos="1296"/>
          <w:tab w:val="left" w:pos="1656"/>
          <w:tab w:val="left" w:pos="2016"/>
        </w:tabs>
        <w:rPr>
          <w:rFonts w:ascii="Times New Roman" w:hAnsi="Times New Roman" w:cs="Times New Roman"/>
          <w:sz w:val="6"/>
          <w:szCs w:val="6"/>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5BD4" w:rsidRPr="006761BE" w:rsidTr="001D5064">
        <w:trPr>
          <w:trHeight w:hRule="exact" w:val="864"/>
        </w:trPr>
        <w:tc>
          <w:tcPr>
            <w:tcW w:w="4079" w:type="dxa"/>
            <w:tcBorders>
              <w:top w:val="single" w:sz="6" w:space="0" w:color="000000"/>
              <w:left w:val="single" w:sz="6" w:space="0" w:color="000000"/>
              <w:bottom w:val="nil"/>
              <w:right w:val="single" w:sz="6" w:space="0" w:color="000000"/>
            </w:tcBorders>
            <w:hideMark/>
          </w:tcPr>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br w:type="page"/>
            </w:r>
            <w:r w:rsidRPr="006761BE">
              <w:rPr>
                <w:rFonts w:ascii="Arial" w:hAnsi="Arial" w:cs="Arial"/>
                <w:b/>
                <w:bCs/>
              </w:rPr>
              <w:t>Commonwealth of Massachusetts</w:t>
            </w:r>
          </w:p>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4-26</w:t>
            </w:r>
          </w:p>
        </w:tc>
      </w:tr>
      <w:tr w:rsidR="007D5BD4" w:rsidRPr="006761BE" w:rsidTr="001D5064">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D5BD4" w:rsidRDefault="007D5BD4" w:rsidP="00E5292C">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B90222" w:rsidRPr="00E5292C" w:rsidRDefault="00515029" w:rsidP="00E5292C">
      <w:pPr>
        <w:widowControl w:val="0"/>
        <w:shd w:val="clear" w:color="auto" w:fill="FFFFFF"/>
        <w:autoSpaceDE w:val="0"/>
        <w:autoSpaceDN w:val="0"/>
        <w:adjustRightInd w:val="0"/>
        <w:ind w:left="5"/>
        <w:rPr>
          <w:rFonts w:ascii="Times New Roman" w:hAnsi="Times New Roman" w:cs="Times New Roman"/>
          <w:color w:val="000000"/>
          <w:sz w:val="22"/>
          <w:szCs w:val="22"/>
          <w:u w:val="single"/>
        </w:rPr>
      </w:pPr>
      <w:r w:rsidRPr="006761BE">
        <w:rPr>
          <w:rFonts w:ascii="Times New Roman" w:hAnsi="Times New Roman" w:cs="Times New Roman"/>
          <w:color w:val="000000"/>
          <w:sz w:val="22"/>
          <w:szCs w:val="22"/>
          <w:u w:val="single"/>
        </w:rPr>
        <w:t>420.452: Service Descriptions and Limitations: Anesthesia</w:t>
      </w:r>
    </w:p>
    <w:p w:rsidR="00515029" w:rsidRPr="006761BE" w:rsidRDefault="009A466D" w:rsidP="00E5292C">
      <w:pPr>
        <w:widowControl w:val="0"/>
        <w:shd w:val="clear" w:color="auto" w:fill="FFFFFF"/>
        <w:tabs>
          <w:tab w:val="left" w:pos="1320"/>
        </w:tabs>
        <w:autoSpaceDE w:val="0"/>
        <w:autoSpaceDN w:val="0"/>
        <w:adjustRightInd w:val="0"/>
        <w:spacing w:before="120"/>
        <w:ind w:left="936"/>
        <w:rPr>
          <w:rFonts w:ascii="Times New Roman" w:hAnsi="Times New Roman" w:cs="Times New Roman"/>
        </w:rPr>
      </w:pPr>
      <w:r w:rsidRPr="006761BE">
        <w:rPr>
          <w:rFonts w:ascii="Times New Roman" w:hAnsi="Times New Roman" w:cs="Times New Roman"/>
          <w:color w:val="000000"/>
          <w:sz w:val="22"/>
          <w:szCs w:val="22"/>
        </w:rPr>
        <w:t xml:space="preserve">(A)  </w:t>
      </w:r>
      <w:r w:rsidR="00515029" w:rsidRPr="006761BE">
        <w:rPr>
          <w:rFonts w:ascii="Times New Roman" w:hAnsi="Times New Roman" w:cs="Times New Roman"/>
          <w:color w:val="000000"/>
          <w:sz w:val="22"/>
          <w:szCs w:val="22"/>
          <w:u w:val="single"/>
        </w:rPr>
        <w:t>General Requirements</w:t>
      </w:r>
      <w:r w:rsidR="00515029"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 xml:space="preserve">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for general anesthesia and intravenous moderate (conscious) sedation/analgesia subject to the service descriptions and limitations described in 130 CMR 420.452 and in accordance with the service description of </w:t>
      </w:r>
      <w:r w:rsidR="003A207A" w:rsidRPr="006761BE">
        <w:rPr>
          <w:rFonts w:ascii="Times New Roman" w:hAnsi="Times New Roman" w:cs="Times New Roman"/>
          <w:color w:val="000000"/>
          <w:sz w:val="22"/>
          <w:szCs w:val="22"/>
        </w:rPr>
        <w:t xml:space="preserve">Subchapter </w:t>
      </w:r>
      <w:r w:rsidR="00515029" w:rsidRPr="006761BE">
        <w:rPr>
          <w:rFonts w:ascii="Times New Roman" w:hAnsi="Times New Roman" w:cs="Times New Roman"/>
          <w:color w:val="000000"/>
          <w:sz w:val="22"/>
          <w:szCs w:val="22"/>
        </w:rPr>
        <w:t xml:space="preserve">6 in the </w:t>
      </w:r>
      <w:r w:rsidR="00515029" w:rsidRPr="006761BE">
        <w:rPr>
          <w:rFonts w:ascii="Times New Roman" w:hAnsi="Times New Roman" w:cs="Times New Roman"/>
          <w:i/>
          <w:color w:val="000000"/>
          <w:sz w:val="22"/>
          <w:szCs w:val="22"/>
        </w:rPr>
        <w:t>Dental Manual</w:t>
      </w:r>
      <w:r w:rsidR="00515029" w:rsidRPr="006761BE">
        <w:rPr>
          <w:rFonts w:ascii="Times New Roman" w:hAnsi="Times New Roman" w:cs="Times New Roman"/>
          <w:color w:val="000000"/>
          <w:sz w:val="22"/>
          <w:szCs w:val="22"/>
        </w:rPr>
        <w:t>.</w:t>
      </w:r>
    </w:p>
    <w:p w:rsidR="00515029" w:rsidRPr="007D5BD4" w:rsidRDefault="009A466D" w:rsidP="007D5BD4">
      <w:pPr>
        <w:widowControl w:val="0"/>
        <w:shd w:val="clear" w:color="auto" w:fill="FFFFFF"/>
        <w:tabs>
          <w:tab w:val="left" w:pos="1685"/>
        </w:tabs>
        <w:autoSpaceDE w:val="0"/>
        <w:autoSpaceDN w:val="0"/>
        <w:adjustRightInd w:val="0"/>
        <w:spacing w:line="250" w:lineRule="exact"/>
        <w:ind w:left="1310"/>
        <w:rPr>
          <w:rFonts w:ascii="Times New Roman" w:hAnsi="Times New Roman" w:cs="Times New Roman"/>
          <w:color w:val="000000"/>
          <w:spacing w:val="-1"/>
          <w:sz w:val="22"/>
          <w:szCs w:val="22"/>
        </w:rPr>
      </w:pPr>
      <w:r w:rsidRPr="006761BE">
        <w:rPr>
          <w:rFonts w:ascii="Times New Roman" w:hAnsi="Times New Roman" w:cs="Times New Roman"/>
          <w:color w:val="000000"/>
          <w:sz w:val="22"/>
          <w:szCs w:val="22"/>
        </w:rPr>
        <w:t xml:space="preserve">(1)  </w:t>
      </w:r>
      <w:r w:rsidR="00515029" w:rsidRPr="006761BE">
        <w:rPr>
          <w:rFonts w:ascii="Times New Roman" w:hAnsi="Times New Roman" w:cs="Times New Roman"/>
          <w:color w:val="000000"/>
          <w:sz w:val="22"/>
          <w:szCs w:val="22"/>
          <w:u w:val="single"/>
        </w:rPr>
        <w:t>Deep Sedation/General Anesthesia</w:t>
      </w:r>
      <w:r w:rsidR="00515029"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 xml:space="preserve">Deep sedation and general anesthesia, when administered in a dental office, must be administered only by a provider who possesses both an anesthesia-administration permit and an anesthesia-facility permit issued by the Massachusetts Board of Registration in Dentistry (BORID) and when a member is eligible for oral-surgery services. All rules, regulations, and requirements set forth by the Massachusetts BORID and by the Massachusetts Society of Oral and Maxillofacial Surgeons </w:t>
      </w:r>
      <w:r w:rsidR="00515029" w:rsidRPr="006761BE">
        <w:rPr>
          <w:rFonts w:ascii="Times New Roman" w:hAnsi="Times New Roman" w:cs="Times New Roman"/>
          <w:color w:val="000000"/>
          <w:spacing w:val="-1"/>
          <w:sz w:val="22"/>
          <w:szCs w:val="22"/>
        </w:rPr>
        <w:t xml:space="preserve">must be followed without exception. </w:t>
      </w:r>
    </w:p>
    <w:p w:rsidR="00515029" w:rsidRPr="006761BE" w:rsidRDefault="009A466D" w:rsidP="009A466D">
      <w:pPr>
        <w:widowControl w:val="0"/>
        <w:shd w:val="clear" w:color="auto" w:fill="FFFFFF"/>
        <w:tabs>
          <w:tab w:val="left" w:pos="1685"/>
        </w:tabs>
        <w:autoSpaceDE w:val="0"/>
        <w:autoSpaceDN w:val="0"/>
        <w:adjustRightInd w:val="0"/>
        <w:spacing w:line="250" w:lineRule="exact"/>
        <w:ind w:left="1310"/>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(2)  </w:t>
      </w:r>
      <w:r w:rsidR="00515029" w:rsidRPr="006761BE">
        <w:rPr>
          <w:rFonts w:ascii="Times New Roman" w:hAnsi="Times New Roman" w:cs="Times New Roman"/>
          <w:color w:val="000000"/>
          <w:sz w:val="22"/>
          <w:szCs w:val="22"/>
          <w:u w:val="single"/>
        </w:rPr>
        <w:t>Intravenous Moderate Sedation/Analgesia</w:t>
      </w:r>
      <w:r w:rsidR="00515029"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 xml:space="preserve">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for intravenous moderate sedation/analgesia sedation when administered in a dental office, and when a member is eligible for oral-surgery services, administered by a provider who possesses both an anesthesia-administration permit and an anesthesia-facility permit issued by the Massachusetts BORID.</w:t>
      </w:r>
    </w:p>
    <w:p w:rsidR="00515029" w:rsidRPr="006761BE" w:rsidRDefault="009A466D" w:rsidP="009A466D">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(3)  </w:t>
      </w:r>
      <w:r w:rsidR="00515029" w:rsidRPr="006761BE">
        <w:rPr>
          <w:rFonts w:ascii="Times New Roman" w:hAnsi="Times New Roman" w:cs="Times New Roman"/>
          <w:color w:val="000000"/>
          <w:sz w:val="22"/>
          <w:szCs w:val="22"/>
          <w:u w:val="single"/>
        </w:rPr>
        <w:t>Inhalation of Nitrous Oxide/Oral Analgesia</w:t>
      </w:r>
      <w:r w:rsidR="00515029" w:rsidRPr="006761BE">
        <w:rPr>
          <w:rFonts w:ascii="Times New Roman" w:hAnsi="Times New Roman" w:cs="Times New Roman"/>
          <w:color w:val="000000"/>
          <w:sz w:val="22"/>
          <w:szCs w:val="22"/>
        </w:rPr>
        <w:t xml:space="preserve">. </w:t>
      </w:r>
    </w:p>
    <w:p w:rsidR="00515029" w:rsidRPr="006761BE" w:rsidRDefault="009A466D" w:rsidP="009A466D">
      <w:pPr>
        <w:widowControl w:val="0"/>
        <w:shd w:val="clear" w:color="auto" w:fill="FFFFFF"/>
        <w:tabs>
          <w:tab w:val="left" w:pos="1980"/>
        </w:tabs>
        <w:autoSpaceDE w:val="0"/>
        <w:autoSpaceDN w:val="0"/>
        <w:adjustRightInd w:val="0"/>
        <w:spacing w:line="250" w:lineRule="exact"/>
        <w:ind w:left="1699"/>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(a)  </w:t>
      </w:r>
      <w:r w:rsidR="00515029" w:rsidRPr="006761BE">
        <w:rPr>
          <w:rFonts w:ascii="Times New Roman" w:hAnsi="Times New Roman" w:cs="Times New Roman"/>
          <w:color w:val="000000"/>
          <w:sz w:val="22"/>
          <w:szCs w:val="22"/>
        </w:rPr>
        <w:t xml:space="preserve">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for the oral administration of analgesia, </w:t>
      </w:r>
      <w:r w:rsidR="00515029" w:rsidRPr="006761BE">
        <w:rPr>
          <w:rFonts w:ascii="Times New Roman" w:hAnsi="Times New Roman" w:cs="Times New Roman"/>
          <w:color w:val="000000"/>
          <w:spacing w:val="-1"/>
          <w:sz w:val="22"/>
          <w:szCs w:val="22"/>
        </w:rPr>
        <w:t xml:space="preserve">as part of an operative procedure. </w:t>
      </w:r>
    </w:p>
    <w:p w:rsidR="00515029" w:rsidRPr="006761BE" w:rsidRDefault="009A466D" w:rsidP="009A466D">
      <w:pPr>
        <w:widowControl w:val="0"/>
        <w:shd w:val="clear" w:color="auto" w:fill="FFFFFF"/>
        <w:tabs>
          <w:tab w:val="left" w:pos="1980"/>
        </w:tabs>
        <w:autoSpaceDE w:val="0"/>
        <w:autoSpaceDN w:val="0"/>
        <w:adjustRightInd w:val="0"/>
        <w:spacing w:line="250" w:lineRule="exact"/>
        <w:ind w:left="1699"/>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(b)  </w:t>
      </w:r>
      <w:r w:rsidR="00515029" w:rsidRPr="006761BE">
        <w:rPr>
          <w:rFonts w:ascii="Times New Roman" w:hAnsi="Times New Roman" w:cs="Times New Roman"/>
          <w:color w:val="000000"/>
          <w:spacing w:val="-1"/>
          <w:sz w:val="22"/>
          <w:szCs w:val="22"/>
        </w:rPr>
        <w:t xml:space="preserve">The </w:t>
      </w:r>
      <w:proofErr w:type="spellStart"/>
      <w:r w:rsidR="00515029" w:rsidRPr="006761BE">
        <w:rPr>
          <w:rFonts w:ascii="Times New Roman" w:hAnsi="Times New Roman" w:cs="Times New Roman"/>
          <w:color w:val="000000"/>
          <w:spacing w:val="-1"/>
          <w:sz w:val="22"/>
          <w:szCs w:val="22"/>
        </w:rPr>
        <w:t>MassHealth</w:t>
      </w:r>
      <w:proofErr w:type="spellEnd"/>
      <w:r w:rsidR="00515029" w:rsidRPr="006761BE">
        <w:rPr>
          <w:rFonts w:ascii="Times New Roman" w:hAnsi="Times New Roman" w:cs="Times New Roman"/>
          <w:color w:val="000000"/>
          <w:spacing w:val="-1"/>
          <w:sz w:val="22"/>
          <w:szCs w:val="22"/>
        </w:rPr>
        <w:t xml:space="preserve"> agency pays for the administration of inhalation analgesia (nitrous oxide </w:t>
      </w:r>
      <w:r w:rsidR="00515029" w:rsidRPr="006761BE">
        <w:rPr>
          <w:rFonts w:ascii="Times New Roman" w:hAnsi="Times New Roman" w:cs="Times New Roman"/>
          <w:color w:val="000000"/>
          <w:sz w:val="22"/>
          <w:szCs w:val="22"/>
        </w:rPr>
        <w:t>(N</w:t>
      </w:r>
      <w:r w:rsidR="00515029" w:rsidRPr="006761BE">
        <w:rPr>
          <w:rFonts w:ascii="Times New Roman" w:hAnsi="Times New Roman" w:cs="Times New Roman"/>
          <w:color w:val="000000"/>
          <w:sz w:val="22"/>
          <w:szCs w:val="22"/>
          <w:vertAlign w:val="subscript"/>
        </w:rPr>
        <w:t>2</w:t>
      </w:r>
      <w:r w:rsidR="00515029" w:rsidRPr="006761BE">
        <w:rPr>
          <w:rFonts w:ascii="Times New Roman" w:hAnsi="Times New Roman" w:cs="Times New Roman"/>
          <w:color w:val="000000"/>
          <w:sz w:val="22"/>
          <w:szCs w:val="22"/>
        </w:rPr>
        <w:t>O/O</w:t>
      </w:r>
      <w:r w:rsidR="00515029" w:rsidRPr="006761BE">
        <w:rPr>
          <w:rFonts w:ascii="Times New Roman" w:hAnsi="Times New Roman" w:cs="Times New Roman"/>
          <w:color w:val="000000"/>
          <w:sz w:val="22"/>
          <w:szCs w:val="22"/>
          <w:vertAlign w:val="subscript"/>
        </w:rPr>
        <w:t>2</w:t>
      </w:r>
      <w:r w:rsidR="00515029" w:rsidRPr="006761BE">
        <w:rPr>
          <w:rFonts w:ascii="Times New Roman" w:hAnsi="Times New Roman" w:cs="Times New Roman"/>
          <w:color w:val="000000"/>
          <w:sz w:val="22"/>
          <w:szCs w:val="22"/>
        </w:rPr>
        <w:t>)) as a separate procedure.</w:t>
      </w:r>
    </w:p>
    <w:p w:rsidR="00515029" w:rsidRPr="006761BE" w:rsidRDefault="009A466D" w:rsidP="009A466D">
      <w:pPr>
        <w:widowControl w:val="0"/>
        <w:shd w:val="clear" w:color="auto" w:fill="FFFFFF"/>
        <w:tabs>
          <w:tab w:val="left" w:pos="1690"/>
        </w:tabs>
        <w:autoSpaceDE w:val="0"/>
        <w:autoSpaceDN w:val="0"/>
        <w:adjustRightInd w:val="0"/>
        <w:spacing w:line="254"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t xml:space="preserve">(4)  </w:t>
      </w:r>
      <w:r w:rsidR="00515029" w:rsidRPr="006761BE">
        <w:rPr>
          <w:rFonts w:ascii="Times New Roman" w:hAnsi="Times New Roman" w:cs="Times New Roman"/>
          <w:color w:val="000000"/>
          <w:spacing w:val="-3"/>
          <w:sz w:val="22"/>
          <w:szCs w:val="22"/>
          <w:u w:val="single"/>
        </w:rPr>
        <w:t>Local Anesthesia</w:t>
      </w:r>
      <w:r w:rsidR="00515029" w:rsidRPr="006761BE">
        <w:rPr>
          <w:rFonts w:ascii="Times New Roman" w:hAnsi="Times New Roman" w:cs="Times New Roman"/>
          <w:color w:val="000000"/>
          <w:spacing w:val="-3"/>
          <w:sz w:val="22"/>
          <w:szCs w:val="22"/>
        </w:rPr>
        <w:t xml:space="preserve">. </w:t>
      </w:r>
      <w:r w:rsidR="00332B2A" w:rsidRPr="006761BE">
        <w:rPr>
          <w:rFonts w:ascii="Times New Roman" w:hAnsi="Times New Roman" w:cs="Times New Roman"/>
          <w:color w:val="000000"/>
          <w:spacing w:val="-3"/>
          <w:sz w:val="22"/>
          <w:szCs w:val="22"/>
        </w:rPr>
        <w:t xml:space="preserve"> </w:t>
      </w:r>
      <w:r w:rsidR="00515029" w:rsidRPr="006761BE">
        <w:rPr>
          <w:rFonts w:ascii="Times New Roman" w:hAnsi="Times New Roman" w:cs="Times New Roman"/>
          <w:color w:val="000000"/>
          <w:spacing w:val="-3"/>
          <w:sz w:val="22"/>
          <w:szCs w:val="22"/>
        </w:rPr>
        <w:t xml:space="preserve">The </w:t>
      </w:r>
      <w:proofErr w:type="spellStart"/>
      <w:r w:rsidR="00515029" w:rsidRPr="006761BE">
        <w:rPr>
          <w:rFonts w:ascii="Times New Roman" w:hAnsi="Times New Roman" w:cs="Times New Roman"/>
          <w:color w:val="000000"/>
          <w:spacing w:val="-3"/>
          <w:sz w:val="22"/>
          <w:szCs w:val="22"/>
        </w:rPr>
        <w:t>MassHealth</w:t>
      </w:r>
      <w:proofErr w:type="spellEnd"/>
      <w:r w:rsidR="00515029" w:rsidRPr="006761BE">
        <w:rPr>
          <w:rFonts w:ascii="Times New Roman" w:hAnsi="Times New Roman" w:cs="Times New Roman"/>
          <w:color w:val="000000"/>
          <w:spacing w:val="-3"/>
          <w:sz w:val="22"/>
          <w:szCs w:val="22"/>
        </w:rPr>
        <w:t xml:space="preserve"> agency pays for the administration of local anesthesia as part of an operative procedure. The </w:t>
      </w:r>
      <w:proofErr w:type="spellStart"/>
      <w:r w:rsidR="00515029" w:rsidRPr="006761BE">
        <w:rPr>
          <w:rFonts w:ascii="Times New Roman" w:hAnsi="Times New Roman" w:cs="Times New Roman"/>
          <w:color w:val="000000"/>
          <w:spacing w:val="-3"/>
          <w:sz w:val="22"/>
          <w:szCs w:val="22"/>
        </w:rPr>
        <w:t>MassHealth</w:t>
      </w:r>
      <w:proofErr w:type="spellEnd"/>
      <w:r w:rsidR="00515029" w:rsidRPr="006761BE">
        <w:rPr>
          <w:rFonts w:ascii="Times New Roman" w:hAnsi="Times New Roman" w:cs="Times New Roman"/>
          <w:color w:val="000000"/>
          <w:spacing w:val="-3"/>
          <w:sz w:val="22"/>
          <w:szCs w:val="22"/>
        </w:rPr>
        <w:t xml:space="preserve"> agency does not pay for local anesthesia as a separate procedure (</w:t>
      </w:r>
      <w:r w:rsidR="00515029" w:rsidRPr="006761BE">
        <w:rPr>
          <w:rFonts w:ascii="Times New Roman" w:hAnsi="Times New Roman" w:cs="Times New Roman"/>
          <w:i/>
          <w:color w:val="000000"/>
          <w:spacing w:val="-3"/>
          <w:sz w:val="22"/>
          <w:szCs w:val="22"/>
        </w:rPr>
        <w:t>See</w:t>
      </w:r>
      <w:r w:rsidR="00515029" w:rsidRPr="006761BE">
        <w:rPr>
          <w:rFonts w:ascii="Times New Roman" w:hAnsi="Times New Roman" w:cs="Times New Roman"/>
          <w:color w:val="000000"/>
          <w:spacing w:val="-3"/>
          <w:sz w:val="22"/>
          <w:szCs w:val="22"/>
        </w:rPr>
        <w:t xml:space="preserve"> 130 CMR 420.413).</w:t>
      </w:r>
    </w:p>
    <w:p w:rsidR="009A466D" w:rsidRPr="006761BE" w:rsidRDefault="009A466D" w:rsidP="009A466D">
      <w:pPr>
        <w:widowControl w:val="0"/>
        <w:shd w:val="clear" w:color="auto" w:fill="FFFFFF"/>
        <w:tabs>
          <w:tab w:val="left" w:pos="1690"/>
        </w:tabs>
        <w:autoSpaceDE w:val="0"/>
        <w:autoSpaceDN w:val="0"/>
        <w:adjustRightInd w:val="0"/>
        <w:spacing w:line="254" w:lineRule="exact"/>
        <w:ind w:left="1310"/>
        <w:rPr>
          <w:rFonts w:ascii="Times New Roman" w:hAnsi="Times New Roman" w:cs="Times New Roman"/>
          <w:color w:val="000000"/>
          <w:spacing w:val="-3"/>
          <w:sz w:val="22"/>
          <w:szCs w:val="22"/>
        </w:rPr>
      </w:pPr>
    </w:p>
    <w:p w:rsidR="00515029" w:rsidRPr="006761BE" w:rsidRDefault="00515029" w:rsidP="009A466D">
      <w:pPr>
        <w:widowControl w:val="0"/>
        <w:shd w:val="clear" w:color="auto" w:fill="FFFFFF"/>
        <w:tabs>
          <w:tab w:val="left" w:pos="1320"/>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(B)</w:t>
      </w:r>
      <w:r w:rsidR="009A466D"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Documentation</w:t>
      </w:r>
      <w:r w:rsidRPr="006761BE">
        <w:rPr>
          <w:rFonts w:ascii="Times New Roman" w:hAnsi="Times New Roman" w:cs="Times New Roman"/>
          <w:color w:val="000000"/>
          <w:sz w:val="22"/>
          <w:szCs w:val="22"/>
        </w:rPr>
        <w:t xml:space="preserve">. The provider must maintain a completed anesthesia flowsheet in the </w:t>
      </w:r>
      <w:r w:rsidRPr="006761BE">
        <w:rPr>
          <w:rFonts w:ascii="Times New Roman" w:hAnsi="Times New Roman" w:cs="Times New Roman"/>
          <w:color w:val="000000"/>
          <w:spacing w:val="-1"/>
          <w:sz w:val="22"/>
          <w:szCs w:val="22"/>
        </w:rPr>
        <w:t xml:space="preserve">member's dental record for each procedure requiring the use of anesthesia. In addition, the provider must document the following in the member's </w:t>
      </w:r>
      <w:r w:rsidRPr="006761BE">
        <w:rPr>
          <w:rFonts w:ascii="Times New Roman" w:hAnsi="Times New Roman" w:cs="Times New Roman"/>
          <w:color w:val="000000"/>
          <w:sz w:val="22"/>
          <w:szCs w:val="22"/>
        </w:rPr>
        <w:t>dental record:</w:t>
      </w:r>
    </w:p>
    <w:p w:rsidR="00515029" w:rsidRPr="006761BE" w:rsidRDefault="00515029" w:rsidP="00515029">
      <w:pPr>
        <w:widowControl w:val="0"/>
        <w:autoSpaceDE w:val="0"/>
        <w:autoSpaceDN w:val="0"/>
        <w:adjustRightInd w:val="0"/>
        <w:rPr>
          <w:rFonts w:ascii="Arial" w:hAnsi="Arial" w:cs="Times New Roman"/>
          <w:sz w:val="2"/>
          <w:szCs w:val="2"/>
        </w:rPr>
      </w:pPr>
    </w:p>
    <w:p w:rsidR="00515029" w:rsidRPr="006761BE" w:rsidRDefault="009A466D" w:rsidP="00332B2A">
      <w:pPr>
        <w:widowControl w:val="0"/>
        <w:shd w:val="clear" w:color="auto" w:fill="FFFFFF"/>
        <w:tabs>
          <w:tab w:val="left" w:pos="1694"/>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proofErr w:type="gramStart"/>
      <w:r w:rsidR="00515029" w:rsidRPr="006761BE">
        <w:rPr>
          <w:rFonts w:ascii="Times New Roman" w:hAnsi="Times New Roman" w:cs="Times New Roman"/>
          <w:color w:val="000000"/>
          <w:sz w:val="22"/>
          <w:szCs w:val="22"/>
        </w:rPr>
        <w:t>the</w:t>
      </w:r>
      <w:proofErr w:type="gramEnd"/>
      <w:r w:rsidR="00515029" w:rsidRPr="006761BE">
        <w:rPr>
          <w:rFonts w:ascii="Times New Roman" w:hAnsi="Times New Roman" w:cs="Times New Roman"/>
          <w:color w:val="000000"/>
          <w:sz w:val="22"/>
          <w:szCs w:val="22"/>
        </w:rPr>
        <w:t xml:space="preserve"> beginning and ending times of deep sedation/general anesthesia, IV moderate sedation/analgesia, or inhalation of nitrous oxide analgesia procedure.</w:t>
      </w:r>
      <w:r w:rsidR="00515029" w:rsidRPr="006761BE">
        <w:t xml:space="preserve"> </w:t>
      </w:r>
      <w:r w:rsidR="00515029" w:rsidRPr="006761BE">
        <w:rPr>
          <w:rFonts w:ascii="Times New Roman" w:hAnsi="Times New Roman" w:cs="Times New Roman"/>
          <w:color w:val="000000"/>
          <w:sz w:val="22"/>
          <w:szCs w:val="22"/>
        </w:rPr>
        <w:t>The anesthesia time begins when the provider administers the anesthetic agent. The provider is required to follow the non-invasive monitoring protocol and remain in continuous attendance of the member. Anesthesia services are considered completed when the member may be safely left under the observation of trained personnel and the provider may safely leave the room. The level of anesthesia is determined by the provider’s documentation and consideration of the member’s history with anesthesia</w:t>
      </w:r>
      <w:r w:rsidR="00BF61D4" w:rsidRPr="006761BE">
        <w:rPr>
          <w:rFonts w:ascii="Times New Roman" w:hAnsi="Times New Roman" w:cs="Times New Roman"/>
          <w:color w:val="000000"/>
          <w:sz w:val="22"/>
          <w:szCs w:val="22"/>
        </w:rPr>
        <w:t xml:space="preserve"> and </w:t>
      </w:r>
      <w:r w:rsidR="00515029" w:rsidRPr="006761BE">
        <w:rPr>
          <w:rFonts w:ascii="Times New Roman" w:hAnsi="Times New Roman" w:cs="Times New Roman"/>
          <w:color w:val="000000"/>
          <w:sz w:val="22"/>
          <w:szCs w:val="22"/>
        </w:rPr>
        <w:t>anesthetic effects upon the central nervous system and is not dependent upon the route of administration;</w:t>
      </w:r>
    </w:p>
    <w:p w:rsidR="00515029" w:rsidRPr="006761BE" w:rsidRDefault="009A466D" w:rsidP="00332B2A">
      <w:pPr>
        <w:widowControl w:val="0"/>
        <w:shd w:val="clear" w:color="auto" w:fill="FFFFFF"/>
        <w:tabs>
          <w:tab w:val="left" w:pos="1694"/>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(2)  </w:t>
      </w:r>
      <w:proofErr w:type="gramStart"/>
      <w:r w:rsidR="00515029" w:rsidRPr="006761BE">
        <w:rPr>
          <w:rFonts w:ascii="Times New Roman" w:hAnsi="Times New Roman" w:cs="Times New Roman"/>
          <w:color w:val="000000"/>
          <w:sz w:val="22"/>
          <w:szCs w:val="22"/>
        </w:rPr>
        <w:t>preoperative</w:t>
      </w:r>
      <w:proofErr w:type="gramEnd"/>
      <w:r w:rsidR="00515029" w:rsidRPr="006761BE">
        <w:rPr>
          <w:rFonts w:ascii="Times New Roman" w:hAnsi="Times New Roman" w:cs="Times New Roman"/>
          <w:color w:val="000000"/>
          <w:sz w:val="22"/>
          <w:szCs w:val="22"/>
        </w:rPr>
        <w:t>, intraoperative, and postoperative vital signs;</w:t>
      </w:r>
    </w:p>
    <w:p w:rsidR="00515029" w:rsidRPr="006761BE" w:rsidRDefault="009B10E3" w:rsidP="00332B2A">
      <w:pPr>
        <w:widowControl w:val="0"/>
        <w:shd w:val="clear" w:color="auto" w:fill="FFFFFF"/>
        <w:tabs>
          <w:tab w:val="left" w:pos="1694"/>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 </w:t>
      </w:r>
      <w:r w:rsidR="009A466D" w:rsidRPr="006761BE">
        <w:rPr>
          <w:rFonts w:ascii="Times New Roman" w:hAnsi="Times New Roman" w:cs="Times New Roman"/>
          <w:color w:val="000000"/>
          <w:sz w:val="22"/>
          <w:szCs w:val="22"/>
        </w:rPr>
        <w:t xml:space="preserve">(3)  </w:t>
      </w:r>
      <w:proofErr w:type="gramStart"/>
      <w:r w:rsidR="00515029" w:rsidRPr="006761BE">
        <w:rPr>
          <w:rFonts w:ascii="Times New Roman" w:hAnsi="Times New Roman" w:cs="Times New Roman"/>
          <w:color w:val="000000"/>
          <w:sz w:val="22"/>
          <w:szCs w:val="22"/>
        </w:rPr>
        <w:t>medications</w:t>
      </w:r>
      <w:proofErr w:type="gramEnd"/>
      <w:r w:rsidR="00515029" w:rsidRPr="006761BE">
        <w:rPr>
          <w:rFonts w:ascii="Times New Roman" w:hAnsi="Times New Roman" w:cs="Times New Roman"/>
          <w:color w:val="000000"/>
          <w:sz w:val="22"/>
          <w:szCs w:val="22"/>
        </w:rPr>
        <w:t xml:space="preserve"> administered, including their dosages and routes of administration;</w:t>
      </w:r>
    </w:p>
    <w:p w:rsidR="00515029" w:rsidRPr="006761BE" w:rsidRDefault="009A466D" w:rsidP="00332B2A">
      <w:pPr>
        <w:widowControl w:val="0"/>
        <w:shd w:val="clear" w:color="auto" w:fill="FFFFFF"/>
        <w:tabs>
          <w:tab w:val="left" w:pos="1694"/>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(4)  </w:t>
      </w:r>
      <w:proofErr w:type="gramStart"/>
      <w:r w:rsidR="00515029" w:rsidRPr="006761BE">
        <w:rPr>
          <w:rFonts w:ascii="Times New Roman" w:hAnsi="Times New Roman" w:cs="Times New Roman"/>
          <w:color w:val="000000"/>
          <w:sz w:val="22"/>
          <w:szCs w:val="22"/>
        </w:rPr>
        <w:t>monitoring</w:t>
      </w:r>
      <w:proofErr w:type="gramEnd"/>
      <w:r w:rsidR="00515029" w:rsidRPr="006761BE">
        <w:rPr>
          <w:rFonts w:ascii="Times New Roman" w:hAnsi="Times New Roman" w:cs="Times New Roman"/>
          <w:color w:val="000000"/>
          <w:sz w:val="22"/>
          <w:szCs w:val="22"/>
        </w:rPr>
        <w:t xml:space="preserve"> equipment used; </w:t>
      </w:r>
    </w:p>
    <w:p w:rsidR="00515029" w:rsidRPr="006761BE" w:rsidRDefault="009A466D" w:rsidP="00332B2A">
      <w:pPr>
        <w:widowControl w:val="0"/>
        <w:shd w:val="clear" w:color="auto" w:fill="FFFFFF"/>
        <w:tabs>
          <w:tab w:val="left" w:pos="1694"/>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(5)  </w:t>
      </w:r>
      <w:proofErr w:type="gramStart"/>
      <w:r w:rsidR="00515029" w:rsidRPr="006761BE">
        <w:rPr>
          <w:rFonts w:ascii="Times New Roman" w:hAnsi="Times New Roman" w:cs="Times New Roman"/>
          <w:color w:val="000000"/>
          <w:spacing w:val="-1"/>
          <w:sz w:val="22"/>
          <w:szCs w:val="22"/>
        </w:rPr>
        <w:t>a</w:t>
      </w:r>
      <w:proofErr w:type="gramEnd"/>
      <w:r w:rsidR="00515029" w:rsidRPr="006761BE">
        <w:rPr>
          <w:rFonts w:ascii="Times New Roman" w:hAnsi="Times New Roman" w:cs="Times New Roman"/>
          <w:color w:val="000000"/>
          <w:spacing w:val="-1"/>
          <w:sz w:val="22"/>
          <w:szCs w:val="22"/>
        </w:rPr>
        <w:t xml:space="preserve"> statement of the member's response to the analgesic or anesthetic used including any </w:t>
      </w:r>
      <w:r w:rsidR="00515029" w:rsidRPr="006761BE">
        <w:rPr>
          <w:rFonts w:ascii="Times New Roman" w:hAnsi="Times New Roman" w:cs="Times New Roman"/>
          <w:color w:val="000000"/>
          <w:sz w:val="22"/>
          <w:szCs w:val="22"/>
        </w:rPr>
        <w:t>complication or adverse reaction; and</w:t>
      </w:r>
    </w:p>
    <w:p w:rsidR="00515029" w:rsidRPr="006761BE" w:rsidRDefault="009A466D" w:rsidP="00332B2A">
      <w:pPr>
        <w:widowControl w:val="0"/>
        <w:shd w:val="clear" w:color="auto" w:fill="FFFFFF"/>
        <w:tabs>
          <w:tab w:val="left" w:pos="1694"/>
        </w:tabs>
        <w:autoSpaceDE w:val="0"/>
        <w:autoSpaceDN w:val="0"/>
        <w:adjustRightInd w:val="0"/>
        <w:spacing w:line="250" w:lineRule="exact"/>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(6) </w:t>
      </w:r>
      <w:r w:rsidR="00515029" w:rsidRPr="006761BE">
        <w:rPr>
          <w:rFonts w:ascii="Times New Roman" w:hAnsi="Times New Roman" w:cs="Times New Roman"/>
          <w:color w:val="000000"/>
          <w:sz w:val="22"/>
          <w:szCs w:val="22"/>
        </w:rPr>
        <w:t xml:space="preserve"> </w:t>
      </w:r>
      <w:proofErr w:type="gramStart"/>
      <w:r w:rsidR="00515029" w:rsidRPr="006761BE">
        <w:rPr>
          <w:rFonts w:ascii="Times New Roman" w:hAnsi="Times New Roman" w:cs="Times New Roman"/>
          <w:color w:val="000000"/>
          <w:sz w:val="22"/>
          <w:szCs w:val="22"/>
        </w:rPr>
        <w:t>a</w:t>
      </w:r>
      <w:proofErr w:type="gramEnd"/>
      <w:r w:rsidR="00515029" w:rsidRPr="006761BE">
        <w:rPr>
          <w:rFonts w:ascii="Times New Roman" w:hAnsi="Times New Roman" w:cs="Times New Roman"/>
          <w:color w:val="000000"/>
          <w:sz w:val="22"/>
          <w:szCs w:val="22"/>
        </w:rPr>
        <w:t xml:space="preserve"> record of the member’s history with anesthesia or analgesics.</w:t>
      </w:r>
    </w:p>
    <w:p w:rsidR="007D5BD4" w:rsidRDefault="007D5BD4" w:rsidP="00E5292C">
      <w:pPr>
        <w:widowControl w:val="0"/>
        <w:shd w:val="clear" w:color="auto" w:fill="FFFFFF"/>
        <w:autoSpaceDE w:val="0"/>
        <w:autoSpaceDN w:val="0"/>
        <w:adjustRightInd w:val="0"/>
        <w:spacing w:before="192"/>
        <w:ind w:left="5"/>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5BD4" w:rsidRPr="006761BE" w:rsidTr="001D5064">
        <w:trPr>
          <w:trHeight w:hRule="exact" w:val="864"/>
        </w:trPr>
        <w:tc>
          <w:tcPr>
            <w:tcW w:w="4079" w:type="dxa"/>
            <w:tcBorders>
              <w:top w:val="single" w:sz="6" w:space="0" w:color="000000"/>
              <w:left w:val="single" w:sz="6" w:space="0" w:color="000000"/>
              <w:bottom w:val="nil"/>
              <w:right w:val="single" w:sz="6" w:space="0" w:color="000000"/>
            </w:tcBorders>
            <w:hideMark/>
          </w:tcPr>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761BE">
              <w:rPr>
                <w:rFonts w:ascii="Times New Roman" w:hAnsi="Times New Roman" w:cs="Times New Roman"/>
              </w:rPr>
              <w:lastRenderedPageBreak/>
              <w:br w:type="page"/>
            </w:r>
            <w:r w:rsidRPr="006761BE">
              <w:rPr>
                <w:rFonts w:ascii="Arial" w:hAnsi="Arial" w:cs="Arial"/>
                <w:b/>
                <w:bCs/>
              </w:rPr>
              <w:t>Commonwealth of Massachusetts</w:t>
            </w:r>
          </w:p>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b/>
                <w:bCs/>
              </w:rPr>
            </w:pPr>
            <w:proofErr w:type="spellStart"/>
            <w:r w:rsidRPr="006761BE">
              <w:rPr>
                <w:rFonts w:ascii="Arial" w:hAnsi="Arial" w:cs="Arial"/>
                <w:b/>
                <w:bCs/>
              </w:rPr>
              <w:t>MassHealth</w:t>
            </w:r>
            <w:proofErr w:type="spellEnd"/>
          </w:p>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Subchapter Number and Title</w:t>
            </w:r>
          </w:p>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4.  Program Regulations</w:t>
            </w:r>
          </w:p>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b/>
                <w:bCs/>
              </w:rPr>
              <w:t>Page</w:t>
            </w:r>
          </w:p>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4-27</w:t>
            </w:r>
          </w:p>
        </w:tc>
      </w:tr>
      <w:tr w:rsidR="007D5BD4" w:rsidRPr="006761BE" w:rsidTr="001D5064">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5BD4" w:rsidRPr="006761BE" w:rsidRDefault="007D5BD4" w:rsidP="001D5064">
            <w:pPr>
              <w:widowControl w:val="0"/>
              <w:tabs>
                <w:tab w:val="left" w:pos="936"/>
                <w:tab w:val="left" w:pos="1314"/>
                <w:tab w:val="left" w:pos="1692"/>
                <w:tab w:val="left" w:pos="2070"/>
              </w:tabs>
              <w:autoSpaceDE w:val="0"/>
              <w:autoSpaceDN w:val="0"/>
              <w:adjustRightInd w:val="0"/>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7D5BD4" w:rsidRPr="006761BE" w:rsidRDefault="007D5BD4" w:rsidP="001D5064">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761BE">
              <w:rPr>
                <w:rFonts w:ascii="Arial" w:hAnsi="Arial" w:cs="Arial"/>
              </w:rPr>
              <w:t>10/15/21</w:t>
            </w:r>
          </w:p>
        </w:tc>
      </w:tr>
    </w:tbl>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9A466D" w:rsidRPr="00E5292C" w:rsidRDefault="00515029"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420.453: Service Descriptions and Limitations: Oral and Maxillofacial Surgery Services</w:t>
      </w:r>
      <w:r w:rsidR="00CF550B" w:rsidRPr="006761BE">
        <w:rPr>
          <w:rFonts w:ascii="Times New Roman" w:hAnsi="Times New Roman" w:cs="Times New Roman"/>
          <w:color w:val="000000"/>
          <w:sz w:val="22"/>
          <w:szCs w:val="22"/>
          <w:u w:val="single"/>
        </w:rPr>
        <w:t xml:space="preserve"> Performed by Specialists in Oral Surgery</w:t>
      </w:r>
    </w:p>
    <w:p w:rsidR="007D5BD4" w:rsidRDefault="007D5BD4" w:rsidP="007D5BD4">
      <w:pPr>
        <w:widowControl w:val="0"/>
        <w:shd w:val="clear" w:color="auto" w:fill="FFFFFF"/>
        <w:autoSpaceDE w:val="0"/>
        <w:autoSpaceDN w:val="0"/>
        <w:adjustRightInd w:val="0"/>
        <w:ind w:left="936" w:firstLine="360"/>
        <w:rPr>
          <w:rFonts w:ascii="Times New Roman" w:hAnsi="Times New Roman" w:cs="Times New Roman"/>
          <w:color w:val="000000"/>
          <w:spacing w:val="-1"/>
          <w:sz w:val="22"/>
          <w:szCs w:val="22"/>
        </w:rPr>
      </w:pPr>
    </w:p>
    <w:p w:rsidR="00515029" w:rsidRPr="006761BE" w:rsidRDefault="00515029" w:rsidP="007D5BD4">
      <w:pPr>
        <w:widowControl w:val="0"/>
        <w:shd w:val="clear" w:color="auto" w:fill="FFFFFF"/>
        <w:autoSpaceDE w:val="0"/>
        <w:autoSpaceDN w:val="0"/>
        <w:adjustRightInd w:val="0"/>
        <w:ind w:left="936" w:firstLine="360"/>
        <w:rPr>
          <w:rFonts w:ascii="Times New Roman" w:hAnsi="Times New Roman" w:cs="Times New Roman"/>
          <w:color w:val="000000"/>
          <w:sz w:val="22"/>
          <w:szCs w:val="22"/>
        </w:rPr>
      </w:pP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oral and maxillofacial surgery services subject to the service </w:t>
      </w:r>
      <w:r w:rsidRPr="006761BE">
        <w:rPr>
          <w:rFonts w:ascii="Times New Roman" w:hAnsi="Times New Roman" w:cs="Times New Roman"/>
          <w:color w:val="000000"/>
          <w:sz w:val="22"/>
          <w:szCs w:val="22"/>
        </w:rPr>
        <w:t>descriptions and limitations described in 130 CMR 420.453. Payment for oral and maxillofacial surgery services includes routine inpatient preoperative and postoperative care as well as for any related administrative or supervisory duties in connection with member care.</w:t>
      </w:r>
    </w:p>
    <w:p w:rsidR="009A466D" w:rsidRPr="006761BE" w:rsidRDefault="009A466D" w:rsidP="009A466D">
      <w:pPr>
        <w:widowControl w:val="0"/>
        <w:shd w:val="clear" w:color="auto" w:fill="FFFFFF"/>
        <w:autoSpaceDE w:val="0"/>
        <w:autoSpaceDN w:val="0"/>
        <w:adjustRightInd w:val="0"/>
        <w:ind w:left="941" w:firstLine="379"/>
        <w:rPr>
          <w:rFonts w:ascii="Times New Roman" w:hAnsi="Times New Roman" w:cs="Times New Roman"/>
        </w:rPr>
      </w:pPr>
    </w:p>
    <w:p w:rsidR="00515029" w:rsidRPr="006761BE" w:rsidRDefault="009A466D" w:rsidP="007D5BD4">
      <w:pPr>
        <w:widowControl w:val="0"/>
        <w:shd w:val="clear" w:color="auto" w:fill="FFFFFF"/>
        <w:tabs>
          <w:tab w:val="left" w:pos="1301"/>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(A)  </w:t>
      </w:r>
      <w:r w:rsidR="00515029" w:rsidRPr="006761BE">
        <w:rPr>
          <w:rFonts w:ascii="Times New Roman" w:hAnsi="Times New Roman" w:cs="Times New Roman"/>
          <w:color w:val="000000"/>
          <w:sz w:val="22"/>
          <w:szCs w:val="22"/>
          <w:u w:val="single"/>
        </w:rPr>
        <w:t>Introduction</w:t>
      </w:r>
      <w:r w:rsidR="00515029"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 xml:space="preserve">Oral and maxillofacial surgery services consist of those basic surgical services </w:t>
      </w:r>
      <w:r w:rsidR="00515029" w:rsidRPr="006761BE">
        <w:rPr>
          <w:rFonts w:ascii="Times New Roman" w:hAnsi="Times New Roman" w:cs="Times New Roman"/>
          <w:color w:val="000000"/>
          <w:spacing w:val="-1"/>
          <w:sz w:val="22"/>
          <w:szCs w:val="22"/>
        </w:rPr>
        <w:t xml:space="preserve">essential for the prevention and control of diseases of the oral cavity and supporting structures and for the maintenance of oral health. The </w:t>
      </w:r>
      <w:proofErr w:type="spellStart"/>
      <w:r w:rsidR="00515029" w:rsidRPr="006761BE">
        <w:rPr>
          <w:rFonts w:ascii="Times New Roman" w:hAnsi="Times New Roman" w:cs="Times New Roman"/>
          <w:color w:val="000000"/>
          <w:spacing w:val="-1"/>
          <w:sz w:val="22"/>
          <w:szCs w:val="22"/>
        </w:rPr>
        <w:t>MassHealth</w:t>
      </w:r>
      <w:proofErr w:type="spellEnd"/>
      <w:r w:rsidR="00515029" w:rsidRPr="006761BE">
        <w:rPr>
          <w:rFonts w:ascii="Times New Roman" w:hAnsi="Times New Roman" w:cs="Times New Roman"/>
          <w:color w:val="000000"/>
          <w:spacing w:val="-1"/>
          <w:sz w:val="22"/>
          <w:szCs w:val="22"/>
        </w:rPr>
        <w:t xml:space="preserve"> agency pays for maxillofacial surgery services </w:t>
      </w:r>
      <w:r w:rsidR="00515029" w:rsidRPr="006761BE">
        <w:rPr>
          <w:rFonts w:ascii="Times New Roman" w:hAnsi="Times New Roman" w:cs="Times New Roman"/>
          <w:color w:val="000000"/>
          <w:sz w:val="22"/>
          <w:szCs w:val="22"/>
        </w:rPr>
        <w:t>only for the purpose of anatomic and functional reconstruction of structures that are missing, defective, or deformed because of surgical intervention, trauma, pathology, or developmental or congenital malformations. Cosmetic benefit may result from such surgical services but cannot be the primary reason for those services.</w:t>
      </w:r>
    </w:p>
    <w:p w:rsidR="009A466D" w:rsidRPr="006761BE" w:rsidRDefault="009A466D" w:rsidP="009A466D">
      <w:pPr>
        <w:widowControl w:val="0"/>
        <w:shd w:val="clear" w:color="auto" w:fill="FFFFFF"/>
        <w:tabs>
          <w:tab w:val="left" w:pos="1301"/>
        </w:tabs>
        <w:autoSpaceDE w:val="0"/>
        <w:autoSpaceDN w:val="0"/>
        <w:adjustRightInd w:val="0"/>
        <w:ind w:left="936"/>
        <w:rPr>
          <w:rFonts w:ascii="Times New Roman" w:hAnsi="Times New Roman" w:cs="Times New Roman"/>
          <w:color w:val="000000"/>
          <w:spacing w:val="-3"/>
          <w:sz w:val="22"/>
          <w:szCs w:val="22"/>
        </w:rPr>
      </w:pPr>
    </w:p>
    <w:p w:rsidR="00515029" w:rsidRPr="006761BE" w:rsidRDefault="009A466D" w:rsidP="009A466D">
      <w:pPr>
        <w:widowControl w:val="0"/>
        <w:shd w:val="clear" w:color="auto" w:fill="FFFFFF"/>
        <w:tabs>
          <w:tab w:val="left" w:pos="1301"/>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(B)  </w:t>
      </w:r>
      <w:r w:rsidR="00515029" w:rsidRPr="006761BE">
        <w:rPr>
          <w:rFonts w:ascii="Times New Roman" w:hAnsi="Times New Roman" w:cs="Times New Roman"/>
          <w:color w:val="000000"/>
          <w:sz w:val="22"/>
          <w:szCs w:val="22"/>
          <w:u w:val="single"/>
        </w:rPr>
        <w:t>General Conditions</w:t>
      </w:r>
      <w:r w:rsidR="00515029"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 xml:space="preserve">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only a dentist who is a specialist in oral surgery for the services listed in Subchapter 6 of the </w:t>
      </w:r>
      <w:r w:rsidR="00515029" w:rsidRPr="006761BE">
        <w:rPr>
          <w:rFonts w:ascii="Times New Roman" w:hAnsi="Times New Roman" w:cs="Times New Roman"/>
          <w:i/>
          <w:iCs/>
          <w:color w:val="000000"/>
          <w:sz w:val="22"/>
          <w:szCs w:val="22"/>
        </w:rPr>
        <w:t xml:space="preserve">Dental Manual </w:t>
      </w:r>
      <w:r w:rsidR="00515029" w:rsidRPr="006761BE">
        <w:rPr>
          <w:rFonts w:ascii="Times New Roman" w:hAnsi="Times New Roman" w:cs="Times New Roman"/>
          <w:color w:val="000000"/>
          <w:sz w:val="22"/>
          <w:szCs w:val="22"/>
        </w:rPr>
        <w:t xml:space="preserve">designated as Current </w:t>
      </w:r>
      <w:r w:rsidR="00515029" w:rsidRPr="006761BE">
        <w:rPr>
          <w:rFonts w:ascii="Times New Roman" w:hAnsi="Times New Roman" w:cs="Times New Roman"/>
          <w:color w:val="000000"/>
          <w:spacing w:val="-1"/>
          <w:sz w:val="22"/>
          <w:szCs w:val="22"/>
        </w:rPr>
        <w:t xml:space="preserve">Procedural Terminology (CPT) codes. Oral and maxillofacial surgery services should be performed </w:t>
      </w:r>
      <w:r w:rsidR="00515029" w:rsidRPr="006761BE">
        <w:rPr>
          <w:rFonts w:ascii="Times New Roman" w:hAnsi="Times New Roman" w:cs="Times New Roman"/>
          <w:color w:val="000000"/>
          <w:sz w:val="22"/>
          <w:szCs w:val="22"/>
        </w:rPr>
        <w:t xml:space="preserve">in the office location where technically feasible and safe for the member. 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for the use of such settings when it is justified by the difficulty of the surgery (for example, four deep bony impactions) and the medical health of the member (for example, asthmatic on multiple medications, history</w:t>
      </w:r>
      <w:r w:rsidR="00D81F2C" w:rsidRPr="006761BE">
        <w:rPr>
          <w:rFonts w:ascii="Times New Roman" w:hAnsi="Times New Roman" w:cs="Times New Roman"/>
          <w:color w:val="000000"/>
          <w:sz w:val="22"/>
          <w:szCs w:val="22"/>
        </w:rPr>
        <w:t xml:space="preserve"> of substance use disorder</w:t>
      </w:r>
      <w:r w:rsidR="00515029" w:rsidRPr="006761BE">
        <w:rPr>
          <w:rFonts w:ascii="Times New Roman" w:hAnsi="Times New Roman" w:cs="Times New Roman"/>
          <w:color w:val="000000"/>
          <w:sz w:val="22"/>
          <w:szCs w:val="22"/>
        </w:rPr>
        <w:t>, seizure disorder, or developmentally disabled). Member fear or apprehension does not justify the use of a hospital or freestanding ambulatory surgery center.</w:t>
      </w:r>
    </w:p>
    <w:p w:rsidR="009A466D" w:rsidRPr="006761BE" w:rsidRDefault="009A466D" w:rsidP="009A466D">
      <w:pPr>
        <w:widowControl w:val="0"/>
        <w:shd w:val="clear" w:color="auto" w:fill="FFFFFF"/>
        <w:tabs>
          <w:tab w:val="left" w:pos="1301"/>
        </w:tabs>
        <w:autoSpaceDE w:val="0"/>
        <w:autoSpaceDN w:val="0"/>
        <w:adjustRightInd w:val="0"/>
        <w:ind w:left="936"/>
        <w:rPr>
          <w:rFonts w:ascii="Times New Roman" w:hAnsi="Times New Roman" w:cs="Times New Roman"/>
          <w:color w:val="000000"/>
          <w:sz w:val="22"/>
          <w:szCs w:val="22"/>
        </w:rPr>
      </w:pPr>
    </w:p>
    <w:p w:rsidR="00515029" w:rsidRPr="006761BE" w:rsidRDefault="009A466D" w:rsidP="009A466D">
      <w:pPr>
        <w:widowControl w:val="0"/>
        <w:shd w:val="clear" w:color="auto" w:fill="FFFFFF"/>
        <w:tabs>
          <w:tab w:val="left" w:pos="1301"/>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(C)  </w:t>
      </w:r>
      <w:r w:rsidR="00515029" w:rsidRPr="006761BE">
        <w:rPr>
          <w:rFonts w:ascii="Times New Roman" w:hAnsi="Times New Roman" w:cs="Times New Roman"/>
          <w:color w:val="000000"/>
          <w:sz w:val="22"/>
          <w:szCs w:val="22"/>
          <w:u w:val="single"/>
        </w:rPr>
        <w:t>Surgical Assistants</w:t>
      </w:r>
      <w:r w:rsidR="00515029"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 xml:space="preserve">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a surgical assistant 15 percent of the allowable fee for the procedure performed.</w:t>
      </w:r>
    </w:p>
    <w:p w:rsidR="009A466D" w:rsidRPr="006761BE" w:rsidRDefault="009A466D" w:rsidP="009A466D">
      <w:pPr>
        <w:widowControl w:val="0"/>
        <w:shd w:val="clear" w:color="auto" w:fill="FFFFFF"/>
        <w:tabs>
          <w:tab w:val="left" w:pos="1301"/>
        </w:tabs>
        <w:autoSpaceDE w:val="0"/>
        <w:autoSpaceDN w:val="0"/>
        <w:adjustRightInd w:val="0"/>
        <w:ind w:left="936"/>
        <w:rPr>
          <w:rFonts w:ascii="Times New Roman" w:hAnsi="Times New Roman" w:cs="Times New Roman"/>
          <w:color w:val="000000"/>
          <w:sz w:val="22"/>
          <w:szCs w:val="22"/>
        </w:rPr>
      </w:pPr>
    </w:p>
    <w:p w:rsidR="00515029" w:rsidRPr="006761BE" w:rsidRDefault="009A466D" w:rsidP="009A466D">
      <w:pPr>
        <w:widowControl w:val="0"/>
        <w:shd w:val="clear" w:color="auto" w:fill="FFFFFF"/>
        <w:tabs>
          <w:tab w:val="left" w:pos="1301"/>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(D)  </w:t>
      </w:r>
      <w:r w:rsidR="00515029" w:rsidRPr="006761BE">
        <w:rPr>
          <w:rFonts w:ascii="Times New Roman" w:hAnsi="Times New Roman" w:cs="Times New Roman"/>
          <w:color w:val="000000"/>
          <w:sz w:val="22"/>
          <w:szCs w:val="22"/>
          <w:u w:val="single"/>
        </w:rPr>
        <w:t>Preoperative Diagnosis and Postoperative Care</w:t>
      </w:r>
      <w:r w:rsidR="00515029"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00515029" w:rsidRPr="006761BE">
        <w:rPr>
          <w:rFonts w:ascii="Times New Roman" w:hAnsi="Times New Roman" w:cs="Times New Roman"/>
          <w:color w:val="000000"/>
          <w:sz w:val="22"/>
          <w:szCs w:val="22"/>
        </w:rPr>
        <w:t>Payment for surgery procedures performed in a hospital or freestanding ambulatory surgery center includes payment for preoperative diagnosis and postoperative care during the member's stay.</w:t>
      </w:r>
    </w:p>
    <w:p w:rsidR="009A466D" w:rsidRPr="006761BE" w:rsidRDefault="009A466D" w:rsidP="009A466D">
      <w:pPr>
        <w:widowControl w:val="0"/>
        <w:shd w:val="clear" w:color="auto" w:fill="FFFFFF"/>
        <w:tabs>
          <w:tab w:val="left" w:pos="1301"/>
        </w:tabs>
        <w:autoSpaceDE w:val="0"/>
        <w:autoSpaceDN w:val="0"/>
        <w:adjustRightInd w:val="0"/>
        <w:ind w:left="936"/>
        <w:rPr>
          <w:rFonts w:ascii="Times New Roman" w:hAnsi="Times New Roman" w:cs="Times New Roman"/>
          <w:color w:val="000000"/>
          <w:spacing w:val="-2"/>
          <w:sz w:val="22"/>
          <w:szCs w:val="22"/>
        </w:rPr>
      </w:pPr>
    </w:p>
    <w:p w:rsidR="00515029" w:rsidRPr="006761BE" w:rsidRDefault="00515029" w:rsidP="009A466D">
      <w:pPr>
        <w:widowControl w:val="0"/>
        <w:shd w:val="clear" w:color="auto" w:fill="FFFFFF"/>
        <w:tabs>
          <w:tab w:val="left" w:pos="1301"/>
        </w:tabs>
        <w:autoSpaceDE w:val="0"/>
        <w:autoSpaceDN w:val="0"/>
        <w:adjustRightInd w:val="0"/>
        <w:ind w:left="936"/>
        <w:rPr>
          <w:rFonts w:ascii="Times New Roman" w:hAnsi="Times New Roman" w:cs="Times New Roman"/>
        </w:rPr>
      </w:pPr>
      <w:r w:rsidRPr="006761BE">
        <w:rPr>
          <w:rFonts w:ascii="Times New Roman" w:hAnsi="Times New Roman" w:cs="Times New Roman"/>
          <w:color w:val="000000"/>
          <w:spacing w:val="-2"/>
          <w:sz w:val="22"/>
          <w:szCs w:val="22"/>
        </w:rPr>
        <w:t>(E)</w:t>
      </w:r>
      <w:r w:rsidR="009A466D" w:rsidRPr="006761BE">
        <w:rPr>
          <w:rFonts w:ascii="Times New Roman" w:hAnsi="Times New Roman" w:cs="Times New Roman"/>
          <w:color w:val="000000"/>
          <w:spacing w:val="-2"/>
          <w:sz w:val="22"/>
          <w:szCs w:val="22"/>
        </w:rPr>
        <w:t xml:space="preserve">  </w:t>
      </w:r>
      <w:r w:rsidRPr="006761BE">
        <w:rPr>
          <w:rFonts w:ascii="Times New Roman" w:hAnsi="Times New Roman" w:cs="Times New Roman"/>
          <w:color w:val="000000"/>
          <w:sz w:val="22"/>
          <w:szCs w:val="22"/>
          <w:u w:val="single"/>
        </w:rPr>
        <w:t>Inpatient Visits</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providers for visits to hospitalized members </w:t>
      </w:r>
      <w:r w:rsidRPr="006761BE">
        <w:rPr>
          <w:rFonts w:ascii="Times New Roman" w:hAnsi="Times New Roman" w:cs="Times New Roman"/>
          <w:color w:val="000000"/>
          <w:spacing w:val="-1"/>
          <w:sz w:val="22"/>
          <w:szCs w:val="22"/>
        </w:rPr>
        <w:t xml:space="preserve">except for routine preoperative and postoperative care to members who have undergone or who are </w:t>
      </w:r>
      <w:r w:rsidRPr="006761BE">
        <w:rPr>
          <w:rFonts w:ascii="Times New Roman" w:hAnsi="Times New Roman" w:cs="Times New Roman"/>
          <w:color w:val="000000"/>
          <w:sz w:val="22"/>
          <w:szCs w:val="22"/>
        </w:rPr>
        <w:t xml:space="preserve">expected to undergo surgery. Inpatient visits are payable only under exceptional circumstances, </w:t>
      </w:r>
      <w:r w:rsidRPr="006761BE">
        <w:rPr>
          <w:rFonts w:ascii="Times New Roman" w:hAnsi="Times New Roman" w:cs="Times New Roman"/>
          <w:color w:val="000000"/>
          <w:spacing w:val="-1"/>
          <w:sz w:val="22"/>
          <w:szCs w:val="22"/>
        </w:rPr>
        <w:t>such as with preoperative or postoperative complications or the need for extended care, prolonged attention, intensive</w:t>
      </w:r>
      <w:r w:rsidR="00BF61D4" w:rsidRPr="006761BE">
        <w:rPr>
          <w:rFonts w:ascii="Times New Roman" w:hAnsi="Times New Roman" w:cs="Times New Roman"/>
          <w:color w:val="000000"/>
          <w:spacing w:val="-1"/>
          <w:sz w:val="22"/>
          <w:szCs w:val="22"/>
        </w:rPr>
        <w:t xml:space="preserve"> </w:t>
      </w:r>
      <w:r w:rsidRPr="006761BE">
        <w:rPr>
          <w:rFonts w:ascii="Times New Roman" w:hAnsi="Times New Roman" w:cs="Times New Roman"/>
          <w:color w:val="000000"/>
          <w:spacing w:val="-1"/>
          <w:sz w:val="22"/>
          <w:szCs w:val="22"/>
        </w:rPr>
        <w:t xml:space="preserve">care services, or consultation services. The provider must substantiate the need </w:t>
      </w:r>
      <w:r w:rsidRPr="006761BE">
        <w:rPr>
          <w:rFonts w:ascii="Times New Roman" w:hAnsi="Times New Roman" w:cs="Times New Roman"/>
          <w:color w:val="000000"/>
          <w:sz w:val="22"/>
          <w:szCs w:val="22"/>
        </w:rPr>
        <w:t>for this service in the member's hospital medical record.</w:t>
      </w:r>
    </w:p>
    <w:p w:rsidR="009A466D" w:rsidRPr="006761BE" w:rsidRDefault="009A466D" w:rsidP="009A466D">
      <w:pPr>
        <w:widowControl w:val="0"/>
        <w:shd w:val="clear" w:color="auto" w:fill="FFFFFF"/>
        <w:tabs>
          <w:tab w:val="left" w:pos="1320"/>
        </w:tabs>
        <w:autoSpaceDE w:val="0"/>
        <w:autoSpaceDN w:val="0"/>
        <w:adjustRightInd w:val="0"/>
        <w:ind w:left="936"/>
        <w:rPr>
          <w:rFonts w:ascii="Times New Roman" w:hAnsi="Times New Roman" w:cs="Times New Roman"/>
          <w:color w:val="000000"/>
          <w:spacing w:val="-3"/>
          <w:sz w:val="22"/>
          <w:szCs w:val="22"/>
        </w:rPr>
      </w:pPr>
    </w:p>
    <w:p w:rsidR="00515029" w:rsidRPr="006761BE" w:rsidRDefault="00515029" w:rsidP="009B10E3">
      <w:pPr>
        <w:widowControl w:val="0"/>
        <w:shd w:val="clear" w:color="auto" w:fill="FFFFFF"/>
        <w:tabs>
          <w:tab w:val="left" w:pos="1320"/>
        </w:tabs>
        <w:autoSpaceDE w:val="0"/>
        <w:autoSpaceDN w:val="0"/>
        <w:adjustRightInd w:val="0"/>
        <w:ind w:left="936"/>
        <w:rPr>
          <w:rFonts w:ascii="Times New Roman" w:hAnsi="Times New Roman" w:cs="Times New Roman"/>
          <w:color w:val="000000"/>
          <w:spacing w:val="-1"/>
          <w:sz w:val="22"/>
          <w:szCs w:val="22"/>
        </w:rPr>
      </w:pPr>
      <w:r w:rsidRPr="006761BE">
        <w:rPr>
          <w:rFonts w:ascii="Times New Roman" w:hAnsi="Times New Roman" w:cs="Times New Roman"/>
          <w:color w:val="000000"/>
          <w:spacing w:val="-3"/>
          <w:sz w:val="22"/>
          <w:szCs w:val="22"/>
        </w:rPr>
        <w:t>(F)</w:t>
      </w:r>
      <w:r w:rsidR="009A466D" w:rsidRPr="006761BE">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z w:val="22"/>
          <w:szCs w:val="22"/>
          <w:u w:val="single"/>
        </w:rPr>
        <w:t>Multiple Procedures</w:t>
      </w:r>
      <w:r w:rsidRPr="006761BE">
        <w:rPr>
          <w:rFonts w:ascii="Times New Roman" w:hAnsi="Times New Roman" w:cs="Times New Roman"/>
          <w:color w:val="000000"/>
          <w:sz w:val="22"/>
          <w:szCs w:val="22"/>
        </w:rPr>
        <w:t xml:space="preserve">. </w:t>
      </w:r>
      <w:r w:rsidR="00332B2A"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pacing w:val="-1"/>
          <w:sz w:val="22"/>
          <w:szCs w:val="22"/>
        </w:rPr>
        <w:t xml:space="preserve">Where two or more individual procedures are performed in the same operative session,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the full amount for the procedure with the highest payment rate, and each additional procedure is payable at 50 percent of the amount that would have been paid if </w:t>
      </w:r>
      <w:r w:rsidRPr="006761BE">
        <w:rPr>
          <w:rFonts w:ascii="Times New Roman" w:hAnsi="Times New Roman" w:cs="Times New Roman"/>
          <w:color w:val="000000"/>
          <w:sz w:val="22"/>
          <w:szCs w:val="22"/>
        </w:rPr>
        <w:t xml:space="preserve">performed alone. This requires the use of modifiers and applies only to those oral-surgery codes listed in Subchapter 6 of the </w:t>
      </w:r>
      <w:r w:rsidRPr="006761BE">
        <w:rPr>
          <w:rFonts w:ascii="Times New Roman" w:hAnsi="Times New Roman" w:cs="Times New Roman"/>
          <w:i/>
          <w:iCs/>
          <w:color w:val="000000"/>
          <w:sz w:val="22"/>
          <w:szCs w:val="22"/>
        </w:rPr>
        <w:t xml:space="preserve">Dental Manual </w:t>
      </w:r>
      <w:r w:rsidRPr="006761BE">
        <w:rPr>
          <w:rFonts w:ascii="Times New Roman" w:hAnsi="Times New Roman" w:cs="Times New Roman"/>
          <w:color w:val="000000"/>
          <w:sz w:val="22"/>
          <w:szCs w:val="22"/>
        </w:rPr>
        <w:t>designated as Current Procedural Terminology (CPT) codes.</w:t>
      </w:r>
    </w:p>
    <w:p w:rsidR="00515029" w:rsidRPr="006761BE" w:rsidRDefault="00515029" w:rsidP="00515029">
      <w:pPr>
        <w:rPr>
          <w:rFonts w:ascii="Times New Roman" w:hAnsi="Times New Roman" w:cs="Times New Roman"/>
          <w:color w:val="000000"/>
          <w:spacing w:val="-3"/>
          <w:sz w:val="1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5BD4" w:rsidRPr="006761BE" w:rsidTr="001D5064">
        <w:trPr>
          <w:trHeight w:hRule="exact" w:val="864"/>
        </w:trPr>
        <w:tc>
          <w:tcPr>
            <w:tcW w:w="4079" w:type="dxa"/>
            <w:tcBorders>
              <w:top w:val="single" w:sz="6" w:space="0" w:color="000000"/>
              <w:left w:val="single" w:sz="6" w:space="0" w:color="000000"/>
              <w:bottom w:val="nil"/>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lastRenderedPageBreak/>
              <w:t>Commonwealth of Massachusetts</w:t>
            </w:r>
          </w:p>
          <w:p w:rsidR="007D5BD4" w:rsidRPr="006761BE" w:rsidRDefault="007D5BD4" w:rsidP="001D5064">
            <w:pPr>
              <w:widowControl w:val="0"/>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7D5BD4" w:rsidRPr="006761BE" w:rsidRDefault="007D5BD4" w:rsidP="001D5064">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4-28</w:t>
            </w:r>
          </w:p>
        </w:tc>
      </w:tr>
      <w:tr w:rsidR="007D5BD4" w:rsidRPr="006761BE" w:rsidTr="001D5064">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sz w:val="18"/>
                <w:szCs w:val="18"/>
              </w:rPr>
            </w:pPr>
            <w:r w:rsidRPr="006761BE">
              <w:rPr>
                <w:rFonts w:ascii="Arial" w:hAnsi="Arial" w:cs="Arial"/>
              </w:rPr>
              <w:t>10/15/21</w:t>
            </w:r>
          </w:p>
        </w:tc>
      </w:tr>
    </w:tbl>
    <w:p w:rsidR="007D5BD4" w:rsidRDefault="007D5BD4" w:rsidP="00B90222">
      <w:pPr>
        <w:widowControl w:val="0"/>
        <w:shd w:val="clear" w:color="auto" w:fill="FFFFFF"/>
        <w:tabs>
          <w:tab w:val="left" w:pos="1320"/>
        </w:tabs>
        <w:autoSpaceDE w:val="0"/>
        <w:autoSpaceDN w:val="0"/>
        <w:adjustRightInd w:val="0"/>
        <w:ind w:left="936"/>
        <w:rPr>
          <w:rFonts w:ascii="Times New Roman" w:hAnsi="Times New Roman" w:cs="Times New Roman"/>
          <w:color w:val="000000"/>
          <w:spacing w:val="-3"/>
          <w:sz w:val="22"/>
          <w:szCs w:val="22"/>
        </w:rPr>
      </w:pPr>
    </w:p>
    <w:p w:rsidR="00515029" w:rsidRPr="006761BE" w:rsidRDefault="00515029" w:rsidP="00B90222">
      <w:pPr>
        <w:widowControl w:val="0"/>
        <w:shd w:val="clear" w:color="auto" w:fill="FFFFFF"/>
        <w:tabs>
          <w:tab w:val="left" w:pos="1320"/>
        </w:tabs>
        <w:autoSpaceDE w:val="0"/>
        <w:autoSpaceDN w:val="0"/>
        <w:adjustRightInd w:val="0"/>
        <w:ind w:left="936"/>
        <w:rPr>
          <w:rFonts w:ascii="Times New Roman" w:hAnsi="Times New Roman" w:cs="Times New Roman"/>
        </w:rPr>
      </w:pPr>
      <w:r w:rsidRPr="006761BE">
        <w:rPr>
          <w:rFonts w:ascii="Times New Roman" w:hAnsi="Times New Roman" w:cs="Times New Roman"/>
          <w:color w:val="000000"/>
          <w:spacing w:val="-3"/>
          <w:sz w:val="22"/>
          <w:szCs w:val="22"/>
        </w:rPr>
        <w:t>(G)</w:t>
      </w:r>
      <w:r w:rsidR="009A466D" w:rsidRPr="006761BE">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z w:val="22"/>
          <w:szCs w:val="22"/>
          <w:u w:val="single"/>
        </w:rPr>
        <w:t>Orthognathic Surgery</w:t>
      </w:r>
      <w:r w:rsidRPr="006761BE">
        <w:rPr>
          <w:rFonts w:ascii="Times New Roman" w:hAnsi="Times New Roman" w:cs="Times New Roman"/>
          <w:color w:val="000000"/>
          <w:sz w:val="22"/>
          <w:szCs w:val="22"/>
        </w:rPr>
        <w:t>.</w:t>
      </w:r>
    </w:p>
    <w:p w:rsidR="00515029" w:rsidRPr="006761BE" w:rsidRDefault="009A466D" w:rsidP="00B90222">
      <w:pPr>
        <w:widowControl w:val="0"/>
        <w:shd w:val="clear" w:color="auto" w:fill="FFFFFF"/>
        <w:tabs>
          <w:tab w:val="left" w:pos="1694"/>
        </w:tabs>
        <w:autoSpaceDE w:val="0"/>
        <w:autoSpaceDN w:val="0"/>
        <w:adjustRightInd w:val="0"/>
        <w:ind w:left="1310"/>
        <w:rPr>
          <w:rFonts w:ascii="Times New Roman" w:hAnsi="Times New Roman" w:cs="Times New Roman"/>
          <w:color w:val="000000"/>
          <w:spacing w:val="-3"/>
          <w:sz w:val="22"/>
          <w:szCs w:val="22"/>
        </w:rPr>
      </w:pPr>
      <w:r w:rsidRPr="006761BE">
        <w:rPr>
          <w:rFonts w:ascii="Times New Roman" w:hAnsi="Times New Roman" w:cs="Times New Roman"/>
          <w:color w:val="000000"/>
          <w:sz w:val="22"/>
          <w:szCs w:val="22"/>
        </w:rPr>
        <w:t xml:space="preserve">(1)  </w:t>
      </w:r>
      <w:r w:rsidR="00515029" w:rsidRPr="006761BE">
        <w:rPr>
          <w:rFonts w:ascii="Times New Roman" w:hAnsi="Times New Roman" w:cs="Times New Roman"/>
          <w:color w:val="000000"/>
          <w:sz w:val="22"/>
          <w:szCs w:val="22"/>
        </w:rPr>
        <w:t xml:space="preserve">The </w:t>
      </w:r>
      <w:proofErr w:type="spellStart"/>
      <w:r w:rsidR="00515029" w:rsidRPr="006761BE">
        <w:rPr>
          <w:rFonts w:ascii="Times New Roman" w:hAnsi="Times New Roman" w:cs="Times New Roman"/>
          <w:color w:val="000000"/>
          <w:sz w:val="22"/>
          <w:szCs w:val="22"/>
        </w:rPr>
        <w:t>MassHealth</w:t>
      </w:r>
      <w:proofErr w:type="spellEnd"/>
      <w:r w:rsidR="00515029" w:rsidRPr="006761BE">
        <w:rPr>
          <w:rFonts w:ascii="Times New Roman" w:hAnsi="Times New Roman" w:cs="Times New Roman"/>
          <w:color w:val="000000"/>
          <w:sz w:val="22"/>
          <w:szCs w:val="22"/>
        </w:rPr>
        <w:t xml:space="preserve"> agency pays for orthognathic surgery including select surgical procedures related to Temporomandibular Joint Disorder or Obstructive Sleep Apnea.</w:t>
      </w:r>
    </w:p>
    <w:p w:rsidR="00B90222" w:rsidRPr="00E5292C" w:rsidRDefault="009A466D" w:rsidP="00E5292C">
      <w:pPr>
        <w:widowControl w:val="0"/>
        <w:shd w:val="clear" w:color="auto" w:fill="FFFFFF"/>
        <w:tabs>
          <w:tab w:val="left" w:pos="1694"/>
        </w:tabs>
        <w:autoSpaceDE w:val="0"/>
        <w:autoSpaceDN w:val="0"/>
        <w:adjustRightInd w:val="0"/>
        <w:ind w:left="1310"/>
        <w:rPr>
          <w:rFonts w:ascii="Times New Roman" w:hAnsi="Times New Roman" w:cs="Times New Roman"/>
          <w:color w:val="000000"/>
          <w:sz w:val="22"/>
          <w:szCs w:val="22"/>
        </w:rPr>
      </w:pPr>
      <w:r w:rsidRPr="006761BE">
        <w:rPr>
          <w:rFonts w:ascii="Times New Roman" w:hAnsi="Times New Roman" w:cs="Times New Roman"/>
          <w:color w:val="000000"/>
          <w:spacing w:val="-1"/>
          <w:sz w:val="22"/>
          <w:szCs w:val="22"/>
        </w:rPr>
        <w:t xml:space="preserve">(2)  </w:t>
      </w:r>
      <w:r w:rsidR="00515029" w:rsidRPr="006761BE">
        <w:rPr>
          <w:rFonts w:ascii="Times New Roman" w:hAnsi="Times New Roman" w:cs="Times New Roman"/>
          <w:color w:val="000000"/>
          <w:spacing w:val="-1"/>
          <w:sz w:val="22"/>
          <w:szCs w:val="22"/>
        </w:rPr>
        <w:t xml:space="preserve">Any proposed orthognathic or orthodontic treatment must meet all the criteria described at 130 CMR </w:t>
      </w:r>
      <w:r w:rsidR="00515029" w:rsidRPr="006761BE">
        <w:rPr>
          <w:rFonts w:ascii="Times New Roman" w:hAnsi="Times New Roman" w:cs="Times New Roman"/>
          <w:color w:val="000000"/>
          <w:sz w:val="22"/>
          <w:szCs w:val="22"/>
        </w:rPr>
        <w:t>420.431.</w:t>
      </w:r>
    </w:p>
    <w:p w:rsidR="00515029" w:rsidRPr="006761BE" w:rsidRDefault="00515029" w:rsidP="00515029">
      <w:pPr>
        <w:widowControl w:val="0"/>
        <w:shd w:val="clear" w:color="auto" w:fill="FFFFFF"/>
        <w:autoSpaceDE w:val="0"/>
        <w:autoSpaceDN w:val="0"/>
        <w:adjustRightInd w:val="0"/>
        <w:spacing w:before="221"/>
        <w:ind w:left="5"/>
        <w:rPr>
          <w:rFonts w:ascii="Times New Roman" w:hAnsi="Times New Roman" w:cs="Times New Roman"/>
          <w:color w:val="000000"/>
          <w:spacing w:val="-2"/>
          <w:sz w:val="22"/>
          <w:szCs w:val="22"/>
        </w:rPr>
      </w:pPr>
      <w:r w:rsidRPr="006761BE">
        <w:rPr>
          <w:rFonts w:ascii="Times New Roman" w:hAnsi="Times New Roman" w:cs="Times New Roman"/>
          <w:color w:val="000000"/>
          <w:spacing w:val="-2"/>
          <w:sz w:val="22"/>
          <w:szCs w:val="22"/>
        </w:rPr>
        <w:t>(130 CMR 420.454 Reserved)</w:t>
      </w:r>
    </w:p>
    <w:p w:rsidR="009A466D" w:rsidRPr="006761BE" w:rsidRDefault="009A466D" w:rsidP="00515029">
      <w:pPr>
        <w:widowControl w:val="0"/>
        <w:shd w:val="clear" w:color="auto" w:fill="FFFFFF"/>
        <w:autoSpaceDE w:val="0"/>
        <w:autoSpaceDN w:val="0"/>
        <w:adjustRightInd w:val="0"/>
        <w:spacing w:before="221"/>
        <w:ind w:left="5"/>
        <w:rPr>
          <w:rFonts w:ascii="Times New Roman" w:hAnsi="Times New Roman" w:cs="Times New Roman"/>
          <w:color w:val="000000"/>
          <w:spacing w:val="-2"/>
          <w:sz w:val="22"/>
          <w:szCs w:val="22"/>
        </w:rPr>
      </w:pPr>
    </w:p>
    <w:p w:rsidR="00515029" w:rsidRPr="006761BE" w:rsidRDefault="00515029" w:rsidP="00515029">
      <w:pPr>
        <w:rPr>
          <w:rFonts w:ascii="Times New Roman" w:hAnsi="Times New Roman" w:cs="Times New Roman"/>
          <w:color w:val="000000"/>
          <w:spacing w:val="-2"/>
          <w:sz w:val="22"/>
          <w:szCs w:val="22"/>
        </w:rPr>
      </w:pPr>
    </w:p>
    <w:p w:rsidR="003B5EA6" w:rsidRPr="006761BE" w:rsidRDefault="00515029" w:rsidP="00515029">
      <w:pPr>
        <w:widowControl w:val="0"/>
        <w:shd w:val="clear" w:color="auto" w:fill="FFFFFF"/>
        <w:tabs>
          <w:tab w:val="left" w:pos="1694"/>
        </w:tabs>
        <w:autoSpaceDE w:val="0"/>
        <w:autoSpaceDN w:val="0"/>
        <w:adjustRightInd w:val="0"/>
        <w:spacing w:line="250" w:lineRule="exact"/>
        <w:ind w:left="1320"/>
        <w:rPr>
          <w:rFonts w:ascii="Times New Roman" w:hAnsi="Times New Roman" w:cs="Times New Roman"/>
          <w:color w:val="000000"/>
          <w:spacing w:val="-3"/>
          <w:sz w:val="22"/>
          <w:szCs w:val="22"/>
        </w:rPr>
      </w:pPr>
      <w:r w:rsidRPr="006761BE">
        <w:rPr>
          <w:rFonts w:ascii="Times New Roman" w:hAnsi="Times New Roman" w:cs="Times New Roman"/>
          <w:color w:val="000000"/>
          <w:spacing w:val="-3"/>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5BD4" w:rsidRPr="006761BE" w:rsidTr="001D5064">
        <w:trPr>
          <w:trHeight w:hRule="exact" w:val="864"/>
        </w:trPr>
        <w:tc>
          <w:tcPr>
            <w:tcW w:w="4079" w:type="dxa"/>
            <w:tcBorders>
              <w:top w:val="single" w:sz="6" w:space="0" w:color="000000"/>
              <w:left w:val="single" w:sz="6" w:space="0" w:color="000000"/>
              <w:bottom w:val="nil"/>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lastRenderedPageBreak/>
              <w:t>Commonwealth of Massachusetts</w:t>
            </w:r>
          </w:p>
          <w:p w:rsidR="007D5BD4" w:rsidRPr="006761BE" w:rsidRDefault="007D5BD4" w:rsidP="001D5064">
            <w:pPr>
              <w:widowControl w:val="0"/>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7D5BD4" w:rsidRPr="006761BE" w:rsidRDefault="007D5BD4" w:rsidP="001D5064">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4-29</w:t>
            </w:r>
          </w:p>
        </w:tc>
      </w:tr>
      <w:tr w:rsidR="007D5BD4" w:rsidRPr="006761BE" w:rsidTr="001D5064">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sz w:val="18"/>
                <w:szCs w:val="18"/>
              </w:rPr>
            </w:pPr>
            <w:r w:rsidRPr="006761BE">
              <w:rPr>
                <w:rFonts w:ascii="Arial" w:hAnsi="Arial" w:cs="Arial"/>
              </w:rPr>
              <w:t>10/15/21</w:t>
            </w:r>
          </w:p>
        </w:tc>
      </w:tr>
    </w:tbl>
    <w:p w:rsidR="007D5BD4" w:rsidRDefault="007D5BD4" w:rsidP="007D5BD4">
      <w:pPr>
        <w:widowControl w:val="0"/>
        <w:shd w:val="clear" w:color="auto" w:fill="FFFFFF"/>
        <w:autoSpaceDE w:val="0"/>
        <w:autoSpaceDN w:val="0"/>
        <w:adjustRightInd w:val="0"/>
        <w:rPr>
          <w:rFonts w:ascii="Times New Roman" w:hAnsi="Times New Roman" w:cs="Times New Roman"/>
          <w:color w:val="000000"/>
          <w:sz w:val="22"/>
          <w:szCs w:val="22"/>
          <w:u w:val="single"/>
        </w:rPr>
      </w:pPr>
    </w:p>
    <w:p w:rsidR="00B90222" w:rsidRPr="006761BE" w:rsidRDefault="00B90222" w:rsidP="007D5BD4">
      <w:pPr>
        <w:widowControl w:val="0"/>
        <w:shd w:val="clear" w:color="auto" w:fill="FFFFFF"/>
        <w:autoSpaceDE w:val="0"/>
        <w:autoSpaceDN w:val="0"/>
        <w:adjustRightInd w:val="0"/>
        <w:rPr>
          <w:rFonts w:ascii="Times New Roman" w:hAnsi="Times New Roman" w:cs="Times New Roman"/>
        </w:rPr>
      </w:pPr>
      <w:r w:rsidRPr="006761BE">
        <w:rPr>
          <w:rFonts w:ascii="Times New Roman" w:hAnsi="Times New Roman" w:cs="Times New Roman"/>
          <w:color w:val="000000"/>
          <w:sz w:val="22"/>
          <w:szCs w:val="22"/>
          <w:u w:val="single"/>
        </w:rPr>
        <w:t>420.455: Service Descriptions and Limitations: Maxillofacial Prosthetics</w:t>
      </w:r>
    </w:p>
    <w:p w:rsidR="00B90222" w:rsidRPr="006761BE" w:rsidRDefault="00B90222" w:rsidP="00B90222">
      <w:pPr>
        <w:widowControl w:val="0"/>
        <w:shd w:val="clear" w:color="auto" w:fill="FFFFFF"/>
        <w:tabs>
          <w:tab w:val="left" w:pos="1368"/>
        </w:tabs>
        <w:autoSpaceDE w:val="0"/>
        <w:autoSpaceDN w:val="0"/>
        <w:adjustRightInd w:val="0"/>
        <w:ind w:left="936"/>
        <w:rPr>
          <w:rFonts w:ascii="Times New Roman" w:hAnsi="Times New Roman" w:cs="Times New Roman"/>
          <w:color w:val="000000"/>
          <w:spacing w:val="-1"/>
          <w:sz w:val="22"/>
          <w:szCs w:val="22"/>
        </w:rPr>
      </w:pPr>
    </w:p>
    <w:p w:rsidR="00B90222" w:rsidRPr="006761BE" w:rsidRDefault="00B90222" w:rsidP="00B90222">
      <w:pPr>
        <w:widowControl w:val="0"/>
        <w:shd w:val="clear" w:color="auto" w:fill="FFFFFF"/>
        <w:tabs>
          <w:tab w:val="left" w:pos="1368"/>
        </w:tabs>
        <w:autoSpaceDE w:val="0"/>
        <w:autoSpaceDN w:val="0"/>
        <w:adjustRightInd w:val="0"/>
        <w:ind w:left="936"/>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(A)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maxillofacial prosthetics by providers who have completed a </w:t>
      </w:r>
      <w:r w:rsidRPr="006761BE">
        <w:rPr>
          <w:rFonts w:ascii="Times New Roman" w:hAnsi="Times New Roman" w:cs="Times New Roman"/>
          <w:color w:val="000000"/>
          <w:sz w:val="22"/>
          <w:szCs w:val="22"/>
        </w:rPr>
        <w:t>CODA certificate program in maxillofacial prosthetics (as described in 130 CMR 420.405(A)(8)) and only where the maxillofacial prosthetic device will be constructed for the treatment of a member with congenital, developmental, or acquired defects of the mandible or maxilla and associated structures.</w:t>
      </w:r>
    </w:p>
    <w:p w:rsidR="00B90222" w:rsidRPr="006761BE" w:rsidRDefault="00B90222" w:rsidP="00B90222">
      <w:pPr>
        <w:widowControl w:val="0"/>
        <w:shd w:val="clear" w:color="auto" w:fill="FFFFFF"/>
        <w:tabs>
          <w:tab w:val="left" w:pos="1368"/>
        </w:tabs>
        <w:autoSpaceDE w:val="0"/>
        <w:autoSpaceDN w:val="0"/>
        <w:adjustRightInd w:val="0"/>
        <w:ind w:left="936"/>
        <w:rPr>
          <w:rFonts w:ascii="Times New Roman" w:hAnsi="Times New Roman" w:cs="Times New Roman"/>
          <w:color w:val="000000"/>
          <w:spacing w:val="-1"/>
          <w:sz w:val="22"/>
          <w:szCs w:val="22"/>
        </w:rPr>
      </w:pPr>
    </w:p>
    <w:p w:rsidR="00B90222" w:rsidRPr="00E5292C" w:rsidRDefault="00B90222" w:rsidP="00E5292C">
      <w:pPr>
        <w:widowControl w:val="0"/>
        <w:shd w:val="clear" w:color="auto" w:fill="FFFFFF"/>
        <w:tabs>
          <w:tab w:val="left" w:pos="1368"/>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pacing w:val="-1"/>
          <w:sz w:val="22"/>
          <w:szCs w:val="22"/>
        </w:rPr>
        <w:t xml:space="preserve">(B)  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opposing appliances only when they are necessary for the </w:t>
      </w:r>
      <w:r w:rsidRPr="006761BE">
        <w:rPr>
          <w:rFonts w:ascii="Times New Roman" w:hAnsi="Times New Roman" w:cs="Times New Roman"/>
          <w:color w:val="000000"/>
          <w:sz w:val="22"/>
          <w:szCs w:val="22"/>
        </w:rPr>
        <w:t>balance or retention of the primary maxillofacial prosthetic device.</w:t>
      </w:r>
    </w:p>
    <w:p w:rsidR="007D5BD4" w:rsidRDefault="007D5BD4" w:rsidP="007D5BD4">
      <w:pPr>
        <w:widowControl w:val="0"/>
        <w:shd w:val="clear" w:color="auto" w:fill="FFFFFF"/>
        <w:autoSpaceDE w:val="0"/>
        <w:autoSpaceDN w:val="0"/>
        <w:adjustRightInd w:val="0"/>
        <w:ind w:left="5"/>
        <w:rPr>
          <w:rFonts w:ascii="Times New Roman" w:hAnsi="Times New Roman" w:cs="Times New Roman"/>
          <w:color w:val="000000"/>
          <w:sz w:val="22"/>
          <w:szCs w:val="22"/>
          <w:u w:val="single"/>
        </w:rPr>
      </w:pPr>
    </w:p>
    <w:p w:rsidR="00E5292C" w:rsidRDefault="00B90222" w:rsidP="007D5BD4">
      <w:pPr>
        <w:widowControl w:val="0"/>
        <w:shd w:val="clear" w:color="auto" w:fill="FFFFFF"/>
        <w:autoSpaceDE w:val="0"/>
        <w:autoSpaceDN w:val="0"/>
        <w:adjustRightInd w:val="0"/>
        <w:ind w:left="5"/>
        <w:rPr>
          <w:rFonts w:ascii="Times New Roman" w:hAnsi="Times New Roman" w:cs="Times New Roman"/>
        </w:rPr>
      </w:pPr>
      <w:r w:rsidRPr="006761BE">
        <w:rPr>
          <w:rFonts w:ascii="Times New Roman" w:hAnsi="Times New Roman" w:cs="Times New Roman"/>
          <w:color w:val="000000"/>
          <w:sz w:val="22"/>
          <w:szCs w:val="22"/>
          <w:u w:val="single"/>
        </w:rPr>
        <w:t>420.456: Service Descriptions and Limitations: Other Services</w:t>
      </w:r>
    </w:p>
    <w:p w:rsidR="007D5BD4" w:rsidRDefault="007D5BD4" w:rsidP="007D5BD4">
      <w:pPr>
        <w:widowControl w:val="0"/>
        <w:shd w:val="clear" w:color="auto" w:fill="FFFFFF"/>
        <w:autoSpaceDE w:val="0"/>
        <w:autoSpaceDN w:val="0"/>
        <w:adjustRightInd w:val="0"/>
        <w:ind w:left="936"/>
        <w:rPr>
          <w:rFonts w:ascii="Times New Roman" w:hAnsi="Times New Roman" w:cs="Times New Roman"/>
          <w:color w:val="000000"/>
          <w:spacing w:val="-3"/>
          <w:sz w:val="22"/>
          <w:szCs w:val="22"/>
        </w:rPr>
      </w:pPr>
    </w:p>
    <w:p w:rsidR="00B90222" w:rsidRPr="006761BE" w:rsidRDefault="00B90222" w:rsidP="007D5BD4">
      <w:pPr>
        <w:widowControl w:val="0"/>
        <w:shd w:val="clear" w:color="auto" w:fill="FFFFFF"/>
        <w:autoSpaceDE w:val="0"/>
        <w:autoSpaceDN w:val="0"/>
        <w:adjustRightInd w:val="0"/>
        <w:ind w:left="936"/>
        <w:rPr>
          <w:rFonts w:ascii="Times New Roman" w:hAnsi="Times New Roman" w:cs="Times New Roman"/>
        </w:rPr>
      </w:pPr>
      <w:r w:rsidRPr="006761BE">
        <w:rPr>
          <w:rFonts w:ascii="Times New Roman" w:hAnsi="Times New Roman" w:cs="Times New Roman"/>
          <w:color w:val="000000"/>
          <w:spacing w:val="-3"/>
          <w:sz w:val="22"/>
          <w:szCs w:val="22"/>
        </w:rPr>
        <w:t xml:space="preserve">(A)  </w:t>
      </w:r>
      <w:r w:rsidRPr="006761BE">
        <w:rPr>
          <w:rFonts w:ascii="Times New Roman" w:hAnsi="Times New Roman" w:cs="Times New Roman"/>
          <w:color w:val="000000"/>
          <w:spacing w:val="-1"/>
          <w:sz w:val="22"/>
          <w:szCs w:val="22"/>
          <w:u w:val="single"/>
        </w:rPr>
        <w:t xml:space="preserve">Hospital or Freestanding Ambulatory Surgical Center: Admission of Members with Certain </w:t>
      </w:r>
      <w:r w:rsidRPr="006761BE">
        <w:rPr>
          <w:rFonts w:ascii="Times New Roman" w:hAnsi="Times New Roman" w:cs="Times New Roman"/>
          <w:color w:val="000000"/>
          <w:sz w:val="22"/>
          <w:szCs w:val="22"/>
          <w:u w:val="single"/>
        </w:rPr>
        <w:t xml:space="preserve">Disabilities or Age-Related Behavior for Restorative, Endodontic, or </w:t>
      </w:r>
      <w:proofErr w:type="spellStart"/>
      <w:r w:rsidRPr="006761BE">
        <w:rPr>
          <w:rFonts w:ascii="Times New Roman" w:hAnsi="Times New Roman" w:cs="Times New Roman"/>
          <w:color w:val="000000"/>
          <w:sz w:val="22"/>
          <w:szCs w:val="22"/>
          <w:u w:val="single"/>
        </w:rPr>
        <w:t>Exodontic</w:t>
      </w:r>
      <w:proofErr w:type="spellEnd"/>
      <w:r w:rsidRPr="006761BE">
        <w:rPr>
          <w:rFonts w:ascii="Times New Roman" w:hAnsi="Times New Roman" w:cs="Times New Roman"/>
          <w:color w:val="000000"/>
          <w:sz w:val="22"/>
          <w:szCs w:val="22"/>
          <w:u w:val="single"/>
        </w:rPr>
        <w:t xml:space="preserve"> Dentistry</w:t>
      </w:r>
      <w:r w:rsidRPr="006761BE">
        <w:rPr>
          <w:rFonts w:ascii="Times New Roman" w:hAnsi="Times New Roman" w:cs="Times New Roman"/>
          <w:color w:val="000000"/>
          <w:sz w:val="22"/>
          <w:szCs w:val="22"/>
        </w:rPr>
        <w:t>.</w:t>
      </w:r>
    </w:p>
    <w:p w:rsidR="00B90222" w:rsidRPr="006761BE" w:rsidRDefault="00B90222" w:rsidP="00B90222">
      <w:pPr>
        <w:widowControl w:val="0"/>
        <w:shd w:val="clear" w:color="auto" w:fill="FFFFFF"/>
        <w:tabs>
          <w:tab w:val="left" w:pos="1690"/>
        </w:tabs>
        <w:autoSpaceDE w:val="0"/>
        <w:autoSpaceDN w:val="0"/>
        <w:adjustRightInd w:val="0"/>
        <w:ind w:left="1310"/>
        <w:rPr>
          <w:rFonts w:ascii="Times New Roman" w:hAnsi="Times New Roman" w:cs="Times New Roman"/>
        </w:rPr>
      </w:pPr>
      <w:r w:rsidRPr="006761BE">
        <w:rPr>
          <w:rFonts w:ascii="Times New Roman" w:hAnsi="Times New Roman" w:cs="Times New Roman"/>
          <w:color w:val="000000"/>
          <w:spacing w:val="-3"/>
          <w:sz w:val="22"/>
          <w:szCs w:val="22"/>
        </w:rPr>
        <w:t xml:space="preserve">(1)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for a member who is severely and chronically mentally and </w:t>
      </w:r>
      <w:r w:rsidRPr="006761BE">
        <w:rPr>
          <w:rFonts w:ascii="Times New Roman" w:hAnsi="Times New Roman" w:cs="Times New Roman"/>
          <w:color w:val="000000"/>
          <w:sz w:val="22"/>
          <w:szCs w:val="22"/>
        </w:rPr>
        <w:t xml:space="preserve">physically impaired, under certain circumstances, to undergo restorative, endodontic, or </w:t>
      </w:r>
      <w:proofErr w:type="spellStart"/>
      <w:r w:rsidRPr="006761BE">
        <w:rPr>
          <w:rFonts w:ascii="Times New Roman" w:hAnsi="Times New Roman" w:cs="Times New Roman"/>
          <w:color w:val="000000"/>
          <w:sz w:val="22"/>
          <w:szCs w:val="22"/>
        </w:rPr>
        <w:t>exodontic</w:t>
      </w:r>
      <w:proofErr w:type="spellEnd"/>
      <w:r w:rsidRPr="006761BE">
        <w:rPr>
          <w:rFonts w:ascii="Times New Roman" w:hAnsi="Times New Roman" w:cs="Times New Roman"/>
          <w:color w:val="000000"/>
          <w:sz w:val="22"/>
          <w:szCs w:val="22"/>
        </w:rPr>
        <w:t xml:space="preserve"> dental procedures for which they are eligible in a hospital or freestanding ambulatory surgery center. Use of these facilities may be indicated for a member who</w:t>
      </w:r>
    </w:p>
    <w:p w:rsidR="00B90222" w:rsidRPr="006761BE" w:rsidRDefault="00B90222" w:rsidP="00B90222">
      <w:pPr>
        <w:widowControl w:val="0"/>
        <w:shd w:val="clear" w:color="auto" w:fill="FFFFFF"/>
        <w:tabs>
          <w:tab w:val="left" w:pos="2021"/>
        </w:tabs>
        <w:autoSpaceDE w:val="0"/>
        <w:autoSpaceDN w:val="0"/>
        <w:adjustRightInd w:val="0"/>
        <w:spacing w:line="250" w:lineRule="exact"/>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(a)  </w:t>
      </w:r>
      <w:proofErr w:type="gramStart"/>
      <w:r w:rsidRPr="006761BE">
        <w:rPr>
          <w:rFonts w:ascii="Times New Roman" w:hAnsi="Times New Roman" w:cs="Times New Roman"/>
          <w:color w:val="000000"/>
          <w:sz w:val="22"/>
          <w:szCs w:val="22"/>
        </w:rPr>
        <w:t>has</w:t>
      </w:r>
      <w:proofErr w:type="gramEnd"/>
      <w:r w:rsidRPr="006761BE">
        <w:rPr>
          <w:rFonts w:ascii="Times New Roman" w:hAnsi="Times New Roman" w:cs="Times New Roman"/>
          <w:color w:val="000000"/>
          <w:sz w:val="22"/>
          <w:szCs w:val="22"/>
        </w:rPr>
        <w:t xml:space="preserve"> a condition that is reasonably likely to place the member at risk of medical </w:t>
      </w:r>
      <w:r w:rsidRPr="006761BE">
        <w:rPr>
          <w:rFonts w:ascii="Times New Roman" w:hAnsi="Times New Roman" w:cs="Times New Roman"/>
          <w:color w:val="000000"/>
          <w:spacing w:val="-1"/>
          <w:sz w:val="22"/>
          <w:szCs w:val="22"/>
        </w:rPr>
        <w:t>complications that require medical resources that are not available in an office setting;</w:t>
      </w:r>
    </w:p>
    <w:p w:rsidR="00B90222" w:rsidRPr="006761BE" w:rsidRDefault="00B90222" w:rsidP="00B90222">
      <w:pPr>
        <w:widowControl w:val="0"/>
        <w:shd w:val="clear" w:color="auto" w:fill="FFFFFF"/>
        <w:tabs>
          <w:tab w:val="left" w:pos="2021"/>
        </w:tabs>
        <w:autoSpaceDE w:val="0"/>
        <w:autoSpaceDN w:val="0"/>
        <w:adjustRightInd w:val="0"/>
        <w:spacing w:line="250" w:lineRule="exact"/>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w:t>
      </w:r>
      <w:proofErr w:type="gramStart"/>
      <w:r w:rsidRPr="006761BE">
        <w:rPr>
          <w:rFonts w:ascii="Times New Roman" w:hAnsi="Times New Roman" w:cs="Times New Roman"/>
          <w:color w:val="000000"/>
          <w:sz w:val="22"/>
          <w:szCs w:val="22"/>
        </w:rPr>
        <w:t>b</w:t>
      </w:r>
      <w:proofErr w:type="gramEnd"/>
      <w:r w:rsidRPr="006761BE">
        <w:rPr>
          <w:rFonts w:ascii="Times New Roman" w:hAnsi="Times New Roman" w:cs="Times New Roman"/>
          <w:color w:val="000000"/>
          <w:sz w:val="22"/>
          <w:szCs w:val="22"/>
        </w:rPr>
        <w:t>)  is extraordinarily uncooperative, fearful, or anxious;</w:t>
      </w:r>
    </w:p>
    <w:p w:rsidR="00B90222" w:rsidRPr="006761BE" w:rsidRDefault="00B90222" w:rsidP="00B90222">
      <w:pPr>
        <w:widowControl w:val="0"/>
        <w:shd w:val="clear" w:color="auto" w:fill="FFFFFF"/>
        <w:tabs>
          <w:tab w:val="left" w:pos="2021"/>
        </w:tabs>
        <w:autoSpaceDE w:val="0"/>
        <w:autoSpaceDN w:val="0"/>
        <w:adjustRightInd w:val="0"/>
        <w:spacing w:line="250" w:lineRule="exact"/>
        <w:ind w:left="1699" w:right="960"/>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w:t>
      </w:r>
      <w:proofErr w:type="gramStart"/>
      <w:r w:rsidRPr="006761BE">
        <w:rPr>
          <w:rFonts w:ascii="Times New Roman" w:hAnsi="Times New Roman" w:cs="Times New Roman"/>
          <w:color w:val="000000"/>
          <w:spacing w:val="-1"/>
          <w:sz w:val="22"/>
          <w:szCs w:val="22"/>
        </w:rPr>
        <w:t>c</w:t>
      </w:r>
      <w:proofErr w:type="gramEnd"/>
      <w:r w:rsidRPr="006761BE">
        <w:rPr>
          <w:rFonts w:ascii="Times New Roman" w:hAnsi="Times New Roman" w:cs="Times New Roman"/>
          <w:color w:val="000000"/>
          <w:spacing w:val="-1"/>
          <w:sz w:val="22"/>
          <w:szCs w:val="22"/>
        </w:rPr>
        <w:t xml:space="preserve">)  has dental needs, but local anesthesia is ineffective due to acute infection, </w:t>
      </w:r>
      <w:r w:rsidRPr="006761BE">
        <w:rPr>
          <w:rFonts w:ascii="Times New Roman" w:hAnsi="Times New Roman" w:cs="Times New Roman"/>
          <w:color w:val="000000"/>
          <w:sz w:val="22"/>
          <w:szCs w:val="22"/>
        </w:rPr>
        <w:t>idiosyncratic anatomy, or allergy; or</w:t>
      </w:r>
    </w:p>
    <w:p w:rsidR="00B90222" w:rsidRPr="006761BE" w:rsidRDefault="00B90222" w:rsidP="00B90222">
      <w:pPr>
        <w:widowControl w:val="0"/>
        <w:shd w:val="clear" w:color="auto" w:fill="FFFFFF"/>
        <w:tabs>
          <w:tab w:val="left" w:pos="2021"/>
        </w:tabs>
        <w:autoSpaceDE w:val="0"/>
        <w:autoSpaceDN w:val="0"/>
        <w:adjustRightInd w:val="0"/>
        <w:spacing w:line="250" w:lineRule="exact"/>
        <w:ind w:left="1699"/>
        <w:rPr>
          <w:rFonts w:ascii="Times New Roman" w:hAnsi="Times New Roman" w:cs="Times New Roman"/>
          <w:color w:val="000000"/>
          <w:spacing w:val="-3"/>
          <w:sz w:val="22"/>
          <w:szCs w:val="22"/>
        </w:rPr>
      </w:pPr>
      <w:r w:rsidRPr="006761BE">
        <w:rPr>
          <w:rFonts w:ascii="Times New Roman" w:hAnsi="Times New Roman" w:cs="Times New Roman"/>
          <w:color w:val="000000"/>
          <w:spacing w:val="-1"/>
          <w:sz w:val="22"/>
          <w:szCs w:val="22"/>
        </w:rPr>
        <w:t xml:space="preserve">(d)  </w:t>
      </w:r>
      <w:proofErr w:type="gramStart"/>
      <w:r w:rsidRPr="006761BE">
        <w:rPr>
          <w:rFonts w:ascii="Times New Roman" w:hAnsi="Times New Roman" w:cs="Times New Roman"/>
          <w:color w:val="000000"/>
          <w:spacing w:val="-1"/>
          <w:sz w:val="22"/>
          <w:szCs w:val="22"/>
        </w:rPr>
        <w:t>has</w:t>
      </w:r>
      <w:proofErr w:type="gramEnd"/>
      <w:r w:rsidRPr="006761BE">
        <w:rPr>
          <w:rFonts w:ascii="Times New Roman" w:hAnsi="Times New Roman" w:cs="Times New Roman"/>
          <w:color w:val="000000"/>
          <w:spacing w:val="-1"/>
          <w:sz w:val="22"/>
          <w:szCs w:val="22"/>
        </w:rPr>
        <w:t xml:space="preserve"> sustained orofacial or dental trauma, or both, so extensive that treatment cannot be </w:t>
      </w:r>
      <w:r w:rsidRPr="006761BE">
        <w:rPr>
          <w:rFonts w:ascii="Times New Roman" w:hAnsi="Times New Roman" w:cs="Times New Roman"/>
          <w:color w:val="000000"/>
          <w:sz w:val="22"/>
          <w:szCs w:val="22"/>
        </w:rPr>
        <w:t>provided safely and effectively in an office setting.</w:t>
      </w:r>
    </w:p>
    <w:p w:rsidR="003B5EA6" w:rsidRPr="006761BE" w:rsidRDefault="003B5EA6" w:rsidP="00570F15">
      <w:pPr>
        <w:widowControl w:val="0"/>
        <w:shd w:val="clear" w:color="auto" w:fill="FFFFFF"/>
        <w:tabs>
          <w:tab w:val="left" w:pos="1690"/>
        </w:tabs>
        <w:autoSpaceDE w:val="0"/>
        <w:autoSpaceDN w:val="0"/>
        <w:adjustRightInd w:val="0"/>
        <w:spacing w:line="250" w:lineRule="exact"/>
        <w:ind w:left="1310"/>
        <w:rPr>
          <w:rFonts w:ascii="Times New Roman" w:hAnsi="Times New Roman" w:cs="Times New Roman"/>
        </w:rPr>
      </w:pPr>
      <w:r w:rsidRPr="006761BE">
        <w:rPr>
          <w:rFonts w:ascii="Times New Roman" w:hAnsi="Times New Roman" w:cs="Times New Roman"/>
          <w:color w:val="000000"/>
          <w:spacing w:val="-3"/>
          <w:sz w:val="22"/>
          <w:szCs w:val="22"/>
        </w:rPr>
        <w:t>(2)</w:t>
      </w:r>
      <w:r w:rsidR="00B90222" w:rsidRPr="006761BE">
        <w:rPr>
          <w:rFonts w:ascii="Times New Roman" w:hAnsi="Times New Roman" w:cs="Times New Roman"/>
          <w:color w:val="000000"/>
          <w:spacing w:val="-3"/>
          <w:sz w:val="22"/>
          <w:szCs w:val="22"/>
        </w:rPr>
        <w:t xml:space="preserve">  </w:t>
      </w:r>
      <w:r w:rsidRPr="006761BE">
        <w:rPr>
          <w:rFonts w:ascii="Times New Roman" w:hAnsi="Times New Roman" w:cs="Times New Roman"/>
          <w:color w:val="000000"/>
          <w:sz w:val="22"/>
          <w:szCs w:val="22"/>
        </w:rPr>
        <w:t>The member’s medical record must include:</w:t>
      </w:r>
    </w:p>
    <w:p w:rsidR="003B5EA6" w:rsidRPr="006761BE" w:rsidRDefault="00B90222" w:rsidP="00570F15">
      <w:pPr>
        <w:widowControl w:val="0"/>
        <w:shd w:val="clear" w:color="auto" w:fill="FFFFFF"/>
        <w:tabs>
          <w:tab w:val="left" w:pos="2040"/>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(a)  </w:t>
      </w:r>
      <w:proofErr w:type="gramStart"/>
      <w:r w:rsidR="003B5EA6" w:rsidRPr="006761BE">
        <w:rPr>
          <w:rFonts w:ascii="Times New Roman" w:hAnsi="Times New Roman" w:cs="Times New Roman"/>
          <w:color w:val="000000"/>
          <w:sz w:val="22"/>
          <w:szCs w:val="22"/>
        </w:rPr>
        <w:t>a</w:t>
      </w:r>
      <w:proofErr w:type="gramEnd"/>
      <w:r w:rsidR="003B5EA6" w:rsidRPr="006761BE">
        <w:rPr>
          <w:rFonts w:ascii="Times New Roman" w:hAnsi="Times New Roman" w:cs="Times New Roman"/>
          <w:color w:val="000000"/>
          <w:sz w:val="22"/>
          <w:szCs w:val="22"/>
        </w:rPr>
        <w:t xml:space="preserve"> detailed description of the member’s illness or disability;</w:t>
      </w:r>
    </w:p>
    <w:p w:rsidR="003B5EA6" w:rsidRPr="006761BE" w:rsidRDefault="00B90222" w:rsidP="00570F15">
      <w:pPr>
        <w:widowControl w:val="0"/>
        <w:shd w:val="clear" w:color="auto" w:fill="FFFFFF"/>
        <w:tabs>
          <w:tab w:val="left" w:pos="2040"/>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(b)  </w:t>
      </w:r>
      <w:proofErr w:type="gramStart"/>
      <w:r w:rsidR="003B5EA6" w:rsidRPr="006761BE">
        <w:rPr>
          <w:rFonts w:ascii="Times New Roman" w:hAnsi="Times New Roman" w:cs="Times New Roman"/>
          <w:color w:val="000000"/>
          <w:sz w:val="22"/>
          <w:szCs w:val="22"/>
        </w:rPr>
        <w:t>a</w:t>
      </w:r>
      <w:proofErr w:type="gramEnd"/>
      <w:r w:rsidR="003B5EA6" w:rsidRPr="006761BE">
        <w:rPr>
          <w:rFonts w:ascii="Times New Roman" w:hAnsi="Times New Roman" w:cs="Times New Roman"/>
          <w:color w:val="000000"/>
          <w:sz w:val="22"/>
          <w:szCs w:val="22"/>
        </w:rPr>
        <w:t xml:space="preserve"> history of previous treatment or attempts at treatment;</w:t>
      </w:r>
    </w:p>
    <w:p w:rsidR="003B5EA6" w:rsidRPr="006761BE" w:rsidRDefault="00B90222" w:rsidP="00570F15">
      <w:pPr>
        <w:widowControl w:val="0"/>
        <w:shd w:val="clear" w:color="auto" w:fill="FFFFFF"/>
        <w:tabs>
          <w:tab w:val="left" w:pos="2040"/>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(c)  </w:t>
      </w:r>
      <w:proofErr w:type="gramStart"/>
      <w:r w:rsidR="003B5EA6" w:rsidRPr="006761BE">
        <w:rPr>
          <w:rFonts w:ascii="Times New Roman" w:hAnsi="Times New Roman" w:cs="Times New Roman"/>
          <w:color w:val="000000"/>
          <w:sz w:val="22"/>
          <w:szCs w:val="22"/>
        </w:rPr>
        <w:t>a</w:t>
      </w:r>
      <w:proofErr w:type="gramEnd"/>
      <w:r w:rsidR="003B5EA6" w:rsidRPr="006761BE">
        <w:rPr>
          <w:rFonts w:ascii="Times New Roman" w:hAnsi="Times New Roman" w:cs="Times New Roman"/>
          <w:color w:val="000000"/>
          <w:sz w:val="22"/>
          <w:szCs w:val="22"/>
        </w:rPr>
        <w:t xml:space="preserve"> treatment plan listing all procedures and the teeth involved;</w:t>
      </w:r>
    </w:p>
    <w:p w:rsidR="003B5EA6" w:rsidRPr="006761BE" w:rsidRDefault="00B90222" w:rsidP="00570F15">
      <w:pPr>
        <w:widowControl w:val="0"/>
        <w:shd w:val="clear" w:color="auto" w:fill="FFFFFF"/>
        <w:tabs>
          <w:tab w:val="left" w:pos="2040"/>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z w:val="22"/>
          <w:szCs w:val="22"/>
        </w:rPr>
        <w:t xml:space="preserve">(d)  </w:t>
      </w:r>
      <w:proofErr w:type="gramStart"/>
      <w:r w:rsidR="003B5EA6" w:rsidRPr="006761BE">
        <w:rPr>
          <w:rFonts w:ascii="Times New Roman" w:hAnsi="Times New Roman" w:cs="Times New Roman"/>
          <w:color w:val="000000"/>
          <w:sz w:val="22"/>
          <w:szCs w:val="22"/>
        </w:rPr>
        <w:t>radiographs</w:t>
      </w:r>
      <w:proofErr w:type="gramEnd"/>
      <w:r w:rsidR="003B5EA6" w:rsidRPr="006761BE">
        <w:rPr>
          <w:rFonts w:ascii="Times New Roman" w:hAnsi="Times New Roman" w:cs="Times New Roman"/>
          <w:color w:val="000000"/>
          <w:sz w:val="22"/>
          <w:szCs w:val="22"/>
        </w:rPr>
        <w:t xml:space="preserve"> (if radiographs are not available, an explanation is required);</w:t>
      </w:r>
    </w:p>
    <w:p w:rsidR="003B5EA6" w:rsidRPr="006761BE" w:rsidRDefault="00B90222" w:rsidP="00570F15">
      <w:pPr>
        <w:widowControl w:val="0"/>
        <w:shd w:val="clear" w:color="auto" w:fill="FFFFFF"/>
        <w:tabs>
          <w:tab w:val="left" w:pos="2040"/>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(e)  </w:t>
      </w:r>
      <w:proofErr w:type="gramStart"/>
      <w:r w:rsidR="003B5EA6" w:rsidRPr="006761BE">
        <w:rPr>
          <w:rFonts w:ascii="Times New Roman" w:hAnsi="Times New Roman" w:cs="Times New Roman"/>
          <w:color w:val="000000"/>
          <w:spacing w:val="-1"/>
          <w:sz w:val="22"/>
          <w:szCs w:val="22"/>
        </w:rPr>
        <w:t>photographs</w:t>
      </w:r>
      <w:proofErr w:type="gramEnd"/>
      <w:r w:rsidR="003B5EA6" w:rsidRPr="006761BE">
        <w:rPr>
          <w:rFonts w:ascii="Times New Roman" w:hAnsi="Times New Roman" w:cs="Times New Roman"/>
          <w:color w:val="000000"/>
          <w:spacing w:val="-1"/>
          <w:sz w:val="22"/>
          <w:szCs w:val="22"/>
        </w:rPr>
        <w:t xml:space="preserve"> to indicate the condition of the mouth if radiographs are not available; </w:t>
      </w:r>
      <w:r w:rsidR="003B5EA6" w:rsidRPr="006761BE">
        <w:rPr>
          <w:rFonts w:ascii="Times New Roman" w:hAnsi="Times New Roman" w:cs="Times New Roman"/>
          <w:color w:val="000000"/>
          <w:sz w:val="22"/>
          <w:szCs w:val="22"/>
        </w:rPr>
        <w:t>and</w:t>
      </w:r>
    </w:p>
    <w:p w:rsidR="003B5EA6" w:rsidRPr="006761BE" w:rsidRDefault="00B90222" w:rsidP="00570F15">
      <w:pPr>
        <w:widowControl w:val="0"/>
        <w:shd w:val="clear" w:color="auto" w:fill="FFFFFF"/>
        <w:tabs>
          <w:tab w:val="left" w:pos="2040"/>
        </w:tabs>
        <w:autoSpaceDE w:val="0"/>
        <w:autoSpaceDN w:val="0"/>
        <w:adjustRightInd w:val="0"/>
        <w:ind w:left="1699"/>
        <w:rPr>
          <w:rFonts w:ascii="Times New Roman" w:hAnsi="Times New Roman" w:cs="Times New Roman"/>
          <w:color w:val="000000"/>
          <w:spacing w:val="-2"/>
          <w:sz w:val="22"/>
          <w:szCs w:val="22"/>
        </w:rPr>
      </w:pPr>
      <w:r w:rsidRPr="006761BE">
        <w:rPr>
          <w:rFonts w:ascii="Times New Roman" w:hAnsi="Times New Roman" w:cs="Times New Roman"/>
          <w:color w:val="000000"/>
          <w:spacing w:val="-1"/>
          <w:sz w:val="22"/>
          <w:szCs w:val="22"/>
        </w:rPr>
        <w:t xml:space="preserve">(f)  </w:t>
      </w:r>
      <w:proofErr w:type="gramStart"/>
      <w:r w:rsidR="003B5EA6" w:rsidRPr="006761BE">
        <w:rPr>
          <w:rFonts w:ascii="Times New Roman" w:hAnsi="Times New Roman" w:cs="Times New Roman"/>
          <w:color w:val="000000"/>
          <w:spacing w:val="-1"/>
          <w:sz w:val="22"/>
          <w:szCs w:val="22"/>
        </w:rPr>
        <w:t>documentation</w:t>
      </w:r>
      <w:proofErr w:type="gramEnd"/>
      <w:r w:rsidR="003B5EA6" w:rsidRPr="006761BE">
        <w:rPr>
          <w:rFonts w:ascii="Times New Roman" w:hAnsi="Times New Roman" w:cs="Times New Roman"/>
          <w:color w:val="000000"/>
          <w:spacing w:val="-1"/>
          <w:sz w:val="22"/>
          <w:szCs w:val="22"/>
        </w:rPr>
        <w:t xml:space="preserve"> that there is no other suitable site of service for the member that would </w:t>
      </w:r>
      <w:r w:rsidR="003B5EA6" w:rsidRPr="006761BE">
        <w:rPr>
          <w:rFonts w:ascii="Times New Roman" w:hAnsi="Times New Roman" w:cs="Times New Roman"/>
          <w:color w:val="000000"/>
          <w:sz w:val="22"/>
          <w:szCs w:val="22"/>
        </w:rPr>
        <w:t xml:space="preserve">be less costly to the </w:t>
      </w:r>
      <w:proofErr w:type="spellStart"/>
      <w:r w:rsidR="003B5EA6" w:rsidRPr="006761BE">
        <w:rPr>
          <w:rFonts w:ascii="Times New Roman" w:hAnsi="Times New Roman" w:cs="Times New Roman"/>
          <w:color w:val="000000"/>
          <w:sz w:val="22"/>
          <w:szCs w:val="22"/>
        </w:rPr>
        <w:t>MassHealth</w:t>
      </w:r>
      <w:proofErr w:type="spellEnd"/>
      <w:r w:rsidR="003B5EA6" w:rsidRPr="006761BE">
        <w:rPr>
          <w:rFonts w:ascii="Times New Roman" w:hAnsi="Times New Roman" w:cs="Times New Roman"/>
          <w:color w:val="000000"/>
          <w:sz w:val="22"/>
          <w:szCs w:val="22"/>
        </w:rPr>
        <w:t xml:space="preserve"> agency.</w:t>
      </w:r>
    </w:p>
    <w:p w:rsidR="00B90222" w:rsidRPr="006761BE" w:rsidRDefault="00B90222" w:rsidP="00B90222">
      <w:pPr>
        <w:widowControl w:val="0"/>
        <w:shd w:val="clear" w:color="auto" w:fill="FFFFFF"/>
        <w:autoSpaceDE w:val="0"/>
        <w:autoSpaceDN w:val="0"/>
        <w:adjustRightInd w:val="0"/>
        <w:ind w:left="936"/>
        <w:rPr>
          <w:rFonts w:ascii="Times New Roman" w:hAnsi="Times New Roman" w:cs="Times New Roman"/>
          <w:color w:val="000000"/>
          <w:sz w:val="22"/>
          <w:szCs w:val="22"/>
        </w:rPr>
      </w:pPr>
    </w:p>
    <w:p w:rsidR="003B5EA6" w:rsidRPr="006761BE" w:rsidRDefault="003B5EA6" w:rsidP="00B90222">
      <w:pPr>
        <w:widowControl w:val="0"/>
        <w:shd w:val="clear" w:color="auto" w:fill="FFFFFF"/>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z w:val="22"/>
          <w:szCs w:val="22"/>
        </w:rPr>
        <w:t xml:space="preserve">(B) </w:t>
      </w:r>
      <w:r w:rsidR="00570F15"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Behavioral Management</w:t>
      </w:r>
      <w:r w:rsidRPr="006761BE">
        <w:rPr>
          <w:rFonts w:ascii="Times New Roman" w:hAnsi="Times New Roman" w:cs="Times New Roman"/>
          <w:color w:val="000000"/>
          <w:sz w:val="22"/>
          <w:szCs w:val="22"/>
        </w:rPr>
        <w:t xml:space="preserve">. </w:t>
      </w:r>
      <w:r w:rsidR="00570F15"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an additional payment once per member per day for management of a severely and chronically mentally, physically, or developmentally impaired member in the office. The provider must document a history of treatment or previous attempts at treatment in the member’s medical record.</w:t>
      </w:r>
    </w:p>
    <w:p w:rsidR="00B90222" w:rsidRPr="006761BE" w:rsidRDefault="00B90222" w:rsidP="00B90222">
      <w:pPr>
        <w:widowControl w:val="0"/>
        <w:shd w:val="clear" w:color="auto" w:fill="FFFFFF"/>
        <w:autoSpaceDE w:val="0"/>
        <w:autoSpaceDN w:val="0"/>
        <w:adjustRightInd w:val="0"/>
        <w:ind w:left="936"/>
        <w:rPr>
          <w:rFonts w:ascii="Times New Roman" w:hAnsi="Times New Roman" w:cs="Times New Roman"/>
        </w:rPr>
      </w:pPr>
    </w:p>
    <w:p w:rsidR="00B90222" w:rsidRPr="006761BE" w:rsidRDefault="00B90222" w:rsidP="003B5EA6">
      <w:pPr>
        <w:widowControl w:val="0"/>
        <w:shd w:val="clear" w:color="auto" w:fill="FFFFFF"/>
        <w:autoSpaceDE w:val="0"/>
        <w:autoSpaceDN w:val="0"/>
        <w:adjustRightInd w:val="0"/>
        <w:spacing w:before="216"/>
        <w:ind w:left="1013"/>
        <w:rPr>
          <w:rFonts w:ascii="Times New Roman" w:hAnsi="Times New Roman" w:cs="Times New Roman"/>
        </w:rPr>
      </w:pPr>
    </w:p>
    <w:p w:rsidR="003B5EA6" w:rsidRPr="006761BE" w:rsidRDefault="003B5EA6" w:rsidP="003B5EA6">
      <w:pPr>
        <w:rPr>
          <w:rFonts w:ascii="Times New Roman" w:hAnsi="Times New Roman" w:cs="Times New Roman"/>
          <w:sz w:val="12"/>
          <w:szCs w:val="12"/>
        </w:rPr>
      </w:pPr>
      <w:r w:rsidRPr="006761BE">
        <w:rPr>
          <w:rFonts w:ascii="Times New Roman" w:hAnsi="Times New Roman" w:cs="Times New Roman"/>
          <w:sz w:val="12"/>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5BD4" w:rsidRPr="006761BE" w:rsidTr="001D5064">
        <w:trPr>
          <w:trHeight w:hRule="exact" w:val="864"/>
        </w:trPr>
        <w:tc>
          <w:tcPr>
            <w:tcW w:w="4079" w:type="dxa"/>
            <w:tcBorders>
              <w:top w:val="single" w:sz="6" w:space="0" w:color="000000"/>
              <w:left w:val="single" w:sz="6" w:space="0" w:color="000000"/>
              <w:bottom w:val="nil"/>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lastRenderedPageBreak/>
              <w:t>Commonwealth of Massachusetts</w:t>
            </w:r>
          </w:p>
          <w:p w:rsidR="007D5BD4" w:rsidRPr="006761BE" w:rsidRDefault="007D5BD4" w:rsidP="001D5064">
            <w:pPr>
              <w:widowControl w:val="0"/>
              <w:tabs>
                <w:tab w:val="left" w:pos="936"/>
                <w:tab w:val="left" w:pos="1314"/>
                <w:tab w:val="left" w:pos="1692"/>
                <w:tab w:val="left" w:pos="2070"/>
              </w:tabs>
              <w:jc w:val="center"/>
              <w:rPr>
                <w:rFonts w:ascii="Arial" w:hAnsi="Arial" w:cs="Arial"/>
                <w:b/>
                <w:bCs/>
              </w:rPr>
            </w:pPr>
            <w:proofErr w:type="spellStart"/>
            <w:r w:rsidRPr="006761BE">
              <w:rPr>
                <w:rFonts w:ascii="Arial" w:hAnsi="Arial" w:cs="Arial"/>
                <w:b/>
                <w:bCs/>
              </w:rPr>
              <w:t>MassHealth</w:t>
            </w:r>
            <w:proofErr w:type="spellEnd"/>
          </w:p>
          <w:p w:rsidR="007D5BD4" w:rsidRPr="006761BE" w:rsidRDefault="007D5BD4" w:rsidP="001D5064">
            <w:pPr>
              <w:widowControl w:val="0"/>
              <w:tabs>
                <w:tab w:val="left" w:pos="936"/>
                <w:tab w:val="left" w:pos="1314"/>
                <w:tab w:val="left" w:pos="1692"/>
                <w:tab w:val="left" w:pos="2070"/>
              </w:tabs>
              <w:jc w:val="center"/>
              <w:rPr>
                <w:rFonts w:ascii="Arial" w:hAnsi="Arial" w:cs="Arial"/>
                <w:b/>
                <w:bCs/>
              </w:rPr>
            </w:pPr>
            <w:r w:rsidRPr="006761B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Subchapter Number and Title</w:t>
            </w:r>
          </w:p>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4.  Program Regulations</w:t>
            </w:r>
          </w:p>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b/>
                <w:bCs/>
              </w:rPr>
              <w:t>Page</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4-</w:t>
            </w:r>
            <w:r>
              <w:rPr>
                <w:rFonts w:ascii="Arial" w:hAnsi="Arial" w:cs="Arial"/>
              </w:rPr>
              <w:t>30</w:t>
            </w:r>
          </w:p>
        </w:tc>
      </w:tr>
      <w:tr w:rsidR="007D5BD4" w:rsidRPr="006761BE" w:rsidTr="001D5064">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5BD4" w:rsidRPr="006761BE" w:rsidRDefault="007D5BD4" w:rsidP="001D5064">
            <w:pPr>
              <w:widowControl w:val="0"/>
              <w:tabs>
                <w:tab w:val="left" w:pos="936"/>
                <w:tab w:val="left" w:pos="1314"/>
                <w:tab w:val="left" w:pos="1692"/>
                <w:tab w:val="left" w:pos="2070"/>
              </w:tabs>
              <w:jc w:val="center"/>
              <w:rPr>
                <w:rFonts w:ascii="Arial" w:hAnsi="Arial" w:cs="Arial"/>
              </w:rPr>
            </w:pPr>
            <w:r w:rsidRPr="006761B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Transmittal Letter</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rPr>
            </w:pPr>
            <w:r w:rsidRPr="006761BE">
              <w:rPr>
                <w:rFonts w:ascii="Arial" w:hAnsi="Arial" w:cs="Arial"/>
              </w:rPr>
              <w:t>DEN-</w:t>
            </w:r>
            <w:r>
              <w:rPr>
                <w:rFonts w:ascii="Arial" w:hAnsi="Arial" w:cs="Arial"/>
              </w:rPr>
              <w:t>111</w:t>
            </w:r>
          </w:p>
        </w:tc>
        <w:tc>
          <w:tcPr>
            <w:tcW w:w="1771" w:type="dxa"/>
            <w:tcBorders>
              <w:top w:val="single" w:sz="6" w:space="0" w:color="000000"/>
              <w:left w:val="single" w:sz="6" w:space="0" w:color="000000"/>
              <w:bottom w:val="single" w:sz="6" w:space="0" w:color="000000"/>
              <w:right w:val="single" w:sz="6" w:space="0" w:color="000000"/>
            </w:tcBorders>
            <w:hideMark/>
          </w:tcPr>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b/>
                <w:bCs/>
              </w:rPr>
            </w:pPr>
            <w:r w:rsidRPr="006761BE">
              <w:rPr>
                <w:rFonts w:ascii="Arial" w:hAnsi="Arial" w:cs="Arial"/>
                <w:b/>
                <w:bCs/>
              </w:rPr>
              <w:t>Date</w:t>
            </w:r>
          </w:p>
          <w:p w:rsidR="007D5BD4" w:rsidRPr="006761BE" w:rsidRDefault="007D5BD4" w:rsidP="001D5064">
            <w:pPr>
              <w:widowControl w:val="0"/>
              <w:tabs>
                <w:tab w:val="left" w:pos="936"/>
                <w:tab w:val="left" w:pos="1314"/>
                <w:tab w:val="left" w:pos="1692"/>
                <w:tab w:val="left" w:pos="2070"/>
              </w:tabs>
              <w:spacing w:before="120"/>
              <w:jc w:val="center"/>
              <w:rPr>
                <w:rFonts w:ascii="Arial" w:hAnsi="Arial" w:cs="Arial"/>
                <w:sz w:val="18"/>
                <w:szCs w:val="18"/>
              </w:rPr>
            </w:pPr>
            <w:r w:rsidRPr="006761BE">
              <w:rPr>
                <w:rFonts w:ascii="Arial" w:hAnsi="Arial" w:cs="Arial"/>
              </w:rPr>
              <w:t>10/15/21</w:t>
            </w:r>
          </w:p>
        </w:tc>
      </w:tr>
    </w:tbl>
    <w:p w:rsidR="003B5EA6" w:rsidRPr="006761BE" w:rsidRDefault="003B5EA6" w:rsidP="003B5EA6">
      <w:pPr>
        <w:pStyle w:val="BodyTextIndent"/>
        <w:tabs>
          <w:tab w:val="clear" w:pos="936"/>
          <w:tab w:val="clear" w:pos="1314"/>
        </w:tabs>
        <w:ind w:left="0"/>
        <w:rPr>
          <w:szCs w:val="12"/>
        </w:rPr>
      </w:pPr>
    </w:p>
    <w:p w:rsidR="00B90222" w:rsidRPr="006761BE" w:rsidRDefault="00B90222" w:rsidP="00B90222">
      <w:pPr>
        <w:widowControl w:val="0"/>
        <w:shd w:val="clear" w:color="auto" w:fill="FFFFFF"/>
        <w:tabs>
          <w:tab w:val="left" w:pos="1430"/>
          <w:tab w:val="left" w:pos="1530"/>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pacing w:val="-3"/>
          <w:sz w:val="22"/>
          <w:szCs w:val="22"/>
        </w:rPr>
        <w:t xml:space="preserve">(C)  </w:t>
      </w:r>
      <w:r w:rsidRPr="006761BE">
        <w:rPr>
          <w:rFonts w:ascii="Times New Roman" w:hAnsi="Times New Roman" w:cs="Times New Roman"/>
          <w:color w:val="000000"/>
          <w:sz w:val="22"/>
          <w:szCs w:val="22"/>
          <w:u w:val="single"/>
        </w:rPr>
        <w:t>Palliative Treatment of Dental Pain or Infection</w:t>
      </w:r>
      <w:r w:rsidRPr="006761BE">
        <w:rPr>
          <w:rFonts w:ascii="Times New Roman" w:hAnsi="Times New Roman" w:cs="Times New Roman"/>
          <w:color w:val="000000"/>
          <w:sz w:val="22"/>
          <w:szCs w:val="22"/>
        </w:rPr>
        <w:t xml:space="preserve">. </w:t>
      </w:r>
      <w:r w:rsidR="00570F15"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palliative </w:t>
      </w:r>
      <w:r w:rsidRPr="006761BE">
        <w:rPr>
          <w:rFonts w:ascii="Times New Roman" w:hAnsi="Times New Roman" w:cs="Times New Roman"/>
          <w:color w:val="000000"/>
          <w:spacing w:val="-1"/>
          <w:sz w:val="22"/>
          <w:szCs w:val="22"/>
        </w:rPr>
        <w:t xml:space="preserve">treatment to alleviate dental pain or infection as part of an emergency service visit. Palliative treatment includes those </w:t>
      </w:r>
      <w:r w:rsidRPr="006761BE">
        <w:rPr>
          <w:rFonts w:ascii="Times New Roman" w:hAnsi="Times New Roman" w:cs="Times New Roman"/>
          <w:color w:val="000000"/>
          <w:sz w:val="22"/>
          <w:szCs w:val="22"/>
        </w:rPr>
        <w:t xml:space="preserve">services minimally required to address the immediate emergency including, but not limited to, </w:t>
      </w:r>
      <w:r w:rsidRPr="006761BE">
        <w:rPr>
          <w:rFonts w:ascii="Times New Roman" w:hAnsi="Times New Roman" w:cs="Times New Roman"/>
          <w:color w:val="000000"/>
          <w:spacing w:val="-1"/>
          <w:sz w:val="22"/>
          <w:szCs w:val="22"/>
        </w:rPr>
        <w:t xml:space="preserve">draining of an abscess, prescribing pain medication or antibiotics, or other treatment that addresses </w:t>
      </w:r>
      <w:r w:rsidRPr="006761BE">
        <w:rPr>
          <w:rFonts w:ascii="Times New Roman" w:hAnsi="Times New Roman" w:cs="Times New Roman"/>
          <w:color w:val="000000"/>
          <w:sz w:val="22"/>
          <w:szCs w:val="22"/>
        </w:rPr>
        <w:t xml:space="preserve">the member’s chief complaint. The provider must maintain in the member’s dental record a description of the treatment provided and must document the emergent nature of the condition. </w:t>
      </w:r>
      <w:r w:rsidRPr="006761BE">
        <w:rPr>
          <w:rFonts w:ascii="Times New Roman" w:hAnsi="Times New Roman" w:cs="Times New Roman"/>
          <w:color w:val="000000"/>
          <w:spacing w:val="-1"/>
          <w:sz w:val="22"/>
          <w:szCs w:val="22"/>
        </w:rPr>
        <w:t xml:space="preserve">The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 agency pays separately for medically necessary covered services provided during </w:t>
      </w:r>
      <w:r w:rsidRPr="006761BE">
        <w:rPr>
          <w:rFonts w:ascii="Times New Roman" w:hAnsi="Times New Roman" w:cs="Times New Roman"/>
          <w:color w:val="000000"/>
          <w:sz w:val="22"/>
          <w:szCs w:val="22"/>
        </w:rPr>
        <w:t>the same visit.</w:t>
      </w:r>
    </w:p>
    <w:p w:rsidR="00B90222" w:rsidRPr="006761BE" w:rsidRDefault="00B90222" w:rsidP="00B90222">
      <w:pPr>
        <w:widowControl w:val="0"/>
        <w:shd w:val="clear" w:color="auto" w:fill="FFFFFF"/>
        <w:tabs>
          <w:tab w:val="left" w:pos="1430"/>
          <w:tab w:val="left" w:pos="1530"/>
        </w:tabs>
        <w:autoSpaceDE w:val="0"/>
        <w:autoSpaceDN w:val="0"/>
        <w:adjustRightInd w:val="0"/>
        <w:ind w:left="936"/>
        <w:rPr>
          <w:rFonts w:ascii="Times New Roman" w:hAnsi="Times New Roman" w:cs="Times New Roman"/>
        </w:rPr>
      </w:pPr>
    </w:p>
    <w:p w:rsidR="00B90222" w:rsidRPr="006761BE" w:rsidRDefault="00B90222" w:rsidP="00B90222">
      <w:pPr>
        <w:widowControl w:val="0"/>
        <w:shd w:val="clear" w:color="auto" w:fill="FFFFFF"/>
        <w:tabs>
          <w:tab w:val="left" w:pos="1430"/>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pacing w:val="-3"/>
          <w:sz w:val="22"/>
          <w:szCs w:val="22"/>
        </w:rPr>
        <w:t>(D)</w:t>
      </w:r>
      <w:r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u w:val="single"/>
        </w:rPr>
        <w:t>Occlusal Guard</w:t>
      </w:r>
      <w:r w:rsidRPr="006761BE">
        <w:rPr>
          <w:rFonts w:ascii="Times New Roman" w:hAnsi="Times New Roman" w:cs="Times New Roman"/>
          <w:color w:val="000000"/>
          <w:sz w:val="22"/>
          <w:szCs w:val="22"/>
        </w:rPr>
        <w:t xml:space="preserve">. </w:t>
      </w:r>
      <w:r w:rsidR="00570F15"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occlusal guards only for members </w:t>
      </w:r>
      <w:r w:rsidR="00686FF8" w:rsidRPr="006761BE">
        <w:rPr>
          <w:rFonts w:ascii="Times New Roman" w:hAnsi="Times New Roman" w:cs="Times New Roman"/>
          <w:color w:val="000000"/>
          <w:sz w:val="22"/>
          <w:szCs w:val="22"/>
        </w:rPr>
        <w:t>younger than</w:t>
      </w:r>
      <w:r w:rsidRPr="006761BE">
        <w:rPr>
          <w:rFonts w:ascii="Times New Roman" w:hAnsi="Times New Roman" w:cs="Times New Roman"/>
          <w:color w:val="000000"/>
          <w:sz w:val="22"/>
          <w:szCs w:val="22"/>
        </w:rPr>
        <w:t xml:space="preserve"> 21 </w:t>
      </w:r>
      <w:r w:rsidR="00686FF8" w:rsidRPr="006761BE">
        <w:rPr>
          <w:rFonts w:ascii="Times New Roman" w:hAnsi="Times New Roman" w:cs="Times New Roman"/>
          <w:color w:val="000000"/>
          <w:sz w:val="22"/>
          <w:szCs w:val="22"/>
        </w:rPr>
        <w:t xml:space="preserve">years old </w:t>
      </w:r>
      <w:r w:rsidRPr="006761BE">
        <w:rPr>
          <w:rFonts w:ascii="Times New Roman" w:hAnsi="Times New Roman" w:cs="Times New Roman"/>
          <w:color w:val="000000"/>
          <w:sz w:val="22"/>
          <w:szCs w:val="22"/>
        </w:rPr>
        <w:t xml:space="preserve">and only once per calendar year. 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only custom-fitted </w:t>
      </w:r>
      <w:r w:rsidRPr="006761BE">
        <w:rPr>
          <w:rFonts w:ascii="Times New Roman" w:hAnsi="Times New Roman" w:cs="Times New Roman"/>
          <w:color w:val="000000"/>
          <w:spacing w:val="-1"/>
          <w:sz w:val="22"/>
          <w:szCs w:val="22"/>
        </w:rPr>
        <w:t xml:space="preserve">laboratory-processed occlusal guards designed to minimize the effects of bruxism (grinding) and </w:t>
      </w:r>
      <w:r w:rsidRPr="006761BE">
        <w:rPr>
          <w:rFonts w:ascii="Times New Roman" w:hAnsi="Times New Roman" w:cs="Times New Roman"/>
          <w:color w:val="000000"/>
          <w:sz w:val="22"/>
          <w:szCs w:val="22"/>
        </w:rPr>
        <w:t>other occlusal factors. All follow-up care is included in the payment.</w:t>
      </w:r>
    </w:p>
    <w:p w:rsidR="00B90222" w:rsidRPr="006761BE" w:rsidRDefault="00B90222" w:rsidP="00B90222">
      <w:pPr>
        <w:widowControl w:val="0"/>
        <w:shd w:val="clear" w:color="auto" w:fill="FFFFFF"/>
        <w:tabs>
          <w:tab w:val="left" w:pos="1430"/>
        </w:tabs>
        <w:autoSpaceDE w:val="0"/>
        <w:autoSpaceDN w:val="0"/>
        <w:adjustRightInd w:val="0"/>
        <w:ind w:left="936"/>
        <w:rPr>
          <w:rFonts w:ascii="Times New Roman" w:hAnsi="Times New Roman" w:cs="Times New Roman"/>
        </w:rPr>
      </w:pPr>
    </w:p>
    <w:p w:rsidR="00B90222" w:rsidRPr="006761BE" w:rsidRDefault="00B90222" w:rsidP="00B90222">
      <w:pPr>
        <w:widowControl w:val="0"/>
        <w:shd w:val="clear" w:color="auto" w:fill="FFFFFF"/>
        <w:tabs>
          <w:tab w:val="left" w:pos="1430"/>
        </w:tabs>
        <w:autoSpaceDE w:val="0"/>
        <w:autoSpaceDN w:val="0"/>
        <w:adjustRightInd w:val="0"/>
        <w:ind w:left="936"/>
        <w:rPr>
          <w:rFonts w:ascii="Times New Roman" w:hAnsi="Times New Roman" w:cs="Times New Roman"/>
          <w:color w:val="000000"/>
          <w:spacing w:val="-1"/>
          <w:sz w:val="22"/>
          <w:szCs w:val="22"/>
        </w:rPr>
      </w:pPr>
      <w:r w:rsidRPr="006761BE">
        <w:rPr>
          <w:rFonts w:ascii="Times New Roman" w:hAnsi="Times New Roman" w:cs="Times New Roman"/>
          <w:color w:val="000000"/>
          <w:spacing w:val="-3"/>
          <w:sz w:val="22"/>
          <w:szCs w:val="22"/>
        </w:rPr>
        <w:t xml:space="preserve">(E)  </w:t>
      </w:r>
      <w:r w:rsidRPr="006761BE">
        <w:rPr>
          <w:rFonts w:ascii="Times New Roman" w:hAnsi="Times New Roman" w:cs="Times New Roman"/>
          <w:color w:val="000000"/>
          <w:sz w:val="22"/>
          <w:szCs w:val="22"/>
          <w:u w:val="single"/>
        </w:rPr>
        <w:t>Mouth Guard for Sports</w:t>
      </w:r>
      <w:r w:rsidRPr="006761BE">
        <w:rPr>
          <w:rFonts w:ascii="Times New Roman" w:hAnsi="Times New Roman" w:cs="Times New Roman"/>
          <w:color w:val="000000"/>
          <w:sz w:val="22"/>
          <w:szCs w:val="22"/>
        </w:rPr>
        <w:t xml:space="preserve">. </w:t>
      </w:r>
      <w:r w:rsidR="00570F15"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custom-fitted mouth guards only for members </w:t>
      </w:r>
      <w:r w:rsidR="00686FF8" w:rsidRPr="006761BE">
        <w:rPr>
          <w:rFonts w:ascii="Times New Roman" w:hAnsi="Times New Roman" w:cs="Times New Roman"/>
          <w:color w:val="000000"/>
          <w:sz w:val="22"/>
          <w:szCs w:val="22"/>
        </w:rPr>
        <w:t>younger than</w:t>
      </w:r>
      <w:r w:rsidRPr="006761BE">
        <w:rPr>
          <w:rFonts w:ascii="Times New Roman" w:hAnsi="Times New Roman" w:cs="Times New Roman"/>
          <w:color w:val="000000"/>
          <w:sz w:val="22"/>
          <w:szCs w:val="22"/>
        </w:rPr>
        <w:t xml:space="preserve"> 21 </w:t>
      </w:r>
      <w:r w:rsidR="00686FF8" w:rsidRPr="006761BE">
        <w:rPr>
          <w:rFonts w:ascii="Times New Roman" w:hAnsi="Times New Roman" w:cs="Times New Roman"/>
          <w:color w:val="000000"/>
          <w:sz w:val="22"/>
          <w:szCs w:val="22"/>
        </w:rPr>
        <w:t xml:space="preserve">years old </w:t>
      </w:r>
      <w:r w:rsidRPr="006761BE">
        <w:rPr>
          <w:rFonts w:ascii="Times New Roman" w:hAnsi="Times New Roman" w:cs="Times New Roman"/>
          <w:color w:val="000000"/>
          <w:sz w:val="22"/>
          <w:szCs w:val="22"/>
        </w:rPr>
        <w:t>once per calendar year. The provider must document the following information in the member’s record: that the member is engaged in a contact sport (</w:t>
      </w:r>
      <w:r w:rsidRPr="006761BE">
        <w:rPr>
          <w:rFonts w:ascii="Times New Roman" w:hAnsi="Times New Roman" w:cs="Times New Roman"/>
          <w:color w:val="000000"/>
          <w:spacing w:val="-1"/>
          <w:sz w:val="22"/>
          <w:szCs w:val="22"/>
        </w:rPr>
        <w:t xml:space="preserve">including, but not limited to basketball, football, hockey, </w:t>
      </w:r>
      <w:r w:rsidRPr="006761BE">
        <w:rPr>
          <w:rFonts w:ascii="Times New Roman" w:hAnsi="Times New Roman" w:cs="Times New Roman"/>
          <w:color w:val="000000"/>
          <w:sz w:val="22"/>
          <w:szCs w:val="22"/>
        </w:rPr>
        <w:t xml:space="preserve">lacrosse, and soccer) and there must be no other provision for the purchase of mouth guards for the sport’s </w:t>
      </w:r>
      <w:r w:rsidRPr="006761BE">
        <w:rPr>
          <w:rFonts w:ascii="Times New Roman" w:hAnsi="Times New Roman" w:cs="Times New Roman"/>
          <w:color w:val="000000"/>
          <w:spacing w:val="-1"/>
          <w:sz w:val="22"/>
          <w:szCs w:val="22"/>
        </w:rPr>
        <w:t xml:space="preserve">participants. </w:t>
      </w:r>
    </w:p>
    <w:p w:rsidR="00B90222" w:rsidRPr="006761BE" w:rsidRDefault="00B90222" w:rsidP="00B90222">
      <w:pPr>
        <w:widowControl w:val="0"/>
        <w:shd w:val="clear" w:color="auto" w:fill="FFFFFF"/>
        <w:tabs>
          <w:tab w:val="left" w:pos="1430"/>
        </w:tabs>
        <w:autoSpaceDE w:val="0"/>
        <w:autoSpaceDN w:val="0"/>
        <w:adjustRightInd w:val="0"/>
        <w:ind w:left="936"/>
        <w:rPr>
          <w:rFonts w:ascii="Times New Roman" w:hAnsi="Times New Roman" w:cs="Times New Roman"/>
        </w:rPr>
      </w:pPr>
    </w:p>
    <w:p w:rsidR="00B90222" w:rsidRPr="006761BE" w:rsidRDefault="00B90222" w:rsidP="00B90222">
      <w:pPr>
        <w:widowControl w:val="0"/>
        <w:shd w:val="clear" w:color="auto" w:fill="FFFFFF"/>
        <w:tabs>
          <w:tab w:val="left" w:pos="1430"/>
        </w:tabs>
        <w:autoSpaceDE w:val="0"/>
        <w:autoSpaceDN w:val="0"/>
        <w:adjustRightInd w:val="0"/>
        <w:ind w:left="936"/>
        <w:rPr>
          <w:rFonts w:ascii="Times New Roman" w:hAnsi="Times New Roman" w:cs="Times New Roman"/>
          <w:color w:val="000000"/>
          <w:sz w:val="22"/>
          <w:szCs w:val="22"/>
        </w:rPr>
      </w:pPr>
      <w:r w:rsidRPr="006761BE">
        <w:rPr>
          <w:rFonts w:ascii="Times New Roman" w:hAnsi="Times New Roman" w:cs="Times New Roman"/>
          <w:color w:val="000000"/>
          <w:spacing w:val="-3"/>
          <w:sz w:val="22"/>
          <w:szCs w:val="22"/>
        </w:rPr>
        <w:t xml:space="preserve">(F)  </w:t>
      </w:r>
      <w:r w:rsidRPr="006761BE">
        <w:rPr>
          <w:rFonts w:ascii="Times New Roman" w:hAnsi="Times New Roman" w:cs="Times New Roman"/>
          <w:color w:val="000000"/>
          <w:sz w:val="22"/>
          <w:szCs w:val="22"/>
          <w:u w:val="single"/>
        </w:rPr>
        <w:t>House/Facility Call</w:t>
      </w:r>
      <w:r w:rsidRPr="006761BE">
        <w:rPr>
          <w:rFonts w:ascii="Times New Roman" w:hAnsi="Times New Roman" w:cs="Times New Roman"/>
          <w:color w:val="000000"/>
          <w:sz w:val="22"/>
          <w:szCs w:val="22"/>
        </w:rPr>
        <w:t xml:space="preserve">. </w:t>
      </w:r>
      <w:r w:rsidR="00570F15" w:rsidRPr="006761BE">
        <w:rPr>
          <w:rFonts w:ascii="Times New Roman" w:hAnsi="Times New Roman" w:cs="Times New Roman"/>
          <w:color w:val="000000"/>
          <w:sz w:val="22"/>
          <w:szCs w:val="22"/>
        </w:rPr>
        <w:t xml:space="preserve"> </w:t>
      </w:r>
      <w:r w:rsidRPr="006761BE">
        <w:rPr>
          <w:rFonts w:ascii="Times New Roman" w:hAnsi="Times New Roman" w:cs="Times New Roman"/>
          <w:color w:val="000000"/>
          <w:sz w:val="22"/>
          <w:szCs w:val="22"/>
        </w:rPr>
        <w:t xml:space="preserve">The </w:t>
      </w:r>
      <w:proofErr w:type="spellStart"/>
      <w:r w:rsidRPr="006761BE">
        <w:rPr>
          <w:rFonts w:ascii="Times New Roman" w:hAnsi="Times New Roman" w:cs="Times New Roman"/>
          <w:color w:val="000000"/>
          <w:sz w:val="22"/>
          <w:szCs w:val="22"/>
        </w:rPr>
        <w:t>MassHealth</w:t>
      </w:r>
      <w:proofErr w:type="spellEnd"/>
      <w:r w:rsidRPr="006761BE">
        <w:rPr>
          <w:rFonts w:ascii="Times New Roman" w:hAnsi="Times New Roman" w:cs="Times New Roman"/>
          <w:color w:val="000000"/>
          <w:sz w:val="22"/>
          <w:szCs w:val="22"/>
        </w:rPr>
        <w:t xml:space="preserve"> agency pays for visits to nursing facilities, chronic disease and rehabilitation hospitals, hospice facilities, schools, and other licensed educational </w:t>
      </w:r>
      <w:r w:rsidRPr="006761BE">
        <w:rPr>
          <w:rFonts w:ascii="Times New Roman" w:hAnsi="Times New Roman" w:cs="Times New Roman"/>
          <w:color w:val="000000"/>
          <w:spacing w:val="-1"/>
          <w:sz w:val="22"/>
          <w:szCs w:val="22"/>
        </w:rPr>
        <w:t xml:space="preserve">facilities, once per facility per day, in addition to any medically necessary </w:t>
      </w:r>
      <w:proofErr w:type="spellStart"/>
      <w:r w:rsidRPr="006761BE">
        <w:rPr>
          <w:rFonts w:ascii="Times New Roman" w:hAnsi="Times New Roman" w:cs="Times New Roman"/>
          <w:color w:val="000000"/>
          <w:spacing w:val="-1"/>
          <w:sz w:val="22"/>
          <w:szCs w:val="22"/>
        </w:rPr>
        <w:t>MassHealth</w:t>
      </w:r>
      <w:proofErr w:type="spellEnd"/>
      <w:r w:rsidRPr="006761BE">
        <w:rPr>
          <w:rFonts w:ascii="Times New Roman" w:hAnsi="Times New Roman" w:cs="Times New Roman"/>
          <w:color w:val="000000"/>
          <w:spacing w:val="-1"/>
          <w:sz w:val="22"/>
          <w:szCs w:val="22"/>
        </w:rPr>
        <w:t xml:space="preserve">-covered </w:t>
      </w:r>
      <w:r w:rsidRPr="006761BE">
        <w:rPr>
          <w:rFonts w:ascii="Times New Roman" w:hAnsi="Times New Roman" w:cs="Times New Roman"/>
          <w:color w:val="000000"/>
          <w:sz w:val="22"/>
          <w:szCs w:val="22"/>
        </w:rPr>
        <w:t>service provided during the same visit.</w:t>
      </w:r>
    </w:p>
    <w:p w:rsidR="00B90222" w:rsidRPr="006761BE" w:rsidRDefault="00B90222" w:rsidP="00B90222">
      <w:pPr>
        <w:widowControl w:val="0"/>
        <w:shd w:val="clear" w:color="auto" w:fill="FFFFFF"/>
        <w:tabs>
          <w:tab w:val="left" w:pos="1430"/>
        </w:tabs>
        <w:autoSpaceDE w:val="0"/>
        <w:autoSpaceDN w:val="0"/>
        <w:adjustRightInd w:val="0"/>
        <w:ind w:left="936"/>
        <w:rPr>
          <w:rFonts w:ascii="Times New Roman" w:hAnsi="Times New Roman" w:cs="Times New Roman"/>
        </w:rPr>
      </w:pPr>
    </w:p>
    <w:p w:rsidR="00257A48" w:rsidRPr="006761BE" w:rsidRDefault="00257A48" w:rsidP="00B90222">
      <w:pPr>
        <w:widowControl w:val="0"/>
        <w:shd w:val="clear" w:color="auto" w:fill="FFFFFF"/>
        <w:autoSpaceDE w:val="0"/>
        <w:autoSpaceDN w:val="0"/>
        <w:adjustRightInd w:val="0"/>
        <w:spacing w:before="216"/>
        <w:ind w:left="5"/>
        <w:rPr>
          <w:rFonts w:ascii="Times New Roman" w:hAnsi="Times New Roman" w:cs="Times New Roman"/>
          <w:color w:val="000000"/>
          <w:sz w:val="22"/>
          <w:szCs w:val="22"/>
        </w:rPr>
      </w:pPr>
    </w:p>
    <w:p w:rsidR="00B90222" w:rsidRPr="006761BE" w:rsidRDefault="00B90222" w:rsidP="00B90222">
      <w:pPr>
        <w:widowControl w:val="0"/>
        <w:shd w:val="clear" w:color="auto" w:fill="FFFFFF"/>
        <w:autoSpaceDE w:val="0"/>
        <w:autoSpaceDN w:val="0"/>
        <w:adjustRightInd w:val="0"/>
        <w:spacing w:before="216"/>
        <w:ind w:left="5"/>
        <w:rPr>
          <w:rFonts w:ascii="Times New Roman" w:hAnsi="Times New Roman" w:cs="Times New Roman"/>
        </w:rPr>
      </w:pPr>
      <w:r w:rsidRPr="006761BE">
        <w:rPr>
          <w:rFonts w:ascii="Times New Roman" w:hAnsi="Times New Roman" w:cs="Times New Roman"/>
          <w:color w:val="000000"/>
          <w:sz w:val="22"/>
          <w:szCs w:val="22"/>
        </w:rPr>
        <w:t>REGULATORY AUTHORITY</w:t>
      </w:r>
    </w:p>
    <w:p w:rsidR="00B90222" w:rsidRDefault="00B90222" w:rsidP="00B90222">
      <w:pPr>
        <w:widowControl w:val="0"/>
        <w:shd w:val="clear" w:color="auto" w:fill="FFFFFF"/>
        <w:autoSpaceDE w:val="0"/>
        <w:autoSpaceDN w:val="0"/>
        <w:adjustRightInd w:val="0"/>
        <w:spacing w:before="216"/>
        <w:ind w:left="1013"/>
        <w:rPr>
          <w:rFonts w:ascii="Times New Roman" w:hAnsi="Times New Roman" w:cs="Times New Roman"/>
          <w:color w:val="000000"/>
          <w:sz w:val="22"/>
          <w:szCs w:val="22"/>
        </w:rPr>
      </w:pPr>
      <w:r w:rsidRPr="006761BE">
        <w:rPr>
          <w:rFonts w:ascii="Times New Roman" w:hAnsi="Times New Roman" w:cs="Times New Roman"/>
          <w:color w:val="000000"/>
          <w:sz w:val="22"/>
          <w:szCs w:val="22"/>
        </w:rPr>
        <w:t>130 CMR 420.000: M.G.L. c. 118E, §§7 and 12.</w:t>
      </w:r>
    </w:p>
    <w:p w:rsidR="00B90222" w:rsidRDefault="00B90222" w:rsidP="00B90222">
      <w:pPr>
        <w:widowControl w:val="0"/>
        <w:shd w:val="clear" w:color="auto" w:fill="FFFFFF"/>
        <w:autoSpaceDE w:val="0"/>
        <w:autoSpaceDN w:val="0"/>
        <w:adjustRightInd w:val="0"/>
        <w:spacing w:before="216"/>
        <w:ind w:left="1013"/>
        <w:rPr>
          <w:rFonts w:ascii="Times New Roman" w:hAnsi="Times New Roman" w:cs="Times New Roman"/>
          <w:color w:val="000000"/>
          <w:sz w:val="22"/>
          <w:szCs w:val="22"/>
        </w:rPr>
      </w:pPr>
    </w:p>
    <w:p w:rsidR="008C71B4" w:rsidRDefault="008C71B4" w:rsidP="00B90222">
      <w:pPr>
        <w:widowControl w:val="0"/>
        <w:shd w:val="clear" w:color="auto" w:fill="FFFFFF"/>
        <w:autoSpaceDE w:val="0"/>
        <w:autoSpaceDN w:val="0"/>
        <w:adjustRightInd w:val="0"/>
        <w:spacing w:before="216"/>
        <w:ind w:left="1013"/>
        <w:rPr>
          <w:rFonts w:ascii="Times New Roman" w:hAnsi="Times New Roman" w:cs="Times New Roman"/>
          <w:color w:val="000000"/>
          <w:sz w:val="22"/>
          <w:szCs w:val="22"/>
        </w:rPr>
      </w:pPr>
    </w:p>
    <w:sectPr w:rsidR="008C71B4" w:rsidSect="00B22AFA">
      <w:pgSz w:w="12240" w:h="15840"/>
      <w:pgMar w:top="547" w:right="1296" w:bottom="1440" w:left="1296" w:header="432" w:footer="432"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64" w:rsidRDefault="001D5064" w:rsidP="002428EB">
      <w:r>
        <w:separator/>
      </w:r>
    </w:p>
  </w:endnote>
  <w:endnote w:type="continuationSeparator" w:id="0">
    <w:p w:rsidR="001D5064" w:rsidRDefault="001D5064" w:rsidP="0024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64" w:rsidRDefault="001D5064" w:rsidP="002428EB">
      <w:r>
        <w:separator/>
      </w:r>
    </w:p>
  </w:footnote>
  <w:footnote w:type="continuationSeparator" w:id="0">
    <w:p w:rsidR="001D5064" w:rsidRDefault="001D5064" w:rsidP="00242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41A"/>
    <w:multiLevelType w:val="singleLevel"/>
    <w:tmpl w:val="19B0E898"/>
    <w:lvl w:ilvl="0">
      <w:start w:val="1"/>
      <w:numFmt w:val="decimal"/>
      <w:lvlText w:val="(%1)"/>
      <w:legacy w:legacy="1" w:legacySpace="0" w:legacyIndent="389"/>
      <w:lvlJc w:val="left"/>
      <w:rPr>
        <w:rFonts w:ascii="Times New Roman" w:hAnsi="Times New Roman" w:cs="Times New Roman" w:hint="default"/>
      </w:rPr>
    </w:lvl>
  </w:abstractNum>
  <w:abstractNum w:abstractNumId="1">
    <w:nsid w:val="0E6270FB"/>
    <w:multiLevelType w:val="singleLevel"/>
    <w:tmpl w:val="3DAE8528"/>
    <w:lvl w:ilvl="0">
      <w:start w:val="2"/>
      <w:numFmt w:val="upperLetter"/>
      <w:lvlText w:val="(%1)"/>
      <w:legacy w:legacy="1" w:legacySpace="0" w:legacyIndent="379"/>
      <w:lvlJc w:val="left"/>
      <w:rPr>
        <w:rFonts w:ascii="Times New Roman" w:hAnsi="Times New Roman" w:cs="Times New Roman" w:hint="default"/>
      </w:rPr>
    </w:lvl>
  </w:abstractNum>
  <w:abstractNum w:abstractNumId="2">
    <w:nsid w:val="0FC65D6F"/>
    <w:multiLevelType w:val="singleLevel"/>
    <w:tmpl w:val="032C2736"/>
    <w:lvl w:ilvl="0">
      <w:start w:val="1"/>
      <w:numFmt w:val="upperLetter"/>
      <w:lvlText w:val="(%1)"/>
      <w:legacy w:legacy="1" w:legacySpace="0" w:legacyIndent="403"/>
      <w:lvlJc w:val="left"/>
      <w:pPr>
        <w:ind w:left="0" w:firstLine="0"/>
      </w:pPr>
      <w:rPr>
        <w:rFonts w:ascii="Times New Roman" w:hAnsi="Times New Roman" w:cs="Times New Roman" w:hint="default"/>
      </w:rPr>
    </w:lvl>
  </w:abstractNum>
  <w:abstractNum w:abstractNumId="3">
    <w:nsid w:val="1B6E0858"/>
    <w:multiLevelType w:val="hybridMultilevel"/>
    <w:tmpl w:val="9686F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75BA1"/>
    <w:multiLevelType w:val="singleLevel"/>
    <w:tmpl w:val="09E0339A"/>
    <w:lvl w:ilvl="0">
      <w:start w:val="1"/>
      <w:numFmt w:val="decimal"/>
      <w:lvlText w:val="(%1)"/>
      <w:legacy w:legacy="1" w:legacySpace="0" w:legacyIndent="370"/>
      <w:lvlJc w:val="left"/>
      <w:rPr>
        <w:rFonts w:ascii="Times New Roman" w:hAnsi="Times New Roman" w:cs="Times New Roman" w:hint="default"/>
      </w:rPr>
    </w:lvl>
  </w:abstractNum>
  <w:abstractNum w:abstractNumId="5">
    <w:nsid w:val="25E31C31"/>
    <w:multiLevelType w:val="singleLevel"/>
    <w:tmpl w:val="7782177A"/>
    <w:lvl w:ilvl="0">
      <w:start w:val="1"/>
      <w:numFmt w:val="decimal"/>
      <w:lvlText w:val="(%1)"/>
      <w:legacy w:legacy="1" w:legacySpace="0" w:legacyIndent="365"/>
      <w:lvlJc w:val="left"/>
      <w:rPr>
        <w:rFonts w:ascii="Times New Roman" w:hAnsi="Times New Roman" w:cs="Times New Roman" w:hint="default"/>
      </w:rPr>
    </w:lvl>
  </w:abstractNum>
  <w:abstractNum w:abstractNumId="6">
    <w:nsid w:val="272C6D72"/>
    <w:multiLevelType w:val="singleLevel"/>
    <w:tmpl w:val="06AC740C"/>
    <w:lvl w:ilvl="0">
      <w:start w:val="9"/>
      <w:numFmt w:val="decimal"/>
      <w:lvlText w:val="(%1)"/>
      <w:legacy w:legacy="1" w:legacySpace="0" w:legacyIndent="379"/>
      <w:lvlJc w:val="left"/>
      <w:pPr>
        <w:ind w:left="0" w:firstLine="0"/>
      </w:pPr>
      <w:rPr>
        <w:rFonts w:ascii="Times New Roman" w:hAnsi="Times New Roman" w:cs="Times New Roman" w:hint="default"/>
      </w:rPr>
    </w:lvl>
  </w:abstractNum>
  <w:abstractNum w:abstractNumId="7">
    <w:nsid w:val="2951443D"/>
    <w:multiLevelType w:val="singleLevel"/>
    <w:tmpl w:val="032C2736"/>
    <w:lvl w:ilvl="0">
      <w:start w:val="1"/>
      <w:numFmt w:val="upperLetter"/>
      <w:lvlText w:val="(%1)"/>
      <w:legacy w:legacy="1" w:legacySpace="0" w:legacyIndent="403"/>
      <w:lvlJc w:val="left"/>
      <w:rPr>
        <w:rFonts w:ascii="Times New Roman" w:hAnsi="Times New Roman" w:cs="Times New Roman" w:hint="default"/>
      </w:rPr>
    </w:lvl>
  </w:abstractNum>
  <w:abstractNum w:abstractNumId="8">
    <w:nsid w:val="29974465"/>
    <w:multiLevelType w:val="singleLevel"/>
    <w:tmpl w:val="4EA8E222"/>
    <w:lvl w:ilvl="0">
      <w:start w:val="1"/>
      <w:numFmt w:val="upperLetter"/>
      <w:lvlText w:val="(%1)"/>
      <w:legacy w:legacy="1" w:legacySpace="0" w:legacyIndent="441"/>
      <w:lvlJc w:val="left"/>
      <w:rPr>
        <w:rFonts w:ascii="Times New Roman" w:hAnsi="Times New Roman" w:cs="Times New Roman" w:hint="default"/>
      </w:rPr>
    </w:lvl>
  </w:abstractNum>
  <w:abstractNum w:abstractNumId="9">
    <w:nsid w:val="2C0C0BFC"/>
    <w:multiLevelType w:val="hybridMultilevel"/>
    <w:tmpl w:val="8AFA06F4"/>
    <w:lvl w:ilvl="0" w:tplc="8A567AFC">
      <w:start w:val="3"/>
      <w:numFmt w:val="upperLetter"/>
      <w:lvlText w:val="(%1)"/>
      <w:lvlJc w:val="left"/>
      <w:pPr>
        <w:tabs>
          <w:tab w:val="num" w:pos="1356"/>
        </w:tabs>
        <w:ind w:left="1356" w:hanging="420"/>
      </w:pPr>
      <w:rPr>
        <w:rFonts w:hint="default"/>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10">
    <w:nsid w:val="384153B0"/>
    <w:multiLevelType w:val="singleLevel"/>
    <w:tmpl w:val="9E607648"/>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1">
    <w:nsid w:val="3CE30603"/>
    <w:multiLevelType w:val="hybridMultilevel"/>
    <w:tmpl w:val="81E47A02"/>
    <w:lvl w:ilvl="0" w:tplc="96DA9DDC">
      <w:start w:val="2"/>
      <w:numFmt w:val="upperLetter"/>
      <w:lvlText w:val="(%1)"/>
      <w:lvlJc w:val="left"/>
      <w:pPr>
        <w:tabs>
          <w:tab w:val="num" w:pos="1326"/>
        </w:tabs>
        <w:ind w:left="1326" w:hanging="390"/>
      </w:pPr>
      <w:rPr>
        <w:rFonts w:hint="default"/>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12">
    <w:nsid w:val="453839AF"/>
    <w:multiLevelType w:val="hybridMultilevel"/>
    <w:tmpl w:val="C06A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7620A"/>
    <w:multiLevelType w:val="singleLevel"/>
    <w:tmpl w:val="19B0E898"/>
    <w:lvl w:ilvl="0">
      <w:start w:val="1"/>
      <w:numFmt w:val="decimal"/>
      <w:lvlText w:val="(%1)"/>
      <w:legacy w:legacy="1" w:legacySpace="0" w:legacyIndent="389"/>
      <w:lvlJc w:val="left"/>
      <w:rPr>
        <w:rFonts w:ascii="Times New Roman" w:hAnsi="Times New Roman" w:cs="Times New Roman" w:hint="default"/>
      </w:rPr>
    </w:lvl>
  </w:abstractNum>
  <w:abstractNum w:abstractNumId="14">
    <w:nsid w:val="4F146F4B"/>
    <w:multiLevelType w:val="singleLevel"/>
    <w:tmpl w:val="C37A9EC6"/>
    <w:lvl w:ilvl="0">
      <w:start w:val="1"/>
      <w:numFmt w:val="lowerLetter"/>
      <w:lvlText w:val="(%1)"/>
      <w:legacy w:legacy="1" w:legacySpace="0" w:legacyIndent="355"/>
      <w:lvlJc w:val="left"/>
      <w:rPr>
        <w:rFonts w:ascii="Times New Roman" w:hAnsi="Times New Roman" w:cs="Times New Roman" w:hint="default"/>
      </w:rPr>
    </w:lvl>
  </w:abstractNum>
  <w:abstractNum w:abstractNumId="15">
    <w:nsid w:val="5EDE3C34"/>
    <w:multiLevelType w:val="singleLevel"/>
    <w:tmpl w:val="09E0339A"/>
    <w:lvl w:ilvl="0">
      <w:start w:val="1"/>
      <w:numFmt w:val="decimal"/>
      <w:lvlText w:val="(%1)"/>
      <w:legacy w:legacy="1" w:legacySpace="0" w:legacyIndent="370"/>
      <w:lvlJc w:val="left"/>
      <w:rPr>
        <w:rFonts w:ascii="Times New Roman" w:hAnsi="Times New Roman" w:cs="Times New Roman" w:hint="default"/>
      </w:rPr>
    </w:lvl>
  </w:abstractNum>
  <w:abstractNum w:abstractNumId="16">
    <w:nsid w:val="61F552AA"/>
    <w:multiLevelType w:val="singleLevel"/>
    <w:tmpl w:val="6C08C942"/>
    <w:lvl w:ilvl="0">
      <w:start w:val="1"/>
      <w:numFmt w:val="decimal"/>
      <w:lvlText w:val="(%1)"/>
      <w:legacy w:legacy="1" w:legacySpace="0" w:legacyIndent="317"/>
      <w:lvlJc w:val="left"/>
      <w:rPr>
        <w:rFonts w:ascii="Times New Roman" w:hAnsi="Times New Roman" w:cs="Times New Roman" w:hint="default"/>
      </w:rPr>
    </w:lvl>
  </w:abstractNum>
  <w:abstractNum w:abstractNumId="17">
    <w:nsid w:val="646424F9"/>
    <w:multiLevelType w:val="singleLevel"/>
    <w:tmpl w:val="5C5EED04"/>
    <w:lvl w:ilvl="0">
      <w:start w:val="1"/>
      <w:numFmt w:val="decimal"/>
      <w:lvlText w:val="(%1)"/>
      <w:legacy w:legacy="1" w:legacySpace="0" w:legacyIndent="369"/>
      <w:lvlJc w:val="left"/>
      <w:rPr>
        <w:rFonts w:ascii="Times New Roman" w:hAnsi="Times New Roman" w:cs="Times New Roman" w:hint="default"/>
      </w:rPr>
    </w:lvl>
  </w:abstractNum>
  <w:abstractNum w:abstractNumId="18">
    <w:nsid w:val="69A360BC"/>
    <w:multiLevelType w:val="singleLevel"/>
    <w:tmpl w:val="6C08C942"/>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19">
    <w:nsid w:val="6A440633"/>
    <w:multiLevelType w:val="singleLevel"/>
    <w:tmpl w:val="7782177A"/>
    <w:lvl w:ilvl="0">
      <w:start w:val="1"/>
      <w:numFmt w:val="decimal"/>
      <w:lvlText w:val="(%1)"/>
      <w:legacy w:legacy="1" w:legacySpace="0" w:legacyIndent="365"/>
      <w:lvlJc w:val="left"/>
      <w:rPr>
        <w:rFonts w:ascii="Times New Roman" w:hAnsi="Times New Roman" w:cs="Times New Roman" w:hint="default"/>
      </w:rPr>
    </w:lvl>
  </w:abstractNum>
  <w:abstractNum w:abstractNumId="20">
    <w:nsid w:val="6A691368"/>
    <w:multiLevelType w:val="singleLevel"/>
    <w:tmpl w:val="6C08C942"/>
    <w:lvl w:ilvl="0">
      <w:start w:val="1"/>
      <w:numFmt w:val="decimal"/>
      <w:lvlText w:val="(%1)"/>
      <w:legacy w:legacy="1" w:legacySpace="0" w:legacyIndent="317"/>
      <w:lvlJc w:val="left"/>
      <w:rPr>
        <w:rFonts w:ascii="Times New Roman" w:hAnsi="Times New Roman" w:cs="Times New Roman" w:hint="default"/>
      </w:rPr>
    </w:lvl>
  </w:abstractNum>
  <w:abstractNum w:abstractNumId="21">
    <w:nsid w:val="71286725"/>
    <w:multiLevelType w:val="hybridMultilevel"/>
    <w:tmpl w:val="544650D6"/>
    <w:lvl w:ilvl="0" w:tplc="B680E28A">
      <w:start w:val="1"/>
      <w:numFmt w:val="lowerLetter"/>
      <w:lvlText w:val="(%1)"/>
      <w:lvlJc w:val="left"/>
      <w:pPr>
        <w:ind w:left="2059" w:hanging="360"/>
      </w:pPr>
      <w:rPr>
        <w:rFonts w:hint="default"/>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22">
    <w:nsid w:val="77B52CC1"/>
    <w:multiLevelType w:val="hybridMultilevel"/>
    <w:tmpl w:val="41CEE382"/>
    <w:lvl w:ilvl="0" w:tplc="7B0AB2E4">
      <w:start w:val="1"/>
      <w:numFmt w:val="upperLetter"/>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1"/>
  </w:num>
  <w:num w:numId="2">
    <w:abstractNumId w:val="9"/>
  </w:num>
  <w:num w:numId="3">
    <w:abstractNumId w:val="5"/>
  </w:num>
  <w:num w:numId="4">
    <w:abstractNumId w:val="1"/>
  </w:num>
  <w:num w:numId="5">
    <w:abstractNumId w:val="17"/>
  </w:num>
  <w:num w:numId="6">
    <w:abstractNumId w:val="7"/>
  </w:num>
  <w:num w:numId="7">
    <w:abstractNumId w:val="4"/>
  </w:num>
  <w:num w:numId="8">
    <w:abstractNumId w:val="0"/>
  </w:num>
  <w:num w:numId="9">
    <w:abstractNumId w:val="20"/>
  </w:num>
  <w:num w:numId="10">
    <w:abstractNumId w:val="14"/>
  </w:num>
  <w:num w:numId="11">
    <w:abstractNumId w:val="13"/>
  </w:num>
  <w:num w:numId="12">
    <w:abstractNumId w:val="16"/>
  </w:num>
  <w:num w:numId="13">
    <w:abstractNumId w:val="19"/>
  </w:num>
  <w:num w:numId="14">
    <w:abstractNumId w:val="8"/>
  </w:num>
  <w:num w:numId="15">
    <w:abstractNumId w:val="15"/>
  </w:num>
  <w:num w:numId="16">
    <w:abstractNumId w:val="2"/>
    <w:lvlOverride w:ilvl="0">
      <w:startOverride w:val="1"/>
    </w:lvlOverride>
  </w:num>
  <w:num w:numId="17">
    <w:abstractNumId w:val="18"/>
    <w:lvlOverride w:ilvl="0">
      <w:startOverride w:val="1"/>
    </w:lvlOverride>
  </w:num>
  <w:num w:numId="18">
    <w:abstractNumId w:val="6"/>
    <w:lvlOverride w:ilvl="0">
      <w:startOverride w:val="9"/>
    </w:lvlOverride>
  </w:num>
  <w:num w:numId="19">
    <w:abstractNumId w:val="10"/>
    <w:lvlOverride w:ilvl="0">
      <w:startOverride w:val="1"/>
    </w:lvlOverride>
  </w:num>
  <w:num w:numId="20">
    <w:abstractNumId w:val="22"/>
  </w:num>
  <w:num w:numId="21">
    <w:abstractNumId w:val="3"/>
  </w:num>
  <w:num w:numId="22">
    <w:abstractNumId w:val="21"/>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89"/>
    <w:rsid w:val="00004AA3"/>
    <w:rsid w:val="0000752C"/>
    <w:rsid w:val="0001007A"/>
    <w:rsid w:val="00010C57"/>
    <w:rsid w:val="00011082"/>
    <w:rsid w:val="000116A5"/>
    <w:rsid w:val="00014273"/>
    <w:rsid w:val="00015171"/>
    <w:rsid w:val="00015185"/>
    <w:rsid w:val="00015F26"/>
    <w:rsid w:val="000175CB"/>
    <w:rsid w:val="00021EB0"/>
    <w:rsid w:val="00022248"/>
    <w:rsid w:val="000225F7"/>
    <w:rsid w:val="000238CD"/>
    <w:rsid w:val="00026887"/>
    <w:rsid w:val="00026D7D"/>
    <w:rsid w:val="00027A39"/>
    <w:rsid w:val="000304B8"/>
    <w:rsid w:val="00032769"/>
    <w:rsid w:val="00034A7D"/>
    <w:rsid w:val="00035310"/>
    <w:rsid w:val="00035F9E"/>
    <w:rsid w:val="00037320"/>
    <w:rsid w:val="00037862"/>
    <w:rsid w:val="00037D87"/>
    <w:rsid w:val="000447E4"/>
    <w:rsid w:val="0004536B"/>
    <w:rsid w:val="000460D4"/>
    <w:rsid w:val="0004777C"/>
    <w:rsid w:val="00047A63"/>
    <w:rsid w:val="0005119C"/>
    <w:rsid w:val="000514CA"/>
    <w:rsid w:val="000521D3"/>
    <w:rsid w:val="000522F4"/>
    <w:rsid w:val="000530FF"/>
    <w:rsid w:val="00054115"/>
    <w:rsid w:val="00055715"/>
    <w:rsid w:val="00055F91"/>
    <w:rsid w:val="00055FC2"/>
    <w:rsid w:val="000570A6"/>
    <w:rsid w:val="000600DF"/>
    <w:rsid w:val="00060D21"/>
    <w:rsid w:val="00060DB6"/>
    <w:rsid w:val="00061022"/>
    <w:rsid w:val="00061A55"/>
    <w:rsid w:val="00064F67"/>
    <w:rsid w:val="00066861"/>
    <w:rsid w:val="0006791A"/>
    <w:rsid w:val="0007009A"/>
    <w:rsid w:val="00070113"/>
    <w:rsid w:val="000721C6"/>
    <w:rsid w:val="000725DD"/>
    <w:rsid w:val="00072920"/>
    <w:rsid w:val="00072989"/>
    <w:rsid w:val="00072F98"/>
    <w:rsid w:val="00073132"/>
    <w:rsid w:val="00074AA3"/>
    <w:rsid w:val="000763EE"/>
    <w:rsid w:val="000807B0"/>
    <w:rsid w:val="00080808"/>
    <w:rsid w:val="000808AF"/>
    <w:rsid w:val="00080F5A"/>
    <w:rsid w:val="000815D7"/>
    <w:rsid w:val="0008235E"/>
    <w:rsid w:val="000828F8"/>
    <w:rsid w:val="00083B37"/>
    <w:rsid w:val="0008414A"/>
    <w:rsid w:val="00084C0A"/>
    <w:rsid w:val="000863FE"/>
    <w:rsid w:val="000865C6"/>
    <w:rsid w:val="00086CD5"/>
    <w:rsid w:val="0008728A"/>
    <w:rsid w:val="000877B3"/>
    <w:rsid w:val="000901BF"/>
    <w:rsid w:val="000926C1"/>
    <w:rsid w:val="000928E7"/>
    <w:rsid w:val="000930FB"/>
    <w:rsid w:val="00094E19"/>
    <w:rsid w:val="000952C0"/>
    <w:rsid w:val="00095C9B"/>
    <w:rsid w:val="00095D5B"/>
    <w:rsid w:val="00096622"/>
    <w:rsid w:val="000A049A"/>
    <w:rsid w:val="000A1585"/>
    <w:rsid w:val="000A18A4"/>
    <w:rsid w:val="000A1F63"/>
    <w:rsid w:val="000A4D8F"/>
    <w:rsid w:val="000A5C4C"/>
    <w:rsid w:val="000A6543"/>
    <w:rsid w:val="000A6DDC"/>
    <w:rsid w:val="000A7307"/>
    <w:rsid w:val="000A74A0"/>
    <w:rsid w:val="000A7A81"/>
    <w:rsid w:val="000B0A80"/>
    <w:rsid w:val="000B1D00"/>
    <w:rsid w:val="000B2070"/>
    <w:rsid w:val="000B2E56"/>
    <w:rsid w:val="000B33EB"/>
    <w:rsid w:val="000B4B25"/>
    <w:rsid w:val="000B5008"/>
    <w:rsid w:val="000B569B"/>
    <w:rsid w:val="000B6B78"/>
    <w:rsid w:val="000B6D8D"/>
    <w:rsid w:val="000B7E79"/>
    <w:rsid w:val="000C0089"/>
    <w:rsid w:val="000C1660"/>
    <w:rsid w:val="000C266D"/>
    <w:rsid w:val="000C26F0"/>
    <w:rsid w:val="000C3E6D"/>
    <w:rsid w:val="000C78A5"/>
    <w:rsid w:val="000D213B"/>
    <w:rsid w:val="000D2222"/>
    <w:rsid w:val="000D3578"/>
    <w:rsid w:val="000D367F"/>
    <w:rsid w:val="000D3E76"/>
    <w:rsid w:val="000D5E46"/>
    <w:rsid w:val="000D6610"/>
    <w:rsid w:val="000D6C6E"/>
    <w:rsid w:val="000D6D2B"/>
    <w:rsid w:val="000E17A1"/>
    <w:rsid w:val="000E2869"/>
    <w:rsid w:val="000E3D1C"/>
    <w:rsid w:val="000E491F"/>
    <w:rsid w:val="000E4D67"/>
    <w:rsid w:val="000E6826"/>
    <w:rsid w:val="000E7944"/>
    <w:rsid w:val="000F022C"/>
    <w:rsid w:val="000F223C"/>
    <w:rsid w:val="000F6190"/>
    <w:rsid w:val="000F62EB"/>
    <w:rsid w:val="000F647E"/>
    <w:rsid w:val="000F65CC"/>
    <w:rsid w:val="000F6A82"/>
    <w:rsid w:val="000F705E"/>
    <w:rsid w:val="000F725E"/>
    <w:rsid w:val="000F7461"/>
    <w:rsid w:val="000F758A"/>
    <w:rsid w:val="000F76E5"/>
    <w:rsid w:val="001000C9"/>
    <w:rsid w:val="00100543"/>
    <w:rsid w:val="001022FF"/>
    <w:rsid w:val="001025AD"/>
    <w:rsid w:val="00102AE8"/>
    <w:rsid w:val="00102B93"/>
    <w:rsid w:val="00102D01"/>
    <w:rsid w:val="00104F6E"/>
    <w:rsid w:val="00105402"/>
    <w:rsid w:val="0010690F"/>
    <w:rsid w:val="00106DD9"/>
    <w:rsid w:val="001075B8"/>
    <w:rsid w:val="001111E8"/>
    <w:rsid w:val="00112188"/>
    <w:rsid w:val="00112FB9"/>
    <w:rsid w:val="001131D8"/>
    <w:rsid w:val="00113C71"/>
    <w:rsid w:val="00114277"/>
    <w:rsid w:val="001163D4"/>
    <w:rsid w:val="001165E2"/>
    <w:rsid w:val="00117C08"/>
    <w:rsid w:val="00120C90"/>
    <w:rsid w:val="0012398E"/>
    <w:rsid w:val="001243B9"/>
    <w:rsid w:val="001326D4"/>
    <w:rsid w:val="00133E66"/>
    <w:rsid w:val="00133F1D"/>
    <w:rsid w:val="001349CA"/>
    <w:rsid w:val="00134AC4"/>
    <w:rsid w:val="00134E0D"/>
    <w:rsid w:val="00134F68"/>
    <w:rsid w:val="00135842"/>
    <w:rsid w:val="00137175"/>
    <w:rsid w:val="001373E9"/>
    <w:rsid w:val="00137FA4"/>
    <w:rsid w:val="001405DC"/>
    <w:rsid w:val="001406B6"/>
    <w:rsid w:val="00140C1A"/>
    <w:rsid w:val="00141372"/>
    <w:rsid w:val="00142105"/>
    <w:rsid w:val="001422E7"/>
    <w:rsid w:val="001423F2"/>
    <w:rsid w:val="0014249B"/>
    <w:rsid w:val="001431D3"/>
    <w:rsid w:val="00144149"/>
    <w:rsid w:val="001469AE"/>
    <w:rsid w:val="001475EF"/>
    <w:rsid w:val="00147F12"/>
    <w:rsid w:val="001506C2"/>
    <w:rsid w:val="00153597"/>
    <w:rsid w:val="00154FA2"/>
    <w:rsid w:val="00155D51"/>
    <w:rsid w:val="00155E10"/>
    <w:rsid w:val="00156456"/>
    <w:rsid w:val="001566D2"/>
    <w:rsid w:val="001607F8"/>
    <w:rsid w:val="00160D7A"/>
    <w:rsid w:val="00161CDE"/>
    <w:rsid w:val="00162408"/>
    <w:rsid w:val="001631A1"/>
    <w:rsid w:val="00163258"/>
    <w:rsid w:val="00163BFB"/>
    <w:rsid w:val="001648FF"/>
    <w:rsid w:val="00166B17"/>
    <w:rsid w:val="00166EDC"/>
    <w:rsid w:val="00170700"/>
    <w:rsid w:val="00170EB8"/>
    <w:rsid w:val="001713E5"/>
    <w:rsid w:val="00171468"/>
    <w:rsid w:val="00171726"/>
    <w:rsid w:val="00171A55"/>
    <w:rsid w:val="00171AC0"/>
    <w:rsid w:val="00171EA3"/>
    <w:rsid w:val="00172625"/>
    <w:rsid w:val="00174898"/>
    <w:rsid w:val="001751C3"/>
    <w:rsid w:val="00175A25"/>
    <w:rsid w:val="00175E5D"/>
    <w:rsid w:val="00177008"/>
    <w:rsid w:val="001773D6"/>
    <w:rsid w:val="00177E33"/>
    <w:rsid w:val="00180986"/>
    <w:rsid w:val="0018296F"/>
    <w:rsid w:val="00182CAA"/>
    <w:rsid w:val="001835AC"/>
    <w:rsid w:val="00183A5C"/>
    <w:rsid w:val="0018537C"/>
    <w:rsid w:val="00186208"/>
    <w:rsid w:val="001864AF"/>
    <w:rsid w:val="00186532"/>
    <w:rsid w:val="001904F8"/>
    <w:rsid w:val="001916E6"/>
    <w:rsid w:val="00193690"/>
    <w:rsid w:val="0019425E"/>
    <w:rsid w:val="00194C5A"/>
    <w:rsid w:val="00194E1F"/>
    <w:rsid w:val="00195042"/>
    <w:rsid w:val="0019599B"/>
    <w:rsid w:val="00196810"/>
    <w:rsid w:val="0019743D"/>
    <w:rsid w:val="00197497"/>
    <w:rsid w:val="001A0489"/>
    <w:rsid w:val="001A1C39"/>
    <w:rsid w:val="001A2C3A"/>
    <w:rsid w:val="001A300A"/>
    <w:rsid w:val="001A3B68"/>
    <w:rsid w:val="001A5AF3"/>
    <w:rsid w:val="001A662B"/>
    <w:rsid w:val="001A68AA"/>
    <w:rsid w:val="001A69C8"/>
    <w:rsid w:val="001B0E4E"/>
    <w:rsid w:val="001B1375"/>
    <w:rsid w:val="001B157B"/>
    <w:rsid w:val="001B162C"/>
    <w:rsid w:val="001B346F"/>
    <w:rsid w:val="001B4126"/>
    <w:rsid w:val="001B4C43"/>
    <w:rsid w:val="001B4EF2"/>
    <w:rsid w:val="001B685B"/>
    <w:rsid w:val="001B6C9A"/>
    <w:rsid w:val="001B758B"/>
    <w:rsid w:val="001B7BE6"/>
    <w:rsid w:val="001C0E6E"/>
    <w:rsid w:val="001C2BB7"/>
    <w:rsid w:val="001C2C81"/>
    <w:rsid w:val="001C5877"/>
    <w:rsid w:val="001C6279"/>
    <w:rsid w:val="001C64EF"/>
    <w:rsid w:val="001C6729"/>
    <w:rsid w:val="001C6B61"/>
    <w:rsid w:val="001C73BA"/>
    <w:rsid w:val="001C7BB2"/>
    <w:rsid w:val="001D0594"/>
    <w:rsid w:val="001D2743"/>
    <w:rsid w:val="001D4DE5"/>
    <w:rsid w:val="001D5064"/>
    <w:rsid w:val="001D586C"/>
    <w:rsid w:val="001D628A"/>
    <w:rsid w:val="001D6834"/>
    <w:rsid w:val="001E0A1C"/>
    <w:rsid w:val="001E0DA8"/>
    <w:rsid w:val="001E0DB2"/>
    <w:rsid w:val="001E1DA4"/>
    <w:rsid w:val="001E3BD4"/>
    <w:rsid w:val="001E586D"/>
    <w:rsid w:val="001E5E77"/>
    <w:rsid w:val="001E6042"/>
    <w:rsid w:val="001E7555"/>
    <w:rsid w:val="001F1352"/>
    <w:rsid w:val="001F1CB1"/>
    <w:rsid w:val="001F1EA4"/>
    <w:rsid w:val="001F338C"/>
    <w:rsid w:val="001F4243"/>
    <w:rsid w:val="001F51DA"/>
    <w:rsid w:val="001F51DB"/>
    <w:rsid w:val="001F6E7F"/>
    <w:rsid w:val="001F7593"/>
    <w:rsid w:val="001F7CBF"/>
    <w:rsid w:val="00200A85"/>
    <w:rsid w:val="00201671"/>
    <w:rsid w:val="0020327F"/>
    <w:rsid w:val="002034E9"/>
    <w:rsid w:val="00204F02"/>
    <w:rsid w:val="002054F5"/>
    <w:rsid w:val="00207FA2"/>
    <w:rsid w:val="00210BEC"/>
    <w:rsid w:val="00211C58"/>
    <w:rsid w:val="0021414E"/>
    <w:rsid w:val="002164BD"/>
    <w:rsid w:val="002167B5"/>
    <w:rsid w:val="00216B2E"/>
    <w:rsid w:val="00216BD2"/>
    <w:rsid w:val="00216FA9"/>
    <w:rsid w:val="00220185"/>
    <w:rsid w:val="0022033B"/>
    <w:rsid w:val="00220FBE"/>
    <w:rsid w:val="00220FEF"/>
    <w:rsid w:val="00221024"/>
    <w:rsid w:val="00221161"/>
    <w:rsid w:val="0022282B"/>
    <w:rsid w:val="002228C7"/>
    <w:rsid w:val="002238A2"/>
    <w:rsid w:val="00223A08"/>
    <w:rsid w:val="00224B67"/>
    <w:rsid w:val="0022687C"/>
    <w:rsid w:val="0022765F"/>
    <w:rsid w:val="00227937"/>
    <w:rsid w:val="00227BE0"/>
    <w:rsid w:val="0023037C"/>
    <w:rsid w:val="00230E75"/>
    <w:rsid w:val="00230FEE"/>
    <w:rsid w:val="00231CDE"/>
    <w:rsid w:val="00233D4A"/>
    <w:rsid w:val="00234756"/>
    <w:rsid w:val="002347A3"/>
    <w:rsid w:val="002364C7"/>
    <w:rsid w:val="002375BF"/>
    <w:rsid w:val="00237CEF"/>
    <w:rsid w:val="00237CFE"/>
    <w:rsid w:val="002401D9"/>
    <w:rsid w:val="00240464"/>
    <w:rsid w:val="0024145A"/>
    <w:rsid w:val="002428EB"/>
    <w:rsid w:val="0024613E"/>
    <w:rsid w:val="002465C1"/>
    <w:rsid w:val="00247151"/>
    <w:rsid w:val="002479D2"/>
    <w:rsid w:val="00254324"/>
    <w:rsid w:val="00256194"/>
    <w:rsid w:val="00256BC5"/>
    <w:rsid w:val="00256D4A"/>
    <w:rsid w:val="00257A48"/>
    <w:rsid w:val="00257AD4"/>
    <w:rsid w:val="00257E40"/>
    <w:rsid w:val="002603A7"/>
    <w:rsid w:val="00262572"/>
    <w:rsid w:val="002629B5"/>
    <w:rsid w:val="00263388"/>
    <w:rsid w:val="002633F0"/>
    <w:rsid w:val="00266883"/>
    <w:rsid w:val="0027158E"/>
    <w:rsid w:val="0027259B"/>
    <w:rsid w:val="00273054"/>
    <w:rsid w:val="00274CCE"/>
    <w:rsid w:val="00275902"/>
    <w:rsid w:val="00275DAE"/>
    <w:rsid w:val="00277BD9"/>
    <w:rsid w:val="00277E72"/>
    <w:rsid w:val="00280522"/>
    <w:rsid w:val="00280936"/>
    <w:rsid w:val="0028241A"/>
    <w:rsid w:val="00282EF8"/>
    <w:rsid w:val="00285160"/>
    <w:rsid w:val="00285B55"/>
    <w:rsid w:val="002867FB"/>
    <w:rsid w:val="0029082B"/>
    <w:rsid w:val="00291D9D"/>
    <w:rsid w:val="00292AE0"/>
    <w:rsid w:val="00292D8C"/>
    <w:rsid w:val="00293045"/>
    <w:rsid w:val="00293A65"/>
    <w:rsid w:val="0029494A"/>
    <w:rsid w:val="00294DE0"/>
    <w:rsid w:val="00296B07"/>
    <w:rsid w:val="0029770A"/>
    <w:rsid w:val="00297D9E"/>
    <w:rsid w:val="002A0839"/>
    <w:rsid w:val="002A1DB6"/>
    <w:rsid w:val="002A283B"/>
    <w:rsid w:val="002A423E"/>
    <w:rsid w:val="002A500E"/>
    <w:rsid w:val="002A56B8"/>
    <w:rsid w:val="002A589C"/>
    <w:rsid w:val="002A6E4F"/>
    <w:rsid w:val="002B08B3"/>
    <w:rsid w:val="002B1352"/>
    <w:rsid w:val="002B1391"/>
    <w:rsid w:val="002B2E1F"/>
    <w:rsid w:val="002B570C"/>
    <w:rsid w:val="002B75BD"/>
    <w:rsid w:val="002C1001"/>
    <w:rsid w:val="002C275F"/>
    <w:rsid w:val="002C2E40"/>
    <w:rsid w:val="002C3B7A"/>
    <w:rsid w:val="002C3EB9"/>
    <w:rsid w:val="002C5487"/>
    <w:rsid w:val="002C59B4"/>
    <w:rsid w:val="002C641F"/>
    <w:rsid w:val="002C6AB3"/>
    <w:rsid w:val="002C6E41"/>
    <w:rsid w:val="002C6F37"/>
    <w:rsid w:val="002C7509"/>
    <w:rsid w:val="002C799C"/>
    <w:rsid w:val="002D183E"/>
    <w:rsid w:val="002D196C"/>
    <w:rsid w:val="002D2B5D"/>
    <w:rsid w:val="002D30EA"/>
    <w:rsid w:val="002D4B7B"/>
    <w:rsid w:val="002D6D31"/>
    <w:rsid w:val="002D6E96"/>
    <w:rsid w:val="002D762F"/>
    <w:rsid w:val="002E1854"/>
    <w:rsid w:val="002E2ADF"/>
    <w:rsid w:val="002E2BD4"/>
    <w:rsid w:val="002E6093"/>
    <w:rsid w:val="002E7665"/>
    <w:rsid w:val="002E76EB"/>
    <w:rsid w:val="002F062E"/>
    <w:rsid w:val="002F1766"/>
    <w:rsid w:val="002F1E59"/>
    <w:rsid w:val="002F2980"/>
    <w:rsid w:val="002F2FAC"/>
    <w:rsid w:val="002F3016"/>
    <w:rsid w:val="002F3E06"/>
    <w:rsid w:val="002F437D"/>
    <w:rsid w:val="002F4B49"/>
    <w:rsid w:val="002F6142"/>
    <w:rsid w:val="002F6DC2"/>
    <w:rsid w:val="002F71C6"/>
    <w:rsid w:val="002F7986"/>
    <w:rsid w:val="002F7F54"/>
    <w:rsid w:val="00300253"/>
    <w:rsid w:val="003023F8"/>
    <w:rsid w:val="00302F6E"/>
    <w:rsid w:val="0030327A"/>
    <w:rsid w:val="00303A5B"/>
    <w:rsid w:val="00304C45"/>
    <w:rsid w:val="00305A0F"/>
    <w:rsid w:val="00305B1C"/>
    <w:rsid w:val="0031032C"/>
    <w:rsid w:val="00310953"/>
    <w:rsid w:val="00310A44"/>
    <w:rsid w:val="00311846"/>
    <w:rsid w:val="00311DBA"/>
    <w:rsid w:val="00312A0D"/>
    <w:rsid w:val="0031474C"/>
    <w:rsid w:val="0031662D"/>
    <w:rsid w:val="0031706B"/>
    <w:rsid w:val="00317502"/>
    <w:rsid w:val="00317919"/>
    <w:rsid w:val="003179E9"/>
    <w:rsid w:val="00320B50"/>
    <w:rsid w:val="003213C4"/>
    <w:rsid w:val="00321BDE"/>
    <w:rsid w:val="003220CB"/>
    <w:rsid w:val="003234D8"/>
    <w:rsid w:val="0032353C"/>
    <w:rsid w:val="00323617"/>
    <w:rsid w:val="00324910"/>
    <w:rsid w:val="003254D4"/>
    <w:rsid w:val="00326BA3"/>
    <w:rsid w:val="003301EF"/>
    <w:rsid w:val="00330B8C"/>
    <w:rsid w:val="00330C85"/>
    <w:rsid w:val="00330FAE"/>
    <w:rsid w:val="00332080"/>
    <w:rsid w:val="00332B2A"/>
    <w:rsid w:val="00332BEF"/>
    <w:rsid w:val="003345FD"/>
    <w:rsid w:val="00334911"/>
    <w:rsid w:val="00335FDA"/>
    <w:rsid w:val="00337E50"/>
    <w:rsid w:val="00337EED"/>
    <w:rsid w:val="00340DEE"/>
    <w:rsid w:val="00340FFE"/>
    <w:rsid w:val="003419FA"/>
    <w:rsid w:val="003425D7"/>
    <w:rsid w:val="0034555C"/>
    <w:rsid w:val="003476CC"/>
    <w:rsid w:val="00353290"/>
    <w:rsid w:val="00353960"/>
    <w:rsid w:val="0035581B"/>
    <w:rsid w:val="00355986"/>
    <w:rsid w:val="00355D45"/>
    <w:rsid w:val="00355E1A"/>
    <w:rsid w:val="00356B63"/>
    <w:rsid w:val="0035700E"/>
    <w:rsid w:val="003607A5"/>
    <w:rsid w:val="0036100B"/>
    <w:rsid w:val="00362B1E"/>
    <w:rsid w:val="00363227"/>
    <w:rsid w:val="00363BA3"/>
    <w:rsid w:val="00365185"/>
    <w:rsid w:val="0036566B"/>
    <w:rsid w:val="00366CF9"/>
    <w:rsid w:val="003671DC"/>
    <w:rsid w:val="00370E3F"/>
    <w:rsid w:val="00371D49"/>
    <w:rsid w:val="00372395"/>
    <w:rsid w:val="00373733"/>
    <w:rsid w:val="003737A5"/>
    <w:rsid w:val="00376910"/>
    <w:rsid w:val="00380275"/>
    <w:rsid w:val="00384286"/>
    <w:rsid w:val="00384E80"/>
    <w:rsid w:val="00385526"/>
    <w:rsid w:val="003867AB"/>
    <w:rsid w:val="00387441"/>
    <w:rsid w:val="00387840"/>
    <w:rsid w:val="0039220D"/>
    <w:rsid w:val="003934DC"/>
    <w:rsid w:val="003934FB"/>
    <w:rsid w:val="00394BB0"/>
    <w:rsid w:val="00394F02"/>
    <w:rsid w:val="00396698"/>
    <w:rsid w:val="00396A7A"/>
    <w:rsid w:val="003A0392"/>
    <w:rsid w:val="003A1979"/>
    <w:rsid w:val="003A1C42"/>
    <w:rsid w:val="003A207A"/>
    <w:rsid w:val="003A33BC"/>
    <w:rsid w:val="003A3CB9"/>
    <w:rsid w:val="003A5080"/>
    <w:rsid w:val="003A532F"/>
    <w:rsid w:val="003A6229"/>
    <w:rsid w:val="003A721F"/>
    <w:rsid w:val="003B40CD"/>
    <w:rsid w:val="003B46C4"/>
    <w:rsid w:val="003B5EA6"/>
    <w:rsid w:val="003B60B7"/>
    <w:rsid w:val="003B6F13"/>
    <w:rsid w:val="003B72EA"/>
    <w:rsid w:val="003B7FF8"/>
    <w:rsid w:val="003C1F9F"/>
    <w:rsid w:val="003C5B99"/>
    <w:rsid w:val="003C6CA2"/>
    <w:rsid w:val="003C72B7"/>
    <w:rsid w:val="003C7C3C"/>
    <w:rsid w:val="003D019B"/>
    <w:rsid w:val="003D0B3D"/>
    <w:rsid w:val="003D1425"/>
    <w:rsid w:val="003D16D5"/>
    <w:rsid w:val="003D176F"/>
    <w:rsid w:val="003D26F9"/>
    <w:rsid w:val="003D275E"/>
    <w:rsid w:val="003D3094"/>
    <w:rsid w:val="003D4791"/>
    <w:rsid w:val="003D4B76"/>
    <w:rsid w:val="003D4F2B"/>
    <w:rsid w:val="003D53F9"/>
    <w:rsid w:val="003E160B"/>
    <w:rsid w:val="003E2454"/>
    <w:rsid w:val="003E3082"/>
    <w:rsid w:val="003E3C85"/>
    <w:rsid w:val="003E4B24"/>
    <w:rsid w:val="003E5D06"/>
    <w:rsid w:val="003E621A"/>
    <w:rsid w:val="003E7ED6"/>
    <w:rsid w:val="003F00E2"/>
    <w:rsid w:val="003F0270"/>
    <w:rsid w:val="003F0891"/>
    <w:rsid w:val="003F08C7"/>
    <w:rsid w:val="003F1C39"/>
    <w:rsid w:val="003F1F52"/>
    <w:rsid w:val="003F3253"/>
    <w:rsid w:val="003F5FA6"/>
    <w:rsid w:val="003F6332"/>
    <w:rsid w:val="004024EE"/>
    <w:rsid w:val="00402A00"/>
    <w:rsid w:val="0040361C"/>
    <w:rsid w:val="00404E69"/>
    <w:rsid w:val="00405841"/>
    <w:rsid w:val="004064AD"/>
    <w:rsid w:val="00406C6C"/>
    <w:rsid w:val="00406FCB"/>
    <w:rsid w:val="00407423"/>
    <w:rsid w:val="00411FAE"/>
    <w:rsid w:val="004135C0"/>
    <w:rsid w:val="00413657"/>
    <w:rsid w:val="00414322"/>
    <w:rsid w:val="00414F1C"/>
    <w:rsid w:val="00420F1C"/>
    <w:rsid w:val="0042166F"/>
    <w:rsid w:val="00421A21"/>
    <w:rsid w:val="00422470"/>
    <w:rsid w:val="00422760"/>
    <w:rsid w:val="004228D4"/>
    <w:rsid w:val="00422EE6"/>
    <w:rsid w:val="004243E4"/>
    <w:rsid w:val="00424455"/>
    <w:rsid w:val="004250C8"/>
    <w:rsid w:val="00425BFA"/>
    <w:rsid w:val="00425C7D"/>
    <w:rsid w:val="004270A9"/>
    <w:rsid w:val="00427147"/>
    <w:rsid w:val="00430E46"/>
    <w:rsid w:val="00432647"/>
    <w:rsid w:val="00432C67"/>
    <w:rsid w:val="00434CFB"/>
    <w:rsid w:val="00434DB1"/>
    <w:rsid w:val="0043702B"/>
    <w:rsid w:val="004370FE"/>
    <w:rsid w:val="004378F3"/>
    <w:rsid w:val="00437954"/>
    <w:rsid w:val="004379A1"/>
    <w:rsid w:val="004427D2"/>
    <w:rsid w:val="00443843"/>
    <w:rsid w:val="00443D59"/>
    <w:rsid w:val="00444FFA"/>
    <w:rsid w:val="00445A33"/>
    <w:rsid w:val="00447EE4"/>
    <w:rsid w:val="00450F34"/>
    <w:rsid w:val="00451A4C"/>
    <w:rsid w:val="00451C85"/>
    <w:rsid w:val="004523A9"/>
    <w:rsid w:val="00452B41"/>
    <w:rsid w:val="00453721"/>
    <w:rsid w:val="00453A26"/>
    <w:rsid w:val="00453B79"/>
    <w:rsid w:val="004545FC"/>
    <w:rsid w:val="004549C8"/>
    <w:rsid w:val="004567D4"/>
    <w:rsid w:val="00456DC2"/>
    <w:rsid w:val="004576C7"/>
    <w:rsid w:val="00457B66"/>
    <w:rsid w:val="0046156B"/>
    <w:rsid w:val="004619CD"/>
    <w:rsid w:val="00461B07"/>
    <w:rsid w:val="00461E1F"/>
    <w:rsid w:val="00461EEE"/>
    <w:rsid w:val="00464088"/>
    <w:rsid w:val="00464A17"/>
    <w:rsid w:val="0046633A"/>
    <w:rsid w:val="0046684F"/>
    <w:rsid w:val="00466E5D"/>
    <w:rsid w:val="004677AA"/>
    <w:rsid w:val="0047033E"/>
    <w:rsid w:val="0047111D"/>
    <w:rsid w:val="00471B0A"/>
    <w:rsid w:val="00471C3B"/>
    <w:rsid w:val="00474BAC"/>
    <w:rsid w:val="00476E0C"/>
    <w:rsid w:val="00480470"/>
    <w:rsid w:val="00480475"/>
    <w:rsid w:val="00481663"/>
    <w:rsid w:val="004816EA"/>
    <w:rsid w:val="004866A8"/>
    <w:rsid w:val="00486C64"/>
    <w:rsid w:val="00486E28"/>
    <w:rsid w:val="004900C6"/>
    <w:rsid w:val="00496930"/>
    <w:rsid w:val="004A02E6"/>
    <w:rsid w:val="004A0447"/>
    <w:rsid w:val="004A1758"/>
    <w:rsid w:val="004A197E"/>
    <w:rsid w:val="004A49A3"/>
    <w:rsid w:val="004A5092"/>
    <w:rsid w:val="004A51EA"/>
    <w:rsid w:val="004A5A4E"/>
    <w:rsid w:val="004B0195"/>
    <w:rsid w:val="004B048D"/>
    <w:rsid w:val="004B09B1"/>
    <w:rsid w:val="004B22B4"/>
    <w:rsid w:val="004B3E14"/>
    <w:rsid w:val="004B4835"/>
    <w:rsid w:val="004B4BFA"/>
    <w:rsid w:val="004B4C4E"/>
    <w:rsid w:val="004B5286"/>
    <w:rsid w:val="004B5C97"/>
    <w:rsid w:val="004B60F6"/>
    <w:rsid w:val="004B631E"/>
    <w:rsid w:val="004B63AB"/>
    <w:rsid w:val="004B6E10"/>
    <w:rsid w:val="004C0035"/>
    <w:rsid w:val="004C00B5"/>
    <w:rsid w:val="004C042B"/>
    <w:rsid w:val="004C08FA"/>
    <w:rsid w:val="004C1372"/>
    <w:rsid w:val="004C1409"/>
    <w:rsid w:val="004C44F8"/>
    <w:rsid w:val="004C48D6"/>
    <w:rsid w:val="004C5780"/>
    <w:rsid w:val="004C5ADB"/>
    <w:rsid w:val="004C6E31"/>
    <w:rsid w:val="004C75D5"/>
    <w:rsid w:val="004C7C74"/>
    <w:rsid w:val="004D31A3"/>
    <w:rsid w:val="004D50EB"/>
    <w:rsid w:val="004D65B8"/>
    <w:rsid w:val="004D6E0E"/>
    <w:rsid w:val="004D7416"/>
    <w:rsid w:val="004D76EA"/>
    <w:rsid w:val="004E2497"/>
    <w:rsid w:val="004E3851"/>
    <w:rsid w:val="004E5983"/>
    <w:rsid w:val="004E648C"/>
    <w:rsid w:val="004E6EFF"/>
    <w:rsid w:val="004F26F0"/>
    <w:rsid w:val="004F3E5D"/>
    <w:rsid w:val="004F438F"/>
    <w:rsid w:val="004F4A74"/>
    <w:rsid w:val="004F4D56"/>
    <w:rsid w:val="004F5428"/>
    <w:rsid w:val="004F608A"/>
    <w:rsid w:val="004F623E"/>
    <w:rsid w:val="004F73F2"/>
    <w:rsid w:val="004F7BF5"/>
    <w:rsid w:val="004F7D15"/>
    <w:rsid w:val="004F7E8F"/>
    <w:rsid w:val="00500900"/>
    <w:rsid w:val="0050177C"/>
    <w:rsid w:val="00501A31"/>
    <w:rsid w:val="00501D92"/>
    <w:rsid w:val="00504031"/>
    <w:rsid w:val="005048E5"/>
    <w:rsid w:val="0050521A"/>
    <w:rsid w:val="00505367"/>
    <w:rsid w:val="005070CD"/>
    <w:rsid w:val="00507523"/>
    <w:rsid w:val="00507F0B"/>
    <w:rsid w:val="00510203"/>
    <w:rsid w:val="00510F35"/>
    <w:rsid w:val="005110CD"/>
    <w:rsid w:val="00511419"/>
    <w:rsid w:val="005126F0"/>
    <w:rsid w:val="005135FD"/>
    <w:rsid w:val="00513718"/>
    <w:rsid w:val="0051423D"/>
    <w:rsid w:val="0051449E"/>
    <w:rsid w:val="00515029"/>
    <w:rsid w:val="00520A5B"/>
    <w:rsid w:val="0052189A"/>
    <w:rsid w:val="00522D92"/>
    <w:rsid w:val="00522E69"/>
    <w:rsid w:val="00523F0E"/>
    <w:rsid w:val="00525E8F"/>
    <w:rsid w:val="0053128F"/>
    <w:rsid w:val="005317D1"/>
    <w:rsid w:val="005337CA"/>
    <w:rsid w:val="005354C8"/>
    <w:rsid w:val="00536E15"/>
    <w:rsid w:val="00540581"/>
    <w:rsid w:val="00540C5A"/>
    <w:rsid w:val="0054166D"/>
    <w:rsid w:val="00543280"/>
    <w:rsid w:val="00544C16"/>
    <w:rsid w:val="0054581B"/>
    <w:rsid w:val="00547841"/>
    <w:rsid w:val="00547D72"/>
    <w:rsid w:val="00547E45"/>
    <w:rsid w:val="00547E55"/>
    <w:rsid w:val="00550751"/>
    <w:rsid w:val="00551CB9"/>
    <w:rsid w:val="00552CB3"/>
    <w:rsid w:val="00556466"/>
    <w:rsid w:val="00556EB8"/>
    <w:rsid w:val="00561599"/>
    <w:rsid w:val="00562957"/>
    <w:rsid w:val="005632DF"/>
    <w:rsid w:val="00563B43"/>
    <w:rsid w:val="00563F1B"/>
    <w:rsid w:val="00565E7C"/>
    <w:rsid w:val="0056698E"/>
    <w:rsid w:val="00566EE8"/>
    <w:rsid w:val="00566F59"/>
    <w:rsid w:val="0056712B"/>
    <w:rsid w:val="00567214"/>
    <w:rsid w:val="00567628"/>
    <w:rsid w:val="005678B6"/>
    <w:rsid w:val="00570F15"/>
    <w:rsid w:val="0057266E"/>
    <w:rsid w:val="005733A8"/>
    <w:rsid w:val="00573B32"/>
    <w:rsid w:val="005746D2"/>
    <w:rsid w:val="00576353"/>
    <w:rsid w:val="00577FCA"/>
    <w:rsid w:val="005808A3"/>
    <w:rsid w:val="00581C1F"/>
    <w:rsid w:val="005835AA"/>
    <w:rsid w:val="00583A57"/>
    <w:rsid w:val="00583B74"/>
    <w:rsid w:val="00583EE5"/>
    <w:rsid w:val="00584020"/>
    <w:rsid w:val="00584142"/>
    <w:rsid w:val="00584598"/>
    <w:rsid w:val="00584A0D"/>
    <w:rsid w:val="00586853"/>
    <w:rsid w:val="00586C2B"/>
    <w:rsid w:val="00587A16"/>
    <w:rsid w:val="00587B92"/>
    <w:rsid w:val="00587FAE"/>
    <w:rsid w:val="00590EF5"/>
    <w:rsid w:val="00592A97"/>
    <w:rsid w:val="00594BB7"/>
    <w:rsid w:val="00595572"/>
    <w:rsid w:val="0059593E"/>
    <w:rsid w:val="00595BB2"/>
    <w:rsid w:val="00595CF1"/>
    <w:rsid w:val="00597424"/>
    <w:rsid w:val="00597E97"/>
    <w:rsid w:val="005A046C"/>
    <w:rsid w:val="005A0E27"/>
    <w:rsid w:val="005A234D"/>
    <w:rsid w:val="005A3E0C"/>
    <w:rsid w:val="005A4ED6"/>
    <w:rsid w:val="005A5E77"/>
    <w:rsid w:val="005A6733"/>
    <w:rsid w:val="005A6B0A"/>
    <w:rsid w:val="005A6B54"/>
    <w:rsid w:val="005A6E95"/>
    <w:rsid w:val="005A73DA"/>
    <w:rsid w:val="005A7E54"/>
    <w:rsid w:val="005B11B7"/>
    <w:rsid w:val="005B3A91"/>
    <w:rsid w:val="005B3D25"/>
    <w:rsid w:val="005B47C9"/>
    <w:rsid w:val="005B4DDC"/>
    <w:rsid w:val="005B6986"/>
    <w:rsid w:val="005C1BB8"/>
    <w:rsid w:val="005C2404"/>
    <w:rsid w:val="005C2900"/>
    <w:rsid w:val="005C4AAD"/>
    <w:rsid w:val="005C7634"/>
    <w:rsid w:val="005C7EB4"/>
    <w:rsid w:val="005D2E00"/>
    <w:rsid w:val="005D2FA4"/>
    <w:rsid w:val="005D36FD"/>
    <w:rsid w:val="005D3A2E"/>
    <w:rsid w:val="005D41D6"/>
    <w:rsid w:val="005D50AE"/>
    <w:rsid w:val="005D5508"/>
    <w:rsid w:val="005D589C"/>
    <w:rsid w:val="005D5CD8"/>
    <w:rsid w:val="005D688E"/>
    <w:rsid w:val="005E053B"/>
    <w:rsid w:val="005E2805"/>
    <w:rsid w:val="005E3969"/>
    <w:rsid w:val="005E47DF"/>
    <w:rsid w:val="005E50A2"/>
    <w:rsid w:val="005E5141"/>
    <w:rsid w:val="005E62F4"/>
    <w:rsid w:val="005E6F93"/>
    <w:rsid w:val="005E7114"/>
    <w:rsid w:val="005E7432"/>
    <w:rsid w:val="005F0735"/>
    <w:rsid w:val="005F0F96"/>
    <w:rsid w:val="005F1124"/>
    <w:rsid w:val="005F17A1"/>
    <w:rsid w:val="005F19A9"/>
    <w:rsid w:val="005F1A29"/>
    <w:rsid w:val="005F1A88"/>
    <w:rsid w:val="005F2BF2"/>
    <w:rsid w:val="005F2EFD"/>
    <w:rsid w:val="005F3938"/>
    <w:rsid w:val="005F415F"/>
    <w:rsid w:val="005F75EB"/>
    <w:rsid w:val="005F7B77"/>
    <w:rsid w:val="006011EF"/>
    <w:rsid w:val="00601360"/>
    <w:rsid w:val="0060235B"/>
    <w:rsid w:val="006023E6"/>
    <w:rsid w:val="006039DA"/>
    <w:rsid w:val="0060443D"/>
    <w:rsid w:val="00605C9C"/>
    <w:rsid w:val="006063F1"/>
    <w:rsid w:val="00607391"/>
    <w:rsid w:val="0060740C"/>
    <w:rsid w:val="00612506"/>
    <w:rsid w:val="006135FE"/>
    <w:rsid w:val="00614795"/>
    <w:rsid w:val="006158F5"/>
    <w:rsid w:val="0061590D"/>
    <w:rsid w:val="006164CA"/>
    <w:rsid w:val="00616A11"/>
    <w:rsid w:val="00616B7F"/>
    <w:rsid w:val="006179A8"/>
    <w:rsid w:val="00620633"/>
    <w:rsid w:val="00620CD1"/>
    <w:rsid w:val="00623330"/>
    <w:rsid w:val="00625036"/>
    <w:rsid w:val="0062528C"/>
    <w:rsid w:val="00625FB8"/>
    <w:rsid w:val="00627149"/>
    <w:rsid w:val="00627B89"/>
    <w:rsid w:val="00630FCA"/>
    <w:rsid w:val="00632FDE"/>
    <w:rsid w:val="006333D3"/>
    <w:rsid w:val="00633745"/>
    <w:rsid w:val="00634196"/>
    <w:rsid w:val="006347A2"/>
    <w:rsid w:val="00634E7C"/>
    <w:rsid w:val="006351E5"/>
    <w:rsid w:val="006358DF"/>
    <w:rsid w:val="00636061"/>
    <w:rsid w:val="00636150"/>
    <w:rsid w:val="006404D5"/>
    <w:rsid w:val="00640B36"/>
    <w:rsid w:val="00644616"/>
    <w:rsid w:val="0064465D"/>
    <w:rsid w:val="00646201"/>
    <w:rsid w:val="00646615"/>
    <w:rsid w:val="00650AE0"/>
    <w:rsid w:val="00652569"/>
    <w:rsid w:val="0065360F"/>
    <w:rsid w:val="00653767"/>
    <w:rsid w:val="00653FA2"/>
    <w:rsid w:val="00656823"/>
    <w:rsid w:val="00661222"/>
    <w:rsid w:val="00661B5A"/>
    <w:rsid w:val="006640B5"/>
    <w:rsid w:val="00665D0A"/>
    <w:rsid w:val="00665F3F"/>
    <w:rsid w:val="00666E1F"/>
    <w:rsid w:val="006671B4"/>
    <w:rsid w:val="00670274"/>
    <w:rsid w:val="0067035A"/>
    <w:rsid w:val="0067061C"/>
    <w:rsid w:val="006735BE"/>
    <w:rsid w:val="00673C5F"/>
    <w:rsid w:val="00673DA8"/>
    <w:rsid w:val="00674496"/>
    <w:rsid w:val="0067463B"/>
    <w:rsid w:val="00675AE9"/>
    <w:rsid w:val="0067613B"/>
    <w:rsid w:val="006761BE"/>
    <w:rsid w:val="0067656D"/>
    <w:rsid w:val="00676D85"/>
    <w:rsid w:val="006778BA"/>
    <w:rsid w:val="006800E5"/>
    <w:rsid w:val="00680873"/>
    <w:rsid w:val="0068103D"/>
    <w:rsid w:val="00681451"/>
    <w:rsid w:val="00682035"/>
    <w:rsid w:val="00683052"/>
    <w:rsid w:val="00683316"/>
    <w:rsid w:val="006848D3"/>
    <w:rsid w:val="00685C05"/>
    <w:rsid w:val="006865B6"/>
    <w:rsid w:val="00686DD1"/>
    <w:rsid w:val="00686FF8"/>
    <w:rsid w:val="006902B0"/>
    <w:rsid w:val="00690B01"/>
    <w:rsid w:val="00691AD8"/>
    <w:rsid w:val="0069252C"/>
    <w:rsid w:val="006929D7"/>
    <w:rsid w:val="00694C4B"/>
    <w:rsid w:val="006959BC"/>
    <w:rsid w:val="00696C48"/>
    <w:rsid w:val="00696E9D"/>
    <w:rsid w:val="006970C2"/>
    <w:rsid w:val="00697D8A"/>
    <w:rsid w:val="006A0421"/>
    <w:rsid w:val="006A099C"/>
    <w:rsid w:val="006A0E94"/>
    <w:rsid w:val="006A172D"/>
    <w:rsid w:val="006A3679"/>
    <w:rsid w:val="006A4CCC"/>
    <w:rsid w:val="006A5B49"/>
    <w:rsid w:val="006A7208"/>
    <w:rsid w:val="006A7588"/>
    <w:rsid w:val="006B118F"/>
    <w:rsid w:val="006B13D2"/>
    <w:rsid w:val="006B30F4"/>
    <w:rsid w:val="006B31D4"/>
    <w:rsid w:val="006B3B07"/>
    <w:rsid w:val="006B5029"/>
    <w:rsid w:val="006B5FF6"/>
    <w:rsid w:val="006B602A"/>
    <w:rsid w:val="006C04F4"/>
    <w:rsid w:val="006C2CDA"/>
    <w:rsid w:val="006C5CB4"/>
    <w:rsid w:val="006C5E76"/>
    <w:rsid w:val="006C6139"/>
    <w:rsid w:val="006C7C08"/>
    <w:rsid w:val="006C7E21"/>
    <w:rsid w:val="006D0C9B"/>
    <w:rsid w:val="006D12AD"/>
    <w:rsid w:val="006D14A5"/>
    <w:rsid w:val="006D1576"/>
    <w:rsid w:val="006D383B"/>
    <w:rsid w:val="006D4358"/>
    <w:rsid w:val="006D4D47"/>
    <w:rsid w:val="006D5A56"/>
    <w:rsid w:val="006D742D"/>
    <w:rsid w:val="006D7AE8"/>
    <w:rsid w:val="006E0734"/>
    <w:rsid w:val="006E0A85"/>
    <w:rsid w:val="006E75F1"/>
    <w:rsid w:val="006F10E5"/>
    <w:rsid w:val="006F27DF"/>
    <w:rsid w:val="006F331A"/>
    <w:rsid w:val="006F3417"/>
    <w:rsid w:val="006F437E"/>
    <w:rsid w:val="006F5247"/>
    <w:rsid w:val="006F79E2"/>
    <w:rsid w:val="00700370"/>
    <w:rsid w:val="0070080B"/>
    <w:rsid w:val="007008D1"/>
    <w:rsid w:val="00700BCD"/>
    <w:rsid w:val="00700FCB"/>
    <w:rsid w:val="00701B9D"/>
    <w:rsid w:val="00701CAA"/>
    <w:rsid w:val="007032B7"/>
    <w:rsid w:val="00703897"/>
    <w:rsid w:val="00703F94"/>
    <w:rsid w:val="007042C9"/>
    <w:rsid w:val="00707935"/>
    <w:rsid w:val="0071246C"/>
    <w:rsid w:val="00713050"/>
    <w:rsid w:val="00713C36"/>
    <w:rsid w:val="00715CCC"/>
    <w:rsid w:val="007169B2"/>
    <w:rsid w:val="00716C5E"/>
    <w:rsid w:val="00717164"/>
    <w:rsid w:val="00717F18"/>
    <w:rsid w:val="00720089"/>
    <w:rsid w:val="0072080B"/>
    <w:rsid w:val="007212FF"/>
    <w:rsid w:val="007218AB"/>
    <w:rsid w:val="00721A38"/>
    <w:rsid w:val="007225E1"/>
    <w:rsid w:val="00723FD8"/>
    <w:rsid w:val="007246C2"/>
    <w:rsid w:val="007247C7"/>
    <w:rsid w:val="00724AD1"/>
    <w:rsid w:val="00724B46"/>
    <w:rsid w:val="0072705B"/>
    <w:rsid w:val="00727365"/>
    <w:rsid w:val="00727B4B"/>
    <w:rsid w:val="00727D25"/>
    <w:rsid w:val="007304C1"/>
    <w:rsid w:val="00730EB8"/>
    <w:rsid w:val="007322DF"/>
    <w:rsid w:val="00735F09"/>
    <w:rsid w:val="00737775"/>
    <w:rsid w:val="00737A20"/>
    <w:rsid w:val="00737DEF"/>
    <w:rsid w:val="00740A1F"/>
    <w:rsid w:val="00740D28"/>
    <w:rsid w:val="00741D14"/>
    <w:rsid w:val="0074315C"/>
    <w:rsid w:val="007434D9"/>
    <w:rsid w:val="00747262"/>
    <w:rsid w:val="0074773F"/>
    <w:rsid w:val="00750015"/>
    <w:rsid w:val="0075094E"/>
    <w:rsid w:val="0075173F"/>
    <w:rsid w:val="007518AD"/>
    <w:rsid w:val="00752478"/>
    <w:rsid w:val="00752A92"/>
    <w:rsid w:val="007538DF"/>
    <w:rsid w:val="00753910"/>
    <w:rsid w:val="00753A26"/>
    <w:rsid w:val="00755841"/>
    <w:rsid w:val="0075711F"/>
    <w:rsid w:val="00760E5F"/>
    <w:rsid w:val="0076289D"/>
    <w:rsid w:val="00762C0B"/>
    <w:rsid w:val="00763771"/>
    <w:rsid w:val="00765A3E"/>
    <w:rsid w:val="007667FC"/>
    <w:rsid w:val="0076692C"/>
    <w:rsid w:val="007672A0"/>
    <w:rsid w:val="00767F2F"/>
    <w:rsid w:val="007707D0"/>
    <w:rsid w:val="00770FD5"/>
    <w:rsid w:val="007732A2"/>
    <w:rsid w:val="00773D2C"/>
    <w:rsid w:val="007741F6"/>
    <w:rsid w:val="00774DE0"/>
    <w:rsid w:val="007750EC"/>
    <w:rsid w:val="007753EA"/>
    <w:rsid w:val="00775525"/>
    <w:rsid w:val="0077651F"/>
    <w:rsid w:val="0078052A"/>
    <w:rsid w:val="00781D25"/>
    <w:rsid w:val="007820B6"/>
    <w:rsid w:val="00782743"/>
    <w:rsid w:val="00782ADF"/>
    <w:rsid w:val="00783B9B"/>
    <w:rsid w:val="00784B40"/>
    <w:rsid w:val="00785033"/>
    <w:rsid w:val="00786890"/>
    <w:rsid w:val="007869D0"/>
    <w:rsid w:val="00786B08"/>
    <w:rsid w:val="00786D01"/>
    <w:rsid w:val="007912AA"/>
    <w:rsid w:val="007912AE"/>
    <w:rsid w:val="0079158A"/>
    <w:rsid w:val="00792CF2"/>
    <w:rsid w:val="00794A78"/>
    <w:rsid w:val="0079583C"/>
    <w:rsid w:val="007969E5"/>
    <w:rsid w:val="00797615"/>
    <w:rsid w:val="007A0A46"/>
    <w:rsid w:val="007A13C8"/>
    <w:rsid w:val="007A17DE"/>
    <w:rsid w:val="007A23F0"/>
    <w:rsid w:val="007A29AC"/>
    <w:rsid w:val="007A346C"/>
    <w:rsid w:val="007A34B3"/>
    <w:rsid w:val="007A3FAF"/>
    <w:rsid w:val="007A4A57"/>
    <w:rsid w:val="007A5940"/>
    <w:rsid w:val="007A607E"/>
    <w:rsid w:val="007A791D"/>
    <w:rsid w:val="007B0062"/>
    <w:rsid w:val="007B10B1"/>
    <w:rsid w:val="007B141D"/>
    <w:rsid w:val="007B31BF"/>
    <w:rsid w:val="007B3313"/>
    <w:rsid w:val="007B3621"/>
    <w:rsid w:val="007B36AA"/>
    <w:rsid w:val="007B4F94"/>
    <w:rsid w:val="007B52A8"/>
    <w:rsid w:val="007B69D5"/>
    <w:rsid w:val="007B7D86"/>
    <w:rsid w:val="007C2394"/>
    <w:rsid w:val="007C3190"/>
    <w:rsid w:val="007C4513"/>
    <w:rsid w:val="007C5685"/>
    <w:rsid w:val="007C625B"/>
    <w:rsid w:val="007C63B0"/>
    <w:rsid w:val="007C68C9"/>
    <w:rsid w:val="007D098F"/>
    <w:rsid w:val="007D337E"/>
    <w:rsid w:val="007D3A26"/>
    <w:rsid w:val="007D5BD4"/>
    <w:rsid w:val="007D645A"/>
    <w:rsid w:val="007D726F"/>
    <w:rsid w:val="007D730E"/>
    <w:rsid w:val="007E0107"/>
    <w:rsid w:val="007E02E8"/>
    <w:rsid w:val="007E098C"/>
    <w:rsid w:val="007E0E57"/>
    <w:rsid w:val="007E0FE8"/>
    <w:rsid w:val="007E1484"/>
    <w:rsid w:val="007E1966"/>
    <w:rsid w:val="007E246F"/>
    <w:rsid w:val="007E25BE"/>
    <w:rsid w:val="007E2ADE"/>
    <w:rsid w:val="007E3D0D"/>
    <w:rsid w:val="007E4314"/>
    <w:rsid w:val="007E684F"/>
    <w:rsid w:val="007E6D25"/>
    <w:rsid w:val="007E6D99"/>
    <w:rsid w:val="007E7C3C"/>
    <w:rsid w:val="007F01B9"/>
    <w:rsid w:val="007F25A7"/>
    <w:rsid w:val="007F2CF1"/>
    <w:rsid w:val="007F3A9C"/>
    <w:rsid w:val="007F4A74"/>
    <w:rsid w:val="007F6189"/>
    <w:rsid w:val="008006EB"/>
    <w:rsid w:val="00800960"/>
    <w:rsid w:val="008038CA"/>
    <w:rsid w:val="00804E41"/>
    <w:rsid w:val="00805C71"/>
    <w:rsid w:val="0080668B"/>
    <w:rsid w:val="00807481"/>
    <w:rsid w:val="008079CA"/>
    <w:rsid w:val="00807B38"/>
    <w:rsid w:val="00807DC4"/>
    <w:rsid w:val="00814388"/>
    <w:rsid w:val="00814B14"/>
    <w:rsid w:val="0081594C"/>
    <w:rsid w:val="00817D1F"/>
    <w:rsid w:val="00820C27"/>
    <w:rsid w:val="0082108C"/>
    <w:rsid w:val="00821144"/>
    <w:rsid w:val="0082195A"/>
    <w:rsid w:val="00821EE4"/>
    <w:rsid w:val="00822969"/>
    <w:rsid w:val="00822D11"/>
    <w:rsid w:val="00823529"/>
    <w:rsid w:val="00823D52"/>
    <w:rsid w:val="00824237"/>
    <w:rsid w:val="00825046"/>
    <w:rsid w:val="0082516F"/>
    <w:rsid w:val="00825183"/>
    <w:rsid w:val="00825F12"/>
    <w:rsid w:val="00826B5C"/>
    <w:rsid w:val="00827011"/>
    <w:rsid w:val="00827714"/>
    <w:rsid w:val="00830FC8"/>
    <w:rsid w:val="008310DE"/>
    <w:rsid w:val="008313AB"/>
    <w:rsid w:val="00832B58"/>
    <w:rsid w:val="008332E1"/>
    <w:rsid w:val="0083534B"/>
    <w:rsid w:val="0083585F"/>
    <w:rsid w:val="0083637B"/>
    <w:rsid w:val="0083715F"/>
    <w:rsid w:val="0084138C"/>
    <w:rsid w:val="00841597"/>
    <w:rsid w:val="00842C4B"/>
    <w:rsid w:val="008436E1"/>
    <w:rsid w:val="0084382C"/>
    <w:rsid w:val="00843B74"/>
    <w:rsid w:val="0084407E"/>
    <w:rsid w:val="008441BA"/>
    <w:rsid w:val="008445BB"/>
    <w:rsid w:val="00845473"/>
    <w:rsid w:val="008456E5"/>
    <w:rsid w:val="0084748C"/>
    <w:rsid w:val="00847B10"/>
    <w:rsid w:val="00847EBA"/>
    <w:rsid w:val="00850DAC"/>
    <w:rsid w:val="008511EA"/>
    <w:rsid w:val="008517AE"/>
    <w:rsid w:val="00851BDC"/>
    <w:rsid w:val="008533EA"/>
    <w:rsid w:val="008539AF"/>
    <w:rsid w:val="00854A27"/>
    <w:rsid w:val="00857371"/>
    <w:rsid w:val="00860BD7"/>
    <w:rsid w:val="00862DD5"/>
    <w:rsid w:val="00862E68"/>
    <w:rsid w:val="00863633"/>
    <w:rsid w:val="00864006"/>
    <w:rsid w:val="00864E10"/>
    <w:rsid w:val="00865694"/>
    <w:rsid w:val="00865A2D"/>
    <w:rsid w:val="00867443"/>
    <w:rsid w:val="00870159"/>
    <w:rsid w:val="008708BD"/>
    <w:rsid w:val="00871024"/>
    <w:rsid w:val="00871544"/>
    <w:rsid w:val="00872415"/>
    <w:rsid w:val="00872BE1"/>
    <w:rsid w:val="00873806"/>
    <w:rsid w:val="008744B9"/>
    <w:rsid w:val="0087681E"/>
    <w:rsid w:val="008802F7"/>
    <w:rsid w:val="008817AB"/>
    <w:rsid w:val="008818C8"/>
    <w:rsid w:val="00881B1A"/>
    <w:rsid w:val="0088236D"/>
    <w:rsid w:val="00882975"/>
    <w:rsid w:val="00887EF5"/>
    <w:rsid w:val="0089042D"/>
    <w:rsid w:val="00890D0D"/>
    <w:rsid w:val="00891633"/>
    <w:rsid w:val="008916AF"/>
    <w:rsid w:val="00891851"/>
    <w:rsid w:val="00891BF8"/>
    <w:rsid w:val="00892BE3"/>
    <w:rsid w:val="00892DA9"/>
    <w:rsid w:val="008936A4"/>
    <w:rsid w:val="00893A04"/>
    <w:rsid w:val="00893D42"/>
    <w:rsid w:val="008949B7"/>
    <w:rsid w:val="008978EB"/>
    <w:rsid w:val="00897A94"/>
    <w:rsid w:val="00897E5B"/>
    <w:rsid w:val="008A2EA2"/>
    <w:rsid w:val="008A6270"/>
    <w:rsid w:val="008A6C66"/>
    <w:rsid w:val="008A77F1"/>
    <w:rsid w:val="008A78FD"/>
    <w:rsid w:val="008B0E2B"/>
    <w:rsid w:val="008B1222"/>
    <w:rsid w:val="008C14D2"/>
    <w:rsid w:val="008C1688"/>
    <w:rsid w:val="008C32A0"/>
    <w:rsid w:val="008C3BCF"/>
    <w:rsid w:val="008C41E8"/>
    <w:rsid w:val="008C4B8E"/>
    <w:rsid w:val="008C4C5C"/>
    <w:rsid w:val="008C4FEA"/>
    <w:rsid w:val="008C5A37"/>
    <w:rsid w:val="008C6C61"/>
    <w:rsid w:val="008C6CD0"/>
    <w:rsid w:val="008C70A0"/>
    <w:rsid w:val="008C71B4"/>
    <w:rsid w:val="008D0646"/>
    <w:rsid w:val="008D08AD"/>
    <w:rsid w:val="008D0B9A"/>
    <w:rsid w:val="008D2DB5"/>
    <w:rsid w:val="008D38FA"/>
    <w:rsid w:val="008D3F9E"/>
    <w:rsid w:val="008D4DAB"/>
    <w:rsid w:val="008D5E6D"/>
    <w:rsid w:val="008E1E94"/>
    <w:rsid w:val="008E32DA"/>
    <w:rsid w:val="008E4B86"/>
    <w:rsid w:val="008E5216"/>
    <w:rsid w:val="008E5C0E"/>
    <w:rsid w:val="008F0E5D"/>
    <w:rsid w:val="008F2287"/>
    <w:rsid w:val="008F2325"/>
    <w:rsid w:val="008F2FAE"/>
    <w:rsid w:val="008F6C93"/>
    <w:rsid w:val="008F6DB9"/>
    <w:rsid w:val="009009C3"/>
    <w:rsid w:val="00901D36"/>
    <w:rsid w:val="009038D5"/>
    <w:rsid w:val="00906AEE"/>
    <w:rsid w:val="00907DE0"/>
    <w:rsid w:val="009101B8"/>
    <w:rsid w:val="00910A14"/>
    <w:rsid w:val="00911406"/>
    <w:rsid w:val="009136DD"/>
    <w:rsid w:val="0091594F"/>
    <w:rsid w:val="0091599E"/>
    <w:rsid w:val="00916798"/>
    <w:rsid w:val="00916C1C"/>
    <w:rsid w:val="00920B05"/>
    <w:rsid w:val="00921169"/>
    <w:rsid w:val="00922408"/>
    <w:rsid w:val="009240A7"/>
    <w:rsid w:val="009266AB"/>
    <w:rsid w:val="00927AE5"/>
    <w:rsid w:val="009320F5"/>
    <w:rsid w:val="009370F5"/>
    <w:rsid w:val="009374A9"/>
    <w:rsid w:val="009376E4"/>
    <w:rsid w:val="009418F3"/>
    <w:rsid w:val="00942139"/>
    <w:rsid w:val="009428A9"/>
    <w:rsid w:val="00942A02"/>
    <w:rsid w:val="00942DBA"/>
    <w:rsid w:val="009437CD"/>
    <w:rsid w:val="00943953"/>
    <w:rsid w:val="009444DF"/>
    <w:rsid w:val="00944F85"/>
    <w:rsid w:val="009476C6"/>
    <w:rsid w:val="00950FAC"/>
    <w:rsid w:val="00951488"/>
    <w:rsid w:val="0095171A"/>
    <w:rsid w:val="00953CB9"/>
    <w:rsid w:val="009547D7"/>
    <w:rsid w:val="00954EB9"/>
    <w:rsid w:val="00956938"/>
    <w:rsid w:val="00960876"/>
    <w:rsid w:val="00961711"/>
    <w:rsid w:val="00961800"/>
    <w:rsid w:val="009628A3"/>
    <w:rsid w:val="00962C94"/>
    <w:rsid w:val="00963B2C"/>
    <w:rsid w:val="0096501D"/>
    <w:rsid w:val="00965693"/>
    <w:rsid w:val="009657CE"/>
    <w:rsid w:val="00966C5F"/>
    <w:rsid w:val="009704ED"/>
    <w:rsid w:val="00970B16"/>
    <w:rsid w:val="00971522"/>
    <w:rsid w:val="00971D01"/>
    <w:rsid w:val="0097332A"/>
    <w:rsid w:val="00973BD4"/>
    <w:rsid w:val="0097409E"/>
    <w:rsid w:val="00975179"/>
    <w:rsid w:val="00976252"/>
    <w:rsid w:val="009765E2"/>
    <w:rsid w:val="00976C73"/>
    <w:rsid w:val="0098024C"/>
    <w:rsid w:val="009809B4"/>
    <w:rsid w:val="00980E8C"/>
    <w:rsid w:val="009817B1"/>
    <w:rsid w:val="00984EB4"/>
    <w:rsid w:val="009869A9"/>
    <w:rsid w:val="009879B7"/>
    <w:rsid w:val="00987CE8"/>
    <w:rsid w:val="00991B0A"/>
    <w:rsid w:val="0099301D"/>
    <w:rsid w:val="00993306"/>
    <w:rsid w:val="00993445"/>
    <w:rsid w:val="0099391C"/>
    <w:rsid w:val="009944C2"/>
    <w:rsid w:val="00995386"/>
    <w:rsid w:val="00997482"/>
    <w:rsid w:val="009975DE"/>
    <w:rsid w:val="009A10BB"/>
    <w:rsid w:val="009A1EC2"/>
    <w:rsid w:val="009A3991"/>
    <w:rsid w:val="009A4302"/>
    <w:rsid w:val="009A4394"/>
    <w:rsid w:val="009A466D"/>
    <w:rsid w:val="009A6011"/>
    <w:rsid w:val="009A6FBC"/>
    <w:rsid w:val="009B09A7"/>
    <w:rsid w:val="009B10E3"/>
    <w:rsid w:val="009B1471"/>
    <w:rsid w:val="009B379D"/>
    <w:rsid w:val="009B40AE"/>
    <w:rsid w:val="009C055C"/>
    <w:rsid w:val="009C17B1"/>
    <w:rsid w:val="009C17C6"/>
    <w:rsid w:val="009C2494"/>
    <w:rsid w:val="009C24FA"/>
    <w:rsid w:val="009C3115"/>
    <w:rsid w:val="009C412F"/>
    <w:rsid w:val="009C4E8F"/>
    <w:rsid w:val="009C4F3B"/>
    <w:rsid w:val="009C6C8E"/>
    <w:rsid w:val="009C7D2D"/>
    <w:rsid w:val="009D151C"/>
    <w:rsid w:val="009D254A"/>
    <w:rsid w:val="009D35BE"/>
    <w:rsid w:val="009D3EAD"/>
    <w:rsid w:val="009D4ADC"/>
    <w:rsid w:val="009D4DA8"/>
    <w:rsid w:val="009D51B0"/>
    <w:rsid w:val="009D5DCB"/>
    <w:rsid w:val="009D6970"/>
    <w:rsid w:val="009E1D81"/>
    <w:rsid w:val="009E4E5B"/>
    <w:rsid w:val="009E5B2A"/>
    <w:rsid w:val="009E5E0E"/>
    <w:rsid w:val="009E6092"/>
    <w:rsid w:val="009F0AEA"/>
    <w:rsid w:val="009F168B"/>
    <w:rsid w:val="009F1866"/>
    <w:rsid w:val="009F1951"/>
    <w:rsid w:val="009F2A33"/>
    <w:rsid w:val="009F33C5"/>
    <w:rsid w:val="009F33D1"/>
    <w:rsid w:val="009F4193"/>
    <w:rsid w:val="009F4793"/>
    <w:rsid w:val="009F4CF9"/>
    <w:rsid w:val="009F5C19"/>
    <w:rsid w:val="00A00603"/>
    <w:rsid w:val="00A00E15"/>
    <w:rsid w:val="00A0177B"/>
    <w:rsid w:val="00A02C72"/>
    <w:rsid w:val="00A04456"/>
    <w:rsid w:val="00A04A35"/>
    <w:rsid w:val="00A04E2D"/>
    <w:rsid w:val="00A05BF5"/>
    <w:rsid w:val="00A05CB6"/>
    <w:rsid w:val="00A06AB0"/>
    <w:rsid w:val="00A07718"/>
    <w:rsid w:val="00A113AD"/>
    <w:rsid w:val="00A12C66"/>
    <w:rsid w:val="00A135EB"/>
    <w:rsid w:val="00A16370"/>
    <w:rsid w:val="00A1644A"/>
    <w:rsid w:val="00A16912"/>
    <w:rsid w:val="00A21EE1"/>
    <w:rsid w:val="00A22B5A"/>
    <w:rsid w:val="00A22C71"/>
    <w:rsid w:val="00A24118"/>
    <w:rsid w:val="00A2645C"/>
    <w:rsid w:val="00A26879"/>
    <w:rsid w:val="00A26AA1"/>
    <w:rsid w:val="00A2712F"/>
    <w:rsid w:val="00A30229"/>
    <w:rsid w:val="00A32425"/>
    <w:rsid w:val="00A328E4"/>
    <w:rsid w:val="00A3323D"/>
    <w:rsid w:val="00A335FE"/>
    <w:rsid w:val="00A345DA"/>
    <w:rsid w:val="00A35645"/>
    <w:rsid w:val="00A365FF"/>
    <w:rsid w:val="00A37029"/>
    <w:rsid w:val="00A401BA"/>
    <w:rsid w:val="00A415CB"/>
    <w:rsid w:val="00A421CD"/>
    <w:rsid w:val="00A42BA9"/>
    <w:rsid w:val="00A4389E"/>
    <w:rsid w:val="00A44A1F"/>
    <w:rsid w:val="00A463A0"/>
    <w:rsid w:val="00A463DD"/>
    <w:rsid w:val="00A476A2"/>
    <w:rsid w:val="00A51615"/>
    <w:rsid w:val="00A5189A"/>
    <w:rsid w:val="00A52E85"/>
    <w:rsid w:val="00A54481"/>
    <w:rsid w:val="00A5459C"/>
    <w:rsid w:val="00A55602"/>
    <w:rsid w:val="00A556C2"/>
    <w:rsid w:val="00A56B6D"/>
    <w:rsid w:val="00A572B1"/>
    <w:rsid w:val="00A602F2"/>
    <w:rsid w:val="00A61B29"/>
    <w:rsid w:val="00A61D3C"/>
    <w:rsid w:val="00A61D9F"/>
    <w:rsid w:val="00A62C8F"/>
    <w:rsid w:val="00A635D1"/>
    <w:rsid w:val="00A64575"/>
    <w:rsid w:val="00A6559C"/>
    <w:rsid w:val="00A65EF2"/>
    <w:rsid w:val="00A66321"/>
    <w:rsid w:val="00A66DD3"/>
    <w:rsid w:val="00A677BC"/>
    <w:rsid w:val="00A70428"/>
    <w:rsid w:val="00A70BBA"/>
    <w:rsid w:val="00A71848"/>
    <w:rsid w:val="00A72085"/>
    <w:rsid w:val="00A731CD"/>
    <w:rsid w:val="00A734E0"/>
    <w:rsid w:val="00A75AA9"/>
    <w:rsid w:val="00A76408"/>
    <w:rsid w:val="00A76631"/>
    <w:rsid w:val="00A7684A"/>
    <w:rsid w:val="00A8024A"/>
    <w:rsid w:val="00A803EC"/>
    <w:rsid w:val="00A80F93"/>
    <w:rsid w:val="00A82168"/>
    <w:rsid w:val="00A82344"/>
    <w:rsid w:val="00A824BE"/>
    <w:rsid w:val="00A82AC2"/>
    <w:rsid w:val="00A82B2E"/>
    <w:rsid w:val="00A852B9"/>
    <w:rsid w:val="00A85454"/>
    <w:rsid w:val="00A856FF"/>
    <w:rsid w:val="00A85E1E"/>
    <w:rsid w:val="00A860A6"/>
    <w:rsid w:val="00A863C2"/>
    <w:rsid w:val="00A8690F"/>
    <w:rsid w:val="00A87506"/>
    <w:rsid w:val="00A90921"/>
    <w:rsid w:val="00A9275E"/>
    <w:rsid w:val="00A936ED"/>
    <w:rsid w:val="00A93CDE"/>
    <w:rsid w:val="00A954E9"/>
    <w:rsid w:val="00A95C48"/>
    <w:rsid w:val="00A95DC8"/>
    <w:rsid w:val="00A95FFA"/>
    <w:rsid w:val="00A96E45"/>
    <w:rsid w:val="00A97517"/>
    <w:rsid w:val="00AA1081"/>
    <w:rsid w:val="00AA339D"/>
    <w:rsid w:val="00AA522B"/>
    <w:rsid w:val="00AA5617"/>
    <w:rsid w:val="00AA662C"/>
    <w:rsid w:val="00AA6F82"/>
    <w:rsid w:val="00AB2787"/>
    <w:rsid w:val="00AB35D2"/>
    <w:rsid w:val="00AB3B61"/>
    <w:rsid w:val="00AB3FD1"/>
    <w:rsid w:val="00AB607A"/>
    <w:rsid w:val="00AB72C0"/>
    <w:rsid w:val="00AB787A"/>
    <w:rsid w:val="00AC096E"/>
    <w:rsid w:val="00AC1F96"/>
    <w:rsid w:val="00AC283A"/>
    <w:rsid w:val="00AC308C"/>
    <w:rsid w:val="00AC4BD4"/>
    <w:rsid w:val="00AC5855"/>
    <w:rsid w:val="00AC7081"/>
    <w:rsid w:val="00AC733B"/>
    <w:rsid w:val="00AC7648"/>
    <w:rsid w:val="00AD04B1"/>
    <w:rsid w:val="00AD08F8"/>
    <w:rsid w:val="00AD12B7"/>
    <w:rsid w:val="00AD14C9"/>
    <w:rsid w:val="00AD227C"/>
    <w:rsid w:val="00AD3C49"/>
    <w:rsid w:val="00AD4AC6"/>
    <w:rsid w:val="00AD4B50"/>
    <w:rsid w:val="00AD5FB7"/>
    <w:rsid w:val="00AD6BFC"/>
    <w:rsid w:val="00AD6EBC"/>
    <w:rsid w:val="00AE19D2"/>
    <w:rsid w:val="00AE216C"/>
    <w:rsid w:val="00AE2750"/>
    <w:rsid w:val="00AE5662"/>
    <w:rsid w:val="00AE5A41"/>
    <w:rsid w:val="00AF1800"/>
    <w:rsid w:val="00AF1940"/>
    <w:rsid w:val="00AF2618"/>
    <w:rsid w:val="00AF319A"/>
    <w:rsid w:val="00AF338C"/>
    <w:rsid w:val="00AF53A9"/>
    <w:rsid w:val="00AF6BAE"/>
    <w:rsid w:val="00AF7CB4"/>
    <w:rsid w:val="00B004E0"/>
    <w:rsid w:val="00B01060"/>
    <w:rsid w:val="00B02AD0"/>
    <w:rsid w:val="00B02FA2"/>
    <w:rsid w:val="00B02FB5"/>
    <w:rsid w:val="00B045C2"/>
    <w:rsid w:val="00B047B7"/>
    <w:rsid w:val="00B060C3"/>
    <w:rsid w:val="00B06348"/>
    <w:rsid w:val="00B072F7"/>
    <w:rsid w:val="00B077E0"/>
    <w:rsid w:val="00B07B74"/>
    <w:rsid w:val="00B113EA"/>
    <w:rsid w:val="00B11847"/>
    <w:rsid w:val="00B135D2"/>
    <w:rsid w:val="00B15910"/>
    <w:rsid w:val="00B15F65"/>
    <w:rsid w:val="00B16388"/>
    <w:rsid w:val="00B16B7F"/>
    <w:rsid w:val="00B2081D"/>
    <w:rsid w:val="00B21137"/>
    <w:rsid w:val="00B217F9"/>
    <w:rsid w:val="00B21AA1"/>
    <w:rsid w:val="00B22AFA"/>
    <w:rsid w:val="00B22B7B"/>
    <w:rsid w:val="00B232DE"/>
    <w:rsid w:val="00B23A8D"/>
    <w:rsid w:val="00B2520E"/>
    <w:rsid w:val="00B25C03"/>
    <w:rsid w:val="00B27425"/>
    <w:rsid w:val="00B27468"/>
    <w:rsid w:val="00B31CC1"/>
    <w:rsid w:val="00B323CE"/>
    <w:rsid w:val="00B331BD"/>
    <w:rsid w:val="00B334CC"/>
    <w:rsid w:val="00B34104"/>
    <w:rsid w:val="00B341D7"/>
    <w:rsid w:val="00B34352"/>
    <w:rsid w:val="00B35739"/>
    <w:rsid w:val="00B36479"/>
    <w:rsid w:val="00B37145"/>
    <w:rsid w:val="00B37CAD"/>
    <w:rsid w:val="00B400D1"/>
    <w:rsid w:val="00B40A56"/>
    <w:rsid w:val="00B40EE0"/>
    <w:rsid w:val="00B412AF"/>
    <w:rsid w:val="00B41B65"/>
    <w:rsid w:val="00B42458"/>
    <w:rsid w:val="00B42564"/>
    <w:rsid w:val="00B434DC"/>
    <w:rsid w:val="00B44252"/>
    <w:rsid w:val="00B4471B"/>
    <w:rsid w:val="00B46592"/>
    <w:rsid w:val="00B47B64"/>
    <w:rsid w:val="00B51D3C"/>
    <w:rsid w:val="00B51ECC"/>
    <w:rsid w:val="00B524FC"/>
    <w:rsid w:val="00B53E1C"/>
    <w:rsid w:val="00B53E72"/>
    <w:rsid w:val="00B55765"/>
    <w:rsid w:val="00B5607D"/>
    <w:rsid w:val="00B57EA0"/>
    <w:rsid w:val="00B602C0"/>
    <w:rsid w:val="00B62869"/>
    <w:rsid w:val="00B633D3"/>
    <w:rsid w:val="00B64BF5"/>
    <w:rsid w:val="00B65125"/>
    <w:rsid w:val="00B65731"/>
    <w:rsid w:val="00B65DD0"/>
    <w:rsid w:val="00B66AAD"/>
    <w:rsid w:val="00B67459"/>
    <w:rsid w:val="00B72609"/>
    <w:rsid w:val="00B73719"/>
    <w:rsid w:val="00B7458E"/>
    <w:rsid w:val="00B76872"/>
    <w:rsid w:val="00B76C75"/>
    <w:rsid w:val="00B778DF"/>
    <w:rsid w:val="00B779CE"/>
    <w:rsid w:val="00B77FA3"/>
    <w:rsid w:val="00B800C7"/>
    <w:rsid w:val="00B80D2A"/>
    <w:rsid w:val="00B82517"/>
    <w:rsid w:val="00B82A2D"/>
    <w:rsid w:val="00B82BD4"/>
    <w:rsid w:val="00B8366F"/>
    <w:rsid w:val="00B8374B"/>
    <w:rsid w:val="00B8455E"/>
    <w:rsid w:val="00B852C5"/>
    <w:rsid w:val="00B8635C"/>
    <w:rsid w:val="00B86536"/>
    <w:rsid w:val="00B90222"/>
    <w:rsid w:val="00B9086D"/>
    <w:rsid w:val="00B90F33"/>
    <w:rsid w:val="00B915D4"/>
    <w:rsid w:val="00B91AC9"/>
    <w:rsid w:val="00B91FCD"/>
    <w:rsid w:val="00B9272A"/>
    <w:rsid w:val="00B94AF5"/>
    <w:rsid w:val="00B94CFC"/>
    <w:rsid w:val="00B95F87"/>
    <w:rsid w:val="00B9603C"/>
    <w:rsid w:val="00B960FE"/>
    <w:rsid w:val="00B97EFE"/>
    <w:rsid w:val="00BA19A4"/>
    <w:rsid w:val="00BA1E5B"/>
    <w:rsid w:val="00BA34C9"/>
    <w:rsid w:val="00BA4455"/>
    <w:rsid w:val="00BA4554"/>
    <w:rsid w:val="00BA4D81"/>
    <w:rsid w:val="00BA547D"/>
    <w:rsid w:val="00BA5630"/>
    <w:rsid w:val="00BA7040"/>
    <w:rsid w:val="00BA72B7"/>
    <w:rsid w:val="00BA7335"/>
    <w:rsid w:val="00BA757C"/>
    <w:rsid w:val="00BB0854"/>
    <w:rsid w:val="00BB1AF0"/>
    <w:rsid w:val="00BB1DC2"/>
    <w:rsid w:val="00BB394D"/>
    <w:rsid w:val="00BB3C44"/>
    <w:rsid w:val="00BB5833"/>
    <w:rsid w:val="00BB5D12"/>
    <w:rsid w:val="00BB5FCF"/>
    <w:rsid w:val="00BB7352"/>
    <w:rsid w:val="00BB7E07"/>
    <w:rsid w:val="00BC00AE"/>
    <w:rsid w:val="00BC0C19"/>
    <w:rsid w:val="00BC2408"/>
    <w:rsid w:val="00BC3B18"/>
    <w:rsid w:val="00BC4EF4"/>
    <w:rsid w:val="00BC510D"/>
    <w:rsid w:val="00BD0036"/>
    <w:rsid w:val="00BD07A2"/>
    <w:rsid w:val="00BD130A"/>
    <w:rsid w:val="00BD18AB"/>
    <w:rsid w:val="00BD1ED9"/>
    <w:rsid w:val="00BD2847"/>
    <w:rsid w:val="00BD36FA"/>
    <w:rsid w:val="00BD4103"/>
    <w:rsid w:val="00BD6CB6"/>
    <w:rsid w:val="00BD6F34"/>
    <w:rsid w:val="00BD71D7"/>
    <w:rsid w:val="00BD71E6"/>
    <w:rsid w:val="00BD75D6"/>
    <w:rsid w:val="00BE17DA"/>
    <w:rsid w:val="00BE39E4"/>
    <w:rsid w:val="00BE4DA8"/>
    <w:rsid w:val="00BE5DDD"/>
    <w:rsid w:val="00BE711B"/>
    <w:rsid w:val="00BF032A"/>
    <w:rsid w:val="00BF0E23"/>
    <w:rsid w:val="00BF377E"/>
    <w:rsid w:val="00BF3DF1"/>
    <w:rsid w:val="00BF4AA0"/>
    <w:rsid w:val="00BF4CE6"/>
    <w:rsid w:val="00BF4D36"/>
    <w:rsid w:val="00BF5A8A"/>
    <w:rsid w:val="00BF60BF"/>
    <w:rsid w:val="00BF60DD"/>
    <w:rsid w:val="00BF61D4"/>
    <w:rsid w:val="00BF68C6"/>
    <w:rsid w:val="00BF6EA4"/>
    <w:rsid w:val="00C00AE4"/>
    <w:rsid w:val="00C00E16"/>
    <w:rsid w:val="00C01EF9"/>
    <w:rsid w:val="00C01FE8"/>
    <w:rsid w:val="00C02B78"/>
    <w:rsid w:val="00C057CF"/>
    <w:rsid w:val="00C10976"/>
    <w:rsid w:val="00C110E5"/>
    <w:rsid w:val="00C11EB9"/>
    <w:rsid w:val="00C11F53"/>
    <w:rsid w:val="00C1237A"/>
    <w:rsid w:val="00C1239A"/>
    <w:rsid w:val="00C131DC"/>
    <w:rsid w:val="00C13A15"/>
    <w:rsid w:val="00C1461E"/>
    <w:rsid w:val="00C1537C"/>
    <w:rsid w:val="00C168BF"/>
    <w:rsid w:val="00C1760E"/>
    <w:rsid w:val="00C17A32"/>
    <w:rsid w:val="00C21492"/>
    <w:rsid w:val="00C248B5"/>
    <w:rsid w:val="00C24A43"/>
    <w:rsid w:val="00C24C68"/>
    <w:rsid w:val="00C26481"/>
    <w:rsid w:val="00C26D25"/>
    <w:rsid w:val="00C32220"/>
    <w:rsid w:val="00C32456"/>
    <w:rsid w:val="00C3364C"/>
    <w:rsid w:val="00C336B9"/>
    <w:rsid w:val="00C353B9"/>
    <w:rsid w:val="00C355B6"/>
    <w:rsid w:val="00C35BED"/>
    <w:rsid w:val="00C36E22"/>
    <w:rsid w:val="00C40314"/>
    <w:rsid w:val="00C41117"/>
    <w:rsid w:val="00C414EE"/>
    <w:rsid w:val="00C41874"/>
    <w:rsid w:val="00C4291C"/>
    <w:rsid w:val="00C43BE5"/>
    <w:rsid w:val="00C4483A"/>
    <w:rsid w:val="00C45628"/>
    <w:rsid w:val="00C4579E"/>
    <w:rsid w:val="00C47564"/>
    <w:rsid w:val="00C4775A"/>
    <w:rsid w:val="00C5121C"/>
    <w:rsid w:val="00C51475"/>
    <w:rsid w:val="00C53674"/>
    <w:rsid w:val="00C55E74"/>
    <w:rsid w:val="00C5606F"/>
    <w:rsid w:val="00C56FAC"/>
    <w:rsid w:val="00C574F3"/>
    <w:rsid w:val="00C57772"/>
    <w:rsid w:val="00C602B6"/>
    <w:rsid w:val="00C60972"/>
    <w:rsid w:val="00C612EE"/>
    <w:rsid w:val="00C61548"/>
    <w:rsid w:val="00C61AD0"/>
    <w:rsid w:val="00C63437"/>
    <w:rsid w:val="00C6352B"/>
    <w:rsid w:val="00C635AB"/>
    <w:rsid w:val="00C64468"/>
    <w:rsid w:val="00C65A49"/>
    <w:rsid w:val="00C667D1"/>
    <w:rsid w:val="00C7070C"/>
    <w:rsid w:val="00C71A90"/>
    <w:rsid w:val="00C71D67"/>
    <w:rsid w:val="00C71DDD"/>
    <w:rsid w:val="00C72EAC"/>
    <w:rsid w:val="00C73834"/>
    <w:rsid w:val="00C7384A"/>
    <w:rsid w:val="00C746F5"/>
    <w:rsid w:val="00C748BC"/>
    <w:rsid w:val="00C74CB5"/>
    <w:rsid w:val="00C77142"/>
    <w:rsid w:val="00C771D5"/>
    <w:rsid w:val="00C77415"/>
    <w:rsid w:val="00C77E12"/>
    <w:rsid w:val="00C80ACE"/>
    <w:rsid w:val="00C80EC0"/>
    <w:rsid w:val="00C8136E"/>
    <w:rsid w:val="00C81971"/>
    <w:rsid w:val="00C82D54"/>
    <w:rsid w:val="00C85341"/>
    <w:rsid w:val="00C86EE3"/>
    <w:rsid w:val="00C87D68"/>
    <w:rsid w:val="00C90216"/>
    <w:rsid w:val="00C90D0B"/>
    <w:rsid w:val="00C91B99"/>
    <w:rsid w:val="00C91D24"/>
    <w:rsid w:val="00C921DF"/>
    <w:rsid w:val="00C92B47"/>
    <w:rsid w:val="00C92B5C"/>
    <w:rsid w:val="00C938EC"/>
    <w:rsid w:val="00C94BAE"/>
    <w:rsid w:val="00C96276"/>
    <w:rsid w:val="00C975A9"/>
    <w:rsid w:val="00C977AF"/>
    <w:rsid w:val="00CA034A"/>
    <w:rsid w:val="00CA1058"/>
    <w:rsid w:val="00CA7BA2"/>
    <w:rsid w:val="00CA7CDE"/>
    <w:rsid w:val="00CB49FF"/>
    <w:rsid w:val="00CB4C84"/>
    <w:rsid w:val="00CB5C21"/>
    <w:rsid w:val="00CB6147"/>
    <w:rsid w:val="00CB6766"/>
    <w:rsid w:val="00CB7219"/>
    <w:rsid w:val="00CC034F"/>
    <w:rsid w:val="00CC107E"/>
    <w:rsid w:val="00CC1112"/>
    <w:rsid w:val="00CC1FDB"/>
    <w:rsid w:val="00CC3FB9"/>
    <w:rsid w:val="00CC472D"/>
    <w:rsid w:val="00CC5426"/>
    <w:rsid w:val="00CC6260"/>
    <w:rsid w:val="00CC68B7"/>
    <w:rsid w:val="00CD08C2"/>
    <w:rsid w:val="00CD15B3"/>
    <w:rsid w:val="00CD21D0"/>
    <w:rsid w:val="00CD30E5"/>
    <w:rsid w:val="00CD53FD"/>
    <w:rsid w:val="00CD5C86"/>
    <w:rsid w:val="00CD5E5A"/>
    <w:rsid w:val="00CD6727"/>
    <w:rsid w:val="00CD78F3"/>
    <w:rsid w:val="00CE0239"/>
    <w:rsid w:val="00CE0422"/>
    <w:rsid w:val="00CE2853"/>
    <w:rsid w:val="00CE4000"/>
    <w:rsid w:val="00CE4FF9"/>
    <w:rsid w:val="00CE7B6E"/>
    <w:rsid w:val="00CE7C06"/>
    <w:rsid w:val="00CF05E7"/>
    <w:rsid w:val="00CF09B4"/>
    <w:rsid w:val="00CF0BAC"/>
    <w:rsid w:val="00CF13E0"/>
    <w:rsid w:val="00CF371E"/>
    <w:rsid w:val="00CF386A"/>
    <w:rsid w:val="00CF3878"/>
    <w:rsid w:val="00CF5071"/>
    <w:rsid w:val="00CF512D"/>
    <w:rsid w:val="00CF51F2"/>
    <w:rsid w:val="00CF550B"/>
    <w:rsid w:val="00CF5768"/>
    <w:rsid w:val="00CF5C37"/>
    <w:rsid w:val="00CF6D53"/>
    <w:rsid w:val="00CF70DA"/>
    <w:rsid w:val="00CF733A"/>
    <w:rsid w:val="00CF74A4"/>
    <w:rsid w:val="00CF7F84"/>
    <w:rsid w:val="00D02B0E"/>
    <w:rsid w:val="00D03A3F"/>
    <w:rsid w:val="00D057FE"/>
    <w:rsid w:val="00D068DF"/>
    <w:rsid w:val="00D06D42"/>
    <w:rsid w:val="00D0744B"/>
    <w:rsid w:val="00D10304"/>
    <w:rsid w:val="00D1058E"/>
    <w:rsid w:val="00D116F1"/>
    <w:rsid w:val="00D11F53"/>
    <w:rsid w:val="00D120D0"/>
    <w:rsid w:val="00D12AC6"/>
    <w:rsid w:val="00D13783"/>
    <w:rsid w:val="00D137FC"/>
    <w:rsid w:val="00D13B78"/>
    <w:rsid w:val="00D13C2D"/>
    <w:rsid w:val="00D13CAA"/>
    <w:rsid w:val="00D14EE5"/>
    <w:rsid w:val="00D16F8B"/>
    <w:rsid w:val="00D17582"/>
    <w:rsid w:val="00D17E7D"/>
    <w:rsid w:val="00D17F06"/>
    <w:rsid w:val="00D2064A"/>
    <w:rsid w:val="00D2250E"/>
    <w:rsid w:val="00D238BB"/>
    <w:rsid w:val="00D2468C"/>
    <w:rsid w:val="00D24C23"/>
    <w:rsid w:val="00D2539D"/>
    <w:rsid w:val="00D27E97"/>
    <w:rsid w:val="00D324CD"/>
    <w:rsid w:val="00D33988"/>
    <w:rsid w:val="00D339E3"/>
    <w:rsid w:val="00D35A4A"/>
    <w:rsid w:val="00D3610F"/>
    <w:rsid w:val="00D4027E"/>
    <w:rsid w:val="00D404B8"/>
    <w:rsid w:val="00D4280B"/>
    <w:rsid w:val="00D432C2"/>
    <w:rsid w:val="00D44FB7"/>
    <w:rsid w:val="00D45089"/>
    <w:rsid w:val="00D52371"/>
    <w:rsid w:val="00D52DB2"/>
    <w:rsid w:val="00D534A1"/>
    <w:rsid w:val="00D53C93"/>
    <w:rsid w:val="00D55ED8"/>
    <w:rsid w:val="00D560DE"/>
    <w:rsid w:val="00D56476"/>
    <w:rsid w:val="00D5672D"/>
    <w:rsid w:val="00D62D68"/>
    <w:rsid w:val="00D650CA"/>
    <w:rsid w:val="00D65676"/>
    <w:rsid w:val="00D65C9A"/>
    <w:rsid w:val="00D66271"/>
    <w:rsid w:val="00D666B1"/>
    <w:rsid w:val="00D6689C"/>
    <w:rsid w:val="00D675FC"/>
    <w:rsid w:val="00D70907"/>
    <w:rsid w:val="00D71F79"/>
    <w:rsid w:val="00D7402C"/>
    <w:rsid w:val="00D752D6"/>
    <w:rsid w:val="00D80FA2"/>
    <w:rsid w:val="00D8104B"/>
    <w:rsid w:val="00D81F2C"/>
    <w:rsid w:val="00D82B0B"/>
    <w:rsid w:val="00D83939"/>
    <w:rsid w:val="00D83A41"/>
    <w:rsid w:val="00D84004"/>
    <w:rsid w:val="00D8440B"/>
    <w:rsid w:val="00D8507C"/>
    <w:rsid w:val="00D853A6"/>
    <w:rsid w:val="00D86010"/>
    <w:rsid w:val="00D900C0"/>
    <w:rsid w:val="00D91E14"/>
    <w:rsid w:val="00D92737"/>
    <w:rsid w:val="00D93274"/>
    <w:rsid w:val="00D94276"/>
    <w:rsid w:val="00D94E52"/>
    <w:rsid w:val="00D958ED"/>
    <w:rsid w:val="00D95933"/>
    <w:rsid w:val="00D95EB4"/>
    <w:rsid w:val="00D95F5E"/>
    <w:rsid w:val="00D9754B"/>
    <w:rsid w:val="00DA23B0"/>
    <w:rsid w:val="00DA33C9"/>
    <w:rsid w:val="00DA3C3A"/>
    <w:rsid w:val="00DA3D73"/>
    <w:rsid w:val="00DA4456"/>
    <w:rsid w:val="00DA44A5"/>
    <w:rsid w:val="00DA5EBF"/>
    <w:rsid w:val="00DB0D0D"/>
    <w:rsid w:val="00DB261F"/>
    <w:rsid w:val="00DB2701"/>
    <w:rsid w:val="00DB3000"/>
    <w:rsid w:val="00DB5C33"/>
    <w:rsid w:val="00DB7002"/>
    <w:rsid w:val="00DC0005"/>
    <w:rsid w:val="00DC0B3A"/>
    <w:rsid w:val="00DC0FB1"/>
    <w:rsid w:val="00DC19C8"/>
    <w:rsid w:val="00DC24F1"/>
    <w:rsid w:val="00DC2641"/>
    <w:rsid w:val="00DC2AF3"/>
    <w:rsid w:val="00DC2D30"/>
    <w:rsid w:val="00DC30D9"/>
    <w:rsid w:val="00DC387D"/>
    <w:rsid w:val="00DC6DE5"/>
    <w:rsid w:val="00DC7327"/>
    <w:rsid w:val="00DD0387"/>
    <w:rsid w:val="00DD0FA1"/>
    <w:rsid w:val="00DD1060"/>
    <w:rsid w:val="00DD4F2E"/>
    <w:rsid w:val="00DD4F8D"/>
    <w:rsid w:val="00DD5198"/>
    <w:rsid w:val="00DD629A"/>
    <w:rsid w:val="00DD6585"/>
    <w:rsid w:val="00DD7A64"/>
    <w:rsid w:val="00DE08FA"/>
    <w:rsid w:val="00DE18B7"/>
    <w:rsid w:val="00DE1DEB"/>
    <w:rsid w:val="00DE2AFA"/>
    <w:rsid w:val="00DE3CEA"/>
    <w:rsid w:val="00DE4605"/>
    <w:rsid w:val="00DE4D40"/>
    <w:rsid w:val="00DE70B5"/>
    <w:rsid w:val="00DF057B"/>
    <w:rsid w:val="00DF0B60"/>
    <w:rsid w:val="00DF1E99"/>
    <w:rsid w:val="00DF1EC9"/>
    <w:rsid w:val="00DF2F61"/>
    <w:rsid w:val="00DF41B2"/>
    <w:rsid w:val="00DF593B"/>
    <w:rsid w:val="00DF6123"/>
    <w:rsid w:val="00DF66F8"/>
    <w:rsid w:val="00DF7491"/>
    <w:rsid w:val="00E00F4E"/>
    <w:rsid w:val="00E037DF"/>
    <w:rsid w:val="00E06636"/>
    <w:rsid w:val="00E06A67"/>
    <w:rsid w:val="00E11214"/>
    <w:rsid w:val="00E11498"/>
    <w:rsid w:val="00E11F8D"/>
    <w:rsid w:val="00E1240F"/>
    <w:rsid w:val="00E12B1E"/>
    <w:rsid w:val="00E13529"/>
    <w:rsid w:val="00E13F3D"/>
    <w:rsid w:val="00E154E4"/>
    <w:rsid w:val="00E15656"/>
    <w:rsid w:val="00E15EB4"/>
    <w:rsid w:val="00E168B5"/>
    <w:rsid w:val="00E17D0E"/>
    <w:rsid w:val="00E17FD3"/>
    <w:rsid w:val="00E203F4"/>
    <w:rsid w:val="00E20E6B"/>
    <w:rsid w:val="00E2115D"/>
    <w:rsid w:val="00E21C51"/>
    <w:rsid w:val="00E243D5"/>
    <w:rsid w:val="00E2555F"/>
    <w:rsid w:val="00E27385"/>
    <w:rsid w:val="00E321B1"/>
    <w:rsid w:val="00E32880"/>
    <w:rsid w:val="00E33C3D"/>
    <w:rsid w:val="00E34F3A"/>
    <w:rsid w:val="00E35C08"/>
    <w:rsid w:val="00E35CB5"/>
    <w:rsid w:val="00E3712D"/>
    <w:rsid w:val="00E37469"/>
    <w:rsid w:val="00E42920"/>
    <w:rsid w:val="00E44C64"/>
    <w:rsid w:val="00E45B1A"/>
    <w:rsid w:val="00E4665B"/>
    <w:rsid w:val="00E47F1C"/>
    <w:rsid w:val="00E51C70"/>
    <w:rsid w:val="00E52415"/>
    <w:rsid w:val="00E5292C"/>
    <w:rsid w:val="00E53F01"/>
    <w:rsid w:val="00E545A5"/>
    <w:rsid w:val="00E5506C"/>
    <w:rsid w:val="00E55187"/>
    <w:rsid w:val="00E55A94"/>
    <w:rsid w:val="00E5653B"/>
    <w:rsid w:val="00E56D40"/>
    <w:rsid w:val="00E57E57"/>
    <w:rsid w:val="00E60230"/>
    <w:rsid w:val="00E602AB"/>
    <w:rsid w:val="00E61E3C"/>
    <w:rsid w:val="00E63328"/>
    <w:rsid w:val="00E63D82"/>
    <w:rsid w:val="00E64503"/>
    <w:rsid w:val="00E64910"/>
    <w:rsid w:val="00E6583A"/>
    <w:rsid w:val="00E65C60"/>
    <w:rsid w:val="00E71C55"/>
    <w:rsid w:val="00E71D80"/>
    <w:rsid w:val="00E7252D"/>
    <w:rsid w:val="00E73ECD"/>
    <w:rsid w:val="00E74B2A"/>
    <w:rsid w:val="00E74E3A"/>
    <w:rsid w:val="00E7711F"/>
    <w:rsid w:val="00E8092F"/>
    <w:rsid w:val="00E8170F"/>
    <w:rsid w:val="00E83029"/>
    <w:rsid w:val="00E83CF0"/>
    <w:rsid w:val="00E8406E"/>
    <w:rsid w:val="00E84C25"/>
    <w:rsid w:val="00E852B2"/>
    <w:rsid w:val="00E85FF1"/>
    <w:rsid w:val="00E870CA"/>
    <w:rsid w:val="00E87BD8"/>
    <w:rsid w:val="00E900D1"/>
    <w:rsid w:val="00E901E8"/>
    <w:rsid w:val="00E90D20"/>
    <w:rsid w:val="00E94C04"/>
    <w:rsid w:val="00E94F63"/>
    <w:rsid w:val="00E96FF6"/>
    <w:rsid w:val="00EA0CC2"/>
    <w:rsid w:val="00EA1011"/>
    <w:rsid w:val="00EA1232"/>
    <w:rsid w:val="00EA1576"/>
    <w:rsid w:val="00EA16A4"/>
    <w:rsid w:val="00EA45A0"/>
    <w:rsid w:val="00EA6F57"/>
    <w:rsid w:val="00EA707E"/>
    <w:rsid w:val="00EA76F5"/>
    <w:rsid w:val="00EA7B55"/>
    <w:rsid w:val="00EB0717"/>
    <w:rsid w:val="00EB0DEA"/>
    <w:rsid w:val="00EB135A"/>
    <w:rsid w:val="00EB1489"/>
    <w:rsid w:val="00EB1C22"/>
    <w:rsid w:val="00EB3375"/>
    <w:rsid w:val="00EB3B7C"/>
    <w:rsid w:val="00EB4446"/>
    <w:rsid w:val="00EB46C8"/>
    <w:rsid w:val="00EB50DD"/>
    <w:rsid w:val="00EB6537"/>
    <w:rsid w:val="00EB7A70"/>
    <w:rsid w:val="00EB7C0F"/>
    <w:rsid w:val="00EC22E2"/>
    <w:rsid w:val="00EC347D"/>
    <w:rsid w:val="00EC3D8B"/>
    <w:rsid w:val="00EC5258"/>
    <w:rsid w:val="00EC6455"/>
    <w:rsid w:val="00EC64E3"/>
    <w:rsid w:val="00EC65D0"/>
    <w:rsid w:val="00EC700D"/>
    <w:rsid w:val="00EC720E"/>
    <w:rsid w:val="00ED0C5A"/>
    <w:rsid w:val="00ED2503"/>
    <w:rsid w:val="00ED292D"/>
    <w:rsid w:val="00ED3938"/>
    <w:rsid w:val="00ED3DCE"/>
    <w:rsid w:val="00ED4F9D"/>
    <w:rsid w:val="00ED600C"/>
    <w:rsid w:val="00ED7D79"/>
    <w:rsid w:val="00EE0341"/>
    <w:rsid w:val="00EE3C69"/>
    <w:rsid w:val="00EE3FD4"/>
    <w:rsid w:val="00EE4357"/>
    <w:rsid w:val="00EE523F"/>
    <w:rsid w:val="00EE527D"/>
    <w:rsid w:val="00EE57A1"/>
    <w:rsid w:val="00EE71F3"/>
    <w:rsid w:val="00EE747E"/>
    <w:rsid w:val="00EE79CF"/>
    <w:rsid w:val="00EF053A"/>
    <w:rsid w:val="00EF0694"/>
    <w:rsid w:val="00EF08FB"/>
    <w:rsid w:val="00EF0F98"/>
    <w:rsid w:val="00EF24B2"/>
    <w:rsid w:val="00EF3254"/>
    <w:rsid w:val="00EF4484"/>
    <w:rsid w:val="00EF5781"/>
    <w:rsid w:val="00EF63CC"/>
    <w:rsid w:val="00F00951"/>
    <w:rsid w:val="00F00FE3"/>
    <w:rsid w:val="00F01691"/>
    <w:rsid w:val="00F02ABD"/>
    <w:rsid w:val="00F02CB3"/>
    <w:rsid w:val="00F034DA"/>
    <w:rsid w:val="00F03EFE"/>
    <w:rsid w:val="00F0511C"/>
    <w:rsid w:val="00F0623B"/>
    <w:rsid w:val="00F0702B"/>
    <w:rsid w:val="00F10C4B"/>
    <w:rsid w:val="00F11168"/>
    <w:rsid w:val="00F11469"/>
    <w:rsid w:val="00F12DBF"/>
    <w:rsid w:val="00F13197"/>
    <w:rsid w:val="00F1408F"/>
    <w:rsid w:val="00F1418A"/>
    <w:rsid w:val="00F142FC"/>
    <w:rsid w:val="00F1514C"/>
    <w:rsid w:val="00F163B8"/>
    <w:rsid w:val="00F163F1"/>
    <w:rsid w:val="00F20CD6"/>
    <w:rsid w:val="00F231D4"/>
    <w:rsid w:val="00F248AC"/>
    <w:rsid w:val="00F249A0"/>
    <w:rsid w:val="00F252F4"/>
    <w:rsid w:val="00F25D59"/>
    <w:rsid w:val="00F30605"/>
    <w:rsid w:val="00F3110F"/>
    <w:rsid w:val="00F313BC"/>
    <w:rsid w:val="00F31EA3"/>
    <w:rsid w:val="00F32680"/>
    <w:rsid w:val="00F35174"/>
    <w:rsid w:val="00F35EEC"/>
    <w:rsid w:val="00F3600E"/>
    <w:rsid w:val="00F365AA"/>
    <w:rsid w:val="00F37EA3"/>
    <w:rsid w:val="00F419AC"/>
    <w:rsid w:val="00F43082"/>
    <w:rsid w:val="00F4572F"/>
    <w:rsid w:val="00F457A5"/>
    <w:rsid w:val="00F47BE2"/>
    <w:rsid w:val="00F5058D"/>
    <w:rsid w:val="00F5292B"/>
    <w:rsid w:val="00F529CA"/>
    <w:rsid w:val="00F53488"/>
    <w:rsid w:val="00F53CE5"/>
    <w:rsid w:val="00F55F39"/>
    <w:rsid w:val="00F560FB"/>
    <w:rsid w:val="00F609F5"/>
    <w:rsid w:val="00F61B06"/>
    <w:rsid w:val="00F63084"/>
    <w:rsid w:val="00F633FB"/>
    <w:rsid w:val="00F6557C"/>
    <w:rsid w:val="00F66AAD"/>
    <w:rsid w:val="00F66C4C"/>
    <w:rsid w:val="00F67472"/>
    <w:rsid w:val="00F71678"/>
    <w:rsid w:val="00F71E87"/>
    <w:rsid w:val="00F73E42"/>
    <w:rsid w:val="00F7482C"/>
    <w:rsid w:val="00F74FD5"/>
    <w:rsid w:val="00F76ADB"/>
    <w:rsid w:val="00F77070"/>
    <w:rsid w:val="00F77EC0"/>
    <w:rsid w:val="00F81196"/>
    <w:rsid w:val="00F8195F"/>
    <w:rsid w:val="00F82244"/>
    <w:rsid w:val="00F83CF6"/>
    <w:rsid w:val="00F84689"/>
    <w:rsid w:val="00F84A3E"/>
    <w:rsid w:val="00F8523A"/>
    <w:rsid w:val="00F85310"/>
    <w:rsid w:val="00F85E8D"/>
    <w:rsid w:val="00F87109"/>
    <w:rsid w:val="00F90365"/>
    <w:rsid w:val="00F92CD9"/>
    <w:rsid w:val="00F930A2"/>
    <w:rsid w:val="00F93483"/>
    <w:rsid w:val="00F93525"/>
    <w:rsid w:val="00F93ABC"/>
    <w:rsid w:val="00F94489"/>
    <w:rsid w:val="00F94E87"/>
    <w:rsid w:val="00F96588"/>
    <w:rsid w:val="00F96CF2"/>
    <w:rsid w:val="00FA0DB0"/>
    <w:rsid w:val="00FA1235"/>
    <w:rsid w:val="00FA2544"/>
    <w:rsid w:val="00FA2D0D"/>
    <w:rsid w:val="00FA2F00"/>
    <w:rsid w:val="00FA38FE"/>
    <w:rsid w:val="00FA3CAF"/>
    <w:rsid w:val="00FA52F6"/>
    <w:rsid w:val="00FA5F3B"/>
    <w:rsid w:val="00FA6A09"/>
    <w:rsid w:val="00FA74C0"/>
    <w:rsid w:val="00FA7785"/>
    <w:rsid w:val="00FA7E6B"/>
    <w:rsid w:val="00FB044E"/>
    <w:rsid w:val="00FB34A9"/>
    <w:rsid w:val="00FB45AC"/>
    <w:rsid w:val="00FB4796"/>
    <w:rsid w:val="00FB495F"/>
    <w:rsid w:val="00FB500E"/>
    <w:rsid w:val="00FB506D"/>
    <w:rsid w:val="00FB5080"/>
    <w:rsid w:val="00FB5C9E"/>
    <w:rsid w:val="00FB6316"/>
    <w:rsid w:val="00FB78D5"/>
    <w:rsid w:val="00FB7C61"/>
    <w:rsid w:val="00FC358E"/>
    <w:rsid w:val="00FC3737"/>
    <w:rsid w:val="00FC3BE9"/>
    <w:rsid w:val="00FC3E3A"/>
    <w:rsid w:val="00FC417D"/>
    <w:rsid w:val="00FC4B65"/>
    <w:rsid w:val="00FC4EA8"/>
    <w:rsid w:val="00FC5313"/>
    <w:rsid w:val="00FC54B1"/>
    <w:rsid w:val="00FC634A"/>
    <w:rsid w:val="00FC684E"/>
    <w:rsid w:val="00FC6CCA"/>
    <w:rsid w:val="00FC7489"/>
    <w:rsid w:val="00FD06DE"/>
    <w:rsid w:val="00FD2FD4"/>
    <w:rsid w:val="00FD3910"/>
    <w:rsid w:val="00FD49FA"/>
    <w:rsid w:val="00FD4AB3"/>
    <w:rsid w:val="00FD4B3C"/>
    <w:rsid w:val="00FD5146"/>
    <w:rsid w:val="00FD5178"/>
    <w:rsid w:val="00FD56AE"/>
    <w:rsid w:val="00FD5874"/>
    <w:rsid w:val="00FD5FB9"/>
    <w:rsid w:val="00FE09E2"/>
    <w:rsid w:val="00FE168E"/>
    <w:rsid w:val="00FE1AC2"/>
    <w:rsid w:val="00FE2A5F"/>
    <w:rsid w:val="00FE2DCA"/>
    <w:rsid w:val="00FE3F5B"/>
    <w:rsid w:val="00FE4C6C"/>
    <w:rsid w:val="00FE5331"/>
    <w:rsid w:val="00FE744C"/>
    <w:rsid w:val="00FE758B"/>
    <w:rsid w:val="00FF08EF"/>
    <w:rsid w:val="00FF153D"/>
    <w:rsid w:val="00FF1819"/>
    <w:rsid w:val="00FF20E8"/>
    <w:rsid w:val="00FF24B2"/>
    <w:rsid w:val="00FF444F"/>
    <w:rsid w:val="00FF4C04"/>
    <w:rsid w:val="00FF563B"/>
    <w:rsid w:val="00FF5B5F"/>
    <w:rsid w:val="00FF6111"/>
    <w:rsid w:val="00FF6DB6"/>
    <w:rsid w:val="00FF6F33"/>
    <w:rsid w:val="00FF6F8F"/>
    <w:rsid w:val="00FF7928"/>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rPr>
  </w:style>
  <w:style w:type="paragraph" w:styleId="Heading1">
    <w:name w:val="heading 1"/>
    <w:basedOn w:val="Normal"/>
    <w:next w:val="Normal"/>
    <w:qFormat/>
    <w:pPr>
      <w:keepNext/>
      <w:widowControl w:val="0"/>
      <w:tabs>
        <w:tab w:val="left" w:pos="936"/>
        <w:tab w:val="left" w:pos="1314"/>
        <w:tab w:val="left" w:pos="1692"/>
        <w:tab w:val="left" w:pos="2070"/>
      </w:tabs>
      <w:jc w:val="center"/>
      <w:outlineLvl w:val="0"/>
    </w:pPr>
    <w:rPr>
      <w:rFonts w:ascii="Helv" w:hAnsi="Helv" w:cs="Helv"/>
      <w:b/>
      <w:bCs/>
    </w:rPr>
  </w:style>
  <w:style w:type="paragraph" w:styleId="Heading2">
    <w:name w:val="heading 2"/>
    <w:basedOn w:val="Normal"/>
    <w:next w:val="Normal"/>
    <w:qFormat/>
    <w:pPr>
      <w:keepNext/>
      <w:widowControl w:val="0"/>
      <w:tabs>
        <w:tab w:val="left" w:pos="936"/>
        <w:tab w:val="left" w:pos="1314"/>
        <w:tab w:val="left" w:pos="1692"/>
        <w:tab w:val="left" w:pos="2070"/>
      </w:tabs>
      <w:spacing w:after="120"/>
      <w:jc w:val="center"/>
      <w:outlineLvl w:val="1"/>
    </w:pPr>
    <w:rPr>
      <w:rFonts w:ascii="Times New Roman" w:hAnsi="Times New Roman" w:cs="Times New Roman"/>
    </w:rPr>
  </w:style>
  <w:style w:type="paragraph" w:styleId="Heading3">
    <w:name w:val="heading 3"/>
    <w:basedOn w:val="Normal"/>
    <w:next w:val="Normal"/>
    <w:qFormat/>
    <w:pPr>
      <w:keepNext/>
      <w:widowControl w:val="0"/>
      <w:shd w:val="clear" w:color="auto" w:fill="FFFFFF"/>
      <w:tabs>
        <w:tab w:val="left" w:pos="1314"/>
        <w:tab w:val="left" w:pos="2070"/>
      </w:tabs>
      <w:outlineLvl w:val="2"/>
    </w:pPr>
    <w:rPr>
      <w:rFonts w:ascii="Times New Roman" w:hAnsi="Times New Roman" w:cs="Times New Roman"/>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cs="Times New Roman"/>
    </w:rPr>
  </w:style>
  <w:style w:type="paragraph" w:customStyle="1" w:styleId="Reg">
    <w:name w:val="Reg"/>
    <w:basedOn w:val="Reg1"/>
    <w:pPr>
      <w:ind w:left="0"/>
    </w:pPr>
    <w:rPr>
      <w:u w:val="single"/>
    </w:rPr>
  </w:style>
  <w:style w:type="paragraph" w:customStyle="1" w:styleId="Reg1">
    <w:name w:val="Reg1"/>
    <w:basedOn w:val="Normal"/>
    <w:pPr>
      <w:tabs>
        <w:tab w:val="left" w:pos="936"/>
        <w:tab w:val="left" w:pos="1296"/>
        <w:tab w:val="left" w:pos="1656"/>
        <w:tab w:val="left" w:pos="2016"/>
      </w:tabs>
      <w:suppressAutoHyphens/>
      <w:ind w:left="936"/>
    </w:pPr>
    <w:rPr>
      <w:rFonts w:ascii="Times New Roman" w:hAnsi="Times New Roman" w:cs="Times New Roman"/>
      <w:sz w:val="22"/>
      <w:szCs w:val="22"/>
    </w:rPr>
  </w:style>
  <w:style w:type="paragraph" w:styleId="BodyTextIndent3">
    <w:name w:val="Body Text Indent 3"/>
    <w:basedOn w:val="Normal"/>
    <w:pPr>
      <w:widowControl w:val="0"/>
      <w:tabs>
        <w:tab w:val="left" w:pos="-1440"/>
        <w:tab w:val="left" w:pos="-720"/>
        <w:tab w:val="right" w:pos="0"/>
        <w:tab w:val="left" w:pos="720"/>
        <w:tab w:val="left" w:pos="1080"/>
        <w:tab w:val="left" w:pos="1440"/>
        <w:tab w:val="left" w:pos="1920"/>
        <w:tab w:val="left" w:pos="2352"/>
        <w:tab w:val="left" w:pos="2640"/>
      </w:tabs>
      <w:ind w:left="1440"/>
    </w:pPr>
    <w:rPr>
      <w:rFonts w:ascii="Times New Roman" w:hAnsi="Times New Roman" w:cs="Times New Roman"/>
      <w:sz w:val="22"/>
      <w:szCs w:val="22"/>
    </w:rPr>
  </w:style>
  <w:style w:type="paragraph" w:customStyle="1" w:styleId="Reg2">
    <w:name w:val="Reg2"/>
    <w:basedOn w:val="Reg1"/>
    <w:pPr>
      <w:ind w:left="1296"/>
    </w:pPr>
  </w:style>
  <w:style w:type="paragraph" w:customStyle="1" w:styleId="ban">
    <w:name w:val="ban"/>
    <w:pPr>
      <w:tabs>
        <w:tab w:val="left" w:pos="1320"/>
        <w:tab w:val="left" w:pos="1698"/>
        <w:tab w:val="left" w:pos="2076"/>
        <w:tab w:val="left" w:pos="2454"/>
      </w:tabs>
      <w:suppressAutoHyphens/>
    </w:pPr>
    <w:rPr>
      <w:rFonts w:ascii="Helvetica" w:hAnsi="Helvetica" w:cs="Helvetica"/>
      <w:sz w:val="22"/>
      <w:szCs w:val="22"/>
    </w:rPr>
  </w:style>
  <w:style w:type="paragraph" w:styleId="BodyTextIndent">
    <w:name w:val="Body Text Indent"/>
    <w:basedOn w:val="Normal"/>
    <w:link w:val="BodyTextIndentChar"/>
    <w:pPr>
      <w:widowControl w:val="0"/>
      <w:tabs>
        <w:tab w:val="left" w:pos="936"/>
        <w:tab w:val="left" w:pos="1314"/>
        <w:tab w:val="left" w:pos="1692"/>
        <w:tab w:val="left" w:pos="2070"/>
      </w:tabs>
      <w:ind w:left="1314"/>
    </w:pPr>
    <w:rPr>
      <w:rFonts w:ascii="Times New Roman" w:hAnsi="Times New Roman" w:cs="Times New Roman"/>
      <w:sz w:val="22"/>
      <w:szCs w:val="22"/>
    </w:rPr>
  </w:style>
  <w:style w:type="character" w:styleId="PageNumber">
    <w:name w:val="page number"/>
    <w:basedOn w:val="DefaultParagraphFont"/>
  </w:style>
  <w:style w:type="paragraph" w:styleId="BodyTextIndent2">
    <w:name w:val="Body Text Indent 2"/>
    <w:basedOn w:val="Normal"/>
    <w:pPr>
      <w:widowControl w:val="0"/>
      <w:tabs>
        <w:tab w:val="left" w:pos="936"/>
        <w:tab w:val="left" w:pos="1314"/>
        <w:tab w:val="left" w:pos="1692"/>
        <w:tab w:val="left" w:pos="2070"/>
      </w:tabs>
      <w:ind w:left="1692"/>
    </w:pPr>
    <w:rPr>
      <w:rFonts w:ascii="Times New Roman" w:hAnsi="Times New Roman" w:cs="Times New Roman"/>
      <w:sz w:val="22"/>
      <w:szCs w:val="22"/>
    </w:rPr>
  </w:style>
  <w:style w:type="paragraph" w:customStyle="1" w:styleId="Reg2a">
    <w:name w:val="Reg2a"/>
    <w:basedOn w:val="Reg2"/>
    <w:pPr>
      <w:ind w:left="1656" w:hanging="1656"/>
    </w:pPr>
  </w:style>
  <w:style w:type="paragraph" w:customStyle="1" w:styleId="Reg3">
    <w:name w:val="Reg3"/>
    <w:basedOn w:val="Reg1"/>
    <w:pPr>
      <w:ind w:left="1656"/>
    </w:pPr>
  </w:style>
  <w:style w:type="paragraph" w:styleId="BodyText">
    <w:name w:val="Body Text"/>
    <w:basedOn w:val="Normal"/>
    <w:pPr>
      <w:widowControl w:val="0"/>
      <w:shd w:val="clear" w:color="auto" w:fill="FFFFFF"/>
      <w:tabs>
        <w:tab w:val="left" w:pos="1314"/>
        <w:tab w:val="left" w:pos="1692"/>
        <w:tab w:val="left" w:pos="2070"/>
      </w:tabs>
    </w:pPr>
    <w:rPr>
      <w:rFonts w:ascii="Times New Roman" w:hAnsi="Times New Roman" w:cs="Times New Roman"/>
      <w:sz w:val="22"/>
      <w:szCs w:val="22"/>
      <w:u w:val="single"/>
    </w:rPr>
  </w:style>
  <w:style w:type="paragraph" w:styleId="BodyText2">
    <w:name w:val="Body Text 2"/>
    <w:basedOn w:val="Normal"/>
    <w:rPr>
      <w:color w:val="0000FF"/>
    </w:rPr>
  </w:style>
  <w:style w:type="character" w:styleId="Hyperlink">
    <w:name w:val="Hyperlink"/>
    <w:rsid w:val="0024613E"/>
    <w:rPr>
      <w:color w:val="0000FF"/>
      <w:u w:val="single"/>
    </w:rPr>
  </w:style>
  <w:style w:type="character" w:styleId="Emphasis">
    <w:name w:val="Emphasis"/>
    <w:qFormat/>
    <w:rsid w:val="008D4DAB"/>
    <w:rPr>
      <w:i/>
      <w:iCs/>
    </w:rPr>
  </w:style>
  <w:style w:type="paragraph" w:customStyle="1" w:styleId="definition">
    <w:name w:val="definition"/>
    <w:basedOn w:val="Normal"/>
    <w:rsid w:val="0008235E"/>
    <w:pPr>
      <w:tabs>
        <w:tab w:val="left" w:pos="1320"/>
        <w:tab w:val="left" w:pos="1698"/>
        <w:tab w:val="left" w:pos="2076"/>
        <w:tab w:val="left" w:pos="2454"/>
      </w:tabs>
      <w:suppressAutoHyphens/>
      <w:ind w:left="936"/>
    </w:pPr>
    <w:rPr>
      <w:rFonts w:ascii="Times" w:hAnsi="Times" w:cs="Times"/>
      <w:sz w:val="22"/>
      <w:szCs w:val="22"/>
    </w:rPr>
  </w:style>
  <w:style w:type="paragraph" w:customStyle="1" w:styleId="CM10">
    <w:name w:val="CM10"/>
    <w:basedOn w:val="Normal"/>
    <w:next w:val="Normal"/>
    <w:link w:val="CM10Char"/>
    <w:rsid w:val="001F51DA"/>
    <w:pPr>
      <w:widowControl w:val="0"/>
      <w:autoSpaceDE w:val="0"/>
      <w:autoSpaceDN w:val="0"/>
      <w:adjustRightInd w:val="0"/>
    </w:pPr>
    <w:rPr>
      <w:rFonts w:ascii="Book Antiqua" w:hAnsi="Book Antiqua" w:cs="Book Antiqua"/>
      <w:sz w:val="24"/>
      <w:szCs w:val="24"/>
    </w:rPr>
  </w:style>
  <w:style w:type="character" w:customStyle="1" w:styleId="CM10Char">
    <w:name w:val="CM10 Char"/>
    <w:link w:val="CM10"/>
    <w:locked/>
    <w:rsid w:val="001F51DA"/>
    <w:rPr>
      <w:rFonts w:ascii="Book Antiqua" w:hAnsi="Book Antiqua" w:cs="Book Antiqua"/>
      <w:sz w:val="24"/>
      <w:szCs w:val="24"/>
      <w:lang w:val="en-US" w:eastAsia="en-US"/>
    </w:rPr>
  </w:style>
  <w:style w:type="character" w:styleId="CommentReference">
    <w:name w:val="annotation reference"/>
    <w:semiHidden/>
    <w:rsid w:val="001F51DA"/>
    <w:rPr>
      <w:sz w:val="16"/>
      <w:szCs w:val="16"/>
    </w:rPr>
  </w:style>
  <w:style w:type="paragraph" w:styleId="CommentText">
    <w:name w:val="annotation text"/>
    <w:basedOn w:val="Normal"/>
    <w:link w:val="CommentTextChar"/>
    <w:semiHidden/>
    <w:rsid w:val="001F51DA"/>
  </w:style>
  <w:style w:type="paragraph" w:styleId="BalloonText">
    <w:name w:val="Balloon Text"/>
    <w:basedOn w:val="Normal"/>
    <w:semiHidden/>
    <w:rsid w:val="0067035A"/>
    <w:rPr>
      <w:sz w:val="16"/>
      <w:szCs w:val="16"/>
    </w:rPr>
  </w:style>
  <w:style w:type="character" w:customStyle="1" w:styleId="BodyTextIndentChar">
    <w:name w:val="Body Text Indent Char"/>
    <w:link w:val="BodyTextIndent"/>
    <w:rsid w:val="0083637B"/>
    <w:rPr>
      <w:sz w:val="22"/>
      <w:szCs w:val="22"/>
    </w:rPr>
  </w:style>
  <w:style w:type="character" w:customStyle="1" w:styleId="CommentTextChar">
    <w:name w:val="Comment Text Char"/>
    <w:link w:val="CommentText"/>
    <w:semiHidden/>
    <w:rsid w:val="00583EE5"/>
    <w:rPr>
      <w:rFonts w:ascii="Tahoma" w:hAnsi="Tahoma" w:cs="Tahoma"/>
    </w:rPr>
  </w:style>
  <w:style w:type="paragraph" w:styleId="ListParagraph">
    <w:name w:val="List Paragraph"/>
    <w:basedOn w:val="Normal"/>
    <w:uiPriority w:val="34"/>
    <w:qFormat/>
    <w:rsid w:val="000C0089"/>
    <w:pPr>
      <w:ind w:left="720"/>
      <w:contextualSpacing/>
    </w:pPr>
  </w:style>
  <w:style w:type="paragraph" w:styleId="CommentSubject">
    <w:name w:val="annotation subject"/>
    <w:basedOn w:val="CommentText"/>
    <w:next w:val="CommentText"/>
    <w:link w:val="CommentSubjectChar"/>
    <w:rsid w:val="004F5428"/>
    <w:rPr>
      <w:b/>
      <w:bCs/>
    </w:rPr>
  </w:style>
  <w:style w:type="character" w:customStyle="1" w:styleId="CommentSubjectChar">
    <w:name w:val="Comment Subject Char"/>
    <w:link w:val="CommentSubject"/>
    <w:rsid w:val="004F5428"/>
    <w:rPr>
      <w:rFonts w:ascii="Tahoma" w:hAnsi="Tahoma" w:cs="Tahoma"/>
      <w:b/>
      <w:bCs/>
    </w:rPr>
  </w:style>
  <w:style w:type="paragraph" w:styleId="Revision">
    <w:name w:val="Revision"/>
    <w:hidden/>
    <w:uiPriority w:val="99"/>
    <w:semiHidden/>
    <w:rsid w:val="004F5428"/>
    <w:rPr>
      <w:rFonts w:ascii="Tahoma" w:hAnsi="Tahoma" w:cs="Tahoma"/>
    </w:rPr>
  </w:style>
  <w:style w:type="character" w:styleId="FollowedHyperlink">
    <w:name w:val="FollowedHyperlink"/>
    <w:semiHidden/>
    <w:unhideWhenUsed/>
    <w:rsid w:val="007707D0"/>
    <w:rPr>
      <w:color w:val="800080"/>
      <w:u w:val="single"/>
    </w:rPr>
  </w:style>
  <w:style w:type="paragraph" w:styleId="Footer">
    <w:name w:val="footer"/>
    <w:basedOn w:val="Normal"/>
    <w:link w:val="FooterChar"/>
    <w:unhideWhenUsed/>
    <w:rsid w:val="002428EB"/>
    <w:pPr>
      <w:tabs>
        <w:tab w:val="center" w:pos="4680"/>
        <w:tab w:val="right" w:pos="9360"/>
      </w:tabs>
    </w:pPr>
  </w:style>
  <w:style w:type="character" w:customStyle="1" w:styleId="FooterChar">
    <w:name w:val="Footer Char"/>
    <w:link w:val="Footer"/>
    <w:rsid w:val="002428EB"/>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rPr>
  </w:style>
  <w:style w:type="paragraph" w:styleId="Heading1">
    <w:name w:val="heading 1"/>
    <w:basedOn w:val="Normal"/>
    <w:next w:val="Normal"/>
    <w:qFormat/>
    <w:pPr>
      <w:keepNext/>
      <w:widowControl w:val="0"/>
      <w:tabs>
        <w:tab w:val="left" w:pos="936"/>
        <w:tab w:val="left" w:pos="1314"/>
        <w:tab w:val="left" w:pos="1692"/>
        <w:tab w:val="left" w:pos="2070"/>
      </w:tabs>
      <w:jc w:val="center"/>
      <w:outlineLvl w:val="0"/>
    </w:pPr>
    <w:rPr>
      <w:rFonts w:ascii="Helv" w:hAnsi="Helv" w:cs="Helv"/>
      <w:b/>
      <w:bCs/>
    </w:rPr>
  </w:style>
  <w:style w:type="paragraph" w:styleId="Heading2">
    <w:name w:val="heading 2"/>
    <w:basedOn w:val="Normal"/>
    <w:next w:val="Normal"/>
    <w:qFormat/>
    <w:pPr>
      <w:keepNext/>
      <w:widowControl w:val="0"/>
      <w:tabs>
        <w:tab w:val="left" w:pos="936"/>
        <w:tab w:val="left" w:pos="1314"/>
        <w:tab w:val="left" w:pos="1692"/>
        <w:tab w:val="left" w:pos="2070"/>
      </w:tabs>
      <w:spacing w:after="120"/>
      <w:jc w:val="center"/>
      <w:outlineLvl w:val="1"/>
    </w:pPr>
    <w:rPr>
      <w:rFonts w:ascii="Times New Roman" w:hAnsi="Times New Roman" w:cs="Times New Roman"/>
    </w:rPr>
  </w:style>
  <w:style w:type="paragraph" w:styleId="Heading3">
    <w:name w:val="heading 3"/>
    <w:basedOn w:val="Normal"/>
    <w:next w:val="Normal"/>
    <w:qFormat/>
    <w:pPr>
      <w:keepNext/>
      <w:widowControl w:val="0"/>
      <w:shd w:val="clear" w:color="auto" w:fill="FFFFFF"/>
      <w:tabs>
        <w:tab w:val="left" w:pos="1314"/>
        <w:tab w:val="left" w:pos="2070"/>
      </w:tabs>
      <w:outlineLvl w:val="2"/>
    </w:pPr>
    <w:rPr>
      <w:rFonts w:ascii="Times New Roman" w:hAnsi="Times New Roman" w:cs="Times New Roman"/>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cs="Times New Roman"/>
    </w:rPr>
  </w:style>
  <w:style w:type="paragraph" w:customStyle="1" w:styleId="Reg">
    <w:name w:val="Reg"/>
    <w:basedOn w:val="Reg1"/>
    <w:pPr>
      <w:ind w:left="0"/>
    </w:pPr>
    <w:rPr>
      <w:u w:val="single"/>
    </w:rPr>
  </w:style>
  <w:style w:type="paragraph" w:customStyle="1" w:styleId="Reg1">
    <w:name w:val="Reg1"/>
    <w:basedOn w:val="Normal"/>
    <w:pPr>
      <w:tabs>
        <w:tab w:val="left" w:pos="936"/>
        <w:tab w:val="left" w:pos="1296"/>
        <w:tab w:val="left" w:pos="1656"/>
        <w:tab w:val="left" w:pos="2016"/>
      </w:tabs>
      <w:suppressAutoHyphens/>
      <w:ind w:left="936"/>
    </w:pPr>
    <w:rPr>
      <w:rFonts w:ascii="Times New Roman" w:hAnsi="Times New Roman" w:cs="Times New Roman"/>
      <w:sz w:val="22"/>
      <w:szCs w:val="22"/>
    </w:rPr>
  </w:style>
  <w:style w:type="paragraph" w:styleId="BodyTextIndent3">
    <w:name w:val="Body Text Indent 3"/>
    <w:basedOn w:val="Normal"/>
    <w:pPr>
      <w:widowControl w:val="0"/>
      <w:tabs>
        <w:tab w:val="left" w:pos="-1440"/>
        <w:tab w:val="left" w:pos="-720"/>
        <w:tab w:val="right" w:pos="0"/>
        <w:tab w:val="left" w:pos="720"/>
        <w:tab w:val="left" w:pos="1080"/>
        <w:tab w:val="left" w:pos="1440"/>
        <w:tab w:val="left" w:pos="1920"/>
        <w:tab w:val="left" w:pos="2352"/>
        <w:tab w:val="left" w:pos="2640"/>
      </w:tabs>
      <w:ind w:left="1440"/>
    </w:pPr>
    <w:rPr>
      <w:rFonts w:ascii="Times New Roman" w:hAnsi="Times New Roman" w:cs="Times New Roman"/>
      <w:sz w:val="22"/>
      <w:szCs w:val="22"/>
    </w:rPr>
  </w:style>
  <w:style w:type="paragraph" w:customStyle="1" w:styleId="Reg2">
    <w:name w:val="Reg2"/>
    <w:basedOn w:val="Reg1"/>
    <w:pPr>
      <w:ind w:left="1296"/>
    </w:pPr>
  </w:style>
  <w:style w:type="paragraph" w:customStyle="1" w:styleId="ban">
    <w:name w:val="ban"/>
    <w:pPr>
      <w:tabs>
        <w:tab w:val="left" w:pos="1320"/>
        <w:tab w:val="left" w:pos="1698"/>
        <w:tab w:val="left" w:pos="2076"/>
        <w:tab w:val="left" w:pos="2454"/>
      </w:tabs>
      <w:suppressAutoHyphens/>
    </w:pPr>
    <w:rPr>
      <w:rFonts w:ascii="Helvetica" w:hAnsi="Helvetica" w:cs="Helvetica"/>
      <w:sz w:val="22"/>
      <w:szCs w:val="22"/>
    </w:rPr>
  </w:style>
  <w:style w:type="paragraph" w:styleId="BodyTextIndent">
    <w:name w:val="Body Text Indent"/>
    <w:basedOn w:val="Normal"/>
    <w:link w:val="BodyTextIndentChar"/>
    <w:pPr>
      <w:widowControl w:val="0"/>
      <w:tabs>
        <w:tab w:val="left" w:pos="936"/>
        <w:tab w:val="left" w:pos="1314"/>
        <w:tab w:val="left" w:pos="1692"/>
        <w:tab w:val="left" w:pos="2070"/>
      </w:tabs>
      <w:ind w:left="1314"/>
    </w:pPr>
    <w:rPr>
      <w:rFonts w:ascii="Times New Roman" w:hAnsi="Times New Roman" w:cs="Times New Roman"/>
      <w:sz w:val="22"/>
      <w:szCs w:val="22"/>
    </w:rPr>
  </w:style>
  <w:style w:type="character" w:styleId="PageNumber">
    <w:name w:val="page number"/>
    <w:basedOn w:val="DefaultParagraphFont"/>
  </w:style>
  <w:style w:type="paragraph" w:styleId="BodyTextIndent2">
    <w:name w:val="Body Text Indent 2"/>
    <w:basedOn w:val="Normal"/>
    <w:pPr>
      <w:widowControl w:val="0"/>
      <w:tabs>
        <w:tab w:val="left" w:pos="936"/>
        <w:tab w:val="left" w:pos="1314"/>
        <w:tab w:val="left" w:pos="1692"/>
        <w:tab w:val="left" w:pos="2070"/>
      </w:tabs>
      <w:ind w:left="1692"/>
    </w:pPr>
    <w:rPr>
      <w:rFonts w:ascii="Times New Roman" w:hAnsi="Times New Roman" w:cs="Times New Roman"/>
      <w:sz w:val="22"/>
      <w:szCs w:val="22"/>
    </w:rPr>
  </w:style>
  <w:style w:type="paragraph" w:customStyle="1" w:styleId="Reg2a">
    <w:name w:val="Reg2a"/>
    <w:basedOn w:val="Reg2"/>
    <w:pPr>
      <w:ind w:left="1656" w:hanging="1656"/>
    </w:pPr>
  </w:style>
  <w:style w:type="paragraph" w:customStyle="1" w:styleId="Reg3">
    <w:name w:val="Reg3"/>
    <w:basedOn w:val="Reg1"/>
    <w:pPr>
      <w:ind w:left="1656"/>
    </w:pPr>
  </w:style>
  <w:style w:type="paragraph" w:styleId="BodyText">
    <w:name w:val="Body Text"/>
    <w:basedOn w:val="Normal"/>
    <w:pPr>
      <w:widowControl w:val="0"/>
      <w:shd w:val="clear" w:color="auto" w:fill="FFFFFF"/>
      <w:tabs>
        <w:tab w:val="left" w:pos="1314"/>
        <w:tab w:val="left" w:pos="1692"/>
        <w:tab w:val="left" w:pos="2070"/>
      </w:tabs>
    </w:pPr>
    <w:rPr>
      <w:rFonts w:ascii="Times New Roman" w:hAnsi="Times New Roman" w:cs="Times New Roman"/>
      <w:sz w:val="22"/>
      <w:szCs w:val="22"/>
      <w:u w:val="single"/>
    </w:rPr>
  </w:style>
  <w:style w:type="paragraph" w:styleId="BodyText2">
    <w:name w:val="Body Text 2"/>
    <w:basedOn w:val="Normal"/>
    <w:rPr>
      <w:color w:val="0000FF"/>
    </w:rPr>
  </w:style>
  <w:style w:type="character" w:styleId="Hyperlink">
    <w:name w:val="Hyperlink"/>
    <w:rsid w:val="0024613E"/>
    <w:rPr>
      <w:color w:val="0000FF"/>
      <w:u w:val="single"/>
    </w:rPr>
  </w:style>
  <w:style w:type="character" w:styleId="Emphasis">
    <w:name w:val="Emphasis"/>
    <w:qFormat/>
    <w:rsid w:val="008D4DAB"/>
    <w:rPr>
      <w:i/>
      <w:iCs/>
    </w:rPr>
  </w:style>
  <w:style w:type="paragraph" w:customStyle="1" w:styleId="definition">
    <w:name w:val="definition"/>
    <w:basedOn w:val="Normal"/>
    <w:rsid w:val="0008235E"/>
    <w:pPr>
      <w:tabs>
        <w:tab w:val="left" w:pos="1320"/>
        <w:tab w:val="left" w:pos="1698"/>
        <w:tab w:val="left" w:pos="2076"/>
        <w:tab w:val="left" w:pos="2454"/>
      </w:tabs>
      <w:suppressAutoHyphens/>
      <w:ind w:left="936"/>
    </w:pPr>
    <w:rPr>
      <w:rFonts w:ascii="Times" w:hAnsi="Times" w:cs="Times"/>
      <w:sz w:val="22"/>
      <w:szCs w:val="22"/>
    </w:rPr>
  </w:style>
  <w:style w:type="paragraph" w:customStyle="1" w:styleId="CM10">
    <w:name w:val="CM10"/>
    <w:basedOn w:val="Normal"/>
    <w:next w:val="Normal"/>
    <w:link w:val="CM10Char"/>
    <w:rsid w:val="001F51DA"/>
    <w:pPr>
      <w:widowControl w:val="0"/>
      <w:autoSpaceDE w:val="0"/>
      <w:autoSpaceDN w:val="0"/>
      <w:adjustRightInd w:val="0"/>
    </w:pPr>
    <w:rPr>
      <w:rFonts w:ascii="Book Antiqua" w:hAnsi="Book Antiqua" w:cs="Book Antiqua"/>
      <w:sz w:val="24"/>
      <w:szCs w:val="24"/>
    </w:rPr>
  </w:style>
  <w:style w:type="character" w:customStyle="1" w:styleId="CM10Char">
    <w:name w:val="CM10 Char"/>
    <w:link w:val="CM10"/>
    <w:locked/>
    <w:rsid w:val="001F51DA"/>
    <w:rPr>
      <w:rFonts w:ascii="Book Antiqua" w:hAnsi="Book Antiqua" w:cs="Book Antiqua"/>
      <w:sz w:val="24"/>
      <w:szCs w:val="24"/>
      <w:lang w:val="en-US" w:eastAsia="en-US"/>
    </w:rPr>
  </w:style>
  <w:style w:type="character" w:styleId="CommentReference">
    <w:name w:val="annotation reference"/>
    <w:semiHidden/>
    <w:rsid w:val="001F51DA"/>
    <w:rPr>
      <w:sz w:val="16"/>
      <w:szCs w:val="16"/>
    </w:rPr>
  </w:style>
  <w:style w:type="paragraph" w:styleId="CommentText">
    <w:name w:val="annotation text"/>
    <w:basedOn w:val="Normal"/>
    <w:link w:val="CommentTextChar"/>
    <w:semiHidden/>
    <w:rsid w:val="001F51DA"/>
  </w:style>
  <w:style w:type="paragraph" w:styleId="BalloonText">
    <w:name w:val="Balloon Text"/>
    <w:basedOn w:val="Normal"/>
    <w:semiHidden/>
    <w:rsid w:val="0067035A"/>
    <w:rPr>
      <w:sz w:val="16"/>
      <w:szCs w:val="16"/>
    </w:rPr>
  </w:style>
  <w:style w:type="character" w:customStyle="1" w:styleId="BodyTextIndentChar">
    <w:name w:val="Body Text Indent Char"/>
    <w:link w:val="BodyTextIndent"/>
    <w:rsid w:val="0083637B"/>
    <w:rPr>
      <w:sz w:val="22"/>
      <w:szCs w:val="22"/>
    </w:rPr>
  </w:style>
  <w:style w:type="character" w:customStyle="1" w:styleId="CommentTextChar">
    <w:name w:val="Comment Text Char"/>
    <w:link w:val="CommentText"/>
    <w:semiHidden/>
    <w:rsid w:val="00583EE5"/>
    <w:rPr>
      <w:rFonts w:ascii="Tahoma" w:hAnsi="Tahoma" w:cs="Tahoma"/>
    </w:rPr>
  </w:style>
  <w:style w:type="paragraph" w:styleId="ListParagraph">
    <w:name w:val="List Paragraph"/>
    <w:basedOn w:val="Normal"/>
    <w:uiPriority w:val="34"/>
    <w:qFormat/>
    <w:rsid w:val="000C0089"/>
    <w:pPr>
      <w:ind w:left="720"/>
      <w:contextualSpacing/>
    </w:pPr>
  </w:style>
  <w:style w:type="paragraph" w:styleId="CommentSubject">
    <w:name w:val="annotation subject"/>
    <w:basedOn w:val="CommentText"/>
    <w:next w:val="CommentText"/>
    <w:link w:val="CommentSubjectChar"/>
    <w:rsid w:val="004F5428"/>
    <w:rPr>
      <w:b/>
      <w:bCs/>
    </w:rPr>
  </w:style>
  <w:style w:type="character" w:customStyle="1" w:styleId="CommentSubjectChar">
    <w:name w:val="Comment Subject Char"/>
    <w:link w:val="CommentSubject"/>
    <w:rsid w:val="004F5428"/>
    <w:rPr>
      <w:rFonts w:ascii="Tahoma" w:hAnsi="Tahoma" w:cs="Tahoma"/>
      <w:b/>
      <w:bCs/>
    </w:rPr>
  </w:style>
  <w:style w:type="paragraph" w:styleId="Revision">
    <w:name w:val="Revision"/>
    <w:hidden/>
    <w:uiPriority w:val="99"/>
    <w:semiHidden/>
    <w:rsid w:val="004F5428"/>
    <w:rPr>
      <w:rFonts w:ascii="Tahoma" w:hAnsi="Tahoma" w:cs="Tahoma"/>
    </w:rPr>
  </w:style>
  <w:style w:type="character" w:styleId="FollowedHyperlink">
    <w:name w:val="FollowedHyperlink"/>
    <w:semiHidden/>
    <w:unhideWhenUsed/>
    <w:rsid w:val="007707D0"/>
    <w:rPr>
      <w:color w:val="800080"/>
      <w:u w:val="single"/>
    </w:rPr>
  </w:style>
  <w:style w:type="paragraph" w:styleId="Footer">
    <w:name w:val="footer"/>
    <w:basedOn w:val="Normal"/>
    <w:link w:val="FooterChar"/>
    <w:unhideWhenUsed/>
    <w:rsid w:val="002428EB"/>
    <w:pPr>
      <w:tabs>
        <w:tab w:val="center" w:pos="4680"/>
        <w:tab w:val="right" w:pos="9360"/>
      </w:tabs>
    </w:pPr>
  </w:style>
  <w:style w:type="character" w:customStyle="1" w:styleId="FooterChar">
    <w:name w:val="Footer Char"/>
    <w:link w:val="Footer"/>
    <w:rsid w:val="002428EB"/>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1646">
      <w:bodyDiv w:val="1"/>
      <w:marLeft w:val="0"/>
      <w:marRight w:val="0"/>
      <w:marTop w:val="0"/>
      <w:marBottom w:val="0"/>
      <w:divBdr>
        <w:top w:val="none" w:sz="0" w:space="0" w:color="auto"/>
        <w:left w:val="none" w:sz="0" w:space="0" w:color="auto"/>
        <w:bottom w:val="none" w:sz="0" w:space="0" w:color="auto"/>
        <w:right w:val="none" w:sz="0" w:space="0" w:color="auto"/>
      </w:divBdr>
    </w:div>
    <w:div w:id="57560800">
      <w:bodyDiv w:val="1"/>
      <w:marLeft w:val="0"/>
      <w:marRight w:val="0"/>
      <w:marTop w:val="0"/>
      <w:marBottom w:val="0"/>
      <w:divBdr>
        <w:top w:val="none" w:sz="0" w:space="0" w:color="auto"/>
        <w:left w:val="none" w:sz="0" w:space="0" w:color="auto"/>
        <w:bottom w:val="none" w:sz="0" w:space="0" w:color="auto"/>
        <w:right w:val="none" w:sz="0" w:space="0" w:color="auto"/>
      </w:divBdr>
    </w:div>
    <w:div w:id="158160584">
      <w:bodyDiv w:val="1"/>
      <w:marLeft w:val="0"/>
      <w:marRight w:val="0"/>
      <w:marTop w:val="0"/>
      <w:marBottom w:val="0"/>
      <w:divBdr>
        <w:top w:val="none" w:sz="0" w:space="0" w:color="auto"/>
        <w:left w:val="none" w:sz="0" w:space="0" w:color="auto"/>
        <w:bottom w:val="none" w:sz="0" w:space="0" w:color="auto"/>
        <w:right w:val="none" w:sz="0" w:space="0" w:color="auto"/>
      </w:divBdr>
    </w:div>
    <w:div w:id="201603152">
      <w:bodyDiv w:val="1"/>
      <w:marLeft w:val="0"/>
      <w:marRight w:val="0"/>
      <w:marTop w:val="0"/>
      <w:marBottom w:val="0"/>
      <w:divBdr>
        <w:top w:val="none" w:sz="0" w:space="0" w:color="auto"/>
        <w:left w:val="none" w:sz="0" w:space="0" w:color="auto"/>
        <w:bottom w:val="none" w:sz="0" w:space="0" w:color="auto"/>
        <w:right w:val="none" w:sz="0" w:space="0" w:color="auto"/>
      </w:divBdr>
    </w:div>
    <w:div w:id="324474579">
      <w:bodyDiv w:val="1"/>
      <w:marLeft w:val="0"/>
      <w:marRight w:val="0"/>
      <w:marTop w:val="0"/>
      <w:marBottom w:val="0"/>
      <w:divBdr>
        <w:top w:val="none" w:sz="0" w:space="0" w:color="auto"/>
        <w:left w:val="none" w:sz="0" w:space="0" w:color="auto"/>
        <w:bottom w:val="none" w:sz="0" w:space="0" w:color="auto"/>
        <w:right w:val="none" w:sz="0" w:space="0" w:color="auto"/>
      </w:divBdr>
    </w:div>
    <w:div w:id="354380436">
      <w:bodyDiv w:val="1"/>
      <w:marLeft w:val="0"/>
      <w:marRight w:val="0"/>
      <w:marTop w:val="0"/>
      <w:marBottom w:val="0"/>
      <w:divBdr>
        <w:top w:val="none" w:sz="0" w:space="0" w:color="auto"/>
        <w:left w:val="none" w:sz="0" w:space="0" w:color="auto"/>
        <w:bottom w:val="none" w:sz="0" w:space="0" w:color="auto"/>
        <w:right w:val="none" w:sz="0" w:space="0" w:color="auto"/>
      </w:divBdr>
    </w:div>
    <w:div w:id="365953664">
      <w:bodyDiv w:val="1"/>
      <w:marLeft w:val="0"/>
      <w:marRight w:val="0"/>
      <w:marTop w:val="0"/>
      <w:marBottom w:val="0"/>
      <w:divBdr>
        <w:top w:val="none" w:sz="0" w:space="0" w:color="auto"/>
        <w:left w:val="none" w:sz="0" w:space="0" w:color="auto"/>
        <w:bottom w:val="none" w:sz="0" w:space="0" w:color="auto"/>
        <w:right w:val="none" w:sz="0" w:space="0" w:color="auto"/>
      </w:divBdr>
    </w:div>
    <w:div w:id="366176201">
      <w:bodyDiv w:val="1"/>
      <w:marLeft w:val="0"/>
      <w:marRight w:val="0"/>
      <w:marTop w:val="0"/>
      <w:marBottom w:val="0"/>
      <w:divBdr>
        <w:top w:val="none" w:sz="0" w:space="0" w:color="auto"/>
        <w:left w:val="none" w:sz="0" w:space="0" w:color="auto"/>
        <w:bottom w:val="none" w:sz="0" w:space="0" w:color="auto"/>
        <w:right w:val="none" w:sz="0" w:space="0" w:color="auto"/>
      </w:divBdr>
    </w:div>
    <w:div w:id="384450530">
      <w:bodyDiv w:val="1"/>
      <w:marLeft w:val="0"/>
      <w:marRight w:val="0"/>
      <w:marTop w:val="0"/>
      <w:marBottom w:val="0"/>
      <w:divBdr>
        <w:top w:val="none" w:sz="0" w:space="0" w:color="auto"/>
        <w:left w:val="none" w:sz="0" w:space="0" w:color="auto"/>
        <w:bottom w:val="none" w:sz="0" w:space="0" w:color="auto"/>
        <w:right w:val="none" w:sz="0" w:space="0" w:color="auto"/>
      </w:divBdr>
    </w:div>
    <w:div w:id="431822235">
      <w:bodyDiv w:val="1"/>
      <w:marLeft w:val="0"/>
      <w:marRight w:val="0"/>
      <w:marTop w:val="0"/>
      <w:marBottom w:val="0"/>
      <w:divBdr>
        <w:top w:val="none" w:sz="0" w:space="0" w:color="auto"/>
        <w:left w:val="none" w:sz="0" w:space="0" w:color="auto"/>
        <w:bottom w:val="none" w:sz="0" w:space="0" w:color="auto"/>
        <w:right w:val="none" w:sz="0" w:space="0" w:color="auto"/>
      </w:divBdr>
    </w:div>
    <w:div w:id="1272474547">
      <w:bodyDiv w:val="1"/>
      <w:marLeft w:val="0"/>
      <w:marRight w:val="0"/>
      <w:marTop w:val="0"/>
      <w:marBottom w:val="0"/>
      <w:divBdr>
        <w:top w:val="none" w:sz="0" w:space="0" w:color="auto"/>
        <w:left w:val="none" w:sz="0" w:space="0" w:color="auto"/>
        <w:bottom w:val="none" w:sz="0" w:space="0" w:color="auto"/>
        <w:right w:val="none" w:sz="0" w:space="0" w:color="auto"/>
      </w:divBdr>
    </w:div>
    <w:div w:id="1350763401">
      <w:bodyDiv w:val="1"/>
      <w:marLeft w:val="0"/>
      <w:marRight w:val="0"/>
      <w:marTop w:val="0"/>
      <w:marBottom w:val="0"/>
      <w:divBdr>
        <w:top w:val="none" w:sz="0" w:space="0" w:color="auto"/>
        <w:left w:val="none" w:sz="0" w:space="0" w:color="auto"/>
        <w:bottom w:val="none" w:sz="0" w:space="0" w:color="auto"/>
        <w:right w:val="none" w:sz="0" w:space="0" w:color="auto"/>
      </w:divBdr>
    </w:div>
    <w:div w:id="1397971321">
      <w:bodyDiv w:val="1"/>
      <w:marLeft w:val="0"/>
      <w:marRight w:val="0"/>
      <w:marTop w:val="0"/>
      <w:marBottom w:val="0"/>
      <w:divBdr>
        <w:top w:val="none" w:sz="0" w:space="0" w:color="auto"/>
        <w:left w:val="none" w:sz="0" w:space="0" w:color="auto"/>
        <w:bottom w:val="none" w:sz="0" w:space="0" w:color="auto"/>
        <w:right w:val="none" w:sz="0" w:space="0" w:color="auto"/>
      </w:divBdr>
    </w:div>
    <w:div w:id="1586110778">
      <w:bodyDiv w:val="1"/>
      <w:marLeft w:val="0"/>
      <w:marRight w:val="0"/>
      <w:marTop w:val="0"/>
      <w:marBottom w:val="0"/>
      <w:divBdr>
        <w:top w:val="none" w:sz="0" w:space="0" w:color="auto"/>
        <w:left w:val="none" w:sz="0" w:space="0" w:color="auto"/>
        <w:bottom w:val="none" w:sz="0" w:space="0" w:color="auto"/>
        <w:right w:val="none" w:sz="0" w:space="0" w:color="auto"/>
      </w:divBdr>
    </w:div>
    <w:div w:id="1702585454">
      <w:bodyDiv w:val="1"/>
      <w:marLeft w:val="0"/>
      <w:marRight w:val="0"/>
      <w:marTop w:val="0"/>
      <w:marBottom w:val="0"/>
      <w:divBdr>
        <w:top w:val="none" w:sz="0" w:space="0" w:color="auto"/>
        <w:left w:val="none" w:sz="0" w:space="0" w:color="auto"/>
        <w:bottom w:val="none" w:sz="0" w:space="0" w:color="auto"/>
        <w:right w:val="none" w:sz="0" w:space="0" w:color="auto"/>
      </w:divBdr>
    </w:div>
    <w:div w:id="1807432870">
      <w:bodyDiv w:val="1"/>
      <w:marLeft w:val="0"/>
      <w:marRight w:val="0"/>
      <w:marTop w:val="0"/>
      <w:marBottom w:val="0"/>
      <w:divBdr>
        <w:top w:val="none" w:sz="0" w:space="0" w:color="auto"/>
        <w:left w:val="none" w:sz="0" w:space="0" w:color="auto"/>
        <w:bottom w:val="none" w:sz="0" w:space="0" w:color="auto"/>
        <w:right w:val="none" w:sz="0" w:space="0" w:color="auto"/>
      </w:divBdr>
    </w:div>
    <w:div w:id="1967740038">
      <w:bodyDiv w:val="1"/>
      <w:marLeft w:val="0"/>
      <w:marRight w:val="0"/>
      <w:marTop w:val="0"/>
      <w:marBottom w:val="0"/>
      <w:divBdr>
        <w:top w:val="none" w:sz="0" w:space="0" w:color="auto"/>
        <w:left w:val="none" w:sz="0" w:space="0" w:color="auto"/>
        <w:bottom w:val="none" w:sz="0" w:space="0" w:color="auto"/>
        <w:right w:val="none" w:sz="0" w:space="0" w:color="auto"/>
      </w:divBdr>
    </w:div>
    <w:div w:id="2091727328">
      <w:bodyDiv w:val="1"/>
      <w:marLeft w:val="0"/>
      <w:marRight w:val="0"/>
      <w:marTop w:val="0"/>
      <w:marBottom w:val="0"/>
      <w:divBdr>
        <w:top w:val="none" w:sz="0" w:space="0" w:color="auto"/>
        <w:left w:val="none" w:sz="0" w:space="0" w:color="auto"/>
        <w:bottom w:val="none" w:sz="0" w:space="0" w:color="auto"/>
        <w:right w:val="none" w:sz="0" w:space="0" w:color="auto"/>
      </w:divBdr>
    </w:div>
    <w:div w:id="21385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92953-75B5-4BA9-9C6F-122E67FE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14036</Words>
  <Characters>80007</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93856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DMA</dc:creator>
  <cp:lastModifiedBy>Administrator</cp:lastModifiedBy>
  <cp:revision>4</cp:revision>
  <cp:lastPrinted>2021-10-07T14:36:00Z</cp:lastPrinted>
  <dcterms:created xsi:type="dcterms:W3CDTF">2021-10-07T14:34:00Z</dcterms:created>
  <dcterms:modified xsi:type="dcterms:W3CDTF">2021-10-07T14:38:00Z</dcterms:modified>
</cp:coreProperties>
</file>