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C8" w:rsidRDefault="00EC721B" w:rsidP="00465CC8">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E1589C" w:rsidRDefault="00E1589C" w:rsidP="00465CC8">
                            <w:pPr>
                              <w:jc w:val="center"/>
                              <w:rPr>
                                <w:b/>
                              </w:rPr>
                            </w:pPr>
                          </w:p>
                          <w:p w:rsidR="00E1589C" w:rsidRDefault="00E1589C" w:rsidP="00465CC8">
                            <w:pPr>
                              <w:jc w:val="center"/>
                              <w:rPr>
                                <w:b/>
                              </w:rPr>
                            </w:pPr>
                          </w:p>
                          <w:p w:rsidR="00E1589C" w:rsidRPr="00510299" w:rsidRDefault="00E1589C" w:rsidP="00465CC8">
                            <w:pPr>
                              <w:jc w:val="center"/>
                              <w:rPr>
                                <w:b/>
                              </w:rPr>
                            </w:pPr>
                            <w:r w:rsidRPr="00510299">
                              <w:rPr>
                                <w:b/>
                                <w:sz w:val="36"/>
                              </w:rPr>
                              <w:t>INDOOR AIR QUALITY ASSESSMENT</w:t>
                            </w:r>
                          </w:p>
                          <w:p w:rsidR="00E1589C" w:rsidRPr="00510299" w:rsidRDefault="00E1589C" w:rsidP="00465CC8">
                            <w:pPr>
                              <w:jc w:val="center"/>
                              <w:rPr>
                                <w:b/>
                              </w:rPr>
                            </w:pPr>
                          </w:p>
                          <w:p w:rsidR="00E1589C" w:rsidRPr="00510299" w:rsidRDefault="00E1589C" w:rsidP="00465CC8">
                            <w:pPr>
                              <w:jc w:val="center"/>
                              <w:rPr>
                                <w:b/>
                              </w:rPr>
                            </w:pPr>
                          </w:p>
                          <w:p w:rsidR="00E1589C" w:rsidRPr="00510299" w:rsidRDefault="00E1589C" w:rsidP="00465CC8">
                            <w:pPr>
                              <w:jc w:val="center"/>
                              <w:rPr>
                                <w:b/>
                                <w:sz w:val="28"/>
                              </w:rPr>
                            </w:pPr>
                            <w:r>
                              <w:rPr>
                                <w:b/>
                                <w:sz w:val="28"/>
                              </w:rPr>
                              <w:t>Commonwealth of Massachusetts</w:t>
                            </w:r>
                          </w:p>
                          <w:p w:rsidR="00E1589C" w:rsidRPr="00510299" w:rsidRDefault="00E1589C" w:rsidP="00465CC8">
                            <w:pPr>
                              <w:jc w:val="center"/>
                              <w:rPr>
                                <w:b/>
                                <w:sz w:val="28"/>
                              </w:rPr>
                            </w:pPr>
                            <w:r>
                              <w:rPr>
                                <w:b/>
                                <w:sz w:val="28"/>
                              </w:rPr>
                              <w:t>Department of Children and Families</w:t>
                            </w:r>
                          </w:p>
                          <w:p w:rsidR="00E1589C" w:rsidRDefault="00E1589C" w:rsidP="00465CC8">
                            <w:pPr>
                              <w:jc w:val="center"/>
                              <w:rPr>
                                <w:b/>
                                <w:sz w:val="28"/>
                              </w:rPr>
                            </w:pPr>
                            <w:r>
                              <w:rPr>
                                <w:b/>
                                <w:sz w:val="28"/>
                              </w:rPr>
                              <w:t>140 High Street</w:t>
                            </w:r>
                          </w:p>
                          <w:p w:rsidR="00E1589C" w:rsidRDefault="00E1589C" w:rsidP="00465CC8">
                            <w:pPr>
                              <w:jc w:val="center"/>
                              <w:rPr>
                                <w:b/>
                                <w:sz w:val="28"/>
                              </w:rPr>
                            </w:pPr>
                            <w:r>
                              <w:rPr>
                                <w:b/>
                                <w:sz w:val="28"/>
                              </w:rPr>
                              <w:t>Springfield</w:t>
                            </w:r>
                            <w:r w:rsidRPr="00510299">
                              <w:rPr>
                                <w:b/>
                                <w:sz w:val="28"/>
                              </w:rPr>
                              <w:t>, Massachusetts</w:t>
                            </w:r>
                          </w:p>
                          <w:p w:rsidR="00E1589C" w:rsidRDefault="00E1589C" w:rsidP="00465CC8">
                            <w:pPr>
                              <w:jc w:val="center"/>
                              <w:rPr>
                                <w:b/>
                                <w:sz w:val="28"/>
                              </w:rPr>
                            </w:pPr>
                          </w:p>
                          <w:p w:rsidR="00E1589C" w:rsidRDefault="00E1589C" w:rsidP="00465CC8">
                            <w:pPr>
                              <w:jc w:val="center"/>
                              <w:rPr>
                                <w:b/>
                                <w:sz w:val="28"/>
                              </w:rPr>
                            </w:pPr>
                          </w:p>
                          <w:p w:rsidR="00E1589C" w:rsidRDefault="00E1589C" w:rsidP="00465CC8">
                            <w:pPr>
                              <w:jc w:val="center"/>
                              <w:rPr>
                                <w:b/>
                                <w:sz w:val="28"/>
                              </w:rPr>
                            </w:pPr>
                          </w:p>
                          <w:p w:rsidR="00E1589C" w:rsidRDefault="00E1589C" w:rsidP="00465CC8">
                            <w:pPr>
                              <w:jc w:val="center"/>
                              <w:rPr>
                                <w:b/>
                                <w:sz w:val="28"/>
                              </w:rPr>
                            </w:pPr>
                          </w:p>
                          <w:p w:rsidR="00E1589C" w:rsidRDefault="00EC721B" w:rsidP="00465CC8">
                            <w:pPr>
                              <w:jc w:val="center"/>
                              <w:rPr>
                                <w:b/>
                              </w:rPr>
                            </w:pPr>
                            <w:bookmarkStart w:id="0" w:name="_GoBack"/>
                            <w:bookmarkEnd w:id="0"/>
                            <w:r>
                              <w:rPr>
                                <w:b/>
                                <w:noProof/>
                                <w:lang w:eastAsia="zh-TW"/>
                              </w:rPr>
                              <w:drawing>
                                <wp:inline distT="0" distB="0" distL="0" distR="0">
                                  <wp:extent cx="4838700" cy="3368040"/>
                                  <wp:effectExtent l="0" t="0" r="0" b="0"/>
                                  <wp:docPr id="15" name="Picture 15" descr="Overhead picture of Springfield 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verhead picture of Springfield DC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3368040"/>
                                          </a:xfrm>
                                          <a:prstGeom prst="rect">
                                            <a:avLst/>
                                          </a:prstGeom>
                                          <a:noFill/>
                                          <a:ln>
                                            <a:noFill/>
                                          </a:ln>
                                        </pic:spPr>
                                      </pic:pic>
                                    </a:graphicData>
                                  </a:graphic>
                                </wp:inline>
                              </w:drawing>
                            </w:r>
                          </w:p>
                          <w:p w:rsidR="00E1589C" w:rsidRPr="00510299" w:rsidRDefault="00E1589C" w:rsidP="00465CC8">
                            <w:pPr>
                              <w:jc w:val="center"/>
                              <w:rPr>
                                <w:b/>
                              </w:rPr>
                            </w:pPr>
                          </w:p>
                          <w:p w:rsidR="00E1589C" w:rsidRDefault="00E1589C" w:rsidP="00465CC8">
                            <w:pPr>
                              <w:jc w:val="center"/>
                              <w:rPr>
                                <w:b/>
                              </w:rPr>
                            </w:pPr>
                          </w:p>
                          <w:p w:rsidR="00E1589C" w:rsidRDefault="00E1589C" w:rsidP="00465CC8">
                            <w:pPr>
                              <w:jc w:val="center"/>
                              <w:rPr>
                                <w:b/>
                              </w:rPr>
                            </w:pPr>
                          </w:p>
                          <w:p w:rsidR="00E1589C" w:rsidRDefault="00E1589C" w:rsidP="00465CC8">
                            <w:pPr>
                              <w:jc w:val="center"/>
                              <w:rPr>
                                <w:b/>
                              </w:rPr>
                            </w:pPr>
                          </w:p>
                          <w:p w:rsidR="00E1589C" w:rsidRPr="00510299" w:rsidRDefault="00E1589C" w:rsidP="00465CC8">
                            <w:pPr>
                              <w:jc w:val="center"/>
                              <w:rPr>
                                <w:b/>
                              </w:rPr>
                            </w:pPr>
                          </w:p>
                          <w:p w:rsidR="00E1589C" w:rsidRPr="00510299" w:rsidRDefault="00E1589C" w:rsidP="00465CC8">
                            <w:pPr>
                              <w:jc w:val="center"/>
                              <w:rPr>
                                <w:b/>
                              </w:rPr>
                            </w:pPr>
                          </w:p>
                          <w:p w:rsidR="00E1589C" w:rsidRPr="00510299" w:rsidRDefault="00E1589C" w:rsidP="00465CC8">
                            <w:pPr>
                              <w:jc w:val="center"/>
                            </w:pPr>
                          </w:p>
                          <w:p w:rsidR="00E1589C" w:rsidRPr="00510299" w:rsidRDefault="00E1589C" w:rsidP="00465CC8">
                            <w:pPr>
                              <w:jc w:val="center"/>
                            </w:pPr>
                            <w:r w:rsidRPr="00510299">
                              <w:t>Prepared by:</w:t>
                            </w:r>
                          </w:p>
                          <w:p w:rsidR="00E1589C" w:rsidRPr="00510299" w:rsidRDefault="00E1589C" w:rsidP="00465CC8">
                            <w:pPr>
                              <w:jc w:val="center"/>
                            </w:pPr>
                            <w:r w:rsidRPr="00510299">
                              <w:t>Massachusetts Department of Public Health</w:t>
                            </w:r>
                          </w:p>
                          <w:p w:rsidR="00E1589C" w:rsidRPr="00510299" w:rsidRDefault="00E1589C" w:rsidP="00465CC8">
                            <w:pPr>
                              <w:jc w:val="center"/>
                            </w:pPr>
                            <w:r w:rsidRPr="00510299">
                              <w:t>Bureau of Environmental Health</w:t>
                            </w:r>
                          </w:p>
                          <w:p w:rsidR="00E1589C" w:rsidRPr="00510299" w:rsidRDefault="00E1589C" w:rsidP="00465CC8">
                            <w:pPr>
                              <w:jc w:val="center"/>
                            </w:pPr>
                            <w:r w:rsidRPr="00510299">
                              <w:t>Indoor Air Quality Program</w:t>
                            </w:r>
                          </w:p>
                          <w:p w:rsidR="00E1589C" w:rsidRPr="00510299" w:rsidRDefault="00E1589C" w:rsidP="00465CC8">
                            <w:pPr>
                              <w:jc w:val="center"/>
                            </w:pPr>
                            <w:r>
                              <w:t>April 2015</w:t>
                            </w:r>
                          </w:p>
                          <w:p w:rsidR="00E1589C" w:rsidRDefault="00E158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D4KAIAAFI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gGe7egxDCN&#10;PXoQQyBvYSBFpKe3vkSve4t+YcBrdE2lensH/JsnBjYdMztx4xz0nWANpjeNL7OLpyOOjyB1/xEa&#10;DMP2ARLQ0DoduUM2CKJjm47n1sRUOF7Ol7PXixxNHG1XRbGMSozByqfn1vnwXoAmUaiow94neHa4&#10;82F0fXKJ0Two2WylUklxu3qjHDkwnJNt+k7oP7kpQ/qKLufFfGTgrxB5+v4EoWXAgVdSYxlnJ1ZG&#10;3t6ZBtNkZWBSjTJWp8yJyMjdyGIY6gEdI7s1NEek1ME42LiIKHTgflDS41BX1H/fMycoUR8MtmU5&#10;nc3iFiRlNn9ToOIuLfWlhRmOUBUNlIziJoybs7dO7jqMNA6CgRtsZSsTyc9ZnfLGwU1tOi1Z3IxL&#10;PXk9/wrWj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BLUJD4KAIAAFIEAAAOAAAAAAAAAAAAAAAAAC4CAABkcnMvZTJvRG9j&#10;LnhtbFBLAQItABQABgAIAAAAIQCD++Ib2wAAAAYBAAAPAAAAAAAAAAAAAAAAAIIEAABkcnMvZG93&#10;bnJldi54bWxQSwUGAAAAAAQABADzAAAAigUAAAAA&#10;">
                <v:textbox>
                  <w:txbxContent>
                    <w:p w:rsidR="00E1589C" w:rsidRDefault="00E1589C" w:rsidP="00465CC8">
                      <w:pPr>
                        <w:jc w:val="center"/>
                        <w:rPr>
                          <w:b/>
                        </w:rPr>
                      </w:pPr>
                    </w:p>
                    <w:p w:rsidR="00E1589C" w:rsidRDefault="00E1589C" w:rsidP="00465CC8">
                      <w:pPr>
                        <w:jc w:val="center"/>
                        <w:rPr>
                          <w:b/>
                        </w:rPr>
                      </w:pPr>
                    </w:p>
                    <w:p w:rsidR="00E1589C" w:rsidRPr="00510299" w:rsidRDefault="00E1589C" w:rsidP="00465CC8">
                      <w:pPr>
                        <w:jc w:val="center"/>
                        <w:rPr>
                          <w:b/>
                        </w:rPr>
                      </w:pPr>
                      <w:r w:rsidRPr="00510299">
                        <w:rPr>
                          <w:b/>
                          <w:sz w:val="36"/>
                        </w:rPr>
                        <w:t>INDOOR AIR QUALITY ASSESSMENT</w:t>
                      </w:r>
                    </w:p>
                    <w:p w:rsidR="00E1589C" w:rsidRPr="00510299" w:rsidRDefault="00E1589C" w:rsidP="00465CC8">
                      <w:pPr>
                        <w:jc w:val="center"/>
                        <w:rPr>
                          <w:b/>
                        </w:rPr>
                      </w:pPr>
                    </w:p>
                    <w:p w:rsidR="00E1589C" w:rsidRPr="00510299" w:rsidRDefault="00E1589C" w:rsidP="00465CC8">
                      <w:pPr>
                        <w:jc w:val="center"/>
                        <w:rPr>
                          <w:b/>
                        </w:rPr>
                      </w:pPr>
                    </w:p>
                    <w:p w:rsidR="00E1589C" w:rsidRPr="00510299" w:rsidRDefault="00E1589C" w:rsidP="00465CC8">
                      <w:pPr>
                        <w:jc w:val="center"/>
                        <w:rPr>
                          <w:b/>
                          <w:sz w:val="28"/>
                        </w:rPr>
                      </w:pPr>
                      <w:r>
                        <w:rPr>
                          <w:b/>
                          <w:sz w:val="28"/>
                        </w:rPr>
                        <w:t>Commonwealth of Massachusetts</w:t>
                      </w:r>
                    </w:p>
                    <w:p w:rsidR="00E1589C" w:rsidRPr="00510299" w:rsidRDefault="00E1589C" w:rsidP="00465CC8">
                      <w:pPr>
                        <w:jc w:val="center"/>
                        <w:rPr>
                          <w:b/>
                          <w:sz w:val="28"/>
                        </w:rPr>
                      </w:pPr>
                      <w:r>
                        <w:rPr>
                          <w:b/>
                          <w:sz w:val="28"/>
                        </w:rPr>
                        <w:t>Department of Children and Families</w:t>
                      </w:r>
                    </w:p>
                    <w:p w:rsidR="00E1589C" w:rsidRDefault="00E1589C" w:rsidP="00465CC8">
                      <w:pPr>
                        <w:jc w:val="center"/>
                        <w:rPr>
                          <w:b/>
                          <w:sz w:val="28"/>
                        </w:rPr>
                      </w:pPr>
                      <w:r>
                        <w:rPr>
                          <w:b/>
                          <w:sz w:val="28"/>
                        </w:rPr>
                        <w:t>140 High Street</w:t>
                      </w:r>
                    </w:p>
                    <w:p w:rsidR="00E1589C" w:rsidRDefault="00E1589C" w:rsidP="00465CC8">
                      <w:pPr>
                        <w:jc w:val="center"/>
                        <w:rPr>
                          <w:b/>
                          <w:sz w:val="28"/>
                        </w:rPr>
                      </w:pPr>
                      <w:r>
                        <w:rPr>
                          <w:b/>
                          <w:sz w:val="28"/>
                        </w:rPr>
                        <w:t>Springfield</w:t>
                      </w:r>
                      <w:r w:rsidRPr="00510299">
                        <w:rPr>
                          <w:b/>
                          <w:sz w:val="28"/>
                        </w:rPr>
                        <w:t>, Massachusetts</w:t>
                      </w:r>
                    </w:p>
                    <w:p w:rsidR="00E1589C" w:rsidRDefault="00E1589C" w:rsidP="00465CC8">
                      <w:pPr>
                        <w:jc w:val="center"/>
                        <w:rPr>
                          <w:b/>
                          <w:sz w:val="28"/>
                        </w:rPr>
                      </w:pPr>
                    </w:p>
                    <w:p w:rsidR="00E1589C" w:rsidRDefault="00E1589C" w:rsidP="00465CC8">
                      <w:pPr>
                        <w:jc w:val="center"/>
                        <w:rPr>
                          <w:b/>
                          <w:sz w:val="28"/>
                        </w:rPr>
                      </w:pPr>
                    </w:p>
                    <w:p w:rsidR="00E1589C" w:rsidRDefault="00E1589C" w:rsidP="00465CC8">
                      <w:pPr>
                        <w:jc w:val="center"/>
                        <w:rPr>
                          <w:b/>
                          <w:sz w:val="28"/>
                        </w:rPr>
                      </w:pPr>
                    </w:p>
                    <w:p w:rsidR="00E1589C" w:rsidRDefault="00E1589C" w:rsidP="00465CC8">
                      <w:pPr>
                        <w:jc w:val="center"/>
                        <w:rPr>
                          <w:b/>
                          <w:sz w:val="28"/>
                        </w:rPr>
                      </w:pPr>
                    </w:p>
                    <w:p w:rsidR="00E1589C" w:rsidRDefault="00EC721B" w:rsidP="00465CC8">
                      <w:pPr>
                        <w:jc w:val="center"/>
                        <w:rPr>
                          <w:b/>
                        </w:rPr>
                      </w:pPr>
                      <w:bookmarkStart w:id="1" w:name="_GoBack"/>
                      <w:bookmarkEnd w:id="1"/>
                      <w:r>
                        <w:rPr>
                          <w:b/>
                          <w:noProof/>
                          <w:lang w:eastAsia="zh-TW"/>
                        </w:rPr>
                        <w:drawing>
                          <wp:inline distT="0" distB="0" distL="0" distR="0">
                            <wp:extent cx="4838700" cy="3368040"/>
                            <wp:effectExtent l="0" t="0" r="0" b="0"/>
                            <wp:docPr id="15" name="Picture 15" descr="Overhead picture of Springfield 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verhead picture of Springfield DC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3368040"/>
                                    </a:xfrm>
                                    <a:prstGeom prst="rect">
                                      <a:avLst/>
                                    </a:prstGeom>
                                    <a:noFill/>
                                    <a:ln>
                                      <a:noFill/>
                                    </a:ln>
                                  </pic:spPr>
                                </pic:pic>
                              </a:graphicData>
                            </a:graphic>
                          </wp:inline>
                        </w:drawing>
                      </w:r>
                    </w:p>
                    <w:p w:rsidR="00E1589C" w:rsidRPr="00510299" w:rsidRDefault="00E1589C" w:rsidP="00465CC8">
                      <w:pPr>
                        <w:jc w:val="center"/>
                        <w:rPr>
                          <w:b/>
                        </w:rPr>
                      </w:pPr>
                    </w:p>
                    <w:p w:rsidR="00E1589C" w:rsidRDefault="00E1589C" w:rsidP="00465CC8">
                      <w:pPr>
                        <w:jc w:val="center"/>
                        <w:rPr>
                          <w:b/>
                        </w:rPr>
                      </w:pPr>
                    </w:p>
                    <w:p w:rsidR="00E1589C" w:rsidRDefault="00E1589C" w:rsidP="00465CC8">
                      <w:pPr>
                        <w:jc w:val="center"/>
                        <w:rPr>
                          <w:b/>
                        </w:rPr>
                      </w:pPr>
                    </w:p>
                    <w:p w:rsidR="00E1589C" w:rsidRDefault="00E1589C" w:rsidP="00465CC8">
                      <w:pPr>
                        <w:jc w:val="center"/>
                        <w:rPr>
                          <w:b/>
                        </w:rPr>
                      </w:pPr>
                    </w:p>
                    <w:p w:rsidR="00E1589C" w:rsidRPr="00510299" w:rsidRDefault="00E1589C" w:rsidP="00465CC8">
                      <w:pPr>
                        <w:jc w:val="center"/>
                        <w:rPr>
                          <w:b/>
                        </w:rPr>
                      </w:pPr>
                    </w:p>
                    <w:p w:rsidR="00E1589C" w:rsidRPr="00510299" w:rsidRDefault="00E1589C" w:rsidP="00465CC8">
                      <w:pPr>
                        <w:jc w:val="center"/>
                        <w:rPr>
                          <w:b/>
                        </w:rPr>
                      </w:pPr>
                    </w:p>
                    <w:p w:rsidR="00E1589C" w:rsidRPr="00510299" w:rsidRDefault="00E1589C" w:rsidP="00465CC8">
                      <w:pPr>
                        <w:jc w:val="center"/>
                      </w:pPr>
                    </w:p>
                    <w:p w:rsidR="00E1589C" w:rsidRPr="00510299" w:rsidRDefault="00E1589C" w:rsidP="00465CC8">
                      <w:pPr>
                        <w:jc w:val="center"/>
                      </w:pPr>
                      <w:r w:rsidRPr="00510299">
                        <w:t>Prepared by:</w:t>
                      </w:r>
                    </w:p>
                    <w:p w:rsidR="00E1589C" w:rsidRPr="00510299" w:rsidRDefault="00E1589C" w:rsidP="00465CC8">
                      <w:pPr>
                        <w:jc w:val="center"/>
                      </w:pPr>
                      <w:r w:rsidRPr="00510299">
                        <w:t>Massachusetts Department of Public Health</w:t>
                      </w:r>
                    </w:p>
                    <w:p w:rsidR="00E1589C" w:rsidRPr="00510299" w:rsidRDefault="00E1589C" w:rsidP="00465CC8">
                      <w:pPr>
                        <w:jc w:val="center"/>
                      </w:pPr>
                      <w:r w:rsidRPr="00510299">
                        <w:t>Bureau of Environmental Health</w:t>
                      </w:r>
                    </w:p>
                    <w:p w:rsidR="00E1589C" w:rsidRPr="00510299" w:rsidRDefault="00E1589C" w:rsidP="00465CC8">
                      <w:pPr>
                        <w:jc w:val="center"/>
                      </w:pPr>
                      <w:r w:rsidRPr="00510299">
                        <w:t>Indoor Air Quality Program</w:t>
                      </w:r>
                    </w:p>
                    <w:p w:rsidR="00E1589C" w:rsidRPr="00510299" w:rsidRDefault="00E1589C" w:rsidP="00465CC8">
                      <w:pPr>
                        <w:jc w:val="center"/>
                      </w:pPr>
                      <w:r>
                        <w:t>April 2015</w:t>
                      </w:r>
                    </w:p>
                    <w:p w:rsidR="00E1589C" w:rsidRDefault="00E1589C"/>
                  </w:txbxContent>
                </v:textbox>
                <w10:wrap type="square" anchorx="page" anchory="page"/>
              </v:shape>
            </w:pict>
          </mc:Fallback>
        </mc:AlternateContent>
      </w:r>
      <w:r w:rsidR="00465CC8">
        <w:br w:type="page"/>
      </w:r>
      <w:r w:rsidR="00465CC8">
        <w:lastRenderedPageBreak/>
        <w:t>Background/Introduction</w:t>
      </w:r>
    </w:p>
    <w:p w:rsidR="00465CC8" w:rsidRDefault="00465CC8" w:rsidP="00393AB7">
      <w:pPr>
        <w:pStyle w:val="BodyText"/>
      </w:pPr>
      <w:r>
        <w:t xml:space="preserve">In response to a </w:t>
      </w:r>
      <w:r w:rsidR="00071EAE" w:rsidRPr="00E1589C">
        <w:t>request</w:t>
      </w:r>
      <w:r w:rsidR="00E1589C">
        <w:t xml:space="preserve"> by occupants</w:t>
      </w:r>
      <w:r w:rsidR="00393AB7" w:rsidRPr="00394B29">
        <w:t xml:space="preserve">, </w:t>
      </w:r>
      <w:r w:rsidRPr="00394B29">
        <w:t xml:space="preserve">the </w:t>
      </w:r>
      <w:r w:rsidR="00151116">
        <w:t xml:space="preserve">Massachusetts Department of Public Health (MDPH), </w:t>
      </w:r>
      <w:r w:rsidRPr="00394B29">
        <w:t>Bureau of</w:t>
      </w:r>
      <w:r>
        <w:t xml:space="preserve"> Environmental Health (</w:t>
      </w:r>
      <w:r w:rsidRPr="000C6745">
        <w:t xml:space="preserve">BEH) provided assistance and consultation </w:t>
      </w:r>
      <w:proofErr w:type="gramStart"/>
      <w:r w:rsidRPr="000C6745">
        <w:t>regarding</w:t>
      </w:r>
      <w:proofErr w:type="gramEnd"/>
      <w:r w:rsidRPr="000C6745">
        <w:t xml:space="preserve"> indoor air quality </w:t>
      </w:r>
      <w:r>
        <w:t xml:space="preserve">(IAQ) </w:t>
      </w:r>
      <w:r w:rsidR="00393AB7">
        <w:t xml:space="preserve">at the </w:t>
      </w:r>
      <w:r w:rsidR="00043180">
        <w:t>Department of Children and Families</w:t>
      </w:r>
      <w:r w:rsidRPr="000C6745">
        <w:t xml:space="preserve"> </w:t>
      </w:r>
      <w:r w:rsidR="00DC3474" w:rsidRPr="000C6745">
        <w:t>(</w:t>
      </w:r>
      <w:r w:rsidR="00043180">
        <w:t>DCF</w:t>
      </w:r>
      <w:r w:rsidR="00DC3474" w:rsidRPr="000C6745">
        <w:t xml:space="preserve">) </w:t>
      </w:r>
      <w:r w:rsidRPr="000C6745">
        <w:t xml:space="preserve">located at </w:t>
      </w:r>
      <w:r w:rsidR="000F4C9E">
        <w:t>140 H</w:t>
      </w:r>
      <w:r w:rsidR="00615426">
        <w:t xml:space="preserve">igh Street in Springfield, </w:t>
      </w:r>
      <w:r w:rsidRPr="000C6745">
        <w:t>Massachusetts.  The request was</w:t>
      </w:r>
      <w:r>
        <w:t xml:space="preserve"> prompted by general </w:t>
      </w:r>
      <w:r w:rsidR="006B3291">
        <w:t>IAQ</w:t>
      </w:r>
      <w:r>
        <w:t xml:space="preserve"> concerns</w:t>
      </w:r>
      <w:r w:rsidR="00071EAE">
        <w:t xml:space="preserve"> and was coordinated through Gerry Covino, Project Manager, </w:t>
      </w:r>
      <w:r w:rsidR="00071EAE" w:rsidRPr="00071EAE">
        <w:t>Office of Leasing and State Office Planning</w:t>
      </w:r>
      <w:r w:rsidR="00071EAE">
        <w:t xml:space="preserve"> (OLSOP), Department of Capital Asset Management and Maintenance (DCAMM)</w:t>
      </w:r>
      <w:r>
        <w:t>.</w:t>
      </w:r>
      <w:r w:rsidR="009932BD">
        <w:t xml:space="preserve">  </w:t>
      </w:r>
      <w:r>
        <w:t xml:space="preserve">On March </w:t>
      </w:r>
      <w:r w:rsidR="00615426">
        <w:t>30</w:t>
      </w:r>
      <w:r>
        <w:t xml:space="preserve">, 2015 the </w:t>
      </w:r>
      <w:r w:rsidR="00895170">
        <w:t>DCF</w:t>
      </w:r>
      <w:r>
        <w:t xml:space="preserve"> was visited by Ruth Alfasso, Environmental Engineer/Inspector to conduct an IAQ assessment.</w:t>
      </w:r>
    </w:p>
    <w:p w:rsidR="00465CC8" w:rsidRDefault="000F4C9E" w:rsidP="00465CC8">
      <w:pPr>
        <w:pStyle w:val="BodyText1"/>
      </w:pPr>
      <w:r w:rsidRPr="000F4C9E">
        <w:t xml:space="preserve">The DCF occupies the fourth </w:t>
      </w:r>
      <w:r w:rsidR="0045363C">
        <w:t xml:space="preserve">floor as well as part of the </w:t>
      </w:r>
      <w:r w:rsidRPr="000F4C9E">
        <w:t>fifth floor of a former hospital originally cons</w:t>
      </w:r>
      <w:r w:rsidR="0045363C">
        <w:t>tructed in the early 1900s.  A</w:t>
      </w:r>
      <w:r w:rsidRPr="000F4C9E">
        <w:t xml:space="preserve"> west wing addition </w:t>
      </w:r>
      <w:r w:rsidR="0045363C">
        <w:t xml:space="preserve">was </w:t>
      </w:r>
      <w:r w:rsidRPr="000F4C9E">
        <w:t xml:space="preserve">built in 1968.  The DCF has occupied the space since July, 2008.  </w:t>
      </w:r>
      <w:r w:rsidR="00465CC8">
        <w:t xml:space="preserve">Floors in the majority of areas are </w:t>
      </w:r>
      <w:r w:rsidR="00043180">
        <w:t>carpet</w:t>
      </w:r>
      <w:r w:rsidR="0045363C">
        <w:t>ed</w:t>
      </w:r>
      <w:r w:rsidR="00465CC8">
        <w:t xml:space="preserve">.  Windows are </w:t>
      </w:r>
      <w:r w:rsidR="00043180">
        <w:t xml:space="preserve">not </w:t>
      </w:r>
      <w:r w:rsidR="00465CC8">
        <w:t xml:space="preserve">openable </w:t>
      </w:r>
      <w:r w:rsidR="00043180">
        <w:t>in the building</w:t>
      </w:r>
      <w:r w:rsidR="00465CC8">
        <w:t xml:space="preserve">.  Other </w:t>
      </w:r>
      <w:r w:rsidR="00334F51">
        <w:t>Executive Office of Health and Human Services (</w:t>
      </w:r>
      <w:r w:rsidR="00465CC8" w:rsidRPr="00334F51">
        <w:t>EOHHS</w:t>
      </w:r>
      <w:r w:rsidR="00334F51">
        <w:t>)</w:t>
      </w:r>
      <w:r w:rsidR="00465CC8">
        <w:t xml:space="preserve"> offices occupy adjacent space in the building.</w:t>
      </w:r>
    </w:p>
    <w:p w:rsidR="00212E1A" w:rsidRDefault="00212E1A" w:rsidP="00465CC8">
      <w:pPr>
        <w:pStyle w:val="BodyText1"/>
      </w:pPr>
      <w:r>
        <w:t>The BEH</w:t>
      </w:r>
      <w:r w:rsidR="00D54D3A">
        <w:t>/</w:t>
      </w:r>
      <w:r>
        <w:t>IAQ program visited this space in 2012 a</w:t>
      </w:r>
      <w:r w:rsidRPr="006335C9">
        <w:t xml:space="preserve">s a part of </w:t>
      </w:r>
      <w:r w:rsidR="006335C9" w:rsidRPr="006335C9">
        <w:t xml:space="preserve">a general effort to assess the IAQ </w:t>
      </w:r>
      <w:r w:rsidR="00340B17" w:rsidRPr="006335C9">
        <w:t>of leased</w:t>
      </w:r>
      <w:r w:rsidR="006335C9" w:rsidRPr="006335C9">
        <w:t xml:space="preserve"> office space </w:t>
      </w:r>
      <w:r w:rsidR="00340B17">
        <w:t>for</w:t>
      </w:r>
      <w:r w:rsidR="006335C9" w:rsidRPr="006335C9">
        <w:t xml:space="preserve"> EOHHS agencies</w:t>
      </w:r>
      <w:r w:rsidR="0045363C">
        <w:t>.  A</w:t>
      </w:r>
      <w:r w:rsidRPr="006335C9">
        <w:t xml:space="preserve"> r</w:t>
      </w:r>
      <w:r>
        <w:t xml:space="preserve">eport was issued at that time with recommendations.  </w:t>
      </w:r>
      <w:r w:rsidR="006335C9">
        <w:t>Appendix</w:t>
      </w:r>
      <w:r>
        <w:t xml:space="preserve"> A </w:t>
      </w:r>
      <w:r w:rsidR="0045363C">
        <w:t>provides</w:t>
      </w:r>
      <w:r w:rsidR="006335C9">
        <w:t xml:space="preserve"> a list of recommendations made in that report and observations relative to the </w:t>
      </w:r>
      <w:r w:rsidR="00A64904">
        <w:t>improvements/actions taken on those recommendations.</w:t>
      </w:r>
    </w:p>
    <w:p w:rsidR="00465CC8" w:rsidRPr="00C7643C" w:rsidRDefault="00465CC8" w:rsidP="00465CC8">
      <w:pPr>
        <w:pStyle w:val="Heading1"/>
      </w:pPr>
      <w:r w:rsidRPr="00C7643C">
        <w:t>Methods</w:t>
      </w:r>
    </w:p>
    <w:p w:rsidR="00465CC8" w:rsidRPr="008A0F88" w:rsidRDefault="00465CC8" w:rsidP="00465CC8">
      <w:pPr>
        <w:pStyle w:val="BodyText"/>
      </w:pPr>
      <w:r w:rsidRPr="008A0F88">
        <w:t>Air tests for carbon monoxide, carbon dioxide, temperature and relative humidity were conducted with the TSI, Q-Trak, IAQ Monitor,</w:t>
      </w:r>
      <w:r>
        <w:t xml:space="preserve"> </w:t>
      </w:r>
      <w:proofErr w:type="gramStart"/>
      <w:r w:rsidRPr="008A0F88">
        <w:t>Model</w:t>
      </w:r>
      <w:proofErr w:type="gramEnd"/>
      <w:r w:rsidRPr="008A0F88">
        <w:t xml:space="preserve"> </w:t>
      </w:r>
      <w:r>
        <w:t>7565</w:t>
      </w:r>
      <w:r w:rsidRPr="008A0F88">
        <w:t xml:space="preserve">.  Air tests for airborne particle matter with a diameter less than 2.5 micrometers were taken with the TSI, DUSTTRAK™ </w:t>
      </w:r>
      <w:r w:rsidRPr="008A0F88">
        <w:lastRenderedPageBreak/>
        <w:t xml:space="preserve">Aerosol Monitor Model 8520. </w:t>
      </w:r>
      <w:r w:rsidR="00782A21">
        <w:t xml:space="preserve"> </w:t>
      </w:r>
      <w:r w:rsidRPr="008A0F88">
        <w:t>BEH</w:t>
      </w:r>
      <w:r>
        <w:t>/IAQ</w:t>
      </w:r>
      <w:r w:rsidRPr="008A0F88">
        <w:t xml:space="preserve"> staff also performed </w:t>
      </w:r>
      <w:r>
        <w:t xml:space="preserve">a </w:t>
      </w:r>
      <w:r w:rsidRPr="008A0F88">
        <w:t>visual inspection of building materials for water damage and/or microbial growth.</w:t>
      </w:r>
    </w:p>
    <w:p w:rsidR="00465CC8" w:rsidRDefault="00465CC8" w:rsidP="00465CC8">
      <w:pPr>
        <w:pStyle w:val="Heading1"/>
      </w:pPr>
      <w:r>
        <w:t>Results</w:t>
      </w:r>
    </w:p>
    <w:p w:rsidR="00465CC8" w:rsidRPr="00510299" w:rsidRDefault="00465CC8" w:rsidP="00465CC8">
      <w:pPr>
        <w:pStyle w:val="BodyText"/>
      </w:pPr>
      <w:r w:rsidRPr="009932BD">
        <w:t xml:space="preserve">Approximately </w:t>
      </w:r>
      <w:r w:rsidR="00A64904">
        <w:t>200</w:t>
      </w:r>
      <w:r w:rsidRPr="009932BD">
        <w:t xml:space="preserve"> employees work in the </w:t>
      </w:r>
      <w:r w:rsidR="00895170" w:rsidRPr="009932BD">
        <w:t>DCF</w:t>
      </w:r>
      <w:r w:rsidR="0045363C">
        <w:t>-occupied areas</w:t>
      </w:r>
      <w:r w:rsidRPr="009932BD">
        <w:t xml:space="preserve"> of the building</w:t>
      </w:r>
      <w:r w:rsidR="00F86111">
        <w:t>, which</w:t>
      </w:r>
      <w:r w:rsidRPr="009932BD">
        <w:t xml:space="preserve"> </w:t>
      </w:r>
      <w:r w:rsidR="009932BD">
        <w:t>is visited by clients/</w:t>
      </w:r>
      <w:r>
        <w:t>members of the public</w:t>
      </w:r>
      <w:r w:rsidR="009932BD">
        <w:t xml:space="preserve"> daily</w:t>
      </w:r>
      <w:r>
        <w:t xml:space="preserve">.  </w:t>
      </w:r>
      <w:r w:rsidRPr="00E2577B">
        <w:t>The tests were taken during normal operations</w:t>
      </w:r>
      <w:r>
        <w:t xml:space="preserve"> and appear in Table 1.</w:t>
      </w:r>
    </w:p>
    <w:p w:rsidR="00465CC8" w:rsidRDefault="00465CC8" w:rsidP="00465CC8">
      <w:pPr>
        <w:pStyle w:val="Heading1"/>
      </w:pPr>
      <w:r>
        <w:t>Discussion</w:t>
      </w:r>
    </w:p>
    <w:p w:rsidR="00465CC8" w:rsidRDefault="00465CC8" w:rsidP="00465CC8">
      <w:pPr>
        <w:pStyle w:val="Heading2"/>
      </w:pPr>
      <w:r w:rsidRPr="00613713">
        <w:t>Ventilation</w:t>
      </w:r>
    </w:p>
    <w:p w:rsidR="000D4DAB" w:rsidRPr="00D52CC8" w:rsidRDefault="00465CC8" w:rsidP="000D4DAB">
      <w:pPr>
        <w:pStyle w:val="BodyText"/>
      </w:pPr>
      <w:r w:rsidRPr="00C662F9">
        <w:t xml:space="preserve">It can be seen from Table 1 that carbon dioxide levels were </w:t>
      </w:r>
      <w:r w:rsidR="00043180">
        <w:t>below</w:t>
      </w:r>
      <w:r w:rsidRPr="00FA458E">
        <w:t xml:space="preserve"> 800</w:t>
      </w:r>
      <w:r w:rsidR="00615426">
        <w:t xml:space="preserve"> parts per million (ppm) in 79</w:t>
      </w:r>
      <w:r w:rsidR="00043180">
        <w:t xml:space="preserve"> of </w:t>
      </w:r>
      <w:r w:rsidR="00615426">
        <w:t>92</w:t>
      </w:r>
      <w:r>
        <w:t xml:space="preserve"> areas tested</w:t>
      </w:r>
      <w:r w:rsidR="006D3C07">
        <w:t>,</w:t>
      </w:r>
      <w:r>
        <w:t xml:space="preserve"> </w:t>
      </w:r>
      <w:r w:rsidR="00043180">
        <w:rPr>
          <w:rStyle w:val="bodytextChar0"/>
        </w:rPr>
        <w:t>indicating optimal air exchange in most areas on the day of the assessment.  Note that many areas were vacant or sparsely populated, which would tend to decrease carbon dioxide levels.  Carbon dioxide levels would be expected to rise with greater occupancy.</w:t>
      </w:r>
    </w:p>
    <w:p w:rsidR="00651ECD" w:rsidRDefault="00465CC8" w:rsidP="00465CC8">
      <w:pPr>
        <w:pStyle w:val="BodyText"/>
      </w:pPr>
      <w:r w:rsidRPr="009C0E6A">
        <w:rPr>
          <w:rStyle w:val="bodytextChar0"/>
        </w:rPr>
        <w:t>Fres</w:t>
      </w:r>
      <w:r>
        <w:t>h air is provided by air handling units (AHU</w:t>
      </w:r>
      <w:r w:rsidR="00304B1E">
        <w:t>s</w:t>
      </w:r>
      <w:r>
        <w:t xml:space="preserve">) ducted to </w:t>
      </w:r>
      <w:r w:rsidR="009D19B0">
        <w:t xml:space="preserve">ceiling-mounted </w:t>
      </w:r>
      <w:r>
        <w:t>supply diffusers (</w:t>
      </w:r>
      <w:r w:rsidR="00043180">
        <w:t>Picture</w:t>
      </w:r>
      <w:r w:rsidR="00651ECD">
        <w:t>s 1 and 2</w:t>
      </w:r>
      <w:r>
        <w:t xml:space="preserve">).  Return air is drawn back into ceiling </w:t>
      </w:r>
      <w:r w:rsidR="009D19B0">
        <w:t xml:space="preserve">vents </w:t>
      </w:r>
      <w:r>
        <w:t>(</w:t>
      </w:r>
      <w:r w:rsidR="00651ECD">
        <w:t>Picture 3</w:t>
      </w:r>
      <w:r>
        <w:t xml:space="preserve">) and returned to AHUs.  </w:t>
      </w:r>
      <w:r w:rsidR="00651ECD">
        <w:t>Note that in a few areas, supply vents were diverted or blocked off (e.g., Picture 4), which reduces the ability of the system to supply fresh air to that space.</w:t>
      </w:r>
    </w:p>
    <w:p w:rsidR="00043180" w:rsidRDefault="00465CC8" w:rsidP="00465CC8">
      <w:pPr>
        <w:pStyle w:val="BodyText"/>
      </w:pPr>
      <w:r>
        <w:t>Additional ventilation in restrooms</w:t>
      </w:r>
      <w:r w:rsidR="00043180">
        <w:t xml:space="preserve"> is provided by</w:t>
      </w:r>
      <w:r>
        <w:t xml:space="preserve"> exhaust</w:t>
      </w:r>
      <w:r w:rsidR="00F86111">
        <w:t>s</w:t>
      </w:r>
      <w:r>
        <w:t xml:space="preserve"> </w:t>
      </w:r>
      <w:r w:rsidR="00043180">
        <w:t xml:space="preserve">vented directly to fans on the roof.  Note that </w:t>
      </w:r>
      <w:r w:rsidR="00F86111">
        <w:t>during the assessment</w:t>
      </w:r>
      <w:r w:rsidR="002703CD">
        <w:t>,</w:t>
      </w:r>
      <w:r w:rsidR="00F86111">
        <w:t xml:space="preserve"> </w:t>
      </w:r>
      <w:r w:rsidR="00043180">
        <w:t xml:space="preserve">restroom exhaust ventilation was found to be </w:t>
      </w:r>
      <w:proofErr w:type="gramStart"/>
      <w:r w:rsidR="00043180">
        <w:lastRenderedPageBreak/>
        <w:t>off/nonfunctional</w:t>
      </w:r>
      <w:proofErr w:type="gramEnd"/>
      <w:r w:rsidR="0045363C">
        <w:t xml:space="preserve"> in most areas</w:t>
      </w:r>
      <w:r w:rsidR="00B7505C">
        <w:t xml:space="preserve">.  Lack of exhaust ventilation in restrooms can lead to </w:t>
      </w:r>
      <w:r w:rsidR="00F86111">
        <w:t xml:space="preserve">a </w:t>
      </w:r>
      <w:r w:rsidR="00B7505C">
        <w:t>build</w:t>
      </w:r>
      <w:r w:rsidR="00F86111">
        <w:t>-</w:t>
      </w:r>
      <w:r w:rsidR="00B7505C">
        <w:t>up of odors and moisture</w:t>
      </w:r>
      <w:r w:rsidR="00F86111">
        <w:t>,</w:t>
      </w:r>
      <w:r w:rsidR="00B7505C">
        <w:t xml:space="preserve"> which can then </w:t>
      </w:r>
      <w:r w:rsidR="00F86111">
        <w:t>migrate to adjacent</w:t>
      </w:r>
      <w:r w:rsidR="00B7505C">
        <w:t xml:space="preserve"> areas.</w:t>
      </w:r>
    </w:p>
    <w:p w:rsidR="007D2266" w:rsidRPr="007D2266" w:rsidRDefault="00A64904" w:rsidP="007D2266">
      <w:pPr>
        <w:pStyle w:val="BodyText"/>
      </w:pPr>
      <w:r w:rsidRPr="00A05DB4">
        <w:t xml:space="preserve">Fan coil units (FCUs) are located along the base of walls under windows </w:t>
      </w:r>
      <w:r w:rsidR="00D5120A" w:rsidRPr="00A05DB4">
        <w:t xml:space="preserve">(Picture </w:t>
      </w:r>
      <w:r w:rsidR="00D5120A">
        <w:t>5</w:t>
      </w:r>
      <w:r w:rsidR="00D5120A" w:rsidRPr="00A05DB4">
        <w:t xml:space="preserve">) </w:t>
      </w:r>
      <w:r w:rsidRPr="00A05DB4">
        <w:t>and provide supplemental heating or cooling to perimeter areas.  FCUs do</w:t>
      </w:r>
      <w:r w:rsidRPr="00DF502D">
        <w:t xml:space="preserve"> not introduce outside air; these units</w:t>
      </w:r>
      <w:r>
        <w:t xml:space="preserve"> are limited to</w:t>
      </w:r>
      <w:r w:rsidRPr="00DF502D">
        <w:t xml:space="preserve"> recirculat</w:t>
      </w:r>
      <w:r>
        <w:t>ing</w:t>
      </w:r>
      <w:r w:rsidRPr="00DF502D">
        <w:t xml:space="preserve"> air</w:t>
      </w:r>
      <w:r>
        <w:rPr>
          <w:iCs/>
        </w:rPr>
        <w:t xml:space="preserve">. </w:t>
      </w:r>
      <w:r w:rsidR="00120D4C">
        <w:rPr>
          <w:iCs/>
        </w:rPr>
        <w:t xml:space="preserve"> </w:t>
      </w:r>
      <w:r w:rsidRPr="007873A6">
        <w:t xml:space="preserve">In </w:t>
      </w:r>
      <w:r>
        <w:t>some</w:t>
      </w:r>
      <w:r w:rsidRPr="007873A6">
        <w:t xml:space="preserve"> areas, </w:t>
      </w:r>
      <w:r>
        <w:t>FCUs</w:t>
      </w:r>
      <w:r w:rsidRPr="007873A6">
        <w:t xml:space="preserve"> were </w:t>
      </w:r>
      <w:r>
        <w:t>blocked/</w:t>
      </w:r>
      <w:r w:rsidRPr="007873A6">
        <w:t xml:space="preserve">obstructed by </w:t>
      </w:r>
      <w:r w:rsidR="00D91F6D">
        <w:t>furniture</w:t>
      </w:r>
      <w:r>
        <w:t xml:space="preserve"> </w:t>
      </w:r>
      <w:r w:rsidRPr="00A05DB4">
        <w:t xml:space="preserve">(Picture </w:t>
      </w:r>
      <w:r w:rsidR="00651ECD">
        <w:t>6</w:t>
      </w:r>
      <w:r w:rsidRPr="00A05DB4">
        <w:t xml:space="preserve">).  </w:t>
      </w:r>
      <w:r w:rsidR="00D91F6D">
        <w:t>Others had books, papers, plants and other items on top, which blocks air</w:t>
      </w:r>
      <w:r w:rsidR="00D5120A">
        <w:t>flow</w:t>
      </w:r>
      <w:r w:rsidR="00D91F6D">
        <w:t xml:space="preserve"> and </w:t>
      </w:r>
      <w:r w:rsidR="00D5120A">
        <w:t xml:space="preserve">may </w:t>
      </w:r>
      <w:r w:rsidR="0045363C">
        <w:t>also distribute dust</w:t>
      </w:r>
      <w:r w:rsidR="00D91F6D">
        <w:t>, pollen and other irritants into the space.</w:t>
      </w:r>
      <w:r w:rsidR="00120D4C">
        <w:t xml:space="preserve">  </w:t>
      </w:r>
      <w:r w:rsidRPr="00A05DB4">
        <w:t>In order for FCUs to facilitate airflow as designed, they must remain free of obstructions</w:t>
      </w:r>
      <w:r w:rsidRPr="001C62F7">
        <w:t>.  FCUs appear to be original to the building, which would make them approximately 50 years old.</w:t>
      </w:r>
      <w:r w:rsidRPr="00A05DB4">
        <w:t xml:space="preserve">  </w:t>
      </w:r>
      <w:r w:rsidR="007D2266" w:rsidRPr="007D2266">
        <w:t>According to the American Society of Heating, Refrigeration and Air-Conditioning Engineering (ASHRAE), the service life</w:t>
      </w:r>
      <w:r w:rsidR="007D2266" w:rsidRPr="007D2266">
        <w:rPr>
          <w:vertAlign w:val="superscript"/>
        </w:rPr>
        <w:footnoteReference w:id="1"/>
      </w:r>
      <w:r w:rsidR="007D2266" w:rsidRPr="007D2266">
        <w:t xml:space="preserve"> for a unit heater, hot water or steam is 20 years, assuming routine maintenance of the equipment (ASHRAE, 1991).  Despite attempts to maintain the equipment, the optimal operational lifespan of this equipment has been exceeded.</w:t>
      </w:r>
    </w:p>
    <w:p w:rsidR="00465CC8" w:rsidRDefault="00465CC8" w:rsidP="007D2266">
      <w:pPr>
        <w:pStyle w:val="BodyText1"/>
      </w:pPr>
      <w:r>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w:t>
      </w:r>
      <w:r w:rsidRPr="00417F96">
        <w:t>It is recommended that HVAC systems be re-balanced every five years to ensure adequate air systems function (SMACNA, 1994</w:t>
      </w:r>
      <w:r w:rsidRPr="009D19B0">
        <w:t>).</w:t>
      </w:r>
    </w:p>
    <w:p w:rsidR="00465CC8" w:rsidRPr="00196075" w:rsidRDefault="00465CC8" w:rsidP="00465CC8">
      <w:pPr>
        <w:pStyle w:val="BodyText"/>
        <w:rPr>
          <w:snapToGrid w:val="0"/>
        </w:rPr>
      </w:pPr>
      <w:r w:rsidRPr="00196075">
        <w:rPr>
          <w:snapToGrid w:val="0"/>
        </w:rPr>
        <w:t xml:space="preserve">Minimum design ventilation rates are mandated by the Massachusetts State Building Code (MSBC).  Until 2011, the minimum ventilation rate in Massachusetts was higher for both </w:t>
      </w:r>
      <w:r w:rsidRPr="00196075">
        <w:rPr>
          <w:snapToGrid w:val="0"/>
        </w:rPr>
        <w:lastRenderedPageBreak/>
        <w:t xml:space="preserve">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w:t>
      </w:r>
      <w:r w:rsidRPr="00FA458E">
        <w:rPr>
          <w:snapToGrid w:val="0"/>
        </w:rPr>
        <w:t xml:space="preserve">occupied spaces (Sundell et al., 2011).  </w:t>
      </w:r>
      <w:r w:rsidRPr="00417F96">
        <w:rPr>
          <w:snapToGrid w:val="0"/>
        </w:rPr>
        <w:t>The ventilation must be on at all times that the room is occupied.</w:t>
      </w:r>
      <w:r w:rsidRPr="00FA458E">
        <w:rPr>
          <w:snapToGrid w:val="0"/>
        </w:rPr>
        <w:t xml:space="preserve">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465CC8" w:rsidRDefault="00465CC8" w:rsidP="00465CC8">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465CC8" w:rsidRDefault="00465CC8" w:rsidP="00465CC8">
      <w:pPr>
        <w:pStyle w:val="BodyText"/>
      </w:pPr>
      <w:r>
        <w:lastRenderedPageBreak/>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w:t>
      </w:r>
      <w:r w:rsidR="0027185D">
        <w:t xml:space="preserve">n dioxide, please see </w:t>
      </w:r>
      <w:hyperlink r:id="rId10" w:history="1">
        <w:r w:rsidR="0027185D" w:rsidRPr="004A5251">
          <w:rPr>
            <w:rStyle w:val="Hyperlink"/>
          </w:rPr>
          <w:t>Appendix B</w:t>
        </w:r>
      </w:hyperlink>
      <w:r>
        <w:t>.</w:t>
      </w:r>
    </w:p>
    <w:p w:rsidR="00465CC8" w:rsidRPr="00756973" w:rsidRDefault="00465CC8" w:rsidP="00465CC8">
      <w:pPr>
        <w:pStyle w:val="BodyText"/>
      </w:pPr>
      <w:r w:rsidRPr="00756973">
        <w:t xml:space="preserve">Temperature readings </w:t>
      </w:r>
      <w:r w:rsidRPr="00FA458E">
        <w:t>during</w:t>
      </w:r>
      <w:r w:rsidRPr="00756973">
        <w:t xml:space="preserve"> the assessment ranged </w:t>
      </w:r>
      <w:r w:rsidRPr="00FA458E">
        <w:t xml:space="preserve">from </w:t>
      </w:r>
      <w:r w:rsidR="00615426">
        <w:t>69</w:t>
      </w:r>
      <w:r w:rsidRPr="001E61C0">
        <w:t>ºF to 7</w:t>
      </w:r>
      <w:r w:rsidR="00615426">
        <w:t>6</w:t>
      </w:r>
      <w:r w:rsidRPr="001E61C0">
        <w:t xml:space="preserve">ºF </w:t>
      </w:r>
      <w:r>
        <w:t>(Table 1)</w:t>
      </w:r>
      <w:r w:rsidR="000C52BF">
        <w:t>,</w:t>
      </w:r>
      <w:r>
        <w:t xml:space="preserve"> </w:t>
      </w:r>
      <w:r w:rsidR="00615426">
        <w:t xml:space="preserve">all but one of </w:t>
      </w:r>
      <w:r>
        <w:t xml:space="preserve">which </w:t>
      </w:r>
      <w:r w:rsidR="00895170">
        <w:t>w</w:t>
      </w:r>
      <w:r w:rsidR="000C52BF">
        <w:t>ere</w:t>
      </w:r>
      <w:r w:rsidRPr="00756973">
        <w:t xml:space="preserve"> </w:t>
      </w:r>
      <w:r>
        <w:t>within</w:t>
      </w:r>
      <w:r w:rsidRPr="00756973">
        <w:t xml:space="preserve"> the MDPH recommended comfort guidelines</w:t>
      </w:r>
      <w:r>
        <w:t xml:space="preserv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  In many cases concerning indoor air quality, fluctuations of temperature in occupied spaces are typically experienced, even in a building with an adequate fresh air supply.</w:t>
      </w:r>
      <w:r w:rsidR="00D91F6D">
        <w:t xml:space="preserve">  Temperature complaints were expressed at the time of the assessment; several employees were using supplemental heaters in offices (Table 1).  Heaters can be a source of odors if they are placed on or near items such as plastic</w:t>
      </w:r>
      <w:r w:rsidR="0008650D">
        <w:t>,</w:t>
      </w:r>
      <w:r w:rsidR="00120D4C">
        <w:t xml:space="preserve"> which can off-gas when heated</w:t>
      </w:r>
      <w:r w:rsidR="00D91F6D">
        <w:t xml:space="preserve">.  In addition, due to fire risk, </w:t>
      </w:r>
      <w:r w:rsidR="007D2266">
        <w:t>heaters</w:t>
      </w:r>
      <w:r w:rsidR="00D91F6D">
        <w:t xml:space="preserve"> must be shut off at the end of every day.</w:t>
      </w:r>
    </w:p>
    <w:p w:rsidR="00465CC8" w:rsidRDefault="00465CC8" w:rsidP="00465CC8">
      <w:pPr>
        <w:pStyle w:val="BodyText"/>
      </w:pPr>
      <w:r w:rsidRPr="001A571C">
        <w:t xml:space="preserve">The </w:t>
      </w:r>
      <w:r w:rsidRPr="00FA458E">
        <w:t xml:space="preserve">relative humidity measured during the assessment </w:t>
      </w:r>
      <w:r w:rsidR="00B7505C">
        <w:t xml:space="preserve">ranged from </w:t>
      </w:r>
      <w:r w:rsidR="00615426">
        <w:t>18</w:t>
      </w:r>
      <w:r>
        <w:t xml:space="preserve"> </w:t>
      </w:r>
      <w:r w:rsidRPr="002D52C2">
        <w:t xml:space="preserve">to </w:t>
      </w:r>
      <w:r w:rsidR="00615426">
        <w:t>26</w:t>
      </w:r>
      <w:r w:rsidRPr="00FA458E">
        <w:t xml:space="preserve"> percent, </w:t>
      </w:r>
      <w:r w:rsidR="000C52BF">
        <w:t>which was</w:t>
      </w:r>
      <w:r>
        <w:t xml:space="preserve"> below the </w:t>
      </w:r>
      <w:r w:rsidRPr="001A571C">
        <w:t>MDPH recommended comfort range</w:t>
      </w:r>
      <w:r>
        <w:t>.</w:t>
      </w:r>
      <w:r w:rsidRPr="001A571C">
        <w:t xml:space="preserve">  The MDPH recommends a comfort range of 40 to 60 percent for indoor air relative humidity.  </w:t>
      </w:r>
      <w:r>
        <w:t xml:space="preserve">Relative humidity levels in the building would be expected to drop during the winter months due to heating.  The sensation of dryness and irritation is common in a low relative humidity environment.  </w:t>
      </w:r>
      <w:r w:rsidRPr="00417F96">
        <w:t>Low relative humidity is a very common problem during the heating season in the northeast part of the United States</w:t>
      </w:r>
      <w:r>
        <w:t>.</w:t>
      </w:r>
    </w:p>
    <w:p w:rsidR="003338A8" w:rsidRDefault="003338A8" w:rsidP="003338A8">
      <w:pPr>
        <w:pStyle w:val="Heading2"/>
      </w:pPr>
      <w:r w:rsidRPr="002F033A">
        <w:lastRenderedPageBreak/>
        <w:t>Microbial/Moisture Concerns</w:t>
      </w:r>
    </w:p>
    <w:p w:rsidR="00615426" w:rsidRDefault="003338A8" w:rsidP="003338A8">
      <w:pPr>
        <w:pStyle w:val="BodyText"/>
      </w:pPr>
      <w:r>
        <w:t>A few water-damaged ceilin</w:t>
      </w:r>
      <w:r w:rsidR="00D91F6D">
        <w:t>g tiles were observed (Picture 7</w:t>
      </w:r>
      <w:r>
        <w:t xml:space="preserve">, Table 1).  These appeared to be from historic </w:t>
      </w:r>
      <w:r w:rsidR="0027185D">
        <w:t xml:space="preserve">or periodic </w:t>
      </w:r>
      <w:r>
        <w:t xml:space="preserve">roof leaks.  </w:t>
      </w:r>
      <w:r w:rsidR="0008650D">
        <w:t>Water-damaged ceiling tiles can provide a source of mold and should be replaced after a water leak is discovered and repaired</w:t>
      </w:r>
      <w:r w:rsidR="005172AA">
        <w:t xml:space="preserve">.  The </w:t>
      </w:r>
      <w:r w:rsidR="007066D0">
        <w:t xml:space="preserve">location of the stained tiles </w:t>
      </w:r>
      <w:r w:rsidR="00BB71AC">
        <w:t>near windows/exterior walls suggest leakage</w:t>
      </w:r>
      <w:r w:rsidR="005172AA">
        <w:t xml:space="preserve"> may be associated with heavy rains and wind in a specific direction.  The roof, flashing or masonry in this area may need repairs.</w:t>
      </w:r>
    </w:p>
    <w:p w:rsidR="003338A8" w:rsidRDefault="003338A8" w:rsidP="003338A8">
      <w:pPr>
        <w:pStyle w:val="BodyText"/>
      </w:pPr>
      <w:r w:rsidRPr="0094352D">
        <w:t>Plants were observed in several areas</w:t>
      </w:r>
      <w:r>
        <w:t xml:space="preserve"> (Table 1)</w:t>
      </w:r>
      <w:r w:rsidRPr="0094352D">
        <w:t xml:space="preserve">.  </w:t>
      </w:r>
      <w:r w:rsidRPr="00EF3EA8">
        <w:rPr>
          <w:snapToGrid w:val="0"/>
        </w:rPr>
        <w:t>Plants can be a source of pollen and mold, which can be respiratory irritants to some individuals</w:t>
      </w:r>
      <w:r>
        <w:rPr>
          <w:snapToGrid w:val="0"/>
        </w:rPr>
        <w:t>.</w:t>
      </w:r>
      <w:r w:rsidRPr="0094352D">
        <w:t xml:space="preserve">  Plants should be properly maintained, over-watering of plants should be avoided and drip pans should be inspected periodically for mold growth.</w:t>
      </w:r>
    </w:p>
    <w:p w:rsidR="003338A8" w:rsidRDefault="003338A8" w:rsidP="003338A8">
      <w:pPr>
        <w:pStyle w:val="BodyText"/>
      </w:pPr>
      <w:r>
        <w:t xml:space="preserve">Water coolers </w:t>
      </w:r>
      <w:r w:rsidR="00B1078E">
        <w:t xml:space="preserve">and refrigerators </w:t>
      </w:r>
      <w:r>
        <w:t>were observed on carpet</w:t>
      </w:r>
      <w:r w:rsidR="007A7E91">
        <w:t xml:space="preserve"> (Picture </w:t>
      </w:r>
      <w:r w:rsidR="00AA1FE3">
        <w:t>8</w:t>
      </w:r>
      <w:r w:rsidR="007A7E91">
        <w:t>)</w:t>
      </w:r>
      <w:r>
        <w:t>.  Spills or leaks from these appliances can moisten carpeting.  They should be located in a non-carpeted area or on waterproof mats.</w:t>
      </w:r>
      <w:r w:rsidR="007A7E91">
        <w:t xml:space="preserve">  Several water fountains </w:t>
      </w:r>
      <w:r w:rsidR="0045363C">
        <w:t xml:space="preserve">not in current use </w:t>
      </w:r>
      <w:r w:rsidR="007A7E91">
        <w:t xml:space="preserve">were observed in the office (Picture </w:t>
      </w:r>
      <w:r w:rsidR="00AA1FE3">
        <w:t>9</w:t>
      </w:r>
      <w:r w:rsidR="007A7E91">
        <w:t>).  The drains in these units may become dry if they are not used or maintained, and may allow sewer gases to penetrate occupied space.  In addition, broken plumbing fixtures can be a source of leaks.  These fountains should either be repaired and brought back into service, or removed with plumbing properly cut/capped.</w:t>
      </w:r>
    </w:p>
    <w:p w:rsidR="003338A8" w:rsidRDefault="00B1078E" w:rsidP="003338A8">
      <w:pPr>
        <w:pStyle w:val="BodyText"/>
      </w:pPr>
      <w:r>
        <w:t xml:space="preserve">Many rooms on the </w:t>
      </w:r>
      <w:r w:rsidR="005172AA">
        <w:t>fourth</w:t>
      </w:r>
      <w:r>
        <w:t xml:space="preserve"> floor were equipped with</w:t>
      </w:r>
      <w:r w:rsidR="003338A8">
        <w:t xml:space="preserve"> ductless air conditioning </w:t>
      </w:r>
      <w:r w:rsidR="009634AF">
        <w:t xml:space="preserve">(AC) </w:t>
      </w:r>
      <w:r w:rsidR="003338A8">
        <w:t>unit</w:t>
      </w:r>
      <w:r>
        <w:t>s</w:t>
      </w:r>
      <w:r w:rsidR="003338A8">
        <w:t xml:space="preserve"> to maintain temperature control</w:t>
      </w:r>
      <w:r w:rsidR="007A7E91">
        <w:t xml:space="preserve"> during the cooling season (Picture </w:t>
      </w:r>
      <w:r w:rsidR="00AA1FE3">
        <w:t>10</w:t>
      </w:r>
      <w:r w:rsidR="007A7E91">
        <w:t>)</w:t>
      </w:r>
      <w:r w:rsidR="003338A8">
        <w:t>.  These units have condensation drains that are typically pumped to the outside of the building.  The</w:t>
      </w:r>
      <w:r w:rsidR="009634AF">
        <w:t xml:space="preserve"> ACs</w:t>
      </w:r>
      <w:r w:rsidR="003338A8">
        <w:t xml:space="preserve"> sh</w:t>
      </w:r>
      <w:r w:rsidR="0045363C">
        <w:t>ould be regularly inspected to e</w:t>
      </w:r>
      <w:r w:rsidR="003338A8">
        <w:t>nsure that condensation drains and pumps are working properly and are not clogged or leaking.</w:t>
      </w:r>
      <w:r w:rsidR="00AA1FE3">
        <w:t xml:space="preserve">  The water-damaged ceiling tile shown in Picture 10 may indicate a leak from the condensation drain system</w:t>
      </w:r>
      <w:r w:rsidR="007D2266">
        <w:t xml:space="preserve"> or another source of water that should be repaired</w:t>
      </w:r>
      <w:r w:rsidR="00AA1FE3">
        <w:t>.</w:t>
      </w:r>
    </w:p>
    <w:p w:rsidR="00465CC8" w:rsidRPr="00F36E00" w:rsidRDefault="00465CC8" w:rsidP="00465CC8">
      <w:pPr>
        <w:pStyle w:val="Heading2"/>
      </w:pPr>
      <w:r>
        <w:lastRenderedPageBreak/>
        <w:t>Other</w:t>
      </w:r>
      <w:r w:rsidRPr="00F36E00">
        <w:t xml:space="preserve"> </w:t>
      </w:r>
      <w:r>
        <w:t>IAQ Evaluations</w:t>
      </w:r>
    </w:p>
    <w:p w:rsidR="00465CC8" w:rsidRDefault="00465CC8" w:rsidP="00465CC8">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BEH</w:t>
      </w:r>
      <w:r>
        <w:t>/IAQ</w:t>
      </w:r>
      <w:r w:rsidRPr="002B63D4">
        <w:t xml:space="preserve"> staff obtained measurements for carbon monoxide and PM2.5.</w:t>
      </w:r>
    </w:p>
    <w:p w:rsidR="00465CC8" w:rsidRPr="003E67AA" w:rsidRDefault="00465CC8" w:rsidP="00465CC8">
      <w:pPr>
        <w:pStyle w:val="Heading3"/>
      </w:pPr>
      <w:r w:rsidRPr="003E67AA">
        <w:rPr>
          <w:snapToGrid w:val="0"/>
        </w:rPr>
        <w:t>C</w:t>
      </w:r>
      <w:r w:rsidRPr="003E67AA">
        <w:t>arbon Monoxide</w:t>
      </w:r>
    </w:p>
    <w:p w:rsidR="00465CC8" w:rsidRPr="006631AE" w:rsidRDefault="00465CC8" w:rsidP="00465CC8">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465CC8" w:rsidRDefault="00465CC8" w:rsidP="00465CC8">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w:t>
      </w:r>
      <w:r w:rsidRPr="005F79ED">
        <w:lastRenderedPageBreak/>
        <w:t>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465CC8" w:rsidRDefault="00465CC8" w:rsidP="00465CC8">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During the </w:t>
      </w:r>
      <w:r w:rsidRPr="001C6022">
        <w:t>visit</w:t>
      </w:r>
      <w:r>
        <w:t xml:space="preserve"> outdoor c</w:t>
      </w:r>
      <w:r w:rsidRPr="00941BFB">
        <w:t>arbon monoxide con</w:t>
      </w:r>
      <w:r>
        <w:t>centrations</w:t>
      </w:r>
      <w:r w:rsidRPr="001C6022">
        <w:t xml:space="preserve"> </w:t>
      </w:r>
      <w:r w:rsidR="00B1078E">
        <w:t>were measured at</w:t>
      </w:r>
      <w:r w:rsidR="00B7505C">
        <w:t xml:space="preserve"> </w:t>
      </w:r>
      <w:r w:rsidR="00B1078E">
        <w:t>4</w:t>
      </w:r>
      <w:r w:rsidR="00B7505C">
        <w:t xml:space="preserve"> ppm, likely due to traffic</w:t>
      </w:r>
      <w:r w:rsidR="00C270F2">
        <w:t>/parking</w:t>
      </w:r>
      <w:r w:rsidR="00B7505C">
        <w:t xml:space="preserve"> </w:t>
      </w:r>
      <w:r w:rsidR="007D2266">
        <w:t>outside the building</w:t>
      </w:r>
      <w:r w:rsidR="00B7505C">
        <w:t xml:space="preserve">.  </w:t>
      </w:r>
      <w:r w:rsidRPr="001C6022">
        <w:t>I</w:t>
      </w:r>
      <w:r>
        <w:t xml:space="preserve">ndoor levels were </w:t>
      </w:r>
      <w:r w:rsidR="00B7505C">
        <w:t xml:space="preserve">all </w:t>
      </w:r>
      <w:proofErr w:type="gramStart"/>
      <w:r w:rsidR="00B7505C">
        <w:t>non</w:t>
      </w:r>
      <w:proofErr w:type="gramEnd"/>
      <w:r w:rsidR="00B7505C">
        <w:t>-detect (</w:t>
      </w:r>
      <w:r>
        <w:t>ND</w:t>
      </w:r>
      <w:r w:rsidR="00B7505C">
        <w:t>)</w:t>
      </w:r>
      <w:r>
        <w:t xml:space="preserve"> (</w:t>
      </w:r>
      <w:r w:rsidRPr="001C6022">
        <w:t>Table 1</w:t>
      </w:r>
      <w:r>
        <w:t>).</w:t>
      </w:r>
    </w:p>
    <w:p w:rsidR="00465CC8" w:rsidRPr="001A571C" w:rsidRDefault="00465CC8" w:rsidP="00465CC8">
      <w:pPr>
        <w:pStyle w:val="Heading3"/>
      </w:pPr>
      <w:r w:rsidRPr="001A571C">
        <w:t>Particulate Matter</w:t>
      </w:r>
    </w:p>
    <w:p w:rsidR="00465CC8" w:rsidRPr="006D512D" w:rsidRDefault="00465CC8" w:rsidP="00465CC8">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465CC8" w:rsidRDefault="00465CC8" w:rsidP="00465CC8">
      <w:pPr>
        <w:pStyle w:val="BodyText"/>
        <w:rPr>
          <w:szCs w:val="24"/>
        </w:rPr>
      </w:pPr>
      <w:r w:rsidRPr="00CA58E5">
        <w:rPr>
          <w:szCs w:val="24"/>
        </w:rPr>
        <w:t xml:space="preserve">Outdoor PM2.5 concentrations were measured </w:t>
      </w:r>
      <w:proofErr w:type="gramStart"/>
      <w:r w:rsidRPr="00CA58E5">
        <w:rPr>
          <w:szCs w:val="24"/>
        </w:rPr>
        <w:t xml:space="preserve">at </w:t>
      </w:r>
      <w:r w:rsidR="001F6BDB">
        <w:rPr>
          <w:szCs w:val="24"/>
        </w:rPr>
        <w:t>31</w:t>
      </w:r>
      <w:r w:rsidRPr="00CA58E5">
        <w:rPr>
          <w:szCs w:val="24"/>
        </w:rPr>
        <w:t xml:space="preserve"> μg/m</w:t>
      </w:r>
      <w:r w:rsidRPr="00CA58E5">
        <w:rPr>
          <w:szCs w:val="24"/>
          <w:vertAlign w:val="superscript"/>
        </w:rPr>
        <w:t>3</w:t>
      </w:r>
      <w:r w:rsidRPr="00CA58E5">
        <w:rPr>
          <w:szCs w:val="24"/>
        </w:rPr>
        <w:t xml:space="preserve"> (</w:t>
      </w:r>
      <w:r>
        <w:rPr>
          <w:szCs w:val="24"/>
        </w:rPr>
        <w:t>Table 1)</w:t>
      </w:r>
      <w:proofErr w:type="gramEnd"/>
      <w:r>
        <w:rPr>
          <w:szCs w:val="24"/>
        </w:rPr>
        <w:t xml:space="preserve">. </w:t>
      </w:r>
      <w:r w:rsidR="006879B9">
        <w:rPr>
          <w:szCs w:val="24"/>
        </w:rPr>
        <w:t xml:space="preserve"> </w:t>
      </w:r>
      <w:r>
        <w:rPr>
          <w:szCs w:val="24"/>
        </w:rPr>
        <w:t>PM2.5 lev</w:t>
      </w:r>
      <w:r w:rsidR="00B7505C">
        <w:rPr>
          <w:szCs w:val="24"/>
        </w:rPr>
        <w:t xml:space="preserve">els indoors ranged from ND </w:t>
      </w:r>
      <w:proofErr w:type="gramStart"/>
      <w:r w:rsidR="00B7505C">
        <w:rPr>
          <w:szCs w:val="24"/>
        </w:rPr>
        <w:t xml:space="preserve">to </w:t>
      </w:r>
      <w:r w:rsidR="001F6BDB">
        <w:rPr>
          <w:szCs w:val="24"/>
        </w:rPr>
        <w:t>39</w:t>
      </w:r>
      <w:r>
        <w:rPr>
          <w:szCs w:val="24"/>
        </w:rPr>
        <w:t xml:space="preserve"> </w:t>
      </w:r>
      <w:r w:rsidRPr="00A62969">
        <w:rPr>
          <w:szCs w:val="24"/>
        </w:rPr>
        <w:t>μg/m</w:t>
      </w:r>
      <w:r w:rsidRPr="00A62969">
        <w:rPr>
          <w:szCs w:val="24"/>
          <w:vertAlign w:val="superscript"/>
        </w:rPr>
        <w:t>3</w:t>
      </w:r>
      <w:proofErr w:type="gramEnd"/>
      <w:r>
        <w:rPr>
          <w:szCs w:val="24"/>
        </w:rPr>
        <w:t>.  A</w:t>
      </w:r>
      <w:r w:rsidR="00DA0C9C">
        <w:rPr>
          <w:szCs w:val="24"/>
        </w:rPr>
        <w:t xml:space="preserve">ll </w:t>
      </w:r>
      <w:r w:rsidR="001F6BDB">
        <w:rPr>
          <w:szCs w:val="24"/>
        </w:rPr>
        <w:t xml:space="preserve">but </w:t>
      </w:r>
      <w:r w:rsidR="001505BA">
        <w:rPr>
          <w:szCs w:val="24"/>
        </w:rPr>
        <w:t>two</w:t>
      </w:r>
      <w:r w:rsidR="001F6BDB">
        <w:rPr>
          <w:szCs w:val="24"/>
        </w:rPr>
        <w:t xml:space="preserve"> </w:t>
      </w:r>
      <w:r w:rsidR="00B7505C">
        <w:rPr>
          <w:szCs w:val="24"/>
        </w:rPr>
        <w:t>reading</w:t>
      </w:r>
      <w:r w:rsidR="001505BA">
        <w:rPr>
          <w:szCs w:val="24"/>
        </w:rPr>
        <w:t>s</w:t>
      </w:r>
      <w:r w:rsidR="001F6BDB">
        <w:rPr>
          <w:szCs w:val="24"/>
        </w:rPr>
        <w:t xml:space="preserve"> were </w:t>
      </w:r>
      <w:r w:rsidR="00B7505C">
        <w:rPr>
          <w:szCs w:val="24"/>
        </w:rPr>
        <w:t>below</w:t>
      </w:r>
      <w:r w:rsidRPr="00E6716A">
        <w:t xml:space="preserve"> the NAAQS PM2.5 level </w:t>
      </w:r>
      <w:proofErr w:type="gramStart"/>
      <w:r w:rsidRPr="00E6716A">
        <w:t>of</w:t>
      </w:r>
      <w:r w:rsidR="00A767C5">
        <w:t xml:space="preserve"> </w:t>
      </w:r>
      <w:r w:rsidRPr="00E6716A">
        <w:t>35 μg/m</w:t>
      </w:r>
      <w:r w:rsidRPr="00E6716A">
        <w:rPr>
          <w:vertAlign w:val="superscript"/>
        </w:rPr>
        <w:t>3</w:t>
      </w:r>
      <w:r w:rsidR="00B77C22">
        <w:t xml:space="preserve"> (Table 1)</w:t>
      </w:r>
      <w:proofErr w:type="gramEnd"/>
      <w:r w:rsidR="00AD18A2">
        <w:t>;</w:t>
      </w:r>
      <w:r w:rsidR="00B77C22">
        <w:t xml:space="preserve"> these elevations are most likely due to cooking/cleaning </w:t>
      </w:r>
      <w:r w:rsidR="00FC17F2">
        <w:t xml:space="preserve">activities </w:t>
      </w:r>
      <w:r w:rsidR="00B77C22">
        <w:t xml:space="preserve">in the </w:t>
      </w:r>
      <w:r w:rsidR="00B77C22">
        <w:lastRenderedPageBreak/>
        <w:t>area</w:t>
      </w:r>
      <w:r w:rsidR="00FC17F2">
        <w:t xml:space="preserve"> near the time of testing</w:t>
      </w:r>
      <w:r w:rsidR="00B77C22">
        <w:t>.</w:t>
      </w:r>
      <w:r>
        <w:t xml:space="preserve">  </w:t>
      </w:r>
      <w:r w:rsidRPr="00E6716A">
        <w:t>Frequently, i</w:t>
      </w:r>
      <w:r>
        <w:t>ndoor air levels of particulate matter</w:t>
      </w:r>
      <w:r w:rsidRPr="00E6716A">
        <w:t xml:space="preserve"> (including PM2.5) can be at higher levels than those measured outdoors.  A number of activities that occur indoors and/or mechanical devices can generate particulate </w:t>
      </w:r>
      <w:r>
        <w:t xml:space="preserve">matter </w:t>
      </w:r>
      <w:r w:rsidRPr="00E6716A">
        <w:t xml:space="preserve">during normal </w:t>
      </w:r>
      <w:r w:rsidRPr="00E6716A">
        <w:rPr>
          <w:szCs w:val="24"/>
        </w:rPr>
        <w:t xml:space="preserve">operations.  Sources </w:t>
      </w:r>
      <w:r>
        <w:rPr>
          <w:szCs w:val="24"/>
        </w:rPr>
        <w:t xml:space="preserve">of indoor airborne particulate matter </w:t>
      </w:r>
      <w:r w:rsidRPr="00E6716A">
        <w:rPr>
          <w:szCs w:val="24"/>
        </w:rPr>
        <w:t>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465CC8" w:rsidRPr="00F73476" w:rsidRDefault="00465CC8" w:rsidP="00465CC8">
      <w:pPr>
        <w:pStyle w:val="Heading3"/>
      </w:pPr>
      <w:r w:rsidRPr="00F73476">
        <w:t>Volatile Organic Compounds</w:t>
      </w:r>
    </w:p>
    <w:p w:rsidR="00465CC8" w:rsidRDefault="00465CC8" w:rsidP="00465CC8">
      <w:pPr>
        <w:pStyle w:val="BodyText"/>
      </w:pPr>
      <w:r w:rsidRPr="00F73476">
        <w:t>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w:t>
      </w:r>
      <w:r>
        <w:t>f exposure occurs.  For example</w:t>
      </w:r>
      <w:r w:rsidRPr="00F73476">
        <w:t xml:space="preserve"> chemicals evaporating from a paint can stored at room temperature would most likely contain VOCs.</w:t>
      </w:r>
    </w:p>
    <w:p w:rsidR="00465CC8" w:rsidRDefault="00465CC8" w:rsidP="00465CC8">
      <w:pPr>
        <w:pStyle w:val="BodyText"/>
      </w:pPr>
      <w:r>
        <w:t xml:space="preserve">Of note is the presence of copy machines within </w:t>
      </w:r>
      <w:r w:rsidR="00CB0493">
        <w:t xml:space="preserve">office areas </w:t>
      </w:r>
      <w:r>
        <w:t>with no dedicated exhaust ventilation</w:t>
      </w:r>
      <w:r w:rsidR="00CB0493">
        <w:t xml:space="preserve"> (Table 1)</w:t>
      </w:r>
      <w:r>
        <w:t xml:space="preserve">.  </w:t>
      </w:r>
      <w:r w:rsidRPr="002B32D7">
        <w:t>Photocopiers</w:t>
      </w:r>
      <w:r w:rsidRPr="00117283">
        <w:t xml:space="preserve"> can be sources of pollutants such as VOCs, ozone, heat and odors, particularly if the equipment is older and in frequent use.  Both VOCs and ozone are respiratory irritants (Schmidt Etkin, 1992).  Photocopiers should be kept in well</w:t>
      </w:r>
      <w:r w:rsidR="001638A1">
        <w:t>-</w:t>
      </w:r>
      <w:r w:rsidRPr="00117283">
        <w:t>ventilated rooms</w:t>
      </w:r>
      <w:r w:rsidR="001638A1">
        <w:t>/areas</w:t>
      </w:r>
      <w:r w:rsidRPr="00117283">
        <w:t xml:space="preserve"> and should be located near windows or exhaust vents.</w:t>
      </w:r>
    </w:p>
    <w:p w:rsidR="00465CC8" w:rsidRDefault="00465CC8" w:rsidP="00465CC8">
      <w:pPr>
        <w:pStyle w:val="BodyText"/>
      </w:pPr>
      <w:r>
        <w:t>Additional sources of TVOCs in office area</w:t>
      </w:r>
      <w:r w:rsidR="00A66299">
        <w:t>s</w:t>
      </w:r>
      <w:r>
        <w:t xml:space="preserve"> include </w:t>
      </w:r>
      <w:r w:rsidRPr="00D0607E">
        <w:t>dry erase boards and related materials</w:t>
      </w:r>
      <w:r w:rsidR="00CA58E5">
        <w:t xml:space="preserve"> (Table 1)</w:t>
      </w:r>
      <w:r w:rsidRPr="006D512D">
        <w:t>.  Materials such as dry erase markers and dry erase board cleaners may contain VOCs, such as methyl isobutyl ketone, n-butyl acetate and butyl-cellusolve (Sanford, 1999), which can be irritating to the eyes, nose and throat.</w:t>
      </w:r>
    </w:p>
    <w:p w:rsidR="00465CC8" w:rsidRDefault="00465CC8" w:rsidP="00465CC8">
      <w:pPr>
        <w:pStyle w:val="BodyText"/>
      </w:pPr>
      <w:r w:rsidRPr="00D0607E">
        <w:lastRenderedPageBreak/>
        <w:t>Hand sanitizer</w:t>
      </w:r>
      <w:r>
        <w:t xml:space="preserve"> was also observed </w:t>
      </w:r>
      <w:r w:rsidR="00A66299">
        <w:t xml:space="preserve">in several areas </w:t>
      </w:r>
      <w:r>
        <w:t xml:space="preserve">(Table 1); these products </w:t>
      </w:r>
      <w:r w:rsidRPr="00117283">
        <w:t>may contain ethyl alcohol and/or isopropyl alcohol, which are highly volatile and may be irritating to the eyes and nose.  Sanitizing products may also contain fragrances to which some people may be sensitive.</w:t>
      </w:r>
    </w:p>
    <w:p w:rsidR="00465CC8" w:rsidRPr="00804E1C" w:rsidRDefault="00CB0493" w:rsidP="00E03B36">
      <w:pPr>
        <w:pStyle w:val="BodyTextIndent2"/>
      </w:pPr>
      <w:r>
        <w:t>Cleaning products</w:t>
      </w:r>
      <w:r w:rsidR="001850A7">
        <w:t>,</w:t>
      </w:r>
      <w:r w:rsidR="003C14D6">
        <w:t xml:space="preserve"> </w:t>
      </w:r>
      <w:r>
        <w:t xml:space="preserve">air freshening sprays and scented products </w:t>
      </w:r>
      <w:r w:rsidRPr="001850A7">
        <w:t>were als</w:t>
      </w:r>
      <w:r w:rsidR="00CA58E5" w:rsidRPr="001850A7">
        <w:t>o found</w:t>
      </w:r>
      <w:r w:rsidR="00CA58E5">
        <w:t xml:space="preserve"> in the office (</w:t>
      </w:r>
      <w:r>
        <w:t xml:space="preserve">Table 1).  </w:t>
      </w:r>
      <w:r w:rsidR="00E03B36" w:rsidRPr="00DE6755">
        <w:t>Plug-in air fresheners and other air deodorizers contain chemicals that can be irritating to the eyes, nose and throat of sensitive individuals.  Many air fresheners contain 1</w:t>
      </w:r>
      <w:proofErr w:type="gramStart"/>
      <w:r w:rsidR="00E03B36" w:rsidRPr="00DE6755">
        <w:t>,4</w:t>
      </w:r>
      <w:proofErr w:type="gramEnd"/>
      <w:r w:rsidR="00E03B36" w:rsidRPr="00DE6755">
        <w:t>-dichlorobenzene, a VOC which may cause reductions in lung function (NIH, 2006).  Furthermore, deodorizing agents do not remove materials causing odors, but rather mask odors that may be present in the area.</w:t>
      </w:r>
      <w:r w:rsidR="00E03B36">
        <w:t xml:space="preserve">  </w:t>
      </w:r>
      <w:r w:rsidR="00465CC8">
        <w:t>Many cleaning</w:t>
      </w:r>
      <w:r w:rsidR="00465CC8" w:rsidRPr="00804E1C">
        <w:t xml:space="preserve"> products contain chemicals that can be irritating to the eyes, nose and throat of sensitive individuals.  Cleaning products should be properly labeled and stored in an </w:t>
      </w:r>
      <w:r w:rsidR="00465CC8">
        <w:t>appropriate area.</w:t>
      </w:r>
      <w:r w:rsidR="00465CC8" w:rsidRPr="00804E1C">
        <w:t xml:space="preserve">  In addition, a Material Safety Data Sheet (MSDS) should be available at a central location for each product in the event of an emergency.</w:t>
      </w:r>
    </w:p>
    <w:p w:rsidR="00465CC8" w:rsidRPr="000C0EA4" w:rsidRDefault="00465CC8" w:rsidP="00465CC8">
      <w:pPr>
        <w:pStyle w:val="Heading3"/>
      </w:pPr>
      <w:r w:rsidRPr="00AB690C">
        <w:t>Other Conditions</w:t>
      </w:r>
    </w:p>
    <w:p w:rsidR="007D2266" w:rsidRDefault="00465CC8" w:rsidP="00465CC8">
      <w:pPr>
        <w:pStyle w:val="BodyText1"/>
      </w:pPr>
      <w:r w:rsidRPr="00525D68">
        <w:t xml:space="preserve">Other conditions that can affect IAQ were observed during the assessment.  In some </w:t>
      </w:r>
      <w:r>
        <w:t>areas</w:t>
      </w:r>
      <w:r w:rsidR="00CA58E5">
        <w:t xml:space="preserve">, </w:t>
      </w:r>
      <w:r w:rsidR="008E2CB4">
        <w:t>accumulations of items were</w:t>
      </w:r>
      <w:r w:rsidRPr="00525D68">
        <w:t xml:space="preserve"> </w:t>
      </w:r>
      <w:r w:rsidR="00630B6E">
        <w:t xml:space="preserve">seen </w:t>
      </w:r>
      <w:r w:rsidRPr="00525D68">
        <w:t>on floors, windowsills, tabletops, counters, bookcases and desks, which provide a source for dusts to accumulate</w:t>
      </w:r>
      <w:r w:rsidR="00ED696D">
        <w:t xml:space="preserve"> (Picture 11</w:t>
      </w:r>
      <w:r w:rsidR="000D5D60">
        <w:t>)</w:t>
      </w:r>
      <w:r>
        <w:t xml:space="preserve">. </w:t>
      </w:r>
      <w:r w:rsidRPr="00525D68">
        <w:t xml:space="preserve"> These items (e.g., papers, folders, boxes) make it difficult for custodial staff to clean</w:t>
      </w:r>
      <w:r w:rsidRPr="005B66C1">
        <w:t xml:space="preserve">.  </w:t>
      </w:r>
      <w:r w:rsidRPr="007A3C35">
        <w:t>Items should be relocated and/or be cleaned periodically to avoid excessive dust build up.</w:t>
      </w:r>
      <w:r w:rsidRPr="00525D68">
        <w:t xml:space="preserve"> </w:t>
      </w:r>
      <w:r w:rsidR="007502FE">
        <w:t xml:space="preserve"> </w:t>
      </w:r>
    </w:p>
    <w:p w:rsidR="007D2266" w:rsidRDefault="00D82ECF" w:rsidP="00465CC8">
      <w:pPr>
        <w:pStyle w:val="BodyText1"/>
      </w:pPr>
      <w:r>
        <w:t>The DCF also ha</w:t>
      </w:r>
      <w:r w:rsidR="00B65251">
        <w:t>s</w:t>
      </w:r>
      <w:r>
        <w:t xml:space="preserve"> a large number of items stored</w:t>
      </w:r>
      <w:r w:rsidR="007502FE">
        <w:t xml:space="preserve"> for clients, including clothing and luggage </w:t>
      </w:r>
      <w:r w:rsidR="00ED696D">
        <w:t>(Picture 12</w:t>
      </w:r>
      <w:r w:rsidR="00D90173">
        <w:t>)</w:t>
      </w:r>
      <w:r>
        <w:t xml:space="preserve">.  Some of these items were observed to be in open bins or on floors in </w:t>
      </w:r>
      <w:r w:rsidR="00D90173">
        <w:t>storage roo</w:t>
      </w:r>
      <w:r w:rsidR="007D2266">
        <w:t>ms, where they can become dusty,</w:t>
      </w:r>
      <w:r w:rsidR="00D90173">
        <w:t xml:space="preserve"> dirty</w:t>
      </w:r>
      <w:r w:rsidR="007D2266">
        <w:t xml:space="preserve"> or damaged or can serve as harborage for pests</w:t>
      </w:r>
      <w:r w:rsidR="00111904">
        <w:t xml:space="preserve">. </w:t>
      </w:r>
    </w:p>
    <w:p w:rsidR="006F7EE2" w:rsidRDefault="006F7EE2" w:rsidP="00465CC8">
      <w:pPr>
        <w:pStyle w:val="BodyText1"/>
      </w:pPr>
      <w:r>
        <w:lastRenderedPageBreak/>
        <w:t>Personal fans</w:t>
      </w:r>
      <w:r w:rsidR="00630B6E">
        <w:t>,</w:t>
      </w:r>
      <w:r>
        <w:t xml:space="preserve"> supply and exhaust vents were found to be dusty in some areas</w:t>
      </w:r>
      <w:r w:rsidR="003C14D6">
        <w:t xml:space="preserve"> (</w:t>
      </w:r>
      <w:r w:rsidR="00E1799B">
        <w:t>Pictu</w:t>
      </w:r>
      <w:r w:rsidR="00E1799B" w:rsidRPr="00BB71AC">
        <w:t xml:space="preserve">re </w:t>
      </w:r>
      <w:r w:rsidR="00ED696D" w:rsidRPr="00BB71AC">
        <w:t>3</w:t>
      </w:r>
      <w:r w:rsidR="00E1799B" w:rsidRPr="00BB71AC">
        <w:t>,</w:t>
      </w:r>
      <w:r w:rsidR="00E1799B">
        <w:t xml:space="preserve"> </w:t>
      </w:r>
      <w:r w:rsidR="003C14D6">
        <w:t>Table 1)</w:t>
      </w:r>
      <w:r>
        <w:t xml:space="preserve">.  </w:t>
      </w:r>
      <w:r w:rsidR="00465CC8" w:rsidRPr="007A3C35">
        <w:t>Regular c</w:t>
      </w:r>
      <w:r w:rsidR="00465CC8">
        <w:t xml:space="preserve">leaning of supply diffusers, </w:t>
      </w:r>
      <w:r w:rsidR="00465CC8" w:rsidRPr="007A3C35">
        <w:t>exhaust vents</w:t>
      </w:r>
      <w:r w:rsidR="00465CC8">
        <w:t xml:space="preserve"> and personal fans</w:t>
      </w:r>
      <w:r w:rsidR="00465CC8" w:rsidRPr="007A3C35">
        <w:t xml:space="preserve"> will reduce </w:t>
      </w:r>
      <w:proofErr w:type="spellStart"/>
      <w:r w:rsidR="00465CC8" w:rsidRPr="007A3C35">
        <w:t>aerosoliz</w:t>
      </w:r>
      <w:r w:rsidR="0045363C">
        <w:t>ation</w:t>
      </w:r>
      <w:proofErr w:type="spellEnd"/>
      <w:r w:rsidR="0045363C">
        <w:t xml:space="preserve"> of</w:t>
      </w:r>
      <w:r w:rsidR="00465CC8" w:rsidRPr="007A3C35">
        <w:t xml:space="preserve"> any accumulated particulate matter on the</w:t>
      </w:r>
      <w:r w:rsidR="00465CC8">
        <w:t>se surfaces</w:t>
      </w:r>
      <w:r w:rsidR="00465CC8" w:rsidRPr="007A3C35">
        <w:t>.</w:t>
      </w:r>
      <w:r w:rsidR="001F6BDB">
        <w:t xml:space="preserve">  In some areas, items were observed to be hanging from the ceiling (Picture </w:t>
      </w:r>
      <w:r w:rsidR="00ED696D">
        <w:t>13</w:t>
      </w:r>
      <w:r w:rsidR="001F6BDB">
        <w:t>)</w:t>
      </w:r>
      <w:r w:rsidR="00782A21">
        <w:t>.  These items</w:t>
      </w:r>
      <w:r w:rsidR="00BE1B38">
        <w:t xml:space="preserve"> can be </w:t>
      </w:r>
      <w:r w:rsidR="00ED696D">
        <w:t>a source for dusts to accumulate as well as disturbing the ceiling tile system, which can allow dust and debris from the ceiling tile</w:t>
      </w:r>
      <w:r w:rsidR="006044B1">
        <w:t xml:space="preserve"> system/plenum</w:t>
      </w:r>
      <w:r w:rsidR="00ED696D">
        <w:t xml:space="preserve"> to ente</w:t>
      </w:r>
      <w:r w:rsidR="006044B1">
        <w:t>r</w:t>
      </w:r>
      <w:r w:rsidR="00ED696D">
        <w:t xml:space="preserve"> occupied space.</w:t>
      </w:r>
    </w:p>
    <w:p w:rsidR="00ED696D" w:rsidRDefault="00ED696D" w:rsidP="00465CC8">
      <w:pPr>
        <w:pStyle w:val="BodyText1"/>
      </w:pPr>
      <w:r w:rsidRPr="00ED696D">
        <w:t xml:space="preserve">Food and </w:t>
      </w:r>
      <w:r w:rsidR="00BB71AC">
        <w:t xml:space="preserve">food preparation equipment </w:t>
      </w:r>
      <w:r w:rsidR="00C370D4">
        <w:t>was</w:t>
      </w:r>
      <w:r w:rsidRPr="00ED696D">
        <w:t xml:space="preserve"> seen in some areas, </w:t>
      </w:r>
      <w:r w:rsidR="0045363C">
        <w:t>and</w:t>
      </w:r>
      <w:r w:rsidRPr="00ED696D">
        <w:t xml:space="preserve"> crumbs/food debris was ob</w:t>
      </w:r>
      <w:r w:rsidR="00C370D4">
        <w:t>served in appliances</w:t>
      </w:r>
      <w:r w:rsidR="00DD392C">
        <w:t xml:space="preserve"> (Picture 14)</w:t>
      </w:r>
      <w:r w:rsidR="00C370D4">
        <w:t xml:space="preserve">.  Food </w:t>
      </w:r>
      <w:r w:rsidRPr="00ED696D">
        <w:t>should be kept in tightly-sealed bags/containers to prevent attracting pests.  Food preparation equipment should also be kept clean and free of debris.</w:t>
      </w:r>
    </w:p>
    <w:p w:rsidR="00465CC8" w:rsidRDefault="00465CC8" w:rsidP="00465CC8">
      <w:pPr>
        <w:pStyle w:val="BodyText1"/>
      </w:pPr>
      <w:r>
        <w:t xml:space="preserve">Most areas of the office </w:t>
      </w:r>
      <w:r w:rsidR="001163B2">
        <w:t>space</w:t>
      </w:r>
      <w:r w:rsidRPr="00525D68">
        <w:t xml:space="preserve"> were carpeted.  The Institute of Inspection, Cleaning and Restoration Certification (IICRC) recommends that carpeting be cleaned annually (or semi-annually in soiled high traffic areas) (IICRC, 2012</w:t>
      </w:r>
      <w:r w:rsidRPr="005B66C1">
        <w:t xml:space="preserve">).  </w:t>
      </w:r>
      <w:r w:rsidRPr="007A3C35">
        <w:t>Regular cleaning with a high efficiency particulate arrestance (HEPA) filtered vacuum in combination with an annual cleaning will help to reduce accumulation and potential aerosolization of materials from carpeting.</w:t>
      </w:r>
    </w:p>
    <w:p w:rsidR="00465CC8" w:rsidRDefault="00465CC8" w:rsidP="00465CC8">
      <w:pPr>
        <w:pStyle w:val="Heading1"/>
      </w:pPr>
      <w:r>
        <w:t>Conclusions/Recommendations</w:t>
      </w:r>
    </w:p>
    <w:p w:rsidR="00465CC8" w:rsidRDefault="00465CC8" w:rsidP="00465CC8">
      <w:pPr>
        <w:pStyle w:val="BodyText"/>
      </w:pPr>
      <w:r>
        <w:t>In view of the findings at the</w:t>
      </w:r>
      <w:r w:rsidRPr="004F6CF2">
        <w:t xml:space="preserve"> </w:t>
      </w:r>
      <w:r>
        <w:t>time of the visit, the following recommendations are made:</w:t>
      </w:r>
    </w:p>
    <w:p w:rsidR="0045363C" w:rsidRDefault="0045363C" w:rsidP="0042797C">
      <w:pPr>
        <w:pStyle w:val="TOC6"/>
      </w:pPr>
      <w:r>
        <w:t>Refer to Appendix A for recommendations made previously.</w:t>
      </w:r>
    </w:p>
    <w:p w:rsidR="0042797C" w:rsidRDefault="00465CC8" w:rsidP="0042797C">
      <w:pPr>
        <w:pStyle w:val="TOC6"/>
      </w:pPr>
      <w:r>
        <w:t>Operate all ventilation systems throughout the building continuously during periods of occupancy to maximize air exchange.  This would include leaving thermostat fan settings in the “</w:t>
      </w:r>
      <w:r w:rsidRPr="0042797C">
        <w:rPr>
          <w:i/>
        </w:rPr>
        <w:t>on</w:t>
      </w:r>
      <w:r>
        <w:t>” mode (</w:t>
      </w:r>
      <w:r w:rsidRPr="0042797C">
        <w:rPr>
          <w:b/>
        </w:rPr>
        <w:t>not</w:t>
      </w:r>
      <w:r>
        <w:t xml:space="preserve"> </w:t>
      </w:r>
      <w:r w:rsidRPr="0042797C">
        <w:rPr>
          <w:i/>
        </w:rPr>
        <w:t>auto</w:t>
      </w:r>
      <w:r>
        <w:t>) for continuous airflow.</w:t>
      </w:r>
    </w:p>
    <w:p w:rsidR="00BB71AC" w:rsidRDefault="00210DF0" w:rsidP="00BB71AC">
      <w:pPr>
        <w:pStyle w:val="TOC6"/>
      </w:pPr>
      <w:r>
        <w:t xml:space="preserve">Inspect and </w:t>
      </w:r>
      <w:r w:rsidR="00B65251">
        <w:t>activate</w:t>
      </w:r>
      <w:r>
        <w:t xml:space="preserve"> mo</w:t>
      </w:r>
      <w:r w:rsidR="00983499">
        <w:t>tors for restroom exhaust vents</w:t>
      </w:r>
      <w:r w:rsidR="00B65349">
        <w:t>, make repairs as needed</w:t>
      </w:r>
      <w:r w:rsidR="00983499">
        <w:t>.</w:t>
      </w:r>
    </w:p>
    <w:p w:rsidR="00FF184C" w:rsidRDefault="00BB71AC" w:rsidP="00BB71AC">
      <w:pPr>
        <w:pStyle w:val="TOC6"/>
      </w:pPr>
      <w:r>
        <w:lastRenderedPageBreak/>
        <w:t>Remove obstructions from in front of FCUs and avoid placing items on top of them which obstruct/impact airflow.</w:t>
      </w:r>
    </w:p>
    <w:p w:rsidR="00FF184C" w:rsidRPr="00FF184C" w:rsidRDefault="00FF184C" w:rsidP="00FF184C">
      <w:pPr>
        <w:pStyle w:val="TOC6"/>
      </w:pPr>
      <w:r>
        <w:t>Avoid placing heaters on or near items which may off</w:t>
      </w:r>
      <w:r w:rsidR="00782A21">
        <w:t>-</w:t>
      </w:r>
      <w:r>
        <w:t>gas and ensure all heaters are turned off at the end of the day.</w:t>
      </w:r>
    </w:p>
    <w:p w:rsidR="00465CC8" w:rsidRPr="000C07EE" w:rsidRDefault="00465CC8" w:rsidP="00465CC8">
      <w:pPr>
        <w:pStyle w:val="TOC6"/>
      </w:pPr>
      <w:r>
        <w:t>C</w:t>
      </w:r>
      <w:r w:rsidRPr="00E6707C">
        <w:t xml:space="preserve">onsider adopting a balancing schedule of every 5 years for all mechanical ventilation </w:t>
      </w:r>
      <w:r w:rsidRPr="000C07EE">
        <w:t>systems, as recommended by ventilation industrial standards (SMACNA, 1994).</w:t>
      </w:r>
    </w:p>
    <w:p w:rsidR="00465CC8" w:rsidRDefault="00465CC8" w:rsidP="00465CC8">
      <w:pPr>
        <w:pStyle w:val="TOC6"/>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983499" w:rsidRDefault="00983499" w:rsidP="00983499">
      <w:pPr>
        <w:pStyle w:val="TOC6"/>
      </w:pPr>
      <w:r>
        <w:t>Examine areas of leakage and ensure any water-damaged ceiling tiles are repaired and/or replaced.  Examine the area above ceiling tiles for mold growth.  Disinfect areas of water leaks with an appropriate antimicrobial, as needed.</w:t>
      </w:r>
    </w:p>
    <w:p w:rsidR="00E66FA3" w:rsidRDefault="00E66FA3" w:rsidP="00E66FA3">
      <w:pPr>
        <w:pStyle w:val="TOC6"/>
      </w:pPr>
      <w:r w:rsidRPr="00351FED">
        <w:t>Indoor plants should be properly maintained and equipped with drip pans to prevent water damage to porous building materials and be located away from ventilation sources to prevent the aerosolization of dirt, pollen or mold.</w:t>
      </w:r>
    </w:p>
    <w:p w:rsidR="001E0751" w:rsidRDefault="00E66FA3" w:rsidP="001E0751">
      <w:pPr>
        <w:pStyle w:val="TOC6"/>
      </w:pPr>
      <w:r>
        <w:t>Place water coolers/dispensers in areas without carpeti</w:t>
      </w:r>
      <w:r w:rsidR="0099421F">
        <w:t>ng or place on a waterproof mat.</w:t>
      </w:r>
    </w:p>
    <w:p w:rsidR="001E0751" w:rsidRPr="001E0751" w:rsidRDefault="001E0751" w:rsidP="001E0751">
      <w:pPr>
        <w:pStyle w:val="TOC6"/>
      </w:pPr>
      <w:r>
        <w:t>Repair or properly abandon/cut/cap unused water fountains.</w:t>
      </w:r>
    </w:p>
    <w:p w:rsidR="00BB71AC" w:rsidRDefault="00E11451" w:rsidP="0099421F">
      <w:pPr>
        <w:pStyle w:val="TOC6"/>
      </w:pPr>
      <w:r>
        <w:t>Consider moving refrigerators to areas without carpeting.</w:t>
      </w:r>
    </w:p>
    <w:p w:rsidR="0099421F" w:rsidRDefault="00BB71AC" w:rsidP="0099421F">
      <w:pPr>
        <w:pStyle w:val="TOC6"/>
      </w:pPr>
      <w:r>
        <w:lastRenderedPageBreak/>
        <w:t>Consider using fewer small refrigerators in the office space to reduce the potential for leaks, spills and odors.  Ensure that all refrigerators are kept clean.</w:t>
      </w:r>
    </w:p>
    <w:p w:rsidR="00895170" w:rsidRDefault="0099421F" w:rsidP="0099421F">
      <w:pPr>
        <w:pStyle w:val="TOC6"/>
      </w:pPr>
      <w:r>
        <w:t>Regularly inspect ductless air conditioning units for proper condensation drainage.</w:t>
      </w:r>
    </w:p>
    <w:p w:rsidR="00465CC8" w:rsidRDefault="00465CC8" w:rsidP="00465CC8">
      <w:pPr>
        <w:pStyle w:val="TOC6"/>
      </w:pPr>
      <w:r>
        <w:t xml:space="preserve">Consider </w:t>
      </w:r>
      <w:r w:rsidR="00993B6C">
        <w:t xml:space="preserve">installing local exhaust vents near photocopiers or </w:t>
      </w:r>
      <w:r>
        <w:t xml:space="preserve">relocating </w:t>
      </w:r>
      <w:r w:rsidR="00993B6C">
        <w:t>them</w:t>
      </w:r>
      <w:r>
        <w:t xml:space="preserve"> to area</w:t>
      </w:r>
      <w:r w:rsidR="0042797C">
        <w:t>s</w:t>
      </w:r>
      <w:r>
        <w:t xml:space="preserve"> with local exhaust ventilation</w:t>
      </w:r>
      <w:r w:rsidR="0042797C">
        <w:t xml:space="preserve"> and away from occupants</w:t>
      </w:r>
      <w:r>
        <w:t>.</w:t>
      </w:r>
    </w:p>
    <w:p w:rsidR="00465CC8" w:rsidRDefault="00465CC8" w:rsidP="00465CC8">
      <w:pPr>
        <w:pStyle w:val="TOC6"/>
      </w:pPr>
      <w:r>
        <w:t>Use dry erase markers only in well</w:t>
      </w:r>
      <w:r w:rsidR="008E2CB4">
        <w:t>-</w:t>
      </w:r>
      <w:r>
        <w:t>ventilated areas.  Clean dry erase boards and trays to prevent accumulation of materials.</w:t>
      </w:r>
    </w:p>
    <w:p w:rsidR="006F7EE2" w:rsidRDefault="00465CC8" w:rsidP="00465CC8">
      <w:pPr>
        <w:pStyle w:val="TOC6"/>
      </w:pPr>
      <w:r>
        <w:t>Reduce the use of hand sanitizing products especially those containing fragrances.</w:t>
      </w:r>
    </w:p>
    <w:p w:rsidR="00983499" w:rsidRDefault="006F7EE2" w:rsidP="00465CC8">
      <w:pPr>
        <w:pStyle w:val="TOC6"/>
      </w:pPr>
      <w:r>
        <w:t>Avoid the use of air freshener sprays, solids and diffuser reeds to avoid exposure to VOCs and fragrance compounds.</w:t>
      </w:r>
    </w:p>
    <w:p w:rsidR="001E0751" w:rsidRDefault="00983499" w:rsidP="00465CC8">
      <w:pPr>
        <w:pStyle w:val="TOC6"/>
      </w:pPr>
      <w:r>
        <w:t xml:space="preserve">Ensure that </w:t>
      </w:r>
      <w:r w:rsidR="00BB71AC">
        <w:t xml:space="preserve">stored </w:t>
      </w:r>
      <w:r>
        <w:t xml:space="preserve">items are enclosed </w:t>
      </w:r>
      <w:r w:rsidR="00A115A9">
        <w:t xml:space="preserve">to protect from dust and are </w:t>
      </w:r>
      <w:r>
        <w:t xml:space="preserve">in </w:t>
      </w:r>
      <w:r w:rsidR="00A115A9">
        <w:t xml:space="preserve">plastic </w:t>
      </w:r>
      <w:r>
        <w:t>containers or on shelves off the floor</w:t>
      </w:r>
      <w:r w:rsidR="00A115A9">
        <w:t xml:space="preserve"> to prevent condensation.</w:t>
      </w:r>
    </w:p>
    <w:p w:rsidR="00895170" w:rsidRDefault="001E0751" w:rsidP="00465CC8">
      <w:pPr>
        <w:pStyle w:val="TOC6"/>
      </w:pPr>
      <w:r>
        <w:t xml:space="preserve">Consider reducing the amount of </w:t>
      </w:r>
      <w:r w:rsidR="007502FE">
        <w:t>items stored in offices and other areas, particularly paper/boxes.</w:t>
      </w:r>
    </w:p>
    <w:p w:rsidR="002369F1" w:rsidRDefault="00465CC8" w:rsidP="00465CC8">
      <w:pPr>
        <w:pStyle w:val="TOC6"/>
      </w:pPr>
      <w:r>
        <w:t>Regularly clean supply diffusers, exhaust vents and personal fans to avoid re-aerosolizing any accumulated debris.</w:t>
      </w:r>
    </w:p>
    <w:p w:rsidR="00465CC8" w:rsidRDefault="002369F1" w:rsidP="00465CC8">
      <w:pPr>
        <w:pStyle w:val="TOC6"/>
      </w:pPr>
      <w:r>
        <w:t>Avoid hanging items from the ceiling tile system.</w:t>
      </w:r>
    </w:p>
    <w:p w:rsidR="00465CC8" w:rsidRDefault="00465CC8" w:rsidP="00465CC8">
      <w:pPr>
        <w:pStyle w:val="TOC6"/>
      </w:pPr>
      <w:r>
        <w:t>Vacuum carpet</w:t>
      </w:r>
      <w:r w:rsidRPr="005B66C1">
        <w:t xml:space="preserve"> with a high efficiency particulate arrestance (HEPA) filtered vacuum in combinat</w:t>
      </w:r>
      <w:r>
        <w:t>ion with an annual cleaning to</w:t>
      </w:r>
      <w:r w:rsidRPr="005B66C1">
        <w:t xml:space="preserve"> help to reduce accumulation and potential aerosolization of materials from the carpeting.</w:t>
      </w:r>
    </w:p>
    <w:p w:rsidR="00465CC8" w:rsidRPr="00520881" w:rsidRDefault="00465CC8" w:rsidP="00465CC8">
      <w:pPr>
        <w:pStyle w:val="TOC6"/>
      </w:pPr>
      <w:r>
        <w:t xml:space="preserve">Refer to resource manuals and other related indoor air quality documents for further building-wide evaluations and advice on maintaining public buildings.  Copies of these materials are located on the MDPH’s website: </w:t>
      </w:r>
      <w:hyperlink r:id="rId11" w:history="1">
        <w:r w:rsidRPr="004B2FB7">
          <w:rPr>
            <w:rStyle w:val="Hyperlink"/>
            <w:szCs w:val="24"/>
          </w:rPr>
          <w:t>http://mass.gov/dph/iaq</w:t>
        </w:r>
      </w:hyperlink>
      <w:r w:rsidRPr="00482646">
        <w:t>.</w:t>
      </w:r>
    </w:p>
    <w:p w:rsidR="00465CC8" w:rsidRDefault="00465CC8" w:rsidP="00465CC8">
      <w:pPr>
        <w:pStyle w:val="Heading1"/>
      </w:pPr>
      <w:r>
        <w:br w:type="page"/>
      </w:r>
      <w:r>
        <w:lastRenderedPageBreak/>
        <w:t>References</w:t>
      </w:r>
    </w:p>
    <w:p w:rsidR="00465CC8" w:rsidRPr="009B66B2" w:rsidRDefault="00465CC8" w:rsidP="00465CC8">
      <w:pPr>
        <w:pStyle w:val="BodyText2"/>
        <w:rPr>
          <w:szCs w:val="24"/>
        </w:rPr>
      </w:pPr>
      <w:proofErr w:type="gramStart"/>
      <w:r w:rsidRPr="009B66B2">
        <w:rPr>
          <w:szCs w:val="24"/>
        </w:rPr>
        <w:t>ASHRAE.</w:t>
      </w:r>
      <w:proofErr w:type="gramEnd"/>
      <w:r w:rsidRPr="009B66B2">
        <w:rPr>
          <w:szCs w:val="24"/>
        </w:rPr>
        <w:t xml:space="preserve">  1989.  Ventilation for Acceptable Indoor Air Quality.  </w:t>
      </w:r>
      <w:proofErr w:type="gramStart"/>
      <w:r w:rsidRPr="009B66B2">
        <w:rPr>
          <w:szCs w:val="24"/>
        </w:rPr>
        <w:t>American Society of Heating, Refrigeration and Air Conditioning Engineers.</w:t>
      </w:r>
      <w:proofErr w:type="gramEnd"/>
      <w:r w:rsidRPr="009B66B2">
        <w:rPr>
          <w:szCs w:val="24"/>
        </w:rPr>
        <w:t xml:space="preserve">  ANSI/ASHRAE 62-1989.</w:t>
      </w:r>
    </w:p>
    <w:p w:rsidR="00465CC8" w:rsidRPr="009B66B2" w:rsidRDefault="00465CC8" w:rsidP="00465CC8">
      <w:pPr>
        <w:pStyle w:val="BodyText2"/>
        <w:rPr>
          <w:szCs w:val="24"/>
        </w:rPr>
      </w:pPr>
      <w:proofErr w:type="gramStart"/>
      <w:r w:rsidRPr="009B66B2">
        <w:rPr>
          <w:szCs w:val="24"/>
        </w:rPr>
        <w:t>BOCA.</w:t>
      </w:r>
      <w:proofErr w:type="gramEnd"/>
      <w:r w:rsidRPr="009B66B2">
        <w:rPr>
          <w:szCs w:val="24"/>
        </w:rPr>
        <w:t xml:space="preserve">  1993.  The BOCA National Mechanical Code/1993.  8</w:t>
      </w:r>
      <w:r w:rsidRPr="009B66B2">
        <w:rPr>
          <w:szCs w:val="24"/>
          <w:vertAlign w:val="superscript"/>
        </w:rPr>
        <w:t>th</w:t>
      </w:r>
      <w:r w:rsidRPr="009B66B2">
        <w:rPr>
          <w:szCs w:val="24"/>
        </w:rPr>
        <w:t xml:space="preserve"> </w:t>
      </w:r>
      <w:proofErr w:type="gramStart"/>
      <w:r w:rsidRPr="009B66B2">
        <w:rPr>
          <w:szCs w:val="24"/>
        </w:rPr>
        <w:t>ed</w:t>
      </w:r>
      <w:proofErr w:type="gramEnd"/>
      <w:r w:rsidRPr="009B66B2">
        <w:rPr>
          <w:szCs w:val="24"/>
        </w:rPr>
        <w:t>.  Building Officials &amp; Code Administrators International, Inc., Country Club Hills, IL.</w:t>
      </w:r>
    </w:p>
    <w:p w:rsidR="00465CC8" w:rsidRPr="009B66B2" w:rsidRDefault="00465CC8" w:rsidP="00465CC8">
      <w:pPr>
        <w:spacing w:after="240"/>
        <w:rPr>
          <w:szCs w:val="24"/>
        </w:rPr>
      </w:pPr>
      <w:proofErr w:type="gramStart"/>
      <w:r w:rsidRPr="009B66B2">
        <w:rPr>
          <w:szCs w:val="24"/>
        </w:rPr>
        <w:t>IICRC.</w:t>
      </w:r>
      <w:proofErr w:type="gramEnd"/>
      <w:r w:rsidRPr="009B66B2">
        <w:rPr>
          <w:szCs w:val="24"/>
        </w:rPr>
        <w:t xml:space="preserve">  2012.  Carpet Cleaning FAQ 4 Institute of Inspection, Cleaning and Restoration Certification.  </w:t>
      </w:r>
      <w:proofErr w:type="gramStart"/>
      <w:r w:rsidRPr="009B66B2">
        <w:rPr>
          <w:szCs w:val="24"/>
        </w:rPr>
        <w:t>Institute of Inspection Cleaning and Restoration, Vancouver, WA.</w:t>
      </w:r>
      <w:proofErr w:type="gramEnd"/>
    </w:p>
    <w:p w:rsidR="00465CC8" w:rsidRPr="009B66B2" w:rsidRDefault="00465CC8" w:rsidP="00465CC8">
      <w:pPr>
        <w:pStyle w:val="BodyText2"/>
        <w:rPr>
          <w:szCs w:val="24"/>
        </w:rPr>
      </w:pPr>
      <w:proofErr w:type="gramStart"/>
      <w:r w:rsidRPr="009B66B2">
        <w:rPr>
          <w:szCs w:val="24"/>
        </w:rPr>
        <w:t>MDPH.</w:t>
      </w:r>
      <w:proofErr w:type="gramEnd"/>
      <w:r w:rsidRPr="009B66B2">
        <w:rPr>
          <w:szCs w:val="24"/>
        </w:rPr>
        <w:t xml:space="preserve">  1997.  Requirements to Maintain Air Quality in Indoor Skating Rinks (State Sanitary Code, Chapter XI).  </w:t>
      </w:r>
      <w:proofErr w:type="gramStart"/>
      <w:r w:rsidRPr="009B66B2">
        <w:rPr>
          <w:szCs w:val="24"/>
        </w:rPr>
        <w:t>105 CMR 675.000.</w:t>
      </w:r>
      <w:proofErr w:type="gramEnd"/>
      <w:r w:rsidRPr="009B66B2">
        <w:rPr>
          <w:szCs w:val="24"/>
        </w:rPr>
        <w:t xml:space="preserve">  </w:t>
      </w:r>
      <w:proofErr w:type="gramStart"/>
      <w:r w:rsidRPr="009B66B2">
        <w:rPr>
          <w:szCs w:val="24"/>
        </w:rPr>
        <w:t>Massachusetts Department of Public Health, Boston, MA.</w:t>
      </w:r>
      <w:proofErr w:type="gramEnd"/>
    </w:p>
    <w:p w:rsidR="00803D51" w:rsidRPr="009B66B2" w:rsidRDefault="00803D51" w:rsidP="00803D51">
      <w:pPr>
        <w:pStyle w:val="BodyText2"/>
        <w:rPr>
          <w:szCs w:val="24"/>
        </w:rPr>
      </w:pPr>
      <w:proofErr w:type="gramStart"/>
      <w:r w:rsidRPr="009B66B2">
        <w:rPr>
          <w:szCs w:val="24"/>
        </w:rPr>
        <w:t>NIH.</w:t>
      </w:r>
      <w:proofErr w:type="gramEnd"/>
      <w:r w:rsidRPr="009B66B2">
        <w:rPr>
          <w:szCs w:val="24"/>
        </w:rPr>
        <w:t xml:space="preserve">  2006.  Chemical in Many Air Fresheners May Reduce Lung Function.  NIH News.  </w:t>
      </w:r>
      <w:proofErr w:type="gramStart"/>
      <w:r w:rsidRPr="009B66B2">
        <w:rPr>
          <w:szCs w:val="24"/>
        </w:rPr>
        <w:t>National Institute of Health.</w:t>
      </w:r>
      <w:proofErr w:type="gramEnd"/>
      <w:r w:rsidRPr="009B66B2">
        <w:rPr>
          <w:szCs w:val="24"/>
        </w:rPr>
        <w:t xml:space="preserve">  July 27, 2006.  http://www.nih.gov/news/pr/jul2006/niehs-27.htm</w:t>
      </w:r>
    </w:p>
    <w:p w:rsidR="00465CC8" w:rsidRPr="009B66B2" w:rsidRDefault="00465CC8" w:rsidP="00465CC8">
      <w:pPr>
        <w:pStyle w:val="BodyText2"/>
        <w:rPr>
          <w:szCs w:val="24"/>
        </w:rPr>
      </w:pPr>
      <w:proofErr w:type="gramStart"/>
      <w:r w:rsidRPr="009B66B2">
        <w:rPr>
          <w:szCs w:val="24"/>
        </w:rPr>
        <w:t>OSHA.</w:t>
      </w:r>
      <w:proofErr w:type="gramEnd"/>
      <w:r w:rsidRPr="009B66B2">
        <w:rPr>
          <w:szCs w:val="24"/>
        </w:rPr>
        <w:t xml:space="preserve">  1997.  Limits for Air Contaminants.  </w:t>
      </w:r>
      <w:proofErr w:type="gramStart"/>
      <w:r w:rsidRPr="009B66B2">
        <w:rPr>
          <w:szCs w:val="24"/>
        </w:rPr>
        <w:t>Occupational Safety and Health Administration.</w:t>
      </w:r>
      <w:proofErr w:type="gramEnd"/>
      <w:r w:rsidRPr="009B66B2">
        <w:rPr>
          <w:szCs w:val="24"/>
        </w:rPr>
        <w:t xml:space="preserve">  </w:t>
      </w:r>
      <w:proofErr w:type="gramStart"/>
      <w:r w:rsidRPr="009B66B2">
        <w:rPr>
          <w:szCs w:val="24"/>
        </w:rPr>
        <w:t>Code of Federal Regulations.</w:t>
      </w:r>
      <w:proofErr w:type="gramEnd"/>
      <w:r w:rsidRPr="009B66B2">
        <w:rPr>
          <w:szCs w:val="24"/>
        </w:rPr>
        <w:t xml:space="preserve">  29 C.F.R 1910.1000 Table </w:t>
      </w:r>
      <w:proofErr w:type="gramStart"/>
      <w:r w:rsidRPr="009B66B2">
        <w:rPr>
          <w:szCs w:val="24"/>
        </w:rPr>
        <w:t>Z-1-A.</w:t>
      </w:r>
      <w:proofErr w:type="gramEnd"/>
    </w:p>
    <w:p w:rsidR="00465CC8" w:rsidRPr="009B66B2" w:rsidRDefault="00465CC8" w:rsidP="00465CC8">
      <w:pPr>
        <w:pStyle w:val="BodyText2"/>
        <w:rPr>
          <w:szCs w:val="24"/>
        </w:rPr>
      </w:pPr>
      <w:r w:rsidRPr="009B66B2">
        <w:rPr>
          <w:szCs w:val="24"/>
        </w:rPr>
        <w:t xml:space="preserve">Sanford.  1999.  Material Safety Data Sheet (MSDS No: 198-17).  </w:t>
      </w:r>
      <w:proofErr w:type="gramStart"/>
      <w:r w:rsidRPr="009B66B2">
        <w:rPr>
          <w:szCs w:val="24"/>
        </w:rPr>
        <w:t>Expo</w:t>
      </w:r>
      <w:r w:rsidRPr="009B66B2">
        <w:rPr>
          <w:szCs w:val="24"/>
        </w:rPr>
        <w:sym w:font="Symbol" w:char="F0D2"/>
      </w:r>
      <w:r w:rsidRPr="009B66B2">
        <w:rPr>
          <w:szCs w:val="24"/>
        </w:rPr>
        <w:t xml:space="preserve"> Dry Erase Markers Bullet, Chisel, and Ultra Fine Tip.</w:t>
      </w:r>
      <w:proofErr w:type="gramEnd"/>
      <w:r w:rsidRPr="009B66B2">
        <w:rPr>
          <w:szCs w:val="24"/>
        </w:rPr>
        <w:t xml:space="preserve">  Sanford Corporation.  Bellwood, IL.</w:t>
      </w:r>
    </w:p>
    <w:p w:rsidR="00465CC8" w:rsidRPr="009B66B2" w:rsidRDefault="00465CC8" w:rsidP="00465CC8">
      <w:pPr>
        <w:pStyle w:val="BodyText2"/>
        <w:rPr>
          <w:szCs w:val="24"/>
        </w:rPr>
      </w:pPr>
      <w:proofErr w:type="gramStart"/>
      <w:r w:rsidRPr="009B66B2">
        <w:rPr>
          <w:szCs w:val="24"/>
        </w:rPr>
        <w:t>SBBRS.</w:t>
      </w:r>
      <w:proofErr w:type="gramEnd"/>
      <w:r w:rsidRPr="009B66B2">
        <w:rPr>
          <w:szCs w:val="24"/>
        </w:rPr>
        <w:t xml:space="preserve">  2011.  Mechanical Ventilation.  </w:t>
      </w:r>
      <w:proofErr w:type="gramStart"/>
      <w:r w:rsidRPr="009B66B2">
        <w:rPr>
          <w:szCs w:val="24"/>
        </w:rPr>
        <w:t>State Board of Building Regulations and Standards.</w:t>
      </w:r>
      <w:proofErr w:type="gramEnd"/>
      <w:r w:rsidRPr="009B66B2">
        <w:rPr>
          <w:szCs w:val="24"/>
        </w:rPr>
        <w:t xml:space="preserve">  </w:t>
      </w:r>
      <w:proofErr w:type="gramStart"/>
      <w:r w:rsidRPr="009B66B2">
        <w:rPr>
          <w:szCs w:val="24"/>
        </w:rPr>
        <w:t>Code of Massachusetts Regulations, 8</w:t>
      </w:r>
      <w:r w:rsidRPr="009B66B2">
        <w:rPr>
          <w:szCs w:val="24"/>
          <w:vertAlign w:val="superscript"/>
        </w:rPr>
        <w:t>th</w:t>
      </w:r>
      <w:r w:rsidRPr="009B66B2">
        <w:rPr>
          <w:szCs w:val="24"/>
        </w:rPr>
        <w:t xml:space="preserve"> edition.</w:t>
      </w:r>
      <w:proofErr w:type="gramEnd"/>
      <w:r w:rsidRPr="009B66B2">
        <w:rPr>
          <w:szCs w:val="24"/>
        </w:rPr>
        <w:t xml:space="preserve">  </w:t>
      </w:r>
      <w:proofErr w:type="gramStart"/>
      <w:r w:rsidRPr="009B66B2">
        <w:rPr>
          <w:szCs w:val="24"/>
        </w:rPr>
        <w:t>780 CMR 1209.0.</w:t>
      </w:r>
      <w:proofErr w:type="gramEnd"/>
    </w:p>
    <w:p w:rsidR="00465CC8" w:rsidRPr="009B66B2" w:rsidRDefault="00465CC8" w:rsidP="00465CC8">
      <w:pPr>
        <w:spacing w:after="240"/>
        <w:rPr>
          <w:szCs w:val="24"/>
        </w:rPr>
      </w:pPr>
      <w:proofErr w:type="gramStart"/>
      <w:r w:rsidRPr="009B66B2">
        <w:rPr>
          <w:szCs w:val="24"/>
        </w:rPr>
        <w:t>Schmidt Etkin, D.</w:t>
      </w:r>
      <w:proofErr w:type="gramEnd"/>
      <w:r w:rsidRPr="009B66B2">
        <w:rPr>
          <w:szCs w:val="24"/>
        </w:rPr>
        <w:t xml:space="preserve">  1992.  Office Furnishings/Equipment &amp; IAQ Health Impacts, Prevention &amp; Mitigation.  Cutter Information Corporation, Indoor Air Quality Update, Arlington, MA.</w:t>
      </w:r>
    </w:p>
    <w:p w:rsidR="00465CC8" w:rsidRPr="009B66B2" w:rsidRDefault="00465CC8" w:rsidP="00465CC8">
      <w:pPr>
        <w:pStyle w:val="BodyText2"/>
        <w:rPr>
          <w:szCs w:val="24"/>
        </w:rPr>
      </w:pPr>
      <w:proofErr w:type="gramStart"/>
      <w:r w:rsidRPr="009B66B2">
        <w:rPr>
          <w:szCs w:val="24"/>
        </w:rPr>
        <w:t>SMACNA.</w:t>
      </w:r>
      <w:proofErr w:type="gramEnd"/>
      <w:r w:rsidRPr="009B66B2">
        <w:rPr>
          <w:szCs w:val="24"/>
        </w:rPr>
        <w:t xml:space="preserve">  1994.  HVAC Systems Commissioning Manual.  1</w:t>
      </w:r>
      <w:r w:rsidRPr="009B66B2">
        <w:rPr>
          <w:szCs w:val="24"/>
          <w:vertAlign w:val="superscript"/>
        </w:rPr>
        <w:t>st</w:t>
      </w:r>
      <w:r w:rsidRPr="009B66B2">
        <w:rPr>
          <w:szCs w:val="24"/>
        </w:rPr>
        <w:t xml:space="preserve"> </w:t>
      </w:r>
      <w:proofErr w:type="gramStart"/>
      <w:r w:rsidRPr="009B66B2">
        <w:rPr>
          <w:szCs w:val="24"/>
        </w:rPr>
        <w:t>ed</w:t>
      </w:r>
      <w:proofErr w:type="gramEnd"/>
      <w:r w:rsidRPr="009B66B2">
        <w:rPr>
          <w:szCs w:val="24"/>
        </w:rPr>
        <w:t xml:space="preserve">.  </w:t>
      </w:r>
      <w:proofErr w:type="gramStart"/>
      <w:r w:rsidRPr="009B66B2">
        <w:rPr>
          <w:szCs w:val="24"/>
        </w:rPr>
        <w:t>Sheet Metal and Air Conditioning Contractors’ National Association, Inc., Chantilly, VA.</w:t>
      </w:r>
      <w:proofErr w:type="gramEnd"/>
    </w:p>
    <w:p w:rsidR="00465CC8" w:rsidRPr="009B66B2" w:rsidRDefault="00465CC8" w:rsidP="00465CC8">
      <w:pPr>
        <w:pStyle w:val="BodyText2"/>
        <w:rPr>
          <w:szCs w:val="24"/>
        </w:rPr>
      </w:pPr>
      <w:proofErr w:type="gramStart"/>
      <w:r w:rsidRPr="009B66B2">
        <w:rPr>
          <w:szCs w:val="24"/>
        </w:rPr>
        <w:t>Sundell.</w:t>
      </w:r>
      <w:proofErr w:type="gramEnd"/>
      <w:r w:rsidRPr="009B66B2">
        <w:rPr>
          <w:szCs w:val="24"/>
        </w:rPr>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Pr="009B66B2">
        <w:rPr>
          <w:bCs/>
          <w:i/>
          <w:szCs w:val="24"/>
        </w:rPr>
        <w:t>Indoor Air</w:t>
      </w:r>
      <w:r w:rsidRPr="009B66B2">
        <w:rPr>
          <w:bCs/>
          <w:szCs w:val="24"/>
        </w:rPr>
        <w:t xml:space="preserve">, </w:t>
      </w:r>
      <w:r w:rsidRPr="009B66B2">
        <w:rPr>
          <w:szCs w:val="24"/>
        </w:rPr>
        <w:t>Volume 21: pp 191–204.</w:t>
      </w:r>
    </w:p>
    <w:p w:rsidR="00921E18" w:rsidRDefault="00465CC8" w:rsidP="00465CC8">
      <w:pPr>
        <w:pStyle w:val="BodyText2"/>
        <w:tabs>
          <w:tab w:val="left" w:pos="3780"/>
        </w:tabs>
        <w:rPr>
          <w:szCs w:val="24"/>
        </w:rPr>
        <w:sectPr w:rsidR="00921E18" w:rsidSect="00465CC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sectPr>
      </w:pPr>
      <w:proofErr w:type="gramStart"/>
      <w:r w:rsidRPr="009B66B2">
        <w:rPr>
          <w:szCs w:val="24"/>
        </w:rPr>
        <w:t>US EPA.</w:t>
      </w:r>
      <w:proofErr w:type="gramEnd"/>
      <w:r w:rsidRPr="009B66B2">
        <w:rPr>
          <w:szCs w:val="24"/>
        </w:rPr>
        <w:t xml:space="preserve">  2006.  National Ambient Air Quality Standards (NAAQS).  </w:t>
      </w:r>
      <w:proofErr w:type="gramStart"/>
      <w:r w:rsidRPr="009B66B2">
        <w:rPr>
          <w:szCs w:val="24"/>
        </w:rPr>
        <w:t>US Environmental Protection Agency, Office of Air Quality Planning and Standards, Washington, DC.</w:t>
      </w:r>
      <w:proofErr w:type="gramEnd"/>
      <w:r w:rsidRPr="009B66B2">
        <w:rPr>
          <w:szCs w:val="24"/>
        </w:rPr>
        <w:t xml:space="preserve">  </w:t>
      </w:r>
      <w:hyperlink r:id="rId18" w:history="1">
        <w:r w:rsidRPr="009B66B2">
          <w:rPr>
            <w:rStyle w:val="Hyperlink"/>
            <w:szCs w:val="24"/>
          </w:rPr>
          <w:t>http://www.epa.</w:t>
        </w:r>
        <w:bookmarkStart w:id="2" w:name="_Hlt521827363"/>
        <w:r w:rsidRPr="009B66B2">
          <w:rPr>
            <w:rStyle w:val="Hyperlink"/>
            <w:szCs w:val="24"/>
          </w:rPr>
          <w:t>g</w:t>
        </w:r>
        <w:bookmarkEnd w:id="2"/>
        <w:r w:rsidRPr="009B66B2">
          <w:rPr>
            <w:rStyle w:val="Hyperlink"/>
            <w:szCs w:val="24"/>
          </w:rPr>
          <w:t>ov/air/criteria.html</w:t>
        </w:r>
      </w:hyperlink>
      <w:r w:rsidRPr="009B66B2">
        <w:rPr>
          <w:szCs w:val="24"/>
        </w:rPr>
        <w:t>.</w:t>
      </w:r>
    </w:p>
    <w:p w:rsidR="00921E18" w:rsidRPr="00921E18" w:rsidRDefault="00921E18" w:rsidP="00921E18">
      <w:pPr>
        <w:spacing w:after="200" w:line="276" w:lineRule="auto"/>
        <w:rPr>
          <w:rFonts w:eastAsia="Calibri"/>
          <w:b/>
          <w:szCs w:val="24"/>
        </w:rPr>
      </w:pPr>
      <w:r w:rsidRPr="00921E18">
        <w:rPr>
          <w:rFonts w:eastAsia="Calibri"/>
          <w:b/>
          <w:szCs w:val="24"/>
        </w:rPr>
        <w:lastRenderedPageBreak/>
        <w:t>Picture 1</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1" name="Picture 8" descr="Full-sized supply vent"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 descr="Full-sized supply vent" titl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Full-sized supply vent</w:t>
      </w:r>
    </w:p>
    <w:p w:rsidR="00921E18" w:rsidRPr="00921E18" w:rsidRDefault="00921E18" w:rsidP="00921E18">
      <w:pPr>
        <w:spacing w:after="200" w:line="276" w:lineRule="auto"/>
        <w:rPr>
          <w:rFonts w:eastAsia="Calibri"/>
          <w:b/>
          <w:szCs w:val="24"/>
        </w:rPr>
      </w:pPr>
      <w:r w:rsidRPr="00921E18">
        <w:rPr>
          <w:rFonts w:eastAsia="Calibri"/>
          <w:b/>
          <w:szCs w:val="24"/>
        </w:rPr>
        <w:t>Picture 2</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2" name="Picture 15" descr="Smaller-sized supply vent"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5" descr="Smaller-sized supply vent" titl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Smaller-sized supply vent</w:t>
      </w:r>
    </w:p>
    <w:p w:rsidR="00921E18" w:rsidRPr="00921E18" w:rsidRDefault="00921E18" w:rsidP="00921E18">
      <w:pPr>
        <w:spacing w:after="200" w:line="276" w:lineRule="auto"/>
        <w:rPr>
          <w:rFonts w:eastAsia="Calibri"/>
          <w:b/>
          <w:szCs w:val="24"/>
        </w:rPr>
      </w:pPr>
      <w:r w:rsidRPr="00921E18">
        <w:rPr>
          <w:rFonts w:eastAsia="Calibri"/>
          <w:b/>
          <w:szCs w:val="24"/>
        </w:rPr>
        <w:lastRenderedPageBreak/>
        <w:t>Picture 3</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3" name="Picture 18" descr="Typical exhaust vent, note dust/debris"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8" descr="Typical exhaust vent, note dust/debris" titl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Typical exhaust vent, note dust/debris</w:t>
      </w:r>
    </w:p>
    <w:p w:rsidR="00921E18" w:rsidRPr="00921E18" w:rsidRDefault="00921E18" w:rsidP="00921E18">
      <w:pPr>
        <w:spacing w:after="200" w:line="276" w:lineRule="auto"/>
        <w:rPr>
          <w:rFonts w:eastAsia="Calibri"/>
          <w:b/>
          <w:szCs w:val="24"/>
        </w:rPr>
      </w:pPr>
      <w:r w:rsidRPr="00921E18">
        <w:rPr>
          <w:rFonts w:eastAsia="Calibri"/>
          <w:b/>
          <w:szCs w:val="24"/>
        </w:rPr>
        <w:t>Picture 4</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4" name="Picture 17" descr="Diverted/blocked supply vent"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descr="Diverted/blocked supply vent" titl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Diverted/blocked supply vent</w:t>
      </w:r>
    </w:p>
    <w:p w:rsidR="00921E18" w:rsidRPr="00921E18" w:rsidRDefault="00921E18" w:rsidP="00921E18">
      <w:pPr>
        <w:spacing w:after="200" w:line="276" w:lineRule="auto"/>
        <w:rPr>
          <w:rFonts w:eastAsia="Calibri"/>
          <w:b/>
          <w:szCs w:val="24"/>
        </w:rPr>
      </w:pPr>
      <w:r w:rsidRPr="00921E18">
        <w:rPr>
          <w:rFonts w:eastAsia="Calibri"/>
          <w:b/>
          <w:szCs w:val="24"/>
        </w:rPr>
        <w:lastRenderedPageBreak/>
        <w:t>Picture 5</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5" name="Picture 5" descr="Fan coil unit"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Fan coil unit" titl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Fan coil unit</w:t>
      </w:r>
    </w:p>
    <w:p w:rsidR="00921E18" w:rsidRPr="00921E18" w:rsidRDefault="00921E18" w:rsidP="00921E18">
      <w:pPr>
        <w:spacing w:after="200" w:line="276" w:lineRule="auto"/>
        <w:rPr>
          <w:rFonts w:eastAsia="Calibri"/>
          <w:b/>
          <w:szCs w:val="24"/>
        </w:rPr>
      </w:pPr>
      <w:r w:rsidRPr="00921E18">
        <w:rPr>
          <w:rFonts w:eastAsia="Calibri"/>
          <w:b/>
          <w:szCs w:val="24"/>
        </w:rPr>
        <w:t>Picture 6</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6" name="Picture 6" descr="Obstructed fan coil unit" titl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Obstructed fan coil unit" titl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Obstructed fan coil unit</w:t>
      </w:r>
    </w:p>
    <w:p w:rsidR="00921E18" w:rsidRPr="00921E18" w:rsidRDefault="00921E18" w:rsidP="00921E18">
      <w:pPr>
        <w:spacing w:after="200" w:line="276" w:lineRule="auto"/>
        <w:rPr>
          <w:rFonts w:eastAsia="Calibri"/>
          <w:b/>
          <w:szCs w:val="24"/>
        </w:rPr>
      </w:pPr>
      <w:r w:rsidRPr="00921E18">
        <w:rPr>
          <w:rFonts w:eastAsia="Calibri"/>
          <w:b/>
          <w:szCs w:val="24"/>
        </w:rPr>
        <w:lastRenderedPageBreak/>
        <w:t>Picture 7</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7" name="Picture 24" descr="Water-damaged ceiling tiles"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4" descr="Water-damaged ceiling tiles" titl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Water-damaged ceiling tiles</w:t>
      </w:r>
    </w:p>
    <w:p w:rsidR="00921E18" w:rsidRPr="00921E18" w:rsidRDefault="00921E18" w:rsidP="00921E18">
      <w:pPr>
        <w:spacing w:after="200" w:line="276" w:lineRule="auto"/>
        <w:rPr>
          <w:rFonts w:eastAsia="Calibri"/>
          <w:b/>
          <w:szCs w:val="24"/>
        </w:rPr>
      </w:pPr>
      <w:r w:rsidRPr="00921E18">
        <w:rPr>
          <w:rFonts w:eastAsia="Calibri"/>
          <w:b/>
          <w:szCs w:val="24"/>
        </w:rPr>
        <w:t>Picture 8</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2468880" cy="3291840"/>
            <wp:effectExtent l="0" t="0" r="0" b="0"/>
            <wp:docPr id="8" name="Picture 21" descr="Water dispenser on carpet"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1" descr="Water dispenser on carpet" titl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888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Water dispenser on carpet</w:t>
      </w:r>
    </w:p>
    <w:p w:rsidR="00921E18" w:rsidRPr="00921E18" w:rsidRDefault="00921E18" w:rsidP="00921E18">
      <w:pPr>
        <w:spacing w:after="200" w:line="276" w:lineRule="auto"/>
        <w:rPr>
          <w:rFonts w:eastAsia="Calibri"/>
          <w:b/>
          <w:szCs w:val="24"/>
        </w:rPr>
      </w:pPr>
      <w:r w:rsidRPr="00921E18">
        <w:rPr>
          <w:rFonts w:eastAsia="Calibri"/>
          <w:b/>
          <w:szCs w:val="24"/>
        </w:rPr>
        <w:lastRenderedPageBreak/>
        <w:t>Picture 9</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2468880" cy="3291840"/>
            <wp:effectExtent l="0" t="0" r="0" b="0"/>
            <wp:docPr id="9" name="Picture 22" descr="Blocked off water fountain"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2" descr="Blocked off water fountain" titl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888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Blocked off water fountain</w:t>
      </w:r>
    </w:p>
    <w:p w:rsidR="00921E18" w:rsidRPr="00921E18" w:rsidRDefault="00921E18" w:rsidP="00921E18">
      <w:pPr>
        <w:spacing w:after="200" w:line="276" w:lineRule="auto"/>
        <w:rPr>
          <w:rFonts w:eastAsia="Calibri"/>
          <w:b/>
          <w:szCs w:val="24"/>
        </w:rPr>
      </w:pPr>
      <w:r w:rsidRPr="00921E18">
        <w:rPr>
          <w:rFonts w:eastAsia="Calibri"/>
          <w:b/>
          <w:szCs w:val="24"/>
        </w:rPr>
        <w:t>Picture 10</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10" name="Picture 23" descr="Ductless air conditioning unit, note water-damaged ceiling tile next to drain pipe"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3" descr="Ductless air conditioning unit, note water-damaged ceiling tile next to drain pipe" titl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Ductless air conditioning unit, note water-damaged ceiling tile next to drain pipe</w:t>
      </w:r>
    </w:p>
    <w:p w:rsidR="00921E18" w:rsidRPr="00921E18" w:rsidRDefault="00921E18" w:rsidP="00921E18">
      <w:pPr>
        <w:spacing w:after="200" w:line="276" w:lineRule="auto"/>
        <w:rPr>
          <w:rFonts w:eastAsia="Calibri"/>
          <w:b/>
          <w:szCs w:val="24"/>
        </w:rPr>
      </w:pPr>
      <w:r w:rsidRPr="00921E18">
        <w:rPr>
          <w:rFonts w:eastAsia="Calibri"/>
          <w:b/>
          <w:szCs w:val="24"/>
        </w:rPr>
        <w:lastRenderedPageBreak/>
        <w:t>Picture 11</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11" name="Picture 28" descr="Items in an office, including food preparation equipment and boxes on the floor" titl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8" descr="Items in an office, including food preparation equipment and boxes on the floor" titl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Items in an office, including food preparation equipment and boxes on the floor</w:t>
      </w:r>
    </w:p>
    <w:p w:rsidR="00921E18" w:rsidRPr="00921E18" w:rsidRDefault="00921E18" w:rsidP="00921E18">
      <w:pPr>
        <w:spacing w:after="200" w:line="276" w:lineRule="auto"/>
        <w:rPr>
          <w:rFonts w:eastAsia="Calibri"/>
          <w:b/>
          <w:szCs w:val="24"/>
        </w:rPr>
      </w:pPr>
      <w:r w:rsidRPr="00921E18">
        <w:rPr>
          <w:rFonts w:eastAsia="Calibri"/>
          <w:b/>
          <w:szCs w:val="24"/>
        </w:rPr>
        <w:t>Picture 12</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12" name="Picture 25" descr="Stored items on the floor" titl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5" descr="Stored items on the floor" title="Picture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Stored items on the floor</w:t>
      </w:r>
    </w:p>
    <w:p w:rsidR="00921E18" w:rsidRPr="00921E18" w:rsidRDefault="00921E18" w:rsidP="00921E18">
      <w:pPr>
        <w:spacing w:after="200" w:line="276" w:lineRule="auto"/>
        <w:rPr>
          <w:rFonts w:eastAsia="Calibri"/>
          <w:b/>
          <w:szCs w:val="24"/>
        </w:rPr>
      </w:pPr>
      <w:r w:rsidRPr="00921E18">
        <w:rPr>
          <w:rFonts w:eastAsia="Calibri"/>
          <w:b/>
          <w:szCs w:val="24"/>
        </w:rPr>
        <w:lastRenderedPageBreak/>
        <w:t>Picture 13</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13" name="Picture 29" descr="Items hanging from the ceiling tile system"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9" descr="Items hanging from the ceiling tile system" titl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921E18" w:rsidRPr="00921E18" w:rsidRDefault="00921E18" w:rsidP="00921E18">
      <w:pPr>
        <w:spacing w:after="200" w:line="276" w:lineRule="auto"/>
        <w:jc w:val="center"/>
        <w:rPr>
          <w:rFonts w:eastAsia="Calibri"/>
          <w:b/>
          <w:szCs w:val="24"/>
        </w:rPr>
      </w:pPr>
      <w:r w:rsidRPr="00921E18">
        <w:rPr>
          <w:rFonts w:eastAsia="Calibri"/>
          <w:b/>
          <w:szCs w:val="24"/>
        </w:rPr>
        <w:t>Items hanging from the ceiling tile system</w:t>
      </w:r>
    </w:p>
    <w:p w:rsidR="00921E18" w:rsidRPr="00921E18" w:rsidRDefault="00921E18" w:rsidP="00921E18">
      <w:pPr>
        <w:spacing w:after="200" w:line="276" w:lineRule="auto"/>
        <w:rPr>
          <w:rFonts w:eastAsia="Calibri"/>
          <w:b/>
          <w:szCs w:val="24"/>
        </w:rPr>
      </w:pPr>
      <w:r w:rsidRPr="00921E18">
        <w:rPr>
          <w:rFonts w:eastAsia="Calibri"/>
          <w:b/>
          <w:szCs w:val="24"/>
        </w:rPr>
        <w:t>Picture 14</w:t>
      </w:r>
    </w:p>
    <w:p w:rsidR="00921E18" w:rsidRPr="00921E18" w:rsidRDefault="00EC721B" w:rsidP="00921E18">
      <w:pPr>
        <w:spacing w:after="200" w:line="276" w:lineRule="auto"/>
        <w:jc w:val="center"/>
        <w:rPr>
          <w:rFonts w:eastAsia="Calibri"/>
          <w:b/>
          <w:szCs w:val="24"/>
        </w:rPr>
      </w:pPr>
      <w:r>
        <w:rPr>
          <w:rFonts w:eastAsia="Calibri"/>
          <w:b/>
          <w:noProof/>
          <w:szCs w:val="24"/>
          <w:lang w:eastAsia="zh-TW"/>
        </w:rPr>
        <w:drawing>
          <wp:inline distT="0" distB="0" distL="0" distR="0">
            <wp:extent cx="4387850" cy="3291840"/>
            <wp:effectExtent l="0" t="0" r="0" b="0"/>
            <wp:docPr id="14" name="Picture 31" descr="Toaster oven with crumbs"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1" descr="Toaster oven with crumbs" title="Picture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87850" cy="3291840"/>
                    </a:xfrm>
                    <a:prstGeom prst="rect">
                      <a:avLst/>
                    </a:prstGeom>
                  </pic:spPr>
                </pic:pic>
              </a:graphicData>
            </a:graphic>
          </wp:inline>
        </w:drawing>
      </w:r>
    </w:p>
    <w:p w:rsidR="00EF79B6" w:rsidRDefault="00921E18" w:rsidP="00EF79B6">
      <w:pPr>
        <w:spacing w:after="200" w:line="276" w:lineRule="auto"/>
        <w:jc w:val="center"/>
        <w:rPr>
          <w:rFonts w:eastAsia="Calibri"/>
          <w:b/>
          <w:szCs w:val="24"/>
        </w:rPr>
        <w:sectPr w:rsidR="00EF79B6" w:rsidSect="00465CC8">
          <w:footerReference w:type="default" r:id="rId33"/>
          <w:pgSz w:w="12240" w:h="15840"/>
          <w:pgMar w:top="1440" w:right="1440" w:bottom="1440" w:left="1440" w:header="720" w:footer="720" w:gutter="0"/>
          <w:cols w:space="720"/>
          <w:titlePg/>
        </w:sectPr>
      </w:pPr>
      <w:r w:rsidRPr="00921E18">
        <w:rPr>
          <w:rFonts w:eastAsia="Calibri"/>
          <w:b/>
          <w:szCs w:val="24"/>
        </w:rPr>
        <w:t>Toaster oven with crumbs</w:t>
      </w: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EF79B6" w:rsidRPr="004A7B5E" w:rsidTr="001C2B27">
        <w:tblPrEx>
          <w:tblCellMar>
            <w:top w:w="0" w:type="dxa"/>
            <w:bottom w:w="0" w:type="dxa"/>
          </w:tblCellMar>
        </w:tblPrEx>
        <w:trPr>
          <w:cantSplit/>
          <w:trHeight w:val="350"/>
          <w:tblHeader/>
          <w:jc w:val="center"/>
        </w:trPr>
        <w:tc>
          <w:tcPr>
            <w:tcW w:w="1909" w:type="dxa"/>
            <w:vMerge w:val="restart"/>
            <w:tcBorders>
              <w:top w:val="single" w:sz="12" w:space="0" w:color="000000"/>
            </w:tcBorders>
            <w:vAlign w:val="bottom"/>
          </w:tcPr>
          <w:p w:rsidR="00EF79B6" w:rsidRPr="00462786" w:rsidRDefault="00EF79B6" w:rsidP="001C2B27">
            <w:pPr>
              <w:pStyle w:val="Heading1"/>
              <w:rPr>
                <w:sz w:val="20"/>
              </w:rPr>
            </w:pPr>
            <w:r w:rsidRPr="00462786">
              <w:rPr>
                <w:sz w:val="20"/>
              </w:rPr>
              <w:lastRenderedPageBreak/>
              <w:t>Location</w:t>
            </w:r>
          </w:p>
        </w:tc>
        <w:tc>
          <w:tcPr>
            <w:tcW w:w="920" w:type="dxa"/>
            <w:vMerge w:val="restart"/>
            <w:tcBorders>
              <w:top w:val="single" w:sz="12" w:space="0" w:color="000000"/>
            </w:tcBorders>
            <w:vAlign w:val="bottom"/>
          </w:tcPr>
          <w:p w:rsidR="00EF79B6" w:rsidRPr="00462786" w:rsidRDefault="00EF79B6" w:rsidP="001C2B27">
            <w:pPr>
              <w:jc w:val="center"/>
              <w:rPr>
                <w:b/>
                <w:sz w:val="20"/>
              </w:rPr>
            </w:pPr>
            <w:r w:rsidRPr="00462786">
              <w:rPr>
                <w:b/>
                <w:sz w:val="20"/>
              </w:rPr>
              <w:t>Carbon</w:t>
            </w:r>
          </w:p>
          <w:p w:rsidR="00EF79B6" w:rsidRPr="00462786" w:rsidRDefault="00EF79B6" w:rsidP="001C2B27">
            <w:pPr>
              <w:jc w:val="center"/>
              <w:rPr>
                <w:b/>
                <w:sz w:val="20"/>
              </w:rPr>
            </w:pPr>
            <w:r w:rsidRPr="00462786">
              <w:rPr>
                <w:b/>
                <w:sz w:val="20"/>
              </w:rPr>
              <w:t>Dioxide</w:t>
            </w:r>
          </w:p>
          <w:p w:rsidR="00EF79B6" w:rsidRPr="00462786" w:rsidRDefault="00EF79B6" w:rsidP="001C2B27">
            <w:pPr>
              <w:jc w:val="center"/>
              <w:rPr>
                <w:b/>
                <w:sz w:val="20"/>
              </w:rPr>
            </w:pPr>
            <w:r w:rsidRPr="00462786">
              <w:rPr>
                <w:b/>
                <w:sz w:val="20"/>
              </w:rPr>
              <w:t>(ppm)</w:t>
            </w:r>
          </w:p>
        </w:tc>
        <w:tc>
          <w:tcPr>
            <w:tcW w:w="1136" w:type="dxa"/>
            <w:vMerge w:val="restart"/>
            <w:tcBorders>
              <w:top w:val="single" w:sz="12" w:space="0" w:color="000000"/>
            </w:tcBorders>
          </w:tcPr>
          <w:p w:rsidR="00EF79B6" w:rsidRPr="00462786" w:rsidRDefault="00EF79B6" w:rsidP="001C2B27">
            <w:pPr>
              <w:jc w:val="center"/>
              <w:rPr>
                <w:b/>
                <w:sz w:val="20"/>
              </w:rPr>
            </w:pPr>
            <w:r w:rsidRPr="00462786">
              <w:rPr>
                <w:b/>
                <w:sz w:val="20"/>
              </w:rPr>
              <w:t>Carbon Monoxide</w:t>
            </w:r>
          </w:p>
          <w:p w:rsidR="00EF79B6" w:rsidRPr="00462786" w:rsidRDefault="00EF79B6" w:rsidP="001C2B27">
            <w:pPr>
              <w:jc w:val="center"/>
              <w:rPr>
                <w:b/>
                <w:sz w:val="20"/>
              </w:rPr>
            </w:pPr>
            <w:r w:rsidRPr="00462786">
              <w:rPr>
                <w:b/>
                <w:sz w:val="20"/>
              </w:rPr>
              <w:t>(ppm)</w:t>
            </w:r>
          </w:p>
        </w:tc>
        <w:tc>
          <w:tcPr>
            <w:tcW w:w="810" w:type="dxa"/>
            <w:vMerge w:val="restart"/>
            <w:tcBorders>
              <w:top w:val="single" w:sz="12" w:space="0" w:color="000000"/>
            </w:tcBorders>
            <w:vAlign w:val="bottom"/>
          </w:tcPr>
          <w:p w:rsidR="00EF79B6" w:rsidRPr="00462786" w:rsidRDefault="00EF79B6" w:rsidP="001C2B27">
            <w:pPr>
              <w:jc w:val="center"/>
              <w:rPr>
                <w:b/>
                <w:sz w:val="20"/>
              </w:rPr>
            </w:pPr>
            <w:r w:rsidRPr="00462786">
              <w:rPr>
                <w:b/>
                <w:sz w:val="20"/>
              </w:rPr>
              <w:t>Temp</w:t>
            </w:r>
          </w:p>
          <w:p w:rsidR="00EF79B6" w:rsidRPr="00462786" w:rsidRDefault="00EF79B6" w:rsidP="001C2B27">
            <w:pPr>
              <w:jc w:val="center"/>
              <w:rPr>
                <w:b/>
                <w:sz w:val="20"/>
              </w:rPr>
            </w:pPr>
            <w:r w:rsidRPr="00462786">
              <w:rPr>
                <w:b/>
                <w:sz w:val="20"/>
              </w:rPr>
              <w:t>(°F)</w:t>
            </w:r>
          </w:p>
        </w:tc>
        <w:tc>
          <w:tcPr>
            <w:tcW w:w="1080" w:type="dxa"/>
            <w:vMerge w:val="restart"/>
            <w:tcBorders>
              <w:top w:val="single" w:sz="12" w:space="0" w:color="000000"/>
            </w:tcBorders>
            <w:vAlign w:val="bottom"/>
          </w:tcPr>
          <w:p w:rsidR="00EF79B6" w:rsidRPr="00462786" w:rsidRDefault="00EF79B6" w:rsidP="001C2B27">
            <w:pPr>
              <w:jc w:val="center"/>
              <w:rPr>
                <w:b/>
                <w:sz w:val="20"/>
              </w:rPr>
            </w:pPr>
            <w:r w:rsidRPr="00462786">
              <w:rPr>
                <w:b/>
                <w:sz w:val="20"/>
              </w:rPr>
              <w:t>Relative</w:t>
            </w:r>
          </w:p>
          <w:p w:rsidR="00EF79B6" w:rsidRPr="00462786" w:rsidRDefault="00EF79B6" w:rsidP="001C2B27">
            <w:pPr>
              <w:jc w:val="center"/>
              <w:rPr>
                <w:b/>
                <w:sz w:val="20"/>
              </w:rPr>
            </w:pPr>
            <w:r w:rsidRPr="00462786">
              <w:rPr>
                <w:b/>
                <w:sz w:val="20"/>
              </w:rPr>
              <w:t>Humidity</w:t>
            </w:r>
          </w:p>
          <w:p w:rsidR="00EF79B6" w:rsidRPr="00462786" w:rsidRDefault="00EF79B6" w:rsidP="001C2B27">
            <w:pPr>
              <w:jc w:val="center"/>
              <w:rPr>
                <w:b/>
                <w:sz w:val="20"/>
              </w:rPr>
            </w:pPr>
            <w:r w:rsidRPr="00462786">
              <w:rPr>
                <w:b/>
                <w:sz w:val="20"/>
              </w:rPr>
              <w:t>(%)</w:t>
            </w:r>
          </w:p>
        </w:tc>
        <w:tc>
          <w:tcPr>
            <w:tcW w:w="954" w:type="dxa"/>
            <w:vMerge w:val="restart"/>
            <w:tcBorders>
              <w:top w:val="single" w:sz="12" w:space="0" w:color="000000"/>
            </w:tcBorders>
            <w:vAlign w:val="bottom"/>
          </w:tcPr>
          <w:p w:rsidR="00EF79B6" w:rsidRPr="00462786" w:rsidRDefault="00EF79B6" w:rsidP="001C2B27">
            <w:pPr>
              <w:jc w:val="center"/>
              <w:rPr>
                <w:b/>
                <w:sz w:val="20"/>
              </w:rPr>
            </w:pPr>
            <w:r w:rsidRPr="00462786">
              <w:rPr>
                <w:b/>
                <w:sz w:val="20"/>
              </w:rPr>
              <w:t>PM2.5</w:t>
            </w:r>
          </w:p>
          <w:p w:rsidR="00EF79B6" w:rsidRPr="00462786" w:rsidRDefault="00EF79B6" w:rsidP="001C2B27">
            <w:pPr>
              <w:jc w:val="center"/>
              <w:rPr>
                <w:b/>
                <w:sz w:val="20"/>
              </w:rPr>
            </w:pPr>
            <w:r w:rsidRPr="00462786">
              <w:rPr>
                <w:b/>
                <w:sz w:val="20"/>
              </w:rPr>
              <w:t>(µg/m</w:t>
            </w:r>
            <w:r w:rsidRPr="00B9176E">
              <w:rPr>
                <w:rFonts w:ascii="Times" w:hAnsi="Times" w:cs="Times"/>
                <w:sz w:val="20"/>
                <w:vertAlign w:val="superscript"/>
              </w:rPr>
              <w:t>3</w:t>
            </w:r>
            <w:r w:rsidRPr="00462786">
              <w:rPr>
                <w:b/>
                <w:sz w:val="20"/>
              </w:rPr>
              <w:t>)</w:t>
            </w:r>
          </w:p>
        </w:tc>
        <w:tc>
          <w:tcPr>
            <w:tcW w:w="1260" w:type="dxa"/>
            <w:vMerge w:val="restart"/>
            <w:tcBorders>
              <w:top w:val="single" w:sz="12" w:space="0" w:color="000000"/>
            </w:tcBorders>
            <w:vAlign w:val="bottom"/>
          </w:tcPr>
          <w:p w:rsidR="00EF79B6" w:rsidRPr="00462786" w:rsidRDefault="00EF79B6" w:rsidP="001C2B27">
            <w:pPr>
              <w:jc w:val="center"/>
              <w:rPr>
                <w:b/>
                <w:sz w:val="20"/>
              </w:rPr>
            </w:pPr>
            <w:r w:rsidRPr="00462786">
              <w:rPr>
                <w:b/>
                <w:sz w:val="20"/>
              </w:rPr>
              <w:t>Occupants</w:t>
            </w:r>
          </w:p>
          <w:p w:rsidR="00EF79B6" w:rsidRPr="00462786" w:rsidRDefault="00EF79B6" w:rsidP="001C2B27">
            <w:pPr>
              <w:jc w:val="center"/>
              <w:rPr>
                <w:b/>
                <w:sz w:val="20"/>
              </w:rPr>
            </w:pPr>
            <w:r w:rsidRPr="00462786">
              <w:rPr>
                <w:b/>
                <w:sz w:val="20"/>
              </w:rPr>
              <w:t>in Room</w:t>
            </w:r>
          </w:p>
        </w:tc>
        <w:tc>
          <w:tcPr>
            <w:tcW w:w="1260" w:type="dxa"/>
            <w:vMerge w:val="restart"/>
            <w:tcBorders>
              <w:top w:val="single" w:sz="12" w:space="0" w:color="000000"/>
            </w:tcBorders>
            <w:vAlign w:val="bottom"/>
          </w:tcPr>
          <w:p w:rsidR="00EF79B6" w:rsidRPr="004A7B5E" w:rsidRDefault="00EF79B6" w:rsidP="001C2B27">
            <w:pPr>
              <w:jc w:val="center"/>
              <w:rPr>
                <w:b/>
                <w:sz w:val="20"/>
              </w:rPr>
            </w:pPr>
            <w:r w:rsidRPr="004A7B5E">
              <w:rPr>
                <w:b/>
                <w:sz w:val="20"/>
              </w:rPr>
              <w:t>Windows</w:t>
            </w:r>
          </w:p>
          <w:p w:rsidR="00EF79B6" w:rsidRPr="004A7B5E" w:rsidRDefault="00EF79B6" w:rsidP="001C2B27">
            <w:pPr>
              <w:jc w:val="center"/>
              <w:rPr>
                <w:b/>
                <w:sz w:val="20"/>
              </w:rPr>
            </w:pPr>
            <w:r w:rsidRPr="004A7B5E">
              <w:rPr>
                <w:b/>
                <w:sz w:val="20"/>
              </w:rPr>
              <w:t>Openable</w:t>
            </w:r>
          </w:p>
        </w:tc>
        <w:tc>
          <w:tcPr>
            <w:tcW w:w="1890" w:type="dxa"/>
            <w:gridSpan w:val="3"/>
            <w:tcBorders>
              <w:top w:val="single" w:sz="12" w:space="0" w:color="000000"/>
              <w:left w:val="nil"/>
              <w:bottom w:val="nil"/>
            </w:tcBorders>
            <w:vAlign w:val="bottom"/>
          </w:tcPr>
          <w:p w:rsidR="00EF79B6" w:rsidRPr="004A7B5E" w:rsidRDefault="00EF79B6" w:rsidP="001C2B27">
            <w:pPr>
              <w:ind w:left="-105"/>
              <w:jc w:val="center"/>
              <w:rPr>
                <w:b/>
                <w:sz w:val="20"/>
              </w:rPr>
            </w:pPr>
            <w:r w:rsidRPr="004A7B5E">
              <w:rPr>
                <w:b/>
                <w:sz w:val="20"/>
              </w:rPr>
              <w:t>Ventilation</w:t>
            </w:r>
          </w:p>
        </w:tc>
        <w:tc>
          <w:tcPr>
            <w:tcW w:w="2471" w:type="dxa"/>
            <w:vMerge w:val="restart"/>
            <w:tcBorders>
              <w:top w:val="single" w:sz="12" w:space="0" w:color="000000"/>
            </w:tcBorders>
            <w:vAlign w:val="bottom"/>
          </w:tcPr>
          <w:p w:rsidR="00EF79B6" w:rsidRPr="004A7B5E" w:rsidRDefault="00EF79B6" w:rsidP="001C2B27">
            <w:pPr>
              <w:jc w:val="center"/>
              <w:rPr>
                <w:b/>
                <w:sz w:val="20"/>
              </w:rPr>
            </w:pPr>
            <w:r w:rsidRPr="004A7B5E">
              <w:rPr>
                <w:b/>
                <w:sz w:val="20"/>
              </w:rPr>
              <w:t>Remarks</w:t>
            </w:r>
          </w:p>
        </w:tc>
      </w:tr>
      <w:tr w:rsidR="00EF79B6" w:rsidRPr="004A7B5E" w:rsidTr="001C2B27">
        <w:tblPrEx>
          <w:tblCellMar>
            <w:top w:w="0" w:type="dxa"/>
            <w:bottom w:w="0" w:type="dxa"/>
          </w:tblCellMar>
        </w:tblPrEx>
        <w:trPr>
          <w:cantSplit/>
          <w:trHeight w:val="350"/>
          <w:tblHeader/>
          <w:jc w:val="center"/>
        </w:trPr>
        <w:tc>
          <w:tcPr>
            <w:tcW w:w="1909" w:type="dxa"/>
            <w:vMerge/>
            <w:vAlign w:val="bottom"/>
          </w:tcPr>
          <w:p w:rsidR="00EF79B6" w:rsidRPr="00462786" w:rsidRDefault="00EF79B6" w:rsidP="001C2B27">
            <w:pPr>
              <w:pStyle w:val="Heading1"/>
              <w:rPr>
                <w:sz w:val="20"/>
              </w:rPr>
            </w:pPr>
          </w:p>
        </w:tc>
        <w:tc>
          <w:tcPr>
            <w:tcW w:w="920" w:type="dxa"/>
            <w:vMerge/>
            <w:vAlign w:val="bottom"/>
          </w:tcPr>
          <w:p w:rsidR="00EF79B6" w:rsidRPr="00462786" w:rsidRDefault="00EF79B6" w:rsidP="001C2B27">
            <w:pPr>
              <w:jc w:val="center"/>
              <w:rPr>
                <w:b/>
                <w:sz w:val="20"/>
              </w:rPr>
            </w:pPr>
          </w:p>
        </w:tc>
        <w:tc>
          <w:tcPr>
            <w:tcW w:w="1136" w:type="dxa"/>
            <w:vMerge/>
          </w:tcPr>
          <w:p w:rsidR="00EF79B6" w:rsidRPr="00462786" w:rsidRDefault="00EF79B6" w:rsidP="001C2B27">
            <w:pPr>
              <w:jc w:val="center"/>
              <w:rPr>
                <w:b/>
                <w:sz w:val="20"/>
              </w:rPr>
            </w:pPr>
          </w:p>
        </w:tc>
        <w:tc>
          <w:tcPr>
            <w:tcW w:w="810" w:type="dxa"/>
            <w:vMerge/>
            <w:vAlign w:val="bottom"/>
          </w:tcPr>
          <w:p w:rsidR="00EF79B6" w:rsidRPr="00462786" w:rsidRDefault="00EF79B6" w:rsidP="001C2B27">
            <w:pPr>
              <w:jc w:val="center"/>
              <w:rPr>
                <w:b/>
                <w:sz w:val="20"/>
              </w:rPr>
            </w:pPr>
          </w:p>
        </w:tc>
        <w:tc>
          <w:tcPr>
            <w:tcW w:w="1080" w:type="dxa"/>
            <w:vMerge/>
            <w:vAlign w:val="bottom"/>
          </w:tcPr>
          <w:p w:rsidR="00EF79B6" w:rsidRPr="00462786" w:rsidRDefault="00EF79B6" w:rsidP="001C2B27">
            <w:pPr>
              <w:jc w:val="center"/>
              <w:rPr>
                <w:b/>
                <w:sz w:val="20"/>
              </w:rPr>
            </w:pPr>
          </w:p>
        </w:tc>
        <w:tc>
          <w:tcPr>
            <w:tcW w:w="954" w:type="dxa"/>
            <w:vMerge/>
          </w:tcPr>
          <w:p w:rsidR="00EF79B6" w:rsidRPr="00462786" w:rsidRDefault="00EF79B6" w:rsidP="001C2B27">
            <w:pPr>
              <w:jc w:val="center"/>
              <w:rPr>
                <w:b/>
                <w:sz w:val="20"/>
              </w:rPr>
            </w:pPr>
          </w:p>
        </w:tc>
        <w:tc>
          <w:tcPr>
            <w:tcW w:w="1260" w:type="dxa"/>
            <w:vMerge/>
            <w:vAlign w:val="bottom"/>
          </w:tcPr>
          <w:p w:rsidR="00EF79B6" w:rsidRPr="00462786" w:rsidRDefault="00EF79B6" w:rsidP="001C2B27">
            <w:pPr>
              <w:jc w:val="center"/>
              <w:rPr>
                <w:b/>
                <w:sz w:val="20"/>
              </w:rPr>
            </w:pPr>
          </w:p>
        </w:tc>
        <w:tc>
          <w:tcPr>
            <w:tcW w:w="1260" w:type="dxa"/>
            <w:vMerge/>
            <w:vAlign w:val="bottom"/>
          </w:tcPr>
          <w:p w:rsidR="00EF79B6" w:rsidRPr="004A7B5E" w:rsidRDefault="00EF79B6" w:rsidP="001C2B27">
            <w:pPr>
              <w:jc w:val="center"/>
              <w:rPr>
                <w:b/>
                <w:sz w:val="20"/>
              </w:rPr>
            </w:pPr>
          </w:p>
        </w:tc>
        <w:tc>
          <w:tcPr>
            <w:tcW w:w="891" w:type="dxa"/>
            <w:tcBorders>
              <w:left w:val="nil"/>
              <w:bottom w:val="nil"/>
            </w:tcBorders>
            <w:vAlign w:val="bottom"/>
          </w:tcPr>
          <w:p w:rsidR="00EF79B6" w:rsidRPr="004A7B5E" w:rsidRDefault="00EF79B6" w:rsidP="001C2B27">
            <w:pPr>
              <w:ind w:left="-105"/>
              <w:jc w:val="center"/>
              <w:rPr>
                <w:b/>
                <w:sz w:val="20"/>
              </w:rPr>
            </w:pPr>
            <w:r w:rsidRPr="004A7B5E">
              <w:rPr>
                <w:b/>
                <w:sz w:val="20"/>
              </w:rPr>
              <w:t>Intake</w:t>
            </w:r>
          </w:p>
        </w:tc>
        <w:tc>
          <w:tcPr>
            <w:tcW w:w="999" w:type="dxa"/>
            <w:gridSpan w:val="2"/>
            <w:tcBorders>
              <w:left w:val="nil"/>
              <w:bottom w:val="nil"/>
            </w:tcBorders>
            <w:vAlign w:val="bottom"/>
          </w:tcPr>
          <w:p w:rsidR="00EF79B6" w:rsidRPr="004A7B5E" w:rsidRDefault="00EF79B6" w:rsidP="001C2B27">
            <w:pPr>
              <w:ind w:left="-105"/>
              <w:jc w:val="center"/>
              <w:rPr>
                <w:b/>
                <w:sz w:val="20"/>
              </w:rPr>
            </w:pPr>
            <w:r w:rsidRPr="004A7B5E">
              <w:rPr>
                <w:b/>
                <w:sz w:val="20"/>
              </w:rPr>
              <w:t>Exhaust</w:t>
            </w:r>
          </w:p>
        </w:tc>
        <w:tc>
          <w:tcPr>
            <w:tcW w:w="2471" w:type="dxa"/>
            <w:vMerge/>
            <w:vAlign w:val="bottom"/>
          </w:tcPr>
          <w:p w:rsidR="00EF79B6" w:rsidRPr="004A7B5E" w:rsidRDefault="00EF79B6" w:rsidP="001C2B27">
            <w:pPr>
              <w:jc w:val="center"/>
              <w:rPr>
                <w:b/>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Pr="00462786" w:rsidRDefault="00EF79B6" w:rsidP="001C2B27">
            <w:pPr>
              <w:spacing w:before="60" w:after="60"/>
              <w:rPr>
                <w:sz w:val="20"/>
              </w:rPr>
            </w:pPr>
            <w:r w:rsidRPr="00462786">
              <w:rPr>
                <w:sz w:val="20"/>
              </w:rPr>
              <w:t>Background</w:t>
            </w:r>
          </w:p>
        </w:tc>
        <w:tc>
          <w:tcPr>
            <w:tcW w:w="920" w:type="dxa"/>
            <w:vAlign w:val="center"/>
          </w:tcPr>
          <w:p w:rsidR="00EF79B6" w:rsidRPr="00462786" w:rsidRDefault="00EF79B6" w:rsidP="001C2B27">
            <w:pPr>
              <w:spacing w:before="60" w:after="60"/>
              <w:jc w:val="center"/>
              <w:rPr>
                <w:sz w:val="20"/>
              </w:rPr>
            </w:pPr>
            <w:r w:rsidRPr="00462786">
              <w:rPr>
                <w:sz w:val="20"/>
              </w:rPr>
              <w:t>400</w:t>
            </w:r>
          </w:p>
        </w:tc>
        <w:tc>
          <w:tcPr>
            <w:tcW w:w="1136" w:type="dxa"/>
            <w:vAlign w:val="center"/>
          </w:tcPr>
          <w:p w:rsidR="00EF79B6" w:rsidRPr="00462786" w:rsidRDefault="00EF79B6" w:rsidP="001C2B27">
            <w:pPr>
              <w:spacing w:before="60" w:after="60"/>
              <w:jc w:val="center"/>
              <w:rPr>
                <w:sz w:val="20"/>
              </w:rPr>
            </w:pPr>
            <w:r w:rsidRPr="00462786">
              <w:rPr>
                <w:sz w:val="20"/>
              </w:rPr>
              <w:t>4</w:t>
            </w:r>
          </w:p>
        </w:tc>
        <w:tc>
          <w:tcPr>
            <w:tcW w:w="810" w:type="dxa"/>
            <w:vAlign w:val="center"/>
          </w:tcPr>
          <w:p w:rsidR="00EF79B6" w:rsidRPr="00462786" w:rsidRDefault="00EF79B6" w:rsidP="001C2B27">
            <w:pPr>
              <w:spacing w:before="60" w:after="60"/>
              <w:jc w:val="center"/>
              <w:rPr>
                <w:sz w:val="20"/>
              </w:rPr>
            </w:pPr>
            <w:r w:rsidRPr="00462786">
              <w:rPr>
                <w:sz w:val="20"/>
              </w:rPr>
              <w:t>50</w:t>
            </w:r>
          </w:p>
        </w:tc>
        <w:tc>
          <w:tcPr>
            <w:tcW w:w="1080" w:type="dxa"/>
            <w:vAlign w:val="center"/>
          </w:tcPr>
          <w:p w:rsidR="00EF79B6" w:rsidRPr="00462786" w:rsidRDefault="00EF79B6" w:rsidP="001C2B27">
            <w:pPr>
              <w:spacing w:before="60" w:after="60"/>
              <w:jc w:val="center"/>
              <w:rPr>
                <w:sz w:val="20"/>
              </w:rPr>
            </w:pPr>
            <w:r w:rsidRPr="00462786">
              <w:rPr>
                <w:sz w:val="20"/>
              </w:rPr>
              <w:t>29</w:t>
            </w:r>
          </w:p>
        </w:tc>
        <w:tc>
          <w:tcPr>
            <w:tcW w:w="954" w:type="dxa"/>
            <w:vAlign w:val="center"/>
          </w:tcPr>
          <w:p w:rsidR="00EF79B6" w:rsidRPr="00462786" w:rsidRDefault="00EF79B6" w:rsidP="001C2B27">
            <w:pPr>
              <w:spacing w:before="60" w:after="60"/>
              <w:jc w:val="center"/>
              <w:rPr>
                <w:sz w:val="20"/>
              </w:rPr>
            </w:pPr>
            <w:r w:rsidRPr="00462786">
              <w:rPr>
                <w:sz w:val="20"/>
              </w:rPr>
              <w:t>31</w:t>
            </w:r>
          </w:p>
        </w:tc>
        <w:tc>
          <w:tcPr>
            <w:tcW w:w="1260" w:type="dxa"/>
            <w:vAlign w:val="center"/>
          </w:tcPr>
          <w:p w:rsidR="00EF79B6" w:rsidRPr="00462786" w:rsidRDefault="00EF79B6" w:rsidP="001C2B27">
            <w:pPr>
              <w:spacing w:before="60" w:after="60"/>
              <w:jc w:val="center"/>
              <w:rPr>
                <w:sz w:val="20"/>
              </w:rPr>
            </w:pPr>
          </w:p>
        </w:tc>
        <w:tc>
          <w:tcPr>
            <w:tcW w:w="1260" w:type="dxa"/>
            <w:vAlign w:val="center"/>
          </w:tcPr>
          <w:p w:rsidR="00EF79B6" w:rsidRDefault="00EF79B6" w:rsidP="001C2B27">
            <w:pPr>
              <w:spacing w:before="60" w:after="60"/>
              <w:jc w:val="center"/>
              <w:rPr>
                <w:sz w:val="20"/>
              </w:rPr>
            </w:pPr>
          </w:p>
        </w:tc>
        <w:tc>
          <w:tcPr>
            <w:tcW w:w="900" w:type="dxa"/>
            <w:gridSpan w:val="2"/>
            <w:vAlign w:val="center"/>
          </w:tcPr>
          <w:p w:rsidR="00EF79B6" w:rsidRDefault="00EF79B6" w:rsidP="001C2B27">
            <w:pPr>
              <w:spacing w:before="60" w:after="60"/>
              <w:jc w:val="center"/>
              <w:rPr>
                <w:sz w:val="20"/>
              </w:rPr>
            </w:pP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3690" w:type="dxa"/>
            <w:gridSpan w:val="12"/>
            <w:vAlign w:val="center"/>
          </w:tcPr>
          <w:p w:rsidR="00EF79B6" w:rsidRPr="004A7B5E" w:rsidRDefault="00EF79B6" w:rsidP="001C2B27">
            <w:pPr>
              <w:pStyle w:val="Header"/>
              <w:tabs>
                <w:tab w:val="clear" w:pos="4320"/>
                <w:tab w:val="clear" w:pos="8640"/>
              </w:tabs>
              <w:spacing w:before="60" w:after="60"/>
              <w:rPr>
                <w:sz w:val="20"/>
              </w:rPr>
            </w:pPr>
            <w:r w:rsidRPr="007201A3">
              <w:rPr>
                <w:sz w:val="20"/>
              </w:rPr>
              <w:t>4</w:t>
            </w:r>
            <w:r w:rsidRPr="009B1FF9">
              <w:rPr>
                <w:sz w:val="20"/>
                <w:vertAlign w:val="superscript"/>
              </w:rPr>
              <w:t>th</w:t>
            </w:r>
            <w:r w:rsidRPr="007201A3">
              <w:rPr>
                <w:sz w:val="20"/>
              </w:rPr>
              <w:t xml:space="preserve"> floor</w:t>
            </w:r>
          </w:p>
        </w:tc>
      </w:tr>
      <w:tr w:rsidR="00EF79B6" w:rsidRPr="004A7B5E" w:rsidTr="001C2B27">
        <w:tblPrEx>
          <w:tblCellMar>
            <w:top w:w="0" w:type="dxa"/>
            <w:bottom w:w="0" w:type="dxa"/>
          </w:tblCellMar>
        </w:tblPrEx>
        <w:trPr>
          <w:trHeight w:val="570"/>
          <w:jc w:val="center"/>
        </w:trPr>
        <w:tc>
          <w:tcPr>
            <w:tcW w:w="1909" w:type="dxa"/>
            <w:vAlign w:val="center"/>
          </w:tcPr>
          <w:p w:rsidR="00EF79B6" w:rsidRPr="007201A3" w:rsidRDefault="00EF79B6" w:rsidP="001C2B27">
            <w:pPr>
              <w:rPr>
                <w:sz w:val="20"/>
              </w:rPr>
            </w:pPr>
            <w:r w:rsidRPr="007201A3">
              <w:rPr>
                <w:sz w:val="20"/>
              </w:rPr>
              <w:t>Kitchen</w:t>
            </w:r>
          </w:p>
        </w:tc>
        <w:tc>
          <w:tcPr>
            <w:tcW w:w="920" w:type="dxa"/>
            <w:vAlign w:val="center"/>
          </w:tcPr>
          <w:p w:rsidR="00EF79B6" w:rsidRPr="004A7B5E" w:rsidRDefault="00EF79B6" w:rsidP="001C2B27">
            <w:pPr>
              <w:spacing w:before="60" w:after="60"/>
              <w:jc w:val="center"/>
              <w:rPr>
                <w:sz w:val="20"/>
              </w:rPr>
            </w:pPr>
            <w:r w:rsidRPr="004A7B5E">
              <w:rPr>
                <w:sz w:val="20"/>
              </w:rPr>
              <w:t>635</w:t>
            </w:r>
          </w:p>
        </w:tc>
        <w:tc>
          <w:tcPr>
            <w:tcW w:w="1136" w:type="dxa"/>
            <w:vAlign w:val="center"/>
          </w:tcPr>
          <w:p w:rsidR="00EF79B6" w:rsidRPr="004A7B5E" w:rsidRDefault="00EF79B6" w:rsidP="001C2B27">
            <w:pPr>
              <w:spacing w:before="60" w:after="60"/>
              <w:jc w:val="center"/>
              <w:rPr>
                <w:sz w:val="20"/>
              </w:rPr>
            </w:pPr>
            <w:r>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69</w:t>
            </w:r>
          </w:p>
        </w:tc>
        <w:tc>
          <w:tcPr>
            <w:tcW w:w="1080" w:type="dxa"/>
            <w:vAlign w:val="center"/>
          </w:tcPr>
          <w:p w:rsidR="00EF79B6" w:rsidRPr="004A7B5E" w:rsidRDefault="00EF79B6" w:rsidP="001C2B27">
            <w:pPr>
              <w:spacing w:before="60" w:after="60"/>
              <w:jc w:val="center"/>
              <w:rPr>
                <w:sz w:val="20"/>
              </w:rPr>
            </w:pPr>
            <w:r w:rsidRPr="004A7B5E">
              <w:rPr>
                <w:sz w:val="20"/>
              </w:rPr>
              <w:t>25</w:t>
            </w:r>
          </w:p>
        </w:tc>
        <w:tc>
          <w:tcPr>
            <w:tcW w:w="954" w:type="dxa"/>
            <w:vAlign w:val="center"/>
          </w:tcPr>
          <w:p w:rsidR="00EF79B6" w:rsidRPr="004A7B5E" w:rsidRDefault="00EF79B6" w:rsidP="001C2B27">
            <w:pPr>
              <w:spacing w:before="60" w:after="60"/>
              <w:jc w:val="center"/>
              <w:rPr>
                <w:sz w:val="20"/>
              </w:rPr>
            </w:pPr>
            <w:r w:rsidRPr="004A7B5E">
              <w:rPr>
                <w:sz w:val="20"/>
              </w:rPr>
              <w:t>12</w:t>
            </w:r>
          </w:p>
        </w:tc>
        <w:tc>
          <w:tcPr>
            <w:tcW w:w="1260" w:type="dxa"/>
            <w:vAlign w:val="center"/>
          </w:tcPr>
          <w:p w:rsidR="00EF79B6" w:rsidRPr="004A7B5E" w:rsidRDefault="00EF79B6" w:rsidP="001C2B27">
            <w:pPr>
              <w:spacing w:before="60" w:after="60"/>
              <w:jc w:val="center"/>
              <w:rPr>
                <w:sz w:val="20"/>
              </w:rPr>
            </w:pPr>
            <w:r w:rsidRPr="004A7B5E">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N</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WD</w:t>
            </w:r>
            <w:r w:rsidRPr="004A7B5E">
              <w:rPr>
                <w:sz w:val="20"/>
              </w:rPr>
              <w:t xml:space="preserve"> CT (2), NC, vending and kitchen appliances</w:t>
            </w:r>
          </w:p>
        </w:tc>
      </w:tr>
      <w:tr w:rsidR="00EF79B6" w:rsidRPr="004A7B5E" w:rsidTr="001C2B27">
        <w:tblPrEx>
          <w:tblCellMar>
            <w:top w:w="0" w:type="dxa"/>
            <w:bottom w:w="0" w:type="dxa"/>
          </w:tblCellMar>
        </w:tblPrEx>
        <w:trPr>
          <w:trHeight w:val="570"/>
          <w:jc w:val="center"/>
        </w:trPr>
        <w:tc>
          <w:tcPr>
            <w:tcW w:w="1909" w:type="dxa"/>
            <w:vAlign w:val="center"/>
          </w:tcPr>
          <w:p w:rsidR="00EF79B6" w:rsidRPr="007201A3" w:rsidRDefault="00EF79B6" w:rsidP="001C2B27">
            <w:pPr>
              <w:spacing w:before="60" w:after="60"/>
              <w:rPr>
                <w:sz w:val="20"/>
              </w:rPr>
            </w:pPr>
            <w:r w:rsidRPr="007201A3">
              <w:rPr>
                <w:sz w:val="20"/>
              </w:rPr>
              <w:t>Reception</w:t>
            </w:r>
          </w:p>
        </w:tc>
        <w:tc>
          <w:tcPr>
            <w:tcW w:w="920" w:type="dxa"/>
            <w:vAlign w:val="center"/>
          </w:tcPr>
          <w:p w:rsidR="00EF79B6" w:rsidRDefault="00EF79B6" w:rsidP="001C2B27">
            <w:pPr>
              <w:spacing w:before="60" w:after="60"/>
              <w:jc w:val="center"/>
              <w:rPr>
                <w:sz w:val="20"/>
              </w:rPr>
            </w:pPr>
            <w:r>
              <w:rPr>
                <w:sz w:val="20"/>
              </w:rPr>
              <w:t>727</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71</w:t>
            </w:r>
          </w:p>
        </w:tc>
        <w:tc>
          <w:tcPr>
            <w:tcW w:w="1080" w:type="dxa"/>
            <w:vAlign w:val="center"/>
          </w:tcPr>
          <w:p w:rsidR="00EF79B6" w:rsidRDefault="00EF79B6" w:rsidP="001C2B27">
            <w:pPr>
              <w:spacing w:before="60" w:after="60"/>
              <w:jc w:val="center"/>
              <w:rPr>
                <w:sz w:val="20"/>
              </w:rPr>
            </w:pPr>
            <w:r>
              <w:rPr>
                <w:sz w:val="20"/>
              </w:rPr>
              <w:t>26</w:t>
            </w:r>
          </w:p>
        </w:tc>
        <w:tc>
          <w:tcPr>
            <w:tcW w:w="954" w:type="dxa"/>
            <w:vAlign w:val="center"/>
          </w:tcPr>
          <w:p w:rsidR="00EF79B6" w:rsidRDefault="00EF79B6" w:rsidP="001C2B27">
            <w:pPr>
              <w:spacing w:before="60" w:after="60"/>
              <w:jc w:val="center"/>
              <w:rPr>
                <w:sz w:val="20"/>
              </w:rPr>
            </w:pPr>
            <w:r>
              <w:rPr>
                <w:sz w:val="20"/>
              </w:rPr>
              <w:t>29</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Default="00EF79B6" w:rsidP="001C2B27">
            <w:pPr>
              <w:spacing w:before="60" w:after="60"/>
              <w:jc w:val="center"/>
              <w:rPr>
                <w:sz w:val="20"/>
              </w:rPr>
            </w:pPr>
            <w:r>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W</w:t>
            </w:r>
            <w:r w:rsidRPr="004A7B5E">
              <w:rPr>
                <w:sz w:val="20"/>
              </w:rPr>
              <w:t>ater cooler on carpet, DEM</w:t>
            </w:r>
          </w:p>
        </w:tc>
      </w:tr>
      <w:tr w:rsidR="00EF79B6" w:rsidRPr="004A7B5E" w:rsidTr="001C2B27">
        <w:tblPrEx>
          <w:tblCellMar>
            <w:top w:w="0" w:type="dxa"/>
            <w:bottom w:w="0" w:type="dxa"/>
          </w:tblCellMar>
        </w:tblPrEx>
        <w:trPr>
          <w:trHeight w:val="570"/>
          <w:jc w:val="center"/>
        </w:trPr>
        <w:tc>
          <w:tcPr>
            <w:tcW w:w="1909" w:type="dxa"/>
            <w:vAlign w:val="center"/>
          </w:tcPr>
          <w:p w:rsidR="00EF79B6" w:rsidRPr="007201A3" w:rsidRDefault="00EF79B6" w:rsidP="001C2B27">
            <w:pPr>
              <w:rPr>
                <w:sz w:val="20"/>
              </w:rPr>
            </w:pPr>
            <w:r w:rsidRPr="007201A3">
              <w:rPr>
                <w:sz w:val="20"/>
              </w:rPr>
              <w:t>Support services</w:t>
            </w:r>
          </w:p>
        </w:tc>
        <w:tc>
          <w:tcPr>
            <w:tcW w:w="920" w:type="dxa"/>
            <w:vAlign w:val="center"/>
          </w:tcPr>
          <w:p w:rsidR="00EF79B6" w:rsidRPr="004A7B5E" w:rsidRDefault="00EF79B6" w:rsidP="001C2B27">
            <w:pPr>
              <w:spacing w:before="60" w:after="60"/>
              <w:jc w:val="center"/>
              <w:rPr>
                <w:sz w:val="20"/>
              </w:rPr>
            </w:pPr>
            <w:r w:rsidRPr="004A7B5E">
              <w:rPr>
                <w:sz w:val="20"/>
              </w:rPr>
              <w:t>714</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72</w:t>
            </w:r>
          </w:p>
        </w:tc>
        <w:tc>
          <w:tcPr>
            <w:tcW w:w="1080" w:type="dxa"/>
            <w:vAlign w:val="center"/>
          </w:tcPr>
          <w:p w:rsidR="00EF79B6" w:rsidRPr="004A7B5E" w:rsidRDefault="00EF79B6" w:rsidP="001C2B27">
            <w:pPr>
              <w:spacing w:before="60" w:after="60"/>
              <w:jc w:val="center"/>
              <w:rPr>
                <w:sz w:val="20"/>
              </w:rPr>
            </w:pPr>
            <w:r w:rsidRPr="004A7B5E">
              <w:rPr>
                <w:sz w:val="20"/>
              </w:rPr>
              <w:t>26</w:t>
            </w:r>
          </w:p>
        </w:tc>
        <w:tc>
          <w:tcPr>
            <w:tcW w:w="954" w:type="dxa"/>
            <w:vAlign w:val="center"/>
          </w:tcPr>
          <w:p w:rsidR="00EF79B6" w:rsidRPr="004A7B5E" w:rsidRDefault="00EF79B6" w:rsidP="001C2B27">
            <w:pPr>
              <w:spacing w:before="60" w:after="60"/>
              <w:jc w:val="center"/>
              <w:rPr>
                <w:sz w:val="20"/>
              </w:rPr>
            </w:pPr>
            <w:r w:rsidRPr="004A7B5E">
              <w:rPr>
                <w:sz w:val="20"/>
              </w:rPr>
              <w:t>13</w:t>
            </w:r>
          </w:p>
        </w:tc>
        <w:tc>
          <w:tcPr>
            <w:tcW w:w="1260" w:type="dxa"/>
            <w:vAlign w:val="center"/>
          </w:tcPr>
          <w:p w:rsidR="00EF79B6" w:rsidRPr="004A7B5E" w:rsidRDefault="00EF79B6" w:rsidP="001C2B27">
            <w:pPr>
              <w:spacing w:before="60" w:after="60"/>
              <w:jc w:val="center"/>
              <w:rPr>
                <w:sz w:val="20"/>
              </w:rPr>
            </w:pPr>
            <w:r w:rsidRPr="004A7B5E">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Plants</w:t>
            </w:r>
          </w:p>
        </w:tc>
      </w:tr>
      <w:tr w:rsidR="00EF79B6" w:rsidRPr="004A7B5E" w:rsidTr="001C2B27">
        <w:tblPrEx>
          <w:tblCellMar>
            <w:top w:w="0" w:type="dxa"/>
            <w:bottom w:w="0" w:type="dxa"/>
          </w:tblCellMar>
        </w:tblPrEx>
        <w:trPr>
          <w:trHeight w:val="570"/>
          <w:jc w:val="center"/>
        </w:trPr>
        <w:tc>
          <w:tcPr>
            <w:tcW w:w="1909" w:type="dxa"/>
            <w:vAlign w:val="center"/>
          </w:tcPr>
          <w:p w:rsidR="00EF79B6" w:rsidRPr="007201A3" w:rsidRDefault="00EF79B6" w:rsidP="001C2B27">
            <w:pPr>
              <w:spacing w:before="60" w:after="60"/>
              <w:rPr>
                <w:sz w:val="20"/>
              </w:rPr>
            </w:pPr>
            <w:r w:rsidRPr="007201A3">
              <w:rPr>
                <w:sz w:val="20"/>
              </w:rPr>
              <w:t>Area manager Collins</w:t>
            </w:r>
          </w:p>
        </w:tc>
        <w:tc>
          <w:tcPr>
            <w:tcW w:w="920" w:type="dxa"/>
            <w:vAlign w:val="center"/>
          </w:tcPr>
          <w:p w:rsidR="00EF79B6" w:rsidRPr="004A7B5E" w:rsidRDefault="00EF79B6" w:rsidP="001C2B27">
            <w:pPr>
              <w:spacing w:before="60" w:after="60"/>
              <w:jc w:val="center"/>
              <w:rPr>
                <w:sz w:val="20"/>
              </w:rPr>
            </w:pPr>
            <w:r w:rsidRPr="004A7B5E">
              <w:rPr>
                <w:sz w:val="20"/>
              </w:rPr>
              <w:t>665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72</w:t>
            </w:r>
          </w:p>
        </w:tc>
        <w:tc>
          <w:tcPr>
            <w:tcW w:w="1080" w:type="dxa"/>
            <w:vAlign w:val="center"/>
          </w:tcPr>
          <w:p w:rsidR="00EF79B6" w:rsidRPr="004A7B5E" w:rsidRDefault="00EF79B6" w:rsidP="001C2B27">
            <w:pPr>
              <w:spacing w:before="60" w:after="60"/>
              <w:jc w:val="center"/>
              <w:rPr>
                <w:sz w:val="20"/>
              </w:rPr>
            </w:pPr>
            <w:r w:rsidRPr="004A7B5E">
              <w:rPr>
                <w:sz w:val="20"/>
              </w:rPr>
              <w:t>25</w:t>
            </w:r>
          </w:p>
        </w:tc>
        <w:tc>
          <w:tcPr>
            <w:tcW w:w="954" w:type="dxa"/>
            <w:vAlign w:val="center"/>
          </w:tcPr>
          <w:p w:rsidR="00EF79B6" w:rsidRPr="004A7B5E" w:rsidRDefault="00EF79B6" w:rsidP="001C2B27">
            <w:pPr>
              <w:spacing w:before="60" w:after="60"/>
              <w:jc w:val="center"/>
              <w:rPr>
                <w:sz w:val="20"/>
              </w:rPr>
            </w:pPr>
            <w:r w:rsidRPr="004A7B5E">
              <w:rPr>
                <w:sz w:val="20"/>
              </w:rPr>
              <w:t>12-39</w:t>
            </w:r>
          </w:p>
        </w:tc>
        <w:tc>
          <w:tcPr>
            <w:tcW w:w="1260" w:type="dxa"/>
            <w:vAlign w:val="center"/>
          </w:tcPr>
          <w:p w:rsidR="00EF79B6" w:rsidRPr="004A7B5E" w:rsidRDefault="00EF79B6" w:rsidP="001C2B27">
            <w:pPr>
              <w:spacing w:before="60" w:after="60"/>
              <w:jc w:val="center"/>
              <w:rPr>
                <w:sz w:val="20"/>
              </w:rPr>
            </w:pPr>
            <w:r w:rsidRPr="004A7B5E">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PF, HS</w:t>
            </w:r>
          </w:p>
        </w:tc>
      </w:tr>
      <w:tr w:rsidR="00EF79B6" w:rsidRPr="004A7B5E" w:rsidTr="001C2B27">
        <w:tblPrEx>
          <w:tblCellMar>
            <w:top w:w="0" w:type="dxa"/>
            <w:bottom w:w="0" w:type="dxa"/>
          </w:tblCellMar>
        </w:tblPrEx>
        <w:trPr>
          <w:trHeight w:val="570"/>
          <w:jc w:val="center"/>
        </w:trPr>
        <w:tc>
          <w:tcPr>
            <w:tcW w:w="1909" w:type="dxa"/>
            <w:vAlign w:val="center"/>
          </w:tcPr>
          <w:p w:rsidR="00EF79B6" w:rsidRPr="007201A3" w:rsidRDefault="00EF79B6" w:rsidP="001C2B27">
            <w:pPr>
              <w:spacing w:before="60" w:after="60"/>
              <w:rPr>
                <w:sz w:val="20"/>
              </w:rPr>
            </w:pPr>
            <w:r>
              <w:rPr>
                <w:sz w:val="20"/>
              </w:rPr>
              <w:t>Collins unit</w:t>
            </w:r>
          </w:p>
        </w:tc>
        <w:tc>
          <w:tcPr>
            <w:tcW w:w="920" w:type="dxa"/>
            <w:vAlign w:val="center"/>
          </w:tcPr>
          <w:p w:rsidR="00EF79B6" w:rsidRPr="004A7B5E" w:rsidRDefault="00EF79B6" w:rsidP="001C2B27">
            <w:pPr>
              <w:spacing w:before="60" w:after="60"/>
              <w:jc w:val="center"/>
              <w:rPr>
                <w:sz w:val="20"/>
              </w:rPr>
            </w:pPr>
            <w:r w:rsidRPr="004A7B5E">
              <w:rPr>
                <w:sz w:val="20"/>
              </w:rPr>
              <w:t>679</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25</w:t>
            </w:r>
          </w:p>
        </w:tc>
        <w:tc>
          <w:tcPr>
            <w:tcW w:w="954" w:type="dxa"/>
            <w:vAlign w:val="center"/>
          </w:tcPr>
          <w:p w:rsidR="00EF79B6" w:rsidRPr="004A7B5E" w:rsidRDefault="00EF79B6" w:rsidP="001C2B27">
            <w:pPr>
              <w:spacing w:before="60" w:after="60"/>
              <w:jc w:val="center"/>
              <w:rPr>
                <w:sz w:val="20"/>
              </w:rPr>
            </w:pPr>
            <w:r w:rsidRPr="004A7B5E">
              <w:rPr>
                <w:sz w:val="20"/>
              </w:rPr>
              <w:t>20</w:t>
            </w:r>
          </w:p>
        </w:tc>
        <w:tc>
          <w:tcPr>
            <w:tcW w:w="1260" w:type="dxa"/>
            <w:vAlign w:val="center"/>
          </w:tcPr>
          <w:p w:rsidR="00EF79B6" w:rsidRPr="004A7B5E" w:rsidRDefault="00EF79B6" w:rsidP="001C2B27">
            <w:pPr>
              <w:spacing w:before="60" w:after="60"/>
              <w:jc w:val="center"/>
              <w:rPr>
                <w:sz w:val="20"/>
              </w:rPr>
            </w:pPr>
            <w:r w:rsidRPr="004A7B5E">
              <w:rPr>
                <w:sz w:val="20"/>
              </w:rPr>
              <w:t>3</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C</w:t>
            </w:r>
            <w:r w:rsidRPr="004A7B5E">
              <w:rPr>
                <w:sz w:val="20"/>
              </w:rPr>
              <w:t>andles, DEM</w:t>
            </w:r>
          </w:p>
        </w:tc>
      </w:tr>
      <w:tr w:rsidR="00EF79B6" w:rsidRPr="004A7B5E" w:rsidTr="001C2B27">
        <w:tblPrEx>
          <w:tblCellMar>
            <w:top w:w="0" w:type="dxa"/>
            <w:bottom w:w="0" w:type="dxa"/>
          </w:tblCellMar>
        </w:tblPrEx>
        <w:trPr>
          <w:trHeight w:val="570"/>
          <w:jc w:val="center"/>
        </w:trPr>
        <w:tc>
          <w:tcPr>
            <w:tcW w:w="1909" w:type="dxa"/>
            <w:vAlign w:val="center"/>
          </w:tcPr>
          <w:p w:rsidR="00EF79B6" w:rsidRPr="007201A3" w:rsidRDefault="00EF79B6" w:rsidP="001C2B27">
            <w:pPr>
              <w:rPr>
                <w:sz w:val="20"/>
              </w:rPr>
            </w:pPr>
            <w:r w:rsidRPr="007201A3">
              <w:rPr>
                <w:sz w:val="20"/>
              </w:rPr>
              <w:t>Adolescent unit D</w:t>
            </w:r>
          </w:p>
        </w:tc>
        <w:tc>
          <w:tcPr>
            <w:tcW w:w="920" w:type="dxa"/>
            <w:vAlign w:val="center"/>
          </w:tcPr>
          <w:p w:rsidR="00EF79B6" w:rsidRPr="00901FBB" w:rsidRDefault="00EF79B6" w:rsidP="001C2B27">
            <w:pPr>
              <w:jc w:val="center"/>
              <w:rPr>
                <w:sz w:val="20"/>
              </w:rPr>
            </w:pPr>
            <w:r w:rsidRPr="00901FBB">
              <w:rPr>
                <w:sz w:val="20"/>
              </w:rPr>
              <w:t>649</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72</w:t>
            </w:r>
          </w:p>
        </w:tc>
        <w:tc>
          <w:tcPr>
            <w:tcW w:w="1080" w:type="dxa"/>
            <w:vAlign w:val="center"/>
          </w:tcPr>
          <w:p w:rsidR="00EF79B6" w:rsidRPr="004A7B5E" w:rsidRDefault="00EF79B6" w:rsidP="001C2B27">
            <w:pPr>
              <w:spacing w:before="60" w:after="60"/>
              <w:jc w:val="center"/>
              <w:rPr>
                <w:sz w:val="20"/>
              </w:rPr>
            </w:pPr>
            <w:r w:rsidRPr="004A7B5E">
              <w:rPr>
                <w:sz w:val="20"/>
              </w:rPr>
              <w:t>24</w:t>
            </w:r>
          </w:p>
        </w:tc>
        <w:tc>
          <w:tcPr>
            <w:tcW w:w="954" w:type="dxa"/>
            <w:vAlign w:val="center"/>
          </w:tcPr>
          <w:p w:rsidR="00EF79B6" w:rsidRPr="004A7B5E" w:rsidRDefault="00EF79B6" w:rsidP="001C2B27">
            <w:pPr>
              <w:spacing w:before="60" w:after="60"/>
              <w:jc w:val="center"/>
              <w:rPr>
                <w:sz w:val="20"/>
              </w:rPr>
            </w:pPr>
            <w:r w:rsidRPr="004A7B5E">
              <w:rPr>
                <w:sz w:val="20"/>
              </w:rPr>
              <w:t>23</w:t>
            </w:r>
          </w:p>
        </w:tc>
        <w:tc>
          <w:tcPr>
            <w:tcW w:w="1260" w:type="dxa"/>
            <w:vAlign w:val="center"/>
          </w:tcPr>
          <w:p w:rsidR="00EF79B6" w:rsidRPr="004A7B5E" w:rsidRDefault="00EF79B6" w:rsidP="001C2B27">
            <w:pPr>
              <w:spacing w:before="60" w:after="60"/>
              <w:jc w:val="center"/>
              <w:rPr>
                <w:sz w:val="20"/>
              </w:rPr>
            </w:pPr>
            <w:r w:rsidRPr="004A7B5E">
              <w:rPr>
                <w:sz w:val="20"/>
              </w:rPr>
              <w:t>4-5</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B</w:t>
            </w:r>
            <w:r w:rsidRPr="004A7B5E">
              <w:rPr>
                <w:sz w:val="20"/>
              </w:rPr>
              <w:t>oxes on floor</w:t>
            </w:r>
          </w:p>
        </w:tc>
      </w:tr>
      <w:tr w:rsidR="00EF79B6" w:rsidRPr="004A7B5E" w:rsidTr="001C2B27">
        <w:tblPrEx>
          <w:tblCellMar>
            <w:top w:w="0" w:type="dxa"/>
            <w:bottom w:w="0" w:type="dxa"/>
          </w:tblCellMar>
        </w:tblPrEx>
        <w:trPr>
          <w:trHeight w:val="570"/>
          <w:jc w:val="center"/>
        </w:trPr>
        <w:tc>
          <w:tcPr>
            <w:tcW w:w="1909" w:type="dxa"/>
            <w:vAlign w:val="center"/>
          </w:tcPr>
          <w:p w:rsidR="00EF79B6" w:rsidRPr="007201A3" w:rsidRDefault="00EF79B6" w:rsidP="001C2B27">
            <w:pPr>
              <w:spacing w:before="60" w:after="60"/>
              <w:rPr>
                <w:sz w:val="20"/>
              </w:rPr>
            </w:pPr>
            <w:r w:rsidRPr="007201A3">
              <w:rPr>
                <w:sz w:val="20"/>
              </w:rPr>
              <w:t>Conference</w:t>
            </w:r>
          </w:p>
        </w:tc>
        <w:tc>
          <w:tcPr>
            <w:tcW w:w="920" w:type="dxa"/>
            <w:vAlign w:val="center"/>
          </w:tcPr>
          <w:p w:rsidR="00EF79B6" w:rsidRPr="004A7B5E" w:rsidRDefault="00EF79B6" w:rsidP="001C2B27">
            <w:pPr>
              <w:spacing w:before="60" w:after="60"/>
              <w:jc w:val="center"/>
              <w:rPr>
                <w:sz w:val="20"/>
              </w:rPr>
            </w:pPr>
            <w:r w:rsidRPr="004A7B5E">
              <w:rPr>
                <w:sz w:val="20"/>
              </w:rPr>
              <w:t>505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72</w:t>
            </w:r>
          </w:p>
        </w:tc>
        <w:tc>
          <w:tcPr>
            <w:tcW w:w="1080" w:type="dxa"/>
            <w:vAlign w:val="center"/>
          </w:tcPr>
          <w:p w:rsidR="00EF79B6" w:rsidRPr="004A7B5E" w:rsidRDefault="00EF79B6" w:rsidP="001C2B27">
            <w:pPr>
              <w:spacing w:before="60" w:after="60"/>
              <w:jc w:val="center"/>
              <w:rPr>
                <w:sz w:val="20"/>
              </w:rPr>
            </w:pPr>
            <w:r w:rsidRPr="004A7B5E">
              <w:rPr>
                <w:sz w:val="20"/>
              </w:rPr>
              <w:t>22</w:t>
            </w:r>
          </w:p>
        </w:tc>
        <w:tc>
          <w:tcPr>
            <w:tcW w:w="954" w:type="dxa"/>
            <w:vAlign w:val="center"/>
          </w:tcPr>
          <w:p w:rsidR="00EF79B6" w:rsidRPr="004A7B5E" w:rsidRDefault="00EF79B6" w:rsidP="001C2B27">
            <w:pPr>
              <w:spacing w:before="60" w:after="60"/>
              <w:jc w:val="center"/>
              <w:rPr>
                <w:sz w:val="20"/>
              </w:rPr>
            </w:pPr>
            <w:r w:rsidRPr="004A7B5E">
              <w:rPr>
                <w:sz w:val="20"/>
              </w:rPr>
              <w:t>9</w:t>
            </w:r>
          </w:p>
        </w:tc>
        <w:tc>
          <w:tcPr>
            <w:tcW w:w="1260" w:type="dxa"/>
            <w:vAlign w:val="center"/>
          </w:tcPr>
          <w:p w:rsidR="00EF79B6" w:rsidRPr="004A7B5E" w:rsidRDefault="00EF79B6" w:rsidP="001C2B27">
            <w:pPr>
              <w:spacing w:before="60" w:after="60"/>
              <w:jc w:val="center"/>
              <w:rPr>
                <w:sz w:val="20"/>
              </w:rPr>
            </w:pPr>
            <w:r w:rsidRPr="004A7B5E">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Supply and exhaust look the same</w:t>
            </w:r>
          </w:p>
        </w:tc>
      </w:tr>
      <w:tr w:rsidR="00EF79B6" w:rsidRPr="004A7B5E" w:rsidTr="001C2B27">
        <w:tblPrEx>
          <w:tblCellMar>
            <w:top w:w="0" w:type="dxa"/>
            <w:bottom w:w="0" w:type="dxa"/>
          </w:tblCellMar>
        </w:tblPrEx>
        <w:trPr>
          <w:trHeight w:val="570"/>
          <w:jc w:val="center"/>
        </w:trPr>
        <w:tc>
          <w:tcPr>
            <w:tcW w:w="1909" w:type="dxa"/>
            <w:vAlign w:val="center"/>
          </w:tcPr>
          <w:p w:rsidR="00EF79B6" w:rsidRPr="00901FBB" w:rsidRDefault="00EF79B6" w:rsidP="001C2B27">
            <w:pPr>
              <w:rPr>
                <w:sz w:val="20"/>
              </w:rPr>
            </w:pPr>
            <w:r w:rsidRPr="00901FBB">
              <w:rPr>
                <w:sz w:val="20"/>
              </w:rPr>
              <w:t>Open records room</w:t>
            </w:r>
          </w:p>
        </w:tc>
        <w:tc>
          <w:tcPr>
            <w:tcW w:w="920" w:type="dxa"/>
            <w:vAlign w:val="center"/>
          </w:tcPr>
          <w:p w:rsidR="00EF79B6" w:rsidRPr="00901FBB" w:rsidRDefault="00EF79B6" w:rsidP="001C2B27">
            <w:pPr>
              <w:jc w:val="center"/>
              <w:rPr>
                <w:sz w:val="20"/>
              </w:rPr>
            </w:pPr>
          </w:p>
        </w:tc>
        <w:tc>
          <w:tcPr>
            <w:tcW w:w="1136" w:type="dxa"/>
            <w:vAlign w:val="center"/>
          </w:tcPr>
          <w:p w:rsidR="00EF79B6" w:rsidRDefault="00EF79B6" w:rsidP="001C2B27">
            <w:pPr>
              <w:jc w:val="center"/>
            </w:pPr>
          </w:p>
        </w:tc>
        <w:tc>
          <w:tcPr>
            <w:tcW w:w="810" w:type="dxa"/>
            <w:vAlign w:val="center"/>
          </w:tcPr>
          <w:p w:rsidR="00EF79B6" w:rsidRPr="004A7B5E" w:rsidRDefault="00EF79B6" w:rsidP="001C2B27">
            <w:pPr>
              <w:spacing w:before="60" w:after="60"/>
              <w:jc w:val="center"/>
              <w:rPr>
                <w:sz w:val="20"/>
              </w:rPr>
            </w:pPr>
          </w:p>
        </w:tc>
        <w:tc>
          <w:tcPr>
            <w:tcW w:w="1080" w:type="dxa"/>
            <w:vAlign w:val="center"/>
          </w:tcPr>
          <w:p w:rsidR="00EF79B6" w:rsidRPr="004A7B5E" w:rsidRDefault="00EF79B6" w:rsidP="001C2B27">
            <w:pPr>
              <w:spacing w:before="60" w:after="60"/>
              <w:jc w:val="center"/>
              <w:rPr>
                <w:sz w:val="20"/>
              </w:rPr>
            </w:pPr>
          </w:p>
        </w:tc>
        <w:tc>
          <w:tcPr>
            <w:tcW w:w="954" w:type="dxa"/>
            <w:vAlign w:val="center"/>
          </w:tcPr>
          <w:p w:rsidR="00EF79B6" w:rsidRPr="004A7B5E" w:rsidRDefault="00EF79B6" w:rsidP="001C2B27">
            <w:pPr>
              <w:spacing w:before="60" w:after="60"/>
              <w:jc w:val="center"/>
              <w:rPr>
                <w:sz w:val="20"/>
              </w:rPr>
            </w:pPr>
          </w:p>
        </w:tc>
        <w:tc>
          <w:tcPr>
            <w:tcW w:w="1260" w:type="dxa"/>
            <w:vAlign w:val="center"/>
          </w:tcPr>
          <w:p w:rsidR="00EF79B6" w:rsidRPr="004A7B5E" w:rsidRDefault="00EF79B6" w:rsidP="001C2B27">
            <w:pPr>
              <w:spacing w:before="60" w:after="60"/>
              <w:jc w:val="center"/>
              <w:rPr>
                <w:sz w:val="20"/>
              </w:rPr>
            </w:pP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Pr>
                <w:sz w:val="20"/>
              </w:rPr>
              <w:t>Y</w:t>
            </w:r>
          </w:p>
        </w:tc>
        <w:tc>
          <w:tcPr>
            <w:tcW w:w="990" w:type="dxa"/>
            <w:vAlign w:val="center"/>
          </w:tcPr>
          <w:p w:rsidR="00EF79B6" w:rsidRPr="004A7B5E" w:rsidRDefault="00EF79B6" w:rsidP="001C2B27">
            <w:pPr>
              <w:spacing w:before="60" w:after="60"/>
              <w:jc w:val="center"/>
              <w:rPr>
                <w:sz w:val="20"/>
              </w:rPr>
            </w:pPr>
            <w:r>
              <w:rPr>
                <w:sz w:val="20"/>
              </w:rPr>
              <w:t>N</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NC, process of cleaning</w:t>
            </w:r>
          </w:p>
        </w:tc>
      </w:tr>
      <w:tr w:rsidR="00EF79B6" w:rsidRPr="004A7B5E" w:rsidTr="001C2B27">
        <w:tblPrEx>
          <w:tblCellMar>
            <w:top w:w="0" w:type="dxa"/>
            <w:bottom w:w="0" w:type="dxa"/>
          </w:tblCellMar>
        </w:tblPrEx>
        <w:trPr>
          <w:trHeight w:val="570"/>
          <w:jc w:val="center"/>
        </w:trPr>
        <w:tc>
          <w:tcPr>
            <w:tcW w:w="1909" w:type="dxa"/>
            <w:vAlign w:val="center"/>
          </w:tcPr>
          <w:p w:rsidR="00EF79B6" w:rsidRPr="004A7B5E" w:rsidRDefault="00EF79B6" w:rsidP="001C2B27">
            <w:pPr>
              <w:spacing w:before="60" w:after="60"/>
              <w:rPr>
                <w:sz w:val="20"/>
              </w:rPr>
            </w:pPr>
            <w:r>
              <w:rPr>
                <w:sz w:val="20"/>
              </w:rPr>
              <w:t>4</w:t>
            </w:r>
            <w:r w:rsidRPr="008474D3">
              <w:rPr>
                <w:sz w:val="20"/>
                <w:vertAlign w:val="superscript"/>
              </w:rPr>
              <w:t>th</w:t>
            </w:r>
            <w:r>
              <w:rPr>
                <w:sz w:val="20"/>
              </w:rPr>
              <w:t xml:space="preserve"> floor restroom</w:t>
            </w:r>
          </w:p>
        </w:tc>
        <w:tc>
          <w:tcPr>
            <w:tcW w:w="920" w:type="dxa"/>
            <w:vAlign w:val="center"/>
          </w:tcPr>
          <w:p w:rsidR="00EF79B6" w:rsidRPr="004A7B5E" w:rsidRDefault="00EF79B6" w:rsidP="001C2B27">
            <w:pPr>
              <w:spacing w:before="60" w:after="60"/>
              <w:jc w:val="center"/>
              <w:rPr>
                <w:sz w:val="20"/>
              </w:rPr>
            </w:pPr>
          </w:p>
        </w:tc>
        <w:tc>
          <w:tcPr>
            <w:tcW w:w="1136" w:type="dxa"/>
            <w:vAlign w:val="center"/>
          </w:tcPr>
          <w:p w:rsidR="00EF79B6" w:rsidRDefault="00EF79B6" w:rsidP="001C2B27">
            <w:pPr>
              <w:jc w:val="center"/>
            </w:pPr>
          </w:p>
        </w:tc>
        <w:tc>
          <w:tcPr>
            <w:tcW w:w="810" w:type="dxa"/>
            <w:vAlign w:val="center"/>
          </w:tcPr>
          <w:p w:rsidR="00EF79B6" w:rsidRPr="004A7B5E" w:rsidRDefault="00EF79B6" w:rsidP="001C2B27">
            <w:pPr>
              <w:spacing w:before="60" w:after="60"/>
              <w:jc w:val="center"/>
              <w:rPr>
                <w:sz w:val="20"/>
              </w:rPr>
            </w:pPr>
          </w:p>
        </w:tc>
        <w:tc>
          <w:tcPr>
            <w:tcW w:w="1080" w:type="dxa"/>
            <w:vAlign w:val="center"/>
          </w:tcPr>
          <w:p w:rsidR="00EF79B6" w:rsidRPr="004A7B5E" w:rsidRDefault="00EF79B6" w:rsidP="001C2B27">
            <w:pPr>
              <w:spacing w:before="60" w:after="60"/>
              <w:jc w:val="center"/>
              <w:rPr>
                <w:sz w:val="20"/>
              </w:rPr>
            </w:pPr>
          </w:p>
        </w:tc>
        <w:tc>
          <w:tcPr>
            <w:tcW w:w="954" w:type="dxa"/>
            <w:vAlign w:val="center"/>
          </w:tcPr>
          <w:p w:rsidR="00EF79B6" w:rsidRPr="004A7B5E" w:rsidRDefault="00EF79B6" w:rsidP="001C2B27">
            <w:pPr>
              <w:spacing w:before="60" w:after="60"/>
              <w:jc w:val="center"/>
              <w:rPr>
                <w:sz w:val="20"/>
              </w:rPr>
            </w:pPr>
          </w:p>
        </w:tc>
        <w:tc>
          <w:tcPr>
            <w:tcW w:w="1260" w:type="dxa"/>
            <w:vAlign w:val="center"/>
          </w:tcPr>
          <w:p w:rsidR="00EF79B6" w:rsidRPr="004A7B5E" w:rsidRDefault="00EF79B6" w:rsidP="001C2B27">
            <w:pPr>
              <w:spacing w:before="60" w:after="60"/>
              <w:jc w:val="center"/>
              <w:rPr>
                <w:sz w:val="20"/>
              </w:rPr>
            </w:pP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Pr>
                <w:sz w:val="20"/>
              </w:rPr>
              <w:t>N</w:t>
            </w:r>
          </w:p>
        </w:tc>
        <w:tc>
          <w:tcPr>
            <w:tcW w:w="990" w:type="dxa"/>
            <w:vAlign w:val="center"/>
          </w:tcPr>
          <w:p w:rsidR="00EF79B6" w:rsidRPr="004A7B5E" w:rsidRDefault="00EF79B6" w:rsidP="001C2B27">
            <w:pPr>
              <w:spacing w:before="60" w:after="60"/>
              <w:jc w:val="center"/>
              <w:rPr>
                <w:sz w:val="20"/>
              </w:rPr>
            </w:pPr>
            <w:r>
              <w:rPr>
                <w:sz w:val="20"/>
              </w:rPr>
              <w:t xml:space="preserve">Y, </w:t>
            </w:r>
            <w:r w:rsidRPr="004A7B5E">
              <w:rPr>
                <w:sz w:val="20"/>
              </w:rPr>
              <w:t>not on</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Pr="00901FBB" w:rsidRDefault="00EF79B6" w:rsidP="001C2B27">
            <w:pPr>
              <w:rPr>
                <w:sz w:val="20"/>
              </w:rPr>
            </w:pPr>
            <w:r>
              <w:rPr>
                <w:sz w:val="20"/>
              </w:rPr>
              <w:t>Chief’s office</w:t>
            </w:r>
          </w:p>
        </w:tc>
        <w:tc>
          <w:tcPr>
            <w:tcW w:w="920" w:type="dxa"/>
            <w:vAlign w:val="center"/>
          </w:tcPr>
          <w:p w:rsidR="00EF79B6" w:rsidRPr="00901FBB" w:rsidRDefault="00EF79B6" w:rsidP="001C2B27">
            <w:pPr>
              <w:jc w:val="center"/>
              <w:rPr>
                <w:sz w:val="20"/>
              </w:rPr>
            </w:pPr>
            <w:r w:rsidRPr="00901FBB">
              <w:rPr>
                <w:sz w:val="20"/>
              </w:rPr>
              <w:t>651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72</w:t>
            </w:r>
          </w:p>
        </w:tc>
        <w:tc>
          <w:tcPr>
            <w:tcW w:w="1080" w:type="dxa"/>
            <w:vAlign w:val="center"/>
          </w:tcPr>
          <w:p w:rsidR="00EF79B6" w:rsidRPr="004A7B5E" w:rsidRDefault="00EF79B6" w:rsidP="001C2B27">
            <w:pPr>
              <w:spacing w:before="60" w:after="60"/>
              <w:jc w:val="center"/>
              <w:rPr>
                <w:sz w:val="20"/>
              </w:rPr>
            </w:pPr>
            <w:r w:rsidRPr="004A7B5E">
              <w:rPr>
                <w:sz w:val="20"/>
              </w:rPr>
              <w:t>22</w:t>
            </w:r>
          </w:p>
        </w:tc>
        <w:tc>
          <w:tcPr>
            <w:tcW w:w="954" w:type="dxa"/>
            <w:vAlign w:val="center"/>
          </w:tcPr>
          <w:p w:rsidR="00EF79B6" w:rsidRPr="004A7B5E" w:rsidRDefault="00EF79B6" w:rsidP="001C2B27">
            <w:pPr>
              <w:spacing w:before="60" w:after="60"/>
              <w:jc w:val="center"/>
              <w:rPr>
                <w:sz w:val="20"/>
              </w:rPr>
            </w:pPr>
            <w:r w:rsidRPr="004A7B5E">
              <w:rPr>
                <w:sz w:val="20"/>
              </w:rPr>
              <w:t>14</w:t>
            </w:r>
          </w:p>
        </w:tc>
        <w:tc>
          <w:tcPr>
            <w:tcW w:w="1260" w:type="dxa"/>
            <w:vAlign w:val="center"/>
          </w:tcPr>
          <w:p w:rsidR="00EF79B6" w:rsidRPr="004A7B5E" w:rsidRDefault="00EF79B6" w:rsidP="001C2B27">
            <w:pPr>
              <w:spacing w:before="60" w:after="60"/>
              <w:jc w:val="center"/>
              <w:rPr>
                <w:sz w:val="20"/>
              </w:rPr>
            </w:pPr>
            <w:r w:rsidRPr="004A7B5E">
              <w:rPr>
                <w:sz w:val="20"/>
              </w:rPr>
              <w:t>3</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F</w:t>
            </w:r>
            <w:r w:rsidRPr="004A7B5E">
              <w:rPr>
                <w:sz w:val="20"/>
              </w:rPr>
              <w:t>ridges on carpet</w:t>
            </w:r>
          </w:p>
        </w:tc>
      </w:tr>
      <w:tr w:rsidR="00EF79B6" w:rsidRPr="004A7B5E" w:rsidTr="001C2B27">
        <w:tblPrEx>
          <w:tblCellMar>
            <w:top w:w="0" w:type="dxa"/>
            <w:bottom w:w="0" w:type="dxa"/>
          </w:tblCellMar>
        </w:tblPrEx>
        <w:trPr>
          <w:trHeight w:val="570"/>
          <w:jc w:val="center"/>
        </w:trPr>
        <w:tc>
          <w:tcPr>
            <w:tcW w:w="1909" w:type="dxa"/>
            <w:vAlign w:val="center"/>
          </w:tcPr>
          <w:p w:rsidR="00EF79B6" w:rsidRPr="004A7B5E" w:rsidRDefault="00EF79B6" w:rsidP="001C2B27">
            <w:pPr>
              <w:spacing w:before="60" w:after="60"/>
              <w:rPr>
                <w:sz w:val="20"/>
              </w:rPr>
            </w:pPr>
            <w:r w:rsidRPr="004A7B5E">
              <w:rPr>
                <w:sz w:val="20"/>
              </w:rPr>
              <w:t>Sterns unit</w:t>
            </w:r>
          </w:p>
        </w:tc>
        <w:tc>
          <w:tcPr>
            <w:tcW w:w="920" w:type="dxa"/>
            <w:vAlign w:val="center"/>
          </w:tcPr>
          <w:p w:rsidR="00EF79B6" w:rsidRPr="004A7B5E" w:rsidRDefault="00EF79B6" w:rsidP="001C2B27">
            <w:pPr>
              <w:spacing w:before="60" w:after="60"/>
              <w:jc w:val="center"/>
              <w:rPr>
                <w:sz w:val="20"/>
              </w:rPr>
            </w:pPr>
            <w:r w:rsidRPr="004A7B5E">
              <w:rPr>
                <w:sz w:val="20"/>
              </w:rPr>
              <w:t>756</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22</w:t>
            </w:r>
          </w:p>
        </w:tc>
        <w:tc>
          <w:tcPr>
            <w:tcW w:w="954" w:type="dxa"/>
            <w:vAlign w:val="center"/>
          </w:tcPr>
          <w:p w:rsidR="00EF79B6" w:rsidRPr="004A7B5E" w:rsidRDefault="00EF79B6" w:rsidP="001C2B27">
            <w:pPr>
              <w:spacing w:before="60" w:after="60"/>
              <w:jc w:val="center"/>
              <w:rPr>
                <w:sz w:val="20"/>
              </w:rPr>
            </w:pPr>
            <w:r w:rsidRPr="004A7B5E">
              <w:rPr>
                <w:sz w:val="20"/>
              </w:rPr>
              <w:t>14</w:t>
            </w:r>
          </w:p>
        </w:tc>
        <w:tc>
          <w:tcPr>
            <w:tcW w:w="1260" w:type="dxa"/>
            <w:vAlign w:val="center"/>
          </w:tcPr>
          <w:p w:rsidR="00EF79B6" w:rsidRPr="004A7B5E" w:rsidRDefault="00EF79B6" w:rsidP="001C2B27">
            <w:pPr>
              <w:spacing w:before="60" w:after="60"/>
              <w:jc w:val="center"/>
              <w:rPr>
                <w:sz w:val="20"/>
              </w:rPr>
            </w:pPr>
            <w:r w:rsidRPr="004A7B5E">
              <w:rPr>
                <w:sz w:val="20"/>
              </w:rPr>
              <w:t>4</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 dusty</w:t>
            </w:r>
          </w:p>
        </w:tc>
        <w:tc>
          <w:tcPr>
            <w:tcW w:w="990" w:type="dxa"/>
            <w:vAlign w:val="center"/>
          </w:tcPr>
          <w:p w:rsidR="00EF79B6" w:rsidRPr="004A7B5E" w:rsidRDefault="00EF79B6" w:rsidP="001C2B27">
            <w:pPr>
              <w:spacing w:before="60" w:after="60"/>
              <w:jc w:val="center"/>
              <w:rPr>
                <w:sz w:val="20"/>
              </w:rPr>
            </w:pPr>
            <w:r w:rsidRPr="004A7B5E">
              <w:rPr>
                <w:sz w:val="20"/>
              </w:rPr>
              <w:t>Y dusty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DEM, plant</w:t>
            </w:r>
          </w:p>
        </w:tc>
      </w:tr>
      <w:tr w:rsidR="00EF79B6" w:rsidRPr="004A7B5E" w:rsidTr="001C2B27">
        <w:tblPrEx>
          <w:tblCellMar>
            <w:top w:w="0" w:type="dxa"/>
            <w:bottom w:w="0" w:type="dxa"/>
          </w:tblCellMar>
        </w:tblPrEx>
        <w:trPr>
          <w:trHeight w:val="570"/>
          <w:jc w:val="center"/>
        </w:trPr>
        <w:tc>
          <w:tcPr>
            <w:tcW w:w="1909" w:type="dxa"/>
            <w:vAlign w:val="center"/>
          </w:tcPr>
          <w:p w:rsidR="00EF79B6" w:rsidRPr="004A7B5E" w:rsidRDefault="00EF79B6" w:rsidP="001C2B27">
            <w:pPr>
              <w:spacing w:before="60" w:after="60"/>
              <w:rPr>
                <w:sz w:val="20"/>
              </w:rPr>
            </w:pPr>
            <w:r w:rsidRPr="004A7B5E">
              <w:rPr>
                <w:sz w:val="20"/>
              </w:rPr>
              <w:lastRenderedPageBreak/>
              <w:t>Sterns office</w:t>
            </w:r>
          </w:p>
        </w:tc>
        <w:tc>
          <w:tcPr>
            <w:tcW w:w="920" w:type="dxa"/>
            <w:vAlign w:val="center"/>
          </w:tcPr>
          <w:p w:rsidR="00EF79B6" w:rsidRPr="004A7B5E" w:rsidRDefault="00EF79B6" w:rsidP="001C2B27">
            <w:pPr>
              <w:spacing w:before="60" w:after="60"/>
              <w:jc w:val="center"/>
              <w:rPr>
                <w:sz w:val="20"/>
              </w:rPr>
            </w:pPr>
            <w:r w:rsidRPr="004A7B5E">
              <w:rPr>
                <w:sz w:val="20"/>
              </w:rPr>
              <w:t>651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21</w:t>
            </w:r>
          </w:p>
        </w:tc>
        <w:tc>
          <w:tcPr>
            <w:tcW w:w="954" w:type="dxa"/>
            <w:vAlign w:val="center"/>
          </w:tcPr>
          <w:p w:rsidR="00EF79B6" w:rsidRPr="004A7B5E" w:rsidRDefault="00EF79B6" w:rsidP="001C2B27">
            <w:pPr>
              <w:spacing w:before="60" w:after="60"/>
              <w:jc w:val="center"/>
              <w:rPr>
                <w:sz w:val="20"/>
              </w:rPr>
            </w:pPr>
            <w:r w:rsidRPr="004A7B5E">
              <w:rPr>
                <w:sz w:val="20"/>
              </w:rPr>
              <w:t>12</w:t>
            </w:r>
          </w:p>
        </w:tc>
        <w:tc>
          <w:tcPr>
            <w:tcW w:w="1260" w:type="dxa"/>
            <w:vAlign w:val="center"/>
          </w:tcPr>
          <w:p w:rsidR="00EF79B6" w:rsidRPr="004A7B5E" w:rsidRDefault="00EF79B6" w:rsidP="001C2B27">
            <w:pPr>
              <w:spacing w:before="60" w:after="60"/>
              <w:jc w:val="center"/>
              <w:rPr>
                <w:sz w:val="20"/>
              </w:rPr>
            </w:pPr>
            <w:r w:rsidRPr="004A7B5E">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2 PF, fridge, boxes on floor</w:t>
            </w:r>
          </w:p>
        </w:tc>
      </w:tr>
      <w:tr w:rsidR="00EF79B6" w:rsidRPr="004A7B5E" w:rsidTr="001C2B27">
        <w:tblPrEx>
          <w:tblCellMar>
            <w:top w:w="0" w:type="dxa"/>
            <w:bottom w:w="0" w:type="dxa"/>
          </w:tblCellMar>
        </w:tblPrEx>
        <w:trPr>
          <w:trHeight w:val="570"/>
          <w:jc w:val="center"/>
        </w:trPr>
        <w:tc>
          <w:tcPr>
            <w:tcW w:w="1909" w:type="dxa"/>
            <w:vAlign w:val="center"/>
          </w:tcPr>
          <w:p w:rsidR="00EF79B6" w:rsidRPr="004A7B5E" w:rsidRDefault="00EF79B6" w:rsidP="001C2B27">
            <w:pPr>
              <w:spacing w:before="60" w:after="60"/>
              <w:rPr>
                <w:sz w:val="20"/>
              </w:rPr>
            </w:pPr>
            <w:proofErr w:type="spellStart"/>
            <w:r w:rsidRPr="004A7B5E">
              <w:rPr>
                <w:sz w:val="20"/>
              </w:rPr>
              <w:t>Bri</w:t>
            </w:r>
            <w:proofErr w:type="spellEnd"/>
            <w:r w:rsidRPr="004A7B5E">
              <w:rPr>
                <w:sz w:val="20"/>
              </w:rPr>
              <w:t xml:space="preserve"> office</w:t>
            </w:r>
          </w:p>
        </w:tc>
        <w:tc>
          <w:tcPr>
            <w:tcW w:w="920" w:type="dxa"/>
            <w:vAlign w:val="center"/>
          </w:tcPr>
          <w:p w:rsidR="00EF79B6" w:rsidRPr="004A7B5E" w:rsidRDefault="00EF79B6" w:rsidP="001C2B27">
            <w:pPr>
              <w:spacing w:before="60" w:after="60"/>
              <w:jc w:val="center"/>
              <w:rPr>
                <w:sz w:val="20"/>
              </w:rPr>
            </w:pPr>
            <w:r w:rsidRPr="004A7B5E">
              <w:rPr>
                <w:sz w:val="20"/>
              </w:rPr>
              <w:t>639</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21</w:t>
            </w:r>
          </w:p>
        </w:tc>
        <w:tc>
          <w:tcPr>
            <w:tcW w:w="954" w:type="dxa"/>
            <w:vAlign w:val="center"/>
          </w:tcPr>
          <w:p w:rsidR="00EF79B6" w:rsidRPr="004A7B5E" w:rsidRDefault="00EF79B6" w:rsidP="001C2B27">
            <w:pPr>
              <w:spacing w:before="60" w:after="60"/>
              <w:jc w:val="center"/>
              <w:rPr>
                <w:sz w:val="20"/>
              </w:rPr>
            </w:pPr>
            <w:r w:rsidRPr="004A7B5E">
              <w:rPr>
                <w:sz w:val="20"/>
              </w:rPr>
              <w:t>12</w:t>
            </w:r>
          </w:p>
        </w:tc>
        <w:tc>
          <w:tcPr>
            <w:tcW w:w="1260" w:type="dxa"/>
            <w:vAlign w:val="center"/>
          </w:tcPr>
          <w:p w:rsidR="00EF79B6" w:rsidRPr="004A7B5E" w:rsidRDefault="00EF79B6" w:rsidP="001C2B27">
            <w:pPr>
              <w:spacing w:before="60" w:after="60"/>
              <w:jc w:val="center"/>
              <w:rPr>
                <w:sz w:val="20"/>
              </w:rPr>
            </w:pPr>
            <w:r w:rsidRPr="004A7B5E">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PF, DO</w:t>
            </w:r>
          </w:p>
        </w:tc>
      </w:tr>
      <w:tr w:rsidR="00EF79B6" w:rsidRPr="004A7B5E" w:rsidTr="001C2B27">
        <w:tblPrEx>
          <w:tblCellMar>
            <w:top w:w="0" w:type="dxa"/>
            <w:bottom w:w="0" w:type="dxa"/>
          </w:tblCellMar>
        </w:tblPrEx>
        <w:trPr>
          <w:trHeight w:val="570"/>
          <w:jc w:val="center"/>
        </w:trPr>
        <w:tc>
          <w:tcPr>
            <w:tcW w:w="1909" w:type="dxa"/>
            <w:vAlign w:val="center"/>
          </w:tcPr>
          <w:p w:rsidR="00EF79B6" w:rsidRPr="004A7B5E" w:rsidRDefault="00EF79B6" w:rsidP="001C2B27">
            <w:pPr>
              <w:spacing w:before="60" w:after="60"/>
              <w:rPr>
                <w:sz w:val="20"/>
              </w:rPr>
            </w:pPr>
            <w:r w:rsidRPr="004A7B5E">
              <w:rPr>
                <w:sz w:val="20"/>
              </w:rPr>
              <w:t>Lee Johnson</w:t>
            </w:r>
          </w:p>
        </w:tc>
        <w:tc>
          <w:tcPr>
            <w:tcW w:w="920" w:type="dxa"/>
            <w:vAlign w:val="center"/>
          </w:tcPr>
          <w:p w:rsidR="00EF79B6" w:rsidRPr="004A7B5E" w:rsidRDefault="00EF79B6" w:rsidP="001C2B27">
            <w:pPr>
              <w:spacing w:before="60" w:after="60"/>
              <w:jc w:val="center"/>
              <w:rPr>
                <w:sz w:val="20"/>
              </w:rPr>
            </w:pPr>
            <w:r w:rsidRPr="004A7B5E">
              <w:rPr>
                <w:sz w:val="20"/>
              </w:rPr>
              <w:t>645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22</w:t>
            </w:r>
          </w:p>
        </w:tc>
        <w:tc>
          <w:tcPr>
            <w:tcW w:w="954" w:type="dxa"/>
            <w:vAlign w:val="center"/>
          </w:tcPr>
          <w:p w:rsidR="00EF79B6" w:rsidRPr="004A7B5E" w:rsidRDefault="00EF79B6" w:rsidP="001C2B27">
            <w:pPr>
              <w:spacing w:before="60" w:after="60"/>
              <w:jc w:val="center"/>
              <w:rPr>
                <w:sz w:val="20"/>
              </w:rPr>
            </w:pPr>
            <w:r w:rsidRPr="004A7B5E">
              <w:rPr>
                <w:sz w:val="20"/>
              </w:rPr>
              <w:t>12</w:t>
            </w:r>
          </w:p>
        </w:tc>
        <w:tc>
          <w:tcPr>
            <w:tcW w:w="1260" w:type="dxa"/>
            <w:vAlign w:val="center"/>
          </w:tcPr>
          <w:p w:rsidR="00EF79B6" w:rsidRPr="004A7B5E" w:rsidRDefault="00EF79B6" w:rsidP="001C2B27">
            <w:pPr>
              <w:spacing w:before="60" w:after="60"/>
              <w:jc w:val="center"/>
              <w:rPr>
                <w:sz w:val="20"/>
              </w:rPr>
            </w:pPr>
            <w:r w:rsidRPr="004A7B5E">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 dusty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DO</w:t>
            </w:r>
          </w:p>
        </w:tc>
      </w:tr>
      <w:tr w:rsidR="00EF79B6" w:rsidRPr="004A7B5E" w:rsidTr="001C2B27">
        <w:tblPrEx>
          <w:tblCellMar>
            <w:top w:w="0" w:type="dxa"/>
            <w:bottom w:w="0" w:type="dxa"/>
          </w:tblCellMar>
        </w:tblPrEx>
        <w:trPr>
          <w:trHeight w:val="570"/>
          <w:jc w:val="center"/>
        </w:trPr>
        <w:tc>
          <w:tcPr>
            <w:tcW w:w="1909" w:type="dxa"/>
            <w:vAlign w:val="center"/>
          </w:tcPr>
          <w:p w:rsidR="00EF79B6" w:rsidRPr="004A7B5E" w:rsidRDefault="00EF79B6" w:rsidP="001C2B27">
            <w:pPr>
              <w:spacing w:before="60" w:after="60"/>
              <w:rPr>
                <w:sz w:val="20"/>
              </w:rPr>
            </w:pPr>
            <w:r w:rsidRPr="004A7B5E">
              <w:rPr>
                <w:sz w:val="20"/>
              </w:rPr>
              <w:t>Albert Jack</w:t>
            </w:r>
          </w:p>
        </w:tc>
        <w:tc>
          <w:tcPr>
            <w:tcW w:w="920" w:type="dxa"/>
            <w:vAlign w:val="center"/>
          </w:tcPr>
          <w:p w:rsidR="00EF79B6" w:rsidRPr="004A7B5E" w:rsidRDefault="00EF79B6" w:rsidP="001C2B27">
            <w:pPr>
              <w:spacing w:before="60" w:after="60"/>
              <w:jc w:val="center"/>
              <w:rPr>
                <w:sz w:val="20"/>
              </w:rPr>
            </w:pPr>
            <w:r w:rsidRPr="004A7B5E">
              <w:rPr>
                <w:sz w:val="20"/>
              </w:rPr>
              <w:t>674</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22</w:t>
            </w:r>
          </w:p>
        </w:tc>
        <w:tc>
          <w:tcPr>
            <w:tcW w:w="954" w:type="dxa"/>
            <w:vAlign w:val="center"/>
          </w:tcPr>
          <w:p w:rsidR="00EF79B6" w:rsidRPr="004A7B5E" w:rsidRDefault="00EF79B6" w:rsidP="001C2B27">
            <w:pPr>
              <w:spacing w:before="60" w:after="60"/>
              <w:jc w:val="center"/>
              <w:rPr>
                <w:sz w:val="20"/>
              </w:rPr>
            </w:pPr>
            <w:r w:rsidRPr="004A7B5E">
              <w:rPr>
                <w:sz w:val="20"/>
              </w:rPr>
              <w:t>12</w:t>
            </w:r>
          </w:p>
        </w:tc>
        <w:tc>
          <w:tcPr>
            <w:tcW w:w="1260" w:type="dxa"/>
            <w:vAlign w:val="center"/>
          </w:tcPr>
          <w:p w:rsidR="00EF79B6" w:rsidRPr="004A7B5E" w:rsidRDefault="00EF79B6" w:rsidP="001C2B27">
            <w:pPr>
              <w:spacing w:before="60" w:after="60"/>
              <w:jc w:val="center"/>
              <w:rPr>
                <w:sz w:val="20"/>
              </w:rPr>
            </w:pPr>
            <w:r w:rsidRPr="004A7B5E">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DO</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Jack’s unit</w:t>
            </w:r>
          </w:p>
        </w:tc>
        <w:tc>
          <w:tcPr>
            <w:tcW w:w="920" w:type="dxa"/>
            <w:vAlign w:val="center"/>
          </w:tcPr>
          <w:p w:rsidR="00EF79B6" w:rsidRDefault="00EF79B6" w:rsidP="001C2B27">
            <w:pPr>
              <w:spacing w:before="60" w:after="60"/>
              <w:jc w:val="center"/>
              <w:rPr>
                <w:sz w:val="20"/>
              </w:rPr>
            </w:pPr>
            <w:r>
              <w:rPr>
                <w:sz w:val="20"/>
              </w:rPr>
              <w:t>670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23</w:t>
            </w:r>
          </w:p>
        </w:tc>
        <w:tc>
          <w:tcPr>
            <w:tcW w:w="954" w:type="dxa"/>
            <w:vAlign w:val="center"/>
          </w:tcPr>
          <w:p w:rsidR="00EF79B6" w:rsidRDefault="00EF79B6" w:rsidP="001C2B27">
            <w:pPr>
              <w:spacing w:before="60" w:after="60"/>
              <w:jc w:val="center"/>
              <w:rPr>
                <w:sz w:val="20"/>
              </w:rPr>
            </w:pPr>
            <w:r>
              <w:rPr>
                <w:sz w:val="20"/>
              </w:rPr>
              <w:t>14</w:t>
            </w:r>
          </w:p>
        </w:tc>
        <w:tc>
          <w:tcPr>
            <w:tcW w:w="1260" w:type="dxa"/>
            <w:vAlign w:val="center"/>
          </w:tcPr>
          <w:p w:rsidR="00EF79B6" w:rsidRDefault="00EF79B6" w:rsidP="001C2B27">
            <w:pPr>
              <w:spacing w:before="60" w:after="60"/>
              <w:jc w:val="center"/>
              <w:rPr>
                <w:sz w:val="20"/>
              </w:rPr>
            </w:pPr>
            <w:r>
              <w:rPr>
                <w:sz w:val="20"/>
              </w:rPr>
              <w:t>4</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DO</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Johnson’s unit</w:t>
            </w:r>
          </w:p>
        </w:tc>
        <w:tc>
          <w:tcPr>
            <w:tcW w:w="920" w:type="dxa"/>
            <w:vAlign w:val="center"/>
          </w:tcPr>
          <w:p w:rsidR="00EF79B6" w:rsidRDefault="00EF79B6" w:rsidP="001C2B27">
            <w:pPr>
              <w:spacing w:before="60" w:after="60"/>
              <w:jc w:val="center"/>
              <w:rPr>
                <w:sz w:val="20"/>
              </w:rPr>
            </w:pPr>
            <w:r>
              <w:rPr>
                <w:sz w:val="20"/>
              </w:rPr>
              <w:t>708</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23</w:t>
            </w:r>
          </w:p>
        </w:tc>
        <w:tc>
          <w:tcPr>
            <w:tcW w:w="1260" w:type="dxa"/>
            <w:vAlign w:val="center"/>
          </w:tcPr>
          <w:p w:rsidR="00EF79B6" w:rsidRDefault="00EF79B6" w:rsidP="001C2B27">
            <w:pPr>
              <w:spacing w:before="60" w:after="60"/>
              <w:jc w:val="center"/>
              <w:rPr>
                <w:sz w:val="20"/>
              </w:rPr>
            </w:pPr>
            <w:r>
              <w:rPr>
                <w:sz w:val="20"/>
              </w:rPr>
              <w:t>5</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231503" w:rsidRDefault="00EF79B6" w:rsidP="001C2B27">
            <w:pPr>
              <w:spacing w:before="60" w:after="60"/>
              <w:jc w:val="center"/>
              <w:rPr>
                <w:sz w:val="20"/>
              </w:rPr>
            </w:pPr>
            <w:r w:rsidRPr="00231503">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PF, plants, items on floor, fridge and microwave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Marin office</w:t>
            </w:r>
          </w:p>
        </w:tc>
        <w:tc>
          <w:tcPr>
            <w:tcW w:w="920" w:type="dxa"/>
            <w:vAlign w:val="center"/>
          </w:tcPr>
          <w:p w:rsidR="00EF79B6" w:rsidRDefault="00EF79B6" w:rsidP="001C2B27">
            <w:pPr>
              <w:spacing w:before="60" w:after="60"/>
              <w:jc w:val="center"/>
              <w:rPr>
                <w:sz w:val="20"/>
              </w:rPr>
            </w:pPr>
            <w:r>
              <w:rPr>
                <w:sz w:val="20"/>
              </w:rPr>
              <w:t>748</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14</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UF, DO</w:t>
            </w:r>
          </w:p>
        </w:tc>
      </w:tr>
      <w:tr w:rsidR="00EF79B6" w:rsidRPr="004A7B5E" w:rsidTr="001C2B27">
        <w:tblPrEx>
          <w:tblCellMar>
            <w:top w:w="0" w:type="dxa"/>
            <w:bottom w:w="0" w:type="dxa"/>
          </w:tblCellMar>
        </w:tblPrEx>
        <w:trPr>
          <w:trHeight w:val="570"/>
          <w:jc w:val="center"/>
        </w:trPr>
        <w:tc>
          <w:tcPr>
            <w:tcW w:w="1909" w:type="dxa"/>
            <w:vAlign w:val="center"/>
          </w:tcPr>
          <w:p w:rsidR="00EF79B6" w:rsidRPr="00901FBB" w:rsidRDefault="00EF79B6" w:rsidP="001C2B27">
            <w:pPr>
              <w:rPr>
                <w:sz w:val="20"/>
              </w:rPr>
            </w:pPr>
            <w:proofErr w:type="spellStart"/>
            <w:r w:rsidRPr="00901FBB">
              <w:rPr>
                <w:sz w:val="20"/>
              </w:rPr>
              <w:t>DeVane</w:t>
            </w:r>
            <w:proofErr w:type="spellEnd"/>
          </w:p>
        </w:tc>
        <w:tc>
          <w:tcPr>
            <w:tcW w:w="920" w:type="dxa"/>
            <w:vAlign w:val="center"/>
          </w:tcPr>
          <w:p w:rsidR="00EF79B6" w:rsidRPr="004A7B5E" w:rsidRDefault="00EF79B6" w:rsidP="001C2B27">
            <w:pPr>
              <w:spacing w:before="60" w:after="60"/>
              <w:jc w:val="center"/>
              <w:rPr>
                <w:sz w:val="20"/>
              </w:rPr>
            </w:pPr>
            <w:r w:rsidRPr="004A7B5E">
              <w:rPr>
                <w:sz w:val="20"/>
              </w:rPr>
              <w:t>634</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22</w:t>
            </w:r>
          </w:p>
        </w:tc>
        <w:tc>
          <w:tcPr>
            <w:tcW w:w="954" w:type="dxa"/>
            <w:vAlign w:val="center"/>
          </w:tcPr>
          <w:p w:rsidR="00EF79B6" w:rsidRPr="004A7B5E" w:rsidRDefault="00EF79B6" w:rsidP="001C2B27">
            <w:pPr>
              <w:spacing w:before="60" w:after="60"/>
              <w:jc w:val="center"/>
              <w:rPr>
                <w:sz w:val="20"/>
              </w:rPr>
            </w:pPr>
            <w:r w:rsidRPr="004A7B5E">
              <w:rPr>
                <w:sz w:val="20"/>
              </w:rPr>
              <w:t>10</w:t>
            </w:r>
          </w:p>
        </w:tc>
        <w:tc>
          <w:tcPr>
            <w:tcW w:w="1260" w:type="dxa"/>
            <w:vAlign w:val="center"/>
          </w:tcPr>
          <w:p w:rsidR="00EF79B6" w:rsidRPr="004A7B5E" w:rsidRDefault="00EF79B6" w:rsidP="001C2B27">
            <w:pPr>
              <w:spacing w:before="60" w:after="60"/>
              <w:jc w:val="center"/>
              <w:rPr>
                <w:sz w:val="20"/>
              </w:rPr>
            </w:pPr>
            <w:r w:rsidRPr="004A7B5E">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rPr>
                <w:sz w:val="20"/>
              </w:rPr>
            </w:pPr>
            <w:r>
              <w:rPr>
                <w:sz w:val="20"/>
              </w:rPr>
              <w:t>Ryan unit</w:t>
            </w:r>
          </w:p>
        </w:tc>
        <w:tc>
          <w:tcPr>
            <w:tcW w:w="920" w:type="dxa"/>
            <w:vAlign w:val="center"/>
          </w:tcPr>
          <w:p w:rsidR="00EF79B6" w:rsidRDefault="00EF79B6" w:rsidP="001C2B27">
            <w:pPr>
              <w:jc w:val="center"/>
              <w:rPr>
                <w:sz w:val="20"/>
              </w:rPr>
            </w:pPr>
            <w:r>
              <w:rPr>
                <w:sz w:val="20"/>
              </w:rPr>
              <w:t>617</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15</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Pr="00901FBB" w:rsidRDefault="00EF79B6" w:rsidP="001C2B27">
            <w:pPr>
              <w:rPr>
                <w:sz w:val="20"/>
              </w:rPr>
            </w:pPr>
            <w:r w:rsidRPr="00901FBB">
              <w:rPr>
                <w:sz w:val="20"/>
              </w:rPr>
              <w:lastRenderedPageBreak/>
              <w:t>Kyle office</w:t>
            </w:r>
          </w:p>
        </w:tc>
        <w:tc>
          <w:tcPr>
            <w:tcW w:w="920" w:type="dxa"/>
            <w:vAlign w:val="center"/>
          </w:tcPr>
          <w:p w:rsidR="00EF79B6" w:rsidRPr="00901FBB" w:rsidRDefault="00EF79B6" w:rsidP="001C2B27">
            <w:pPr>
              <w:jc w:val="center"/>
              <w:rPr>
                <w:sz w:val="20"/>
              </w:rPr>
            </w:pPr>
            <w:r w:rsidRPr="00901FBB">
              <w:rPr>
                <w:sz w:val="20"/>
              </w:rPr>
              <w:t>759</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23</w:t>
            </w:r>
          </w:p>
        </w:tc>
        <w:tc>
          <w:tcPr>
            <w:tcW w:w="954" w:type="dxa"/>
            <w:vAlign w:val="center"/>
          </w:tcPr>
          <w:p w:rsidR="00EF79B6" w:rsidRPr="004A7B5E" w:rsidRDefault="00EF79B6" w:rsidP="001C2B27">
            <w:pPr>
              <w:spacing w:before="60" w:after="60"/>
              <w:jc w:val="center"/>
              <w:rPr>
                <w:sz w:val="20"/>
              </w:rPr>
            </w:pPr>
            <w:r w:rsidRPr="004A7B5E">
              <w:rPr>
                <w:sz w:val="20"/>
              </w:rPr>
              <w:t>10</w:t>
            </w:r>
          </w:p>
        </w:tc>
        <w:tc>
          <w:tcPr>
            <w:tcW w:w="1260" w:type="dxa"/>
            <w:vAlign w:val="center"/>
          </w:tcPr>
          <w:p w:rsidR="00EF79B6" w:rsidRPr="004A7B5E" w:rsidRDefault="00EF79B6" w:rsidP="001C2B27">
            <w:pPr>
              <w:spacing w:before="60" w:after="60"/>
              <w:jc w:val="center"/>
              <w:rPr>
                <w:sz w:val="20"/>
              </w:rPr>
            </w:pPr>
            <w:r w:rsidRPr="004A7B5E">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DEM, AI</w:t>
            </w:r>
          </w:p>
        </w:tc>
      </w:tr>
      <w:tr w:rsidR="00EF79B6" w:rsidRPr="004A7B5E" w:rsidTr="001C2B27">
        <w:tblPrEx>
          <w:tblCellMar>
            <w:top w:w="0" w:type="dxa"/>
            <w:bottom w:w="0" w:type="dxa"/>
          </w:tblCellMar>
        </w:tblPrEx>
        <w:trPr>
          <w:trHeight w:val="570"/>
          <w:jc w:val="center"/>
        </w:trPr>
        <w:tc>
          <w:tcPr>
            <w:tcW w:w="1909" w:type="dxa"/>
            <w:vAlign w:val="center"/>
          </w:tcPr>
          <w:p w:rsidR="00EF79B6" w:rsidRPr="00901FBB" w:rsidRDefault="00EF79B6" w:rsidP="001C2B27">
            <w:pPr>
              <w:rPr>
                <w:sz w:val="20"/>
              </w:rPr>
            </w:pPr>
            <w:r w:rsidRPr="00901FBB">
              <w:rPr>
                <w:sz w:val="20"/>
              </w:rPr>
              <w:t>Dawkins</w:t>
            </w:r>
          </w:p>
        </w:tc>
        <w:tc>
          <w:tcPr>
            <w:tcW w:w="920" w:type="dxa"/>
            <w:vAlign w:val="center"/>
          </w:tcPr>
          <w:p w:rsidR="00EF79B6" w:rsidRPr="00901FBB" w:rsidRDefault="00EF79B6" w:rsidP="001C2B27">
            <w:pPr>
              <w:jc w:val="center"/>
              <w:rPr>
                <w:sz w:val="20"/>
              </w:rPr>
            </w:pPr>
            <w:r w:rsidRPr="00901FBB">
              <w:rPr>
                <w:sz w:val="20"/>
              </w:rPr>
              <w:t>646</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20</w:t>
            </w:r>
          </w:p>
        </w:tc>
        <w:tc>
          <w:tcPr>
            <w:tcW w:w="954" w:type="dxa"/>
            <w:vAlign w:val="center"/>
          </w:tcPr>
          <w:p w:rsidR="00EF79B6" w:rsidRPr="004A7B5E" w:rsidRDefault="00EF79B6" w:rsidP="001C2B27">
            <w:pPr>
              <w:spacing w:before="60" w:after="60"/>
              <w:jc w:val="center"/>
              <w:rPr>
                <w:sz w:val="20"/>
              </w:rPr>
            </w:pPr>
            <w:r w:rsidRPr="004A7B5E">
              <w:rPr>
                <w:sz w:val="20"/>
              </w:rPr>
              <w:t>11</w:t>
            </w:r>
          </w:p>
        </w:tc>
        <w:tc>
          <w:tcPr>
            <w:tcW w:w="1260" w:type="dxa"/>
            <w:vAlign w:val="center"/>
          </w:tcPr>
          <w:p w:rsidR="00EF79B6" w:rsidRPr="004A7B5E" w:rsidRDefault="00EF79B6" w:rsidP="001C2B27">
            <w:pPr>
              <w:spacing w:before="60" w:after="60"/>
              <w:jc w:val="center"/>
              <w:rPr>
                <w:sz w:val="20"/>
              </w:rPr>
            </w:pPr>
            <w:r w:rsidRPr="004A7B5E">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Pr="00901FBB" w:rsidRDefault="00EF79B6" w:rsidP="001C2B27">
            <w:pPr>
              <w:rPr>
                <w:sz w:val="20"/>
              </w:rPr>
            </w:pPr>
            <w:r w:rsidRPr="00901FBB">
              <w:rPr>
                <w:sz w:val="20"/>
              </w:rPr>
              <w:t xml:space="preserve">Santana </w:t>
            </w:r>
            <w:r>
              <w:rPr>
                <w:sz w:val="20"/>
              </w:rPr>
              <w:t>u</w:t>
            </w:r>
            <w:r w:rsidRPr="00901FBB">
              <w:rPr>
                <w:sz w:val="20"/>
              </w:rPr>
              <w:t>nit</w:t>
            </w:r>
          </w:p>
        </w:tc>
        <w:tc>
          <w:tcPr>
            <w:tcW w:w="920" w:type="dxa"/>
            <w:vAlign w:val="center"/>
          </w:tcPr>
          <w:p w:rsidR="00EF79B6" w:rsidRPr="00901FBB" w:rsidRDefault="00EF79B6" w:rsidP="001C2B27">
            <w:pPr>
              <w:jc w:val="center"/>
              <w:rPr>
                <w:sz w:val="20"/>
              </w:rPr>
            </w:pPr>
            <w:r w:rsidRPr="00901FBB">
              <w:rPr>
                <w:sz w:val="20"/>
              </w:rPr>
              <w:t>627</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Pr="004A7B5E" w:rsidRDefault="00EF79B6" w:rsidP="001C2B27">
            <w:pPr>
              <w:spacing w:before="60" w:after="60"/>
              <w:jc w:val="center"/>
              <w:rPr>
                <w:sz w:val="20"/>
              </w:rPr>
            </w:pPr>
            <w:r w:rsidRPr="004A7B5E">
              <w:rPr>
                <w:sz w:val="20"/>
              </w:rPr>
              <w:t>73</w:t>
            </w:r>
          </w:p>
        </w:tc>
        <w:tc>
          <w:tcPr>
            <w:tcW w:w="1080" w:type="dxa"/>
            <w:vAlign w:val="center"/>
          </w:tcPr>
          <w:p w:rsidR="00EF79B6" w:rsidRPr="004A7B5E" w:rsidRDefault="00EF79B6" w:rsidP="001C2B27">
            <w:pPr>
              <w:spacing w:before="60" w:after="60"/>
              <w:jc w:val="center"/>
              <w:rPr>
                <w:sz w:val="20"/>
              </w:rPr>
            </w:pPr>
            <w:r w:rsidRPr="004A7B5E">
              <w:rPr>
                <w:sz w:val="20"/>
              </w:rPr>
              <w:t>22</w:t>
            </w:r>
          </w:p>
        </w:tc>
        <w:tc>
          <w:tcPr>
            <w:tcW w:w="954" w:type="dxa"/>
            <w:vAlign w:val="center"/>
          </w:tcPr>
          <w:p w:rsidR="00EF79B6" w:rsidRPr="004A7B5E" w:rsidRDefault="00EF79B6" w:rsidP="001C2B27">
            <w:pPr>
              <w:spacing w:before="60" w:after="60"/>
              <w:jc w:val="center"/>
              <w:rPr>
                <w:sz w:val="20"/>
              </w:rPr>
            </w:pPr>
            <w:r w:rsidRPr="004A7B5E">
              <w:rPr>
                <w:sz w:val="20"/>
              </w:rPr>
              <w:t>11</w:t>
            </w:r>
          </w:p>
        </w:tc>
        <w:tc>
          <w:tcPr>
            <w:tcW w:w="1260" w:type="dxa"/>
            <w:vAlign w:val="center"/>
          </w:tcPr>
          <w:p w:rsidR="00EF79B6" w:rsidRPr="004A7B5E" w:rsidRDefault="00EF79B6" w:rsidP="001C2B27">
            <w:pPr>
              <w:spacing w:before="60" w:after="60"/>
              <w:jc w:val="center"/>
              <w:rPr>
                <w:sz w:val="20"/>
              </w:rPr>
            </w:pPr>
            <w:r w:rsidRPr="004A7B5E">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Pr="004A7B5E" w:rsidRDefault="00EF79B6" w:rsidP="001C2B27">
            <w:pPr>
              <w:spacing w:before="60" w:after="60"/>
              <w:jc w:val="center"/>
              <w:rPr>
                <w:sz w:val="20"/>
              </w:rPr>
            </w:pPr>
            <w:r w:rsidRPr="004A7B5E">
              <w:rPr>
                <w:sz w:val="20"/>
              </w:rPr>
              <w:t>y</w:t>
            </w:r>
          </w:p>
        </w:tc>
        <w:tc>
          <w:tcPr>
            <w:tcW w:w="990" w:type="dxa"/>
            <w:vAlign w:val="center"/>
          </w:tcPr>
          <w:p w:rsidR="00EF79B6" w:rsidRPr="004A7B5E" w:rsidRDefault="00EF79B6" w:rsidP="001C2B27">
            <w:pPr>
              <w:spacing w:before="60" w:after="60"/>
              <w:jc w:val="center"/>
              <w:rPr>
                <w:sz w:val="20"/>
              </w:rPr>
            </w:pPr>
            <w:r w:rsidRPr="004A7B5E">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P</w:t>
            </w:r>
            <w:r w:rsidRPr="004A7B5E">
              <w:rPr>
                <w:sz w:val="20"/>
              </w:rPr>
              <w:t>lants, PF on, fridge, DEM, microwave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Santana office</w:t>
            </w:r>
          </w:p>
        </w:tc>
        <w:tc>
          <w:tcPr>
            <w:tcW w:w="920" w:type="dxa"/>
            <w:vAlign w:val="center"/>
          </w:tcPr>
          <w:p w:rsidR="00EF79B6" w:rsidRDefault="00EF79B6" w:rsidP="001C2B27">
            <w:pPr>
              <w:spacing w:before="60" w:after="60"/>
              <w:jc w:val="center"/>
              <w:rPr>
                <w:sz w:val="20"/>
              </w:rPr>
            </w:pPr>
            <w:r>
              <w:rPr>
                <w:sz w:val="20"/>
              </w:rPr>
              <w:t>637</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Plug-in, WD CT, food</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proofErr w:type="spellStart"/>
            <w:r>
              <w:rPr>
                <w:sz w:val="20"/>
              </w:rPr>
              <w:t>DeSousa</w:t>
            </w:r>
            <w:proofErr w:type="spellEnd"/>
            <w:r>
              <w:rPr>
                <w:sz w:val="20"/>
              </w:rPr>
              <w:t xml:space="preserve"> unit</w:t>
            </w:r>
          </w:p>
        </w:tc>
        <w:tc>
          <w:tcPr>
            <w:tcW w:w="920" w:type="dxa"/>
            <w:vAlign w:val="center"/>
          </w:tcPr>
          <w:p w:rsidR="00EF79B6" w:rsidRDefault="00EF79B6" w:rsidP="001C2B27">
            <w:pPr>
              <w:spacing w:before="60" w:after="60"/>
              <w:jc w:val="center"/>
              <w:rPr>
                <w:sz w:val="20"/>
              </w:rPr>
            </w:pPr>
            <w:r>
              <w:rPr>
                <w:sz w:val="20"/>
              </w:rPr>
              <w:t>653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8</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Fridg</w:t>
            </w:r>
            <w:r>
              <w:rPr>
                <w:sz w:val="20"/>
              </w:rPr>
              <w:t>e</w:t>
            </w:r>
            <w:r w:rsidRPr="004A7B5E">
              <w:rPr>
                <w:sz w:val="20"/>
              </w:rPr>
              <w:t xml:space="preserve"> and microwave, DEM</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M. Johnson unit</w:t>
            </w:r>
          </w:p>
        </w:tc>
        <w:tc>
          <w:tcPr>
            <w:tcW w:w="920" w:type="dxa"/>
            <w:vAlign w:val="center"/>
          </w:tcPr>
          <w:p w:rsidR="00EF79B6" w:rsidRDefault="00EF79B6" w:rsidP="001C2B27">
            <w:pPr>
              <w:spacing w:before="60" w:after="60"/>
              <w:jc w:val="center"/>
              <w:rPr>
                <w:sz w:val="20"/>
              </w:rPr>
            </w:pPr>
            <w:r>
              <w:rPr>
                <w:sz w:val="20"/>
              </w:rPr>
              <w:t>657</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F</w:t>
            </w:r>
            <w:r w:rsidRPr="004A7B5E">
              <w:rPr>
                <w:sz w:val="20"/>
              </w:rPr>
              <w:t>ridge and microwave, damaged wall, not water damage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proofErr w:type="spellStart"/>
            <w:r>
              <w:rPr>
                <w:sz w:val="20"/>
              </w:rPr>
              <w:t>Quiles</w:t>
            </w:r>
            <w:proofErr w:type="spellEnd"/>
          </w:p>
        </w:tc>
        <w:tc>
          <w:tcPr>
            <w:tcW w:w="920" w:type="dxa"/>
            <w:vAlign w:val="center"/>
          </w:tcPr>
          <w:p w:rsidR="00EF79B6" w:rsidRDefault="00EF79B6" w:rsidP="001C2B27">
            <w:pPr>
              <w:spacing w:before="60" w:after="60"/>
              <w:jc w:val="center"/>
              <w:rPr>
                <w:sz w:val="20"/>
              </w:rPr>
            </w:pPr>
            <w:r>
              <w:rPr>
                <w:sz w:val="20"/>
              </w:rPr>
              <w:t>641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PF on, fridge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M. Johnson office</w:t>
            </w:r>
          </w:p>
        </w:tc>
        <w:tc>
          <w:tcPr>
            <w:tcW w:w="920" w:type="dxa"/>
            <w:vAlign w:val="center"/>
          </w:tcPr>
          <w:p w:rsidR="00EF79B6" w:rsidRDefault="00EF79B6" w:rsidP="001C2B27">
            <w:pPr>
              <w:spacing w:before="60" w:after="60"/>
              <w:jc w:val="center"/>
              <w:rPr>
                <w:sz w:val="20"/>
              </w:rPr>
            </w:pPr>
            <w:r>
              <w:rPr>
                <w:sz w:val="20"/>
              </w:rPr>
              <w:t>991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27</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Scent/AF, turned off supply</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Harris</w:t>
            </w:r>
          </w:p>
        </w:tc>
        <w:tc>
          <w:tcPr>
            <w:tcW w:w="920" w:type="dxa"/>
            <w:vAlign w:val="center"/>
          </w:tcPr>
          <w:p w:rsidR="00EF79B6" w:rsidRDefault="00EF79B6" w:rsidP="001C2B27">
            <w:pPr>
              <w:spacing w:before="60" w:after="60"/>
              <w:jc w:val="center"/>
              <w:rPr>
                <w:sz w:val="20"/>
              </w:rPr>
            </w:pPr>
            <w:r>
              <w:rPr>
                <w:sz w:val="20"/>
              </w:rPr>
              <w:t>653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11</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DEM</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lastRenderedPageBreak/>
              <w:t>Empty office</w:t>
            </w:r>
          </w:p>
        </w:tc>
        <w:tc>
          <w:tcPr>
            <w:tcW w:w="920" w:type="dxa"/>
            <w:vAlign w:val="center"/>
          </w:tcPr>
          <w:p w:rsidR="00EF79B6" w:rsidRDefault="00EF79B6" w:rsidP="001C2B27">
            <w:pPr>
              <w:spacing w:before="60" w:after="60"/>
              <w:jc w:val="center"/>
              <w:rPr>
                <w:sz w:val="20"/>
              </w:rPr>
            </w:pPr>
            <w:r>
              <w:rPr>
                <w:sz w:val="20"/>
              </w:rPr>
              <w:t>591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DEM</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proofErr w:type="spellStart"/>
            <w:r>
              <w:rPr>
                <w:sz w:val="20"/>
              </w:rPr>
              <w:t>Gresh</w:t>
            </w:r>
            <w:proofErr w:type="spellEnd"/>
          </w:p>
        </w:tc>
        <w:tc>
          <w:tcPr>
            <w:tcW w:w="920" w:type="dxa"/>
            <w:vAlign w:val="center"/>
          </w:tcPr>
          <w:p w:rsidR="00EF79B6" w:rsidRDefault="00EF79B6" w:rsidP="001C2B27">
            <w:pPr>
              <w:spacing w:before="60" w:after="60"/>
              <w:jc w:val="center"/>
              <w:rPr>
                <w:sz w:val="20"/>
              </w:rPr>
            </w:pPr>
            <w:r>
              <w:rPr>
                <w:sz w:val="20"/>
              </w:rPr>
              <w:t>652</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Plants</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Diana unit</w:t>
            </w:r>
          </w:p>
        </w:tc>
        <w:tc>
          <w:tcPr>
            <w:tcW w:w="920" w:type="dxa"/>
            <w:vAlign w:val="center"/>
          </w:tcPr>
          <w:p w:rsidR="00EF79B6" w:rsidRDefault="00EF79B6" w:rsidP="001C2B27">
            <w:pPr>
              <w:spacing w:before="60" w:after="60"/>
              <w:jc w:val="center"/>
              <w:rPr>
                <w:sz w:val="20"/>
              </w:rPr>
            </w:pPr>
            <w:r>
              <w:rPr>
                <w:sz w:val="20"/>
              </w:rPr>
              <w:t>633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5</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DO</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 next to unit A</w:t>
            </w:r>
          </w:p>
        </w:tc>
        <w:tc>
          <w:tcPr>
            <w:tcW w:w="920" w:type="dxa"/>
            <w:vAlign w:val="center"/>
          </w:tcPr>
          <w:p w:rsidR="00EF79B6" w:rsidRDefault="00EF79B6" w:rsidP="001C2B27">
            <w:pPr>
              <w:spacing w:before="60" w:after="60"/>
              <w:jc w:val="center"/>
              <w:rPr>
                <w:sz w:val="20"/>
              </w:rPr>
            </w:pPr>
            <w:r>
              <w:rPr>
                <w:sz w:val="20"/>
              </w:rPr>
              <w:t>597</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12</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Heater and fan, fridge, microwave, DEM</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Unit A</w:t>
            </w:r>
          </w:p>
        </w:tc>
        <w:tc>
          <w:tcPr>
            <w:tcW w:w="920" w:type="dxa"/>
            <w:vAlign w:val="center"/>
          </w:tcPr>
          <w:p w:rsidR="00EF79B6" w:rsidRDefault="00EF79B6" w:rsidP="001C2B27">
            <w:pPr>
              <w:spacing w:before="60" w:after="60"/>
              <w:jc w:val="center"/>
              <w:rPr>
                <w:sz w:val="20"/>
              </w:rPr>
            </w:pPr>
            <w:r>
              <w:rPr>
                <w:sz w:val="20"/>
              </w:rPr>
              <w:t>631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14</w:t>
            </w:r>
          </w:p>
        </w:tc>
        <w:tc>
          <w:tcPr>
            <w:tcW w:w="1260" w:type="dxa"/>
            <w:vAlign w:val="center"/>
          </w:tcPr>
          <w:p w:rsidR="00EF79B6" w:rsidRDefault="00EF79B6" w:rsidP="001C2B27">
            <w:pPr>
              <w:spacing w:before="60" w:after="60"/>
              <w:jc w:val="center"/>
              <w:rPr>
                <w:sz w:val="20"/>
              </w:rPr>
            </w:pPr>
            <w:r>
              <w:rPr>
                <w:sz w:val="20"/>
              </w:rPr>
              <w:t>3</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F</w:t>
            </w:r>
            <w:r w:rsidRPr="004A7B5E">
              <w:rPr>
                <w:sz w:val="20"/>
              </w:rPr>
              <w:t>ridge and microwave, reports of sneezing/couching</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Santana unit</w:t>
            </w:r>
          </w:p>
        </w:tc>
        <w:tc>
          <w:tcPr>
            <w:tcW w:w="920" w:type="dxa"/>
            <w:vAlign w:val="center"/>
          </w:tcPr>
          <w:p w:rsidR="00EF79B6" w:rsidRDefault="00EF79B6" w:rsidP="001C2B27">
            <w:pPr>
              <w:spacing w:before="60" w:after="60"/>
              <w:jc w:val="center"/>
              <w:rPr>
                <w:sz w:val="20"/>
              </w:rPr>
            </w:pPr>
            <w:r>
              <w:rPr>
                <w:sz w:val="20"/>
              </w:rPr>
              <w:t>730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5</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Fridge and microwave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Marin’s unit</w:t>
            </w:r>
          </w:p>
        </w:tc>
        <w:tc>
          <w:tcPr>
            <w:tcW w:w="920" w:type="dxa"/>
            <w:vAlign w:val="center"/>
          </w:tcPr>
          <w:p w:rsidR="00EF79B6" w:rsidRDefault="00EF79B6" w:rsidP="001C2B27">
            <w:pPr>
              <w:spacing w:before="60" w:after="60"/>
              <w:jc w:val="center"/>
              <w:rPr>
                <w:sz w:val="20"/>
              </w:rPr>
            </w:pPr>
            <w:r>
              <w:rPr>
                <w:sz w:val="20"/>
              </w:rPr>
              <w:t>739</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16</w:t>
            </w:r>
          </w:p>
        </w:tc>
        <w:tc>
          <w:tcPr>
            <w:tcW w:w="1260" w:type="dxa"/>
            <w:vAlign w:val="center"/>
          </w:tcPr>
          <w:p w:rsidR="00EF79B6" w:rsidRDefault="00EF79B6" w:rsidP="001C2B27">
            <w:pPr>
              <w:spacing w:before="60" w:after="60"/>
              <w:jc w:val="center"/>
              <w:rPr>
                <w:sz w:val="20"/>
              </w:rPr>
            </w:pPr>
            <w:r>
              <w:rPr>
                <w:sz w:val="20"/>
              </w:rPr>
              <w:t>3</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T</w:t>
            </w:r>
            <w:r w:rsidRPr="004A7B5E">
              <w:rPr>
                <w:sz w:val="20"/>
              </w:rPr>
              <w:t>oaster, microwave, fridge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Unit E left</w:t>
            </w:r>
          </w:p>
        </w:tc>
        <w:tc>
          <w:tcPr>
            <w:tcW w:w="920" w:type="dxa"/>
            <w:vAlign w:val="center"/>
          </w:tcPr>
          <w:p w:rsidR="00EF79B6" w:rsidRDefault="00EF79B6" w:rsidP="001C2B27">
            <w:pPr>
              <w:spacing w:before="60" w:after="60"/>
              <w:jc w:val="center"/>
              <w:rPr>
                <w:sz w:val="20"/>
              </w:rPr>
            </w:pPr>
            <w:r>
              <w:rPr>
                <w:sz w:val="20"/>
              </w:rPr>
              <w:t>773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8</w:t>
            </w:r>
          </w:p>
        </w:tc>
        <w:tc>
          <w:tcPr>
            <w:tcW w:w="1260" w:type="dxa"/>
            <w:vAlign w:val="center"/>
          </w:tcPr>
          <w:p w:rsidR="00EF79B6" w:rsidRDefault="00EF79B6" w:rsidP="001C2B27">
            <w:pPr>
              <w:spacing w:before="60" w:after="60"/>
              <w:jc w:val="center"/>
              <w:rPr>
                <w:sz w:val="20"/>
              </w:rPr>
            </w:pPr>
            <w:r>
              <w:rPr>
                <w:sz w:val="20"/>
              </w:rPr>
              <w:t>3</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Pr>
                <w:sz w:val="20"/>
              </w:rPr>
              <w:t>F</w:t>
            </w:r>
            <w:r w:rsidRPr="004A7B5E">
              <w:rPr>
                <w:sz w:val="20"/>
              </w:rPr>
              <w:t>ridge and food, microwave, toaster</w:t>
            </w:r>
          </w:p>
        </w:tc>
      </w:tr>
      <w:tr w:rsidR="00EF79B6" w:rsidRPr="004A7B5E" w:rsidTr="001C2B27">
        <w:tblPrEx>
          <w:tblCellMar>
            <w:top w:w="0" w:type="dxa"/>
            <w:bottom w:w="0" w:type="dxa"/>
          </w:tblCellMar>
        </w:tblPrEx>
        <w:trPr>
          <w:trHeight w:val="637"/>
          <w:jc w:val="center"/>
        </w:trPr>
        <w:tc>
          <w:tcPr>
            <w:tcW w:w="1909" w:type="dxa"/>
            <w:vAlign w:val="center"/>
          </w:tcPr>
          <w:p w:rsidR="00EF79B6" w:rsidRDefault="00EF79B6" w:rsidP="001C2B27">
            <w:pPr>
              <w:spacing w:before="60" w:after="60"/>
              <w:rPr>
                <w:sz w:val="20"/>
              </w:rPr>
            </w:pPr>
            <w:r>
              <w:rPr>
                <w:sz w:val="20"/>
              </w:rPr>
              <w:lastRenderedPageBreak/>
              <w:t>Unit E right</w:t>
            </w:r>
          </w:p>
        </w:tc>
        <w:tc>
          <w:tcPr>
            <w:tcW w:w="920" w:type="dxa"/>
            <w:vAlign w:val="center"/>
          </w:tcPr>
          <w:p w:rsidR="00EF79B6" w:rsidRDefault="00EF79B6" w:rsidP="001C2B27">
            <w:pPr>
              <w:spacing w:before="60" w:after="60"/>
              <w:jc w:val="center"/>
              <w:rPr>
                <w:sz w:val="20"/>
              </w:rPr>
            </w:pPr>
            <w:r>
              <w:rPr>
                <w:sz w:val="20"/>
              </w:rPr>
              <w:t>800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3</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Plants, food, microwave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 next to unit E</w:t>
            </w:r>
          </w:p>
        </w:tc>
        <w:tc>
          <w:tcPr>
            <w:tcW w:w="920" w:type="dxa"/>
            <w:vAlign w:val="center"/>
          </w:tcPr>
          <w:p w:rsidR="00EF79B6" w:rsidRDefault="00EF79B6" w:rsidP="001C2B27">
            <w:pPr>
              <w:spacing w:before="60" w:after="60"/>
              <w:jc w:val="center"/>
              <w:rPr>
                <w:sz w:val="20"/>
              </w:rPr>
            </w:pPr>
            <w:r>
              <w:rPr>
                <w:sz w:val="20"/>
              </w:rPr>
              <w:t>851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11</w:t>
            </w:r>
          </w:p>
        </w:tc>
        <w:tc>
          <w:tcPr>
            <w:tcW w:w="1260" w:type="dxa"/>
            <w:vAlign w:val="center"/>
          </w:tcPr>
          <w:p w:rsidR="00EF79B6" w:rsidRDefault="00EF79B6" w:rsidP="001C2B27">
            <w:pPr>
              <w:spacing w:before="60" w:after="60"/>
              <w:jc w:val="center"/>
              <w:rPr>
                <w:sz w:val="20"/>
              </w:rPr>
            </w:pPr>
            <w:r>
              <w:rPr>
                <w:sz w:val="20"/>
              </w:rPr>
              <w:t>3</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Fridge on carpet</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 next to unit E</w:t>
            </w:r>
          </w:p>
        </w:tc>
        <w:tc>
          <w:tcPr>
            <w:tcW w:w="920" w:type="dxa"/>
            <w:vAlign w:val="center"/>
          </w:tcPr>
          <w:p w:rsidR="00EF79B6" w:rsidRDefault="00EF79B6" w:rsidP="001C2B27">
            <w:pPr>
              <w:spacing w:before="60" w:after="60"/>
              <w:jc w:val="center"/>
              <w:rPr>
                <w:sz w:val="20"/>
              </w:rPr>
            </w:pPr>
            <w:r>
              <w:rPr>
                <w:sz w:val="20"/>
              </w:rPr>
              <w:t>824</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7</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DO, DEM, PF</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Harris office</w:t>
            </w:r>
          </w:p>
        </w:tc>
        <w:tc>
          <w:tcPr>
            <w:tcW w:w="920" w:type="dxa"/>
            <w:vAlign w:val="center"/>
          </w:tcPr>
          <w:p w:rsidR="00EF79B6" w:rsidRDefault="00EF79B6" w:rsidP="001C2B27">
            <w:pPr>
              <w:spacing w:before="60" w:after="60"/>
              <w:jc w:val="center"/>
              <w:rPr>
                <w:sz w:val="20"/>
              </w:rPr>
            </w:pPr>
            <w:r>
              <w:rPr>
                <w:sz w:val="20"/>
              </w:rPr>
              <w:t>528</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72</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15</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Microwave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Jones office</w:t>
            </w:r>
          </w:p>
        </w:tc>
        <w:tc>
          <w:tcPr>
            <w:tcW w:w="920" w:type="dxa"/>
            <w:vAlign w:val="center"/>
          </w:tcPr>
          <w:p w:rsidR="00EF79B6" w:rsidRDefault="00EF79B6" w:rsidP="001C2B27">
            <w:pPr>
              <w:spacing w:before="60" w:after="60"/>
              <w:jc w:val="center"/>
              <w:rPr>
                <w:sz w:val="20"/>
              </w:rPr>
            </w:pPr>
            <w:r>
              <w:rPr>
                <w:sz w:val="20"/>
              </w:rPr>
              <w:t>684</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72</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DEM, fridge, microwave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Mia’s unit</w:t>
            </w:r>
          </w:p>
        </w:tc>
        <w:tc>
          <w:tcPr>
            <w:tcW w:w="920" w:type="dxa"/>
            <w:vAlign w:val="center"/>
          </w:tcPr>
          <w:p w:rsidR="00EF79B6" w:rsidRDefault="00EF79B6" w:rsidP="001C2B27">
            <w:pPr>
              <w:spacing w:before="60" w:after="60"/>
              <w:jc w:val="center"/>
              <w:rPr>
                <w:sz w:val="20"/>
              </w:rPr>
            </w:pPr>
            <w:r>
              <w:rPr>
                <w:sz w:val="20"/>
              </w:rPr>
              <w:t>688</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23</w:t>
            </w:r>
          </w:p>
        </w:tc>
        <w:tc>
          <w:tcPr>
            <w:tcW w:w="954" w:type="dxa"/>
            <w:vAlign w:val="center"/>
          </w:tcPr>
          <w:p w:rsidR="00EF79B6" w:rsidRDefault="00EF79B6" w:rsidP="001C2B27">
            <w:pPr>
              <w:spacing w:before="60" w:after="60"/>
              <w:jc w:val="center"/>
              <w:rPr>
                <w:sz w:val="20"/>
              </w:rPr>
            </w:pPr>
            <w:r>
              <w:rPr>
                <w:sz w:val="20"/>
              </w:rPr>
              <w:t>18</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r w:rsidRPr="004A7B5E">
              <w:rPr>
                <w:sz w:val="20"/>
              </w:rPr>
              <w:t>AI, food</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 next to Mia’s unit</w:t>
            </w:r>
          </w:p>
        </w:tc>
        <w:tc>
          <w:tcPr>
            <w:tcW w:w="920" w:type="dxa"/>
            <w:vAlign w:val="center"/>
          </w:tcPr>
          <w:p w:rsidR="00EF79B6" w:rsidRDefault="00EF79B6" w:rsidP="001C2B27">
            <w:pPr>
              <w:spacing w:before="60" w:after="60"/>
              <w:jc w:val="center"/>
              <w:rPr>
                <w:sz w:val="20"/>
              </w:rPr>
            </w:pPr>
            <w:r>
              <w:rPr>
                <w:sz w:val="20"/>
              </w:rPr>
              <w:t>766</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23</w:t>
            </w:r>
          </w:p>
        </w:tc>
        <w:tc>
          <w:tcPr>
            <w:tcW w:w="954" w:type="dxa"/>
            <w:vAlign w:val="center"/>
          </w:tcPr>
          <w:p w:rsidR="00EF79B6" w:rsidRDefault="00EF79B6" w:rsidP="001C2B27">
            <w:pPr>
              <w:spacing w:before="60" w:after="60"/>
              <w:jc w:val="center"/>
              <w:rPr>
                <w:sz w:val="20"/>
              </w:rPr>
            </w:pPr>
            <w:r>
              <w:rPr>
                <w:sz w:val="20"/>
              </w:rPr>
              <w:t>18</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Food, AI</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Judy</w:t>
            </w:r>
          </w:p>
        </w:tc>
        <w:tc>
          <w:tcPr>
            <w:tcW w:w="920" w:type="dxa"/>
            <w:vAlign w:val="center"/>
          </w:tcPr>
          <w:p w:rsidR="00EF79B6" w:rsidRDefault="00EF79B6" w:rsidP="001C2B27">
            <w:pPr>
              <w:spacing w:before="60" w:after="60"/>
              <w:jc w:val="center"/>
              <w:rPr>
                <w:sz w:val="20"/>
              </w:rPr>
            </w:pPr>
            <w:r>
              <w:rPr>
                <w:sz w:val="20"/>
              </w:rPr>
              <w:t>700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6</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WD CT</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 next to unit C</w:t>
            </w:r>
          </w:p>
        </w:tc>
        <w:tc>
          <w:tcPr>
            <w:tcW w:w="920" w:type="dxa"/>
            <w:vAlign w:val="center"/>
          </w:tcPr>
          <w:p w:rsidR="00EF79B6" w:rsidRDefault="00EF79B6" w:rsidP="001C2B27">
            <w:pPr>
              <w:spacing w:before="60" w:after="60"/>
              <w:jc w:val="center"/>
              <w:rPr>
                <w:sz w:val="20"/>
              </w:rPr>
            </w:pPr>
            <w:r>
              <w:rPr>
                <w:sz w:val="20"/>
              </w:rPr>
              <w:t>779</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3</w:t>
            </w:r>
          </w:p>
        </w:tc>
        <w:tc>
          <w:tcPr>
            <w:tcW w:w="1260" w:type="dxa"/>
            <w:vAlign w:val="center"/>
          </w:tcPr>
          <w:p w:rsidR="00EF79B6" w:rsidRDefault="00EF79B6" w:rsidP="001C2B27">
            <w:pPr>
              <w:spacing w:before="60" w:after="60"/>
              <w:jc w:val="center"/>
              <w:rPr>
                <w:sz w:val="20"/>
              </w:rPr>
            </w:pPr>
            <w:r>
              <w:rPr>
                <w:sz w:val="20"/>
              </w:rPr>
              <w:t>3</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Pr="004A7B5E"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lastRenderedPageBreak/>
              <w:t>Unit C</w:t>
            </w:r>
          </w:p>
        </w:tc>
        <w:tc>
          <w:tcPr>
            <w:tcW w:w="920" w:type="dxa"/>
            <w:vAlign w:val="center"/>
          </w:tcPr>
          <w:p w:rsidR="00EF79B6" w:rsidRDefault="00EF79B6" w:rsidP="001C2B27">
            <w:pPr>
              <w:spacing w:before="60" w:after="60"/>
              <w:jc w:val="center"/>
              <w:rPr>
                <w:sz w:val="20"/>
              </w:rPr>
            </w:pPr>
            <w:r>
              <w:rPr>
                <w:sz w:val="20"/>
              </w:rPr>
              <w:t>816</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PF, items</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C supervisor’s office</w:t>
            </w:r>
          </w:p>
        </w:tc>
        <w:tc>
          <w:tcPr>
            <w:tcW w:w="920" w:type="dxa"/>
            <w:vAlign w:val="center"/>
          </w:tcPr>
          <w:p w:rsidR="00EF79B6" w:rsidRPr="00A43993" w:rsidRDefault="00EF79B6" w:rsidP="001C2B27">
            <w:pPr>
              <w:spacing w:before="60" w:after="60"/>
              <w:jc w:val="center"/>
              <w:rPr>
                <w:sz w:val="20"/>
              </w:rPr>
            </w:pPr>
            <w:r w:rsidRPr="00A43993">
              <w:rPr>
                <w:sz w:val="20"/>
              </w:rPr>
              <w:t>853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19</w:t>
            </w:r>
          </w:p>
        </w:tc>
        <w:tc>
          <w:tcPr>
            <w:tcW w:w="954"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PF, ductless AC</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Alice</w:t>
            </w:r>
          </w:p>
        </w:tc>
        <w:tc>
          <w:tcPr>
            <w:tcW w:w="920" w:type="dxa"/>
            <w:vAlign w:val="center"/>
          </w:tcPr>
          <w:p w:rsidR="00EF79B6" w:rsidRDefault="00EF79B6" w:rsidP="001C2B27">
            <w:pPr>
              <w:spacing w:before="60" w:after="60"/>
              <w:jc w:val="center"/>
              <w:rPr>
                <w:sz w:val="20"/>
              </w:rPr>
            </w:pPr>
            <w:r>
              <w:rPr>
                <w:sz w:val="20"/>
              </w:rPr>
              <w:t>815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18</w:t>
            </w:r>
          </w:p>
        </w:tc>
        <w:tc>
          <w:tcPr>
            <w:tcW w:w="954"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Items, fridge</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proofErr w:type="spellStart"/>
            <w:r>
              <w:rPr>
                <w:sz w:val="20"/>
              </w:rPr>
              <w:t>Cofoni</w:t>
            </w:r>
            <w:proofErr w:type="spellEnd"/>
          </w:p>
        </w:tc>
        <w:tc>
          <w:tcPr>
            <w:tcW w:w="920" w:type="dxa"/>
            <w:vAlign w:val="center"/>
          </w:tcPr>
          <w:p w:rsidR="00EF79B6" w:rsidRDefault="00EF79B6" w:rsidP="001C2B27">
            <w:pPr>
              <w:spacing w:before="60" w:after="60"/>
              <w:jc w:val="center"/>
              <w:rPr>
                <w:sz w:val="20"/>
              </w:rPr>
            </w:pPr>
            <w:r>
              <w:rPr>
                <w:sz w:val="20"/>
              </w:rPr>
              <w:t>820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18</w:t>
            </w:r>
          </w:p>
        </w:tc>
        <w:tc>
          <w:tcPr>
            <w:tcW w:w="954"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Ductless AC</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Copy</w:t>
            </w:r>
          </w:p>
        </w:tc>
        <w:tc>
          <w:tcPr>
            <w:tcW w:w="920" w:type="dxa"/>
            <w:vAlign w:val="center"/>
          </w:tcPr>
          <w:p w:rsidR="00EF79B6" w:rsidRDefault="00EF79B6" w:rsidP="001C2B27">
            <w:pPr>
              <w:spacing w:before="60" w:after="60"/>
              <w:jc w:val="center"/>
              <w:rPr>
                <w:sz w:val="20"/>
              </w:rPr>
            </w:pPr>
          </w:p>
        </w:tc>
        <w:tc>
          <w:tcPr>
            <w:tcW w:w="1136" w:type="dxa"/>
            <w:vAlign w:val="center"/>
          </w:tcPr>
          <w:p w:rsidR="00EF79B6" w:rsidRDefault="00EF79B6" w:rsidP="001C2B27">
            <w:pPr>
              <w:jc w:val="center"/>
            </w:pPr>
          </w:p>
        </w:tc>
        <w:tc>
          <w:tcPr>
            <w:tcW w:w="810" w:type="dxa"/>
            <w:vAlign w:val="center"/>
          </w:tcPr>
          <w:p w:rsidR="00EF79B6" w:rsidRDefault="00EF79B6" w:rsidP="001C2B27">
            <w:pPr>
              <w:spacing w:before="60" w:after="60"/>
              <w:jc w:val="center"/>
              <w:rPr>
                <w:sz w:val="20"/>
              </w:rPr>
            </w:pPr>
          </w:p>
        </w:tc>
        <w:tc>
          <w:tcPr>
            <w:tcW w:w="1080" w:type="dxa"/>
            <w:vAlign w:val="center"/>
          </w:tcPr>
          <w:p w:rsidR="00EF79B6" w:rsidRDefault="00EF79B6" w:rsidP="001C2B27">
            <w:pPr>
              <w:spacing w:before="60" w:after="60"/>
              <w:jc w:val="center"/>
              <w:rPr>
                <w:sz w:val="20"/>
              </w:rPr>
            </w:pPr>
          </w:p>
        </w:tc>
        <w:tc>
          <w:tcPr>
            <w:tcW w:w="954" w:type="dxa"/>
            <w:vAlign w:val="center"/>
          </w:tcPr>
          <w:p w:rsidR="00EF79B6" w:rsidRDefault="00EF79B6" w:rsidP="001C2B27">
            <w:pPr>
              <w:spacing w:before="60" w:after="60"/>
              <w:jc w:val="center"/>
              <w:rPr>
                <w:sz w:val="20"/>
              </w:rPr>
            </w:pPr>
          </w:p>
        </w:tc>
        <w:tc>
          <w:tcPr>
            <w:tcW w:w="1260" w:type="dxa"/>
            <w:vAlign w:val="center"/>
          </w:tcPr>
          <w:p w:rsidR="00EF79B6" w:rsidRDefault="00EF79B6" w:rsidP="001C2B27">
            <w:pPr>
              <w:spacing w:before="60" w:after="60"/>
              <w:jc w:val="center"/>
              <w:rPr>
                <w:sz w:val="20"/>
              </w:rPr>
            </w:pP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NC, PCs</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Kristin’s unit</w:t>
            </w:r>
          </w:p>
        </w:tc>
        <w:tc>
          <w:tcPr>
            <w:tcW w:w="920" w:type="dxa"/>
            <w:vAlign w:val="center"/>
          </w:tcPr>
          <w:p w:rsidR="00EF79B6" w:rsidRDefault="00EF79B6" w:rsidP="001C2B27">
            <w:pPr>
              <w:spacing w:before="60" w:after="60"/>
              <w:jc w:val="center"/>
              <w:rPr>
                <w:sz w:val="20"/>
              </w:rPr>
            </w:pPr>
            <w:r>
              <w:rPr>
                <w:sz w:val="20"/>
              </w:rPr>
              <w:t>881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19</w:t>
            </w:r>
          </w:p>
        </w:tc>
        <w:tc>
          <w:tcPr>
            <w:tcW w:w="954"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 fridges</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Kristin’s office</w:t>
            </w:r>
          </w:p>
        </w:tc>
        <w:tc>
          <w:tcPr>
            <w:tcW w:w="920" w:type="dxa"/>
            <w:vAlign w:val="center"/>
          </w:tcPr>
          <w:p w:rsidR="00EF79B6" w:rsidRDefault="00EF79B6" w:rsidP="001C2B27">
            <w:pPr>
              <w:spacing w:before="60" w:after="60"/>
              <w:jc w:val="center"/>
              <w:rPr>
                <w:sz w:val="20"/>
              </w:rPr>
            </w:pPr>
            <w:r>
              <w:rPr>
                <w:sz w:val="20"/>
              </w:rPr>
              <w:t>900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76</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Default="00EF79B6" w:rsidP="001C2B27">
            <w:pPr>
              <w:spacing w:before="60" w:after="60"/>
              <w:jc w:val="center"/>
              <w:rPr>
                <w:sz w:val="20"/>
              </w:rPr>
            </w:pPr>
            <w:r>
              <w:rPr>
                <w:sz w:val="20"/>
              </w:rPr>
              <w:t>4</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Ductless AC, PF, fridge on carpet</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M office</w:t>
            </w:r>
          </w:p>
        </w:tc>
        <w:tc>
          <w:tcPr>
            <w:tcW w:w="920" w:type="dxa"/>
            <w:vAlign w:val="center"/>
          </w:tcPr>
          <w:p w:rsidR="00EF79B6" w:rsidRDefault="00EF79B6" w:rsidP="001C2B27">
            <w:pPr>
              <w:spacing w:before="60" w:after="60"/>
              <w:jc w:val="center"/>
              <w:rPr>
                <w:sz w:val="20"/>
              </w:rPr>
            </w:pPr>
            <w:r>
              <w:rPr>
                <w:sz w:val="20"/>
              </w:rPr>
              <w:t>837</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76</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Heater</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F</w:t>
            </w:r>
          </w:p>
        </w:tc>
        <w:tc>
          <w:tcPr>
            <w:tcW w:w="920" w:type="dxa"/>
            <w:vAlign w:val="center"/>
          </w:tcPr>
          <w:p w:rsidR="00EF79B6" w:rsidRDefault="00EF79B6" w:rsidP="001C2B27">
            <w:pPr>
              <w:spacing w:before="60" w:after="60"/>
              <w:jc w:val="center"/>
              <w:rPr>
                <w:sz w:val="20"/>
              </w:rPr>
            </w:pPr>
            <w:r>
              <w:rPr>
                <w:sz w:val="20"/>
              </w:rPr>
              <w:t>853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76</w:t>
            </w:r>
          </w:p>
        </w:tc>
        <w:tc>
          <w:tcPr>
            <w:tcW w:w="1080" w:type="dxa"/>
            <w:vAlign w:val="center"/>
          </w:tcPr>
          <w:p w:rsidR="00EF79B6" w:rsidRDefault="00EF79B6" w:rsidP="001C2B27">
            <w:pPr>
              <w:spacing w:before="60" w:after="60"/>
              <w:jc w:val="center"/>
              <w:rPr>
                <w:sz w:val="20"/>
              </w:rPr>
            </w:pPr>
            <w:r>
              <w:rPr>
                <w:sz w:val="20"/>
              </w:rPr>
              <w:t>19</w:t>
            </w:r>
          </w:p>
        </w:tc>
        <w:tc>
          <w:tcPr>
            <w:tcW w:w="954"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Fridge on carpet</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lastRenderedPageBreak/>
              <w:t>Grant</w:t>
            </w:r>
          </w:p>
        </w:tc>
        <w:tc>
          <w:tcPr>
            <w:tcW w:w="920" w:type="dxa"/>
            <w:vAlign w:val="center"/>
          </w:tcPr>
          <w:p w:rsidR="00EF79B6" w:rsidRDefault="00EF79B6" w:rsidP="001C2B27">
            <w:pPr>
              <w:spacing w:before="60" w:after="60"/>
              <w:jc w:val="center"/>
              <w:rPr>
                <w:sz w:val="20"/>
              </w:rPr>
            </w:pPr>
            <w:r>
              <w:rPr>
                <w:sz w:val="20"/>
              </w:rPr>
              <w:t>841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18</w:t>
            </w:r>
          </w:p>
        </w:tc>
        <w:tc>
          <w:tcPr>
            <w:tcW w:w="954" w:type="dxa"/>
            <w:vAlign w:val="center"/>
          </w:tcPr>
          <w:p w:rsidR="00EF79B6" w:rsidRDefault="00EF79B6" w:rsidP="001C2B27">
            <w:pPr>
              <w:spacing w:before="60" w:after="60"/>
              <w:jc w:val="center"/>
              <w:rPr>
                <w:sz w:val="20"/>
              </w:rPr>
            </w:pPr>
            <w:r>
              <w:rPr>
                <w:sz w:val="20"/>
              </w:rPr>
              <w:t>ND</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Ductless AC, fridge on carpet</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 across from grant</w:t>
            </w:r>
          </w:p>
        </w:tc>
        <w:tc>
          <w:tcPr>
            <w:tcW w:w="920" w:type="dxa"/>
            <w:vAlign w:val="center"/>
          </w:tcPr>
          <w:p w:rsidR="00EF79B6" w:rsidRDefault="00EF79B6" w:rsidP="001C2B27">
            <w:pPr>
              <w:spacing w:before="60" w:after="60"/>
              <w:jc w:val="center"/>
              <w:rPr>
                <w:sz w:val="20"/>
              </w:rPr>
            </w:pPr>
            <w:r>
              <w:rPr>
                <w:sz w:val="20"/>
              </w:rPr>
              <w:t>803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19</w:t>
            </w:r>
          </w:p>
        </w:tc>
        <w:tc>
          <w:tcPr>
            <w:tcW w:w="954" w:type="dxa"/>
            <w:vAlign w:val="center"/>
          </w:tcPr>
          <w:p w:rsidR="00EF79B6" w:rsidRDefault="00EF79B6" w:rsidP="001C2B27">
            <w:pPr>
              <w:spacing w:before="60" w:after="60"/>
              <w:jc w:val="center"/>
              <w:rPr>
                <w:sz w:val="20"/>
              </w:rPr>
            </w:pPr>
            <w:r>
              <w:rPr>
                <w:sz w:val="20"/>
              </w:rPr>
              <w:t>ND</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Ductless AC, PF</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Waiting</w:t>
            </w:r>
          </w:p>
        </w:tc>
        <w:tc>
          <w:tcPr>
            <w:tcW w:w="920" w:type="dxa"/>
            <w:vAlign w:val="center"/>
          </w:tcPr>
          <w:p w:rsidR="00EF79B6" w:rsidRDefault="00EF79B6" w:rsidP="001C2B27">
            <w:pPr>
              <w:spacing w:before="60" w:after="60"/>
              <w:jc w:val="center"/>
              <w:rPr>
                <w:sz w:val="20"/>
              </w:rPr>
            </w:pPr>
            <w:r>
              <w:rPr>
                <w:sz w:val="20"/>
              </w:rPr>
              <w:t>600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11</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NC</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Interview rooms</w:t>
            </w:r>
          </w:p>
        </w:tc>
        <w:tc>
          <w:tcPr>
            <w:tcW w:w="920" w:type="dxa"/>
            <w:vAlign w:val="center"/>
          </w:tcPr>
          <w:p w:rsidR="00EF79B6" w:rsidRDefault="00EF79B6" w:rsidP="001C2B27">
            <w:pPr>
              <w:spacing w:before="60" w:after="60"/>
              <w:jc w:val="center"/>
              <w:rPr>
                <w:sz w:val="20"/>
              </w:rPr>
            </w:pPr>
          </w:p>
        </w:tc>
        <w:tc>
          <w:tcPr>
            <w:tcW w:w="1136" w:type="dxa"/>
            <w:vAlign w:val="center"/>
          </w:tcPr>
          <w:p w:rsidR="00EF79B6" w:rsidRDefault="00EF79B6" w:rsidP="001C2B27">
            <w:pPr>
              <w:jc w:val="center"/>
            </w:pPr>
          </w:p>
        </w:tc>
        <w:tc>
          <w:tcPr>
            <w:tcW w:w="810" w:type="dxa"/>
            <w:vAlign w:val="center"/>
          </w:tcPr>
          <w:p w:rsidR="00EF79B6" w:rsidRDefault="00EF79B6" w:rsidP="001C2B27">
            <w:pPr>
              <w:spacing w:before="60" w:after="60"/>
              <w:jc w:val="center"/>
              <w:rPr>
                <w:sz w:val="20"/>
              </w:rPr>
            </w:pPr>
          </w:p>
        </w:tc>
        <w:tc>
          <w:tcPr>
            <w:tcW w:w="1080" w:type="dxa"/>
            <w:vAlign w:val="center"/>
          </w:tcPr>
          <w:p w:rsidR="00EF79B6" w:rsidRDefault="00EF79B6" w:rsidP="001C2B27">
            <w:pPr>
              <w:spacing w:before="60" w:after="60"/>
              <w:jc w:val="center"/>
              <w:rPr>
                <w:sz w:val="20"/>
              </w:rPr>
            </w:pPr>
          </w:p>
        </w:tc>
        <w:tc>
          <w:tcPr>
            <w:tcW w:w="954" w:type="dxa"/>
            <w:vAlign w:val="center"/>
          </w:tcPr>
          <w:p w:rsidR="00EF79B6" w:rsidRDefault="00EF79B6" w:rsidP="001C2B27">
            <w:pPr>
              <w:spacing w:before="60" w:after="60"/>
              <w:jc w:val="center"/>
              <w:rPr>
                <w:sz w:val="20"/>
              </w:rPr>
            </w:pPr>
          </w:p>
        </w:tc>
        <w:tc>
          <w:tcPr>
            <w:tcW w:w="1260" w:type="dxa"/>
            <w:vAlign w:val="center"/>
          </w:tcPr>
          <w:p w:rsidR="00EF79B6" w:rsidRDefault="00EF79B6" w:rsidP="001C2B27">
            <w:pPr>
              <w:spacing w:before="60" w:after="60"/>
              <w:jc w:val="center"/>
              <w:rPr>
                <w:sz w:val="20"/>
              </w:rPr>
            </w:pP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Rooms locked, could not be measured,  WD CT in several, NC</w:t>
            </w:r>
          </w:p>
        </w:tc>
      </w:tr>
      <w:tr w:rsidR="00EF79B6" w:rsidRPr="004A7B5E" w:rsidTr="001C2B27">
        <w:tblPrEx>
          <w:tblCellMar>
            <w:top w:w="0" w:type="dxa"/>
            <w:bottom w:w="0" w:type="dxa"/>
          </w:tblCellMar>
        </w:tblPrEx>
        <w:trPr>
          <w:trHeight w:val="570"/>
          <w:jc w:val="center"/>
        </w:trPr>
        <w:tc>
          <w:tcPr>
            <w:tcW w:w="13690" w:type="dxa"/>
            <w:gridSpan w:val="12"/>
            <w:vAlign w:val="center"/>
          </w:tcPr>
          <w:p w:rsidR="00EF79B6" w:rsidRDefault="00EF79B6" w:rsidP="001C2B27">
            <w:pPr>
              <w:pStyle w:val="Header"/>
              <w:tabs>
                <w:tab w:val="clear" w:pos="4320"/>
                <w:tab w:val="clear" w:pos="8640"/>
              </w:tabs>
              <w:spacing w:before="60" w:after="60"/>
              <w:rPr>
                <w:sz w:val="20"/>
              </w:rPr>
            </w:pPr>
            <w:r>
              <w:rPr>
                <w:sz w:val="20"/>
              </w:rPr>
              <w:t>5</w:t>
            </w:r>
            <w:r w:rsidRPr="009B1FF9">
              <w:rPr>
                <w:sz w:val="20"/>
                <w:vertAlign w:val="superscript"/>
              </w:rPr>
              <w:t>th</w:t>
            </w:r>
            <w:r>
              <w:rPr>
                <w:sz w:val="20"/>
              </w:rPr>
              <w:t xml:space="preserve"> floor</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Reception</w:t>
            </w:r>
          </w:p>
        </w:tc>
        <w:tc>
          <w:tcPr>
            <w:tcW w:w="920" w:type="dxa"/>
            <w:vAlign w:val="center"/>
          </w:tcPr>
          <w:p w:rsidR="00EF79B6" w:rsidRDefault="00EF79B6" w:rsidP="001C2B27">
            <w:pPr>
              <w:spacing w:before="60" w:after="60"/>
              <w:jc w:val="center"/>
              <w:rPr>
                <w:sz w:val="20"/>
              </w:rPr>
            </w:pPr>
            <w:r>
              <w:rPr>
                <w:sz w:val="20"/>
              </w:rPr>
              <w:t>655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7</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Conference</w:t>
            </w:r>
          </w:p>
        </w:tc>
        <w:tc>
          <w:tcPr>
            <w:tcW w:w="920" w:type="dxa"/>
            <w:vAlign w:val="center"/>
          </w:tcPr>
          <w:p w:rsidR="00EF79B6" w:rsidRDefault="00EF79B6" w:rsidP="001C2B27">
            <w:pPr>
              <w:spacing w:before="60" w:after="60"/>
              <w:jc w:val="center"/>
              <w:rPr>
                <w:sz w:val="20"/>
              </w:rPr>
            </w:pPr>
            <w:r>
              <w:rPr>
                <w:sz w:val="20"/>
              </w:rPr>
              <w:t>604</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7</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Small conference</w:t>
            </w:r>
          </w:p>
        </w:tc>
        <w:tc>
          <w:tcPr>
            <w:tcW w:w="920" w:type="dxa"/>
            <w:vAlign w:val="center"/>
          </w:tcPr>
          <w:p w:rsidR="00EF79B6" w:rsidRDefault="00EF79B6" w:rsidP="001C2B27">
            <w:pPr>
              <w:spacing w:before="60" w:after="60"/>
              <w:jc w:val="center"/>
              <w:rPr>
                <w:sz w:val="20"/>
              </w:rPr>
            </w:pPr>
            <w:r>
              <w:rPr>
                <w:sz w:val="20"/>
              </w:rPr>
              <w:t>568</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7</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Plants</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 next to conference room</w:t>
            </w:r>
          </w:p>
        </w:tc>
        <w:tc>
          <w:tcPr>
            <w:tcW w:w="920" w:type="dxa"/>
            <w:vAlign w:val="center"/>
          </w:tcPr>
          <w:p w:rsidR="00EF79B6" w:rsidRDefault="00EF79B6" w:rsidP="001C2B27">
            <w:pPr>
              <w:spacing w:before="60" w:after="60"/>
              <w:jc w:val="center"/>
              <w:rPr>
                <w:sz w:val="20"/>
              </w:rPr>
            </w:pPr>
            <w:r>
              <w:rPr>
                <w:sz w:val="20"/>
              </w:rPr>
              <w:t>555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72</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Heater, plants, microwave, PF</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lastRenderedPageBreak/>
              <w:t>Law office</w:t>
            </w:r>
          </w:p>
        </w:tc>
        <w:tc>
          <w:tcPr>
            <w:tcW w:w="920" w:type="dxa"/>
            <w:vAlign w:val="center"/>
          </w:tcPr>
          <w:p w:rsidR="00EF79B6" w:rsidRDefault="00EF79B6" w:rsidP="001C2B27">
            <w:pPr>
              <w:spacing w:before="60" w:after="60"/>
              <w:jc w:val="center"/>
              <w:rPr>
                <w:sz w:val="20"/>
              </w:rPr>
            </w:pPr>
            <w:r>
              <w:rPr>
                <w:sz w:val="20"/>
              </w:rPr>
              <w:t>532</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72</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12</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Plants, PF</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Horvath</w:t>
            </w:r>
          </w:p>
        </w:tc>
        <w:tc>
          <w:tcPr>
            <w:tcW w:w="920" w:type="dxa"/>
            <w:vAlign w:val="center"/>
          </w:tcPr>
          <w:p w:rsidR="00EF79B6" w:rsidRDefault="00EF79B6" w:rsidP="001C2B27">
            <w:pPr>
              <w:spacing w:before="60" w:after="60"/>
              <w:jc w:val="center"/>
              <w:rPr>
                <w:sz w:val="20"/>
              </w:rPr>
            </w:pPr>
            <w:r>
              <w:rPr>
                <w:sz w:val="20"/>
              </w:rPr>
              <w:t>555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72</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Plants, AI</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Kelleher</w:t>
            </w:r>
          </w:p>
        </w:tc>
        <w:tc>
          <w:tcPr>
            <w:tcW w:w="920" w:type="dxa"/>
            <w:vAlign w:val="center"/>
          </w:tcPr>
          <w:p w:rsidR="00EF79B6" w:rsidRDefault="00EF79B6" w:rsidP="001C2B27">
            <w:pPr>
              <w:spacing w:before="60" w:after="60"/>
              <w:jc w:val="center"/>
              <w:rPr>
                <w:sz w:val="20"/>
              </w:rPr>
            </w:pPr>
            <w:r>
              <w:rPr>
                <w:sz w:val="20"/>
              </w:rPr>
              <w:t>550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72</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19</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Plants, AI</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Support staff</w:t>
            </w:r>
          </w:p>
        </w:tc>
        <w:tc>
          <w:tcPr>
            <w:tcW w:w="920" w:type="dxa"/>
            <w:vAlign w:val="center"/>
          </w:tcPr>
          <w:p w:rsidR="00EF79B6" w:rsidRDefault="00EF79B6" w:rsidP="001C2B27">
            <w:pPr>
              <w:spacing w:before="60" w:after="60"/>
              <w:jc w:val="center"/>
              <w:rPr>
                <w:sz w:val="20"/>
              </w:rPr>
            </w:pPr>
            <w:r>
              <w:rPr>
                <w:sz w:val="20"/>
              </w:rPr>
              <w:t>556</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7</w:t>
            </w:r>
          </w:p>
        </w:tc>
        <w:tc>
          <w:tcPr>
            <w:tcW w:w="1260" w:type="dxa"/>
            <w:vAlign w:val="center"/>
          </w:tcPr>
          <w:p w:rsidR="00EF79B6" w:rsidRDefault="00EF79B6" w:rsidP="001C2B27">
            <w:pPr>
              <w:spacing w:before="60" w:after="60"/>
              <w:jc w:val="center"/>
              <w:rPr>
                <w:sz w:val="20"/>
              </w:rPr>
            </w:pPr>
            <w:r>
              <w:rPr>
                <w:sz w:val="20"/>
              </w:rPr>
              <w:t>3</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PF, plant, WD CT and WD plaster</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Admin to Cameron</w:t>
            </w:r>
          </w:p>
        </w:tc>
        <w:tc>
          <w:tcPr>
            <w:tcW w:w="920" w:type="dxa"/>
            <w:vAlign w:val="center"/>
          </w:tcPr>
          <w:p w:rsidR="00EF79B6" w:rsidRDefault="00EF79B6" w:rsidP="001C2B27">
            <w:pPr>
              <w:spacing w:before="60" w:after="60"/>
              <w:jc w:val="center"/>
              <w:rPr>
                <w:sz w:val="20"/>
              </w:rPr>
            </w:pPr>
            <w:r>
              <w:rPr>
                <w:sz w:val="20"/>
              </w:rPr>
              <w:t>611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17</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Plants, food</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Cameron</w:t>
            </w:r>
          </w:p>
        </w:tc>
        <w:tc>
          <w:tcPr>
            <w:tcW w:w="920" w:type="dxa"/>
            <w:vAlign w:val="center"/>
          </w:tcPr>
          <w:p w:rsidR="00EF79B6" w:rsidRDefault="00EF79B6" w:rsidP="001C2B27">
            <w:pPr>
              <w:spacing w:before="60" w:after="60"/>
              <w:jc w:val="center"/>
              <w:rPr>
                <w:sz w:val="20"/>
              </w:rPr>
            </w:pPr>
            <w:r>
              <w:rPr>
                <w:sz w:val="20"/>
              </w:rPr>
              <w:t>585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11</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Plants</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Law library/lounge</w:t>
            </w:r>
          </w:p>
        </w:tc>
        <w:tc>
          <w:tcPr>
            <w:tcW w:w="920" w:type="dxa"/>
            <w:vAlign w:val="center"/>
          </w:tcPr>
          <w:p w:rsidR="00EF79B6" w:rsidRDefault="00EF79B6" w:rsidP="001C2B27">
            <w:pPr>
              <w:spacing w:before="60" w:after="60"/>
              <w:jc w:val="center"/>
              <w:rPr>
                <w:sz w:val="20"/>
              </w:rPr>
            </w:pPr>
            <w:r>
              <w:rPr>
                <w:sz w:val="20"/>
              </w:rPr>
              <w:t>559</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7</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Fridge on carpet, microwave, toaster</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proofErr w:type="spellStart"/>
            <w:r>
              <w:rPr>
                <w:sz w:val="20"/>
              </w:rPr>
              <w:t>Scibak</w:t>
            </w:r>
            <w:proofErr w:type="spellEnd"/>
          </w:p>
        </w:tc>
        <w:tc>
          <w:tcPr>
            <w:tcW w:w="920" w:type="dxa"/>
            <w:vAlign w:val="center"/>
          </w:tcPr>
          <w:p w:rsidR="00EF79B6" w:rsidRDefault="00EF79B6" w:rsidP="001C2B27">
            <w:pPr>
              <w:spacing w:before="60" w:after="60"/>
              <w:jc w:val="center"/>
              <w:rPr>
                <w:sz w:val="20"/>
              </w:rPr>
            </w:pPr>
            <w:r>
              <w:rPr>
                <w:sz w:val="20"/>
              </w:rPr>
              <w:t>541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7</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 weak</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Plants, boxes on floor</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proofErr w:type="spellStart"/>
            <w:r>
              <w:rPr>
                <w:sz w:val="20"/>
              </w:rPr>
              <w:t>Krusas</w:t>
            </w:r>
            <w:proofErr w:type="spellEnd"/>
          </w:p>
        </w:tc>
        <w:tc>
          <w:tcPr>
            <w:tcW w:w="920" w:type="dxa"/>
            <w:vAlign w:val="center"/>
          </w:tcPr>
          <w:p w:rsidR="00EF79B6" w:rsidRDefault="00EF79B6" w:rsidP="001C2B27">
            <w:pPr>
              <w:spacing w:before="60" w:after="60"/>
              <w:jc w:val="center"/>
              <w:rPr>
                <w:sz w:val="20"/>
              </w:rPr>
            </w:pPr>
            <w:r>
              <w:rPr>
                <w:sz w:val="20"/>
              </w:rPr>
              <w:t>590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12</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WD CT, area rug on carpet, AI, boxes</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lastRenderedPageBreak/>
              <w:t>Paloma</w:t>
            </w:r>
          </w:p>
        </w:tc>
        <w:tc>
          <w:tcPr>
            <w:tcW w:w="920" w:type="dxa"/>
            <w:vAlign w:val="center"/>
          </w:tcPr>
          <w:p w:rsidR="00EF79B6" w:rsidRDefault="00EF79B6" w:rsidP="001C2B27">
            <w:pPr>
              <w:spacing w:before="60" w:after="60"/>
              <w:jc w:val="center"/>
              <w:rPr>
                <w:sz w:val="20"/>
              </w:rPr>
            </w:pPr>
            <w:r>
              <w:rPr>
                <w:sz w:val="20"/>
              </w:rPr>
              <w:t>542</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7</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WD CT</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Lebrun</w:t>
            </w:r>
          </w:p>
        </w:tc>
        <w:tc>
          <w:tcPr>
            <w:tcW w:w="920" w:type="dxa"/>
            <w:vAlign w:val="center"/>
          </w:tcPr>
          <w:p w:rsidR="00EF79B6" w:rsidRDefault="00EF79B6" w:rsidP="001C2B27">
            <w:pPr>
              <w:spacing w:before="60" w:after="60"/>
              <w:jc w:val="center"/>
              <w:rPr>
                <w:sz w:val="20"/>
              </w:rPr>
            </w:pPr>
            <w:r>
              <w:rPr>
                <w:sz w:val="20"/>
              </w:rPr>
              <w:t>483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72</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14</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proofErr w:type="spellStart"/>
            <w:r>
              <w:rPr>
                <w:sz w:val="20"/>
              </w:rPr>
              <w:t>Deran</w:t>
            </w:r>
            <w:proofErr w:type="spellEnd"/>
          </w:p>
        </w:tc>
        <w:tc>
          <w:tcPr>
            <w:tcW w:w="920" w:type="dxa"/>
            <w:vAlign w:val="center"/>
          </w:tcPr>
          <w:p w:rsidR="00EF79B6" w:rsidRDefault="00EF79B6" w:rsidP="001C2B27">
            <w:pPr>
              <w:spacing w:before="60" w:after="60"/>
              <w:jc w:val="center"/>
              <w:rPr>
                <w:sz w:val="20"/>
              </w:rPr>
            </w:pPr>
            <w:r>
              <w:rPr>
                <w:sz w:val="20"/>
              </w:rPr>
              <w:t>618</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23</w:t>
            </w:r>
          </w:p>
        </w:tc>
        <w:tc>
          <w:tcPr>
            <w:tcW w:w="954" w:type="dxa"/>
            <w:vAlign w:val="center"/>
          </w:tcPr>
          <w:p w:rsidR="00EF79B6" w:rsidRDefault="00EF79B6" w:rsidP="001C2B27">
            <w:pPr>
              <w:spacing w:before="60" w:after="60"/>
              <w:jc w:val="center"/>
              <w:rPr>
                <w:sz w:val="20"/>
              </w:rPr>
            </w:pPr>
            <w:r>
              <w:rPr>
                <w:sz w:val="20"/>
              </w:rPr>
              <w:t>15</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DEM</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Ward</w:t>
            </w:r>
          </w:p>
        </w:tc>
        <w:tc>
          <w:tcPr>
            <w:tcW w:w="920" w:type="dxa"/>
            <w:vAlign w:val="center"/>
          </w:tcPr>
          <w:p w:rsidR="00EF79B6" w:rsidRDefault="00EF79B6" w:rsidP="001C2B27">
            <w:pPr>
              <w:spacing w:before="60" w:after="60"/>
              <w:jc w:val="center"/>
              <w:rPr>
                <w:sz w:val="20"/>
              </w:rPr>
            </w:pPr>
            <w:r>
              <w:rPr>
                <w:sz w:val="20"/>
              </w:rPr>
              <w:t>493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11</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UF, plug in</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John Dahl</w:t>
            </w:r>
          </w:p>
        </w:tc>
        <w:tc>
          <w:tcPr>
            <w:tcW w:w="920" w:type="dxa"/>
            <w:vAlign w:val="center"/>
          </w:tcPr>
          <w:p w:rsidR="00EF79B6" w:rsidRDefault="00EF79B6" w:rsidP="001C2B27">
            <w:pPr>
              <w:spacing w:before="60" w:after="60"/>
              <w:jc w:val="center"/>
              <w:rPr>
                <w:sz w:val="20"/>
              </w:rPr>
            </w:pPr>
            <w:r>
              <w:rPr>
                <w:sz w:val="20"/>
              </w:rPr>
              <w:t>513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12</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UF, WD CT – mold?</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McMillan</w:t>
            </w:r>
          </w:p>
        </w:tc>
        <w:tc>
          <w:tcPr>
            <w:tcW w:w="920" w:type="dxa"/>
            <w:vAlign w:val="center"/>
          </w:tcPr>
          <w:p w:rsidR="00EF79B6" w:rsidRDefault="00EF79B6" w:rsidP="001C2B27">
            <w:pPr>
              <w:spacing w:before="60" w:after="60"/>
              <w:jc w:val="center"/>
              <w:rPr>
                <w:sz w:val="20"/>
              </w:rPr>
            </w:pPr>
            <w:r>
              <w:rPr>
                <w:sz w:val="20"/>
              </w:rPr>
              <w:t>491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7</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Stained CT (not WD)</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Lounge</w:t>
            </w:r>
          </w:p>
        </w:tc>
        <w:tc>
          <w:tcPr>
            <w:tcW w:w="920" w:type="dxa"/>
            <w:vAlign w:val="center"/>
          </w:tcPr>
          <w:p w:rsidR="00EF79B6" w:rsidRDefault="00EF79B6" w:rsidP="001C2B27">
            <w:pPr>
              <w:spacing w:before="60" w:after="60"/>
              <w:jc w:val="center"/>
              <w:rPr>
                <w:sz w:val="20"/>
              </w:rPr>
            </w:pPr>
            <w:r>
              <w:rPr>
                <w:sz w:val="20"/>
              </w:rPr>
              <w:t>494-560</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 xml:space="preserve">Y </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Fridge on carpet, food</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w:t>
            </w:r>
          </w:p>
        </w:tc>
        <w:tc>
          <w:tcPr>
            <w:tcW w:w="920" w:type="dxa"/>
            <w:vAlign w:val="center"/>
          </w:tcPr>
          <w:p w:rsidR="00EF79B6" w:rsidRDefault="00EF79B6" w:rsidP="001C2B27">
            <w:pPr>
              <w:spacing w:before="60" w:after="60"/>
              <w:jc w:val="center"/>
              <w:rPr>
                <w:sz w:val="20"/>
              </w:rPr>
            </w:pPr>
            <w:r>
              <w:rPr>
                <w:sz w:val="20"/>
              </w:rPr>
              <w:t>538</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13</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proofErr w:type="spellStart"/>
            <w:r>
              <w:rPr>
                <w:sz w:val="20"/>
              </w:rPr>
              <w:t>Zamorski</w:t>
            </w:r>
            <w:proofErr w:type="spellEnd"/>
          </w:p>
        </w:tc>
        <w:tc>
          <w:tcPr>
            <w:tcW w:w="920" w:type="dxa"/>
            <w:vAlign w:val="center"/>
          </w:tcPr>
          <w:p w:rsidR="00EF79B6" w:rsidRDefault="00EF79B6" w:rsidP="001C2B27">
            <w:pPr>
              <w:spacing w:before="60" w:after="60"/>
              <w:jc w:val="center"/>
              <w:rPr>
                <w:sz w:val="20"/>
              </w:rPr>
            </w:pPr>
            <w:r>
              <w:rPr>
                <w:sz w:val="20"/>
              </w:rPr>
              <w:t>532</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39</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lastRenderedPageBreak/>
              <w:t>Cubby off hallway, room</w:t>
            </w:r>
          </w:p>
        </w:tc>
        <w:tc>
          <w:tcPr>
            <w:tcW w:w="920" w:type="dxa"/>
            <w:vAlign w:val="center"/>
          </w:tcPr>
          <w:p w:rsidR="00EF79B6" w:rsidRDefault="00EF79B6" w:rsidP="001C2B27">
            <w:pPr>
              <w:spacing w:before="60" w:after="60"/>
              <w:jc w:val="center"/>
              <w:rPr>
                <w:sz w:val="20"/>
              </w:rPr>
            </w:pPr>
            <w:r>
              <w:rPr>
                <w:sz w:val="20"/>
              </w:rPr>
              <w:t>525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24</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Restroom</w:t>
            </w:r>
          </w:p>
        </w:tc>
        <w:tc>
          <w:tcPr>
            <w:tcW w:w="920" w:type="dxa"/>
            <w:vAlign w:val="center"/>
          </w:tcPr>
          <w:p w:rsidR="00EF79B6" w:rsidRDefault="00EF79B6" w:rsidP="001C2B27">
            <w:pPr>
              <w:spacing w:before="60" w:after="60"/>
              <w:jc w:val="center"/>
              <w:rPr>
                <w:sz w:val="20"/>
              </w:rPr>
            </w:pPr>
          </w:p>
        </w:tc>
        <w:tc>
          <w:tcPr>
            <w:tcW w:w="1136" w:type="dxa"/>
            <w:vAlign w:val="center"/>
          </w:tcPr>
          <w:p w:rsidR="00EF79B6" w:rsidRDefault="00EF79B6" w:rsidP="001C2B27">
            <w:pPr>
              <w:jc w:val="center"/>
            </w:pPr>
          </w:p>
        </w:tc>
        <w:tc>
          <w:tcPr>
            <w:tcW w:w="810" w:type="dxa"/>
            <w:vAlign w:val="center"/>
          </w:tcPr>
          <w:p w:rsidR="00EF79B6" w:rsidRDefault="00EF79B6" w:rsidP="001C2B27">
            <w:pPr>
              <w:spacing w:before="60" w:after="60"/>
              <w:jc w:val="center"/>
              <w:rPr>
                <w:sz w:val="20"/>
              </w:rPr>
            </w:pPr>
          </w:p>
        </w:tc>
        <w:tc>
          <w:tcPr>
            <w:tcW w:w="1080" w:type="dxa"/>
            <w:vAlign w:val="center"/>
          </w:tcPr>
          <w:p w:rsidR="00EF79B6" w:rsidRDefault="00EF79B6" w:rsidP="001C2B27">
            <w:pPr>
              <w:spacing w:before="60" w:after="60"/>
              <w:jc w:val="center"/>
              <w:rPr>
                <w:sz w:val="20"/>
              </w:rPr>
            </w:pPr>
          </w:p>
        </w:tc>
        <w:tc>
          <w:tcPr>
            <w:tcW w:w="954" w:type="dxa"/>
            <w:vAlign w:val="center"/>
          </w:tcPr>
          <w:p w:rsidR="00EF79B6" w:rsidRDefault="00EF79B6" w:rsidP="001C2B27">
            <w:pPr>
              <w:spacing w:before="60" w:after="60"/>
              <w:jc w:val="center"/>
              <w:rPr>
                <w:sz w:val="20"/>
              </w:rPr>
            </w:pPr>
          </w:p>
        </w:tc>
        <w:tc>
          <w:tcPr>
            <w:tcW w:w="1260" w:type="dxa"/>
            <w:vAlign w:val="center"/>
          </w:tcPr>
          <w:p w:rsidR="00EF79B6" w:rsidRDefault="00EF79B6" w:rsidP="001C2B27">
            <w:pPr>
              <w:spacing w:before="60" w:after="60"/>
              <w:jc w:val="center"/>
              <w:rPr>
                <w:sz w:val="20"/>
              </w:rPr>
            </w:pP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p>
        </w:tc>
        <w:tc>
          <w:tcPr>
            <w:tcW w:w="990" w:type="dxa"/>
            <w:vAlign w:val="center"/>
          </w:tcPr>
          <w:p w:rsidR="00EF79B6" w:rsidRDefault="00EF79B6" w:rsidP="001C2B27">
            <w:pPr>
              <w:spacing w:before="60" w:after="60"/>
              <w:jc w:val="center"/>
              <w:rPr>
                <w:sz w:val="20"/>
              </w:rPr>
            </w:pPr>
            <w:r>
              <w:rPr>
                <w:sz w:val="20"/>
              </w:rPr>
              <w:t>Y, not working</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CP/scents</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 across from restroom</w:t>
            </w:r>
          </w:p>
        </w:tc>
        <w:tc>
          <w:tcPr>
            <w:tcW w:w="920" w:type="dxa"/>
            <w:vAlign w:val="center"/>
          </w:tcPr>
          <w:p w:rsidR="00EF79B6" w:rsidRDefault="00EF79B6" w:rsidP="001C2B27">
            <w:pPr>
              <w:spacing w:before="60" w:after="60"/>
              <w:jc w:val="center"/>
              <w:rPr>
                <w:sz w:val="20"/>
              </w:rPr>
            </w:pPr>
            <w:r>
              <w:rPr>
                <w:sz w:val="20"/>
              </w:rPr>
              <w:t>504</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76</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8</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Cubby room off hallway</w:t>
            </w:r>
          </w:p>
        </w:tc>
        <w:tc>
          <w:tcPr>
            <w:tcW w:w="920" w:type="dxa"/>
            <w:vAlign w:val="center"/>
          </w:tcPr>
          <w:p w:rsidR="00EF79B6" w:rsidRDefault="00EF79B6" w:rsidP="001C2B27">
            <w:pPr>
              <w:spacing w:before="60" w:after="60"/>
              <w:jc w:val="center"/>
              <w:rPr>
                <w:sz w:val="20"/>
              </w:rPr>
            </w:pPr>
            <w:r>
              <w:rPr>
                <w:sz w:val="20"/>
              </w:rPr>
              <w:t>509</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w:t>
            </w:r>
          </w:p>
        </w:tc>
        <w:tc>
          <w:tcPr>
            <w:tcW w:w="920" w:type="dxa"/>
            <w:vAlign w:val="center"/>
          </w:tcPr>
          <w:p w:rsidR="00EF79B6" w:rsidRDefault="00EF79B6" w:rsidP="001C2B27">
            <w:pPr>
              <w:spacing w:before="60" w:after="60"/>
              <w:jc w:val="center"/>
              <w:rPr>
                <w:sz w:val="20"/>
              </w:rPr>
            </w:pPr>
            <w:r>
              <w:rPr>
                <w:sz w:val="20"/>
              </w:rPr>
              <w:t>485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w:t>
            </w:r>
          </w:p>
        </w:tc>
        <w:tc>
          <w:tcPr>
            <w:tcW w:w="920" w:type="dxa"/>
            <w:vAlign w:val="center"/>
          </w:tcPr>
          <w:p w:rsidR="00EF79B6" w:rsidRDefault="00EF79B6" w:rsidP="001C2B27">
            <w:pPr>
              <w:spacing w:before="60" w:after="60"/>
              <w:jc w:val="center"/>
              <w:rPr>
                <w:sz w:val="20"/>
              </w:rPr>
            </w:pPr>
            <w:r>
              <w:rPr>
                <w:sz w:val="20"/>
              </w:rPr>
              <w:t>558</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76</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13</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WD CT</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Menard</w:t>
            </w:r>
          </w:p>
        </w:tc>
        <w:tc>
          <w:tcPr>
            <w:tcW w:w="920" w:type="dxa"/>
            <w:vAlign w:val="center"/>
          </w:tcPr>
          <w:p w:rsidR="00EF79B6" w:rsidRDefault="00EF79B6" w:rsidP="001C2B27">
            <w:pPr>
              <w:spacing w:before="60" w:after="60"/>
              <w:jc w:val="center"/>
              <w:rPr>
                <w:sz w:val="20"/>
              </w:rPr>
            </w:pPr>
            <w:r>
              <w:rPr>
                <w:sz w:val="20"/>
              </w:rPr>
              <w:t>494</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76</w:t>
            </w:r>
          </w:p>
        </w:tc>
        <w:tc>
          <w:tcPr>
            <w:tcW w:w="1080" w:type="dxa"/>
            <w:vAlign w:val="center"/>
          </w:tcPr>
          <w:p w:rsidR="00EF79B6" w:rsidRDefault="00EF79B6" w:rsidP="001C2B27">
            <w:pPr>
              <w:spacing w:before="60" w:after="60"/>
              <w:jc w:val="center"/>
              <w:rPr>
                <w:sz w:val="20"/>
              </w:rPr>
            </w:pPr>
            <w:r>
              <w:rPr>
                <w:sz w:val="20"/>
              </w:rPr>
              <w:t>19</w:t>
            </w:r>
          </w:p>
        </w:tc>
        <w:tc>
          <w:tcPr>
            <w:tcW w:w="954" w:type="dxa"/>
            <w:vAlign w:val="center"/>
          </w:tcPr>
          <w:p w:rsidR="00EF79B6" w:rsidRDefault="00EF79B6" w:rsidP="001C2B27">
            <w:pPr>
              <w:spacing w:before="60" w:after="60"/>
              <w:jc w:val="center"/>
              <w:rPr>
                <w:sz w:val="20"/>
              </w:rPr>
            </w:pPr>
            <w:r>
              <w:rPr>
                <w:sz w:val="20"/>
              </w:rPr>
              <w:t>17</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DO</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Office</w:t>
            </w:r>
          </w:p>
        </w:tc>
        <w:tc>
          <w:tcPr>
            <w:tcW w:w="920" w:type="dxa"/>
            <w:vAlign w:val="center"/>
          </w:tcPr>
          <w:p w:rsidR="00EF79B6" w:rsidRDefault="00EF79B6" w:rsidP="001C2B27">
            <w:pPr>
              <w:spacing w:before="60" w:after="60"/>
              <w:jc w:val="center"/>
              <w:rPr>
                <w:sz w:val="20"/>
              </w:rPr>
            </w:pPr>
            <w:r>
              <w:rPr>
                <w:sz w:val="20"/>
              </w:rPr>
              <w:t>473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76</w:t>
            </w:r>
          </w:p>
        </w:tc>
        <w:tc>
          <w:tcPr>
            <w:tcW w:w="1080" w:type="dxa"/>
            <w:vAlign w:val="center"/>
          </w:tcPr>
          <w:p w:rsidR="00EF79B6" w:rsidRDefault="00EF79B6" w:rsidP="001C2B27">
            <w:pPr>
              <w:spacing w:before="60" w:after="60"/>
              <w:jc w:val="center"/>
              <w:rPr>
                <w:sz w:val="20"/>
              </w:rPr>
            </w:pPr>
            <w:r>
              <w:rPr>
                <w:sz w:val="20"/>
              </w:rPr>
              <w:t>19</w:t>
            </w:r>
          </w:p>
        </w:tc>
        <w:tc>
          <w:tcPr>
            <w:tcW w:w="954" w:type="dxa"/>
            <w:vAlign w:val="center"/>
          </w:tcPr>
          <w:p w:rsidR="00EF79B6" w:rsidRDefault="00EF79B6" w:rsidP="001C2B27">
            <w:pPr>
              <w:spacing w:before="60" w:after="60"/>
              <w:jc w:val="center"/>
              <w:rPr>
                <w:sz w:val="20"/>
              </w:rPr>
            </w:pPr>
            <w:r>
              <w:rPr>
                <w:sz w:val="20"/>
              </w:rPr>
              <w:t>12</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Hallway room</w:t>
            </w:r>
          </w:p>
        </w:tc>
        <w:tc>
          <w:tcPr>
            <w:tcW w:w="920" w:type="dxa"/>
            <w:vAlign w:val="center"/>
          </w:tcPr>
          <w:p w:rsidR="00EF79B6" w:rsidRDefault="00EF79B6" w:rsidP="001C2B27">
            <w:pPr>
              <w:spacing w:before="60" w:after="60"/>
              <w:jc w:val="center"/>
              <w:rPr>
                <w:sz w:val="20"/>
              </w:rPr>
            </w:pPr>
            <w:r>
              <w:rPr>
                <w:sz w:val="20"/>
              </w:rPr>
              <w:t>471</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76</w:t>
            </w:r>
          </w:p>
        </w:tc>
        <w:tc>
          <w:tcPr>
            <w:tcW w:w="1080" w:type="dxa"/>
            <w:vAlign w:val="center"/>
          </w:tcPr>
          <w:p w:rsidR="00EF79B6" w:rsidRDefault="00EF79B6" w:rsidP="001C2B27">
            <w:pPr>
              <w:spacing w:before="60" w:after="60"/>
              <w:jc w:val="center"/>
              <w:rPr>
                <w:sz w:val="20"/>
              </w:rPr>
            </w:pPr>
            <w:r>
              <w:rPr>
                <w:sz w:val="20"/>
              </w:rPr>
              <w:t>19</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N</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lastRenderedPageBreak/>
              <w:t>Reyes</w:t>
            </w:r>
          </w:p>
        </w:tc>
        <w:tc>
          <w:tcPr>
            <w:tcW w:w="920" w:type="dxa"/>
            <w:vAlign w:val="center"/>
          </w:tcPr>
          <w:p w:rsidR="00EF79B6" w:rsidRDefault="00EF79B6" w:rsidP="001C2B27">
            <w:pPr>
              <w:spacing w:before="60" w:after="60"/>
              <w:jc w:val="center"/>
              <w:rPr>
                <w:sz w:val="20"/>
              </w:rPr>
            </w:pPr>
            <w:r>
              <w:rPr>
                <w:sz w:val="20"/>
              </w:rPr>
              <w:t>485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DEM</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Meeting room</w:t>
            </w:r>
          </w:p>
        </w:tc>
        <w:tc>
          <w:tcPr>
            <w:tcW w:w="920" w:type="dxa"/>
            <w:vAlign w:val="center"/>
          </w:tcPr>
          <w:p w:rsidR="00EF79B6" w:rsidRDefault="00EF79B6" w:rsidP="001C2B27">
            <w:pPr>
              <w:spacing w:before="60" w:after="60"/>
              <w:jc w:val="center"/>
              <w:rPr>
                <w:sz w:val="20"/>
              </w:rPr>
            </w:pPr>
            <w:r>
              <w:rPr>
                <w:sz w:val="20"/>
              </w:rPr>
              <w:t>465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75</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10</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 dusty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DEM</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Room next to stairwell C</w:t>
            </w:r>
          </w:p>
        </w:tc>
        <w:tc>
          <w:tcPr>
            <w:tcW w:w="920" w:type="dxa"/>
            <w:vAlign w:val="center"/>
          </w:tcPr>
          <w:p w:rsidR="00EF79B6" w:rsidRDefault="00EF79B6" w:rsidP="001C2B27">
            <w:pPr>
              <w:spacing w:before="60" w:after="60"/>
              <w:jc w:val="center"/>
              <w:rPr>
                <w:sz w:val="20"/>
              </w:rPr>
            </w:pPr>
            <w:r>
              <w:rPr>
                <w:sz w:val="20"/>
              </w:rPr>
              <w:t>464</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20</w:t>
            </w:r>
          </w:p>
        </w:tc>
        <w:tc>
          <w:tcPr>
            <w:tcW w:w="954" w:type="dxa"/>
            <w:vAlign w:val="center"/>
          </w:tcPr>
          <w:p w:rsidR="00EF79B6" w:rsidRDefault="00EF79B6" w:rsidP="001C2B27">
            <w:pPr>
              <w:spacing w:before="60" w:after="60"/>
              <w:jc w:val="center"/>
              <w:rPr>
                <w:sz w:val="20"/>
              </w:rPr>
            </w:pPr>
            <w:r>
              <w:rPr>
                <w:sz w:val="20"/>
              </w:rPr>
              <w:t>11</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Paul</w:t>
            </w:r>
          </w:p>
        </w:tc>
        <w:tc>
          <w:tcPr>
            <w:tcW w:w="920" w:type="dxa"/>
            <w:vAlign w:val="center"/>
          </w:tcPr>
          <w:p w:rsidR="00EF79B6" w:rsidRDefault="00EF79B6" w:rsidP="001C2B27">
            <w:pPr>
              <w:spacing w:before="60" w:after="60"/>
              <w:jc w:val="center"/>
              <w:rPr>
                <w:sz w:val="20"/>
              </w:rPr>
            </w:pPr>
            <w:r>
              <w:rPr>
                <w:sz w:val="20"/>
              </w:rPr>
              <w:t>455</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73</w:t>
            </w:r>
          </w:p>
        </w:tc>
        <w:tc>
          <w:tcPr>
            <w:tcW w:w="1080" w:type="dxa"/>
            <w:vAlign w:val="center"/>
          </w:tcPr>
          <w:p w:rsidR="00EF79B6" w:rsidRDefault="00EF79B6" w:rsidP="001C2B27">
            <w:pPr>
              <w:spacing w:before="60" w:after="60"/>
              <w:jc w:val="center"/>
              <w:rPr>
                <w:sz w:val="20"/>
              </w:rPr>
            </w:pPr>
            <w:r>
              <w:rPr>
                <w:sz w:val="20"/>
              </w:rPr>
              <w:t>21</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0</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r>
              <w:rPr>
                <w:sz w:val="20"/>
              </w:rPr>
              <w:t>Y</w:t>
            </w: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Boxes on floor</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ADLU unit</w:t>
            </w:r>
          </w:p>
        </w:tc>
        <w:tc>
          <w:tcPr>
            <w:tcW w:w="920" w:type="dxa"/>
            <w:vAlign w:val="center"/>
          </w:tcPr>
          <w:p w:rsidR="00EF79B6" w:rsidRDefault="00EF79B6" w:rsidP="001C2B27">
            <w:pPr>
              <w:spacing w:before="60" w:after="60"/>
              <w:jc w:val="center"/>
              <w:rPr>
                <w:sz w:val="20"/>
              </w:rPr>
            </w:pPr>
            <w:r>
              <w:rPr>
                <w:sz w:val="20"/>
              </w:rPr>
              <w:t>513</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9</w:t>
            </w:r>
          </w:p>
        </w:tc>
        <w:tc>
          <w:tcPr>
            <w:tcW w:w="1260" w:type="dxa"/>
            <w:vAlign w:val="center"/>
          </w:tcPr>
          <w:p w:rsidR="00EF79B6" w:rsidRDefault="00EF79B6" w:rsidP="001C2B27">
            <w:pPr>
              <w:spacing w:before="60" w:after="60"/>
              <w:jc w:val="center"/>
              <w:rPr>
                <w:sz w:val="20"/>
              </w:rPr>
            </w:pPr>
            <w:r>
              <w:rPr>
                <w:sz w:val="20"/>
              </w:rPr>
              <w:t>2</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Garlic odor</w:t>
            </w:r>
          </w:p>
        </w:tc>
      </w:tr>
      <w:tr w:rsidR="00EF79B6" w:rsidRPr="004A7B5E" w:rsidTr="001C2B27">
        <w:tblPrEx>
          <w:tblCellMar>
            <w:top w:w="0" w:type="dxa"/>
            <w:bottom w:w="0" w:type="dxa"/>
          </w:tblCellMar>
        </w:tblPrEx>
        <w:trPr>
          <w:trHeight w:val="570"/>
          <w:jc w:val="center"/>
        </w:trPr>
        <w:tc>
          <w:tcPr>
            <w:tcW w:w="1909" w:type="dxa"/>
            <w:vAlign w:val="center"/>
          </w:tcPr>
          <w:p w:rsidR="00EF79B6" w:rsidRDefault="00EF79B6" w:rsidP="001C2B27">
            <w:pPr>
              <w:spacing w:before="60" w:after="60"/>
              <w:rPr>
                <w:sz w:val="20"/>
              </w:rPr>
            </w:pPr>
            <w:r>
              <w:rPr>
                <w:sz w:val="20"/>
              </w:rPr>
              <w:t>ADLU supervisor</w:t>
            </w:r>
          </w:p>
        </w:tc>
        <w:tc>
          <w:tcPr>
            <w:tcW w:w="920" w:type="dxa"/>
            <w:vAlign w:val="center"/>
          </w:tcPr>
          <w:p w:rsidR="00EF79B6" w:rsidRDefault="00EF79B6" w:rsidP="001C2B27">
            <w:pPr>
              <w:spacing w:before="60" w:after="60"/>
              <w:jc w:val="center"/>
              <w:rPr>
                <w:sz w:val="20"/>
              </w:rPr>
            </w:pPr>
            <w:r>
              <w:rPr>
                <w:sz w:val="20"/>
              </w:rPr>
              <w:t>527</w:t>
            </w:r>
          </w:p>
        </w:tc>
        <w:tc>
          <w:tcPr>
            <w:tcW w:w="1136" w:type="dxa"/>
            <w:vAlign w:val="center"/>
          </w:tcPr>
          <w:p w:rsidR="00EF79B6" w:rsidRDefault="00EF79B6" w:rsidP="001C2B27">
            <w:pPr>
              <w:jc w:val="center"/>
            </w:pPr>
            <w:r w:rsidRPr="00ED5774">
              <w:rPr>
                <w:sz w:val="20"/>
              </w:rPr>
              <w:t>ND</w:t>
            </w:r>
          </w:p>
        </w:tc>
        <w:tc>
          <w:tcPr>
            <w:tcW w:w="810" w:type="dxa"/>
            <w:vAlign w:val="center"/>
          </w:tcPr>
          <w:p w:rsidR="00EF79B6" w:rsidRDefault="00EF79B6" w:rsidP="001C2B27">
            <w:pPr>
              <w:spacing w:before="60" w:after="60"/>
              <w:jc w:val="center"/>
              <w:rPr>
                <w:sz w:val="20"/>
              </w:rPr>
            </w:pPr>
            <w:r>
              <w:rPr>
                <w:sz w:val="20"/>
              </w:rPr>
              <w:t>74</w:t>
            </w:r>
          </w:p>
        </w:tc>
        <w:tc>
          <w:tcPr>
            <w:tcW w:w="1080" w:type="dxa"/>
            <w:vAlign w:val="center"/>
          </w:tcPr>
          <w:p w:rsidR="00EF79B6" w:rsidRDefault="00EF79B6" w:rsidP="001C2B27">
            <w:pPr>
              <w:spacing w:before="60" w:after="60"/>
              <w:jc w:val="center"/>
              <w:rPr>
                <w:sz w:val="20"/>
              </w:rPr>
            </w:pPr>
            <w:r>
              <w:rPr>
                <w:sz w:val="20"/>
              </w:rPr>
              <w:t>22</w:t>
            </w:r>
          </w:p>
        </w:tc>
        <w:tc>
          <w:tcPr>
            <w:tcW w:w="954" w:type="dxa"/>
            <w:vAlign w:val="center"/>
          </w:tcPr>
          <w:p w:rsidR="00EF79B6" w:rsidRDefault="00EF79B6" w:rsidP="001C2B27">
            <w:pPr>
              <w:spacing w:before="60" w:after="60"/>
              <w:jc w:val="center"/>
              <w:rPr>
                <w:sz w:val="20"/>
              </w:rPr>
            </w:pPr>
            <w:r>
              <w:rPr>
                <w:sz w:val="20"/>
              </w:rPr>
              <w:t>24</w:t>
            </w:r>
          </w:p>
        </w:tc>
        <w:tc>
          <w:tcPr>
            <w:tcW w:w="1260" w:type="dxa"/>
            <w:vAlign w:val="center"/>
          </w:tcPr>
          <w:p w:rsidR="00EF79B6" w:rsidRDefault="00EF79B6" w:rsidP="001C2B27">
            <w:pPr>
              <w:spacing w:before="60" w:after="60"/>
              <w:jc w:val="center"/>
              <w:rPr>
                <w:sz w:val="20"/>
              </w:rPr>
            </w:pPr>
            <w:r>
              <w:rPr>
                <w:sz w:val="20"/>
              </w:rPr>
              <w:t>1</w:t>
            </w:r>
          </w:p>
        </w:tc>
        <w:tc>
          <w:tcPr>
            <w:tcW w:w="1260" w:type="dxa"/>
            <w:vAlign w:val="center"/>
          </w:tcPr>
          <w:p w:rsidR="00EF79B6" w:rsidRPr="004A7B5E" w:rsidRDefault="00EF79B6" w:rsidP="001C2B27">
            <w:pPr>
              <w:spacing w:before="60" w:after="60"/>
              <w:jc w:val="center"/>
              <w:rPr>
                <w:sz w:val="20"/>
              </w:rPr>
            </w:pPr>
            <w:r w:rsidRPr="004A7B5E">
              <w:rPr>
                <w:sz w:val="20"/>
              </w:rPr>
              <w:t>N</w:t>
            </w:r>
          </w:p>
        </w:tc>
        <w:tc>
          <w:tcPr>
            <w:tcW w:w="900" w:type="dxa"/>
            <w:gridSpan w:val="2"/>
            <w:vAlign w:val="center"/>
          </w:tcPr>
          <w:p w:rsidR="00EF79B6" w:rsidRDefault="00EF79B6" w:rsidP="001C2B27">
            <w:pPr>
              <w:spacing w:before="60" w:after="60"/>
              <w:jc w:val="center"/>
              <w:rPr>
                <w:sz w:val="20"/>
              </w:rPr>
            </w:pPr>
            <w:r>
              <w:rPr>
                <w:sz w:val="20"/>
              </w:rPr>
              <w:t>Y</w:t>
            </w:r>
          </w:p>
        </w:tc>
        <w:tc>
          <w:tcPr>
            <w:tcW w:w="990" w:type="dxa"/>
            <w:vAlign w:val="center"/>
          </w:tcPr>
          <w:p w:rsidR="00EF79B6" w:rsidRDefault="00EF79B6" w:rsidP="001C2B27">
            <w:pPr>
              <w:spacing w:before="60" w:after="60"/>
              <w:jc w:val="center"/>
              <w:rPr>
                <w:sz w:val="20"/>
              </w:rPr>
            </w:pPr>
          </w:p>
        </w:tc>
        <w:tc>
          <w:tcPr>
            <w:tcW w:w="2471" w:type="dxa"/>
            <w:tcBorders>
              <w:left w:val="nil"/>
            </w:tcBorders>
            <w:vAlign w:val="center"/>
          </w:tcPr>
          <w:p w:rsidR="00EF79B6" w:rsidRDefault="00EF79B6" w:rsidP="001C2B27">
            <w:pPr>
              <w:pStyle w:val="Header"/>
              <w:tabs>
                <w:tab w:val="clear" w:pos="4320"/>
                <w:tab w:val="clear" w:pos="8640"/>
              </w:tabs>
              <w:spacing w:before="60" w:after="60"/>
              <w:rPr>
                <w:sz w:val="20"/>
              </w:rPr>
            </w:pPr>
            <w:r>
              <w:rPr>
                <w:sz w:val="20"/>
              </w:rPr>
              <w:t>Plants</w:t>
            </w:r>
          </w:p>
        </w:tc>
      </w:tr>
      <w:tr w:rsidR="00EF79B6" w:rsidRPr="004A7B5E" w:rsidTr="001C2B27">
        <w:tblPrEx>
          <w:tblCellMar>
            <w:top w:w="0" w:type="dxa"/>
            <w:bottom w:w="0" w:type="dxa"/>
          </w:tblCellMar>
        </w:tblPrEx>
        <w:trPr>
          <w:trHeight w:val="570"/>
          <w:jc w:val="center"/>
        </w:trPr>
        <w:tc>
          <w:tcPr>
            <w:tcW w:w="1909" w:type="dxa"/>
            <w:tcBorders>
              <w:bottom w:val="single" w:sz="12" w:space="0" w:color="000000"/>
            </w:tcBorders>
            <w:vAlign w:val="center"/>
          </w:tcPr>
          <w:p w:rsidR="00EF79B6" w:rsidRDefault="00EF79B6" w:rsidP="001C2B27">
            <w:pPr>
              <w:spacing w:before="60" w:after="60"/>
              <w:rPr>
                <w:sz w:val="20"/>
              </w:rPr>
            </w:pPr>
            <w:r>
              <w:rPr>
                <w:sz w:val="20"/>
              </w:rPr>
              <w:t>Across from ADLU</w:t>
            </w:r>
          </w:p>
        </w:tc>
        <w:tc>
          <w:tcPr>
            <w:tcW w:w="920" w:type="dxa"/>
            <w:tcBorders>
              <w:bottom w:val="single" w:sz="12" w:space="0" w:color="000000"/>
            </w:tcBorders>
            <w:vAlign w:val="center"/>
          </w:tcPr>
          <w:p w:rsidR="00EF79B6" w:rsidRDefault="00EF79B6" w:rsidP="001C2B27">
            <w:pPr>
              <w:spacing w:before="60" w:after="60"/>
              <w:jc w:val="center"/>
              <w:rPr>
                <w:sz w:val="20"/>
              </w:rPr>
            </w:pPr>
            <w:r>
              <w:rPr>
                <w:sz w:val="20"/>
              </w:rPr>
              <w:t>514</w:t>
            </w:r>
          </w:p>
        </w:tc>
        <w:tc>
          <w:tcPr>
            <w:tcW w:w="1136" w:type="dxa"/>
            <w:tcBorders>
              <w:bottom w:val="single" w:sz="12" w:space="0" w:color="000000"/>
            </w:tcBorders>
            <w:vAlign w:val="center"/>
          </w:tcPr>
          <w:p w:rsidR="00EF79B6" w:rsidRDefault="00EF79B6" w:rsidP="001C2B27">
            <w:pPr>
              <w:jc w:val="center"/>
            </w:pPr>
            <w:r w:rsidRPr="00ED5774">
              <w:rPr>
                <w:sz w:val="20"/>
              </w:rPr>
              <w:t>ND</w:t>
            </w:r>
          </w:p>
        </w:tc>
        <w:tc>
          <w:tcPr>
            <w:tcW w:w="810" w:type="dxa"/>
            <w:tcBorders>
              <w:bottom w:val="single" w:sz="12" w:space="0" w:color="000000"/>
            </w:tcBorders>
            <w:vAlign w:val="center"/>
          </w:tcPr>
          <w:p w:rsidR="00EF79B6" w:rsidRDefault="00EF79B6" w:rsidP="001C2B27">
            <w:pPr>
              <w:spacing w:before="60" w:after="60"/>
              <w:jc w:val="center"/>
              <w:rPr>
                <w:sz w:val="20"/>
              </w:rPr>
            </w:pPr>
            <w:r>
              <w:rPr>
                <w:sz w:val="20"/>
              </w:rPr>
              <w:t>74</w:t>
            </w:r>
          </w:p>
        </w:tc>
        <w:tc>
          <w:tcPr>
            <w:tcW w:w="1080" w:type="dxa"/>
            <w:tcBorders>
              <w:bottom w:val="single" w:sz="12" w:space="0" w:color="000000"/>
            </w:tcBorders>
            <w:vAlign w:val="center"/>
          </w:tcPr>
          <w:p w:rsidR="00EF79B6" w:rsidRDefault="00EF79B6" w:rsidP="001C2B27">
            <w:pPr>
              <w:spacing w:before="60" w:after="60"/>
              <w:jc w:val="center"/>
              <w:rPr>
                <w:sz w:val="20"/>
              </w:rPr>
            </w:pPr>
            <w:r>
              <w:rPr>
                <w:sz w:val="20"/>
              </w:rPr>
              <w:t>21</w:t>
            </w:r>
          </w:p>
        </w:tc>
        <w:tc>
          <w:tcPr>
            <w:tcW w:w="954" w:type="dxa"/>
            <w:tcBorders>
              <w:bottom w:val="single" w:sz="12" w:space="0" w:color="000000"/>
            </w:tcBorders>
            <w:vAlign w:val="center"/>
          </w:tcPr>
          <w:p w:rsidR="00EF79B6" w:rsidRDefault="00EF79B6" w:rsidP="001C2B27">
            <w:pPr>
              <w:spacing w:before="60" w:after="60"/>
              <w:jc w:val="center"/>
              <w:rPr>
                <w:sz w:val="20"/>
              </w:rPr>
            </w:pPr>
            <w:r>
              <w:rPr>
                <w:sz w:val="20"/>
              </w:rPr>
              <w:t>8</w:t>
            </w:r>
          </w:p>
        </w:tc>
        <w:tc>
          <w:tcPr>
            <w:tcW w:w="1260" w:type="dxa"/>
            <w:tcBorders>
              <w:bottom w:val="single" w:sz="12" w:space="0" w:color="000000"/>
            </w:tcBorders>
            <w:vAlign w:val="center"/>
          </w:tcPr>
          <w:p w:rsidR="00EF79B6" w:rsidRDefault="00EF79B6" w:rsidP="001C2B27">
            <w:pPr>
              <w:spacing w:before="60" w:after="60"/>
              <w:jc w:val="center"/>
              <w:rPr>
                <w:sz w:val="20"/>
              </w:rPr>
            </w:pPr>
            <w:r>
              <w:rPr>
                <w:sz w:val="20"/>
              </w:rPr>
              <w:t>0</w:t>
            </w:r>
          </w:p>
        </w:tc>
        <w:tc>
          <w:tcPr>
            <w:tcW w:w="1260" w:type="dxa"/>
            <w:tcBorders>
              <w:bottom w:val="single" w:sz="12" w:space="0" w:color="000000"/>
            </w:tcBorders>
            <w:vAlign w:val="center"/>
          </w:tcPr>
          <w:p w:rsidR="00EF79B6" w:rsidRPr="004A7B5E" w:rsidRDefault="00EF79B6" w:rsidP="001C2B27">
            <w:pPr>
              <w:spacing w:before="60" w:after="60"/>
              <w:jc w:val="center"/>
              <w:rPr>
                <w:sz w:val="20"/>
              </w:rPr>
            </w:pPr>
            <w:r w:rsidRPr="004A7B5E">
              <w:rPr>
                <w:sz w:val="20"/>
              </w:rPr>
              <w:t>N</w:t>
            </w:r>
          </w:p>
        </w:tc>
        <w:tc>
          <w:tcPr>
            <w:tcW w:w="900" w:type="dxa"/>
            <w:gridSpan w:val="2"/>
            <w:tcBorders>
              <w:bottom w:val="single" w:sz="12" w:space="0" w:color="000000"/>
            </w:tcBorders>
            <w:vAlign w:val="center"/>
          </w:tcPr>
          <w:p w:rsidR="00EF79B6" w:rsidRDefault="00EF79B6" w:rsidP="001C2B27">
            <w:pPr>
              <w:spacing w:before="60" w:after="60"/>
              <w:jc w:val="center"/>
              <w:rPr>
                <w:sz w:val="20"/>
              </w:rPr>
            </w:pPr>
            <w:r>
              <w:rPr>
                <w:sz w:val="20"/>
              </w:rPr>
              <w:t>Y</w:t>
            </w:r>
          </w:p>
        </w:tc>
        <w:tc>
          <w:tcPr>
            <w:tcW w:w="990" w:type="dxa"/>
            <w:tcBorders>
              <w:bottom w:val="single" w:sz="12" w:space="0" w:color="000000"/>
            </w:tcBorders>
            <w:vAlign w:val="center"/>
          </w:tcPr>
          <w:p w:rsidR="00EF79B6" w:rsidRDefault="00EF79B6" w:rsidP="001C2B27">
            <w:pPr>
              <w:spacing w:before="60" w:after="60"/>
              <w:jc w:val="center"/>
              <w:rPr>
                <w:sz w:val="20"/>
              </w:rPr>
            </w:pPr>
          </w:p>
        </w:tc>
        <w:tc>
          <w:tcPr>
            <w:tcW w:w="2471" w:type="dxa"/>
            <w:tcBorders>
              <w:left w:val="nil"/>
              <w:bottom w:val="single" w:sz="12" w:space="0" w:color="000000"/>
            </w:tcBorders>
            <w:vAlign w:val="center"/>
          </w:tcPr>
          <w:p w:rsidR="00EF79B6" w:rsidRDefault="00EF79B6" w:rsidP="001C2B27">
            <w:pPr>
              <w:pStyle w:val="Header"/>
              <w:tabs>
                <w:tab w:val="clear" w:pos="4320"/>
                <w:tab w:val="clear" w:pos="8640"/>
              </w:tabs>
              <w:spacing w:before="60" w:after="60"/>
              <w:rPr>
                <w:sz w:val="20"/>
              </w:rPr>
            </w:pPr>
            <w:r>
              <w:rPr>
                <w:sz w:val="20"/>
              </w:rPr>
              <w:t>Plants</w:t>
            </w:r>
          </w:p>
        </w:tc>
      </w:tr>
    </w:tbl>
    <w:p w:rsidR="00EF79B6" w:rsidRPr="004A7B5E" w:rsidRDefault="00EF79B6" w:rsidP="00EF79B6"/>
    <w:p w:rsidR="00EF79B6" w:rsidRDefault="00EF79B6" w:rsidP="00EF79B6">
      <w:pPr>
        <w:spacing w:after="200" w:line="276" w:lineRule="auto"/>
        <w:rPr>
          <w:szCs w:val="24"/>
        </w:rPr>
        <w:sectPr w:rsidR="00EF79B6" w:rsidSect="00EF79B6">
          <w:headerReference w:type="default"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pPr>
    </w:p>
    <w:p w:rsidR="00591958" w:rsidRPr="00591958" w:rsidRDefault="00591958" w:rsidP="00591958">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jc w:val="center"/>
        <w:rPr>
          <w:b/>
          <w:bCs/>
          <w:sz w:val="28"/>
        </w:rPr>
      </w:pPr>
      <w:r w:rsidRPr="00591958">
        <w:rPr>
          <w:b/>
          <w:bCs/>
          <w:sz w:val="28"/>
        </w:rPr>
        <w:lastRenderedPageBreak/>
        <w:t xml:space="preserve">Actions on MDPH Recommendations at </w:t>
      </w:r>
    </w:p>
    <w:p w:rsidR="00591958" w:rsidRPr="00591958" w:rsidRDefault="00591958" w:rsidP="00591958">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jc w:val="center"/>
        <w:rPr>
          <w:b/>
          <w:bCs/>
          <w:sz w:val="28"/>
        </w:rPr>
      </w:pPr>
      <w:r w:rsidRPr="00591958">
        <w:rPr>
          <w:b/>
          <w:bCs/>
          <w:sz w:val="28"/>
        </w:rPr>
        <w:t>Springfield DCF (140 High Street)</w:t>
      </w:r>
    </w:p>
    <w:p w:rsidR="00591958" w:rsidRPr="00591958" w:rsidRDefault="00591958" w:rsidP="00591958">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jc w:val="center"/>
        <w:rPr>
          <w:b/>
          <w:sz w:val="28"/>
        </w:rPr>
      </w:pPr>
    </w:p>
    <w:p w:rsidR="00591958" w:rsidRPr="00591958" w:rsidRDefault="00591958" w:rsidP="00591958">
      <w:pPr>
        <w:spacing w:line="480" w:lineRule="auto"/>
        <w:ind w:firstLine="720"/>
        <w:rPr>
          <w:szCs w:val="24"/>
        </w:rPr>
      </w:pPr>
      <w:r w:rsidRPr="00591958">
        <w:rPr>
          <w:szCs w:val="24"/>
        </w:rPr>
        <w:t>The following is a status report of action(s) taken on MDPH recommendations (specific short-term recommendations only) made following the December 2012 MDPH report (</w:t>
      </w:r>
      <w:r w:rsidRPr="00591958">
        <w:rPr>
          <w:b/>
          <w:szCs w:val="24"/>
        </w:rPr>
        <w:t>in bold</w:t>
      </w:r>
      <w:r w:rsidRPr="00591958">
        <w:rPr>
          <w:szCs w:val="24"/>
        </w:rPr>
        <w:t>) based on reports from facilities staff and MDPH observations taken during the March 30, 2015 assessment.</w:t>
      </w:r>
    </w:p>
    <w:p w:rsidR="00591958" w:rsidRPr="00591958" w:rsidRDefault="00591958" w:rsidP="00591958">
      <w:pPr>
        <w:numPr>
          <w:ilvl w:val="0"/>
          <w:numId w:val="21"/>
        </w:numPr>
        <w:spacing w:line="480" w:lineRule="auto"/>
        <w:rPr>
          <w:b/>
        </w:rPr>
      </w:pPr>
      <w:r w:rsidRPr="00591958">
        <w:rPr>
          <w:b/>
        </w:rPr>
        <w:t>Remove materials and obstructions from air supply, exhaust vents and FCU intakes and diffusers.</w:t>
      </w:r>
    </w:p>
    <w:p w:rsidR="00591958" w:rsidRPr="00591958" w:rsidRDefault="00591958" w:rsidP="00591958">
      <w:pPr>
        <w:numPr>
          <w:ilvl w:val="0"/>
          <w:numId w:val="21"/>
        </w:numPr>
        <w:spacing w:line="480" w:lineRule="auto"/>
      </w:pPr>
      <w:r w:rsidRPr="00591958">
        <w:rPr>
          <w:b/>
        </w:rPr>
        <w:t xml:space="preserve">Action: </w:t>
      </w:r>
      <w:r w:rsidRPr="00591958">
        <w:t>Some HVAC components were obstructed.  A few were intentional (to reduce temperature complaints).</w:t>
      </w:r>
    </w:p>
    <w:p w:rsidR="00591958" w:rsidRPr="00591958" w:rsidRDefault="00591958" w:rsidP="00591958">
      <w:pPr>
        <w:numPr>
          <w:ilvl w:val="0"/>
          <w:numId w:val="21"/>
        </w:numPr>
        <w:spacing w:line="480" w:lineRule="auto"/>
        <w:rPr>
          <w:b/>
        </w:rPr>
      </w:pPr>
      <w:r w:rsidRPr="00591958">
        <w:rPr>
          <w:b/>
        </w:rPr>
        <w:t>Consider adopting a balancing schedule of every 5 years for all mechanical ventilation systems, as recommended by ventilation industrial standards (SMACNA, 1994).</w:t>
      </w:r>
    </w:p>
    <w:p w:rsidR="00591958" w:rsidRPr="00591958" w:rsidRDefault="00591958" w:rsidP="00591958">
      <w:pPr>
        <w:numPr>
          <w:ilvl w:val="0"/>
          <w:numId w:val="21"/>
        </w:numPr>
        <w:spacing w:line="480" w:lineRule="auto"/>
        <w:rPr>
          <w:b/>
        </w:rPr>
      </w:pPr>
      <w:r w:rsidRPr="00591958">
        <w:rPr>
          <w:b/>
        </w:rPr>
        <w:t xml:space="preserve">Action: </w:t>
      </w:r>
      <w:r w:rsidRPr="00591958">
        <w:t>It could not be determined when the system was last balanced.</w:t>
      </w:r>
    </w:p>
    <w:p w:rsidR="00591958" w:rsidRPr="00591958" w:rsidRDefault="00591958" w:rsidP="00591958">
      <w:pPr>
        <w:numPr>
          <w:ilvl w:val="0"/>
          <w:numId w:val="21"/>
        </w:numPr>
        <w:spacing w:line="480" w:lineRule="auto"/>
        <w:rPr>
          <w:b/>
        </w:rPr>
      </w:pPr>
      <w:r w:rsidRPr="00591958">
        <w:rPr>
          <w:b/>
        </w:rP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591958">
        <w:rPr>
          <w:b/>
        </w:rPr>
        <w:t>arrestance</w:t>
      </w:r>
      <w:proofErr w:type="spellEnd"/>
      <w:r w:rsidRPr="00591958">
        <w:rPr>
          <w:b/>
        </w:rPr>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591958" w:rsidRPr="00591958" w:rsidRDefault="00591958" w:rsidP="00591958">
      <w:pPr>
        <w:numPr>
          <w:ilvl w:val="0"/>
          <w:numId w:val="21"/>
        </w:numPr>
        <w:spacing w:line="480" w:lineRule="auto"/>
      </w:pPr>
      <w:r w:rsidRPr="00591958">
        <w:rPr>
          <w:b/>
        </w:rPr>
        <w:t xml:space="preserve">Action: </w:t>
      </w:r>
      <w:r w:rsidRPr="00591958">
        <w:t>It could not be determined if cleaning processes use HEPA vacuums.</w:t>
      </w:r>
    </w:p>
    <w:p w:rsidR="00591958" w:rsidRPr="00591958" w:rsidRDefault="00591958" w:rsidP="00591958">
      <w:pPr>
        <w:numPr>
          <w:ilvl w:val="0"/>
          <w:numId w:val="21"/>
        </w:numPr>
        <w:spacing w:line="480" w:lineRule="auto"/>
        <w:rPr>
          <w:b/>
        </w:rPr>
      </w:pPr>
      <w:r w:rsidRPr="00591958">
        <w:rPr>
          <w:b/>
        </w:rPr>
        <w:t>Remove water-damaged ceiling tiles and examine for source of water.  Monitor for future leaks.</w:t>
      </w:r>
    </w:p>
    <w:p w:rsidR="00591958" w:rsidRPr="00591958" w:rsidRDefault="00591958" w:rsidP="00591958">
      <w:pPr>
        <w:numPr>
          <w:ilvl w:val="0"/>
          <w:numId w:val="21"/>
        </w:numPr>
        <w:spacing w:line="480" w:lineRule="auto"/>
        <w:rPr>
          <w:b/>
        </w:rPr>
      </w:pPr>
      <w:r w:rsidRPr="00591958">
        <w:rPr>
          <w:b/>
        </w:rPr>
        <w:lastRenderedPageBreak/>
        <w:t xml:space="preserve">Action: </w:t>
      </w:r>
      <w:r w:rsidRPr="00591958">
        <w:t>Water-damaged ceiling tiles are reportedly removed and replaced, but some were observed during the assessment.</w:t>
      </w:r>
    </w:p>
    <w:p w:rsidR="00591958" w:rsidRPr="00591958" w:rsidRDefault="00591958" w:rsidP="00591958">
      <w:pPr>
        <w:numPr>
          <w:ilvl w:val="0"/>
          <w:numId w:val="21"/>
        </w:numPr>
        <w:spacing w:line="480" w:lineRule="auto"/>
        <w:rPr>
          <w:b/>
        </w:rPr>
      </w:pPr>
      <w:r w:rsidRPr="00591958">
        <w:rPr>
          <w:b/>
        </w:rPr>
        <w:t>Consider moving water dispensing equipment to areas with tiled floors instead of carpeting, or installing waterproof mats to prevent leaks from damaging carpet.</w:t>
      </w:r>
    </w:p>
    <w:p w:rsidR="00591958" w:rsidRPr="00591958" w:rsidRDefault="00591958" w:rsidP="00591958">
      <w:pPr>
        <w:numPr>
          <w:ilvl w:val="0"/>
          <w:numId w:val="21"/>
        </w:numPr>
        <w:spacing w:line="480" w:lineRule="auto"/>
        <w:rPr>
          <w:b/>
        </w:rPr>
      </w:pPr>
      <w:r w:rsidRPr="00591958">
        <w:rPr>
          <w:b/>
        </w:rPr>
        <w:t xml:space="preserve">Action: </w:t>
      </w:r>
      <w:r w:rsidRPr="00591958">
        <w:t>Water dispensers were located on carpeting.</w:t>
      </w:r>
    </w:p>
    <w:p w:rsidR="00591958" w:rsidRPr="00591958" w:rsidRDefault="00591958" w:rsidP="00591958">
      <w:pPr>
        <w:numPr>
          <w:ilvl w:val="0"/>
          <w:numId w:val="21"/>
        </w:numPr>
        <w:spacing w:line="480" w:lineRule="auto"/>
        <w:rPr>
          <w:b/>
        </w:rPr>
      </w:pPr>
      <w:r w:rsidRPr="00591958">
        <w:rPr>
          <w:b/>
        </w:rPr>
        <w:t>Avoid overwatering of plants.  Ensure flat surfaces around plants are free of potting soil and other plant debris.  Examine drip pans periodically for mold growth and disinfect with an appropriate antimicrobial where necessary.  Do not place plants on porous materials (e.g., paper/cardboard).</w:t>
      </w:r>
    </w:p>
    <w:p w:rsidR="00591958" w:rsidRPr="00591958" w:rsidRDefault="00591958" w:rsidP="00591958">
      <w:pPr>
        <w:numPr>
          <w:ilvl w:val="0"/>
          <w:numId w:val="21"/>
        </w:numPr>
        <w:spacing w:line="480" w:lineRule="auto"/>
      </w:pPr>
      <w:r w:rsidRPr="00591958">
        <w:rPr>
          <w:b/>
        </w:rPr>
        <w:t>Action:</w:t>
      </w:r>
      <w:r w:rsidRPr="00591958">
        <w:t xml:space="preserve"> Plants appeared to be in good condition in most areas.</w:t>
      </w:r>
    </w:p>
    <w:p w:rsidR="00591958" w:rsidRPr="00591958" w:rsidRDefault="00591958" w:rsidP="00591958">
      <w:pPr>
        <w:numPr>
          <w:ilvl w:val="0"/>
          <w:numId w:val="21"/>
        </w:numPr>
        <w:spacing w:line="480" w:lineRule="auto"/>
        <w:rPr>
          <w:b/>
        </w:rPr>
      </w:pPr>
      <w:r w:rsidRPr="00591958">
        <w:rPr>
          <w:b/>
        </w:rPr>
        <w:t>Refrain from having scented candles or using air fresheners/deodorizers to prevent exposure to VOCs.</w:t>
      </w:r>
    </w:p>
    <w:p w:rsidR="00591958" w:rsidRPr="00591958" w:rsidRDefault="00591958" w:rsidP="00591958">
      <w:pPr>
        <w:numPr>
          <w:ilvl w:val="0"/>
          <w:numId w:val="21"/>
        </w:numPr>
        <w:spacing w:line="480" w:lineRule="auto"/>
      </w:pPr>
      <w:r w:rsidRPr="00591958">
        <w:rPr>
          <w:b/>
        </w:rPr>
        <w:t>Action:</w:t>
      </w:r>
      <w:r w:rsidRPr="00591958">
        <w:t xml:space="preserve"> Scented items/air fresheners were observed in some offices.</w:t>
      </w:r>
    </w:p>
    <w:p w:rsidR="00591958" w:rsidRPr="00591958" w:rsidRDefault="00591958" w:rsidP="00591958">
      <w:pPr>
        <w:numPr>
          <w:ilvl w:val="0"/>
          <w:numId w:val="21"/>
        </w:numPr>
        <w:spacing w:line="480" w:lineRule="auto"/>
        <w:rPr>
          <w:b/>
        </w:rPr>
      </w:pPr>
      <w:r w:rsidRPr="00591958">
        <w:rPr>
          <w:b/>
        </w:rPr>
        <w:t>Replace missing ceiling tiles.  Ensure all ceiling tiles are flush to prevent movement of materials from the plenum.</w:t>
      </w:r>
    </w:p>
    <w:p w:rsidR="00591958" w:rsidRPr="00591958" w:rsidRDefault="00591958" w:rsidP="00591958">
      <w:pPr>
        <w:numPr>
          <w:ilvl w:val="0"/>
          <w:numId w:val="21"/>
        </w:numPr>
        <w:spacing w:line="480" w:lineRule="auto"/>
      </w:pPr>
      <w:r w:rsidRPr="00591958">
        <w:rPr>
          <w:b/>
        </w:rPr>
        <w:t xml:space="preserve">Action: </w:t>
      </w:r>
      <w:r w:rsidRPr="00591958">
        <w:t>Ceiling tile systems were in-tact.</w:t>
      </w:r>
    </w:p>
    <w:p w:rsidR="00591958" w:rsidRPr="00591958" w:rsidRDefault="00591958" w:rsidP="00591958">
      <w:pPr>
        <w:numPr>
          <w:ilvl w:val="0"/>
          <w:numId w:val="21"/>
        </w:numPr>
        <w:spacing w:line="480" w:lineRule="auto"/>
        <w:rPr>
          <w:b/>
        </w:rPr>
      </w:pPr>
      <w:r w:rsidRPr="00591958">
        <w:rPr>
          <w:b/>
        </w:rPr>
        <w:t>Relocate or consider reducing the amount of materials stored in offices and common areas to allow for more thorough cleaning.</w:t>
      </w:r>
    </w:p>
    <w:p w:rsidR="00591958" w:rsidRPr="00591958" w:rsidRDefault="00591958" w:rsidP="00591958">
      <w:pPr>
        <w:numPr>
          <w:ilvl w:val="0"/>
          <w:numId w:val="21"/>
        </w:numPr>
        <w:spacing w:line="480" w:lineRule="auto"/>
        <w:rPr>
          <w:b/>
        </w:rPr>
      </w:pPr>
      <w:r w:rsidRPr="00591958">
        <w:rPr>
          <w:b/>
        </w:rPr>
        <w:t>Action:</w:t>
      </w:r>
      <w:r w:rsidRPr="00591958">
        <w:t xml:space="preserve"> Storage of items, including both files and client items such as clothing continues to be an issue in some areas.</w:t>
      </w:r>
    </w:p>
    <w:p w:rsidR="00591958" w:rsidRPr="00591958" w:rsidRDefault="00591958" w:rsidP="00591958">
      <w:pPr>
        <w:numPr>
          <w:ilvl w:val="0"/>
          <w:numId w:val="21"/>
        </w:numPr>
        <w:spacing w:line="480" w:lineRule="auto"/>
        <w:rPr>
          <w:b/>
        </w:rPr>
      </w:pPr>
      <w:r w:rsidRPr="00591958">
        <w:rPr>
          <w:b/>
        </w:rPr>
        <w:t>Clean FCUs, air vents and personal fans periodically of accumulated dust.</w:t>
      </w:r>
    </w:p>
    <w:p w:rsidR="00591958" w:rsidRPr="00591958" w:rsidRDefault="00591958" w:rsidP="00591958">
      <w:pPr>
        <w:numPr>
          <w:ilvl w:val="0"/>
          <w:numId w:val="21"/>
        </w:numPr>
        <w:spacing w:line="480" w:lineRule="auto"/>
      </w:pPr>
      <w:r w:rsidRPr="00591958">
        <w:rPr>
          <w:b/>
        </w:rPr>
        <w:t>Action:</w:t>
      </w:r>
      <w:r w:rsidRPr="00591958">
        <w:t xml:space="preserve"> Some HVAC components and fans had visible dust/debris.</w:t>
      </w:r>
    </w:p>
    <w:p w:rsidR="00465CC8" w:rsidRPr="002845BB" w:rsidRDefault="00465CC8" w:rsidP="00EF79B6">
      <w:pPr>
        <w:spacing w:after="200" w:line="276" w:lineRule="auto"/>
        <w:rPr>
          <w:szCs w:val="24"/>
        </w:rPr>
      </w:pPr>
    </w:p>
    <w:sectPr w:rsidR="00465CC8" w:rsidRPr="002845BB" w:rsidSect="00591958">
      <w:headerReference w:type="default" r:id="rId38"/>
      <w:footerReference w:type="default" r:id="rId39"/>
      <w:headerReference w:type="first" r:id="rId40"/>
      <w:pgSz w:w="12240" w:h="15840" w:code="1"/>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B27" w:rsidRDefault="001C2B27">
      <w:r>
        <w:separator/>
      </w:r>
    </w:p>
  </w:endnote>
  <w:endnote w:type="continuationSeparator" w:id="0">
    <w:p w:rsidR="001C2B27" w:rsidRDefault="001C2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89C" w:rsidRDefault="00E158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E1589C" w:rsidRDefault="00E158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89C" w:rsidRDefault="00E158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721B">
      <w:rPr>
        <w:rStyle w:val="PageNumber"/>
        <w:noProof/>
      </w:rPr>
      <w:t>15</w:t>
    </w:r>
    <w:r>
      <w:rPr>
        <w:rStyle w:val="PageNumber"/>
      </w:rPr>
      <w:fldChar w:fldCharType="end"/>
    </w:r>
  </w:p>
  <w:p w:rsidR="00E1589C" w:rsidRDefault="00E158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58" w:rsidRDefault="005919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18" w:rsidRDefault="00921E1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1C2B27" w:rsidRPr="00F374D5" w:rsidTr="001C2B27">
      <w:trPr>
        <w:trHeight w:val="313"/>
        <w:jc w:val="center"/>
      </w:trPr>
      <w:tc>
        <w:tcPr>
          <w:tcW w:w="3407" w:type="dxa"/>
          <w:tcBorders>
            <w:top w:val="nil"/>
            <w:left w:val="nil"/>
            <w:bottom w:val="nil"/>
            <w:right w:val="nil"/>
          </w:tcBorders>
          <w:noWrap/>
          <w:vAlign w:val="bottom"/>
        </w:tcPr>
        <w:p w:rsidR="001C2B27" w:rsidRPr="00F374D5" w:rsidRDefault="001C2B27" w:rsidP="001C2B27">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noWrap/>
          <w:vAlign w:val="bottom"/>
        </w:tcPr>
        <w:p w:rsidR="001C2B27" w:rsidRPr="00F374D5" w:rsidRDefault="001C2B27" w:rsidP="001C2B27">
          <w:pPr>
            <w:rPr>
              <w:rFonts w:ascii="Times" w:hAnsi="Times" w:cs="Times"/>
              <w:sz w:val="20"/>
            </w:rPr>
          </w:pPr>
          <w:r>
            <w:rPr>
              <w:rFonts w:ascii="Times" w:hAnsi="Times" w:cs="Times"/>
              <w:sz w:val="20"/>
            </w:rPr>
            <w:t>AF</w:t>
          </w:r>
          <w:r w:rsidRPr="00F374D5">
            <w:rPr>
              <w:rFonts w:ascii="Times" w:hAnsi="Times" w:cs="Times"/>
              <w:sz w:val="20"/>
            </w:rPr>
            <w:t xml:space="preserve"> = air</w:t>
          </w:r>
          <w:r>
            <w:rPr>
              <w:rFonts w:ascii="Times" w:hAnsi="Times" w:cs="Times"/>
              <w:sz w:val="20"/>
            </w:rPr>
            <w:t xml:space="preserve"> freshener</w:t>
          </w:r>
        </w:p>
      </w:tc>
      <w:tc>
        <w:tcPr>
          <w:tcW w:w="2922" w:type="dxa"/>
          <w:tcBorders>
            <w:top w:val="nil"/>
            <w:left w:val="nil"/>
            <w:bottom w:val="nil"/>
            <w:right w:val="nil"/>
          </w:tcBorders>
          <w:noWrap/>
          <w:vAlign w:val="bottom"/>
        </w:tcPr>
        <w:p w:rsidR="001C2B27" w:rsidRPr="00F374D5" w:rsidRDefault="001C2B27" w:rsidP="001C2B27">
          <w:pPr>
            <w:rPr>
              <w:rFonts w:ascii="Times" w:hAnsi="Times" w:cs="Times"/>
              <w:sz w:val="20"/>
            </w:rPr>
          </w:pPr>
          <w:r w:rsidRPr="00F374D5">
            <w:rPr>
              <w:rFonts w:ascii="Times" w:hAnsi="Times" w:cs="Times"/>
              <w:sz w:val="20"/>
            </w:rPr>
            <w:t>DEM = dry erase materials</w:t>
          </w:r>
        </w:p>
      </w:tc>
      <w:tc>
        <w:tcPr>
          <w:tcW w:w="2922" w:type="dxa"/>
          <w:tcBorders>
            <w:top w:val="nil"/>
            <w:left w:val="nil"/>
            <w:bottom w:val="nil"/>
            <w:right w:val="nil"/>
          </w:tcBorders>
          <w:noWrap/>
          <w:vAlign w:val="bottom"/>
        </w:tcPr>
        <w:p w:rsidR="001C2B27" w:rsidRPr="00F374D5" w:rsidRDefault="001C2B27" w:rsidP="001C2B27">
          <w:pPr>
            <w:rPr>
              <w:rFonts w:ascii="Times" w:hAnsi="Times" w:cs="Times"/>
              <w:sz w:val="20"/>
            </w:rPr>
          </w:pPr>
          <w:r w:rsidRPr="00F374D5">
            <w:rPr>
              <w:rFonts w:ascii="Times" w:hAnsi="Times" w:cs="Times"/>
              <w:sz w:val="20"/>
            </w:rPr>
            <w:t>PC = photocopier</w:t>
          </w:r>
        </w:p>
      </w:tc>
    </w:tr>
    <w:tr w:rsidR="001C2B27" w:rsidRPr="00F374D5" w:rsidTr="001C2B27">
      <w:trPr>
        <w:trHeight w:val="300"/>
        <w:jc w:val="center"/>
      </w:trPr>
      <w:tc>
        <w:tcPr>
          <w:tcW w:w="3407" w:type="dxa"/>
          <w:tcBorders>
            <w:top w:val="nil"/>
            <w:left w:val="nil"/>
            <w:bottom w:val="nil"/>
            <w:right w:val="nil"/>
          </w:tcBorders>
          <w:noWrap/>
          <w:vAlign w:val="bottom"/>
        </w:tcPr>
        <w:p w:rsidR="001C2B27" w:rsidRPr="00F374D5" w:rsidRDefault="001C2B27" w:rsidP="001C2B27">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noWrap/>
          <w:vAlign w:val="bottom"/>
        </w:tcPr>
        <w:p w:rsidR="001C2B27" w:rsidRPr="00F374D5" w:rsidRDefault="001C2B27" w:rsidP="001C2B27">
          <w:pPr>
            <w:rPr>
              <w:rFonts w:ascii="Times" w:hAnsi="Times" w:cs="Times"/>
              <w:sz w:val="20"/>
            </w:rPr>
          </w:pPr>
          <w:r w:rsidRPr="00F374D5">
            <w:rPr>
              <w:rFonts w:ascii="Times" w:hAnsi="Times" w:cs="Times"/>
              <w:sz w:val="20"/>
            </w:rPr>
            <w:t>AI = accumulated items</w:t>
          </w:r>
        </w:p>
      </w:tc>
      <w:tc>
        <w:tcPr>
          <w:tcW w:w="2922" w:type="dxa"/>
          <w:tcBorders>
            <w:top w:val="nil"/>
            <w:left w:val="nil"/>
            <w:bottom w:val="nil"/>
            <w:right w:val="nil"/>
          </w:tcBorders>
          <w:noWrap/>
          <w:vAlign w:val="bottom"/>
        </w:tcPr>
        <w:p w:rsidR="001C2B27" w:rsidRPr="00F374D5" w:rsidRDefault="001C2B27" w:rsidP="001C2B27">
          <w:pPr>
            <w:rPr>
              <w:rFonts w:ascii="Times" w:hAnsi="Times" w:cs="Times"/>
              <w:sz w:val="20"/>
            </w:rPr>
          </w:pPr>
          <w:r>
            <w:rPr>
              <w:rFonts w:ascii="Times" w:hAnsi="Times" w:cs="Times"/>
              <w:sz w:val="20"/>
            </w:rPr>
            <w:t>DO = door open</w:t>
          </w:r>
        </w:p>
      </w:tc>
      <w:tc>
        <w:tcPr>
          <w:tcW w:w="2922" w:type="dxa"/>
          <w:tcBorders>
            <w:top w:val="nil"/>
            <w:left w:val="nil"/>
            <w:bottom w:val="nil"/>
            <w:right w:val="nil"/>
          </w:tcBorders>
          <w:noWrap/>
          <w:vAlign w:val="bottom"/>
        </w:tcPr>
        <w:p w:rsidR="001C2B27" w:rsidRPr="00F374D5" w:rsidRDefault="001C2B27" w:rsidP="001C2B27">
          <w:pPr>
            <w:rPr>
              <w:rFonts w:ascii="Times" w:hAnsi="Times" w:cs="Times"/>
              <w:sz w:val="20"/>
            </w:rPr>
          </w:pPr>
          <w:r w:rsidRPr="00F374D5">
            <w:rPr>
              <w:rFonts w:ascii="Times" w:hAnsi="Times" w:cs="Times"/>
              <w:sz w:val="20"/>
            </w:rPr>
            <w:t>PF = personal fan</w:t>
          </w:r>
        </w:p>
      </w:tc>
    </w:tr>
    <w:tr w:rsidR="001C2B27" w:rsidRPr="00F374D5" w:rsidTr="001C2B27">
      <w:trPr>
        <w:trHeight w:val="300"/>
        <w:jc w:val="center"/>
      </w:trPr>
      <w:tc>
        <w:tcPr>
          <w:tcW w:w="3407" w:type="dxa"/>
          <w:tcBorders>
            <w:top w:val="nil"/>
            <w:left w:val="nil"/>
            <w:bottom w:val="nil"/>
            <w:right w:val="nil"/>
          </w:tcBorders>
          <w:noWrap/>
          <w:vAlign w:val="bottom"/>
        </w:tcPr>
        <w:p w:rsidR="001C2B27" w:rsidRPr="00F374D5" w:rsidRDefault="001C2B27" w:rsidP="001C2B27">
          <w:pPr>
            <w:rPr>
              <w:rFonts w:ascii="Times" w:hAnsi="Times" w:cs="Times"/>
              <w:sz w:val="20"/>
            </w:rPr>
          </w:pPr>
          <w:r>
            <w:rPr>
              <w:rFonts w:ascii="Times" w:hAnsi="Times" w:cs="Times"/>
              <w:sz w:val="20"/>
            </w:rPr>
            <w:t>ND = non-detect</w:t>
          </w:r>
        </w:p>
      </w:tc>
      <w:tc>
        <w:tcPr>
          <w:tcW w:w="2921" w:type="dxa"/>
          <w:tcBorders>
            <w:top w:val="nil"/>
            <w:left w:val="nil"/>
            <w:bottom w:val="nil"/>
            <w:right w:val="nil"/>
          </w:tcBorders>
          <w:noWrap/>
          <w:vAlign w:val="bottom"/>
        </w:tcPr>
        <w:p w:rsidR="001C2B27" w:rsidRPr="00F374D5" w:rsidRDefault="001C2B27" w:rsidP="001C2B27">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noWrap/>
          <w:vAlign w:val="bottom"/>
        </w:tcPr>
        <w:p w:rsidR="001C2B27" w:rsidRPr="00F374D5" w:rsidRDefault="001C2B27" w:rsidP="001C2B27">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noWrap/>
          <w:vAlign w:val="bottom"/>
        </w:tcPr>
        <w:p w:rsidR="001C2B27" w:rsidRPr="00F374D5" w:rsidRDefault="001C2B27" w:rsidP="001C2B27">
          <w:pPr>
            <w:rPr>
              <w:rFonts w:ascii="Times" w:hAnsi="Times" w:cs="Times"/>
              <w:sz w:val="20"/>
            </w:rPr>
          </w:pPr>
          <w:r>
            <w:rPr>
              <w:rFonts w:ascii="Times" w:hAnsi="Times" w:cs="Times"/>
              <w:sz w:val="20"/>
            </w:rPr>
            <w:t>WD = water-damaged</w:t>
          </w:r>
        </w:p>
      </w:tc>
    </w:tr>
    <w:tr w:rsidR="001C2B27" w:rsidRPr="00F374D5" w:rsidTr="001C2B27">
      <w:trPr>
        <w:trHeight w:val="300"/>
        <w:jc w:val="center"/>
      </w:trPr>
      <w:tc>
        <w:tcPr>
          <w:tcW w:w="3407" w:type="dxa"/>
          <w:tcBorders>
            <w:top w:val="nil"/>
            <w:left w:val="nil"/>
            <w:bottom w:val="nil"/>
            <w:right w:val="nil"/>
          </w:tcBorders>
          <w:noWrap/>
          <w:vAlign w:val="bottom"/>
        </w:tcPr>
        <w:p w:rsidR="001C2B27" w:rsidRDefault="001C2B27" w:rsidP="001C2B27">
          <w:pPr>
            <w:rPr>
              <w:rFonts w:ascii="Times" w:hAnsi="Times" w:cs="Times"/>
              <w:sz w:val="20"/>
            </w:rPr>
          </w:pPr>
          <w:r>
            <w:rPr>
              <w:rFonts w:ascii="Times" w:hAnsi="Times" w:cs="Times"/>
              <w:sz w:val="20"/>
            </w:rPr>
            <w:t>AC = air conditioner</w:t>
          </w:r>
        </w:p>
      </w:tc>
      <w:tc>
        <w:tcPr>
          <w:tcW w:w="2921" w:type="dxa"/>
          <w:tcBorders>
            <w:top w:val="nil"/>
            <w:left w:val="nil"/>
            <w:bottom w:val="nil"/>
            <w:right w:val="nil"/>
          </w:tcBorders>
          <w:noWrap/>
          <w:vAlign w:val="bottom"/>
        </w:tcPr>
        <w:p w:rsidR="001C2B27" w:rsidRPr="00F374D5" w:rsidRDefault="001C2B27" w:rsidP="001C2B27">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noWrap/>
          <w:vAlign w:val="bottom"/>
        </w:tcPr>
        <w:p w:rsidR="001C2B27" w:rsidRPr="00F374D5" w:rsidRDefault="001C2B27" w:rsidP="001C2B27">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not</w:t>
          </w:r>
          <w:proofErr w:type="spellEnd"/>
          <w:r w:rsidRPr="00F374D5">
            <w:rPr>
              <w:rFonts w:ascii="Times" w:hAnsi="Times" w:cs="Times"/>
              <w:sz w:val="20"/>
            </w:rPr>
            <w:t xml:space="preserve"> carpeted</w:t>
          </w:r>
        </w:p>
      </w:tc>
      <w:tc>
        <w:tcPr>
          <w:tcW w:w="2922" w:type="dxa"/>
          <w:tcBorders>
            <w:top w:val="nil"/>
            <w:left w:val="nil"/>
            <w:bottom w:val="nil"/>
            <w:right w:val="nil"/>
          </w:tcBorders>
          <w:noWrap/>
          <w:vAlign w:val="bottom"/>
        </w:tcPr>
        <w:p w:rsidR="001C2B27" w:rsidRPr="00F374D5" w:rsidRDefault="001C2B27" w:rsidP="001C2B27">
          <w:pPr>
            <w:rPr>
              <w:rFonts w:ascii="Times" w:hAnsi="Times" w:cs="Times"/>
              <w:sz w:val="20"/>
            </w:rPr>
          </w:pPr>
          <w:r>
            <w:rPr>
              <w:rFonts w:ascii="Times" w:hAnsi="Times" w:cs="Times"/>
              <w:sz w:val="20"/>
            </w:rPr>
            <w:t>UF = upholstered furniture</w:t>
          </w:r>
        </w:p>
      </w:tc>
    </w:tr>
  </w:tbl>
  <w:p w:rsidR="001C2B27" w:rsidRDefault="001C2B27" w:rsidP="001C2B27">
    <w:pPr>
      <w:tabs>
        <w:tab w:val="left" w:pos="9180"/>
      </w:tabs>
      <w:rPr>
        <w:b/>
        <w:sz w:val="20"/>
      </w:rPr>
    </w:pPr>
  </w:p>
  <w:p w:rsidR="001C2B27" w:rsidRDefault="001C2B27" w:rsidP="001C2B27">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C2B27">
      <w:tblPrEx>
        <w:tblCellMar>
          <w:top w:w="0" w:type="dxa"/>
          <w:bottom w:w="0" w:type="dxa"/>
        </w:tblCellMar>
      </w:tblPrEx>
      <w:tc>
        <w:tcPr>
          <w:tcW w:w="2718" w:type="dxa"/>
          <w:tcBorders>
            <w:top w:val="single" w:sz="18" w:space="0" w:color="auto"/>
          </w:tcBorders>
        </w:tcPr>
        <w:p w:rsidR="001C2B27" w:rsidRDefault="001C2B27" w:rsidP="001C2B27">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1C2B27" w:rsidRDefault="001C2B27" w:rsidP="001C2B27">
          <w:pPr>
            <w:rPr>
              <w:sz w:val="20"/>
            </w:rPr>
          </w:pPr>
          <w:r>
            <w:rPr>
              <w:sz w:val="20"/>
            </w:rPr>
            <w:t>&lt; 600 ppm = preferred</w:t>
          </w:r>
        </w:p>
      </w:tc>
      <w:tc>
        <w:tcPr>
          <w:tcW w:w="3600" w:type="dxa"/>
          <w:tcBorders>
            <w:top w:val="single" w:sz="18" w:space="0" w:color="auto"/>
          </w:tcBorders>
        </w:tcPr>
        <w:p w:rsidR="001C2B27" w:rsidRDefault="001C2B27" w:rsidP="001C2B27">
          <w:pPr>
            <w:jc w:val="right"/>
            <w:rPr>
              <w:sz w:val="20"/>
            </w:rPr>
          </w:pPr>
          <w:r>
            <w:rPr>
              <w:sz w:val="20"/>
            </w:rPr>
            <w:t>Temperature:</w:t>
          </w:r>
        </w:p>
      </w:tc>
      <w:tc>
        <w:tcPr>
          <w:tcW w:w="3420" w:type="dxa"/>
          <w:tcBorders>
            <w:top w:val="single" w:sz="18" w:space="0" w:color="auto"/>
          </w:tcBorders>
        </w:tcPr>
        <w:p w:rsidR="001C2B27" w:rsidRDefault="001C2B27" w:rsidP="001C2B27">
          <w:pPr>
            <w:rPr>
              <w:sz w:val="20"/>
            </w:rPr>
          </w:pPr>
          <w:r>
            <w:rPr>
              <w:sz w:val="20"/>
            </w:rPr>
            <w:t>70 - 78 °F</w:t>
          </w:r>
        </w:p>
      </w:tc>
    </w:tr>
    <w:tr w:rsidR="001C2B27">
      <w:tblPrEx>
        <w:tblCellMar>
          <w:top w:w="0" w:type="dxa"/>
          <w:bottom w:w="0" w:type="dxa"/>
        </w:tblCellMar>
      </w:tblPrEx>
      <w:tc>
        <w:tcPr>
          <w:tcW w:w="2718" w:type="dxa"/>
        </w:tcPr>
        <w:p w:rsidR="001C2B27" w:rsidRDefault="001C2B27" w:rsidP="001C2B27">
          <w:pPr>
            <w:jc w:val="right"/>
            <w:rPr>
              <w:sz w:val="20"/>
            </w:rPr>
          </w:pPr>
        </w:p>
      </w:tc>
      <w:tc>
        <w:tcPr>
          <w:tcW w:w="4860" w:type="dxa"/>
        </w:tcPr>
        <w:p w:rsidR="001C2B27" w:rsidRDefault="001C2B27" w:rsidP="001C2B27">
          <w:pPr>
            <w:rPr>
              <w:sz w:val="20"/>
            </w:rPr>
          </w:pPr>
          <w:r>
            <w:rPr>
              <w:sz w:val="20"/>
            </w:rPr>
            <w:t>600 - 800 ppm = acceptable</w:t>
          </w:r>
        </w:p>
      </w:tc>
      <w:tc>
        <w:tcPr>
          <w:tcW w:w="3600" w:type="dxa"/>
        </w:tcPr>
        <w:p w:rsidR="001C2B27" w:rsidRDefault="001C2B27" w:rsidP="001C2B27">
          <w:pPr>
            <w:jc w:val="right"/>
            <w:rPr>
              <w:sz w:val="20"/>
            </w:rPr>
          </w:pPr>
          <w:r>
            <w:rPr>
              <w:sz w:val="20"/>
            </w:rPr>
            <w:t>Relative Humidity:</w:t>
          </w:r>
        </w:p>
      </w:tc>
      <w:tc>
        <w:tcPr>
          <w:tcW w:w="3420" w:type="dxa"/>
        </w:tcPr>
        <w:p w:rsidR="001C2B27" w:rsidRDefault="001C2B27" w:rsidP="001C2B27">
          <w:pPr>
            <w:rPr>
              <w:sz w:val="20"/>
            </w:rPr>
          </w:pPr>
          <w:r>
            <w:rPr>
              <w:sz w:val="20"/>
            </w:rPr>
            <w:t>40 - 60%</w:t>
          </w:r>
        </w:p>
      </w:tc>
    </w:tr>
    <w:tr w:rsidR="001C2B27">
      <w:tblPrEx>
        <w:tblCellMar>
          <w:top w:w="0" w:type="dxa"/>
          <w:bottom w:w="0" w:type="dxa"/>
        </w:tblCellMar>
      </w:tblPrEx>
      <w:tc>
        <w:tcPr>
          <w:tcW w:w="2718" w:type="dxa"/>
          <w:tcBorders>
            <w:bottom w:val="single" w:sz="18" w:space="0" w:color="auto"/>
          </w:tcBorders>
        </w:tcPr>
        <w:p w:rsidR="001C2B27" w:rsidRDefault="001C2B27" w:rsidP="001C2B27">
          <w:pPr>
            <w:jc w:val="right"/>
            <w:rPr>
              <w:sz w:val="20"/>
            </w:rPr>
          </w:pPr>
        </w:p>
      </w:tc>
      <w:tc>
        <w:tcPr>
          <w:tcW w:w="4860" w:type="dxa"/>
          <w:tcBorders>
            <w:bottom w:val="single" w:sz="18" w:space="0" w:color="auto"/>
          </w:tcBorders>
        </w:tcPr>
        <w:p w:rsidR="001C2B27" w:rsidRDefault="001C2B27" w:rsidP="001C2B27">
          <w:pPr>
            <w:rPr>
              <w:sz w:val="20"/>
            </w:rPr>
          </w:pPr>
          <w:r>
            <w:rPr>
              <w:sz w:val="20"/>
            </w:rPr>
            <w:t>&gt; 800 ppm = indicative of ventilation problems</w:t>
          </w:r>
        </w:p>
      </w:tc>
      <w:tc>
        <w:tcPr>
          <w:tcW w:w="3600" w:type="dxa"/>
          <w:tcBorders>
            <w:bottom w:val="single" w:sz="18" w:space="0" w:color="auto"/>
          </w:tcBorders>
        </w:tcPr>
        <w:p w:rsidR="001C2B27" w:rsidRDefault="001C2B27" w:rsidP="001C2B27">
          <w:pPr>
            <w:rPr>
              <w:sz w:val="20"/>
            </w:rPr>
          </w:pPr>
        </w:p>
      </w:tc>
      <w:tc>
        <w:tcPr>
          <w:tcW w:w="3420" w:type="dxa"/>
          <w:tcBorders>
            <w:bottom w:val="single" w:sz="18" w:space="0" w:color="auto"/>
          </w:tcBorders>
        </w:tcPr>
        <w:p w:rsidR="001C2B27" w:rsidRDefault="001C2B27" w:rsidP="001C2B27">
          <w:pPr>
            <w:rPr>
              <w:sz w:val="20"/>
            </w:rPr>
          </w:pPr>
        </w:p>
      </w:tc>
    </w:tr>
  </w:tbl>
  <w:p w:rsidR="001C2B27" w:rsidRDefault="001C2B27" w:rsidP="001C2B27">
    <w:pPr>
      <w:pStyle w:val="Footer"/>
      <w:jc w:val="center"/>
    </w:pPr>
  </w:p>
  <w:p w:rsidR="001C2B27" w:rsidRPr="00FB37EB" w:rsidRDefault="001C2B27" w:rsidP="001C2B27">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C721B">
      <w:rPr>
        <w:rStyle w:val="PageNumber"/>
        <w:noProof/>
      </w:rPr>
      <w:t>11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58" w:rsidRPr="00591958" w:rsidRDefault="00591958" w:rsidP="00591958">
    <w:pPr>
      <w:tabs>
        <w:tab w:val="center" w:pos="4320"/>
        <w:tab w:val="right" w:pos="8640"/>
      </w:tabs>
      <w:jc w:val="center"/>
      <w:rPr>
        <w:szCs w:val="24"/>
      </w:rPr>
    </w:pPr>
    <w:r w:rsidRPr="00591958">
      <w:rPr>
        <w:szCs w:val="24"/>
      </w:rPr>
      <w:t xml:space="preserve">Appendix A, page </w:t>
    </w:r>
    <w:r w:rsidRPr="00591958">
      <w:rPr>
        <w:szCs w:val="24"/>
      </w:rPr>
      <w:fldChar w:fldCharType="begin"/>
    </w:r>
    <w:r w:rsidRPr="00591958">
      <w:rPr>
        <w:szCs w:val="24"/>
      </w:rPr>
      <w:instrText xml:space="preserve"> PAGE </w:instrText>
    </w:r>
    <w:r w:rsidRPr="00591958">
      <w:rPr>
        <w:szCs w:val="24"/>
      </w:rPr>
      <w:fldChar w:fldCharType="separate"/>
    </w:r>
    <w:r w:rsidR="00EC721B">
      <w:rPr>
        <w:noProof/>
        <w:szCs w:val="24"/>
      </w:rPr>
      <w:t>1</w:t>
    </w:r>
    <w:r w:rsidRPr="00591958">
      <w:rPr>
        <w:szCs w:val="24"/>
      </w:rPr>
      <w:fldChar w:fldCharType="end"/>
    </w:r>
  </w:p>
  <w:p w:rsidR="001C2B27" w:rsidRPr="00591958" w:rsidRDefault="001C2B27" w:rsidP="0059195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58" w:rsidRPr="00591958" w:rsidRDefault="00591958" w:rsidP="00591958">
    <w:pPr>
      <w:tabs>
        <w:tab w:val="center" w:pos="4320"/>
        <w:tab w:val="right" w:pos="8640"/>
      </w:tabs>
      <w:jc w:val="center"/>
      <w:rPr>
        <w:szCs w:val="24"/>
      </w:rPr>
    </w:pPr>
    <w:r w:rsidRPr="00591958">
      <w:rPr>
        <w:szCs w:val="24"/>
      </w:rPr>
      <w:t xml:space="preserve">Appendix A, page </w:t>
    </w:r>
    <w:r w:rsidRPr="00591958">
      <w:rPr>
        <w:szCs w:val="24"/>
      </w:rPr>
      <w:fldChar w:fldCharType="begin"/>
    </w:r>
    <w:r w:rsidRPr="00591958">
      <w:rPr>
        <w:szCs w:val="24"/>
      </w:rPr>
      <w:instrText xml:space="preserve"> PAGE </w:instrText>
    </w:r>
    <w:r w:rsidRPr="00591958">
      <w:rPr>
        <w:szCs w:val="24"/>
      </w:rPr>
      <w:fldChar w:fldCharType="separate"/>
    </w:r>
    <w:r w:rsidR="00EC721B">
      <w:rPr>
        <w:noProof/>
        <w:szCs w:val="24"/>
      </w:rPr>
      <w:t>2</w:t>
    </w:r>
    <w:r w:rsidRPr="00591958">
      <w:rPr>
        <w:szCs w:val="24"/>
      </w:rPr>
      <w:fldChar w:fldCharType="end"/>
    </w:r>
  </w:p>
  <w:p w:rsidR="00591958" w:rsidRPr="00591958" w:rsidRDefault="00591958" w:rsidP="005919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B27" w:rsidRDefault="001C2B27">
      <w:r>
        <w:separator/>
      </w:r>
    </w:p>
  </w:footnote>
  <w:footnote w:type="continuationSeparator" w:id="0">
    <w:p w:rsidR="001C2B27" w:rsidRDefault="001C2B27">
      <w:r>
        <w:continuationSeparator/>
      </w:r>
    </w:p>
  </w:footnote>
  <w:footnote w:id="1">
    <w:p w:rsidR="007D2266" w:rsidRDefault="007D2266" w:rsidP="007D2266">
      <w:pPr>
        <w:pStyle w:val="FootnoteText"/>
      </w:pPr>
      <w:r>
        <w:rPr>
          <w:rStyle w:val="FootnoteReference"/>
        </w:rPr>
        <w:footnoteRef/>
      </w:r>
      <w:r>
        <w:t xml:space="preserve"> The service life is the median time during which a particular system or component of </w:t>
      </w:r>
      <w:proofErr w:type="gramStart"/>
      <w:r>
        <w:t>…[</w:t>
      </w:r>
      <w:proofErr w:type="gramEnd"/>
      <w: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58" w:rsidRDefault="005919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58" w:rsidRDefault="005919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58" w:rsidRDefault="005919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1C2B27">
      <w:tblPrEx>
        <w:tblCellMar>
          <w:top w:w="0" w:type="dxa"/>
          <w:bottom w:w="0" w:type="dxa"/>
        </w:tblCellMar>
      </w:tblPrEx>
      <w:trPr>
        <w:cantSplit/>
      </w:trPr>
      <w:tc>
        <w:tcPr>
          <w:tcW w:w="12258" w:type="dxa"/>
          <w:gridSpan w:val="3"/>
        </w:tcPr>
        <w:p w:rsidR="001C2B27" w:rsidRPr="00677AC6" w:rsidRDefault="001C2B27" w:rsidP="001C2B27">
          <w:pPr>
            <w:pStyle w:val="Header"/>
            <w:spacing w:before="60" w:after="60"/>
            <w:rPr>
              <w:b/>
            </w:rPr>
          </w:pPr>
          <w:r>
            <w:rPr>
              <w:b/>
            </w:rPr>
            <w:t>Location: Department of Children and Families</w:t>
          </w:r>
        </w:p>
      </w:tc>
      <w:tc>
        <w:tcPr>
          <w:tcW w:w="2358" w:type="dxa"/>
        </w:tcPr>
        <w:p w:rsidR="001C2B27" w:rsidRDefault="001C2B27" w:rsidP="001C2B27">
          <w:pPr>
            <w:pStyle w:val="Header"/>
            <w:tabs>
              <w:tab w:val="clear" w:pos="4320"/>
              <w:tab w:val="clear" w:pos="8640"/>
            </w:tabs>
            <w:spacing w:before="60" w:after="60"/>
            <w:rPr>
              <w:b/>
            </w:rPr>
          </w:pPr>
          <w:r>
            <w:rPr>
              <w:b/>
            </w:rPr>
            <w:t>Indoor Air Results</w:t>
          </w:r>
        </w:p>
      </w:tc>
    </w:tr>
    <w:tr w:rsidR="001C2B27">
      <w:tblPrEx>
        <w:tblCellMar>
          <w:top w:w="0" w:type="dxa"/>
          <w:bottom w:w="0" w:type="dxa"/>
        </w:tblCellMar>
      </w:tblPrEx>
      <w:trPr>
        <w:cantSplit/>
      </w:trPr>
      <w:tc>
        <w:tcPr>
          <w:tcW w:w="4872" w:type="dxa"/>
        </w:tcPr>
        <w:p w:rsidR="001C2B27" w:rsidRDefault="001C2B27" w:rsidP="001C2B27">
          <w:pPr>
            <w:pStyle w:val="Header"/>
            <w:tabs>
              <w:tab w:val="clear" w:pos="4320"/>
              <w:tab w:val="clear" w:pos="8640"/>
            </w:tabs>
            <w:spacing w:before="60" w:after="60"/>
            <w:rPr>
              <w:b/>
            </w:rPr>
          </w:pPr>
          <w:r>
            <w:rPr>
              <w:b/>
            </w:rPr>
            <w:t xml:space="preserve">Address: 140 High Street, Springfield, MA </w:t>
          </w:r>
        </w:p>
      </w:tc>
      <w:tc>
        <w:tcPr>
          <w:tcW w:w="4872" w:type="dxa"/>
        </w:tcPr>
        <w:p w:rsidR="001C2B27" w:rsidRDefault="001C2B27" w:rsidP="001C2B27">
          <w:pPr>
            <w:pStyle w:val="Header"/>
            <w:tabs>
              <w:tab w:val="clear" w:pos="4320"/>
              <w:tab w:val="clear" w:pos="8640"/>
            </w:tabs>
            <w:spacing w:before="60" w:after="60"/>
            <w:jc w:val="center"/>
            <w:rPr>
              <w:b/>
              <w:sz w:val="28"/>
            </w:rPr>
          </w:pPr>
          <w:r>
            <w:rPr>
              <w:b/>
              <w:sz w:val="28"/>
            </w:rPr>
            <w:t>Table 1 (continued)</w:t>
          </w:r>
        </w:p>
      </w:tc>
      <w:tc>
        <w:tcPr>
          <w:tcW w:w="2514" w:type="dxa"/>
        </w:tcPr>
        <w:p w:rsidR="001C2B27" w:rsidRDefault="001C2B27" w:rsidP="001C2B27">
          <w:pPr>
            <w:pStyle w:val="Header"/>
            <w:tabs>
              <w:tab w:val="clear" w:pos="4320"/>
              <w:tab w:val="clear" w:pos="8640"/>
            </w:tabs>
            <w:spacing w:before="60" w:after="60"/>
            <w:rPr>
              <w:b/>
            </w:rPr>
          </w:pPr>
        </w:p>
      </w:tc>
      <w:tc>
        <w:tcPr>
          <w:tcW w:w="2358" w:type="dxa"/>
        </w:tcPr>
        <w:p w:rsidR="001C2B27" w:rsidRDefault="001C2B27" w:rsidP="001C2B27">
          <w:pPr>
            <w:pStyle w:val="Header"/>
            <w:tabs>
              <w:tab w:val="clear" w:pos="4320"/>
              <w:tab w:val="clear" w:pos="8640"/>
            </w:tabs>
            <w:spacing w:before="60" w:after="60"/>
            <w:rPr>
              <w:b/>
            </w:rPr>
          </w:pPr>
          <w:r w:rsidRPr="00677AC6">
            <w:rPr>
              <w:b/>
            </w:rPr>
            <w:t>Date</w:t>
          </w:r>
          <w:r>
            <w:rPr>
              <w:b/>
            </w:rPr>
            <w:t>: 3/30/2015</w:t>
          </w:r>
        </w:p>
      </w:tc>
    </w:tr>
  </w:tbl>
  <w:p w:rsidR="001C2B27" w:rsidRPr="00FB37EB" w:rsidRDefault="001C2B27" w:rsidP="001C2B2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1C2B27">
      <w:tblPrEx>
        <w:tblCellMar>
          <w:top w:w="0" w:type="dxa"/>
          <w:bottom w:w="0" w:type="dxa"/>
        </w:tblCellMar>
      </w:tblPrEx>
      <w:trPr>
        <w:cantSplit/>
      </w:trPr>
      <w:tc>
        <w:tcPr>
          <w:tcW w:w="12258" w:type="dxa"/>
          <w:gridSpan w:val="3"/>
        </w:tcPr>
        <w:p w:rsidR="001C2B27" w:rsidRPr="00677AC6" w:rsidRDefault="001C2B27" w:rsidP="001C2B27">
          <w:pPr>
            <w:pStyle w:val="Header"/>
            <w:spacing w:before="60" w:after="60"/>
            <w:rPr>
              <w:b/>
            </w:rPr>
          </w:pPr>
          <w:r>
            <w:rPr>
              <w:b/>
            </w:rPr>
            <w:t>Location: Department of Children and Families</w:t>
          </w:r>
        </w:p>
      </w:tc>
      <w:tc>
        <w:tcPr>
          <w:tcW w:w="2358" w:type="dxa"/>
        </w:tcPr>
        <w:p w:rsidR="001C2B27" w:rsidRDefault="001C2B27" w:rsidP="001C2B27">
          <w:pPr>
            <w:pStyle w:val="Header"/>
            <w:tabs>
              <w:tab w:val="clear" w:pos="4320"/>
              <w:tab w:val="clear" w:pos="8640"/>
            </w:tabs>
            <w:spacing w:before="60" w:after="60"/>
            <w:rPr>
              <w:b/>
            </w:rPr>
          </w:pPr>
          <w:r>
            <w:rPr>
              <w:b/>
            </w:rPr>
            <w:t>Indoor Air Results</w:t>
          </w:r>
        </w:p>
      </w:tc>
    </w:tr>
    <w:tr w:rsidR="001C2B27">
      <w:tblPrEx>
        <w:tblCellMar>
          <w:top w:w="0" w:type="dxa"/>
          <w:bottom w:w="0" w:type="dxa"/>
        </w:tblCellMar>
      </w:tblPrEx>
      <w:trPr>
        <w:cantSplit/>
      </w:trPr>
      <w:tc>
        <w:tcPr>
          <w:tcW w:w="4872" w:type="dxa"/>
        </w:tcPr>
        <w:p w:rsidR="001C2B27" w:rsidRDefault="001C2B27" w:rsidP="001C2B27">
          <w:pPr>
            <w:pStyle w:val="Header"/>
            <w:tabs>
              <w:tab w:val="clear" w:pos="4320"/>
              <w:tab w:val="clear" w:pos="8640"/>
            </w:tabs>
            <w:spacing w:before="60" w:after="60"/>
            <w:rPr>
              <w:b/>
            </w:rPr>
          </w:pPr>
          <w:r>
            <w:rPr>
              <w:b/>
            </w:rPr>
            <w:t xml:space="preserve">Address: 140 High Street, Springfield, MA </w:t>
          </w:r>
        </w:p>
      </w:tc>
      <w:tc>
        <w:tcPr>
          <w:tcW w:w="4872" w:type="dxa"/>
        </w:tcPr>
        <w:p w:rsidR="001C2B27" w:rsidRDefault="001C2B27" w:rsidP="001C2B27">
          <w:pPr>
            <w:pStyle w:val="Header"/>
            <w:tabs>
              <w:tab w:val="clear" w:pos="4320"/>
              <w:tab w:val="clear" w:pos="8640"/>
            </w:tabs>
            <w:spacing w:before="60" w:after="60"/>
            <w:jc w:val="center"/>
            <w:rPr>
              <w:b/>
              <w:sz w:val="28"/>
            </w:rPr>
          </w:pPr>
          <w:r>
            <w:rPr>
              <w:b/>
              <w:sz w:val="28"/>
            </w:rPr>
            <w:t>Table 1</w:t>
          </w:r>
        </w:p>
      </w:tc>
      <w:tc>
        <w:tcPr>
          <w:tcW w:w="2514" w:type="dxa"/>
        </w:tcPr>
        <w:p w:rsidR="001C2B27" w:rsidRDefault="001C2B27" w:rsidP="001C2B27">
          <w:pPr>
            <w:pStyle w:val="Header"/>
            <w:tabs>
              <w:tab w:val="clear" w:pos="4320"/>
              <w:tab w:val="clear" w:pos="8640"/>
            </w:tabs>
            <w:spacing w:before="60" w:after="60"/>
            <w:rPr>
              <w:b/>
            </w:rPr>
          </w:pPr>
        </w:p>
      </w:tc>
      <w:tc>
        <w:tcPr>
          <w:tcW w:w="2358" w:type="dxa"/>
        </w:tcPr>
        <w:p w:rsidR="001C2B27" w:rsidRDefault="001C2B27" w:rsidP="001C2B27">
          <w:pPr>
            <w:pStyle w:val="Header"/>
            <w:tabs>
              <w:tab w:val="clear" w:pos="4320"/>
              <w:tab w:val="clear" w:pos="8640"/>
            </w:tabs>
            <w:spacing w:before="60" w:after="60"/>
            <w:rPr>
              <w:b/>
            </w:rPr>
          </w:pPr>
          <w:r w:rsidRPr="00677AC6">
            <w:rPr>
              <w:b/>
            </w:rPr>
            <w:t>Date</w:t>
          </w:r>
          <w:r>
            <w:rPr>
              <w:b/>
            </w:rPr>
            <w:t>: 3/30/2015</w:t>
          </w:r>
        </w:p>
      </w:tc>
    </w:tr>
  </w:tbl>
  <w:p w:rsidR="001C2B27" w:rsidRDefault="001C2B2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58" w:rsidRPr="00591958" w:rsidRDefault="00591958" w:rsidP="00591958">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jc w:val="center"/>
      <w:rPr>
        <w:b/>
        <w:sz w:val="40"/>
        <w:szCs w:val="40"/>
      </w:rPr>
    </w:pPr>
    <w:r w:rsidRPr="00591958">
      <w:rPr>
        <w:b/>
        <w:sz w:val="40"/>
        <w:szCs w:val="40"/>
      </w:rPr>
      <w:t>Appendix A</w:t>
    </w:r>
  </w:p>
  <w:p w:rsidR="00591958" w:rsidRPr="00FB37EB" w:rsidRDefault="00591958" w:rsidP="001C2B2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58" w:rsidRPr="00591958" w:rsidRDefault="00591958" w:rsidP="00591958">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jc w:val="center"/>
      <w:rPr>
        <w:b/>
        <w:sz w:val="40"/>
        <w:szCs w:val="40"/>
      </w:rPr>
    </w:pPr>
    <w:r w:rsidRPr="00591958">
      <w:rPr>
        <w:b/>
        <w:sz w:val="40"/>
        <w:szCs w:val="40"/>
      </w:rPr>
      <w:t>Appendix A</w:t>
    </w:r>
  </w:p>
  <w:p w:rsidR="00EF79B6" w:rsidRDefault="00EF79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0247C8"/>
    <w:multiLevelType w:val="multilevel"/>
    <w:tmpl w:val="AF608F9A"/>
    <w:lvl w:ilvl="0">
      <w:start w:val="1"/>
      <w:numFmt w:val="decimal"/>
      <w:pStyle w:val="BodyTextChar"/>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310306A6"/>
    <w:multiLevelType w:val="singleLevel"/>
    <w:tmpl w:val="01CEBEDE"/>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6">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BD8189C"/>
    <w:multiLevelType w:val="multilevel"/>
    <w:tmpl w:val="2460C25C"/>
    <w:numStyleLink w:val="StyleNumbered"/>
  </w:abstractNum>
  <w:abstractNum w:abstractNumId="8">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BDE3D5D"/>
    <w:multiLevelType w:val="multilevel"/>
    <w:tmpl w:val="B136D1DA"/>
    <w:lvl w:ilvl="0">
      <w:start w:val="1"/>
      <w:numFmt w:val="bullet"/>
      <w:lvlText w:val=""/>
      <w:lvlJc w:val="left"/>
      <w:pPr>
        <w:tabs>
          <w:tab w:val="num" w:pos="720"/>
        </w:tabs>
        <w:ind w:left="720" w:hanging="648"/>
      </w:pPr>
      <w:rPr>
        <w:rFonts w:ascii="Symbol" w:hAnsi="Symbol" w:hint="default"/>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5"/>
  </w:num>
  <w:num w:numId="3">
    <w:abstractNumId w:val="3"/>
  </w:num>
  <w:num w:numId="4">
    <w:abstractNumId w:val="4"/>
  </w:num>
  <w:num w:numId="5">
    <w:abstractNumId w:val="11"/>
  </w:num>
  <w:num w:numId="6">
    <w:abstractNumId w:val="9"/>
  </w:num>
  <w:num w:numId="7">
    <w:abstractNumId w:val="10"/>
  </w:num>
  <w:num w:numId="8">
    <w:abstractNumId w:val="1"/>
  </w:num>
  <w:num w:numId="9">
    <w:abstractNumId w:val="6"/>
  </w:num>
  <w:num w:numId="10">
    <w:abstractNumId w:val="13"/>
  </w:num>
  <w:num w:numId="11">
    <w:abstractNumId w:val="8"/>
  </w:num>
  <w:num w:numId="12">
    <w:abstractNumId w:val="12"/>
  </w:num>
  <w:num w:numId="13">
    <w:abstractNumId w:val="2"/>
  </w:num>
  <w:num w:numId="14">
    <w:abstractNumId w:val="0"/>
  </w:num>
  <w:num w:numId="15">
    <w:abstractNumId w:val="0"/>
  </w:num>
  <w:num w:numId="16">
    <w:abstractNumId w:val="0"/>
  </w:num>
  <w:num w:numId="17">
    <w:abstractNumId w:val="0"/>
  </w:num>
  <w:num w:numId="18">
    <w:abstractNumId w:val="0"/>
  </w:num>
  <w:num w:numId="19">
    <w:abstractNumId w:val="0"/>
  </w:num>
  <w:num w:numId="20">
    <w:abstractNumId w:val="7"/>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57D5"/>
    <w:rsid w:val="00012787"/>
    <w:rsid w:val="00013398"/>
    <w:rsid w:val="00023EDF"/>
    <w:rsid w:val="00026805"/>
    <w:rsid w:val="00036E6E"/>
    <w:rsid w:val="0004227B"/>
    <w:rsid w:val="00043180"/>
    <w:rsid w:val="00043603"/>
    <w:rsid w:val="00046D9D"/>
    <w:rsid w:val="000523E2"/>
    <w:rsid w:val="000624E9"/>
    <w:rsid w:val="00064AB2"/>
    <w:rsid w:val="00071EAE"/>
    <w:rsid w:val="0008650D"/>
    <w:rsid w:val="000A366A"/>
    <w:rsid w:val="000C52BF"/>
    <w:rsid w:val="000D4DAB"/>
    <w:rsid w:val="000D5D60"/>
    <w:rsid w:val="000F0BC0"/>
    <w:rsid w:val="000F3954"/>
    <w:rsid w:val="000F4C9E"/>
    <w:rsid w:val="00111904"/>
    <w:rsid w:val="001163B2"/>
    <w:rsid w:val="00120D4C"/>
    <w:rsid w:val="0012380B"/>
    <w:rsid w:val="00140C1C"/>
    <w:rsid w:val="00141A01"/>
    <w:rsid w:val="001505BA"/>
    <w:rsid w:val="00151116"/>
    <w:rsid w:val="001602A2"/>
    <w:rsid w:val="001638A1"/>
    <w:rsid w:val="00173513"/>
    <w:rsid w:val="001850A7"/>
    <w:rsid w:val="00186A92"/>
    <w:rsid w:val="001C2B27"/>
    <w:rsid w:val="001C62F7"/>
    <w:rsid w:val="001D60F9"/>
    <w:rsid w:val="001E0751"/>
    <w:rsid w:val="001E3B5C"/>
    <w:rsid w:val="001F6BDB"/>
    <w:rsid w:val="00210DF0"/>
    <w:rsid w:val="00212E1A"/>
    <w:rsid w:val="002243F8"/>
    <w:rsid w:val="002369F1"/>
    <w:rsid w:val="00250525"/>
    <w:rsid w:val="00267AC8"/>
    <w:rsid w:val="002703CD"/>
    <w:rsid w:val="0027185D"/>
    <w:rsid w:val="00281B78"/>
    <w:rsid w:val="002845BB"/>
    <w:rsid w:val="00291861"/>
    <w:rsid w:val="002B0693"/>
    <w:rsid w:val="002B2085"/>
    <w:rsid w:val="002B26A5"/>
    <w:rsid w:val="002B34CB"/>
    <w:rsid w:val="002D5A49"/>
    <w:rsid w:val="003027B1"/>
    <w:rsid w:val="00303A51"/>
    <w:rsid w:val="00304B1E"/>
    <w:rsid w:val="00306803"/>
    <w:rsid w:val="003338A8"/>
    <w:rsid w:val="00334F51"/>
    <w:rsid w:val="00340B17"/>
    <w:rsid w:val="00393AB7"/>
    <w:rsid w:val="00394B29"/>
    <w:rsid w:val="003C14D6"/>
    <w:rsid w:val="00407E37"/>
    <w:rsid w:val="00410127"/>
    <w:rsid w:val="0041712A"/>
    <w:rsid w:val="004217C6"/>
    <w:rsid w:val="004277D6"/>
    <w:rsid w:val="0042797C"/>
    <w:rsid w:val="00427ACF"/>
    <w:rsid w:val="00433343"/>
    <w:rsid w:val="0045363C"/>
    <w:rsid w:val="00465CC8"/>
    <w:rsid w:val="00496691"/>
    <w:rsid w:val="004A5251"/>
    <w:rsid w:val="004E58F8"/>
    <w:rsid w:val="004F32F3"/>
    <w:rsid w:val="0050725B"/>
    <w:rsid w:val="005172AA"/>
    <w:rsid w:val="00565839"/>
    <w:rsid w:val="00580C75"/>
    <w:rsid w:val="005826BE"/>
    <w:rsid w:val="00591958"/>
    <w:rsid w:val="005F18AF"/>
    <w:rsid w:val="006044B1"/>
    <w:rsid w:val="0061260C"/>
    <w:rsid w:val="00612B8A"/>
    <w:rsid w:val="00615426"/>
    <w:rsid w:val="00615AC4"/>
    <w:rsid w:val="00630B6E"/>
    <w:rsid w:val="006335C9"/>
    <w:rsid w:val="00651ECD"/>
    <w:rsid w:val="00664757"/>
    <w:rsid w:val="006879B9"/>
    <w:rsid w:val="00697978"/>
    <w:rsid w:val="006B3291"/>
    <w:rsid w:val="006D3C07"/>
    <w:rsid w:val="006F7EE2"/>
    <w:rsid w:val="007036A9"/>
    <w:rsid w:val="007066D0"/>
    <w:rsid w:val="0070793D"/>
    <w:rsid w:val="00717952"/>
    <w:rsid w:val="0072552C"/>
    <w:rsid w:val="00736C1E"/>
    <w:rsid w:val="007502FE"/>
    <w:rsid w:val="00771B7A"/>
    <w:rsid w:val="00780299"/>
    <w:rsid w:val="00782A21"/>
    <w:rsid w:val="007A7352"/>
    <w:rsid w:val="007A7E91"/>
    <w:rsid w:val="007C7B54"/>
    <w:rsid w:val="007D2266"/>
    <w:rsid w:val="007F3EF0"/>
    <w:rsid w:val="00803D51"/>
    <w:rsid w:val="00822652"/>
    <w:rsid w:val="00831449"/>
    <w:rsid w:val="00865D80"/>
    <w:rsid w:val="0087765B"/>
    <w:rsid w:val="00895170"/>
    <w:rsid w:val="008A17A3"/>
    <w:rsid w:val="008D569D"/>
    <w:rsid w:val="008E2CB4"/>
    <w:rsid w:val="008F43DA"/>
    <w:rsid w:val="00916D84"/>
    <w:rsid w:val="00921E18"/>
    <w:rsid w:val="009261A9"/>
    <w:rsid w:val="00960A5E"/>
    <w:rsid w:val="009634AF"/>
    <w:rsid w:val="00975865"/>
    <w:rsid w:val="00983499"/>
    <w:rsid w:val="0098618E"/>
    <w:rsid w:val="009932BD"/>
    <w:rsid w:val="00993B6C"/>
    <w:rsid w:val="0099421F"/>
    <w:rsid w:val="009B66B2"/>
    <w:rsid w:val="009C3F61"/>
    <w:rsid w:val="009D19B0"/>
    <w:rsid w:val="009F0CDE"/>
    <w:rsid w:val="00A115A9"/>
    <w:rsid w:val="00A35FC9"/>
    <w:rsid w:val="00A4637A"/>
    <w:rsid w:val="00A64904"/>
    <w:rsid w:val="00A66299"/>
    <w:rsid w:val="00A767C5"/>
    <w:rsid w:val="00A85523"/>
    <w:rsid w:val="00AA1FE3"/>
    <w:rsid w:val="00AA5DA8"/>
    <w:rsid w:val="00AC68B6"/>
    <w:rsid w:val="00AD18A2"/>
    <w:rsid w:val="00AF7D7C"/>
    <w:rsid w:val="00B1078E"/>
    <w:rsid w:val="00B65251"/>
    <w:rsid w:val="00B65349"/>
    <w:rsid w:val="00B7505C"/>
    <w:rsid w:val="00B761CA"/>
    <w:rsid w:val="00B77C22"/>
    <w:rsid w:val="00BB71AC"/>
    <w:rsid w:val="00BE1B38"/>
    <w:rsid w:val="00C01D92"/>
    <w:rsid w:val="00C07969"/>
    <w:rsid w:val="00C16F82"/>
    <w:rsid w:val="00C21BCB"/>
    <w:rsid w:val="00C270F2"/>
    <w:rsid w:val="00C370D4"/>
    <w:rsid w:val="00C54A71"/>
    <w:rsid w:val="00C8081B"/>
    <w:rsid w:val="00CA58E5"/>
    <w:rsid w:val="00CB0493"/>
    <w:rsid w:val="00CD5D6B"/>
    <w:rsid w:val="00CE1A7F"/>
    <w:rsid w:val="00D15AF5"/>
    <w:rsid w:val="00D162A4"/>
    <w:rsid w:val="00D5120A"/>
    <w:rsid w:val="00D54D3A"/>
    <w:rsid w:val="00D772DD"/>
    <w:rsid w:val="00D82ECF"/>
    <w:rsid w:val="00D90173"/>
    <w:rsid w:val="00D91F6D"/>
    <w:rsid w:val="00D967AD"/>
    <w:rsid w:val="00DA0C9C"/>
    <w:rsid w:val="00DC3474"/>
    <w:rsid w:val="00DC7416"/>
    <w:rsid w:val="00DD392C"/>
    <w:rsid w:val="00DF1440"/>
    <w:rsid w:val="00E03B36"/>
    <w:rsid w:val="00E11451"/>
    <w:rsid w:val="00E1589C"/>
    <w:rsid w:val="00E1799B"/>
    <w:rsid w:val="00E578DF"/>
    <w:rsid w:val="00E66FA3"/>
    <w:rsid w:val="00E70B8B"/>
    <w:rsid w:val="00EA284A"/>
    <w:rsid w:val="00EA3127"/>
    <w:rsid w:val="00EA74B2"/>
    <w:rsid w:val="00EC721B"/>
    <w:rsid w:val="00ED696D"/>
    <w:rsid w:val="00EF03A3"/>
    <w:rsid w:val="00EF3EA8"/>
    <w:rsid w:val="00EF79B6"/>
    <w:rsid w:val="00F41CD1"/>
    <w:rsid w:val="00F5559B"/>
    <w:rsid w:val="00F86111"/>
    <w:rsid w:val="00FC17F2"/>
    <w:rsid w:val="00FF184C"/>
    <w:rsid w:val="00FF41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FootnoteTextChar">
    <w:name w:val="Footnote Text Char"/>
    <w:link w:val="FootnoteText"/>
    <w:semiHidden/>
    <w:rsid w:val="007D2266"/>
  </w:style>
  <w:style w:type="character" w:customStyle="1" w:styleId="HeaderChar">
    <w:name w:val="Header Char"/>
    <w:link w:val="Header"/>
    <w:uiPriority w:val="99"/>
    <w:locked/>
    <w:rsid w:val="00EF79B6"/>
    <w:rPr>
      <w:sz w:val="24"/>
    </w:rPr>
  </w:style>
  <w:style w:type="character" w:customStyle="1" w:styleId="FooterChar">
    <w:name w:val="Footer Char"/>
    <w:link w:val="Footer"/>
    <w:uiPriority w:val="99"/>
    <w:locked/>
    <w:rsid w:val="00EF79B6"/>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FootnoteTextChar">
    <w:name w:val="Footnote Text Char"/>
    <w:link w:val="FootnoteText"/>
    <w:semiHidden/>
    <w:rsid w:val="007D2266"/>
  </w:style>
  <w:style w:type="character" w:customStyle="1" w:styleId="HeaderChar">
    <w:name w:val="Header Char"/>
    <w:link w:val="Header"/>
    <w:uiPriority w:val="99"/>
    <w:locked/>
    <w:rsid w:val="00EF79B6"/>
    <w:rPr>
      <w:sz w:val="24"/>
    </w:rPr>
  </w:style>
  <w:style w:type="character" w:customStyle="1" w:styleId="FooterChar">
    <w:name w:val="Footer Char"/>
    <w:link w:val="Footer"/>
    <w:uiPriority w:val="99"/>
    <w:locked/>
    <w:rsid w:val="00EF79B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7831">
      <w:bodyDiv w:val="1"/>
      <w:marLeft w:val="0"/>
      <w:marRight w:val="0"/>
      <w:marTop w:val="0"/>
      <w:marBottom w:val="0"/>
      <w:divBdr>
        <w:top w:val="none" w:sz="0" w:space="0" w:color="auto"/>
        <w:left w:val="none" w:sz="0" w:space="0" w:color="auto"/>
        <w:bottom w:val="none" w:sz="0" w:space="0" w:color="auto"/>
        <w:right w:val="none" w:sz="0" w:space="0" w:color="auto"/>
      </w:divBdr>
    </w:div>
    <w:div w:id="516388994">
      <w:bodyDiv w:val="1"/>
      <w:marLeft w:val="0"/>
      <w:marRight w:val="0"/>
      <w:marTop w:val="0"/>
      <w:marBottom w:val="0"/>
      <w:divBdr>
        <w:top w:val="none" w:sz="0" w:space="0" w:color="auto"/>
        <w:left w:val="none" w:sz="0" w:space="0" w:color="auto"/>
        <w:bottom w:val="none" w:sz="0" w:space="0" w:color="auto"/>
        <w:right w:val="none" w:sz="0" w:space="0" w:color="auto"/>
      </w:divBdr>
    </w:div>
    <w:div w:id="599877671">
      <w:bodyDiv w:val="1"/>
      <w:marLeft w:val="0"/>
      <w:marRight w:val="0"/>
      <w:marTop w:val="0"/>
      <w:marBottom w:val="0"/>
      <w:divBdr>
        <w:top w:val="none" w:sz="0" w:space="0" w:color="auto"/>
        <w:left w:val="none" w:sz="0" w:space="0" w:color="auto"/>
        <w:bottom w:val="none" w:sz="0" w:space="0" w:color="auto"/>
        <w:right w:val="none" w:sz="0" w:space="0" w:color="auto"/>
      </w:divBdr>
    </w:div>
    <w:div w:id="784882092">
      <w:bodyDiv w:val="1"/>
      <w:marLeft w:val="0"/>
      <w:marRight w:val="0"/>
      <w:marTop w:val="0"/>
      <w:marBottom w:val="0"/>
      <w:divBdr>
        <w:top w:val="none" w:sz="0" w:space="0" w:color="auto"/>
        <w:left w:val="none" w:sz="0" w:space="0" w:color="auto"/>
        <w:bottom w:val="none" w:sz="0" w:space="0" w:color="auto"/>
        <w:right w:val="none" w:sz="0" w:space="0" w:color="auto"/>
      </w:divBdr>
    </w:div>
    <w:div w:id="872497108">
      <w:bodyDiv w:val="1"/>
      <w:marLeft w:val="0"/>
      <w:marRight w:val="0"/>
      <w:marTop w:val="0"/>
      <w:marBottom w:val="0"/>
      <w:divBdr>
        <w:top w:val="none" w:sz="0" w:space="0" w:color="auto"/>
        <w:left w:val="none" w:sz="0" w:space="0" w:color="auto"/>
        <w:bottom w:val="none" w:sz="0" w:space="0" w:color="auto"/>
        <w:right w:val="none" w:sz="0" w:space="0" w:color="auto"/>
      </w:divBdr>
    </w:div>
    <w:div w:id="946279430">
      <w:bodyDiv w:val="1"/>
      <w:marLeft w:val="0"/>
      <w:marRight w:val="0"/>
      <w:marTop w:val="0"/>
      <w:marBottom w:val="0"/>
      <w:divBdr>
        <w:top w:val="none" w:sz="0" w:space="0" w:color="auto"/>
        <w:left w:val="none" w:sz="0" w:space="0" w:color="auto"/>
        <w:bottom w:val="none" w:sz="0" w:space="0" w:color="auto"/>
        <w:right w:val="none" w:sz="0" w:space="0" w:color="auto"/>
      </w:divBdr>
    </w:div>
    <w:div w:id="1327519183">
      <w:bodyDiv w:val="1"/>
      <w:marLeft w:val="0"/>
      <w:marRight w:val="0"/>
      <w:marTop w:val="0"/>
      <w:marBottom w:val="0"/>
      <w:divBdr>
        <w:top w:val="none" w:sz="0" w:space="0" w:color="auto"/>
        <w:left w:val="none" w:sz="0" w:space="0" w:color="auto"/>
        <w:bottom w:val="none" w:sz="0" w:space="0" w:color="auto"/>
        <w:right w:val="none" w:sz="0" w:space="0" w:color="auto"/>
      </w:divBdr>
    </w:div>
    <w:div w:id="1423333670">
      <w:bodyDiv w:val="1"/>
      <w:marLeft w:val="0"/>
      <w:marRight w:val="0"/>
      <w:marTop w:val="0"/>
      <w:marBottom w:val="0"/>
      <w:divBdr>
        <w:top w:val="none" w:sz="0" w:space="0" w:color="auto"/>
        <w:left w:val="none" w:sz="0" w:space="0" w:color="auto"/>
        <w:bottom w:val="none" w:sz="0" w:space="0" w:color="auto"/>
        <w:right w:val="none" w:sz="0" w:space="0" w:color="auto"/>
      </w:divBdr>
    </w:div>
    <w:div w:id="1878154068">
      <w:bodyDiv w:val="1"/>
      <w:marLeft w:val="0"/>
      <w:marRight w:val="0"/>
      <w:marTop w:val="0"/>
      <w:marBottom w:val="0"/>
      <w:divBdr>
        <w:top w:val="none" w:sz="0" w:space="0" w:color="auto"/>
        <w:left w:val="none" w:sz="0" w:space="0" w:color="auto"/>
        <w:bottom w:val="none" w:sz="0" w:space="0" w:color="auto"/>
        <w:right w:val="none" w:sz="0" w:space="0" w:color="auto"/>
      </w:divBdr>
    </w:div>
    <w:div w:id="2046590962">
      <w:bodyDiv w:val="1"/>
      <w:marLeft w:val="0"/>
      <w:marRight w:val="0"/>
      <w:marTop w:val="0"/>
      <w:marBottom w:val="0"/>
      <w:divBdr>
        <w:top w:val="none" w:sz="0" w:space="0" w:color="auto"/>
        <w:left w:val="none" w:sz="0" w:space="0" w:color="auto"/>
        <w:bottom w:val="none" w:sz="0" w:space="0" w:color="auto"/>
        <w:right w:val="none" w:sz="0" w:space="0" w:color="auto"/>
      </w:divBdr>
    </w:div>
    <w:div w:id="211714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mass.gov/dph/iaq"/>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www.epa.gov/air/criteria.html"/>
  <Relationship Id="rId19" Type="http://schemas.openxmlformats.org/officeDocument/2006/relationships/image" Target="media/image2.jpeg"/>
  <Relationship Id="rId2" Type="http://schemas.openxmlformats.org/officeDocument/2006/relationships/numbering" Target="numbering.xml"/>
  <Relationship Id="rId20" Type="http://schemas.openxmlformats.org/officeDocument/2006/relationships/image" Target="media/image3.jpeg"/>
  <Relationship Id="rId21" Type="http://schemas.openxmlformats.org/officeDocument/2006/relationships/image" Target="media/image4.jpeg"/>
  <Relationship Id="rId22" Type="http://schemas.openxmlformats.org/officeDocument/2006/relationships/image" Target="media/image5.jpeg"/>
  <Relationship Id="rId23" Type="http://schemas.openxmlformats.org/officeDocument/2006/relationships/image" Target="media/image6.jpeg"/>
  <Relationship Id="rId24" Type="http://schemas.openxmlformats.org/officeDocument/2006/relationships/image" Target="media/image7.jpeg"/>
  <Relationship Id="rId25" Type="http://schemas.openxmlformats.org/officeDocument/2006/relationships/image" Target="media/image8.jpeg"/>
  <Relationship Id="rId26" Type="http://schemas.openxmlformats.org/officeDocument/2006/relationships/image" Target="media/image9.jpeg"/>
  <Relationship Id="rId27" Type="http://schemas.openxmlformats.org/officeDocument/2006/relationships/image" Target="media/image10.jpeg"/>
  <Relationship Id="rId28" Type="http://schemas.openxmlformats.org/officeDocument/2006/relationships/image" Target="media/image11.jpeg"/>
  <Relationship Id="rId29" Type="http://schemas.openxmlformats.org/officeDocument/2006/relationships/image" Target="media/image12.jpeg"/>
  <Relationship Id="rId3" Type="http://schemas.openxmlformats.org/officeDocument/2006/relationships/styles" Target="styles.xml"/>
  <Relationship Id="rId30" Type="http://schemas.openxmlformats.org/officeDocument/2006/relationships/image" Target="media/image13.jpeg"/>
  <Relationship Id="rId31" Type="http://schemas.openxmlformats.org/officeDocument/2006/relationships/image" Target="media/image14.jpeg"/>
  <Relationship Id="rId32" Type="http://schemas.openxmlformats.org/officeDocument/2006/relationships/image" Target="media/image15.jpeg"/>
  <Relationship Id="rId33" Type="http://schemas.openxmlformats.org/officeDocument/2006/relationships/footer" Target="footer4.xml"/>
  <Relationship Id="rId34" Type="http://schemas.openxmlformats.org/officeDocument/2006/relationships/header" Target="header4.xml"/>
  <Relationship Id="rId35" Type="http://schemas.openxmlformats.org/officeDocument/2006/relationships/footer" Target="footer5.xml"/>
  <Relationship Id="rId36" Type="http://schemas.openxmlformats.org/officeDocument/2006/relationships/header" Target="header5.xml"/>
  <Relationship Id="rId37" Type="http://schemas.openxmlformats.org/officeDocument/2006/relationships/footer" Target="footer6.xml"/>
  <Relationship Id="rId38" Type="http://schemas.openxmlformats.org/officeDocument/2006/relationships/header" Target="header6.xml"/>
  <Relationship Id="rId39" Type="http://schemas.openxmlformats.org/officeDocument/2006/relationships/footer" Target="footer7.xml"/>
  <Relationship Id="rId4" Type="http://schemas.microsoft.com/office/2007/relationships/stylesWithEffects" Target="stylesWithEffects.xml"/>
  <Relationship Id="rId40" Type="http://schemas.openxmlformats.org/officeDocument/2006/relationships/header" Target="header7.xml"/>
  <Relationship Id="rId41" Type="http://schemas.openxmlformats.org/officeDocument/2006/relationships/fontTable" Target="fontTable.xml"/>
  <Relationship Id="rId42"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FE89C-685E-49F5-9975-E8E250B71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5723</Words>
  <Characters>28658</Characters>
  <Application>Microsoft Office Word</Application>
  <DocSecurity>0</DocSecurity>
  <Lines>238</Lines>
  <Paragraphs>68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34313</CharactersWithSpaces>
  <SharedDoc>false</SharedDoc>
  <HLinks>
    <vt:vector size="18" baseType="variant">
      <vt:variant>
        <vt:i4>1900568</vt:i4>
      </vt:variant>
      <vt:variant>
        <vt:i4>6</vt:i4>
      </vt:variant>
      <vt:variant>
        <vt:i4>0</vt:i4>
      </vt:variant>
      <vt:variant>
        <vt:i4>5</vt:i4>
      </vt:variant>
      <vt:variant>
        <vt:lpwstr>http://www.epa.gov/air/criteria.html</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2015-05-11T14:22:00Z</dcterms:created>
  <dc:creator>Property of</dc:creator>
  <lastModifiedBy>Woo, Karl (EHS)</lastModifiedBy>
  <lastPrinted>2015-04-06T17:56:00Z</lastPrinted>
  <dcterms:modified xsi:type="dcterms:W3CDTF">2015-05-11T14:22:00Z</dcterms:modified>
  <revision>2</revision>
  <dc:title>INDOOR AIR QUALITY ASSESSMENT</dc:title>
</coreProperties>
</file>