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C8" w:rsidRDefault="00DB31E5" w:rsidP="00465CC8">
      <w:pPr>
        <w:pStyle w:val="Heading1"/>
      </w:pPr>
      <w:r>
        <w:rPr>
          <w:noProof/>
          <w:lang w:eastAsia="zh-TW"/>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r w:rsidRPr="00510299">
                              <w:rPr>
                                <w:b/>
                                <w:sz w:val="36"/>
                              </w:rPr>
                              <w:t>INDOOR AIR QUALITY ASSESSMENT</w:t>
                            </w:r>
                          </w:p>
                          <w:p w:rsidR="00C21BCB" w:rsidRPr="00510299"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rPr>
                                <w:b/>
                                <w:sz w:val="28"/>
                              </w:rPr>
                            </w:pPr>
                            <w:r>
                              <w:rPr>
                                <w:b/>
                                <w:sz w:val="28"/>
                              </w:rPr>
                              <w:t>Commonwealth of Massachusetts</w:t>
                            </w:r>
                          </w:p>
                          <w:p w:rsidR="00C21BCB" w:rsidRPr="00510299" w:rsidRDefault="00C21BCB" w:rsidP="00465CC8">
                            <w:pPr>
                              <w:jc w:val="center"/>
                              <w:rPr>
                                <w:b/>
                                <w:sz w:val="28"/>
                              </w:rPr>
                            </w:pPr>
                            <w:r>
                              <w:rPr>
                                <w:b/>
                                <w:sz w:val="28"/>
                              </w:rPr>
                              <w:t>Department of Children and Families</w:t>
                            </w:r>
                          </w:p>
                          <w:p w:rsidR="00C21BCB" w:rsidRDefault="00C250BD" w:rsidP="00465CC8">
                            <w:pPr>
                              <w:jc w:val="center"/>
                              <w:rPr>
                                <w:b/>
                                <w:sz w:val="28"/>
                              </w:rPr>
                            </w:pPr>
                            <w:r>
                              <w:rPr>
                                <w:b/>
                                <w:sz w:val="28"/>
                              </w:rPr>
                              <w:t xml:space="preserve">100 North Front </w:t>
                            </w:r>
                            <w:r w:rsidR="00C21BCB">
                              <w:rPr>
                                <w:b/>
                                <w:sz w:val="28"/>
                              </w:rPr>
                              <w:t>Street</w:t>
                            </w:r>
                          </w:p>
                          <w:p w:rsidR="00C21BCB" w:rsidRDefault="00C250BD" w:rsidP="00465CC8">
                            <w:pPr>
                              <w:jc w:val="center"/>
                              <w:rPr>
                                <w:b/>
                                <w:sz w:val="28"/>
                              </w:rPr>
                            </w:pPr>
                            <w:r>
                              <w:rPr>
                                <w:b/>
                                <w:sz w:val="28"/>
                              </w:rPr>
                              <w:t>New Bedford</w:t>
                            </w:r>
                            <w:r w:rsidR="00C21BCB" w:rsidRPr="00510299">
                              <w:rPr>
                                <w:b/>
                                <w:sz w:val="28"/>
                              </w:rPr>
                              <w:t>, Massachusetts</w:t>
                            </w: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DB31E5" w:rsidP="00465CC8">
                            <w:pPr>
                              <w:jc w:val="center"/>
                              <w:rPr>
                                <w:b/>
                              </w:rPr>
                            </w:pPr>
                            <w:bookmarkStart w:id="0" w:name="_GoBack"/>
                            <w:bookmarkEnd w:id="0"/>
                            <w:r>
                              <w:rPr>
                                <w:b/>
                                <w:noProof/>
                                <w:lang w:eastAsia="zh-TW"/>
                              </w:rPr>
                              <w:drawing>
                                <wp:inline distT="0" distB="0" distL="0" distR="0">
                                  <wp:extent cx="4267200" cy="3200400"/>
                                  <wp:effectExtent l="0" t="0" r="0" b="0"/>
                                  <wp:docPr id="20" name="Picture 20" descr="Front entrance of New Bedford DCF, 100 North Front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ont entrance of New Bedford DCF, 100 North Front Street "/>
                                          <pic:cNvPicPr>
                                            <a:picLocks noChangeAspect="1" noChangeArrowheads="1"/>
                                          </pic:cNvPicPr>
                                        </pic:nvPicPr>
                                        <pic:blipFill>
                                          <a:blip r:embed="rId9">
                                            <a:lum bright="160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C21BCB" w:rsidRPr="00510299"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pPr>
                          </w:p>
                          <w:p w:rsidR="00C21BCB" w:rsidRPr="00510299" w:rsidRDefault="00C21BCB" w:rsidP="00465CC8">
                            <w:pPr>
                              <w:jc w:val="center"/>
                            </w:pPr>
                            <w:r w:rsidRPr="00510299">
                              <w:t>Prepared by:</w:t>
                            </w:r>
                          </w:p>
                          <w:p w:rsidR="00C21BCB" w:rsidRPr="00510299" w:rsidRDefault="00C21BCB" w:rsidP="00465CC8">
                            <w:pPr>
                              <w:jc w:val="center"/>
                            </w:pPr>
                            <w:r w:rsidRPr="00510299">
                              <w:t>Massachusetts Department of Public Health</w:t>
                            </w:r>
                          </w:p>
                          <w:p w:rsidR="00C21BCB" w:rsidRPr="00510299" w:rsidRDefault="00C21BCB" w:rsidP="00465CC8">
                            <w:pPr>
                              <w:jc w:val="center"/>
                            </w:pPr>
                            <w:r w:rsidRPr="00510299">
                              <w:t>Bureau of Environmental Health</w:t>
                            </w:r>
                          </w:p>
                          <w:p w:rsidR="00C21BCB" w:rsidRPr="00510299" w:rsidRDefault="00C21BCB" w:rsidP="00465CC8">
                            <w:pPr>
                              <w:jc w:val="center"/>
                            </w:pPr>
                            <w:r w:rsidRPr="00510299">
                              <w:t>Indoor Air Quality Program</w:t>
                            </w:r>
                          </w:p>
                          <w:p w:rsidR="00C21BCB" w:rsidRPr="00510299" w:rsidRDefault="003B0D67" w:rsidP="00465CC8">
                            <w:pPr>
                              <w:jc w:val="center"/>
                            </w:pPr>
                            <w:r>
                              <w:t>June</w:t>
                            </w:r>
                            <w:r w:rsidR="00C21BCB">
                              <w:t xml:space="preserve"> 2015</w:t>
                            </w:r>
                          </w:p>
                          <w:p w:rsidR="00C21BCB" w:rsidRDefault="00C21B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zD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AfBkzDKAIAAFIEAAAOAAAAAAAAAAAAAAAAAC4CAABkcnMvZTJvRG9j&#10;LnhtbFBLAQItABQABgAIAAAAIQCD++Ib2wAAAAYBAAAPAAAAAAAAAAAAAAAAAIIEAABkcnMvZG93&#10;bnJldi54bWxQSwUGAAAAAAQABADzAAAAigUAAAAA&#10;">
                <v:textbox>
                  <w:txbxContent>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r w:rsidRPr="00510299">
                        <w:rPr>
                          <w:b/>
                          <w:sz w:val="36"/>
                        </w:rPr>
                        <w:t>INDOOR AIR QUALITY ASSESSMENT</w:t>
                      </w:r>
                    </w:p>
                    <w:p w:rsidR="00C21BCB" w:rsidRPr="00510299"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rPr>
                          <w:b/>
                          <w:sz w:val="28"/>
                        </w:rPr>
                      </w:pPr>
                      <w:r>
                        <w:rPr>
                          <w:b/>
                          <w:sz w:val="28"/>
                        </w:rPr>
                        <w:t>Commonwealth of Massachusetts</w:t>
                      </w:r>
                    </w:p>
                    <w:p w:rsidR="00C21BCB" w:rsidRPr="00510299" w:rsidRDefault="00C21BCB" w:rsidP="00465CC8">
                      <w:pPr>
                        <w:jc w:val="center"/>
                        <w:rPr>
                          <w:b/>
                          <w:sz w:val="28"/>
                        </w:rPr>
                      </w:pPr>
                      <w:r>
                        <w:rPr>
                          <w:b/>
                          <w:sz w:val="28"/>
                        </w:rPr>
                        <w:t>Department of Children and Families</w:t>
                      </w:r>
                    </w:p>
                    <w:p w:rsidR="00C21BCB" w:rsidRDefault="00C250BD" w:rsidP="00465CC8">
                      <w:pPr>
                        <w:jc w:val="center"/>
                        <w:rPr>
                          <w:b/>
                          <w:sz w:val="28"/>
                        </w:rPr>
                      </w:pPr>
                      <w:r>
                        <w:rPr>
                          <w:b/>
                          <w:sz w:val="28"/>
                        </w:rPr>
                        <w:t xml:space="preserve">100 North Front </w:t>
                      </w:r>
                      <w:r w:rsidR="00C21BCB">
                        <w:rPr>
                          <w:b/>
                          <w:sz w:val="28"/>
                        </w:rPr>
                        <w:t>Street</w:t>
                      </w:r>
                    </w:p>
                    <w:p w:rsidR="00C21BCB" w:rsidRDefault="00C250BD" w:rsidP="00465CC8">
                      <w:pPr>
                        <w:jc w:val="center"/>
                        <w:rPr>
                          <w:b/>
                          <w:sz w:val="28"/>
                        </w:rPr>
                      </w:pPr>
                      <w:r>
                        <w:rPr>
                          <w:b/>
                          <w:sz w:val="28"/>
                        </w:rPr>
                        <w:t>New Bedford</w:t>
                      </w:r>
                      <w:r w:rsidR="00C21BCB" w:rsidRPr="00510299">
                        <w:rPr>
                          <w:b/>
                          <w:sz w:val="28"/>
                        </w:rPr>
                        <w:t>, Massachusetts</w:t>
                      </w: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DB31E5" w:rsidP="00465CC8">
                      <w:pPr>
                        <w:jc w:val="center"/>
                        <w:rPr>
                          <w:b/>
                        </w:rPr>
                      </w:pPr>
                      <w:bookmarkStart w:id="1" w:name="_GoBack"/>
                      <w:bookmarkEnd w:id="1"/>
                      <w:r>
                        <w:rPr>
                          <w:b/>
                          <w:noProof/>
                          <w:lang w:eastAsia="zh-TW"/>
                        </w:rPr>
                        <w:drawing>
                          <wp:inline distT="0" distB="0" distL="0" distR="0">
                            <wp:extent cx="4267200" cy="3200400"/>
                            <wp:effectExtent l="0" t="0" r="0" b="0"/>
                            <wp:docPr id="20" name="Picture 20" descr="Front entrance of New Bedford DCF, 100 North Front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ont entrance of New Bedford DCF, 100 North Front Street "/>
                                    <pic:cNvPicPr>
                                      <a:picLocks noChangeAspect="1" noChangeArrowheads="1"/>
                                    </pic:cNvPicPr>
                                  </pic:nvPicPr>
                                  <pic:blipFill>
                                    <a:blip r:embed="rId9">
                                      <a:lum bright="160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C21BCB" w:rsidRPr="00510299"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pPr>
                    </w:p>
                    <w:p w:rsidR="00C21BCB" w:rsidRPr="00510299" w:rsidRDefault="00C21BCB" w:rsidP="00465CC8">
                      <w:pPr>
                        <w:jc w:val="center"/>
                      </w:pPr>
                      <w:r w:rsidRPr="00510299">
                        <w:t>Prepared by:</w:t>
                      </w:r>
                    </w:p>
                    <w:p w:rsidR="00C21BCB" w:rsidRPr="00510299" w:rsidRDefault="00C21BCB" w:rsidP="00465CC8">
                      <w:pPr>
                        <w:jc w:val="center"/>
                      </w:pPr>
                      <w:r w:rsidRPr="00510299">
                        <w:t>Massachusetts Department of Public Health</w:t>
                      </w:r>
                    </w:p>
                    <w:p w:rsidR="00C21BCB" w:rsidRPr="00510299" w:rsidRDefault="00C21BCB" w:rsidP="00465CC8">
                      <w:pPr>
                        <w:jc w:val="center"/>
                      </w:pPr>
                      <w:r w:rsidRPr="00510299">
                        <w:t>Bureau of Environmental Health</w:t>
                      </w:r>
                    </w:p>
                    <w:p w:rsidR="00C21BCB" w:rsidRPr="00510299" w:rsidRDefault="00C21BCB" w:rsidP="00465CC8">
                      <w:pPr>
                        <w:jc w:val="center"/>
                      </w:pPr>
                      <w:r w:rsidRPr="00510299">
                        <w:t>Indoor Air Quality Program</w:t>
                      </w:r>
                    </w:p>
                    <w:p w:rsidR="00C21BCB" w:rsidRPr="00510299" w:rsidRDefault="003B0D67" w:rsidP="00465CC8">
                      <w:pPr>
                        <w:jc w:val="center"/>
                      </w:pPr>
                      <w:r>
                        <w:t>June</w:t>
                      </w:r>
                      <w:r w:rsidR="00C21BCB">
                        <w:t xml:space="preserve"> 2015</w:t>
                      </w:r>
                    </w:p>
                    <w:p w:rsidR="00C21BCB" w:rsidRDefault="00C21BCB"/>
                  </w:txbxContent>
                </v:textbox>
                <w10:wrap type="square" anchorx="page" anchory="page"/>
              </v:shape>
            </w:pict>
          </mc:Fallback>
        </mc:AlternateContent>
      </w:r>
      <w:r w:rsidR="00465CC8">
        <w:br w:type="page"/>
      </w:r>
      <w:r w:rsidR="00465CC8">
        <w:lastRenderedPageBreak/>
        <w:t>Background/Introduction</w:t>
      </w:r>
    </w:p>
    <w:p w:rsidR="0015693C" w:rsidRDefault="0015693C" w:rsidP="0015693C">
      <w:pPr>
        <w:pStyle w:val="BodyText"/>
      </w:pPr>
      <w:r>
        <w:t xml:space="preserve">In response to a request from Dave Devine, Project Manager, </w:t>
      </w:r>
      <w:r>
        <w:rPr>
          <w:szCs w:val="24"/>
        </w:rPr>
        <w:t>Division of Capital Asset Management and Maintenance (DCAMM)</w:t>
      </w:r>
      <w:r>
        <w:t xml:space="preserve">, the Massachusetts Department of Public Health (MDPH), Bureau of Environmental Health (BEH) conducted an indoor air quality (IAQ) assessment at the Department of Children and Families (DCF), located at 100 North Front Street, New Bedford, Massachusetts.  This evaluation was conducted as part of enhanced efforts to ensure acceptable IAQ </w:t>
      </w:r>
      <w:r w:rsidR="003B0D67">
        <w:t>in</w:t>
      </w:r>
      <w:r>
        <w:t xml:space="preserve"> office space leased by Massachusetts state agencies.  On May 21, 2015, a visit to conduct an IAQ assessment was made by Cory Holmes, Environmental Analyst/Inspector and Ruth Alfasso, Environmental Engineer/Inspector, from BEH’s IAQ Program.</w:t>
      </w:r>
    </w:p>
    <w:p w:rsidR="00465CC8" w:rsidRDefault="00465CC8" w:rsidP="00465CC8">
      <w:pPr>
        <w:pStyle w:val="BodyText1"/>
      </w:pPr>
      <w:r>
        <w:t xml:space="preserve">The </w:t>
      </w:r>
      <w:r w:rsidR="00043180">
        <w:t>DCF occup</w:t>
      </w:r>
      <w:r w:rsidR="00960A5E">
        <w:t xml:space="preserve">ies </w:t>
      </w:r>
      <w:r w:rsidR="0015693C">
        <w:t>the first and second f</w:t>
      </w:r>
      <w:r w:rsidR="003B0D67">
        <w:t xml:space="preserve">loors of a </w:t>
      </w:r>
      <w:r w:rsidR="0015693C">
        <w:t xml:space="preserve">red brick building </w:t>
      </w:r>
      <w:r w:rsidR="00043180">
        <w:t xml:space="preserve">located </w:t>
      </w:r>
      <w:r w:rsidR="0015693C">
        <w:t>near the New Bedford</w:t>
      </w:r>
      <w:r w:rsidR="003B0D67">
        <w:t xml:space="preserve"> </w:t>
      </w:r>
      <w:r w:rsidR="000538E5">
        <w:t>waterfront</w:t>
      </w:r>
      <w:r w:rsidRPr="008031CB">
        <w:t xml:space="preserve">.  </w:t>
      </w:r>
      <w:r w:rsidR="0015693C">
        <w:t xml:space="preserve">It was reported that DCF has occupied the space for close to 20 years.  </w:t>
      </w:r>
      <w:r w:rsidR="00AC68B6">
        <w:t>The space</w:t>
      </w:r>
      <w:r w:rsidRPr="008031CB">
        <w:t xml:space="preserve"> contains </w:t>
      </w:r>
      <w:r>
        <w:t xml:space="preserve">offices, </w:t>
      </w:r>
      <w:r w:rsidR="00043180">
        <w:t>open workstation</w:t>
      </w:r>
      <w:r w:rsidR="000F0BC0">
        <w:t>s</w:t>
      </w:r>
      <w:r>
        <w:t xml:space="preserve">, </w:t>
      </w:r>
      <w:r w:rsidR="00AC68B6">
        <w:t xml:space="preserve">reception/waiting </w:t>
      </w:r>
      <w:r w:rsidR="000F0BC0">
        <w:t>room</w:t>
      </w:r>
      <w:r w:rsidR="00043180">
        <w:t xml:space="preserve">, interview rooms, </w:t>
      </w:r>
      <w:r>
        <w:t>conference rooms</w:t>
      </w:r>
      <w:r w:rsidR="00043180">
        <w:t>, storage areas</w:t>
      </w:r>
      <w:r>
        <w:t xml:space="preserve"> and kitchen/lounge areas.  Ceilings consist of suspended ceiling tiles.  </w:t>
      </w:r>
      <w:r w:rsidR="0015693C">
        <w:t xml:space="preserve">Floors consist of wall to wall carpeting in the </w:t>
      </w:r>
      <w:r w:rsidR="00923761">
        <w:t>majority of areas</w:t>
      </w:r>
      <w:r>
        <w:t xml:space="preserve">.  Windows are </w:t>
      </w:r>
      <w:r w:rsidR="00043180">
        <w:t xml:space="preserve">not </w:t>
      </w:r>
      <w:r>
        <w:t xml:space="preserve">openable </w:t>
      </w:r>
      <w:r w:rsidR="0015693C">
        <w:t xml:space="preserve">on the first floor of </w:t>
      </w:r>
      <w:r w:rsidR="00043180">
        <w:t>the building</w:t>
      </w:r>
      <w:r>
        <w:t>.</w:t>
      </w:r>
    </w:p>
    <w:p w:rsidR="00465CC8" w:rsidRPr="00C7643C" w:rsidRDefault="00465CC8" w:rsidP="00465CC8">
      <w:pPr>
        <w:pStyle w:val="Heading1"/>
      </w:pPr>
      <w:r w:rsidRPr="00C7643C">
        <w:t>Methods</w:t>
      </w:r>
    </w:p>
    <w:p w:rsidR="00465CC8" w:rsidRPr="008A0F88" w:rsidRDefault="00465CC8" w:rsidP="00465CC8">
      <w:pPr>
        <w:pStyle w:val="BodyText"/>
      </w:pPr>
      <w:r w:rsidRPr="008A0F88">
        <w:t>Air tests for carbon monoxide, carbon dioxide, temperature and relative humidity were conducted with the TSI, Q-Trak, IAQ Monitor,</w:t>
      </w:r>
      <w:r>
        <w:t xml:space="preserve"> </w:t>
      </w:r>
      <w:proofErr w:type="gramStart"/>
      <w:r w:rsidRPr="008A0F88">
        <w:t>Model</w:t>
      </w:r>
      <w:proofErr w:type="gramEnd"/>
      <w:r w:rsidRPr="008A0F88">
        <w:t xml:space="preserve"> </w:t>
      </w:r>
      <w:r>
        <w:t>7565</w:t>
      </w:r>
      <w:r w:rsidRPr="008A0F88">
        <w:t xml:space="preserve">.  Air tests for airborne particle matter with a diameter less than 2.5 micrometers were taken with the TSI, DUSTTRAK™ Aerosol Monitor Model 8520. </w:t>
      </w:r>
      <w:r w:rsidR="00140C1C">
        <w:t xml:space="preserve"> </w:t>
      </w:r>
      <w:r w:rsidRPr="008A0F88">
        <w:t>BEH</w:t>
      </w:r>
      <w:r>
        <w:t>/IAQ</w:t>
      </w:r>
      <w:r w:rsidRPr="008A0F88">
        <w:t xml:space="preserve"> staff also performed </w:t>
      </w:r>
      <w:r>
        <w:t xml:space="preserve">a </w:t>
      </w:r>
      <w:r w:rsidRPr="008A0F88">
        <w:t xml:space="preserve">visual inspection of building </w:t>
      </w:r>
      <w:r w:rsidRPr="008A0F88">
        <w:lastRenderedPageBreak/>
        <w:t>materials for water damage and/or microbial growth.</w:t>
      </w:r>
      <w:r w:rsidR="00F37F94" w:rsidRPr="00F37F94">
        <w:t xml:space="preserve"> </w:t>
      </w:r>
      <w:r w:rsidR="00616E11">
        <w:t xml:space="preserve"> </w:t>
      </w:r>
      <w:r w:rsidR="00F37F94">
        <w:t xml:space="preserve">Moisture content of building materials in select areas was measured using a Delmhorst </w:t>
      </w:r>
      <w:r w:rsidR="00F37F94" w:rsidRPr="00334F51">
        <w:t>BD</w:t>
      </w:r>
      <w:r w:rsidR="00765144">
        <w:t>-</w:t>
      </w:r>
      <w:r w:rsidR="00F37F94" w:rsidRPr="00334F51">
        <w:t>2100</w:t>
      </w:r>
      <w:r w:rsidR="00F37F94">
        <w:t xml:space="preserve"> moisture meter.</w:t>
      </w:r>
    </w:p>
    <w:p w:rsidR="00465CC8" w:rsidRDefault="00465CC8" w:rsidP="00465CC8">
      <w:pPr>
        <w:pStyle w:val="Heading1"/>
      </w:pPr>
      <w:r>
        <w:t>Results</w:t>
      </w:r>
    </w:p>
    <w:p w:rsidR="00465CC8" w:rsidRPr="00510299" w:rsidRDefault="000538E5" w:rsidP="00465CC8">
      <w:pPr>
        <w:pStyle w:val="BodyText"/>
      </w:pPr>
      <w:r w:rsidRPr="000538E5">
        <w:t>The employee population of the DCF office is approximately</w:t>
      </w:r>
      <w:r>
        <w:t xml:space="preserve"> 145</w:t>
      </w:r>
      <w:r w:rsidR="00F86111">
        <w:t>, which</w:t>
      </w:r>
      <w:r w:rsidR="00465CC8" w:rsidRPr="009932BD">
        <w:t xml:space="preserve"> </w:t>
      </w:r>
      <w:r w:rsidR="009932BD">
        <w:t>is visited by clients/</w:t>
      </w:r>
      <w:r w:rsidR="00465CC8">
        <w:t>members of the public</w:t>
      </w:r>
      <w:r w:rsidR="009932BD">
        <w:t xml:space="preserve"> daily</w:t>
      </w:r>
      <w:r w:rsidR="00465CC8">
        <w:t xml:space="preserve">.  </w:t>
      </w:r>
      <w:r w:rsidR="00465CC8" w:rsidRPr="00E2577B">
        <w:t>The tests were taken during normal operations</w:t>
      </w:r>
      <w:r w:rsidR="00465CC8">
        <w:t xml:space="preserve"> and appear in Table 1.</w:t>
      </w:r>
    </w:p>
    <w:p w:rsidR="00465CC8" w:rsidRDefault="00465CC8" w:rsidP="00465CC8">
      <w:pPr>
        <w:pStyle w:val="Heading1"/>
      </w:pPr>
      <w:r>
        <w:t>Discussion</w:t>
      </w:r>
    </w:p>
    <w:p w:rsidR="00465CC8" w:rsidRDefault="00465CC8" w:rsidP="00465CC8">
      <w:pPr>
        <w:pStyle w:val="Heading2"/>
      </w:pPr>
      <w:r w:rsidRPr="00613713">
        <w:t>Ventilation</w:t>
      </w:r>
    </w:p>
    <w:p w:rsidR="00197DE5" w:rsidRDefault="00465CC8" w:rsidP="00465CC8">
      <w:pPr>
        <w:pStyle w:val="BodyText"/>
      </w:pPr>
      <w:r w:rsidRPr="00C662F9">
        <w:t xml:space="preserve">It can be seen from Table 1 that carbon dioxide levels were </w:t>
      </w:r>
      <w:r w:rsidR="00043180">
        <w:t>below</w:t>
      </w:r>
      <w:r w:rsidRPr="00FA458E">
        <w:t xml:space="preserve"> 800</w:t>
      </w:r>
      <w:r w:rsidR="00043180">
        <w:t xml:space="preserve"> parts per million </w:t>
      </w:r>
      <w:r w:rsidR="00043180" w:rsidRPr="003201AA">
        <w:t xml:space="preserve">(ppm) in </w:t>
      </w:r>
      <w:r w:rsidR="003B0D67" w:rsidRPr="003201AA">
        <w:t>55</w:t>
      </w:r>
      <w:r w:rsidR="00043180" w:rsidRPr="003201AA">
        <w:t xml:space="preserve"> out of </w:t>
      </w:r>
      <w:r w:rsidR="003B0D67" w:rsidRPr="003201AA">
        <w:t>62</w:t>
      </w:r>
      <w:r w:rsidRPr="003201AA">
        <w:t xml:space="preserve"> a</w:t>
      </w:r>
      <w:r>
        <w:t>reas tested</w:t>
      </w:r>
      <w:r w:rsidR="006D3C07">
        <w:t>,</w:t>
      </w:r>
      <w:r>
        <w:t xml:space="preserve"> </w:t>
      </w:r>
      <w:r w:rsidR="00043180">
        <w:rPr>
          <w:rStyle w:val="bodytextChar0"/>
        </w:rPr>
        <w:t xml:space="preserve">indicating </w:t>
      </w:r>
      <w:r w:rsidR="007D039F">
        <w:rPr>
          <w:rStyle w:val="bodytextChar0"/>
        </w:rPr>
        <w:t>adequate</w:t>
      </w:r>
      <w:r w:rsidR="00043180">
        <w:rPr>
          <w:rStyle w:val="bodytextChar0"/>
        </w:rPr>
        <w:t xml:space="preserve"> air exchange in most areas </w:t>
      </w:r>
      <w:r w:rsidR="001E48D9">
        <w:rPr>
          <w:rStyle w:val="bodytextChar0"/>
        </w:rPr>
        <w:t xml:space="preserve">tested </w:t>
      </w:r>
      <w:r w:rsidR="00043180">
        <w:rPr>
          <w:rStyle w:val="bodytextChar0"/>
        </w:rPr>
        <w:t>on the day of the assessment.</w:t>
      </w:r>
      <w:r w:rsidR="00197DE5">
        <w:rPr>
          <w:rStyle w:val="bodytextChar0"/>
        </w:rPr>
        <w:t xml:space="preserve">  </w:t>
      </w:r>
      <w:r w:rsidRPr="009C0E6A">
        <w:rPr>
          <w:rStyle w:val="bodytextChar0"/>
        </w:rPr>
        <w:t>Fres</w:t>
      </w:r>
      <w:r>
        <w:t xml:space="preserve">h air </w:t>
      </w:r>
      <w:r w:rsidR="00DB39D4">
        <w:t xml:space="preserve">for the first floor </w:t>
      </w:r>
      <w:r>
        <w:t xml:space="preserve">is provided by </w:t>
      </w:r>
      <w:r w:rsidR="00DB39D4">
        <w:t xml:space="preserve">two large </w:t>
      </w:r>
      <w:proofErr w:type="gramStart"/>
      <w:r>
        <w:t>air</w:t>
      </w:r>
      <w:proofErr w:type="gramEnd"/>
      <w:r>
        <w:t xml:space="preserve"> handling units (AHU</w:t>
      </w:r>
      <w:r w:rsidR="00304B1E">
        <w:t>s</w:t>
      </w:r>
      <w:r>
        <w:t xml:space="preserve">) </w:t>
      </w:r>
      <w:r w:rsidR="00197DE5">
        <w:t xml:space="preserve">located on the exterior of the building </w:t>
      </w:r>
      <w:r w:rsidR="00DB39D4">
        <w:t xml:space="preserve">(Picture 1).  Fresh air for the second floor is provided by four </w:t>
      </w:r>
      <w:r w:rsidR="00197DE5">
        <w:t>roof</w:t>
      </w:r>
      <w:r w:rsidR="00DB39D4">
        <w:t>top AHUs</w:t>
      </w:r>
      <w:r w:rsidR="00197DE5">
        <w:t xml:space="preserve"> (Picture </w:t>
      </w:r>
      <w:r w:rsidR="00DB39D4">
        <w:t>2</w:t>
      </w:r>
      <w:r w:rsidR="00197DE5">
        <w:t>)</w:t>
      </w:r>
      <w:r w:rsidR="00DB39D4">
        <w:t xml:space="preserve">.  Outside air is drawn through 2-inch thick pleated filters (Picture </w:t>
      </w:r>
      <w:r w:rsidR="000F4C67">
        <w:t>3</w:t>
      </w:r>
      <w:r w:rsidR="00DB39D4">
        <w:t xml:space="preserve">) and </w:t>
      </w:r>
      <w:r>
        <w:t xml:space="preserve">ducted to </w:t>
      </w:r>
      <w:r w:rsidR="009D19B0">
        <w:t xml:space="preserve">ceiling-mounted </w:t>
      </w:r>
      <w:r>
        <w:t>supply diffusers (</w:t>
      </w:r>
      <w:r w:rsidR="00043180">
        <w:t xml:space="preserve">Picture </w:t>
      </w:r>
      <w:r w:rsidR="00AC105A">
        <w:t>4</w:t>
      </w:r>
      <w:r>
        <w:t xml:space="preserve">).  Return air is drawn back into ceiling </w:t>
      </w:r>
      <w:r w:rsidR="009D19B0">
        <w:t xml:space="preserve">vents </w:t>
      </w:r>
      <w:r>
        <w:t>(</w:t>
      </w:r>
      <w:r w:rsidR="00043180">
        <w:t>Picture</w:t>
      </w:r>
      <w:r w:rsidR="00197DE5">
        <w:t>s</w:t>
      </w:r>
      <w:r w:rsidR="00043180">
        <w:t xml:space="preserve"> </w:t>
      </w:r>
      <w:r w:rsidR="00AC105A">
        <w:t>5 and 6</w:t>
      </w:r>
      <w:r w:rsidR="00CE5069">
        <w:t>)</w:t>
      </w:r>
      <w:r>
        <w:t xml:space="preserve"> and returned to </w:t>
      </w:r>
      <w:r w:rsidR="009D19B0">
        <w:t xml:space="preserve">the </w:t>
      </w:r>
      <w:r>
        <w:t xml:space="preserve">AHUs.  </w:t>
      </w:r>
      <w:r w:rsidR="00197DE5">
        <w:t>On the second floor</w:t>
      </w:r>
      <w:r w:rsidR="004262ED">
        <w:t>,</w:t>
      </w:r>
      <w:r w:rsidR="00197DE5">
        <w:t xml:space="preserve"> offices are equipped with supply vents and doors are undercut to allow air to be drawn to return vents in corridors when doors are shut.</w:t>
      </w:r>
      <w:r w:rsidR="00DB39D4">
        <w:t xml:space="preserve">  </w:t>
      </w:r>
      <w:r w:rsidR="00AC105A">
        <w:t>Return vents on the second floor are also equipped with additional filters installed in the vents (Picture 6).</w:t>
      </w:r>
    </w:p>
    <w:p w:rsidR="00043180" w:rsidRDefault="001E48D9" w:rsidP="00465CC8">
      <w:pPr>
        <w:pStyle w:val="BodyText"/>
      </w:pPr>
      <w:r>
        <w:t>V</w:t>
      </w:r>
      <w:r w:rsidR="00465CC8">
        <w:t>entilation in restrooms</w:t>
      </w:r>
      <w:r w:rsidR="00043180">
        <w:t xml:space="preserve"> is provided by</w:t>
      </w:r>
      <w:r w:rsidR="00465CC8">
        <w:t xml:space="preserve"> exhaust</w:t>
      </w:r>
      <w:r w:rsidR="00F86111">
        <w:t>s</w:t>
      </w:r>
      <w:r w:rsidR="00465CC8">
        <w:t xml:space="preserve"> </w:t>
      </w:r>
      <w:r w:rsidR="00043180">
        <w:t>vented directly to fans on the roof</w:t>
      </w:r>
      <w:r w:rsidR="00197DE5">
        <w:t xml:space="preserve"> or exterior wall</w:t>
      </w:r>
      <w:r w:rsidR="00043180">
        <w:t xml:space="preserve">.  </w:t>
      </w:r>
      <w:r w:rsidR="00843C38">
        <w:t>At the time of</w:t>
      </w:r>
      <w:r w:rsidR="00F86111">
        <w:t xml:space="preserve"> the assessment </w:t>
      </w:r>
      <w:r w:rsidR="00197DE5">
        <w:t>some</w:t>
      </w:r>
      <w:r w:rsidR="00043180">
        <w:t xml:space="preserve"> restroom exhaust vent</w:t>
      </w:r>
      <w:r w:rsidR="00843C38">
        <w:t>s were</w:t>
      </w:r>
      <w:r w:rsidR="00043180">
        <w:t xml:space="preserve"> found to be off</w:t>
      </w:r>
      <w:r w:rsidR="00197DE5">
        <w:t xml:space="preserve"> or </w:t>
      </w:r>
      <w:r w:rsidR="00197DE5">
        <w:lastRenderedPageBreak/>
        <w:t>drawing weakly</w:t>
      </w:r>
      <w:r w:rsidR="00B7505C">
        <w:t xml:space="preserve">.  Lack of exhaust ventilation in restrooms can lead to odors and moisture </w:t>
      </w:r>
      <w:r w:rsidR="00F86111">
        <w:t>migrat</w:t>
      </w:r>
      <w:r w:rsidR="00C85981">
        <w:t xml:space="preserve">ing </w:t>
      </w:r>
      <w:r w:rsidR="00F86111">
        <w:t>to adjacent</w:t>
      </w:r>
      <w:r w:rsidR="00B7505C">
        <w:t xml:space="preserve"> areas.</w:t>
      </w:r>
    </w:p>
    <w:p w:rsidR="00197DE5" w:rsidRPr="00197DE5" w:rsidRDefault="00197DE5" w:rsidP="00CE5069">
      <w:pPr>
        <w:pStyle w:val="BodyText1"/>
      </w:pPr>
      <w:r>
        <w:t>It is important to note th</w:t>
      </w:r>
      <w:r w:rsidR="00C85981">
        <w:t xml:space="preserve">at AHUs are reported to be at least </w:t>
      </w:r>
      <w:r>
        <w:t xml:space="preserve">20 years old. </w:t>
      </w:r>
      <w:r w:rsidRPr="00197DE5">
        <w:t xml:space="preserve"> Efficient function of such aged equipment is difficult, since compatible replacement parts are often unavailable</w:t>
      </w:r>
      <w:r w:rsidR="00CE5069">
        <w:t xml:space="preserve"> or </w:t>
      </w:r>
      <w:r>
        <w:t>difficult to obtain</w:t>
      </w:r>
      <w:r w:rsidRPr="00197DE5">
        <w:t>.  According to the American Society of Heating, Refrigeration and Air-Conditioning Engineering (ASHRAE), the service life</w:t>
      </w:r>
      <w:r w:rsidRPr="00197DE5">
        <w:rPr>
          <w:vertAlign w:val="superscript"/>
        </w:rPr>
        <w:footnoteReference w:id="1"/>
      </w:r>
      <w:r w:rsidRPr="00197DE5">
        <w:t xml:space="preserve"> for a unit heater, hot water or steam is 20 years, assuming routine maintenance of the equipment (ASHRAE, 1991).  Despite attempts to maintain the equipment, </w:t>
      </w:r>
      <w:r>
        <w:t xml:space="preserve">it is nearing its </w:t>
      </w:r>
      <w:r w:rsidRPr="00197DE5">
        <w:t>operational lifespan.</w:t>
      </w:r>
    </w:p>
    <w:p w:rsidR="00465CC8" w:rsidRDefault="00465CC8" w:rsidP="00465CC8">
      <w:pPr>
        <w:pStyle w:val="BodyText"/>
      </w:pPr>
      <w:r>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w:t>
      </w:r>
      <w:r w:rsidRPr="00417F96">
        <w:t>It is recommended that HVAC systems be re-balanced every five years to ensure adequate air systems function (SMACNA, 1994</w:t>
      </w:r>
      <w:r w:rsidRPr="009D19B0">
        <w:t>).</w:t>
      </w:r>
    </w:p>
    <w:p w:rsidR="00465CC8" w:rsidRPr="00196075" w:rsidRDefault="00465CC8" w:rsidP="00465CC8">
      <w:pPr>
        <w:pStyle w:val="BodyText"/>
        <w:rPr>
          <w:snapToGrid w:val="0"/>
        </w:rPr>
      </w:pPr>
      <w:r w:rsidRPr="00196075">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w:t>
      </w:r>
      <w:r w:rsidRPr="00FA458E">
        <w:rPr>
          <w:snapToGrid w:val="0"/>
        </w:rPr>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w:t>
      </w:r>
      <w:r w:rsidRPr="00196075">
        <w:rPr>
          <w:snapToGrid w:val="0"/>
        </w:rPr>
        <w:lastRenderedPageBreak/>
        <w:t xml:space="preserve">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w:t>
      </w:r>
      <w:r w:rsidRPr="00FA458E">
        <w:rPr>
          <w:snapToGrid w:val="0"/>
        </w:rPr>
        <w:t xml:space="preserve">occupied spaces (Sundell et al., 2011).  </w:t>
      </w:r>
      <w:r w:rsidRPr="00417F96">
        <w:rPr>
          <w:snapToGrid w:val="0"/>
        </w:rPr>
        <w:t>The ventilation must be on at all times that the room is occupied.</w:t>
      </w:r>
      <w:r w:rsidRPr="00FA458E">
        <w:rPr>
          <w:snapToGrid w:val="0"/>
        </w:rPr>
        <w:t xml:space="preserve">  Providing adequate fresh air ventilation</w:t>
      </w:r>
      <w:r w:rsidRPr="00196075">
        <w:rPr>
          <w:snapToGrid w:val="0"/>
        </w:rPr>
        <w:t xml:space="preserve"> with open windows and maintaining the temperature in the comfort range during the cold weather season is impractical.  Mechanical ventilation is usually required to provide adequate fresh air ventilation.</w:t>
      </w:r>
    </w:p>
    <w:p w:rsidR="00465CC8" w:rsidRDefault="00465CC8" w:rsidP="00465CC8">
      <w:pPr>
        <w:pStyle w:val="BodyText"/>
      </w:pPr>
      <w:r>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w:t>
      </w:r>
      <w:r w:rsidRPr="00FA458E">
        <w:t>average (OSHA, 1997).</w:t>
      </w:r>
    </w:p>
    <w:p w:rsidR="00465CC8" w:rsidRDefault="00465CC8" w:rsidP="00465CC8">
      <w:pPr>
        <w:pStyle w:val="BodyText"/>
      </w:pPr>
      <w:r>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w:t>
      </w:r>
      <w:r>
        <w:lastRenderedPageBreak/>
        <w:t xml:space="preserve">as respiratory, eye, nose and throat irritation, lethargy and headaches.  For more information concerning carbon dioxide, please see </w:t>
      </w:r>
      <w:hyperlink r:id="rId10" w:history="1">
        <w:r w:rsidRPr="00B90C4B">
          <w:rPr>
            <w:rStyle w:val="Hyperlink"/>
          </w:rPr>
          <w:t>Appendix A</w:t>
        </w:r>
      </w:hyperlink>
      <w:r>
        <w:t>.</w:t>
      </w:r>
    </w:p>
    <w:p w:rsidR="00465CC8" w:rsidRPr="00756973" w:rsidRDefault="00465CC8" w:rsidP="00465CC8">
      <w:pPr>
        <w:pStyle w:val="BodyText"/>
      </w:pPr>
      <w:r w:rsidRPr="00756973">
        <w:t xml:space="preserve">Temperature readings </w:t>
      </w:r>
      <w:r w:rsidRPr="00FA458E">
        <w:t>during</w:t>
      </w:r>
      <w:r w:rsidRPr="00756973">
        <w:t xml:space="preserve"> the assessment ranged </w:t>
      </w:r>
      <w:r w:rsidRPr="00FA458E">
        <w:t xml:space="preserve">from </w:t>
      </w:r>
      <w:r w:rsidRPr="001E61C0">
        <w:t>7</w:t>
      </w:r>
      <w:r w:rsidR="00B7505C">
        <w:t>0</w:t>
      </w:r>
      <w:r w:rsidRPr="001E61C0">
        <w:t>ºF to 7</w:t>
      </w:r>
      <w:r w:rsidR="00D72D3B">
        <w:t>4</w:t>
      </w:r>
      <w:r w:rsidRPr="001E61C0">
        <w:t xml:space="preserve">ºF </w:t>
      </w:r>
      <w:r>
        <w:t>(Table 1)</w:t>
      </w:r>
      <w:r w:rsidR="000C52BF">
        <w:t>,</w:t>
      </w:r>
      <w:r>
        <w:t xml:space="preserve"> which </w:t>
      </w:r>
      <w:proofErr w:type="gramStart"/>
      <w:r w:rsidR="00895170">
        <w:t>w</w:t>
      </w:r>
      <w:r w:rsidR="000C52BF">
        <w:t>ere</w:t>
      </w:r>
      <w:proofErr w:type="gramEnd"/>
      <w:r w:rsidRPr="00756973">
        <w:t xml:space="preserve"> </w:t>
      </w:r>
      <w:r>
        <w:t>within</w:t>
      </w:r>
      <w:r w:rsidRPr="00756973">
        <w:t xml:space="preserve"> the MDPH recommended comfort guidelines</w:t>
      </w:r>
      <w:r>
        <w:t xml:space="preserve">.  </w:t>
      </w:r>
      <w:r w:rsidRPr="00756973">
        <w:t>The MDPH recommends that indoor air temperatures be maintained in a range of 70</w:t>
      </w:r>
      <w:r>
        <w:t>º</w:t>
      </w:r>
      <w:r w:rsidRPr="00FA458E">
        <w:t>F</w:t>
      </w:r>
      <w:r w:rsidRPr="00756973">
        <w:t xml:space="preserve"> to 78</w:t>
      </w:r>
      <w:r>
        <w:t>º</w:t>
      </w:r>
      <w:r w:rsidRPr="00FA458E">
        <w:t>F</w:t>
      </w:r>
      <w:r w:rsidRPr="00756973">
        <w:t xml:space="preserve"> in order to provide for the comfort of building occupants.  In many cases concerning indoor air quality, fluctuations of temperature in occupied spaces are typically experienced, even in a building with an adequate fresh air supply.</w:t>
      </w:r>
      <w:r w:rsidR="00D72D3B">
        <w:t xml:space="preserve">  </w:t>
      </w:r>
      <w:r w:rsidR="00890BC2">
        <w:t xml:space="preserve">Several temperate control complaints were reported </w:t>
      </w:r>
      <w:r w:rsidR="000D56BF">
        <w:t xml:space="preserve">by occupants </w:t>
      </w:r>
      <w:r w:rsidR="00890BC2">
        <w:t>during the assessment.  As stated</w:t>
      </w:r>
      <w:r w:rsidR="004262ED">
        <w:t>,</w:t>
      </w:r>
      <w:r w:rsidR="00890BC2">
        <w:t xml:space="preserve"> the HVAC equipment </w:t>
      </w:r>
      <w:r w:rsidR="000D56BF">
        <w:t>is</w:t>
      </w:r>
      <w:r w:rsidR="00890BC2">
        <w:t xml:space="preserve"> over 20 years old</w:t>
      </w:r>
      <w:r w:rsidR="004262ED">
        <w:t>, at the end of their lifecycle</w:t>
      </w:r>
      <w:r w:rsidR="00890BC2">
        <w:t xml:space="preserve"> and will become difficult to maintain as it </w:t>
      </w:r>
      <w:r w:rsidR="003418C0">
        <w:t xml:space="preserve">continues to age.  </w:t>
      </w:r>
      <w:r w:rsidR="00890BC2">
        <w:t xml:space="preserve">BEH/IAQ staff </w:t>
      </w:r>
      <w:r w:rsidR="003418C0">
        <w:t xml:space="preserve">also </w:t>
      </w:r>
      <w:r w:rsidR="00890BC2">
        <w:t xml:space="preserve">examined units on the roof and noted that the insulation on ductwork had become damaged (Pictures </w:t>
      </w:r>
      <w:r w:rsidR="00160D6B">
        <w:t>7</w:t>
      </w:r>
      <w:r w:rsidR="00890BC2">
        <w:t xml:space="preserve"> and </w:t>
      </w:r>
      <w:r w:rsidR="00160D6B">
        <w:t>8</w:t>
      </w:r>
      <w:r w:rsidR="00890BC2">
        <w:t>)</w:t>
      </w:r>
      <w:r w:rsidR="004262ED">
        <w:t>, exposing the ductwork to the elements</w:t>
      </w:r>
      <w:r w:rsidR="00890BC2">
        <w:t>, which can reduce efficiency and effect temperature control.</w:t>
      </w:r>
    </w:p>
    <w:p w:rsidR="00465CC8" w:rsidRDefault="00465CC8" w:rsidP="00465CC8">
      <w:pPr>
        <w:pStyle w:val="BodyText"/>
      </w:pPr>
      <w:r w:rsidRPr="001A571C">
        <w:t xml:space="preserve">The </w:t>
      </w:r>
      <w:r w:rsidRPr="00FA458E">
        <w:t xml:space="preserve">relative humidity measured during the assessment </w:t>
      </w:r>
      <w:r w:rsidR="00B7505C">
        <w:t xml:space="preserve">ranged from </w:t>
      </w:r>
      <w:r w:rsidR="00D72D3B">
        <w:t>26</w:t>
      </w:r>
      <w:r>
        <w:t xml:space="preserve"> </w:t>
      </w:r>
      <w:r w:rsidRPr="002D52C2">
        <w:t xml:space="preserve">to </w:t>
      </w:r>
      <w:r w:rsidR="00D72D3B">
        <w:t>41</w:t>
      </w:r>
      <w:r w:rsidRPr="00FA458E">
        <w:t xml:space="preserve"> percent, </w:t>
      </w:r>
      <w:r w:rsidR="000C52BF">
        <w:t>which was</w:t>
      </w:r>
      <w:r>
        <w:t xml:space="preserve"> below the </w:t>
      </w:r>
      <w:r w:rsidRPr="001A571C">
        <w:t>MDPH recommended comfort range</w:t>
      </w:r>
      <w:r w:rsidR="00D72D3B">
        <w:t xml:space="preserve"> in the majority of areas</w:t>
      </w:r>
      <w:r>
        <w:t>.</w:t>
      </w:r>
      <w:r w:rsidRPr="001A571C">
        <w:t xml:space="preserve">  The MDPH recommends a comfort range of 40 to 60 percent for indoor air relative humidity.  </w:t>
      </w:r>
      <w:r>
        <w:t xml:space="preserve">Relative humidity levels in the building would be expected to drop during the winter months due to heating.  The sensation of dryness and irritation is common in a low relative humidity environment.  </w:t>
      </w:r>
      <w:r w:rsidRPr="00417F96">
        <w:t>Low relative humidity is a very common problem during the heating season in the northeast part of the United States</w:t>
      </w:r>
      <w:r>
        <w:t>.</w:t>
      </w:r>
    </w:p>
    <w:p w:rsidR="003338A8" w:rsidRDefault="003338A8" w:rsidP="003338A8">
      <w:pPr>
        <w:pStyle w:val="Heading2"/>
      </w:pPr>
      <w:r w:rsidRPr="002F033A">
        <w:t>Microbial/Moisture Concerns</w:t>
      </w:r>
    </w:p>
    <w:p w:rsidR="003338A8" w:rsidRDefault="003338A8" w:rsidP="003338A8">
      <w:pPr>
        <w:pStyle w:val="BodyText"/>
      </w:pPr>
      <w:r>
        <w:t xml:space="preserve">A few water-damaged ceiling tiles were observed in </w:t>
      </w:r>
      <w:r w:rsidR="00843C38">
        <w:t>offices/work areas</w:t>
      </w:r>
      <w:r>
        <w:t xml:space="preserve"> (Picture</w:t>
      </w:r>
      <w:r w:rsidR="00F5566E">
        <w:t>s</w:t>
      </w:r>
      <w:r>
        <w:t xml:space="preserve"> </w:t>
      </w:r>
      <w:r w:rsidR="00F5566E">
        <w:t>9 and 10</w:t>
      </w:r>
      <w:r>
        <w:t>, Table 1).  The</w:t>
      </w:r>
      <w:r w:rsidR="00F5566E">
        <w:t xml:space="preserve"> damaged tiles shown in Picture </w:t>
      </w:r>
      <w:r w:rsidR="00004E7C">
        <w:t>10</w:t>
      </w:r>
      <w:r w:rsidR="00F5566E">
        <w:t xml:space="preserve"> were wet at the time of the assessment indicating a current leak; carpeting in this area was found </w:t>
      </w:r>
      <w:r w:rsidR="00DA6970">
        <w:t xml:space="preserve">to be </w:t>
      </w:r>
      <w:r w:rsidR="00F5566E">
        <w:t xml:space="preserve">dry.  Current leaks were also </w:t>
      </w:r>
      <w:r w:rsidR="00F5566E">
        <w:lastRenderedPageBreak/>
        <w:t xml:space="preserve">reported in the </w:t>
      </w:r>
      <w:r w:rsidR="007B08E6" w:rsidRPr="007B08E6">
        <w:t xml:space="preserve">first floor </w:t>
      </w:r>
      <w:r w:rsidR="00F5566E">
        <w:t>women’s restroom.</w:t>
      </w:r>
      <w:r>
        <w:t xml:space="preserve">  Water-damaged ceiling tiles should be removed and replaced once the source of water has been identified and remediated.</w:t>
      </w:r>
    </w:p>
    <w:p w:rsidR="003338A8" w:rsidRDefault="003338A8" w:rsidP="003338A8">
      <w:pPr>
        <w:pStyle w:val="BodyText"/>
      </w:pPr>
      <w:r w:rsidRPr="0094352D">
        <w:t>Plants were observed in several areas</w:t>
      </w:r>
      <w:r w:rsidR="00F5566E">
        <w:t>,</w:t>
      </w:r>
      <w:r>
        <w:t xml:space="preserve"> </w:t>
      </w:r>
      <w:r w:rsidR="00F5566E">
        <w:t>including one i</w:t>
      </w:r>
      <w:r w:rsidR="003E7C74">
        <w:t>n</w:t>
      </w:r>
      <w:r w:rsidR="00F5566E">
        <w:t xml:space="preserve"> a large pot of standing water </w:t>
      </w:r>
      <w:r>
        <w:t>(Table 1)</w:t>
      </w:r>
      <w:r w:rsidRPr="0094352D">
        <w:t xml:space="preserve">.  </w:t>
      </w:r>
      <w:r w:rsidRPr="00EF3EA8">
        <w:rPr>
          <w:snapToGrid w:val="0"/>
        </w:rPr>
        <w:t>Plants can be a source of pollen and mold, which can be respiratory irritants to some individuals</w:t>
      </w:r>
      <w:r>
        <w:rPr>
          <w:snapToGrid w:val="0"/>
        </w:rPr>
        <w:t>.</w:t>
      </w:r>
      <w:r w:rsidRPr="0094352D">
        <w:t xml:space="preserve">  Plants should be properly maintained, over-watering of plants should be avoided and drip pans should be inspected periodically for mold growth.</w:t>
      </w:r>
    </w:p>
    <w:p w:rsidR="003338A8" w:rsidRDefault="003338A8" w:rsidP="003338A8">
      <w:pPr>
        <w:pStyle w:val="BodyText"/>
      </w:pPr>
      <w:r>
        <w:t>Water coolers</w:t>
      </w:r>
      <w:r w:rsidR="00F7740B">
        <w:t xml:space="preserve"> and small refrigerators</w:t>
      </w:r>
      <w:r>
        <w:t xml:space="preserve"> were observed on carpet</w:t>
      </w:r>
      <w:r w:rsidR="00843C38">
        <w:t>ed areas</w:t>
      </w:r>
      <w:r w:rsidR="00F7740B">
        <w:t xml:space="preserve"> (Picture 11)</w:t>
      </w:r>
      <w:r>
        <w:t>.  Spills or leaks from these appliances can moisten carpeting.  They should be located in a non-carpeted area or on waterproof mats.</w:t>
      </w:r>
      <w:r w:rsidR="00F7740B">
        <w:t xml:space="preserve">  In addition, refrigerators should be cleaned out regularly to prevent spoiled food from becoming a source of odors.</w:t>
      </w:r>
    </w:p>
    <w:p w:rsidR="00C0522E" w:rsidRDefault="00F5566E" w:rsidP="00C0522E">
      <w:pPr>
        <w:pStyle w:val="BodyText"/>
      </w:pPr>
      <w:r w:rsidRPr="00234741">
        <w:t>BEH/IAQ staff examined the exterior of the building to identify breaches in the building envelope and/or other issues that could provide a source of water penetration.  Several potential sources were identified</w:t>
      </w:r>
      <w:r w:rsidR="00C0522E">
        <w:t>:</w:t>
      </w:r>
    </w:p>
    <w:p w:rsidR="00C0522E" w:rsidRDefault="00C0522E" w:rsidP="00C0522E">
      <w:pPr>
        <w:pStyle w:val="BodyText"/>
        <w:numPr>
          <w:ilvl w:val="0"/>
          <w:numId w:val="22"/>
        </w:numPr>
      </w:pPr>
      <w:r>
        <w:rPr>
          <w:iCs/>
        </w:rPr>
        <w:t>Plants were observed growing in close proximity to the foundation a</w:t>
      </w:r>
      <w:r w:rsidR="00F7740B">
        <w:rPr>
          <w:iCs/>
        </w:rPr>
        <w:t>nd building exterior (Picture 12</w:t>
      </w:r>
      <w:r>
        <w:rPr>
          <w:iCs/>
        </w:rPr>
        <w:t>).</w:t>
      </w:r>
      <w:r w:rsidRPr="00AA370F">
        <w:t xml:space="preserve"> </w:t>
      </w:r>
      <w:r>
        <w:t xml:space="preserve"> P</w:t>
      </w:r>
      <w:r w:rsidRPr="001F7C57">
        <w:t xml:space="preserve">lants </w:t>
      </w:r>
      <w:r>
        <w:t xml:space="preserve">in close proximity to the building envelope </w:t>
      </w:r>
      <w:r w:rsidRPr="001F7C57">
        <w:t xml:space="preserve">can cause water damage to </w:t>
      </w:r>
      <w:r>
        <w:t xml:space="preserve">the foundation and exterior </w:t>
      </w:r>
      <w:r w:rsidR="00D00448">
        <w:t>walls.</w:t>
      </w:r>
      <w:r w:rsidRPr="001F7C57">
        <w:t xml:space="preserve">  Water can </w:t>
      </w:r>
      <w:r>
        <w:t xml:space="preserve">eventually </w:t>
      </w:r>
      <w:r w:rsidRPr="001F7C57">
        <w:t xml:space="preserve">penetrate the </w:t>
      </w:r>
      <w:r>
        <w:t>cracks and breaches</w:t>
      </w:r>
      <w:r w:rsidRPr="001F7C57">
        <w:t xml:space="preserve"> </w:t>
      </w:r>
      <w:r>
        <w:t>subsequently freezing</w:t>
      </w:r>
      <w:r w:rsidRPr="001F7C57">
        <w:t xml:space="preserve"> and thaw</w:t>
      </w:r>
      <w:r>
        <w:t>ing</w:t>
      </w:r>
      <w:r w:rsidRPr="001F7C57">
        <w:t xml:space="preserve"> during the winter.  This freezing/thawing action can weaken </w:t>
      </w:r>
      <w:r>
        <w:t>masonry and other building materials</w:t>
      </w:r>
      <w:r w:rsidRPr="001F7C57">
        <w:t>, resulting in damage</w:t>
      </w:r>
      <w:r>
        <w:t>;</w:t>
      </w:r>
    </w:p>
    <w:p w:rsidR="00C0522E" w:rsidRDefault="00C0522E" w:rsidP="00C0522E">
      <w:pPr>
        <w:pStyle w:val="BodyText"/>
        <w:numPr>
          <w:ilvl w:val="0"/>
          <w:numId w:val="22"/>
        </w:numPr>
      </w:pPr>
      <w:r>
        <w:t>Breaches in the foundation (Picture</w:t>
      </w:r>
      <w:r w:rsidR="00EF7AC0">
        <w:t>s</w:t>
      </w:r>
      <w:r>
        <w:t xml:space="preserve"> 1</w:t>
      </w:r>
      <w:r w:rsidR="00F7740B">
        <w:t>3 and 14</w:t>
      </w:r>
      <w:r>
        <w:t>);</w:t>
      </w:r>
    </w:p>
    <w:p w:rsidR="00C0522E" w:rsidRDefault="00C0522E" w:rsidP="00C0522E">
      <w:pPr>
        <w:pStyle w:val="BodyText"/>
        <w:numPr>
          <w:ilvl w:val="0"/>
          <w:numId w:val="22"/>
        </w:numPr>
      </w:pPr>
      <w:r>
        <w:t>Missing/damaged mortar around exterior brick; and</w:t>
      </w:r>
    </w:p>
    <w:p w:rsidR="00C0522E" w:rsidRDefault="00C0522E" w:rsidP="00C0522E">
      <w:pPr>
        <w:pStyle w:val="BodyText"/>
        <w:numPr>
          <w:ilvl w:val="0"/>
          <w:numId w:val="22"/>
        </w:numPr>
      </w:pPr>
      <w:r>
        <w:t>Missing/damaged gutters/downspouts (Pictures 1</w:t>
      </w:r>
      <w:r w:rsidR="00F7740B">
        <w:t>5</w:t>
      </w:r>
      <w:r>
        <w:t xml:space="preserve"> and 1</w:t>
      </w:r>
      <w:r w:rsidR="00F7740B">
        <w:t>6</w:t>
      </w:r>
      <w:r>
        <w:t>).</w:t>
      </w:r>
    </w:p>
    <w:p w:rsidR="00623F9F" w:rsidRDefault="00623F9F" w:rsidP="00B03175">
      <w:pPr>
        <w:pStyle w:val="BodyText1"/>
      </w:pPr>
      <w:r w:rsidRPr="00623F9F">
        <w:t xml:space="preserve">These conditions can undermine the integrity of the building envelope and provide a means of water entry by capillary action into the building through exterior walls, foundation </w:t>
      </w:r>
      <w:r w:rsidRPr="00623F9F">
        <w:lastRenderedPageBreak/>
        <w:t>concrete and masonry (Lstiburek &amp; Brennan, 2001).  In addition, these breaches can provide a means of drafts and pest entry into the building.</w:t>
      </w:r>
    </w:p>
    <w:p w:rsidR="00465CC8" w:rsidRPr="00F36E00" w:rsidRDefault="00465CC8" w:rsidP="00465CC8">
      <w:pPr>
        <w:pStyle w:val="Heading2"/>
      </w:pPr>
      <w:r>
        <w:t>Other</w:t>
      </w:r>
      <w:r w:rsidRPr="00F36E00">
        <w:t xml:space="preserve"> </w:t>
      </w:r>
      <w:r>
        <w:t>IAQ Evaluations</w:t>
      </w:r>
    </w:p>
    <w:p w:rsidR="00465CC8" w:rsidRDefault="00465CC8" w:rsidP="00465CC8">
      <w:pPr>
        <w:pStyle w:val="BodyText"/>
      </w:pPr>
      <w:r w:rsidRPr="006E53A4">
        <w:t>Indoor air quality can be negatively influenced by the presence of respiratory irritants,</w:t>
      </w:r>
      <w:r w:rsidRPr="002B63D4">
        <w:t xml:space="preserve">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BEH</w:t>
      </w:r>
      <w:r>
        <w:t>/IAQ</w:t>
      </w:r>
      <w:r w:rsidRPr="002B63D4">
        <w:t xml:space="preserve"> staff obtained measurements for carbon monoxide and PM2.5.</w:t>
      </w:r>
    </w:p>
    <w:p w:rsidR="00465CC8" w:rsidRPr="003E67AA" w:rsidRDefault="00465CC8" w:rsidP="00465CC8">
      <w:pPr>
        <w:pStyle w:val="Heading3"/>
      </w:pPr>
      <w:r w:rsidRPr="003E67AA">
        <w:rPr>
          <w:snapToGrid w:val="0"/>
        </w:rPr>
        <w:t>C</w:t>
      </w:r>
      <w:r w:rsidRPr="003E67AA">
        <w:t>arbon Monoxide</w:t>
      </w:r>
    </w:p>
    <w:p w:rsidR="00465CC8" w:rsidRPr="006631AE" w:rsidRDefault="00465CC8" w:rsidP="00465CC8">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465CC8" w:rsidRDefault="00465CC8" w:rsidP="00465CC8">
      <w:pPr>
        <w:pStyle w:val="BodyText"/>
      </w:pPr>
      <w:r w:rsidRPr="00941BFB">
        <w:t xml:space="preserve">The American Society of Heating Refrigeration and Air-Conditioning Engineers (ASHRAE) has adopted the National Ambient Air Quality Standards (NAAQS) as one set of </w:t>
      </w:r>
      <w:r w:rsidRPr="00941BFB">
        <w:lastRenderedPageBreak/>
        <w:t xml:space="preserve">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465CC8" w:rsidRDefault="00465CC8" w:rsidP="00465CC8">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 xml:space="preserve">an or equal to outdoor levels.  During the </w:t>
      </w:r>
      <w:r w:rsidR="00673EB1">
        <w:t>assessment</w:t>
      </w:r>
      <w:r>
        <w:t xml:space="preserve"> outdoor c</w:t>
      </w:r>
      <w:r w:rsidRPr="00941BFB">
        <w:t>arbon monoxide con</w:t>
      </w:r>
      <w:r>
        <w:t>centrations</w:t>
      </w:r>
      <w:r w:rsidRPr="001C6022">
        <w:t xml:space="preserve"> </w:t>
      </w:r>
      <w:r w:rsidR="00B03175">
        <w:t>were measured at 0.8 ppm</w:t>
      </w:r>
      <w:r w:rsidR="00B7505C">
        <w:t xml:space="preserve">.  </w:t>
      </w:r>
      <w:r w:rsidRPr="001C6022">
        <w:t>I</w:t>
      </w:r>
      <w:r>
        <w:t xml:space="preserve">ndoor levels were </w:t>
      </w:r>
      <w:r w:rsidR="00B7505C">
        <w:t xml:space="preserve">all </w:t>
      </w:r>
      <w:proofErr w:type="gramStart"/>
      <w:r w:rsidR="00B7505C">
        <w:t>non</w:t>
      </w:r>
      <w:proofErr w:type="gramEnd"/>
      <w:r w:rsidR="00B7505C">
        <w:t>-detect (</w:t>
      </w:r>
      <w:r>
        <w:t>ND</w:t>
      </w:r>
      <w:r w:rsidR="00B03175">
        <w:t>, Table 1</w:t>
      </w:r>
      <w:r w:rsidR="00B7505C">
        <w:t>)</w:t>
      </w:r>
      <w:r w:rsidR="00843C38">
        <w:t>.</w:t>
      </w:r>
    </w:p>
    <w:p w:rsidR="00465CC8" w:rsidRPr="001A571C" w:rsidRDefault="00465CC8" w:rsidP="00465CC8">
      <w:pPr>
        <w:pStyle w:val="Heading3"/>
      </w:pPr>
      <w:r w:rsidRPr="001A571C">
        <w:t>Particulate Matter</w:t>
      </w:r>
    </w:p>
    <w:p w:rsidR="00465CC8" w:rsidRPr="006D512D" w:rsidRDefault="00465CC8" w:rsidP="00465CC8">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465CC8" w:rsidRDefault="00004E7C" w:rsidP="00465CC8">
      <w:pPr>
        <w:pStyle w:val="BodyText"/>
        <w:rPr>
          <w:szCs w:val="24"/>
        </w:rPr>
      </w:pPr>
      <w:r w:rsidRPr="00CA58E5">
        <w:rPr>
          <w:szCs w:val="24"/>
        </w:rPr>
        <w:lastRenderedPageBreak/>
        <w:t xml:space="preserve">Outdoor PM2.5 concentrations were measured </w:t>
      </w:r>
      <w:proofErr w:type="gramStart"/>
      <w:r w:rsidRPr="00CA58E5">
        <w:rPr>
          <w:szCs w:val="24"/>
        </w:rPr>
        <w:t xml:space="preserve">at </w:t>
      </w:r>
      <w:r w:rsidR="00B03175">
        <w:rPr>
          <w:szCs w:val="24"/>
        </w:rPr>
        <w:t>8</w:t>
      </w:r>
      <w:r w:rsidRPr="00CA58E5">
        <w:rPr>
          <w:szCs w:val="24"/>
        </w:rPr>
        <w:t xml:space="preserve"> </w:t>
      </w:r>
      <w:r w:rsidR="00465CC8" w:rsidRPr="00CA58E5">
        <w:rPr>
          <w:szCs w:val="24"/>
        </w:rPr>
        <w:t>μg/m</w:t>
      </w:r>
      <w:r w:rsidR="00465CC8" w:rsidRPr="00CA58E5">
        <w:rPr>
          <w:szCs w:val="24"/>
          <w:vertAlign w:val="superscript"/>
        </w:rPr>
        <w:t>3</w:t>
      </w:r>
      <w:r w:rsidR="00465CC8" w:rsidRPr="00CA58E5">
        <w:rPr>
          <w:szCs w:val="24"/>
        </w:rPr>
        <w:t xml:space="preserve"> (</w:t>
      </w:r>
      <w:r w:rsidR="00465CC8">
        <w:rPr>
          <w:szCs w:val="24"/>
        </w:rPr>
        <w:t>Table 1)</w:t>
      </w:r>
      <w:proofErr w:type="gramEnd"/>
      <w:r w:rsidR="00465CC8">
        <w:rPr>
          <w:szCs w:val="24"/>
        </w:rPr>
        <w:t xml:space="preserve">. </w:t>
      </w:r>
      <w:r w:rsidR="006879B9">
        <w:rPr>
          <w:szCs w:val="24"/>
        </w:rPr>
        <w:t xml:space="preserve"> </w:t>
      </w:r>
      <w:r w:rsidR="00465CC8">
        <w:rPr>
          <w:szCs w:val="24"/>
        </w:rPr>
        <w:t>PM2.5 lev</w:t>
      </w:r>
      <w:r w:rsidR="00B7505C">
        <w:rPr>
          <w:szCs w:val="24"/>
        </w:rPr>
        <w:t xml:space="preserve">els indoors ranged from </w:t>
      </w:r>
      <w:r w:rsidR="00C51948">
        <w:rPr>
          <w:szCs w:val="24"/>
        </w:rPr>
        <w:t>5</w:t>
      </w:r>
      <w:r w:rsidR="00B7505C">
        <w:rPr>
          <w:szCs w:val="24"/>
        </w:rPr>
        <w:t xml:space="preserve"> </w:t>
      </w:r>
      <w:proofErr w:type="gramStart"/>
      <w:r w:rsidR="00B7505C">
        <w:rPr>
          <w:szCs w:val="24"/>
        </w:rPr>
        <w:t xml:space="preserve">to </w:t>
      </w:r>
      <w:r w:rsidR="00B7505C" w:rsidRPr="00C51948">
        <w:rPr>
          <w:szCs w:val="24"/>
        </w:rPr>
        <w:t>3</w:t>
      </w:r>
      <w:r w:rsidR="00C51948" w:rsidRPr="00C51948">
        <w:rPr>
          <w:szCs w:val="24"/>
        </w:rPr>
        <w:t>4</w:t>
      </w:r>
      <w:r w:rsidR="00465CC8">
        <w:rPr>
          <w:szCs w:val="24"/>
        </w:rPr>
        <w:t xml:space="preserve"> </w:t>
      </w:r>
      <w:r w:rsidR="00465CC8" w:rsidRPr="00A62969">
        <w:rPr>
          <w:szCs w:val="24"/>
        </w:rPr>
        <w:t>μg/m</w:t>
      </w:r>
      <w:r w:rsidR="00465CC8" w:rsidRPr="00A62969">
        <w:rPr>
          <w:szCs w:val="24"/>
          <w:vertAlign w:val="superscript"/>
        </w:rPr>
        <w:t>3</w:t>
      </w:r>
      <w:r w:rsidR="00DA3817">
        <w:rPr>
          <w:szCs w:val="24"/>
        </w:rPr>
        <w:t>,</w:t>
      </w:r>
      <w:proofErr w:type="gramEnd"/>
      <w:r w:rsidR="00DA3817">
        <w:rPr>
          <w:szCs w:val="24"/>
        </w:rPr>
        <w:t xml:space="preserve"> which </w:t>
      </w:r>
      <w:r w:rsidR="00B7505C" w:rsidRPr="00C51948">
        <w:rPr>
          <w:szCs w:val="24"/>
        </w:rPr>
        <w:t>were below</w:t>
      </w:r>
      <w:r w:rsidR="00465CC8" w:rsidRPr="00C51948">
        <w:t xml:space="preserve"> the NAAQS PM2.5 level of</w:t>
      </w:r>
      <w:r w:rsidR="00A767C5" w:rsidRPr="00C51948">
        <w:t xml:space="preserve"> </w:t>
      </w:r>
      <w:r w:rsidR="00465CC8" w:rsidRPr="00C51948">
        <w:t>35 μg/m</w:t>
      </w:r>
      <w:r w:rsidR="00465CC8" w:rsidRPr="00C51948">
        <w:rPr>
          <w:vertAlign w:val="superscript"/>
        </w:rPr>
        <w:t>3</w:t>
      </w:r>
      <w:r w:rsidR="00465CC8" w:rsidRPr="00C51948">
        <w:t>.</w:t>
      </w:r>
      <w:r w:rsidR="00CE1A7F">
        <w:t xml:space="preserve">  </w:t>
      </w:r>
      <w:r w:rsidR="00465CC8" w:rsidRPr="00E6716A">
        <w:t>Frequently, i</w:t>
      </w:r>
      <w:r w:rsidR="00465CC8">
        <w:t>ndoor air levels of particulate matter</w:t>
      </w:r>
      <w:r w:rsidR="00465CC8" w:rsidRPr="00E6716A">
        <w:t xml:space="preserve"> (including PM2.5) can be at higher levels than those measured outdoors.  A number of activities that occur indoors and/or mechanical devices can generate particulate </w:t>
      </w:r>
      <w:r w:rsidR="00465CC8">
        <w:t xml:space="preserve">matter </w:t>
      </w:r>
      <w:r w:rsidR="00465CC8" w:rsidRPr="00E6716A">
        <w:t xml:space="preserve">during normal </w:t>
      </w:r>
      <w:r w:rsidR="00465CC8" w:rsidRPr="00E6716A">
        <w:rPr>
          <w:szCs w:val="24"/>
        </w:rPr>
        <w:t xml:space="preserve">operations.  Sources </w:t>
      </w:r>
      <w:r w:rsidR="00465CC8">
        <w:rPr>
          <w:szCs w:val="24"/>
        </w:rPr>
        <w:t xml:space="preserve">of indoor airborne particulate matter </w:t>
      </w:r>
      <w:r w:rsidR="00465CC8" w:rsidRPr="00E6716A">
        <w:rPr>
          <w:szCs w:val="24"/>
        </w:rPr>
        <w:t>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465CC8" w:rsidRPr="00F73476" w:rsidRDefault="00465CC8" w:rsidP="00465CC8">
      <w:pPr>
        <w:pStyle w:val="Heading3"/>
      </w:pPr>
      <w:r w:rsidRPr="00F73476">
        <w:t>Volatile Organic Compounds</w:t>
      </w:r>
    </w:p>
    <w:p w:rsidR="00465CC8" w:rsidRDefault="00465CC8" w:rsidP="00465CC8">
      <w:pPr>
        <w:pStyle w:val="BodyText"/>
      </w:pPr>
      <w:r w:rsidRPr="00F73476">
        <w:t>Indoor air concentrations can be greatly impacted by the use of products containing volatile organic compounds (VOCs).  VOCs are carbon-containing substances that have the ability to evaporate at room temperature.  Total volatile organic compounds (TVOCs) can result in eye and respiratory irritation i</w:t>
      </w:r>
      <w:r>
        <w:t>f exposure occurs.  For example</w:t>
      </w:r>
      <w:r w:rsidRPr="00F73476">
        <w:t xml:space="preserve"> chemicals evaporating from a paint can stored at room temperature would most likely contain VOCs.</w:t>
      </w:r>
    </w:p>
    <w:p w:rsidR="00465CC8" w:rsidRDefault="000834EC" w:rsidP="00465CC8">
      <w:pPr>
        <w:pStyle w:val="BodyText"/>
      </w:pPr>
      <w:r>
        <w:t>Several areas had</w:t>
      </w:r>
      <w:r w:rsidR="00465CC8">
        <w:t xml:space="preserve"> </w:t>
      </w:r>
      <w:r w:rsidR="00465CC8" w:rsidRPr="00D0607E">
        <w:t>dry erase boards and related materials</w:t>
      </w:r>
      <w:r w:rsidR="00CA58E5">
        <w:t xml:space="preserve"> (Table 1)</w:t>
      </w:r>
      <w:r w:rsidR="00465CC8" w:rsidRPr="006D512D">
        <w:t>.  Materials such as dry erase markers and dry erase board cleaners may contain VOCs, such as methyl isobutyl ketone, n-butyl acetate and butyl-cellusolve (Sanford, 1999), which can be irritating to the eyes, nose and throat.</w:t>
      </w:r>
    </w:p>
    <w:p w:rsidR="00465CC8" w:rsidRDefault="00465CC8" w:rsidP="00465CC8">
      <w:pPr>
        <w:pStyle w:val="BodyText"/>
      </w:pPr>
      <w:r w:rsidRPr="00D0607E">
        <w:t>Hand sanitizer</w:t>
      </w:r>
      <w:r>
        <w:t xml:space="preserve"> was also observed in </w:t>
      </w:r>
      <w:r w:rsidR="000D6AD6">
        <w:t>office areas</w:t>
      </w:r>
      <w:r>
        <w:t xml:space="preserve"> (Table 1); these products </w:t>
      </w:r>
      <w:r w:rsidRPr="00117283">
        <w:t>may contain ethyl alcohol and/or isopropyl alcohol, which are highly volatile and may be irritating to the eyes and nose.  Sanitizing products may also contain fragrances to which some people may be sensitive.</w:t>
      </w:r>
    </w:p>
    <w:p w:rsidR="00465CC8" w:rsidRPr="00804E1C" w:rsidRDefault="00CB0493" w:rsidP="00E03B36">
      <w:pPr>
        <w:pStyle w:val="BodyTextIndent2"/>
      </w:pPr>
      <w:r>
        <w:lastRenderedPageBreak/>
        <w:t>Cleaning products, air freshening sprays and scented products were als</w:t>
      </w:r>
      <w:r w:rsidR="00CA58E5">
        <w:t xml:space="preserve">o </w:t>
      </w:r>
      <w:r w:rsidR="000D6AD6">
        <w:t>observed</w:t>
      </w:r>
      <w:r w:rsidR="00B03175">
        <w:t xml:space="preserve"> (Picture</w:t>
      </w:r>
      <w:r w:rsidR="000D5D60">
        <w:t xml:space="preserve"> </w:t>
      </w:r>
      <w:r w:rsidR="00F7740B">
        <w:t>11</w:t>
      </w:r>
      <w:r w:rsidR="00B03175">
        <w:t>;</w:t>
      </w:r>
      <w:r>
        <w:t xml:space="preserve"> Table 1).  </w:t>
      </w:r>
      <w:r w:rsidR="00E03B36" w:rsidRPr="00DE6755">
        <w:t>Plug-in air fresheners and other air deodorizers contain chemicals that can be irritating to the eyes, nose and throat of sensitive individuals.  Many air fresheners contain 1</w:t>
      </w:r>
      <w:proofErr w:type="gramStart"/>
      <w:r w:rsidR="00E03B36" w:rsidRPr="00DE6755">
        <w:t>,4</w:t>
      </w:r>
      <w:proofErr w:type="gramEnd"/>
      <w:r w:rsidR="00E03B36" w:rsidRPr="00DE6755">
        <w:t>-d</w:t>
      </w:r>
      <w:r w:rsidR="003418C0">
        <w:t xml:space="preserve">ichlorobenzene, a VOC which </w:t>
      </w:r>
      <w:r w:rsidR="00E03B36" w:rsidRPr="00DE6755">
        <w:t>ca</w:t>
      </w:r>
      <w:r w:rsidR="003418C0">
        <w:t xml:space="preserve">n reduce </w:t>
      </w:r>
      <w:r w:rsidR="00E03B36" w:rsidRPr="00DE6755">
        <w:t>lung function (NIH, 2006).  Furthermore, deodorizing agents do not remove materials causing odors, but rather mask odors that may be present in the area.</w:t>
      </w:r>
      <w:r w:rsidR="00E03B36">
        <w:t xml:space="preserve">  </w:t>
      </w:r>
      <w:r w:rsidR="00465CC8">
        <w:t>Many cleaning</w:t>
      </w:r>
      <w:r w:rsidR="00465CC8" w:rsidRPr="00804E1C">
        <w:t xml:space="preserve"> products contain chemicals that can be irritating to the eyes, nose and throat of sensitive individuals.  Cleaning products should be properly labeled and stored in an </w:t>
      </w:r>
      <w:r w:rsidR="00465CC8">
        <w:t>appropriate area.</w:t>
      </w:r>
      <w:r w:rsidR="00465CC8" w:rsidRPr="00804E1C">
        <w:t xml:space="preserve">  In addition, a Material Safety Data Sheet (MSDS) should be available at a central location for each product in the event of an emergency.</w:t>
      </w:r>
    </w:p>
    <w:p w:rsidR="00465CC8" w:rsidRPr="000C0EA4" w:rsidRDefault="00465CC8" w:rsidP="00465CC8">
      <w:pPr>
        <w:pStyle w:val="Heading3"/>
      </w:pPr>
      <w:r w:rsidRPr="00AB690C">
        <w:t>Other Conditions</w:t>
      </w:r>
    </w:p>
    <w:p w:rsidR="00046B28" w:rsidRPr="00046B28" w:rsidRDefault="00742B23" w:rsidP="00046B28">
      <w:pPr>
        <w:pStyle w:val="BodyText1"/>
        <w:rPr>
          <w:iCs/>
        </w:rPr>
      </w:pPr>
      <w:r w:rsidRPr="00742B23">
        <w:t xml:space="preserve">Other conditions that can affect IAQ were observed during the assessment.  </w:t>
      </w:r>
      <w:r w:rsidR="00046B28" w:rsidRPr="00046B28">
        <w:t xml:space="preserve">Evidence of rodent activity was observed in the form of </w:t>
      </w:r>
      <w:r w:rsidR="00046B28">
        <w:t>rodent</w:t>
      </w:r>
      <w:r w:rsidR="00046B28" w:rsidRPr="00046B28">
        <w:t xml:space="preserve"> traps in several areas</w:t>
      </w:r>
      <w:r w:rsidR="00046B28">
        <w:t xml:space="preserve"> (Picture 14</w:t>
      </w:r>
      <w:r w:rsidR="00046B28" w:rsidRPr="00046B28">
        <w:t>).  Building staff reported rodent</w:t>
      </w:r>
      <w:r w:rsidR="00602FF0">
        <w:t xml:space="preserve"> </w:t>
      </w:r>
      <w:r w:rsidR="00046B28" w:rsidRPr="00046B28">
        <w:t>s</w:t>
      </w:r>
      <w:r w:rsidR="00602FF0">
        <w:t>ightings/waste</w:t>
      </w:r>
      <w:r w:rsidR="00046B28" w:rsidRPr="00046B28">
        <w:t xml:space="preserve"> in the building.  Rodent infestation can result in indoor air quality related symptoms due to materials in their wastes.  Mouse urine contains a protein that is a known sensitizer (US EPA, 1992).  A sensitizer is a material that can produce symptoms (e.g., running nose or skin rashes) in sensitive individuals after repeated exposure.  </w:t>
      </w:r>
      <w:r w:rsidR="00046B28" w:rsidRPr="00046B28">
        <w:rPr>
          <w:iCs/>
        </w:rPr>
        <w:t>A three-step approach is necessary to eliminate rodent infestation:</w:t>
      </w:r>
    </w:p>
    <w:p w:rsidR="00046B28" w:rsidRPr="00046B28" w:rsidRDefault="00602FF0" w:rsidP="00046B28">
      <w:pPr>
        <w:pStyle w:val="BodyText1"/>
        <w:numPr>
          <w:ilvl w:val="0"/>
          <w:numId w:val="25"/>
        </w:numPr>
        <w:rPr>
          <w:iCs/>
        </w:rPr>
      </w:pPr>
      <w:r>
        <w:rPr>
          <w:iCs/>
        </w:rPr>
        <w:t>R</w:t>
      </w:r>
      <w:r w:rsidR="00046B28" w:rsidRPr="00046B28">
        <w:rPr>
          <w:iCs/>
        </w:rPr>
        <w:t>emoval of the rodents;</w:t>
      </w:r>
    </w:p>
    <w:p w:rsidR="00046B28" w:rsidRPr="00046B28" w:rsidRDefault="00602FF0" w:rsidP="00046B28">
      <w:pPr>
        <w:pStyle w:val="BodyText1"/>
        <w:numPr>
          <w:ilvl w:val="0"/>
          <w:numId w:val="26"/>
        </w:numPr>
        <w:rPr>
          <w:iCs/>
        </w:rPr>
      </w:pPr>
      <w:r>
        <w:rPr>
          <w:iCs/>
        </w:rPr>
        <w:t>C</w:t>
      </w:r>
      <w:r w:rsidR="00046B28" w:rsidRPr="00046B28">
        <w:rPr>
          <w:iCs/>
        </w:rPr>
        <w:t xml:space="preserve">leaning of waste products from the interior of the building; and </w:t>
      </w:r>
    </w:p>
    <w:p w:rsidR="00046B28" w:rsidRPr="00046B28" w:rsidRDefault="00602FF0" w:rsidP="00046B28">
      <w:pPr>
        <w:pStyle w:val="BodyText1"/>
        <w:numPr>
          <w:ilvl w:val="0"/>
          <w:numId w:val="27"/>
        </w:numPr>
        <w:rPr>
          <w:iCs/>
        </w:rPr>
      </w:pPr>
      <w:r>
        <w:rPr>
          <w:iCs/>
        </w:rPr>
        <w:t>R</w:t>
      </w:r>
      <w:r w:rsidR="00046B28" w:rsidRPr="00046B28">
        <w:rPr>
          <w:iCs/>
        </w:rPr>
        <w:t>eduction/elimination of pathways/food sources that are attracting rodents</w:t>
      </w:r>
      <w:r>
        <w:rPr>
          <w:iCs/>
        </w:rPr>
        <w:t>.</w:t>
      </w:r>
    </w:p>
    <w:p w:rsidR="00046B28" w:rsidRPr="00046B28" w:rsidRDefault="00046B28" w:rsidP="00046B28">
      <w:pPr>
        <w:pStyle w:val="BodyText1"/>
        <w:rPr>
          <w:iCs/>
        </w:rPr>
      </w:pPr>
      <w:r w:rsidRPr="00046B28">
        <w:t xml:space="preserve">To eliminate exposure to allergens, rodents must be removed from the building.  Please note that removal, even after cleaning, may not provide immediate relief since allergens can exist </w:t>
      </w:r>
      <w:r w:rsidRPr="00046B28">
        <w:lastRenderedPageBreak/>
        <w:t>in the interior for several months after rodents are eliminated (Burge, 1995).  Once the infestation is eliminated, a combination of cleaning and increased ventilation and filtration should serve to reduce allergens associated with rodents</w:t>
      </w:r>
      <w:r w:rsidRPr="00046B28">
        <w:rPr>
          <w:iCs/>
        </w:rPr>
        <w:t>.</w:t>
      </w:r>
      <w:r w:rsidR="00742B23">
        <w:rPr>
          <w:iCs/>
        </w:rPr>
        <w:t xml:space="preserve">  </w:t>
      </w:r>
      <w:r>
        <w:rPr>
          <w:iCs/>
        </w:rPr>
        <w:t xml:space="preserve">Ants were also reported in </w:t>
      </w:r>
      <w:r w:rsidR="00602FF0">
        <w:rPr>
          <w:iCs/>
        </w:rPr>
        <w:t xml:space="preserve">a few </w:t>
      </w:r>
      <w:r>
        <w:rPr>
          <w:iCs/>
        </w:rPr>
        <w:t>areas</w:t>
      </w:r>
      <w:r w:rsidR="00F37655">
        <w:rPr>
          <w:iCs/>
        </w:rPr>
        <w:t xml:space="preserve">.  The principles of Integrated Pest Management </w:t>
      </w:r>
      <w:r w:rsidR="00F202F8">
        <w:rPr>
          <w:iCs/>
        </w:rPr>
        <w:t xml:space="preserve">(IPM) </w:t>
      </w:r>
      <w:r w:rsidR="00F37655">
        <w:rPr>
          <w:iCs/>
        </w:rPr>
        <w:t>should be used to address any pest control issues in the building.</w:t>
      </w:r>
    </w:p>
    <w:p w:rsidR="00742B23" w:rsidRDefault="00742B23" w:rsidP="00465CC8">
      <w:pPr>
        <w:pStyle w:val="BodyText1"/>
      </w:pPr>
      <w:r w:rsidRPr="00742B23">
        <w:t>Food and food preparation/storage equipment was observed in many offices and common areas.  Food should be kept in tightly-sealed containers to prevent attracting pests.  Food preparation equipment should be kept clean and free of debris that can cause odors, smoke when heated or attract pests.</w:t>
      </w:r>
    </w:p>
    <w:p w:rsidR="00F37655" w:rsidRDefault="00465CC8" w:rsidP="00465CC8">
      <w:pPr>
        <w:pStyle w:val="BodyText1"/>
      </w:pPr>
      <w:r w:rsidRPr="00525D68">
        <w:t xml:space="preserve">In some </w:t>
      </w:r>
      <w:r>
        <w:t>areas</w:t>
      </w:r>
      <w:r w:rsidR="00CA58E5">
        <w:t xml:space="preserve">, </w:t>
      </w:r>
      <w:r w:rsidR="008E2CB4">
        <w:t>accumulations of items were</w:t>
      </w:r>
      <w:r w:rsidRPr="00525D68">
        <w:t xml:space="preserve"> </w:t>
      </w:r>
      <w:r w:rsidR="00630B6E">
        <w:t xml:space="preserve">seen </w:t>
      </w:r>
      <w:r w:rsidRPr="00525D68">
        <w:t>on floors, windowsills, tabletops, counters, bookcases and desks, which provide a source for dusts to accumulate</w:t>
      </w:r>
      <w:r w:rsidR="00D82ECF">
        <w:t xml:space="preserve"> (Picture </w:t>
      </w:r>
      <w:r w:rsidR="00F7740B">
        <w:t>17</w:t>
      </w:r>
      <w:r w:rsidR="000D5D60">
        <w:t>)</w:t>
      </w:r>
      <w:r>
        <w:t xml:space="preserve">. </w:t>
      </w:r>
      <w:r w:rsidRPr="00525D68">
        <w:t xml:space="preserve"> These items (e.g., papers, folders, boxes) make it difficult for custodial staff to clean</w:t>
      </w:r>
      <w:r w:rsidRPr="005B66C1">
        <w:t xml:space="preserve">.  </w:t>
      </w:r>
      <w:r w:rsidRPr="007A3C35">
        <w:t>Items should be relocated and/or be cleaned periodically to avoid excessive dust build up.</w:t>
      </w:r>
    </w:p>
    <w:p w:rsidR="00D82ECF" w:rsidRDefault="00D82ECF" w:rsidP="00465CC8">
      <w:pPr>
        <w:pStyle w:val="BodyText1"/>
      </w:pPr>
      <w:r>
        <w:t>The DCF also ha</w:t>
      </w:r>
      <w:r w:rsidR="00B65251">
        <w:t>s</w:t>
      </w:r>
      <w:r>
        <w:t xml:space="preserve"> a large number of items stored, including clothing, luggage and other items</w:t>
      </w:r>
      <w:r w:rsidR="00D90173">
        <w:t xml:space="preserve"> (Picture </w:t>
      </w:r>
      <w:r w:rsidR="00F7740B">
        <w:t>18</w:t>
      </w:r>
      <w:r w:rsidR="0046690D">
        <w:t>)</w:t>
      </w:r>
      <w:r>
        <w:t>.  Some of these items were observed to be on floors</w:t>
      </w:r>
      <w:r w:rsidR="00D90173">
        <w:t>, where they can become dusty, dirty or subject to condensation</w:t>
      </w:r>
      <w:r w:rsidR="00111904">
        <w:t xml:space="preserve">.  </w:t>
      </w:r>
      <w:r w:rsidR="00983499">
        <w:t>Cardboard, paper</w:t>
      </w:r>
      <w:r w:rsidR="00895170">
        <w:t>, cloth</w:t>
      </w:r>
      <w:r w:rsidR="00983499">
        <w:t xml:space="preserve"> and other porous items should not be stored in contact with floors.</w:t>
      </w:r>
    </w:p>
    <w:p w:rsidR="00DE192C" w:rsidRDefault="00DE192C" w:rsidP="00465CC8">
      <w:pPr>
        <w:pStyle w:val="BodyText1"/>
      </w:pPr>
      <w:r w:rsidRPr="00DE192C">
        <w:t xml:space="preserve">Heaters, personal fans and air purifying units were observed in </w:t>
      </w:r>
      <w:r w:rsidR="00742B23">
        <w:t xml:space="preserve">a few </w:t>
      </w:r>
      <w:r w:rsidRPr="00DE192C">
        <w:t>offices</w:t>
      </w:r>
      <w:r w:rsidR="00F37655">
        <w:t>, some of which were dusty (Table 1)</w:t>
      </w:r>
      <w:r w:rsidRPr="00DE192C">
        <w:t>.  These items should be kept clean and free of debris</w:t>
      </w:r>
      <w:r w:rsidR="00F37655">
        <w:t xml:space="preserve"> as reaerosolization of particulate matter from these units can occur</w:t>
      </w:r>
      <w:r w:rsidRPr="00DE192C">
        <w:t>.  Personal air purifying units should be maintained in accordance with manufacturer’s instructions</w:t>
      </w:r>
      <w:r w:rsidR="00F37655">
        <w:t>, including cleaning and changing of any filters,</w:t>
      </w:r>
      <w:r w:rsidRPr="00DE192C">
        <w:t xml:space="preserve"> to prevent them becoming a source of particulate</w:t>
      </w:r>
      <w:r w:rsidR="008B71A2">
        <w:t xml:space="preserve"> matter</w:t>
      </w:r>
      <w:r w:rsidRPr="00DE192C">
        <w:t xml:space="preserve"> and odors.</w:t>
      </w:r>
    </w:p>
    <w:p w:rsidR="00B77507" w:rsidRDefault="00B77507" w:rsidP="00DE192C">
      <w:pPr>
        <w:pStyle w:val="BodyText"/>
      </w:pPr>
      <w:r w:rsidRPr="00175B8C">
        <w:lastRenderedPageBreak/>
        <w:t xml:space="preserve">Fluorescent light bulbs were found stored against a wall in an </w:t>
      </w:r>
      <w:r w:rsidR="00742B23">
        <w:t>open work area</w:t>
      </w:r>
      <w:r w:rsidRPr="00175B8C">
        <w:t xml:space="preserve"> (Picture 19).  These bulbs contain mercury</w:t>
      </w:r>
      <w:r w:rsidR="00175B8C">
        <w:t>,</w:t>
      </w:r>
      <w:r w:rsidRPr="00175B8C">
        <w:t xml:space="preserve"> which can be released if they are accidentally broken.  New and spent bulbs should be stored in a secure container</w:t>
      </w:r>
      <w:r w:rsidR="00A9289B">
        <w:t xml:space="preserve"> and the spent bulbs should be disposed of in a manner consistent with </w:t>
      </w:r>
      <w:r w:rsidR="00602FF0">
        <w:t xml:space="preserve">state/local environmental </w:t>
      </w:r>
      <w:r w:rsidR="00A9289B">
        <w:t>regulation</w:t>
      </w:r>
      <w:r w:rsidR="00602FF0">
        <w:t>s</w:t>
      </w:r>
      <w:r w:rsidR="00A9289B">
        <w:t>.</w:t>
      </w:r>
    </w:p>
    <w:p w:rsidR="00465CC8" w:rsidRDefault="00465CC8" w:rsidP="00465CC8">
      <w:pPr>
        <w:pStyle w:val="BodyText1"/>
      </w:pPr>
      <w:r>
        <w:t xml:space="preserve">Most areas of the office </w:t>
      </w:r>
      <w:r w:rsidR="001163B2">
        <w:t>space</w:t>
      </w:r>
      <w:r w:rsidRPr="00525D68">
        <w:t xml:space="preserve"> </w:t>
      </w:r>
      <w:r w:rsidR="0046690D">
        <w:t>had wall to wall</w:t>
      </w:r>
      <w:r w:rsidRPr="00525D68">
        <w:t xml:space="preserve"> carpet</w:t>
      </w:r>
      <w:r w:rsidR="0046690D">
        <w:t>ing</w:t>
      </w:r>
      <w:r w:rsidRPr="00525D68">
        <w:t>.  The Institute of Inspection, Cleaning and Restoration Certification (IICRC) recommends that carpeting be cleaned annually (or semi-annually in soiled high traffic areas) (IICRC, 2012</w:t>
      </w:r>
      <w:r w:rsidRPr="005B66C1">
        <w:t xml:space="preserve">).  </w:t>
      </w:r>
      <w:r w:rsidRPr="007A3C35">
        <w:t>Regular cleaning with a high efficiency particulate arrestance (HEPA) filtered vacuum in combination with an annual cleaning will help to reduce accumulation and potential aerosolization of materials from the carpeting.</w:t>
      </w:r>
    </w:p>
    <w:p w:rsidR="00465CC8" w:rsidRDefault="00465CC8" w:rsidP="00465CC8">
      <w:pPr>
        <w:pStyle w:val="Heading1"/>
      </w:pPr>
      <w:r>
        <w:t>Conclusions/Recommendations</w:t>
      </w:r>
    </w:p>
    <w:p w:rsidR="00465CC8" w:rsidRDefault="00465CC8" w:rsidP="00465CC8">
      <w:pPr>
        <w:pStyle w:val="BodyText"/>
      </w:pPr>
      <w:r>
        <w:t>In view of the findings at the</w:t>
      </w:r>
      <w:r w:rsidRPr="004F6CF2">
        <w:t xml:space="preserve"> </w:t>
      </w:r>
      <w:r>
        <w:t>time of the visit, the following recommendations are made:</w:t>
      </w:r>
    </w:p>
    <w:p w:rsidR="0042797C" w:rsidRDefault="00465CC8" w:rsidP="001E693E">
      <w:pPr>
        <w:pStyle w:val="TOC6"/>
        <w:numPr>
          <w:ilvl w:val="0"/>
          <w:numId w:val="28"/>
        </w:numPr>
      </w:pPr>
      <w:r>
        <w:t>Operate all ventilation systems throughout the building continuously during periods of occupancy to maximize air exchange.  This would include leaving thermostat fan settings in the “</w:t>
      </w:r>
      <w:r w:rsidRPr="0042797C">
        <w:rPr>
          <w:i/>
        </w:rPr>
        <w:t>on</w:t>
      </w:r>
      <w:r>
        <w:t>” mode (</w:t>
      </w:r>
      <w:r w:rsidRPr="0042797C">
        <w:rPr>
          <w:b/>
        </w:rPr>
        <w:t>not</w:t>
      </w:r>
      <w:r>
        <w:t xml:space="preserve"> </w:t>
      </w:r>
      <w:r w:rsidRPr="0042797C">
        <w:rPr>
          <w:i/>
        </w:rPr>
        <w:t>auto</w:t>
      </w:r>
      <w:r>
        <w:t>) for continuous airflow.</w:t>
      </w:r>
    </w:p>
    <w:p w:rsidR="0018687E" w:rsidRDefault="0018687E" w:rsidP="001E693E">
      <w:pPr>
        <w:pStyle w:val="TOC6"/>
        <w:numPr>
          <w:ilvl w:val="0"/>
          <w:numId w:val="28"/>
        </w:numPr>
      </w:pPr>
      <w:r>
        <w:t>Make repairs to damaged insulation on second floor (exterior) ductwork shown in Pictures 7 and 8.</w:t>
      </w:r>
    </w:p>
    <w:p w:rsidR="0042797C" w:rsidRPr="0042797C" w:rsidRDefault="00210DF0" w:rsidP="001E693E">
      <w:pPr>
        <w:pStyle w:val="TOC6"/>
        <w:numPr>
          <w:ilvl w:val="0"/>
          <w:numId w:val="28"/>
        </w:numPr>
      </w:pPr>
      <w:r>
        <w:t xml:space="preserve">Inspect and </w:t>
      </w:r>
      <w:r w:rsidR="00B65251">
        <w:t>activate</w:t>
      </w:r>
      <w:r>
        <w:t xml:space="preserve"> mo</w:t>
      </w:r>
      <w:r w:rsidR="00983499">
        <w:t>tors for restroom exhaust vents</w:t>
      </w:r>
      <w:r w:rsidR="00B65349">
        <w:t>, make repairs as needed</w:t>
      </w:r>
      <w:r w:rsidR="00983499">
        <w:t>.</w:t>
      </w:r>
    </w:p>
    <w:p w:rsidR="00465CC8" w:rsidRPr="000C07EE" w:rsidRDefault="00465CC8" w:rsidP="001E693E">
      <w:pPr>
        <w:pStyle w:val="TOC6"/>
        <w:numPr>
          <w:ilvl w:val="0"/>
          <w:numId w:val="28"/>
        </w:numPr>
      </w:pPr>
      <w:r>
        <w:t>C</w:t>
      </w:r>
      <w:r w:rsidRPr="00E6707C">
        <w:t xml:space="preserve">onsider adopting a balancing schedule of every 5 years for all mechanical ventilation </w:t>
      </w:r>
      <w:r w:rsidRPr="000C07EE">
        <w:t>systems, as recommended by ventilation industrial standards (SMACNA, 1994).</w:t>
      </w:r>
    </w:p>
    <w:p w:rsidR="00F37655" w:rsidRPr="00F37655" w:rsidRDefault="00004E7C" w:rsidP="001E693E">
      <w:pPr>
        <w:pStyle w:val="TOC6"/>
        <w:numPr>
          <w:ilvl w:val="0"/>
          <w:numId w:val="28"/>
        </w:numPr>
      </w:pPr>
      <w:r w:rsidRPr="00F37655">
        <w:t xml:space="preserve">Consider long-term plans for replacing AHUs </w:t>
      </w:r>
      <w:r w:rsidR="00F37655">
        <w:t xml:space="preserve">as they have reached/exceeded </w:t>
      </w:r>
      <w:r w:rsidRPr="00F37655">
        <w:t xml:space="preserve">optimal service life and </w:t>
      </w:r>
      <w:r w:rsidR="00F37655">
        <w:t>will become increasingly difficult to maintain.</w:t>
      </w:r>
    </w:p>
    <w:p w:rsidR="00465CC8" w:rsidRDefault="00465CC8" w:rsidP="001E693E">
      <w:pPr>
        <w:pStyle w:val="TOC6"/>
        <w:numPr>
          <w:ilvl w:val="0"/>
          <w:numId w:val="28"/>
        </w:numPr>
      </w:pPr>
      <w:r>
        <w:lastRenderedPageBreak/>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983499" w:rsidRDefault="00983499" w:rsidP="001E693E">
      <w:pPr>
        <w:pStyle w:val="TOC6"/>
        <w:numPr>
          <w:ilvl w:val="0"/>
          <w:numId w:val="28"/>
        </w:numPr>
      </w:pPr>
      <w:r>
        <w:t xml:space="preserve">Examine areas of leakage </w:t>
      </w:r>
      <w:r w:rsidR="00004E7C">
        <w:t>(e.g., room 202 and 2</w:t>
      </w:r>
      <w:r w:rsidR="00004E7C" w:rsidRPr="00004E7C">
        <w:rPr>
          <w:vertAlign w:val="superscript"/>
        </w:rPr>
        <w:t>nd</w:t>
      </w:r>
      <w:r w:rsidR="00004E7C">
        <w:t xml:space="preserve"> floor women’s restroom)</w:t>
      </w:r>
      <w:r w:rsidR="00B40D06">
        <w:t xml:space="preserve"> and determine source(s) of water and repair as needed.  E</w:t>
      </w:r>
      <w:r>
        <w:t>nsure any water-damaged ceiling tiles are repaired and/or replaced.  Examine the area above ceiling tiles for mold growth.  Disinfect areas of water leaks with an appropriate antimicrobial, as needed.</w:t>
      </w:r>
    </w:p>
    <w:p w:rsidR="0046690D" w:rsidRDefault="0046690D" w:rsidP="001E693E">
      <w:pPr>
        <w:pStyle w:val="TOC6"/>
        <w:numPr>
          <w:ilvl w:val="0"/>
          <w:numId w:val="28"/>
        </w:numPr>
      </w:pPr>
      <w:r>
        <w:t>Make temporary repairs to seal breaches in building envelope to prevent drafts, access by pests/rodents and water penetration</w:t>
      </w:r>
      <w:r w:rsidR="00AD31F5">
        <w:t>/</w:t>
      </w:r>
      <w:r>
        <w:t>damage to building materials.</w:t>
      </w:r>
    </w:p>
    <w:p w:rsidR="0046690D" w:rsidRPr="00B434EE" w:rsidRDefault="0046690D" w:rsidP="001E693E">
      <w:pPr>
        <w:pStyle w:val="TOC6"/>
        <w:numPr>
          <w:ilvl w:val="0"/>
          <w:numId w:val="28"/>
        </w:numPr>
      </w:pPr>
      <w:r>
        <w:t>Re-point exterior walls/foundation to prevent further structural damage.</w:t>
      </w:r>
    </w:p>
    <w:p w:rsidR="00E66FA3" w:rsidRDefault="00E66FA3" w:rsidP="001E693E">
      <w:pPr>
        <w:pStyle w:val="TOC6"/>
        <w:numPr>
          <w:ilvl w:val="0"/>
          <w:numId w:val="28"/>
        </w:numPr>
      </w:pPr>
      <w:r w:rsidRPr="00351FED">
        <w:t>Indoor plants should be properly maintained and equipped with drip pans to prevent water damage to porous building materials and be located away from ventilation sources to prevent the aerosolization of dirt, pollen or mold.</w:t>
      </w:r>
    </w:p>
    <w:p w:rsidR="00B40D06" w:rsidRDefault="00E66FA3" w:rsidP="001E693E">
      <w:pPr>
        <w:pStyle w:val="TOC6"/>
        <w:numPr>
          <w:ilvl w:val="0"/>
          <w:numId w:val="28"/>
        </w:numPr>
      </w:pPr>
      <w:r>
        <w:t xml:space="preserve">Place water coolers/dispensers </w:t>
      </w:r>
      <w:r w:rsidR="00B40D06">
        <w:t xml:space="preserve">and refrigerators </w:t>
      </w:r>
      <w:r>
        <w:t>in areas without carpeti</w:t>
      </w:r>
      <w:r w:rsidR="0099421F">
        <w:t>ng or place on a waterproof mat.</w:t>
      </w:r>
    </w:p>
    <w:p w:rsidR="00B40D06" w:rsidRPr="00B40D06" w:rsidRDefault="00B40D06" w:rsidP="001E693E">
      <w:pPr>
        <w:pStyle w:val="TOC6"/>
        <w:numPr>
          <w:ilvl w:val="0"/>
          <w:numId w:val="28"/>
        </w:numPr>
      </w:pPr>
      <w:r>
        <w:t>Ensure all refrigerators are kept clean.</w:t>
      </w:r>
    </w:p>
    <w:p w:rsidR="0046690D" w:rsidRDefault="0046690D" w:rsidP="001E693E">
      <w:pPr>
        <w:pStyle w:val="TOC6"/>
        <w:numPr>
          <w:ilvl w:val="0"/>
          <w:numId w:val="28"/>
        </w:numPr>
      </w:pPr>
      <w:r>
        <w:t>Remove plants/shrubbery along foundation of the building.</w:t>
      </w:r>
    </w:p>
    <w:p w:rsidR="001E693E" w:rsidRPr="001E693E" w:rsidRDefault="0046690D" w:rsidP="001E693E">
      <w:pPr>
        <w:pStyle w:val="TOC6"/>
        <w:numPr>
          <w:ilvl w:val="0"/>
          <w:numId w:val="28"/>
        </w:numPr>
        <w:rPr>
          <w:rFonts w:cs="Arial"/>
          <w:szCs w:val="18"/>
        </w:rPr>
      </w:pPr>
      <w:r>
        <w:t>Remove rodent harborages (e.g., leaves/debris) from the exterior of the building.</w:t>
      </w:r>
    </w:p>
    <w:p w:rsidR="001E693E" w:rsidRPr="00A76584" w:rsidRDefault="001E693E" w:rsidP="001E693E">
      <w:pPr>
        <w:pStyle w:val="TOC6"/>
        <w:numPr>
          <w:ilvl w:val="0"/>
          <w:numId w:val="28"/>
        </w:numPr>
      </w:pPr>
      <w:r w:rsidRPr="00A76584">
        <w:lastRenderedPageBreak/>
        <w:t>Use the principles of integrated pest management (IPM) to rid this building of pests.  Activities that can be used to eliminate pest infestation may include the following:</w:t>
      </w:r>
    </w:p>
    <w:p w:rsidR="001E693E" w:rsidRPr="00A76584" w:rsidRDefault="001E693E" w:rsidP="001E693E">
      <w:pPr>
        <w:pStyle w:val="TOC6"/>
        <w:numPr>
          <w:ilvl w:val="1"/>
          <w:numId w:val="28"/>
        </w:numPr>
      </w:pPr>
      <w:r w:rsidRPr="00A76584">
        <w:t>Keep list/inventory of location of all rodent bait/sticky traps, monitor on a regular basis and replace as needed to prevent odors from rodent die off;</w:t>
      </w:r>
    </w:p>
    <w:p w:rsidR="001E693E" w:rsidRPr="00A76584" w:rsidRDefault="001E693E" w:rsidP="001E693E">
      <w:pPr>
        <w:pStyle w:val="TOC6"/>
        <w:numPr>
          <w:ilvl w:val="1"/>
          <w:numId w:val="28"/>
        </w:numPr>
      </w:pPr>
      <w:r w:rsidRPr="00A76584">
        <w:t>Do not use recycled food containers for other purposes.  Seal containers to be recycled in a container with a tight</w:t>
      </w:r>
      <w:r w:rsidR="00AD31F5">
        <w:t xml:space="preserve"> </w:t>
      </w:r>
      <w:r w:rsidRPr="00A76584">
        <w:t>fitting lid to prevent rodent access;</w:t>
      </w:r>
    </w:p>
    <w:p w:rsidR="001E693E" w:rsidRPr="00E4295F" w:rsidRDefault="001E693E" w:rsidP="001E693E">
      <w:pPr>
        <w:pStyle w:val="TOC6"/>
        <w:numPr>
          <w:ilvl w:val="1"/>
          <w:numId w:val="28"/>
        </w:numPr>
      </w:pPr>
      <w:r w:rsidRPr="00E4295F">
        <w:t>Remove non-food items that rodents are consuming or using as bedding;</w:t>
      </w:r>
    </w:p>
    <w:p w:rsidR="001E693E" w:rsidRPr="00E4295F" w:rsidRDefault="001E693E" w:rsidP="001E693E">
      <w:pPr>
        <w:pStyle w:val="TOC6"/>
        <w:numPr>
          <w:ilvl w:val="1"/>
          <w:numId w:val="28"/>
        </w:numPr>
      </w:pPr>
      <w:r w:rsidRPr="00E4295F">
        <w:t>Store foods in tight fitting containers;</w:t>
      </w:r>
    </w:p>
    <w:p w:rsidR="001E693E" w:rsidRPr="00E4295F" w:rsidRDefault="001E693E" w:rsidP="001E693E">
      <w:pPr>
        <w:pStyle w:val="TOC6"/>
        <w:numPr>
          <w:ilvl w:val="1"/>
          <w:numId w:val="28"/>
        </w:numPr>
      </w:pPr>
      <w:r w:rsidRPr="00E4295F">
        <w:t>Avoid eating at workstations.  In areas were food is consumed, vacuum periodically to remove crumbs;</w:t>
      </w:r>
    </w:p>
    <w:p w:rsidR="001E693E" w:rsidRPr="00E4295F" w:rsidRDefault="001E693E" w:rsidP="001E693E">
      <w:pPr>
        <w:pStyle w:val="TOC6"/>
        <w:numPr>
          <w:ilvl w:val="1"/>
          <w:numId w:val="28"/>
        </w:numPr>
      </w:pPr>
      <w:r w:rsidRPr="00E4295F">
        <w:t>Regularly clean crumbs and other food residues from toasters, toaster ovens, microwave ovens coffee pots and other food preparation equipment;</w:t>
      </w:r>
    </w:p>
    <w:p w:rsidR="001E693E" w:rsidRPr="00E4295F" w:rsidRDefault="001E693E" w:rsidP="001E693E">
      <w:pPr>
        <w:pStyle w:val="TOC6"/>
        <w:numPr>
          <w:ilvl w:val="1"/>
          <w:numId w:val="28"/>
        </w:numPr>
      </w:pPr>
      <w:r w:rsidRPr="00E4295F">
        <w:t xml:space="preserve">Examine each room and the exterior walls of the building for means of rodent egress and seal appropriately.  Holes as small as ¼” is enough space for rodents to enter an area.  If </w:t>
      </w:r>
      <w:r w:rsidR="00AD31F5">
        <w:t>light can be seen through the</w:t>
      </w:r>
      <w:r w:rsidRPr="00E4295F">
        <w:t xml:space="preserve"> bottom</w:t>
      </w:r>
      <w:r w:rsidR="00AD31F5">
        <w:t xml:space="preserve"> of doors</w:t>
      </w:r>
      <w:r w:rsidRPr="00E4295F">
        <w:t>, install a weather strip as a barrier to rodents;</w:t>
      </w:r>
    </w:p>
    <w:p w:rsidR="001E693E" w:rsidRPr="00E4295F" w:rsidRDefault="001E693E" w:rsidP="001E693E">
      <w:pPr>
        <w:pStyle w:val="TOC6"/>
        <w:numPr>
          <w:ilvl w:val="1"/>
          <w:numId w:val="28"/>
        </w:numPr>
      </w:pPr>
      <w:r w:rsidRPr="00E4295F">
        <w:t>Reduce harborages (cardboard boxes, paper) where rodents may reside; and</w:t>
      </w:r>
    </w:p>
    <w:p w:rsidR="001E693E" w:rsidRPr="007E781F" w:rsidRDefault="001E693E" w:rsidP="001E693E">
      <w:pPr>
        <w:pStyle w:val="TOC6"/>
        <w:numPr>
          <w:ilvl w:val="1"/>
          <w:numId w:val="28"/>
        </w:numPr>
      </w:pPr>
      <w:r w:rsidRPr="00E4295F">
        <w:t xml:space="preserve">Refer to the IPM Guide, which can be obtained at the following Internet address: </w:t>
      </w:r>
      <w:hyperlink r:id="rId11" w:history="1">
        <w:r w:rsidRPr="00820580">
          <w:rPr>
            <w:rStyle w:val="Hyperlink"/>
          </w:rPr>
          <w:t>http://www.mass.gov/eea/docs/agr/pesticides/publications/ipm-kit-for-bldg-mgrs.pdf</w:t>
        </w:r>
      </w:hyperlink>
      <w:r>
        <w:t>.</w:t>
      </w:r>
    </w:p>
    <w:p w:rsidR="006F7EE2" w:rsidRDefault="00465CC8" w:rsidP="001E693E">
      <w:pPr>
        <w:pStyle w:val="TOC6"/>
        <w:numPr>
          <w:ilvl w:val="0"/>
          <w:numId w:val="28"/>
        </w:numPr>
      </w:pPr>
      <w:r>
        <w:t>Reduce the use of hand sanitizing products especially those containing fragrances.</w:t>
      </w:r>
    </w:p>
    <w:p w:rsidR="00983499" w:rsidRDefault="006F7EE2" w:rsidP="001E693E">
      <w:pPr>
        <w:pStyle w:val="TOC6"/>
        <w:numPr>
          <w:ilvl w:val="0"/>
          <w:numId w:val="28"/>
        </w:numPr>
      </w:pPr>
      <w:r>
        <w:t>Avoid the use of air freshener sprays, solids and diffuser reeds to avoid exposure to VOCs and fragrance compounds.</w:t>
      </w:r>
    </w:p>
    <w:p w:rsidR="00895170" w:rsidRDefault="00983499" w:rsidP="001E693E">
      <w:pPr>
        <w:pStyle w:val="TOC6"/>
        <w:numPr>
          <w:ilvl w:val="0"/>
          <w:numId w:val="28"/>
        </w:numPr>
      </w:pPr>
      <w:r>
        <w:lastRenderedPageBreak/>
        <w:t xml:space="preserve">Ensure that items in storerooms are enclosed </w:t>
      </w:r>
      <w:r w:rsidR="00A115A9">
        <w:t xml:space="preserve">to protect from dust and are </w:t>
      </w:r>
      <w:r>
        <w:t xml:space="preserve">in </w:t>
      </w:r>
      <w:r w:rsidR="00A115A9">
        <w:t xml:space="preserve">plastic </w:t>
      </w:r>
      <w:r>
        <w:t>containers or on shelves off the floor</w:t>
      </w:r>
      <w:r w:rsidR="00A115A9">
        <w:t xml:space="preserve"> to prevent condensation.</w:t>
      </w:r>
    </w:p>
    <w:p w:rsidR="00DE192C" w:rsidRPr="00DE192C" w:rsidRDefault="00DE192C" w:rsidP="001E693E">
      <w:pPr>
        <w:pStyle w:val="TOC6"/>
        <w:numPr>
          <w:ilvl w:val="0"/>
          <w:numId w:val="28"/>
        </w:numPr>
      </w:pPr>
      <w:r w:rsidRPr="00DE192C">
        <w:t>Clean/maintain heaters, personal fans and air purifiers regularly to prevent aerosolization of dust and debris.</w:t>
      </w:r>
    </w:p>
    <w:p w:rsidR="00B73035" w:rsidRDefault="00DE192C" w:rsidP="001E693E">
      <w:pPr>
        <w:pStyle w:val="TOC6"/>
        <w:numPr>
          <w:ilvl w:val="0"/>
          <w:numId w:val="28"/>
        </w:numPr>
      </w:pPr>
      <w:r w:rsidRPr="00DE192C">
        <w:t>Ensure refrigerators are cleaned out regularly.  Consider reducing the number of refrigerators in use in the office.</w:t>
      </w:r>
    </w:p>
    <w:p w:rsidR="00DE192C" w:rsidRPr="00175B8C" w:rsidRDefault="00B73035" w:rsidP="001E693E">
      <w:pPr>
        <w:pStyle w:val="TOC6"/>
        <w:numPr>
          <w:ilvl w:val="0"/>
          <w:numId w:val="28"/>
        </w:numPr>
      </w:pPr>
      <w:r w:rsidRPr="00175B8C">
        <w:t xml:space="preserve">Store fluorescent bulbs in containers to prevent breakage and dispose of them in accordance with </w:t>
      </w:r>
      <w:r w:rsidR="00602FF0">
        <w:t xml:space="preserve">state/local environmental </w:t>
      </w:r>
      <w:r w:rsidRPr="00175B8C">
        <w:t>regulations.</w:t>
      </w:r>
    </w:p>
    <w:p w:rsidR="0046690D" w:rsidRPr="0046690D" w:rsidRDefault="00465CC8" w:rsidP="001E693E">
      <w:pPr>
        <w:pStyle w:val="TOC6"/>
        <w:numPr>
          <w:ilvl w:val="0"/>
          <w:numId w:val="28"/>
        </w:numPr>
      </w:pPr>
      <w:r>
        <w:t>Vacuum carpet</w:t>
      </w:r>
      <w:r w:rsidRPr="005B66C1">
        <w:t xml:space="preserve"> with a high efficiency particulate arrestance (HEPA) filtered vacuum in combinat</w:t>
      </w:r>
      <w:r>
        <w:t xml:space="preserve">ion with cleaning </w:t>
      </w:r>
      <w:r w:rsidR="0046690D" w:rsidRPr="0046690D">
        <w:t>carpeting annually or semi-annually in soiled high traffic areas as per the recommendations of the Institute of Inspection, Cleaning and Restoration Certification (IICRC, 2012).</w:t>
      </w:r>
    </w:p>
    <w:p w:rsidR="00465CC8" w:rsidRPr="00520881" w:rsidRDefault="00465CC8" w:rsidP="001E693E">
      <w:pPr>
        <w:pStyle w:val="TOC6"/>
        <w:numPr>
          <w:ilvl w:val="0"/>
          <w:numId w:val="28"/>
        </w:numPr>
      </w:pPr>
      <w:r>
        <w:t xml:space="preserve">Refer to resource manuals and other related indoor air quality documents for further building-wide evaluations and advice on maintaining public buildings.  Copies of these materials are located on the MDPH’s website: </w:t>
      </w:r>
      <w:hyperlink r:id="rId12" w:history="1">
        <w:r w:rsidRPr="004B2FB7">
          <w:rPr>
            <w:rStyle w:val="Hyperlink"/>
            <w:szCs w:val="24"/>
          </w:rPr>
          <w:t>http://mass.gov/dph/iaq</w:t>
        </w:r>
      </w:hyperlink>
      <w:r w:rsidRPr="00482646">
        <w:t>.</w:t>
      </w:r>
    </w:p>
    <w:p w:rsidR="00465CC8" w:rsidRDefault="00465CC8" w:rsidP="00465CC8">
      <w:pPr>
        <w:pStyle w:val="Heading1"/>
      </w:pPr>
      <w:r>
        <w:br w:type="page"/>
      </w:r>
      <w:r>
        <w:lastRenderedPageBreak/>
        <w:t>References</w:t>
      </w:r>
    </w:p>
    <w:p w:rsidR="00465CC8" w:rsidRPr="00C85981" w:rsidRDefault="00465CC8" w:rsidP="00465CC8">
      <w:pPr>
        <w:pStyle w:val="BodyText2"/>
        <w:rPr>
          <w:szCs w:val="24"/>
        </w:rPr>
      </w:pPr>
      <w:proofErr w:type="gramStart"/>
      <w:r w:rsidRPr="00C85981">
        <w:rPr>
          <w:szCs w:val="24"/>
        </w:rPr>
        <w:t>ASHRAE.</w:t>
      </w:r>
      <w:proofErr w:type="gramEnd"/>
      <w:r w:rsidRPr="00C85981">
        <w:rPr>
          <w:szCs w:val="24"/>
        </w:rPr>
        <w:t xml:space="preserve">  1989.  Ventilation for Acceptable Indoor Air Quality.  </w:t>
      </w:r>
      <w:proofErr w:type="gramStart"/>
      <w:r w:rsidRPr="00C85981">
        <w:rPr>
          <w:szCs w:val="24"/>
        </w:rPr>
        <w:t>American Society of Heating, Refrigeration and Air Conditioning Engineers.</w:t>
      </w:r>
      <w:proofErr w:type="gramEnd"/>
      <w:r w:rsidRPr="00C85981">
        <w:rPr>
          <w:szCs w:val="24"/>
        </w:rPr>
        <w:t xml:space="preserve">  ANSI/ASHRAE 62-1989.</w:t>
      </w:r>
    </w:p>
    <w:p w:rsidR="00C85981" w:rsidRPr="00C85981" w:rsidRDefault="00C85981" w:rsidP="00C85981">
      <w:pPr>
        <w:pStyle w:val="BodyText2"/>
        <w:rPr>
          <w:szCs w:val="24"/>
        </w:rPr>
      </w:pPr>
      <w:proofErr w:type="gramStart"/>
      <w:r w:rsidRPr="00C85981">
        <w:rPr>
          <w:szCs w:val="24"/>
        </w:rPr>
        <w:t>ASHRAE.</w:t>
      </w:r>
      <w:proofErr w:type="gramEnd"/>
      <w:r w:rsidRPr="00C85981">
        <w:rPr>
          <w:szCs w:val="24"/>
        </w:rPr>
        <w:t xml:space="preserve">  1991.  ASHRAE Applications Handbook, Chapter 33 “Owning and Operating Costs”.  </w:t>
      </w:r>
      <w:proofErr w:type="gramStart"/>
      <w:r w:rsidRPr="00C85981">
        <w:rPr>
          <w:szCs w:val="24"/>
        </w:rPr>
        <w:t xml:space="preserve">American Society of Heating, Refrigeration and Air Conditioning Engineers, </w:t>
      </w:r>
      <w:smartTag w:uri="urn:schemas-microsoft-com:office:smarttags" w:element="place">
        <w:smartTag w:uri="urn:schemas-microsoft-com:office:smarttags" w:element="City">
          <w:r w:rsidRPr="00C85981">
            <w:rPr>
              <w:szCs w:val="24"/>
            </w:rPr>
            <w:t>Atlanta</w:t>
          </w:r>
        </w:smartTag>
        <w:r w:rsidRPr="00C85981">
          <w:rPr>
            <w:szCs w:val="24"/>
          </w:rPr>
          <w:t xml:space="preserve">, </w:t>
        </w:r>
        <w:smartTag w:uri="urn:schemas-microsoft-com:office:smarttags" w:element="State">
          <w:r w:rsidRPr="00C85981">
            <w:rPr>
              <w:szCs w:val="24"/>
            </w:rPr>
            <w:t>GA.</w:t>
          </w:r>
        </w:smartTag>
      </w:smartTag>
      <w:proofErr w:type="gramEnd"/>
    </w:p>
    <w:p w:rsidR="00465CC8" w:rsidRPr="00C85981" w:rsidRDefault="00465CC8" w:rsidP="00465CC8">
      <w:pPr>
        <w:pStyle w:val="BodyText2"/>
        <w:rPr>
          <w:szCs w:val="24"/>
        </w:rPr>
      </w:pPr>
      <w:proofErr w:type="gramStart"/>
      <w:r w:rsidRPr="00C85981">
        <w:rPr>
          <w:szCs w:val="24"/>
        </w:rPr>
        <w:t>BOCA.</w:t>
      </w:r>
      <w:proofErr w:type="gramEnd"/>
      <w:r w:rsidRPr="00C85981">
        <w:rPr>
          <w:szCs w:val="24"/>
        </w:rPr>
        <w:t xml:space="preserve">  1993.  The BOCA National Mechanical Code/1993.  8</w:t>
      </w:r>
      <w:r w:rsidRPr="00C85981">
        <w:rPr>
          <w:szCs w:val="24"/>
          <w:vertAlign w:val="superscript"/>
        </w:rPr>
        <w:t>th</w:t>
      </w:r>
      <w:r w:rsidRPr="00C85981">
        <w:rPr>
          <w:szCs w:val="24"/>
        </w:rPr>
        <w:t xml:space="preserve"> </w:t>
      </w:r>
      <w:proofErr w:type="gramStart"/>
      <w:r w:rsidRPr="00C85981">
        <w:rPr>
          <w:szCs w:val="24"/>
        </w:rPr>
        <w:t>ed</w:t>
      </w:r>
      <w:proofErr w:type="gramEnd"/>
      <w:r w:rsidRPr="00C85981">
        <w:rPr>
          <w:szCs w:val="24"/>
        </w:rPr>
        <w:t>.  Building Officials &amp; Code Administrators International, Inc., Country Club Hills, IL.</w:t>
      </w:r>
    </w:p>
    <w:p w:rsidR="00F202F8" w:rsidRPr="00F202F8" w:rsidRDefault="00F202F8" w:rsidP="00F202F8">
      <w:pPr>
        <w:spacing w:after="240"/>
        <w:rPr>
          <w:szCs w:val="24"/>
        </w:rPr>
      </w:pPr>
      <w:r w:rsidRPr="00F202F8">
        <w:rPr>
          <w:szCs w:val="24"/>
        </w:rPr>
        <w:t xml:space="preserve">Burge, H.A.  1995.  </w:t>
      </w:r>
      <w:r w:rsidRPr="00F202F8">
        <w:rPr>
          <w:i/>
          <w:szCs w:val="24"/>
        </w:rPr>
        <w:t>Bioaerosols</w:t>
      </w:r>
      <w:r w:rsidRPr="00F202F8">
        <w:rPr>
          <w:szCs w:val="24"/>
        </w:rPr>
        <w:t xml:space="preserve">.  </w:t>
      </w:r>
      <w:proofErr w:type="gramStart"/>
      <w:r w:rsidRPr="00F202F8">
        <w:rPr>
          <w:szCs w:val="24"/>
        </w:rPr>
        <w:t xml:space="preserve">Lewis Publishing Company, </w:t>
      </w:r>
      <w:smartTag w:uri="urn:schemas-microsoft-com:office:smarttags" w:element="place">
        <w:smartTag w:uri="urn:schemas-microsoft-com:office:smarttags" w:element="City">
          <w:r w:rsidRPr="00F202F8">
            <w:rPr>
              <w:szCs w:val="24"/>
            </w:rPr>
            <w:t>Boca Raton</w:t>
          </w:r>
        </w:smartTag>
        <w:r w:rsidRPr="00F202F8">
          <w:rPr>
            <w:szCs w:val="24"/>
          </w:rPr>
          <w:t xml:space="preserve">, </w:t>
        </w:r>
        <w:smartTag w:uri="urn:schemas-microsoft-com:office:smarttags" w:element="State">
          <w:r w:rsidRPr="00F202F8">
            <w:rPr>
              <w:szCs w:val="24"/>
            </w:rPr>
            <w:t>FL.</w:t>
          </w:r>
        </w:smartTag>
      </w:smartTag>
      <w:proofErr w:type="gramEnd"/>
    </w:p>
    <w:p w:rsidR="00465CC8" w:rsidRPr="00F202F8" w:rsidRDefault="00465CC8" w:rsidP="00465CC8">
      <w:pPr>
        <w:spacing w:after="240"/>
        <w:rPr>
          <w:szCs w:val="24"/>
        </w:rPr>
      </w:pPr>
      <w:proofErr w:type="gramStart"/>
      <w:r w:rsidRPr="00F202F8">
        <w:rPr>
          <w:szCs w:val="24"/>
        </w:rPr>
        <w:t>IICRC.</w:t>
      </w:r>
      <w:proofErr w:type="gramEnd"/>
      <w:r w:rsidRPr="00F202F8">
        <w:rPr>
          <w:szCs w:val="24"/>
        </w:rPr>
        <w:t xml:space="preserve">  2012.  Carpet Cleaning FAQ 4 Institute of Inspection, Cleaning and Restoration Certification.  </w:t>
      </w:r>
      <w:proofErr w:type="gramStart"/>
      <w:r w:rsidRPr="00F202F8">
        <w:rPr>
          <w:szCs w:val="24"/>
        </w:rPr>
        <w:t>Institute of Inspection Cleaning and Restoration, Vancouver, WA.</w:t>
      </w:r>
      <w:proofErr w:type="gramEnd"/>
    </w:p>
    <w:p w:rsidR="00C85981" w:rsidRPr="00C85981" w:rsidRDefault="00C85981" w:rsidP="00C85981">
      <w:pPr>
        <w:spacing w:after="240"/>
        <w:rPr>
          <w:szCs w:val="24"/>
        </w:rPr>
      </w:pPr>
      <w:r w:rsidRPr="00C85981">
        <w:rPr>
          <w:szCs w:val="24"/>
          <w:lang w:val="fr-FR"/>
        </w:rPr>
        <w:t xml:space="preserve">Lstiburek, J. &amp; Brennan, T.  </w:t>
      </w:r>
      <w:r w:rsidRPr="00C85981">
        <w:rPr>
          <w:szCs w:val="24"/>
        </w:rPr>
        <w:t xml:space="preserve">2001.  Read This Before You Design, Build or Renovate.  Building Science Corporation, </w:t>
      </w:r>
      <w:smartTag w:uri="urn:schemas-microsoft-com:office:smarttags" w:element="place">
        <w:smartTag w:uri="urn:schemas-microsoft-com:office:smarttags" w:element="City">
          <w:r w:rsidRPr="00C85981">
            <w:rPr>
              <w:szCs w:val="24"/>
            </w:rPr>
            <w:t>Westford</w:t>
          </w:r>
        </w:smartTag>
        <w:r w:rsidRPr="00C85981">
          <w:rPr>
            <w:szCs w:val="24"/>
          </w:rPr>
          <w:t xml:space="preserve">, </w:t>
        </w:r>
        <w:smartTag w:uri="urn:schemas-microsoft-com:office:smarttags" w:element="State">
          <w:r w:rsidRPr="00C85981">
            <w:rPr>
              <w:szCs w:val="24"/>
            </w:rPr>
            <w:t>MA</w:t>
          </w:r>
        </w:smartTag>
      </w:smartTag>
      <w:r w:rsidRPr="00C85981">
        <w:rPr>
          <w:szCs w:val="24"/>
        </w:rPr>
        <w:t xml:space="preserve">.  </w:t>
      </w:r>
      <w:proofErr w:type="gramStart"/>
      <w:smartTag w:uri="urn:schemas-microsoft-com:office:smarttags" w:element="country-region">
        <w:r w:rsidRPr="00C85981">
          <w:rPr>
            <w:szCs w:val="24"/>
          </w:rPr>
          <w:t>U.S.</w:t>
        </w:r>
      </w:smartTag>
      <w:r w:rsidRPr="00C85981">
        <w:rPr>
          <w:szCs w:val="24"/>
        </w:rPr>
        <w:t xml:space="preserve"> Department of Housing and Urban Development, Region I, </w:t>
      </w:r>
      <w:smartTag w:uri="urn:schemas-microsoft-com:office:smarttags" w:element="place">
        <w:smartTag w:uri="urn:schemas-microsoft-com:office:smarttags" w:element="City">
          <w:r w:rsidRPr="00C85981">
            <w:rPr>
              <w:szCs w:val="24"/>
            </w:rPr>
            <w:t>Boston</w:t>
          </w:r>
        </w:smartTag>
        <w:r w:rsidRPr="00C85981">
          <w:rPr>
            <w:szCs w:val="24"/>
          </w:rPr>
          <w:t xml:space="preserve">, </w:t>
        </w:r>
        <w:smartTag w:uri="urn:schemas-microsoft-com:office:smarttags" w:element="State">
          <w:r w:rsidRPr="00C85981">
            <w:rPr>
              <w:szCs w:val="24"/>
            </w:rPr>
            <w:t>MA</w:t>
          </w:r>
        </w:smartTag>
      </w:smartTag>
      <w:r w:rsidRPr="00C85981">
        <w:rPr>
          <w:szCs w:val="24"/>
        </w:rPr>
        <w:t>.</w:t>
      </w:r>
      <w:proofErr w:type="gramEnd"/>
    </w:p>
    <w:p w:rsidR="00465CC8" w:rsidRPr="00C85981" w:rsidRDefault="00465CC8" w:rsidP="00465CC8">
      <w:pPr>
        <w:pStyle w:val="BodyText2"/>
        <w:rPr>
          <w:szCs w:val="24"/>
        </w:rPr>
      </w:pPr>
      <w:proofErr w:type="gramStart"/>
      <w:r w:rsidRPr="00C85981">
        <w:rPr>
          <w:szCs w:val="24"/>
        </w:rPr>
        <w:t>MDPH.</w:t>
      </w:r>
      <w:proofErr w:type="gramEnd"/>
      <w:r w:rsidRPr="00C85981">
        <w:rPr>
          <w:szCs w:val="24"/>
        </w:rPr>
        <w:t xml:space="preserve">  1997.  Requirements to Maintain Air Quality in Indoor Skating Rinks (State Sanitary Code, Chapter XI).  </w:t>
      </w:r>
      <w:proofErr w:type="gramStart"/>
      <w:r w:rsidRPr="00C85981">
        <w:rPr>
          <w:szCs w:val="24"/>
        </w:rPr>
        <w:t>105 CMR 675.000.</w:t>
      </w:r>
      <w:proofErr w:type="gramEnd"/>
      <w:r w:rsidRPr="00C85981">
        <w:rPr>
          <w:szCs w:val="24"/>
        </w:rPr>
        <w:t xml:space="preserve">  </w:t>
      </w:r>
      <w:proofErr w:type="gramStart"/>
      <w:r w:rsidRPr="00C85981">
        <w:rPr>
          <w:szCs w:val="24"/>
        </w:rPr>
        <w:t>Massachusetts Department of Public Health, Boston, MA.</w:t>
      </w:r>
      <w:proofErr w:type="gramEnd"/>
    </w:p>
    <w:p w:rsidR="00803D51" w:rsidRPr="00F202F8" w:rsidRDefault="00803D51" w:rsidP="00803D51">
      <w:pPr>
        <w:pStyle w:val="BodyText2"/>
        <w:rPr>
          <w:szCs w:val="24"/>
        </w:rPr>
      </w:pPr>
      <w:proofErr w:type="gramStart"/>
      <w:r w:rsidRPr="00F202F8">
        <w:rPr>
          <w:szCs w:val="24"/>
        </w:rPr>
        <w:t>NIH.</w:t>
      </w:r>
      <w:proofErr w:type="gramEnd"/>
      <w:r w:rsidRPr="00F202F8">
        <w:rPr>
          <w:szCs w:val="24"/>
        </w:rPr>
        <w:t xml:space="preserve">  2006.  Chemical in Many Air Fresheners May Reduce Lung Function.  NIH News.  </w:t>
      </w:r>
      <w:proofErr w:type="gramStart"/>
      <w:r w:rsidRPr="00F202F8">
        <w:rPr>
          <w:szCs w:val="24"/>
        </w:rPr>
        <w:t>National Institute of Health.</w:t>
      </w:r>
      <w:proofErr w:type="gramEnd"/>
      <w:r w:rsidRPr="00F202F8">
        <w:rPr>
          <w:szCs w:val="24"/>
        </w:rPr>
        <w:t xml:space="preserve">  July 27, 2006.  http://www.nih.gov/news/pr/jul2006/niehs-27.htm</w:t>
      </w:r>
    </w:p>
    <w:p w:rsidR="00465CC8" w:rsidRPr="00C85981" w:rsidRDefault="00465CC8" w:rsidP="00465CC8">
      <w:pPr>
        <w:pStyle w:val="BodyText2"/>
        <w:rPr>
          <w:szCs w:val="24"/>
        </w:rPr>
      </w:pPr>
      <w:proofErr w:type="gramStart"/>
      <w:r w:rsidRPr="00C85981">
        <w:rPr>
          <w:szCs w:val="24"/>
        </w:rPr>
        <w:t>OSHA.</w:t>
      </w:r>
      <w:proofErr w:type="gramEnd"/>
      <w:r w:rsidRPr="00C85981">
        <w:rPr>
          <w:szCs w:val="24"/>
        </w:rPr>
        <w:t xml:space="preserve">  1997.  Limits for Air Contaminants.  </w:t>
      </w:r>
      <w:proofErr w:type="gramStart"/>
      <w:r w:rsidRPr="00C85981">
        <w:rPr>
          <w:szCs w:val="24"/>
        </w:rPr>
        <w:t>Occupational Safety and Health Administration.</w:t>
      </w:r>
      <w:proofErr w:type="gramEnd"/>
      <w:r w:rsidRPr="00C85981">
        <w:rPr>
          <w:szCs w:val="24"/>
        </w:rPr>
        <w:t xml:space="preserve">  </w:t>
      </w:r>
      <w:proofErr w:type="gramStart"/>
      <w:r w:rsidRPr="00C85981">
        <w:rPr>
          <w:szCs w:val="24"/>
        </w:rPr>
        <w:t>Code of Federal Regulations.</w:t>
      </w:r>
      <w:proofErr w:type="gramEnd"/>
      <w:r w:rsidRPr="00C85981">
        <w:rPr>
          <w:szCs w:val="24"/>
        </w:rPr>
        <w:t xml:space="preserve">  29 C.F.R 1910.1000 Table </w:t>
      </w:r>
      <w:proofErr w:type="gramStart"/>
      <w:r w:rsidRPr="00C85981">
        <w:rPr>
          <w:szCs w:val="24"/>
        </w:rPr>
        <w:t>Z-1-A.</w:t>
      </w:r>
      <w:proofErr w:type="gramEnd"/>
    </w:p>
    <w:p w:rsidR="00465CC8" w:rsidRPr="00F202F8" w:rsidRDefault="00465CC8" w:rsidP="00465CC8">
      <w:pPr>
        <w:pStyle w:val="BodyText2"/>
        <w:rPr>
          <w:szCs w:val="24"/>
        </w:rPr>
      </w:pPr>
      <w:r w:rsidRPr="00F202F8">
        <w:rPr>
          <w:szCs w:val="24"/>
        </w:rPr>
        <w:t xml:space="preserve">Sanford.  1999.  Material Safety Data Sheet (MSDS No: 198-17).  </w:t>
      </w:r>
      <w:proofErr w:type="gramStart"/>
      <w:r w:rsidRPr="00F202F8">
        <w:rPr>
          <w:szCs w:val="24"/>
        </w:rPr>
        <w:t>Expo</w:t>
      </w:r>
      <w:r w:rsidRPr="00F202F8">
        <w:rPr>
          <w:szCs w:val="24"/>
        </w:rPr>
        <w:sym w:font="Symbol" w:char="F0D2"/>
      </w:r>
      <w:r w:rsidRPr="00F202F8">
        <w:rPr>
          <w:szCs w:val="24"/>
        </w:rPr>
        <w:t xml:space="preserve"> Dry Erase Markers Bullet, Chisel, and Ultra Fine Tip.</w:t>
      </w:r>
      <w:proofErr w:type="gramEnd"/>
      <w:r w:rsidRPr="00F202F8">
        <w:rPr>
          <w:szCs w:val="24"/>
        </w:rPr>
        <w:t xml:space="preserve">  Sanford Corporation.  Bellwood, IL.</w:t>
      </w:r>
    </w:p>
    <w:p w:rsidR="00465CC8" w:rsidRPr="00C85981" w:rsidRDefault="00465CC8" w:rsidP="00465CC8">
      <w:pPr>
        <w:pStyle w:val="BodyText2"/>
        <w:rPr>
          <w:szCs w:val="24"/>
        </w:rPr>
      </w:pPr>
      <w:proofErr w:type="gramStart"/>
      <w:r w:rsidRPr="00C85981">
        <w:rPr>
          <w:szCs w:val="24"/>
        </w:rPr>
        <w:t>SBBRS.</w:t>
      </w:r>
      <w:proofErr w:type="gramEnd"/>
      <w:r w:rsidRPr="00C85981">
        <w:rPr>
          <w:szCs w:val="24"/>
        </w:rPr>
        <w:t xml:space="preserve">  2011.  Mechanical Ventilation.  </w:t>
      </w:r>
      <w:proofErr w:type="gramStart"/>
      <w:r w:rsidRPr="00C85981">
        <w:rPr>
          <w:szCs w:val="24"/>
        </w:rPr>
        <w:t>State Board of Building Regulations and Standards.</w:t>
      </w:r>
      <w:proofErr w:type="gramEnd"/>
      <w:r w:rsidRPr="00C85981">
        <w:rPr>
          <w:szCs w:val="24"/>
        </w:rPr>
        <w:t xml:space="preserve">  </w:t>
      </w:r>
      <w:proofErr w:type="gramStart"/>
      <w:r w:rsidRPr="00C85981">
        <w:rPr>
          <w:szCs w:val="24"/>
        </w:rPr>
        <w:t>Code of Massachusetts Regulations, 8</w:t>
      </w:r>
      <w:r w:rsidRPr="00C85981">
        <w:rPr>
          <w:szCs w:val="24"/>
          <w:vertAlign w:val="superscript"/>
        </w:rPr>
        <w:t>th</w:t>
      </w:r>
      <w:r w:rsidRPr="00C85981">
        <w:rPr>
          <w:szCs w:val="24"/>
        </w:rPr>
        <w:t xml:space="preserve"> edition.</w:t>
      </w:r>
      <w:proofErr w:type="gramEnd"/>
      <w:r w:rsidRPr="00C85981">
        <w:rPr>
          <w:szCs w:val="24"/>
        </w:rPr>
        <w:t xml:space="preserve">  </w:t>
      </w:r>
      <w:proofErr w:type="gramStart"/>
      <w:r w:rsidRPr="00C85981">
        <w:rPr>
          <w:szCs w:val="24"/>
        </w:rPr>
        <w:t>780 CMR 1209.0.</w:t>
      </w:r>
      <w:proofErr w:type="gramEnd"/>
    </w:p>
    <w:p w:rsidR="00465CC8" w:rsidRPr="00C85981" w:rsidRDefault="00465CC8" w:rsidP="00465CC8">
      <w:pPr>
        <w:pStyle w:val="BodyText2"/>
        <w:rPr>
          <w:szCs w:val="24"/>
        </w:rPr>
      </w:pPr>
      <w:proofErr w:type="gramStart"/>
      <w:r w:rsidRPr="00C85981">
        <w:rPr>
          <w:szCs w:val="24"/>
        </w:rPr>
        <w:t>SMACNA.</w:t>
      </w:r>
      <w:proofErr w:type="gramEnd"/>
      <w:r w:rsidRPr="00C85981">
        <w:rPr>
          <w:szCs w:val="24"/>
        </w:rPr>
        <w:t xml:space="preserve">  1994.  HVAC Systems Commissioning Manual.  1</w:t>
      </w:r>
      <w:r w:rsidRPr="00C85981">
        <w:rPr>
          <w:szCs w:val="24"/>
          <w:vertAlign w:val="superscript"/>
        </w:rPr>
        <w:t>st</w:t>
      </w:r>
      <w:r w:rsidRPr="00C85981">
        <w:rPr>
          <w:szCs w:val="24"/>
        </w:rPr>
        <w:t xml:space="preserve"> </w:t>
      </w:r>
      <w:proofErr w:type="gramStart"/>
      <w:r w:rsidRPr="00C85981">
        <w:rPr>
          <w:szCs w:val="24"/>
        </w:rPr>
        <w:t>ed</w:t>
      </w:r>
      <w:proofErr w:type="gramEnd"/>
      <w:r w:rsidRPr="00C85981">
        <w:rPr>
          <w:szCs w:val="24"/>
        </w:rPr>
        <w:t xml:space="preserve">.  </w:t>
      </w:r>
      <w:proofErr w:type="gramStart"/>
      <w:r w:rsidRPr="00C85981">
        <w:rPr>
          <w:szCs w:val="24"/>
        </w:rPr>
        <w:t>Sheet Metal and Air Conditioning Contractors’ National Association, Inc., Chantilly, VA.</w:t>
      </w:r>
      <w:proofErr w:type="gramEnd"/>
    </w:p>
    <w:p w:rsidR="00465CC8" w:rsidRPr="00C85981" w:rsidRDefault="00465CC8" w:rsidP="00465CC8">
      <w:pPr>
        <w:pStyle w:val="BodyText2"/>
        <w:rPr>
          <w:szCs w:val="24"/>
        </w:rPr>
      </w:pPr>
      <w:proofErr w:type="gramStart"/>
      <w:r w:rsidRPr="00C85981">
        <w:rPr>
          <w:szCs w:val="24"/>
        </w:rPr>
        <w:t>Sundell.</w:t>
      </w:r>
      <w:proofErr w:type="gramEnd"/>
      <w:r w:rsidRPr="00C85981">
        <w:rPr>
          <w:szCs w:val="24"/>
        </w:rPr>
        <w:t xml:space="preserve">  2011.  Sundell, J., H. Levin, W. W. Nazaroff, W. S. Cain, W. J. Fisk, D. T. Grimsrud, F. Gyntelberg, Y. Li, A. K. Persily, A. C. Pickering, J. M. Samet, J. D. Spengler, S. T. Taylor, and C. J. Weschler.  Ventilation rates and health: multidisciplinary review of the scientific literature.  </w:t>
      </w:r>
      <w:r w:rsidRPr="00C85981">
        <w:rPr>
          <w:bCs/>
          <w:i/>
          <w:szCs w:val="24"/>
        </w:rPr>
        <w:t>Indoor Air</w:t>
      </w:r>
      <w:r w:rsidRPr="00C85981">
        <w:rPr>
          <w:bCs/>
          <w:szCs w:val="24"/>
        </w:rPr>
        <w:t xml:space="preserve">, </w:t>
      </w:r>
      <w:r w:rsidRPr="00C85981">
        <w:rPr>
          <w:szCs w:val="24"/>
        </w:rPr>
        <w:t>Volume 21: pp 191–204.</w:t>
      </w:r>
    </w:p>
    <w:p w:rsidR="00F202F8" w:rsidRPr="00F202F8" w:rsidRDefault="00F202F8" w:rsidP="00F202F8">
      <w:pPr>
        <w:spacing w:after="240"/>
        <w:rPr>
          <w:szCs w:val="24"/>
        </w:rPr>
      </w:pPr>
      <w:proofErr w:type="gramStart"/>
      <w:smartTag w:uri="urn:schemas-microsoft-com:office:smarttags" w:element="place">
        <w:smartTag w:uri="urn:schemas-microsoft-com:office:smarttags" w:element="country-region">
          <w:r w:rsidRPr="00F202F8">
            <w:rPr>
              <w:szCs w:val="24"/>
            </w:rPr>
            <w:lastRenderedPageBreak/>
            <w:t>US</w:t>
          </w:r>
        </w:smartTag>
      </w:smartTag>
      <w:r w:rsidRPr="00F202F8">
        <w:rPr>
          <w:szCs w:val="24"/>
        </w:rPr>
        <w:t xml:space="preserve"> EPA.</w:t>
      </w:r>
      <w:proofErr w:type="gramEnd"/>
      <w:r w:rsidRPr="00F202F8">
        <w:rPr>
          <w:szCs w:val="24"/>
        </w:rPr>
        <w:t xml:space="preserve">  1992.  Indoor Biological Pollutants.  US Environmental Protection Agency, Environmental Criteria and Assessment Office, Office of Health and Environmental Assessment, research </w:t>
      </w:r>
      <w:smartTag w:uri="urn:schemas-microsoft-com:office:smarttags" w:element="place">
        <w:smartTag w:uri="urn:schemas-microsoft-com:office:smarttags" w:element="City">
          <w:r w:rsidRPr="00F202F8">
            <w:rPr>
              <w:szCs w:val="24"/>
            </w:rPr>
            <w:t>Triangle Park</w:t>
          </w:r>
        </w:smartTag>
        <w:r w:rsidRPr="00F202F8">
          <w:rPr>
            <w:szCs w:val="24"/>
          </w:rPr>
          <w:t xml:space="preserve">, </w:t>
        </w:r>
        <w:smartTag w:uri="urn:schemas-microsoft-com:office:smarttags" w:element="State">
          <w:r w:rsidRPr="00F202F8">
            <w:rPr>
              <w:szCs w:val="24"/>
            </w:rPr>
            <w:t>NC</w:t>
          </w:r>
        </w:smartTag>
      </w:smartTag>
      <w:r w:rsidRPr="00F202F8">
        <w:rPr>
          <w:szCs w:val="24"/>
        </w:rPr>
        <w:t xml:space="preserve">.  </w:t>
      </w:r>
      <w:proofErr w:type="gramStart"/>
      <w:r w:rsidRPr="00F202F8">
        <w:rPr>
          <w:szCs w:val="24"/>
        </w:rPr>
        <w:t>EPA 600/8-91/202.</w:t>
      </w:r>
      <w:proofErr w:type="gramEnd"/>
      <w:r w:rsidRPr="00F202F8">
        <w:rPr>
          <w:szCs w:val="24"/>
        </w:rPr>
        <w:t xml:space="preserve">  January 1992.</w:t>
      </w:r>
    </w:p>
    <w:p w:rsidR="00B90C4B" w:rsidRDefault="00465CC8" w:rsidP="00465CC8">
      <w:pPr>
        <w:pStyle w:val="BodyText2"/>
        <w:tabs>
          <w:tab w:val="left" w:pos="3780"/>
        </w:tabs>
        <w:rPr>
          <w:szCs w:val="24"/>
        </w:rPr>
        <w:sectPr w:rsidR="00B90C4B" w:rsidSect="00465CC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C85981">
        <w:rPr>
          <w:szCs w:val="24"/>
        </w:rPr>
        <w:t>US EPA.</w:t>
      </w:r>
      <w:proofErr w:type="gramEnd"/>
      <w:r w:rsidRPr="00C85981">
        <w:rPr>
          <w:szCs w:val="24"/>
        </w:rPr>
        <w:t xml:space="preserve">  2006.  National Ambient Air Quality Standards (NAAQS).  </w:t>
      </w:r>
      <w:proofErr w:type="gramStart"/>
      <w:r w:rsidRPr="00C85981">
        <w:rPr>
          <w:szCs w:val="24"/>
        </w:rPr>
        <w:t>US Environmental Protection Agency, Office of Air Quality Planning and Standards, Washington, DC.</w:t>
      </w:r>
      <w:proofErr w:type="gramEnd"/>
      <w:r w:rsidRPr="00C85981">
        <w:rPr>
          <w:szCs w:val="24"/>
        </w:rPr>
        <w:t xml:space="preserve">  </w:t>
      </w:r>
      <w:hyperlink r:id="rId19" w:history="1">
        <w:r w:rsidRPr="00C85981">
          <w:rPr>
            <w:rStyle w:val="Hyperlink"/>
            <w:szCs w:val="24"/>
          </w:rPr>
          <w:t>http://www.epa.</w:t>
        </w:r>
        <w:bookmarkStart w:id="2" w:name="_Hlt521827363"/>
        <w:r w:rsidRPr="00C85981">
          <w:rPr>
            <w:rStyle w:val="Hyperlink"/>
            <w:szCs w:val="24"/>
          </w:rPr>
          <w:t>g</w:t>
        </w:r>
        <w:bookmarkEnd w:id="2"/>
        <w:r w:rsidRPr="00C85981">
          <w:rPr>
            <w:rStyle w:val="Hyperlink"/>
            <w:szCs w:val="24"/>
          </w:rPr>
          <w:t>ov/air/criteria.html</w:t>
        </w:r>
      </w:hyperlink>
      <w:r w:rsidRPr="00C85981">
        <w:rPr>
          <w:szCs w:val="24"/>
        </w:rPr>
        <w:t>.</w:t>
      </w:r>
    </w:p>
    <w:p w:rsidR="00B90C4B" w:rsidRPr="00B90C4B" w:rsidRDefault="00B90C4B" w:rsidP="00B90C4B">
      <w:pPr>
        <w:spacing w:after="200" w:line="276" w:lineRule="auto"/>
        <w:rPr>
          <w:rFonts w:eastAsia="Calibri"/>
          <w:b/>
          <w:szCs w:val="24"/>
        </w:rPr>
      </w:pPr>
      <w:r w:rsidRPr="00B90C4B">
        <w:rPr>
          <w:rFonts w:eastAsia="Calibri"/>
          <w:b/>
          <w:szCs w:val="24"/>
        </w:rPr>
        <w:lastRenderedPageBreak/>
        <w:t>Picture 1</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4076700" cy="3291840"/>
            <wp:effectExtent l="0" t="0" r="0" b="0"/>
            <wp:docPr id="1" name="Picture 1" descr="Title: Picture 1 - Description: One of two air handling units (AHUs) on exterior wall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One of two air handling units (AHUs) on exterior wall of buil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One of two air handling units (AHUs) on exterior wall of building</w:t>
      </w:r>
    </w:p>
    <w:p w:rsidR="00B90C4B" w:rsidRPr="00B90C4B" w:rsidRDefault="00B90C4B" w:rsidP="00B90C4B">
      <w:pPr>
        <w:spacing w:after="200" w:line="276" w:lineRule="auto"/>
        <w:rPr>
          <w:rFonts w:eastAsia="Calibri"/>
          <w:b/>
          <w:szCs w:val="24"/>
        </w:rPr>
      </w:pPr>
      <w:r w:rsidRPr="00B90C4B">
        <w:rPr>
          <w:rFonts w:eastAsia="Calibri"/>
          <w:b/>
          <w:szCs w:val="24"/>
        </w:rPr>
        <w:t>Picture 2</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4389120" cy="3291840"/>
            <wp:effectExtent l="0" t="0" r="0" b="0"/>
            <wp:docPr id="2" name="Picture 2" descr="Title: Picture 2 - Description: Two of four rooftop air handling units for seco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Two of four rooftop air handling units for second flo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Two of four rooftop air handling units for second floor</w:t>
      </w:r>
    </w:p>
    <w:p w:rsidR="00B90C4B" w:rsidRPr="00B90C4B" w:rsidRDefault="00B90C4B" w:rsidP="00B90C4B">
      <w:pPr>
        <w:spacing w:after="200" w:line="276" w:lineRule="auto"/>
        <w:rPr>
          <w:rFonts w:eastAsia="Calibri"/>
          <w:b/>
          <w:szCs w:val="24"/>
        </w:rPr>
      </w:pPr>
      <w:r w:rsidRPr="00B90C4B">
        <w:rPr>
          <w:rFonts w:eastAsia="Calibri"/>
          <w:b/>
          <w:szCs w:val="24"/>
        </w:rPr>
        <w:lastRenderedPageBreak/>
        <w:t>Picture 3</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4389120" cy="3291840"/>
            <wp:effectExtent l="0" t="0" r="0" b="0"/>
            <wp:docPr id="3" name="Picture 3" descr="Title: Picture 3 - Description: Pleated filters in 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Pleated filters in AH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Pleated filters in AHUs</w:t>
      </w:r>
    </w:p>
    <w:p w:rsidR="00B90C4B" w:rsidRPr="00B90C4B" w:rsidRDefault="00B90C4B" w:rsidP="00B90C4B">
      <w:pPr>
        <w:spacing w:after="200" w:line="276" w:lineRule="auto"/>
        <w:rPr>
          <w:rFonts w:eastAsia="Calibri"/>
          <w:b/>
          <w:szCs w:val="24"/>
        </w:rPr>
      </w:pPr>
      <w:r w:rsidRPr="00B90C4B">
        <w:rPr>
          <w:rFonts w:eastAsia="Calibri"/>
          <w:b/>
          <w:szCs w:val="24"/>
        </w:rPr>
        <w:t>Picture 4</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4389120" cy="3291840"/>
            <wp:effectExtent l="0" t="0" r="0" b="0"/>
            <wp:docPr id="4" name="Picture 4" descr="Title: Picture 4 - Description: Ceiling-mounted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Ceiling-mounted supply diffus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Ceiling-mounted supply diffuser</w:t>
      </w:r>
    </w:p>
    <w:p w:rsidR="00B90C4B" w:rsidRPr="00B90C4B" w:rsidRDefault="00B90C4B" w:rsidP="00B90C4B">
      <w:pPr>
        <w:spacing w:after="200" w:line="276" w:lineRule="auto"/>
        <w:rPr>
          <w:rFonts w:eastAsia="Calibri"/>
          <w:b/>
          <w:szCs w:val="24"/>
        </w:rPr>
      </w:pPr>
      <w:r w:rsidRPr="00B90C4B">
        <w:rPr>
          <w:rFonts w:eastAsia="Calibri"/>
          <w:b/>
          <w:szCs w:val="24"/>
        </w:rPr>
        <w:lastRenderedPageBreak/>
        <w:t>Picture 5</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3329940" cy="3291840"/>
            <wp:effectExtent l="0" t="0" r="0" b="0"/>
            <wp:docPr id="5" name="Picture 5" descr="Ceiling-mounted return vents on the first floor"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eiling-mounted return vents on the first floor" titl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8542" t="28889" r="17499"/>
                    <a:stretch/>
                  </pic:blipFill>
                  <pic:spPr bwMode="auto">
                    <a:xfrm>
                      <a:off x="0" y="0"/>
                      <a:ext cx="332994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Ceiling-mounted return vents on the first floor</w:t>
      </w:r>
    </w:p>
    <w:p w:rsidR="00B90C4B" w:rsidRPr="00B90C4B" w:rsidRDefault="00B90C4B" w:rsidP="00B90C4B">
      <w:pPr>
        <w:spacing w:after="200" w:line="276" w:lineRule="auto"/>
        <w:rPr>
          <w:rFonts w:eastAsia="Calibri"/>
          <w:b/>
          <w:szCs w:val="24"/>
        </w:rPr>
      </w:pPr>
      <w:r w:rsidRPr="00B90C4B">
        <w:rPr>
          <w:rFonts w:eastAsia="Calibri"/>
          <w:b/>
          <w:szCs w:val="24"/>
        </w:rPr>
        <w:t>Picture 6</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4389120" cy="3291840"/>
            <wp:effectExtent l="0" t="0" r="0" b="0"/>
            <wp:docPr id="6" name="Picture 6" descr="Title: Picture 6 - Description: Ceiling-mounted return vents on the second floor, note filters within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Ceiling-mounted return vents on the second floor, note filters within ve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Ceiling-mounted return vents on the second floor, note filters within vents</w:t>
      </w:r>
    </w:p>
    <w:p w:rsidR="00B90C4B" w:rsidRPr="00B90C4B" w:rsidRDefault="00B90C4B" w:rsidP="00B90C4B">
      <w:pPr>
        <w:spacing w:after="200" w:line="276" w:lineRule="auto"/>
        <w:rPr>
          <w:rFonts w:eastAsia="Calibri"/>
          <w:b/>
          <w:szCs w:val="24"/>
        </w:rPr>
      </w:pPr>
      <w:r w:rsidRPr="00B90C4B">
        <w:rPr>
          <w:rFonts w:eastAsia="Calibri"/>
          <w:b/>
          <w:szCs w:val="24"/>
        </w:rPr>
        <w:lastRenderedPageBreak/>
        <w:t>Picture 7</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3825240" cy="3291840"/>
            <wp:effectExtent l="0" t="0" r="0" b="0"/>
            <wp:docPr id="7" name="Picture 7" descr="Missing/damaged insulation on second floor ductwork"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issing/damaged insulation on second floor ductwork" titl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18541" t="16667" r="8750"/>
                    <a:stretch/>
                  </pic:blipFill>
                  <pic:spPr bwMode="auto">
                    <a:xfrm>
                      <a:off x="0" y="0"/>
                      <a:ext cx="382524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Missing/damaged insulation on second floor ductwork</w:t>
      </w:r>
    </w:p>
    <w:p w:rsidR="00B90C4B" w:rsidRPr="00B90C4B" w:rsidRDefault="00B90C4B" w:rsidP="00B90C4B">
      <w:pPr>
        <w:spacing w:after="200" w:line="276" w:lineRule="auto"/>
        <w:rPr>
          <w:rFonts w:eastAsia="Calibri"/>
          <w:b/>
          <w:szCs w:val="24"/>
        </w:rPr>
      </w:pPr>
      <w:r w:rsidRPr="00B90C4B">
        <w:rPr>
          <w:rFonts w:eastAsia="Calibri"/>
          <w:b/>
          <w:szCs w:val="24"/>
        </w:rPr>
        <w:t>Picture 8</w:t>
      </w:r>
    </w:p>
    <w:p w:rsidR="00B90C4B" w:rsidRPr="00B90C4B" w:rsidRDefault="00DB31E5" w:rsidP="00B90C4B">
      <w:pPr>
        <w:spacing w:after="200" w:line="276" w:lineRule="auto"/>
        <w:jc w:val="center"/>
        <w:rPr>
          <w:rFonts w:eastAsia="Calibri"/>
          <w:b/>
          <w:szCs w:val="24"/>
        </w:rPr>
      </w:pPr>
      <w:r>
        <w:rPr>
          <w:noProof/>
          <w:lang w:eastAsia="zh-TW"/>
        </w:rPr>
        <mc:AlternateContent>
          <mc:Choice Requires="wps">
            <w:drawing>
              <wp:anchor distT="0" distB="0" distL="114300" distR="114300" simplePos="0" relativeHeight="251658240" behindDoc="0" locked="0" layoutInCell="1" allowOverlap="1">
                <wp:simplePos x="0" y="0"/>
                <wp:positionH relativeFrom="column">
                  <wp:posOffset>3528695</wp:posOffset>
                </wp:positionH>
                <wp:positionV relativeFrom="paragraph">
                  <wp:posOffset>188595</wp:posOffset>
                </wp:positionV>
                <wp:extent cx="175895" cy="582295"/>
                <wp:effectExtent l="0" t="146050" r="0" b="116205"/>
                <wp:wrapNone/>
                <wp:docPr id="21"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319059">
                          <a:off x="0" y="0"/>
                          <a:ext cx="175895" cy="58229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277.85pt;margin-top:14.85pt;width:13.85pt;height:45.85pt;rotation:362529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" adj="18338" fillcolor="window" strokecolor="windowText" strokeweight="2pt">
                <v:path arrowok="t"/>
              </v:shape>
            </w:pict>
          </mc:Fallback>
        </mc:AlternateContent>
      </w:r>
      <w:r>
        <w:rPr>
          <w:rFonts w:eastAsia="Calibri"/>
          <w:b/>
          <w:noProof/>
          <w:szCs w:val="24"/>
          <w:lang w:eastAsia="zh-TW"/>
        </w:rPr>
        <w:drawing>
          <wp:inline distT="0" distB="0" distL="0" distR="0">
            <wp:extent cx="3573780" cy="3291840"/>
            <wp:effectExtent l="0" t="0" r="0" b="0"/>
            <wp:docPr id="8" name="Picture 8" descr="Title: Picture 8 - Description: Missing/damaged insulation (arrow) on second floor duc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Missing/damaged insulation (arrow) on second floor ductwo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378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Missing/damaged insulation (arrow) on second floor ductwork</w:t>
      </w:r>
    </w:p>
    <w:p w:rsidR="00B90C4B" w:rsidRPr="00B90C4B" w:rsidRDefault="00B90C4B" w:rsidP="00B90C4B">
      <w:pPr>
        <w:spacing w:after="200" w:line="276" w:lineRule="auto"/>
        <w:rPr>
          <w:rFonts w:eastAsia="Calibri"/>
          <w:b/>
          <w:szCs w:val="24"/>
        </w:rPr>
      </w:pPr>
      <w:r w:rsidRPr="00B90C4B">
        <w:rPr>
          <w:rFonts w:eastAsia="Calibri"/>
          <w:b/>
          <w:szCs w:val="24"/>
        </w:rPr>
        <w:lastRenderedPageBreak/>
        <w:t>Picture 9</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4389120" cy="3291840"/>
            <wp:effectExtent l="0" t="0" r="0" b="0"/>
            <wp:docPr id="9" name="Picture 9" descr="Title: Picture 9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Water-damaged ceiling ti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Water-damaged ceiling tiles</w:t>
      </w:r>
    </w:p>
    <w:p w:rsidR="00B90C4B" w:rsidRPr="00B90C4B" w:rsidRDefault="00B90C4B" w:rsidP="00B90C4B">
      <w:pPr>
        <w:spacing w:after="200" w:line="276" w:lineRule="auto"/>
        <w:rPr>
          <w:rFonts w:eastAsia="Calibri"/>
          <w:b/>
          <w:szCs w:val="24"/>
        </w:rPr>
      </w:pPr>
      <w:r w:rsidRPr="00B90C4B">
        <w:rPr>
          <w:rFonts w:eastAsia="Calibri"/>
          <w:b/>
          <w:szCs w:val="24"/>
        </w:rPr>
        <w:t>Picture 10</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4351020" cy="3291840"/>
            <wp:effectExtent l="0" t="0" r="0" b="0"/>
            <wp:docPr id="10" name="Picture 11" descr="Wet ceiling tiles in room 202"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et ceiling tiles in room 202" titl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l="17917" t="20556" r="14375" b="11110"/>
                    <a:stretch/>
                  </pic:blipFill>
                  <pic:spPr bwMode="auto">
                    <a:xfrm>
                      <a:off x="0" y="0"/>
                      <a:ext cx="435102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Wet ceiling tiles in room 202</w:t>
      </w:r>
    </w:p>
    <w:p w:rsidR="00B90C4B" w:rsidRPr="00B90C4B" w:rsidRDefault="00B90C4B" w:rsidP="00B90C4B">
      <w:pPr>
        <w:spacing w:after="200" w:line="276" w:lineRule="auto"/>
        <w:rPr>
          <w:rFonts w:eastAsia="Calibri"/>
          <w:b/>
          <w:noProof/>
          <w:szCs w:val="24"/>
        </w:rPr>
      </w:pPr>
      <w:r w:rsidRPr="00B90C4B">
        <w:rPr>
          <w:rFonts w:eastAsia="Calibri"/>
          <w:b/>
          <w:noProof/>
          <w:szCs w:val="24"/>
        </w:rPr>
        <w:lastRenderedPageBreak/>
        <w:t>Picture 11</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4389120" cy="3291840"/>
            <wp:effectExtent l="0" t="0" r="0" b="0"/>
            <wp:docPr id="11" name="Picture 12" descr="Title: Picture 11 - Description: Refrigerator on carpet, and plug-in air fresh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1 - Description: Refrigerator on carpet, and plug-in air freshe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Refrigerator on carpet, and plug-in air freshener</w:t>
      </w:r>
    </w:p>
    <w:p w:rsidR="00B90C4B" w:rsidRPr="00B90C4B" w:rsidRDefault="00B90C4B" w:rsidP="00B90C4B">
      <w:pPr>
        <w:spacing w:after="200" w:line="276" w:lineRule="auto"/>
        <w:rPr>
          <w:rFonts w:eastAsia="Calibri"/>
          <w:b/>
          <w:szCs w:val="24"/>
        </w:rPr>
      </w:pPr>
      <w:r w:rsidRPr="00B90C4B">
        <w:rPr>
          <w:rFonts w:eastAsia="Calibri"/>
          <w:b/>
          <w:szCs w:val="24"/>
        </w:rPr>
        <w:t>Picture 12</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3970020" cy="3291840"/>
            <wp:effectExtent l="0" t="0" r="0" b="0"/>
            <wp:docPr id="12" name="Picture 13" descr="Plants growing against foundation"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ants growing against foundation" titl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4651" r="40958"/>
                    <a:stretch/>
                  </pic:blipFill>
                  <pic:spPr bwMode="auto">
                    <a:xfrm>
                      <a:off x="0" y="0"/>
                      <a:ext cx="397002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Plants growing against foundation</w:t>
      </w:r>
    </w:p>
    <w:p w:rsidR="00B90C4B" w:rsidRPr="00B90C4B" w:rsidRDefault="00B90C4B" w:rsidP="00B90C4B">
      <w:pPr>
        <w:spacing w:after="200" w:line="276" w:lineRule="auto"/>
        <w:rPr>
          <w:rFonts w:eastAsia="Calibri"/>
          <w:b/>
          <w:szCs w:val="24"/>
        </w:rPr>
      </w:pPr>
      <w:r w:rsidRPr="00B90C4B">
        <w:rPr>
          <w:rFonts w:eastAsia="Calibri"/>
          <w:b/>
          <w:szCs w:val="24"/>
        </w:rPr>
        <w:lastRenderedPageBreak/>
        <w:t>Picture 13</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3764280" cy="3291840"/>
            <wp:effectExtent l="0" t="0" r="0" b="0"/>
            <wp:docPr id="13" name="Picture 14" descr="Title: Picture 13 - Description: Breaches along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3 - Description: Breaches along found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428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Breaches along foundation</w:t>
      </w:r>
    </w:p>
    <w:p w:rsidR="00B90C4B" w:rsidRPr="00B90C4B" w:rsidRDefault="00B90C4B" w:rsidP="00B90C4B">
      <w:pPr>
        <w:spacing w:after="200" w:line="276" w:lineRule="auto"/>
        <w:rPr>
          <w:rFonts w:eastAsia="Calibri"/>
          <w:b/>
          <w:szCs w:val="24"/>
        </w:rPr>
      </w:pPr>
      <w:r w:rsidRPr="00B90C4B">
        <w:rPr>
          <w:rFonts w:eastAsia="Calibri"/>
          <w:b/>
          <w:szCs w:val="24"/>
        </w:rPr>
        <w:t>Picture 14</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4389120" cy="3291840"/>
            <wp:effectExtent l="0" t="0" r="0" b="0"/>
            <wp:docPr id="14" name="Picture 15" descr="Title: Picture 14 - Description: Cracks in foundation masonry, missing/damaged mortar, also note rodent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4 - Description: Cracks in foundation masonry, missing/damaged mortar, also note rodent tra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Cracks in foundation masonry, missing/damaged mortar, also note rodent trap</w:t>
      </w:r>
    </w:p>
    <w:p w:rsidR="00B90C4B" w:rsidRPr="00B90C4B" w:rsidRDefault="00B90C4B" w:rsidP="00B90C4B">
      <w:pPr>
        <w:spacing w:after="200" w:line="276" w:lineRule="auto"/>
        <w:rPr>
          <w:rFonts w:eastAsia="Calibri"/>
          <w:b/>
          <w:szCs w:val="24"/>
        </w:rPr>
      </w:pPr>
      <w:r w:rsidRPr="00B90C4B">
        <w:rPr>
          <w:rFonts w:eastAsia="Calibri"/>
          <w:b/>
          <w:szCs w:val="24"/>
        </w:rPr>
        <w:lastRenderedPageBreak/>
        <w:t>Picture 15</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2468880" cy="3291840"/>
            <wp:effectExtent l="0" t="0" r="0" b="0"/>
            <wp:docPr id="15" name="Picture 16" descr="Title: Picture 15 - Description: Damaged downs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5 - Description: Damaged downspou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Damaged downspout</w:t>
      </w:r>
    </w:p>
    <w:p w:rsidR="00B90C4B" w:rsidRPr="00B90C4B" w:rsidRDefault="00B90C4B" w:rsidP="00B90C4B">
      <w:pPr>
        <w:spacing w:after="200" w:line="276" w:lineRule="auto"/>
        <w:rPr>
          <w:rFonts w:eastAsia="Calibri"/>
          <w:b/>
          <w:szCs w:val="24"/>
        </w:rPr>
      </w:pPr>
      <w:r w:rsidRPr="00B90C4B">
        <w:rPr>
          <w:rFonts w:eastAsia="Calibri"/>
          <w:b/>
          <w:szCs w:val="24"/>
        </w:rPr>
        <w:t>Picture 16</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3749040" cy="3291840"/>
            <wp:effectExtent l="0" t="0" r="0" b="0"/>
            <wp:docPr id="16" name="Picture 17" descr="Damaged downspout emptying along foundation"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amaged downspout emptying along foundation" titl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138" r="26596" b="41185"/>
                    <a:stretch/>
                  </pic:blipFill>
                  <pic:spPr bwMode="auto">
                    <a:xfrm>
                      <a:off x="0" y="0"/>
                      <a:ext cx="374904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Damaged downspout emptying along foundation</w:t>
      </w:r>
    </w:p>
    <w:p w:rsidR="00B90C4B" w:rsidRPr="00B90C4B" w:rsidRDefault="00B90C4B" w:rsidP="00B90C4B">
      <w:pPr>
        <w:spacing w:after="200" w:line="276" w:lineRule="auto"/>
        <w:rPr>
          <w:rFonts w:eastAsia="Calibri"/>
          <w:b/>
          <w:szCs w:val="24"/>
        </w:rPr>
      </w:pPr>
      <w:r w:rsidRPr="00B90C4B">
        <w:rPr>
          <w:rFonts w:eastAsia="Calibri"/>
          <w:b/>
          <w:szCs w:val="24"/>
        </w:rPr>
        <w:lastRenderedPageBreak/>
        <w:t>Picture 17</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4389120" cy="3291840"/>
            <wp:effectExtent l="0" t="0" r="0" b="0"/>
            <wp:docPr id="17" name="Picture 18" descr="Title: Picture 17 - Description: Accumulated items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17 - Description: Accumulated items in offi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Accumulated items in office</w:t>
      </w:r>
    </w:p>
    <w:p w:rsidR="00B90C4B" w:rsidRPr="00B90C4B" w:rsidRDefault="00B90C4B" w:rsidP="00B90C4B">
      <w:pPr>
        <w:spacing w:after="200" w:line="276" w:lineRule="auto"/>
        <w:rPr>
          <w:rFonts w:eastAsia="Calibri"/>
          <w:b/>
          <w:szCs w:val="24"/>
        </w:rPr>
      </w:pPr>
      <w:r w:rsidRPr="00B90C4B">
        <w:rPr>
          <w:rFonts w:eastAsia="Calibri"/>
          <w:b/>
          <w:szCs w:val="24"/>
        </w:rPr>
        <w:t>Picture 18</w:t>
      </w:r>
    </w:p>
    <w:p w:rsidR="00B90C4B" w:rsidRPr="00B90C4B" w:rsidRDefault="00DB31E5" w:rsidP="00B90C4B">
      <w:pPr>
        <w:spacing w:after="200" w:line="276" w:lineRule="auto"/>
        <w:jc w:val="center"/>
        <w:rPr>
          <w:rFonts w:eastAsia="Calibri"/>
          <w:b/>
          <w:szCs w:val="24"/>
        </w:rPr>
      </w:pPr>
      <w:r>
        <w:rPr>
          <w:rFonts w:eastAsia="Calibri"/>
          <w:b/>
          <w:noProof/>
          <w:szCs w:val="24"/>
          <w:lang w:eastAsia="zh-TW"/>
        </w:rPr>
        <w:drawing>
          <wp:inline distT="0" distB="0" distL="0" distR="0">
            <wp:extent cx="2468880" cy="3291840"/>
            <wp:effectExtent l="0" t="0" r="0" b="0"/>
            <wp:docPr id="18" name="Picture 19" descr="Title: Picture 18 - Description: Car seats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18 - Description: Car seats on flo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rsidR="00B90C4B" w:rsidRPr="00B90C4B" w:rsidRDefault="00B90C4B" w:rsidP="00B90C4B">
      <w:pPr>
        <w:spacing w:after="200" w:line="276" w:lineRule="auto"/>
        <w:jc w:val="center"/>
        <w:rPr>
          <w:rFonts w:eastAsia="Calibri"/>
          <w:b/>
          <w:szCs w:val="24"/>
        </w:rPr>
      </w:pPr>
      <w:r w:rsidRPr="00B90C4B">
        <w:rPr>
          <w:rFonts w:eastAsia="Calibri"/>
          <w:b/>
          <w:szCs w:val="24"/>
        </w:rPr>
        <w:t>Car seats on floor</w:t>
      </w:r>
    </w:p>
    <w:p w:rsidR="00B90C4B" w:rsidRPr="00B90C4B" w:rsidRDefault="00B90C4B" w:rsidP="00B90C4B">
      <w:pPr>
        <w:spacing w:after="200" w:line="276" w:lineRule="auto"/>
        <w:rPr>
          <w:rFonts w:eastAsia="Calibri"/>
          <w:b/>
          <w:szCs w:val="24"/>
        </w:rPr>
      </w:pPr>
      <w:r w:rsidRPr="00B90C4B">
        <w:rPr>
          <w:rFonts w:eastAsia="Calibri"/>
          <w:b/>
          <w:szCs w:val="24"/>
        </w:rPr>
        <w:lastRenderedPageBreak/>
        <w:t>Picture 19</w:t>
      </w:r>
    </w:p>
    <w:p w:rsidR="00B90C4B" w:rsidRPr="00B90C4B" w:rsidRDefault="00DB31E5" w:rsidP="00B90C4B">
      <w:pPr>
        <w:spacing w:after="200" w:line="276" w:lineRule="auto"/>
        <w:jc w:val="center"/>
        <w:rPr>
          <w:rFonts w:eastAsia="Calibri"/>
          <w:b/>
          <w:szCs w:val="24"/>
        </w:rPr>
      </w:pPr>
      <w:r>
        <w:rPr>
          <w:rFonts w:ascii="Calibri" w:eastAsia="Calibri" w:hAnsi="Calibri"/>
          <w:noProof/>
          <w:sz w:val="22"/>
          <w:szCs w:val="22"/>
          <w:lang w:eastAsia="zh-TW"/>
        </w:rPr>
        <w:drawing>
          <wp:inline distT="0" distB="0" distL="0" distR="0">
            <wp:extent cx="2552700" cy="3749040"/>
            <wp:effectExtent l="0" t="0" r="0" b="0"/>
            <wp:docPr id="19" name="Picture 20" descr="Title: Picture 19 - Description: Fluorescent bulbs against wall in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Picture 19 - Description: Fluorescent bulbs against wall in workspa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3749040"/>
                    </a:xfrm>
                    <a:prstGeom prst="rect">
                      <a:avLst/>
                    </a:prstGeom>
                    <a:noFill/>
                    <a:ln>
                      <a:noFill/>
                    </a:ln>
                  </pic:spPr>
                </pic:pic>
              </a:graphicData>
            </a:graphic>
          </wp:inline>
        </w:drawing>
      </w:r>
    </w:p>
    <w:p w:rsidR="00B90C4B" w:rsidRPr="00B90C4B" w:rsidRDefault="00B90C4B" w:rsidP="00B90C4B">
      <w:pPr>
        <w:spacing w:after="200" w:line="276" w:lineRule="auto"/>
        <w:jc w:val="center"/>
        <w:rPr>
          <w:rFonts w:ascii="Calibri" w:eastAsia="Calibri" w:hAnsi="Calibri"/>
          <w:sz w:val="22"/>
          <w:szCs w:val="22"/>
        </w:rPr>
      </w:pPr>
      <w:r w:rsidRPr="00B90C4B">
        <w:rPr>
          <w:rFonts w:eastAsia="Calibri"/>
          <w:b/>
          <w:szCs w:val="24"/>
        </w:rPr>
        <w:t>Fluorescent bulbs against wall in workspace</w:t>
      </w:r>
    </w:p>
    <w:p w:rsidR="00D6216E" w:rsidRDefault="00D6216E" w:rsidP="00465CC8">
      <w:pPr>
        <w:pStyle w:val="BodyText2"/>
        <w:tabs>
          <w:tab w:val="left" w:pos="3780"/>
        </w:tabs>
        <w:rPr>
          <w:szCs w:val="24"/>
        </w:rPr>
        <w:sectPr w:rsidR="00D6216E">
          <w:footerReference w:type="default" r:id="rId39"/>
          <w:pgSz w:w="12240" w:h="15840"/>
          <w:pgMar w:top="1440" w:right="1440" w:bottom="1440" w:left="1440" w:header="720" w:footer="720" w:gutter="0"/>
          <w:cols w:space="720"/>
          <w:docGrid w:linePitch="360"/>
        </w:sectPr>
      </w:pP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D6216E" w:rsidRPr="00D6216E" w:rsidTr="004F3D2C">
        <w:tblPrEx>
          <w:tblCellMar>
            <w:top w:w="0" w:type="dxa"/>
            <w:bottom w:w="0" w:type="dxa"/>
          </w:tblCellMar>
        </w:tblPrEx>
        <w:trPr>
          <w:cantSplit/>
          <w:trHeight w:val="350"/>
          <w:tblHeader/>
          <w:jc w:val="center"/>
        </w:trPr>
        <w:tc>
          <w:tcPr>
            <w:tcW w:w="1909" w:type="dxa"/>
            <w:vMerge w:val="restart"/>
            <w:vAlign w:val="bottom"/>
          </w:tcPr>
          <w:p w:rsidR="00D6216E" w:rsidRPr="00D6216E" w:rsidRDefault="00D6216E" w:rsidP="00D6216E">
            <w:pPr>
              <w:keepNext/>
              <w:jc w:val="center"/>
              <w:outlineLvl w:val="0"/>
              <w:rPr>
                <w:b/>
                <w:sz w:val="20"/>
              </w:rPr>
            </w:pPr>
            <w:r w:rsidRPr="00D6216E">
              <w:rPr>
                <w:b/>
                <w:sz w:val="20"/>
              </w:rPr>
              <w:lastRenderedPageBreak/>
              <w:t>Location</w:t>
            </w:r>
          </w:p>
        </w:tc>
        <w:tc>
          <w:tcPr>
            <w:tcW w:w="920" w:type="dxa"/>
            <w:vMerge w:val="restart"/>
            <w:vAlign w:val="bottom"/>
          </w:tcPr>
          <w:p w:rsidR="00D6216E" w:rsidRPr="00D6216E" w:rsidRDefault="00D6216E" w:rsidP="00D6216E">
            <w:pPr>
              <w:jc w:val="center"/>
              <w:rPr>
                <w:b/>
                <w:sz w:val="20"/>
              </w:rPr>
            </w:pPr>
            <w:r w:rsidRPr="00D6216E">
              <w:rPr>
                <w:b/>
                <w:sz w:val="20"/>
              </w:rPr>
              <w:t>Carbon</w:t>
            </w:r>
          </w:p>
          <w:p w:rsidR="00D6216E" w:rsidRPr="00D6216E" w:rsidRDefault="00D6216E" w:rsidP="00D6216E">
            <w:pPr>
              <w:jc w:val="center"/>
              <w:rPr>
                <w:b/>
                <w:sz w:val="20"/>
              </w:rPr>
            </w:pPr>
            <w:r w:rsidRPr="00D6216E">
              <w:rPr>
                <w:b/>
                <w:sz w:val="20"/>
              </w:rPr>
              <w:t>Dioxide</w:t>
            </w:r>
          </w:p>
          <w:p w:rsidR="00D6216E" w:rsidRPr="00D6216E" w:rsidRDefault="00D6216E" w:rsidP="00D6216E">
            <w:pPr>
              <w:jc w:val="center"/>
              <w:rPr>
                <w:b/>
                <w:sz w:val="20"/>
              </w:rPr>
            </w:pPr>
            <w:r w:rsidRPr="00D6216E">
              <w:rPr>
                <w:b/>
                <w:sz w:val="20"/>
              </w:rPr>
              <w:t>(ppm)</w:t>
            </w:r>
          </w:p>
        </w:tc>
        <w:tc>
          <w:tcPr>
            <w:tcW w:w="1136" w:type="dxa"/>
            <w:vMerge w:val="restart"/>
          </w:tcPr>
          <w:p w:rsidR="00D6216E" w:rsidRPr="00D6216E" w:rsidRDefault="00D6216E" w:rsidP="00D6216E">
            <w:pPr>
              <w:jc w:val="center"/>
              <w:rPr>
                <w:b/>
                <w:sz w:val="20"/>
              </w:rPr>
            </w:pPr>
            <w:r w:rsidRPr="00D6216E">
              <w:rPr>
                <w:b/>
                <w:sz w:val="20"/>
              </w:rPr>
              <w:t>Carbon Monoxide</w:t>
            </w:r>
          </w:p>
          <w:p w:rsidR="00D6216E" w:rsidRPr="00D6216E" w:rsidRDefault="00D6216E" w:rsidP="00D6216E">
            <w:pPr>
              <w:jc w:val="center"/>
              <w:rPr>
                <w:b/>
                <w:sz w:val="20"/>
              </w:rPr>
            </w:pPr>
            <w:r w:rsidRPr="00D6216E">
              <w:rPr>
                <w:b/>
                <w:sz w:val="20"/>
              </w:rPr>
              <w:t>(ppm)</w:t>
            </w:r>
          </w:p>
        </w:tc>
        <w:tc>
          <w:tcPr>
            <w:tcW w:w="810" w:type="dxa"/>
            <w:vMerge w:val="restart"/>
            <w:vAlign w:val="bottom"/>
          </w:tcPr>
          <w:p w:rsidR="00D6216E" w:rsidRPr="00D6216E" w:rsidRDefault="00D6216E" w:rsidP="00D6216E">
            <w:pPr>
              <w:jc w:val="center"/>
              <w:rPr>
                <w:b/>
                <w:sz w:val="20"/>
              </w:rPr>
            </w:pPr>
            <w:r w:rsidRPr="00D6216E">
              <w:rPr>
                <w:b/>
                <w:sz w:val="20"/>
              </w:rPr>
              <w:t>Temp</w:t>
            </w:r>
          </w:p>
          <w:p w:rsidR="00D6216E" w:rsidRPr="00D6216E" w:rsidRDefault="00D6216E" w:rsidP="00D6216E">
            <w:pPr>
              <w:jc w:val="center"/>
              <w:rPr>
                <w:b/>
                <w:sz w:val="20"/>
              </w:rPr>
            </w:pPr>
            <w:r w:rsidRPr="00D6216E">
              <w:rPr>
                <w:b/>
                <w:sz w:val="20"/>
              </w:rPr>
              <w:t>(°F)</w:t>
            </w:r>
          </w:p>
        </w:tc>
        <w:tc>
          <w:tcPr>
            <w:tcW w:w="1080" w:type="dxa"/>
            <w:vMerge w:val="restart"/>
            <w:vAlign w:val="bottom"/>
          </w:tcPr>
          <w:p w:rsidR="00D6216E" w:rsidRPr="00D6216E" w:rsidRDefault="00D6216E" w:rsidP="00D6216E">
            <w:pPr>
              <w:jc w:val="center"/>
              <w:rPr>
                <w:b/>
                <w:sz w:val="20"/>
              </w:rPr>
            </w:pPr>
            <w:r w:rsidRPr="00D6216E">
              <w:rPr>
                <w:b/>
                <w:sz w:val="20"/>
              </w:rPr>
              <w:t>Relative</w:t>
            </w:r>
          </w:p>
          <w:p w:rsidR="00D6216E" w:rsidRPr="00D6216E" w:rsidRDefault="00D6216E" w:rsidP="00D6216E">
            <w:pPr>
              <w:jc w:val="center"/>
              <w:rPr>
                <w:b/>
                <w:sz w:val="20"/>
              </w:rPr>
            </w:pPr>
            <w:r w:rsidRPr="00D6216E">
              <w:rPr>
                <w:b/>
                <w:sz w:val="20"/>
              </w:rPr>
              <w:t>Humidity</w:t>
            </w:r>
          </w:p>
          <w:p w:rsidR="00D6216E" w:rsidRPr="00D6216E" w:rsidRDefault="00D6216E" w:rsidP="00D6216E">
            <w:pPr>
              <w:jc w:val="center"/>
              <w:rPr>
                <w:b/>
                <w:sz w:val="20"/>
              </w:rPr>
            </w:pPr>
            <w:r w:rsidRPr="00D6216E">
              <w:rPr>
                <w:b/>
                <w:sz w:val="20"/>
              </w:rPr>
              <w:t>(%)</w:t>
            </w:r>
          </w:p>
        </w:tc>
        <w:tc>
          <w:tcPr>
            <w:tcW w:w="954" w:type="dxa"/>
            <w:vMerge w:val="restart"/>
            <w:vAlign w:val="bottom"/>
          </w:tcPr>
          <w:p w:rsidR="00D6216E" w:rsidRPr="00D6216E" w:rsidRDefault="00D6216E" w:rsidP="00D6216E">
            <w:pPr>
              <w:jc w:val="center"/>
              <w:rPr>
                <w:b/>
                <w:sz w:val="20"/>
              </w:rPr>
            </w:pPr>
            <w:r w:rsidRPr="00D6216E">
              <w:rPr>
                <w:b/>
                <w:sz w:val="20"/>
              </w:rPr>
              <w:t>PM2.5</w:t>
            </w:r>
          </w:p>
          <w:p w:rsidR="00D6216E" w:rsidRPr="00D6216E" w:rsidRDefault="00D6216E" w:rsidP="00D6216E">
            <w:pPr>
              <w:jc w:val="center"/>
              <w:rPr>
                <w:b/>
                <w:sz w:val="20"/>
              </w:rPr>
            </w:pPr>
            <w:r w:rsidRPr="00D6216E">
              <w:rPr>
                <w:b/>
                <w:sz w:val="20"/>
              </w:rPr>
              <w:t>(</w:t>
            </w:r>
            <w:r w:rsidRPr="00D6216E">
              <w:rPr>
                <w:b/>
                <w:sz w:val="21"/>
                <w:szCs w:val="21"/>
              </w:rPr>
              <w:t>µg/m</w:t>
            </w:r>
            <w:r w:rsidRPr="00D6216E">
              <w:rPr>
                <w:b/>
                <w:sz w:val="21"/>
                <w:szCs w:val="21"/>
                <w:vertAlign w:val="superscript"/>
              </w:rPr>
              <w:t>3</w:t>
            </w:r>
            <w:r w:rsidRPr="00D6216E">
              <w:rPr>
                <w:b/>
                <w:sz w:val="20"/>
              </w:rPr>
              <w:t>)</w:t>
            </w:r>
          </w:p>
        </w:tc>
        <w:tc>
          <w:tcPr>
            <w:tcW w:w="1260" w:type="dxa"/>
            <w:vMerge w:val="restart"/>
            <w:vAlign w:val="bottom"/>
          </w:tcPr>
          <w:p w:rsidR="00D6216E" w:rsidRPr="00D6216E" w:rsidRDefault="00D6216E" w:rsidP="00D6216E">
            <w:pPr>
              <w:jc w:val="center"/>
              <w:rPr>
                <w:b/>
                <w:sz w:val="20"/>
              </w:rPr>
            </w:pPr>
            <w:r w:rsidRPr="00D6216E">
              <w:rPr>
                <w:b/>
                <w:sz w:val="20"/>
              </w:rPr>
              <w:t>Occupants</w:t>
            </w:r>
          </w:p>
          <w:p w:rsidR="00D6216E" w:rsidRPr="00D6216E" w:rsidRDefault="00D6216E" w:rsidP="00D6216E">
            <w:pPr>
              <w:jc w:val="center"/>
              <w:rPr>
                <w:b/>
                <w:sz w:val="20"/>
              </w:rPr>
            </w:pPr>
            <w:r w:rsidRPr="00D6216E">
              <w:rPr>
                <w:b/>
                <w:sz w:val="20"/>
              </w:rPr>
              <w:t>in Room</w:t>
            </w:r>
          </w:p>
        </w:tc>
        <w:tc>
          <w:tcPr>
            <w:tcW w:w="1260" w:type="dxa"/>
            <w:vMerge w:val="restart"/>
            <w:vAlign w:val="bottom"/>
          </w:tcPr>
          <w:p w:rsidR="00D6216E" w:rsidRPr="00D6216E" w:rsidRDefault="00D6216E" w:rsidP="00D6216E">
            <w:pPr>
              <w:jc w:val="center"/>
              <w:rPr>
                <w:b/>
                <w:sz w:val="20"/>
              </w:rPr>
            </w:pPr>
            <w:r w:rsidRPr="00D6216E">
              <w:rPr>
                <w:b/>
                <w:sz w:val="20"/>
              </w:rPr>
              <w:t>Windows</w:t>
            </w:r>
          </w:p>
          <w:p w:rsidR="00D6216E" w:rsidRPr="00D6216E" w:rsidRDefault="00D6216E" w:rsidP="00D6216E">
            <w:pPr>
              <w:jc w:val="center"/>
              <w:rPr>
                <w:b/>
                <w:sz w:val="20"/>
              </w:rPr>
            </w:pPr>
            <w:r w:rsidRPr="00D6216E">
              <w:rPr>
                <w:b/>
                <w:sz w:val="20"/>
              </w:rPr>
              <w:t>Openable</w:t>
            </w:r>
          </w:p>
        </w:tc>
        <w:tc>
          <w:tcPr>
            <w:tcW w:w="1890" w:type="dxa"/>
            <w:gridSpan w:val="3"/>
            <w:tcBorders>
              <w:left w:val="nil"/>
              <w:bottom w:val="nil"/>
            </w:tcBorders>
            <w:vAlign w:val="bottom"/>
          </w:tcPr>
          <w:p w:rsidR="00D6216E" w:rsidRPr="00D6216E" w:rsidRDefault="00D6216E" w:rsidP="00D6216E">
            <w:pPr>
              <w:ind w:left="-105"/>
              <w:jc w:val="center"/>
              <w:rPr>
                <w:b/>
                <w:sz w:val="20"/>
              </w:rPr>
            </w:pPr>
            <w:r w:rsidRPr="00D6216E">
              <w:rPr>
                <w:b/>
                <w:sz w:val="20"/>
              </w:rPr>
              <w:t>Ventilation</w:t>
            </w:r>
          </w:p>
        </w:tc>
        <w:tc>
          <w:tcPr>
            <w:tcW w:w="2471" w:type="dxa"/>
            <w:vMerge w:val="restart"/>
            <w:vAlign w:val="bottom"/>
          </w:tcPr>
          <w:p w:rsidR="00D6216E" w:rsidRPr="00D6216E" w:rsidRDefault="00D6216E" w:rsidP="00D6216E">
            <w:pPr>
              <w:jc w:val="center"/>
              <w:rPr>
                <w:b/>
                <w:sz w:val="20"/>
              </w:rPr>
            </w:pPr>
            <w:r w:rsidRPr="00D6216E">
              <w:rPr>
                <w:b/>
                <w:sz w:val="20"/>
              </w:rPr>
              <w:t>Remarks</w:t>
            </w:r>
          </w:p>
        </w:tc>
      </w:tr>
      <w:tr w:rsidR="00D6216E" w:rsidRPr="00D6216E" w:rsidTr="004F3D2C">
        <w:tblPrEx>
          <w:tblCellMar>
            <w:top w:w="0" w:type="dxa"/>
            <w:bottom w:w="0" w:type="dxa"/>
          </w:tblCellMar>
        </w:tblPrEx>
        <w:trPr>
          <w:cantSplit/>
          <w:trHeight w:val="350"/>
          <w:tblHeader/>
          <w:jc w:val="center"/>
        </w:trPr>
        <w:tc>
          <w:tcPr>
            <w:tcW w:w="1909" w:type="dxa"/>
            <w:vMerge/>
            <w:vAlign w:val="bottom"/>
          </w:tcPr>
          <w:p w:rsidR="00D6216E" w:rsidRPr="00D6216E" w:rsidRDefault="00D6216E" w:rsidP="00D6216E">
            <w:pPr>
              <w:keepNext/>
              <w:jc w:val="center"/>
              <w:outlineLvl w:val="0"/>
              <w:rPr>
                <w:b/>
                <w:sz w:val="20"/>
              </w:rPr>
            </w:pPr>
          </w:p>
        </w:tc>
        <w:tc>
          <w:tcPr>
            <w:tcW w:w="920" w:type="dxa"/>
            <w:vMerge/>
            <w:vAlign w:val="bottom"/>
          </w:tcPr>
          <w:p w:rsidR="00D6216E" w:rsidRPr="00D6216E" w:rsidRDefault="00D6216E" w:rsidP="00D6216E">
            <w:pPr>
              <w:jc w:val="center"/>
              <w:rPr>
                <w:b/>
                <w:sz w:val="20"/>
              </w:rPr>
            </w:pPr>
          </w:p>
        </w:tc>
        <w:tc>
          <w:tcPr>
            <w:tcW w:w="1136" w:type="dxa"/>
            <w:vMerge/>
          </w:tcPr>
          <w:p w:rsidR="00D6216E" w:rsidRPr="00D6216E" w:rsidRDefault="00D6216E" w:rsidP="00D6216E">
            <w:pPr>
              <w:jc w:val="center"/>
              <w:rPr>
                <w:b/>
                <w:sz w:val="20"/>
              </w:rPr>
            </w:pPr>
          </w:p>
        </w:tc>
        <w:tc>
          <w:tcPr>
            <w:tcW w:w="810" w:type="dxa"/>
            <w:vMerge/>
            <w:vAlign w:val="bottom"/>
          </w:tcPr>
          <w:p w:rsidR="00D6216E" w:rsidRPr="00D6216E" w:rsidRDefault="00D6216E" w:rsidP="00D6216E">
            <w:pPr>
              <w:jc w:val="center"/>
              <w:rPr>
                <w:b/>
                <w:sz w:val="20"/>
              </w:rPr>
            </w:pPr>
          </w:p>
        </w:tc>
        <w:tc>
          <w:tcPr>
            <w:tcW w:w="1080" w:type="dxa"/>
            <w:vMerge/>
            <w:vAlign w:val="bottom"/>
          </w:tcPr>
          <w:p w:rsidR="00D6216E" w:rsidRPr="00D6216E" w:rsidRDefault="00D6216E" w:rsidP="00D6216E">
            <w:pPr>
              <w:jc w:val="center"/>
              <w:rPr>
                <w:b/>
                <w:sz w:val="20"/>
              </w:rPr>
            </w:pPr>
          </w:p>
        </w:tc>
        <w:tc>
          <w:tcPr>
            <w:tcW w:w="954" w:type="dxa"/>
            <w:vMerge/>
          </w:tcPr>
          <w:p w:rsidR="00D6216E" w:rsidRPr="00D6216E" w:rsidRDefault="00D6216E" w:rsidP="00D6216E">
            <w:pPr>
              <w:jc w:val="center"/>
              <w:rPr>
                <w:b/>
                <w:sz w:val="20"/>
              </w:rPr>
            </w:pPr>
          </w:p>
        </w:tc>
        <w:tc>
          <w:tcPr>
            <w:tcW w:w="1260" w:type="dxa"/>
            <w:vMerge/>
            <w:vAlign w:val="bottom"/>
          </w:tcPr>
          <w:p w:rsidR="00D6216E" w:rsidRPr="00D6216E" w:rsidRDefault="00D6216E" w:rsidP="00D6216E">
            <w:pPr>
              <w:jc w:val="center"/>
              <w:rPr>
                <w:b/>
                <w:sz w:val="20"/>
              </w:rPr>
            </w:pPr>
          </w:p>
        </w:tc>
        <w:tc>
          <w:tcPr>
            <w:tcW w:w="1260" w:type="dxa"/>
            <w:vMerge/>
            <w:vAlign w:val="bottom"/>
          </w:tcPr>
          <w:p w:rsidR="00D6216E" w:rsidRPr="00D6216E" w:rsidRDefault="00D6216E" w:rsidP="00D6216E">
            <w:pPr>
              <w:jc w:val="center"/>
              <w:rPr>
                <w:b/>
                <w:sz w:val="20"/>
              </w:rPr>
            </w:pPr>
          </w:p>
        </w:tc>
        <w:tc>
          <w:tcPr>
            <w:tcW w:w="891" w:type="dxa"/>
            <w:tcBorders>
              <w:left w:val="nil"/>
              <w:bottom w:val="nil"/>
            </w:tcBorders>
            <w:vAlign w:val="bottom"/>
          </w:tcPr>
          <w:p w:rsidR="00D6216E" w:rsidRPr="00D6216E" w:rsidRDefault="00D6216E" w:rsidP="00D6216E">
            <w:pPr>
              <w:ind w:left="-105"/>
              <w:jc w:val="center"/>
              <w:rPr>
                <w:b/>
                <w:sz w:val="20"/>
              </w:rPr>
            </w:pPr>
            <w:r w:rsidRPr="00D6216E">
              <w:rPr>
                <w:b/>
                <w:sz w:val="20"/>
              </w:rPr>
              <w:t>Intake</w:t>
            </w:r>
          </w:p>
        </w:tc>
        <w:tc>
          <w:tcPr>
            <w:tcW w:w="999" w:type="dxa"/>
            <w:gridSpan w:val="2"/>
            <w:tcBorders>
              <w:left w:val="nil"/>
              <w:bottom w:val="nil"/>
            </w:tcBorders>
            <w:vAlign w:val="bottom"/>
          </w:tcPr>
          <w:p w:rsidR="00D6216E" w:rsidRPr="00D6216E" w:rsidRDefault="00D6216E" w:rsidP="00D6216E">
            <w:pPr>
              <w:ind w:left="-105"/>
              <w:jc w:val="center"/>
              <w:rPr>
                <w:b/>
                <w:sz w:val="20"/>
              </w:rPr>
            </w:pPr>
            <w:r w:rsidRPr="00D6216E">
              <w:rPr>
                <w:b/>
                <w:sz w:val="20"/>
              </w:rPr>
              <w:t>Exhaust</w:t>
            </w:r>
          </w:p>
        </w:tc>
        <w:tc>
          <w:tcPr>
            <w:tcW w:w="2471" w:type="dxa"/>
            <w:vMerge/>
            <w:vAlign w:val="bottom"/>
          </w:tcPr>
          <w:p w:rsidR="00D6216E" w:rsidRPr="00D6216E" w:rsidRDefault="00D6216E" w:rsidP="00D6216E">
            <w:pPr>
              <w:jc w:val="center"/>
              <w:rPr>
                <w:b/>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Background</w:t>
            </w:r>
          </w:p>
        </w:tc>
        <w:tc>
          <w:tcPr>
            <w:tcW w:w="920" w:type="dxa"/>
            <w:vAlign w:val="center"/>
          </w:tcPr>
          <w:p w:rsidR="00D6216E" w:rsidRPr="00D6216E" w:rsidRDefault="00D6216E" w:rsidP="00D6216E">
            <w:pPr>
              <w:spacing w:before="60" w:after="60"/>
              <w:jc w:val="center"/>
              <w:rPr>
                <w:sz w:val="20"/>
              </w:rPr>
            </w:pPr>
            <w:r w:rsidRPr="00D6216E">
              <w:rPr>
                <w:sz w:val="20"/>
              </w:rPr>
              <w:t>410</w:t>
            </w:r>
          </w:p>
        </w:tc>
        <w:tc>
          <w:tcPr>
            <w:tcW w:w="1136" w:type="dxa"/>
            <w:vAlign w:val="center"/>
          </w:tcPr>
          <w:p w:rsidR="00D6216E" w:rsidRPr="00D6216E" w:rsidRDefault="00D6216E" w:rsidP="00D6216E">
            <w:pPr>
              <w:spacing w:before="60" w:after="60"/>
              <w:jc w:val="center"/>
              <w:rPr>
                <w:sz w:val="20"/>
              </w:rPr>
            </w:pPr>
            <w:r w:rsidRPr="00D6216E">
              <w:rPr>
                <w:sz w:val="20"/>
              </w:rPr>
              <w:t>0.8</w:t>
            </w:r>
          </w:p>
        </w:tc>
        <w:tc>
          <w:tcPr>
            <w:tcW w:w="810" w:type="dxa"/>
            <w:vAlign w:val="center"/>
          </w:tcPr>
          <w:p w:rsidR="00D6216E" w:rsidRPr="00D6216E" w:rsidRDefault="00D6216E" w:rsidP="00D6216E">
            <w:pPr>
              <w:spacing w:before="60" w:after="60"/>
              <w:jc w:val="center"/>
              <w:rPr>
                <w:sz w:val="20"/>
              </w:rPr>
            </w:pPr>
            <w:r w:rsidRPr="00D6216E">
              <w:rPr>
                <w:sz w:val="20"/>
              </w:rPr>
              <w:t>71.6</w:t>
            </w:r>
          </w:p>
        </w:tc>
        <w:tc>
          <w:tcPr>
            <w:tcW w:w="1080" w:type="dxa"/>
            <w:vAlign w:val="center"/>
          </w:tcPr>
          <w:p w:rsidR="00D6216E" w:rsidRPr="00D6216E" w:rsidRDefault="00D6216E" w:rsidP="00D6216E">
            <w:pPr>
              <w:spacing w:before="60" w:after="60"/>
              <w:jc w:val="center"/>
              <w:rPr>
                <w:sz w:val="20"/>
              </w:rPr>
            </w:pPr>
            <w:r w:rsidRPr="00D6216E">
              <w:rPr>
                <w:sz w:val="20"/>
              </w:rPr>
              <w:t>23</w:t>
            </w:r>
          </w:p>
        </w:tc>
        <w:tc>
          <w:tcPr>
            <w:tcW w:w="954" w:type="dxa"/>
            <w:vAlign w:val="center"/>
          </w:tcPr>
          <w:p w:rsidR="00D6216E" w:rsidRPr="00D6216E" w:rsidRDefault="00D6216E" w:rsidP="00D6216E">
            <w:pPr>
              <w:spacing w:before="60" w:after="60"/>
              <w:jc w:val="center"/>
              <w:rPr>
                <w:sz w:val="20"/>
              </w:rPr>
            </w:pPr>
            <w:r w:rsidRPr="00D6216E">
              <w:rPr>
                <w:sz w:val="20"/>
              </w:rPr>
              <w:t>8</w:t>
            </w:r>
          </w:p>
        </w:tc>
        <w:tc>
          <w:tcPr>
            <w:tcW w:w="1260"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p>
        </w:tc>
        <w:tc>
          <w:tcPr>
            <w:tcW w:w="900" w:type="dxa"/>
            <w:gridSpan w:val="2"/>
            <w:vAlign w:val="center"/>
          </w:tcPr>
          <w:p w:rsidR="00D6216E" w:rsidRPr="00D6216E" w:rsidRDefault="00D6216E" w:rsidP="00D6216E">
            <w:pPr>
              <w:spacing w:before="60" w:after="60"/>
              <w:jc w:val="center"/>
              <w:rPr>
                <w:sz w:val="20"/>
              </w:rPr>
            </w:pPr>
          </w:p>
        </w:tc>
        <w:tc>
          <w:tcPr>
            <w:tcW w:w="990" w:type="dxa"/>
            <w:vAlign w:val="center"/>
          </w:tcPr>
          <w:p w:rsidR="00D6216E" w:rsidRPr="00D6216E" w:rsidRDefault="00D6216E" w:rsidP="00D6216E">
            <w:pPr>
              <w:spacing w:before="60" w:after="60"/>
              <w:jc w:val="center"/>
              <w:rPr>
                <w:sz w:val="20"/>
              </w:rPr>
            </w:pPr>
          </w:p>
        </w:tc>
        <w:tc>
          <w:tcPr>
            <w:tcW w:w="2471" w:type="dxa"/>
            <w:tcBorders>
              <w:left w:val="nil"/>
            </w:tcBorders>
            <w:vAlign w:val="center"/>
          </w:tcPr>
          <w:p w:rsidR="00D6216E" w:rsidRPr="00D6216E" w:rsidRDefault="00D6216E" w:rsidP="00D6216E">
            <w:pPr>
              <w:spacing w:before="60" w:after="60"/>
              <w:rPr>
                <w:sz w:val="20"/>
              </w:rPr>
            </w:pPr>
            <w:r w:rsidRPr="00D6216E">
              <w:rPr>
                <w:sz w:val="20"/>
              </w:rPr>
              <w:t>Mixed sun and clouds, windy</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rPr>
                <w:sz w:val="20"/>
              </w:rPr>
            </w:pPr>
            <w:r w:rsidRPr="00D6216E">
              <w:rPr>
                <w:sz w:val="20"/>
              </w:rPr>
              <w:t>Waiting room</w:t>
            </w:r>
          </w:p>
        </w:tc>
        <w:tc>
          <w:tcPr>
            <w:tcW w:w="920" w:type="dxa"/>
            <w:vAlign w:val="center"/>
          </w:tcPr>
          <w:p w:rsidR="00D6216E" w:rsidRPr="00D6216E" w:rsidRDefault="00D6216E" w:rsidP="00D6216E">
            <w:pPr>
              <w:spacing w:before="60" w:after="60"/>
              <w:jc w:val="center"/>
              <w:rPr>
                <w:sz w:val="20"/>
              </w:rPr>
            </w:pPr>
            <w:r w:rsidRPr="00D6216E">
              <w:rPr>
                <w:sz w:val="20"/>
              </w:rPr>
              <w:t>747</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40</w:t>
            </w:r>
          </w:p>
        </w:tc>
        <w:tc>
          <w:tcPr>
            <w:tcW w:w="954"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2</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Stained/soiled couch with cushions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w:t>
            </w:r>
            <w:r w:rsidRPr="00D6216E">
              <w:rPr>
                <w:sz w:val="20"/>
                <w:vertAlign w:val="superscript"/>
              </w:rPr>
              <w:t>st</w:t>
            </w:r>
            <w:r w:rsidRPr="00D6216E">
              <w:rPr>
                <w:sz w:val="20"/>
              </w:rPr>
              <w:t xml:space="preserve"> floor files</w:t>
            </w:r>
          </w:p>
        </w:tc>
        <w:tc>
          <w:tcPr>
            <w:tcW w:w="920" w:type="dxa"/>
            <w:vAlign w:val="center"/>
          </w:tcPr>
          <w:p w:rsidR="00D6216E" w:rsidRPr="00D6216E" w:rsidRDefault="00D6216E" w:rsidP="00D6216E">
            <w:pPr>
              <w:spacing w:before="60" w:after="60"/>
              <w:jc w:val="center"/>
              <w:rPr>
                <w:sz w:val="20"/>
              </w:rPr>
            </w:pPr>
            <w:r w:rsidRPr="00D6216E">
              <w:rPr>
                <w:sz w:val="20"/>
              </w:rPr>
              <w:t>687</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36</w:t>
            </w:r>
          </w:p>
        </w:tc>
        <w:tc>
          <w:tcPr>
            <w:tcW w:w="954" w:type="dxa"/>
            <w:vAlign w:val="center"/>
          </w:tcPr>
          <w:p w:rsidR="00D6216E" w:rsidRPr="00D6216E" w:rsidRDefault="00D6216E" w:rsidP="00D6216E">
            <w:pPr>
              <w:spacing w:before="60" w:after="60"/>
              <w:jc w:val="center"/>
              <w:rPr>
                <w:sz w:val="20"/>
              </w:rPr>
            </w:pPr>
            <w:r w:rsidRPr="00D6216E">
              <w:rPr>
                <w:sz w:val="20"/>
              </w:rPr>
              <w:t>10</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Boxes on floor, NC, DO</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w:t>
            </w:r>
            <w:r w:rsidRPr="00D6216E">
              <w:rPr>
                <w:sz w:val="20"/>
                <w:vertAlign w:val="superscript"/>
              </w:rPr>
              <w:t>st</w:t>
            </w:r>
            <w:r w:rsidRPr="00D6216E">
              <w:rPr>
                <w:sz w:val="20"/>
              </w:rPr>
              <w:t xml:space="preserve"> floor copy area</w:t>
            </w:r>
          </w:p>
        </w:tc>
        <w:tc>
          <w:tcPr>
            <w:tcW w:w="920" w:type="dxa"/>
            <w:vAlign w:val="center"/>
          </w:tcPr>
          <w:p w:rsidR="00D6216E" w:rsidRPr="00D6216E" w:rsidRDefault="00D6216E" w:rsidP="00D6216E">
            <w:pPr>
              <w:spacing w:before="60" w:after="60"/>
              <w:jc w:val="center"/>
              <w:rPr>
                <w:sz w:val="20"/>
              </w:rPr>
            </w:pPr>
            <w:r w:rsidRPr="00D6216E">
              <w:rPr>
                <w:sz w:val="20"/>
              </w:rPr>
              <w:t>748</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9-20</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NC, PC, exhaust may be direct</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w:t>
            </w:r>
            <w:r w:rsidRPr="00D6216E">
              <w:rPr>
                <w:sz w:val="20"/>
                <w:vertAlign w:val="superscript"/>
              </w:rPr>
              <w:t>st</w:t>
            </w:r>
            <w:r w:rsidRPr="00D6216E">
              <w:rPr>
                <w:sz w:val="20"/>
              </w:rPr>
              <w:t xml:space="preserve"> floor conference room A1</w:t>
            </w:r>
          </w:p>
        </w:tc>
        <w:tc>
          <w:tcPr>
            <w:tcW w:w="920" w:type="dxa"/>
            <w:vAlign w:val="center"/>
          </w:tcPr>
          <w:p w:rsidR="00D6216E" w:rsidRPr="00D6216E" w:rsidRDefault="00D6216E" w:rsidP="00D6216E">
            <w:pPr>
              <w:spacing w:before="60" w:after="60"/>
              <w:jc w:val="center"/>
              <w:rPr>
                <w:sz w:val="20"/>
              </w:rPr>
            </w:pPr>
            <w:r w:rsidRPr="00D6216E">
              <w:rPr>
                <w:sz w:val="20"/>
              </w:rPr>
              <w:t>714</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71</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8</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Divider shut to other half of conference room</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w:t>
            </w:r>
            <w:r w:rsidRPr="00D6216E">
              <w:rPr>
                <w:sz w:val="20"/>
                <w:vertAlign w:val="superscript"/>
              </w:rPr>
              <w:t>st</w:t>
            </w:r>
            <w:r w:rsidRPr="00D6216E">
              <w:rPr>
                <w:sz w:val="20"/>
              </w:rPr>
              <w:t xml:space="preserve"> floor case files</w:t>
            </w:r>
          </w:p>
        </w:tc>
        <w:tc>
          <w:tcPr>
            <w:tcW w:w="920" w:type="dxa"/>
            <w:vAlign w:val="center"/>
          </w:tcPr>
          <w:p w:rsidR="00D6216E" w:rsidRPr="00D6216E" w:rsidRDefault="00D6216E" w:rsidP="00D6216E">
            <w:pPr>
              <w:spacing w:before="60" w:after="60"/>
              <w:jc w:val="center"/>
              <w:rPr>
                <w:sz w:val="20"/>
              </w:rPr>
            </w:pPr>
            <w:r w:rsidRPr="00D6216E">
              <w:rPr>
                <w:sz w:val="20"/>
              </w:rPr>
              <w:t>717</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71</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9</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NC, food collection (cans)</w:t>
            </w:r>
          </w:p>
        </w:tc>
      </w:tr>
      <w:tr w:rsidR="00D6216E" w:rsidRPr="00D6216E" w:rsidTr="004F3D2C">
        <w:tblPrEx>
          <w:tblCellMar>
            <w:top w:w="0" w:type="dxa"/>
            <w:bottom w:w="0" w:type="dxa"/>
          </w:tblCellMar>
        </w:tblPrEx>
        <w:trPr>
          <w:trHeight w:val="637"/>
          <w:jc w:val="center"/>
        </w:trPr>
        <w:tc>
          <w:tcPr>
            <w:tcW w:w="1909" w:type="dxa"/>
            <w:vAlign w:val="center"/>
          </w:tcPr>
          <w:p w:rsidR="00D6216E" w:rsidRPr="00D6216E" w:rsidRDefault="00D6216E" w:rsidP="00D6216E">
            <w:pPr>
              <w:spacing w:before="60" w:after="60"/>
              <w:rPr>
                <w:sz w:val="20"/>
              </w:rPr>
            </w:pPr>
            <w:r w:rsidRPr="00D6216E">
              <w:rPr>
                <w:sz w:val="20"/>
              </w:rPr>
              <w:t>1</w:t>
            </w:r>
            <w:r w:rsidRPr="00D6216E">
              <w:rPr>
                <w:sz w:val="20"/>
                <w:vertAlign w:val="superscript"/>
              </w:rPr>
              <w:t>st</w:t>
            </w:r>
            <w:r w:rsidRPr="00D6216E">
              <w:rPr>
                <w:sz w:val="20"/>
              </w:rPr>
              <w:t xml:space="preserve"> floor office/conference room B</w:t>
            </w:r>
          </w:p>
        </w:tc>
        <w:tc>
          <w:tcPr>
            <w:tcW w:w="920" w:type="dxa"/>
            <w:vAlign w:val="center"/>
          </w:tcPr>
          <w:p w:rsidR="00D6216E" w:rsidRPr="00D6216E" w:rsidRDefault="00D6216E" w:rsidP="00D6216E">
            <w:pPr>
              <w:spacing w:before="60" w:after="60"/>
              <w:jc w:val="center"/>
              <w:rPr>
                <w:sz w:val="20"/>
              </w:rPr>
            </w:pPr>
            <w:r w:rsidRPr="00D6216E">
              <w:rPr>
                <w:sz w:val="20"/>
              </w:rPr>
              <w:t>721</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38</w:t>
            </w:r>
          </w:p>
        </w:tc>
        <w:tc>
          <w:tcPr>
            <w:tcW w:w="954"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2</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DO, fridge on carpet</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w:t>
            </w:r>
            <w:r w:rsidRPr="00D6216E">
              <w:rPr>
                <w:sz w:val="20"/>
                <w:vertAlign w:val="superscript"/>
              </w:rPr>
              <w:t>st</w:t>
            </w:r>
            <w:r w:rsidRPr="00D6216E">
              <w:rPr>
                <w:sz w:val="20"/>
              </w:rPr>
              <w:t xml:space="preserve"> floor women’s restroom</w:t>
            </w:r>
          </w:p>
        </w:tc>
        <w:tc>
          <w:tcPr>
            <w:tcW w:w="920" w:type="dxa"/>
            <w:vAlign w:val="center"/>
          </w:tcPr>
          <w:p w:rsidR="00D6216E" w:rsidRPr="00D6216E" w:rsidRDefault="00D6216E" w:rsidP="00D6216E">
            <w:pPr>
              <w:spacing w:before="60" w:after="60"/>
              <w:jc w:val="center"/>
              <w:rPr>
                <w:sz w:val="20"/>
              </w:rPr>
            </w:pPr>
          </w:p>
        </w:tc>
        <w:tc>
          <w:tcPr>
            <w:tcW w:w="1136" w:type="dxa"/>
            <w:vAlign w:val="center"/>
          </w:tcPr>
          <w:p w:rsidR="00D6216E" w:rsidRPr="00D6216E" w:rsidRDefault="00D6216E" w:rsidP="00D6216E">
            <w:pPr>
              <w:spacing w:before="60" w:after="60"/>
              <w:jc w:val="center"/>
              <w:rPr>
                <w:sz w:val="20"/>
              </w:rPr>
            </w:pPr>
          </w:p>
        </w:tc>
        <w:tc>
          <w:tcPr>
            <w:tcW w:w="810" w:type="dxa"/>
            <w:vAlign w:val="center"/>
          </w:tcPr>
          <w:p w:rsidR="00D6216E" w:rsidRPr="00D6216E" w:rsidRDefault="00D6216E" w:rsidP="00D6216E">
            <w:pPr>
              <w:spacing w:before="60" w:after="60"/>
              <w:jc w:val="center"/>
              <w:rPr>
                <w:sz w:val="20"/>
              </w:rPr>
            </w:pPr>
          </w:p>
        </w:tc>
        <w:tc>
          <w:tcPr>
            <w:tcW w:w="1080" w:type="dxa"/>
            <w:vAlign w:val="center"/>
          </w:tcPr>
          <w:p w:rsidR="00D6216E" w:rsidRPr="00D6216E" w:rsidRDefault="00D6216E" w:rsidP="00D6216E">
            <w:pPr>
              <w:spacing w:before="60" w:after="60"/>
              <w:jc w:val="center"/>
              <w:rPr>
                <w:sz w:val="20"/>
              </w:rPr>
            </w:pPr>
          </w:p>
        </w:tc>
        <w:tc>
          <w:tcPr>
            <w:tcW w:w="954"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CP, exhaust may not be operational</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w:t>
            </w:r>
            <w:r w:rsidRPr="00D6216E">
              <w:rPr>
                <w:sz w:val="20"/>
                <w:vertAlign w:val="superscript"/>
              </w:rPr>
              <w:t>nd</w:t>
            </w:r>
            <w:r w:rsidRPr="00D6216E">
              <w:rPr>
                <w:sz w:val="20"/>
              </w:rPr>
              <w:t xml:space="preserve"> floor women’s restroom</w:t>
            </w:r>
          </w:p>
        </w:tc>
        <w:tc>
          <w:tcPr>
            <w:tcW w:w="920" w:type="dxa"/>
            <w:vAlign w:val="center"/>
          </w:tcPr>
          <w:p w:rsidR="00D6216E" w:rsidRPr="00D6216E" w:rsidRDefault="00D6216E" w:rsidP="00D6216E">
            <w:pPr>
              <w:spacing w:before="60" w:after="60"/>
              <w:jc w:val="center"/>
              <w:rPr>
                <w:sz w:val="20"/>
              </w:rPr>
            </w:pPr>
          </w:p>
        </w:tc>
        <w:tc>
          <w:tcPr>
            <w:tcW w:w="1136" w:type="dxa"/>
            <w:vAlign w:val="center"/>
          </w:tcPr>
          <w:p w:rsidR="00D6216E" w:rsidRPr="00D6216E" w:rsidRDefault="00D6216E" w:rsidP="00D6216E">
            <w:pPr>
              <w:spacing w:before="60" w:after="60"/>
              <w:jc w:val="center"/>
              <w:rPr>
                <w:sz w:val="20"/>
              </w:rPr>
            </w:pPr>
          </w:p>
        </w:tc>
        <w:tc>
          <w:tcPr>
            <w:tcW w:w="810" w:type="dxa"/>
            <w:vAlign w:val="center"/>
          </w:tcPr>
          <w:p w:rsidR="00D6216E" w:rsidRPr="00D6216E" w:rsidRDefault="00D6216E" w:rsidP="00D6216E">
            <w:pPr>
              <w:spacing w:before="60" w:after="60"/>
              <w:jc w:val="center"/>
              <w:rPr>
                <w:sz w:val="20"/>
              </w:rPr>
            </w:pPr>
          </w:p>
        </w:tc>
        <w:tc>
          <w:tcPr>
            <w:tcW w:w="1080" w:type="dxa"/>
            <w:vAlign w:val="center"/>
          </w:tcPr>
          <w:p w:rsidR="00D6216E" w:rsidRPr="00D6216E" w:rsidRDefault="00D6216E" w:rsidP="00D6216E">
            <w:pPr>
              <w:spacing w:before="60" w:after="60"/>
              <w:jc w:val="center"/>
              <w:rPr>
                <w:sz w:val="20"/>
              </w:rPr>
            </w:pPr>
          </w:p>
        </w:tc>
        <w:tc>
          <w:tcPr>
            <w:tcW w:w="954"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w:t>
            </w:r>
            <w:r w:rsidRPr="00D6216E">
              <w:rPr>
                <w:sz w:val="20"/>
                <w:vertAlign w:val="superscript"/>
              </w:rPr>
              <w:t>nd</w:t>
            </w:r>
            <w:r w:rsidRPr="00D6216E">
              <w:rPr>
                <w:sz w:val="20"/>
              </w:rPr>
              <w:t xml:space="preserve"> floor ADA unisex restroom</w:t>
            </w:r>
          </w:p>
        </w:tc>
        <w:tc>
          <w:tcPr>
            <w:tcW w:w="920" w:type="dxa"/>
            <w:vAlign w:val="center"/>
          </w:tcPr>
          <w:p w:rsidR="00D6216E" w:rsidRPr="00D6216E" w:rsidRDefault="00D6216E" w:rsidP="00D6216E">
            <w:pPr>
              <w:spacing w:before="60" w:after="60"/>
              <w:jc w:val="center"/>
              <w:rPr>
                <w:sz w:val="20"/>
              </w:rPr>
            </w:pPr>
          </w:p>
        </w:tc>
        <w:tc>
          <w:tcPr>
            <w:tcW w:w="1136" w:type="dxa"/>
            <w:vAlign w:val="center"/>
          </w:tcPr>
          <w:p w:rsidR="00D6216E" w:rsidRPr="00D6216E" w:rsidRDefault="00D6216E" w:rsidP="00D6216E">
            <w:pPr>
              <w:spacing w:before="60" w:after="60"/>
              <w:jc w:val="center"/>
              <w:rPr>
                <w:sz w:val="20"/>
              </w:rPr>
            </w:pPr>
          </w:p>
        </w:tc>
        <w:tc>
          <w:tcPr>
            <w:tcW w:w="810" w:type="dxa"/>
            <w:vAlign w:val="center"/>
          </w:tcPr>
          <w:p w:rsidR="00D6216E" w:rsidRPr="00D6216E" w:rsidRDefault="00D6216E" w:rsidP="00D6216E">
            <w:pPr>
              <w:spacing w:before="60" w:after="60"/>
              <w:jc w:val="center"/>
              <w:rPr>
                <w:sz w:val="20"/>
              </w:rPr>
            </w:pPr>
          </w:p>
        </w:tc>
        <w:tc>
          <w:tcPr>
            <w:tcW w:w="1080" w:type="dxa"/>
            <w:vAlign w:val="center"/>
          </w:tcPr>
          <w:p w:rsidR="00D6216E" w:rsidRPr="00D6216E" w:rsidRDefault="00D6216E" w:rsidP="00D6216E">
            <w:pPr>
              <w:spacing w:before="60" w:after="60"/>
              <w:jc w:val="center"/>
              <w:rPr>
                <w:sz w:val="20"/>
              </w:rPr>
            </w:pPr>
          </w:p>
        </w:tc>
        <w:tc>
          <w:tcPr>
            <w:tcW w:w="954"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N</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lastRenderedPageBreak/>
              <w:t>102</w:t>
            </w:r>
          </w:p>
        </w:tc>
        <w:tc>
          <w:tcPr>
            <w:tcW w:w="920" w:type="dxa"/>
            <w:vAlign w:val="center"/>
          </w:tcPr>
          <w:p w:rsidR="00D6216E" w:rsidRPr="00D6216E" w:rsidRDefault="00D6216E" w:rsidP="00D6216E">
            <w:pPr>
              <w:spacing w:before="60" w:after="60"/>
              <w:jc w:val="center"/>
              <w:rPr>
                <w:sz w:val="20"/>
              </w:rPr>
            </w:pPr>
            <w:r w:rsidRPr="00D6216E">
              <w:rPr>
                <w:sz w:val="20"/>
              </w:rPr>
              <w:t>805</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36</w:t>
            </w:r>
          </w:p>
        </w:tc>
        <w:tc>
          <w:tcPr>
            <w:tcW w:w="954" w:type="dxa"/>
            <w:vAlign w:val="center"/>
          </w:tcPr>
          <w:p w:rsidR="00D6216E" w:rsidRPr="00D6216E" w:rsidRDefault="00D6216E" w:rsidP="00D6216E">
            <w:pPr>
              <w:spacing w:before="60" w:after="60"/>
              <w:jc w:val="center"/>
              <w:rPr>
                <w:sz w:val="20"/>
              </w:rPr>
            </w:pPr>
            <w:r w:rsidRPr="00D6216E">
              <w:rPr>
                <w:sz w:val="20"/>
              </w:rPr>
              <w:t>5</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Vacant office</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103</w:t>
            </w:r>
          </w:p>
        </w:tc>
        <w:tc>
          <w:tcPr>
            <w:tcW w:w="920" w:type="dxa"/>
            <w:vAlign w:val="center"/>
          </w:tcPr>
          <w:p w:rsidR="00D6216E" w:rsidRPr="00D6216E" w:rsidRDefault="00D6216E" w:rsidP="00D6216E">
            <w:pPr>
              <w:spacing w:before="60" w:after="60"/>
              <w:jc w:val="center"/>
              <w:rPr>
                <w:sz w:val="20"/>
              </w:rPr>
            </w:pPr>
            <w:r w:rsidRPr="00D6216E">
              <w:rPr>
                <w:sz w:val="20"/>
              </w:rPr>
              <w:t>758</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20</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p>
        </w:tc>
        <w:tc>
          <w:tcPr>
            <w:tcW w:w="2471" w:type="dxa"/>
            <w:tcBorders>
              <w:left w:val="nil"/>
            </w:tcBorders>
            <w:vAlign w:val="center"/>
          </w:tcPr>
          <w:p w:rsidR="00D6216E" w:rsidRPr="00D6216E" w:rsidRDefault="00D6216E" w:rsidP="00D6216E">
            <w:pPr>
              <w:spacing w:before="60" w:after="60"/>
              <w:rPr>
                <w:sz w:val="20"/>
              </w:rPr>
            </w:pPr>
            <w:r w:rsidRPr="00D6216E">
              <w:rPr>
                <w:sz w:val="20"/>
              </w:rPr>
              <w:t>Fridge on carpet, CP, AI, plants and flowers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105 office</w:t>
            </w:r>
          </w:p>
        </w:tc>
        <w:tc>
          <w:tcPr>
            <w:tcW w:w="920" w:type="dxa"/>
            <w:vAlign w:val="center"/>
          </w:tcPr>
          <w:p w:rsidR="00D6216E" w:rsidRPr="00D6216E" w:rsidRDefault="00D6216E" w:rsidP="00D6216E">
            <w:pPr>
              <w:spacing w:before="60" w:after="60"/>
              <w:jc w:val="center"/>
              <w:rPr>
                <w:sz w:val="20"/>
              </w:rPr>
            </w:pPr>
            <w:r w:rsidRPr="00D6216E">
              <w:rPr>
                <w:sz w:val="20"/>
              </w:rPr>
              <w:t>760</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11</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Plush items, CP</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106</w:t>
            </w:r>
          </w:p>
        </w:tc>
        <w:tc>
          <w:tcPr>
            <w:tcW w:w="920" w:type="dxa"/>
            <w:vAlign w:val="center"/>
          </w:tcPr>
          <w:p w:rsidR="00D6216E" w:rsidRPr="00D6216E" w:rsidRDefault="00D6216E" w:rsidP="00D6216E">
            <w:pPr>
              <w:spacing w:before="60" w:after="60"/>
              <w:jc w:val="center"/>
              <w:rPr>
                <w:sz w:val="20"/>
              </w:rPr>
            </w:pPr>
            <w:r w:rsidRPr="00D6216E">
              <w:rPr>
                <w:sz w:val="20"/>
              </w:rPr>
              <w:t>827</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74</w:t>
            </w:r>
          </w:p>
        </w:tc>
        <w:tc>
          <w:tcPr>
            <w:tcW w:w="1080" w:type="dxa"/>
            <w:vAlign w:val="center"/>
          </w:tcPr>
          <w:p w:rsidR="00D6216E" w:rsidRPr="00D6216E" w:rsidRDefault="00D6216E" w:rsidP="00D6216E">
            <w:pPr>
              <w:spacing w:before="60" w:after="60"/>
              <w:jc w:val="center"/>
              <w:rPr>
                <w:sz w:val="20"/>
              </w:rPr>
            </w:pPr>
            <w:r w:rsidRPr="00D6216E">
              <w:rPr>
                <w:sz w:val="20"/>
              </w:rPr>
              <w:t>36</w:t>
            </w:r>
          </w:p>
        </w:tc>
        <w:tc>
          <w:tcPr>
            <w:tcW w:w="954" w:type="dxa"/>
            <w:vAlign w:val="center"/>
          </w:tcPr>
          <w:p w:rsidR="00D6216E" w:rsidRPr="00D6216E" w:rsidRDefault="00D6216E" w:rsidP="00D6216E">
            <w:pPr>
              <w:spacing w:before="60" w:after="60"/>
              <w:jc w:val="center"/>
              <w:rPr>
                <w:sz w:val="20"/>
              </w:rPr>
            </w:pPr>
            <w:r w:rsidRPr="00D6216E">
              <w:rPr>
                <w:sz w:val="20"/>
              </w:rPr>
              <w:t>20-34</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Heater, plant</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107</w:t>
            </w:r>
          </w:p>
        </w:tc>
        <w:tc>
          <w:tcPr>
            <w:tcW w:w="920" w:type="dxa"/>
            <w:vAlign w:val="center"/>
          </w:tcPr>
          <w:p w:rsidR="00D6216E" w:rsidRPr="00D6216E" w:rsidRDefault="00D6216E" w:rsidP="00D6216E">
            <w:pPr>
              <w:spacing w:before="60" w:after="60"/>
              <w:jc w:val="center"/>
              <w:rPr>
                <w:sz w:val="20"/>
              </w:rPr>
            </w:pPr>
            <w:r w:rsidRPr="00D6216E">
              <w:rPr>
                <w:sz w:val="20"/>
              </w:rPr>
              <w:t>826</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Office area, fridge on carpet, AI, plants, hanging items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 xml:space="preserve">108 area </w:t>
            </w:r>
          </w:p>
        </w:tc>
        <w:tc>
          <w:tcPr>
            <w:tcW w:w="920" w:type="dxa"/>
            <w:vAlign w:val="center"/>
          </w:tcPr>
          <w:p w:rsidR="00D6216E" w:rsidRPr="00D6216E" w:rsidRDefault="00D6216E" w:rsidP="00D6216E">
            <w:pPr>
              <w:spacing w:before="60" w:after="60"/>
              <w:jc w:val="center"/>
              <w:rPr>
                <w:sz w:val="20"/>
              </w:rPr>
            </w:pPr>
            <w:r w:rsidRPr="00D6216E">
              <w:rPr>
                <w:sz w:val="20"/>
              </w:rPr>
              <w:t>770</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74</w:t>
            </w:r>
          </w:p>
        </w:tc>
        <w:tc>
          <w:tcPr>
            <w:tcW w:w="1080" w:type="dxa"/>
            <w:vAlign w:val="center"/>
          </w:tcPr>
          <w:p w:rsidR="00D6216E" w:rsidRPr="00D6216E" w:rsidRDefault="00D6216E" w:rsidP="00D6216E">
            <w:pPr>
              <w:spacing w:before="60" w:after="60"/>
              <w:jc w:val="center"/>
              <w:rPr>
                <w:sz w:val="20"/>
              </w:rPr>
            </w:pPr>
            <w:r w:rsidRPr="00D6216E">
              <w:rPr>
                <w:sz w:val="20"/>
              </w:rPr>
              <w:t>36</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PF</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110 office</w:t>
            </w:r>
          </w:p>
        </w:tc>
        <w:tc>
          <w:tcPr>
            <w:tcW w:w="920" w:type="dxa"/>
            <w:vAlign w:val="center"/>
          </w:tcPr>
          <w:p w:rsidR="00D6216E" w:rsidRPr="00D6216E" w:rsidRDefault="00D6216E" w:rsidP="00D6216E">
            <w:pPr>
              <w:spacing w:before="60" w:after="60"/>
              <w:jc w:val="center"/>
              <w:rPr>
                <w:sz w:val="20"/>
              </w:rPr>
            </w:pPr>
            <w:r w:rsidRPr="00D6216E">
              <w:rPr>
                <w:sz w:val="20"/>
              </w:rPr>
              <w:t>762</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34</w:t>
            </w:r>
          </w:p>
        </w:tc>
        <w:tc>
          <w:tcPr>
            <w:tcW w:w="954" w:type="dxa"/>
            <w:vAlign w:val="center"/>
          </w:tcPr>
          <w:p w:rsidR="00D6216E" w:rsidRPr="00D6216E" w:rsidRDefault="00D6216E" w:rsidP="00D6216E">
            <w:pPr>
              <w:spacing w:before="60" w:after="60"/>
              <w:jc w:val="center"/>
              <w:rPr>
                <w:sz w:val="20"/>
              </w:rPr>
            </w:pPr>
            <w:r w:rsidRPr="00D6216E">
              <w:rPr>
                <w:sz w:val="20"/>
              </w:rPr>
              <w:t>8</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DEM, DO</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111 area</w:t>
            </w:r>
          </w:p>
        </w:tc>
        <w:tc>
          <w:tcPr>
            <w:tcW w:w="920" w:type="dxa"/>
            <w:vAlign w:val="center"/>
          </w:tcPr>
          <w:p w:rsidR="00D6216E" w:rsidRPr="00D6216E" w:rsidRDefault="00D6216E" w:rsidP="00D6216E">
            <w:pPr>
              <w:spacing w:before="60" w:after="60"/>
              <w:jc w:val="center"/>
              <w:rPr>
                <w:sz w:val="20"/>
              </w:rPr>
            </w:pPr>
            <w:r w:rsidRPr="00D6216E">
              <w:rPr>
                <w:sz w:val="20"/>
              </w:rPr>
              <w:t>743</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35</w:t>
            </w:r>
          </w:p>
        </w:tc>
        <w:tc>
          <w:tcPr>
            <w:tcW w:w="954" w:type="dxa"/>
            <w:vAlign w:val="center"/>
          </w:tcPr>
          <w:p w:rsidR="00D6216E" w:rsidRPr="00D6216E" w:rsidRDefault="00D6216E" w:rsidP="00D6216E">
            <w:pPr>
              <w:spacing w:before="60" w:after="60"/>
              <w:jc w:val="center"/>
              <w:rPr>
                <w:sz w:val="20"/>
              </w:rPr>
            </w:pPr>
            <w:r w:rsidRPr="00D6216E">
              <w:rPr>
                <w:sz w:val="20"/>
              </w:rPr>
              <w:t>9</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PF-dusty, DEM, WD CT, reported WD wall (no stains)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112 area</w:t>
            </w:r>
          </w:p>
        </w:tc>
        <w:tc>
          <w:tcPr>
            <w:tcW w:w="920" w:type="dxa"/>
            <w:vAlign w:val="center"/>
          </w:tcPr>
          <w:p w:rsidR="00D6216E" w:rsidRPr="00D6216E" w:rsidRDefault="00D6216E" w:rsidP="00D6216E">
            <w:pPr>
              <w:spacing w:before="60" w:after="60"/>
              <w:jc w:val="center"/>
              <w:rPr>
                <w:sz w:val="20"/>
              </w:rPr>
            </w:pPr>
            <w:r w:rsidRPr="00D6216E">
              <w:rPr>
                <w:sz w:val="20"/>
              </w:rPr>
              <w:t>738</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35</w:t>
            </w:r>
          </w:p>
        </w:tc>
        <w:tc>
          <w:tcPr>
            <w:tcW w:w="954" w:type="dxa"/>
            <w:vAlign w:val="center"/>
          </w:tcPr>
          <w:p w:rsidR="00D6216E" w:rsidRPr="00D6216E" w:rsidRDefault="00D6216E" w:rsidP="00D6216E">
            <w:pPr>
              <w:spacing w:before="60" w:after="60"/>
              <w:jc w:val="center"/>
              <w:rPr>
                <w:sz w:val="20"/>
              </w:rPr>
            </w:pPr>
            <w:r w:rsidRPr="00D6216E">
              <w:rPr>
                <w:sz w:val="20"/>
              </w:rPr>
              <w:t>5</w:t>
            </w:r>
          </w:p>
        </w:tc>
        <w:tc>
          <w:tcPr>
            <w:tcW w:w="1260" w:type="dxa"/>
            <w:vAlign w:val="center"/>
          </w:tcPr>
          <w:p w:rsidR="00D6216E" w:rsidRPr="00D6216E" w:rsidRDefault="00D6216E" w:rsidP="00D6216E">
            <w:pPr>
              <w:spacing w:before="60" w:after="60"/>
              <w:jc w:val="center"/>
              <w:rPr>
                <w:sz w:val="20"/>
              </w:rPr>
            </w:pPr>
            <w:r w:rsidRPr="00D6216E">
              <w:rPr>
                <w:sz w:val="20"/>
              </w:rPr>
              <w:t>4</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CPs, AF, dusty by supply vent, plants in poor condition</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lastRenderedPageBreak/>
              <w:t>113</w:t>
            </w:r>
          </w:p>
        </w:tc>
        <w:tc>
          <w:tcPr>
            <w:tcW w:w="920" w:type="dxa"/>
            <w:vAlign w:val="center"/>
          </w:tcPr>
          <w:p w:rsidR="00D6216E" w:rsidRPr="00D6216E" w:rsidRDefault="00D6216E" w:rsidP="00D6216E">
            <w:pPr>
              <w:spacing w:before="60" w:after="60"/>
              <w:jc w:val="center"/>
              <w:rPr>
                <w:sz w:val="20"/>
              </w:rPr>
            </w:pPr>
            <w:r w:rsidRPr="00D6216E">
              <w:rPr>
                <w:sz w:val="20"/>
              </w:rPr>
              <w:t>662</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33</w:t>
            </w:r>
          </w:p>
        </w:tc>
        <w:tc>
          <w:tcPr>
            <w:tcW w:w="954"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Fridge on carpet, HS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114</w:t>
            </w:r>
          </w:p>
        </w:tc>
        <w:tc>
          <w:tcPr>
            <w:tcW w:w="920" w:type="dxa"/>
            <w:vAlign w:val="center"/>
          </w:tcPr>
          <w:p w:rsidR="00D6216E" w:rsidRPr="00D6216E" w:rsidRDefault="00D6216E" w:rsidP="00D6216E">
            <w:pPr>
              <w:spacing w:before="60" w:after="60"/>
              <w:jc w:val="center"/>
              <w:rPr>
                <w:sz w:val="20"/>
              </w:rPr>
            </w:pPr>
            <w:r w:rsidRPr="00D6216E">
              <w:rPr>
                <w:sz w:val="20"/>
              </w:rPr>
              <w:t>762</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74</w:t>
            </w:r>
          </w:p>
        </w:tc>
        <w:tc>
          <w:tcPr>
            <w:tcW w:w="1080" w:type="dxa"/>
            <w:vAlign w:val="center"/>
          </w:tcPr>
          <w:p w:rsidR="00D6216E" w:rsidRPr="00D6216E" w:rsidRDefault="00D6216E" w:rsidP="00D6216E">
            <w:pPr>
              <w:spacing w:before="60" w:after="60"/>
              <w:jc w:val="center"/>
              <w:rPr>
                <w:sz w:val="20"/>
              </w:rPr>
            </w:pPr>
            <w:r w:rsidRPr="00D6216E">
              <w:rPr>
                <w:sz w:val="20"/>
              </w:rPr>
              <w:t>35</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DO, fridge on carpet, AF</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115</w:t>
            </w:r>
          </w:p>
        </w:tc>
        <w:tc>
          <w:tcPr>
            <w:tcW w:w="920" w:type="dxa"/>
            <w:vAlign w:val="center"/>
          </w:tcPr>
          <w:p w:rsidR="00D6216E" w:rsidRPr="00D6216E" w:rsidRDefault="00D6216E" w:rsidP="00D6216E">
            <w:pPr>
              <w:spacing w:before="60" w:after="60"/>
              <w:jc w:val="center"/>
              <w:rPr>
                <w:sz w:val="20"/>
              </w:rPr>
            </w:pPr>
            <w:r w:rsidRPr="00D6216E">
              <w:rPr>
                <w:sz w:val="20"/>
              </w:rPr>
              <w:t>766</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35</w:t>
            </w:r>
          </w:p>
        </w:tc>
        <w:tc>
          <w:tcPr>
            <w:tcW w:w="954"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Heater/AP</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116</w:t>
            </w:r>
          </w:p>
        </w:tc>
        <w:tc>
          <w:tcPr>
            <w:tcW w:w="920" w:type="dxa"/>
            <w:vAlign w:val="center"/>
          </w:tcPr>
          <w:p w:rsidR="00D6216E" w:rsidRPr="00D6216E" w:rsidRDefault="00D6216E" w:rsidP="00D6216E">
            <w:pPr>
              <w:spacing w:before="60" w:after="60"/>
              <w:jc w:val="center"/>
              <w:rPr>
                <w:sz w:val="20"/>
              </w:rPr>
            </w:pPr>
            <w:r w:rsidRPr="00D6216E">
              <w:rPr>
                <w:sz w:val="20"/>
              </w:rPr>
              <w:t>721</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35</w:t>
            </w:r>
          </w:p>
        </w:tc>
        <w:tc>
          <w:tcPr>
            <w:tcW w:w="954" w:type="dxa"/>
            <w:vAlign w:val="center"/>
          </w:tcPr>
          <w:p w:rsidR="00D6216E" w:rsidRPr="00D6216E" w:rsidRDefault="00D6216E" w:rsidP="00D6216E">
            <w:pPr>
              <w:spacing w:before="60" w:after="60"/>
              <w:jc w:val="center"/>
              <w:rPr>
                <w:sz w:val="20"/>
              </w:rPr>
            </w:pPr>
            <w:r w:rsidRPr="00D6216E">
              <w:rPr>
                <w:sz w:val="20"/>
              </w:rPr>
              <w:t>8</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AP, concerns about dust, reports of moisture on floor periodically, carpet dry</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rPr>
                <w:sz w:val="20"/>
              </w:rPr>
            </w:pPr>
            <w:r w:rsidRPr="00D6216E">
              <w:rPr>
                <w:sz w:val="20"/>
              </w:rPr>
              <w:t>117</w:t>
            </w:r>
          </w:p>
        </w:tc>
        <w:tc>
          <w:tcPr>
            <w:tcW w:w="920" w:type="dxa"/>
            <w:vAlign w:val="center"/>
          </w:tcPr>
          <w:p w:rsidR="00D6216E" w:rsidRPr="00D6216E" w:rsidRDefault="00D6216E" w:rsidP="00D6216E">
            <w:pPr>
              <w:jc w:val="center"/>
              <w:rPr>
                <w:sz w:val="20"/>
              </w:rPr>
            </w:pPr>
            <w:r w:rsidRPr="00D6216E">
              <w:rPr>
                <w:sz w:val="20"/>
              </w:rPr>
              <w:t>663</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71</w:t>
            </w:r>
          </w:p>
        </w:tc>
        <w:tc>
          <w:tcPr>
            <w:tcW w:w="1080" w:type="dxa"/>
            <w:vAlign w:val="center"/>
          </w:tcPr>
          <w:p w:rsidR="00D6216E" w:rsidRPr="00D6216E" w:rsidRDefault="00D6216E" w:rsidP="00D6216E">
            <w:pPr>
              <w:spacing w:before="60" w:after="60"/>
              <w:jc w:val="center"/>
              <w:rPr>
                <w:sz w:val="20"/>
              </w:rPr>
            </w:pPr>
            <w:r w:rsidRPr="00D6216E">
              <w:rPr>
                <w:sz w:val="20"/>
              </w:rPr>
              <w:t>39</w:t>
            </w:r>
          </w:p>
        </w:tc>
        <w:tc>
          <w:tcPr>
            <w:tcW w:w="954" w:type="dxa"/>
            <w:vAlign w:val="center"/>
          </w:tcPr>
          <w:p w:rsidR="00D6216E" w:rsidRPr="00D6216E" w:rsidRDefault="00D6216E" w:rsidP="00D6216E">
            <w:pPr>
              <w:spacing w:before="60" w:after="60"/>
              <w:jc w:val="center"/>
              <w:rPr>
                <w:sz w:val="20"/>
              </w:rPr>
            </w:pPr>
            <w:r w:rsidRPr="00D6216E">
              <w:rPr>
                <w:sz w:val="20"/>
              </w:rPr>
              <w:t>9</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DO</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rPr>
                <w:sz w:val="20"/>
              </w:rPr>
            </w:pPr>
            <w:r w:rsidRPr="00D6216E">
              <w:rPr>
                <w:sz w:val="20"/>
              </w:rPr>
              <w:t>119</w:t>
            </w:r>
          </w:p>
        </w:tc>
        <w:tc>
          <w:tcPr>
            <w:tcW w:w="920" w:type="dxa"/>
            <w:vAlign w:val="center"/>
          </w:tcPr>
          <w:p w:rsidR="00D6216E" w:rsidRPr="00D6216E" w:rsidRDefault="00D6216E" w:rsidP="00D6216E">
            <w:pPr>
              <w:jc w:val="center"/>
              <w:rPr>
                <w:sz w:val="20"/>
              </w:rPr>
            </w:pPr>
            <w:r w:rsidRPr="00D6216E">
              <w:rPr>
                <w:sz w:val="20"/>
              </w:rPr>
              <w:t>748</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40</w:t>
            </w:r>
          </w:p>
        </w:tc>
        <w:tc>
          <w:tcPr>
            <w:tcW w:w="954" w:type="dxa"/>
            <w:vAlign w:val="center"/>
          </w:tcPr>
          <w:p w:rsidR="00D6216E" w:rsidRPr="00D6216E" w:rsidRDefault="00D6216E" w:rsidP="00D6216E">
            <w:pPr>
              <w:spacing w:before="60" w:after="60"/>
              <w:jc w:val="center"/>
              <w:rPr>
                <w:sz w:val="20"/>
              </w:rPr>
            </w:pPr>
            <w:r w:rsidRPr="00D6216E">
              <w:rPr>
                <w:sz w:val="20"/>
              </w:rPr>
              <w:t>12</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120</w:t>
            </w:r>
          </w:p>
        </w:tc>
        <w:tc>
          <w:tcPr>
            <w:tcW w:w="920" w:type="dxa"/>
            <w:vAlign w:val="center"/>
          </w:tcPr>
          <w:p w:rsidR="00D6216E" w:rsidRPr="00D6216E" w:rsidRDefault="00D6216E" w:rsidP="00D6216E">
            <w:pPr>
              <w:spacing w:before="60" w:after="60"/>
              <w:jc w:val="center"/>
              <w:rPr>
                <w:sz w:val="20"/>
              </w:rPr>
            </w:pPr>
            <w:r w:rsidRPr="00D6216E">
              <w:rPr>
                <w:sz w:val="20"/>
              </w:rPr>
              <w:t>727</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39</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121</w:t>
            </w:r>
          </w:p>
        </w:tc>
        <w:tc>
          <w:tcPr>
            <w:tcW w:w="920" w:type="dxa"/>
            <w:vAlign w:val="center"/>
          </w:tcPr>
          <w:p w:rsidR="00D6216E" w:rsidRPr="00D6216E" w:rsidRDefault="00D6216E" w:rsidP="00D6216E">
            <w:pPr>
              <w:spacing w:before="60" w:after="60"/>
              <w:jc w:val="center"/>
              <w:rPr>
                <w:sz w:val="20"/>
              </w:rPr>
            </w:pPr>
            <w:r w:rsidRPr="00D6216E">
              <w:rPr>
                <w:sz w:val="20"/>
              </w:rPr>
              <w:t>764</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39</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2</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122</w:t>
            </w:r>
          </w:p>
        </w:tc>
        <w:tc>
          <w:tcPr>
            <w:tcW w:w="920" w:type="dxa"/>
            <w:vAlign w:val="center"/>
          </w:tcPr>
          <w:p w:rsidR="00D6216E" w:rsidRPr="00D6216E" w:rsidRDefault="00D6216E" w:rsidP="00D6216E">
            <w:pPr>
              <w:spacing w:before="60" w:after="60"/>
              <w:jc w:val="center"/>
              <w:rPr>
                <w:sz w:val="20"/>
              </w:rPr>
            </w:pPr>
            <w:r w:rsidRPr="00D6216E">
              <w:rPr>
                <w:sz w:val="20"/>
              </w:rPr>
              <w:t>747</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39</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Fluorescent bulb against wall</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123</w:t>
            </w:r>
          </w:p>
        </w:tc>
        <w:tc>
          <w:tcPr>
            <w:tcW w:w="920" w:type="dxa"/>
            <w:vAlign w:val="center"/>
          </w:tcPr>
          <w:p w:rsidR="00D6216E" w:rsidRPr="00D6216E" w:rsidRDefault="00D6216E" w:rsidP="00D6216E">
            <w:pPr>
              <w:spacing w:before="60" w:after="60"/>
              <w:jc w:val="center"/>
              <w:rPr>
                <w:sz w:val="20"/>
              </w:rPr>
            </w:pPr>
            <w:r w:rsidRPr="00D6216E">
              <w:rPr>
                <w:sz w:val="20"/>
              </w:rPr>
              <w:t>750</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40</w:t>
            </w:r>
          </w:p>
        </w:tc>
        <w:tc>
          <w:tcPr>
            <w:tcW w:w="954" w:type="dxa"/>
            <w:vAlign w:val="center"/>
          </w:tcPr>
          <w:p w:rsidR="00D6216E" w:rsidRPr="00D6216E" w:rsidRDefault="00D6216E" w:rsidP="00D6216E">
            <w:pPr>
              <w:spacing w:before="60" w:after="60"/>
              <w:jc w:val="center"/>
              <w:rPr>
                <w:sz w:val="20"/>
              </w:rPr>
            </w:pPr>
            <w:r w:rsidRPr="00D6216E">
              <w:rPr>
                <w:sz w:val="20"/>
              </w:rPr>
              <w:t>8</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Mini fridge, coffeemaker</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lastRenderedPageBreak/>
              <w:t>125</w:t>
            </w:r>
          </w:p>
        </w:tc>
        <w:tc>
          <w:tcPr>
            <w:tcW w:w="920" w:type="dxa"/>
            <w:vAlign w:val="center"/>
          </w:tcPr>
          <w:p w:rsidR="00D6216E" w:rsidRPr="00D6216E" w:rsidRDefault="00D6216E" w:rsidP="00D6216E">
            <w:pPr>
              <w:spacing w:before="60" w:after="60"/>
              <w:jc w:val="center"/>
              <w:rPr>
                <w:sz w:val="20"/>
              </w:rPr>
            </w:pPr>
            <w:r w:rsidRPr="00D6216E">
              <w:rPr>
                <w:sz w:val="20"/>
              </w:rPr>
              <w:t>824</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41</w:t>
            </w:r>
          </w:p>
        </w:tc>
        <w:tc>
          <w:tcPr>
            <w:tcW w:w="954"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2</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Area rug, DO</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126</w:t>
            </w:r>
          </w:p>
        </w:tc>
        <w:tc>
          <w:tcPr>
            <w:tcW w:w="920" w:type="dxa"/>
            <w:vAlign w:val="center"/>
          </w:tcPr>
          <w:p w:rsidR="00D6216E" w:rsidRPr="00D6216E" w:rsidRDefault="00D6216E" w:rsidP="00D6216E">
            <w:pPr>
              <w:spacing w:before="60" w:after="60"/>
              <w:jc w:val="center"/>
              <w:rPr>
                <w:sz w:val="20"/>
              </w:rPr>
            </w:pPr>
            <w:r w:rsidRPr="00D6216E">
              <w:rPr>
                <w:sz w:val="20"/>
              </w:rPr>
              <w:t>704</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41</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Plants, mini fridge, PF, AF</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rPr>
                <w:sz w:val="20"/>
              </w:rPr>
            </w:pPr>
            <w:r w:rsidRPr="00D6216E">
              <w:rPr>
                <w:sz w:val="20"/>
              </w:rPr>
              <w:t>127</w:t>
            </w:r>
          </w:p>
        </w:tc>
        <w:tc>
          <w:tcPr>
            <w:tcW w:w="920" w:type="dxa"/>
            <w:vAlign w:val="center"/>
          </w:tcPr>
          <w:p w:rsidR="00D6216E" w:rsidRPr="00D6216E" w:rsidRDefault="00D6216E" w:rsidP="00D6216E">
            <w:pPr>
              <w:jc w:val="center"/>
              <w:rPr>
                <w:sz w:val="20"/>
              </w:rPr>
            </w:pPr>
            <w:r w:rsidRPr="00D6216E">
              <w:rPr>
                <w:sz w:val="20"/>
              </w:rPr>
              <w:t>730</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40</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128</w:t>
            </w:r>
          </w:p>
        </w:tc>
        <w:tc>
          <w:tcPr>
            <w:tcW w:w="920" w:type="dxa"/>
            <w:vAlign w:val="center"/>
          </w:tcPr>
          <w:p w:rsidR="00D6216E" w:rsidRPr="00D6216E" w:rsidRDefault="00D6216E" w:rsidP="00D6216E">
            <w:pPr>
              <w:spacing w:before="60" w:after="60"/>
              <w:jc w:val="center"/>
              <w:rPr>
                <w:sz w:val="20"/>
              </w:rPr>
            </w:pPr>
            <w:r w:rsidRPr="00D6216E">
              <w:rPr>
                <w:sz w:val="20"/>
              </w:rPr>
              <w:t>791</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39</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Plants, PF, DO</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131 open area</w:t>
            </w:r>
          </w:p>
        </w:tc>
        <w:tc>
          <w:tcPr>
            <w:tcW w:w="920" w:type="dxa"/>
            <w:vAlign w:val="center"/>
          </w:tcPr>
          <w:p w:rsidR="00D6216E" w:rsidRPr="00D6216E" w:rsidRDefault="00D6216E" w:rsidP="00D6216E">
            <w:pPr>
              <w:spacing w:before="60" w:after="60"/>
              <w:jc w:val="center"/>
              <w:rPr>
                <w:sz w:val="20"/>
              </w:rPr>
            </w:pPr>
            <w:r w:rsidRPr="00D6216E">
              <w:rPr>
                <w:sz w:val="20"/>
              </w:rPr>
              <w:t>731</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36</w:t>
            </w:r>
          </w:p>
        </w:tc>
        <w:tc>
          <w:tcPr>
            <w:tcW w:w="954" w:type="dxa"/>
            <w:vAlign w:val="center"/>
          </w:tcPr>
          <w:p w:rsidR="00D6216E" w:rsidRPr="00D6216E" w:rsidRDefault="00D6216E" w:rsidP="00D6216E">
            <w:pPr>
              <w:spacing w:before="60" w:after="60"/>
              <w:jc w:val="center"/>
              <w:rPr>
                <w:sz w:val="20"/>
              </w:rPr>
            </w:pPr>
            <w:r w:rsidRPr="00D6216E">
              <w:rPr>
                <w:sz w:val="20"/>
              </w:rPr>
              <w:t>11</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DEM</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132 office</w:t>
            </w:r>
          </w:p>
        </w:tc>
        <w:tc>
          <w:tcPr>
            <w:tcW w:w="920" w:type="dxa"/>
            <w:vAlign w:val="center"/>
          </w:tcPr>
          <w:p w:rsidR="00D6216E" w:rsidRPr="00D6216E" w:rsidRDefault="00D6216E" w:rsidP="00D6216E">
            <w:pPr>
              <w:spacing w:before="60" w:after="60"/>
              <w:jc w:val="center"/>
              <w:rPr>
                <w:sz w:val="20"/>
              </w:rPr>
            </w:pPr>
            <w:r w:rsidRPr="00D6216E">
              <w:rPr>
                <w:sz w:val="20"/>
              </w:rPr>
              <w:t>748</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8</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DEM</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147 interview</w:t>
            </w:r>
          </w:p>
        </w:tc>
        <w:tc>
          <w:tcPr>
            <w:tcW w:w="920" w:type="dxa"/>
            <w:vAlign w:val="center"/>
          </w:tcPr>
          <w:p w:rsidR="00D6216E" w:rsidRPr="00D6216E" w:rsidRDefault="00D6216E" w:rsidP="00D6216E">
            <w:pPr>
              <w:spacing w:before="60" w:after="60"/>
              <w:jc w:val="center"/>
              <w:rPr>
                <w:sz w:val="20"/>
              </w:rPr>
            </w:pPr>
            <w:r w:rsidRPr="00D6216E">
              <w:rPr>
                <w:sz w:val="20"/>
              </w:rPr>
              <w:t>746</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5</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NC</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148</w:t>
            </w:r>
          </w:p>
        </w:tc>
        <w:tc>
          <w:tcPr>
            <w:tcW w:w="920" w:type="dxa"/>
            <w:vAlign w:val="center"/>
          </w:tcPr>
          <w:p w:rsidR="00D6216E" w:rsidRPr="00D6216E" w:rsidRDefault="00D6216E" w:rsidP="00D6216E">
            <w:pPr>
              <w:spacing w:before="60" w:after="60"/>
              <w:jc w:val="center"/>
              <w:rPr>
                <w:sz w:val="20"/>
              </w:rPr>
            </w:pPr>
            <w:r w:rsidRPr="00D6216E">
              <w:rPr>
                <w:sz w:val="20"/>
              </w:rPr>
              <w:t>784</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13</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Mail equipment, reception</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151 kitchen</w:t>
            </w:r>
          </w:p>
        </w:tc>
        <w:tc>
          <w:tcPr>
            <w:tcW w:w="920" w:type="dxa"/>
            <w:vAlign w:val="center"/>
          </w:tcPr>
          <w:p w:rsidR="00D6216E" w:rsidRPr="00D6216E" w:rsidRDefault="00D6216E" w:rsidP="00D6216E">
            <w:pPr>
              <w:spacing w:before="60" w:after="60"/>
              <w:jc w:val="center"/>
              <w:rPr>
                <w:sz w:val="20"/>
              </w:rPr>
            </w:pPr>
            <w:r w:rsidRPr="00D6216E">
              <w:rPr>
                <w:sz w:val="20"/>
              </w:rPr>
              <w:t>716</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2</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NC, sink, microwave, small fridge (Clean), PF dusty</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rPr>
                <w:sz w:val="20"/>
              </w:rPr>
            </w:pPr>
            <w:r w:rsidRPr="00D6216E">
              <w:rPr>
                <w:sz w:val="20"/>
              </w:rPr>
              <w:t>170</w:t>
            </w:r>
          </w:p>
        </w:tc>
        <w:tc>
          <w:tcPr>
            <w:tcW w:w="920" w:type="dxa"/>
            <w:vAlign w:val="center"/>
          </w:tcPr>
          <w:p w:rsidR="00D6216E" w:rsidRPr="00D6216E" w:rsidRDefault="00D6216E" w:rsidP="00D6216E">
            <w:pPr>
              <w:jc w:val="center"/>
              <w:rPr>
                <w:sz w:val="20"/>
              </w:rPr>
            </w:pPr>
            <w:r w:rsidRPr="00D6216E">
              <w:rPr>
                <w:sz w:val="20"/>
              </w:rPr>
              <w:t>738</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41</w:t>
            </w:r>
          </w:p>
        </w:tc>
        <w:tc>
          <w:tcPr>
            <w:tcW w:w="954" w:type="dxa"/>
            <w:vAlign w:val="center"/>
          </w:tcPr>
          <w:p w:rsidR="00D6216E" w:rsidRPr="00D6216E" w:rsidRDefault="00D6216E" w:rsidP="00D6216E">
            <w:pPr>
              <w:spacing w:before="60" w:after="60"/>
              <w:jc w:val="center"/>
              <w:rPr>
                <w:sz w:val="20"/>
              </w:rPr>
            </w:pPr>
            <w:r w:rsidRPr="00D6216E">
              <w:rPr>
                <w:sz w:val="20"/>
              </w:rPr>
              <w:t>8</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DO</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rPr>
                <w:sz w:val="20"/>
              </w:rPr>
            </w:pPr>
            <w:r w:rsidRPr="00D6216E">
              <w:rPr>
                <w:sz w:val="20"/>
              </w:rPr>
              <w:lastRenderedPageBreak/>
              <w:t xml:space="preserve">202 </w:t>
            </w:r>
          </w:p>
        </w:tc>
        <w:tc>
          <w:tcPr>
            <w:tcW w:w="920" w:type="dxa"/>
            <w:vAlign w:val="center"/>
          </w:tcPr>
          <w:p w:rsidR="00D6216E" w:rsidRPr="00D6216E" w:rsidRDefault="00D6216E" w:rsidP="00D6216E">
            <w:pPr>
              <w:jc w:val="center"/>
              <w:rPr>
                <w:sz w:val="20"/>
              </w:rPr>
            </w:pPr>
            <w:r w:rsidRPr="00D6216E">
              <w:rPr>
                <w:sz w:val="20"/>
              </w:rPr>
              <w:t>651</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34</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Moisture testing: wet CT, rug dry, reported leak has occurred repeatedly</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203</w:t>
            </w:r>
          </w:p>
        </w:tc>
        <w:tc>
          <w:tcPr>
            <w:tcW w:w="920" w:type="dxa"/>
            <w:vAlign w:val="center"/>
          </w:tcPr>
          <w:p w:rsidR="00D6216E" w:rsidRPr="00D6216E" w:rsidRDefault="00D6216E" w:rsidP="00D6216E">
            <w:pPr>
              <w:spacing w:before="60" w:after="60"/>
              <w:jc w:val="center"/>
              <w:rPr>
                <w:sz w:val="20"/>
              </w:rPr>
            </w:pPr>
            <w:r w:rsidRPr="00D6216E">
              <w:rPr>
                <w:sz w:val="20"/>
              </w:rPr>
              <w:t>518</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71</w:t>
            </w:r>
          </w:p>
        </w:tc>
        <w:tc>
          <w:tcPr>
            <w:tcW w:w="1080" w:type="dxa"/>
            <w:vAlign w:val="center"/>
          </w:tcPr>
          <w:p w:rsidR="00D6216E" w:rsidRPr="00D6216E" w:rsidRDefault="00D6216E" w:rsidP="00D6216E">
            <w:pPr>
              <w:spacing w:before="60" w:after="60"/>
              <w:jc w:val="center"/>
              <w:rPr>
                <w:sz w:val="20"/>
              </w:rPr>
            </w:pPr>
            <w:r w:rsidRPr="00D6216E">
              <w:rPr>
                <w:sz w:val="20"/>
              </w:rPr>
              <w:t>30</w:t>
            </w:r>
          </w:p>
        </w:tc>
        <w:tc>
          <w:tcPr>
            <w:tcW w:w="954" w:type="dxa"/>
            <w:vAlign w:val="center"/>
          </w:tcPr>
          <w:p w:rsidR="00D6216E" w:rsidRPr="00D6216E" w:rsidRDefault="00D6216E" w:rsidP="00D6216E">
            <w:pPr>
              <w:spacing w:before="60" w:after="60"/>
              <w:jc w:val="center"/>
              <w:rPr>
                <w:sz w:val="20"/>
              </w:rPr>
            </w:pPr>
            <w:r w:rsidRPr="00D6216E">
              <w:rPr>
                <w:sz w:val="20"/>
              </w:rPr>
              <w:t>12</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p>
        </w:tc>
        <w:tc>
          <w:tcPr>
            <w:tcW w:w="2471" w:type="dxa"/>
            <w:tcBorders>
              <w:left w:val="nil"/>
            </w:tcBorders>
            <w:vAlign w:val="center"/>
          </w:tcPr>
          <w:p w:rsidR="00D6216E" w:rsidRPr="00D6216E" w:rsidRDefault="00D6216E" w:rsidP="00D6216E">
            <w:pPr>
              <w:spacing w:before="60" w:after="60"/>
              <w:rPr>
                <w:sz w:val="20"/>
              </w:rPr>
            </w:pPr>
            <w:r w:rsidRPr="00D6216E">
              <w:rPr>
                <w:sz w:val="20"/>
              </w:rPr>
              <w:t>Cans/recycling, reports of mouse droppings, candle</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204</w:t>
            </w:r>
          </w:p>
        </w:tc>
        <w:tc>
          <w:tcPr>
            <w:tcW w:w="920" w:type="dxa"/>
            <w:vAlign w:val="center"/>
          </w:tcPr>
          <w:p w:rsidR="00D6216E" w:rsidRPr="00D6216E" w:rsidRDefault="00D6216E" w:rsidP="00D6216E">
            <w:pPr>
              <w:spacing w:before="60" w:after="60"/>
              <w:jc w:val="center"/>
              <w:rPr>
                <w:sz w:val="20"/>
              </w:rPr>
            </w:pPr>
            <w:r w:rsidRPr="00D6216E">
              <w:rPr>
                <w:sz w:val="20"/>
              </w:rPr>
              <w:t>505</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71</w:t>
            </w:r>
          </w:p>
        </w:tc>
        <w:tc>
          <w:tcPr>
            <w:tcW w:w="1080" w:type="dxa"/>
            <w:vAlign w:val="center"/>
          </w:tcPr>
          <w:p w:rsidR="00D6216E" w:rsidRPr="00D6216E" w:rsidRDefault="00D6216E" w:rsidP="00D6216E">
            <w:pPr>
              <w:spacing w:before="60" w:after="60"/>
              <w:jc w:val="center"/>
              <w:rPr>
                <w:sz w:val="20"/>
              </w:rPr>
            </w:pPr>
            <w:r w:rsidRPr="00D6216E">
              <w:rPr>
                <w:sz w:val="20"/>
              </w:rPr>
              <w:t>28</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4</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3 WD CT, plants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206 office</w:t>
            </w:r>
          </w:p>
        </w:tc>
        <w:tc>
          <w:tcPr>
            <w:tcW w:w="920" w:type="dxa"/>
            <w:vAlign w:val="center"/>
          </w:tcPr>
          <w:p w:rsidR="00D6216E" w:rsidRPr="00D6216E" w:rsidRDefault="00D6216E" w:rsidP="00D6216E">
            <w:pPr>
              <w:spacing w:before="60" w:after="60"/>
              <w:jc w:val="center"/>
              <w:rPr>
                <w:sz w:val="20"/>
              </w:rPr>
            </w:pPr>
            <w:r w:rsidRPr="00D6216E">
              <w:rPr>
                <w:sz w:val="20"/>
              </w:rPr>
              <w:t>499</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71</w:t>
            </w:r>
          </w:p>
        </w:tc>
        <w:tc>
          <w:tcPr>
            <w:tcW w:w="1080" w:type="dxa"/>
            <w:vAlign w:val="center"/>
          </w:tcPr>
          <w:p w:rsidR="00D6216E" w:rsidRPr="00D6216E" w:rsidRDefault="00D6216E" w:rsidP="00D6216E">
            <w:pPr>
              <w:spacing w:before="60" w:after="60"/>
              <w:jc w:val="center"/>
              <w:rPr>
                <w:sz w:val="20"/>
              </w:rPr>
            </w:pPr>
            <w:r w:rsidRPr="00D6216E">
              <w:rPr>
                <w:sz w:val="20"/>
              </w:rPr>
              <w:t>28</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AI</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207 files</w:t>
            </w:r>
          </w:p>
        </w:tc>
        <w:tc>
          <w:tcPr>
            <w:tcW w:w="920" w:type="dxa"/>
            <w:vAlign w:val="center"/>
          </w:tcPr>
          <w:p w:rsidR="00D6216E" w:rsidRPr="00D6216E" w:rsidRDefault="00D6216E" w:rsidP="00D6216E">
            <w:pPr>
              <w:spacing w:before="60" w:after="60"/>
              <w:jc w:val="center"/>
              <w:rPr>
                <w:sz w:val="20"/>
              </w:rPr>
            </w:pPr>
            <w:r w:rsidRPr="00D6216E">
              <w:rPr>
                <w:sz w:val="20"/>
              </w:rPr>
              <w:t>519</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28</w:t>
            </w:r>
          </w:p>
        </w:tc>
        <w:tc>
          <w:tcPr>
            <w:tcW w:w="954"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N</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DO</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209</w:t>
            </w:r>
          </w:p>
        </w:tc>
        <w:tc>
          <w:tcPr>
            <w:tcW w:w="920" w:type="dxa"/>
            <w:vAlign w:val="center"/>
          </w:tcPr>
          <w:p w:rsidR="00D6216E" w:rsidRPr="00D6216E" w:rsidRDefault="00D6216E" w:rsidP="00D6216E">
            <w:pPr>
              <w:spacing w:before="60" w:after="60"/>
              <w:jc w:val="center"/>
              <w:rPr>
                <w:sz w:val="20"/>
              </w:rPr>
            </w:pPr>
            <w:r w:rsidRPr="00D6216E">
              <w:rPr>
                <w:sz w:val="20"/>
              </w:rPr>
              <w:t>613</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32</w:t>
            </w:r>
          </w:p>
        </w:tc>
        <w:tc>
          <w:tcPr>
            <w:tcW w:w="954" w:type="dxa"/>
            <w:vAlign w:val="center"/>
          </w:tcPr>
          <w:p w:rsidR="00D6216E" w:rsidRPr="00D6216E" w:rsidRDefault="00D6216E" w:rsidP="00D6216E">
            <w:pPr>
              <w:spacing w:before="60" w:after="60"/>
              <w:jc w:val="center"/>
              <w:rPr>
                <w:sz w:val="20"/>
              </w:rPr>
            </w:pPr>
            <w:r w:rsidRPr="00D6216E">
              <w:rPr>
                <w:sz w:val="20"/>
              </w:rPr>
              <w:t>19</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209</w:t>
            </w:r>
          </w:p>
        </w:tc>
        <w:tc>
          <w:tcPr>
            <w:tcW w:w="920" w:type="dxa"/>
            <w:vAlign w:val="center"/>
          </w:tcPr>
          <w:p w:rsidR="00D6216E" w:rsidRPr="00D6216E" w:rsidRDefault="00D6216E" w:rsidP="00D6216E">
            <w:pPr>
              <w:spacing w:before="60" w:after="60"/>
              <w:jc w:val="center"/>
              <w:rPr>
                <w:sz w:val="20"/>
              </w:rPr>
            </w:pPr>
            <w:r w:rsidRPr="00D6216E">
              <w:rPr>
                <w:sz w:val="20"/>
              </w:rPr>
              <w:t>490</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71</w:t>
            </w:r>
          </w:p>
        </w:tc>
        <w:tc>
          <w:tcPr>
            <w:tcW w:w="1080" w:type="dxa"/>
            <w:vAlign w:val="center"/>
          </w:tcPr>
          <w:p w:rsidR="00D6216E" w:rsidRPr="00D6216E" w:rsidRDefault="00D6216E" w:rsidP="00D6216E">
            <w:pPr>
              <w:spacing w:before="60" w:after="60"/>
              <w:jc w:val="center"/>
              <w:rPr>
                <w:sz w:val="20"/>
              </w:rPr>
            </w:pPr>
            <w:r w:rsidRPr="00D6216E">
              <w:rPr>
                <w:sz w:val="20"/>
              </w:rPr>
              <w:t>27</w:t>
            </w:r>
          </w:p>
        </w:tc>
        <w:tc>
          <w:tcPr>
            <w:tcW w:w="954" w:type="dxa"/>
            <w:vAlign w:val="center"/>
          </w:tcPr>
          <w:p w:rsidR="00D6216E" w:rsidRPr="00D6216E" w:rsidRDefault="00D6216E" w:rsidP="00D6216E">
            <w:pPr>
              <w:spacing w:before="60" w:after="60"/>
              <w:jc w:val="center"/>
              <w:rPr>
                <w:sz w:val="20"/>
              </w:rPr>
            </w:pPr>
            <w:r w:rsidRPr="00D6216E">
              <w:rPr>
                <w:sz w:val="20"/>
              </w:rPr>
              <w:t>9</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210</w:t>
            </w:r>
          </w:p>
        </w:tc>
        <w:tc>
          <w:tcPr>
            <w:tcW w:w="920" w:type="dxa"/>
            <w:vAlign w:val="center"/>
          </w:tcPr>
          <w:p w:rsidR="00D6216E" w:rsidRPr="00D6216E" w:rsidRDefault="00D6216E" w:rsidP="00D6216E">
            <w:pPr>
              <w:spacing w:before="60" w:after="60"/>
              <w:jc w:val="center"/>
              <w:rPr>
                <w:sz w:val="20"/>
              </w:rPr>
            </w:pPr>
            <w:r w:rsidRPr="00D6216E">
              <w:rPr>
                <w:sz w:val="20"/>
              </w:rPr>
              <w:t>530</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26</w:t>
            </w:r>
          </w:p>
        </w:tc>
        <w:tc>
          <w:tcPr>
            <w:tcW w:w="954"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1</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Plant</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212</w:t>
            </w:r>
          </w:p>
        </w:tc>
        <w:tc>
          <w:tcPr>
            <w:tcW w:w="920" w:type="dxa"/>
            <w:vAlign w:val="center"/>
          </w:tcPr>
          <w:p w:rsidR="00D6216E" w:rsidRPr="00D6216E" w:rsidRDefault="00D6216E" w:rsidP="00D6216E">
            <w:pPr>
              <w:spacing w:before="60" w:after="60"/>
              <w:jc w:val="center"/>
              <w:rPr>
                <w:sz w:val="20"/>
              </w:rPr>
            </w:pPr>
            <w:r w:rsidRPr="00D6216E">
              <w:rPr>
                <w:sz w:val="20"/>
              </w:rPr>
              <w:t>560</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27</w:t>
            </w:r>
          </w:p>
        </w:tc>
        <w:tc>
          <w:tcPr>
            <w:tcW w:w="954" w:type="dxa"/>
            <w:vAlign w:val="center"/>
          </w:tcPr>
          <w:p w:rsidR="00D6216E" w:rsidRPr="00D6216E" w:rsidRDefault="00D6216E" w:rsidP="00D6216E">
            <w:pPr>
              <w:spacing w:before="60" w:after="60"/>
              <w:jc w:val="center"/>
              <w:rPr>
                <w:sz w:val="20"/>
              </w:rPr>
            </w:pPr>
            <w:r w:rsidRPr="00D6216E">
              <w:rPr>
                <w:sz w:val="20"/>
              </w:rPr>
              <w:t>5</w:t>
            </w:r>
          </w:p>
        </w:tc>
        <w:tc>
          <w:tcPr>
            <w:tcW w:w="1260" w:type="dxa"/>
            <w:vAlign w:val="center"/>
          </w:tcPr>
          <w:p w:rsidR="00D6216E" w:rsidRPr="00D6216E" w:rsidRDefault="00D6216E" w:rsidP="00D6216E">
            <w:pPr>
              <w:spacing w:before="60" w:after="60"/>
              <w:jc w:val="center"/>
              <w:rPr>
                <w:sz w:val="20"/>
              </w:rPr>
            </w:pPr>
            <w:r w:rsidRPr="00D6216E">
              <w:rPr>
                <w:sz w:val="20"/>
              </w:rPr>
              <w:t>2</w:t>
            </w:r>
          </w:p>
        </w:tc>
        <w:tc>
          <w:tcPr>
            <w:tcW w:w="1260" w:type="dxa"/>
            <w:vAlign w:val="center"/>
          </w:tcPr>
          <w:p w:rsidR="00D6216E" w:rsidRPr="00D6216E" w:rsidRDefault="00D6216E" w:rsidP="00D6216E">
            <w:pPr>
              <w:spacing w:before="60" w:after="60"/>
              <w:jc w:val="center"/>
              <w:rPr>
                <w:sz w:val="20"/>
              </w:rPr>
            </w:pPr>
            <w:r w:rsidRPr="00D6216E">
              <w:rPr>
                <w:sz w:val="20"/>
              </w:rPr>
              <w:t xml:space="preserve">Y </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213</w:t>
            </w:r>
          </w:p>
        </w:tc>
        <w:tc>
          <w:tcPr>
            <w:tcW w:w="920" w:type="dxa"/>
            <w:vAlign w:val="center"/>
          </w:tcPr>
          <w:p w:rsidR="00D6216E" w:rsidRPr="00D6216E" w:rsidRDefault="00D6216E" w:rsidP="00D6216E">
            <w:pPr>
              <w:spacing w:before="60" w:after="60"/>
              <w:jc w:val="center"/>
              <w:rPr>
                <w:sz w:val="20"/>
              </w:rPr>
            </w:pPr>
            <w:r w:rsidRPr="00D6216E">
              <w:rPr>
                <w:sz w:val="20"/>
              </w:rPr>
              <w:t>631</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74</w:t>
            </w:r>
          </w:p>
        </w:tc>
        <w:tc>
          <w:tcPr>
            <w:tcW w:w="1080" w:type="dxa"/>
            <w:vAlign w:val="center"/>
          </w:tcPr>
          <w:p w:rsidR="00D6216E" w:rsidRPr="00D6216E" w:rsidRDefault="00D6216E" w:rsidP="00D6216E">
            <w:pPr>
              <w:spacing w:before="60" w:after="60"/>
              <w:jc w:val="center"/>
              <w:rPr>
                <w:sz w:val="20"/>
              </w:rPr>
            </w:pPr>
            <w:r w:rsidRPr="00D6216E">
              <w:rPr>
                <w:sz w:val="20"/>
              </w:rPr>
              <w:t>30</w:t>
            </w:r>
          </w:p>
        </w:tc>
        <w:tc>
          <w:tcPr>
            <w:tcW w:w="954" w:type="dxa"/>
            <w:vAlign w:val="center"/>
          </w:tcPr>
          <w:p w:rsidR="00D6216E" w:rsidRPr="00D6216E" w:rsidRDefault="00D6216E" w:rsidP="00D6216E">
            <w:pPr>
              <w:spacing w:before="60" w:after="60"/>
              <w:jc w:val="center"/>
              <w:rPr>
                <w:sz w:val="20"/>
              </w:rPr>
            </w:pPr>
            <w:r w:rsidRPr="00D6216E">
              <w:rPr>
                <w:sz w:val="20"/>
              </w:rPr>
              <w:t>15</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Y open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Fridge on carpet, HS, reports of mold</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rPr>
                <w:sz w:val="20"/>
              </w:rPr>
            </w:pPr>
            <w:r w:rsidRPr="00D6216E">
              <w:rPr>
                <w:sz w:val="20"/>
              </w:rPr>
              <w:lastRenderedPageBreak/>
              <w:t>213 (repeat, window closed)</w:t>
            </w:r>
          </w:p>
        </w:tc>
        <w:tc>
          <w:tcPr>
            <w:tcW w:w="920" w:type="dxa"/>
            <w:vAlign w:val="center"/>
          </w:tcPr>
          <w:p w:rsidR="00D6216E" w:rsidRPr="00D6216E" w:rsidRDefault="00D6216E" w:rsidP="00D6216E">
            <w:pPr>
              <w:spacing w:before="60" w:after="60"/>
              <w:jc w:val="center"/>
              <w:rPr>
                <w:sz w:val="20"/>
              </w:rPr>
            </w:pPr>
            <w:r w:rsidRPr="00D6216E">
              <w:rPr>
                <w:sz w:val="20"/>
              </w:rPr>
              <w:t>633</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31</w:t>
            </w:r>
          </w:p>
        </w:tc>
        <w:tc>
          <w:tcPr>
            <w:tcW w:w="954" w:type="dxa"/>
            <w:vAlign w:val="center"/>
          </w:tcPr>
          <w:p w:rsidR="00D6216E" w:rsidRPr="00D6216E" w:rsidRDefault="00D6216E" w:rsidP="00D6216E">
            <w:pPr>
              <w:spacing w:before="60" w:after="60"/>
              <w:jc w:val="center"/>
              <w:rPr>
                <w:sz w:val="20"/>
              </w:rPr>
            </w:pPr>
            <w:r w:rsidRPr="00D6216E">
              <w:rPr>
                <w:sz w:val="20"/>
              </w:rPr>
              <w:t>22</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214</w:t>
            </w:r>
          </w:p>
        </w:tc>
        <w:tc>
          <w:tcPr>
            <w:tcW w:w="920" w:type="dxa"/>
            <w:vAlign w:val="center"/>
          </w:tcPr>
          <w:p w:rsidR="00D6216E" w:rsidRPr="00D6216E" w:rsidRDefault="00D6216E" w:rsidP="00D6216E">
            <w:pPr>
              <w:spacing w:before="60" w:after="60"/>
              <w:jc w:val="center"/>
              <w:rPr>
                <w:sz w:val="20"/>
              </w:rPr>
            </w:pPr>
            <w:r w:rsidRPr="00D6216E">
              <w:rPr>
                <w:sz w:val="20"/>
              </w:rPr>
              <w:t>698</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74</w:t>
            </w:r>
          </w:p>
        </w:tc>
        <w:tc>
          <w:tcPr>
            <w:tcW w:w="1080" w:type="dxa"/>
            <w:vAlign w:val="center"/>
          </w:tcPr>
          <w:p w:rsidR="00D6216E" w:rsidRPr="00D6216E" w:rsidRDefault="00D6216E" w:rsidP="00D6216E">
            <w:pPr>
              <w:spacing w:before="60" w:after="60"/>
              <w:jc w:val="center"/>
              <w:rPr>
                <w:sz w:val="20"/>
              </w:rPr>
            </w:pPr>
            <w:r w:rsidRPr="00D6216E">
              <w:rPr>
                <w:sz w:val="20"/>
              </w:rPr>
              <w:t>31</w:t>
            </w:r>
          </w:p>
        </w:tc>
        <w:tc>
          <w:tcPr>
            <w:tcW w:w="954" w:type="dxa"/>
            <w:vAlign w:val="center"/>
          </w:tcPr>
          <w:p w:rsidR="00D6216E" w:rsidRPr="00D6216E" w:rsidRDefault="00D6216E" w:rsidP="00D6216E">
            <w:pPr>
              <w:spacing w:before="60" w:after="60"/>
              <w:jc w:val="center"/>
              <w:rPr>
                <w:sz w:val="20"/>
              </w:rPr>
            </w:pPr>
            <w:r w:rsidRPr="00D6216E">
              <w:rPr>
                <w:sz w:val="20"/>
              </w:rPr>
              <w:t>15</w:t>
            </w:r>
          </w:p>
        </w:tc>
        <w:tc>
          <w:tcPr>
            <w:tcW w:w="1260" w:type="dxa"/>
            <w:vAlign w:val="center"/>
          </w:tcPr>
          <w:p w:rsidR="00D6216E" w:rsidRPr="00D6216E" w:rsidRDefault="00D6216E" w:rsidP="00D6216E">
            <w:pPr>
              <w:spacing w:before="60" w:after="60"/>
              <w:jc w:val="center"/>
              <w:rPr>
                <w:sz w:val="20"/>
              </w:rPr>
            </w:pPr>
            <w:r w:rsidRPr="00D6216E">
              <w:rPr>
                <w:sz w:val="20"/>
              </w:rPr>
              <w:t>4</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N</w:t>
            </w:r>
          </w:p>
        </w:tc>
        <w:tc>
          <w:tcPr>
            <w:tcW w:w="2471" w:type="dxa"/>
            <w:tcBorders>
              <w:left w:val="nil"/>
            </w:tcBorders>
            <w:vAlign w:val="center"/>
          </w:tcPr>
          <w:p w:rsidR="00D6216E" w:rsidRPr="00D6216E" w:rsidRDefault="00D6216E" w:rsidP="00D6216E">
            <w:pPr>
              <w:spacing w:before="60" w:after="60"/>
              <w:rPr>
                <w:sz w:val="20"/>
              </w:rPr>
            </w:pPr>
            <w:r w:rsidRPr="00D6216E">
              <w:rPr>
                <w:sz w:val="20"/>
              </w:rPr>
              <w:t>Plants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rPr>
                <w:sz w:val="20"/>
              </w:rPr>
            </w:pPr>
            <w:r w:rsidRPr="00D6216E">
              <w:rPr>
                <w:sz w:val="20"/>
              </w:rPr>
              <w:t>215</w:t>
            </w:r>
          </w:p>
        </w:tc>
        <w:tc>
          <w:tcPr>
            <w:tcW w:w="920" w:type="dxa"/>
            <w:vAlign w:val="center"/>
          </w:tcPr>
          <w:p w:rsidR="00D6216E" w:rsidRPr="00D6216E" w:rsidRDefault="00D6216E" w:rsidP="00D6216E">
            <w:pPr>
              <w:jc w:val="center"/>
              <w:rPr>
                <w:sz w:val="20"/>
              </w:rPr>
            </w:pPr>
            <w:r w:rsidRPr="00D6216E">
              <w:rPr>
                <w:sz w:val="20"/>
              </w:rPr>
              <w:t>695</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74</w:t>
            </w:r>
          </w:p>
        </w:tc>
        <w:tc>
          <w:tcPr>
            <w:tcW w:w="1080" w:type="dxa"/>
            <w:vAlign w:val="center"/>
          </w:tcPr>
          <w:p w:rsidR="00D6216E" w:rsidRPr="00D6216E" w:rsidRDefault="00D6216E" w:rsidP="00D6216E">
            <w:pPr>
              <w:spacing w:before="60" w:after="60"/>
              <w:jc w:val="center"/>
              <w:rPr>
                <w:sz w:val="20"/>
              </w:rPr>
            </w:pPr>
            <w:r w:rsidRPr="00D6216E">
              <w:rPr>
                <w:sz w:val="20"/>
              </w:rPr>
              <w:t>32</w:t>
            </w:r>
          </w:p>
        </w:tc>
        <w:tc>
          <w:tcPr>
            <w:tcW w:w="954" w:type="dxa"/>
            <w:vAlign w:val="center"/>
          </w:tcPr>
          <w:p w:rsidR="00D6216E" w:rsidRPr="00D6216E" w:rsidRDefault="00D6216E" w:rsidP="00D6216E">
            <w:pPr>
              <w:spacing w:before="60" w:after="60"/>
              <w:jc w:val="center"/>
              <w:rPr>
                <w:sz w:val="20"/>
              </w:rPr>
            </w:pPr>
            <w:r w:rsidRPr="00D6216E">
              <w:rPr>
                <w:sz w:val="20"/>
              </w:rPr>
              <w:t>10</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Fridge on carpet, PF, hanging items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216 office</w:t>
            </w:r>
          </w:p>
        </w:tc>
        <w:tc>
          <w:tcPr>
            <w:tcW w:w="920" w:type="dxa"/>
            <w:vAlign w:val="center"/>
          </w:tcPr>
          <w:p w:rsidR="00D6216E" w:rsidRPr="00D6216E" w:rsidRDefault="00D6216E" w:rsidP="00D6216E">
            <w:pPr>
              <w:spacing w:before="60" w:after="60"/>
              <w:jc w:val="center"/>
              <w:rPr>
                <w:sz w:val="20"/>
              </w:rPr>
            </w:pPr>
            <w:r w:rsidRPr="00D6216E">
              <w:rPr>
                <w:sz w:val="20"/>
              </w:rPr>
              <w:t>735</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72</w:t>
            </w:r>
          </w:p>
        </w:tc>
        <w:tc>
          <w:tcPr>
            <w:tcW w:w="1080" w:type="dxa"/>
            <w:vAlign w:val="center"/>
          </w:tcPr>
          <w:p w:rsidR="00D6216E" w:rsidRPr="00D6216E" w:rsidRDefault="00D6216E" w:rsidP="00D6216E">
            <w:pPr>
              <w:spacing w:before="60" w:after="60"/>
              <w:jc w:val="center"/>
              <w:rPr>
                <w:sz w:val="20"/>
              </w:rPr>
            </w:pPr>
            <w:r w:rsidRPr="00D6216E">
              <w:rPr>
                <w:sz w:val="20"/>
              </w:rPr>
              <w:t>34</w:t>
            </w:r>
          </w:p>
        </w:tc>
        <w:tc>
          <w:tcPr>
            <w:tcW w:w="954" w:type="dxa"/>
            <w:vAlign w:val="center"/>
          </w:tcPr>
          <w:p w:rsidR="00D6216E" w:rsidRPr="00D6216E" w:rsidRDefault="00D6216E" w:rsidP="00D6216E">
            <w:pPr>
              <w:spacing w:before="60" w:after="60"/>
              <w:jc w:val="center"/>
              <w:rPr>
                <w:sz w:val="20"/>
              </w:rPr>
            </w:pPr>
            <w:r w:rsidRPr="00D6216E">
              <w:rPr>
                <w:sz w:val="20"/>
              </w:rPr>
              <w:t>10</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N</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DO, items on floor, plants, heater, plants, CP, WD CT (reports recent leak)</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rPr>
                <w:sz w:val="20"/>
              </w:rPr>
            </w:pPr>
            <w:r w:rsidRPr="00D6216E">
              <w:rPr>
                <w:sz w:val="20"/>
              </w:rPr>
              <w:t>218</w:t>
            </w:r>
          </w:p>
        </w:tc>
        <w:tc>
          <w:tcPr>
            <w:tcW w:w="920" w:type="dxa"/>
            <w:vAlign w:val="center"/>
          </w:tcPr>
          <w:p w:rsidR="00D6216E" w:rsidRPr="00D6216E" w:rsidRDefault="00D6216E" w:rsidP="00D6216E">
            <w:pPr>
              <w:jc w:val="center"/>
              <w:rPr>
                <w:sz w:val="20"/>
              </w:rPr>
            </w:pPr>
            <w:r w:rsidRPr="00D6216E">
              <w:rPr>
                <w:sz w:val="20"/>
              </w:rPr>
              <w:t>646</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74</w:t>
            </w:r>
          </w:p>
        </w:tc>
        <w:tc>
          <w:tcPr>
            <w:tcW w:w="1080" w:type="dxa"/>
            <w:vAlign w:val="center"/>
          </w:tcPr>
          <w:p w:rsidR="00D6216E" w:rsidRPr="00D6216E" w:rsidRDefault="00D6216E" w:rsidP="00D6216E">
            <w:pPr>
              <w:spacing w:before="60" w:after="60"/>
              <w:jc w:val="center"/>
              <w:rPr>
                <w:sz w:val="20"/>
              </w:rPr>
            </w:pPr>
            <w:r w:rsidRPr="00D6216E">
              <w:rPr>
                <w:sz w:val="20"/>
              </w:rPr>
              <w:t>33</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N</w:t>
            </w:r>
          </w:p>
        </w:tc>
        <w:tc>
          <w:tcPr>
            <w:tcW w:w="2471" w:type="dxa"/>
            <w:tcBorders>
              <w:left w:val="nil"/>
            </w:tcBorders>
            <w:vAlign w:val="center"/>
          </w:tcPr>
          <w:p w:rsidR="00D6216E" w:rsidRPr="00D6216E" w:rsidRDefault="00D6216E" w:rsidP="00D6216E">
            <w:pPr>
              <w:spacing w:before="60" w:after="60"/>
              <w:rPr>
                <w:sz w:val="20"/>
              </w:rPr>
            </w:pPr>
            <w:r w:rsidRPr="00D6216E">
              <w:rPr>
                <w:sz w:val="20"/>
              </w:rPr>
              <w:t>Mini fridge</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219</w:t>
            </w:r>
          </w:p>
        </w:tc>
        <w:tc>
          <w:tcPr>
            <w:tcW w:w="920" w:type="dxa"/>
            <w:vAlign w:val="center"/>
          </w:tcPr>
          <w:p w:rsidR="00D6216E" w:rsidRPr="00D6216E" w:rsidRDefault="00D6216E" w:rsidP="00D6216E">
            <w:pPr>
              <w:spacing w:before="60" w:after="60"/>
              <w:jc w:val="center"/>
              <w:rPr>
                <w:sz w:val="20"/>
              </w:rPr>
            </w:pPr>
            <w:r w:rsidRPr="00D6216E">
              <w:rPr>
                <w:sz w:val="20"/>
              </w:rPr>
              <w:t>729</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74</w:t>
            </w:r>
          </w:p>
        </w:tc>
        <w:tc>
          <w:tcPr>
            <w:tcW w:w="1080" w:type="dxa"/>
            <w:vAlign w:val="center"/>
          </w:tcPr>
          <w:p w:rsidR="00D6216E" w:rsidRPr="00D6216E" w:rsidRDefault="00D6216E" w:rsidP="00D6216E">
            <w:pPr>
              <w:spacing w:before="60" w:after="60"/>
              <w:jc w:val="center"/>
              <w:rPr>
                <w:sz w:val="20"/>
              </w:rPr>
            </w:pPr>
            <w:r w:rsidRPr="00D6216E">
              <w:rPr>
                <w:sz w:val="20"/>
              </w:rPr>
              <w:t>35</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N</w:t>
            </w:r>
          </w:p>
        </w:tc>
        <w:tc>
          <w:tcPr>
            <w:tcW w:w="2471" w:type="dxa"/>
            <w:tcBorders>
              <w:left w:val="nil"/>
            </w:tcBorders>
            <w:vAlign w:val="center"/>
          </w:tcPr>
          <w:p w:rsidR="00D6216E" w:rsidRPr="00D6216E" w:rsidRDefault="00D6216E" w:rsidP="00D6216E">
            <w:pPr>
              <w:spacing w:before="60" w:after="60"/>
              <w:rPr>
                <w:sz w:val="20"/>
              </w:rPr>
            </w:pPr>
            <w:r w:rsidRPr="00D6216E">
              <w:rPr>
                <w:sz w:val="20"/>
              </w:rPr>
              <w:t>DO, mini fridge</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220</w:t>
            </w:r>
          </w:p>
        </w:tc>
        <w:tc>
          <w:tcPr>
            <w:tcW w:w="920" w:type="dxa"/>
            <w:vAlign w:val="center"/>
          </w:tcPr>
          <w:p w:rsidR="00D6216E" w:rsidRPr="00D6216E" w:rsidRDefault="00D6216E" w:rsidP="00D6216E">
            <w:pPr>
              <w:spacing w:before="60" w:after="60"/>
              <w:jc w:val="center"/>
              <w:rPr>
                <w:sz w:val="20"/>
              </w:rPr>
            </w:pPr>
            <w:r w:rsidRPr="00D6216E">
              <w:rPr>
                <w:sz w:val="20"/>
              </w:rPr>
              <w:t>655</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34</w:t>
            </w:r>
          </w:p>
        </w:tc>
        <w:tc>
          <w:tcPr>
            <w:tcW w:w="954" w:type="dxa"/>
            <w:vAlign w:val="center"/>
          </w:tcPr>
          <w:p w:rsidR="00D6216E" w:rsidRPr="00D6216E" w:rsidRDefault="00D6216E" w:rsidP="00D6216E">
            <w:pPr>
              <w:spacing w:before="60" w:after="60"/>
              <w:jc w:val="center"/>
              <w:rPr>
                <w:sz w:val="20"/>
              </w:rPr>
            </w:pPr>
            <w:r w:rsidRPr="00D6216E">
              <w:rPr>
                <w:sz w:val="20"/>
              </w:rPr>
              <w:t>11</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N</w:t>
            </w:r>
          </w:p>
        </w:tc>
        <w:tc>
          <w:tcPr>
            <w:tcW w:w="2471" w:type="dxa"/>
            <w:tcBorders>
              <w:left w:val="nil"/>
            </w:tcBorders>
            <w:vAlign w:val="center"/>
          </w:tcPr>
          <w:p w:rsidR="00D6216E" w:rsidRPr="00D6216E" w:rsidRDefault="00D6216E" w:rsidP="00D6216E">
            <w:pPr>
              <w:spacing w:before="60" w:after="60"/>
              <w:rPr>
                <w:sz w:val="20"/>
              </w:rPr>
            </w:pPr>
            <w:r w:rsidRPr="00D6216E">
              <w:rPr>
                <w:sz w:val="20"/>
              </w:rPr>
              <w:t>AP</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222</w:t>
            </w:r>
          </w:p>
        </w:tc>
        <w:tc>
          <w:tcPr>
            <w:tcW w:w="920" w:type="dxa"/>
            <w:vAlign w:val="center"/>
          </w:tcPr>
          <w:p w:rsidR="00D6216E" w:rsidRPr="00D6216E" w:rsidRDefault="00D6216E" w:rsidP="00D6216E">
            <w:pPr>
              <w:spacing w:before="60" w:after="60"/>
              <w:jc w:val="center"/>
              <w:rPr>
                <w:sz w:val="20"/>
              </w:rPr>
            </w:pPr>
            <w:r w:rsidRPr="00D6216E">
              <w:rPr>
                <w:sz w:val="20"/>
              </w:rPr>
              <w:t>777</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71</w:t>
            </w:r>
          </w:p>
        </w:tc>
        <w:tc>
          <w:tcPr>
            <w:tcW w:w="1080" w:type="dxa"/>
            <w:vAlign w:val="center"/>
          </w:tcPr>
          <w:p w:rsidR="00D6216E" w:rsidRPr="00D6216E" w:rsidRDefault="00D6216E" w:rsidP="00D6216E">
            <w:pPr>
              <w:spacing w:before="60" w:after="60"/>
              <w:jc w:val="center"/>
              <w:rPr>
                <w:sz w:val="20"/>
              </w:rPr>
            </w:pPr>
            <w:r w:rsidRPr="00D6216E">
              <w:rPr>
                <w:sz w:val="20"/>
              </w:rPr>
              <w:t>35</w:t>
            </w:r>
          </w:p>
        </w:tc>
        <w:tc>
          <w:tcPr>
            <w:tcW w:w="954" w:type="dxa"/>
            <w:vAlign w:val="center"/>
          </w:tcPr>
          <w:p w:rsidR="00D6216E" w:rsidRPr="00D6216E" w:rsidRDefault="00D6216E" w:rsidP="00D6216E">
            <w:pPr>
              <w:spacing w:before="60" w:after="60"/>
              <w:jc w:val="center"/>
              <w:rPr>
                <w:sz w:val="20"/>
              </w:rPr>
            </w:pPr>
            <w:r w:rsidRPr="00D6216E">
              <w:rPr>
                <w:sz w:val="20"/>
              </w:rPr>
              <w:t>8</w:t>
            </w:r>
          </w:p>
        </w:tc>
        <w:tc>
          <w:tcPr>
            <w:tcW w:w="1260" w:type="dxa"/>
            <w:vAlign w:val="center"/>
          </w:tcPr>
          <w:p w:rsidR="00D6216E" w:rsidRPr="00D6216E" w:rsidRDefault="00D6216E" w:rsidP="00D6216E">
            <w:pPr>
              <w:spacing w:before="60" w:after="60"/>
              <w:jc w:val="center"/>
              <w:rPr>
                <w:sz w:val="20"/>
              </w:rPr>
            </w:pPr>
            <w:r w:rsidRPr="00D6216E">
              <w:rPr>
                <w:sz w:val="20"/>
              </w:rPr>
              <w:t>2</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Fridge on carpet, plants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 xml:space="preserve">223 </w:t>
            </w:r>
          </w:p>
        </w:tc>
        <w:tc>
          <w:tcPr>
            <w:tcW w:w="920" w:type="dxa"/>
            <w:vAlign w:val="center"/>
          </w:tcPr>
          <w:p w:rsidR="00D6216E" w:rsidRPr="00D6216E" w:rsidRDefault="00D6216E" w:rsidP="00D6216E">
            <w:pPr>
              <w:spacing w:before="60" w:after="60"/>
              <w:jc w:val="center"/>
              <w:rPr>
                <w:sz w:val="20"/>
              </w:rPr>
            </w:pPr>
          </w:p>
        </w:tc>
        <w:tc>
          <w:tcPr>
            <w:tcW w:w="1136" w:type="dxa"/>
            <w:vAlign w:val="center"/>
          </w:tcPr>
          <w:p w:rsidR="00D6216E" w:rsidRPr="00D6216E" w:rsidRDefault="00D6216E" w:rsidP="00D6216E">
            <w:pPr>
              <w:spacing w:before="60" w:after="60"/>
              <w:jc w:val="center"/>
              <w:rPr>
                <w:sz w:val="20"/>
              </w:rPr>
            </w:pPr>
          </w:p>
        </w:tc>
        <w:tc>
          <w:tcPr>
            <w:tcW w:w="810" w:type="dxa"/>
            <w:vAlign w:val="center"/>
          </w:tcPr>
          <w:p w:rsidR="00D6216E" w:rsidRPr="00D6216E" w:rsidRDefault="00D6216E" w:rsidP="00D6216E">
            <w:pPr>
              <w:spacing w:before="60" w:after="60"/>
              <w:jc w:val="center"/>
              <w:rPr>
                <w:sz w:val="20"/>
              </w:rPr>
            </w:pPr>
          </w:p>
        </w:tc>
        <w:tc>
          <w:tcPr>
            <w:tcW w:w="1080" w:type="dxa"/>
            <w:vAlign w:val="center"/>
          </w:tcPr>
          <w:p w:rsidR="00D6216E" w:rsidRPr="00D6216E" w:rsidRDefault="00D6216E" w:rsidP="00D6216E">
            <w:pPr>
              <w:spacing w:before="60" w:after="60"/>
              <w:jc w:val="center"/>
              <w:rPr>
                <w:sz w:val="20"/>
              </w:rPr>
            </w:pPr>
          </w:p>
        </w:tc>
        <w:tc>
          <w:tcPr>
            <w:tcW w:w="954"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N</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225</w:t>
            </w:r>
          </w:p>
        </w:tc>
        <w:tc>
          <w:tcPr>
            <w:tcW w:w="920" w:type="dxa"/>
            <w:vAlign w:val="center"/>
          </w:tcPr>
          <w:p w:rsidR="00D6216E" w:rsidRPr="00D6216E" w:rsidRDefault="00D6216E" w:rsidP="00D6216E">
            <w:pPr>
              <w:spacing w:before="60" w:after="60"/>
              <w:jc w:val="center"/>
              <w:rPr>
                <w:sz w:val="20"/>
              </w:rPr>
            </w:pPr>
            <w:r w:rsidRPr="00D6216E">
              <w:rPr>
                <w:sz w:val="20"/>
              </w:rPr>
              <w:t>795</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70</w:t>
            </w:r>
          </w:p>
        </w:tc>
        <w:tc>
          <w:tcPr>
            <w:tcW w:w="1080" w:type="dxa"/>
            <w:vAlign w:val="center"/>
          </w:tcPr>
          <w:p w:rsidR="00D6216E" w:rsidRPr="00D6216E" w:rsidRDefault="00D6216E" w:rsidP="00D6216E">
            <w:pPr>
              <w:spacing w:before="60" w:after="60"/>
              <w:jc w:val="center"/>
              <w:rPr>
                <w:sz w:val="20"/>
              </w:rPr>
            </w:pPr>
            <w:r w:rsidRPr="00D6216E">
              <w:rPr>
                <w:sz w:val="20"/>
              </w:rPr>
              <w:t>35</w:t>
            </w:r>
          </w:p>
        </w:tc>
        <w:tc>
          <w:tcPr>
            <w:tcW w:w="954" w:type="dxa"/>
            <w:vAlign w:val="center"/>
          </w:tcPr>
          <w:p w:rsidR="00D6216E" w:rsidRPr="00D6216E" w:rsidRDefault="00D6216E" w:rsidP="00D6216E">
            <w:pPr>
              <w:spacing w:before="60" w:after="60"/>
              <w:jc w:val="center"/>
              <w:rPr>
                <w:sz w:val="20"/>
              </w:rPr>
            </w:pPr>
            <w:r w:rsidRPr="00D6216E">
              <w:rPr>
                <w:sz w:val="20"/>
              </w:rPr>
              <w:t>21</w:t>
            </w:r>
          </w:p>
        </w:tc>
        <w:tc>
          <w:tcPr>
            <w:tcW w:w="1260" w:type="dxa"/>
            <w:vAlign w:val="center"/>
          </w:tcPr>
          <w:p w:rsidR="00D6216E" w:rsidRPr="00D6216E" w:rsidRDefault="00D6216E" w:rsidP="00D6216E">
            <w:pPr>
              <w:spacing w:before="60" w:after="60"/>
              <w:jc w:val="center"/>
              <w:rPr>
                <w:sz w:val="20"/>
              </w:rPr>
            </w:pPr>
            <w:r w:rsidRPr="00D6216E">
              <w:rPr>
                <w:sz w:val="20"/>
              </w:rPr>
              <w:t>2</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p>
        </w:tc>
        <w:tc>
          <w:tcPr>
            <w:tcW w:w="2471" w:type="dxa"/>
            <w:tcBorders>
              <w:left w:val="nil"/>
            </w:tcBorders>
            <w:vAlign w:val="center"/>
          </w:tcPr>
          <w:p w:rsidR="00D6216E" w:rsidRPr="00D6216E" w:rsidRDefault="00D6216E" w:rsidP="00D6216E">
            <w:pPr>
              <w:spacing w:before="60" w:after="60"/>
              <w:rPr>
                <w:sz w:val="20"/>
              </w:rPr>
            </w:pPr>
            <w:r w:rsidRPr="00D6216E">
              <w:rPr>
                <w:sz w:val="20"/>
              </w:rPr>
              <w:t>Boxes, moving, CP</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lastRenderedPageBreak/>
              <w:t>225</w:t>
            </w:r>
          </w:p>
        </w:tc>
        <w:tc>
          <w:tcPr>
            <w:tcW w:w="920" w:type="dxa"/>
            <w:vAlign w:val="center"/>
          </w:tcPr>
          <w:p w:rsidR="00D6216E" w:rsidRPr="00D6216E" w:rsidRDefault="00D6216E" w:rsidP="00D6216E">
            <w:pPr>
              <w:spacing w:before="60" w:after="60"/>
              <w:jc w:val="center"/>
              <w:rPr>
                <w:sz w:val="20"/>
              </w:rPr>
            </w:pPr>
            <w:r w:rsidRPr="00D6216E">
              <w:rPr>
                <w:sz w:val="20"/>
              </w:rPr>
              <w:t>795</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70</w:t>
            </w:r>
          </w:p>
        </w:tc>
        <w:tc>
          <w:tcPr>
            <w:tcW w:w="1080" w:type="dxa"/>
            <w:vAlign w:val="center"/>
          </w:tcPr>
          <w:p w:rsidR="00D6216E" w:rsidRPr="00D6216E" w:rsidRDefault="00D6216E" w:rsidP="00D6216E">
            <w:pPr>
              <w:spacing w:before="60" w:after="60"/>
              <w:jc w:val="center"/>
              <w:rPr>
                <w:sz w:val="20"/>
              </w:rPr>
            </w:pPr>
            <w:r w:rsidRPr="00D6216E">
              <w:rPr>
                <w:sz w:val="20"/>
              </w:rPr>
              <w:t>36</w:t>
            </w:r>
          </w:p>
        </w:tc>
        <w:tc>
          <w:tcPr>
            <w:tcW w:w="954" w:type="dxa"/>
            <w:vAlign w:val="center"/>
          </w:tcPr>
          <w:p w:rsidR="00D6216E" w:rsidRPr="00D6216E" w:rsidRDefault="00D6216E" w:rsidP="00D6216E">
            <w:pPr>
              <w:spacing w:before="60" w:after="60"/>
              <w:jc w:val="center"/>
              <w:rPr>
                <w:sz w:val="20"/>
              </w:rPr>
            </w:pPr>
            <w:r w:rsidRPr="00D6216E">
              <w:rPr>
                <w:sz w:val="20"/>
              </w:rPr>
              <w:t>5</w:t>
            </w:r>
          </w:p>
        </w:tc>
        <w:tc>
          <w:tcPr>
            <w:tcW w:w="1260" w:type="dxa"/>
            <w:vAlign w:val="center"/>
          </w:tcPr>
          <w:p w:rsidR="00D6216E" w:rsidRPr="00D6216E" w:rsidRDefault="00D6216E" w:rsidP="00D6216E">
            <w:pPr>
              <w:spacing w:before="60" w:after="60"/>
              <w:jc w:val="center"/>
              <w:rPr>
                <w:sz w:val="20"/>
              </w:rPr>
            </w:pPr>
            <w:r w:rsidRPr="00D6216E">
              <w:rPr>
                <w:sz w:val="20"/>
              </w:rPr>
              <w:t>2</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Fridge on carpet, plants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226 area</w:t>
            </w:r>
          </w:p>
        </w:tc>
        <w:tc>
          <w:tcPr>
            <w:tcW w:w="920" w:type="dxa"/>
            <w:vAlign w:val="center"/>
          </w:tcPr>
          <w:p w:rsidR="00D6216E" w:rsidRPr="00D6216E" w:rsidRDefault="00D6216E" w:rsidP="00D6216E">
            <w:pPr>
              <w:spacing w:before="60" w:after="60"/>
              <w:jc w:val="center"/>
              <w:rPr>
                <w:sz w:val="20"/>
              </w:rPr>
            </w:pPr>
          </w:p>
        </w:tc>
        <w:tc>
          <w:tcPr>
            <w:tcW w:w="1136" w:type="dxa"/>
            <w:vAlign w:val="center"/>
          </w:tcPr>
          <w:p w:rsidR="00D6216E" w:rsidRPr="00D6216E" w:rsidRDefault="00D6216E" w:rsidP="00D6216E">
            <w:pPr>
              <w:spacing w:before="60" w:after="60"/>
              <w:jc w:val="center"/>
              <w:rPr>
                <w:sz w:val="20"/>
              </w:rPr>
            </w:pPr>
          </w:p>
        </w:tc>
        <w:tc>
          <w:tcPr>
            <w:tcW w:w="810" w:type="dxa"/>
            <w:vAlign w:val="center"/>
          </w:tcPr>
          <w:p w:rsidR="00D6216E" w:rsidRPr="00D6216E" w:rsidRDefault="00D6216E" w:rsidP="00D6216E">
            <w:pPr>
              <w:spacing w:before="60" w:after="60"/>
              <w:jc w:val="center"/>
              <w:rPr>
                <w:sz w:val="20"/>
              </w:rPr>
            </w:pPr>
          </w:p>
        </w:tc>
        <w:tc>
          <w:tcPr>
            <w:tcW w:w="1080" w:type="dxa"/>
            <w:vAlign w:val="center"/>
          </w:tcPr>
          <w:p w:rsidR="00D6216E" w:rsidRPr="00D6216E" w:rsidRDefault="00D6216E" w:rsidP="00D6216E">
            <w:pPr>
              <w:spacing w:before="60" w:after="60"/>
              <w:jc w:val="center"/>
              <w:rPr>
                <w:sz w:val="20"/>
              </w:rPr>
            </w:pPr>
          </w:p>
        </w:tc>
        <w:tc>
          <w:tcPr>
            <w:tcW w:w="954"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Plants</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227</w:t>
            </w:r>
          </w:p>
        </w:tc>
        <w:tc>
          <w:tcPr>
            <w:tcW w:w="920" w:type="dxa"/>
            <w:vAlign w:val="center"/>
          </w:tcPr>
          <w:p w:rsidR="00D6216E" w:rsidRPr="00D6216E" w:rsidRDefault="00D6216E" w:rsidP="00D6216E">
            <w:pPr>
              <w:spacing w:before="60" w:after="60"/>
              <w:jc w:val="center"/>
              <w:rPr>
                <w:sz w:val="20"/>
              </w:rPr>
            </w:pPr>
            <w:r w:rsidRPr="00D6216E">
              <w:rPr>
                <w:sz w:val="20"/>
              </w:rPr>
              <w:t>790</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70</w:t>
            </w:r>
          </w:p>
        </w:tc>
        <w:tc>
          <w:tcPr>
            <w:tcW w:w="1080" w:type="dxa"/>
            <w:vAlign w:val="center"/>
          </w:tcPr>
          <w:p w:rsidR="00D6216E" w:rsidRPr="00D6216E" w:rsidRDefault="00D6216E" w:rsidP="00D6216E">
            <w:pPr>
              <w:spacing w:before="60" w:after="60"/>
              <w:jc w:val="center"/>
              <w:rPr>
                <w:sz w:val="20"/>
              </w:rPr>
            </w:pPr>
            <w:r w:rsidRPr="00D6216E">
              <w:rPr>
                <w:sz w:val="20"/>
              </w:rPr>
              <w:t>36</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228 office</w:t>
            </w:r>
          </w:p>
        </w:tc>
        <w:tc>
          <w:tcPr>
            <w:tcW w:w="920" w:type="dxa"/>
            <w:vAlign w:val="center"/>
          </w:tcPr>
          <w:p w:rsidR="00D6216E" w:rsidRPr="00D6216E" w:rsidRDefault="00D6216E" w:rsidP="00D6216E">
            <w:pPr>
              <w:spacing w:before="60" w:after="60"/>
              <w:jc w:val="center"/>
              <w:rPr>
                <w:sz w:val="20"/>
              </w:rPr>
            </w:pPr>
            <w:r w:rsidRPr="00D6216E">
              <w:rPr>
                <w:sz w:val="20"/>
              </w:rPr>
              <w:t>769</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70</w:t>
            </w:r>
          </w:p>
        </w:tc>
        <w:tc>
          <w:tcPr>
            <w:tcW w:w="1080" w:type="dxa"/>
            <w:vAlign w:val="center"/>
          </w:tcPr>
          <w:p w:rsidR="00D6216E" w:rsidRPr="00D6216E" w:rsidRDefault="00D6216E" w:rsidP="00D6216E">
            <w:pPr>
              <w:spacing w:before="60" w:after="60"/>
              <w:jc w:val="center"/>
              <w:rPr>
                <w:sz w:val="20"/>
              </w:rPr>
            </w:pPr>
            <w:r w:rsidRPr="00D6216E">
              <w:rPr>
                <w:sz w:val="20"/>
              </w:rPr>
              <w:t>35</w:t>
            </w:r>
          </w:p>
        </w:tc>
        <w:tc>
          <w:tcPr>
            <w:tcW w:w="954" w:type="dxa"/>
            <w:vAlign w:val="center"/>
          </w:tcPr>
          <w:p w:rsidR="00D6216E" w:rsidRPr="00D6216E" w:rsidRDefault="00D6216E" w:rsidP="00D6216E">
            <w:pPr>
              <w:spacing w:before="60" w:after="60"/>
              <w:jc w:val="center"/>
              <w:rPr>
                <w:sz w:val="20"/>
              </w:rPr>
            </w:pPr>
            <w:r w:rsidRPr="00D6216E">
              <w:rPr>
                <w:sz w:val="20"/>
              </w:rPr>
              <w:t>8</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229</w:t>
            </w:r>
          </w:p>
        </w:tc>
        <w:tc>
          <w:tcPr>
            <w:tcW w:w="920" w:type="dxa"/>
            <w:vAlign w:val="center"/>
          </w:tcPr>
          <w:p w:rsidR="00D6216E" w:rsidRPr="00D6216E" w:rsidRDefault="00D6216E" w:rsidP="00D6216E">
            <w:pPr>
              <w:spacing w:before="60" w:after="60"/>
              <w:jc w:val="center"/>
              <w:rPr>
                <w:sz w:val="20"/>
              </w:rPr>
            </w:pPr>
            <w:r w:rsidRPr="00D6216E">
              <w:rPr>
                <w:sz w:val="20"/>
              </w:rPr>
              <w:t>858</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70</w:t>
            </w:r>
          </w:p>
        </w:tc>
        <w:tc>
          <w:tcPr>
            <w:tcW w:w="1080" w:type="dxa"/>
            <w:vAlign w:val="center"/>
          </w:tcPr>
          <w:p w:rsidR="00D6216E" w:rsidRPr="00D6216E" w:rsidRDefault="00D6216E" w:rsidP="00D6216E">
            <w:pPr>
              <w:spacing w:before="60" w:after="60"/>
              <w:jc w:val="center"/>
              <w:rPr>
                <w:sz w:val="20"/>
              </w:rPr>
            </w:pPr>
            <w:r w:rsidRPr="00D6216E">
              <w:rPr>
                <w:sz w:val="20"/>
              </w:rPr>
              <w:t>36</w:t>
            </w:r>
          </w:p>
        </w:tc>
        <w:tc>
          <w:tcPr>
            <w:tcW w:w="954" w:type="dxa"/>
            <w:vAlign w:val="center"/>
          </w:tcPr>
          <w:p w:rsidR="00D6216E" w:rsidRPr="00D6216E" w:rsidRDefault="00D6216E" w:rsidP="00D6216E">
            <w:pPr>
              <w:spacing w:before="60" w:after="60"/>
              <w:jc w:val="center"/>
              <w:rPr>
                <w:sz w:val="20"/>
              </w:rPr>
            </w:pPr>
            <w:r w:rsidRPr="00D6216E">
              <w:rPr>
                <w:sz w:val="20"/>
              </w:rPr>
              <w:t>16</w:t>
            </w:r>
          </w:p>
        </w:tc>
        <w:tc>
          <w:tcPr>
            <w:tcW w:w="1260"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Reports of cold temperatures, drafty window</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230</w:t>
            </w:r>
          </w:p>
        </w:tc>
        <w:tc>
          <w:tcPr>
            <w:tcW w:w="920" w:type="dxa"/>
            <w:vAlign w:val="center"/>
          </w:tcPr>
          <w:p w:rsidR="00D6216E" w:rsidRPr="00D6216E" w:rsidRDefault="00D6216E" w:rsidP="00D6216E">
            <w:pPr>
              <w:spacing w:before="60" w:after="60"/>
              <w:jc w:val="center"/>
              <w:rPr>
                <w:sz w:val="20"/>
              </w:rPr>
            </w:pPr>
            <w:r w:rsidRPr="00D6216E">
              <w:rPr>
                <w:sz w:val="20"/>
              </w:rPr>
              <w:t>801</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70</w:t>
            </w:r>
          </w:p>
        </w:tc>
        <w:tc>
          <w:tcPr>
            <w:tcW w:w="1080" w:type="dxa"/>
            <w:vAlign w:val="center"/>
          </w:tcPr>
          <w:p w:rsidR="00D6216E" w:rsidRPr="00D6216E" w:rsidRDefault="00D6216E" w:rsidP="00D6216E">
            <w:pPr>
              <w:spacing w:before="60" w:after="60"/>
              <w:jc w:val="center"/>
              <w:rPr>
                <w:sz w:val="20"/>
              </w:rPr>
            </w:pPr>
            <w:r w:rsidRPr="00D6216E">
              <w:rPr>
                <w:sz w:val="20"/>
              </w:rPr>
              <w:t>35</w:t>
            </w:r>
          </w:p>
        </w:tc>
        <w:tc>
          <w:tcPr>
            <w:tcW w:w="954" w:type="dxa"/>
            <w:vAlign w:val="center"/>
          </w:tcPr>
          <w:p w:rsidR="00D6216E" w:rsidRPr="00D6216E" w:rsidRDefault="00D6216E" w:rsidP="00D6216E">
            <w:pPr>
              <w:spacing w:before="60" w:after="60"/>
              <w:jc w:val="center"/>
              <w:rPr>
                <w:sz w:val="20"/>
              </w:rPr>
            </w:pPr>
            <w:r w:rsidRPr="00D6216E">
              <w:rPr>
                <w:sz w:val="20"/>
              </w:rPr>
              <w:t>5</w:t>
            </w:r>
          </w:p>
        </w:tc>
        <w:tc>
          <w:tcPr>
            <w:tcW w:w="1260" w:type="dxa"/>
            <w:vAlign w:val="center"/>
          </w:tcPr>
          <w:p w:rsidR="00D6216E" w:rsidRPr="00D6216E" w:rsidRDefault="00D6216E" w:rsidP="00D6216E">
            <w:pPr>
              <w:spacing w:before="60" w:after="60"/>
              <w:jc w:val="center"/>
              <w:rPr>
                <w:sz w:val="20"/>
              </w:rPr>
            </w:pPr>
            <w:r w:rsidRPr="00D6216E">
              <w:rPr>
                <w:sz w:val="20"/>
              </w:rPr>
              <w:t>3</w:t>
            </w:r>
          </w:p>
        </w:tc>
        <w:tc>
          <w:tcPr>
            <w:tcW w:w="1260" w:type="dxa"/>
            <w:vAlign w:val="center"/>
          </w:tcPr>
          <w:p w:rsidR="00D6216E" w:rsidRPr="00D6216E" w:rsidRDefault="00D6216E" w:rsidP="00D6216E">
            <w:pPr>
              <w:spacing w:before="60" w:after="60"/>
              <w:jc w:val="center"/>
              <w:rPr>
                <w:sz w:val="20"/>
              </w:rPr>
            </w:pPr>
            <w:r w:rsidRPr="00D6216E">
              <w:rPr>
                <w:sz w:val="20"/>
              </w:rPr>
              <w:t>Y open</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r w:rsidRPr="00D6216E">
              <w:rPr>
                <w:sz w:val="20"/>
              </w:rPr>
              <w:t>Window open, fridge on carpet</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231</w:t>
            </w:r>
          </w:p>
        </w:tc>
        <w:tc>
          <w:tcPr>
            <w:tcW w:w="920" w:type="dxa"/>
            <w:vAlign w:val="center"/>
          </w:tcPr>
          <w:p w:rsidR="00D6216E" w:rsidRPr="00D6216E" w:rsidRDefault="00D6216E" w:rsidP="00D6216E">
            <w:pPr>
              <w:spacing w:before="60" w:after="60"/>
              <w:jc w:val="center"/>
              <w:rPr>
                <w:sz w:val="20"/>
              </w:rPr>
            </w:pPr>
            <w:r w:rsidRPr="00D6216E">
              <w:rPr>
                <w:sz w:val="20"/>
              </w:rPr>
              <w:t>728</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71</w:t>
            </w:r>
          </w:p>
        </w:tc>
        <w:tc>
          <w:tcPr>
            <w:tcW w:w="1080" w:type="dxa"/>
            <w:vAlign w:val="center"/>
          </w:tcPr>
          <w:p w:rsidR="00D6216E" w:rsidRPr="00D6216E" w:rsidRDefault="00D6216E" w:rsidP="00D6216E">
            <w:pPr>
              <w:spacing w:before="60" w:after="60"/>
              <w:jc w:val="center"/>
              <w:rPr>
                <w:sz w:val="20"/>
              </w:rPr>
            </w:pPr>
            <w:r w:rsidRPr="00D6216E">
              <w:rPr>
                <w:sz w:val="20"/>
              </w:rPr>
              <w:t>33</w:t>
            </w:r>
          </w:p>
        </w:tc>
        <w:tc>
          <w:tcPr>
            <w:tcW w:w="954" w:type="dxa"/>
            <w:vAlign w:val="center"/>
          </w:tcPr>
          <w:p w:rsidR="00D6216E" w:rsidRPr="00D6216E" w:rsidRDefault="00D6216E" w:rsidP="00D6216E">
            <w:pPr>
              <w:spacing w:before="60" w:after="60"/>
              <w:jc w:val="center"/>
              <w:rPr>
                <w:sz w:val="20"/>
              </w:rPr>
            </w:pPr>
            <w:r w:rsidRPr="00D6216E">
              <w:rPr>
                <w:sz w:val="20"/>
              </w:rPr>
              <w:t>6</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Y</w:t>
            </w:r>
          </w:p>
        </w:tc>
        <w:tc>
          <w:tcPr>
            <w:tcW w:w="2471" w:type="dxa"/>
            <w:tcBorders>
              <w:left w:val="nil"/>
            </w:tcBorders>
            <w:vAlign w:val="center"/>
          </w:tcPr>
          <w:p w:rsidR="00D6216E" w:rsidRPr="00D6216E" w:rsidRDefault="00D6216E" w:rsidP="00D6216E">
            <w:pPr>
              <w:spacing w:before="60" w:after="60"/>
              <w:rPr>
                <w:sz w:val="20"/>
              </w:rPr>
            </w:pP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spacing w:before="60" w:after="60"/>
              <w:rPr>
                <w:sz w:val="20"/>
              </w:rPr>
            </w:pPr>
            <w:r w:rsidRPr="00D6216E">
              <w:rPr>
                <w:sz w:val="20"/>
              </w:rPr>
              <w:t>234</w:t>
            </w:r>
          </w:p>
        </w:tc>
        <w:tc>
          <w:tcPr>
            <w:tcW w:w="920" w:type="dxa"/>
            <w:vAlign w:val="center"/>
          </w:tcPr>
          <w:p w:rsidR="00D6216E" w:rsidRPr="00D6216E" w:rsidRDefault="00D6216E" w:rsidP="00D6216E">
            <w:pPr>
              <w:spacing w:before="60" w:after="60"/>
              <w:jc w:val="center"/>
              <w:rPr>
                <w:sz w:val="20"/>
              </w:rPr>
            </w:pPr>
            <w:r w:rsidRPr="00D6216E">
              <w:rPr>
                <w:sz w:val="20"/>
              </w:rPr>
              <w:t>835</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71</w:t>
            </w:r>
          </w:p>
        </w:tc>
        <w:tc>
          <w:tcPr>
            <w:tcW w:w="1080" w:type="dxa"/>
            <w:vAlign w:val="center"/>
          </w:tcPr>
          <w:p w:rsidR="00D6216E" w:rsidRPr="00D6216E" w:rsidRDefault="00D6216E" w:rsidP="00D6216E">
            <w:pPr>
              <w:spacing w:before="60" w:after="60"/>
              <w:jc w:val="center"/>
              <w:rPr>
                <w:sz w:val="20"/>
              </w:rPr>
            </w:pPr>
            <w:r w:rsidRPr="00D6216E">
              <w:rPr>
                <w:sz w:val="20"/>
              </w:rPr>
              <w:t>39</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0</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N</w:t>
            </w:r>
          </w:p>
        </w:tc>
        <w:tc>
          <w:tcPr>
            <w:tcW w:w="2471" w:type="dxa"/>
            <w:tcBorders>
              <w:left w:val="nil"/>
            </w:tcBorders>
            <w:vAlign w:val="center"/>
          </w:tcPr>
          <w:p w:rsidR="00D6216E" w:rsidRPr="00D6216E" w:rsidRDefault="00D6216E" w:rsidP="00D6216E">
            <w:pPr>
              <w:spacing w:before="60" w:after="60"/>
              <w:rPr>
                <w:sz w:val="20"/>
              </w:rPr>
            </w:pPr>
            <w:r w:rsidRPr="00D6216E">
              <w:rPr>
                <w:sz w:val="20"/>
              </w:rPr>
              <w:t>Plants, electric heater</w:t>
            </w:r>
          </w:p>
        </w:tc>
      </w:tr>
      <w:tr w:rsidR="00D6216E" w:rsidRPr="00D6216E" w:rsidTr="004F3D2C">
        <w:tblPrEx>
          <w:tblCellMar>
            <w:top w:w="0" w:type="dxa"/>
            <w:bottom w:w="0" w:type="dxa"/>
          </w:tblCellMar>
        </w:tblPrEx>
        <w:trPr>
          <w:trHeight w:val="570"/>
          <w:jc w:val="center"/>
        </w:trPr>
        <w:tc>
          <w:tcPr>
            <w:tcW w:w="1909" w:type="dxa"/>
            <w:vAlign w:val="center"/>
          </w:tcPr>
          <w:p w:rsidR="00D6216E" w:rsidRPr="00D6216E" w:rsidRDefault="00D6216E" w:rsidP="00D6216E">
            <w:pPr>
              <w:rPr>
                <w:sz w:val="20"/>
              </w:rPr>
            </w:pPr>
            <w:r w:rsidRPr="00D6216E">
              <w:rPr>
                <w:sz w:val="20"/>
              </w:rPr>
              <w:t>235</w:t>
            </w:r>
          </w:p>
        </w:tc>
        <w:tc>
          <w:tcPr>
            <w:tcW w:w="920" w:type="dxa"/>
            <w:vAlign w:val="center"/>
          </w:tcPr>
          <w:p w:rsidR="00D6216E" w:rsidRPr="00D6216E" w:rsidRDefault="00D6216E" w:rsidP="00D6216E">
            <w:pPr>
              <w:spacing w:before="60" w:after="60"/>
              <w:jc w:val="center"/>
              <w:rPr>
                <w:sz w:val="20"/>
              </w:rPr>
            </w:pPr>
            <w:r w:rsidRPr="00D6216E">
              <w:rPr>
                <w:sz w:val="20"/>
              </w:rPr>
              <w:t>785</w:t>
            </w:r>
          </w:p>
        </w:tc>
        <w:tc>
          <w:tcPr>
            <w:tcW w:w="1136" w:type="dxa"/>
            <w:vAlign w:val="center"/>
          </w:tcPr>
          <w:p w:rsidR="00D6216E" w:rsidRPr="00D6216E" w:rsidRDefault="00D6216E" w:rsidP="00D6216E">
            <w:pPr>
              <w:spacing w:before="60" w:after="60"/>
              <w:jc w:val="center"/>
              <w:rPr>
                <w:sz w:val="20"/>
              </w:rPr>
            </w:pPr>
            <w:r w:rsidRPr="00D6216E">
              <w:rPr>
                <w:sz w:val="20"/>
              </w:rPr>
              <w:t>ND</w:t>
            </w:r>
          </w:p>
        </w:tc>
        <w:tc>
          <w:tcPr>
            <w:tcW w:w="810" w:type="dxa"/>
            <w:vAlign w:val="center"/>
          </w:tcPr>
          <w:p w:rsidR="00D6216E" w:rsidRPr="00D6216E" w:rsidRDefault="00D6216E" w:rsidP="00D6216E">
            <w:pPr>
              <w:spacing w:before="60" w:after="60"/>
              <w:jc w:val="center"/>
              <w:rPr>
                <w:sz w:val="20"/>
              </w:rPr>
            </w:pPr>
            <w:r w:rsidRPr="00D6216E">
              <w:rPr>
                <w:sz w:val="20"/>
              </w:rPr>
              <w:t>73</w:t>
            </w:r>
          </w:p>
        </w:tc>
        <w:tc>
          <w:tcPr>
            <w:tcW w:w="1080" w:type="dxa"/>
            <w:vAlign w:val="center"/>
          </w:tcPr>
          <w:p w:rsidR="00D6216E" w:rsidRPr="00D6216E" w:rsidRDefault="00D6216E" w:rsidP="00D6216E">
            <w:pPr>
              <w:spacing w:before="60" w:after="60"/>
              <w:jc w:val="center"/>
              <w:rPr>
                <w:sz w:val="20"/>
              </w:rPr>
            </w:pPr>
            <w:r w:rsidRPr="00D6216E">
              <w:rPr>
                <w:sz w:val="20"/>
              </w:rPr>
              <w:t>37</w:t>
            </w:r>
          </w:p>
        </w:tc>
        <w:tc>
          <w:tcPr>
            <w:tcW w:w="954" w:type="dxa"/>
            <w:vAlign w:val="center"/>
          </w:tcPr>
          <w:p w:rsidR="00D6216E" w:rsidRPr="00D6216E" w:rsidRDefault="00D6216E" w:rsidP="00D6216E">
            <w:pPr>
              <w:spacing w:before="60" w:after="60"/>
              <w:jc w:val="center"/>
              <w:rPr>
                <w:sz w:val="20"/>
              </w:rPr>
            </w:pPr>
            <w:r w:rsidRPr="00D6216E">
              <w:rPr>
                <w:sz w:val="20"/>
              </w:rPr>
              <w:t>7</w:t>
            </w:r>
          </w:p>
        </w:tc>
        <w:tc>
          <w:tcPr>
            <w:tcW w:w="1260" w:type="dxa"/>
            <w:vAlign w:val="center"/>
          </w:tcPr>
          <w:p w:rsidR="00D6216E" w:rsidRPr="00D6216E" w:rsidRDefault="00D6216E" w:rsidP="00D6216E">
            <w:pPr>
              <w:spacing w:before="60" w:after="60"/>
              <w:jc w:val="center"/>
              <w:rPr>
                <w:sz w:val="20"/>
              </w:rPr>
            </w:pPr>
            <w:r w:rsidRPr="00D6216E">
              <w:rPr>
                <w:sz w:val="20"/>
              </w:rPr>
              <w:t>2</w:t>
            </w:r>
          </w:p>
        </w:tc>
        <w:tc>
          <w:tcPr>
            <w:tcW w:w="1260" w:type="dxa"/>
            <w:vAlign w:val="center"/>
          </w:tcPr>
          <w:p w:rsidR="00D6216E" w:rsidRPr="00D6216E" w:rsidRDefault="00D6216E" w:rsidP="00D6216E">
            <w:pPr>
              <w:spacing w:before="60" w:after="60"/>
              <w:jc w:val="center"/>
              <w:rPr>
                <w:sz w:val="20"/>
              </w:rPr>
            </w:pPr>
            <w:r w:rsidRPr="00D6216E">
              <w:rPr>
                <w:sz w:val="20"/>
              </w:rPr>
              <w:t>Y</w:t>
            </w:r>
          </w:p>
        </w:tc>
        <w:tc>
          <w:tcPr>
            <w:tcW w:w="900" w:type="dxa"/>
            <w:gridSpan w:val="2"/>
            <w:vAlign w:val="center"/>
          </w:tcPr>
          <w:p w:rsidR="00D6216E" w:rsidRPr="00D6216E" w:rsidRDefault="00D6216E" w:rsidP="00D6216E">
            <w:pPr>
              <w:spacing w:before="60" w:after="60"/>
              <w:jc w:val="center"/>
              <w:rPr>
                <w:sz w:val="20"/>
              </w:rPr>
            </w:pPr>
            <w:r w:rsidRPr="00D6216E">
              <w:rPr>
                <w:sz w:val="20"/>
              </w:rPr>
              <w:t>Y</w:t>
            </w:r>
          </w:p>
        </w:tc>
        <w:tc>
          <w:tcPr>
            <w:tcW w:w="990" w:type="dxa"/>
            <w:vAlign w:val="center"/>
          </w:tcPr>
          <w:p w:rsidR="00D6216E" w:rsidRPr="00D6216E" w:rsidRDefault="00D6216E" w:rsidP="00D6216E">
            <w:pPr>
              <w:spacing w:before="60" w:after="60"/>
              <w:jc w:val="center"/>
              <w:rPr>
                <w:sz w:val="20"/>
              </w:rPr>
            </w:pPr>
            <w:r w:rsidRPr="00D6216E">
              <w:rPr>
                <w:sz w:val="20"/>
              </w:rPr>
              <w:t>N</w:t>
            </w:r>
          </w:p>
        </w:tc>
        <w:tc>
          <w:tcPr>
            <w:tcW w:w="2471" w:type="dxa"/>
            <w:tcBorders>
              <w:left w:val="nil"/>
            </w:tcBorders>
            <w:vAlign w:val="center"/>
          </w:tcPr>
          <w:p w:rsidR="00D6216E" w:rsidRPr="00D6216E" w:rsidRDefault="00D6216E" w:rsidP="00D6216E">
            <w:pPr>
              <w:spacing w:before="60" w:after="60"/>
              <w:rPr>
                <w:sz w:val="20"/>
              </w:rPr>
            </w:pPr>
            <w:r w:rsidRPr="00D6216E">
              <w:rPr>
                <w:sz w:val="20"/>
              </w:rPr>
              <w:t>Temp/air flow complaints</w:t>
            </w:r>
          </w:p>
        </w:tc>
      </w:tr>
    </w:tbl>
    <w:p w:rsidR="00D6216E" w:rsidRPr="00D6216E" w:rsidRDefault="00D6216E" w:rsidP="00D6216E"/>
    <w:p w:rsidR="00465CC8" w:rsidRPr="002845BB" w:rsidRDefault="00465CC8" w:rsidP="00465CC8">
      <w:pPr>
        <w:pStyle w:val="BodyText2"/>
        <w:tabs>
          <w:tab w:val="left" w:pos="3780"/>
        </w:tabs>
        <w:rPr>
          <w:szCs w:val="24"/>
        </w:rPr>
      </w:pPr>
    </w:p>
    <w:sectPr w:rsidR="00465CC8" w:rsidRPr="002845BB" w:rsidSect="00D6216E">
      <w:headerReference w:type="default" r:id="rId40"/>
      <w:footerReference w:type="default" r:id="rId41"/>
      <w:headerReference w:type="first" r:id="rId42"/>
      <w:footerReference w:type="first" r:id="rId4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831" w:rsidRDefault="00661831">
      <w:r>
        <w:separator/>
      </w:r>
    </w:p>
  </w:endnote>
  <w:endnote w:type="continuationSeparator" w:id="0">
    <w:p w:rsidR="00661831" w:rsidRDefault="0066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BCB" w:rsidRDefault="00C21B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C21BCB" w:rsidRDefault="00C21B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BCB" w:rsidRDefault="00C21B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31E5">
      <w:rPr>
        <w:rStyle w:val="PageNumber"/>
        <w:noProof/>
      </w:rPr>
      <w:t>18</w:t>
    </w:r>
    <w:r>
      <w:rPr>
        <w:rStyle w:val="PageNumber"/>
      </w:rPr>
      <w:fldChar w:fldCharType="end"/>
    </w:r>
  </w:p>
  <w:p w:rsidR="00C21BCB" w:rsidRDefault="00C21B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6E" w:rsidRDefault="00D621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C4B" w:rsidRDefault="00B90C4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4F3D2C" w:rsidRPr="00F374D5" w:rsidTr="004F3D2C">
      <w:trPr>
        <w:trHeight w:val="313"/>
        <w:jc w:val="center"/>
      </w:trPr>
      <w:tc>
        <w:tcPr>
          <w:tcW w:w="3407"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A</w:t>
          </w:r>
          <w:r>
            <w:rPr>
              <w:rFonts w:ascii="Times" w:hAnsi="Times" w:cs="Times"/>
              <w:sz w:val="20"/>
            </w:rPr>
            <w:t>F</w:t>
          </w:r>
          <w:r w:rsidRPr="00F374D5">
            <w:rPr>
              <w:rFonts w:ascii="Times" w:hAnsi="Times" w:cs="Times"/>
              <w:sz w:val="20"/>
            </w:rPr>
            <w:t xml:space="preserve"> = air </w:t>
          </w:r>
          <w:r>
            <w:rPr>
              <w:rFonts w:ascii="Times" w:hAnsi="Times" w:cs="Times"/>
              <w:sz w:val="20"/>
            </w:rPr>
            <w:t>freshener</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PC = photocopier</w:t>
          </w:r>
        </w:p>
      </w:tc>
    </w:tr>
    <w:tr w:rsidR="004F3D2C" w:rsidRPr="00F374D5" w:rsidTr="004F3D2C">
      <w:trPr>
        <w:trHeight w:val="300"/>
        <w:jc w:val="center"/>
      </w:trPr>
      <w:tc>
        <w:tcPr>
          <w:tcW w:w="3407"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not</w:t>
          </w:r>
          <w:proofErr w:type="spellEnd"/>
          <w:r w:rsidRPr="00F374D5">
            <w:rPr>
              <w:rFonts w:ascii="Times" w:hAnsi="Times" w:cs="Times"/>
              <w:sz w:val="20"/>
            </w:rPr>
            <w:t xml:space="preserve"> carpeted</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PF = personal fan</w:t>
          </w:r>
        </w:p>
      </w:tc>
    </w:tr>
    <w:tr w:rsidR="004F3D2C" w:rsidRPr="00F374D5" w:rsidTr="004F3D2C">
      <w:trPr>
        <w:trHeight w:val="300"/>
        <w:jc w:val="center"/>
      </w:trPr>
      <w:tc>
        <w:tcPr>
          <w:tcW w:w="3407"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Pr>
              <w:rFonts w:ascii="Times" w:hAnsi="Times" w:cs="Times"/>
              <w:sz w:val="20"/>
            </w:rPr>
            <w:t>WD = water-damaged</w:t>
          </w:r>
        </w:p>
      </w:tc>
      <w:tc>
        <w:tcPr>
          <w:tcW w:w="2922" w:type="dxa"/>
          <w:tcBorders>
            <w:top w:val="nil"/>
            <w:left w:val="nil"/>
            <w:bottom w:val="nil"/>
            <w:right w:val="nil"/>
          </w:tcBorders>
          <w:shd w:val="clear" w:color="auto" w:fill="auto"/>
          <w:noWrap/>
          <w:vAlign w:val="bottom"/>
        </w:tcPr>
        <w:p w:rsidR="004F3D2C" w:rsidRDefault="004F3D2C" w:rsidP="004F3D2C">
          <w:pPr>
            <w:rPr>
              <w:rFonts w:ascii="Times" w:hAnsi="Times" w:cs="Times"/>
              <w:sz w:val="20"/>
            </w:rPr>
          </w:pPr>
          <w:r>
            <w:rPr>
              <w:rFonts w:ascii="Times" w:hAnsi="Times" w:cs="Times"/>
              <w:sz w:val="20"/>
            </w:rPr>
            <w:t>AP = air purifier</w:t>
          </w:r>
        </w:p>
      </w:tc>
    </w:tr>
  </w:tbl>
  <w:p w:rsidR="004F3D2C" w:rsidRDefault="004F3D2C" w:rsidP="004F3D2C">
    <w:pPr>
      <w:tabs>
        <w:tab w:val="left" w:pos="9180"/>
      </w:tabs>
      <w:rPr>
        <w:b/>
        <w:sz w:val="20"/>
      </w:rPr>
    </w:pPr>
  </w:p>
  <w:p w:rsidR="004F3D2C" w:rsidRDefault="004F3D2C" w:rsidP="004F3D2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F3D2C">
      <w:tblPrEx>
        <w:tblCellMar>
          <w:top w:w="0" w:type="dxa"/>
          <w:bottom w:w="0" w:type="dxa"/>
        </w:tblCellMar>
      </w:tblPrEx>
      <w:tc>
        <w:tcPr>
          <w:tcW w:w="2718" w:type="dxa"/>
        </w:tcPr>
        <w:p w:rsidR="004F3D2C" w:rsidRDefault="004F3D2C" w:rsidP="004F3D2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4F3D2C" w:rsidRDefault="004F3D2C" w:rsidP="004F3D2C">
          <w:pPr>
            <w:rPr>
              <w:sz w:val="20"/>
            </w:rPr>
          </w:pPr>
          <w:r>
            <w:rPr>
              <w:sz w:val="20"/>
            </w:rPr>
            <w:t>&lt; 600 ppm = preferred</w:t>
          </w:r>
        </w:p>
      </w:tc>
      <w:tc>
        <w:tcPr>
          <w:tcW w:w="3600" w:type="dxa"/>
        </w:tcPr>
        <w:p w:rsidR="004F3D2C" w:rsidRDefault="004F3D2C" w:rsidP="004F3D2C">
          <w:pPr>
            <w:jc w:val="right"/>
            <w:rPr>
              <w:sz w:val="20"/>
            </w:rPr>
          </w:pPr>
          <w:r>
            <w:rPr>
              <w:sz w:val="20"/>
            </w:rPr>
            <w:t>Temperature:</w:t>
          </w:r>
        </w:p>
      </w:tc>
      <w:tc>
        <w:tcPr>
          <w:tcW w:w="3420" w:type="dxa"/>
        </w:tcPr>
        <w:p w:rsidR="004F3D2C" w:rsidRDefault="004F3D2C" w:rsidP="004F3D2C">
          <w:pPr>
            <w:rPr>
              <w:sz w:val="20"/>
            </w:rPr>
          </w:pPr>
          <w:r>
            <w:rPr>
              <w:sz w:val="20"/>
            </w:rPr>
            <w:t>70 - 78 °F</w:t>
          </w:r>
        </w:p>
      </w:tc>
    </w:tr>
    <w:tr w:rsidR="004F3D2C">
      <w:tblPrEx>
        <w:tblCellMar>
          <w:top w:w="0" w:type="dxa"/>
          <w:bottom w:w="0" w:type="dxa"/>
        </w:tblCellMar>
      </w:tblPrEx>
      <w:tc>
        <w:tcPr>
          <w:tcW w:w="2718" w:type="dxa"/>
        </w:tcPr>
        <w:p w:rsidR="004F3D2C" w:rsidRDefault="004F3D2C" w:rsidP="004F3D2C">
          <w:pPr>
            <w:jc w:val="right"/>
            <w:rPr>
              <w:sz w:val="20"/>
            </w:rPr>
          </w:pPr>
        </w:p>
      </w:tc>
      <w:tc>
        <w:tcPr>
          <w:tcW w:w="4860" w:type="dxa"/>
        </w:tcPr>
        <w:p w:rsidR="004F3D2C" w:rsidRDefault="004F3D2C" w:rsidP="004F3D2C">
          <w:pPr>
            <w:rPr>
              <w:sz w:val="20"/>
            </w:rPr>
          </w:pPr>
          <w:r>
            <w:rPr>
              <w:sz w:val="20"/>
            </w:rPr>
            <w:t>600 - 800 ppm = acceptable</w:t>
          </w:r>
        </w:p>
      </w:tc>
      <w:tc>
        <w:tcPr>
          <w:tcW w:w="3600" w:type="dxa"/>
        </w:tcPr>
        <w:p w:rsidR="004F3D2C" w:rsidRDefault="004F3D2C" w:rsidP="004F3D2C">
          <w:pPr>
            <w:jc w:val="right"/>
            <w:rPr>
              <w:sz w:val="20"/>
            </w:rPr>
          </w:pPr>
          <w:r>
            <w:rPr>
              <w:sz w:val="20"/>
            </w:rPr>
            <w:t>Relative Humidity:</w:t>
          </w:r>
        </w:p>
      </w:tc>
      <w:tc>
        <w:tcPr>
          <w:tcW w:w="3420" w:type="dxa"/>
        </w:tcPr>
        <w:p w:rsidR="004F3D2C" w:rsidRDefault="004F3D2C" w:rsidP="004F3D2C">
          <w:pPr>
            <w:rPr>
              <w:sz w:val="20"/>
            </w:rPr>
          </w:pPr>
          <w:r>
            <w:rPr>
              <w:sz w:val="20"/>
            </w:rPr>
            <w:t>40 - 60%</w:t>
          </w:r>
        </w:p>
      </w:tc>
    </w:tr>
    <w:tr w:rsidR="004F3D2C">
      <w:tblPrEx>
        <w:tblCellMar>
          <w:top w:w="0" w:type="dxa"/>
          <w:bottom w:w="0" w:type="dxa"/>
        </w:tblCellMar>
      </w:tblPrEx>
      <w:tc>
        <w:tcPr>
          <w:tcW w:w="2718" w:type="dxa"/>
        </w:tcPr>
        <w:p w:rsidR="004F3D2C" w:rsidRDefault="004F3D2C" w:rsidP="004F3D2C">
          <w:pPr>
            <w:jc w:val="right"/>
            <w:rPr>
              <w:sz w:val="20"/>
            </w:rPr>
          </w:pPr>
        </w:p>
      </w:tc>
      <w:tc>
        <w:tcPr>
          <w:tcW w:w="4860" w:type="dxa"/>
        </w:tcPr>
        <w:p w:rsidR="004F3D2C" w:rsidRDefault="004F3D2C" w:rsidP="004F3D2C">
          <w:pPr>
            <w:rPr>
              <w:sz w:val="20"/>
            </w:rPr>
          </w:pPr>
          <w:r>
            <w:rPr>
              <w:sz w:val="20"/>
            </w:rPr>
            <w:t>&gt; 800 ppm = indicative of ventilation problems</w:t>
          </w:r>
        </w:p>
      </w:tc>
      <w:tc>
        <w:tcPr>
          <w:tcW w:w="3600" w:type="dxa"/>
        </w:tcPr>
        <w:p w:rsidR="004F3D2C" w:rsidRDefault="004F3D2C" w:rsidP="004F3D2C">
          <w:pPr>
            <w:rPr>
              <w:sz w:val="20"/>
            </w:rPr>
          </w:pPr>
        </w:p>
      </w:tc>
      <w:tc>
        <w:tcPr>
          <w:tcW w:w="3420" w:type="dxa"/>
        </w:tcPr>
        <w:p w:rsidR="004F3D2C" w:rsidRDefault="004F3D2C" w:rsidP="004F3D2C">
          <w:pPr>
            <w:rPr>
              <w:sz w:val="20"/>
            </w:rPr>
          </w:pPr>
        </w:p>
      </w:tc>
    </w:tr>
  </w:tbl>
  <w:p w:rsidR="004F3D2C" w:rsidRDefault="004F3D2C" w:rsidP="004F3D2C">
    <w:pPr>
      <w:pStyle w:val="Footer"/>
      <w:jc w:val="center"/>
    </w:pPr>
  </w:p>
  <w:p w:rsidR="004F3D2C" w:rsidRPr="00FB37EB" w:rsidRDefault="004F3D2C" w:rsidP="004F3D2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DB31E5">
      <w:rPr>
        <w:rStyle w:val="PageNumber"/>
        <w:noProof/>
      </w:rPr>
      <w:t>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4F3D2C" w:rsidRPr="00F374D5">
      <w:trPr>
        <w:trHeight w:val="313"/>
        <w:jc w:val="center"/>
      </w:trPr>
      <w:tc>
        <w:tcPr>
          <w:tcW w:w="3407"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A</w:t>
          </w:r>
          <w:r>
            <w:rPr>
              <w:rFonts w:ascii="Times" w:hAnsi="Times" w:cs="Times"/>
              <w:sz w:val="20"/>
            </w:rPr>
            <w:t>F</w:t>
          </w:r>
          <w:r w:rsidRPr="00F374D5">
            <w:rPr>
              <w:rFonts w:ascii="Times" w:hAnsi="Times" w:cs="Times"/>
              <w:sz w:val="20"/>
            </w:rPr>
            <w:t xml:space="preserve"> = air </w:t>
          </w:r>
          <w:r>
            <w:rPr>
              <w:rFonts w:ascii="Times" w:hAnsi="Times" w:cs="Times"/>
              <w:sz w:val="20"/>
            </w:rPr>
            <w:t>freshener</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PC = photocopier</w:t>
          </w:r>
        </w:p>
      </w:tc>
    </w:tr>
    <w:tr w:rsidR="004F3D2C" w:rsidRPr="00F374D5">
      <w:trPr>
        <w:trHeight w:val="300"/>
        <w:jc w:val="center"/>
      </w:trPr>
      <w:tc>
        <w:tcPr>
          <w:tcW w:w="3407"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not</w:t>
          </w:r>
          <w:proofErr w:type="spellEnd"/>
          <w:r w:rsidRPr="00F374D5">
            <w:rPr>
              <w:rFonts w:ascii="Times" w:hAnsi="Times" w:cs="Times"/>
              <w:sz w:val="20"/>
            </w:rPr>
            <w:t xml:space="preserve"> carpeted</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PF = personal fan</w:t>
          </w:r>
        </w:p>
      </w:tc>
    </w:tr>
    <w:tr w:rsidR="004F3D2C" w:rsidRPr="00F374D5">
      <w:trPr>
        <w:trHeight w:val="300"/>
        <w:jc w:val="center"/>
      </w:trPr>
      <w:tc>
        <w:tcPr>
          <w:tcW w:w="3407"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4F3D2C" w:rsidRPr="00F374D5" w:rsidRDefault="004F3D2C" w:rsidP="004F3D2C">
          <w:pPr>
            <w:rPr>
              <w:rFonts w:ascii="Times" w:hAnsi="Times" w:cs="Times"/>
              <w:sz w:val="20"/>
            </w:rPr>
          </w:pPr>
          <w:r>
            <w:rPr>
              <w:rFonts w:ascii="Times" w:hAnsi="Times" w:cs="Times"/>
              <w:sz w:val="20"/>
            </w:rPr>
            <w:t>WD = water-damaged</w:t>
          </w:r>
        </w:p>
      </w:tc>
      <w:tc>
        <w:tcPr>
          <w:tcW w:w="2922" w:type="dxa"/>
          <w:tcBorders>
            <w:top w:val="nil"/>
            <w:left w:val="nil"/>
            <w:bottom w:val="nil"/>
            <w:right w:val="nil"/>
          </w:tcBorders>
          <w:shd w:val="clear" w:color="auto" w:fill="auto"/>
          <w:noWrap/>
          <w:vAlign w:val="bottom"/>
        </w:tcPr>
        <w:p w:rsidR="004F3D2C" w:rsidRDefault="004F3D2C" w:rsidP="004F3D2C">
          <w:pPr>
            <w:rPr>
              <w:rFonts w:ascii="Times" w:hAnsi="Times" w:cs="Times"/>
              <w:sz w:val="20"/>
            </w:rPr>
          </w:pPr>
          <w:r w:rsidRPr="00C45EA1">
            <w:rPr>
              <w:rFonts w:ascii="Times" w:hAnsi="Times" w:cs="Times"/>
              <w:sz w:val="20"/>
            </w:rPr>
            <w:t>AP = air purifier</w:t>
          </w:r>
        </w:p>
      </w:tc>
    </w:tr>
  </w:tbl>
  <w:p w:rsidR="004F3D2C" w:rsidRDefault="004F3D2C" w:rsidP="004F3D2C">
    <w:pPr>
      <w:jc w:val="right"/>
      <w:rPr>
        <w:sz w:val="20"/>
      </w:rPr>
    </w:pPr>
  </w:p>
  <w:p w:rsidR="004F3D2C" w:rsidRDefault="004F3D2C" w:rsidP="004F3D2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F3D2C">
      <w:tblPrEx>
        <w:tblCellMar>
          <w:top w:w="0" w:type="dxa"/>
          <w:bottom w:w="0" w:type="dxa"/>
        </w:tblCellMar>
      </w:tblPrEx>
      <w:tc>
        <w:tcPr>
          <w:tcW w:w="2718" w:type="dxa"/>
        </w:tcPr>
        <w:p w:rsidR="004F3D2C" w:rsidRDefault="004F3D2C" w:rsidP="004F3D2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4F3D2C" w:rsidRDefault="004F3D2C" w:rsidP="004F3D2C">
          <w:pPr>
            <w:rPr>
              <w:sz w:val="20"/>
            </w:rPr>
          </w:pPr>
          <w:r>
            <w:rPr>
              <w:sz w:val="20"/>
            </w:rPr>
            <w:t>&lt; 600 ppm = preferred</w:t>
          </w:r>
        </w:p>
      </w:tc>
      <w:tc>
        <w:tcPr>
          <w:tcW w:w="3600" w:type="dxa"/>
        </w:tcPr>
        <w:p w:rsidR="004F3D2C" w:rsidRDefault="004F3D2C" w:rsidP="004F3D2C">
          <w:pPr>
            <w:jc w:val="right"/>
            <w:rPr>
              <w:sz w:val="20"/>
            </w:rPr>
          </w:pPr>
          <w:r>
            <w:rPr>
              <w:sz w:val="20"/>
            </w:rPr>
            <w:t>Temperature:</w:t>
          </w:r>
        </w:p>
      </w:tc>
      <w:tc>
        <w:tcPr>
          <w:tcW w:w="3420" w:type="dxa"/>
        </w:tcPr>
        <w:p w:rsidR="004F3D2C" w:rsidRDefault="004F3D2C" w:rsidP="004F3D2C">
          <w:pPr>
            <w:rPr>
              <w:sz w:val="20"/>
            </w:rPr>
          </w:pPr>
          <w:r>
            <w:rPr>
              <w:sz w:val="20"/>
            </w:rPr>
            <w:t>70 - 78 °F</w:t>
          </w:r>
        </w:p>
      </w:tc>
    </w:tr>
    <w:tr w:rsidR="004F3D2C">
      <w:tblPrEx>
        <w:tblCellMar>
          <w:top w:w="0" w:type="dxa"/>
          <w:bottom w:w="0" w:type="dxa"/>
        </w:tblCellMar>
      </w:tblPrEx>
      <w:tc>
        <w:tcPr>
          <w:tcW w:w="2718" w:type="dxa"/>
        </w:tcPr>
        <w:p w:rsidR="004F3D2C" w:rsidRDefault="004F3D2C" w:rsidP="004F3D2C">
          <w:pPr>
            <w:jc w:val="right"/>
            <w:rPr>
              <w:sz w:val="20"/>
            </w:rPr>
          </w:pPr>
        </w:p>
      </w:tc>
      <w:tc>
        <w:tcPr>
          <w:tcW w:w="4860" w:type="dxa"/>
        </w:tcPr>
        <w:p w:rsidR="004F3D2C" w:rsidRDefault="004F3D2C" w:rsidP="004F3D2C">
          <w:pPr>
            <w:rPr>
              <w:sz w:val="20"/>
            </w:rPr>
          </w:pPr>
          <w:r>
            <w:rPr>
              <w:sz w:val="20"/>
            </w:rPr>
            <w:t>600 - 800 ppm = acceptable</w:t>
          </w:r>
        </w:p>
      </w:tc>
      <w:tc>
        <w:tcPr>
          <w:tcW w:w="3600" w:type="dxa"/>
        </w:tcPr>
        <w:p w:rsidR="004F3D2C" w:rsidRDefault="004F3D2C" w:rsidP="004F3D2C">
          <w:pPr>
            <w:jc w:val="right"/>
            <w:rPr>
              <w:sz w:val="20"/>
            </w:rPr>
          </w:pPr>
          <w:r>
            <w:rPr>
              <w:sz w:val="20"/>
            </w:rPr>
            <w:t>Relative Humidity:</w:t>
          </w:r>
        </w:p>
      </w:tc>
      <w:tc>
        <w:tcPr>
          <w:tcW w:w="3420" w:type="dxa"/>
        </w:tcPr>
        <w:p w:rsidR="004F3D2C" w:rsidRDefault="004F3D2C" w:rsidP="004F3D2C">
          <w:pPr>
            <w:rPr>
              <w:sz w:val="20"/>
            </w:rPr>
          </w:pPr>
          <w:r>
            <w:rPr>
              <w:sz w:val="20"/>
            </w:rPr>
            <w:t>40 - 60%</w:t>
          </w:r>
        </w:p>
      </w:tc>
    </w:tr>
    <w:tr w:rsidR="004F3D2C">
      <w:tblPrEx>
        <w:tblCellMar>
          <w:top w:w="0" w:type="dxa"/>
          <w:bottom w:w="0" w:type="dxa"/>
        </w:tblCellMar>
      </w:tblPrEx>
      <w:tc>
        <w:tcPr>
          <w:tcW w:w="2718" w:type="dxa"/>
        </w:tcPr>
        <w:p w:rsidR="004F3D2C" w:rsidRDefault="004F3D2C" w:rsidP="004F3D2C">
          <w:pPr>
            <w:jc w:val="right"/>
            <w:rPr>
              <w:sz w:val="20"/>
            </w:rPr>
          </w:pPr>
        </w:p>
      </w:tc>
      <w:tc>
        <w:tcPr>
          <w:tcW w:w="4860" w:type="dxa"/>
        </w:tcPr>
        <w:p w:rsidR="004F3D2C" w:rsidRDefault="004F3D2C" w:rsidP="004F3D2C">
          <w:pPr>
            <w:rPr>
              <w:sz w:val="20"/>
            </w:rPr>
          </w:pPr>
          <w:r>
            <w:rPr>
              <w:sz w:val="20"/>
            </w:rPr>
            <w:t>&gt; 800 ppm = indicative of ventilation problems</w:t>
          </w:r>
        </w:p>
      </w:tc>
      <w:tc>
        <w:tcPr>
          <w:tcW w:w="3600" w:type="dxa"/>
        </w:tcPr>
        <w:p w:rsidR="004F3D2C" w:rsidRDefault="004F3D2C" w:rsidP="004F3D2C">
          <w:pPr>
            <w:rPr>
              <w:sz w:val="20"/>
            </w:rPr>
          </w:pPr>
        </w:p>
      </w:tc>
      <w:tc>
        <w:tcPr>
          <w:tcW w:w="3420" w:type="dxa"/>
        </w:tcPr>
        <w:p w:rsidR="004F3D2C" w:rsidRDefault="004F3D2C" w:rsidP="004F3D2C">
          <w:pPr>
            <w:rPr>
              <w:sz w:val="20"/>
            </w:rPr>
          </w:pPr>
        </w:p>
      </w:tc>
    </w:tr>
  </w:tbl>
  <w:p w:rsidR="004F3D2C" w:rsidRDefault="004F3D2C" w:rsidP="004F3D2C">
    <w:pPr>
      <w:pStyle w:val="Footer"/>
      <w:jc w:val="center"/>
    </w:pPr>
  </w:p>
  <w:p w:rsidR="004F3D2C" w:rsidRDefault="004F3D2C" w:rsidP="004F3D2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DB31E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831" w:rsidRDefault="00661831">
      <w:r>
        <w:separator/>
      </w:r>
    </w:p>
  </w:footnote>
  <w:footnote w:type="continuationSeparator" w:id="0">
    <w:p w:rsidR="00661831" w:rsidRDefault="00661831">
      <w:r>
        <w:continuationSeparator/>
      </w:r>
    </w:p>
  </w:footnote>
  <w:footnote w:id="1">
    <w:p w:rsidR="00197DE5" w:rsidRDefault="00197DE5" w:rsidP="00197DE5">
      <w:pPr>
        <w:pStyle w:val="FootnoteText"/>
      </w:pPr>
      <w:r>
        <w:rPr>
          <w:rStyle w:val="FootnoteReference"/>
        </w:rPr>
        <w:footnoteRef/>
      </w:r>
      <w:r>
        <w:t xml:space="preserve"> The service life is the median time during which a particular system or component of </w:t>
      </w:r>
      <w:proofErr w:type="gramStart"/>
      <w:r>
        <w:t>…[</w:t>
      </w:r>
      <w:proofErr w:type="gramEnd"/>
      <w: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6E" w:rsidRDefault="00D621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6E" w:rsidRDefault="00D621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6E" w:rsidRDefault="00D621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4F3D2C" w:rsidTr="004F3D2C">
      <w:tblPrEx>
        <w:tblCellMar>
          <w:top w:w="0" w:type="dxa"/>
          <w:bottom w:w="0" w:type="dxa"/>
        </w:tblCellMar>
      </w:tblPrEx>
      <w:trPr>
        <w:cantSplit/>
      </w:trPr>
      <w:tc>
        <w:tcPr>
          <w:tcW w:w="12258" w:type="dxa"/>
          <w:gridSpan w:val="3"/>
        </w:tcPr>
        <w:p w:rsidR="004F3D2C" w:rsidRPr="00677AC6" w:rsidRDefault="004F3D2C" w:rsidP="004F3D2C">
          <w:pPr>
            <w:pStyle w:val="Header"/>
            <w:spacing w:before="60" w:after="60"/>
            <w:rPr>
              <w:b/>
            </w:rPr>
          </w:pPr>
          <w:r>
            <w:rPr>
              <w:b/>
            </w:rPr>
            <w:t>Location: New Bedford Department of Children and Families</w:t>
          </w:r>
        </w:p>
      </w:tc>
      <w:tc>
        <w:tcPr>
          <w:tcW w:w="2358" w:type="dxa"/>
        </w:tcPr>
        <w:p w:rsidR="004F3D2C" w:rsidRDefault="004F3D2C" w:rsidP="004F3D2C">
          <w:pPr>
            <w:pStyle w:val="Header"/>
            <w:tabs>
              <w:tab w:val="clear" w:pos="4320"/>
              <w:tab w:val="clear" w:pos="8640"/>
            </w:tabs>
            <w:spacing w:before="60" w:after="60"/>
            <w:rPr>
              <w:b/>
            </w:rPr>
          </w:pPr>
          <w:r>
            <w:rPr>
              <w:b/>
            </w:rPr>
            <w:t>Indoor Air Results</w:t>
          </w:r>
        </w:p>
      </w:tc>
    </w:tr>
    <w:tr w:rsidR="004F3D2C" w:rsidTr="004F3D2C">
      <w:tblPrEx>
        <w:tblCellMar>
          <w:top w:w="0" w:type="dxa"/>
          <w:bottom w:w="0" w:type="dxa"/>
        </w:tblCellMar>
      </w:tblPrEx>
      <w:trPr>
        <w:cantSplit/>
      </w:trPr>
      <w:tc>
        <w:tcPr>
          <w:tcW w:w="6138" w:type="dxa"/>
        </w:tcPr>
        <w:p w:rsidR="004F3D2C" w:rsidRDefault="004F3D2C" w:rsidP="004F3D2C">
          <w:pPr>
            <w:pStyle w:val="Header"/>
            <w:tabs>
              <w:tab w:val="clear" w:pos="4320"/>
              <w:tab w:val="clear" w:pos="8640"/>
            </w:tabs>
            <w:spacing w:before="60" w:after="60"/>
            <w:rPr>
              <w:b/>
            </w:rPr>
          </w:pPr>
          <w:r>
            <w:rPr>
              <w:b/>
            </w:rPr>
            <w:t>Address: 100 North Front Street, New Bedford, MA</w:t>
          </w:r>
        </w:p>
      </w:tc>
      <w:tc>
        <w:tcPr>
          <w:tcW w:w="3606" w:type="dxa"/>
        </w:tcPr>
        <w:p w:rsidR="004F3D2C" w:rsidRDefault="004F3D2C" w:rsidP="004F3D2C">
          <w:pPr>
            <w:pStyle w:val="Header"/>
            <w:tabs>
              <w:tab w:val="clear" w:pos="4320"/>
              <w:tab w:val="clear" w:pos="8640"/>
            </w:tabs>
            <w:spacing w:before="60" w:after="60"/>
            <w:jc w:val="center"/>
            <w:rPr>
              <w:b/>
              <w:sz w:val="28"/>
            </w:rPr>
          </w:pPr>
          <w:r>
            <w:rPr>
              <w:b/>
              <w:sz w:val="28"/>
            </w:rPr>
            <w:t>Table 1 (continued)</w:t>
          </w:r>
        </w:p>
      </w:tc>
      <w:tc>
        <w:tcPr>
          <w:tcW w:w="2514" w:type="dxa"/>
        </w:tcPr>
        <w:p w:rsidR="004F3D2C" w:rsidRDefault="004F3D2C" w:rsidP="004F3D2C">
          <w:pPr>
            <w:pStyle w:val="Header"/>
            <w:tabs>
              <w:tab w:val="clear" w:pos="4320"/>
              <w:tab w:val="clear" w:pos="8640"/>
            </w:tabs>
            <w:spacing w:before="60" w:after="60"/>
            <w:rPr>
              <w:b/>
            </w:rPr>
          </w:pPr>
        </w:p>
      </w:tc>
      <w:tc>
        <w:tcPr>
          <w:tcW w:w="2358" w:type="dxa"/>
        </w:tcPr>
        <w:p w:rsidR="004F3D2C" w:rsidRDefault="004F3D2C" w:rsidP="004F3D2C">
          <w:pPr>
            <w:pStyle w:val="Header"/>
            <w:tabs>
              <w:tab w:val="clear" w:pos="4320"/>
              <w:tab w:val="clear" w:pos="8640"/>
            </w:tabs>
            <w:spacing w:before="60" w:after="60"/>
            <w:rPr>
              <w:b/>
            </w:rPr>
          </w:pPr>
          <w:r w:rsidRPr="00677AC6">
            <w:rPr>
              <w:b/>
            </w:rPr>
            <w:t>Date</w:t>
          </w:r>
          <w:r>
            <w:rPr>
              <w:b/>
            </w:rPr>
            <w:t xml:space="preserve">: 5/21/2015 </w:t>
          </w:r>
        </w:p>
      </w:tc>
    </w:tr>
  </w:tbl>
  <w:p w:rsidR="004F3D2C" w:rsidRPr="00FB37EB" w:rsidRDefault="004F3D2C" w:rsidP="004F3D2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4F3D2C">
      <w:tblPrEx>
        <w:tblCellMar>
          <w:top w:w="0" w:type="dxa"/>
          <w:bottom w:w="0" w:type="dxa"/>
        </w:tblCellMar>
      </w:tblPrEx>
      <w:trPr>
        <w:cantSplit/>
      </w:trPr>
      <w:tc>
        <w:tcPr>
          <w:tcW w:w="12258" w:type="dxa"/>
          <w:gridSpan w:val="3"/>
        </w:tcPr>
        <w:p w:rsidR="004F3D2C" w:rsidRPr="00677AC6" w:rsidRDefault="004F3D2C" w:rsidP="004F3D2C">
          <w:pPr>
            <w:pStyle w:val="Header"/>
            <w:spacing w:before="60" w:after="60"/>
            <w:rPr>
              <w:b/>
            </w:rPr>
          </w:pPr>
          <w:r>
            <w:rPr>
              <w:b/>
            </w:rPr>
            <w:t>Location: New Bedford Department of Children and Families</w:t>
          </w:r>
        </w:p>
      </w:tc>
      <w:tc>
        <w:tcPr>
          <w:tcW w:w="2358" w:type="dxa"/>
        </w:tcPr>
        <w:p w:rsidR="004F3D2C" w:rsidRDefault="004F3D2C" w:rsidP="004F3D2C">
          <w:pPr>
            <w:pStyle w:val="Header"/>
            <w:tabs>
              <w:tab w:val="clear" w:pos="4320"/>
              <w:tab w:val="clear" w:pos="8640"/>
            </w:tabs>
            <w:spacing w:before="60" w:after="60"/>
            <w:rPr>
              <w:b/>
            </w:rPr>
          </w:pPr>
          <w:r>
            <w:rPr>
              <w:b/>
            </w:rPr>
            <w:t>Indoor Air Results</w:t>
          </w:r>
        </w:p>
      </w:tc>
    </w:tr>
    <w:tr w:rsidR="004F3D2C" w:rsidTr="004F3D2C">
      <w:tblPrEx>
        <w:tblCellMar>
          <w:top w:w="0" w:type="dxa"/>
          <w:bottom w:w="0" w:type="dxa"/>
        </w:tblCellMar>
      </w:tblPrEx>
      <w:trPr>
        <w:cantSplit/>
      </w:trPr>
      <w:tc>
        <w:tcPr>
          <w:tcW w:w="6138" w:type="dxa"/>
        </w:tcPr>
        <w:p w:rsidR="004F3D2C" w:rsidRDefault="004F3D2C" w:rsidP="004F3D2C">
          <w:pPr>
            <w:pStyle w:val="Header"/>
            <w:tabs>
              <w:tab w:val="clear" w:pos="4320"/>
              <w:tab w:val="clear" w:pos="8640"/>
            </w:tabs>
            <w:spacing w:before="60" w:after="60"/>
            <w:rPr>
              <w:b/>
            </w:rPr>
          </w:pPr>
          <w:r>
            <w:rPr>
              <w:b/>
            </w:rPr>
            <w:t>Address: 100 North Front Street, New Bedford, MA</w:t>
          </w:r>
        </w:p>
      </w:tc>
      <w:tc>
        <w:tcPr>
          <w:tcW w:w="3606" w:type="dxa"/>
        </w:tcPr>
        <w:p w:rsidR="004F3D2C" w:rsidRDefault="004F3D2C" w:rsidP="004F3D2C">
          <w:pPr>
            <w:pStyle w:val="Header"/>
            <w:tabs>
              <w:tab w:val="clear" w:pos="4320"/>
              <w:tab w:val="clear" w:pos="8640"/>
            </w:tabs>
            <w:spacing w:before="60" w:after="60"/>
            <w:jc w:val="center"/>
            <w:rPr>
              <w:b/>
              <w:sz w:val="28"/>
            </w:rPr>
          </w:pPr>
          <w:r>
            <w:rPr>
              <w:b/>
              <w:sz w:val="28"/>
            </w:rPr>
            <w:t>Table 1</w:t>
          </w:r>
        </w:p>
      </w:tc>
      <w:tc>
        <w:tcPr>
          <w:tcW w:w="2514" w:type="dxa"/>
        </w:tcPr>
        <w:p w:rsidR="004F3D2C" w:rsidRDefault="004F3D2C" w:rsidP="004F3D2C">
          <w:pPr>
            <w:pStyle w:val="Header"/>
            <w:tabs>
              <w:tab w:val="clear" w:pos="4320"/>
              <w:tab w:val="clear" w:pos="8640"/>
            </w:tabs>
            <w:spacing w:before="60" w:after="60"/>
            <w:rPr>
              <w:b/>
            </w:rPr>
          </w:pPr>
        </w:p>
      </w:tc>
      <w:tc>
        <w:tcPr>
          <w:tcW w:w="2358" w:type="dxa"/>
        </w:tcPr>
        <w:p w:rsidR="004F3D2C" w:rsidRDefault="004F3D2C" w:rsidP="004F3D2C">
          <w:pPr>
            <w:pStyle w:val="Header"/>
            <w:tabs>
              <w:tab w:val="clear" w:pos="4320"/>
              <w:tab w:val="clear" w:pos="8640"/>
            </w:tabs>
            <w:spacing w:before="60" w:after="60"/>
            <w:rPr>
              <w:b/>
            </w:rPr>
          </w:pPr>
          <w:r w:rsidRPr="00677AC6">
            <w:rPr>
              <w:b/>
            </w:rPr>
            <w:t>Date</w:t>
          </w:r>
          <w:r>
            <w:rPr>
              <w:b/>
            </w:rPr>
            <w:t xml:space="preserve">: 5/21/2015 </w:t>
          </w:r>
        </w:p>
      </w:tc>
    </w:tr>
  </w:tbl>
  <w:p w:rsidR="004F3D2C" w:rsidRDefault="004F3D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9D7663"/>
    <w:multiLevelType w:val="multilevel"/>
    <w:tmpl w:val="758CDAD2"/>
    <w:numStyleLink w:val="StyleBulleted1"/>
  </w:abstractNum>
  <w:abstractNum w:abstractNumId="3">
    <w:nsid w:val="07DA75B3"/>
    <w:multiLevelType w:val="multilevel"/>
    <w:tmpl w:val="6B343F38"/>
    <w:numStyleLink w:val="StyleNumbered1"/>
  </w:abstractNum>
  <w:abstractNum w:abstractNumId="4">
    <w:nsid w:val="090247C8"/>
    <w:multiLevelType w:val="multilevel"/>
    <w:tmpl w:val="AF608F9A"/>
    <w:lvl w:ilvl="0">
      <w:start w:val="1"/>
      <w:numFmt w:val="decimal"/>
      <w:pStyle w:val="BodyTextChar"/>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23676BCB"/>
    <w:multiLevelType w:val="multilevel"/>
    <w:tmpl w:val="758CDAD2"/>
    <w:numStyleLink w:val="StyleBulleted1"/>
  </w:abstractNum>
  <w:abstractNum w:abstractNumId="7">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27E702A4"/>
    <w:multiLevelType w:val="multilevel"/>
    <w:tmpl w:val="758CDAD2"/>
    <w:numStyleLink w:val="StyleBulleted1"/>
  </w:abstractNum>
  <w:abstractNum w:abstractNumId="9">
    <w:nsid w:val="310306A6"/>
    <w:multiLevelType w:val="singleLevel"/>
    <w:tmpl w:val="090EB83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BD8189C"/>
    <w:multiLevelType w:val="multilevel"/>
    <w:tmpl w:val="2460C25C"/>
    <w:numStyleLink w:val="StyleNumbered"/>
  </w:abstractNum>
  <w:abstractNum w:abstractNumId="12">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2150ECF"/>
    <w:multiLevelType w:val="multilevel"/>
    <w:tmpl w:val="6B343F38"/>
    <w:numStyleLink w:val="StyleNumbered1"/>
  </w:abstractNum>
  <w:abstractNum w:abstractNumId="17">
    <w:nsid w:val="659B2C7B"/>
    <w:multiLevelType w:val="multilevel"/>
    <w:tmpl w:val="6B343F38"/>
    <w:numStyleLink w:val="StyleNumbered1"/>
  </w:abstractNum>
  <w:abstractNum w:abstractNumId="18">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759C3A40"/>
    <w:multiLevelType w:val="hybridMultilevel"/>
    <w:tmpl w:val="EAA0C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503196"/>
    <w:multiLevelType w:val="multilevel"/>
    <w:tmpl w:val="758CDAD2"/>
    <w:numStyleLink w:val="StyleBulleted1"/>
  </w:abstractNum>
  <w:abstractNum w:abstractNumId="21">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5"/>
  </w:num>
  <w:num w:numId="4">
    <w:abstractNumId w:val="7"/>
  </w:num>
  <w:num w:numId="5">
    <w:abstractNumId w:val="18"/>
  </w:num>
  <w:num w:numId="6">
    <w:abstractNumId w:val="14"/>
  </w:num>
  <w:num w:numId="7">
    <w:abstractNumId w:val="15"/>
  </w:num>
  <w:num w:numId="8">
    <w:abstractNumId w:val="1"/>
  </w:num>
  <w:num w:numId="9">
    <w:abstractNumId w:val="10"/>
  </w:num>
  <w:num w:numId="10">
    <w:abstractNumId w:val="21"/>
  </w:num>
  <w:num w:numId="11">
    <w:abstractNumId w:val="12"/>
  </w:num>
  <w:num w:numId="12">
    <w:abstractNumId w:val="19"/>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1"/>
  </w:num>
  <w:num w:numId="21">
    <w:abstractNumId w:val="13"/>
  </w:num>
  <w:num w:numId="22">
    <w:abstractNumId w:val="6"/>
  </w:num>
  <w:num w:numId="23">
    <w:abstractNumId w:val="3"/>
  </w:num>
  <w:num w:numId="24">
    <w:abstractNumId w:val="16"/>
  </w:num>
  <w:num w:numId="25">
    <w:abstractNumId w:val="8"/>
  </w:num>
  <w:num w:numId="26">
    <w:abstractNumId w:val="2"/>
  </w:num>
  <w:num w:numId="27">
    <w:abstractNumId w:val="2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4E7C"/>
    <w:rsid w:val="00013398"/>
    <w:rsid w:val="00023EDF"/>
    <w:rsid w:val="00026805"/>
    <w:rsid w:val="00036E6E"/>
    <w:rsid w:val="0004227B"/>
    <w:rsid w:val="00043180"/>
    <w:rsid w:val="00043603"/>
    <w:rsid w:val="00046B28"/>
    <w:rsid w:val="000523E2"/>
    <w:rsid w:val="000538E5"/>
    <w:rsid w:val="00064AB2"/>
    <w:rsid w:val="000834EC"/>
    <w:rsid w:val="000969AF"/>
    <w:rsid w:val="000A366A"/>
    <w:rsid w:val="000C52BF"/>
    <w:rsid w:val="000D4DAB"/>
    <w:rsid w:val="000D56BF"/>
    <w:rsid w:val="000D5D60"/>
    <w:rsid w:val="000D6AD6"/>
    <w:rsid w:val="000D743F"/>
    <w:rsid w:val="000D77D8"/>
    <w:rsid w:val="000F0BC0"/>
    <w:rsid w:val="000F3954"/>
    <w:rsid w:val="000F4C67"/>
    <w:rsid w:val="00111904"/>
    <w:rsid w:val="001163B2"/>
    <w:rsid w:val="0012380B"/>
    <w:rsid w:val="00140C1C"/>
    <w:rsid w:val="00141A01"/>
    <w:rsid w:val="00151116"/>
    <w:rsid w:val="0015693C"/>
    <w:rsid w:val="00157B72"/>
    <w:rsid w:val="001602A2"/>
    <w:rsid w:val="00160D6B"/>
    <w:rsid w:val="001638A1"/>
    <w:rsid w:val="00173513"/>
    <w:rsid w:val="00175B8C"/>
    <w:rsid w:val="0018687E"/>
    <w:rsid w:val="00197DE5"/>
    <w:rsid w:val="001A5F14"/>
    <w:rsid w:val="001D60F9"/>
    <w:rsid w:val="001E48D9"/>
    <w:rsid w:val="001E693E"/>
    <w:rsid w:val="00210DF0"/>
    <w:rsid w:val="0021353A"/>
    <w:rsid w:val="00223A90"/>
    <w:rsid w:val="002243F8"/>
    <w:rsid w:val="002472CA"/>
    <w:rsid w:val="00250525"/>
    <w:rsid w:val="002845BB"/>
    <w:rsid w:val="00291861"/>
    <w:rsid w:val="002A7ABA"/>
    <w:rsid w:val="002B0693"/>
    <w:rsid w:val="002B2085"/>
    <w:rsid w:val="002B34CB"/>
    <w:rsid w:val="002B5E81"/>
    <w:rsid w:val="002D5A49"/>
    <w:rsid w:val="003027B1"/>
    <w:rsid w:val="00303A51"/>
    <w:rsid w:val="00303FC8"/>
    <w:rsid w:val="00304B1E"/>
    <w:rsid w:val="003201AA"/>
    <w:rsid w:val="003338A8"/>
    <w:rsid w:val="00334F51"/>
    <w:rsid w:val="003418C0"/>
    <w:rsid w:val="00390C35"/>
    <w:rsid w:val="00393AB7"/>
    <w:rsid w:val="00394B29"/>
    <w:rsid w:val="003B0D67"/>
    <w:rsid w:val="003C14D6"/>
    <w:rsid w:val="003E346D"/>
    <w:rsid w:val="003E7C74"/>
    <w:rsid w:val="00406742"/>
    <w:rsid w:val="00407E37"/>
    <w:rsid w:val="00410127"/>
    <w:rsid w:val="0041712A"/>
    <w:rsid w:val="004217C6"/>
    <w:rsid w:val="00423D3E"/>
    <w:rsid w:val="004262ED"/>
    <w:rsid w:val="004277D6"/>
    <w:rsid w:val="0042797C"/>
    <w:rsid w:val="00433343"/>
    <w:rsid w:val="004371C0"/>
    <w:rsid w:val="00465CC8"/>
    <w:rsid w:val="0046690D"/>
    <w:rsid w:val="004D5866"/>
    <w:rsid w:val="004F32F3"/>
    <w:rsid w:val="004F3D2C"/>
    <w:rsid w:val="0050725B"/>
    <w:rsid w:val="00536775"/>
    <w:rsid w:val="00565839"/>
    <w:rsid w:val="005826BE"/>
    <w:rsid w:val="005F18AF"/>
    <w:rsid w:val="005F3855"/>
    <w:rsid w:val="00602FF0"/>
    <w:rsid w:val="0061260C"/>
    <w:rsid w:val="00616E11"/>
    <w:rsid w:val="00623F9F"/>
    <w:rsid w:val="00630B6E"/>
    <w:rsid w:val="00661831"/>
    <w:rsid w:val="00673EB1"/>
    <w:rsid w:val="00675430"/>
    <w:rsid w:val="006879B9"/>
    <w:rsid w:val="00697978"/>
    <w:rsid w:val="006B3291"/>
    <w:rsid w:val="006D3C07"/>
    <w:rsid w:val="006F6A59"/>
    <w:rsid w:val="006F7EE2"/>
    <w:rsid w:val="007036A9"/>
    <w:rsid w:val="0070793D"/>
    <w:rsid w:val="00712E23"/>
    <w:rsid w:val="00717952"/>
    <w:rsid w:val="00736C1E"/>
    <w:rsid w:val="00742B23"/>
    <w:rsid w:val="00765144"/>
    <w:rsid w:val="00771B7A"/>
    <w:rsid w:val="00780299"/>
    <w:rsid w:val="007B08E6"/>
    <w:rsid w:val="007C7B54"/>
    <w:rsid w:val="007D039F"/>
    <w:rsid w:val="007F3EF0"/>
    <w:rsid w:val="00803D51"/>
    <w:rsid w:val="00831449"/>
    <w:rsid w:val="00843C38"/>
    <w:rsid w:val="0087765B"/>
    <w:rsid w:val="0088684B"/>
    <w:rsid w:val="00890BC2"/>
    <w:rsid w:val="00895170"/>
    <w:rsid w:val="008A17A3"/>
    <w:rsid w:val="008B71A2"/>
    <w:rsid w:val="008E2CB4"/>
    <w:rsid w:val="0091583E"/>
    <w:rsid w:val="00916D84"/>
    <w:rsid w:val="00923761"/>
    <w:rsid w:val="00960A5E"/>
    <w:rsid w:val="00983499"/>
    <w:rsid w:val="00985F57"/>
    <w:rsid w:val="0098618E"/>
    <w:rsid w:val="009932BD"/>
    <w:rsid w:val="00993B6C"/>
    <w:rsid w:val="0099421F"/>
    <w:rsid w:val="009C3F61"/>
    <w:rsid w:val="009D19B0"/>
    <w:rsid w:val="009F0CDE"/>
    <w:rsid w:val="00A058E7"/>
    <w:rsid w:val="00A115A9"/>
    <w:rsid w:val="00A3150F"/>
    <w:rsid w:val="00A4637A"/>
    <w:rsid w:val="00A767C5"/>
    <w:rsid w:val="00A85523"/>
    <w:rsid w:val="00A9289B"/>
    <w:rsid w:val="00AA5DA8"/>
    <w:rsid w:val="00AB24A9"/>
    <w:rsid w:val="00AC105A"/>
    <w:rsid w:val="00AC68B6"/>
    <w:rsid w:val="00AC7573"/>
    <w:rsid w:val="00AD31F5"/>
    <w:rsid w:val="00AE42E4"/>
    <w:rsid w:val="00AF7D7C"/>
    <w:rsid w:val="00B03175"/>
    <w:rsid w:val="00B40D06"/>
    <w:rsid w:val="00B56EA4"/>
    <w:rsid w:val="00B65251"/>
    <w:rsid w:val="00B65349"/>
    <w:rsid w:val="00B73035"/>
    <w:rsid w:val="00B7505C"/>
    <w:rsid w:val="00B761CA"/>
    <w:rsid w:val="00B77507"/>
    <w:rsid w:val="00B854A6"/>
    <w:rsid w:val="00B90C4B"/>
    <w:rsid w:val="00C01D92"/>
    <w:rsid w:val="00C0522E"/>
    <w:rsid w:val="00C07969"/>
    <w:rsid w:val="00C16F82"/>
    <w:rsid w:val="00C21BCB"/>
    <w:rsid w:val="00C250BD"/>
    <w:rsid w:val="00C270F2"/>
    <w:rsid w:val="00C4334F"/>
    <w:rsid w:val="00C43B3A"/>
    <w:rsid w:val="00C445CA"/>
    <w:rsid w:val="00C51948"/>
    <w:rsid w:val="00C8081B"/>
    <w:rsid w:val="00C85981"/>
    <w:rsid w:val="00CA58E5"/>
    <w:rsid w:val="00CB0493"/>
    <w:rsid w:val="00CC0EAA"/>
    <w:rsid w:val="00CD5D6B"/>
    <w:rsid w:val="00CE1A7F"/>
    <w:rsid w:val="00CE5069"/>
    <w:rsid w:val="00D00448"/>
    <w:rsid w:val="00D15AF5"/>
    <w:rsid w:val="00D162A4"/>
    <w:rsid w:val="00D6216E"/>
    <w:rsid w:val="00D72D3B"/>
    <w:rsid w:val="00D82ECF"/>
    <w:rsid w:val="00D90173"/>
    <w:rsid w:val="00D967AD"/>
    <w:rsid w:val="00DA0C9C"/>
    <w:rsid w:val="00DA3817"/>
    <w:rsid w:val="00DA6970"/>
    <w:rsid w:val="00DB31E5"/>
    <w:rsid w:val="00DB39D4"/>
    <w:rsid w:val="00DC3474"/>
    <w:rsid w:val="00DC7416"/>
    <w:rsid w:val="00DE192C"/>
    <w:rsid w:val="00DF1440"/>
    <w:rsid w:val="00DF43EB"/>
    <w:rsid w:val="00E03B36"/>
    <w:rsid w:val="00E1799B"/>
    <w:rsid w:val="00E578DF"/>
    <w:rsid w:val="00E66FA3"/>
    <w:rsid w:val="00E70B8B"/>
    <w:rsid w:val="00EA3127"/>
    <w:rsid w:val="00EA74B2"/>
    <w:rsid w:val="00EF03A3"/>
    <w:rsid w:val="00EF3EA8"/>
    <w:rsid w:val="00EF7AC0"/>
    <w:rsid w:val="00F202F8"/>
    <w:rsid w:val="00F37655"/>
    <w:rsid w:val="00F37F94"/>
    <w:rsid w:val="00F5559B"/>
    <w:rsid w:val="00F5566E"/>
    <w:rsid w:val="00F7740B"/>
    <w:rsid w:val="00F844A1"/>
    <w:rsid w:val="00F86111"/>
    <w:rsid w:val="00FF41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DE192C"/>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character" w:customStyle="1" w:styleId="FootnoteTextChar">
    <w:name w:val="Footnote Text Char"/>
    <w:link w:val="FootnoteText"/>
    <w:semiHidden/>
    <w:locked/>
    <w:rsid w:val="00197DE5"/>
  </w:style>
  <w:style w:type="numbering" w:customStyle="1" w:styleId="StyleBulleted1">
    <w:name w:val="Style Bulleted1"/>
    <w:basedOn w:val="NoList"/>
    <w:rsid w:val="00C0522E"/>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DE192C"/>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character" w:customStyle="1" w:styleId="FootnoteTextChar">
    <w:name w:val="Footnote Text Char"/>
    <w:link w:val="FootnoteText"/>
    <w:semiHidden/>
    <w:locked/>
    <w:rsid w:val="00197DE5"/>
  </w:style>
  <w:style w:type="numbering" w:customStyle="1" w:styleId="StyleBulleted1">
    <w:name w:val="Style Bulleted1"/>
    <w:basedOn w:val="NoList"/>
    <w:rsid w:val="00C0522E"/>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5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www.mass.gov/eea/docs/agr/pesticides/publications/ipm-kit-for-bldg-mgrs.pdf"/>
  <Relationship Id="rId12" Type="http://schemas.openxmlformats.org/officeDocument/2006/relationships/hyperlink" TargetMode="External" Target="http://mass.gov/dph/iaq"/>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epa.gov/air/criteria.ht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jpeg"/>
  <Relationship Id="rId25" Type="http://schemas.openxmlformats.org/officeDocument/2006/relationships/image" Target="media/image7.png"/>
  <Relationship Id="rId26" Type="http://schemas.openxmlformats.org/officeDocument/2006/relationships/image" Target="media/image8.jpe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jpe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image" Target="media/image13.jpe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jpeg"/>
  <Relationship Id="rId36" Type="http://schemas.openxmlformats.org/officeDocument/2006/relationships/image" Target="media/image18.png"/>
  <Relationship Id="rId37" Type="http://schemas.openxmlformats.org/officeDocument/2006/relationships/image" Target="media/image19.png"/>
  <Relationship Id="rId38" Type="http://schemas.openxmlformats.org/officeDocument/2006/relationships/image" Target="media/image20.png"/>
  <Relationship Id="rId39" Type="http://schemas.openxmlformats.org/officeDocument/2006/relationships/footer" Target="footer4.xml"/>
  <Relationship Id="rId4" Type="http://schemas.microsoft.com/office/2007/relationships/stylesWithEffects" Target="stylesWithEffects.xml"/>
  <Relationship Id="rId40" Type="http://schemas.openxmlformats.org/officeDocument/2006/relationships/header" Target="header4.xml"/>
  <Relationship Id="rId41" Type="http://schemas.openxmlformats.org/officeDocument/2006/relationships/footer" Target="footer5.xml"/>
  <Relationship Id="rId42" Type="http://schemas.openxmlformats.org/officeDocument/2006/relationships/header" Target="header5.xml"/>
  <Relationship Id="rId43" Type="http://schemas.openxmlformats.org/officeDocument/2006/relationships/footer" Target="footer6.xml"/>
  <Relationship Id="rId44" Type="http://schemas.openxmlformats.org/officeDocument/2006/relationships/fontTable" Target="fontTable.xml"/>
  <Relationship Id="rId45"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479B2-05E8-4735-B3F6-89DDEB8D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4974</Words>
  <Characters>28353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33261</CharactersWithSpaces>
  <SharedDoc>false</SharedDoc>
  <HLinks>
    <vt:vector size="24" baseType="variant">
      <vt:variant>
        <vt:i4>1900568</vt:i4>
      </vt:variant>
      <vt:variant>
        <vt:i4>9</vt:i4>
      </vt:variant>
      <vt:variant>
        <vt:i4>0</vt:i4>
      </vt:variant>
      <vt:variant>
        <vt:i4>5</vt:i4>
      </vt:variant>
      <vt:variant>
        <vt:lpwstr>http://www.epa.gov/air/criteria.html</vt:lpwstr>
      </vt:variant>
      <vt:variant>
        <vt:lpwstr/>
      </vt:variant>
      <vt:variant>
        <vt:i4>6619247</vt:i4>
      </vt:variant>
      <vt:variant>
        <vt:i4>6</vt:i4>
      </vt:variant>
      <vt:variant>
        <vt:i4>0</vt:i4>
      </vt:variant>
      <vt:variant>
        <vt:i4>5</vt:i4>
      </vt:variant>
      <vt:variant>
        <vt:lpwstr>http://mass.gov/dph/iaq</vt:lpwstr>
      </vt:variant>
      <vt:variant>
        <vt:lpwstr/>
      </vt:variant>
      <vt:variant>
        <vt:i4>6488165</vt:i4>
      </vt:variant>
      <vt:variant>
        <vt:i4>3</vt:i4>
      </vt:variant>
      <vt:variant>
        <vt:i4>0</vt:i4>
      </vt:variant>
      <vt:variant>
        <vt:i4>5</vt:i4>
      </vt:variant>
      <vt:variant>
        <vt:lpwstr>http://www.mass.gov/eea/docs/agr/pesticides/publications/ipm-kit-for-bldg-mgrs.pdf</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2015-06-23T17:25:00Z</dcterms:created>
  <dc:creator>Indoor Air Quality Program</dc:creator>
  <keywords>In response to a request from Dave Devine, Project Manager, Division of Capital Asset Management and Maintenance (DCAMM), the Massachusetts Department of Public Health (MDPH), Bureau of Environmental Health (BEH) conducted an indoor air quality (IAQ) assessment at the Department of Children and Families (DCF), located at 100 North Front Street, New Bedford, Massachusetts. This evaluation was conducted as part of enhanced efforts to ensure acceptable IAQ in office space leased by Massachusetts state agencies. On May 21, 2015, a visit to conduct an IAQ assessment was made by Cory Holmes, Environmental Analyst/Inspector and Ruth Alfasso, Environmental Engineer/Inspector, from BEH’s IAQ Program.</keywords>
  <lastModifiedBy>Woo, Karl (EHS)</lastModifiedBy>
  <lastPrinted>2015-05-27T17:24:00Z</lastPrinted>
  <dcterms:modified xsi:type="dcterms:W3CDTF">2015-06-23T17:25:00Z</dcterms:modified>
  <revision>2</revision>
  <dc:subject>New Bedford DCF</dc:subject>
  <dc:title>INDOOR AIR QUALITY ASSESSMENT</dc:title>
</coreProperties>
</file>