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1D2F9D" w:rsidP="00986263">
      <w:pPr>
        <w:pStyle w:val="Heading1"/>
      </w:pPr>
      <w:r>
        <w:rPr>
          <w:noProof/>
        </w:rPr>
        <mc:AlternateContent>
          <mc:Choice Requires="wps">
            <w:drawing>
              <wp:inline distT="0" distB="0" distL="0" distR="0">
                <wp:extent cx="5943600" cy="8229600"/>
                <wp:effectExtent l="0" t="0" r="0" b="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C4DCD" w:rsidP="00986263">
                            <w:pPr>
                              <w:jc w:val="center"/>
                              <w:rPr>
                                <w:b/>
                                <w:sz w:val="36"/>
                              </w:rPr>
                            </w:pPr>
                            <w:r>
                              <w:rPr>
                                <w:b/>
                                <w:sz w:val="36"/>
                              </w:rPr>
                              <w:t>I</w:t>
                            </w:r>
                            <w:bookmarkStart w:id="0" w:name="_GoBack"/>
                            <w:bookmarkEnd w:id="0"/>
                            <w:r>
                              <w:rPr>
                                <w:b/>
                                <w:sz w:val="36"/>
                              </w:rPr>
                              <w:t>NDOOR AIR QUALITY</w:t>
                            </w:r>
                            <w:r w:rsidR="00986263">
                              <w:rPr>
                                <w:b/>
                                <w:sz w:val="36"/>
                              </w:rPr>
                              <w:t xml:space="preserve"> ASSESSMENT</w:t>
                            </w:r>
                          </w:p>
                          <w:p w:rsidR="00986263" w:rsidRPr="00D05C1F" w:rsidRDefault="0051193B" w:rsidP="00986263">
                            <w:pPr>
                              <w:jc w:val="center"/>
                              <w:rPr>
                                <w:b/>
                                <w:sz w:val="32"/>
                                <w:szCs w:val="32"/>
                              </w:rPr>
                            </w:pPr>
                            <w:r>
                              <w:rPr>
                                <w:b/>
                                <w:sz w:val="32"/>
                                <w:szCs w:val="32"/>
                              </w:rPr>
                              <w:t>Sewage Backup</w:t>
                            </w:r>
                            <w:r w:rsidR="00C07EF6">
                              <w:rPr>
                                <w:b/>
                                <w:sz w:val="32"/>
                                <w:szCs w:val="32"/>
                              </w:rPr>
                              <w:t xml:space="preserve"> </w:t>
                            </w:r>
                            <w:r w:rsidR="00D05C1F" w:rsidRPr="00D05C1F">
                              <w:rPr>
                                <w:b/>
                                <w:sz w:val="32"/>
                                <w:szCs w:val="32"/>
                              </w:rPr>
                              <w:t>Investigation</w:t>
                            </w:r>
                          </w:p>
                          <w:p w:rsidR="00986263" w:rsidRDefault="00986263" w:rsidP="00986263">
                            <w:pPr>
                              <w:jc w:val="center"/>
                              <w:rPr>
                                <w:b/>
                                <w:sz w:val="28"/>
                              </w:rPr>
                            </w:pPr>
                          </w:p>
                          <w:p w:rsidR="00B75756" w:rsidRPr="00B75756" w:rsidRDefault="00C07EF6" w:rsidP="00B75756">
                            <w:pPr>
                              <w:jc w:val="center"/>
                              <w:rPr>
                                <w:b/>
                                <w:sz w:val="28"/>
                              </w:rPr>
                            </w:pPr>
                            <w:r>
                              <w:rPr>
                                <w:b/>
                                <w:sz w:val="28"/>
                              </w:rPr>
                              <w:t>Department of Children and Families</w:t>
                            </w:r>
                          </w:p>
                          <w:p w:rsidR="00986263" w:rsidRDefault="00AF13EC" w:rsidP="00B75756">
                            <w:pPr>
                              <w:jc w:val="center"/>
                              <w:rPr>
                                <w:b/>
                                <w:sz w:val="28"/>
                              </w:rPr>
                            </w:pPr>
                            <w:r>
                              <w:rPr>
                                <w:b/>
                                <w:sz w:val="28"/>
                              </w:rPr>
                              <w:t>151 West</w:t>
                            </w:r>
                            <w:r w:rsidR="00C07EF6">
                              <w:rPr>
                                <w:b/>
                                <w:sz w:val="28"/>
                              </w:rPr>
                              <w:t xml:space="preserve"> Boylston Street</w:t>
                            </w:r>
                          </w:p>
                          <w:p w:rsidR="00D05C1F" w:rsidRDefault="00C07EF6" w:rsidP="00B75756">
                            <w:pPr>
                              <w:jc w:val="center"/>
                              <w:rPr>
                                <w:b/>
                                <w:sz w:val="28"/>
                              </w:rPr>
                            </w:pPr>
                            <w:r>
                              <w:rPr>
                                <w:b/>
                                <w:sz w:val="28"/>
                              </w:rPr>
                              <w:t>Worcester</w:t>
                            </w:r>
                            <w:r w:rsidR="00D05C1F">
                              <w:rPr>
                                <w:b/>
                                <w:sz w:val="28"/>
                              </w:rPr>
                              <w:t>, Massachusetts</w:t>
                            </w:r>
                          </w:p>
                          <w:p w:rsidR="00052912" w:rsidRDefault="00052912" w:rsidP="00986263">
                            <w:pPr>
                              <w:jc w:val="center"/>
                              <w:rPr>
                                <w:b/>
                                <w:sz w:val="28"/>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1D2F9D" w:rsidP="00986263">
                            <w:pPr>
                              <w:jc w:val="center"/>
                            </w:pPr>
                            <w:r>
                              <w:rPr>
                                <w:noProof/>
                              </w:rPr>
                              <w:drawing>
                                <wp:inline distT="0" distB="0" distL="0" distR="0">
                                  <wp:extent cx="4389120" cy="3291840"/>
                                  <wp:effectExtent l="0" t="0" r="0" b="3810"/>
                                  <wp:docPr id="21" name="Picture 21" descr="Department of Children and Families front view" title="Department of Children and Families 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G_573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pPr>
                          </w:p>
                          <w:p w:rsidR="00182403" w:rsidRDefault="00182403" w:rsidP="00986263">
                            <w:pPr>
                              <w:jc w:val="center"/>
                            </w:pPr>
                          </w:p>
                          <w:p w:rsidR="00986263" w:rsidRDefault="00986263"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C07EF6" w:rsidP="00986263">
                            <w:pPr>
                              <w:jc w:val="center"/>
                            </w:pPr>
                            <w:r w:rsidRPr="003C7D25">
                              <w:t>February</w:t>
                            </w:r>
                            <w:r w:rsidR="00347B49" w:rsidRPr="003C7D25">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Ic4Z+YjAgAAKQQAAA4AAAAAAAAAAAAAAAAALgIAAGRycy9lMm9Eb2MueG1sUEsB&#10;Ai0AFAAGAAgAAAAhANvnSqLZAAAABgEAAA8AAAAAAAAAAAAAAAAAfQQAAGRycy9kb3ducmV2Lnht&#10;bFBLBQYAAAAABAAEAPMAAACDBQ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C4DCD" w:rsidP="00986263">
                      <w:pPr>
                        <w:jc w:val="center"/>
                        <w:rPr>
                          <w:b/>
                          <w:sz w:val="36"/>
                        </w:rPr>
                      </w:pPr>
                      <w:r>
                        <w:rPr>
                          <w:b/>
                          <w:sz w:val="36"/>
                        </w:rPr>
                        <w:t>I</w:t>
                      </w:r>
                      <w:bookmarkStart w:id="1" w:name="_GoBack"/>
                      <w:bookmarkEnd w:id="1"/>
                      <w:r>
                        <w:rPr>
                          <w:b/>
                          <w:sz w:val="36"/>
                        </w:rPr>
                        <w:t>NDOOR AIR QUALITY</w:t>
                      </w:r>
                      <w:r w:rsidR="00986263">
                        <w:rPr>
                          <w:b/>
                          <w:sz w:val="36"/>
                        </w:rPr>
                        <w:t xml:space="preserve"> ASSESSMENT</w:t>
                      </w:r>
                    </w:p>
                    <w:p w:rsidR="00986263" w:rsidRPr="00D05C1F" w:rsidRDefault="0051193B" w:rsidP="00986263">
                      <w:pPr>
                        <w:jc w:val="center"/>
                        <w:rPr>
                          <w:b/>
                          <w:sz w:val="32"/>
                          <w:szCs w:val="32"/>
                        </w:rPr>
                      </w:pPr>
                      <w:r>
                        <w:rPr>
                          <w:b/>
                          <w:sz w:val="32"/>
                          <w:szCs w:val="32"/>
                        </w:rPr>
                        <w:t>Sewage Backup</w:t>
                      </w:r>
                      <w:r w:rsidR="00C07EF6">
                        <w:rPr>
                          <w:b/>
                          <w:sz w:val="32"/>
                          <w:szCs w:val="32"/>
                        </w:rPr>
                        <w:t xml:space="preserve"> </w:t>
                      </w:r>
                      <w:r w:rsidR="00D05C1F" w:rsidRPr="00D05C1F">
                        <w:rPr>
                          <w:b/>
                          <w:sz w:val="32"/>
                          <w:szCs w:val="32"/>
                        </w:rPr>
                        <w:t>Investigation</w:t>
                      </w:r>
                    </w:p>
                    <w:p w:rsidR="00986263" w:rsidRDefault="00986263" w:rsidP="00986263">
                      <w:pPr>
                        <w:jc w:val="center"/>
                        <w:rPr>
                          <w:b/>
                          <w:sz w:val="28"/>
                        </w:rPr>
                      </w:pPr>
                    </w:p>
                    <w:p w:rsidR="00B75756" w:rsidRPr="00B75756" w:rsidRDefault="00C07EF6" w:rsidP="00B75756">
                      <w:pPr>
                        <w:jc w:val="center"/>
                        <w:rPr>
                          <w:b/>
                          <w:sz w:val="28"/>
                        </w:rPr>
                      </w:pPr>
                      <w:r>
                        <w:rPr>
                          <w:b/>
                          <w:sz w:val="28"/>
                        </w:rPr>
                        <w:t>Department of Children and Families</w:t>
                      </w:r>
                    </w:p>
                    <w:p w:rsidR="00986263" w:rsidRDefault="00AF13EC" w:rsidP="00B75756">
                      <w:pPr>
                        <w:jc w:val="center"/>
                        <w:rPr>
                          <w:b/>
                          <w:sz w:val="28"/>
                        </w:rPr>
                      </w:pPr>
                      <w:r>
                        <w:rPr>
                          <w:b/>
                          <w:sz w:val="28"/>
                        </w:rPr>
                        <w:t>151 West</w:t>
                      </w:r>
                      <w:r w:rsidR="00C07EF6">
                        <w:rPr>
                          <w:b/>
                          <w:sz w:val="28"/>
                        </w:rPr>
                        <w:t xml:space="preserve"> Boylston Street</w:t>
                      </w:r>
                    </w:p>
                    <w:p w:rsidR="00D05C1F" w:rsidRDefault="00C07EF6" w:rsidP="00B75756">
                      <w:pPr>
                        <w:jc w:val="center"/>
                        <w:rPr>
                          <w:b/>
                          <w:sz w:val="28"/>
                        </w:rPr>
                      </w:pPr>
                      <w:r>
                        <w:rPr>
                          <w:b/>
                          <w:sz w:val="28"/>
                        </w:rPr>
                        <w:t>Worcester</w:t>
                      </w:r>
                      <w:r w:rsidR="00D05C1F">
                        <w:rPr>
                          <w:b/>
                          <w:sz w:val="28"/>
                        </w:rPr>
                        <w:t>, Massachusetts</w:t>
                      </w:r>
                    </w:p>
                    <w:p w:rsidR="00052912" w:rsidRDefault="00052912" w:rsidP="00986263">
                      <w:pPr>
                        <w:jc w:val="center"/>
                        <w:rPr>
                          <w:b/>
                          <w:sz w:val="28"/>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1D2F9D" w:rsidP="00986263">
                      <w:pPr>
                        <w:jc w:val="center"/>
                      </w:pPr>
                      <w:r>
                        <w:rPr>
                          <w:noProof/>
                        </w:rPr>
                        <w:drawing>
                          <wp:inline distT="0" distB="0" distL="0" distR="0">
                            <wp:extent cx="4389120" cy="3291840"/>
                            <wp:effectExtent l="0" t="0" r="0" b="3810"/>
                            <wp:docPr id="21" name="Picture 21" descr="Department of Children and Families front view" title="Department of Children and Families 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G_573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pPr>
                    </w:p>
                    <w:p w:rsidR="00182403" w:rsidRDefault="00182403" w:rsidP="00986263">
                      <w:pPr>
                        <w:jc w:val="center"/>
                      </w:pPr>
                    </w:p>
                    <w:p w:rsidR="00986263" w:rsidRDefault="00986263"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C07EF6" w:rsidP="00986263">
                      <w:pPr>
                        <w:jc w:val="center"/>
                      </w:pPr>
                      <w:r w:rsidRPr="003C7D25">
                        <w:t>February</w:t>
                      </w:r>
                      <w:r w:rsidR="00347B49" w:rsidRPr="003C7D25">
                        <w:t xml:space="preserve"> 2018</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C178B2" w:rsidP="003B6373">
            <w:pPr>
              <w:tabs>
                <w:tab w:val="left" w:pos="1485"/>
              </w:tabs>
              <w:rPr>
                <w:bCs/>
              </w:rPr>
            </w:pPr>
            <w:r>
              <w:rPr>
                <w:bCs/>
              </w:rPr>
              <w:t>Department of Children and Families (DCF)</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AF13EC" w:rsidRDefault="00AF13EC" w:rsidP="00C178B2">
            <w:pPr>
              <w:tabs>
                <w:tab w:val="left" w:pos="1485"/>
              </w:tabs>
              <w:rPr>
                <w:bCs/>
              </w:rPr>
            </w:pPr>
            <w:r w:rsidRPr="00AF13EC">
              <w:rPr>
                <w:bCs/>
              </w:rPr>
              <w:t>151 West</w:t>
            </w:r>
            <w:r w:rsidR="00C178B2" w:rsidRPr="00AF13EC">
              <w:rPr>
                <w:bCs/>
              </w:rPr>
              <w:t xml:space="preserve"> Boylston</w:t>
            </w:r>
            <w:r w:rsidR="00527503" w:rsidRPr="00AF13EC">
              <w:rPr>
                <w:bCs/>
              </w:rPr>
              <w:t xml:space="preserve"> Street, </w:t>
            </w:r>
            <w:r w:rsidR="00C178B2" w:rsidRPr="00AF13EC">
              <w:rPr>
                <w:bCs/>
              </w:rPr>
              <w:t>Worcester</w:t>
            </w:r>
          </w:p>
        </w:tc>
      </w:tr>
      <w:tr w:rsidR="008F0C39" w:rsidRPr="005E458D" w:rsidTr="00BB407E">
        <w:trPr>
          <w:jc w:val="center"/>
        </w:trPr>
        <w:tc>
          <w:tcPr>
            <w:tcW w:w="5089" w:type="dxa"/>
            <w:shd w:val="clear" w:color="auto" w:fill="auto"/>
          </w:tcPr>
          <w:p w:rsidR="008F0C39" w:rsidRPr="00986263" w:rsidRDefault="008843B9" w:rsidP="003B6373">
            <w:pPr>
              <w:tabs>
                <w:tab w:val="left" w:pos="1485"/>
              </w:tabs>
              <w:rPr>
                <w:rStyle w:val="BackgroundBoldedDescriptors"/>
              </w:rPr>
            </w:pPr>
            <w:r>
              <w:rPr>
                <w:rStyle w:val="BackgroundBoldedDescriptors"/>
              </w:rPr>
              <w:t>Assessment Contact</w:t>
            </w:r>
            <w:r w:rsidR="008F0C39" w:rsidRPr="00986263">
              <w:rPr>
                <w:rStyle w:val="BackgroundBoldedDescriptors"/>
              </w:rPr>
              <w:t>:</w:t>
            </w:r>
          </w:p>
        </w:tc>
        <w:tc>
          <w:tcPr>
            <w:tcW w:w="4008" w:type="dxa"/>
            <w:shd w:val="clear" w:color="auto" w:fill="auto"/>
          </w:tcPr>
          <w:p w:rsidR="008F0C39" w:rsidRPr="00364372" w:rsidRDefault="006C4DCD" w:rsidP="00B97CFD">
            <w:pPr>
              <w:tabs>
                <w:tab w:val="left" w:pos="1485"/>
              </w:tabs>
              <w:rPr>
                <w:bCs/>
              </w:rPr>
            </w:pPr>
            <w:r>
              <w:rPr>
                <w:bCs/>
              </w:rPr>
              <w:t>Erin McCabe</w:t>
            </w:r>
            <w:r w:rsidR="00B97CFD">
              <w:rPr>
                <w:bCs/>
              </w:rPr>
              <w:t xml:space="preserve">, </w:t>
            </w:r>
            <w:r w:rsidR="00B97CFD" w:rsidRPr="00B97CFD">
              <w:rPr>
                <w:bCs/>
              </w:rPr>
              <w:t>Field Operations Manager</w:t>
            </w:r>
            <w:r w:rsidR="00B97CFD">
              <w:rPr>
                <w:bCs/>
              </w:rPr>
              <w:t xml:space="preserve">, </w:t>
            </w:r>
            <w:r w:rsidR="00B97CFD" w:rsidRPr="00B97CFD">
              <w:rPr>
                <w:bCs/>
              </w:rPr>
              <w:t>Executive Office of Health and Human Services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C178B2" w:rsidP="00047D65">
            <w:pPr>
              <w:tabs>
                <w:tab w:val="left" w:pos="1485"/>
              </w:tabs>
              <w:rPr>
                <w:bCs/>
              </w:rPr>
            </w:pPr>
            <w:r>
              <w:rPr>
                <w:bCs/>
              </w:rPr>
              <w:t>Sewage backup and general IAQ</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364372" w:rsidRDefault="00C178B2" w:rsidP="00C56293">
            <w:pPr>
              <w:tabs>
                <w:tab w:val="left" w:pos="1485"/>
              </w:tabs>
              <w:rPr>
                <w:bCs/>
              </w:rPr>
            </w:pPr>
            <w:r>
              <w:rPr>
                <w:bCs/>
              </w:rPr>
              <w:t>2/2</w:t>
            </w:r>
            <w:r w:rsidR="00113D22" w:rsidRPr="00364372">
              <w:rPr>
                <w:bCs/>
              </w:rPr>
              <w:t>/</w:t>
            </w:r>
            <w:r w:rsidR="00BF5D3B" w:rsidRPr="00364372">
              <w:rPr>
                <w:bCs/>
              </w:rPr>
              <w:t>20</w:t>
            </w:r>
            <w:r w:rsidR="00113D22" w:rsidRPr="00364372">
              <w:rPr>
                <w:bCs/>
              </w:rPr>
              <w:t>1</w:t>
            </w:r>
            <w:r>
              <w:rPr>
                <w:bCs/>
              </w:rPr>
              <w:t>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113D22" w:rsidP="00113D22">
            <w:pPr>
              <w:pStyle w:val="StaffTitleHangingIndent"/>
            </w:pPr>
            <w:r>
              <w:t>Jason Dustin</w:t>
            </w:r>
            <w:r w:rsidR="0020179E">
              <w:t>,</w:t>
            </w:r>
            <w:r>
              <w:t xml:space="preserve"> </w:t>
            </w:r>
            <w:r w:rsidR="00FF1019">
              <w:t>Environme</w:t>
            </w:r>
            <w:r>
              <w:t>ntal</w:t>
            </w:r>
            <w:r w:rsidR="0020179E">
              <w:t xml:space="preserve"> </w:t>
            </w:r>
            <w:r w:rsidR="00FF1019">
              <w:t>Analyst/Inspector, Indoor Air Quality (IAQ) Program</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 xml:space="preserve">Date of Building Construction: </w:t>
            </w:r>
          </w:p>
        </w:tc>
        <w:tc>
          <w:tcPr>
            <w:tcW w:w="4008" w:type="dxa"/>
            <w:shd w:val="clear" w:color="auto" w:fill="auto"/>
          </w:tcPr>
          <w:p w:rsidR="00FF1019" w:rsidRPr="003A3B7B" w:rsidRDefault="00DF11B6" w:rsidP="00F066F3">
            <w:pPr>
              <w:tabs>
                <w:tab w:val="left" w:pos="1485"/>
              </w:tabs>
              <w:rPr>
                <w:bCs/>
              </w:rPr>
            </w:pPr>
            <w:r>
              <w:rPr>
                <w:bCs/>
              </w:rPr>
              <w:t>1968</w:t>
            </w:r>
          </w:p>
        </w:tc>
      </w:tr>
      <w:tr w:rsidR="00FF1019" w:rsidRPr="005E458D" w:rsidTr="00BB407E">
        <w:trPr>
          <w:trHeight w:val="323"/>
          <w:jc w:val="center"/>
        </w:trPr>
        <w:tc>
          <w:tcPr>
            <w:tcW w:w="5089" w:type="dxa"/>
            <w:shd w:val="clear" w:color="auto" w:fill="auto"/>
          </w:tcPr>
          <w:p w:rsidR="00FF1019" w:rsidRPr="00986263" w:rsidRDefault="00FF1019" w:rsidP="00FF1019">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FF1019" w:rsidRPr="00DF11B6" w:rsidRDefault="00DF11B6" w:rsidP="00C178B2">
            <w:pPr>
              <w:tabs>
                <w:tab w:val="left" w:pos="1485"/>
              </w:tabs>
              <w:rPr>
                <w:bCs/>
              </w:rPr>
            </w:pPr>
            <w:r w:rsidRPr="00DF11B6">
              <w:rPr>
                <w:bCs/>
              </w:rPr>
              <w:t>B</w:t>
            </w:r>
            <w:r w:rsidR="00527503" w:rsidRPr="00DF11B6">
              <w:rPr>
                <w:bCs/>
              </w:rPr>
              <w:t xml:space="preserve">rick building </w:t>
            </w:r>
            <w:r w:rsidRPr="00DF11B6">
              <w:rPr>
                <w:bCs/>
              </w:rPr>
              <w:t>with flat rubber roof</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008" w:type="dxa"/>
            <w:shd w:val="clear" w:color="auto" w:fill="auto"/>
          </w:tcPr>
          <w:p w:rsidR="00FF1019" w:rsidRPr="008843B9" w:rsidRDefault="00643D77" w:rsidP="003B6373">
            <w:pPr>
              <w:tabs>
                <w:tab w:val="left" w:pos="1485"/>
              </w:tabs>
              <w:rPr>
                <w:bCs/>
              </w:rPr>
            </w:pPr>
            <w:r w:rsidRPr="008843B9">
              <w:rPr>
                <w:bCs/>
              </w:rPr>
              <w:t>Not openable</w:t>
            </w:r>
          </w:p>
        </w:tc>
      </w:tr>
    </w:tbl>
    <w:p w:rsidR="00986263" w:rsidRDefault="00986263" w:rsidP="0054673E">
      <w:pPr>
        <w:pStyle w:val="Heading1"/>
      </w:pPr>
      <w:r>
        <w:t>METHODS</w:t>
      </w:r>
    </w:p>
    <w:p w:rsidR="00986263" w:rsidRPr="00986263" w:rsidRDefault="00986263" w:rsidP="003371EB">
      <w:pPr>
        <w:pStyle w:val="BodyText"/>
      </w:pPr>
      <w:r w:rsidRPr="00E57DBF">
        <w:t>Pl</w:t>
      </w:r>
      <w:r w:rsidRPr="008F0C39">
        <w:t>ease refer to the IAQ Manual</w:t>
      </w:r>
      <w:r w:rsidR="00E33BDC">
        <w:t xml:space="preserve"> and appendices</w:t>
      </w:r>
      <w:r w:rsidRPr="008F0C39">
        <w:t xml:space="preserve"> for methods, sampling procedures, and interpretation of </w:t>
      </w:r>
      <w:r w:rsidRPr="00D05830">
        <w:t>results (MDPH, 2015).</w:t>
      </w:r>
    </w:p>
    <w:p w:rsidR="00030E11" w:rsidRPr="00A652A7" w:rsidRDefault="00030E11" w:rsidP="00030E11">
      <w:pPr>
        <w:keepNext/>
        <w:spacing w:before="600" w:line="360" w:lineRule="auto"/>
        <w:outlineLvl w:val="0"/>
        <w:rPr>
          <w:b/>
          <w:sz w:val="28"/>
        </w:rPr>
      </w:pPr>
      <w:r w:rsidRPr="00E428B1">
        <w:rPr>
          <w:b/>
          <w:sz w:val="28"/>
        </w:rPr>
        <w:t>IAQ Testing Results</w:t>
      </w:r>
    </w:p>
    <w:p w:rsidR="008D54C6" w:rsidRPr="003C7D25" w:rsidRDefault="008D54C6" w:rsidP="008D54C6">
      <w:pPr>
        <w:spacing w:line="360" w:lineRule="auto"/>
        <w:ind w:left="360"/>
        <w:rPr>
          <w:b/>
          <w:bCs/>
        </w:rPr>
      </w:pPr>
      <w:r w:rsidRPr="003C7D25">
        <w:t>The following is a summary of indoor air testing results (Table 1).</w:t>
      </w:r>
    </w:p>
    <w:p w:rsidR="00030E11" w:rsidRPr="00030A77" w:rsidRDefault="00030E11" w:rsidP="008D54C6">
      <w:pPr>
        <w:numPr>
          <w:ilvl w:val="0"/>
          <w:numId w:val="43"/>
        </w:numPr>
        <w:spacing w:line="360" w:lineRule="auto"/>
        <w:rPr>
          <w:b/>
          <w:bCs/>
        </w:rPr>
      </w:pPr>
      <w:r w:rsidRPr="003C7D25">
        <w:rPr>
          <w:b/>
          <w:i/>
        </w:rPr>
        <w:t>Carbon dioxide levels</w:t>
      </w:r>
      <w:r w:rsidRPr="00030E11">
        <w:t xml:space="preserve"> were </w:t>
      </w:r>
      <w:r w:rsidR="000746AD">
        <w:t>above</w:t>
      </w:r>
      <w:r w:rsidRPr="00030E11">
        <w:t xml:space="preserve"> 800 parts per million (ppm) </w:t>
      </w:r>
      <w:r w:rsidRPr="00030A77">
        <w:t xml:space="preserve">in </w:t>
      </w:r>
      <w:r w:rsidR="00453B3C">
        <w:t>most</w:t>
      </w:r>
      <w:r w:rsidR="000746AD">
        <w:t xml:space="preserve"> of</w:t>
      </w:r>
      <w:r w:rsidR="00030A77" w:rsidRPr="00030A77">
        <w:t xml:space="preserve"> the </w:t>
      </w:r>
      <w:r w:rsidRPr="00030A77">
        <w:t>areas assessed</w:t>
      </w:r>
      <w:r w:rsidR="008D54C6" w:rsidRPr="00030A77">
        <w:t xml:space="preserve">, indicating </w:t>
      </w:r>
      <w:r w:rsidR="000746AD">
        <w:t>in</w:t>
      </w:r>
      <w:r w:rsidRPr="00030A77">
        <w:t>adequate</w:t>
      </w:r>
      <w:r w:rsidR="000746AD">
        <w:t xml:space="preserve"> air exchange throughout </w:t>
      </w:r>
      <w:r w:rsidR="00030A77" w:rsidRPr="00030A77">
        <w:t xml:space="preserve">the </w:t>
      </w:r>
      <w:r w:rsidR="008D54C6" w:rsidRPr="00030A77">
        <w:t>space</w:t>
      </w:r>
      <w:r w:rsidRPr="00030A77">
        <w:t>.</w:t>
      </w:r>
    </w:p>
    <w:p w:rsidR="00030E11" w:rsidRPr="00030E11" w:rsidRDefault="00030E11" w:rsidP="00030E11">
      <w:pPr>
        <w:numPr>
          <w:ilvl w:val="0"/>
          <w:numId w:val="43"/>
        </w:numPr>
        <w:spacing w:line="360" w:lineRule="auto"/>
        <w:rPr>
          <w:b/>
          <w:bCs/>
        </w:rPr>
      </w:pPr>
      <w:r w:rsidRPr="00030E11">
        <w:rPr>
          <w:b/>
          <w:i/>
        </w:rPr>
        <w:t>Temperature</w:t>
      </w:r>
      <w:r w:rsidRPr="00030E11">
        <w:t xml:space="preserve"> was within the recommended range of 70°F to 78°F in all areas on the day of assessment.</w:t>
      </w:r>
    </w:p>
    <w:p w:rsidR="00030E11" w:rsidRPr="00030E11" w:rsidRDefault="00030E11" w:rsidP="00030E11">
      <w:pPr>
        <w:numPr>
          <w:ilvl w:val="0"/>
          <w:numId w:val="43"/>
        </w:numPr>
        <w:spacing w:line="360" w:lineRule="auto"/>
        <w:rPr>
          <w:b/>
          <w:bCs/>
        </w:rPr>
      </w:pPr>
      <w:r w:rsidRPr="00030E11">
        <w:rPr>
          <w:b/>
          <w:i/>
        </w:rPr>
        <w:t>Relative humidity</w:t>
      </w:r>
      <w:r w:rsidRPr="00030E11">
        <w:t xml:space="preserve"> was below the recommended range of 40 to 60% in the areas tested which is typical during the heating season.</w:t>
      </w:r>
    </w:p>
    <w:p w:rsidR="00030E11" w:rsidRPr="00030E11" w:rsidRDefault="00030E11" w:rsidP="00030E11">
      <w:pPr>
        <w:numPr>
          <w:ilvl w:val="0"/>
          <w:numId w:val="43"/>
        </w:numPr>
        <w:spacing w:line="360" w:lineRule="auto"/>
      </w:pPr>
      <w:r w:rsidRPr="00030E11">
        <w:rPr>
          <w:b/>
          <w:i/>
        </w:rPr>
        <w:t>Carbon monoxide</w:t>
      </w:r>
      <w:r w:rsidRPr="00030E11">
        <w:t xml:space="preserve"> levels were non-detectable in </w:t>
      </w:r>
      <w:r w:rsidR="000746AD">
        <w:t>all</w:t>
      </w:r>
      <w:r w:rsidRPr="00030E11">
        <w:t xml:space="preserve"> areas tested.</w:t>
      </w:r>
    </w:p>
    <w:p w:rsidR="00030E11" w:rsidRPr="00453B3C" w:rsidRDefault="00030E11" w:rsidP="00030E11">
      <w:pPr>
        <w:numPr>
          <w:ilvl w:val="0"/>
          <w:numId w:val="43"/>
        </w:numPr>
        <w:spacing w:line="360" w:lineRule="auto"/>
      </w:pPr>
      <w:r w:rsidRPr="00453B3C">
        <w:rPr>
          <w:b/>
          <w:i/>
        </w:rPr>
        <w:t>Fine particulate matter (PM2.5)</w:t>
      </w:r>
      <w:r w:rsidRPr="00453B3C">
        <w:t xml:space="preserve"> concentrations measured were below the National Ambient Air Quality (NAAQS) limit </w:t>
      </w:r>
      <w:proofErr w:type="gramStart"/>
      <w:r w:rsidRPr="00453B3C">
        <w:t xml:space="preserve">of 35 </w:t>
      </w:r>
      <w:proofErr w:type="spellStart"/>
      <w:r w:rsidRPr="00453B3C">
        <w:t>μg</w:t>
      </w:r>
      <w:proofErr w:type="spellEnd"/>
      <w:r w:rsidRPr="00453B3C">
        <w:t>/m</w:t>
      </w:r>
      <w:r w:rsidRPr="00453B3C">
        <w:rPr>
          <w:vertAlign w:val="superscript"/>
        </w:rPr>
        <w:t>3</w:t>
      </w:r>
      <w:r w:rsidRPr="00453B3C">
        <w:t xml:space="preserve"> in </w:t>
      </w:r>
      <w:r w:rsidR="00453B3C" w:rsidRPr="00453B3C">
        <w:t>all but one area</w:t>
      </w:r>
      <w:proofErr w:type="gramEnd"/>
      <w:r w:rsidRPr="00453B3C">
        <w:t xml:space="preserve"> tested.</w:t>
      </w:r>
    </w:p>
    <w:p w:rsidR="00E220F3" w:rsidRPr="00030E11" w:rsidRDefault="00E220F3" w:rsidP="00030E11">
      <w:pPr>
        <w:numPr>
          <w:ilvl w:val="0"/>
          <w:numId w:val="43"/>
        </w:numPr>
        <w:spacing w:line="360" w:lineRule="auto"/>
      </w:pPr>
      <w:r>
        <w:rPr>
          <w:b/>
          <w:i/>
        </w:rPr>
        <w:lastRenderedPageBreak/>
        <w:t xml:space="preserve">Total volatile organic compounds (TVOCs) </w:t>
      </w:r>
      <w:r>
        <w:t>were non-detectable in all areas except for o</w:t>
      </w:r>
      <w:r w:rsidR="00AE5DA6">
        <w:t>ne office w</w:t>
      </w:r>
      <w:r w:rsidR="00453B3C">
        <w:t xml:space="preserve">hich had a </w:t>
      </w:r>
      <w:r w:rsidR="00AE5DA6">
        <w:t xml:space="preserve">humidifier </w:t>
      </w:r>
      <w:r w:rsidR="00453B3C">
        <w:t>with added fragrances running.</w:t>
      </w:r>
    </w:p>
    <w:p w:rsidR="00030E11" w:rsidRDefault="00030E11" w:rsidP="00030E11">
      <w:pPr>
        <w:keepNext/>
        <w:spacing w:before="480" w:line="360" w:lineRule="auto"/>
        <w:outlineLvl w:val="1"/>
        <w:rPr>
          <w:b/>
        </w:rPr>
      </w:pPr>
      <w:r w:rsidRPr="00030E11">
        <w:rPr>
          <w:b/>
        </w:rPr>
        <w:t>RESULTS and DISCUSSION</w:t>
      </w:r>
    </w:p>
    <w:p w:rsidR="00030E11" w:rsidRPr="00A652A7" w:rsidRDefault="00030E11" w:rsidP="00030E11">
      <w:pPr>
        <w:keepNext/>
        <w:spacing w:before="480" w:line="360" w:lineRule="auto"/>
        <w:ind w:firstLine="720"/>
        <w:outlineLvl w:val="1"/>
        <w:rPr>
          <w:b/>
        </w:rPr>
      </w:pPr>
      <w:r w:rsidRPr="00A652A7">
        <w:rPr>
          <w:b/>
        </w:rPr>
        <w:t>Ventilation</w:t>
      </w:r>
    </w:p>
    <w:p w:rsidR="00030E11" w:rsidRPr="00A652A7" w:rsidRDefault="00030E11" w:rsidP="00030E11">
      <w:pPr>
        <w:spacing w:line="360" w:lineRule="auto"/>
        <w:ind w:firstLine="720"/>
      </w:pPr>
      <w:r w:rsidRPr="00A652A7">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6B7143" w:rsidRPr="00A652A7" w:rsidRDefault="006B7143" w:rsidP="00030E11">
      <w:pPr>
        <w:spacing w:line="360" w:lineRule="auto"/>
        <w:ind w:firstLine="720"/>
      </w:pPr>
      <w:r w:rsidRPr="00A652A7">
        <w:t xml:space="preserve">The </w:t>
      </w:r>
      <w:r w:rsidR="009B7BB4" w:rsidRPr="00A652A7">
        <w:t>DCF</w:t>
      </w:r>
      <w:r w:rsidRPr="00A652A7">
        <w:t xml:space="preserve"> space </w:t>
      </w:r>
      <w:r w:rsidR="009B7BB4" w:rsidRPr="00A652A7">
        <w:t>utilizes</w:t>
      </w:r>
      <w:r w:rsidRPr="00A652A7">
        <w:t xml:space="preserve"> air handling unit</w:t>
      </w:r>
      <w:r w:rsidR="009B7BB4" w:rsidRPr="00A652A7">
        <w:t>s</w:t>
      </w:r>
      <w:r w:rsidRPr="00A652A7">
        <w:t xml:space="preserve"> (AHU</w:t>
      </w:r>
      <w:r w:rsidR="009B7BB4" w:rsidRPr="00A652A7">
        <w:t>s</w:t>
      </w:r>
      <w:r w:rsidRPr="00A652A7">
        <w:t xml:space="preserve">) to filter and heat or cool the supply air. The conditioned supply air is distributed through supply diffusers located throughout the space. Return air is drawn into </w:t>
      </w:r>
      <w:r w:rsidR="001572FF" w:rsidRPr="00A652A7">
        <w:t>exhaust/return vents</w:t>
      </w:r>
      <w:r w:rsidRPr="00A652A7">
        <w:t xml:space="preserve"> and brought back to the AHU</w:t>
      </w:r>
      <w:r w:rsidR="001572FF" w:rsidRPr="00A652A7">
        <w:t>s</w:t>
      </w:r>
      <w:r w:rsidRPr="00A652A7">
        <w:t>.</w:t>
      </w:r>
    </w:p>
    <w:p w:rsidR="001A0D44" w:rsidRPr="00A652A7" w:rsidRDefault="00836516" w:rsidP="00030E11">
      <w:pPr>
        <w:spacing w:line="360" w:lineRule="auto"/>
        <w:ind w:firstLine="720"/>
      </w:pPr>
      <w:r>
        <w:t>Many</w:t>
      </w:r>
      <w:r w:rsidR="00256AF7" w:rsidRPr="00A652A7">
        <w:t xml:space="preserve"> areas assessed had </w:t>
      </w:r>
      <w:r w:rsidR="001A0D44" w:rsidRPr="00A652A7">
        <w:t>elevated carbon dioxide level</w:t>
      </w:r>
      <w:r w:rsidR="00256AF7" w:rsidRPr="00A652A7">
        <w:t>s</w:t>
      </w:r>
      <w:r w:rsidR="001A0D44" w:rsidRPr="00A652A7">
        <w:t xml:space="preserve">. </w:t>
      </w:r>
      <w:r w:rsidR="00256AF7" w:rsidRPr="00A652A7">
        <w:t xml:space="preserve">This is likely due to the fact that all thermostats </w:t>
      </w:r>
      <w:r w:rsidR="00730AA0" w:rsidRPr="00A652A7">
        <w:t xml:space="preserve">observed </w:t>
      </w:r>
      <w:r w:rsidR="00256AF7" w:rsidRPr="00A652A7">
        <w:t>were set on the fan “auto” setting</w:t>
      </w:r>
      <w:r w:rsidR="00730AA0" w:rsidRPr="00A652A7">
        <w:t xml:space="preserve"> (</w:t>
      </w:r>
      <w:r w:rsidR="00EF0CB7" w:rsidRPr="00A652A7">
        <w:t>Picture 1</w:t>
      </w:r>
      <w:r w:rsidR="00730AA0" w:rsidRPr="00A652A7">
        <w:t>)</w:t>
      </w:r>
      <w:r w:rsidR="000746AD" w:rsidRPr="00A652A7">
        <w:t xml:space="preserve">. </w:t>
      </w:r>
      <w:r w:rsidR="00256AF7" w:rsidRPr="00A652A7">
        <w:t>MDPH recommends these thermostats remain on the fan “on” setting</w:t>
      </w:r>
      <w:r w:rsidR="001A0D44" w:rsidRPr="00A652A7">
        <w:t xml:space="preserve"> </w:t>
      </w:r>
      <w:r w:rsidR="00730AA0" w:rsidRPr="00A652A7">
        <w:t>during occupied hours</w:t>
      </w:r>
      <w:r w:rsidR="001A0D44" w:rsidRPr="00A652A7">
        <w:t>.</w:t>
      </w:r>
      <w:r w:rsidR="00256AF7" w:rsidRPr="00A652A7">
        <w:t xml:space="preserve"> This is especially important in buildings where there are no openable windows such as </w:t>
      </w:r>
      <w:r w:rsidR="00730AA0" w:rsidRPr="00A652A7">
        <w:t xml:space="preserve">in </w:t>
      </w:r>
      <w:r w:rsidR="00256AF7" w:rsidRPr="00A652A7">
        <w:t>this DCF space.</w:t>
      </w:r>
      <w:r>
        <w:t xml:space="preserve"> Some occupant</w:t>
      </w:r>
      <w:r w:rsidR="00730AA0" w:rsidRPr="00A652A7">
        <w:t xml:space="preserve">s may express discomfort with </w:t>
      </w:r>
      <w:r>
        <w:t>drafts</w:t>
      </w:r>
      <w:r w:rsidR="00730AA0" w:rsidRPr="00A652A7">
        <w:t xml:space="preserve"> if they are seated directly in the flow of the supply </w:t>
      </w:r>
      <w:r w:rsidR="0073518A" w:rsidRPr="00A652A7">
        <w:t xml:space="preserve">air </w:t>
      </w:r>
      <w:r w:rsidR="00730AA0" w:rsidRPr="00A652A7">
        <w:t xml:space="preserve">diffusers. In </w:t>
      </w:r>
      <w:r>
        <w:t>these</w:t>
      </w:r>
      <w:r w:rsidR="00730AA0" w:rsidRPr="00A652A7">
        <w:t xml:space="preserve"> case</w:t>
      </w:r>
      <w:r>
        <w:t>s, either the occupant desk location or the location and direction of the vent should be adjusted rather than limiting the air supply.</w:t>
      </w:r>
      <w:r w:rsidR="00730AA0" w:rsidRPr="00A652A7">
        <w:t xml:space="preserve"> </w:t>
      </w:r>
    </w:p>
    <w:p w:rsidR="00935D1E" w:rsidRPr="00A652A7" w:rsidRDefault="00935D1E" w:rsidP="00935D1E">
      <w:pPr>
        <w:pStyle w:val="BodyText"/>
      </w:pPr>
      <w:r w:rsidRPr="00A652A7">
        <w:t>In order to have proper ventilation with a mechanical supply and exhaust system, these systems must be balanced to provide an adequate amount of fresh air while removing stale air from a room. It is recommended that existing ventilation systems be re-balanced every five years to ensure adequate air systems function (SMACNA, 1994). It is unknown the last time these systems were balanced.</w:t>
      </w:r>
    </w:p>
    <w:p w:rsidR="00A77557" w:rsidRPr="00A652A7" w:rsidRDefault="00A77557" w:rsidP="00A819A2">
      <w:pPr>
        <w:pStyle w:val="Heading2"/>
      </w:pPr>
      <w:r w:rsidRPr="00A652A7">
        <w:lastRenderedPageBreak/>
        <w:t>Microbial/Moisture Concerns</w:t>
      </w:r>
    </w:p>
    <w:p w:rsidR="00735556" w:rsidRPr="00A652A7" w:rsidRDefault="00807420" w:rsidP="007F5163">
      <w:pPr>
        <w:pStyle w:val="BodyText"/>
      </w:pPr>
      <w:r w:rsidRPr="00A652A7">
        <w:t xml:space="preserve">The primary reason for this visit </w:t>
      </w:r>
      <w:r w:rsidR="008935B6" w:rsidRPr="00A652A7">
        <w:t xml:space="preserve">was to </w:t>
      </w:r>
      <w:r w:rsidR="007D6E4C" w:rsidRPr="00A652A7">
        <w:t xml:space="preserve">assess the conditions in the </w:t>
      </w:r>
      <w:r w:rsidR="009B7BB4" w:rsidRPr="00A652A7">
        <w:t>DCF</w:t>
      </w:r>
      <w:r w:rsidR="007D6E4C" w:rsidRPr="00A652A7">
        <w:t xml:space="preserve"> space following</w:t>
      </w:r>
      <w:r w:rsidR="00586406">
        <w:t xml:space="preserve"> </w:t>
      </w:r>
      <w:r w:rsidR="00C1209D" w:rsidRPr="00A652A7">
        <w:t xml:space="preserve">a backup of sewage </w:t>
      </w:r>
      <w:r w:rsidR="00F466DC" w:rsidRPr="00A652A7">
        <w:t>on the evening of</w:t>
      </w:r>
      <w:r w:rsidR="00586406">
        <w:t xml:space="preserve"> </w:t>
      </w:r>
      <w:r w:rsidR="009B7BB4" w:rsidRPr="00A652A7">
        <w:t>January</w:t>
      </w:r>
      <w:r w:rsidR="00F466DC" w:rsidRPr="00A652A7">
        <w:t xml:space="preserve"> 29, 2018</w:t>
      </w:r>
      <w:r w:rsidR="00A2042E" w:rsidRPr="00A652A7">
        <w:t>. According to DCF management and the contractor</w:t>
      </w:r>
      <w:r w:rsidR="00FA0E01" w:rsidRPr="00A652A7">
        <w:t xml:space="preserve"> (Nu England Services, Inc.),</w:t>
      </w:r>
      <w:r w:rsidR="00A2042E" w:rsidRPr="00A652A7">
        <w:t xml:space="preserve"> the backup occurred at approximately 5pm that evening and the contractor responded wi</w:t>
      </w:r>
      <w:r w:rsidR="00735556" w:rsidRPr="00A652A7">
        <w:t xml:space="preserve">thin 45 minutes of the </w:t>
      </w:r>
      <w:r w:rsidR="00A97653">
        <w:t xml:space="preserve">beginning of the </w:t>
      </w:r>
      <w:r w:rsidR="00735556" w:rsidRPr="00A652A7">
        <w:t>incident. The contractor used wet/dry vacuums to extract water as well as fans, dehumidifiers, and HEPA scrubbers during the remediation effort</w:t>
      </w:r>
      <w:r w:rsidR="002A2E8B" w:rsidRPr="00A652A7">
        <w:t xml:space="preserve"> (Pictures </w:t>
      </w:r>
      <w:r w:rsidR="005E6175" w:rsidRPr="00A652A7">
        <w:t>2 and 3</w:t>
      </w:r>
      <w:r w:rsidR="002A2E8B" w:rsidRPr="00A652A7">
        <w:t>)</w:t>
      </w:r>
      <w:r w:rsidR="00735556" w:rsidRPr="00A652A7">
        <w:t>.</w:t>
      </w:r>
      <w:r w:rsidR="00A2042E" w:rsidRPr="00A652A7">
        <w:t xml:space="preserve"> </w:t>
      </w:r>
      <w:r w:rsidR="00735556" w:rsidRPr="00A652A7">
        <w:t xml:space="preserve">The contractor reported that the affected </w:t>
      </w:r>
      <w:r w:rsidR="00955750" w:rsidRPr="00A652A7">
        <w:t xml:space="preserve">nonporous </w:t>
      </w:r>
      <w:r w:rsidR="00735556" w:rsidRPr="00A652A7">
        <w:t xml:space="preserve">surfaces were </w:t>
      </w:r>
      <w:r w:rsidR="00E42DA6" w:rsidRPr="00A652A7">
        <w:t>also sanitized</w:t>
      </w:r>
      <w:r w:rsidR="00735556" w:rsidRPr="00A652A7">
        <w:t xml:space="preserve">. </w:t>
      </w:r>
      <w:r w:rsidR="00154003" w:rsidRPr="00A652A7">
        <w:t>Nonporous surfaces such as concrete may be sanitized and are not conducive to mold growth.</w:t>
      </w:r>
    </w:p>
    <w:p w:rsidR="00224CDD" w:rsidRPr="00A652A7" w:rsidRDefault="00A2042E" w:rsidP="00974378">
      <w:pPr>
        <w:pStyle w:val="BodyText"/>
      </w:pPr>
      <w:r w:rsidRPr="00A652A7">
        <w:t>IAQ staff noted t</w:t>
      </w:r>
      <w:r w:rsidR="00FA0E01" w:rsidRPr="00A652A7">
        <w:t xml:space="preserve">hat the remediation contractor </w:t>
      </w:r>
      <w:r w:rsidRPr="00A652A7">
        <w:t>removed the baseboard coving and flooring tiles in affected areas (</w:t>
      </w:r>
      <w:r w:rsidR="005E6175" w:rsidRPr="00A652A7">
        <w:t>Pictures 4 and 5</w:t>
      </w:r>
      <w:r w:rsidR="00F56333" w:rsidRPr="00A652A7">
        <w:t xml:space="preserve">) and planned to remove the </w:t>
      </w:r>
      <w:r w:rsidR="00C8650B" w:rsidRPr="00A652A7">
        <w:t>gypsum wallboard (</w:t>
      </w:r>
      <w:r w:rsidR="00F56333" w:rsidRPr="00A652A7">
        <w:t>GW</w:t>
      </w:r>
      <w:r w:rsidR="00C8650B" w:rsidRPr="00A652A7">
        <w:t>)</w:t>
      </w:r>
      <w:r w:rsidR="00F94C37" w:rsidRPr="00A652A7">
        <w:t xml:space="preserve"> from the janitor </w:t>
      </w:r>
      <w:r w:rsidR="00F56333" w:rsidRPr="00A652A7">
        <w:t xml:space="preserve">closet where </w:t>
      </w:r>
      <w:r w:rsidR="00DF3927" w:rsidRPr="00A652A7">
        <w:t>the sewer ejector</w:t>
      </w:r>
      <w:r w:rsidR="00F56333" w:rsidRPr="00A652A7">
        <w:t xml:space="preserve"> pump chamber is located</w:t>
      </w:r>
      <w:r w:rsidR="00F94C37" w:rsidRPr="00A652A7">
        <w:t xml:space="preserve"> (Picture 6)</w:t>
      </w:r>
      <w:r w:rsidR="00F56333" w:rsidRPr="00A652A7">
        <w:t>.</w:t>
      </w:r>
      <w:r w:rsidRPr="00A652A7">
        <w:t xml:space="preserve"> </w:t>
      </w:r>
      <w:r w:rsidR="00F56333" w:rsidRPr="00A652A7">
        <w:t>It was reported by the contractor that the sewage water (</w:t>
      </w:r>
      <w:r w:rsidR="001660E4" w:rsidRPr="00A652A7">
        <w:t xml:space="preserve">i.e., </w:t>
      </w:r>
      <w:proofErr w:type="spellStart"/>
      <w:r w:rsidR="001660E4" w:rsidRPr="00A652A7">
        <w:t>blackwater</w:t>
      </w:r>
      <w:proofErr w:type="spellEnd"/>
      <w:r w:rsidR="00F56333" w:rsidRPr="00A652A7">
        <w:t xml:space="preserve">) did not </w:t>
      </w:r>
      <w:proofErr w:type="gramStart"/>
      <w:r w:rsidR="00F56333" w:rsidRPr="00A652A7">
        <w:t>rise</w:t>
      </w:r>
      <w:proofErr w:type="gramEnd"/>
      <w:r w:rsidR="00F56333" w:rsidRPr="00A652A7">
        <w:t xml:space="preserve"> high </w:t>
      </w:r>
      <w:r w:rsidR="00214E80" w:rsidRPr="00A652A7">
        <w:t>enough to wet the GW in the rest</w:t>
      </w:r>
      <w:r w:rsidR="00F56333" w:rsidRPr="00A652A7">
        <w:t xml:space="preserve">rooms and </w:t>
      </w:r>
      <w:r w:rsidR="00214E80" w:rsidRPr="00A652A7">
        <w:t>other walls surrounding the rest</w:t>
      </w:r>
      <w:r w:rsidR="00F56333" w:rsidRPr="00A652A7">
        <w:t>rooms due to a half inch gap beneath the GW</w:t>
      </w:r>
      <w:r w:rsidR="00214E80" w:rsidRPr="00A652A7">
        <w:t xml:space="preserve"> and floor drains in the restrooms</w:t>
      </w:r>
      <w:r w:rsidR="00871B34" w:rsidRPr="00A652A7">
        <w:t xml:space="preserve"> intercepting the effluent</w:t>
      </w:r>
      <w:r w:rsidR="00F56333" w:rsidRPr="00A652A7">
        <w:t xml:space="preserve">. However, during the assessment DCF staff revealed pictures that showed many of these areas were in fact impacted by the </w:t>
      </w:r>
      <w:proofErr w:type="spellStart"/>
      <w:r w:rsidR="00F56333" w:rsidRPr="00A652A7">
        <w:t>blackwater</w:t>
      </w:r>
      <w:proofErr w:type="spellEnd"/>
      <w:r w:rsidR="00F56333" w:rsidRPr="00A652A7">
        <w:t xml:space="preserve">. </w:t>
      </w:r>
      <w:r w:rsidR="00CF3B4E" w:rsidRPr="00A652A7">
        <w:t xml:space="preserve">Using a moisture meter, </w:t>
      </w:r>
      <w:r w:rsidR="00F56333" w:rsidRPr="00A652A7">
        <w:t>IAQ staff and the contractor tested these GW walls for moisture and</w:t>
      </w:r>
      <w:r w:rsidR="00CF3B4E" w:rsidRPr="00A652A7">
        <w:t xml:space="preserve"> found that they were still wet even four days after the sewage backup</w:t>
      </w:r>
      <w:r w:rsidR="00786F08" w:rsidRPr="00A652A7">
        <w:t xml:space="preserve"> (Pictures 7 </w:t>
      </w:r>
      <w:r w:rsidR="00D22ADF">
        <w:t>through</w:t>
      </w:r>
      <w:r w:rsidR="00786F08" w:rsidRPr="00A652A7">
        <w:t xml:space="preserve"> 9)</w:t>
      </w:r>
      <w:r w:rsidR="00CF3B4E" w:rsidRPr="00A652A7">
        <w:t>.</w:t>
      </w:r>
      <w:r w:rsidR="00214E80" w:rsidRPr="00A652A7">
        <w:t xml:space="preserve"> </w:t>
      </w:r>
    </w:p>
    <w:p w:rsidR="009B7BB4" w:rsidRPr="00A652A7" w:rsidRDefault="00974378" w:rsidP="00E430D4">
      <w:pPr>
        <w:pStyle w:val="BodyText"/>
      </w:pPr>
      <w:r w:rsidRPr="00A652A7">
        <w:t>It is important to note that porous materials</w:t>
      </w:r>
      <w:r w:rsidR="009065BB" w:rsidRPr="00A652A7">
        <w:t xml:space="preserve"> (e.g., GW, carpet, cardboard)</w:t>
      </w:r>
      <w:r w:rsidRPr="00A652A7">
        <w:t xml:space="preserve"> that </w:t>
      </w:r>
      <w:r w:rsidR="00E817F3" w:rsidRPr="00A652A7">
        <w:t xml:space="preserve">have been in contact with </w:t>
      </w:r>
      <w:proofErr w:type="spellStart"/>
      <w:r w:rsidR="00E817F3" w:rsidRPr="00A652A7">
        <w:t>black</w:t>
      </w:r>
      <w:r w:rsidRPr="00A652A7">
        <w:t>water</w:t>
      </w:r>
      <w:proofErr w:type="spellEnd"/>
      <w:r w:rsidRPr="00A652A7">
        <w:t xml:space="preserve"> </w:t>
      </w:r>
      <w:r w:rsidRPr="00A652A7">
        <w:rPr>
          <w:b/>
          <w:i/>
        </w:rPr>
        <w:t>cannot</w:t>
      </w:r>
      <w:r w:rsidRPr="00A652A7">
        <w:t xml:space="preserve"> be effectively cleaned/sanitized </w:t>
      </w:r>
      <w:r w:rsidR="00E42DA6" w:rsidRPr="00A652A7">
        <w:t>or</w:t>
      </w:r>
      <w:r w:rsidRPr="00A652A7">
        <w:t xml:space="preserve"> dried </w:t>
      </w:r>
      <w:r w:rsidR="00E560DC" w:rsidRPr="00A652A7">
        <w:t>and</w:t>
      </w:r>
      <w:r w:rsidRPr="00A652A7">
        <w:t xml:space="preserve"> </w:t>
      </w:r>
      <w:r w:rsidRPr="00A652A7">
        <w:rPr>
          <w:b/>
          <w:i/>
        </w:rPr>
        <w:t>must be disposed of</w:t>
      </w:r>
      <w:r w:rsidRPr="00A652A7">
        <w:t xml:space="preserve"> </w:t>
      </w:r>
      <w:proofErr w:type="spellStart"/>
      <w:r w:rsidRPr="00A652A7">
        <w:t>properly.</w:t>
      </w:r>
      <w:r w:rsidR="00214E80" w:rsidRPr="00A652A7">
        <w:t>The</w:t>
      </w:r>
      <w:proofErr w:type="spellEnd"/>
      <w:r w:rsidR="00214E80" w:rsidRPr="00A652A7">
        <w:t xml:space="preserve"> contractor agreed at that time that these affected GW walls also need</w:t>
      </w:r>
      <w:r w:rsidR="00735556" w:rsidRPr="00A652A7">
        <w:t>ed</w:t>
      </w:r>
      <w:r w:rsidR="00214E80" w:rsidRPr="00A652A7">
        <w:t xml:space="preserve"> to be cut </w:t>
      </w:r>
      <w:r w:rsidR="00490899" w:rsidRPr="00A652A7">
        <w:t xml:space="preserve">out </w:t>
      </w:r>
      <w:r w:rsidR="00786F08" w:rsidRPr="00A652A7">
        <w:t xml:space="preserve">12 inches above the highest affected area </w:t>
      </w:r>
      <w:r w:rsidR="00490899" w:rsidRPr="00A652A7">
        <w:t>and disposed of properly.</w:t>
      </w:r>
      <w:r w:rsidR="00735556" w:rsidRPr="00A652A7">
        <w:t xml:space="preserve"> IAQ staff also stated that the tile w</w:t>
      </w:r>
      <w:r w:rsidR="00154003" w:rsidRPr="00A652A7">
        <w:t xml:space="preserve">alls in the restroom would </w:t>
      </w:r>
      <w:r w:rsidR="00735556" w:rsidRPr="00A652A7">
        <w:t xml:space="preserve">need to be cut one foot above the high water mark if the </w:t>
      </w:r>
      <w:proofErr w:type="spellStart"/>
      <w:r w:rsidR="00735556" w:rsidRPr="00A652A7">
        <w:t>back</w:t>
      </w:r>
      <w:r w:rsidR="00C8650B" w:rsidRPr="00A652A7">
        <w:t>erboard</w:t>
      </w:r>
      <w:proofErr w:type="spellEnd"/>
      <w:r w:rsidR="00C8650B" w:rsidRPr="00A652A7">
        <w:t xml:space="preserve"> behind the tile wall is</w:t>
      </w:r>
      <w:r w:rsidR="00735556" w:rsidRPr="00A652A7">
        <w:t xml:space="preserve"> GW (</w:t>
      </w:r>
      <w:r w:rsidR="00F03ADC" w:rsidRPr="00A652A7">
        <w:t>Picture 10</w:t>
      </w:r>
      <w:r w:rsidR="00735556" w:rsidRPr="00A652A7">
        <w:t>)</w:t>
      </w:r>
      <w:r w:rsidR="00E817F3" w:rsidRPr="00A652A7">
        <w:t xml:space="preserve">. Typically the </w:t>
      </w:r>
      <w:proofErr w:type="spellStart"/>
      <w:r w:rsidR="00E817F3" w:rsidRPr="00A652A7">
        <w:t>black</w:t>
      </w:r>
      <w:r w:rsidR="00BA36A7" w:rsidRPr="00A652A7">
        <w:t>water</w:t>
      </w:r>
      <w:proofErr w:type="spellEnd"/>
      <w:r w:rsidR="00BA36A7" w:rsidRPr="00A652A7">
        <w:t xml:space="preserve"> permeates the grout between the tiles and may impact any GW behind the nonporous tile.</w:t>
      </w:r>
      <w:r w:rsidR="00154003" w:rsidRPr="00A652A7">
        <w:t xml:space="preserve"> It is very likely that the drains in the bathroom were backing up during the event and unable to receive the </w:t>
      </w:r>
      <w:proofErr w:type="spellStart"/>
      <w:r w:rsidR="00154003" w:rsidRPr="00A652A7">
        <w:t>blackwater</w:t>
      </w:r>
      <w:proofErr w:type="spellEnd"/>
      <w:r w:rsidR="00154003" w:rsidRPr="00A652A7">
        <w:t xml:space="preserve"> since they lead to the same </w:t>
      </w:r>
      <w:r w:rsidR="00DA0B7D" w:rsidRPr="00A652A7">
        <w:t xml:space="preserve">effluent </w:t>
      </w:r>
      <w:r w:rsidR="00154003" w:rsidRPr="00A652A7">
        <w:t>pump chamber.</w:t>
      </w:r>
      <w:r w:rsidR="00E560DC" w:rsidRPr="00A652A7">
        <w:t xml:space="preserve"> These drains would only be effective if the clog was at the point of a fixture (e.g., toilet) and not in the pump chamber itself.</w:t>
      </w:r>
    </w:p>
    <w:p w:rsidR="001F5013" w:rsidRPr="00A652A7" w:rsidRDefault="003232C8" w:rsidP="003232C8">
      <w:pPr>
        <w:pStyle w:val="BodyText"/>
      </w:pPr>
      <w:r w:rsidRPr="00A652A7">
        <w:t xml:space="preserve">Property management representatives reported that the sewer ejector pump in the DCF space had tripped the circuit due to blockages </w:t>
      </w:r>
      <w:r w:rsidR="00E560DC" w:rsidRPr="00A652A7">
        <w:t>around the pumps in the pump chamber</w:t>
      </w:r>
      <w:r w:rsidRPr="00A652A7">
        <w:t xml:space="preserve">. It was </w:t>
      </w:r>
      <w:r w:rsidRPr="00A652A7">
        <w:lastRenderedPageBreak/>
        <w:t xml:space="preserve">further reported that this situation has occurred multiple times in the past 4 years. </w:t>
      </w:r>
      <w:r w:rsidR="00B75F93" w:rsidRPr="00A652A7">
        <w:t xml:space="preserve">DCF staff reported that </w:t>
      </w:r>
      <w:r w:rsidRPr="00A652A7">
        <w:t xml:space="preserve">the high water alarm </w:t>
      </w:r>
      <w:r w:rsidR="00C8650B" w:rsidRPr="00A652A7">
        <w:t xml:space="preserve">in the pump chamber </w:t>
      </w:r>
      <w:r w:rsidR="00B75F93" w:rsidRPr="00A652A7">
        <w:t>never</w:t>
      </w:r>
      <w:r w:rsidRPr="00A652A7">
        <w:t xml:space="preserve"> sounded prior to the sewer backup</w:t>
      </w:r>
      <w:r w:rsidR="001271BD" w:rsidRPr="00A652A7">
        <w:t xml:space="preserve"> but the pumps were very loud before tripping the circuit</w:t>
      </w:r>
      <w:r w:rsidRPr="00A652A7">
        <w:t xml:space="preserve">. </w:t>
      </w:r>
      <w:r w:rsidR="00B75F93" w:rsidRPr="00A652A7">
        <w:t>It</w:t>
      </w:r>
      <w:r w:rsidR="00E560DC" w:rsidRPr="00A652A7">
        <w:t xml:space="preserve"> is </w:t>
      </w:r>
      <w:r w:rsidR="00A97653">
        <w:t>possible</w:t>
      </w:r>
      <w:r w:rsidR="00E560DC" w:rsidRPr="00A652A7">
        <w:t xml:space="preserve"> that the pump</w:t>
      </w:r>
      <w:r w:rsidR="000A175C" w:rsidRPr="00A652A7">
        <w:t>s</w:t>
      </w:r>
      <w:r w:rsidR="00E560DC" w:rsidRPr="00A652A7">
        <w:t xml:space="preserve"> and alarm share the same circuit rather than separ</w:t>
      </w:r>
      <w:r w:rsidR="00B75F93" w:rsidRPr="00A652A7">
        <w:t xml:space="preserve">ate circuits as required </w:t>
      </w:r>
      <w:r w:rsidR="00836516" w:rsidRPr="00A652A7">
        <w:t>(Picture 11)</w:t>
      </w:r>
      <w:r w:rsidR="00836516">
        <w:t xml:space="preserve"> </w:t>
      </w:r>
      <w:r w:rsidR="00B75F93" w:rsidRPr="00A652A7">
        <w:t xml:space="preserve">or that the </w:t>
      </w:r>
      <w:proofErr w:type="gramStart"/>
      <w:r w:rsidR="00B75F93" w:rsidRPr="00A652A7">
        <w:t>float switch</w:t>
      </w:r>
      <w:proofErr w:type="gramEnd"/>
      <w:r w:rsidR="00B75F93" w:rsidRPr="00A652A7">
        <w:t xml:space="preserve"> in the pump chamber is </w:t>
      </w:r>
      <w:r w:rsidR="00EE7A1A" w:rsidRPr="00A652A7">
        <w:t>not functioning properly</w:t>
      </w:r>
      <w:r w:rsidR="00B75F93" w:rsidRPr="00A652A7">
        <w:t xml:space="preserve">. In either case, the high water alarm is </w:t>
      </w:r>
      <w:r w:rsidR="00EE7A1A" w:rsidRPr="00A652A7">
        <w:t xml:space="preserve">essentially </w:t>
      </w:r>
      <w:r w:rsidR="00B75F93" w:rsidRPr="00A652A7">
        <w:t>disabled and ineffective.</w:t>
      </w:r>
      <w:r w:rsidR="00E560DC" w:rsidRPr="00A652A7">
        <w:t xml:space="preserve"> </w:t>
      </w:r>
      <w:r w:rsidR="00E659D1" w:rsidRPr="00A652A7">
        <w:t xml:space="preserve">Further, the pump chamber </w:t>
      </w:r>
      <w:r w:rsidR="00A97653">
        <w:t xml:space="preserve">capacity is a very important consideration. Due to the large building population, the emergency storage capacity of the pump chamber should be inspected so that </w:t>
      </w:r>
      <w:r w:rsidR="00E659D1" w:rsidRPr="00A652A7">
        <w:t>if the alarm sounds</w:t>
      </w:r>
      <w:r w:rsidR="00773E74" w:rsidRPr="00A652A7">
        <w:t>,</w:t>
      </w:r>
      <w:r w:rsidR="00E659D1" w:rsidRPr="00A652A7">
        <w:t xml:space="preserve"> </w:t>
      </w:r>
      <w:r w:rsidR="00A97653">
        <w:t xml:space="preserve">there should be ample storage volume </w:t>
      </w:r>
      <w:r w:rsidR="000A175C" w:rsidRPr="00A652A7">
        <w:t xml:space="preserve">in the event of </w:t>
      </w:r>
      <w:r w:rsidR="00A97653">
        <w:t xml:space="preserve">system </w:t>
      </w:r>
      <w:r w:rsidR="000A175C" w:rsidRPr="00A652A7">
        <w:t>failure</w:t>
      </w:r>
      <w:r w:rsidR="00A97653">
        <w:t>.</w:t>
      </w:r>
      <w:r w:rsidR="00E659D1" w:rsidRPr="00A652A7">
        <w:t xml:space="preserve"> </w:t>
      </w:r>
      <w:r w:rsidRPr="00A652A7">
        <w:t>This ejector pump</w:t>
      </w:r>
      <w:r w:rsidR="00773E74" w:rsidRPr="00A652A7">
        <w:t xml:space="preserve"> chamber</w:t>
      </w:r>
      <w:r w:rsidRPr="00A652A7">
        <w:t xml:space="preserve"> is the sole means of remov</w:t>
      </w:r>
      <w:r w:rsidR="00E170CC" w:rsidRPr="00A652A7">
        <w:t>ing sewage from the DCF space since</w:t>
      </w:r>
      <w:r w:rsidRPr="00A652A7">
        <w:t xml:space="preserve"> the effluent needs to be pumped up to the street in the current building sewer configuration.</w:t>
      </w:r>
      <w:r w:rsidR="00773E74" w:rsidRPr="00A652A7">
        <w:t xml:space="preserve"> When this setup fails, the </w:t>
      </w:r>
      <w:r w:rsidR="004E3444" w:rsidRPr="00A652A7">
        <w:t>DCF office</w:t>
      </w:r>
      <w:r w:rsidR="00773E74" w:rsidRPr="00A652A7">
        <w:t xml:space="preserve"> is e</w:t>
      </w:r>
      <w:r w:rsidR="004E3444" w:rsidRPr="00A652A7">
        <w:t>ssential</w:t>
      </w:r>
      <w:r w:rsidR="00773E74" w:rsidRPr="00A652A7">
        <w:t>ly left without working plumbing.</w:t>
      </w:r>
    </w:p>
    <w:p w:rsidR="003232C8" w:rsidRPr="00A652A7" w:rsidRDefault="001F5013" w:rsidP="003232C8">
      <w:pPr>
        <w:pStyle w:val="BodyText"/>
      </w:pPr>
      <w:r w:rsidRPr="00A652A7">
        <w:t>The Mass Lottery has office space in the building as well</w:t>
      </w:r>
      <w:r w:rsidR="00466611">
        <w:t xml:space="preserve"> </w:t>
      </w:r>
      <w:r w:rsidR="00466611" w:rsidRPr="00A652A7">
        <w:t>(Picture 12)</w:t>
      </w:r>
      <w:r w:rsidRPr="00A652A7">
        <w:t xml:space="preserve">. It was reported by property management that the building sewer in this section of the building flows </w:t>
      </w:r>
      <w:r w:rsidRPr="00A652A7">
        <w:rPr>
          <w:u w:val="single"/>
        </w:rPr>
        <w:t>by gravity</w:t>
      </w:r>
      <w:r w:rsidRPr="00A652A7">
        <w:t xml:space="preserve"> to the sewer line at the street. DCF and lottery officials confirmed reports of multiple backups in this sewer line as well. </w:t>
      </w:r>
      <w:r w:rsidR="00526EF5" w:rsidRPr="00A652A7">
        <w:t xml:space="preserve">Unless the backups on the Lottery side of the building were </w:t>
      </w:r>
      <w:r w:rsidR="0022423F" w:rsidRPr="00A652A7">
        <w:t xml:space="preserve">confined to </w:t>
      </w:r>
      <w:r w:rsidR="00526EF5" w:rsidRPr="00A652A7">
        <w:t>clogs at the fixtures</w:t>
      </w:r>
      <w:r w:rsidR="0022423F" w:rsidRPr="00A652A7">
        <w:t xml:space="preserve"> (e.g. toilet)</w:t>
      </w:r>
      <w:r w:rsidR="00526EF5" w:rsidRPr="00A652A7">
        <w:t xml:space="preserve">, it brings to question the integrity of the building sewer line going out to the street as well as the street sewer line itself. Since there is no ejector pump on this side of the building, it is very likely that there may be </w:t>
      </w:r>
      <w:r w:rsidR="00C1516E" w:rsidRPr="00A652A7">
        <w:t xml:space="preserve">recurring </w:t>
      </w:r>
      <w:r w:rsidR="006C724E" w:rsidRPr="00A652A7">
        <w:t>problems</w:t>
      </w:r>
      <w:r w:rsidR="00526EF5" w:rsidRPr="00A652A7">
        <w:t xml:space="preserve"> in the building sewer line </w:t>
      </w:r>
      <w:r w:rsidR="00FA1DCE" w:rsidRPr="00A652A7">
        <w:t>(</w:t>
      </w:r>
      <w:r w:rsidR="00526EF5" w:rsidRPr="00A652A7">
        <w:t>or city line</w:t>
      </w:r>
      <w:r w:rsidR="00FA1DCE" w:rsidRPr="00A652A7">
        <w:t>)</w:t>
      </w:r>
      <w:r w:rsidR="00526EF5" w:rsidRPr="00A652A7">
        <w:t xml:space="preserve"> in this area.</w:t>
      </w:r>
    </w:p>
    <w:p w:rsidR="00214E80" w:rsidRPr="00A652A7" w:rsidRDefault="00214E80" w:rsidP="007F5163">
      <w:pPr>
        <w:pStyle w:val="BodyText"/>
      </w:pPr>
      <w:r w:rsidRPr="00A652A7">
        <w:t>The restrooms near the DCF lobby receive a high</w:t>
      </w:r>
      <w:r w:rsidR="00871B34" w:rsidRPr="00A652A7">
        <w:t xml:space="preserve"> number of visitors daily and it was reported that the visitors represent a higher risk for flushing prohibited items down the toilets (e.g., baby wipes, paper towels). IAQ staff noted that there were very thick paper towels </w:t>
      </w:r>
      <w:r w:rsidR="00BA0020" w:rsidRPr="00A652A7">
        <w:t xml:space="preserve">and </w:t>
      </w:r>
      <w:r w:rsidR="00BA0020" w:rsidRPr="0084581D">
        <w:rPr>
          <w:i/>
        </w:rPr>
        <w:t>Lysol</w:t>
      </w:r>
      <w:r w:rsidR="00BA0020" w:rsidRPr="00A652A7">
        <w:t xml:space="preserve"> wipes </w:t>
      </w:r>
      <w:r w:rsidR="00871B34" w:rsidRPr="00A652A7">
        <w:t>in these restrooms and there were no electric hand</w:t>
      </w:r>
      <w:r w:rsidR="00154003" w:rsidRPr="00A652A7">
        <w:t xml:space="preserve"> d</w:t>
      </w:r>
      <w:r w:rsidR="00871B34" w:rsidRPr="00A652A7">
        <w:t xml:space="preserve">ryers. Hand dryers </w:t>
      </w:r>
      <w:r w:rsidR="00F4034E" w:rsidRPr="00A652A7">
        <w:t xml:space="preserve">may </w:t>
      </w:r>
      <w:r w:rsidR="00871B34" w:rsidRPr="00A652A7">
        <w:t xml:space="preserve">substantially reduce the risk of future backups by </w:t>
      </w:r>
      <w:r w:rsidR="00563F27" w:rsidRPr="00A652A7">
        <w:t>enabling the removal of the paper towels from these restrooms.</w:t>
      </w:r>
      <w:r w:rsidR="0060706E" w:rsidRPr="00A652A7">
        <w:t xml:space="preserve"> Installing s</w:t>
      </w:r>
      <w:r w:rsidR="00154003" w:rsidRPr="00A652A7">
        <w:t>igns to prohibit flushing</w:t>
      </w:r>
      <w:r w:rsidR="00836516">
        <w:t xml:space="preserve"> non-flushable</w:t>
      </w:r>
      <w:r w:rsidR="00154003" w:rsidRPr="00A652A7">
        <w:t xml:space="preserve"> items may also deter some visitors from flushing wipes</w:t>
      </w:r>
      <w:r w:rsidR="00836516">
        <w:t xml:space="preserve"> and other items</w:t>
      </w:r>
      <w:r w:rsidR="00154003" w:rsidRPr="00A652A7">
        <w:t>.</w:t>
      </w:r>
      <w:r w:rsidR="009F60E2" w:rsidRPr="00A652A7">
        <w:t xml:space="preserve"> More focus </w:t>
      </w:r>
      <w:r w:rsidR="001C5ABE" w:rsidRPr="00A652A7">
        <w:t xml:space="preserve">and action </w:t>
      </w:r>
      <w:r w:rsidR="009F60E2" w:rsidRPr="00A652A7">
        <w:t>to</w:t>
      </w:r>
      <w:r w:rsidR="00DF3927" w:rsidRPr="00A652A7">
        <w:t>ward</w:t>
      </w:r>
      <w:r w:rsidR="009F60E2" w:rsidRPr="00A652A7">
        <w:t xml:space="preserve"> preventative solutions is needed</w:t>
      </w:r>
      <w:r w:rsidR="001E10E1" w:rsidRPr="00A652A7">
        <w:t xml:space="preserve"> since these re</w:t>
      </w:r>
      <w:r w:rsidR="009F60E2" w:rsidRPr="00A652A7">
        <w:t>curring backups represent a major disr</w:t>
      </w:r>
      <w:r w:rsidR="00DF3927" w:rsidRPr="00A652A7">
        <w:t>uption to DCF staff and clients who are without operable restrooms when the pumps are down and especially after a sewage flooding event in the space.</w:t>
      </w:r>
      <w:r w:rsidR="00871B34" w:rsidRPr="00A652A7">
        <w:t xml:space="preserve"> </w:t>
      </w:r>
    </w:p>
    <w:p w:rsidR="008414E5" w:rsidRPr="00A652A7" w:rsidRDefault="008414E5" w:rsidP="006C7484">
      <w:pPr>
        <w:pStyle w:val="BodyText"/>
      </w:pPr>
      <w:r w:rsidRPr="00A652A7">
        <w:lastRenderedPageBreak/>
        <w:t>Water-damaged ceiling tiles were observed in some areas (</w:t>
      </w:r>
      <w:r w:rsidR="00E3640A" w:rsidRPr="00A652A7">
        <w:t>Picture 13</w:t>
      </w:r>
      <w:r w:rsidRPr="00A652A7">
        <w:t xml:space="preserve">; Table 1). Some of these stains may be from historic leaks while others were reportedly due to active roof leaks reported by occupants. </w:t>
      </w:r>
    </w:p>
    <w:p w:rsidR="000872D7" w:rsidRPr="00A652A7" w:rsidRDefault="009F60E2" w:rsidP="006C7484">
      <w:pPr>
        <w:pStyle w:val="BodyText"/>
        <w:rPr>
          <w:szCs w:val="24"/>
        </w:rPr>
      </w:pPr>
      <w:r w:rsidRPr="00A652A7">
        <w:rPr>
          <w:szCs w:val="24"/>
        </w:rPr>
        <w:t>Some</w:t>
      </w:r>
      <w:r w:rsidR="000872D7" w:rsidRPr="00A652A7">
        <w:rPr>
          <w:szCs w:val="24"/>
        </w:rPr>
        <w:t xml:space="preserve"> are</w:t>
      </w:r>
      <w:r w:rsidRPr="00A652A7">
        <w:rPr>
          <w:szCs w:val="24"/>
        </w:rPr>
        <w:t>a</w:t>
      </w:r>
      <w:r w:rsidR="00E9112A" w:rsidRPr="00A652A7">
        <w:rPr>
          <w:szCs w:val="24"/>
        </w:rPr>
        <w:t>s were noted to have mini refri</w:t>
      </w:r>
      <w:r w:rsidRPr="00A652A7">
        <w:rPr>
          <w:szCs w:val="24"/>
        </w:rPr>
        <w:t xml:space="preserve">gerators </w:t>
      </w:r>
      <w:r w:rsidR="00D22ADF">
        <w:rPr>
          <w:szCs w:val="24"/>
        </w:rPr>
        <w:t xml:space="preserve">placed directly on carpeting. </w:t>
      </w:r>
      <w:r w:rsidRPr="00A652A7">
        <w:rPr>
          <w:szCs w:val="24"/>
        </w:rPr>
        <w:t>Spills/leaks from the</w:t>
      </w:r>
      <w:r w:rsidR="000872D7" w:rsidRPr="00A652A7">
        <w:rPr>
          <w:szCs w:val="24"/>
        </w:rPr>
        <w:t>s</w:t>
      </w:r>
      <w:r w:rsidRPr="00A652A7">
        <w:rPr>
          <w:szCs w:val="24"/>
        </w:rPr>
        <w:t>e</w:t>
      </w:r>
      <w:r w:rsidR="000872D7" w:rsidRPr="00A652A7">
        <w:rPr>
          <w:szCs w:val="24"/>
        </w:rPr>
        <w:t xml:space="preserve"> unit</w:t>
      </w:r>
      <w:r w:rsidRPr="00A652A7">
        <w:rPr>
          <w:szCs w:val="24"/>
        </w:rPr>
        <w:t>s</w:t>
      </w:r>
      <w:r w:rsidR="000872D7" w:rsidRPr="00A652A7">
        <w:rPr>
          <w:szCs w:val="24"/>
        </w:rPr>
        <w:t xml:space="preserve"> may lead to microbial colonization and carpet </w:t>
      </w:r>
      <w:proofErr w:type="spellStart"/>
      <w:r w:rsidR="000872D7" w:rsidRPr="00A652A7">
        <w:rPr>
          <w:szCs w:val="24"/>
        </w:rPr>
        <w:t>degredation</w:t>
      </w:r>
      <w:proofErr w:type="spellEnd"/>
      <w:r w:rsidR="000872D7" w:rsidRPr="00A652A7">
        <w:rPr>
          <w:szCs w:val="24"/>
        </w:rPr>
        <w:t>.</w:t>
      </w:r>
    </w:p>
    <w:p w:rsidR="00220A4C" w:rsidRPr="00A652A7" w:rsidRDefault="00EF41D4" w:rsidP="00EF41D4">
      <w:pPr>
        <w:pStyle w:val="BodyText"/>
      </w:pPr>
      <w:r w:rsidRPr="00A652A7">
        <w:t>Indoor plants were</w:t>
      </w:r>
      <w:r w:rsidR="00D934C8" w:rsidRPr="00A652A7">
        <w:t xml:space="preserve"> observed in some areas</w:t>
      </w:r>
      <w:r w:rsidRPr="00A652A7">
        <w:t xml:space="preserve">. Plants can be a source of pollen and mold, which can be respiratory irritants to some individuals. Plants should be properly maintained and equipped with drip pans and should be located away from air diffusers to prevent the </w:t>
      </w:r>
      <w:proofErr w:type="spellStart"/>
      <w:r w:rsidRPr="00A652A7">
        <w:t>aerosolization</w:t>
      </w:r>
      <w:proofErr w:type="spellEnd"/>
      <w:r w:rsidRPr="00A652A7">
        <w:t xml:space="preserve"> of dirt, pollen and mold. </w:t>
      </w:r>
    </w:p>
    <w:p w:rsidR="009F60E2" w:rsidRPr="00A652A7" w:rsidRDefault="009F60E2" w:rsidP="00EF41D4">
      <w:pPr>
        <w:pStyle w:val="BodyText"/>
      </w:pPr>
      <w:r w:rsidRPr="00A652A7">
        <w:t>IAQ staff noted a few areas with personal humidifiers</w:t>
      </w:r>
      <w:r w:rsidR="00C15F29" w:rsidRPr="00A652A7">
        <w:t xml:space="preserve"> (Picture 1</w:t>
      </w:r>
      <w:r w:rsidR="00D22ADF">
        <w:t>4</w:t>
      </w:r>
      <w:r w:rsidR="00C15F29" w:rsidRPr="00A652A7">
        <w:t>)</w:t>
      </w:r>
      <w:r w:rsidRPr="00A652A7">
        <w:t>. Although the winter heating season is very dry, these devices are not typically recommended in offices. The water vapor represents a moisture conc</w:t>
      </w:r>
      <w:r w:rsidR="00DE53DE" w:rsidRPr="00A652A7">
        <w:t xml:space="preserve">ern since it will condense on </w:t>
      </w:r>
      <w:r w:rsidRPr="00A652A7">
        <w:t>surface</w:t>
      </w:r>
      <w:r w:rsidR="00DE53DE" w:rsidRPr="00A652A7">
        <w:t>s</w:t>
      </w:r>
      <w:r w:rsidRPr="00A652A7">
        <w:t xml:space="preserve"> below the dew point </w:t>
      </w:r>
      <w:r w:rsidR="00DE53DE" w:rsidRPr="00A652A7">
        <w:t xml:space="preserve">temperature </w:t>
      </w:r>
      <w:r w:rsidRPr="00A652A7">
        <w:t>and may wet porous building materials. Also, if they are not cleaned regularly according to manufacturer recommendations, these devices may se</w:t>
      </w:r>
      <w:r w:rsidR="00DE53DE" w:rsidRPr="00A652A7">
        <w:t xml:space="preserve">rve as a source </w:t>
      </w:r>
      <w:r w:rsidR="00763FB3">
        <w:t>of odors and</w:t>
      </w:r>
      <w:r w:rsidR="00DE53DE" w:rsidRPr="00A652A7">
        <w:t xml:space="preserve"> microbial </w:t>
      </w:r>
      <w:r w:rsidR="00763FB3">
        <w:t>contamination</w:t>
      </w:r>
      <w:r w:rsidR="00DE53DE" w:rsidRPr="00A652A7">
        <w:t>.</w:t>
      </w:r>
    </w:p>
    <w:p w:rsidR="0089458D" w:rsidRPr="00A652A7" w:rsidRDefault="0089458D" w:rsidP="00EF41D4">
      <w:pPr>
        <w:pStyle w:val="BodyText"/>
      </w:pPr>
      <w:r w:rsidRPr="00A652A7">
        <w:t>During the building envelope inspection, IAQ staff noted many gaps in the brickwork which may allow water infiltration into occupied spaces (Pictures</w:t>
      </w:r>
      <w:r w:rsidR="00D22ADF">
        <w:t xml:space="preserve"> 15 and 16</w:t>
      </w:r>
      <w:r w:rsidRPr="00A652A7">
        <w:t>). A number of occupants expressed concerns regarding active leaks especially those situated along the front of the building (</w:t>
      </w:r>
      <w:r w:rsidR="00D22ADF">
        <w:t>Pictures 17 and 18</w:t>
      </w:r>
      <w:r w:rsidR="00D00E0A" w:rsidRPr="00A652A7">
        <w:t>)</w:t>
      </w:r>
      <w:r w:rsidRPr="00A652A7">
        <w:t>.</w:t>
      </w:r>
    </w:p>
    <w:p w:rsidR="00220A4C" w:rsidRPr="00A652A7" w:rsidRDefault="00220A4C" w:rsidP="00220A4C">
      <w:pPr>
        <w:pStyle w:val="Heading2"/>
      </w:pPr>
      <w:r w:rsidRPr="00A652A7">
        <w:t>Other Concerns</w:t>
      </w:r>
    </w:p>
    <w:p w:rsidR="00EF41D4" w:rsidRPr="00A652A7" w:rsidRDefault="00220A4C" w:rsidP="00EF41D4">
      <w:pPr>
        <w:pStyle w:val="BodyText"/>
      </w:pPr>
      <w:r w:rsidRPr="00A652A7">
        <w:t>IAQ staff noted several areas with air fresheners, scented cleaning products, and hand sanitizers (</w:t>
      </w:r>
      <w:r w:rsidR="00354D81" w:rsidRPr="00A652A7">
        <w:t>Picture 1</w:t>
      </w:r>
      <w:r w:rsidR="00D22ADF">
        <w:t>9</w:t>
      </w:r>
      <w:r w:rsidR="000137BB" w:rsidRPr="00A652A7">
        <w:t xml:space="preserve">; </w:t>
      </w:r>
      <w:r w:rsidRPr="00A652A7">
        <w:t xml:space="preserve">Table 1). These products contain volatile organic compounds (VOCs) and other fragrances which may cause irritation of the eyes, nose, and respiratory system. </w:t>
      </w:r>
      <w:r w:rsidR="00D22ADF">
        <w:t xml:space="preserve">Note that the humidifier shown </w:t>
      </w:r>
      <w:r w:rsidR="00763FB3">
        <w:t>in Picture 14 was also dispensing a fragrance. The only measureable TVOCs during the assessment were in the vicinity of this device and the PM2.5 results in this area were also much higher than elsewhere.</w:t>
      </w:r>
      <w:r w:rsidR="0010627D">
        <w:t xml:space="preserve"> </w:t>
      </w:r>
    </w:p>
    <w:p w:rsidR="00D77E51" w:rsidRPr="00D22ADF" w:rsidRDefault="00D22ADF" w:rsidP="00D22ADF">
      <w:pPr>
        <w:pStyle w:val="Heading1"/>
      </w:pPr>
      <w:r w:rsidRPr="00D22ADF">
        <w:t>CONCLUSIONS</w:t>
      </w:r>
      <w:r>
        <w:t>/</w:t>
      </w:r>
      <w:r w:rsidRPr="00D22ADF">
        <w:t>RECOMMENDATIONS</w:t>
      </w:r>
    </w:p>
    <w:p w:rsidR="002E4F9B" w:rsidRPr="00A652A7" w:rsidRDefault="002E4F9B" w:rsidP="008A0D57">
      <w:pPr>
        <w:pStyle w:val="BodyText"/>
      </w:pPr>
      <w:r w:rsidRPr="00A652A7">
        <w:t>In view of the findings at the time of the visit, the following recommendations are made:</w:t>
      </w:r>
    </w:p>
    <w:p w:rsidR="00BE0E0A" w:rsidRPr="00A652A7" w:rsidRDefault="00BE0E0A" w:rsidP="00BE0E0A">
      <w:pPr>
        <w:pStyle w:val="BodyTextNumberedConclusion"/>
      </w:pPr>
      <w:r w:rsidRPr="00A652A7">
        <w:lastRenderedPageBreak/>
        <w:t xml:space="preserve">Continue to follow EPA and industry guidelines concerning methods used to remediate buildings that are impacted by sewage (i.e., </w:t>
      </w:r>
      <w:proofErr w:type="spellStart"/>
      <w:r w:rsidRPr="00A652A7">
        <w:t>blackwater</w:t>
      </w:r>
      <w:proofErr w:type="spellEnd"/>
      <w:r w:rsidRPr="00A652A7">
        <w:t xml:space="preserve">). Some of these guideline links include: </w:t>
      </w:r>
      <w:hyperlink r:id="rId10" w:history="1">
        <w:r w:rsidRPr="00A652A7">
          <w:rPr>
            <w:rStyle w:val="Hyperlink"/>
          </w:rPr>
          <w:t>https://www.epa.gov/sites/p</w:t>
        </w:r>
        <w:r w:rsidRPr="00A652A7">
          <w:rPr>
            <w:rStyle w:val="Hyperlink"/>
          </w:rPr>
          <w:t>r</w:t>
        </w:r>
        <w:r w:rsidRPr="00A652A7">
          <w:rPr>
            <w:rStyle w:val="Hyperlink"/>
          </w:rPr>
          <w:t>oduction/files/2015-09/documents/floods</w:t>
        </w:r>
        <w:r w:rsidRPr="00A652A7">
          <w:rPr>
            <w:rStyle w:val="Hyperlink"/>
          </w:rPr>
          <w:t>.</w:t>
        </w:r>
        <w:r w:rsidRPr="00A652A7">
          <w:rPr>
            <w:rStyle w:val="Hyperlink"/>
          </w:rPr>
          <w:t>pdf</w:t>
        </w:r>
      </w:hyperlink>
      <w:r w:rsidRPr="00A652A7">
        <w:t xml:space="preserve"> and </w:t>
      </w:r>
      <w:hyperlink r:id="rId11" w:history="1">
        <w:r w:rsidRPr="00A652A7">
          <w:rPr>
            <w:rStyle w:val="Hyperlink"/>
          </w:rPr>
          <w:t>ANSI/IICRC S500 - Standard and R</w:t>
        </w:r>
        <w:r w:rsidRPr="00A652A7">
          <w:rPr>
            <w:rStyle w:val="Hyperlink"/>
          </w:rPr>
          <w:t>e</w:t>
        </w:r>
        <w:r w:rsidRPr="00A652A7">
          <w:rPr>
            <w:rStyle w:val="Hyperlink"/>
          </w:rPr>
          <w:t>ference Guid</w:t>
        </w:r>
        <w:r w:rsidRPr="00A652A7">
          <w:rPr>
            <w:rStyle w:val="Hyperlink"/>
          </w:rPr>
          <w:t>e</w:t>
        </w:r>
        <w:r w:rsidRPr="00A652A7">
          <w:rPr>
            <w:rStyle w:val="Hyperlink"/>
          </w:rPr>
          <w:t xml:space="preserve"> for Professional Water Damage Restoration.</w:t>
        </w:r>
      </w:hyperlink>
    </w:p>
    <w:p w:rsidR="00061272" w:rsidRPr="00A652A7" w:rsidRDefault="00061272" w:rsidP="00061272">
      <w:pPr>
        <w:pStyle w:val="BodyTextNumberedConclusion"/>
      </w:pPr>
      <w:r w:rsidRPr="00A652A7">
        <w:t xml:space="preserve">Ensure that all porous items and building materials (e.g., carpet tiles, GW, papers) that were </w:t>
      </w:r>
      <w:r w:rsidR="00763FB3">
        <w:t xml:space="preserve">damaged by the backup of </w:t>
      </w:r>
      <w:proofErr w:type="spellStart"/>
      <w:r w:rsidRPr="00A652A7">
        <w:t>blackwater</w:t>
      </w:r>
      <w:proofErr w:type="spellEnd"/>
      <w:r w:rsidRPr="00A652A7">
        <w:t xml:space="preserve"> are removed and discarded. This would include wallboard behind tiles in restrooms if it is deemed porous (GW) and not able to be properly sanitized.</w:t>
      </w:r>
    </w:p>
    <w:p w:rsidR="00BE0E0A" w:rsidRPr="00A652A7" w:rsidRDefault="00BE0E0A" w:rsidP="00BE0E0A">
      <w:pPr>
        <w:pStyle w:val="BodyTextNumberedConclusion"/>
      </w:pPr>
      <w:r w:rsidRPr="00A652A7">
        <w:t>Ensure proper containment strategies are being utilized while work is being performed (e.g., sealed return ducts, depressurization methods) to avoid further contamination.</w:t>
      </w:r>
    </w:p>
    <w:p w:rsidR="00015BA7" w:rsidRPr="00A652A7" w:rsidRDefault="00015BA7" w:rsidP="00015BA7">
      <w:pPr>
        <w:pStyle w:val="BodyTextNumberedConclusion"/>
      </w:pPr>
      <w:r w:rsidRPr="00A652A7">
        <w:t>Ensure that all nonporous building materials, items, and surfaces impacted are properly disinfected prior to replacing building materials/furnishings.</w:t>
      </w:r>
    </w:p>
    <w:p w:rsidR="00EB0A3F" w:rsidRPr="00A652A7" w:rsidRDefault="00EB0A3F" w:rsidP="00BE0E0A">
      <w:pPr>
        <w:pStyle w:val="BodyTextNumberedConclusion"/>
      </w:pPr>
      <w:r w:rsidRPr="00A652A7">
        <w:t xml:space="preserve">Have the building sewer line inspected </w:t>
      </w:r>
      <w:r w:rsidR="00B421C3" w:rsidRPr="00A652A7">
        <w:t>out to the city sewer line at the street to find any clogs or breaks in the line.</w:t>
      </w:r>
    </w:p>
    <w:p w:rsidR="00015BA7" w:rsidRPr="00A652A7" w:rsidRDefault="00BA7114" w:rsidP="00BE0E0A">
      <w:pPr>
        <w:pStyle w:val="BodyTextNumberedConclusion"/>
      </w:pPr>
      <w:r w:rsidRPr="00A652A7">
        <w:t xml:space="preserve">Have an electrician confirm if the high water alarm float is </w:t>
      </w:r>
      <w:proofErr w:type="gramStart"/>
      <w:r w:rsidRPr="00A652A7">
        <w:t>wired/operating</w:t>
      </w:r>
      <w:proofErr w:type="gramEnd"/>
      <w:r w:rsidRPr="00A652A7">
        <w:t xml:space="preserve"> properly. Also ensure that the pumps and the alarm are all on </w:t>
      </w:r>
      <w:r w:rsidRPr="00A652A7">
        <w:rPr>
          <w:i/>
          <w:u w:val="single"/>
        </w:rPr>
        <w:t>separate cir</w:t>
      </w:r>
      <w:r w:rsidR="00A652A7">
        <w:rPr>
          <w:i/>
          <w:u w:val="single"/>
        </w:rPr>
        <w:t>c</w:t>
      </w:r>
      <w:r w:rsidRPr="00A652A7">
        <w:rPr>
          <w:i/>
          <w:u w:val="single"/>
        </w:rPr>
        <w:t>uits</w:t>
      </w:r>
      <w:r w:rsidRPr="00A652A7">
        <w:t xml:space="preserve"> back to the main electrical panel so that one tripped circuit does not disable the alternate pump or the high water alarm.</w:t>
      </w:r>
    </w:p>
    <w:p w:rsidR="00C55CE1" w:rsidRPr="00A652A7" w:rsidRDefault="00763FB3" w:rsidP="00BE0E0A">
      <w:pPr>
        <w:pStyle w:val="BodyTextNumberedConclusion"/>
      </w:pPr>
      <w:r>
        <w:t>Consider installing</w:t>
      </w:r>
      <w:r w:rsidR="00C55CE1" w:rsidRPr="00A652A7">
        <w:t xml:space="preserve"> electric hand dryers in restrooms off of the main lobby and </w:t>
      </w:r>
      <w:r>
        <w:t>removing</w:t>
      </w:r>
      <w:r w:rsidR="00C55CE1" w:rsidRPr="00A652A7">
        <w:t xml:space="preserve"> the paper towels</w:t>
      </w:r>
      <w:r w:rsidR="00BA0020" w:rsidRPr="00A652A7">
        <w:t>/wipes</w:t>
      </w:r>
      <w:r w:rsidR="00C55CE1" w:rsidRPr="00A652A7">
        <w:t xml:space="preserve">. </w:t>
      </w:r>
      <w:r>
        <w:t>I</w:t>
      </w:r>
      <w:r w:rsidR="00C55CE1" w:rsidRPr="00A652A7">
        <w:t>nstall sig</w:t>
      </w:r>
      <w:r w:rsidR="00A95CDD" w:rsidRPr="00A652A7">
        <w:t xml:space="preserve">ns that </w:t>
      </w:r>
      <w:r w:rsidR="00BA0020" w:rsidRPr="00A652A7">
        <w:t xml:space="preserve">explicitly </w:t>
      </w:r>
      <w:r w:rsidR="00A95CDD" w:rsidRPr="00A652A7">
        <w:t xml:space="preserve">prohibit items </w:t>
      </w:r>
      <w:r>
        <w:t xml:space="preserve">such as wipes and paper </w:t>
      </w:r>
      <w:proofErr w:type="spellStart"/>
      <w:r>
        <w:t>wfrom</w:t>
      </w:r>
      <w:proofErr w:type="spellEnd"/>
      <w:r>
        <w:t xml:space="preserve"> being flushed</w:t>
      </w:r>
      <w:r w:rsidR="00C55CE1" w:rsidRPr="00A652A7">
        <w:t xml:space="preserve"> down the toilets. </w:t>
      </w:r>
    </w:p>
    <w:p w:rsidR="00BA7114" w:rsidRPr="00A652A7" w:rsidRDefault="00BA7114" w:rsidP="00BE0E0A">
      <w:pPr>
        <w:pStyle w:val="BodyTextNumberedConclusion"/>
      </w:pPr>
      <w:r w:rsidRPr="00A652A7">
        <w:t>Implement the suggestion by the property manager of installing an alarm that is triggered by an increase in amperage drawn by th</w:t>
      </w:r>
      <w:r w:rsidR="00A95CDD" w:rsidRPr="00A652A7">
        <w:t>e pump(s). If set</w:t>
      </w:r>
      <w:r w:rsidRPr="00A652A7">
        <w:t xml:space="preserve"> at the correct amperage, this will send an audible/visual alarm based on a pump that is showing signs of straining due to clogs rather than wait for the pump(s) to trip the circuit and shut down.</w:t>
      </w:r>
      <w:r w:rsidR="001717E4" w:rsidRPr="00A652A7">
        <w:t xml:space="preserve"> Property management can then be contacted to perform maintenance </w:t>
      </w:r>
      <w:r w:rsidR="001717E4" w:rsidRPr="00A652A7">
        <w:rPr>
          <w:u w:val="single"/>
        </w:rPr>
        <w:t>before</w:t>
      </w:r>
      <w:r w:rsidR="001717E4" w:rsidRPr="00A652A7">
        <w:t xml:space="preserve"> a sewer backup occurs.</w:t>
      </w:r>
    </w:p>
    <w:p w:rsidR="00061272" w:rsidRPr="00A652A7" w:rsidRDefault="00763FB3" w:rsidP="00BE0E0A">
      <w:pPr>
        <w:pStyle w:val="BodyTextNumberedConclusion"/>
      </w:pPr>
      <w:r>
        <w:t>Contact</w:t>
      </w:r>
      <w:r w:rsidR="00061272" w:rsidRPr="00A652A7">
        <w:t xml:space="preserve"> the local plumbing inspector (City of Worcester)</w:t>
      </w:r>
      <w:r>
        <w:t xml:space="preserve"> to</w:t>
      </w:r>
      <w:r w:rsidR="00061272" w:rsidRPr="00A652A7">
        <w:t xml:space="preserve"> inspect the current ejector system to see if it meets the plumbing code for a commercial application with this building population and emergency capacity.</w:t>
      </w:r>
    </w:p>
    <w:p w:rsidR="001717E4" w:rsidRPr="00A652A7" w:rsidRDefault="00853EC5" w:rsidP="00853EC5">
      <w:pPr>
        <w:pStyle w:val="BodyTextNumberedConclusion"/>
      </w:pPr>
      <w:r w:rsidRPr="00853EC5">
        <w:t xml:space="preserve">If problems persist or code dictates, contact a licensed professional </w:t>
      </w:r>
      <w:r>
        <w:t xml:space="preserve">engineer to design </w:t>
      </w:r>
      <w:r w:rsidR="001717E4" w:rsidRPr="00A652A7">
        <w:t xml:space="preserve">a </w:t>
      </w:r>
      <w:r w:rsidR="00A95CDD" w:rsidRPr="00A652A7">
        <w:t xml:space="preserve">permanent building sewer </w:t>
      </w:r>
      <w:r w:rsidR="00166116" w:rsidRPr="00A652A7">
        <w:t>system that</w:t>
      </w:r>
      <w:r w:rsidR="001717E4" w:rsidRPr="00A652A7">
        <w:t xml:space="preserve"> </w:t>
      </w:r>
      <w:r w:rsidR="00A95CDD" w:rsidRPr="00A652A7">
        <w:t>matches the DCF population/client</w:t>
      </w:r>
      <w:r w:rsidR="00307C93" w:rsidRPr="00A652A7">
        <w:t>’</w:t>
      </w:r>
      <w:r w:rsidR="00A95CDD" w:rsidRPr="00A652A7">
        <w:t>s needs</w:t>
      </w:r>
      <w:r w:rsidR="007E6ECF" w:rsidRPr="00A652A7">
        <w:t xml:space="preserve">. The system </w:t>
      </w:r>
      <w:r w:rsidR="007E6ECF" w:rsidRPr="00A652A7">
        <w:lastRenderedPageBreak/>
        <w:t>should remove</w:t>
      </w:r>
      <w:r w:rsidR="00166116" w:rsidRPr="00A652A7">
        <w:t xml:space="preserve"> the risk of recurring sewage backups</w:t>
      </w:r>
      <w:r w:rsidR="00307C93" w:rsidRPr="00A652A7">
        <w:t xml:space="preserve"> </w:t>
      </w:r>
      <w:r w:rsidR="007E6ECF" w:rsidRPr="00A652A7">
        <w:t xml:space="preserve">in the space </w:t>
      </w:r>
      <w:r w:rsidR="00307C93" w:rsidRPr="00A652A7">
        <w:t xml:space="preserve">regardless of the </w:t>
      </w:r>
      <w:proofErr w:type="spellStart"/>
      <w:r w:rsidR="00307C93" w:rsidRPr="00A652A7">
        <w:t>occaisional</w:t>
      </w:r>
      <w:proofErr w:type="spellEnd"/>
      <w:r w:rsidR="00307C93" w:rsidRPr="00A652A7">
        <w:t xml:space="preserve"> flushing of prohibite</w:t>
      </w:r>
      <w:r w:rsidR="007E6ECF" w:rsidRPr="00A652A7">
        <w:t>d items which may be inevitable due to the high risk cliental and should provide for ample emergency capacity (~24 hours?).</w:t>
      </w:r>
      <w:r w:rsidR="00755724" w:rsidRPr="00A652A7">
        <w:t xml:space="preserve"> Explore re</w:t>
      </w:r>
      <w:r w:rsidR="007E6ECF" w:rsidRPr="00A652A7">
        <w:t xml:space="preserve">-plumbing </w:t>
      </w:r>
      <w:r w:rsidR="00755724" w:rsidRPr="00A652A7">
        <w:t xml:space="preserve">building sewer </w:t>
      </w:r>
      <w:r w:rsidR="007E6ECF" w:rsidRPr="00A652A7">
        <w:t>around building to provide for gravity to the Lottery side (should elevation/pitch allow) or installing a high-capacity, multi-compartment pum</w:t>
      </w:r>
      <w:r w:rsidR="002A5D8D" w:rsidRPr="00A652A7">
        <w:t>p chamber outside</w:t>
      </w:r>
      <w:r w:rsidR="007B3E5D" w:rsidRPr="00A652A7">
        <w:t xml:space="preserve"> (H 20-rated)</w:t>
      </w:r>
      <w:r w:rsidR="00755724" w:rsidRPr="00A652A7">
        <w:t xml:space="preserve"> to separate out prohibited items prior to the pump chamber and allow for ample emergency backup storage of effluent.</w:t>
      </w:r>
    </w:p>
    <w:p w:rsidR="009A76DE" w:rsidRPr="00A652A7" w:rsidRDefault="00E650B5" w:rsidP="00BE0E0A">
      <w:pPr>
        <w:pStyle w:val="BodyTextNumberedConclusion"/>
      </w:pPr>
      <w:r>
        <w:t xml:space="preserve">Fix roof leaks and </w:t>
      </w:r>
      <w:r w:rsidR="009A76DE" w:rsidRPr="00A652A7">
        <w:t>replace water-damaged ceiling tiles.</w:t>
      </w:r>
    </w:p>
    <w:p w:rsidR="006A3F78" w:rsidRPr="00A652A7" w:rsidRDefault="006A3F78" w:rsidP="00BE0E0A">
      <w:pPr>
        <w:pStyle w:val="BodyTextNumberedConclusion"/>
      </w:pPr>
      <w:r w:rsidRPr="00A652A7">
        <w:t>Inspect the building envelope for gaps/cracks in brickwork and problems with flashing. Seal these openings to prevent the infiltration of moisture into occupied spaces.</w:t>
      </w:r>
    </w:p>
    <w:p w:rsidR="00641F53" w:rsidRPr="00A652A7" w:rsidRDefault="00641F53" w:rsidP="00BE0E0A">
      <w:pPr>
        <w:pStyle w:val="BodyTextNumberedConclusion"/>
      </w:pPr>
      <w:r w:rsidRPr="00A652A7">
        <w:t>Set all thermostats to fan “on”</w:t>
      </w:r>
      <w:r w:rsidR="00586406">
        <w:t xml:space="preserve"> </w:t>
      </w:r>
      <w:r w:rsidRPr="00A652A7">
        <w:t>to provide for continuous fresh air exchange during occupied hours. Consider locking these thermostats to prevent tampering. Change supply diffus</w:t>
      </w:r>
      <w:r w:rsidR="0010627D">
        <w:t xml:space="preserve">ers (or desk orientation) to </w:t>
      </w:r>
      <w:r w:rsidRPr="00A652A7">
        <w:t xml:space="preserve">direct air flow away from occupants </w:t>
      </w:r>
      <w:r w:rsidR="00E650B5">
        <w:t>who</w:t>
      </w:r>
      <w:r w:rsidRPr="00A652A7">
        <w:t xml:space="preserve"> express discomfort with direct/constant air flow.</w:t>
      </w:r>
    </w:p>
    <w:p w:rsidR="00A819A2" w:rsidRPr="00A652A7" w:rsidRDefault="00A819A2" w:rsidP="00BE0E0A">
      <w:pPr>
        <w:pStyle w:val="BodyTextNumberedConclusion"/>
      </w:pPr>
      <w:r w:rsidRPr="00A652A7">
        <w:t>Consider adopting a balancing schedule of every 5 years for all mechanical ventilation systems, as recommended by ventilation industrial standards (SMACNA, 1994).</w:t>
      </w:r>
    </w:p>
    <w:p w:rsidR="00A819A2" w:rsidRPr="00A652A7" w:rsidRDefault="00E650B5" w:rsidP="00BE0E0A">
      <w:pPr>
        <w:pStyle w:val="BodyTextNumberedConclusion"/>
      </w:pPr>
      <w:r>
        <w:t>Place a water</w:t>
      </w:r>
      <w:r w:rsidR="00A819A2" w:rsidRPr="00A652A7">
        <w:t xml:space="preserve">proof mat/tray under </w:t>
      </w:r>
      <w:r w:rsidR="007B3E5D" w:rsidRPr="00A652A7">
        <w:t>mini fridges that are</w:t>
      </w:r>
      <w:r w:rsidR="00A819A2" w:rsidRPr="00A652A7">
        <w:t xml:space="preserve"> on carpeting or relocate the unit</w:t>
      </w:r>
      <w:r w:rsidR="007B3E5D" w:rsidRPr="00A652A7">
        <w:t>s</w:t>
      </w:r>
      <w:r w:rsidR="00A819A2" w:rsidRPr="00A652A7">
        <w:t xml:space="preserve"> to a room with tile flooring.</w:t>
      </w:r>
    </w:p>
    <w:p w:rsidR="00A819A2" w:rsidRPr="00A652A7" w:rsidRDefault="00A819A2" w:rsidP="00BE0E0A">
      <w:pPr>
        <w:pStyle w:val="BodyTextNumberedConclusion"/>
      </w:pPr>
      <w:r w:rsidRPr="00A652A7">
        <w:t xml:space="preserve">Properly maintain plants, including drip pans, to prevent water damage to porous materials. Plants should also be located away from air diffusers to prevent the </w:t>
      </w:r>
      <w:proofErr w:type="spellStart"/>
      <w:r w:rsidRPr="00A652A7">
        <w:t>aerosolization</w:t>
      </w:r>
      <w:proofErr w:type="spellEnd"/>
      <w:r w:rsidRPr="00A652A7">
        <w:t xml:space="preserve"> of dirt, pollen, and mold.</w:t>
      </w:r>
    </w:p>
    <w:p w:rsidR="00117424" w:rsidRPr="00A652A7" w:rsidRDefault="0010627D" w:rsidP="00BE0E0A">
      <w:pPr>
        <w:pStyle w:val="BodyTextNumberedConclusion"/>
      </w:pPr>
      <w:r>
        <w:t xml:space="preserve"> </w:t>
      </w:r>
      <w:r w:rsidR="00117424" w:rsidRPr="00A652A7">
        <w:t>Reduce or eliminate the use of products containing VOCs (e.g., air fresheners, scented cleaning products, and hand sanitizer).</w:t>
      </w:r>
      <w:r>
        <w:t xml:space="preserve"> </w:t>
      </w:r>
    </w:p>
    <w:p w:rsidR="007B3E5D" w:rsidRPr="00A652A7" w:rsidRDefault="007B3E5D" w:rsidP="00BE0E0A">
      <w:pPr>
        <w:pStyle w:val="BodyTextNumberedConclusion"/>
      </w:pPr>
      <w:r w:rsidRPr="00A652A7">
        <w:t xml:space="preserve">Discontinue the use of </w:t>
      </w:r>
      <w:r w:rsidR="0010627D">
        <w:t xml:space="preserve">all </w:t>
      </w:r>
      <w:r w:rsidRPr="00A652A7">
        <w:t>humidifiers in the space to reduce the possibility of condensation or microbial colonization.</w:t>
      </w:r>
      <w:r w:rsidR="0010627D">
        <w:t xml:space="preserve"> Do not use </w:t>
      </w:r>
      <w:proofErr w:type="spellStart"/>
      <w:r w:rsidR="0010627D">
        <w:t>fragances</w:t>
      </w:r>
      <w:proofErr w:type="spellEnd"/>
      <w:r w:rsidR="0010627D">
        <w:t xml:space="preserve"> in humidifiers.</w:t>
      </w:r>
    </w:p>
    <w:p w:rsidR="00C55CF6" w:rsidRPr="00A652A7" w:rsidRDefault="00C55CF6" w:rsidP="00C55CF6">
      <w:pPr>
        <w:pStyle w:val="BodyTextNumberedConclusion"/>
      </w:pPr>
      <w:r w:rsidRPr="00A652A7">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w:t>
      </w:r>
      <w:proofErr w:type="spellStart"/>
      <w:r w:rsidRPr="00A652A7">
        <w:t>arrestance</w:t>
      </w:r>
      <w:proofErr w:type="spellEnd"/>
      <w:r w:rsidRPr="00A652A7">
        <w:t xml:space="preserve"> (HEPA) filter equipped vacuum cleaner in conjunction with wet wiping of all surfaces is recommended. </w:t>
      </w:r>
      <w:r w:rsidRPr="00A652A7">
        <w:lastRenderedPageBreak/>
        <w:t>Avoid the use of feather dusters. Drinking water during the day can help ease some symptoms associated with a dry environment (throat and sinus irritations).</w:t>
      </w:r>
    </w:p>
    <w:p w:rsidR="00836554" w:rsidRPr="00A652A7" w:rsidRDefault="00836554" w:rsidP="00BE0E0A">
      <w:pPr>
        <w:pStyle w:val="BodyTextNumberedConclusion"/>
      </w:pPr>
      <w:r w:rsidRPr="00A652A7">
        <w:t>Refer to resource manual and other related indoor air quality documents located on the MDPH’s website for further building-wide evaluations and advice on</w:t>
      </w:r>
      <w:r w:rsidR="00A8517C" w:rsidRPr="00A652A7">
        <w:t xml:space="preserve"> maintaining public buildings. </w:t>
      </w:r>
      <w:r w:rsidRPr="00A652A7">
        <w:t xml:space="preserve">These documents are available at </w:t>
      </w:r>
      <w:hyperlink r:id="rId12" w:history="1">
        <w:r w:rsidRPr="00A652A7">
          <w:rPr>
            <w:rStyle w:val="Hyperlink"/>
          </w:rPr>
          <w:t>http://mas</w:t>
        </w:r>
        <w:r w:rsidRPr="00A652A7">
          <w:rPr>
            <w:rStyle w:val="Hyperlink"/>
          </w:rPr>
          <w:t>s</w:t>
        </w:r>
        <w:r w:rsidRPr="00A652A7">
          <w:rPr>
            <w:rStyle w:val="Hyperlink"/>
          </w:rPr>
          <w:t>.go</w:t>
        </w:r>
        <w:r w:rsidRPr="00A652A7">
          <w:rPr>
            <w:rStyle w:val="Hyperlink"/>
          </w:rPr>
          <w:t>v</w:t>
        </w:r>
        <w:r w:rsidRPr="00A652A7">
          <w:rPr>
            <w:rStyle w:val="Hyperlink"/>
          </w:rPr>
          <w:t>/dph/iaq</w:t>
        </w:r>
      </w:hyperlink>
      <w:r w:rsidRPr="00A652A7">
        <w:t>.</w:t>
      </w:r>
    </w:p>
    <w:p w:rsidR="00D77E51" w:rsidRPr="00A652A7" w:rsidRDefault="00893E48" w:rsidP="00311A23">
      <w:pPr>
        <w:pStyle w:val="Heading1"/>
      </w:pPr>
      <w:r w:rsidRPr="00A652A7">
        <w:br w:type="page"/>
      </w:r>
      <w:r w:rsidR="000A321D" w:rsidRPr="00A652A7">
        <w:lastRenderedPageBreak/>
        <w:t>REFERENCES</w:t>
      </w:r>
    </w:p>
    <w:p w:rsidR="003C4A2C" w:rsidRPr="0010627D" w:rsidRDefault="003C4A2C" w:rsidP="00986263">
      <w:pPr>
        <w:pStyle w:val="References"/>
      </w:pPr>
      <w:proofErr w:type="gramStart"/>
      <w:r w:rsidRPr="0010627D">
        <w:t>MDPH.</w:t>
      </w:r>
      <w:proofErr w:type="gramEnd"/>
      <w:r w:rsidRPr="0010627D">
        <w:t xml:space="preserve"> </w:t>
      </w:r>
      <w:proofErr w:type="gramStart"/>
      <w:r w:rsidRPr="0010627D">
        <w:t>2015. Massachusetts Department of Public Health.</w:t>
      </w:r>
      <w:proofErr w:type="gramEnd"/>
      <w:r w:rsidRPr="0010627D">
        <w:t xml:space="preserve"> Massachusetts Department of Public Health Indoor Air Quality Manual: Chapters I-III. Available at: </w:t>
      </w:r>
      <w:hyperlink r:id="rId13" w:history="1">
        <w:r w:rsidRPr="0010627D">
          <w:rPr>
            <w:rStyle w:val="Hyperlink"/>
          </w:rPr>
          <w:t>http://www.mass.gov/eohhs/gov/departments/dph/programs/environmental-health/exposure-topics/iaq/iaq-manual/</w:t>
        </w:r>
      </w:hyperlink>
      <w:r w:rsidRPr="0010627D">
        <w:t>.</w:t>
      </w:r>
    </w:p>
    <w:p w:rsidR="00C06EAF" w:rsidRDefault="000B388F" w:rsidP="00BF5D3B">
      <w:pPr>
        <w:pStyle w:val="References"/>
        <w:sectPr w:rsidR="00C06EAF" w:rsidSect="002D641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sectPr>
      </w:pPr>
      <w:proofErr w:type="gramStart"/>
      <w:r w:rsidRPr="0010627D">
        <w:t>SMACNA.</w:t>
      </w:r>
      <w:proofErr w:type="gramEnd"/>
      <w:r w:rsidRPr="0010627D">
        <w:t xml:space="preserve"> 1994. HVAC Systems Commissioning Manual. </w:t>
      </w:r>
      <w:proofErr w:type="gramStart"/>
      <w:r w:rsidRPr="0010627D">
        <w:t>1</w:t>
      </w:r>
      <w:r w:rsidRPr="0010627D">
        <w:rPr>
          <w:vertAlign w:val="superscript"/>
        </w:rPr>
        <w:t>st</w:t>
      </w:r>
      <w:r w:rsidRPr="0010627D">
        <w:t xml:space="preserve"> ed. Sheet Metal and Air Conditioning Contractors’ National Association, Inc., Chantilly, VA.</w:t>
      </w:r>
      <w:proofErr w:type="gramEnd"/>
      <w:r w:rsidR="00BB4D24">
        <w:t xml:space="preserve"> </w:t>
      </w:r>
    </w:p>
    <w:p w:rsidR="00C06EAF" w:rsidRPr="00C06EAF" w:rsidRDefault="00C06EAF" w:rsidP="00C06EAF">
      <w:pPr>
        <w:spacing w:after="200" w:line="276" w:lineRule="auto"/>
        <w:rPr>
          <w:rFonts w:eastAsia="Calibri"/>
          <w:b/>
          <w:szCs w:val="24"/>
        </w:rPr>
      </w:pPr>
      <w:r w:rsidRPr="00C06EAF">
        <w:rPr>
          <w:rFonts w:eastAsia="Calibri"/>
          <w:b/>
          <w:szCs w:val="24"/>
        </w:rPr>
        <w:lastRenderedPageBreak/>
        <w:t>Picture 1</w:t>
      </w:r>
    </w:p>
    <w:p w:rsidR="00C06EAF" w:rsidRPr="00C06EAF" w:rsidRDefault="001D2F9D" w:rsidP="00C06EAF">
      <w:pPr>
        <w:spacing w:after="200" w:line="276" w:lineRule="auto"/>
        <w:jc w:val="center"/>
        <w:rPr>
          <w:rFonts w:eastAsia="Calibri"/>
          <w:b/>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2998470</wp:posOffset>
                </wp:positionH>
                <wp:positionV relativeFrom="paragraph">
                  <wp:posOffset>2072005</wp:posOffset>
                </wp:positionV>
                <wp:extent cx="501015" cy="808990"/>
                <wp:effectExtent l="57150" t="38100" r="13335" b="6731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01015" cy="80899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236.1pt;margin-top:163.15pt;width:39.45pt;height:63.7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" strokecolor="windowText" strokeweight="3pt">
                <v:stroke endarrow="open"/>
                <v:shadow on="t" color="black" opacity="22937f" origin=",.5" offset="0,.63889mm"/>
                <o:lock v:ext="edit" shapetype="f"/>
              </v:shape>
            </w:pict>
          </mc:Fallback>
        </mc:AlternateContent>
      </w:r>
      <w:r>
        <w:rPr>
          <w:rFonts w:eastAsia="Calibri"/>
          <w:b/>
          <w:noProof/>
          <w:szCs w:val="24"/>
        </w:rPr>
        <w:drawing>
          <wp:inline distT="0" distB="0" distL="0" distR="0">
            <wp:extent cx="4389120" cy="3291840"/>
            <wp:effectExtent l="0" t="0" r="0" b="0"/>
            <wp:docPr id="2" name="Picture 7" descr="Thermostat showing fan set to “auto” rather than recommended “on” setting"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 descr="Thermostat showing fan set to “auto” rather than recommended “on” setting" title="Picture 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Thermostat showing fan set to “auto” rather than recommended “on” setting</w:t>
      </w:r>
    </w:p>
    <w:p w:rsidR="00C06EAF" w:rsidRPr="00C06EAF" w:rsidRDefault="00C06EAF" w:rsidP="00C06EAF">
      <w:pPr>
        <w:spacing w:after="200" w:line="276" w:lineRule="auto"/>
        <w:rPr>
          <w:rFonts w:eastAsia="Calibri"/>
          <w:b/>
          <w:szCs w:val="24"/>
        </w:rPr>
      </w:pPr>
      <w:r w:rsidRPr="00C06EAF">
        <w:rPr>
          <w:rFonts w:eastAsia="Calibri"/>
          <w:b/>
          <w:szCs w:val="24"/>
        </w:rPr>
        <w:t>Picture 2</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36" descr="Fan and HEPA scrubber being used during the remediation effort"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6" descr="Fan and HEPA scrubber being used during the remediation effort" title="Picture 2"/>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Fan and HEPA scrubber being used during the remediation effort</w:t>
      </w:r>
    </w:p>
    <w:p w:rsidR="00C06EAF" w:rsidRPr="00C06EAF" w:rsidRDefault="00C06EAF" w:rsidP="00C06EAF">
      <w:pPr>
        <w:spacing w:after="200" w:line="276" w:lineRule="auto"/>
        <w:rPr>
          <w:rFonts w:eastAsia="Calibri"/>
          <w:b/>
          <w:szCs w:val="24"/>
        </w:rPr>
      </w:pPr>
      <w:r w:rsidRPr="00C06EAF">
        <w:rPr>
          <w:rFonts w:eastAsia="Calibri"/>
          <w:b/>
          <w:szCs w:val="24"/>
        </w:rPr>
        <w:lastRenderedPageBreak/>
        <w:t>Picture 3</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4" name="Picture 37" descr="Dehumidifier used during the remediation effort"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7" descr="Dehumidifier used during the remediation effort" title="Picture 3"/>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Dehumidifier used during the remediation effort</w:t>
      </w:r>
    </w:p>
    <w:p w:rsidR="00C06EAF" w:rsidRPr="00C06EAF" w:rsidRDefault="00C06EAF" w:rsidP="00C06EAF">
      <w:pPr>
        <w:spacing w:after="200" w:line="276" w:lineRule="auto"/>
        <w:rPr>
          <w:rFonts w:eastAsia="Calibri"/>
          <w:b/>
          <w:szCs w:val="24"/>
        </w:rPr>
      </w:pPr>
      <w:r w:rsidRPr="00C06EAF">
        <w:rPr>
          <w:rFonts w:eastAsia="Calibri"/>
          <w:b/>
          <w:szCs w:val="24"/>
        </w:rPr>
        <w:t>Picture 4</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5" name="Picture 38" descr="Carpet tiles removed in hall near janitor closet"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8" descr="Carpet tiles removed in hall near janitor closet" title="Picture 4"/>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Carpet tiles removed in hall near janitor closet</w:t>
      </w:r>
    </w:p>
    <w:p w:rsidR="00C06EAF" w:rsidRPr="00C06EAF" w:rsidRDefault="00C06EAF" w:rsidP="00C06EAF">
      <w:pPr>
        <w:spacing w:after="200" w:line="276" w:lineRule="auto"/>
        <w:rPr>
          <w:rFonts w:eastAsia="Calibri"/>
          <w:b/>
          <w:szCs w:val="24"/>
        </w:rPr>
      </w:pPr>
      <w:r w:rsidRPr="00C06EAF">
        <w:rPr>
          <w:rFonts w:eastAsia="Calibri"/>
          <w:b/>
          <w:szCs w:val="24"/>
        </w:rPr>
        <w:lastRenderedPageBreak/>
        <w:t>Picture 5</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6" name="Picture 39" descr="Coving in restroom removed but GW was still in place"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9" descr="Coving in restroom removed but GW was still in place" title="Picture 5"/>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Coving in restroom removed but GW was still in place</w:t>
      </w:r>
    </w:p>
    <w:p w:rsidR="00C06EAF" w:rsidRPr="00C06EAF" w:rsidRDefault="00C06EAF" w:rsidP="00C06EAF">
      <w:pPr>
        <w:spacing w:after="200" w:line="276" w:lineRule="auto"/>
        <w:rPr>
          <w:rFonts w:eastAsia="Calibri"/>
          <w:b/>
          <w:szCs w:val="24"/>
        </w:rPr>
      </w:pPr>
      <w:r w:rsidRPr="00C06EAF">
        <w:rPr>
          <w:rFonts w:eastAsia="Calibri"/>
          <w:b/>
          <w:szCs w:val="24"/>
        </w:rPr>
        <w:t>Picture 6</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7" name="Picture 40" descr="Janitor closet housing sewer ejector pump chamber (GW to be removed)"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0" descr="Janitor closet housing sewer ejector pump chamber (GW to be removed)" title="Picture 6"/>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Janitor closet housing sewer ejector pump chamber (GW to be removed)</w:t>
      </w:r>
    </w:p>
    <w:p w:rsidR="00C06EAF" w:rsidRPr="00C06EAF" w:rsidRDefault="00C06EAF" w:rsidP="00C06EAF">
      <w:pPr>
        <w:spacing w:after="200" w:line="276" w:lineRule="auto"/>
        <w:rPr>
          <w:rFonts w:eastAsia="Calibri"/>
          <w:b/>
          <w:szCs w:val="24"/>
        </w:rPr>
      </w:pPr>
      <w:r w:rsidRPr="00C06EAF">
        <w:rPr>
          <w:rFonts w:eastAsia="Calibri"/>
          <w:b/>
          <w:szCs w:val="24"/>
        </w:rPr>
        <w:lastRenderedPageBreak/>
        <w:t>Picture 7</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8" name="Picture 41" descr="GW behind restrooms found wet during assessment (must be removed)"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41" descr="GW behind restrooms found wet during assessment (must be removed)" title="Picture 7"/>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GW behind restrooms found wet during assessment (must be removed)</w:t>
      </w:r>
    </w:p>
    <w:p w:rsidR="00C06EAF" w:rsidRPr="00C06EAF" w:rsidRDefault="00C06EAF" w:rsidP="00C06EAF">
      <w:pPr>
        <w:spacing w:after="200" w:line="276" w:lineRule="auto"/>
        <w:rPr>
          <w:rFonts w:eastAsia="Calibri"/>
          <w:b/>
          <w:szCs w:val="24"/>
        </w:rPr>
      </w:pPr>
      <w:r w:rsidRPr="00C06EAF">
        <w:rPr>
          <w:rFonts w:eastAsia="Calibri"/>
          <w:b/>
          <w:szCs w:val="24"/>
        </w:rPr>
        <w:t>Picture 8</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9" name="Picture 43" descr="GW behind soda machine in break room found to be wet (must be removed)"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43" descr="GW behind soda machine in break room found to be wet (must be removed)" title="Picture 8"/>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GW behind soda machine in break room found to be wet (must be removed)</w:t>
      </w:r>
    </w:p>
    <w:p w:rsidR="00C06EAF" w:rsidRPr="00C06EAF" w:rsidRDefault="00C06EAF" w:rsidP="00C06EAF">
      <w:pPr>
        <w:spacing w:after="200" w:line="276" w:lineRule="auto"/>
        <w:rPr>
          <w:rFonts w:eastAsia="Calibri"/>
          <w:b/>
          <w:szCs w:val="24"/>
        </w:rPr>
      </w:pPr>
      <w:r w:rsidRPr="00C06EAF">
        <w:rPr>
          <w:rFonts w:eastAsia="Calibri"/>
          <w:b/>
          <w:szCs w:val="24"/>
        </w:rPr>
        <w:lastRenderedPageBreak/>
        <w:t>Picture 9</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0" name="Picture 44" descr="Water-damaged GW in restrooms (must be removed)"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44" descr="Water-damaged GW in restrooms (must be removed)" title="Picture 9"/>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Water-damaged GW in restrooms (must be removed)</w:t>
      </w:r>
    </w:p>
    <w:p w:rsidR="00C06EAF" w:rsidRPr="00C06EAF" w:rsidRDefault="00C06EAF" w:rsidP="00C06EAF">
      <w:pPr>
        <w:spacing w:after="200" w:line="276" w:lineRule="auto"/>
        <w:rPr>
          <w:rFonts w:eastAsia="Calibri"/>
          <w:b/>
          <w:szCs w:val="24"/>
        </w:rPr>
      </w:pPr>
      <w:r w:rsidRPr="00C06EAF">
        <w:rPr>
          <w:rFonts w:eastAsia="Calibri"/>
          <w:b/>
          <w:szCs w:val="24"/>
        </w:rPr>
        <w:t>Picture 10</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1" name="Picture 45" descr="Affected tile walls should be cut 12” above high water mark if GW is backer material"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45" descr="Affected tile walls should be cut 12” above high water mark if GW is backer material" title="Picture 10"/>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Affected tile walls should be cut 12” above high water mark if GW is backer material</w:t>
      </w:r>
    </w:p>
    <w:p w:rsidR="00C06EAF" w:rsidRPr="00C06EAF" w:rsidRDefault="00C06EAF" w:rsidP="00C06EAF">
      <w:pPr>
        <w:spacing w:after="200" w:line="276" w:lineRule="auto"/>
        <w:rPr>
          <w:rFonts w:eastAsia="Calibri"/>
          <w:b/>
          <w:szCs w:val="24"/>
        </w:rPr>
      </w:pPr>
      <w:r w:rsidRPr="00C06EAF">
        <w:rPr>
          <w:rFonts w:eastAsia="Calibri"/>
          <w:b/>
          <w:szCs w:val="24"/>
        </w:rPr>
        <w:lastRenderedPageBreak/>
        <w:t>Picture 11</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2" name="Picture 46" descr="Pumps and alarm should be on separate circuits back to main electric panel"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46" descr="Pumps and alarm should be on separate circuits back to main electric panel" title="Picture 1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Pumps and alarm should be on separate circuits back to main electric panel</w:t>
      </w:r>
    </w:p>
    <w:p w:rsidR="00C06EAF" w:rsidRPr="00C06EAF" w:rsidRDefault="00C06EAF" w:rsidP="00C06EAF">
      <w:pPr>
        <w:spacing w:after="200" w:line="276" w:lineRule="auto"/>
        <w:jc w:val="center"/>
        <w:rPr>
          <w:rFonts w:eastAsia="Calibri"/>
          <w:b/>
          <w:szCs w:val="24"/>
        </w:rPr>
      </w:pPr>
    </w:p>
    <w:p w:rsidR="00C06EAF" w:rsidRPr="00C06EAF" w:rsidRDefault="00C06EAF" w:rsidP="00C06EAF">
      <w:pPr>
        <w:spacing w:after="200" w:line="276" w:lineRule="auto"/>
        <w:jc w:val="center"/>
        <w:rPr>
          <w:rFonts w:eastAsia="Calibri"/>
          <w:b/>
          <w:szCs w:val="24"/>
        </w:rPr>
      </w:pPr>
    </w:p>
    <w:p w:rsidR="00C06EAF" w:rsidRPr="00C06EAF" w:rsidRDefault="00C06EAF" w:rsidP="00C06EAF">
      <w:pPr>
        <w:spacing w:after="200" w:line="276" w:lineRule="auto"/>
        <w:rPr>
          <w:rFonts w:eastAsia="Calibri"/>
          <w:b/>
          <w:szCs w:val="24"/>
        </w:rPr>
      </w:pPr>
      <w:r w:rsidRPr="00C06EAF">
        <w:rPr>
          <w:rFonts w:eastAsia="Calibri"/>
          <w:b/>
          <w:szCs w:val="24"/>
        </w:rPr>
        <w:t>Picture 12</w:t>
      </w:r>
    </w:p>
    <w:p w:rsidR="00C06EAF" w:rsidRPr="00C06EAF" w:rsidRDefault="001D2F9D" w:rsidP="00C06EAF">
      <w:pPr>
        <w:spacing w:after="200" w:line="276" w:lineRule="auto"/>
        <w:jc w:val="center"/>
        <w:rPr>
          <w:rFonts w:eastAsia="Calibri"/>
          <w:b/>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104775</wp:posOffset>
                </wp:positionH>
                <wp:positionV relativeFrom="paragraph">
                  <wp:posOffset>181610</wp:posOffset>
                </wp:positionV>
                <wp:extent cx="676910" cy="272415"/>
                <wp:effectExtent l="0" t="0" r="889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72415"/>
                        </a:xfrm>
                        <a:prstGeom prst="rect">
                          <a:avLst/>
                        </a:prstGeom>
                        <a:solidFill>
                          <a:srgbClr val="FFFFFF"/>
                        </a:solidFill>
                        <a:ln w="9525">
                          <a:solidFill>
                            <a:srgbClr val="000000"/>
                          </a:solidFill>
                          <a:miter lim="800000"/>
                          <a:headEnd/>
                          <a:tailEnd/>
                        </a:ln>
                      </wps:spPr>
                      <wps:txbx>
                        <w:txbxContent>
                          <w:p w:rsidR="00C06EAF" w:rsidRDefault="00C06EAF" w:rsidP="00C06EAF">
                            <w:r>
                              <w:t>Lottery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25pt;margin-top:14.3pt;width:53.3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">
                <v:textbox>
                  <w:txbxContent>
                    <w:p w:rsidR="00C06EAF" w:rsidRDefault="00C06EAF" w:rsidP="00C06EAF">
                      <w:r>
                        <w:t>Lottery</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4316730</wp:posOffset>
                </wp:positionH>
                <wp:positionV relativeFrom="paragraph">
                  <wp:posOffset>241935</wp:posOffset>
                </wp:positionV>
                <wp:extent cx="509905" cy="255270"/>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55270"/>
                        </a:xfrm>
                        <a:prstGeom prst="rect">
                          <a:avLst/>
                        </a:prstGeom>
                        <a:solidFill>
                          <a:srgbClr val="FFFFFF"/>
                        </a:solidFill>
                        <a:ln w="9525">
                          <a:solidFill>
                            <a:srgbClr val="000000"/>
                          </a:solidFill>
                          <a:miter lim="800000"/>
                          <a:headEnd/>
                          <a:tailEnd/>
                        </a:ln>
                      </wps:spPr>
                      <wps:txbx>
                        <w:txbxContent>
                          <w:p w:rsidR="00C06EAF" w:rsidRDefault="00C06EAF" w:rsidP="00C06EAF">
                            <w:r>
                              <w:t xml:space="preserve">DCF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39.9pt;margin-top:19.05pt;width:40.15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">
                <v:textbox>
                  <w:txbxContent>
                    <w:p w:rsidR="00C06EAF" w:rsidRDefault="00C06EAF" w:rsidP="00C06EAF">
                      <w:r>
                        <w:t xml:space="preserve">DCF </w:t>
                      </w:r>
                    </w:p>
                  </w:txbxContent>
                </v:textbox>
              </v:shape>
            </w:pict>
          </mc:Fallback>
        </mc:AlternateContent>
      </w:r>
      <w:r>
        <w:rPr>
          <w:rFonts w:ascii="Calibri" w:eastAsia="Calibri" w:hAnsi="Calibri"/>
          <w:noProof/>
          <w:sz w:val="22"/>
          <w:szCs w:val="22"/>
        </w:rPr>
        <w:drawing>
          <wp:inline distT="0" distB="0" distL="0" distR="0">
            <wp:extent cx="5943600" cy="1524000"/>
            <wp:effectExtent l="0" t="0" r="0" b="0"/>
            <wp:docPr id="13" name="Picture 2" descr="DCF and Lottery locations in the building (Google Maps)"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2" descr="DCF and Lottery locations in the building (Google Maps)" title="Picture 12"/>
                    <pic:cNvPicPr/>
                  </pic:nvPicPr>
                  <pic:blipFill rotWithShape="1">
                    <a:blip r:embed="rId31" cstate="email">
                      <a:extLst>
                        <a:ext uri="{28A0092B-C50C-407E-A947-70E740481C1C}">
                          <a14:useLocalDpi xmlns:a14="http://schemas.microsoft.com/office/drawing/2010/main"/>
                        </a:ext>
                      </a:extLst>
                    </a:blip>
                    <a:srcRect/>
                    <a:stretch/>
                  </pic:blipFill>
                  <pic:spPr bwMode="auto">
                    <a:xfrm>
                      <a:off x="0" y="0"/>
                      <a:ext cx="5943600" cy="1524000"/>
                    </a:xfrm>
                    <a:prstGeom prst="rect">
                      <a:avLst/>
                    </a:prstGeom>
                    <a:ln>
                      <a:noFill/>
                    </a:ln>
                    <a:extLst>
                      <a:ext uri="{53640926-AAD7-44D8-BBD7-CCE9431645EC}">
                        <a14:shadowObscured xmlns:a14="http://schemas.microsoft.com/office/drawing/2010/main"/>
                      </a:ext>
                    </a:extLst>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 xml:space="preserve">DCF and Lottery locations in the building </w:t>
      </w:r>
      <w:r w:rsidRPr="00C06EAF">
        <w:rPr>
          <w:rFonts w:eastAsia="Calibri"/>
          <w:szCs w:val="24"/>
        </w:rPr>
        <w:t>(</w:t>
      </w:r>
      <w:r w:rsidRPr="00C06EAF">
        <w:rPr>
          <w:rFonts w:eastAsia="Calibri"/>
          <w:i/>
          <w:szCs w:val="24"/>
        </w:rPr>
        <w:t>Google Maps</w:t>
      </w:r>
      <w:r w:rsidRPr="00C06EAF">
        <w:rPr>
          <w:rFonts w:eastAsia="Calibri"/>
          <w:szCs w:val="24"/>
        </w:rPr>
        <w:t>)</w:t>
      </w:r>
    </w:p>
    <w:p w:rsidR="00C06EAF" w:rsidRPr="00C06EAF" w:rsidRDefault="00C06EAF" w:rsidP="00C06EAF">
      <w:pPr>
        <w:spacing w:after="200" w:line="276" w:lineRule="auto"/>
        <w:rPr>
          <w:rFonts w:eastAsia="Calibri"/>
          <w:b/>
          <w:szCs w:val="24"/>
        </w:rPr>
      </w:pPr>
    </w:p>
    <w:p w:rsidR="00C06EAF" w:rsidRPr="00C06EAF" w:rsidRDefault="00C06EAF" w:rsidP="00C06EAF">
      <w:pPr>
        <w:spacing w:after="200" w:line="276" w:lineRule="auto"/>
        <w:rPr>
          <w:rFonts w:eastAsia="Calibri"/>
          <w:b/>
          <w:szCs w:val="24"/>
        </w:rPr>
      </w:pPr>
    </w:p>
    <w:p w:rsidR="00C06EAF" w:rsidRPr="00C06EAF" w:rsidRDefault="00C06EAF" w:rsidP="00C06EAF">
      <w:pPr>
        <w:spacing w:after="200" w:line="276" w:lineRule="auto"/>
        <w:rPr>
          <w:rFonts w:eastAsia="Calibri"/>
          <w:b/>
          <w:szCs w:val="24"/>
        </w:rPr>
      </w:pPr>
    </w:p>
    <w:p w:rsidR="00C06EAF" w:rsidRPr="00C06EAF" w:rsidRDefault="00C06EAF" w:rsidP="00C06EAF">
      <w:pPr>
        <w:spacing w:after="200" w:line="276" w:lineRule="auto"/>
        <w:rPr>
          <w:rFonts w:eastAsia="Calibri"/>
          <w:b/>
          <w:szCs w:val="24"/>
        </w:rPr>
      </w:pPr>
      <w:r w:rsidRPr="00C06EAF">
        <w:rPr>
          <w:rFonts w:eastAsia="Calibri"/>
          <w:b/>
          <w:szCs w:val="24"/>
        </w:rPr>
        <w:lastRenderedPageBreak/>
        <w:t>Picture 13</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4" name="Picture 4" descr="Water-damaged ceiling tile" titl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4" descr="Water-damaged ceiling tile" title="Picture 13"/>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Water-damaged ceiling tile</w:t>
      </w:r>
    </w:p>
    <w:p w:rsidR="00C06EAF" w:rsidRPr="00C06EAF" w:rsidRDefault="00C06EAF" w:rsidP="00C06EAF">
      <w:pPr>
        <w:spacing w:after="200" w:line="276" w:lineRule="auto"/>
        <w:rPr>
          <w:rFonts w:eastAsia="Calibri"/>
          <w:b/>
          <w:szCs w:val="24"/>
        </w:rPr>
      </w:pPr>
      <w:r w:rsidRPr="00C06EAF">
        <w:rPr>
          <w:rFonts w:eastAsia="Calibri"/>
          <w:b/>
          <w:szCs w:val="24"/>
        </w:rPr>
        <w:t>Picture 14</w:t>
      </w:r>
    </w:p>
    <w:p w:rsidR="00C06EAF" w:rsidRPr="00C06EAF" w:rsidRDefault="001D2F9D" w:rsidP="00C06EAF">
      <w:pPr>
        <w:spacing w:after="200" w:line="276" w:lineRule="auto"/>
        <w:jc w:val="center"/>
        <w:rPr>
          <w:rFonts w:eastAsia="Calibri"/>
          <w:b/>
          <w:szCs w:val="24"/>
        </w:rPr>
      </w:pPr>
      <w:r>
        <w:rPr>
          <w:rFonts w:ascii="Calibri" w:eastAsia="Calibri" w:hAnsi="Calibri"/>
          <w:noProof/>
          <w:sz w:val="22"/>
          <w:szCs w:val="22"/>
        </w:rPr>
        <w:drawing>
          <wp:inline distT="0" distB="0" distL="0" distR="0">
            <wp:extent cx="1889760" cy="3296538"/>
            <wp:effectExtent l="0" t="0" r="0" b="0"/>
            <wp:docPr id="15" name="Picture 6" descr="Humidifier in office area" titl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6" descr="Humidifier in office area" title="Picture 14"/>
                    <pic:cNvPicPr/>
                  </pic:nvPicPr>
                  <pic:blipFill rotWithShape="1">
                    <a:blip r:embed="rId33" cstate="email">
                      <a:extLst>
                        <a:ext uri="{28A0092B-C50C-407E-A947-70E740481C1C}">
                          <a14:useLocalDpi xmlns:a14="http://schemas.microsoft.com/office/drawing/2010/main"/>
                        </a:ext>
                      </a:extLst>
                    </a:blip>
                    <a:srcRect/>
                    <a:stretch/>
                  </pic:blipFill>
                  <pic:spPr bwMode="auto">
                    <a:xfrm>
                      <a:off x="0" y="0"/>
                      <a:ext cx="1889760" cy="3296285"/>
                    </a:xfrm>
                    <a:prstGeom prst="rect">
                      <a:avLst/>
                    </a:prstGeom>
                    <a:noFill/>
                    <a:ln>
                      <a:noFill/>
                    </a:ln>
                    <a:extLst>
                      <a:ext uri="{53640926-AAD7-44D8-BBD7-CCE9431645EC}">
                        <a14:shadowObscured xmlns:a14="http://schemas.microsoft.com/office/drawing/2010/main"/>
                      </a:ext>
                    </a:extLst>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Humidifier in office area</w:t>
      </w:r>
    </w:p>
    <w:p w:rsidR="00C06EAF" w:rsidRPr="00C06EAF" w:rsidRDefault="00C06EAF" w:rsidP="00C06EAF">
      <w:pPr>
        <w:spacing w:after="200" w:line="276" w:lineRule="auto"/>
        <w:rPr>
          <w:rFonts w:eastAsia="Calibri"/>
          <w:b/>
          <w:szCs w:val="24"/>
        </w:rPr>
      </w:pPr>
      <w:r w:rsidRPr="00C06EAF">
        <w:rPr>
          <w:rFonts w:eastAsia="Calibri"/>
          <w:b/>
          <w:szCs w:val="24"/>
        </w:rPr>
        <w:lastRenderedPageBreak/>
        <w:t>Picture 15</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6" name="Picture 13" descr="Large gaps in brickwork" titl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3" descr="Large gaps in brickwork" title="Picture 15"/>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Large gaps in brickwork</w:t>
      </w:r>
    </w:p>
    <w:p w:rsidR="00C06EAF" w:rsidRPr="00C06EAF" w:rsidRDefault="00C06EAF" w:rsidP="00C06EAF">
      <w:pPr>
        <w:spacing w:after="200" w:line="276" w:lineRule="auto"/>
        <w:rPr>
          <w:rFonts w:eastAsia="Calibri"/>
          <w:b/>
          <w:szCs w:val="24"/>
        </w:rPr>
      </w:pPr>
      <w:r w:rsidRPr="00C06EAF">
        <w:rPr>
          <w:rFonts w:eastAsia="Calibri"/>
          <w:b/>
          <w:szCs w:val="24"/>
        </w:rPr>
        <w:t>Picture 16</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7" name="Picture 15" descr="Holes/gaps in brickwork beneath window" titl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5" descr="Holes/gaps in brickwork beneath window" title="Picture 16"/>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Holes/gaps in brickwork beneath window</w:t>
      </w:r>
    </w:p>
    <w:p w:rsidR="00C06EAF" w:rsidRPr="00C06EAF" w:rsidRDefault="00C06EAF" w:rsidP="00C06EAF">
      <w:pPr>
        <w:spacing w:after="200" w:line="276" w:lineRule="auto"/>
        <w:rPr>
          <w:rFonts w:eastAsia="Calibri"/>
          <w:b/>
          <w:szCs w:val="24"/>
        </w:rPr>
      </w:pPr>
      <w:r w:rsidRPr="00C06EAF">
        <w:rPr>
          <w:rFonts w:eastAsia="Calibri"/>
          <w:b/>
          <w:szCs w:val="24"/>
        </w:rPr>
        <w:lastRenderedPageBreak/>
        <w:t>Picture 17</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8" name="Picture 16" descr="Gutter draining in close proximity to the foundation" titl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6" descr="Gutter draining in close proximity to the foundation" title="Picture 17"/>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Gutter draining in close proximity to the foundation</w:t>
      </w:r>
    </w:p>
    <w:p w:rsidR="00C06EAF" w:rsidRPr="00C06EAF" w:rsidRDefault="00C06EAF" w:rsidP="00C06EAF">
      <w:pPr>
        <w:spacing w:after="200" w:line="276" w:lineRule="auto"/>
        <w:rPr>
          <w:rFonts w:eastAsia="Calibri"/>
          <w:b/>
          <w:szCs w:val="24"/>
        </w:rPr>
      </w:pPr>
      <w:r w:rsidRPr="00C06EAF">
        <w:rPr>
          <w:rFonts w:eastAsia="Calibri"/>
          <w:b/>
          <w:szCs w:val="24"/>
        </w:rPr>
        <w:t>Picture 18</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9" name="Picture 18" descr="Water-damaged carpet due to infiltration from front of building" titl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8" descr="Water-damaged carpet due to infiltration from front of building" title="Picture 18"/>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Water-damaged carpet due to infiltration from front of building</w:t>
      </w:r>
    </w:p>
    <w:p w:rsidR="00C06EAF" w:rsidRPr="00C06EAF" w:rsidRDefault="00C06EAF" w:rsidP="00C06EAF">
      <w:pPr>
        <w:spacing w:after="200" w:line="276" w:lineRule="auto"/>
        <w:rPr>
          <w:rFonts w:eastAsia="Calibri"/>
          <w:b/>
          <w:szCs w:val="24"/>
        </w:rPr>
      </w:pPr>
      <w:r w:rsidRPr="00C06EAF">
        <w:rPr>
          <w:rFonts w:eastAsia="Calibri"/>
          <w:b/>
          <w:szCs w:val="24"/>
        </w:rPr>
        <w:lastRenderedPageBreak/>
        <w:t>Picture 19</w:t>
      </w:r>
    </w:p>
    <w:p w:rsidR="00C06EAF" w:rsidRPr="00C06EAF" w:rsidRDefault="001D2F9D" w:rsidP="00C06EA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0" name="Picture 17" descr="Scented cleaning products (contain VOCs) in use at the office" titl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7" descr="Scented cleaning products (contain VOCs) in use at the office" title="Picture 19"/>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C06EAF" w:rsidRPr="00C06EAF" w:rsidRDefault="00C06EAF" w:rsidP="00C06EAF">
      <w:pPr>
        <w:spacing w:after="200" w:line="276" w:lineRule="auto"/>
        <w:jc w:val="center"/>
        <w:rPr>
          <w:rFonts w:eastAsia="Calibri"/>
          <w:b/>
          <w:szCs w:val="24"/>
        </w:rPr>
      </w:pPr>
      <w:r w:rsidRPr="00C06EAF">
        <w:rPr>
          <w:rFonts w:eastAsia="Calibri"/>
          <w:b/>
          <w:szCs w:val="24"/>
        </w:rPr>
        <w:t>Scented cleaning products (contain VOCs) in use at the office</w:t>
      </w:r>
    </w:p>
    <w:p w:rsidR="00F749D4" w:rsidRDefault="00F749D4" w:rsidP="00BF5D3B">
      <w:pPr>
        <w:pStyle w:val="References"/>
        <w:sectPr w:rsidR="00F749D4" w:rsidSect="002D6416">
          <w:footerReference w:type="default" r:id="rId39"/>
          <w:pgSz w:w="12240" w:h="15840"/>
          <w:pgMar w:top="1440" w:right="1440" w:bottom="1440" w:left="1440" w:header="720" w:footer="720" w:gutter="0"/>
          <w:cols w:space="720"/>
          <w:titlePg/>
        </w:sectPr>
      </w:pPr>
    </w:p>
    <w:tbl>
      <w:tblPr>
        <w:tblW w:w="1464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954"/>
        <w:gridCol w:w="1260"/>
        <w:gridCol w:w="1260"/>
        <w:gridCol w:w="891"/>
        <w:gridCol w:w="9"/>
        <w:gridCol w:w="990"/>
        <w:gridCol w:w="2471"/>
      </w:tblGrid>
      <w:tr w:rsidR="00F749D4" w:rsidRPr="00F749D4" w:rsidTr="00713BB4">
        <w:tblPrEx>
          <w:tblCellMar>
            <w:top w:w="0" w:type="dxa"/>
            <w:bottom w:w="0" w:type="dxa"/>
          </w:tblCellMar>
        </w:tblPrEx>
        <w:trPr>
          <w:cantSplit/>
          <w:trHeight w:val="451"/>
          <w:tblHeader/>
          <w:jc w:val="center"/>
        </w:trPr>
        <w:tc>
          <w:tcPr>
            <w:tcW w:w="1909" w:type="dxa"/>
            <w:vMerge w:val="restart"/>
            <w:vAlign w:val="bottom"/>
          </w:tcPr>
          <w:p w:rsidR="00F749D4" w:rsidRPr="00F749D4" w:rsidRDefault="00F749D4" w:rsidP="00F749D4">
            <w:pPr>
              <w:keepNext/>
              <w:jc w:val="center"/>
              <w:outlineLvl w:val="0"/>
              <w:rPr>
                <w:b/>
                <w:sz w:val="20"/>
              </w:rPr>
            </w:pPr>
            <w:r w:rsidRPr="00F749D4">
              <w:rPr>
                <w:b/>
                <w:sz w:val="20"/>
              </w:rPr>
              <w:lastRenderedPageBreak/>
              <w:t>Location</w:t>
            </w:r>
          </w:p>
        </w:tc>
        <w:tc>
          <w:tcPr>
            <w:tcW w:w="920" w:type="dxa"/>
            <w:vMerge w:val="restart"/>
            <w:vAlign w:val="bottom"/>
          </w:tcPr>
          <w:p w:rsidR="00F749D4" w:rsidRPr="00F749D4" w:rsidRDefault="00F749D4" w:rsidP="00F749D4">
            <w:pPr>
              <w:jc w:val="center"/>
              <w:rPr>
                <w:b/>
                <w:sz w:val="20"/>
              </w:rPr>
            </w:pPr>
            <w:r w:rsidRPr="00F749D4">
              <w:rPr>
                <w:b/>
                <w:sz w:val="20"/>
              </w:rPr>
              <w:t>Carbon</w:t>
            </w:r>
          </w:p>
          <w:p w:rsidR="00F749D4" w:rsidRPr="00F749D4" w:rsidRDefault="00F749D4" w:rsidP="00F749D4">
            <w:pPr>
              <w:jc w:val="center"/>
              <w:rPr>
                <w:b/>
                <w:sz w:val="20"/>
              </w:rPr>
            </w:pPr>
            <w:r w:rsidRPr="00F749D4">
              <w:rPr>
                <w:b/>
                <w:sz w:val="20"/>
              </w:rPr>
              <w:t>Dioxide</w:t>
            </w:r>
          </w:p>
          <w:p w:rsidR="00F749D4" w:rsidRPr="00F749D4" w:rsidRDefault="00F749D4" w:rsidP="00F749D4">
            <w:pPr>
              <w:jc w:val="center"/>
              <w:rPr>
                <w:b/>
                <w:sz w:val="20"/>
              </w:rPr>
            </w:pPr>
            <w:r w:rsidRPr="00F749D4">
              <w:rPr>
                <w:b/>
                <w:sz w:val="20"/>
              </w:rPr>
              <w:t>(ppm)</w:t>
            </w:r>
          </w:p>
        </w:tc>
        <w:tc>
          <w:tcPr>
            <w:tcW w:w="1136" w:type="dxa"/>
            <w:vMerge w:val="restart"/>
          </w:tcPr>
          <w:p w:rsidR="00F749D4" w:rsidRPr="00F749D4" w:rsidRDefault="00F749D4" w:rsidP="00F749D4">
            <w:pPr>
              <w:jc w:val="center"/>
              <w:rPr>
                <w:b/>
                <w:sz w:val="20"/>
              </w:rPr>
            </w:pPr>
          </w:p>
          <w:p w:rsidR="00F749D4" w:rsidRPr="00F749D4" w:rsidRDefault="00F749D4" w:rsidP="00F749D4">
            <w:pPr>
              <w:jc w:val="center"/>
              <w:rPr>
                <w:b/>
                <w:sz w:val="20"/>
              </w:rPr>
            </w:pPr>
            <w:r w:rsidRPr="00F749D4">
              <w:rPr>
                <w:b/>
                <w:sz w:val="20"/>
              </w:rPr>
              <w:t>Carbon Monoxide</w:t>
            </w:r>
          </w:p>
          <w:p w:rsidR="00F749D4" w:rsidRPr="00F749D4" w:rsidRDefault="00F749D4" w:rsidP="00F749D4">
            <w:pPr>
              <w:jc w:val="center"/>
              <w:rPr>
                <w:b/>
                <w:sz w:val="20"/>
              </w:rPr>
            </w:pPr>
            <w:r w:rsidRPr="00F749D4">
              <w:rPr>
                <w:b/>
                <w:sz w:val="20"/>
              </w:rPr>
              <w:t>(ppm)</w:t>
            </w:r>
          </w:p>
        </w:tc>
        <w:tc>
          <w:tcPr>
            <w:tcW w:w="810" w:type="dxa"/>
            <w:vMerge w:val="restart"/>
            <w:vAlign w:val="bottom"/>
          </w:tcPr>
          <w:p w:rsidR="00F749D4" w:rsidRPr="00F749D4" w:rsidRDefault="00F749D4" w:rsidP="00F749D4">
            <w:pPr>
              <w:jc w:val="center"/>
              <w:rPr>
                <w:b/>
                <w:sz w:val="20"/>
              </w:rPr>
            </w:pPr>
            <w:r w:rsidRPr="00F749D4">
              <w:rPr>
                <w:b/>
                <w:sz w:val="20"/>
              </w:rPr>
              <w:t>Temp</w:t>
            </w:r>
          </w:p>
          <w:p w:rsidR="00F749D4" w:rsidRPr="00F749D4" w:rsidRDefault="00F749D4" w:rsidP="00F749D4">
            <w:pPr>
              <w:jc w:val="center"/>
              <w:rPr>
                <w:b/>
                <w:sz w:val="20"/>
              </w:rPr>
            </w:pPr>
            <w:r w:rsidRPr="00F749D4">
              <w:rPr>
                <w:b/>
                <w:sz w:val="20"/>
              </w:rPr>
              <w:t>(°F)</w:t>
            </w:r>
          </w:p>
        </w:tc>
        <w:tc>
          <w:tcPr>
            <w:tcW w:w="1080" w:type="dxa"/>
            <w:vMerge w:val="restart"/>
            <w:vAlign w:val="bottom"/>
          </w:tcPr>
          <w:p w:rsidR="00F749D4" w:rsidRPr="00F749D4" w:rsidRDefault="00F749D4" w:rsidP="00F749D4">
            <w:pPr>
              <w:jc w:val="center"/>
              <w:rPr>
                <w:b/>
                <w:sz w:val="20"/>
              </w:rPr>
            </w:pPr>
            <w:r w:rsidRPr="00F749D4">
              <w:rPr>
                <w:b/>
                <w:sz w:val="20"/>
              </w:rPr>
              <w:t>Relative</w:t>
            </w:r>
          </w:p>
          <w:p w:rsidR="00F749D4" w:rsidRPr="00F749D4" w:rsidRDefault="00F749D4" w:rsidP="00F749D4">
            <w:pPr>
              <w:jc w:val="center"/>
              <w:rPr>
                <w:b/>
                <w:sz w:val="20"/>
              </w:rPr>
            </w:pPr>
            <w:r w:rsidRPr="00F749D4">
              <w:rPr>
                <w:b/>
                <w:sz w:val="20"/>
              </w:rPr>
              <w:t>Humidity</w:t>
            </w:r>
          </w:p>
          <w:p w:rsidR="00F749D4" w:rsidRPr="00F749D4" w:rsidRDefault="00F749D4" w:rsidP="00F749D4">
            <w:pPr>
              <w:jc w:val="center"/>
              <w:rPr>
                <w:b/>
                <w:sz w:val="20"/>
              </w:rPr>
            </w:pPr>
            <w:r w:rsidRPr="00F749D4">
              <w:rPr>
                <w:b/>
                <w:sz w:val="20"/>
              </w:rPr>
              <w:t>(%)</w:t>
            </w:r>
          </w:p>
        </w:tc>
        <w:tc>
          <w:tcPr>
            <w:tcW w:w="954" w:type="dxa"/>
            <w:vMerge w:val="restart"/>
          </w:tcPr>
          <w:p w:rsidR="00F749D4" w:rsidRPr="00F749D4" w:rsidRDefault="00F749D4" w:rsidP="00F749D4">
            <w:pPr>
              <w:jc w:val="center"/>
              <w:rPr>
                <w:b/>
                <w:sz w:val="20"/>
              </w:rPr>
            </w:pPr>
          </w:p>
          <w:p w:rsidR="00F749D4" w:rsidRPr="00F749D4" w:rsidRDefault="00F749D4" w:rsidP="00F749D4">
            <w:pPr>
              <w:jc w:val="center"/>
              <w:rPr>
                <w:b/>
                <w:sz w:val="20"/>
              </w:rPr>
            </w:pPr>
          </w:p>
          <w:p w:rsidR="00F749D4" w:rsidRPr="00F749D4" w:rsidRDefault="00F749D4" w:rsidP="00F749D4">
            <w:pPr>
              <w:jc w:val="center"/>
              <w:rPr>
                <w:b/>
                <w:sz w:val="20"/>
              </w:rPr>
            </w:pPr>
            <w:r w:rsidRPr="00F749D4">
              <w:rPr>
                <w:b/>
                <w:sz w:val="20"/>
              </w:rPr>
              <w:t>PM2.5</w:t>
            </w:r>
          </w:p>
          <w:p w:rsidR="00F749D4" w:rsidRPr="00F749D4" w:rsidRDefault="00F749D4" w:rsidP="00F749D4">
            <w:pPr>
              <w:jc w:val="center"/>
              <w:rPr>
                <w:b/>
                <w:sz w:val="20"/>
              </w:rPr>
            </w:pPr>
            <w:r w:rsidRPr="00F749D4">
              <w:rPr>
                <w:b/>
                <w:sz w:val="20"/>
              </w:rPr>
              <w:t>(µg/m</w:t>
            </w:r>
            <w:r w:rsidRPr="00F749D4">
              <w:rPr>
                <w:b/>
                <w:sz w:val="20"/>
                <w:vertAlign w:val="superscript"/>
              </w:rPr>
              <w:t>3</w:t>
            </w:r>
            <w:r w:rsidRPr="00F749D4">
              <w:rPr>
                <w:b/>
                <w:sz w:val="20"/>
              </w:rPr>
              <w:t>)</w:t>
            </w:r>
          </w:p>
        </w:tc>
        <w:tc>
          <w:tcPr>
            <w:tcW w:w="954" w:type="dxa"/>
            <w:vMerge w:val="restart"/>
            <w:vAlign w:val="bottom"/>
          </w:tcPr>
          <w:p w:rsidR="00F749D4" w:rsidRPr="00F749D4" w:rsidRDefault="00F749D4" w:rsidP="00F749D4">
            <w:pPr>
              <w:jc w:val="center"/>
              <w:rPr>
                <w:b/>
                <w:sz w:val="20"/>
              </w:rPr>
            </w:pPr>
            <w:r w:rsidRPr="00F749D4">
              <w:rPr>
                <w:b/>
                <w:sz w:val="20"/>
              </w:rPr>
              <w:t>TVOCs</w:t>
            </w:r>
          </w:p>
          <w:p w:rsidR="00F749D4" w:rsidRPr="00F749D4" w:rsidRDefault="00F749D4" w:rsidP="00F749D4">
            <w:pPr>
              <w:jc w:val="center"/>
              <w:rPr>
                <w:b/>
                <w:sz w:val="20"/>
              </w:rPr>
            </w:pPr>
            <w:r w:rsidRPr="00F749D4">
              <w:rPr>
                <w:b/>
                <w:sz w:val="20"/>
              </w:rPr>
              <w:t>(ppm)</w:t>
            </w:r>
          </w:p>
        </w:tc>
        <w:tc>
          <w:tcPr>
            <w:tcW w:w="1260" w:type="dxa"/>
            <w:vMerge w:val="restart"/>
            <w:vAlign w:val="bottom"/>
          </w:tcPr>
          <w:p w:rsidR="00F749D4" w:rsidRPr="00F749D4" w:rsidRDefault="00F749D4" w:rsidP="00F749D4">
            <w:pPr>
              <w:jc w:val="center"/>
              <w:rPr>
                <w:b/>
                <w:sz w:val="20"/>
              </w:rPr>
            </w:pPr>
            <w:r w:rsidRPr="00F749D4">
              <w:rPr>
                <w:b/>
                <w:sz w:val="20"/>
              </w:rPr>
              <w:t>Occupants</w:t>
            </w:r>
          </w:p>
          <w:p w:rsidR="00F749D4" w:rsidRPr="00F749D4" w:rsidRDefault="00F749D4" w:rsidP="00F749D4">
            <w:pPr>
              <w:jc w:val="center"/>
              <w:rPr>
                <w:b/>
                <w:sz w:val="20"/>
              </w:rPr>
            </w:pPr>
            <w:r w:rsidRPr="00F749D4">
              <w:rPr>
                <w:b/>
                <w:sz w:val="20"/>
              </w:rPr>
              <w:t>in Room</w:t>
            </w:r>
          </w:p>
        </w:tc>
        <w:tc>
          <w:tcPr>
            <w:tcW w:w="1260" w:type="dxa"/>
            <w:vMerge w:val="restart"/>
            <w:vAlign w:val="bottom"/>
          </w:tcPr>
          <w:p w:rsidR="00F749D4" w:rsidRPr="00F749D4" w:rsidRDefault="00F749D4" w:rsidP="00F749D4">
            <w:pPr>
              <w:jc w:val="center"/>
              <w:rPr>
                <w:b/>
                <w:sz w:val="20"/>
              </w:rPr>
            </w:pPr>
            <w:r w:rsidRPr="00F749D4">
              <w:rPr>
                <w:b/>
                <w:sz w:val="20"/>
              </w:rPr>
              <w:t>Windows</w:t>
            </w:r>
          </w:p>
          <w:p w:rsidR="00F749D4" w:rsidRPr="00F749D4" w:rsidRDefault="00F749D4" w:rsidP="00F749D4">
            <w:pPr>
              <w:jc w:val="center"/>
              <w:rPr>
                <w:b/>
                <w:sz w:val="20"/>
              </w:rPr>
            </w:pPr>
            <w:r w:rsidRPr="00F749D4">
              <w:rPr>
                <w:b/>
                <w:sz w:val="20"/>
              </w:rPr>
              <w:t>Openable</w:t>
            </w:r>
          </w:p>
        </w:tc>
        <w:tc>
          <w:tcPr>
            <w:tcW w:w="1890" w:type="dxa"/>
            <w:gridSpan w:val="3"/>
            <w:tcBorders>
              <w:left w:val="nil"/>
              <w:bottom w:val="nil"/>
            </w:tcBorders>
            <w:vAlign w:val="bottom"/>
          </w:tcPr>
          <w:p w:rsidR="00F749D4" w:rsidRPr="00F749D4" w:rsidRDefault="00F749D4" w:rsidP="00F749D4">
            <w:pPr>
              <w:ind w:left="-105"/>
              <w:jc w:val="center"/>
              <w:rPr>
                <w:b/>
                <w:sz w:val="20"/>
              </w:rPr>
            </w:pPr>
            <w:r w:rsidRPr="00F749D4">
              <w:rPr>
                <w:b/>
                <w:sz w:val="20"/>
              </w:rPr>
              <w:t>Ventilation</w:t>
            </w:r>
          </w:p>
        </w:tc>
        <w:tc>
          <w:tcPr>
            <w:tcW w:w="2471" w:type="dxa"/>
            <w:vMerge w:val="restart"/>
            <w:vAlign w:val="bottom"/>
          </w:tcPr>
          <w:p w:rsidR="00F749D4" w:rsidRPr="00F749D4" w:rsidRDefault="00F749D4" w:rsidP="00F749D4">
            <w:pPr>
              <w:jc w:val="center"/>
              <w:rPr>
                <w:b/>
                <w:sz w:val="20"/>
              </w:rPr>
            </w:pPr>
            <w:r w:rsidRPr="00F749D4">
              <w:rPr>
                <w:b/>
                <w:sz w:val="20"/>
              </w:rPr>
              <w:t>Remarks</w:t>
            </w:r>
          </w:p>
        </w:tc>
      </w:tr>
      <w:tr w:rsidR="00F749D4" w:rsidRPr="00F749D4" w:rsidTr="00713BB4">
        <w:tblPrEx>
          <w:tblCellMar>
            <w:top w:w="0" w:type="dxa"/>
            <w:bottom w:w="0" w:type="dxa"/>
          </w:tblCellMar>
        </w:tblPrEx>
        <w:trPr>
          <w:cantSplit/>
          <w:trHeight w:val="350"/>
          <w:tblHeader/>
          <w:jc w:val="center"/>
        </w:trPr>
        <w:tc>
          <w:tcPr>
            <w:tcW w:w="1909" w:type="dxa"/>
            <w:vMerge/>
            <w:vAlign w:val="bottom"/>
          </w:tcPr>
          <w:p w:rsidR="00F749D4" w:rsidRPr="00F749D4" w:rsidRDefault="00F749D4" w:rsidP="00F749D4">
            <w:pPr>
              <w:keepNext/>
              <w:jc w:val="center"/>
              <w:outlineLvl w:val="0"/>
              <w:rPr>
                <w:b/>
                <w:sz w:val="20"/>
              </w:rPr>
            </w:pPr>
          </w:p>
        </w:tc>
        <w:tc>
          <w:tcPr>
            <w:tcW w:w="920" w:type="dxa"/>
            <w:vMerge/>
            <w:vAlign w:val="bottom"/>
          </w:tcPr>
          <w:p w:rsidR="00F749D4" w:rsidRPr="00F749D4" w:rsidRDefault="00F749D4" w:rsidP="00F749D4">
            <w:pPr>
              <w:jc w:val="center"/>
              <w:rPr>
                <w:b/>
                <w:sz w:val="20"/>
              </w:rPr>
            </w:pPr>
          </w:p>
        </w:tc>
        <w:tc>
          <w:tcPr>
            <w:tcW w:w="1136" w:type="dxa"/>
            <w:vMerge/>
          </w:tcPr>
          <w:p w:rsidR="00F749D4" w:rsidRPr="00F749D4" w:rsidRDefault="00F749D4" w:rsidP="00F749D4">
            <w:pPr>
              <w:jc w:val="center"/>
              <w:rPr>
                <w:b/>
                <w:sz w:val="20"/>
              </w:rPr>
            </w:pPr>
          </w:p>
        </w:tc>
        <w:tc>
          <w:tcPr>
            <w:tcW w:w="810" w:type="dxa"/>
            <w:vMerge/>
            <w:vAlign w:val="bottom"/>
          </w:tcPr>
          <w:p w:rsidR="00F749D4" w:rsidRPr="00F749D4" w:rsidRDefault="00F749D4" w:rsidP="00F749D4">
            <w:pPr>
              <w:jc w:val="center"/>
              <w:rPr>
                <w:b/>
                <w:sz w:val="20"/>
              </w:rPr>
            </w:pPr>
          </w:p>
        </w:tc>
        <w:tc>
          <w:tcPr>
            <w:tcW w:w="1080" w:type="dxa"/>
            <w:vMerge/>
            <w:vAlign w:val="bottom"/>
          </w:tcPr>
          <w:p w:rsidR="00F749D4" w:rsidRPr="00F749D4" w:rsidRDefault="00F749D4" w:rsidP="00F749D4">
            <w:pPr>
              <w:jc w:val="center"/>
              <w:rPr>
                <w:b/>
                <w:sz w:val="20"/>
              </w:rPr>
            </w:pPr>
          </w:p>
        </w:tc>
        <w:tc>
          <w:tcPr>
            <w:tcW w:w="954" w:type="dxa"/>
            <w:vMerge/>
          </w:tcPr>
          <w:p w:rsidR="00F749D4" w:rsidRPr="00F749D4" w:rsidRDefault="00F749D4" w:rsidP="00F749D4">
            <w:pPr>
              <w:jc w:val="center"/>
              <w:rPr>
                <w:b/>
                <w:sz w:val="20"/>
              </w:rPr>
            </w:pPr>
          </w:p>
        </w:tc>
        <w:tc>
          <w:tcPr>
            <w:tcW w:w="954" w:type="dxa"/>
            <w:vMerge/>
          </w:tcPr>
          <w:p w:rsidR="00F749D4" w:rsidRPr="00F749D4" w:rsidRDefault="00F749D4" w:rsidP="00F749D4">
            <w:pPr>
              <w:jc w:val="center"/>
              <w:rPr>
                <w:b/>
                <w:sz w:val="20"/>
              </w:rPr>
            </w:pPr>
          </w:p>
        </w:tc>
        <w:tc>
          <w:tcPr>
            <w:tcW w:w="1260" w:type="dxa"/>
            <w:vMerge/>
            <w:vAlign w:val="bottom"/>
          </w:tcPr>
          <w:p w:rsidR="00F749D4" w:rsidRPr="00F749D4" w:rsidRDefault="00F749D4" w:rsidP="00F749D4">
            <w:pPr>
              <w:jc w:val="center"/>
              <w:rPr>
                <w:b/>
                <w:sz w:val="20"/>
              </w:rPr>
            </w:pPr>
          </w:p>
        </w:tc>
        <w:tc>
          <w:tcPr>
            <w:tcW w:w="1260" w:type="dxa"/>
            <w:vMerge/>
            <w:vAlign w:val="bottom"/>
          </w:tcPr>
          <w:p w:rsidR="00F749D4" w:rsidRPr="00F749D4" w:rsidRDefault="00F749D4" w:rsidP="00F749D4">
            <w:pPr>
              <w:jc w:val="center"/>
              <w:rPr>
                <w:b/>
                <w:sz w:val="20"/>
              </w:rPr>
            </w:pPr>
          </w:p>
        </w:tc>
        <w:tc>
          <w:tcPr>
            <w:tcW w:w="891" w:type="dxa"/>
            <w:tcBorders>
              <w:left w:val="nil"/>
              <w:bottom w:val="nil"/>
            </w:tcBorders>
            <w:vAlign w:val="bottom"/>
          </w:tcPr>
          <w:p w:rsidR="00F749D4" w:rsidRPr="00F749D4" w:rsidRDefault="00F749D4" w:rsidP="00F749D4">
            <w:pPr>
              <w:ind w:left="-105"/>
              <w:jc w:val="center"/>
              <w:rPr>
                <w:b/>
                <w:sz w:val="20"/>
              </w:rPr>
            </w:pPr>
            <w:r w:rsidRPr="00F749D4">
              <w:rPr>
                <w:b/>
                <w:sz w:val="20"/>
              </w:rPr>
              <w:t>Intake</w:t>
            </w:r>
          </w:p>
        </w:tc>
        <w:tc>
          <w:tcPr>
            <w:tcW w:w="999" w:type="dxa"/>
            <w:gridSpan w:val="2"/>
            <w:tcBorders>
              <w:left w:val="nil"/>
              <w:bottom w:val="nil"/>
            </w:tcBorders>
            <w:vAlign w:val="bottom"/>
          </w:tcPr>
          <w:p w:rsidR="00F749D4" w:rsidRPr="00F749D4" w:rsidRDefault="00F749D4" w:rsidP="00F749D4">
            <w:pPr>
              <w:ind w:left="-105"/>
              <w:jc w:val="center"/>
              <w:rPr>
                <w:b/>
                <w:sz w:val="20"/>
              </w:rPr>
            </w:pPr>
            <w:r w:rsidRPr="00F749D4">
              <w:rPr>
                <w:b/>
                <w:sz w:val="20"/>
              </w:rPr>
              <w:t>Exhaust</w:t>
            </w:r>
          </w:p>
        </w:tc>
        <w:tc>
          <w:tcPr>
            <w:tcW w:w="2471" w:type="dxa"/>
            <w:vMerge/>
            <w:vAlign w:val="bottom"/>
          </w:tcPr>
          <w:p w:rsidR="00F749D4" w:rsidRPr="00F749D4" w:rsidRDefault="00F749D4" w:rsidP="00F749D4">
            <w:pPr>
              <w:jc w:val="center"/>
              <w:rPr>
                <w:b/>
                <w:sz w:val="20"/>
              </w:rPr>
            </w:pPr>
          </w:p>
        </w:tc>
      </w:tr>
      <w:tr w:rsidR="00F749D4" w:rsidRPr="00F749D4" w:rsidTr="00713BB4">
        <w:tblPrEx>
          <w:tblCellMar>
            <w:top w:w="0" w:type="dxa"/>
            <w:bottom w:w="0" w:type="dxa"/>
          </w:tblCellMar>
        </w:tblPrEx>
        <w:trPr>
          <w:cantSplit/>
          <w:trHeight w:val="570"/>
          <w:jc w:val="center"/>
        </w:trPr>
        <w:tc>
          <w:tcPr>
            <w:tcW w:w="1909" w:type="dxa"/>
            <w:shd w:val="clear" w:color="auto" w:fill="D9D9D9"/>
            <w:vAlign w:val="center"/>
          </w:tcPr>
          <w:p w:rsidR="00F749D4" w:rsidRPr="00F749D4" w:rsidRDefault="00F749D4" w:rsidP="00F749D4">
            <w:pPr>
              <w:spacing w:before="60" w:after="60"/>
              <w:rPr>
                <w:sz w:val="20"/>
              </w:rPr>
            </w:pPr>
            <w:r w:rsidRPr="00F749D4">
              <w:rPr>
                <w:sz w:val="20"/>
              </w:rPr>
              <w:t>Background</w:t>
            </w:r>
          </w:p>
        </w:tc>
        <w:tc>
          <w:tcPr>
            <w:tcW w:w="920" w:type="dxa"/>
            <w:shd w:val="clear" w:color="auto" w:fill="D9D9D9"/>
            <w:vAlign w:val="center"/>
          </w:tcPr>
          <w:p w:rsidR="00F749D4" w:rsidRPr="00F749D4" w:rsidRDefault="00F749D4" w:rsidP="00F749D4">
            <w:pPr>
              <w:spacing w:before="60" w:after="60"/>
              <w:jc w:val="center"/>
              <w:rPr>
                <w:sz w:val="20"/>
              </w:rPr>
            </w:pPr>
            <w:r w:rsidRPr="00F749D4">
              <w:rPr>
                <w:sz w:val="20"/>
              </w:rPr>
              <w:t>372</w:t>
            </w:r>
          </w:p>
        </w:tc>
        <w:tc>
          <w:tcPr>
            <w:tcW w:w="1136" w:type="dxa"/>
            <w:shd w:val="clear" w:color="auto" w:fill="D9D9D9"/>
            <w:vAlign w:val="center"/>
          </w:tcPr>
          <w:p w:rsidR="00F749D4" w:rsidRPr="00F749D4" w:rsidRDefault="00F749D4" w:rsidP="00F749D4">
            <w:pPr>
              <w:spacing w:before="60" w:after="60"/>
              <w:jc w:val="center"/>
              <w:rPr>
                <w:sz w:val="20"/>
              </w:rPr>
            </w:pPr>
            <w:r w:rsidRPr="00F749D4">
              <w:rPr>
                <w:sz w:val="20"/>
              </w:rPr>
              <w:t>ND</w:t>
            </w:r>
          </w:p>
        </w:tc>
        <w:tc>
          <w:tcPr>
            <w:tcW w:w="810" w:type="dxa"/>
            <w:shd w:val="clear" w:color="auto" w:fill="D9D9D9"/>
            <w:vAlign w:val="center"/>
          </w:tcPr>
          <w:p w:rsidR="00F749D4" w:rsidRPr="00F749D4" w:rsidRDefault="00F749D4" w:rsidP="00F749D4">
            <w:pPr>
              <w:spacing w:before="60" w:after="60"/>
              <w:jc w:val="center"/>
              <w:rPr>
                <w:sz w:val="20"/>
              </w:rPr>
            </w:pPr>
            <w:r w:rsidRPr="00F749D4">
              <w:rPr>
                <w:sz w:val="20"/>
              </w:rPr>
              <w:t>30</w:t>
            </w:r>
          </w:p>
        </w:tc>
        <w:tc>
          <w:tcPr>
            <w:tcW w:w="1080" w:type="dxa"/>
            <w:shd w:val="clear" w:color="auto" w:fill="D9D9D9"/>
            <w:vAlign w:val="center"/>
          </w:tcPr>
          <w:p w:rsidR="00F749D4" w:rsidRPr="00F749D4" w:rsidRDefault="00F749D4" w:rsidP="00F749D4">
            <w:pPr>
              <w:spacing w:before="60" w:after="60"/>
              <w:jc w:val="center"/>
              <w:rPr>
                <w:sz w:val="20"/>
              </w:rPr>
            </w:pPr>
            <w:r w:rsidRPr="00F749D4">
              <w:rPr>
                <w:sz w:val="20"/>
              </w:rPr>
              <w:t>38</w:t>
            </w:r>
          </w:p>
        </w:tc>
        <w:tc>
          <w:tcPr>
            <w:tcW w:w="954" w:type="dxa"/>
            <w:shd w:val="clear" w:color="auto" w:fill="D9D9D9"/>
            <w:vAlign w:val="center"/>
          </w:tcPr>
          <w:p w:rsidR="00F749D4" w:rsidRPr="00F749D4" w:rsidRDefault="00F749D4" w:rsidP="00F749D4">
            <w:pPr>
              <w:spacing w:before="60" w:after="60"/>
              <w:jc w:val="center"/>
              <w:rPr>
                <w:sz w:val="20"/>
              </w:rPr>
            </w:pPr>
            <w:r w:rsidRPr="00F749D4">
              <w:rPr>
                <w:sz w:val="20"/>
              </w:rPr>
              <w:t>15</w:t>
            </w:r>
          </w:p>
        </w:tc>
        <w:tc>
          <w:tcPr>
            <w:tcW w:w="954" w:type="dxa"/>
            <w:shd w:val="clear" w:color="auto" w:fill="D9D9D9"/>
            <w:vAlign w:val="center"/>
          </w:tcPr>
          <w:p w:rsidR="00F749D4" w:rsidRPr="00F749D4" w:rsidRDefault="00F749D4" w:rsidP="00F749D4">
            <w:pPr>
              <w:spacing w:before="60" w:after="60"/>
              <w:jc w:val="center"/>
              <w:rPr>
                <w:sz w:val="20"/>
              </w:rPr>
            </w:pPr>
            <w:r w:rsidRPr="00F749D4">
              <w:rPr>
                <w:sz w:val="20"/>
              </w:rPr>
              <w:t>ND</w:t>
            </w:r>
          </w:p>
        </w:tc>
        <w:tc>
          <w:tcPr>
            <w:tcW w:w="1260" w:type="dxa"/>
            <w:shd w:val="clear" w:color="auto" w:fill="D9D9D9"/>
            <w:vAlign w:val="center"/>
          </w:tcPr>
          <w:p w:rsidR="00F749D4" w:rsidRPr="00F749D4" w:rsidRDefault="00F749D4" w:rsidP="00F749D4">
            <w:pPr>
              <w:spacing w:before="60" w:after="60"/>
              <w:jc w:val="center"/>
              <w:rPr>
                <w:sz w:val="20"/>
              </w:rPr>
            </w:pPr>
            <w:r w:rsidRPr="00F749D4">
              <w:rPr>
                <w:sz w:val="20"/>
              </w:rPr>
              <w:t>-</w:t>
            </w:r>
          </w:p>
        </w:tc>
        <w:tc>
          <w:tcPr>
            <w:tcW w:w="1260" w:type="dxa"/>
            <w:shd w:val="clear" w:color="auto" w:fill="D9D9D9"/>
            <w:vAlign w:val="center"/>
          </w:tcPr>
          <w:p w:rsidR="00F749D4" w:rsidRPr="00F749D4" w:rsidRDefault="00F749D4" w:rsidP="00F749D4">
            <w:pPr>
              <w:spacing w:before="60" w:after="60"/>
              <w:jc w:val="center"/>
              <w:rPr>
                <w:sz w:val="20"/>
              </w:rPr>
            </w:pPr>
            <w:r w:rsidRPr="00F749D4">
              <w:rPr>
                <w:sz w:val="20"/>
              </w:rPr>
              <w:t>-</w:t>
            </w:r>
          </w:p>
        </w:tc>
        <w:tc>
          <w:tcPr>
            <w:tcW w:w="900" w:type="dxa"/>
            <w:gridSpan w:val="2"/>
            <w:shd w:val="clear" w:color="auto" w:fill="D9D9D9"/>
            <w:vAlign w:val="center"/>
          </w:tcPr>
          <w:p w:rsidR="00F749D4" w:rsidRPr="00F749D4" w:rsidRDefault="00F749D4" w:rsidP="00F749D4">
            <w:pPr>
              <w:spacing w:before="60" w:after="60"/>
              <w:jc w:val="center"/>
              <w:rPr>
                <w:sz w:val="20"/>
              </w:rPr>
            </w:pPr>
            <w:r w:rsidRPr="00F749D4">
              <w:rPr>
                <w:sz w:val="20"/>
              </w:rPr>
              <w:t>-</w:t>
            </w:r>
          </w:p>
        </w:tc>
        <w:tc>
          <w:tcPr>
            <w:tcW w:w="990" w:type="dxa"/>
            <w:shd w:val="clear" w:color="auto" w:fill="D9D9D9"/>
            <w:vAlign w:val="center"/>
          </w:tcPr>
          <w:p w:rsidR="00F749D4" w:rsidRPr="00F749D4" w:rsidRDefault="00F749D4" w:rsidP="00F749D4">
            <w:pPr>
              <w:spacing w:before="60" w:after="60"/>
              <w:jc w:val="center"/>
              <w:rPr>
                <w:sz w:val="20"/>
              </w:rPr>
            </w:pPr>
            <w:r w:rsidRPr="00F749D4">
              <w:rPr>
                <w:sz w:val="20"/>
              </w:rPr>
              <w:t>-</w:t>
            </w:r>
          </w:p>
        </w:tc>
        <w:tc>
          <w:tcPr>
            <w:tcW w:w="2471" w:type="dxa"/>
            <w:tcBorders>
              <w:left w:val="nil"/>
            </w:tcBorders>
            <w:shd w:val="clear" w:color="auto" w:fill="D9D9D9"/>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1109</w:t>
            </w:r>
          </w:p>
        </w:tc>
        <w:tc>
          <w:tcPr>
            <w:tcW w:w="920" w:type="dxa"/>
            <w:vAlign w:val="center"/>
          </w:tcPr>
          <w:p w:rsidR="00F749D4" w:rsidRPr="00F749D4" w:rsidRDefault="00F749D4" w:rsidP="00F749D4">
            <w:pPr>
              <w:spacing w:before="60" w:after="60"/>
              <w:jc w:val="center"/>
              <w:rPr>
                <w:sz w:val="20"/>
              </w:rPr>
            </w:pPr>
            <w:r w:rsidRPr="00F749D4">
              <w:rPr>
                <w:sz w:val="20"/>
              </w:rPr>
              <w:t>667</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71</w:t>
            </w:r>
          </w:p>
        </w:tc>
        <w:tc>
          <w:tcPr>
            <w:tcW w:w="1080" w:type="dxa"/>
            <w:vAlign w:val="center"/>
          </w:tcPr>
          <w:p w:rsidR="00F749D4" w:rsidRPr="00F749D4" w:rsidRDefault="00F749D4" w:rsidP="00F749D4">
            <w:pPr>
              <w:spacing w:before="60" w:after="60"/>
              <w:jc w:val="center"/>
              <w:rPr>
                <w:sz w:val="20"/>
              </w:rPr>
            </w:pPr>
            <w:r w:rsidRPr="00F749D4">
              <w:rPr>
                <w:sz w:val="20"/>
              </w:rPr>
              <w:t>18</w:t>
            </w:r>
          </w:p>
        </w:tc>
        <w:tc>
          <w:tcPr>
            <w:tcW w:w="954" w:type="dxa"/>
            <w:vAlign w:val="center"/>
          </w:tcPr>
          <w:p w:rsidR="00F749D4" w:rsidRPr="00F749D4" w:rsidRDefault="00F749D4" w:rsidP="00F749D4">
            <w:pPr>
              <w:spacing w:before="60" w:after="60"/>
              <w:jc w:val="center"/>
              <w:rPr>
                <w:sz w:val="20"/>
              </w:rPr>
            </w:pPr>
            <w:r w:rsidRPr="00F749D4">
              <w:rPr>
                <w:sz w:val="20"/>
              </w:rPr>
              <w:t>3</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CP, personal air filter</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1020</w:t>
            </w:r>
          </w:p>
        </w:tc>
        <w:tc>
          <w:tcPr>
            <w:tcW w:w="920" w:type="dxa"/>
            <w:vAlign w:val="center"/>
          </w:tcPr>
          <w:p w:rsidR="00F749D4" w:rsidRPr="00F749D4" w:rsidRDefault="00F749D4" w:rsidP="00F749D4">
            <w:pPr>
              <w:spacing w:before="60" w:after="60"/>
              <w:jc w:val="center"/>
              <w:rPr>
                <w:sz w:val="20"/>
              </w:rPr>
            </w:pPr>
            <w:r w:rsidRPr="00F749D4">
              <w:rPr>
                <w:sz w:val="20"/>
              </w:rPr>
              <w:t>798</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72</w:t>
            </w:r>
          </w:p>
        </w:tc>
        <w:tc>
          <w:tcPr>
            <w:tcW w:w="1080" w:type="dxa"/>
            <w:vAlign w:val="center"/>
          </w:tcPr>
          <w:p w:rsidR="00F749D4" w:rsidRPr="00F749D4" w:rsidRDefault="00F749D4" w:rsidP="00F749D4">
            <w:pPr>
              <w:spacing w:before="60" w:after="60"/>
              <w:jc w:val="center"/>
              <w:rPr>
                <w:sz w:val="20"/>
              </w:rPr>
            </w:pPr>
            <w:r w:rsidRPr="00F749D4">
              <w:rPr>
                <w:sz w:val="20"/>
              </w:rPr>
              <w:t>20</w:t>
            </w:r>
          </w:p>
        </w:tc>
        <w:tc>
          <w:tcPr>
            <w:tcW w:w="954" w:type="dxa"/>
            <w:vAlign w:val="center"/>
          </w:tcPr>
          <w:p w:rsidR="00F749D4" w:rsidRPr="00F749D4" w:rsidRDefault="00F749D4" w:rsidP="00F749D4">
            <w:pPr>
              <w:spacing w:before="60" w:after="60"/>
              <w:jc w:val="center"/>
              <w:rPr>
                <w:sz w:val="20"/>
              </w:rPr>
            </w:pPr>
            <w:r w:rsidRPr="00F749D4">
              <w:rPr>
                <w:sz w:val="20"/>
              </w:rPr>
              <w:t>5</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7</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Carpet</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1108 Break</w:t>
            </w:r>
          </w:p>
        </w:tc>
        <w:tc>
          <w:tcPr>
            <w:tcW w:w="920" w:type="dxa"/>
            <w:vAlign w:val="center"/>
          </w:tcPr>
          <w:p w:rsidR="00F749D4" w:rsidRPr="00F749D4" w:rsidRDefault="00F749D4" w:rsidP="00F749D4">
            <w:pPr>
              <w:spacing w:before="60" w:after="60"/>
              <w:jc w:val="center"/>
              <w:rPr>
                <w:sz w:val="20"/>
              </w:rPr>
            </w:pPr>
            <w:r w:rsidRPr="00F749D4">
              <w:rPr>
                <w:sz w:val="20"/>
              </w:rPr>
              <w:t>795</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20</w:t>
            </w:r>
          </w:p>
        </w:tc>
        <w:tc>
          <w:tcPr>
            <w:tcW w:w="954" w:type="dxa"/>
            <w:vAlign w:val="center"/>
          </w:tcPr>
          <w:p w:rsidR="00F749D4" w:rsidRPr="00F749D4" w:rsidRDefault="00F749D4" w:rsidP="00F749D4">
            <w:pPr>
              <w:spacing w:before="60" w:after="60"/>
              <w:jc w:val="center"/>
              <w:rPr>
                <w:sz w:val="20"/>
              </w:rPr>
            </w:pPr>
            <w:r w:rsidRPr="00F749D4">
              <w:rPr>
                <w:sz w:val="20"/>
              </w:rPr>
              <w:t>17</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5</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Popcorn odor</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1016</w:t>
            </w:r>
          </w:p>
        </w:tc>
        <w:tc>
          <w:tcPr>
            <w:tcW w:w="920" w:type="dxa"/>
            <w:vAlign w:val="center"/>
          </w:tcPr>
          <w:p w:rsidR="00F749D4" w:rsidRPr="00F749D4" w:rsidRDefault="00F749D4" w:rsidP="00F749D4">
            <w:pPr>
              <w:spacing w:before="60" w:after="60"/>
              <w:jc w:val="center"/>
              <w:rPr>
                <w:sz w:val="20"/>
              </w:rPr>
            </w:pPr>
            <w:r w:rsidRPr="00F749D4">
              <w:rPr>
                <w:sz w:val="20"/>
              </w:rPr>
              <w:t>807</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72</w:t>
            </w:r>
          </w:p>
        </w:tc>
        <w:tc>
          <w:tcPr>
            <w:tcW w:w="1080" w:type="dxa"/>
            <w:vAlign w:val="center"/>
          </w:tcPr>
          <w:p w:rsidR="00F749D4" w:rsidRPr="00F749D4" w:rsidRDefault="00F749D4" w:rsidP="00F749D4">
            <w:pPr>
              <w:spacing w:before="60" w:after="60"/>
              <w:jc w:val="center"/>
              <w:rPr>
                <w:sz w:val="20"/>
              </w:rPr>
            </w:pPr>
            <w:r w:rsidRPr="00F749D4">
              <w:rPr>
                <w:sz w:val="20"/>
              </w:rPr>
              <w:t>20</w:t>
            </w:r>
          </w:p>
        </w:tc>
        <w:tc>
          <w:tcPr>
            <w:tcW w:w="954" w:type="dxa"/>
            <w:vAlign w:val="center"/>
          </w:tcPr>
          <w:p w:rsidR="00F749D4" w:rsidRPr="00F749D4" w:rsidRDefault="00F749D4" w:rsidP="00F749D4">
            <w:pPr>
              <w:spacing w:before="60" w:after="60"/>
              <w:jc w:val="center"/>
              <w:rPr>
                <w:sz w:val="20"/>
              </w:rPr>
            </w:pPr>
            <w:r w:rsidRPr="00F749D4">
              <w:rPr>
                <w:sz w:val="20"/>
              </w:rPr>
              <w:t>7</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7</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Carpet, couch</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rPr>
                <w:sz w:val="20"/>
              </w:rPr>
            </w:pPr>
            <w:r w:rsidRPr="00F749D4">
              <w:rPr>
                <w:sz w:val="20"/>
              </w:rPr>
              <w:t>1017</w:t>
            </w:r>
          </w:p>
        </w:tc>
        <w:tc>
          <w:tcPr>
            <w:tcW w:w="920" w:type="dxa"/>
            <w:vAlign w:val="center"/>
          </w:tcPr>
          <w:p w:rsidR="00F749D4" w:rsidRPr="00F749D4" w:rsidRDefault="00F749D4" w:rsidP="00F749D4">
            <w:pPr>
              <w:jc w:val="center"/>
              <w:rPr>
                <w:sz w:val="20"/>
              </w:rPr>
            </w:pPr>
            <w:r w:rsidRPr="00F749D4">
              <w:rPr>
                <w:sz w:val="20"/>
              </w:rPr>
              <w:t>966</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21</w:t>
            </w:r>
          </w:p>
        </w:tc>
        <w:tc>
          <w:tcPr>
            <w:tcW w:w="954" w:type="dxa"/>
            <w:vAlign w:val="center"/>
          </w:tcPr>
          <w:p w:rsidR="00F749D4" w:rsidRPr="00F749D4" w:rsidRDefault="00F749D4" w:rsidP="00F749D4">
            <w:pPr>
              <w:spacing w:before="60" w:after="60"/>
              <w:jc w:val="center"/>
              <w:rPr>
                <w:sz w:val="20"/>
              </w:rPr>
            </w:pPr>
            <w:r w:rsidRPr="00F749D4">
              <w:rPr>
                <w:sz w:val="20"/>
              </w:rPr>
              <w:t>5</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6</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DEM</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1018</w:t>
            </w:r>
          </w:p>
        </w:tc>
        <w:tc>
          <w:tcPr>
            <w:tcW w:w="920" w:type="dxa"/>
            <w:vAlign w:val="center"/>
          </w:tcPr>
          <w:p w:rsidR="00F749D4" w:rsidRPr="00F749D4" w:rsidRDefault="00F749D4" w:rsidP="00F749D4">
            <w:pPr>
              <w:spacing w:before="60" w:after="60"/>
              <w:jc w:val="center"/>
              <w:rPr>
                <w:sz w:val="20"/>
              </w:rPr>
            </w:pPr>
            <w:r w:rsidRPr="00F749D4">
              <w:rPr>
                <w:sz w:val="20"/>
              </w:rPr>
              <w:t>1091</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21</w:t>
            </w:r>
          </w:p>
        </w:tc>
        <w:tc>
          <w:tcPr>
            <w:tcW w:w="954" w:type="dxa"/>
            <w:vAlign w:val="center"/>
          </w:tcPr>
          <w:p w:rsidR="00F749D4" w:rsidRPr="00F749D4" w:rsidRDefault="00F749D4" w:rsidP="00F749D4">
            <w:pPr>
              <w:spacing w:before="60" w:after="60"/>
              <w:jc w:val="center"/>
              <w:rPr>
                <w:sz w:val="20"/>
              </w:rPr>
            </w:pPr>
            <w:r w:rsidRPr="00F749D4">
              <w:rPr>
                <w:sz w:val="20"/>
              </w:rPr>
              <w:t>4</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3</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1019</w:t>
            </w:r>
          </w:p>
        </w:tc>
        <w:tc>
          <w:tcPr>
            <w:tcW w:w="920" w:type="dxa"/>
            <w:vAlign w:val="center"/>
          </w:tcPr>
          <w:p w:rsidR="00F749D4" w:rsidRPr="00F749D4" w:rsidRDefault="00F749D4" w:rsidP="00F749D4">
            <w:pPr>
              <w:spacing w:before="60" w:after="60"/>
              <w:jc w:val="center"/>
              <w:rPr>
                <w:sz w:val="20"/>
              </w:rPr>
            </w:pPr>
            <w:r w:rsidRPr="00F749D4">
              <w:rPr>
                <w:sz w:val="20"/>
              </w:rPr>
              <w:t>1014</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75</w:t>
            </w:r>
          </w:p>
        </w:tc>
        <w:tc>
          <w:tcPr>
            <w:tcW w:w="1080" w:type="dxa"/>
            <w:vAlign w:val="center"/>
          </w:tcPr>
          <w:p w:rsidR="00F749D4" w:rsidRPr="00F749D4" w:rsidRDefault="00F749D4" w:rsidP="00F749D4">
            <w:pPr>
              <w:spacing w:before="60" w:after="60"/>
              <w:jc w:val="center"/>
              <w:rPr>
                <w:sz w:val="20"/>
              </w:rPr>
            </w:pPr>
            <w:r w:rsidRPr="00F749D4">
              <w:rPr>
                <w:sz w:val="20"/>
              </w:rPr>
              <w:t>20</w:t>
            </w:r>
          </w:p>
        </w:tc>
        <w:tc>
          <w:tcPr>
            <w:tcW w:w="954" w:type="dxa"/>
            <w:vAlign w:val="center"/>
          </w:tcPr>
          <w:p w:rsidR="00F749D4" w:rsidRPr="00F749D4" w:rsidRDefault="00F749D4" w:rsidP="00F749D4">
            <w:pPr>
              <w:spacing w:before="60" w:after="60"/>
              <w:jc w:val="center"/>
              <w:rPr>
                <w:sz w:val="20"/>
              </w:rPr>
            </w:pPr>
            <w:r w:rsidRPr="00F749D4">
              <w:rPr>
                <w:sz w:val="20"/>
              </w:rPr>
              <w:t>9</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3</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Carpet tile</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1201</w:t>
            </w:r>
          </w:p>
        </w:tc>
        <w:tc>
          <w:tcPr>
            <w:tcW w:w="920" w:type="dxa"/>
            <w:vAlign w:val="center"/>
          </w:tcPr>
          <w:p w:rsidR="00F749D4" w:rsidRPr="00F749D4" w:rsidRDefault="00F749D4" w:rsidP="00F749D4">
            <w:pPr>
              <w:spacing w:before="60" w:after="60"/>
              <w:jc w:val="center"/>
              <w:rPr>
                <w:sz w:val="20"/>
              </w:rPr>
            </w:pPr>
            <w:r w:rsidRPr="00F749D4">
              <w:rPr>
                <w:sz w:val="20"/>
              </w:rPr>
              <w:t>1203</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20</w:t>
            </w:r>
          </w:p>
        </w:tc>
        <w:tc>
          <w:tcPr>
            <w:tcW w:w="954" w:type="dxa"/>
            <w:vAlign w:val="center"/>
          </w:tcPr>
          <w:p w:rsidR="00F749D4" w:rsidRPr="00F749D4" w:rsidRDefault="00F749D4" w:rsidP="00F749D4">
            <w:pPr>
              <w:spacing w:before="60" w:after="60"/>
              <w:jc w:val="center"/>
              <w:rPr>
                <w:sz w:val="20"/>
              </w:rPr>
            </w:pPr>
            <w:r w:rsidRPr="00F749D4">
              <w:rPr>
                <w:sz w:val="20"/>
              </w:rPr>
              <w:t>22</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3</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HS</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rPr>
                <w:sz w:val="20"/>
              </w:rPr>
            </w:pPr>
            <w:r w:rsidRPr="00F749D4">
              <w:rPr>
                <w:sz w:val="20"/>
              </w:rPr>
              <w:t>1202</w:t>
            </w:r>
          </w:p>
        </w:tc>
        <w:tc>
          <w:tcPr>
            <w:tcW w:w="920" w:type="dxa"/>
            <w:vAlign w:val="center"/>
          </w:tcPr>
          <w:p w:rsidR="00F749D4" w:rsidRPr="00F749D4" w:rsidRDefault="00F749D4" w:rsidP="00F749D4">
            <w:pPr>
              <w:jc w:val="center"/>
              <w:rPr>
                <w:sz w:val="20"/>
              </w:rPr>
            </w:pPr>
            <w:r w:rsidRPr="00F749D4">
              <w:rPr>
                <w:sz w:val="20"/>
              </w:rPr>
              <w:t>1231</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20</w:t>
            </w:r>
          </w:p>
        </w:tc>
        <w:tc>
          <w:tcPr>
            <w:tcW w:w="954" w:type="dxa"/>
            <w:vAlign w:val="center"/>
          </w:tcPr>
          <w:p w:rsidR="00F749D4" w:rsidRPr="00F749D4" w:rsidRDefault="00F749D4" w:rsidP="00F749D4">
            <w:pPr>
              <w:spacing w:before="60" w:after="60"/>
              <w:jc w:val="center"/>
              <w:rPr>
                <w:sz w:val="20"/>
              </w:rPr>
            </w:pPr>
            <w:r w:rsidRPr="00F749D4">
              <w:rPr>
                <w:sz w:val="20"/>
              </w:rPr>
              <w:t>27</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1</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Upholstered furniture, HS</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lastRenderedPageBreak/>
              <w:t>1304 open cubes</w:t>
            </w:r>
          </w:p>
        </w:tc>
        <w:tc>
          <w:tcPr>
            <w:tcW w:w="920" w:type="dxa"/>
            <w:vAlign w:val="center"/>
          </w:tcPr>
          <w:p w:rsidR="00F749D4" w:rsidRPr="00F749D4" w:rsidRDefault="00F749D4" w:rsidP="00F749D4">
            <w:pPr>
              <w:spacing w:before="60" w:after="60"/>
              <w:jc w:val="center"/>
              <w:rPr>
                <w:sz w:val="20"/>
              </w:rPr>
            </w:pPr>
            <w:r w:rsidRPr="00F749D4">
              <w:rPr>
                <w:sz w:val="20"/>
              </w:rPr>
              <w:t>1180</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20</w:t>
            </w:r>
          </w:p>
        </w:tc>
        <w:tc>
          <w:tcPr>
            <w:tcW w:w="954" w:type="dxa"/>
            <w:vAlign w:val="center"/>
          </w:tcPr>
          <w:p w:rsidR="00F749D4" w:rsidRPr="00F749D4" w:rsidRDefault="00F749D4" w:rsidP="00F749D4">
            <w:pPr>
              <w:spacing w:before="60" w:after="60"/>
              <w:jc w:val="center"/>
              <w:rPr>
                <w:sz w:val="20"/>
              </w:rPr>
            </w:pPr>
            <w:r w:rsidRPr="00F749D4">
              <w:rPr>
                <w:sz w:val="20"/>
              </w:rPr>
              <w:t>22</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4</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Phil’s area- open cubes</w:t>
            </w:r>
          </w:p>
        </w:tc>
        <w:tc>
          <w:tcPr>
            <w:tcW w:w="920" w:type="dxa"/>
            <w:vAlign w:val="center"/>
          </w:tcPr>
          <w:p w:rsidR="00F749D4" w:rsidRPr="00F749D4" w:rsidRDefault="00F749D4" w:rsidP="00F749D4">
            <w:pPr>
              <w:spacing w:before="60" w:after="60"/>
              <w:jc w:val="center"/>
              <w:rPr>
                <w:sz w:val="20"/>
              </w:rPr>
            </w:pPr>
            <w:r w:rsidRPr="00F749D4">
              <w:rPr>
                <w:sz w:val="20"/>
              </w:rPr>
              <w:t>1067</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19</w:t>
            </w:r>
          </w:p>
        </w:tc>
        <w:tc>
          <w:tcPr>
            <w:tcW w:w="954" w:type="dxa"/>
            <w:vAlign w:val="center"/>
          </w:tcPr>
          <w:p w:rsidR="00F749D4" w:rsidRPr="00F749D4" w:rsidRDefault="00F749D4" w:rsidP="00F749D4">
            <w:pPr>
              <w:spacing w:before="60" w:after="60"/>
              <w:jc w:val="center"/>
              <w:rPr>
                <w:sz w:val="20"/>
              </w:rPr>
            </w:pPr>
            <w:r w:rsidRPr="00F749D4">
              <w:rPr>
                <w:sz w:val="20"/>
              </w:rPr>
              <w:t>18</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5</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1405</w:t>
            </w:r>
          </w:p>
        </w:tc>
        <w:tc>
          <w:tcPr>
            <w:tcW w:w="920" w:type="dxa"/>
            <w:vAlign w:val="center"/>
          </w:tcPr>
          <w:p w:rsidR="00F749D4" w:rsidRPr="00F749D4" w:rsidRDefault="00F749D4" w:rsidP="00F749D4">
            <w:pPr>
              <w:spacing w:before="60" w:after="60"/>
              <w:jc w:val="center"/>
              <w:rPr>
                <w:sz w:val="20"/>
              </w:rPr>
            </w:pPr>
            <w:r w:rsidRPr="00F749D4">
              <w:rPr>
                <w:sz w:val="20"/>
              </w:rPr>
              <w:t>862</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17</w:t>
            </w:r>
          </w:p>
        </w:tc>
        <w:tc>
          <w:tcPr>
            <w:tcW w:w="954" w:type="dxa"/>
            <w:vAlign w:val="center"/>
          </w:tcPr>
          <w:p w:rsidR="00F749D4" w:rsidRPr="00F749D4" w:rsidRDefault="00F749D4" w:rsidP="00F749D4">
            <w:pPr>
              <w:spacing w:before="60" w:after="60"/>
              <w:jc w:val="center"/>
              <w:rPr>
                <w:sz w:val="20"/>
              </w:rPr>
            </w:pPr>
            <w:r w:rsidRPr="00F749D4">
              <w:rPr>
                <w:sz w:val="20"/>
              </w:rPr>
              <w:t>6</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1403</w:t>
            </w:r>
          </w:p>
        </w:tc>
        <w:tc>
          <w:tcPr>
            <w:tcW w:w="920" w:type="dxa"/>
            <w:vAlign w:val="center"/>
          </w:tcPr>
          <w:p w:rsidR="00F749D4" w:rsidRPr="00F749D4" w:rsidRDefault="00F749D4" w:rsidP="00F749D4">
            <w:pPr>
              <w:spacing w:before="60" w:after="60"/>
              <w:jc w:val="center"/>
              <w:rPr>
                <w:sz w:val="20"/>
              </w:rPr>
            </w:pPr>
            <w:r w:rsidRPr="00F749D4">
              <w:rPr>
                <w:sz w:val="20"/>
              </w:rPr>
              <w:t>998</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75</w:t>
            </w:r>
          </w:p>
        </w:tc>
        <w:tc>
          <w:tcPr>
            <w:tcW w:w="1080" w:type="dxa"/>
            <w:vAlign w:val="center"/>
          </w:tcPr>
          <w:p w:rsidR="00F749D4" w:rsidRPr="00F749D4" w:rsidRDefault="00F749D4" w:rsidP="00F749D4">
            <w:pPr>
              <w:spacing w:before="60" w:after="60"/>
              <w:jc w:val="center"/>
              <w:rPr>
                <w:sz w:val="20"/>
              </w:rPr>
            </w:pPr>
            <w:r w:rsidRPr="00F749D4">
              <w:rPr>
                <w:sz w:val="20"/>
              </w:rPr>
              <w:t>20</w:t>
            </w:r>
          </w:p>
        </w:tc>
        <w:tc>
          <w:tcPr>
            <w:tcW w:w="954" w:type="dxa"/>
            <w:vAlign w:val="center"/>
          </w:tcPr>
          <w:p w:rsidR="00F749D4" w:rsidRPr="00F749D4" w:rsidRDefault="00F749D4" w:rsidP="00F749D4">
            <w:pPr>
              <w:spacing w:before="60" w:after="60"/>
              <w:jc w:val="center"/>
              <w:rPr>
                <w:sz w:val="20"/>
              </w:rPr>
            </w:pPr>
            <w:r w:rsidRPr="00F749D4">
              <w:rPr>
                <w:sz w:val="20"/>
              </w:rPr>
              <w:t>9</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1</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HS, personal fan</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1802</w:t>
            </w:r>
          </w:p>
        </w:tc>
        <w:tc>
          <w:tcPr>
            <w:tcW w:w="920" w:type="dxa"/>
            <w:vAlign w:val="center"/>
          </w:tcPr>
          <w:p w:rsidR="00F749D4" w:rsidRPr="00F749D4" w:rsidRDefault="00F749D4" w:rsidP="00F749D4">
            <w:pPr>
              <w:spacing w:before="60" w:after="60"/>
              <w:jc w:val="center"/>
              <w:rPr>
                <w:sz w:val="20"/>
              </w:rPr>
            </w:pPr>
            <w:r w:rsidRPr="00F749D4">
              <w:rPr>
                <w:sz w:val="20"/>
              </w:rPr>
              <w:t>978</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18</w:t>
            </w:r>
          </w:p>
        </w:tc>
        <w:tc>
          <w:tcPr>
            <w:tcW w:w="954" w:type="dxa"/>
            <w:vAlign w:val="center"/>
          </w:tcPr>
          <w:p w:rsidR="00F749D4" w:rsidRPr="00F749D4" w:rsidRDefault="00F749D4" w:rsidP="00F749D4">
            <w:pPr>
              <w:spacing w:before="60" w:after="60"/>
              <w:jc w:val="center"/>
              <w:rPr>
                <w:sz w:val="20"/>
              </w:rPr>
            </w:pPr>
            <w:r w:rsidRPr="00F749D4">
              <w:rPr>
                <w:sz w:val="20"/>
              </w:rPr>
              <w:t>7</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2</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DEM</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Tara’s area- open cubes</w:t>
            </w:r>
          </w:p>
        </w:tc>
        <w:tc>
          <w:tcPr>
            <w:tcW w:w="920" w:type="dxa"/>
            <w:vAlign w:val="center"/>
          </w:tcPr>
          <w:p w:rsidR="00F749D4" w:rsidRPr="00F749D4" w:rsidRDefault="00F749D4" w:rsidP="00F749D4">
            <w:pPr>
              <w:spacing w:before="60" w:after="60"/>
              <w:jc w:val="center"/>
              <w:rPr>
                <w:sz w:val="20"/>
              </w:rPr>
            </w:pPr>
            <w:r w:rsidRPr="00F749D4">
              <w:rPr>
                <w:sz w:val="20"/>
              </w:rPr>
              <w:t>961</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18</w:t>
            </w:r>
          </w:p>
        </w:tc>
        <w:tc>
          <w:tcPr>
            <w:tcW w:w="954" w:type="dxa"/>
            <w:vAlign w:val="center"/>
          </w:tcPr>
          <w:p w:rsidR="00F749D4" w:rsidRPr="00F749D4" w:rsidRDefault="00F749D4" w:rsidP="00F749D4">
            <w:pPr>
              <w:spacing w:before="60" w:after="60"/>
              <w:jc w:val="center"/>
              <w:rPr>
                <w:sz w:val="20"/>
              </w:rPr>
            </w:pPr>
            <w:r w:rsidRPr="00F749D4">
              <w:rPr>
                <w:sz w:val="20"/>
              </w:rPr>
              <w:t>6</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2</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Carpet, AI</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Lynn’s  area- open cubes</w:t>
            </w:r>
          </w:p>
        </w:tc>
        <w:tc>
          <w:tcPr>
            <w:tcW w:w="920" w:type="dxa"/>
            <w:vAlign w:val="center"/>
          </w:tcPr>
          <w:p w:rsidR="00F749D4" w:rsidRPr="00F749D4" w:rsidRDefault="00F749D4" w:rsidP="00F749D4">
            <w:pPr>
              <w:spacing w:before="60" w:after="60"/>
              <w:jc w:val="center"/>
              <w:rPr>
                <w:sz w:val="20"/>
              </w:rPr>
            </w:pPr>
            <w:r w:rsidRPr="00F749D4">
              <w:rPr>
                <w:sz w:val="20"/>
              </w:rPr>
              <w:t>882</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17</w:t>
            </w:r>
          </w:p>
        </w:tc>
        <w:tc>
          <w:tcPr>
            <w:tcW w:w="954" w:type="dxa"/>
            <w:vAlign w:val="center"/>
          </w:tcPr>
          <w:p w:rsidR="00F749D4" w:rsidRPr="00F749D4" w:rsidRDefault="00F749D4" w:rsidP="00F749D4">
            <w:pPr>
              <w:spacing w:before="60" w:after="60"/>
              <w:jc w:val="center"/>
              <w:rPr>
                <w:sz w:val="20"/>
              </w:rPr>
            </w:pPr>
            <w:r w:rsidRPr="00F749D4">
              <w:rPr>
                <w:sz w:val="20"/>
              </w:rPr>
              <w:t>8</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5</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1101</w:t>
            </w:r>
          </w:p>
        </w:tc>
        <w:tc>
          <w:tcPr>
            <w:tcW w:w="920" w:type="dxa"/>
            <w:vAlign w:val="center"/>
          </w:tcPr>
          <w:p w:rsidR="00F749D4" w:rsidRPr="00F749D4" w:rsidRDefault="00F749D4" w:rsidP="00F749D4">
            <w:pPr>
              <w:spacing w:before="60" w:after="60"/>
              <w:jc w:val="center"/>
              <w:rPr>
                <w:sz w:val="20"/>
              </w:rPr>
            </w:pPr>
            <w:r w:rsidRPr="00F749D4">
              <w:rPr>
                <w:sz w:val="20"/>
              </w:rPr>
              <w:t>864</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17</w:t>
            </w:r>
          </w:p>
        </w:tc>
        <w:tc>
          <w:tcPr>
            <w:tcW w:w="954" w:type="dxa"/>
            <w:vAlign w:val="center"/>
          </w:tcPr>
          <w:p w:rsidR="00F749D4" w:rsidRPr="00F749D4" w:rsidRDefault="00F749D4" w:rsidP="00F749D4">
            <w:pPr>
              <w:spacing w:before="60" w:after="60"/>
              <w:jc w:val="center"/>
              <w:rPr>
                <w:sz w:val="20"/>
              </w:rPr>
            </w:pPr>
            <w:r w:rsidRPr="00F749D4">
              <w:rPr>
                <w:sz w:val="20"/>
              </w:rPr>
              <w:t>6</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Personal fan, HS</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1102</w:t>
            </w:r>
          </w:p>
        </w:tc>
        <w:tc>
          <w:tcPr>
            <w:tcW w:w="920" w:type="dxa"/>
            <w:vAlign w:val="center"/>
          </w:tcPr>
          <w:p w:rsidR="00F749D4" w:rsidRPr="00F749D4" w:rsidRDefault="00F749D4" w:rsidP="00F749D4">
            <w:pPr>
              <w:spacing w:before="60" w:after="60"/>
              <w:jc w:val="center"/>
              <w:rPr>
                <w:sz w:val="20"/>
              </w:rPr>
            </w:pPr>
            <w:r w:rsidRPr="00F749D4">
              <w:rPr>
                <w:sz w:val="20"/>
              </w:rPr>
              <w:t>861</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17</w:t>
            </w:r>
          </w:p>
        </w:tc>
        <w:tc>
          <w:tcPr>
            <w:tcW w:w="954" w:type="dxa"/>
            <w:vAlign w:val="center"/>
          </w:tcPr>
          <w:p w:rsidR="00F749D4" w:rsidRPr="00F749D4" w:rsidRDefault="00F749D4" w:rsidP="00F749D4">
            <w:pPr>
              <w:spacing w:before="60" w:after="60"/>
              <w:jc w:val="center"/>
              <w:rPr>
                <w:sz w:val="20"/>
              </w:rPr>
            </w:pPr>
            <w:r w:rsidRPr="00F749D4">
              <w:rPr>
                <w:sz w:val="20"/>
              </w:rPr>
              <w:t>6</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Tara F- open cubes</w:t>
            </w:r>
          </w:p>
        </w:tc>
        <w:tc>
          <w:tcPr>
            <w:tcW w:w="920" w:type="dxa"/>
            <w:vAlign w:val="center"/>
          </w:tcPr>
          <w:p w:rsidR="00F749D4" w:rsidRPr="00F749D4" w:rsidRDefault="00F749D4" w:rsidP="00F749D4">
            <w:pPr>
              <w:spacing w:before="60" w:after="60"/>
              <w:jc w:val="center"/>
              <w:rPr>
                <w:sz w:val="20"/>
              </w:rPr>
            </w:pPr>
            <w:r w:rsidRPr="00F749D4">
              <w:rPr>
                <w:sz w:val="20"/>
              </w:rPr>
              <w:t>913</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18</w:t>
            </w:r>
          </w:p>
        </w:tc>
        <w:tc>
          <w:tcPr>
            <w:tcW w:w="954" w:type="dxa"/>
            <w:vAlign w:val="center"/>
          </w:tcPr>
          <w:p w:rsidR="00F749D4" w:rsidRPr="00F749D4" w:rsidRDefault="00F749D4" w:rsidP="00F749D4">
            <w:pPr>
              <w:spacing w:before="60" w:after="60"/>
              <w:jc w:val="center"/>
              <w:rPr>
                <w:sz w:val="20"/>
              </w:rPr>
            </w:pPr>
            <w:r w:rsidRPr="00F749D4">
              <w:rPr>
                <w:sz w:val="20"/>
              </w:rPr>
              <w:t>5</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6</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proofErr w:type="spellStart"/>
            <w:r w:rsidRPr="00F749D4">
              <w:rPr>
                <w:sz w:val="20"/>
              </w:rPr>
              <w:lastRenderedPageBreak/>
              <w:t>Eilleen</w:t>
            </w:r>
            <w:proofErr w:type="spellEnd"/>
            <w:r w:rsidRPr="00F749D4">
              <w:rPr>
                <w:sz w:val="20"/>
              </w:rPr>
              <w:t>- open cubes</w:t>
            </w:r>
          </w:p>
        </w:tc>
        <w:tc>
          <w:tcPr>
            <w:tcW w:w="920" w:type="dxa"/>
            <w:vAlign w:val="center"/>
          </w:tcPr>
          <w:p w:rsidR="00F749D4" w:rsidRPr="00F749D4" w:rsidRDefault="00F749D4" w:rsidP="00F749D4">
            <w:pPr>
              <w:spacing w:before="60" w:after="60"/>
              <w:jc w:val="center"/>
              <w:rPr>
                <w:sz w:val="20"/>
              </w:rPr>
            </w:pPr>
            <w:r w:rsidRPr="00F749D4">
              <w:rPr>
                <w:sz w:val="20"/>
              </w:rPr>
              <w:t>932</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18</w:t>
            </w:r>
          </w:p>
        </w:tc>
        <w:tc>
          <w:tcPr>
            <w:tcW w:w="954" w:type="dxa"/>
            <w:vAlign w:val="center"/>
          </w:tcPr>
          <w:p w:rsidR="00F749D4" w:rsidRPr="00F749D4" w:rsidRDefault="00F749D4" w:rsidP="00F749D4">
            <w:pPr>
              <w:spacing w:before="60" w:after="60"/>
              <w:jc w:val="center"/>
              <w:rPr>
                <w:sz w:val="20"/>
              </w:rPr>
            </w:pPr>
            <w:r w:rsidRPr="00F749D4">
              <w:rPr>
                <w:sz w:val="20"/>
              </w:rPr>
              <w:t>6</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4</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1804</w:t>
            </w:r>
          </w:p>
        </w:tc>
        <w:tc>
          <w:tcPr>
            <w:tcW w:w="920" w:type="dxa"/>
            <w:vAlign w:val="center"/>
          </w:tcPr>
          <w:p w:rsidR="00F749D4" w:rsidRPr="00F749D4" w:rsidRDefault="00F749D4" w:rsidP="00F749D4">
            <w:pPr>
              <w:spacing w:before="60" w:after="60"/>
              <w:jc w:val="center"/>
              <w:rPr>
                <w:sz w:val="20"/>
              </w:rPr>
            </w:pPr>
            <w:r w:rsidRPr="00F749D4">
              <w:rPr>
                <w:sz w:val="20"/>
              </w:rPr>
              <w:t>972</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18</w:t>
            </w:r>
          </w:p>
        </w:tc>
        <w:tc>
          <w:tcPr>
            <w:tcW w:w="954" w:type="dxa"/>
            <w:vAlign w:val="center"/>
          </w:tcPr>
          <w:p w:rsidR="00F749D4" w:rsidRPr="00F749D4" w:rsidRDefault="00F749D4" w:rsidP="00F749D4">
            <w:pPr>
              <w:spacing w:before="60" w:after="60"/>
              <w:jc w:val="center"/>
              <w:rPr>
                <w:sz w:val="20"/>
              </w:rPr>
            </w:pPr>
            <w:r w:rsidRPr="00F749D4">
              <w:rPr>
                <w:sz w:val="20"/>
              </w:rPr>
              <w:t>6</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HS</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1901</w:t>
            </w:r>
          </w:p>
        </w:tc>
        <w:tc>
          <w:tcPr>
            <w:tcW w:w="920" w:type="dxa"/>
            <w:vAlign w:val="center"/>
          </w:tcPr>
          <w:p w:rsidR="00F749D4" w:rsidRPr="00F749D4" w:rsidRDefault="00F749D4" w:rsidP="00F749D4">
            <w:pPr>
              <w:spacing w:before="60" w:after="60"/>
              <w:jc w:val="center"/>
              <w:rPr>
                <w:sz w:val="20"/>
              </w:rPr>
            </w:pPr>
            <w:r w:rsidRPr="00F749D4">
              <w:rPr>
                <w:sz w:val="20"/>
              </w:rPr>
              <w:t>925</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18</w:t>
            </w:r>
          </w:p>
        </w:tc>
        <w:tc>
          <w:tcPr>
            <w:tcW w:w="954" w:type="dxa"/>
            <w:vAlign w:val="center"/>
          </w:tcPr>
          <w:p w:rsidR="00F749D4" w:rsidRPr="00F749D4" w:rsidRDefault="00F749D4" w:rsidP="00F749D4">
            <w:pPr>
              <w:spacing w:before="60" w:after="60"/>
              <w:jc w:val="center"/>
              <w:rPr>
                <w:sz w:val="20"/>
              </w:rPr>
            </w:pPr>
            <w:r w:rsidRPr="00F749D4">
              <w:rPr>
                <w:sz w:val="20"/>
              </w:rPr>
              <w:t>4</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1</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WD CT</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1902</w:t>
            </w:r>
          </w:p>
        </w:tc>
        <w:tc>
          <w:tcPr>
            <w:tcW w:w="920" w:type="dxa"/>
            <w:vAlign w:val="center"/>
          </w:tcPr>
          <w:p w:rsidR="00F749D4" w:rsidRPr="00F749D4" w:rsidRDefault="00F749D4" w:rsidP="00F749D4">
            <w:pPr>
              <w:spacing w:before="60" w:after="60"/>
              <w:jc w:val="center"/>
              <w:rPr>
                <w:sz w:val="20"/>
              </w:rPr>
            </w:pPr>
            <w:r w:rsidRPr="00F749D4">
              <w:rPr>
                <w:sz w:val="20"/>
              </w:rPr>
              <w:t>1002</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19</w:t>
            </w:r>
          </w:p>
        </w:tc>
        <w:tc>
          <w:tcPr>
            <w:tcW w:w="954" w:type="dxa"/>
            <w:vAlign w:val="center"/>
          </w:tcPr>
          <w:p w:rsidR="00F749D4" w:rsidRPr="00F749D4" w:rsidRDefault="00F749D4" w:rsidP="00F749D4">
            <w:pPr>
              <w:spacing w:before="60" w:after="60"/>
              <w:jc w:val="center"/>
              <w:rPr>
                <w:sz w:val="20"/>
              </w:rPr>
            </w:pPr>
            <w:r w:rsidRPr="00F749D4">
              <w:rPr>
                <w:sz w:val="20"/>
              </w:rPr>
              <w:t>76</w:t>
            </w:r>
          </w:p>
        </w:tc>
        <w:tc>
          <w:tcPr>
            <w:tcW w:w="954" w:type="dxa"/>
            <w:vAlign w:val="center"/>
          </w:tcPr>
          <w:p w:rsidR="00F749D4" w:rsidRPr="00F749D4" w:rsidRDefault="00F749D4" w:rsidP="00F749D4">
            <w:pPr>
              <w:spacing w:before="60" w:after="60"/>
              <w:jc w:val="center"/>
              <w:rPr>
                <w:sz w:val="20"/>
              </w:rPr>
            </w:pPr>
            <w:r w:rsidRPr="00F749D4">
              <w:rPr>
                <w:sz w:val="20"/>
              </w:rPr>
              <w:t>2.3</w:t>
            </w:r>
          </w:p>
        </w:tc>
        <w:tc>
          <w:tcPr>
            <w:tcW w:w="1260" w:type="dxa"/>
            <w:vAlign w:val="center"/>
          </w:tcPr>
          <w:p w:rsidR="00F749D4" w:rsidRPr="00F749D4" w:rsidRDefault="00F749D4" w:rsidP="00F749D4">
            <w:pPr>
              <w:spacing w:before="60" w:after="60"/>
              <w:jc w:val="center"/>
              <w:rPr>
                <w:sz w:val="20"/>
              </w:rPr>
            </w:pPr>
            <w:r w:rsidRPr="00F749D4">
              <w:rPr>
                <w:sz w:val="20"/>
              </w:rPr>
              <w:t>2</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Humidifier with fragrance</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1903</w:t>
            </w:r>
          </w:p>
        </w:tc>
        <w:tc>
          <w:tcPr>
            <w:tcW w:w="920" w:type="dxa"/>
            <w:vAlign w:val="center"/>
          </w:tcPr>
          <w:p w:rsidR="00F749D4" w:rsidRPr="00F749D4" w:rsidRDefault="00F749D4" w:rsidP="00F749D4">
            <w:pPr>
              <w:spacing w:before="60" w:after="60"/>
              <w:jc w:val="center"/>
              <w:rPr>
                <w:sz w:val="20"/>
              </w:rPr>
            </w:pPr>
            <w:r w:rsidRPr="00F749D4">
              <w:rPr>
                <w:sz w:val="20"/>
              </w:rPr>
              <w:t>882</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20</w:t>
            </w:r>
          </w:p>
        </w:tc>
        <w:tc>
          <w:tcPr>
            <w:tcW w:w="954" w:type="dxa"/>
            <w:vAlign w:val="center"/>
          </w:tcPr>
          <w:p w:rsidR="00F749D4" w:rsidRPr="00F749D4" w:rsidRDefault="00F749D4" w:rsidP="00F749D4">
            <w:pPr>
              <w:spacing w:before="60" w:after="60"/>
              <w:jc w:val="center"/>
              <w:rPr>
                <w:sz w:val="20"/>
              </w:rPr>
            </w:pPr>
            <w:r w:rsidRPr="00F749D4">
              <w:rPr>
                <w:sz w:val="20"/>
              </w:rPr>
              <w:t>3</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1</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1904</w:t>
            </w:r>
          </w:p>
        </w:tc>
        <w:tc>
          <w:tcPr>
            <w:tcW w:w="920" w:type="dxa"/>
            <w:vAlign w:val="center"/>
          </w:tcPr>
          <w:p w:rsidR="00F749D4" w:rsidRPr="00F749D4" w:rsidRDefault="00F749D4" w:rsidP="00F749D4">
            <w:pPr>
              <w:spacing w:before="60" w:after="60"/>
              <w:jc w:val="center"/>
              <w:rPr>
                <w:sz w:val="20"/>
              </w:rPr>
            </w:pPr>
            <w:r w:rsidRPr="00F749D4">
              <w:rPr>
                <w:sz w:val="20"/>
              </w:rPr>
              <w:t>1134</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20</w:t>
            </w:r>
          </w:p>
        </w:tc>
        <w:tc>
          <w:tcPr>
            <w:tcW w:w="954" w:type="dxa"/>
            <w:vAlign w:val="center"/>
          </w:tcPr>
          <w:p w:rsidR="00F749D4" w:rsidRPr="00F749D4" w:rsidRDefault="00F749D4" w:rsidP="00F749D4">
            <w:pPr>
              <w:spacing w:before="60" w:after="60"/>
              <w:jc w:val="center"/>
              <w:rPr>
                <w:sz w:val="20"/>
              </w:rPr>
            </w:pPr>
            <w:r w:rsidRPr="00F749D4">
              <w:rPr>
                <w:sz w:val="20"/>
              </w:rPr>
              <w:t>5</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5</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WD CTs</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1905</w:t>
            </w:r>
          </w:p>
        </w:tc>
        <w:tc>
          <w:tcPr>
            <w:tcW w:w="920" w:type="dxa"/>
            <w:vAlign w:val="center"/>
          </w:tcPr>
          <w:p w:rsidR="00F749D4" w:rsidRPr="00F749D4" w:rsidRDefault="00F749D4" w:rsidP="00F749D4">
            <w:pPr>
              <w:spacing w:before="60" w:after="60"/>
              <w:jc w:val="center"/>
              <w:rPr>
                <w:sz w:val="20"/>
              </w:rPr>
            </w:pPr>
            <w:r w:rsidRPr="00F749D4">
              <w:rPr>
                <w:sz w:val="20"/>
              </w:rPr>
              <w:t>1076</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20</w:t>
            </w:r>
          </w:p>
        </w:tc>
        <w:tc>
          <w:tcPr>
            <w:tcW w:w="954" w:type="dxa"/>
            <w:vAlign w:val="center"/>
          </w:tcPr>
          <w:p w:rsidR="00F749D4" w:rsidRPr="00F749D4" w:rsidRDefault="00F749D4" w:rsidP="00F749D4">
            <w:pPr>
              <w:spacing w:before="60" w:after="60"/>
              <w:jc w:val="center"/>
              <w:rPr>
                <w:sz w:val="20"/>
              </w:rPr>
            </w:pPr>
            <w:r w:rsidRPr="00F749D4">
              <w:rPr>
                <w:sz w:val="20"/>
              </w:rPr>
              <w:t>3</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2</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Plant, WD CT</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1906</w:t>
            </w:r>
          </w:p>
        </w:tc>
        <w:tc>
          <w:tcPr>
            <w:tcW w:w="920" w:type="dxa"/>
            <w:vAlign w:val="center"/>
          </w:tcPr>
          <w:p w:rsidR="00F749D4" w:rsidRPr="00F749D4" w:rsidRDefault="00F749D4" w:rsidP="00F749D4">
            <w:pPr>
              <w:spacing w:before="60" w:after="60"/>
              <w:jc w:val="center"/>
              <w:rPr>
                <w:sz w:val="20"/>
              </w:rPr>
            </w:pPr>
            <w:r w:rsidRPr="00F749D4">
              <w:rPr>
                <w:sz w:val="20"/>
              </w:rPr>
              <w:t>919</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17</w:t>
            </w:r>
          </w:p>
        </w:tc>
        <w:tc>
          <w:tcPr>
            <w:tcW w:w="954" w:type="dxa"/>
            <w:vAlign w:val="center"/>
          </w:tcPr>
          <w:p w:rsidR="00F749D4" w:rsidRPr="00F749D4" w:rsidRDefault="00F749D4" w:rsidP="00F749D4">
            <w:pPr>
              <w:spacing w:before="60" w:after="60"/>
              <w:jc w:val="center"/>
              <w:rPr>
                <w:sz w:val="20"/>
              </w:rPr>
            </w:pPr>
            <w:r w:rsidRPr="00F749D4">
              <w:rPr>
                <w:sz w:val="20"/>
              </w:rPr>
              <w:t>3</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DEM</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1907</w:t>
            </w:r>
          </w:p>
        </w:tc>
        <w:tc>
          <w:tcPr>
            <w:tcW w:w="920" w:type="dxa"/>
            <w:vAlign w:val="center"/>
          </w:tcPr>
          <w:p w:rsidR="00F749D4" w:rsidRPr="00F749D4" w:rsidRDefault="00F749D4" w:rsidP="00F749D4">
            <w:pPr>
              <w:spacing w:before="60" w:after="60"/>
              <w:jc w:val="center"/>
              <w:rPr>
                <w:sz w:val="20"/>
              </w:rPr>
            </w:pPr>
            <w:r w:rsidRPr="00F749D4">
              <w:rPr>
                <w:sz w:val="20"/>
              </w:rPr>
              <w:t>897</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17</w:t>
            </w:r>
          </w:p>
        </w:tc>
        <w:tc>
          <w:tcPr>
            <w:tcW w:w="954" w:type="dxa"/>
            <w:vAlign w:val="center"/>
          </w:tcPr>
          <w:p w:rsidR="00F749D4" w:rsidRPr="00F749D4" w:rsidRDefault="00F749D4" w:rsidP="00F749D4">
            <w:pPr>
              <w:spacing w:before="60" w:after="60"/>
              <w:jc w:val="center"/>
              <w:rPr>
                <w:sz w:val="20"/>
              </w:rPr>
            </w:pPr>
            <w:r w:rsidRPr="00F749D4">
              <w:rPr>
                <w:sz w:val="20"/>
              </w:rPr>
              <w:t>3</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3</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WD CTs</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Monique’s area- open cubes</w:t>
            </w:r>
          </w:p>
        </w:tc>
        <w:tc>
          <w:tcPr>
            <w:tcW w:w="920" w:type="dxa"/>
            <w:vAlign w:val="center"/>
          </w:tcPr>
          <w:p w:rsidR="00F749D4" w:rsidRPr="00F749D4" w:rsidRDefault="00F749D4" w:rsidP="00F749D4">
            <w:pPr>
              <w:spacing w:before="60" w:after="60"/>
              <w:jc w:val="center"/>
              <w:rPr>
                <w:sz w:val="20"/>
              </w:rPr>
            </w:pPr>
            <w:r w:rsidRPr="00F749D4">
              <w:rPr>
                <w:sz w:val="20"/>
              </w:rPr>
              <w:t>933</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17</w:t>
            </w:r>
          </w:p>
        </w:tc>
        <w:tc>
          <w:tcPr>
            <w:tcW w:w="954" w:type="dxa"/>
            <w:vAlign w:val="center"/>
          </w:tcPr>
          <w:p w:rsidR="00F749D4" w:rsidRPr="00F749D4" w:rsidRDefault="00F749D4" w:rsidP="00F749D4">
            <w:pPr>
              <w:spacing w:before="60" w:after="60"/>
              <w:jc w:val="center"/>
              <w:rPr>
                <w:sz w:val="20"/>
              </w:rPr>
            </w:pPr>
            <w:r w:rsidRPr="00F749D4">
              <w:rPr>
                <w:sz w:val="20"/>
              </w:rPr>
              <w:t>4</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3</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lastRenderedPageBreak/>
              <w:t>1908</w:t>
            </w:r>
          </w:p>
        </w:tc>
        <w:tc>
          <w:tcPr>
            <w:tcW w:w="920" w:type="dxa"/>
            <w:vAlign w:val="center"/>
          </w:tcPr>
          <w:p w:rsidR="00F749D4" w:rsidRPr="00F749D4" w:rsidRDefault="00F749D4" w:rsidP="00F749D4">
            <w:pPr>
              <w:spacing w:before="60" w:after="60"/>
              <w:jc w:val="center"/>
              <w:rPr>
                <w:sz w:val="20"/>
              </w:rPr>
            </w:pPr>
            <w:r w:rsidRPr="00F749D4">
              <w:rPr>
                <w:sz w:val="20"/>
              </w:rPr>
              <w:t>783</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16</w:t>
            </w:r>
          </w:p>
        </w:tc>
        <w:tc>
          <w:tcPr>
            <w:tcW w:w="954" w:type="dxa"/>
            <w:vAlign w:val="center"/>
          </w:tcPr>
          <w:p w:rsidR="00F749D4" w:rsidRPr="00F749D4" w:rsidRDefault="00F749D4" w:rsidP="00F749D4">
            <w:pPr>
              <w:spacing w:before="60" w:after="60"/>
              <w:jc w:val="center"/>
              <w:rPr>
                <w:sz w:val="20"/>
              </w:rPr>
            </w:pPr>
            <w:r w:rsidRPr="00F749D4">
              <w:rPr>
                <w:sz w:val="20"/>
              </w:rPr>
              <w:t>17</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1909</w:t>
            </w:r>
          </w:p>
        </w:tc>
        <w:tc>
          <w:tcPr>
            <w:tcW w:w="920" w:type="dxa"/>
            <w:vAlign w:val="center"/>
          </w:tcPr>
          <w:p w:rsidR="00F749D4" w:rsidRPr="00F749D4" w:rsidRDefault="00F749D4" w:rsidP="00F749D4">
            <w:pPr>
              <w:spacing w:before="60" w:after="60"/>
              <w:jc w:val="center"/>
              <w:rPr>
                <w:sz w:val="20"/>
              </w:rPr>
            </w:pPr>
            <w:r w:rsidRPr="00F749D4">
              <w:rPr>
                <w:sz w:val="20"/>
              </w:rPr>
              <w:t>782</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17</w:t>
            </w:r>
          </w:p>
        </w:tc>
        <w:tc>
          <w:tcPr>
            <w:tcW w:w="954" w:type="dxa"/>
            <w:vAlign w:val="center"/>
          </w:tcPr>
          <w:p w:rsidR="00F749D4" w:rsidRPr="00F749D4" w:rsidRDefault="00F749D4" w:rsidP="00F749D4">
            <w:pPr>
              <w:spacing w:before="60" w:after="60"/>
              <w:jc w:val="center"/>
              <w:rPr>
                <w:sz w:val="20"/>
              </w:rPr>
            </w:pPr>
            <w:r w:rsidRPr="00F749D4">
              <w:rPr>
                <w:sz w:val="20"/>
              </w:rPr>
              <w:t>3</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4</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WD CTs</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1910</w:t>
            </w:r>
          </w:p>
        </w:tc>
        <w:tc>
          <w:tcPr>
            <w:tcW w:w="920" w:type="dxa"/>
            <w:vAlign w:val="center"/>
          </w:tcPr>
          <w:p w:rsidR="00F749D4" w:rsidRPr="00F749D4" w:rsidRDefault="00F749D4" w:rsidP="00F749D4">
            <w:pPr>
              <w:spacing w:before="60" w:after="60"/>
              <w:jc w:val="center"/>
              <w:rPr>
                <w:sz w:val="20"/>
              </w:rPr>
            </w:pPr>
            <w:r w:rsidRPr="00F749D4">
              <w:rPr>
                <w:sz w:val="20"/>
              </w:rPr>
              <w:t>583</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15</w:t>
            </w:r>
          </w:p>
        </w:tc>
        <w:tc>
          <w:tcPr>
            <w:tcW w:w="954" w:type="dxa"/>
            <w:vAlign w:val="center"/>
          </w:tcPr>
          <w:p w:rsidR="00F749D4" w:rsidRPr="00F749D4" w:rsidRDefault="00F749D4" w:rsidP="00F749D4">
            <w:pPr>
              <w:spacing w:before="60" w:after="60"/>
              <w:jc w:val="center"/>
              <w:rPr>
                <w:sz w:val="20"/>
              </w:rPr>
            </w:pPr>
            <w:r w:rsidRPr="00F749D4">
              <w:rPr>
                <w:sz w:val="20"/>
              </w:rPr>
              <w:t>3</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2</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Torrie’s area- open cubes</w:t>
            </w:r>
          </w:p>
        </w:tc>
        <w:tc>
          <w:tcPr>
            <w:tcW w:w="920" w:type="dxa"/>
            <w:vAlign w:val="center"/>
          </w:tcPr>
          <w:p w:rsidR="00F749D4" w:rsidRPr="00F749D4" w:rsidRDefault="00F749D4" w:rsidP="00F749D4">
            <w:pPr>
              <w:spacing w:before="60" w:after="60"/>
              <w:jc w:val="center"/>
              <w:rPr>
                <w:sz w:val="20"/>
              </w:rPr>
            </w:pPr>
            <w:r w:rsidRPr="00F749D4">
              <w:rPr>
                <w:sz w:val="20"/>
              </w:rPr>
              <w:t>765</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17</w:t>
            </w:r>
          </w:p>
        </w:tc>
        <w:tc>
          <w:tcPr>
            <w:tcW w:w="954" w:type="dxa"/>
            <w:vAlign w:val="center"/>
          </w:tcPr>
          <w:p w:rsidR="00F749D4" w:rsidRPr="00F749D4" w:rsidRDefault="00F749D4" w:rsidP="00F749D4">
            <w:pPr>
              <w:spacing w:before="60" w:after="60"/>
              <w:jc w:val="center"/>
              <w:rPr>
                <w:sz w:val="20"/>
              </w:rPr>
            </w:pPr>
            <w:r w:rsidRPr="00F749D4">
              <w:rPr>
                <w:sz w:val="20"/>
              </w:rPr>
              <w:t>5</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3</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rPr>
                <w:sz w:val="20"/>
              </w:rPr>
            </w:pPr>
            <w:r w:rsidRPr="00F749D4">
              <w:rPr>
                <w:sz w:val="20"/>
              </w:rPr>
              <w:t>1103</w:t>
            </w:r>
          </w:p>
        </w:tc>
        <w:tc>
          <w:tcPr>
            <w:tcW w:w="920" w:type="dxa"/>
            <w:vAlign w:val="center"/>
          </w:tcPr>
          <w:p w:rsidR="00F749D4" w:rsidRPr="00F749D4" w:rsidRDefault="00F749D4" w:rsidP="00F749D4">
            <w:pPr>
              <w:jc w:val="center"/>
              <w:rPr>
                <w:sz w:val="20"/>
              </w:rPr>
            </w:pPr>
            <w:r w:rsidRPr="00F749D4">
              <w:rPr>
                <w:sz w:val="20"/>
              </w:rPr>
              <w:t>1086</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19</w:t>
            </w:r>
          </w:p>
        </w:tc>
        <w:tc>
          <w:tcPr>
            <w:tcW w:w="954" w:type="dxa"/>
            <w:vAlign w:val="center"/>
          </w:tcPr>
          <w:p w:rsidR="00F749D4" w:rsidRPr="00F749D4" w:rsidRDefault="00F749D4" w:rsidP="00F749D4">
            <w:pPr>
              <w:spacing w:before="60" w:after="60"/>
              <w:jc w:val="center"/>
              <w:rPr>
                <w:sz w:val="20"/>
              </w:rPr>
            </w:pPr>
            <w:r w:rsidRPr="00F749D4">
              <w:rPr>
                <w:sz w:val="20"/>
              </w:rPr>
              <w:t>5</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3</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WD carpet, fridge</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rPr>
                <w:sz w:val="20"/>
              </w:rPr>
            </w:pPr>
            <w:r w:rsidRPr="00F749D4">
              <w:rPr>
                <w:sz w:val="20"/>
              </w:rPr>
              <w:t>1805</w:t>
            </w:r>
          </w:p>
        </w:tc>
        <w:tc>
          <w:tcPr>
            <w:tcW w:w="920" w:type="dxa"/>
            <w:vAlign w:val="center"/>
          </w:tcPr>
          <w:p w:rsidR="00F749D4" w:rsidRPr="00F749D4" w:rsidRDefault="00F749D4" w:rsidP="00F749D4">
            <w:pPr>
              <w:jc w:val="center"/>
              <w:rPr>
                <w:sz w:val="20"/>
              </w:rPr>
            </w:pPr>
            <w:r w:rsidRPr="00F749D4">
              <w:rPr>
                <w:sz w:val="20"/>
              </w:rPr>
              <w:t>1025</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19</w:t>
            </w:r>
          </w:p>
        </w:tc>
        <w:tc>
          <w:tcPr>
            <w:tcW w:w="954" w:type="dxa"/>
            <w:vAlign w:val="center"/>
          </w:tcPr>
          <w:p w:rsidR="00F749D4" w:rsidRPr="00F749D4" w:rsidRDefault="00F749D4" w:rsidP="00F749D4">
            <w:pPr>
              <w:spacing w:before="60" w:after="60"/>
              <w:jc w:val="center"/>
              <w:rPr>
                <w:sz w:val="20"/>
              </w:rPr>
            </w:pPr>
            <w:r w:rsidRPr="00F749D4">
              <w:rPr>
                <w:sz w:val="20"/>
              </w:rPr>
              <w:t>3</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1</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HS, CPs</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rPr>
                <w:sz w:val="20"/>
              </w:rPr>
            </w:pPr>
            <w:r w:rsidRPr="00F749D4">
              <w:rPr>
                <w:sz w:val="20"/>
              </w:rPr>
              <w:t>Unit B- open cubes</w:t>
            </w:r>
          </w:p>
        </w:tc>
        <w:tc>
          <w:tcPr>
            <w:tcW w:w="920" w:type="dxa"/>
            <w:vAlign w:val="center"/>
          </w:tcPr>
          <w:p w:rsidR="00F749D4" w:rsidRPr="00F749D4" w:rsidRDefault="00F749D4" w:rsidP="00F749D4">
            <w:pPr>
              <w:jc w:val="center"/>
              <w:rPr>
                <w:sz w:val="20"/>
              </w:rPr>
            </w:pPr>
            <w:r w:rsidRPr="00F749D4">
              <w:rPr>
                <w:sz w:val="20"/>
              </w:rPr>
              <w:t>1023</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19</w:t>
            </w:r>
          </w:p>
        </w:tc>
        <w:tc>
          <w:tcPr>
            <w:tcW w:w="954" w:type="dxa"/>
            <w:vAlign w:val="center"/>
          </w:tcPr>
          <w:p w:rsidR="00F749D4" w:rsidRPr="00F749D4" w:rsidRDefault="00F749D4" w:rsidP="00F749D4">
            <w:pPr>
              <w:spacing w:before="60" w:after="60"/>
              <w:jc w:val="center"/>
              <w:rPr>
                <w:sz w:val="20"/>
              </w:rPr>
            </w:pPr>
            <w:r w:rsidRPr="00F749D4">
              <w:rPr>
                <w:sz w:val="20"/>
              </w:rPr>
              <w:t>5</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4</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HS</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rPr>
                <w:sz w:val="20"/>
              </w:rPr>
            </w:pPr>
            <w:r w:rsidRPr="00F749D4">
              <w:rPr>
                <w:sz w:val="20"/>
              </w:rPr>
              <w:t>1803</w:t>
            </w:r>
          </w:p>
        </w:tc>
        <w:tc>
          <w:tcPr>
            <w:tcW w:w="920" w:type="dxa"/>
            <w:vAlign w:val="center"/>
          </w:tcPr>
          <w:p w:rsidR="00F749D4" w:rsidRPr="00F749D4" w:rsidRDefault="00F749D4" w:rsidP="00F749D4">
            <w:pPr>
              <w:jc w:val="center"/>
              <w:rPr>
                <w:sz w:val="20"/>
              </w:rPr>
            </w:pPr>
            <w:r w:rsidRPr="00F749D4">
              <w:rPr>
                <w:sz w:val="20"/>
              </w:rPr>
              <w:t>1027</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19</w:t>
            </w:r>
          </w:p>
        </w:tc>
        <w:tc>
          <w:tcPr>
            <w:tcW w:w="954" w:type="dxa"/>
            <w:vAlign w:val="center"/>
          </w:tcPr>
          <w:p w:rsidR="00F749D4" w:rsidRPr="00F749D4" w:rsidRDefault="00F749D4" w:rsidP="00F749D4">
            <w:pPr>
              <w:spacing w:before="60" w:after="60"/>
              <w:jc w:val="center"/>
              <w:rPr>
                <w:sz w:val="20"/>
              </w:rPr>
            </w:pPr>
            <w:r w:rsidRPr="00F749D4">
              <w:rPr>
                <w:sz w:val="20"/>
              </w:rPr>
              <w:t>4</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1</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rPr>
                <w:sz w:val="20"/>
              </w:rPr>
            </w:pPr>
            <w:r w:rsidRPr="00F749D4">
              <w:rPr>
                <w:sz w:val="20"/>
              </w:rPr>
              <w:t>Unit C- open cubes</w:t>
            </w:r>
          </w:p>
        </w:tc>
        <w:tc>
          <w:tcPr>
            <w:tcW w:w="920" w:type="dxa"/>
            <w:vAlign w:val="center"/>
          </w:tcPr>
          <w:p w:rsidR="00F749D4" w:rsidRPr="00F749D4" w:rsidRDefault="00F749D4" w:rsidP="00F749D4">
            <w:pPr>
              <w:jc w:val="center"/>
              <w:rPr>
                <w:sz w:val="20"/>
              </w:rPr>
            </w:pPr>
            <w:r w:rsidRPr="00F749D4">
              <w:rPr>
                <w:sz w:val="20"/>
              </w:rPr>
              <w:t>994</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19</w:t>
            </w:r>
          </w:p>
        </w:tc>
        <w:tc>
          <w:tcPr>
            <w:tcW w:w="954" w:type="dxa"/>
            <w:vAlign w:val="center"/>
          </w:tcPr>
          <w:p w:rsidR="00F749D4" w:rsidRPr="00F749D4" w:rsidRDefault="00F749D4" w:rsidP="00F749D4">
            <w:pPr>
              <w:spacing w:before="60" w:after="60"/>
              <w:jc w:val="center"/>
              <w:rPr>
                <w:sz w:val="20"/>
              </w:rPr>
            </w:pPr>
            <w:r w:rsidRPr="00F749D4">
              <w:rPr>
                <w:sz w:val="20"/>
              </w:rPr>
              <w:t>5</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3</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Carpet</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1607</w:t>
            </w:r>
          </w:p>
        </w:tc>
        <w:tc>
          <w:tcPr>
            <w:tcW w:w="920" w:type="dxa"/>
            <w:vAlign w:val="center"/>
          </w:tcPr>
          <w:p w:rsidR="00F749D4" w:rsidRPr="00F749D4" w:rsidRDefault="00F749D4" w:rsidP="00F749D4">
            <w:pPr>
              <w:spacing w:before="60" w:after="60"/>
              <w:jc w:val="center"/>
              <w:rPr>
                <w:sz w:val="20"/>
              </w:rPr>
            </w:pPr>
            <w:r w:rsidRPr="00F749D4">
              <w:rPr>
                <w:sz w:val="20"/>
              </w:rPr>
              <w:t>910</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18</w:t>
            </w:r>
          </w:p>
        </w:tc>
        <w:tc>
          <w:tcPr>
            <w:tcW w:w="954" w:type="dxa"/>
            <w:vAlign w:val="center"/>
          </w:tcPr>
          <w:p w:rsidR="00F749D4" w:rsidRPr="00F749D4" w:rsidRDefault="00F749D4" w:rsidP="00F749D4">
            <w:pPr>
              <w:spacing w:before="60" w:after="60"/>
              <w:jc w:val="center"/>
              <w:rPr>
                <w:sz w:val="20"/>
              </w:rPr>
            </w:pPr>
            <w:r w:rsidRPr="00F749D4">
              <w:rPr>
                <w:sz w:val="20"/>
              </w:rPr>
              <w:t>4</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Reports of WD wall, AI, HS</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lastRenderedPageBreak/>
              <w:t>1606</w:t>
            </w:r>
          </w:p>
        </w:tc>
        <w:tc>
          <w:tcPr>
            <w:tcW w:w="920" w:type="dxa"/>
            <w:vAlign w:val="center"/>
          </w:tcPr>
          <w:p w:rsidR="00F749D4" w:rsidRPr="00F749D4" w:rsidRDefault="00F749D4" w:rsidP="00F749D4">
            <w:pPr>
              <w:spacing w:before="60" w:after="60"/>
              <w:jc w:val="center"/>
              <w:rPr>
                <w:sz w:val="20"/>
              </w:rPr>
            </w:pPr>
            <w:r w:rsidRPr="00F749D4">
              <w:rPr>
                <w:sz w:val="20"/>
              </w:rPr>
              <w:t>944</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19</w:t>
            </w:r>
          </w:p>
        </w:tc>
        <w:tc>
          <w:tcPr>
            <w:tcW w:w="954" w:type="dxa"/>
            <w:vAlign w:val="center"/>
          </w:tcPr>
          <w:p w:rsidR="00F749D4" w:rsidRPr="00F749D4" w:rsidRDefault="00F749D4" w:rsidP="00F749D4">
            <w:pPr>
              <w:spacing w:before="60" w:after="60"/>
              <w:jc w:val="center"/>
              <w:rPr>
                <w:sz w:val="20"/>
              </w:rPr>
            </w:pPr>
            <w:r w:rsidRPr="00F749D4">
              <w:rPr>
                <w:sz w:val="20"/>
              </w:rPr>
              <w:t>5</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Mini fridge on carpet, AI</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1605</w:t>
            </w:r>
          </w:p>
        </w:tc>
        <w:tc>
          <w:tcPr>
            <w:tcW w:w="920" w:type="dxa"/>
            <w:vAlign w:val="center"/>
          </w:tcPr>
          <w:p w:rsidR="00F749D4" w:rsidRPr="00F749D4" w:rsidRDefault="00F749D4" w:rsidP="00F749D4">
            <w:pPr>
              <w:spacing w:before="60" w:after="60"/>
              <w:jc w:val="center"/>
              <w:rPr>
                <w:sz w:val="20"/>
              </w:rPr>
            </w:pPr>
            <w:r w:rsidRPr="00F749D4">
              <w:rPr>
                <w:sz w:val="20"/>
              </w:rPr>
              <w:t>936</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18</w:t>
            </w:r>
          </w:p>
        </w:tc>
        <w:tc>
          <w:tcPr>
            <w:tcW w:w="954" w:type="dxa"/>
            <w:vAlign w:val="center"/>
          </w:tcPr>
          <w:p w:rsidR="00F749D4" w:rsidRPr="00F749D4" w:rsidRDefault="00F749D4" w:rsidP="00F749D4">
            <w:pPr>
              <w:spacing w:before="60" w:after="60"/>
              <w:jc w:val="center"/>
              <w:rPr>
                <w:sz w:val="20"/>
              </w:rPr>
            </w:pPr>
            <w:r w:rsidRPr="00F749D4">
              <w:rPr>
                <w:sz w:val="20"/>
              </w:rPr>
              <w:t>6</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HS, DEM, AI</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1604</w:t>
            </w:r>
          </w:p>
        </w:tc>
        <w:tc>
          <w:tcPr>
            <w:tcW w:w="920" w:type="dxa"/>
            <w:vAlign w:val="center"/>
          </w:tcPr>
          <w:p w:rsidR="00F749D4" w:rsidRPr="00F749D4" w:rsidRDefault="00F749D4" w:rsidP="00F749D4">
            <w:pPr>
              <w:spacing w:before="60" w:after="60"/>
              <w:jc w:val="center"/>
              <w:rPr>
                <w:sz w:val="20"/>
              </w:rPr>
            </w:pPr>
            <w:r w:rsidRPr="00F749D4">
              <w:rPr>
                <w:sz w:val="20"/>
              </w:rPr>
              <w:t>1159</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71</w:t>
            </w:r>
          </w:p>
        </w:tc>
        <w:tc>
          <w:tcPr>
            <w:tcW w:w="1080" w:type="dxa"/>
            <w:vAlign w:val="center"/>
          </w:tcPr>
          <w:p w:rsidR="00F749D4" w:rsidRPr="00F749D4" w:rsidRDefault="00F749D4" w:rsidP="00F749D4">
            <w:pPr>
              <w:spacing w:before="60" w:after="60"/>
              <w:jc w:val="center"/>
              <w:rPr>
                <w:sz w:val="20"/>
              </w:rPr>
            </w:pPr>
            <w:r w:rsidRPr="00F749D4">
              <w:rPr>
                <w:sz w:val="20"/>
              </w:rPr>
              <w:t>19</w:t>
            </w:r>
          </w:p>
        </w:tc>
        <w:tc>
          <w:tcPr>
            <w:tcW w:w="954" w:type="dxa"/>
            <w:vAlign w:val="center"/>
          </w:tcPr>
          <w:p w:rsidR="00F749D4" w:rsidRPr="00F749D4" w:rsidRDefault="00F749D4" w:rsidP="00F749D4">
            <w:pPr>
              <w:spacing w:before="60" w:after="60"/>
              <w:jc w:val="center"/>
              <w:rPr>
                <w:sz w:val="20"/>
              </w:rPr>
            </w:pPr>
            <w:r w:rsidRPr="00F749D4">
              <w:rPr>
                <w:sz w:val="20"/>
              </w:rPr>
              <w:t>4</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2</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1603</w:t>
            </w:r>
          </w:p>
        </w:tc>
        <w:tc>
          <w:tcPr>
            <w:tcW w:w="920" w:type="dxa"/>
            <w:vAlign w:val="center"/>
          </w:tcPr>
          <w:p w:rsidR="00F749D4" w:rsidRPr="00F749D4" w:rsidRDefault="00F749D4" w:rsidP="00F749D4">
            <w:pPr>
              <w:spacing w:before="60" w:after="60"/>
              <w:jc w:val="center"/>
              <w:rPr>
                <w:sz w:val="20"/>
              </w:rPr>
            </w:pPr>
            <w:r w:rsidRPr="00F749D4">
              <w:rPr>
                <w:sz w:val="20"/>
              </w:rPr>
              <w:t>973</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18</w:t>
            </w:r>
          </w:p>
        </w:tc>
        <w:tc>
          <w:tcPr>
            <w:tcW w:w="954" w:type="dxa"/>
            <w:vAlign w:val="center"/>
          </w:tcPr>
          <w:p w:rsidR="00F749D4" w:rsidRPr="00F749D4" w:rsidRDefault="00F749D4" w:rsidP="00F749D4">
            <w:pPr>
              <w:spacing w:before="60" w:after="60"/>
              <w:jc w:val="center"/>
              <w:rPr>
                <w:sz w:val="20"/>
              </w:rPr>
            </w:pPr>
            <w:r w:rsidRPr="00F749D4">
              <w:rPr>
                <w:sz w:val="20"/>
              </w:rPr>
              <w:t>5</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DEM, Reed AF</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1602</w:t>
            </w:r>
          </w:p>
        </w:tc>
        <w:tc>
          <w:tcPr>
            <w:tcW w:w="920" w:type="dxa"/>
            <w:vAlign w:val="center"/>
          </w:tcPr>
          <w:p w:rsidR="00F749D4" w:rsidRPr="00F749D4" w:rsidRDefault="00F749D4" w:rsidP="00F749D4">
            <w:pPr>
              <w:spacing w:before="60" w:after="60"/>
              <w:jc w:val="center"/>
              <w:rPr>
                <w:sz w:val="20"/>
              </w:rPr>
            </w:pPr>
            <w:r w:rsidRPr="00F749D4">
              <w:rPr>
                <w:sz w:val="20"/>
              </w:rPr>
              <w:t>950</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18</w:t>
            </w:r>
          </w:p>
        </w:tc>
        <w:tc>
          <w:tcPr>
            <w:tcW w:w="954" w:type="dxa"/>
            <w:vAlign w:val="center"/>
          </w:tcPr>
          <w:p w:rsidR="00F749D4" w:rsidRPr="00F749D4" w:rsidRDefault="00F749D4" w:rsidP="00F749D4">
            <w:pPr>
              <w:spacing w:before="60" w:after="60"/>
              <w:jc w:val="center"/>
              <w:rPr>
                <w:sz w:val="20"/>
              </w:rPr>
            </w:pPr>
            <w:r w:rsidRPr="00F749D4">
              <w:rPr>
                <w:sz w:val="20"/>
              </w:rPr>
              <w:t>2</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DEM, AI, CPs</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1601</w:t>
            </w:r>
          </w:p>
        </w:tc>
        <w:tc>
          <w:tcPr>
            <w:tcW w:w="920" w:type="dxa"/>
            <w:vAlign w:val="center"/>
          </w:tcPr>
          <w:p w:rsidR="00F749D4" w:rsidRPr="00F749D4" w:rsidRDefault="00F749D4" w:rsidP="00F749D4">
            <w:pPr>
              <w:spacing w:before="60" w:after="60"/>
              <w:jc w:val="center"/>
              <w:rPr>
                <w:sz w:val="20"/>
              </w:rPr>
            </w:pPr>
            <w:r w:rsidRPr="00F749D4">
              <w:rPr>
                <w:sz w:val="20"/>
              </w:rPr>
              <w:t>1022</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19</w:t>
            </w:r>
          </w:p>
        </w:tc>
        <w:tc>
          <w:tcPr>
            <w:tcW w:w="954" w:type="dxa"/>
            <w:vAlign w:val="center"/>
          </w:tcPr>
          <w:p w:rsidR="00F749D4" w:rsidRPr="00F749D4" w:rsidRDefault="00F749D4" w:rsidP="00F749D4">
            <w:pPr>
              <w:spacing w:before="60" w:after="60"/>
              <w:jc w:val="center"/>
              <w:rPr>
                <w:sz w:val="20"/>
              </w:rPr>
            </w:pPr>
            <w:r w:rsidRPr="00F749D4">
              <w:rPr>
                <w:sz w:val="20"/>
              </w:rPr>
              <w:t>3</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2</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Carpet, fridge on carpet</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Family Resource-open cubes</w:t>
            </w:r>
          </w:p>
        </w:tc>
        <w:tc>
          <w:tcPr>
            <w:tcW w:w="920" w:type="dxa"/>
            <w:vAlign w:val="center"/>
          </w:tcPr>
          <w:p w:rsidR="00F749D4" w:rsidRPr="00F749D4" w:rsidRDefault="00F749D4" w:rsidP="00F749D4">
            <w:pPr>
              <w:spacing w:before="60" w:after="60"/>
              <w:jc w:val="center"/>
              <w:rPr>
                <w:sz w:val="20"/>
              </w:rPr>
            </w:pPr>
            <w:r w:rsidRPr="00F749D4">
              <w:rPr>
                <w:sz w:val="20"/>
              </w:rPr>
              <w:t>985</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19</w:t>
            </w:r>
          </w:p>
        </w:tc>
        <w:tc>
          <w:tcPr>
            <w:tcW w:w="954" w:type="dxa"/>
            <w:vAlign w:val="center"/>
          </w:tcPr>
          <w:p w:rsidR="00F749D4" w:rsidRPr="00F749D4" w:rsidRDefault="00F749D4" w:rsidP="00F749D4">
            <w:pPr>
              <w:spacing w:before="60" w:after="60"/>
              <w:jc w:val="center"/>
              <w:rPr>
                <w:sz w:val="20"/>
              </w:rPr>
            </w:pPr>
            <w:r w:rsidRPr="00F749D4">
              <w:rPr>
                <w:sz w:val="20"/>
              </w:rPr>
              <w:t>4</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4</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HS</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1402</w:t>
            </w:r>
          </w:p>
        </w:tc>
        <w:tc>
          <w:tcPr>
            <w:tcW w:w="920" w:type="dxa"/>
            <w:vAlign w:val="center"/>
          </w:tcPr>
          <w:p w:rsidR="00F749D4" w:rsidRPr="00F749D4" w:rsidRDefault="00F749D4" w:rsidP="00F749D4">
            <w:pPr>
              <w:spacing w:before="60" w:after="60"/>
              <w:jc w:val="center"/>
              <w:rPr>
                <w:sz w:val="20"/>
              </w:rPr>
            </w:pPr>
            <w:r w:rsidRPr="00F749D4">
              <w:rPr>
                <w:sz w:val="20"/>
              </w:rPr>
              <w:t>916</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18</w:t>
            </w:r>
          </w:p>
        </w:tc>
        <w:tc>
          <w:tcPr>
            <w:tcW w:w="954" w:type="dxa"/>
            <w:vAlign w:val="center"/>
          </w:tcPr>
          <w:p w:rsidR="00F749D4" w:rsidRPr="00F749D4" w:rsidRDefault="00F749D4" w:rsidP="00F749D4">
            <w:pPr>
              <w:spacing w:before="60" w:after="60"/>
              <w:jc w:val="center"/>
              <w:rPr>
                <w:sz w:val="20"/>
              </w:rPr>
            </w:pPr>
            <w:r w:rsidRPr="00F749D4">
              <w:rPr>
                <w:sz w:val="20"/>
              </w:rPr>
              <w:t>4</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CPs, HS</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1404</w:t>
            </w:r>
          </w:p>
        </w:tc>
        <w:tc>
          <w:tcPr>
            <w:tcW w:w="920" w:type="dxa"/>
            <w:vAlign w:val="center"/>
          </w:tcPr>
          <w:p w:rsidR="00F749D4" w:rsidRPr="00F749D4" w:rsidRDefault="00F749D4" w:rsidP="00F749D4">
            <w:pPr>
              <w:spacing w:before="60" w:after="60"/>
              <w:jc w:val="center"/>
              <w:rPr>
                <w:sz w:val="20"/>
              </w:rPr>
            </w:pPr>
            <w:r w:rsidRPr="00F749D4">
              <w:rPr>
                <w:sz w:val="20"/>
              </w:rPr>
              <w:t>928</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17</w:t>
            </w:r>
          </w:p>
        </w:tc>
        <w:tc>
          <w:tcPr>
            <w:tcW w:w="954" w:type="dxa"/>
            <w:vAlign w:val="center"/>
          </w:tcPr>
          <w:p w:rsidR="00F749D4" w:rsidRPr="00F749D4" w:rsidRDefault="00F749D4" w:rsidP="00F749D4">
            <w:pPr>
              <w:spacing w:before="60" w:after="60"/>
              <w:jc w:val="center"/>
              <w:rPr>
                <w:sz w:val="20"/>
              </w:rPr>
            </w:pPr>
            <w:r w:rsidRPr="00F749D4">
              <w:rPr>
                <w:sz w:val="20"/>
              </w:rPr>
              <w:t>6</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DEM, upholstered furniture</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Adoption area</w:t>
            </w:r>
          </w:p>
        </w:tc>
        <w:tc>
          <w:tcPr>
            <w:tcW w:w="920" w:type="dxa"/>
            <w:vAlign w:val="center"/>
          </w:tcPr>
          <w:p w:rsidR="00F749D4" w:rsidRPr="00F749D4" w:rsidRDefault="00F749D4" w:rsidP="00F749D4">
            <w:pPr>
              <w:spacing w:before="60" w:after="60"/>
              <w:jc w:val="center"/>
              <w:rPr>
                <w:sz w:val="20"/>
              </w:rPr>
            </w:pPr>
            <w:r w:rsidRPr="00F749D4">
              <w:rPr>
                <w:sz w:val="20"/>
              </w:rPr>
              <w:t>915</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17</w:t>
            </w:r>
          </w:p>
        </w:tc>
        <w:tc>
          <w:tcPr>
            <w:tcW w:w="954" w:type="dxa"/>
            <w:vAlign w:val="center"/>
          </w:tcPr>
          <w:p w:rsidR="00F749D4" w:rsidRPr="00F749D4" w:rsidRDefault="00F749D4" w:rsidP="00F749D4">
            <w:pPr>
              <w:spacing w:before="60" w:after="60"/>
              <w:jc w:val="center"/>
              <w:rPr>
                <w:sz w:val="20"/>
              </w:rPr>
            </w:pPr>
            <w:r w:rsidRPr="00F749D4">
              <w:rPr>
                <w:sz w:val="20"/>
              </w:rPr>
              <w:t>5</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5</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HS, AI</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lastRenderedPageBreak/>
              <w:t>Lobby</w:t>
            </w:r>
          </w:p>
        </w:tc>
        <w:tc>
          <w:tcPr>
            <w:tcW w:w="920" w:type="dxa"/>
            <w:vAlign w:val="center"/>
          </w:tcPr>
          <w:p w:rsidR="00F749D4" w:rsidRPr="00F749D4" w:rsidRDefault="00F749D4" w:rsidP="00F749D4">
            <w:pPr>
              <w:spacing w:before="60" w:after="60"/>
              <w:jc w:val="center"/>
              <w:rPr>
                <w:sz w:val="20"/>
              </w:rPr>
            </w:pPr>
            <w:r w:rsidRPr="00F749D4">
              <w:rPr>
                <w:sz w:val="20"/>
              </w:rPr>
              <w:t>788</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14</w:t>
            </w:r>
          </w:p>
        </w:tc>
        <w:tc>
          <w:tcPr>
            <w:tcW w:w="954" w:type="dxa"/>
            <w:vAlign w:val="center"/>
          </w:tcPr>
          <w:p w:rsidR="00F749D4" w:rsidRPr="00F749D4" w:rsidRDefault="00F749D4" w:rsidP="00F749D4">
            <w:pPr>
              <w:spacing w:before="60" w:after="60"/>
              <w:jc w:val="center"/>
              <w:rPr>
                <w:sz w:val="20"/>
              </w:rPr>
            </w:pPr>
            <w:r w:rsidRPr="00F749D4">
              <w:rPr>
                <w:sz w:val="20"/>
              </w:rPr>
              <w:t>4</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7</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1001</w:t>
            </w:r>
          </w:p>
        </w:tc>
        <w:tc>
          <w:tcPr>
            <w:tcW w:w="920" w:type="dxa"/>
            <w:vAlign w:val="center"/>
          </w:tcPr>
          <w:p w:rsidR="00F749D4" w:rsidRPr="00F749D4" w:rsidRDefault="00F749D4" w:rsidP="00F749D4">
            <w:pPr>
              <w:spacing w:before="60" w:after="60"/>
              <w:jc w:val="center"/>
              <w:rPr>
                <w:sz w:val="20"/>
              </w:rPr>
            </w:pPr>
            <w:r w:rsidRPr="00F749D4">
              <w:rPr>
                <w:sz w:val="20"/>
              </w:rPr>
              <w:t>693</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72</w:t>
            </w:r>
          </w:p>
        </w:tc>
        <w:tc>
          <w:tcPr>
            <w:tcW w:w="1080" w:type="dxa"/>
            <w:vAlign w:val="center"/>
          </w:tcPr>
          <w:p w:rsidR="00F749D4" w:rsidRPr="00F749D4" w:rsidRDefault="00F749D4" w:rsidP="00F749D4">
            <w:pPr>
              <w:spacing w:before="60" w:after="60"/>
              <w:jc w:val="center"/>
              <w:rPr>
                <w:sz w:val="20"/>
              </w:rPr>
            </w:pPr>
            <w:r w:rsidRPr="00F749D4">
              <w:rPr>
                <w:sz w:val="20"/>
              </w:rPr>
              <w:t>14</w:t>
            </w:r>
          </w:p>
        </w:tc>
        <w:tc>
          <w:tcPr>
            <w:tcW w:w="954" w:type="dxa"/>
            <w:vAlign w:val="center"/>
          </w:tcPr>
          <w:p w:rsidR="00F749D4" w:rsidRPr="00F749D4" w:rsidRDefault="00F749D4" w:rsidP="00F749D4">
            <w:pPr>
              <w:spacing w:before="60" w:after="60"/>
              <w:jc w:val="center"/>
              <w:rPr>
                <w:sz w:val="20"/>
              </w:rPr>
            </w:pPr>
            <w:r w:rsidRPr="00F749D4">
              <w:rPr>
                <w:sz w:val="20"/>
              </w:rPr>
              <w:t>4</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1003</w:t>
            </w:r>
          </w:p>
        </w:tc>
        <w:tc>
          <w:tcPr>
            <w:tcW w:w="920" w:type="dxa"/>
            <w:vAlign w:val="center"/>
          </w:tcPr>
          <w:p w:rsidR="00F749D4" w:rsidRPr="00F749D4" w:rsidRDefault="00F749D4" w:rsidP="00F749D4">
            <w:pPr>
              <w:spacing w:before="60" w:after="60"/>
              <w:jc w:val="center"/>
              <w:rPr>
                <w:sz w:val="20"/>
              </w:rPr>
            </w:pPr>
            <w:r w:rsidRPr="00F749D4">
              <w:rPr>
                <w:sz w:val="20"/>
              </w:rPr>
              <w:t>697</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72</w:t>
            </w:r>
          </w:p>
        </w:tc>
        <w:tc>
          <w:tcPr>
            <w:tcW w:w="1080" w:type="dxa"/>
            <w:vAlign w:val="center"/>
          </w:tcPr>
          <w:p w:rsidR="00F749D4" w:rsidRPr="00F749D4" w:rsidRDefault="00F749D4" w:rsidP="00F749D4">
            <w:pPr>
              <w:spacing w:before="60" w:after="60"/>
              <w:jc w:val="center"/>
              <w:rPr>
                <w:sz w:val="20"/>
              </w:rPr>
            </w:pPr>
            <w:r w:rsidRPr="00F749D4">
              <w:rPr>
                <w:sz w:val="20"/>
              </w:rPr>
              <w:t>13</w:t>
            </w:r>
          </w:p>
        </w:tc>
        <w:tc>
          <w:tcPr>
            <w:tcW w:w="954" w:type="dxa"/>
            <w:vAlign w:val="center"/>
          </w:tcPr>
          <w:p w:rsidR="00F749D4" w:rsidRPr="00F749D4" w:rsidRDefault="00F749D4" w:rsidP="00F749D4">
            <w:pPr>
              <w:spacing w:before="60" w:after="60"/>
              <w:jc w:val="center"/>
              <w:rPr>
                <w:sz w:val="20"/>
              </w:rPr>
            </w:pPr>
            <w:r w:rsidRPr="00F749D4">
              <w:rPr>
                <w:sz w:val="20"/>
              </w:rPr>
              <w:t>5</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1010</w:t>
            </w:r>
          </w:p>
        </w:tc>
        <w:tc>
          <w:tcPr>
            <w:tcW w:w="920" w:type="dxa"/>
            <w:vAlign w:val="center"/>
          </w:tcPr>
          <w:p w:rsidR="00F749D4" w:rsidRPr="00F749D4" w:rsidRDefault="00F749D4" w:rsidP="00F749D4">
            <w:pPr>
              <w:spacing w:before="60" w:after="60"/>
              <w:jc w:val="center"/>
              <w:rPr>
                <w:sz w:val="20"/>
              </w:rPr>
            </w:pPr>
            <w:r w:rsidRPr="00F749D4">
              <w:rPr>
                <w:sz w:val="20"/>
              </w:rPr>
              <w:t>1300</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22</w:t>
            </w:r>
          </w:p>
        </w:tc>
        <w:tc>
          <w:tcPr>
            <w:tcW w:w="954" w:type="dxa"/>
            <w:vAlign w:val="center"/>
          </w:tcPr>
          <w:p w:rsidR="00F749D4" w:rsidRPr="00F749D4" w:rsidRDefault="00F749D4" w:rsidP="00F749D4">
            <w:pPr>
              <w:spacing w:before="60" w:after="60"/>
              <w:jc w:val="center"/>
              <w:rPr>
                <w:sz w:val="20"/>
              </w:rPr>
            </w:pPr>
            <w:r w:rsidRPr="00F749D4">
              <w:rPr>
                <w:sz w:val="20"/>
              </w:rPr>
              <w:t>6</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4</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1011</w:t>
            </w:r>
          </w:p>
        </w:tc>
        <w:tc>
          <w:tcPr>
            <w:tcW w:w="920" w:type="dxa"/>
            <w:vAlign w:val="center"/>
          </w:tcPr>
          <w:p w:rsidR="00F749D4" w:rsidRPr="00F749D4" w:rsidRDefault="00F749D4" w:rsidP="00F749D4">
            <w:pPr>
              <w:spacing w:before="60" w:after="60"/>
              <w:jc w:val="center"/>
              <w:rPr>
                <w:sz w:val="20"/>
              </w:rPr>
            </w:pPr>
            <w:r w:rsidRPr="00F749D4">
              <w:rPr>
                <w:sz w:val="20"/>
              </w:rPr>
              <w:t>868</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15</w:t>
            </w:r>
          </w:p>
        </w:tc>
        <w:tc>
          <w:tcPr>
            <w:tcW w:w="954" w:type="dxa"/>
            <w:vAlign w:val="center"/>
          </w:tcPr>
          <w:p w:rsidR="00F749D4" w:rsidRPr="00F749D4" w:rsidRDefault="00F749D4" w:rsidP="00F749D4">
            <w:pPr>
              <w:spacing w:before="60" w:after="60"/>
              <w:jc w:val="center"/>
              <w:rPr>
                <w:sz w:val="20"/>
              </w:rPr>
            </w:pPr>
            <w:r w:rsidRPr="00F749D4">
              <w:rPr>
                <w:sz w:val="20"/>
              </w:rPr>
              <w:t>5</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1004</w:t>
            </w:r>
          </w:p>
        </w:tc>
        <w:tc>
          <w:tcPr>
            <w:tcW w:w="920" w:type="dxa"/>
            <w:vAlign w:val="center"/>
          </w:tcPr>
          <w:p w:rsidR="00F749D4" w:rsidRPr="00F749D4" w:rsidRDefault="00F749D4" w:rsidP="00F749D4">
            <w:pPr>
              <w:spacing w:before="60" w:after="60"/>
              <w:jc w:val="center"/>
              <w:rPr>
                <w:sz w:val="20"/>
              </w:rPr>
            </w:pPr>
            <w:r w:rsidRPr="00F749D4">
              <w:rPr>
                <w:sz w:val="20"/>
              </w:rPr>
              <w:t>1002</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16</w:t>
            </w:r>
          </w:p>
        </w:tc>
        <w:tc>
          <w:tcPr>
            <w:tcW w:w="954" w:type="dxa"/>
            <w:vAlign w:val="center"/>
          </w:tcPr>
          <w:p w:rsidR="00F749D4" w:rsidRPr="00F749D4" w:rsidRDefault="00F749D4" w:rsidP="00F749D4">
            <w:pPr>
              <w:spacing w:before="60" w:after="60"/>
              <w:jc w:val="center"/>
              <w:rPr>
                <w:sz w:val="20"/>
              </w:rPr>
            </w:pPr>
            <w:r w:rsidRPr="00F749D4">
              <w:rPr>
                <w:sz w:val="20"/>
              </w:rPr>
              <w:t>4</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6</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1005</w:t>
            </w:r>
          </w:p>
        </w:tc>
        <w:tc>
          <w:tcPr>
            <w:tcW w:w="920" w:type="dxa"/>
            <w:vAlign w:val="center"/>
          </w:tcPr>
          <w:p w:rsidR="00F749D4" w:rsidRPr="00F749D4" w:rsidRDefault="00F749D4" w:rsidP="00F749D4">
            <w:pPr>
              <w:spacing w:before="60" w:after="60"/>
              <w:jc w:val="center"/>
              <w:rPr>
                <w:sz w:val="20"/>
              </w:rPr>
            </w:pPr>
            <w:r w:rsidRPr="00F749D4">
              <w:rPr>
                <w:sz w:val="20"/>
              </w:rPr>
              <w:t>712</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13</w:t>
            </w:r>
          </w:p>
        </w:tc>
        <w:tc>
          <w:tcPr>
            <w:tcW w:w="954" w:type="dxa"/>
            <w:vAlign w:val="center"/>
          </w:tcPr>
          <w:p w:rsidR="00F749D4" w:rsidRPr="00F749D4" w:rsidRDefault="00F749D4" w:rsidP="00F749D4">
            <w:pPr>
              <w:spacing w:before="60" w:after="60"/>
              <w:jc w:val="center"/>
              <w:rPr>
                <w:sz w:val="20"/>
              </w:rPr>
            </w:pPr>
            <w:r w:rsidRPr="00F749D4">
              <w:rPr>
                <w:sz w:val="20"/>
              </w:rPr>
              <w:t>8</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1006</w:t>
            </w:r>
          </w:p>
        </w:tc>
        <w:tc>
          <w:tcPr>
            <w:tcW w:w="920" w:type="dxa"/>
            <w:vAlign w:val="center"/>
          </w:tcPr>
          <w:p w:rsidR="00F749D4" w:rsidRPr="00F749D4" w:rsidRDefault="00F749D4" w:rsidP="00F749D4">
            <w:pPr>
              <w:spacing w:before="60" w:after="60"/>
              <w:jc w:val="center"/>
              <w:rPr>
                <w:sz w:val="20"/>
              </w:rPr>
            </w:pPr>
            <w:r w:rsidRPr="00F749D4">
              <w:rPr>
                <w:sz w:val="20"/>
              </w:rPr>
              <w:t>644</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74</w:t>
            </w:r>
          </w:p>
        </w:tc>
        <w:tc>
          <w:tcPr>
            <w:tcW w:w="1080" w:type="dxa"/>
            <w:vAlign w:val="center"/>
          </w:tcPr>
          <w:p w:rsidR="00F749D4" w:rsidRPr="00F749D4" w:rsidRDefault="00F749D4" w:rsidP="00F749D4">
            <w:pPr>
              <w:spacing w:before="60" w:after="60"/>
              <w:jc w:val="center"/>
              <w:rPr>
                <w:sz w:val="20"/>
              </w:rPr>
            </w:pPr>
            <w:r w:rsidRPr="00F749D4">
              <w:rPr>
                <w:sz w:val="20"/>
              </w:rPr>
              <w:t>14</w:t>
            </w:r>
          </w:p>
        </w:tc>
        <w:tc>
          <w:tcPr>
            <w:tcW w:w="954" w:type="dxa"/>
            <w:vAlign w:val="center"/>
          </w:tcPr>
          <w:p w:rsidR="00F749D4" w:rsidRPr="00F749D4" w:rsidRDefault="00F749D4" w:rsidP="00F749D4">
            <w:pPr>
              <w:spacing w:before="60" w:after="60"/>
              <w:jc w:val="center"/>
              <w:rPr>
                <w:sz w:val="20"/>
              </w:rPr>
            </w:pPr>
            <w:r w:rsidRPr="00F749D4">
              <w:rPr>
                <w:sz w:val="20"/>
              </w:rPr>
              <w:t>5</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WD carpet under desk from infiltration at front of bldg.</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t>1014</w:t>
            </w:r>
          </w:p>
        </w:tc>
        <w:tc>
          <w:tcPr>
            <w:tcW w:w="920" w:type="dxa"/>
            <w:vAlign w:val="center"/>
          </w:tcPr>
          <w:p w:rsidR="00F749D4" w:rsidRPr="00F749D4" w:rsidRDefault="00F749D4" w:rsidP="00F749D4">
            <w:pPr>
              <w:spacing w:before="60" w:after="60"/>
              <w:jc w:val="center"/>
              <w:rPr>
                <w:sz w:val="20"/>
              </w:rPr>
            </w:pPr>
            <w:r w:rsidRPr="00F749D4">
              <w:rPr>
                <w:sz w:val="20"/>
              </w:rPr>
              <w:t>741</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14</w:t>
            </w:r>
          </w:p>
        </w:tc>
        <w:tc>
          <w:tcPr>
            <w:tcW w:w="954" w:type="dxa"/>
            <w:vAlign w:val="center"/>
          </w:tcPr>
          <w:p w:rsidR="00F749D4" w:rsidRPr="00F749D4" w:rsidRDefault="00F749D4" w:rsidP="00F749D4">
            <w:pPr>
              <w:spacing w:before="60" w:after="60"/>
              <w:jc w:val="center"/>
              <w:rPr>
                <w:sz w:val="20"/>
              </w:rPr>
            </w:pPr>
            <w:r w:rsidRPr="00F749D4">
              <w:rPr>
                <w:sz w:val="20"/>
              </w:rPr>
              <w:t>11</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r w:rsidRPr="00F749D4">
              <w:rPr>
                <w:sz w:val="20"/>
              </w:rPr>
              <w:t>AI, dusty/debris, personal air filter on-filter appears dirty</w:t>
            </w:r>
          </w:p>
        </w:tc>
      </w:tr>
      <w:tr w:rsidR="00F749D4" w:rsidRPr="00F749D4" w:rsidTr="00713BB4">
        <w:tblPrEx>
          <w:tblCellMar>
            <w:top w:w="0" w:type="dxa"/>
            <w:bottom w:w="0" w:type="dxa"/>
          </w:tblCellMar>
        </w:tblPrEx>
        <w:trPr>
          <w:cantSplit/>
          <w:trHeight w:val="570"/>
          <w:jc w:val="center"/>
        </w:trPr>
        <w:tc>
          <w:tcPr>
            <w:tcW w:w="1909" w:type="dxa"/>
            <w:vAlign w:val="center"/>
          </w:tcPr>
          <w:p w:rsidR="00F749D4" w:rsidRPr="00F749D4" w:rsidRDefault="00F749D4" w:rsidP="00F749D4">
            <w:pPr>
              <w:spacing w:before="60" w:after="60"/>
              <w:rPr>
                <w:sz w:val="20"/>
              </w:rPr>
            </w:pPr>
            <w:r w:rsidRPr="00F749D4">
              <w:rPr>
                <w:sz w:val="20"/>
              </w:rPr>
              <w:lastRenderedPageBreak/>
              <w:t>1007</w:t>
            </w:r>
          </w:p>
        </w:tc>
        <w:tc>
          <w:tcPr>
            <w:tcW w:w="920" w:type="dxa"/>
            <w:vAlign w:val="center"/>
          </w:tcPr>
          <w:p w:rsidR="00F749D4" w:rsidRPr="00F749D4" w:rsidRDefault="00F749D4" w:rsidP="00F749D4">
            <w:pPr>
              <w:spacing w:before="60" w:after="60"/>
              <w:jc w:val="center"/>
              <w:rPr>
                <w:sz w:val="20"/>
              </w:rPr>
            </w:pPr>
            <w:r w:rsidRPr="00F749D4">
              <w:rPr>
                <w:sz w:val="20"/>
              </w:rPr>
              <w:t>765</w:t>
            </w:r>
          </w:p>
        </w:tc>
        <w:tc>
          <w:tcPr>
            <w:tcW w:w="1136" w:type="dxa"/>
            <w:vAlign w:val="center"/>
          </w:tcPr>
          <w:p w:rsidR="00F749D4" w:rsidRPr="00F749D4" w:rsidRDefault="00F749D4" w:rsidP="00F749D4">
            <w:pPr>
              <w:spacing w:before="60" w:after="60"/>
              <w:jc w:val="center"/>
              <w:rPr>
                <w:sz w:val="20"/>
              </w:rPr>
            </w:pPr>
            <w:r w:rsidRPr="00F749D4">
              <w:rPr>
                <w:sz w:val="20"/>
              </w:rPr>
              <w:t>ND</w:t>
            </w:r>
          </w:p>
        </w:tc>
        <w:tc>
          <w:tcPr>
            <w:tcW w:w="810" w:type="dxa"/>
            <w:vAlign w:val="center"/>
          </w:tcPr>
          <w:p w:rsidR="00F749D4" w:rsidRPr="00F749D4" w:rsidRDefault="00F749D4" w:rsidP="00F749D4">
            <w:pPr>
              <w:spacing w:before="60" w:after="60"/>
              <w:jc w:val="center"/>
              <w:rPr>
                <w:sz w:val="20"/>
              </w:rPr>
            </w:pPr>
            <w:r w:rsidRPr="00F749D4">
              <w:rPr>
                <w:sz w:val="20"/>
              </w:rPr>
              <w:t>73</w:t>
            </w:r>
          </w:p>
        </w:tc>
        <w:tc>
          <w:tcPr>
            <w:tcW w:w="1080" w:type="dxa"/>
            <w:vAlign w:val="center"/>
          </w:tcPr>
          <w:p w:rsidR="00F749D4" w:rsidRPr="00F749D4" w:rsidRDefault="00F749D4" w:rsidP="00F749D4">
            <w:pPr>
              <w:spacing w:before="60" w:after="60"/>
              <w:jc w:val="center"/>
              <w:rPr>
                <w:sz w:val="20"/>
              </w:rPr>
            </w:pPr>
            <w:r w:rsidRPr="00F749D4">
              <w:rPr>
                <w:sz w:val="20"/>
              </w:rPr>
              <w:t>14</w:t>
            </w:r>
          </w:p>
        </w:tc>
        <w:tc>
          <w:tcPr>
            <w:tcW w:w="954" w:type="dxa"/>
            <w:vAlign w:val="center"/>
          </w:tcPr>
          <w:p w:rsidR="00F749D4" w:rsidRPr="00F749D4" w:rsidRDefault="00F749D4" w:rsidP="00F749D4">
            <w:pPr>
              <w:spacing w:before="60" w:after="60"/>
              <w:jc w:val="center"/>
              <w:rPr>
                <w:sz w:val="20"/>
              </w:rPr>
            </w:pPr>
            <w:r w:rsidRPr="00F749D4">
              <w:rPr>
                <w:sz w:val="20"/>
              </w:rPr>
              <w:t>4</w:t>
            </w:r>
          </w:p>
        </w:tc>
        <w:tc>
          <w:tcPr>
            <w:tcW w:w="954" w:type="dxa"/>
            <w:vAlign w:val="center"/>
          </w:tcPr>
          <w:p w:rsidR="00F749D4" w:rsidRPr="00F749D4" w:rsidRDefault="00F749D4" w:rsidP="00F749D4">
            <w:pPr>
              <w:spacing w:before="60" w:after="60"/>
              <w:jc w:val="center"/>
              <w:rPr>
                <w:sz w:val="20"/>
              </w:rPr>
            </w:pPr>
            <w:r w:rsidRPr="00F749D4">
              <w:rPr>
                <w:sz w:val="20"/>
              </w:rPr>
              <w:t>ND</w:t>
            </w:r>
          </w:p>
        </w:tc>
        <w:tc>
          <w:tcPr>
            <w:tcW w:w="1260" w:type="dxa"/>
            <w:vAlign w:val="center"/>
          </w:tcPr>
          <w:p w:rsidR="00F749D4" w:rsidRPr="00F749D4" w:rsidRDefault="00F749D4" w:rsidP="00F749D4">
            <w:pPr>
              <w:spacing w:before="60" w:after="60"/>
              <w:jc w:val="center"/>
              <w:rPr>
                <w:sz w:val="20"/>
              </w:rPr>
            </w:pPr>
            <w:r w:rsidRPr="00F749D4">
              <w:rPr>
                <w:sz w:val="20"/>
              </w:rPr>
              <w:t>0</w:t>
            </w:r>
          </w:p>
        </w:tc>
        <w:tc>
          <w:tcPr>
            <w:tcW w:w="1260" w:type="dxa"/>
            <w:vAlign w:val="center"/>
          </w:tcPr>
          <w:p w:rsidR="00F749D4" w:rsidRPr="00F749D4" w:rsidRDefault="00F749D4" w:rsidP="00F749D4">
            <w:pPr>
              <w:spacing w:before="60" w:after="60"/>
              <w:jc w:val="center"/>
              <w:rPr>
                <w:sz w:val="20"/>
              </w:rPr>
            </w:pPr>
            <w:r w:rsidRPr="00F749D4">
              <w:rPr>
                <w:sz w:val="20"/>
              </w:rPr>
              <w:t>N</w:t>
            </w:r>
          </w:p>
        </w:tc>
        <w:tc>
          <w:tcPr>
            <w:tcW w:w="900" w:type="dxa"/>
            <w:gridSpan w:val="2"/>
            <w:vAlign w:val="center"/>
          </w:tcPr>
          <w:p w:rsidR="00F749D4" w:rsidRPr="00F749D4" w:rsidRDefault="00F749D4" w:rsidP="00F749D4">
            <w:pPr>
              <w:spacing w:before="60" w:after="60"/>
              <w:jc w:val="center"/>
              <w:rPr>
                <w:sz w:val="20"/>
              </w:rPr>
            </w:pPr>
            <w:r w:rsidRPr="00F749D4">
              <w:rPr>
                <w:sz w:val="20"/>
              </w:rPr>
              <w:t>Y</w:t>
            </w:r>
          </w:p>
        </w:tc>
        <w:tc>
          <w:tcPr>
            <w:tcW w:w="990" w:type="dxa"/>
            <w:vAlign w:val="center"/>
          </w:tcPr>
          <w:p w:rsidR="00F749D4" w:rsidRPr="00F749D4" w:rsidRDefault="00F749D4" w:rsidP="00F749D4">
            <w:pPr>
              <w:spacing w:before="60" w:after="60"/>
              <w:jc w:val="center"/>
              <w:rPr>
                <w:sz w:val="20"/>
              </w:rPr>
            </w:pPr>
            <w:r w:rsidRPr="00F749D4">
              <w:rPr>
                <w:sz w:val="20"/>
              </w:rPr>
              <w:t>Y</w:t>
            </w:r>
          </w:p>
        </w:tc>
        <w:tc>
          <w:tcPr>
            <w:tcW w:w="2471" w:type="dxa"/>
            <w:tcBorders>
              <w:left w:val="nil"/>
            </w:tcBorders>
            <w:vAlign w:val="center"/>
          </w:tcPr>
          <w:p w:rsidR="00F749D4" w:rsidRPr="00F749D4" w:rsidRDefault="00F749D4" w:rsidP="00F749D4">
            <w:pPr>
              <w:spacing w:before="60" w:after="60"/>
              <w:rPr>
                <w:sz w:val="20"/>
              </w:rPr>
            </w:pPr>
          </w:p>
        </w:tc>
      </w:tr>
    </w:tbl>
    <w:p w:rsidR="00F749D4" w:rsidRPr="00F749D4" w:rsidRDefault="00F749D4" w:rsidP="00F749D4"/>
    <w:p w:rsidR="00BB4D24" w:rsidRDefault="00BB4D24" w:rsidP="00BF5D3B">
      <w:pPr>
        <w:pStyle w:val="References"/>
      </w:pPr>
    </w:p>
    <w:sectPr w:rsidR="00BB4D24" w:rsidSect="00F749D4">
      <w:headerReference w:type="default" r:id="rId40"/>
      <w:footerReference w:type="default" r:id="rId41"/>
      <w:headerReference w:type="first" r:id="rId42"/>
      <w:footerReference w:type="first" r:id="rId43"/>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E32" w:rsidRDefault="002D5E32">
      <w:r>
        <w:separator/>
      </w:r>
    </w:p>
  </w:endnote>
  <w:endnote w:type="continuationSeparator" w:id="0">
    <w:p w:rsidR="002D5E32" w:rsidRDefault="002D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9D4" w:rsidRDefault="00F749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16" w:rsidRDefault="002D6416">
    <w:pPr>
      <w:pStyle w:val="Footer"/>
      <w:jc w:val="center"/>
    </w:pPr>
    <w:r>
      <w:fldChar w:fldCharType="begin"/>
    </w:r>
    <w:r>
      <w:instrText xml:space="preserve"> PAGE   \* MERGEFORMAT </w:instrText>
    </w:r>
    <w:r>
      <w:fldChar w:fldCharType="separate"/>
    </w:r>
    <w:r w:rsidR="000929BC">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9D4" w:rsidRDefault="00F749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EAF" w:rsidRPr="00C06EAF" w:rsidRDefault="00C06EAF" w:rsidP="00C06EA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713BB4" w:rsidRPr="00F374D5" w:rsidTr="00713BB4">
      <w:trPr>
        <w:trHeight w:val="313"/>
        <w:jc w:val="center"/>
      </w:trPr>
      <w:tc>
        <w:tcPr>
          <w:tcW w:w="3407" w:type="dxa"/>
          <w:tcBorders>
            <w:top w:val="nil"/>
            <w:left w:val="nil"/>
            <w:bottom w:val="nil"/>
            <w:right w:val="nil"/>
          </w:tcBorders>
          <w:shd w:val="clear" w:color="auto" w:fill="auto"/>
          <w:noWrap/>
          <w:vAlign w:val="bottom"/>
        </w:tcPr>
        <w:p w:rsidR="00713BB4" w:rsidRPr="00F374D5" w:rsidRDefault="00713BB4" w:rsidP="00713BB4">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shd w:val="clear" w:color="auto" w:fill="auto"/>
          <w:noWrap/>
          <w:vAlign w:val="bottom"/>
        </w:tcPr>
        <w:p w:rsidR="00713BB4" w:rsidRPr="00554394" w:rsidRDefault="00713BB4" w:rsidP="00713BB4">
          <w:pPr>
            <w:rPr>
              <w:rFonts w:ascii="Times" w:hAnsi="Times" w:cs="Times"/>
              <w:sz w:val="20"/>
            </w:rPr>
          </w:pPr>
          <w:r>
            <w:rPr>
              <w:rFonts w:ascii="Times" w:hAnsi="Times" w:cs="Times"/>
              <w:sz w:val="20"/>
            </w:rPr>
            <w:t>AF – air freshener</w:t>
          </w:r>
        </w:p>
      </w:tc>
      <w:tc>
        <w:tcPr>
          <w:tcW w:w="2922" w:type="dxa"/>
          <w:tcBorders>
            <w:top w:val="nil"/>
            <w:left w:val="nil"/>
            <w:bottom w:val="nil"/>
            <w:right w:val="nil"/>
          </w:tcBorders>
          <w:shd w:val="clear" w:color="auto" w:fill="auto"/>
          <w:noWrap/>
          <w:vAlign w:val="bottom"/>
        </w:tcPr>
        <w:p w:rsidR="00713BB4" w:rsidRPr="00554394" w:rsidRDefault="00713BB4" w:rsidP="00713BB4">
          <w:pPr>
            <w:rPr>
              <w:rFonts w:ascii="Times" w:hAnsi="Times" w:cs="Times"/>
              <w:sz w:val="20"/>
            </w:rPr>
          </w:pPr>
          <w:r>
            <w:rPr>
              <w:rFonts w:ascii="Times" w:hAnsi="Times" w:cs="Times"/>
              <w:sz w:val="20"/>
            </w:rPr>
            <w:t>CT = ceiling tile</w:t>
          </w:r>
        </w:p>
      </w:tc>
      <w:tc>
        <w:tcPr>
          <w:tcW w:w="3603" w:type="dxa"/>
          <w:tcBorders>
            <w:top w:val="nil"/>
            <w:left w:val="nil"/>
            <w:bottom w:val="nil"/>
            <w:right w:val="nil"/>
          </w:tcBorders>
          <w:shd w:val="clear" w:color="auto" w:fill="auto"/>
          <w:noWrap/>
          <w:vAlign w:val="bottom"/>
        </w:tcPr>
        <w:p w:rsidR="00713BB4" w:rsidRPr="00554394" w:rsidRDefault="00713BB4" w:rsidP="00713BB4">
          <w:pPr>
            <w:rPr>
              <w:rFonts w:ascii="Times" w:hAnsi="Times" w:cs="Times"/>
              <w:sz w:val="20"/>
            </w:rPr>
          </w:pPr>
          <w:r>
            <w:rPr>
              <w:rFonts w:ascii="Times" w:hAnsi="Times" w:cs="Times"/>
              <w:sz w:val="20"/>
            </w:rPr>
            <w:t>NC</w:t>
          </w:r>
          <w:r w:rsidRPr="00554394">
            <w:rPr>
              <w:rFonts w:ascii="Times" w:hAnsi="Times" w:cs="Times"/>
              <w:sz w:val="20"/>
            </w:rPr>
            <w:t xml:space="preserve"> = </w:t>
          </w:r>
          <w:r>
            <w:rPr>
              <w:rFonts w:ascii="Times" w:hAnsi="Times" w:cs="Times"/>
              <w:sz w:val="20"/>
            </w:rPr>
            <w:t>non-carpeted</w:t>
          </w:r>
        </w:p>
      </w:tc>
    </w:tr>
    <w:tr w:rsidR="00713BB4" w:rsidRPr="00F374D5" w:rsidTr="00713BB4">
      <w:trPr>
        <w:trHeight w:val="300"/>
        <w:jc w:val="center"/>
      </w:trPr>
      <w:tc>
        <w:tcPr>
          <w:tcW w:w="3407" w:type="dxa"/>
          <w:tcBorders>
            <w:top w:val="nil"/>
            <w:left w:val="nil"/>
            <w:bottom w:val="nil"/>
            <w:right w:val="nil"/>
          </w:tcBorders>
          <w:shd w:val="clear" w:color="auto" w:fill="auto"/>
          <w:noWrap/>
          <w:vAlign w:val="bottom"/>
        </w:tcPr>
        <w:p w:rsidR="00713BB4" w:rsidRPr="00F374D5" w:rsidRDefault="00713BB4" w:rsidP="00713BB4">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713BB4" w:rsidRPr="00554394" w:rsidRDefault="00713BB4" w:rsidP="00713BB4">
          <w:pPr>
            <w:rPr>
              <w:rFonts w:ascii="Times" w:hAnsi="Times" w:cs="Times"/>
              <w:sz w:val="20"/>
            </w:rPr>
          </w:pPr>
          <w:r>
            <w:rPr>
              <w:rFonts w:ascii="Times" w:hAnsi="Times" w:cs="Times"/>
              <w:sz w:val="20"/>
            </w:rPr>
            <w:t>AI = accumulated items</w:t>
          </w:r>
        </w:p>
      </w:tc>
      <w:tc>
        <w:tcPr>
          <w:tcW w:w="2922" w:type="dxa"/>
          <w:tcBorders>
            <w:top w:val="nil"/>
            <w:left w:val="nil"/>
            <w:bottom w:val="nil"/>
            <w:right w:val="nil"/>
          </w:tcBorders>
          <w:shd w:val="clear" w:color="auto" w:fill="auto"/>
          <w:noWrap/>
          <w:vAlign w:val="bottom"/>
        </w:tcPr>
        <w:p w:rsidR="00713BB4" w:rsidRPr="00554394" w:rsidRDefault="00713BB4" w:rsidP="00713BB4">
          <w:pPr>
            <w:rPr>
              <w:rFonts w:ascii="Times" w:hAnsi="Times" w:cs="Times"/>
              <w:sz w:val="20"/>
            </w:rPr>
          </w:pPr>
          <w:r>
            <w:rPr>
              <w:rFonts w:ascii="Times" w:hAnsi="Times" w:cs="Times"/>
              <w:sz w:val="20"/>
            </w:rPr>
            <w:t>DEM = dry erase materials</w:t>
          </w:r>
        </w:p>
      </w:tc>
      <w:tc>
        <w:tcPr>
          <w:tcW w:w="3603" w:type="dxa"/>
          <w:tcBorders>
            <w:top w:val="nil"/>
            <w:left w:val="nil"/>
            <w:bottom w:val="nil"/>
            <w:right w:val="nil"/>
          </w:tcBorders>
          <w:shd w:val="clear" w:color="auto" w:fill="auto"/>
          <w:noWrap/>
          <w:vAlign w:val="bottom"/>
        </w:tcPr>
        <w:p w:rsidR="00713BB4" w:rsidRPr="00554394" w:rsidRDefault="00713BB4" w:rsidP="00713BB4">
          <w:pPr>
            <w:rPr>
              <w:rFonts w:ascii="Times" w:hAnsi="Times" w:cs="Times"/>
              <w:sz w:val="20"/>
            </w:rPr>
          </w:pPr>
          <w:r>
            <w:rPr>
              <w:sz w:val="21"/>
              <w:szCs w:val="21"/>
            </w:rPr>
            <w:t>WD = water-damaged</w:t>
          </w:r>
        </w:p>
      </w:tc>
    </w:tr>
    <w:tr w:rsidR="00713BB4" w:rsidRPr="00F374D5" w:rsidTr="00713BB4">
      <w:trPr>
        <w:trHeight w:val="300"/>
        <w:jc w:val="center"/>
      </w:trPr>
      <w:tc>
        <w:tcPr>
          <w:tcW w:w="3407" w:type="dxa"/>
          <w:tcBorders>
            <w:top w:val="nil"/>
            <w:left w:val="nil"/>
            <w:bottom w:val="nil"/>
            <w:right w:val="nil"/>
          </w:tcBorders>
          <w:shd w:val="clear" w:color="auto" w:fill="auto"/>
          <w:noWrap/>
          <w:vAlign w:val="bottom"/>
        </w:tcPr>
        <w:p w:rsidR="00713BB4" w:rsidRPr="006B34D0" w:rsidRDefault="00713BB4" w:rsidP="00713BB4">
          <w:pPr>
            <w:rPr>
              <w:sz w:val="21"/>
              <w:szCs w:val="21"/>
            </w:rPr>
          </w:pPr>
          <w:r w:rsidRPr="00554394">
            <w:rPr>
              <w:rFonts w:ascii="Times" w:hAnsi="Times" w:cs="Times"/>
              <w:sz w:val="20"/>
            </w:rPr>
            <w:t>ND = non detect</w:t>
          </w:r>
        </w:p>
      </w:tc>
      <w:tc>
        <w:tcPr>
          <w:tcW w:w="2921" w:type="dxa"/>
          <w:tcBorders>
            <w:top w:val="nil"/>
            <w:left w:val="nil"/>
            <w:bottom w:val="nil"/>
            <w:right w:val="nil"/>
          </w:tcBorders>
          <w:shd w:val="clear" w:color="auto" w:fill="auto"/>
          <w:noWrap/>
          <w:vAlign w:val="bottom"/>
        </w:tcPr>
        <w:p w:rsidR="00713BB4" w:rsidRDefault="00713BB4" w:rsidP="00713BB4">
          <w:pPr>
            <w:rPr>
              <w:rFonts w:ascii="Times" w:hAnsi="Times" w:cs="Times"/>
              <w:sz w:val="20"/>
            </w:rPr>
          </w:pPr>
          <w:r>
            <w:rPr>
              <w:rFonts w:ascii="Times" w:hAnsi="Times" w:cs="Times"/>
              <w:sz w:val="20"/>
            </w:rPr>
            <w:t>CPs = cleaning products</w:t>
          </w:r>
        </w:p>
      </w:tc>
      <w:tc>
        <w:tcPr>
          <w:tcW w:w="2922" w:type="dxa"/>
          <w:tcBorders>
            <w:top w:val="nil"/>
            <w:left w:val="nil"/>
            <w:bottom w:val="nil"/>
            <w:right w:val="nil"/>
          </w:tcBorders>
          <w:shd w:val="clear" w:color="auto" w:fill="auto"/>
          <w:noWrap/>
          <w:vAlign w:val="bottom"/>
        </w:tcPr>
        <w:p w:rsidR="00713BB4" w:rsidRDefault="00713BB4" w:rsidP="00713BB4">
          <w:pPr>
            <w:rPr>
              <w:rFonts w:ascii="Times" w:hAnsi="Times" w:cs="Times"/>
              <w:sz w:val="20"/>
            </w:rPr>
          </w:pPr>
          <w:r>
            <w:rPr>
              <w:rFonts w:ascii="Times" w:hAnsi="Times" w:cs="Times"/>
              <w:sz w:val="20"/>
            </w:rPr>
            <w:t>HS = hand sanitizer</w:t>
          </w:r>
        </w:p>
      </w:tc>
      <w:tc>
        <w:tcPr>
          <w:tcW w:w="3603" w:type="dxa"/>
          <w:tcBorders>
            <w:top w:val="nil"/>
            <w:left w:val="nil"/>
            <w:bottom w:val="nil"/>
            <w:right w:val="nil"/>
          </w:tcBorders>
          <w:shd w:val="clear" w:color="auto" w:fill="auto"/>
          <w:noWrap/>
          <w:vAlign w:val="bottom"/>
        </w:tcPr>
        <w:p w:rsidR="00713BB4" w:rsidRPr="00554394" w:rsidRDefault="00713BB4" w:rsidP="00713BB4">
          <w:pPr>
            <w:rPr>
              <w:rFonts w:ascii="Times" w:hAnsi="Times" w:cs="Times"/>
              <w:sz w:val="20"/>
            </w:rPr>
          </w:pPr>
        </w:p>
      </w:tc>
    </w:tr>
  </w:tbl>
  <w:p w:rsidR="00713BB4" w:rsidRDefault="00713BB4" w:rsidP="00713BB4">
    <w:pPr>
      <w:jc w:val="right"/>
      <w:rPr>
        <w:sz w:val="20"/>
      </w:rPr>
    </w:pPr>
  </w:p>
  <w:p w:rsidR="00713BB4" w:rsidRDefault="00713BB4" w:rsidP="00713BB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13BB4" w:rsidTr="00713BB4">
      <w:tblPrEx>
        <w:tblCellMar>
          <w:top w:w="0" w:type="dxa"/>
          <w:bottom w:w="0" w:type="dxa"/>
        </w:tblCellMar>
      </w:tblPrEx>
      <w:tc>
        <w:tcPr>
          <w:tcW w:w="2718" w:type="dxa"/>
        </w:tcPr>
        <w:p w:rsidR="00713BB4" w:rsidRDefault="00713BB4" w:rsidP="00713BB4">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713BB4" w:rsidRDefault="00713BB4" w:rsidP="00713BB4">
          <w:pPr>
            <w:rPr>
              <w:sz w:val="20"/>
            </w:rPr>
          </w:pPr>
          <w:r>
            <w:rPr>
              <w:sz w:val="20"/>
            </w:rPr>
            <w:t>&lt; 800 ppm = preferred</w:t>
          </w:r>
        </w:p>
      </w:tc>
      <w:tc>
        <w:tcPr>
          <w:tcW w:w="3600" w:type="dxa"/>
        </w:tcPr>
        <w:p w:rsidR="00713BB4" w:rsidRDefault="00713BB4" w:rsidP="00713BB4">
          <w:pPr>
            <w:jc w:val="right"/>
            <w:rPr>
              <w:sz w:val="20"/>
            </w:rPr>
          </w:pPr>
          <w:r>
            <w:rPr>
              <w:sz w:val="20"/>
            </w:rPr>
            <w:t>Temperature:</w:t>
          </w:r>
        </w:p>
      </w:tc>
      <w:tc>
        <w:tcPr>
          <w:tcW w:w="3420" w:type="dxa"/>
        </w:tcPr>
        <w:p w:rsidR="00713BB4" w:rsidRDefault="00713BB4" w:rsidP="00713BB4">
          <w:pPr>
            <w:rPr>
              <w:sz w:val="20"/>
            </w:rPr>
          </w:pPr>
          <w:r>
            <w:rPr>
              <w:sz w:val="20"/>
            </w:rPr>
            <w:t>70 - 78 °F</w:t>
          </w:r>
        </w:p>
      </w:tc>
    </w:tr>
    <w:tr w:rsidR="00713BB4" w:rsidTr="00713BB4">
      <w:tblPrEx>
        <w:tblCellMar>
          <w:top w:w="0" w:type="dxa"/>
          <w:bottom w:w="0" w:type="dxa"/>
        </w:tblCellMar>
      </w:tblPrEx>
      <w:tc>
        <w:tcPr>
          <w:tcW w:w="2718" w:type="dxa"/>
        </w:tcPr>
        <w:p w:rsidR="00713BB4" w:rsidRDefault="00713BB4" w:rsidP="00713BB4">
          <w:pPr>
            <w:jc w:val="right"/>
            <w:rPr>
              <w:sz w:val="20"/>
            </w:rPr>
          </w:pPr>
        </w:p>
      </w:tc>
      <w:tc>
        <w:tcPr>
          <w:tcW w:w="4860" w:type="dxa"/>
        </w:tcPr>
        <w:p w:rsidR="00713BB4" w:rsidRDefault="00713BB4" w:rsidP="00713BB4">
          <w:pPr>
            <w:rPr>
              <w:sz w:val="20"/>
            </w:rPr>
          </w:pPr>
          <w:r>
            <w:rPr>
              <w:sz w:val="20"/>
            </w:rPr>
            <w:t>&gt; 800 ppm = indicative of ventilation problems</w:t>
          </w:r>
        </w:p>
      </w:tc>
      <w:tc>
        <w:tcPr>
          <w:tcW w:w="3600" w:type="dxa"/>
        </w:tcPr>
        <w:p w:rsidR="00713BB4" w:rsidRDefault="00713BB4" w:rsidP="00713BB4">
          <w:pPr>
            <w:jc w:val="right"/>
            <w:rPr>
              <w:sz w:val="20"/>
            </w:rPr>
          </w:pPr>
          <w:r>
            <w:rPr>
              <w:sz w:val="20"/>
            </w:rPr>
            <w:t>Relative Humidity:</w:t>
          </w:r>
        </w:p>
      </w:tc>
      <w:tc>
        <w:tcPr>
          <w:tcW w:w="3420" w:type="dxa"/>
        </w:tcPr>
        <w:p w:rsidR="00713BB4" w:rsidRDefault="00713BB4" w:rsidP="00713BB4">
          <w:pPr>
            <w:rPr>
              <w:sz w:val="20"/>
            </w:rPr>
          </w:pPr>
          <w:r>
            <w:rPr>
              <w:sz w:val="20"/>
            </w:rPr>
            <w:t>40 - 60%</w:t>
          </w:r>
        </w:p>
      </w:tc>
    </w:tr>
  </w:tbl>
  <w:p w:rsidR="00713BB4" w:rsidRDefault="00713BB4" w:rsidP="00713BB4">
    <w:pPr>
      <w:pStyle w:val="Footer"/>
      <w:jc w:val="center"/>
    </w:pPr>
  </w:p>
  <w:p w:rsidR="00713BB4" w:rsidRDefault="00713BB4" w:rsidP="00713BB4">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0929BC">
      <w:rPr>
        <w:rStyle w:val="PageNumber"/>
        <w:noProof/>
      </w:rPr>
      <w:t>7</w:t>
    </w:r>
    <w:r>
      <w:rPr>
        <w:rStyle w:val="PageNumber"/>
      </w:rPr>
      <w:fldChar w:fldCharType="end"/>
    </w:r>
  </w:p>
  <w:p w:rsidR="00713BB4" w:rsidRPr="000F470F" w:rsidRDefault="00713BB4" w:rsidP="00713BB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713BB4" w:rsidRPr="00F374D5" w:rsidTr="00713BB4">
      <w:trPr>
        <w:trHeight w:val="313"/>
        <w:jc w:val="center"/>
      </w:trPr>
      <w:tc>
        <w:tcPr>
          <w:tcW w:w="3407" w:type="dxa"/>
          <w:tcBorders>
            <w:top w:val="nil"/>
            <w:left w:val="nil"/>
            <w:bottom w:val="nil"/>
            <w:right w:val="nil"/>
          </w:tcBorders>
          <w:shd w:val="clear" w:color="auto" w:fill="auto"/>
          <w:noWrap/>
          <w:vAlign w:val="bottom"/>
        </w:tcPr>
        <w:p w:rsidR="00713BB4" w:rsidRPr="00F374D5" w:rsidRDefault="00713BB4" w:rsidP="00713BB4">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shd w:val="clear" w:color="auto" w:fill="auto"/>
          <w:noWrap/>
          <w:vAlign w:val="bottom"/>
        </w:tcPr>
        <w:p w:rsidR="00713BB4" w:rsidRPr="00554394" w:rsidRDefault="00713BB4" w:rsidP="00713BB4">
          <w:pPr>
            <w:rPr>
              <w:rFonts w:ascii="Times" w:hAnsi="Times" w:cs="Times"/>
              <w:sz w:val="20"/>
            </w:rPr>
          </w:pPr>
          <w:r>
            <w:rPr>
              <w:rFonts w:ascii="Times" w:hAnsi="Times" w:cs="Times"/>
              <w:sz w:val="20"/>
            </w:rPr>
            <w:t>AF – air freshener</w:t>
          </w:r>
        </w:p>
      </w:tc>
      <w:tc>
        <w:tcPr>
          <w:tcW w:w="2922" w:type="dxa"/>
          <w:tcBorders>
            <w:top w:val="nil"/>
            <w:left w:val="nil"/>
            <w:bottom w:val="nil"/>
            <w:right w:val="nil"/>
          </w:tcBorders>
          <w:shd w:val="clear" w:color="auto" w:fill="auto"/>
          <w:noWrap/>
          <w:vAlign w:val="bottom"/>
        </w:tcPr>
        <w:p w:rsidR="00713BB4" w:rsidRPr="00554394" w:rsidRDefault="00713BB4" w:rsidP="00713BB4">
          <w:pPr>
            <w:rPr>
              <w:rFonts w:ascii="Times" w:hAnsi="Times" w:cs="Times"/>
              <w:sz w:val="20"/>
            </w:rPr>
          </w:pPr>
          <w:r>
            <w:rPr>
              <w:rFonts w:ascii="Times" w:hAnsi="Times" w:cs="Times"/>
              <w:sz w:val="20"/>
            </w:rPr>
            <w:t>CT = ceiling tile</w:t>
          </w:r>
        </w:p>
      </w:tc>
      <w:tc>
        <w:tcPr>
          <w:tcW w:w="3603" w:type="dxa"/>
          <w:tcBorders>
            <w:top w:val="nil"/>
            <w:left w:val="nil"/>
            <w:bottom w:val="nil"/>
            <w:right w:val="nil"/>
          </w:tcBorders>
          <w:shd w:val="clear" w:color="auto" w:fill="auto"/>
          <w:noWrap/>
          <w:vAlign w:val="bottom"/>
        </w:tcPr>
        <w:p w:rsidR="00713BB4" w:rsidRPr="00554394" w:rsidRDefault="00713BB4" w:rsidP="00713BB4">
          <w:pPr>
            <w:rPr>
              <w:rFonts w:ascii="Times" w:hAnsi="Times" w:cs="Times"/>
              <w:sz w:val="20"/>
            </w:rPr>
          </w:pPr>
          <w:r>
            <w:rPr>
              <w:rFonts w:ascii="Times" w:hAnsi="Times" w:cs="Times"/>
              <w:sz w:val="20"/>
            </w:rPr>
            <w:t>NC</w:t>
          </w:r>
          <w:r w:rsidRPr="00554394">
            <w:rPr>
              <w:rFonts w:ascii="Times" w:hAnsi="Times" w:cs="Times"/>
              <w:sz w:val="20"/>
            </w:rPr>
            <w:t xml:space="preserve"> = </w:t>
          </w:r>
          <w:r>
            <w:rPr>
              <w:rFonts w:ascii="Times" w:hAnsi="Times" w:cs="Times"/>
              <w:sz w:val="20"/>
            </w:rPr>
            <w:t>non-carpeted</w:t>
          </w:r>
        </w:p>
      </w:tc>
    </w:tr>
    <w:tr w:rsidR="00713BB4" w:rsidRPr="00F374D5" w:rsidTr="00713BB4">
      <w:trPr>
        <w:trHeight w:val="300"/>
        <w:jc w:val="center"/>
      </w:trPr>
      <w:tc>
        <w:tcPr>
          <w:tcW w:w="3407" w:type="dxa"/>
          <w:tcBorders>
            <w:top w:val="nil"/>
            <w:left w:val="nil"/>
            <w:bottom w:val="nil"/>
            <w:right w:val="nil"/>
          </w:tcBorders>
          <w:shd w:val="clear" w:color="auto" w:fill="auto"/>
          <w:noWrap/>
          <w:vAlign w:val="bottom"/>
        </w:tcPr>
        <w:p w:rsidR="00713BB4" w:rsidRPr="00F374D5" w:rsidRDefault="00713BB4" w:rsidP="00713BB4">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713BB4" w:rsidRPr="00554394" w:rsidRDefault="00713BB4" w:rsidP="00713BB4">
          <w:pPr>
            <w:rPr>
              <w:rFonts w:ascii="Times" w:hAnsi="Times" w:cs="Times"/>
              <w:sz w:val="20"/>
            </w:rPr>
          </w:pPr>
          <w:r>
            <w:rPr>
              <w:rFonts w:ascii="Times" w:hAnsi="Times" w:cs="Times"/>
              <w:sz w:val="20"/>
            </w:rPr>
            <w:t>AI = accumulated items</w:t>
          </w:r>
        </w:p>
      </w:tc>
      <w:tc>
        <w:tcPr>
          <w:tcW w:w="2922" w:type="dxa"/>
          <w:tcBorders>
            <w:top w:val="nil"/>
            <w:left w:val="nil"/>
            <w:bottom w:val="nil"/>
            <w:right w:val="nil"/>
          </w:tcBorders>
          <w:shd w:val="clear" w:color="auto" w:fill="auto"/>
          <w:noWrap/>
          <w:vAlign w:val="bottom"/>
        </w:tcPr>
        <w:p w:rsidR="00713BB4" w:rsidRPr="00554394" w:rsidRDefault="00713BB4" w:rsidP="00713BB4">
          <w:pPr>
            <w:rPr>
              <w:rFonts w:ascii="Times" w:hAnsi="Times" w:cs="Times"/>
              <w:sz w:val="20"/>
            </w:rPr>
          </w:pPr>
          <w:r>
            <w:rPr>
              <w:rFonts w:ascii="Times" w:hAnsi="Times" w:cs="Times"/>
              <w:sz w:val="20"/>
            </w:rPr>
            <w:t>DEM = dry erase materials</w:t>
          </w:r>
        </w:p>
      </w:tc>
      <w:tc>
        <w:tcPr>
          <w:tcW w:w="3603" w:type="dxa"/>
          <w:tcBorders>
            <w:top w:val="nil"/>
            <w:left w:val="nil"/>
            <w:bottom w:val="nil"/>
            <w:right w:val="nil"/>
          </w:tcBorders>
          <w:shd w:val="clear" w:color="auto" w:fill="auto"/>
          <w:noWrap/>
          <w:vAlign w:val="bottom"/>
        </w:tcPr>
        <w:p w:rsidR="00713BB4" w:rsidRPr="00554394" w:rsidRDefault="00713BB4" w:rsidP="00713BB4">
          <w:pPr>
            <w:rPr>
              <w:rFonts w:ascii="Times" w:hAnsi="Times" w:cs="Times"/>
              <w:sz w:val="20"/>
            </w:rPr>
          </w:pPr>
          <w:r>
            <w:rPr>
              <w:sz w:val="21"/>
              <w:szCs w:val="21"/>
            </w:rPr>
            <w:t>WD = water-damaged</w:t>
          </w:r>
        </w:p>
      </w:tc>
    </w:tr>
    <w:tr w:rsidR="00713BB4" w:rsidRPr="00F374D5" w:rsidTr="00713BB4">
      <w:trPr>
        <w:trHeight w:val="300"/>
        <w:jc w:val="center"/>
      </w:trPr>
      <w:tc>
        <w:tcPr>
          <w:tcW w:w="3407" w:type="dxa"/>
          <w:tcBorders>
            <w:top w:val="nil"/>
            <w:left w:val="nil"/>
            <w:bottom w:val="nil"/>
            <w:right w:val="nil"/>
          </w:tcBorders>
          <w:shd w:val="clear" w:color="auto" w:fill="auto"/>
          <w:noWrap/>
          <w:vAlign w:val="bottom"/>
        </w:tcPr>
        <w:p w:rsidR="00713BB4" w:rsidRPr="006B34D0" w:rsidRDefault="00713BB4" w:rsidP="00713BB4">
          <w:pPr>
            <w:rPr>
              <w:sz w:val="21"/>
              <w:szCs w:val="21"/>
            </w:rPr>
          </w:pPr>
          <w:r w:rsidRPr="00554394">
            <w:rPr>
              <w:rFonts w:ascii="Times" w:hAnsi="Times" w:cs="Times"/>
              <w:sz w:val="20"/>
            </w:rPr>
            <w:t>ND = non detect</w:t>
          </w:r>
        </w:p>
      </w:tc>
      <w:tc>
        <w:tcPr>
          <w:tcW w:w="2921" w:type="dxa"/>
          <w:tcBorders>
            <w:top w:val="nil"/>
            <w:left w:val="nil"/>
            <w:bottom w:val="nil"/>
            <w:right w:val="nil"/>
          </w:tcBorders>
          <w:shd w:val="clear" w:color="auto" w:fill="auto"/>
          <w:noWrap/>
          <w:vAlign w:val="bottom"/>
        </w:tcPr>
        <w:p w:rsidR="00713BB4" w:rsidRDefault="00713BB4" w:rsidP="00713BB4">
          <w:pPr>
            <w:rPr>
              <w:rFonts w:ascii="Times" w:hAnsi="Times" w:cs="Times"/>
              <w:sz w:val="20"/>
            </w:rPr>
          </w:pPr>
          <w:r>
            <w:rPr>
              <w:rFonts w:ascii="Times" w:hAnsi="Times" w:cs="Times"/>
              <w:sz w:val="20"/>
            </w:rPr>
            <w:t>CPs = cleaning products</w:t>
          </w:r>
        </w:p>
      </w:tc>
      <w:tc>
        <w:tcPr>
          <w:tcW w:w="2922" w:type="dxa"/>
          <w:tcBorders>
            <w:top w:val="nil"/>
            <w:left w:val="nil"/>
            <w:bottom w:val="nil"/>
            <w:right w:val="nil"/>
          </w:tcBorders>
          <w:shd w:val="clear" w:color="auto" w:fill="auto"/>
          <w:noWrap/>
          <w:vAlign w:val="bottom"/>
        </w:tcPr>
        <w:p w:rsidR="00713BB4" w:rsidRDefault="00713BB4" w:rsidP="00713BB4">
          <w:pPr>
            <w:rPr>
              <w:rFonts w:ascii="Times" w:hAnsi="Times" w:cs="Times"/>
              <w:sz w:val="20"/>
            </w:rPr>
          </w:pPr>
          <w:r>
            <w:rPr>
              <w:rFonts w:ascii="Times" w:hAnsi="Times" w:cs="Times"/>
              <w:sz w:val="20"/>
            </w:rPr>
            <w:t>HS = hand sanitizer</w:t>
          </w:r>
        </w:p>
      </w:tc>
      <w:tc>
        <w:tcPr>
          <w:tcW w:w="3603" w:type="dxa"/>
          <w:tcBorders>
            <w:top w:val="nil"/>
            <w:left w:val="nil"/>
            <w:bottom w:val="nil"/>
            <w:right w:val="nil"/>
          </w:tcBorders>
          <w:shd w:val="clear" w:color="auto" w:fill="auto"/>
          <w:noWrap/>
          <w:vAlign w:val="bottom"/>
        </w:tcPr>
        <w:p w:rsidR="00713BB4" w:rsidRPr="00554394" w:rsidRDefault="00713BB4" w:rsidP="00713BB4">
          <w:pPr>
            <w:rPr>
              <w:rFonts w:ascii="Times" w:hAnsi="Times" w:cs="Times"/>
              <w:sz w:val="20"/>
            </w:rPr>
          </w:pPr>
        </w:p>
      </w:tc>
    </w:tr>
  </w:tbl>
  <w:p w:rsidR="00713BB4" w:rsidRDefault="00713BB4" w:rsidP="00713BB4">
    <w:pPr>
      <w:tabs>
        <w:tab w:val="left" w:pos="9180"/>
      </w:tabs>
    </w:pP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13BB4">
      <w:tblPrEx>
        <w:tblCellMar>
          <w:top w:w="0" w:type="dxa"/>
          <w:bottom w:w="0" w:type="dxa"/>
        </w:tblCellMar>
      </w:tblPrEx>
      <w:tc>
        <w:tcPr>
          <w:tcW w:w="2718" w:type="dxa"/>
        </w:tcPr>
        <w:p w:rsidR="00713BB4" w:rsidRDefault="00713BB4" w:rsidP="00713BB4">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713BB4" w:rsidRDefault="00713BB4" w:rsidP="00713BB4">
          <w:pPr>
            <w:rPr>
              <w:sz w:val="20"/>
            </w:rPr>
          </w:pPr>
          <w:r>
            <w:rPr>
              <w:sz w:val="20"/>
            </w:rPr>
            <w:t>&lt; 800 ppm = preferred</w:t>
          </w:r>
        </w:p>
      </w:tc>
      <w:tc>
        <w:tcPr>
          <w:tcW w:w="3600" w:type="dxa"/>
        </w:tcPr>
        <w:p w:rsidR="00713BB4" w:rsidRDefault="00713BB4" w:rsidP="00713BB4">
          <w:pPr>
            <w:jc w:val="right"/>
            <w:rPr>
              <w:sz w:val="20"/>
            </w:rPr>
          </w:pPr>
          <w:r>
            <w:rPr>
              <w:sz w:val="20"/>
            </w:rPr>
            <w:t>Temperature:</w:t>
          </w:r>
        </w:p>
      </w:tc>
      <w:tc>
        <w:tcPr>
          <w:tcW w:w="3420" w:type="dxa"/>
        </w:tcPr>
        <w:p w:rsidR="00713BB4" w:rsidRDefault="00713BB4" w:rsidP="00713BB4">
          <w:pPr>
            <w:rPr>
              <w:sz w:val="20"/>
            </w:rPr>
          </w:pPr>
          <w:r>
            <w:rPr>
              <w:sz w:val="20"/>
            </w:rPr>
            <w:t>70 - 78 °F</w:t>
          </w:r>
        </w:p>
      </w:tc>
    </w:tr>
    <w:tr w:rsidR="00713BB4">
      <w:tblPrEx>
        <w:tblCellMar>
          <w:top w:w="0" w:type="dxa"/>
          <w:bottom w:w="0" w:type="dxa"/>
        </w:tblCellMar>
      </w:tblPrEx>
      <w:tc>
        <w:tcPr>
          <w:tcW w:w="2718" w:type="dxa"/>
        </w:tcPr>
        <w:p w:rsidR="00713BB4" w:rsidRDefault="00713BB4" w:rsidP="00713BB4">
          <w:pPr>
            <w:jc w:val="right"/>
            <w:rPr>
              <w:sz w:val="20"/>
            </w:rPr>
          </w:pPr>
        </w:p>
      </w:tc>
      <w:tc>
        <w:tcPr>
          <w:tcW w:w="4860" w:type="dxa"/>
        </w:tcPr>
        <w:p w:rsidR="00713BB4" w:rsidRDefault="00713BB4" w:rsidP="00713BB4">
          <w:pPr>
            <w:rPr>
              <w:sz w:val="20"/>
            </w:rPr>
          </w:pPr>
          <w:r>
            <w:rPr>
              <w:sz w:val="20"/>
            </w:rPr>
            <w:t>&gt; 800 ppm = indicative of ventilation problems</w:t>
          </w:r>
        </w:p>
      </w:tc>
      <w:tc>
        <w:tcPr>
          <w:tcW w:w="3600" w:type="dxa"/>
        </w:tcPr>
        <w:p w:rsidR="00713BB4" w:rsidRDefault="00713BB4" w:rsidP="00713BB4">
          <w:pPr>
            <w:jc w:val="right"/>
            <w:rPr>
              <w:sz w:val="20"/>
            </w:rPr>
          </w:pPr>
          <w:r>
            <w:rPr>
              <w:sz w:val="20"/>
            </w:rPr>
            <w:t>Relative Humidity:</w:t>
          </w:r>
        </w:p>
      </w:tc>
      <w:tc>
        <w:tcPr>
          <w:tcW w:w="3420" w:type="dxa"/>
        </w:tcPr>
        <w:p w:rsidR="00713BB4" w:rsidRDefault="00713BB4" w:rsidP="00713BB4">
          <w:pPr>
            <w:rPr>
              <w:sz w:val="20"/>
            </w:rPr>
          </w:pPr>
          <w:r>
            <w:rPr>
              <w:sz w:val="20"/>
            </w:rPr>
            <w:t>40 - 60%</w:t>
          </w:r>
        </w:p>
      </w:tc>
    </w:tr>
  </w:tbl>
  <w:p w:rsidR="00713BB4" w:rsidRDefault="00713BB4" w:rsidP="00713BB4">
    <w:pPr>
      <w:pStyle w:val="Footer"/>
      <w:jc w:val="center"/>
    </w:pPr>
  </w:p>
  <w:p w:rsidR="00713BB4" w:rsidRDefault="00713BB4" w:rsidP="00713BB4">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0929B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E32" w:rsidRDefault="002D5E32">
      <w:r>
        <w:separator/>
      </w:r>
    </w:p>
  </w:footnote>
  <w:footnote w:type="continuationSeparator" w:id="0">
    <w:p w:rsidR="002D5E32" w:rsidRDefault="002D5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9D4" w:rsidRDefault="00F749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9D4" w:rsidRDefault="00F749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9D4" w:rsidRDefault="00F749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713BB4" w:rsidTr="00713BB4">
      <w:tblPrEx>
        <w:tblCellMar>
          <w:top w:w="0" w:type="dxa"/>
          <w:bottom w:w="0" w:type="dxa"/>
        </w:tblCellMar>
      </w:tblPrEx>
      <w:trPr>
        <w:cantSplit/>
      </w:trPr>
      <w:tc>
        <w:tcPr>
          <w:tcW w:w="12258" w:type="dxa"/>
          <w:gridSpan w:val="3"/>
        </w:tcPr>
        <w:p w:rsidR="00713BB4" w:rsidRPr="00677AC6" w:rsidRDefault="00713BB4" w:rsidP="00713BB4">
          <w:pPr>
            <w:pStyle w:val="Header"/>
            <w:spacing w:before="60" w:after="60"/>
            <w:rPr>
              <w:b/>
            </w:rPr>
          </w:pPr>
          <w:r>
            <w:rPr>
              <w:b/>
            </w:rPr>
            <w:t xml:space="preserve">Location: </w:t>
          </w:r>
          <w:r w:rsidRPr="007B596A">
            <w:rPr>
              <w:b/>
            </w:rPr>
            <w:t>Department of Children and Families</w:t>
          </w:r>
        </w:p>
      </w:tc>
      <w:tc>
        <w:tcPr>
          <w:tcW w:w="2358" w:type="dxa"/>
        </w:tcPr>
        <w:p w:rsidR="00713BB4" w:rsidRDefault="00713BB4" w:rsidP="00713BB4">
          <w:pPr>
            <w:pStyle w:val="Header"/>
            <w:tabs>
              <w:tab w:val="clear" w:pos="4320"/>
              <w:tab w:val="clear" w:pos="8640"/>
            </w:tabs>
            <w:spacing w:before="60" w:after="60"/>
            <w:rPr>
              <w:b/>
            </w:rPr>
          </w:pPr>
          <w:r>
            <w:rPr>
              <w:b/>
            </w:rPr>
            <w:t>Indoor Air Results</w:t>
          </w:r>
        </w:p>
      </w:tc>
    </w:tr>
    <w:tr w:rsidR="00713BB4" w:rsidTr="00713BB4">
      <w:tblPrEx>
        <w:tblCellMar>
          <w:top w:w="0" w:type="dxa"/>
          <w:bottom w:w="0" w:type="dxa"/>
        </w:tblCellMar>
      </w:tblPrEx>
      <w:trPr>
        <w:cantSplit/>
      </w:trPr>
      <w:tc>
        <w:tcPr>
          <w:tcW w:w="6138" w:type="dxa"/>
        </w:tcPr>
        <w:p w:rsidR="00713BB4" w:rsidRDefault="00713BB4" w:rsidP="00713BB4">
          <w:pPr>
            <w:pStyle w:val="Header"/>
            <w:tabs>
              <w:tab w:val="clear" w:pos="4320"/>
              <w:tab w:val="clear" w:pos="8640"/>
            </w:tabs>
            <w:spacing w:before="60" w:after="60"/>
            <w:rPr>
              <w:b/>
            </w:rPr>
          </w:pPr>
          <w:r>
            <w:rPr>
              <w:b/>
            </w:rPr>
            <w:t xml:space="preserve">Address: </w:t>
          </w:r>
          <w:r w:rsidRPr="009455DB">
            <w:rPr>
              <w:b/>
            </w:rPr>
            <w:t>151 W. Boylston St. Worcester, MA</w:t>
          </w:r>
        </w:p>
      </w:tc>
      <w:tc>
        <w:tcPr>
          <w:tcW w:w="3606" w:type="dxa"/>
        </w:tcPr>
        <w:p w:rsidR="00713BB4" w:rsidRDefault="00713BB4" w:rsidP="00713BB4">
          <w:pPr>
            <w:pStyle w:val="Header"/>
            <w:tabs>
              <w:tab w:val="clear" w:pos="4320"/>
              <w:tab w:val="clear" w:pos="8640"/>
            </w:tabs>
            <w:spacing w:before="60" w:after="60"/>
            <w:jc w:val="center"/>
            <w:rPr>
              <w:b/>
              <w:sz w:val="28"/>
            </w:rPr>
          </w:pPr>
          <w:r>
            <w:rPr>
              <w:b/>
              <w:sz w:val="28"/>
            </w:rPr>
            <w:t>Table 1 (continued)</w:t>
          </w:r>
        </w:p>
      </w:tc>
      <w:tc>
        <w:tcPr>
          <w:tcW w:w="2514" w:type="dxa"/>
        </w:tcPr>
        <w:p w:rsidR="00713BB4" w:rsidRDefault="00713BB4" w:rsidP="00713BB4">
          <w:pPr>
            <w:pStyle w:val="Header"/>
            <w:tabs>
              <w:tab w:val="clear" w:pos="4320"/>
              <w:tab w:val="clear" w:pos="8640"/>
            </w:tabs>
            <w:spacing w:before="60" w:after="60"/>
            <w:rPr>
              <w:b/>
            </w:rPr>
          </w:pPr>
        </w:p>
      </w:tc>
      <w:tc>
        <w:tcPr>
          <w:tcW w:w="2358" w:type="dxa"/>
        </w:tcPr>
        <w:p w:rsidR="00713BB4" w:rsidRDefault="00713BB4" w:rsidP="00713BB4">
          <w:pPr>
            <w:pStyle w:val="Header"/>
            <w:tabs>
              <w:tab w:val="clear" w:pos="4320"/>
              <w:tab w:val="clear" w:pos="8640"/>
            </w:tabs>
            <w:spacing w:before="60" w:after="60"/>
            <w:rPr>
              <w:b/>
            </w:rPr>
          </w:pPr>
          <w:r w:rsidRPr="00677AC6">
            <w:rPr>
              <w:b/>
            </w:rPr>
            <w:t>Date</w:t>
          </w:r>
          <w:r>
            <w:rPr>
              <w:b/>
            </w:rPr>
            <w:t>: 2/2/2017</w:t>
          </w:r>
        </w:p>
      </w:tc>
    </w:tr>
  </w:tbl>
  <w:p w:rsidR="00713BB4" w:rsidRPr="00FB37EB" w:rsidRDefault="00713BB4" w:rsidP="00713BB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713BB4">
      <w:tblPrEx>
        <w:tblCellMar>
          <w:top w:w="0" w:type="dxa"/>
          <w:bottom w:w="0" w:type="dxa"/>
        </w:tblCellMar>
      </w:tblPrEx>
      <w:trPr>
        <w:cantSplit/>
      </w:trPr>
      <w:tc>
        <w:tcPr>
          <w:tcW w:w="12258" w:type="dxa"/>
          <w:gridSpan w:val="3"/>
        </w:tcPr>
        <w:p w:rsidR="00713BB4" w:rsidRPr="00677AC6" w:rsidRDefault="00713BB4" w:rsidP="00713BB4">
          <w:pPr>
            <w:pStyle w:val="Header"/>
            <w:spacing w:before="60" w:after="60"/>
            <w:rPr>
              <w:b/>
            </w:rPr>
          </w:pPr>
          <w:r>
            <w:rPr>
              <w:b/>
            </w:rPr>
            <w:t xml:space="preserve">Location: </w:t>
          </w:r>
          <w:r w:rsidRPr="007B596A">
            <w:rPr>
              <w:b/>
            </w:rPr>
            <w:t>Department of Children and Families</w:t>
          </w:r>
        </w:p>
      </w:tc>
      <w:tc>
        <w:tcPr>
          <w:tcW w:w="2358" w:type="dxa"/>
        </w:tcPr>
        <w:p w:rsidR="00713BB4" w:rsidRDefault="00713BB4" w:rsidP="00713BB4">
          <w:pPr>
            <w:pStyle w:val="Header"/>
            <w:tabs>
              <w:tab w:val="clear" w:pos="4320"/>
              <w:tab w:val="clear" w:pos="8640"/>
            </w:tabs>
            <w:spacing w:before="60" w:after="60"/>
            <w:rPr>
              <w:b/>
            </w:rPr>
          </w:pPr>
          <w:r>
            <w:rPr>
              <w:b/>
            </w:rPr>
            <w:t>Indoor Air Results</w:t>
          </w:r>
        </w:p>
      </w:tc>
    </w:tr>
    <w:tr w:rsidR="00713BB4" w:rsidTr="00713BB4">
      <w:tblPrEx>
        <w:tblCellMar>
          <w:top w:w="0" w:type="dxa"/>
          <w:bottom w:w="0" w:type="dxa"/>
        </w:tblCellMar>
      </w:tblPrEx>
      <w:trPr>
        <w:cantSplit/>
      </w:trPr>
      <w:tc>
        <w:tcPr>
          <w:tcW w:w="6138" w:type="dxa"/>
        </w:tcPr>
        <w:p w:rsidR="00713BB4" w:rsidRDefault="00713BB4" w:rsidP="00713BB4">
          <w:pPr>
            <w:pStyle w:val="Header"/>
            <w:tabs>
              <w:tab w:val="clear" w:pos="4320"/>
              <w:tab w:val="clear" w:pos="8640"/>
            </w:tabs>
            <w:spacing w:before="60" w:after="60"/>
            <w:rPr>
              <w:b/>
            </w:rPr>
          </w:pPr>
          <w:r>
            <w:rPr>
              <w:b/>
            </w:rPr>
            <w:t>Address</w:t>
          </w:r>
          <w:r w:rsidRPr="003D4632">
            <w:rPr>
              <w:b/>
            </w:rPr>
            <w:t xml:space="preserve">: </w:t>
          </w:r>
          <w:r>
            <w:rPr>
              <w:b/>
            </w:rPr>
            <w:t>151 W. Boylston St. Worcester, MA</w:t>
          </w:r>
        </w:p>
      </w:tc>
      <w:tc>
        <w:tcPr>
          <w:tcW w:w="3606" w:type="dxa"/>
        </w:tcPr>
        <w:p w:rsidR="00713BB4" w:rsidRDefault="00713BB4" w:rsidP="00713BB4">
          <w:pPr>
            <w:pStyle w:val="Header"/>
            <w:tabs>
              <w:tab w:val="clear" w:pos="4320"/>
              <w:tab w:val="clear" w:pos="8640"/>
            </w:tabs>
            <w:spacing w:before="60" w:after="60"/>
            <w:jc w:val="center"/>
            <w:rPr>
              <w:b/>
              <w:sz w:val="28"/>
            </w:rPr>
          </w:pPr>
          <w:r>
            <w:rPr>
              <w:b/>
              <w:sz w:val="28"/>
            </w:rPr>
            <w:t>Table 1</w:t>
          </w:r>
        </w:p>
      </w:tc>
      <w:tc>
        <w:tcPr>
          <w:tcW w:w="2514" w:type="dxa"/>
        </w:tcPr>
        <w:p w:rsidR="00713BB4" w:rsidRDefault="00713BB4" w:rsidP="00713BB4">
          <w:pPr>
            <w:pStyle w:val="Header"/>
            <w:tabs>
              <w:tab w:val="clear" w:pos="4320"/>
              <w:tab w:val="clear" w:pos="8640"/>
            </w:tabs>
            <w:spacing w:before="60" w:after="60"/>
            <w:rPr>
              <w:b/>
            </w:rPr>
          </w:pPr>
        </w:p>
      </w:tc>
      <w:tc>
        <w:tcPr>
          <w:tcW w:w="2358" w:type="dxa"/>
        </w:tcPr>
        <w:p w:rsidR="00713BB4" w:rsidRDefault="00713BB4" w:rsidP="00713BB4">
          <w:pPr>
            <w:pStyle w:val="Header"/>
            <w:tabs>
              <w:tab w:val="clear" w:pos="4320"/>
              <w:tab w:val="clear" w:pos="8640"/>
            </w:tabs>
            <w:spacing w:before="60" w:after="60"/>
            <w:rPr>
              <w:b/>
            </w:rPr>
          </w:pPr>
          <w:r w:rsidRPr="00677AC6">
            <w:rPr>
              <w:b/>
            </w:rPr>
            <w:t>Date</w:t>
          </w:r>
          <w:r>
            <w:rPr>
              <w:b/>
            </w:rPr>
            <w:t xml:space="preserve">: 2/2/2018 </w:t>
          </w:r>
        </w:p>
      </w:tc>
    </w:tr>
  </w:tbl>
  <w:p w:rsidR="00713BB4" w:rsidRDefault="00713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3E47A7B"/>
    <w:multiLevelType w:val="multilevel"/>
    <w:tmpl w:val="28FCADD2"/>
    <w:numStyleLink w:val="StyleBulletedSymbolsymbolLeft025Hanging025"/>
  </w:abstractNum>
  <w:abstractNum w:abstractNumId="3">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nsid w:val="13AC67B8"/>
    <w:multiLevelType w:val="hybridMultilevel"/>
    <w:tmpl w:val="6A7C7458"/>
    <w:lvl w:ilvl="0" w:tplc="DE0607C4">
      <w:start w:val="1"/>
      <w:numFmt w:val="decimal"/>
      <w:pStyle w:val="BodyTextNumberedConclusion"/>
      <w:lvlText w:val="%1."/>
      <w:lvlJc w:val="right"/>
      <w:pPr>
        <w:ind w:left="28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1A351390"/>
    <w:multiLevelType w:val="hybridMultilevel"/>
    <w:tmpl w:val="56EE5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9B5F26"/>
    <w:multiLevelType w:val="multilevel"/>
    <w:tmpl w:val="28FCADD2"/>
    <w:numStyleLink w:val="StyleBulletedSymbolsymbolLeft025Hanging025"/>
  </w:abstractNum>
  <w:abstractNum w:abstractNumId="9">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78B3CEF"/>
    <w:multiLevelType w:val="multilevel"/>
    <w:tmpl w:val="28FCADD2"/>
    <w:numStyleLink w:val="StyleBulletedSymbolsymbolLeft025Hanging025"/>
  </w:abstractNum>
  <w:abstractNum w:abstractNumId="11">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B24EFB"/>
    <w:multiLevelType w:val="multilevel"/>
    <w:tmpl w:val="96CEE51E"/>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5">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0D5710"/>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17">
    <w:nsid w:val="36C14C36"/>
    <w:multiLevelType w:val="hybridMultilevel"/>
    <w:tmpl w:val="DC60F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108E5"/>
    <w:multiLevelType w:val="hybridMultilevel"/>
    <w:tmpl w:val="57BAF27E"/>
    <w:lvl w:ilvl="0" w:tplc="1E8E83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8F37824"/>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2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27C414D"/>
    <w:multiLevelType w:val="multilevel"/>
    <w:tmpl w:val="28FCADD2"/>
    <w:numStyleLink w:val="StyleBulletedSymbolsymbolLeft025Hanging025"/>
  </w:abstractNum>
  <w:abstractNum w:abstractNumId="23">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nsid w:val="462713B3"/>
    <w:multiLevelType w:val="multilevel"/>
    <w:tmpl w:val="28FCADD2"/>
    <w:styleLink w:val="StyleBulletedSymbolsymbolLeft025Hanging02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A9165D"/>
    <w:multiLevelType w:val="multilevel"/>
    <w:tmpl w:val="28FCADD2"/>
    <w:numStyleLink w:val="StyleBulletedSymbolsymbolLeft025Hanging025"/>
  </w:abstractNum>
  <w:abstractNum w:abstractNumId="26">
    <w:nsid w:val="4DB27BCB"/>
    <w:multiLevelType w:val="multilevel"/>
    <w:tmpl w:val="28FCADD2"/>
    <w:numStyleLink w:val="StyleBulletedSymbolsymbolLeft025Hanging025"/>
  </w:abstractNum>
  <w:abstractNum w:abstractNumId="27">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EC13BE"/>
    <w:multiLevelType w:val="multilevel"/>
    <w:tmpl w:val="28FCADD2"/>
    <w:numStyleLink w:val="StyleBulletedSymbolsymbolLeft025Hanging025"/>
  </w:abstractNum>
  <w:abstractNum w:abstractNumId="29">
    <w:nsid w:val="573D06F6"/>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3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D076D5"/>
    <w:multiLevelType w:val="multilevel"/>
    <w:tmpl w:val="28FCADD2"/>
    <w:numStyleLink w:val="StyleBulletedSymbolsymbolLeft025Hanging025"/>
  </w:abstractNum>
  <w:abstractNum w:abstractNumId="34">
    <w:nsid w:val="6375391E"/>
    <w:multiLevelType w:val="multilevel"/>
    <w:tmpl w:val="28FCADD2"/>
    <w:numStyleLink w:val="StyleBulletedSymbolsymbolLeft025Hanging025"/>
  </w:abstractNum>
  <w:abstractNum w:abstractNumId="35">
    <w:nsid w:val="692C103A"/>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36">
    <w:nsid w:val="6C8F7FF3"/>
    <w:multiLevelType w:val="multilevel"/>
    <w:tmpl w:val="28FCADD2"/>
    <w:numStyleLink w:val="StyleBulletedSymbolsymbolLeft025Hanging025"/>
  </w:abstractNum>
  <w:abstractNum w:abstractNumId="37">
    <w:nsid w:val="70FD7C2C"/>
    <w:multiLevelType w:val="hybridMultilevel"/>
    <w:tmpl w:val="C9CA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2207EF2"/>
    <w:multiLevelType w:val="multilevel"/>
    <w:tmpl w:val="28FCADD2"/>
    <w:numStyleLink w:val="StyleBulletedSymbolsymbolLeft025Hanging025"/>
  </w:abstractNum>
  <w:abstractNum w:abstractNumId="40">
    <w:nsid w:val="777F1BC7"/>
    <w:multiLevelType w:val="multilevel"/>
    <w:tmpl w:val="28FCADD2"/>
    <w:numStyleLink w:val="StyleBulletedSymbolsymbolLeft025Hanging025"/>
  </w:abstractNum>
  <w:abstractNum w:abstractNumId="41">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D97650F"/>
    <w:multiLevelType w:val="multilevel"/>
    <w:tmpl w:val="28FCADD2"/>
    <w:numStyleLink w:val="StyleBulletedSymbolsymbolLeft025Hanging025"/>
  </w:abstractNum>
  <w:num w:numId="1">
    <w:abstractNumId w:val="0"/>
  </w:num>
  <w:num w:numId="2">
    <w:abstractNumId w:val="14"/>
  </w:num>
  <w:num w:numId="3">
    <w:abstractNumId w:val="4"/>
  </w:num>
  <w:num w:numId="4">
    <w:abstractNumId w:val="9"/>
  </w:num>
  <w:num w:numId="5">
    <w:abstractNumId w:val="38"/>
  </w:num>
  <w:num w:numId="6">
    <w:abstractNumId w:val="30"/>
  </w:num>
  <w:num w:numId="7">
    <w:abstractNumId w:val="31"/>
  </w:num>
  <w:num w:numId="8">
    <w:abstractNumId w:val="3"/>
  </w:num>
  <w:num w:numId="9">
    <w:abstractNumId w:val="15"/>
  </w:num>
  <w:num w:numId="10">
    <w:abstractNumId w:val="41"/>
  </w:num>
  <w:num w:numId="11">
    <w:abstractNumId w:val="21"/>
  </w:num>
  <w:num w:numId="12">
    <w:abstractNumId w:val="23"/>
  </w:num>
  <w:num w:numId="13">
    <w:abstractNumId w:val="12"/>
  </w:num>
  <w:num w:numId="14">
    <w:abstractNumId w:val="27"/>
  </w:num>
  <w:num w:numId="15">
    <w:abstractNumId w:val="7"/>
  </w:num>
  <w:num w:numId="16">
    <w:abstractNumId w:val="1"/>
  </w:num>
  <w:num w:numId="17">
    <w:abstractNumId w:val="32"/>
  </w:num>
  <w:num w:numId="18">
    <w:abstractNumId w:val="11"/>
  </w:num>
  <w:num w:numId="19">
    <w:abstractNumId w:val="24"/>
  </w:num>
  <w:num w:numId="20">
    <w:abstractNumId w:val="13"/>
  </w:num>
  <w:num w:numId="21">
    <w:abstractNumId w:val="22"/>
  </w:num>
  <w:num w:numId="22">
    <w:abstractNumId w:val="40"/>
  </w:num>
  <w:num w:numId="23">
    <w:abstractNumId w:val="28"/>
  </w:num>
  <w:num w:numId="24">
    <w:abstractNumId w:val="10"/>
  </w:num>
  <w:num w:numId="25">
    <w:abstractNumId w:val="2"/>
  </w:num>
  <w:num w:numId="26">
    <w:abstractNumId w:val="36"/>
  </w:num>
  <w:num w:numId="27">
    <w:abstractNumId w:val="42"/>
  </w:num>
  <w:num w:numId="28">
    <w:abstractNumId w:val="26"/>
  </w:num>
  <w:num w:numId="29">
    <w:abstractNumId w:val="34"/>
  </w:num>
  <w:num w:numId="30">
    <w:abstractNumId w:val="39"/>
  </w:num>
  <w:num w:numId="31">
    <w:abstractNumId w:val="25"/>
  </w:num>
  <w:num w:numId="32">
    <w:abstractNumId w:val="33"/>
  </w:num>
  <w:num w:numId="33">
    <w:abstractNumId w:val="8"/>
  </w:num>
  <w:num w:numId="34">
    <w:abstractNumId w:val="5"/>
  </w:num>
  <w:num w:numId="35">
    <w:abstractNumId w:val="35"/>
  </w:num>
  <w:num w:numId="36">
    <w:abstractNumId w:val="16"/>
  </w:num>
  <w:num w:numId="37">
    <w:abstractNumId w:val="19"/>
  </w:num>
  <w:num w:numId="38">
    <w:abstractNumId w:val="29"/>
  </w:num>
  <w:num w:numId="39">
    <w:abstractNumId w:val="17"/>
  </w:num>
  <w:num w:numId="40">
    <w:abstractNumId w:val="6"/>
  </w:num>
  <w:num w:numId="41">
    <w:abstractNumId w:val="37"/>
  </w:num>
  <w:num w:numId="42">
    <w:abstractNumId w:val="18"/>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0NDQwMTA3szQ3NjVR0lEKTi0uzszPAykwrAUA2zTWoSwAAAA="/>
    <w:docVar w:name="dgnword-docGUID" w:val="{BBD475AB-8EFA-4414-9CB2-22A98A4FDA57}"/>
    <w:docVar w:name="dgnword-eventsink" w:val="42411088"/>
  </w:docVars>
  <w:rsids>
    <w:rsidRoot w:val="007C4A18"/>
    <w:rsid w:val="000075C0"/>
    <w:rsid w:val="0001116F"/>
    <w:rsid w:val="000137BB"/>
    <w:rsid w:val="000144B1"/>
    <w:rsid w:val="00015BA7"/>
    <w:rsid w:val="00016BF0"/>
    <w:rsid w:val="0002128B"/>
    <w:rsid w:val="00021C29"/>
    <w:rsid w:val="0002415F"/>
    <w:rsid w:val="000242DD"/>
    <w:rsid w:val="00025A79"/>
    <w:rsid w:val="00030A77"/>
    <w:rsid w:val="00030E11"/>
    <w:rsid w:val="00031A86"/>
    <w:rsid w:val="000326F9"/>
    <w:rsid w:val="00032F04"/>
    <w:rsid w:val="000354FC"/>
    <w:rsid w:val="00035523"/>
    <w:rsid w:val="00035787"/>
    <w:rsid w:val="00036EDE"/>
    <w:rsid w:val="000403EA"/>
    <w:rsid w:val="000405BD"/>
    <w:rsid w:val="0004216B"/>
    <w:rsid w:val="0004287B"/>
    <w:rsid w:val="00042C13"/>
    <w:rsid w:val="000445B9"/>
    <w:rsid w:val="000451FF"/>
    <w:rsid w:val="00046A10"/>
    <w:rsid w:val="00046C24"/>
    <w:rsid w:val="00047D65"/>
    <w:rsid w:val="00051744"/>
    <w:rsid w:val="00051D0C"/>
    <w:rsid w:val="00052401"/>
    <w:rsid w:val="00052912"/>
    <w:rsid w:val="00053C23"/>
    <w:rsid w:val="000547B6"/>
    <w:rsid w:val="00054E6F"/>
    <w:rsid w:val="000558BB"/>
    <w:rsid w:val="00056442"/>
    <w:rsid w:val="00061272"/>
    <w:rsid w:val="00062766"/>
    <w:rsid w:val="0006325F"/>
    <w:rsid w:val="00063DC5"/>
    <w:rsid w:val="00063E8C"/>
    <w:rsid w:val="00064569"/>
    <w:rsid w:val="0006535D"/>
    <w:rsid w:val="0007042A"/>
    <w:rsid w:val="00071CC1"/>
    <w:rsid w:val="000746AD"/>
    <w:rsid w:val="00076423"/>
    <w:rsid w:val="000770F3"/>
    <w:rsid w:val="00077895"/>
    <w:rsid w:val="000779D5"/>
    <w:rsid w:val="00080DAB"/>
    <w:rsid w:val="000822F8"/>
    <w:rsid w:val="0008306D"/>
    <w:rsid w:val="0008406E"/>
    <w:rsid w:val="000844A0"/>
    <w:rsid w:val="00084E04"/>
    <w:rsid w:val="000864B5"/>
    <w:rsid w:val="00086EBC"/>
    <w:rsid w:val="000872D7"/>
    <w:rsid w:val="00090E91"/>
    <w:rsid w:val="00091572"/>
    <w:rsid w:val="000915D0"/>
    <w:rsid w:val="00091DB7"/>
    <w:rsid w:val="000929BC"/>
    <w:rsid w:val="00092FF9"/>
    <w:rsid w:val="000947A6"/>
    <w:rsid w:val="0009646E"/>
    <w:rsid w:val="000967CA"/>
    <w:rsid w:val="00097CE4"/>
    <w:rsid w:val="000A0C3B"/>
    <w:rsid w:val="000A175C"/>
    <w:rsid w:val="000A1A1D"/>
    <w:rsid w:val="000A2E16"/>
    <w:rsid w:val="000A321D"/>
    <w:rsid w:val="000A632A"/>
    <w:rsid w:val="000A6E5D"/>
    <w:rsid w:val="000B1F52"/>
    <w:rsid w:val="000B3761"/>
    <w:rsid w:val="000B388F"/>
    <w:rsid w:val="000B550B"/>
    <w:rsid w:val="000B5B32"/>
    <w:rsid w:val="000B6CF5"/>
    <w:rsid w:val="000B6F0A"/>
    <w:rsid w:val="000B73D0"/>
    <w:rsid w:val="000B7600"/>
    <w:rsid w:val="000C00A5"/>
    <w:rsid w:val="000C09CF"/>
    <w:rsid w:val="000C0EAF"/>
    <w:rsid w:val="000C512E"/>
    <w:rsid w:val="000C5CFF"/>
    <w:rsid w:val="000C6745"/>
    <w:rsid w:val="000C6C7E"/>
    <w:rsid w:val="000C7FDD"/>
    <w:rsid w:val="000D1BEB"/>
    <w:rsid w:val="000D3183"/>
    <w:rsid w:val="000D334D"/>
    <w:rsid w:val="000D3DCC"/>
    <w:rsid w:val="000D72D9"/>
    <w:rsid w:val="000E3087"/>
    <w:rsid w:val="000E3506"/>
    <w:rsid w:val="000E4B97"/>
    <w:rsid w:val="000E4F07"/>
    <w:rsid w:val="000E5F7A"/>
    <w:rsid w:val="000F0731"/>
    <w:rsid w:val="000F176E"/>
    <w:rsid w:val="000F1DF7"/>
    <w:rsid w:val="000F2B18"/>
    <w:rsid w:val="000F3010"/>
    <w:rsid w:val="000F5EE5"/>
    <w:rsid w:val="000F7300"/>
    <w:rsid w:val="000F758F"/>
    <w:rsid w:val="00100A3F"/>
    <w:rsid w:val="0010162B"/>
    <w:rsid w:val="001031ED"/>
    <w:rsid w:val="00103334"/>
    <w:rsid w:val="00105AB5"/>
    <w:rsid w:val="00105DE2"/>
    <w:rsid w:val="001060C3"/>
    <w:rsid w:val="0010627D"/>
    <w:rsid w:val="001071C8"/>
    <w:rsid w:val="001076B7"/>
    <w:rsid w:val="0011038F"/>
    <w:rsid w:val="0011291B"/>
    <w:rsid w:val="00113D22"/>
    <w:rsid w:val="0011710B"/>
    <w:rsid w:val="001171F3"/>
    <w:rsid w:val="00117424"/>
    <w:rsid w:val="001176D4"/>
    <w:rsid w:val="00120993"/>
    <w:rsid w:val="00121744"/>
    <w:rsid w:val="00123760"/>
    <w:rsid w:val="00123B60"/>
    <w:rsid w:val="00124C2C"/>
    <w:rsid w:val="0012500A"/>
    <w:rsid w:val="001271BD"/>
    <w:rsid w:val="00127778"/>
    <w:rsid w:val="00127798"/>
    <w:rsid w:val="00130FBE"/>
    <w:rsid w:val="00133709"/>
    <w:rsid w:val="001340D3"/>
    <w:rsid w:val="001348DA"/>
    <w:rsid w:val="00135446"/>
    <w:rsid w:val="001356AF"/>
    <w:rsid w:val="001371F0"/>
    <w:rsid w:val="00140548"/>
    <w:rsid w:val="001432B8"/>
    <w:rsid w:val="00144842"/>
    <w:rsid w:val="001448F4"/>
    <w:rsid w:val="0014505A"/>
    <w:rsid w:val="001472BB"/>
    <w:rsid w:val="00147E1F"/>
    <w:rsid w:val="00150693"/>
    <w:rsid w:val="00150E37"/>
    <w:rsid w:val="0015200D"/>
    <w:rsid w:val="001521C9"/>
    <w:rsid w:val="00152336"/>
    <w:rsid w:val="00152483"/>
    <w:rsid w:val="001528B2"/>
    <w:rsid w:val="00154003"/>
    <w:rsid w:val="001572FF"/>
    <w:rsid w:val="00160C49"/>
    <w:rsid w:val="00162CB3"/>
    <w:rsid w:val="0016312E"/>
    <w:rsid w:val="001637AD"/>
    <w:rsid w:val="0016428F"/>
    <w:rsid w:val="00164B16"/>
    <w:rsid w:val="00164BDA"/>
    <w:rsid w:val="00164C73"/>
    <w:rsid w:val="0016532E"/>
    <w:rsid w:val="001660E4"/>
    <w:rsid w:val="00166116"/>
    <w:rsid w:val="0016728E"/>
    <w:rsid w:val="0016782B"/>
    <w:rsid w:val="001717E4"/>
    <w:rsid w:val="0017291F"/>
    <w:rsid w:val="0017365D"/>
    <w:rsid w:val="00176C1C"/>
    <w:rsid w:val="00177886"/>
    <w:rsid w:val="00177D9C"/>
    <w:rsid w:val="0018111C"/>
    <w:rsid w:val="001818F5"/>
    <w:rsid w:val="00182403"/>
    <w:rsid w:val="001863C2"/>
    <w:rsid w:val="0018703F"/>
    <w:rsid w:val="001872FA"/>
    <w:rsid w:val="00187A50"/>
    <w:rsid w:val="001907CF"/>
    <w:rsid w:val="00191542"/>
    <w:rsid w:val="00192CE6"/>
    <w:rsid w:val="00193A41"/>
    <w:rsid w:val="001945E0"/>
    <w:rsid w:val="00194BA2"/>
    <w:rsid w:val="00194E3F"/>
    <w:rsid w:val="00194FF5"/>
    <w:rsid w:val="00196075"/>
    <w:rsid w:val="001A0CBA"/>
    <w:rsid w:val="001A0D44"/>
    <w:rsid w:val="001A1FF2"/>
    <w:rsid w:val="001A2472"/>
    <w:rsid w:val="001A273B"/>
    <w:rsid w:val="001A3254"/>
    <w:rsid w:val="001A3DF9"/>
    <w:rsid w:val="001A40E9"/>
    <w:rsid w:val="001A51F7"/>
    <w:rsid w:val="001A56B7"/>
    <w:rsid w:val="001A571C"/>
    <w:rsid w:val="001B198D"/>
    <w:rsid w:val="001B313D"/>
    <w:rsid w:val="001B33DC"/>
    <w:rsid w:val="001B367F"/>
    <w:rsid w:val="001B3E82"/>
    <w:rsid w:val="001B6516"/>
    <w:rsid w:val="001B7185"/>
    <w:rsid w:val="001C076E"/>
    <w:rsid w:val="001C13AC"/>
    <w:rsid w:val="001C377D"/>
    <w:rsid w:val="001C5ABE"/>
    <w:rsid w:val="001C6237"/>
    <w:rsid w:val="001C6774"/>
    <w:rsid w:val="001C6C5F"/>
    <w:rsid w:val="001C71A7"/>
    <w:rsid w:val="001D2F9D"/>
    <w:rsid w:val="001D44B2"/>
    <w:rsid w:val="001D4B00"/>
    <w:rsid w:val="001D4EEE"/>
    <w:rsid w:val="001E0ABF"/>
    <w:rsid w:val="001E10E1"/>
    <w:rsid w:val="001E310F"/>
    <w:rsid w:val="001E4338"/>
    <w:rsid w:val="001E60BF"/>
    <w:rsid w:val="001F212C"/>
    <w:rsid w:val="001F3D81"/>
    <w:rsid w:val="001F4798"/>
    <w:rsid w:val="001F5013"/>
    <w:rsid w:val="001F519E"/>
    <w:rsid w:val="001F5CED"/>
    <w:rsid w:val="001F65C7"/>
    <w:rsid w:val="001F6CDA"/>
    <w:rsid w:val="001F73EF"/>
    <w:rsid w:val="001F7516"/>
    <w:rsid w:val="001F76A1"/>
    <w:rsid w:val="002001B7"/>
    <w:rsid w:val="002010EE"/>
    <w:rsid w:val="0020179E"/>
    <w:rsid w:val="00202766"/>
    <w:rsid w:val="00204608"/>
    <w:rsid w:val="002063D6"/>
    <w:rsid w:val="00206862"/>
    <w:rsid w:val="00207358"/>
    <w:rsid w:val="00207CEB"/>
    <w:rsid w:val="002115C8"/>
    <w:rsid w:val="00212A1E"/>
    <w:rsid w:val="00213500"/>
    <w:rsid w:val="00214E80"/>
    <w:rsid w:val="00215063"/>
    <w:rsid w:val="00215947"/>
    <w:rsid w:val="00215AE7"/>
    <w:rsid w:val="00220324"/>
    <w:rsid w:val="00220A4C"/>
    <w:rsid w:val="00220ED9"/>
    <w:rsid w:val="00221368"/>
    <w:rsid w:val="002221BD"/>
    <w:rsid w:val="0022354C"/>
    <w:rsid w:val="0022423F"/>
    <w:rsid w:val="0022486C"/>
    <w:rsid w:val="0022493D"/>
    <w:rsid w:val="00224CDD"/>
    <w:rsid w:val="00225FC7"/>
    <w:rsid w:val="00226CBA"/>
    <w:rsid w:val="00227048"/>
    <w:rsid w:val="0022723C"/>
    <w:rsid w:val="002272B3"/>
    <w:rsid w:val="00227E29"/>
    <w:rsid w:val="002319F9"/>
    <w:rsid w:val="00232629"/>
    <w:rsid w:val="00232D7C"/>
    <w:rsid w:val="0023419C"/>
    <w:rsid w:val="002356AD"/>
    <w:rsid w:val="00240DC2"/>
    <w:rsid w:val="00242B04"/>
    <w:rsid w:val="002455D7"/>
    <w:rsid w:val="002471BE"/>
    <w:rsid w:val="002475C2"/>
    <w:rsid w:val="00247A05"/>
    <w:rsid w:val="00250913"/>
    <w:rsid w:val="00250BEB"/>
    <w:rsid w:val="00251D65"/>
    <w:rsid w:val="002523B3"/>
    <w:rsid w:val="0025241C"/>
    <w:rsid w:val="00253286"/>
    <w:rsid w:val="002539AF"/>
    <w:rsid w:val="00254561"/>
    <w:rsid w:val="00255F41"/>
    <w:rsid w:val="00256008"/>
    <w:rsid w:val="00256AF7"/>
    <w:rsid w:val="002579A6"/>
    <w:rsid w:val="002618D8"/>
    <w:rsid w:val="00261918"/>
    <w:rsid w:val="00262A60"/>
    <w:rsid w:val="00263055"/>
    <w:rsid w:val="00263839"/>
    <w:rsid w:val="00263F9F"/>
    <w:rsid w:val="002642B9"/>
    <w:rsid w:val="0026539B"/>
    <w:rsid w:val="00265AEE"/>
    <w:rsid w:val="00266EFF"/>
    <w:rsid w:val="00266F67"/>
    <w:rsid w:val="00272C0D"/>
    <w:rsid w:val="002730C3"/>
    <w:rsid w:val="00273218"/>
    <w:rsid w:val="00273E22"/>
    <w:rsid w:val="00275987"/>
    <w:rsid w:val="002766B4"/>
    <w:rsid w:val="00276A51"/>
    <w:rsid w:val="00281088"/>
    <w:rsid w:val="002810EA"/>
    <w:rsid w:val="00283B4F"/>
    <w:rsid w:val="00283F58"/>
    <w:rsid w:val="002850AA"/>
    <w:rsid w:val="00285C94"/>
    <w:rsid w:val="002908CD"/>
    <w:rsid w:val="00291371"/>
    <w:rsid w:val="00292CEA"/>
    <w:rsid w:val="002933DD"/>
    <w:rsid w:val="00293A6F"/>
    <w:rsid w:val="00294264"/>
    <w:rsid w:val="00295164"/>
    <w:rsid w:val="002971FC"/>
    <w:rsid w:val="00297B7B"/>
    <w:rsid w:val="002A02EB"/>
    <w:rsid w:val="002A03AD"/>
    <w:rsid w:val="002A1611"/>
    <w:rsid w:val="002A27C6"/>
    <w:rsid w:val="002A2E8B"/>
    <w:rsid w:val="002A3278"/>
    <w:rsid w:val="002A540E"/>
    <w:rsid w:val="002A5D8D"/>
    <w:rsid w:val="002B45FC"/>
    <w:rsid w:val="002B4A40"/>
    <w:rsid w:val="002B5661"/>
    <w:rsid w:val="002B69C8"/>
    <w:rsid w:val="002C0D94"/>
    <w:rsid w:val="002C4256"/>
    <w:rsid w:val="002C670D"/>
    <w:rsid w:val="002C6792"/>
    <w:rsid w:val="002C6C21"/>
    <w:rsid w:val="002D03C1"/>
    <w:rsid w:val="002D054F"/>
    <w:rsid w:val="002D297A"/>
    <w:rsid w:val="002D57EB"/>
    <w:rsid w:val="002D5DA0"/>
    <w:rsid w:val="002D5E32"/>
    <w:rsid w:val="002D6416"/>
    <w:rsid w:val="002D6BFE"/>
    <w:rsid w:val="002D7367"/>
    <w:rsid w:val="002E04D2"/>
    <w:rsid w:val="002E1456"/>
    <w:rsid w:val="002E24D8"/>
    <w:rsid w:val="002E28CA"/>
    <w:rsid w:val="002E2BDB"/>
    <w:rsid w:val="002E2FAF"/>
    <w:rsid w:val="002E3AC2"/>
    <w:rsid w:val="002E3B20"/>
    <w:rsid w:val="002E4F9B"/>
    <w:rsid w:val="002E5E4C"/>
    <w:rsid w:val="002E6C8C"/>
    <w:rsid w:val="002F1142"/>
    <w:rsid w:val="002F2ACA"/>
    <w:rsid w:val="002F2E55"/>
    <w:rsid w:val="002F3F81"/>
    <w:rsid w:val="002F537F"/>
    <w:rsid w:val="003013A1"/>
    <w:rsid w:val="003032C2"/>
    <w:rsid w:val="003057DA"/>
    <w:rsid w:val="00306E16"/>
    <w:rsid w:val="00307BFE"/>
    <w:rsid w:val="00307C93"/>
    <w:rsid w:val="003106BA"/>
    <w:rsid w:val="00311A23"/>
    <w:rsid w:val="00311F04"/>
    <w:rsid w:val="00312771"/>
    <w:rsid w:val="00313FFB"/>
    <w:rsid w:val="0031484E"/>
    <w:rsid w:val="0031572A"/>
    <w:rsid w:val="00315EF7"/>
    <w:rsid w:val="00316B37"/>
    <w:rsid w:val="003209DA"/>
    <w:rsid w:val="00320D9C"/>
    <w:rsid w:val="003232C8"/>
    <w:rsid w:val="003266A6"/>
    <w:rsid w:val="00330B1E"/>
    <w:rsid w:val="00334C1B"/>
    <w:rsid w:val="00335550"/>
    <w:rsid w:val="003371EB"/>
    <w:rsid w:val="003425EF"/>
    <w:rsid w:val="003455FE"/>
    <w:rsid w:val="00346B22"/>
    <w:rsid w:val="00346B5F"/>
    <w:rsid w:val="00347B49"/>
    <w:rsid w:val="00351886"/>
    <w:rsid w:val="0035424E"/>
    <w:rsid w:val="00354D81"/>
    <w:rsid w:val="00355480"/>
    <w:rsid w:val="00356801"/>
    <w:rsid w:val="00357888"/>
    <w:rsid w:val="0036046C"/>
    <w:rsid w:val="003609B5"/>
    <w:rsid w:val="0036131E"/>
    <w:rsid w:val="00361783"/>
    <w:rsid w:val="003617F8"/>
    <w:rsid w:val="00361D0A"/>
    <w:rsid w:val="00363F43"/>
    <w:rsid w:val="00364372"/>
    <w:rsid w:val="0036445C"/>
    <w:rsid w:val="00366847"/>
    <w:rsid w:val="003703E6"/>
    <w:rsid w:val="003710FD"/>
    <w:rsid w:val="0037151C"/>
    <w:rsid w:val="00371C91"/>
    <w:rsid w:val="003726F5"/>
    <w:rsid w:val="00372A31"/>
    <w:rsid w:val="00380B66"/>
    <w:rsid w:val="0038684D"/>
    <w:rsid w:val="00386EDB"/>
    <w:rsid w:val="00391501"/>
    <w:rsid w:val="00391DE9"/>
    <w:rsid w:val="00391F29"/>
    <w:rsid w:val="00392614"/>
    <w:rsid w:val="00393194"/>
    <w:rsid w:val="00394991"/>
    <w:rsid w:val="00397918"/>
    <w:rsid w:val="00397AA2"/>
    <w:rsid w:val="00397F65"/>
    <w:rsid w:val="003A3995"/>
    <w:rsid w:val="003A52E0"/>
    <w:rsid w:val="003A6641"/>
    <w:rsid w:val="003B22DB"/>
    <w:rsid w:val="003B2312"/>
    <w:rsid w:val="003B23A6"/>
    <w:rsid w:val="003B2463"/>
    <w:rsid w:val="003B42D7"/>
    <w:rsid w:val="003B50DC"/>
    <w:rsid w:val="003B5571"/>
    <w:rsid w:val="003B5F6F"/>
    <w:rsid w:val="003B5F7F"/>
    <w:rsid w:val="003B6373"/>
    <w:rsid w:val="003B652D"/>
    <w:rsid w:val="003B6A0E"/>
    <w:rsid w:val="003B7A86"/>
    <w:rsid w:val="003C1D8F"/>
    <w:rsid w:val="003C21DF"/>
    <w:rsid w:val="003C313F"/>
    <w:rsid w:val="003C3911"/>
    <w:rsid w:val="003C4677"/>
    <w:rsid w:val="003C4A2C"/>
    <w:rsid w:val="003C5832"/>
    <w:rsid w:val="003C5A1F"/>
    <w:rsid w:val="003C6DD8"/>
    <w:rsid w:val="003C6F38"/>
    <w:rsid w:val="003C7D25"/>
    <w:rsid w:val="003D0220"/>
    <w:rsid w:val="003D0902"/>
    <w:rsid w:val="003D458D"/>
    <w:rsid w:val="003D54B4"/>
    <w:rsid w:val="003E1B1B"/>
    <w:rsid w:val="003E539E"/>
    <w:rsid w:val="003E58E7"/>
    <w:rsid w:val="003E6478"/>
    <w:rsid w:val="003E6526"/>
    <w:rsid w:val="003E67AA"/>
    <w:rsid w:val="003E681A"/>
    <w:rsid w:val="003E7974"/>
    <w:rsid w:val="003E7A81"/>
    <w:rsid w:val="003F397B"/>
    <w:rsid w:val="003F425D"/>
    <w:rsid w:val="003F5643"/>
    <w:rsid w:val="003F706A"/>
    <w:rsid w:val="003F7C96"/>
    <w:rsid w:val="00400531"/>
    <w:rsid w:val="00400893"/>
    <w:rsid w:val="00401122"/>
    <w:rsid w:val="00401E3A"/>
    <w:rsid w:val="00401EFF"/>
    <w:rsid w:val="00402F1A"/>
    <w:rsid w:val="0040409F"/>
    <w:rsid w:val="0040439C"/>
    <w:rsid w:val="00404B89"/>
    <w:rsid w:val="004057B3"/>
    <w:rsid w:val="004062BA"/>
    <w:rsid w:val="00410CDC"/>
    <w:rsid w:val="00411B8E"/>
    <w:rsid w:val="00411FE7"/>
    <w:rsid w:val="00414C2F"/>
    <w:rsid w:val="0041591F"/>
    <w:rsid w:val="004162A2"/>
    <w:rsid w:val="0041666F"/>
    <w:rsid w:val="00416DD6"/>
    <w:rsid w:val="00417441"/>
    <w:rsid w:val="00420D5E"/>
    <w:rsid w:val="004216BD"/>
    <w:rsid w:val="00421F00"/>
    <w:rsid w:val="00423E34"/>
    <w:rsid w:val="00424E18"/>
    <w:rsid w:val="00427878"/>
    <w:rsid w:val="00430212"/>
    <w:rsid w:val="004309EA"/>
    <w:rsid w:val="00430AEC"/>
    <w:rsid w:val="004317C7"/>
    <w:rsid w:val="004325BE"/>
    <w:rsid w:val="00432615"/>
    <w:rsid w:val="00433529"/>
    <w:rsid w:val="0043399C"/>
    <w:rsid w:val="0043519E"/>
    <w:rsid w:val="00436623"/>
    <w:rsid w:val="00437B1C"/>
    <w:rsid w:val="00440823"/>
    <w:rsid w:val="00440F69"/>
    <w:rsid w:val="0044113C"/>
    <w:rsid w:val="00441D82"/>
    <w:rsid w:val="004430E8"/>
    <w:rsid w:val="00443D7D"/>
    <w:rsid w:val="004448F0"/>
    <w:rsid w:val="0044495D"/>
    <w:rsid w:val="00445E28"/>
    <w:rsid w:val="00446C84"/>
    <w:rsid w:val="00450157"/>
    <w:rsid w:val="0045054F"/>
    <w:rsid w:val="00451025"/>
    <w:rsid w:val="0045129A"/>
    <w:rsid w:val="004519A3"/>
    <w:rsid w:val="00453ABB"/>
    <w:rsid w:val="00453B3C"/>
    <w:rsid w:val="004569A7"/>
    <w:rsid w:val="00457636"/>
    <w:rsid w:val="004608B1"/>
    <w:rsid w:val="00460D79"/>
    <w:rsid w:val="00460DB5"/>
    <w:rsid w:val="0046238D"/>
    <w:rsid w:val="00462767"/>
    <w:rsid w:val="0046365B"/>
    <w:rsid w:val="00466293"/>
    <w:rsid w:val="00466611"/>
    <w:rsid w:val="00467204"/>
    <w:rsid w:val="004701D8"/>
    <w:rsid w:val="00470826"/>
    <w:rsid w:val="004726D8"/>
    <w:rsid w:val="00472B19"/>
    <w:rsid w:val="004735CF"/>
    <w:rsid w:val="00474094"/>
    <w:rsid w:val="00477385"/>
    <w:rsid w:val="00482646"/>
    <w:rsid w:val="0048285D"/>
    <w:rsid w:val="004832ED"/>
    <w:rsid w:val="004834FB"/>
    <w:rsid w:val="0048365C"/>
    <w:rsid w:val="004868BE"/>
    <w:rsid w:val="00486E62"/>
    <w:rsid w:val="00486F13"/>
    <w:rsid w:val="00490899"/>
    <w:rsid w:val="0049216E"/>
    <w:rsid w:val="004921EA"/>
    <w:rsid w:val="00493D80"/>
    <w:rsid w:val="0049402D"/>
    <w:rsid w:val="0049699B"/>
    <w:rsid w:val="004A6A5C"/>
    <w:rsid w:val="004A764A"/>
    <w:rsid w:val="004A7A36"/>
    <w:rsid w:val="004A7A80"/>
    <w:rsid w:val="004B144B"/>
    <w:rsid w:val="004B2FB7"/>
    <w:rsid w:val="004B3051"/>
    <w:rsid w:val="004B6667"/>
    <w:rsid w:val="004C0BAD"/>
    <w:rsid w:val="004C401B"/>
    <w:rsid w:val="004C5C81"/>
    <w:rsid w:val="004D3092"/>
    <w:rsid w:val="004D528F"/>
    <w:rsid w:val="004D6CCA"/>
    <w:rsid w:val="004E06BC"/>
    <w:rsid w:val="004E1BA1"/>
    <w:rsid w:val="004E2F22"/>
    <w:rsid w:val="004E3444"/>
    <w:rsid w:val="004E5880"/>
    <w:rsid w:val="004E73D6"/>
    <w:rsid w:val="004F1B3F"/>
    <w:rsid w:val="004F2108"/>
    <w:rsid w:val="004F265E"/>
    <w:rsid w:val="004F4CE8"/>
    <w:rsid w:val="004F6CF2"/>
    <w:rsid w:val="004F70F6"/>
    <w:rsid w:val="00503C45"/>
    <w:rsid w:val="00503F0F"/>
    <w:rsid w:val="005054AA"/>
    <w:rsid w:val="005069DF"/>
    <w:rsid w:val="005104A6"/>
    <w:rsid w:val="005118B0"/>
    <w:rsid w:val="0051193B"/>
    <w:rsid w:val="00511A83"/>
    <w:rsid w:val="0051410F"/>
    <w:rsid w:val="005146E7"/>
    <w:rsid w:val="00514986"/>
    <w:rsid w:val="00514C76"/>
    <w:rsid w:val="00514F10"/>
    <w:rsid w:val="005151BE"/>
    <w:rsid w:val="005151C0"/>
    <w:rsid w:val="00515C8A"/>
    <w:rsid w:val="00516B13"/>
    <w:rsid w:val="00517686"/>
    <w:rsid w:val="00520881"/>
    <w:rsid w:val="00521397"/>
    <w:rsid w:val="005219BF"/>
    <w:rsid w:val="00523649"/>
    <w:rsid w:val="00524009"/>
    <w:rsid w:val="00524869"/>
    <w:rsid w:val="00524BCD"/>
    <w:rsid w:val="00525A72"/>
    <w:rsid w:val="00526EF5"/>
    <w:rsid w:val="00527503"/>
    <w:rsid w:val="00527551"/>
    <w:rsid w:val="00530219"/>
    <w:rsid w:val="00533F01"/>
    <w:rsid w:val="00534F1B"/>
    <w:rsid w:val="005375CA"/>
    <w:rsid w:val="00537F3E"/>
    <w:rsid w:val="005414AA"/>
    <w:rsid w:val="0054276A"/>
    <w:rsid w:val="00542DB0"/>
    <w:rsid w:val="00544132"/>
    <w:rsid w:val="0054673E"/>
    <w:rsid w:val="00546C65"/>
    <w:rsid w:val="005516C2"/>
    <w:rsid w:val="00553DC6"/>
    <w:rsid w:val="00554E62"/>
    <w:rsid w:val="005554A9"/>
    <w:rsid w:val="00557F93"/>
    <w:rsid w:val="00561032"/>
    <w:rsid w:val="00563F27"/>
    <w:rsid w:val="005647E1"/>
    <w:rsid w:val="00571BB4"/>
    <w:rsid w:val="00571D2D"/>
    <w:rsid w:val="00572646"/>
    <w:rsid w:val="00575D38"/>
    <w:rsid w:val="00576005"/>
    <w:rsid w:val="00576CED"/>
    <w:rsid w:val="00576F10"/>
    <w:rsid w:val="0058059E"/>
    <w:rsid w:val="00582D5D"/>
    <w:rsid w:val="00582E5C"/>
    <w:rsid w:val="005839B5"/>
    <w:rsid w:val="00583C64"/>
    <w:rsid w:val="005846FE"/>
    <w:rsid w:val="00584965"/>
    <w:rsid w:val="00584A82"/>
    <w:rsid w:val="00586406"/>
    <w:rsid w:val="005869A2"/>
    <w:rsid w:val="005878CA"/>
    <w:rsid w:val="0059015E"/>
    <w:rsid w:val="00590EE2"/>
    <w:rsid w:val="00591826"/>
    <w:rsid w:val="00592A63"/>
    <w:rsid w:val="0059372A"/>
    <w:rsid w:val="005946A2"/>
    <w:rsid w:val="00594E25"/>
    <w:rsid w:val="00596645"/>
    <w:rsid w:val="005A16A2"/>
    <w:rsid w:val="005A17B0"/>
    <w:rsid w:val="005A2836"/>
    <w:rsid w:val="005A4CB5"/>
    <w:rsid w:val="005B0231"/>
    <w:rsid w:val="005B1CBC"/>
    <w:rsid w:val="005B24AA"/>
    <w:rsid w:val="005B2BC4"/>
    <w:rsid w:val="005B2F0D"/>
    <w:rsid w:val="005B3099"/>
    <w:rsid w:val="005B3EF9"/>
    <w:rsid w:val="005B4065"/>
    <w:rsid w:val="005B42C3"/>
    <w:rsid w:val="005B48E0"/>
    <w:rsid w:val="005B7A22"/>
    <w:rsid w:val="005C0987"/>
    <w:rsid w:val="005C2241"/>
    <w:rsid w:val="005C703E"/>
    <w:rsid w:val="005D0364"/>
    <w:rsid w:val="005D21CE"/>
    <w:rsid w:val="005D5B14"/>
    <w:rsid w:val="005D5FCB"/>
    <w:rsid w:val="005D61E2"/>
    <w:rsid w:val="005D7377"/>
    <w:rsid w:val="005D7436"/>
    <w:rsid w:val="005D7C76"/>
    <w:rsid w:val="005E0144"/>
    <w:rsid w:val="005E194E"/>
    <w:rsid w:val="005E19D0"/>
    <w:rsid w:val="005E2906"/>
    <w:rsid w:val="005E3A08"/>
    <w:rsid w:val="005E43C6"/>
    <w:rsid w:val="005E4516"/>
    <w:rsid w:val="005E4D3A"/>
    <w:rsid w:val="005E58F5"/>
    <w:rsid w:val="005E5E52"/>
    <w:rsid w:val="005E6175"/>
    <w:rsid w:val="005F135A"/>
    <w:rsid w:val="005F28D9"/>
    <w:rsid w:val="005F3BB8"/>
    <w:rsid w:val="005F46BB"/>
    <w:rsid w:val="005F56E4"/>
    <w:rsid w:val="005F5726"/>
    <w:rsid w:val="005F6B30"/>
    <w:rsid w:val="005F70F2"/>
    <w:rsid w:val="00606617"/>
    <w:rsid w:val="00606D69"/>
    <w:rsid w:val="00606E9D"/>
    <w:rsid w:val="0060706E"/>
    <w:rsid w:val="006103C1"/>
    <w:rsid w:val="00610F14"/>
    <w:rsid w:val="00611D1F"/>
    <w:rsid w:val="00611FB5"/>
    <w:rsid w:val="00612A37"/>
    <w:rsid w:val="00613014"/>
    <w:rsid w:val="00613713"/>
    <w:rsid w:val="006179C3"/>
    <w:rsid w:val="0062108D"/>
    <w:rsid w:val="00624FF4"/>
    <w:rsid w:val="00626A08"/>
    <w:rsid w:val="006335F6"/>
    <w:rsid w:val="00640305"/>
    <w:rsid w:val="006404DE"/>
    <w:rsid w:val="00640505"/>
    <w:rsid w:val="00641F53"/>
    <w:rsid w:val="00642274"/>
    <w:rsid w:val="00642DE5"/>
    <w:rsid w:val="00643166"/>
    <w:rsid w:val="006435E3"/>
    <w:rsid w:val="00643D77"/>
    <w:rsid w:val="006453C6"/>
    <w:rsid w:val="00646928"/>
    <w:rsid w:val="006501A6"/>
    <w:rsid w:val="006529F0"/>
    <w:rsid w:val="006550A5"/>
    <w:rsid w:val="00656DA6"/>
    <w:rsid w:val="00661333"/>
    <w:rsid w:val="00662176"/>
    <w:rsid w:val="006624B1"/>
    <w:rsid w:val="006643DB"/>
    <w:rsid w:val="0066447C"/>
    <w:rsid w:val="006652E8"/>
    <w:rsid w:val="00665423"/>
    <w:rsid w:val="00673419"/>
    <w:rsid w:val="0067562C"/>
    <w:rsid w:val="00676F3D"/>
    <w:rsid w:val="006800D6"/>
    <w:rsid w:val="0068094D"/>
    <w:rsid w:val="0068132D"/>
    <w:rsid w:val="0068306E"/>
    <w:rsid w:val="00691DFB"/>
    <w:rsid w:val="0069201C"/>
    <w:rsid w:val="006942C6"/>
    <w:rsid w:val="00694B99"/>
    <w:rsid w:val="006969F0"/>
    <w:rsid w:val="006A0211"/>
    <w:rsid w:val="006A1AA4"/>
    <w:rsid w:val="006A1D0F"/>
    <w:rsid w:val="006A3F78"/>
    <w:rsid w:val="006A474E"/>
    <w:rsid w:val="006A4A99"/>
    <w:rsid w:val="006A6A71"/>
    <w:rsid w:val="006A74BF"/>
    <w:rsid w:val="006B1696"/>
    <w:rsid w:val="006B374B"/>
    <w:rsid w:val="006B4190"/>
    <w:rsid w:val="006B4B66"/>
    <w:rsid w:val="006B7143"/>
    <w:rsid w:val="006C21A5"/>
    <w:rsid w:val="006C3609"/>
    <w:rsid w:val="006C4DCD"/>
    <w:rsid w:val="006C71E8"/>
    <w:rsid w:val="006C724E"/>
    <w:rsid w:val="006C7326"/>
    <w:rsid w:val="006C7327"/>
    <w:rsid w:val="006C7484"/>
    <w:rsid w:val="006C75C7"/>
    <w:rsid w:val="006C7B09"/>
    <w:rsid w:val="006D0887"/>
    <w:rsid w:val="006D0F26"/>
    <w:rsid w:val="006D1D68"/>
    <w:rsid w:val="006D2B08"/>
    <w:rsid w:val="006D3FFD"/>
    <w:rsid w:val="006D4AA2"/>
    <w:rsid w:val="006D77B8"/>
    <w:rsid w:val="006E0E90"/>
    <w:rsid w:val="006E1722"/>
    <w:rsid w:val="006E31E7"/>
    <w:rsid w:val="006E339F"/>
    <w:rsid w:val="006E3423"/>
    <w:rsid w:val="006E4B37"/>
    <w:rsid w:val="006E53A4"/>
    <w:rsid w:val="006E7E65"/>
    <w:rsid w:val="006F3279"/>
    <w:rsid w:val="006F4CCC"/>
    <w:rsid w:val="006F5808"/>
    <w:rsid w:val="00700D50"/>
    <w:rsid w:val="00703CCB"/>
    <w:rsid w:val="00704FA5"/>
    <w:rsid w:val="00705DDB"/>
    <w:rsid w:val="00707702"/>
    <w:rsid w:val="00710343"/>
    <w:rsid w:val="007106D0"/>
    <w:rsid w:val="00710A60"/>
    <w:rsid w:val="0071374A"/>
    <w:rsid w:val="00713BB4"/>
    <w:rsid w:val="007169FB"/>
    <w:rsid w:val="007204EE"/>
    <w:rsid w:val="00721418"/>
    <w:rsid w:val="00721479"/>
    <w:rsid w:val="00722191"/>
    <w:rsid w:val="0072234E"/>
    <w:rsid w:val="00722DF6"/>
    <w:rsid w:val="0072418F"/>
    <w:rsid w:val="007262BC"/>
    <w:rsid w:val="00730AA0"/>
    <w:rsid w:val="00733ADD"/>
    <w:rsid w:val="0073518A"/>
    <w:rsid w:val="00735556"/>
    <w:rsid w:val="007403B0"/>
    <w:rsid w:val="007417B4"/>
    <w:rsid w:val="00743EB2"/>
    <w:rsid w:val="007442B7"/>
    <w:rsid w:val="007470EE"/>
    <w:rsid w:val="00747132"/>
    <w:rsid w:val="007471FA"/>
    <w:rsid w:val="007513EC"/>
    <w:rsid w:val="00752A64"/>
    <w:rsid w:val="007542B6"/>
    <w:rsid w:val="00754608"/>
    <w:rsid w:val="00755724"/>
    <w:rsid w:val="00756365"/>
    <w:rsid w:val="00756546"/>
    <w:rsid w:val="007565CD"/>
    <w:rsid w:val="007567B0"/>
    <w:rsid w:val="00756973"/>
    <w:rsid w:val="00756E8A"/>
    <w:rsid w:val="007612B2"/>
    <w:rsid w:val="00762685"/>
    <w:rsid w:val="00763FB3"/>
    <w:rsid w:val="00765361"/>
    <w:rsid w:val="00770CB5"/>
    <w:rsid w:val="00772201"/>
    <w:rsid w:val="00773E74"/>
    <w:rsid w:val="00775C1E"/>
    <w:rsid w:val="00776ABF"/>
    <w:rsid w:val="00777C44"/>
    <w:rsid w:val="007808FD"/>
    <w:rsid w:val="007815A6"/>
    <w:rsid w:val="007820E8"/>
    <w:rsid w:val="0078314D"/>
    <w:rsid w:val="00783660"/>
    <w:rsid w:val="00786B34"/>
    <w:rsid w:val="00786F08"/>
    <w:rsid w:val="00787628"/>
    <w:rsid w:val="0079100D"/>
    <w:rsid w:val="00791B5A"/>
    <w:rsid w:val="00792FD4"/>
    <w:rsid w:val="00793456"/>
    <w:rsid w:val="007941B2"/>
    <w:rsid w:val="00794818"/>
    <w:rsid w:val="0079561C"/>
    <w:rsid w:val="00796448"/>
    <w:rsid w:val="007978E0"/>
    <w:rsid w:val="007A066C"/>
    <w:rsid w:val="007A4834"/>
    <w:rsid w:val="007A543D"/>
    <w:rsid w:val="007A561C"/>
    <w:rsid w:val="007B2A63"/>
    <w:rsid w:val="007B2E6B"/>
    <w:rsid w:val="007B3E5D"/>
    <w:rsid w:val="007B703B"/>
    <w:rsid w:val="007B7868"/>
    <w:rsid w:val="007C1EA0"/>
    <w:rsid w:val="007C393B"/>
    <w:rsid w:val="007C49BA"/>
    <w:rsid w:val="007C4A18"/>
    <w:rsid w:val="007C55CB"/>
    <w:rsid w:val="007C5E18"/>
    <w:rsid w:val="007C6406"/>
    <w:rsid w:val="007C70C2"/>
    <w:rsid w:val="007D167E"/>
    <w:rsid w:val="007D4451"/>
    <w:rsid w:val="007D6E4C"/>
    <w:rsid w:val="007D7518"/>
    <w:rsid w:val="007E026F"/>
    <w:rsid w:val="007E20CC"/>
    <w:rsid w:val="007E2686"/>
    <w:rsid w:val="007E4F7F"/>
    <w:rsid w:val="007E5E23"/>
    <w:rsid w:val="007E6ECF"/>
    <w:rsid w:val="007F0488"/>
    <w:rsid w:val="007F17FF"/>
    <w:rsid w:val="007F25A6"/>
    <w:rsid w:val="007F4519"/>
    <w:rsid w:val="007F5163"/>
    <w:rsid w:val="00801E62"/>
    <w:rsid w:val="008021ED"/>
    <w:rsid w:val="00803323"/>
    <w:rsid w:val="008033D7"/>
    <w:rsid w:val="00804885"/>
    <w:rsid w:val="00804AE4"/>
    <w:rsid w:val="00804BAE"/>
    <w:rsid w:val="0080590E"/>
    <w:rsid w:val="00805C27"/>
    <w:rsid w:val="0080610B"/>
    <w:rsid w:val="00806CF1"/>
    <w:rsid w:val="00807420"/>
    <w:rsid w:val="00810203"/>
    <w:rsid w:val="00810488"/>
    <w:rsid w:val="008113DF"/>
    <w:rsid w:val="00814081"/>
    <w:rsid w:val="0081443E"/>
    <w:rsid w:val="00815084"/>
    <w:rsid w:val="008154DB"/>
    <w:rsid w:val="008161BC"/>
    <w:rsid w:val="0081627C"/>
    <w:rsid w:val="00816B32"/>
    <w:rsid w:val="00817909"/>
    <w:rsid w:val="00817BD5"/>
    <w:rsid w:val="0082011F"/>
    <w:rsid w:val="00820AFC"/>
    <w:rsid w:val="00821478"/>
    <w:rsid w:val="00821692"/>
    <w:rsid w:val="008226D3"/>
    <w:rsid w:val="00822823"/>
    <w:rsid w:val="00822DA0"/>
    <w:rsid w:val="0082347F"/>
    <w:rsid w:val="00823584"/>
    <w:rsid w:val="00823B7A"/>
    <w:rsid w:val="008259FE"/>
    <w:rsid w:val="00825CD1"/>
    <w:rsid w:val="00826C3D"/>
    <w:rsid w:val="00827BCE"/>
    <w:rsid w:val="008301AA"/>
    <w:rsid w:val="00831F35"/>
    <w:rsid w:val="00832DDF"/>
    <w:rsid w:val="00834A5D"/>
    <w:rsid w:val="00836516"/>
    <w:rsid w:val="00836554"/>
    <w:rsid w:val="008369BE"/>
    <w:rsid w:val="00837D7C"/>
    <w:rsid w:val="008414E5"/>
    <w:rsid w:val="008426D7"/>
    <w:rsid w:val="0084294D"/>
    <w:rsid w:val="0084327F"/>
    <w:rsid w:val="00843A7F"/>
    <w:rsid w:val="00843AE7"/>
    <w:rsid w:val="0084581D"/>
    <w:rsid w:val="00845B74"/>
    <w:rsid w:val="0084799B"/>
    <w:rsid w:val="008509CD"/>
    <w:rsid w:val="008514E4"/>
    <w:rsid w:val="008526EA"/>
    <w:rsid w:val="0085292A"/>
    <w:rsid w:val="00853CEB"/>
    <w:rsid w:val="00853EC5"/>
    <w:rsid w:val="008571F7"/>
    <w:rsid w:val="00857435"/>
    <w:rsid w:val="00857F59"/>
    <w:rsid w:val="00860265"/>
    <w:rsid w:val="00861601"/>
    <w:rsid w:val="008619BD"/>
    <w:rsid w:val="00861A5C"/>
    <w:rsid w:val="00861F36"/>
    <w:rsid w:val="00862417"/>
    <w:rsid w:val="008636C2"/>
    <w:rsid w:val="00866CC8"/>
    <w:rsid w:val="00871B34"/>
    <w:rsid w:val="0088060A"/>
    <w:rsid w:val="00881541"/>
    <w:rsid w:val="00882319"/>
    <w:rsid w:val="00883D01"/>
    <w:rsid w:val="008843B9"/>
    <w:rsid w:val="00886675"/>
    <w:rsid w:val="00890B64"/>
    <w:rsid w:val="00890D2F"/>
    <w:rsid w:val="00891528"/>
    <w:rsid w:val="008916CF"/>
    <w:rsid w:val="0089292F"/>
    <w:rsid w:val="008935B6"/>
    <w:rsid w:val="00893E48"/>
    <w:rsid w:val="0089458D"/>
    <w:rsid w:val="008965E4"/>
    <w:rsid w:val="00896C14"/>
    <w:rsid w:val="008A074F"/>
    <w:rsid w:val="008A0D57"/>
    <w:rsid w:val="008A2103"/>
    <w:rsid w:val="008A2DC6"/>
    <w:rsid w:val="008A2EF6"/>
    <w:rsid w:val="008A3B33"/>
    <w:rsid w:val="008A48EC"/>
    <w:rsid w:val="008A54EE"/>
    <w:rsid w:val="008A7247"/>
    <w:rsid w:val="008B05EB"/>
    <w:rsid w:val="008B1407"/>
    <w:rsid w:val="008B1D4D"/>
    <w:rsid w:val="008B3100"/>
    <w:rsid w:val="008B4B10"/>
    <w:rsid w:val="008B6AB0"/>
    <w:rsid w:val="008B6C01"/>
    <w:rsid w:val="008B77B2"/>
    <w:rsid w:val="008C07B5"/>
    <w:rsid w:val="008C0C38"/>
    <w:rsid w:val="008C0EA3"/>
    <w:rsid w:val="008C2DAB"/>
    <w:rsid w:val="008C32D3"/>
    <w:rsid w:val="008C3F52"/>
    <w:rsid w:val="008C4FBE"/>
    <w:rsid w:val="008C6E7D"/>
    <w:rsid w:val="008D0C93"/>
    <w:rsid w:val="008D3776"/>
    <w:rsid w:val="008D3EB4"/>
    <w:rsid w:val="008D4B6A"/>
    <w:rsid w:val="008D505E"/>
    <w:rsid w:val="008D54C6"/>
    <w:rsid w:val="008D5D70"/>
    <w:rsid w:val="008D79DC"/>
    <w:rsid w:val="008E0A92"/>
    <w:rsid w:val="008E0D1B"/>
    <w:rsid w:val="008E3D17"/>
    <w:rsid w:val="008E4939"/>
    <w:rsid w:val="008F0606"/>
    <w:rsid w:val="008F0635"/>
    <w:rsid w:val="008F0A4D"/>
    <w:rsid w:val="008F0A5E"/>
    <w:rsid w:val="008F0C39"/>
    <w:rsid w:val="008F58B2"/>
    <w:rsid w:val="008F60F4"/>
    <w:rsid w:val="008F6AFB"/>
    <w:rsid w:val="008F6C06"/>
    <w:rsid w:val="008F7857"/>
    <w:rsid w:val="008F79BC"/>
    <w:rsid w:val="009002AC"/>
    <w:rsid w:val="0090169E"/>
    <w:rsid w:val="00901846"/>
    <w:rsid w:val="00902ACF"/>
    <w:rsid w:val="009035E5"/>
    <w:rsid w:val="00904BE2"/>
    <w:rsid w:val="009065BB"/>
    <w:rsid w:val="009071E6"/>
    <w:rsid w:val="0090786E"/>
    <w:rsid w:val="0091091D"/>
    <w:rsid w:val="00910CA2"/>
    <w:rsid w:val="00910F5A"/>
    <w:rsid w:val="009114A4"/>
    <w:rsid w:val="00912326"/>
    <w:rsid w:val="00914FFB"/>
    <w:rsid w:val="00915655"/>
    <w:rsid w:val="00916430"/>
    <w:rsid w:val="009172FE"/>
    <w:rsid w:val="0091786F"/>
    <w:rsid w:val="009219E4"/>
    <w:rsid w:val="00921C96"/>
    <w:rsid w:val="0092378C"/>
    <w:rsid w:val="0092517A"/>
    <w:rsid w:val="00925263"/>
    <w:rsid w:val="00930CE6"/>
    <w:rsid w:val="00931B87"/>
    <w:rsid w:val="00932276"/>
    <w:rsid w:val="00934204"/>
    <w:rsid w:val="00935D1E"/>
    <w:rsid w:val="009369BD"/>
    <w:rsid w:val="00937539"/>
    <w:rsid w:val="0094182E"/>
    <w:rsid w:val="00941918"/>
    <w:rsid w:val="00942ECC"/>
    <w:rsid w:val="0094407E"/>
    <w:rsid w:val="00944DF4"/>
    <w:rsid w:val="00952AD7"/>
    <w:rsid w:val="00952D38"/>
    <w:rsid w:val="00955750"/>
    <w:rsid w:val="009561CD"/>
    <w:rsid w:val="00962CCB"/>
    <w:rsid w:val="00962EDF"/>
    <w:rsid w:val="00962F39"/>
    <w:rsid w:val="00963D49"/>
    <w:rsid w:val="00964E66"/>
    <w:rsid w:val="00965178"/>
    <w:rsid w:val="009652BA"/>
    <w:rsid w:val="00971167"/>
    <w:rsid w:val="009736E2"/>
    <w:rsid w:val="00973D29"/>
    <w:rsid w:val="00974378"/>
    <w:rsid w:val="00977647"/>
    <w:rsid w:val="009777B3"/>
    <w:rsid w:val="009777DA"/>
    <w:rsid w:val="00981D40"/>
    <w:rsid w:val="00982395"/>
    <w:rsid w:val="009829F0"/>
    <w:rsid w:val="00982D40"/>
    <w:rsid w:val="00984AD8"/>
    <w:rsid w:val="00985ABC"/>
    <w:rsid w:val="00985F60"/>
    <w:rsid w:val="00986263"/>
    <w:rsid w:val="00987151"/>
    <w:rsid w:val="00987924"/>
    <w:rsid w:val="00987F31"/>
    <w:rsid w:val="00990786"/>
    <w:rsid w:val="00990E61"/>
    <w:rsid w:val="00991281"/>
    <w:rsid w:val="009956F4"/>
    <w:rsid w:val="009A05C5"/>
    <w:rsid w:val="009A06D9"/>
    <w:rsid w:val="009A165A"/>
    <w:rsid w:val="009A514E"/>
    <w:rsid w:val="009A68D3"/>
    <w:rsid w:val="009A6BCB"/>
    <w:rsid w:val="009A76DE"/>
    <w:rsid w:val="009B15BB"/>
    <w:rsid w:val="009B2A42"/>
    <w:rsid w:val="009B2EC8"/>
    <w:rsid w:val="009B3348"/>
    <w:rsid w:val="009B4B78"/>
    <w:rsid w:val="009B53BE"/>
    <w:rsid w:val="009B5683"/>
    <w:rsid w:val="009B5729"/>
    <w:rsid w:val="009B6EE1"/>
    <w:rsid w:val="009B7BB4"/>
    <w:rsid w:val="009C0882"/>
    <w:rsid w:val="009C5751"/>
    <w:rsid w:val="009C7041"/>
    <w:rsid w:val="009C729D"/>
    <w:rsid w:val="009D0D47"/>
    <w:rsid w:val="009D217E"/>
    <w:rsid w:val="009D3004"/>
    <w:rsid w:val="009D44D1"/>
    <w:rsid w:val="009D4684"/>
    <w:rsid w:val="009D5125"/>
    <w:rsid w:val="009D5BEF"/>
    <w:rsid w:val="009D5D52"/>
    <w:rsid w:val="009D6391"/>
    <w:rsid w:val="009E0771"/>
    <w:rsid w:val="009E0B47"/>
    <w:rsid w:val="009E1ECD"/>
    <w:rsid w:val="009E225B"/>
    <w:rsid w:val="009E3153"/>
    <w:rsid w:val="009E6FA4"/>
    <w:rsid w:val="009E7743"/>
    <w:rsid w:val="009F0F9C"/>
    <w:rsid w:val="009F11A8"/>
    <w:rsid w:val="009F46B7"/>
    <w:rsid w:val="009F4F31"/>
    <w:rsid w:val="009F60E2"/>
    <w:rsid w:val="009F6590"/>
    <w:rsid w:val="009F68C5"/>
    <w:rsid w:val="009F6A7A"/>
    <w:rsid w:val="00A000D9"/>
    <w:rsid w:val="00A001B4"/>
    <w:rsid w:val="00A0113E"/>
    <w:rsid w:val="00A018F8"/>
    <w:rsid w:val="00A0261A"/>
    <w:rsid w:val="00A03770"/>
    <w:rsid w:val="00A0442B"/>
    <w:rsid w:val="00A04BAF"/>
    <w:rsid w:val="00A05867"/>
    <w:rsid w:val="00A05C81"/>
    <w:rsid w:val="00A074C3"/>
    <w:rsid w:val="00A12DD5"/>
    <w:rsid w:val="00A134FB"/>
    <w:rsid w:val="00A2042E"/>
    <w:rsid w:val="00A21C42"/>
    <w:rsid w:val="00A22249"/>
    <w:rsid w:val="00A2265C"/>
    <w:rsid w:val="00A2591D"/>
    <w:rsid w:val="00A26210"/>
    <w:rsid w:val="00A26F86"/>
    <w:rsid w:val="00A31A5C"/>
    <w:rsid w:val="00A33B11"/>
    <w:rsid w:val="00A358C7"/>
    <w:rsid w:val="00A41573"/>
    <w:rsid w:val="00A436AC"/>
    <w:rsid w:val="00A43B7D"/>
    <w:rsid w:val="00A44EF1"/>
    <w:rsid w:val="00A456C2"/>
    <w:rsid w:val="00A45A6F"/>
    <w:rsid w:val="00A474A2"/>
    <w:rsid w:val="00A50003"/>
    <w:rsid w:val="00A52F56"/>
    <w:rsid w:val="00A532C6"/>
    <w:rsid w:val="00A533A7"/>
    <w:rsid w:val="00A53B3D"/>
    <w:rsid w:val="00A53FFB"/>
    <w:rsid w:val="00A54DB1"/>
    <w:rsid w:val="00A56D67"/>
    <w:rsid w:val="00A5712B"/>
    <w:rsid w:val="00A5732C"/>
    <w:rsid w:val="00A600D6"/>
    <w:rsid w:val="00A61DC9"/>
    <w:rsid w:val="00A62208"/>
    <w:rsid w:val="00A6280F"/>
    <w:rsid w:val="00A62969"/>
    <w:rsid w:val="00A6426D"/>
    <w:rsid w:val="00A652A7"/>
    <w:rsid w:val="00A66139"/>
    <w:rsid w:val="00A66D78"/>
    <w:rsid w:val="00A7308B"/>
    <w:rsid w:val="00A73A05"/>
    <w:rsid w:val="00A73D13"/>
    <w:rsid w:val="00A77557"/>
    <w:rsid w:val="00A778F2"/>
    <w:rsid w:val="00A8014D"/>
    <w:rsid w:val="00A81779"/>
    <w:rsid w:val="00A819A2"/>
    <w:rsid w:val="00A829BE"/>
    <w:rsid w:val="00A83A38"/>
    <w:rsid w:val="00A84049"/>
    <w:rsid w:val="00A849A4"/>
    <w:rsid w:val="00A8517C"/>
    <w:rsid w:val="00A854B8"/>
    <w:rsid w:val="00A861E5"/>
    <w:rsid w:val="00A87405"/>
    <w:rsid w:val="00A909CA"/>
    <w:rsid w:val="00A91284"/>
    <w:rsid w:val="00A92ECE"/>
    <w:rsid w:val="00A93FD3"/>
    <w:rsid w:val="00A95189"/>
    <w:rsid w:val="00A95B95"/>
    <w:rsid w:val="00A95CDD"/>
    <w:rsid w:val="00A97653"/>
    <w:rsid w:val="00AA09D8"/>
    <w:rsid w:val="00AA16BD"/>
    <w:rsid w:val="00AA330E"/>
    <w:rsid w:val="00AA5833"/>
    <w:rsid w:val="00AA6CC0"/>
    <w:rsid w:val="00AA74DA"/>
    <w:rsid w:val="00AB1A30"/>
    <w:rsid w:val="00AB2D7B"/>
    <w:rsid w:val="00AB52CC"/>
    <w:rsid w:val="00AB59D2"/>
    <w:rsid w:val="00AC2D83"/>
    <w:rsid w:val="00AC31C5"/>
    <w:rsid w:val="00AC4217"/>
    <w:rsid w:val="00AC45E8"/>
    <w:rsid w:val="00AC6362"/>
    <w:rsid w:val="00AC6791"/>
    <w:rsid w:val="00AC747B"/>
    <w:rsid w:val="00AD0C7A"/>
    <w:rsid w:val="00AD2975"/>
    <w:rsid w:val="00AD4A40"/>
    <w:rsid w:val="00AD50C7"/>
    <w:rsid w:val="00AD64F1"/>
    <w:rsid w:val="00AE1225"/>
    <w:rsid w:val="00AE1E8D"/>
    <w:rsid w:val="00AE40AD"/>
    <w:rsid w:val="00AE465B"/>
    <w:rsid w:val="00AE4FCB"/>
    <w:rsid w:val="00AE5DA6"/>
    <w:rsid w:val="00AE7E46"/>
    <w:rsid w:val="00AF0DB3"/>
    <w:rsid w:val="00AF13EC"/>
    <w:rsid w:val="00AF1F6C"/>
    <w:rsid w:val="00AF4D92"/>
    <w:rsid w:val="00B00003"/>
    <w:rsid w:val="00B00AD9"/>
    <w:rsid w:val="00B01716"/>
    <w:rsid w:val="00B03A65"/>
    <w:rsid w:val="00B03FD2"/>
    <w:rsid w:val="00B05DA7"/>
    <w:rsid w:val="00B11E4C"/>
    <w:rsid w:val="00B12F4C"/>
    <w:rsid w:val="00B14854"/>
    <w:rsid w:val="00B15B93"/>
    <w:rsid w:val="00B20823"/>
    <w:rsid w:val="00B214F4"/>
    <w:rsid w:val="00B22BFD"/>
    <w:rsid w:val="00B2308F"/>
    <w:rsid w:val="00B23E18"/>
    <w:rsid w:val="00B25FF8"/>
    <w:rsid w:val="00B27978"/>
    <w:rsid w:val="00B34D29"/>
    <w:rsid w:val="00B35F47"/>
    <w:rsid w:val="00B365DE"/>
    <w:rsid w:val="00B36641"/>
    <w:rsid w:val="00B37B9E"/>
    <w:rsid w:val="00B37D63"/>
    <w:rsid w:val="00B421C3"/>
    <w:rsid w:val="00B43160"/>
    <w:rsid w:val="00B453F1"/>
    <w:rsid w:val="00B45698"/>
    <w:rsid w:val="00B456BF"/>
    <w:rsid w:val="00B472FB"/>
    <w:rsid w:val="00B500C5"/>
    <w:rsid w:val="00B513DB"/>
    <w:rsid w:val="00B524FD"/>
    <w:rsid w:val="00B54B68"/>
    <w:rsid w:val="00B62C2D"/>
    <w:rsid w:val="00B63C85"/>
    <w:rsid w:val="00B63F9B"/>
    <w:rsid w:val="00B668BA"/>
    <w:rsid w:val="00B70D9A"/>
    <w:rsid w:val="00B70FC9"/>
    <w:rsid w:val="00B7255A"/>
    <w:rsid w:val="00B738E0"/>
    <w:rsid w:val="00B75756"/>
    <w:rsid w:val="00B75F93"/>
    <w:rsid w:val="00B77291"/>
    <w:rsid w:val="00B83245"/>
    <w:rsid w:val="00B84020"/>
    <w:rsid w:val="00B849DE"/>
    <w:rsid w:val="00B86E27"/>
    <w:rsid w:val="00B9377B"/>
    <w:rsid w:val="00B94D8D"/>
    <w:rsid w:val="00B94EBC"/>
    <w:rsid w:val="00B96927"/>
    <w:rsid w:val="00B97498"/>
    <w:rsid w:val="00B975AD"/>
    <w:rsid w:val="00B97CFD"/>
    <w:rsid w:val="00B97F0C"/>
    <w:rsid w:val="00BA0020"/>
    <w:rsid w:val="00BA17F2"/>
    <w:rsid w:val="00BA299D"/>
    <w:rsid w:val="00BA36A7"/>
    <w:rsid w:val="00BA48EC"/>
    <w:rsid w:val="00BA55D8"/>
    <w:rsid w:val="00BA5C28"/>
    <w:rsid w:val="00BA642E"/>
    <w:rsid w:val="00BA7114"/>
    <w:rsid w:val="00BB19F3"/>
    <w:rsid w:val="00BB407E"/>
    <w:rsid w:val="00BB46FD"/>
    <w:rsid w:val="00BB4D24"/>
    <w:rsid w:val="00BB53C6"/>
    <w:rsid w:val="00BB6096"/>
    <w:rsid w:val="00BB646C"/>
    <w:rsid w:val="00BB68D5"/>
    <w:rsid w:val="00BB7133"/>
    <w:rsid w:val="00BB7337"/>
    <w:rsid w:val="00BB7445"/>
    <w:rsid w:val="00BB75E5"/>
    <w:rsid w:val="00BB7994"/>
    <w:rsid w:val="00BC0975"/>
    <w:rsid w:val="00BC2161"/>
    <w:rsid w:val="00BC2DB1"/>
    <w:rsid w:val="00BC32C4"/>
    <w:rsid w:val="00BC50A6"/>
    <w:rsid w:val="00BC5307"/>
    <w:rsid w:val="00BC6B69"/>
    <w:rsid w:val="00BC76F5"/>
    <w:rsid w:val="00BD1D8B"/>
    <w:rsid w:val="00BD3C43"/>
    <w:rsid w:val="00BD6DE3"/>
    <w:rsid w:val="00BD7FBD"/>
    <w:rsid w:val="00BE0E0A"/>
    <w:rsid w:val="00BE2761"/>
    <w:rsid w:val="00BE7170"/>
    <w:rsid w:val="00BF0D3D"/>
    <w:rsid w:val="00BF3245"/>
    <w:rsid w:val="00BF4C8A"/>
    <w:rsid w:val="00BF5D3B"/>
    <w:rsid w:val="00BF6A74"/>
    <w:rsid w:val="00BF6C51"/>
    <w:rsid w:val="00C00492"/>
    <w:rsid w:val="00C0131B"/>
    <w:rsid w:val="00C01B29"/>
    <w:rsid w:val="00C0254F"/>
    <w:rsid w:val="00C0275A"/>
    <w:rsid w:val="00C03210"/>
    <w:rsid w:val="00C039C9"/>
    <w:rsid w:val="00C06EAF"/>
    <w:rsid w:val="00C075B3"/>
    <w:rsid w:val="00C079B8"/>
    <w:rsid w:val="00C07EF6"/>
    <w:rsid w:val="00C10E10"/>
    <w:rsid w:val="00C1209D"/>
    <w:rsid w:val="00C12A97"/>
    <w:rsid w:val="00C1516E"/>
    <w:rsid w:val="00C15A67"/>
    <w:rsid w:val="00C15F29"/>
    <w:rsid w:val="00C16A8F"/>
    <w:rsid w:val="00C178B2"/>
    <w:rsid w:val="00C21348"/>
    <w:rsid w:val="00C21454"/>
    <w:rsid w:val="00C217C2"/>
    <w:rsid w:val="00C23D8C"/>
    <w:rsid w:val="00C2609B"/>
    <w:rsid w:val="00C2631F"/>
    <w:rsid w:val="00C2685B"/>
    <w:rsid w:val="00C27717"/>
    <w:rsid w:val="00C3000D"/>
    <w:rsid w:val="00C30BDC"/>
    <w:rsid w:val="00C30E50"/>
    <w:rsid w:val="00C30E78"/>
    <w:rsid w:val="00C31DEC"/>
    <w:rsid w:val="00C333BE"/>
    <w:rsid w:val="00C34EDD"/>
    <w:rsid w:val="00C36EC2"/>
    <w:rsid w:val="00C40CFF"/>
    <w:rsid w:val="00C40FD3"/>
    <w:rsid w:val="00C41213"/>
    <w:rsid w:val="00C415AC"/>
    <w:rsid w:val="00C42BB7"/>
    <w:rsid w:val="00C433FF"/>
    <w:rsid w:val="00C43A58"/>
    <w:rsid w:val="00C441D4"/>
    <w:rsid w:val="00C46FD6"/>
    <w:rsid w:val="00C47DF1"/>
    <w:rsid w:val="00C50DD2"/>
    <w:rsid w:val="00C51FD8"/>
    <w:rsid w:val="00C52935"/>
    <w:rsid w:val="00C53442"/>
    <w:rsid w:val="00C54E0E"/>
    <w:rsid w:val="00C55CE1"/>
    <w:rsid w:val="00C55CF6"/>
    <w:rsid w:val="00C56293"/>
    <w:rsid w:val="00C61D10"/>
    <w:rsid w:val="00C63C32"/>
    <w:rsid w:val="00C63F45"/>
    <w:rsid w:val="00C653D5"/>
    <w:rsid w:val="00C662F9"/>
    <w:rsid w:val="00C7032E"/>
    <w:rsid w:val="00C70D79"/>
    <w:rsid w:val="00C72D51"/>
    <w:rsid w:val="00C742B8"/>
    <w:rsid w:val="00C74E4C"/>
    <w:rsid w:val="00C74EF9"/>
    <w:rsid w:val="00C755D1"/>
    <w:rsid w:val="00C756F0"/>
    <w:rsid w:val="00C75DF6"/>
    <w:rsid w:val="00C75EE8"/>
    <w:rsid w:val="00C760F7"/>
    <w:rsid w:val="00C772C0"/>
    <w:rsid w:val="00C80222"/>
    <w:rsid w:val="00C822C7"/>
    <w:rsid w:val="00C8335E"/>
    <w:rsid w:val="00C84A85"/>
    <w:rsid w:val="00C85CB8"/>
    <w:rsid w:val="00C8650B"/>
    <w:rsid w:val="00C86598"/>
    <w:rsid w:val="00C86ACE"/>
    <w:rsid w:val="00C9152F"/>
    <w:rsid w:val="00C91863"/>
    <w:rsid w:val="00C91F8C"/>
    <w:rsid w:val="00C91FBD"/>
    <w:rsid w:val="00C925E1"/>
    <w:rsid w:val="00C9450C"/>
    <w:rsid w:val="00C965C2"/>
    <w:rsid w:val="00CA0CD4"/>
    <w:rsid w:val="00CA15F9"/>
    <w:rsid w:val="00CA1ED0"/>
    <w:rsid w:val="00CA3EBB"/>
    <w:rsid w:val="00CA3FCF"/>
    <w:rsid w:val="00CA4CC8"/>
    <w:rsid w:val="00CA515C"/>
    <w:rsid w:val="00CB15D8"/>
    <w:rsid w:val="00CB4377"/>
    <w:rsid w:val="00CB44F1"/>
    <w:rsid w:val="00CB4E06"/>
    <w:rsid w:val="00CB75FA"/>
    <w:rsid w:val="00CC08EC"/>
    <w:rsid w:val="00CC1303"/>
    <w:rsid w:val="00CC3292"/>
    <w:rsid w:val="00CC4463"/>
    <w:rsid w:val="00CC5061"/>
    <w:rsid w:val="00CD056B"/>
    <w:rsid w:val="00CD1863"/>
    <w:rsid w:val="00CD286A"/>
    <w:rsid w:val="00CD46C5"/>
    <w:rsid w:val="00CD506E"/>
    <w:rsid w:val="00CD66B0"/>
    <w:rsid w:val="00CD6742"/>
    <w:rsid w:val="00CD6F0C"/>
    <w:rsid w:val="00CE2182"/>
    <w:rsid w:val="00CE256D"/>
    <w:rsid w:val="00CE3D1A"/>
    <w:rsid w:val="00CE6B86"/>
    <w:rsid w:val="00CF0714"/>
    <w:rsid w:val="00CF1DEB"/>
    <w:rsid w:val="00CF3A54"/>
    <w:rsid w:val="00CF3B4E"/>
    <w:rsid w:val="00CF41F1"/>
    <w:rsid w:val="00D00E0A"/>
    <w:rsid w:val="00D00E5F"/>
    <w:rsid w:val="00D033B9"/>
    <w:rsid w:val="00D03F11"/>
    <w:rsid w:val="00D055AE"/>
    <w:rsid w:val="00D05830"/>
    <w:rsid w:val="00D05C1F"/>
    <w:rsid w:val="00D06272"/>
    <w:rsid w:val="00D06DF5"/>
    <w:rsid w:val="00D108F8"/>
    <w:rsid w:val="00D1221E"/>
    <w:rsid w:val="00D12756"/>
    <w:rsid w:val="00D14907"/>
    <w:rsid w:val="00D14E25"/>
    <w:rsid w:val="00D155CD"/>
    <w:rsid w:val="00D165AA"/>
    <w:rsid w:val="00D170FF"/>
    <w:rsid w:val="00D206EB"/>
    <w:rsid w:val="00D21FA9"/>
    <w:rsid w:val="00D22ADF"/>
    <w:rsid w:val="00D246A3"/>
    <w:rsid w:val="00D255B0"/>
    <w:rsid w:val="00D256BE"/>
    <w:rsid w:val="00D25E6E"/>
    <w:rsid w:val="00D27466"/>
    <w:rsid w:val="00D2789F"/>
    <w:rsid w:val="00D27F4C"/>
    <w:rsid w:val="00D30DEB"/>
    <w:rsid w:val="00D33E62"/>
    <w:rsid w:val="00D36FBE"/>
    <w:rsid w:val="00D404DF"/>
    <w:rsid w:val="00D42CFE"/>
    <w:rsid w:val="00D431EA"/>
    <w:rsid w:val="00D433BB"/>
    <w:rsid w:val="00D4364F"/>
    <w:rsid w:val="00D460D3"/>
    <w:rsid w:val="00D464A7"/>
    <w:rsid w:val="00D46E0F"/>
    <w:rsid w:val="00D47449"/>
    <w:rsid w:val="00D516C3"/>
    <w:rsid w:val="00D518FF"/>
    <w:rsid w:val="00D51EED"/>
    <w:rsid w:val="00D53A14"/>
    <w:rsid w:val="00D5401B"/>
    <w:rsid w:val="00D5462E"/>
    <w:rsid w:val="00D61C92"/>
    <w:rsid w:val="00D66004"/>
    <w:rsid w:val="00D66B39"/>
    <w:rsid w:val="00D6756D"/>
    <w:rsid w:val="00D74E1A"/>
    <w:rsid w:val="00D751BF"/>
    <w:rsid w:val="00D77313"/>
    <w:rsid w:val="00D779F8"/>
    <w:rsid w:val="00D77E51"/>
    <w:rsid w:val="00D83F06"/>
    <w:rsid w:val="00D85061"/>
    <w:rsid w:val="00D85418"/>
    <w:rsid w:val="00D86F79"/>
    <w:rsid w:val="00D87B2D"/>
    <w:rsid w:val="00D908D2"/>
    <w:rsid w:val="00D91811"/>
    <w:rsid w:val="00D934C8"/>
    <w:rsid w:val="00D9368F"/>
    <w:rsid w:val="00D96686"/>
    <w:rsid w:val="00D96D5D"/>
    <w:rsid w:val="00D974B4"/>
    <w:rsid w:val="00D976F6"/>
    <w:rsid w:val="00DA0B7D"/>
    <w:rsid w:val="00DA2EC6"/>
    <w:rsid w:val="00DA2ED6"/>
    <w:rsid w:val="00DA41EF"/>
    <w:rsid w:val="00DA4E1A"/>
    <w:rsid w:val="00DA582D"/>
    <w:rsid w:val="00DA5E0A"/>
    <w:rsid w:val="00DA7395"/>
    <w:rsid w:val="00DB2136"/>
    <w:rsid w:val="00DB30A1"/>
    <w:rsid w:val="00DB3E11"/>
    <w:rsid w:val="00DB6AA0"/>
    <w:rsid w:val="00DB7063"/>
    <w:rsid w:val="00DB7D14"/>
    <w:rsid w:val="00DC0B3B"/>
    <w:rsid w:val="00DC2B70"/>
    <w:rsid w:val="00DC3569"/>
    <w:rsid w:val="00DC3660"/>
    <w:rsid w:val="00DC3F49"/>
    <w:rsid w:val="00DC4161"/>
    <w:rsid w:val="00DC431A"/>
    <w:rsid w:val="00DC4702"/>
    <w:rsid w:val="00DC5130"/>
    <w:rsid w:val="00DC5267"/>
    <w:rsid w:val="00DD0B53"/>
    <w:rsid w:val="00DD286A"/>
    <w:rsid w:val="00DD30A4"/>
    <w:rsid w:val="00DD464A"/>
    <w:rsid w:val="00DD5A8B"/>
    <w:rsid w:val="00DD5E45"/>
    <w:rsid w:val="00DD5EF1"/>
    <w:rsid w:val="00DD5FB0"/>
    <w:rsid w:val="00DD67B3"/>
    <w:rsid w:val="00DD7087"/>
    <w:rsid w:val="00DD71AC"/>
    <w:rsid w:val="00DE19FF"/>
    <w:rsid w:val="00DE3A85"/>
    <w:rsid w:val="00DE53DE"/>
    <w:rsid w:val="00DE556D"/>
    <w:rsid w:val="00DE658C"/>
    <w:rsid w:val="00DE6CA2"/>
    <w:rsid w:val="00DF11B6"/>
    <w:rsid w:val="00DF11F6"/>
    <w:rsid w:val="00DF1388"/>
    <w:rsid w:val="00DF1FB0"/>
    <w:rsid w:val="00DF21A4"/>
    <w:rsid w:val="00DF2249"/>
    <w:rsid w:val="00DF3927"/>
    <w:rsid w:val="00E0059E"/>
    <w:rsid w:val="00E0129C"/>
    <w:rsid w:val="00E01752"/>
    <w:rsid w:val="00E01AC1"/>
    <w:rsid w:val="00E02150"/>
    <w:rsid w:val="00E034EF"/>
    <w:rsid w:val="00E03A16"/>
    <w:rsid w:val="00E04DEA"/>
    <w:rsid w:val="00E060EC"/>
    <w:rsid w:val="00E1065F"/>
    <w:rsid w:val="00E11548"/>
    <w:rsid w:val="00E153CF"/>
    <w:rsid w:val="00E165D9"/>
    <w:rsid w:val="00E16869"/>
    <w:rsid w:val="00E170CC"/>
    <w:rsid w:val="00E17BA3"/>
    <w:rsid w:val="00E17F80"/>
    <w:rsid w:val="00E20AF5"/>
    <w:rsid w:val="00E2153B"/>
    <w:rsid w:val="00E2189A"/>
    <w:rsid w:val="00E22084"/>
    <w:rsid w:val="00E220F3"/>
    <w:rsid w:val="00E23187"/>
    <w:rsid w:val="00E23E90"/>
    <w:rsid w:val="00E2572A"/>
    <w:rsid w:val="00E2577B"/>
    <w:rsid w:val="00E25A5D"/>
    <w:rsid w:val="00E25C61"/>
    <w:rsid w:val="00E268B6"/>
    <w:rsid w:val="00E26C1E"/>
    <w:rsid w:val="00E2724C"/>
    <w:rsid w:val="00E2761B"/>
    <w:rsid w:val="00E27A95"/>
    <w:rsid w:val="00E27C34"/>
    <w:rsid w:val="00E27C91"/>
    <w:rsid w:val="00E314D1"/>
    <w:rsid w:val="00E31826"/>
    <w:rsid w:val="00E31C2B"/>
    <w:rsid w:val="00E31C8D"/>
    <w:rsid w:val="00E33A0F"/>
    <w:rsid w:val="00E33BDC"/>
    <w:rsid w:val="00E34B0D"/>
    <w:rsid w:val="00E3640A"/>
    <w:rsid w:val="00E41CBD"/>
    <w:rsid w:val="00E427AB"/>
    <w:rsid w:val="00E428B1"/>
    <w:rsid w:val="00E42DA6"/>
    <w:rsid w:val="00E42EF1"/>
    <w:rsid w:val="00E430D4"/>
    <w:rsid w:val="00E44BE2"/>
    <w:rsid w:val="00E47FB5"/>
    <w:rsid w:val="00E50150"/>
    <w:rsid w:val="00E505BF"/>
    <w:rsid w:val="00E50E2E"/>
    <w:rsid w:val="00E5402F"/>
    <w:rsid w:val="00E560DC"/>
    <w:rsid w:val="00E56EA5"/>
    <w:rsid w:val="00E57DBF"/>
    <w:rsid w:val="00E615E1"/>
    <w:rsid w:val="00E618BD"/>
    <w:rsid w:val="00E61C2F"/>
    <w:rsid w:val="00E629B2"/>
    <w:rsid w:val="00E62A86"/>
    <w:rsid w:val="00E633E9"/>
    <w:rsid w:val="00E63B1F"/>
    <w:rsid w:val="00E63DB1"/>
    <w:rsid w:val="00E64586"/>
    <w:rsid w:val="00E650B5"/>
    <w:rsid w:val="00E659D1"/>
    <w:rsid w:val="00E65DDB"/>
    <w:rsid w:val="00E6716A"/>
    <w:rsid w:val="00E70084"/>
    <w:rsid w:val="00E7338B"/>
    <w:rsid w:val="00E73AF5"/>
    <w:rsid w:val="00E7607E"/>
    <w:rsid w:val="00E762E0"/>
    <w:rsid w:val="00E778F7"/>
    <w:rsid w:val="00E814F7"/>
    <w:rsid w:val="00E817F3"/>
    <w:rsid w:val="00E81B50"/>
    <w:rsid w:val="00E8287B"/>
    <w:rsid w:val="00E82E37"/>
    <w:rsid w:val="00E8330C"/>
    <w:rsid w:val="00E836A0"/>
    <w:rsid w:val="00E836CF"/>
    <w:rsid w:val="00E8600B"/>
    <w:rsid w:val="00E87221"/>
    <w:rsid w:val="00E87974"/>
    <w:rsid w:val="00E9112A"/>
    <w:rsid w:val="00E913E3"/>
    <w:rsid w:val="00E92BAD"/>
    <w:rsid w:val="00E96CFA"/>
    <w:rsid w:val="00EA1564"/>
    <w:rsid w:val="00EA26AB"/>
    <w:rsid w:val="00EA305B"/>
    <w:rsid w:val="00EA467D"/>
    <w:rsid w:val="00EA4760"/>
    <w:rsid w:val="00EA4899"/>
    <w:rsid w:val="00EA6447"/>
    <w:rsid w:val="00EA6604"/>
    <w:rsid w:val="00EA7F54"/>
    <w:rsid w:val="00EB0474"/>
    <w:rsid w:val="00EB04AC"/>
    <w:rsid w:val="00EB0619"/>
    <w:rsid w:val="00EB0A3F"/>
    <w:rsid w:val="00EB0F69"/>
    <w:rsid w:val="00EB2376"/>
    <w:rsid w:val="00EB242A"/>
    <w:rsid w:val="00EB6472"/>
    <w:rsid w:val="00EC0411"/>
    <w:rsid w:val="00EC0BBB"/>
    <w:rsid w:val="00EC1844"/>
    <w:rsid w:val="00EC2E26"/>
    <w:rsid w:val="00EC327B"/>
    <w:rsid w:val="00EC3628"/>
    <w:rsid w:val="00EC3649"/>
    <w:rsid w:val="00EC4E90"/>
    <w:rsid w:val="00EC5EB5"/>
    <w:rsid w:val="00EC62E3"/>
    <w:rsid w:val="00EC70AC"/>
    <w:rsid w:val="00ED04CB"/>
    <w:rsid w:val="00ED246A"/>
    <w:rsid w:val="00ED5109"/>
    <w:rsid w:val="00EE002A"/>
    <w:rsid w:val="00EE27F2"/>
    <w:rsid w:val="00EE400F"/>
    <w:rsid w:val="00EE4059"/>
    <w:rsid w:val="00EE4171"/>
    <w:rsid w:val="00EE6EFB"/>
    <w:rsid w:val="00EE7A1A"/>
    <w:rsid w:val="00EF033E"/>
    <w:rsid w:val="00EF079D"/>
    <w:rsid w:val="00EF0CB7"/>
    <w:rsid w:val="00EF2489"/>
    <w:rsid w:val="00EF395E"/>
    <w:rsid w:val="00EF41D4"/>
    <w:rsid w:val="00EF586D"/>
    <w:rsid w:val="00EF747C"/>
    <w:rsid w:val="00EF7533"/>
    <w:rsid w:val="00F0234D"/>
    <w:rsid w:val="00F0261E"/>
    <w:rsid w:val="00F028BB"/>
    <w:rsid w:val="00F0304D"/>
    <w:rsid w:val="00F03ADC"/>
    <w:rsid w:val="00F046AB"/>
    <w:rsid w:val="00F056C1"/>
    <w:rsid w:val="00F06566"/>
    <w:rsid w:val="00F066F3"/>
    <w:rsid w:val="00F1013D"/>
    <w:rsid w:val="00F114D7"/>
    <w:rsid w:val="00F12CA0"/>
    <w:rsid w:val="00F1357E"/>
    <w:rsid w:val="00F15467"/>
    <w:rsid w:val="00F20BAA"/>
    <w:rsid w:val="00F21B75"/>
    <w:rsid w:val="00F22652"/>
    <w:rsid w:val="00F23E66"/>
    <w:rsid w:val="00F23F23"/>
    <w:rsid w:val="00F3003F"/>
    <w:rsid w:val="00F3022C"/>
    <w:rsid w:val="00F30511"/>
    <w:rsid w:val="00F32245"/>
    <w:rsid w:val="00F364AD"/>
    <w:rsid w:val="00F4034E"/>
    <w:rsid w:val="00F40AF5"/>
    <w:rsid w:val="00F40BB7"/>
    <w:rsid w:val="00F4531F"/>
    <w:rsid w:val="00F455E6"/>
    <w:rsid w:val="00F4648D"/>
    <w:rsid w:val="00F466DC"/>
    <w:rsid w:val="00F46A2F"/>
    <w:rsid w:val="00F47017"/>
    <w:rsid w:val="00F50D20"/>
    <w:rsid w:val="00F519F1"/>
    <w:rsid w:val="00F5218D"/>
    <w:rsid w:val="00F52772"/>
    <w:rsid w:val="00F52AEA"/>
    <w:rsid w:val="00F5550D"/>
    <w:rsid w:val="00F56333"/>
    <w:rsid w:val="00F57257"/>
    <w:rsid w:val="00F573A2"/>
    <w:rsid w:val="00F577C1"/>
    <w:rsid w:val="00F61EE0"/>
    <w:rsid w:val="00F64339"/>
    <w:rsid w:val="00F64A60"/>
    <w:rsid w:val="00F64FAE"/>
    <w:rsid w:val="00F659D2"/>
    <w:rsid w:val="00F6744C"/>
    <w:rsid w:val="00F67564"/>
    <w:rsid w:val="00F678B2"/>
    <w:rsid w:val="00F71BBC"/>
    <w:rsid w:val="00F72082"/>
    <w:rsid w:val="00F7251F"/>
    <w:rsid w:val="00F734C4"/>
    <w:rsid w:val="00F74236"/>
    <w:rsid w:val="00F74761"/>
    <w:rsid w:val="00F74787"/>
    <w:rsid w:val="00F749D4"/>
    <w:rsid w:val="00F74A54"/>
    <w:rsid w:val="00F74FE3"/>
    <w:rsid w:val="00F75398"/>
    <w:rsid w:val="00F81ACE"/>
    <w:rsid w:val="00F826F8"/>
    <w:rsid w:val="00F82DC3"/>
    <w:rsid w:val="00F85477"/>
    <w:rsid w:val="00F858CE"/>
    <w:rsid w:val="00F87018"/>
    <w:rsid w:val="00F87F27"/>
    <w:rsid w:val="00F9290E"/>
    <w:rsid w:val="00F92A87"/>
    <w:rsid w:val="00F93CB6"/>
    <w:rsid w:val="00F94ACF"/>
    <w:rsid w:val="00F94C37"/>
    <w:rsid w:val="00F95ABA"/>
    <w:rsid w:val="00F978A8"/>
    <w:rsid w:val="00F979ED"/>
    <w:rsid w:val="00FA0463"/>
    <w:rsid w:val="00FA0E01"/>
    <w:rsid w:val="00FA1DCE"/>
    <w:rsid w:val="00FA2213"/>
    <w:rsid w:val="00FA36E3"/>
    <w:rsid w:val="00FA458E"/>
    <w:rsid w:val="00FA5C03"/>
    <w:rsid w:val="00FA777D"/>
    <w:rsid w:val="00FA7B2F"/>
    <w:rsid w:val="00FB0547"/>
    <w:rsid w:val="00FB0F9F"/>
    <w:rsid w:val="00FB1955"/>
    <w:rsid w:val="00FB21AE"/>
    <w:rsid w:val="00FB295A"/>
    <w:rsid w:val="00FB3782"/>
    <w:rsid w:val="00FB4939"/>
    <w:rsid w:val="00FB54D8"/>
    <w:rsid w:val="00FC27C5"/>
    <w:rsid w:val="00FC3D0B"/>
    <w:rsid w:val="00FC63CE"/>
    <w:rsid w:val="00FC7BCD"/>
    <w:rsid w:val="00FD229A"/>
    <w:rsid w:val="00FD2421"/>
    <w:rsid w:val="00FD264C"/>
    <w:rsid w:val="00FD2B7F"/>
    <w:rsid w:val="00FD4110"/>
    <w:rsid w:val="00FD4BE4"/>
    <w:rsid w:val="00FD623D"/>
    <w:rsid w:val="00FD73A5"/>
    <w:rsid w:val="00FE12A5"/>
    <w:rsid w:val="00FE2160"/>
    <w:rsid w:val="00FE32D1"/>
    <w:rsid w:val="00FE3D52"/>
    <w:rsid w:val="00FE42B3"/>
    <w:rsid w:val="00FE4F26"/>
    <w:rsid w:val="00FE5B83"/>
    <w:rsid w:val="00FE65F3"/>
    <w:rsid w:val="00FE6D44"/>
    <w:rsid w:val="00FE6F19"/>
    <w:rsid w:val="00FF06E0"/>
    <w:rsid w:val="00FF081E"/>
    <w:rsid w:val="00FF0AAB"/>
    <w:rsid w:val="00FF0E3E"/>
    <w:rsid w:val="00FF0F72"/>
    <w:rsid w:val="00FF1019"/>
    <w:rsid w:val="00FF11F5"/>
    <w:rsid w:val="00FF2FCF"/>
    <w:rsid w:val="00FF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8A0D57"/>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8A0D57"/>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BE0E0A"/>
    <w:pPr>
      <w:numPr>
        <w:numId w:val="34"/>
      </w:numPr>
      <w:spacing w:line="360" w:lineRule="auto"/>
      <w:ind w:hanging="288"/>
    </w:pPr>
  </w:style>
  <w:style w:type="character" w:customStyle="1" w:styleId="BodyTextNumberedConclusionChar">
    <w:name w:val="Body Text Numbered Conclusion Char"/>
    <w:link w:val="BodyTextNumberedConclusion"/>
    <w:rsid w:val="00BE0E0A"/>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1Char">
    <w:name w:val="Heading 1 Char"/>
    <w:link w:val="Heading1"/>
    <w:rsid w:val="00981D40"/>
    <w:rPr>
      <w:b/>
      <w:sz w:val="28"/>
    </w:rPr>
  </w:style>
  <w:style w:type="character" w:customStyle="1" w:styleId="Heading2Char">
    <w:name w:val="Heading 2 Char"/>
    <w:link w:val="Heading2"/>
    <w:rsid w:val="00981D40"/>
    <w:rPr>
      <w:b/>
      <w:sz w:val="24"/>
    </w:rPr>
  </w:style>
  <w:style w:type="character" w:customStyle="1" w:styleId="HeaderChar">
    <w:name w:val="Header Char"/>
    <w:link w:val="Header"/>
    <w:locked/>
    <w:rsid w:val="00826C3D"/>
    <w:rPr>
      <w:sz w:val="24"/>
    </w:rPr>
  </w:style>
  <w:style w:type="character" w:customStyle="1" w:styleId="FooterChar">
    <w:name w:val="Footer Char"/>
    <w:link w:val="Footer"/>
    <w:uiPriority w:val="99"/>
    <w:locked/>
    <w:rsid w:val="00826C3D"/>
    <w:rPr>
      <w:sz w:val="24"/>
    </w:rPr>
  </w:style>
  <w:style w:type="paragraph" w:customStyle="1" w:styleId="Body">
    <w:name w:val="Body"/>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paragraph" w:customStyle="1" w:styleId="TableStyle2">
    <w:name w:val="Table Style 2"/>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hAnsi="Helvetica" w:cs="Helvetic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8A0D57"/>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8A0D57"/>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BE0E0A"/>
    <w:pPr>
      <w:numPr>
        <w:numId w:val="34"/>
      </w:numPr>
      <w:spacing w:line="360" w:lineRule="auto"/>
      <w:ind w:hanging="288"/>
    </w:pPr>
  </w:style>
  <w:style w:type="character" w:customStyle="1" w:styleId="BodyTextNumberedConclusionChar">
    <w:name w:val="Body Text Numbered Conclusion Char"/>
    <w:link w:val="BodyTextNumberedConclusion"/>
    <w:rsid w:val="00BE0E0A"/>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1Char">
    <w:name w:val="Heading 1 Char"/>
    <w:link w:val="Heading1"/>
    <w:rsid w:val="00981D40"/>
    <w:rPr>
      <w:b/>
      <w:sz w:val="28"/>
    </w:rPr>
  </w:style>
  <w:style w:type="character" w:customStyle="1" w:styleId="Heading2Char">
    <w:name w:val="Heading 2 Char"/>
    <w:link w:val="Heading2"/>
    <w:rsid w:val="00981D40"/>
    <w:rPr>
      <w:b/>
      <w:sz w:val="24"/>
    </w:rPr>
  </w:style>
  <w:style w:type="character" w:customStyle="1" w:styleId="HeaderChar">
    <w:name w:val="Header Char"/>
    <w:link w:val="Header"/>
    <w:locked/>
    <w:rsid w:val="00826C3D"/>
    <w:rPr>
      <w:sz w:val="24"/>
    </w:rPr>
  </w:style>
  <w:style w:type="character" w:customStyle="1" w:styleId="FooterChar">
    <w:name w:val="Footer Char"/>
    <w:link w:val="Footer"/>
    <w:uiPriority w:val="99"/>
    <w:locked/>
    <w:rsid w:val="00826C3D"/>
    <w:rPr>
      <w:sz w:val="24"/>
    </w:rPr>
  </w:style>
  <w:style w:type="paragraph" w:customStyle="1" w:styleId="Body">
    <w:name w:val="Body"/>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paragraph" w:customStyle="1" w:styleId="TableStyle2">
    <w:name w:val="Table Style 2"/>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4958">
      <w:bodyDiv w:val="1"/>
      <w:marLeft w:val="0"/>
      <w:marRight w:val="0"/>
      <w:marTop w:val="0"/>
      <w:marBottom w:val="0"/>
      <w:divBdr>
        <w:top w:val="none" w:sz="0" w:space="0" w:color="auto"/>
        <w:left w:val="none" w:sz="0" w:space="0" w:color="auto"/>
        <w:bottom w:val="none" w:sz="0" w:space="0" w:color="auto"/>
        <w:right w:val="none" w:sz="0" w:space="0" w:color="auto"/>
      </w:divBdr>
    </w:div>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366374235">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66312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header" Target="header3.xml"/><Relationship Id="rId26" Type="http://schemas.openxmlformats.org/officeDocument/2006/relationships/image" Target="media/image8.jpeg"/><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image" Target="media/image16.jpeg"/><Relationship Id="rId42"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mass.gov/dph/iaq" TargetMode="External"/><Relationship Id="rId17" Type="http://schemas.openxmlformats.org/officeDocument/2006/relationships/footer" Target="footer2.xml"/><Relationship Id="rId25" Type="http://schemas.openxmlformats.org/officeDocument/2006/relationships/image" Target="media/image7.jpeg"/><Relationship Id="rId33" Type="http://schemas.openxmlformats.org/officeDocument/2006/relationships/image" Target="media/image15.jpeg"/><Relationship Id="rId38"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image" Target="media/image11.jpe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icrc.org/pdf/buydocs.pdf" TargetMode="External"/><Relationship Id="rId24" Type="http://schemas.openxmlformats.org/officeDocument/2006/relationships/image" Target="media/image6.jpeg"/><Relationship Id="rId32" Type="http://schemas.openxmlformats.org/officeDocument/2006/relationships/image" Target="media/image14.jpeg"/><Relationship Id="rId37" Type="http://schemas.openxmlformats.org/officeDocument/2006/relationships/image" Target="media/image19.jpe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image" Target="media/image18.jpeg"/><Relationship Id="rId10" Type="http://schemas.openxmlformats.org/officeDocument/2006/relationships/hyperlink" Target="https://www.epa.gov/sites/production/files/2015-09/documents/floods.pdf" TargetMode="External"/><Relationship Id="rId19" Type="http://schemas.openxmlformats.org/officeDocument/2006/relationships/footer" Target="footer3.xml"/><Relationship Id="rId31" Type="http://schemas.openxmlformats.org/officeDocument/2006/relationships/image" Target="media/image13.pn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image" Target="media/image17.jpeg"/><Relationship Id="rId4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CE98C-3665-44A0-BDAB-EC4193C9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3125</Words>
  <Characters>17815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Indoor air quality assessment - Department of Children and Families Sewage Remediation Investigation (February 2018)</vt:lpstr>
    </vt:vector>
  </TitlesOfParts>
  <Company>MDPH</Company>
  <LinksUpToDate>false</LinksUpToDate>
  <CharactersWithSpaces>20899</CharactersWithSpaces>
  <SharedDoc>false</SharedDoc>
  <HLinks>
    <vt:vector size="24" baseType="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9</vt:i4>
      </vt:variant>
      <vt:variant>
        <vt:i4>0</vt:i4>
      </vt:variant>
      <vt:variant>
        <vt:i4>5</vt:i4>
      </vt:variant>
      <vt:variant>
        <vt:lpwstr>http://mass.gov/dph/iaq</vt:lpwstr>
      </vt:variant>
      <vt:variant>
        <vt:lpwstr/>
      </vt:variant>
      <vt:variant>
        <vt:i4>5046347</vt:i4>
      </vt:variant>
      <vt:variant>
        <vt:i4>6</vt:i4>
      </vt:variant>
      <vt:variant>
        <vt:i4>0</vt:i4>
      </vt:variant>
      <vt:variant>
        <vt:i4>5</vt:i4>
      </vt:variant>
      <vt:variant>
        <vt:lpwstr>http://www.iicrc.org/pdf/buydocs.pdf</vt:lpwstr>
      </vt:variant>
      <vt:variant>
        <vt:lpwstr/>
      </vt:variant>
      <vt:variant>
        <vt:i4>3735650</vt:i4>
      </vt:variant>
      <vt:variant>
        <vt:i4>3</vt:i4>
      </vt:variant>
      <vt:variant>
        <vt:i4>0</vt:i4>
      </vt:variant>
      <vt:variant>
        <vt:i4>5</vt:i4>
      </vt:variant>
      <vt:variant>
        <vt:lpwstr>https://www.epa.gov/sites/production/files/2015-09/documents/floods.pdf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Department of Children and Families Sewage Remediation Investigation (February 2018)</dc:title>
  <dc:subject>Worcester Department of Childern and Families</dc:subject>
  <dc:creator>Indoor Air Quality Program</dc:creator>
  <cp:keywords/>
  <cp:lastModifiedBy>AutoBVT</cp:lastModifiedBy>
  <cp:revision>3</cp:revision>
  <cp:lastPrinted>2018-01-05T17:28:00Z</cp:lastPrinted>
  <dcterms:created xsi:type="dcterms:W3CDTF">2018-09-10T14:50:00Z</dcterms:created>
  <dcterms:modified xsi:type="dcterms:W3CDTF">2018-09-10T14:51:00Z</dcterms:modified>
  <cp:category>Worcester, DCF, sewage</cp:category>
</cp:coreProperties>
</file>