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A0A74" w14:textId="77777777" w:rsidR="00B71973" w:rsidRPr="001A5179" w:rsidRDefault="00B71973" w:rsidP="001A5179">
      <w:pPr>
        <w:pStyle w:val="Heading1"/>
        <w:spacing w:after="240"/>
        <w:rPr>
          <w:b/>
          <w:bCs/>
          <w:sz w:val="24"/>
          <w:u w:val="single"/>
        </w:rPr>
      </w:pPr>
      <w:r w:rsidRPr="001A5179">
        <w:rPr>
          <w:b/>
          <w:bCs/>
          <w:sz w:val="24"/>
          <w:u w:val="single"/>
        </w:rPr>
        <w:t>Overview</w:t>
      </w:r>
    </w:p>
    <w:p w14:paraId="7B24CAAC" w14:textId="6D4EEEDF" w:rsidR="008B3856" w:rsidRPr="006349F2" w:rsidRDefault="00B71973" w:rsidP="001A5179">
      <w:pPr>
        <w:spacing w:after="240"/>
        <w:rPr>
          <w:rFonts w:cstheme="minorHAnsi"/>
        </w:rPr>
      </w:pPr>
      <w:r w:rsidRPr="006349F2">
        <w:rPr>
          <w:rFonts w:cstheme="minorHAnsi"/>
        </w:rPr>
        <w:t xml:space="preserve">The purpose of this document is to provide visitation </w:t>
      </w:r>
      <w:r w:rsidR="004B0FEA" w:rsidRPr="006349F2">
        <w:rPr>
          <w:rFonts w:cstheme="minorHAnsi"/>
        </w:rPr>
        <w:t>guidance</w:t>
      </w:r>
      <w:r w:rsidRPr="006349F2">
        <w:rPr>
          <w:rFonts w:cstheme="minorHAnsi"/>
        </w:rPr>
        <w:t xml:space="preserve"> for Department of Developmental Services (DDS) Residential Programs. This guidance replaces and super</w:t>
      </w:r>
      <w:bookmarkStart w:id="0" w:name="_GoBack"/>
      <w:bookmarkEnd w:id="0"/>
      <w:r w:rsidRPr="006349F2">
        <w:rPr>
          <w:rFonts w:cstheme="minorHAnsi"/>
        </w:rPr>
        <w:t>sedes all previous</w:t>
      </w:r>
      <w:r w:rsidR="004B0FEA" w:rsidRPr="006349F2">
        <w:rPr>
          <w:rFonts w:cstheme="minorHAnsi"/>
        </w:rPr>
        <w:t xml:space="preserve"> visitation</w:t>
      </w:r>
      <w:r w:rsidRPr="006349F2">
        <w:rPr>
          <w:rFonts w:cstheme="minorHAnsi"/>
        </w:rPr>
        <w:t xml:space="preserve"> guidance issued by </w:t>
      </w:r>
      <w:r w:rsidR="004B0FEA" w:rsidRPr="006349F2">
        <w:rPr>
          <w:rFonts w:cstheme="minorHAnsi"/>
        </w:rPr>
        <w:t>DDS</w:t>
      </w:r>
      <w:r w:rsidRPr="006349F2">
        <w:rPr>
          <w:rFonts w:cstheme="minorHAnsi"/>
        </w:rPr>
        <w:t xml:space="preserve">. </w:t>
      </w:r>
      <w:r w:rsidR="00525804" w:rsidRPr="006349F2">
        <w:rPr>
          <w:rFonts w:cstheme="minorHAnsi"/>
        </w:rPr>
        <w:t xml:space="preserve"> </w:t>
      </w:r>
    </w:p>
    <w:p w14:paraId="612326AB" w14:textId="21A3DC7E" w:rsidR="00B71973" w:rsidRDefault="00B71973" w:rsidP="001A5179">
      <w:pPr>
        <w:pStyle w:val="Heading1"/>
        <w:spacing w:after="240"/>
        <w:rPr>
          <w:b/>
          <w:bCs/>
          <w:sz w:val="24"/>
          <w:u w:val="single"/>
        </w:rPr>
      </w:pPr>
      <w:r w:rsidRPr="001A5179">
        <w:rPr>
          <w:b/>
          <w:bCs/>
          <w:sz w:val="24"/>
          <w:u w:val="single"/>
        </w:rPr>
        <w:t>Guid</w:t>
      </w:r>
      <w:r w:rsidR="00E0747B" w:rsidRPr="001A5179">
        <w:rPr>
          <w:b/>
          <w:bCs/>
          <w:sz w:val="24"/>
          <w:u w:val="single"/>
        </w:rPr>
        <w:t>ance</w:t>
      </w:r>
    </w:p>
    <w:p w14:paraId="264E8838" w14:textId="42F53414" w:rsidR="005950BA" w:rsidRPr="001A5179" w:rsidRDefault="005950BA" w:rsidP="001A5179">
      <w:pPr>
        <w:spacing w:after="240"/>
        <w:rPr>
          <w:rFonts w:cstheme="minorHAnsi"/>
        </w:rPr>
      </w:pPr>
      <w:r>
        <w:rPr>
          <w:rFonts w:cstheme="minorHAnsi"/>
        </w:rPr>
        <w:t>Programs should return to pre-pandemic visitation practices and policies with the following exceptions:</w:t>
      </w:r>
    </w:p>
    <w:p w14:paraId="7596DD35" w14:textId="0A3E19C2" w:rsidR="00163324" w:rsidRDefault="003C0233" w:rsidP="00047A68">
      <w:pPr>
        <w:numPr>
          <w:ilvl w:val="0"/>
          <w:numId w:val="1"/>
        </w:numPr>
        <w:rPr>
          <w:rFonts w:cstheme="minorHAnsi"/>
        </w:rPr>
      </w:pPr>
      <w:bookmarkStart w:id="1" w:name="_Hlk73538287"/>
      <w:r>
        <w:rPr>
          <w:rFonts w:cstheme="minorHAnsi"/>
        </w:rPr>
        <w:t xml:space="preserve">Visitors should be screened before entering the home. </w:t>
      </w:r>
      <w:r w:rsidR="00047A68" w:rsidRPr="00942748">
        <w:rPr>
          <w:rFonts w:cstheme="minorHAnsi"/>
        </w:rPr>
        <w:t xml:space="preserve">Any </w:t>
      </w:r>
      <w:r w:rsidR="00047A68">
        <w:rPr>
          <w:rFonts w:cstheme="minorHAnsi"/>
        </w:rPr>
        <w:t>visitors</w:t>
      </w:r>
      <w:r w:rsidR="00047A68" w:rsidRPr="00942748">
        <w:rPr>
          <w:rFonts w:cstheme="minorHAnsi"/>
        </w:rPr>
        <w:t xml:space="preserve"> with </w:t>
      </w:r>
      <w:bookmarkStart w:id="2" w:name="_Hlk66914321"/>
      <w:r w:rsidR="00047A68" w:rsidRPr="00942748">
        <w:rPr>
          <w:rFonts w:cstheme="minorHAnsi"/>
        </w:rPr>
        <w:fldChar w:fldCharType="begin"/>
      </w:r>
      <w:r w:rsidR="00047A68" w:rsidRPr="0078270C">
        <w:rPr>
          <w:rFonts w:cstheme="minorHAnsi"/>
        </w:rPr>
        <w:instrText xml:space="preserve"> HYPERLINK "https://www.cdc.gov/coronavirus/2019-ncov/symptoms-testing/symptoms.html" </w:instrText>
      </w:r>
      <w:r w:rsidR="00047A68" w:rsidRPr="00942748">
        <w:rPr>
          <w:rFonts w:cstheme="minorHAnsi"/>
        </w:rPr>
        <w:fldChar w:fldCharType="separate"/>
      </w:r>
      <w:r w:rsidR="00047A68" w:rsidRPr="00942748">
        <w:rPr>
          <w:rStyle w:val="Hyperlink"/>
          <w:rFonts w:cstheme="minorHAnsi"/>
        </w:rPr>
        <w:t>symptoms</w:t>
      </w:r>
      <w:r w:rsidR="00047A68" w:rsidRPr="00942748">
        <w:rPr>
          <w:rFonts w:cstheme="minorHAnsi"/>
        </w:rPr>
        <w:fldChar w:fldCharType="end"/>
      </w:r>
      <w:r w:rsidR="00047A68" w:rsidRPr="00942748">
        <w:rPr>
          <w:rFonts w:cstheme="minorHAnsi"/>
        </w:rPr>
        <w:t xml:space="preserve"> of COVID-19 infection</w:t>
      </w:r>
      <w:bookmarkEnd w:id="2"/>
      <w:r w:rsidR="00047A68" w:rsidRPr="00942748">
        <w:rPr>
          <w:rFonts w:cstheme="minorHAnsi"/>
        </w:rPr>
        <w:t xml:space="preserve">, </w:t>
      </w:r>
      <w:r w:rsidR="007816AD">
        <w:rPr>
          <w:rFonts w:cstheme="minorHAnsi"/>
        </w:rPr>
        <w:t xml:space="preserve">a diagnosis of COVID-19 in the past 10 days, </w:t>
      </w:r>
      <w:r w:rsidR="00047A68" w:rsidRPr="00942748">
        <w:rPr>
          <w:rFonts w:cstheme="minorHAnsi"/>
        </w:rPr>
        <w:t xml:space="preserve">or close contact with someone with </w:t>
      </w:r>
      <w:r w:rsidR="001F2846">
        <w:rPr>
          <w:rFonts w:cstheme="minorHAnsi"/>
        </w:rPr>
        <w:t xml:space="preserve">a </w:t>
      </w:r>
      <w:r w:rsidR="00047A68" w:rsidRPr="00942748">
        <w:rPr>
          <w:rFonts w:cstheme="minorHAnsi"/>
        </w:rPr>
        <w:t>COVID-19 infection in the prior 14 days (regardless of the visitor’s vaccination status) will not be permitted to enter.</w:t>
      </w:r>
      <w:r w:rsidR="00047A68">
        <w:rPr>
          <w:rFonts w:cstheme="minorHAnsi"/>
        </w:rPr>
        <w:t xml:space="preserve"> </w:t>
      </w:r>
    </w:p>
    <w:p w14:paraId="0437FA0B" w14:textId="661B5040" w:rsidR="004B0FEA" w:rsidRPr="00163324" w:rsidRDefault="004B0FEA" w:rsidP="004B0FEA">
      <w:pPr>
        <w:numPr>
          <w:ilvl w:val="0"/>
          <w:numId w:val="1"/>
        </w:numPr>
        <w:rPr>
          <w:rFonts w:cstheme="minorHAnsi"/>
        </w:rPr>
      </w:pPr>
      <w:r w:rsidRPr="00BB2458">
        <w:rPr>
          <w:rFonts w:cstheme="minorHAnsi"/>
          <w:bCs/>
        </w:rPr>
        <w:t xml:space="preserve">While visitor vaccination can help prevent the spread of COVID-19, visitors </w:t>
      </w:r>
      <w:r w:rsidRPr="004B0FEA">
        <w:rPr>
          <w:rFonts w:cstheme="minorHAnsi"/>
          <w:u w:val="single"/>
        </w:rPr>
        <w:t>should not be required</w:t>
      </w:r>
      <w:r w:rsidRPr="004B0FEA">
        <w:rPr>
          <w:rFonts w:cstheme="minorHAnsi"/>
        </w:rPr>
        <w:t xml:space="preserve"> to be tested or vaccinated (or show proof of such)</w:t>
      </w:r>
      <w:r w:rsidRPr="00F708F4">
        <w:rPr>
          <w:rFonts w:cstheme="minorHAnsi"/>
          <w:bCs/>
        </w:rPr>
        <w:t xml:space="preserve"> as a condition of visitation.</w:t>
      </w:r>
    </w:p>
    <w:p w14:paraId="40E29339" w14:textId="71E7807E" w:rsidR="00163324" w:rsidRPr="00163324" w:rsidRDefault="00163324" w:rsidP="00163324">
      <w:pPr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Settings should k</w:t>
      </w:r>
      <w:r w:rsidRPr="006C4612">
        <w:rPr>
          <w:rFonts w:cstheme="minorHAnsi"/>
        </w:rPr>
        <w:t xml:space="preserve">eep a daily log of names and contact information for </w:t>
      </w:r>
      <w:r>
        <w:rPr>
          <w:rFonts w:cstheme="minorHAnsi"/>
        </w:rPr>
        <w:t>all visitors</w:t>
      </w:r>
      <w:r w:rsidRPr="00942748">
        <w:rPr>
          <w:rFonts w:cstheme="minorHAnsi"/>
        </w:rPr>
        <w:t xml:space="preserve">. </w:t>
      </w:r>
    </w:p>
    <w:p w14:paraId="72802E3E" w14:textId="5CDF2DB2" w:rsidR="00047A68" w:rsidRDefault="00525804" w:rsidP="00047A68">
      <w:pPr>
        <w:numPr>
          <w:ilvl w:val="0"/>
          <w:numId w:val="1"/>
        </w:numPr>
        <w:rPr>
          <w:rFonts w:cstheme="minorHAnsi"/>
        </w:rPr>
      </w:pPr>
      <w:bookmarkStart w:id="3" w:name="_Hlk73544393"/>
      <w:r>
        <w:t>A</w:t>
      </w:r>
      <w:r w:rsidR="00047A68">
        <w:t xml:space="preserve">ppropriate safety, care, and infection control measures and policies </w:t>
      </w:r>
      <w:r>
        <w:t xml:space="preserve">should be </w:t>
      </w:r>
      <w:r w:rsidR="00047A68">
        <w:t>in place</w:t>
      </w:r>
      <w:r>
        <w:t xml:space="preserve"> for all visits</w:t>
      </w:r>
      <w:r w:rsidR="00047A68">
        <w:t>.</w:t>
      </w:r>
      <w:r w:rsidR="00047A68" w:rsidRPr="0078270C">
        <w:rPr>
          <w:rFonts w:cstheme="minorHAnsi"/>
        </w:rPr>
        <w:t xml:space="preserve"> </w:t>
      </w:r>
    </w:p>
    <w:p w14:paraId="7C28E6B4" w14:textId="5F1687C3" w:rsidR="001A5179" w:rsidRPr="00942748" w:rsidRDefault="001A5179" w:rsidP="00047A68">
      <w:pPr>
        <w:numPr>
          <w:ilvl w:val="0"/>
          <w:numId w:val="1"/>
        </w:numPr>
        <w:rPr>
          <w:rFonts w:cstheme="minorHAnsi"/>
        </w:rPr>
      </w:pPr>
      <w:bookmarkStart w:id="4" w:name="_Hlk73531479"/>
      <w:bookmarkEnd w:id="1"/>
      <w:bookmarkEnd w:id="3"/>
      <w:r w:rsidRPr="0078270C">
        <w:rPr>
          <w:rFonts w:cstheme="minorHAnsi"/>
        </w:rPr>
        <w:t>Visitation will be restricted if</w:t>
      </w:r>
      <w:r>
        <w:rPr>
          <w:rFonts w:cstheme="minorHAnsi"/>
        </w:rPr>
        <w:t xml:space="preserve"> the</w:t>
      </w:r>
      <w:r w:rsidRPr="000B053B">
        <w:rPr>
          <w:rFonts w:cstheme="minorHAnsi"/>
        </w:rPr>
        <w:t xml:space="preserve"> </w:t>
      </w:r>
      <w:r>
        <w:rPr>
          <w:rFonts w:cstheme="minorHAnsi"/>
        </w:rPr>
        <w:t>resident</w:t>
      </w:r>
      <w:r w:rsidRPr="000B053B">
        <w:rPr>
          <w:rFonts w:cstheme="minorHAnsi"/>
        </w:rPr>
        <w:t xml:space="preserve"> has </w:t>
      </w:r>
      <w:r w:rsidR="002021FC">
        <w:rPr>
          <w:rFonts w:cstheme="minorHAnsi"/>
        </w:rPr>
        <w:t>had a diagnosis of COVID-19 in the past 10 days</w:t>
      </w:r>
      <w:r w:rsidR="00130AF9">
        <w:rPr>
          <w:rFonts w:cstheme="minorHAnsi"/>
        </w:rPr>
        <w:t xml:space="preserve"> or</w:t>
      </w:r>
      <w:r>
        <w:rPr>
          <w:rFonts w:cstheme="minorHAnsi"/>
        </w:rPr>
        <w:t xml:space="preserve"> </w:t>
      </w:r>
      <w:r w:rsidRPr="000B053B">
        <w:rPr>
          <w:rFonts w:cstheme="minorHAnsi"/>
        </w:rPr>
        <w:t>is presumed positive</w:t>
      </w:r>
      <w:r>
        <w:rPr>
          <w:rFonts w:cstheme="minorHAnsi"/>
        </w:rPr>
        <w:t>.</w:t>
      </w:r>
      <w:r w:rsidRPr="000B053B">
        <w:rPr>
          <w:rFonts w:cstheme="minorHAnsi"/>
        </w:rPr>
        <w:t xml:space="preserve"> </w:t>
      </w:r>
      <w:r w:rsidRPr="00942748">
        <w:rPr>
          <w:rFonts w:cstheme="minorHAnsi"/>
        </w:rPr>
        <w:t>Visitation</w:t>
      </w:r>
      <w:r w:rsidRPr="000B053B">
        <w:rPr>
          <w:rFonts w:cstheme="minorHAnsi"/>
        </w:rPr>
        <w:t xml:space="preserve"> will also be restricted if there is a COVID-19 outbreak at the setting.</w:t>
      </w:r>
      <w:r w:rsidRPr="0077206F">
        <w:rPr>
          <w:rFonts w:cstheme="minorHAnsi"/>
        </w:rPr>
        <w:t xml:space="preserve"> </w:t>
      </w:r>
      <w:bookmarkEnd w:id="4"/>
    </w:p>
    <w:p w14:paraId="190351E9" w14:textId="76CBB73F" w:rsidR="00047A68" w:rsidRPr="00942748" w:rsidDel="003B152F" w:rsidRDefault="00047A68" w:rsidP="00047A68">
      <w:pPr>
        <w:numPr>
          <w:ilvl w:val="0"/>
          <w:numId w:val="1"/>
        </w:numPr>
        <w:rPr>
          <w:rFonts w:cstheme="minorHAnsi"/>
        </w:rPr>
      </w:pPr>
      <w:r w:rsidRPr="00942748" w:rsidDel="003B152F">
        <w:rPr>
          <w:rFonts w:cstheme="minorHAnsi"/>
        </w:rPr>
        <w:t>Programs should communicate visitation guidelines to families and/or guardians and should continue to augment in-person visitation by supporting attempts by families and guardians to visit remotely using technology, including phone and video calls.</w:t>
      </w:r>
    </w:p>
    <w:p w14:paraId="2F6A1456" w14:textId="581BFD13" w:rsidR="00047A68" w:rsidRDefault="00047A68" w:rsidP="00047A68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47A68">
        <w:rPr>
          <w:rFonts w:cstheme="minorHAnsi"/>
        </w:rPr>
        <w:t xml:space="preserve">Visitors </w:t>
      </w:r>
      <w:proofErr w:type="gramStart"/>
      <w:r w:rsidRPr="00047A68">
        <w:rPr>
          <w:rFonts w:cstheme="minorHAnsi"/>
        </w:rPr>
        <w:t>must wear masks at all times</w:t>
      </w:r>
      <w:proofErr w:type="gramEnd"/>
      <w:r w:rsidRPr="00047A68">
        <w:rPr>
          <w:rFonts w:cstheme="minorHAnsi"/>
        </w:rPr>
        <w:t xml:space="preserve"> indoors.  </w:t>
      </w:r>
    </w:p>
    <w:p w14:paraId="20E78143" w14:textId="77777777" w:rsidR="00907538" w:rsidRDefault="00907538" w:rsidP="003E01E1">
      <w:pPr>
        <w:spacing w:after="0" w:line="240" w:lineRule="auto"/>
        <w:ind w:left="720"/>
        <w:rPr>
          <w:rFonts w:cstheme="minorHAnsi"/>
        </w:rPr>
      </w:pPr>
    </w:p>
    <w:p w14:paraId="4900AA4B" w14:textId="28882235" w:rsidR="00907538" w:rsidRPr="0052292D" w:rsidRDefault="00907538" w:rsidP="0052292D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Fully vaccinated visitors may remove masks outdoors. </w:t>
      </w:r>
    </w:p>
    <w:p w14:paraId="0015AB82" w14:textId="750218E7" w:rsidR="00907538" w:rsidRDefault="00907538" w:rsidP="003E01E1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 xml:space="preserve">Fully vaccinated </w:t>
      </w:r>
      <w:r w:rsidR="00816A71">
        <w:rPr>
          <w:rFonts w:cstheme="minorHAnsi"/>
          <w:bCs/>
        </w:rPr>
        <w:t>people</w:t>
      </w:r>
      <w:r>
        <w:rPr>
          <w:rFonts w:cstheme="minorHAnsi"/>
          <w:bCs/>
        </w:rPr>
        <w:t xml:space="preserve"> are defined as 14 days or more after their final dose. In a 2-dose series, like the Pfizer or Moderna vaccines, the </w:t>
      </w:r>
      <w:r w:rsidR="00816A71">
        <w:rPr>
          <w:rFonts w:cstheme="minorHAnsi"/>
          <w:bCs/>
        </w:rPr>
        <w:t>person</w:t>
      </w:r>
      <w:r>
        <w:rPr>
          <w:rFonts w:cstheme="minorHAnsi"/>
          <w:bCs/>
        </w:rPr>
        <w:t xml:space="preserve"> is fully vaccinated 14 days or more after their second dose. After a single-dose vaccine, like Johnson &amp; Johnson’s Janssen vaccine, the </w:t>
      </w:r>
      <w:r w:rsidR="00816A71">
        <w:rPr>
          <w:rFonts w:cstheme="minorHAnsi"/>
          <w:bCs/>
        </w:rPr>
        <w:t>person</w:t>
      </w:r>
      <w:r>
        <w:rPr>
          <w:rFonts w:cstheme="minorHAnsi"/>
          <w:bCs/>
        </w:rPr>
        <w:t xml:space="preserve"> is fully vaccinated 14 days or more after the single dose.</w:t>
      </w:r>
    </w:p>
    <w:p w14:paraId="3D430BC4" w14:textId="77777777" w:rsidR="00047A68" w:rsidRPr="00B71973" w:rsidRDefault="00047A68" w:rsidP="00B71973">
      <w:pPr>
        <w:spacing w:after="0" w:line="240" w:lineRule="auto"/>
        <w:rPr>
          <w:rFonts w:cstheme="minorHAnsi"/>
        </w:rPr>
      </w:pPr>
    </w:p>
    <w:p w14:paraId="4D293BF9" w14:textId="33320505" w:rsidR="003B152F" w:rsidRDefault="00047A68" w:rsidP="003E01E1">
      <w:pPr>
        <w:numPr>
          <w:ilvl w:val="0"/>
          <w:numId w:val="1"/>
        </w:numPr>
        <w:spacing w:line="240" w:lineRule="auto"/>
      </w:pPr>
      <w:r w:rsidRPr="008729C6">
        <w:t>Residents who are fully vaccinated may visit with loved ones who are fully vaccinated without maintaining social distancing, if they choose.</w:t>
      </w:r>
      <w:r w:rsidR="003B152F">
        <w:t xml:space="preserve"> </w:t>
      </w:r>
    </w:p>
    <w:p w14:paraId="59E72A32" w14:textId="77777777" w:rsidR="00D07264" w:rsidRDefault="00B71973" w:rsidP="00A45B5E">
      <w:pPr>
        <w:numPr>
          <w:ilvl w:val="0"/>
          <w:numId w:val="1"/>
        </w:numPr>
        <w:spacing w:line="240" w:lineRule="auto"/>
      </w:pPr>
      <w:r w:rsidRPr="004B0FEA">
        <w:rPr>
          <w:rFonts w:cstheme="minorHAnsi"/>
          <w:bCs/>
        </w:rPr>
        <w:t>Guidance may be subject to change as required by the Massachusetts Department of Public Health or local boards of health.</w:t>
      </w:r>
    </w:p>
    <w:sectPr w:rsidR="00D072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CC93B" w14:textId="77777777" w:rsidR="00110DCB" w:rsidRDefault="00110DCB" w:rsidP="00B71973">
      <w:pPr>
        <w:spacing w:after="0" w:line="240" w:lineRule="auto"/>
      </w:pPr>
      <w:r>
        <w:separator/>
      </w:r>
    </w:p>
  </w:endnote>
  <w:endnote w:type="continuationSeparator" w:id="0">
    <w:p w14:paraId="0F7E29CD" w14:textId="77777777" w:rsidR="00110DCB" w:rsidRDefault="00110DCB" w:rsidP="00B7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B067F" w14:textId="51AFE339" w:rsidR="006349F2" w:rsidRPr="006349F2" w:rsidRDefault="006349F2" w:rsidP="006349F2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473A8" w14:textId="77777777" w:rsidR="00110DCB" w:rsidRDefault="00110DCB" w:rsidP="00B71973">
      <w:pPr>
        <w:spacing w:after="0" w:line="240" w:lineRule="auto"/>
      </w:pPr>
      <w:r>
        <w:separator/>
      </w:r>
    </w:p>
  </w:footnote>
  <w:footnote w:type="continuationSeparator" w:id="0">
    <w:p w14:paraId="45A6ECB0" w14:textId="77777777" w:rsidR="00110DCB" w:rsidRDefault="00110DCB" w:rsidP="00B7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64512" w14:textId="77777777" w:rsidR="00B71973" w:rsidRPr="002C62B3" w:rsidRDefault="00B71973" w:rsidP="00B71973">
    <w:pPr>
      <w:jc w:val="center"/>
      <w:rPr>
        <w:b/>
        <w:sz w:val="28"/>
      </w:rPr>
    </w:pPr>
    <w:r w:rsidRPr="002C62B3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6075620" wp14:editId="627FB72E">
          <wp:simplePos x="0" y="0"/>
          <wp:positionH relativeFrom="column">
            <wp:posOffset>-99060</wp:posOffset>
          </wp:positionH>
          <wp:positionV relativeFrom="paragraph">
            <wp:posOffset>-179070</wp:posOffset>
          </wp:positionV>
          <wp:extent cx="876300" cy="8763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2B3">
      <w:rPr>
        <w:b/>
        <w:sz w:val="28"/>
      </w:rPr>
      <w:t xml:space="preserve">Visitation </w:t>
    </w:r>
    <w:r w:rsidR="004B0FEA">
      <w:rPr>
        <w:b/>
        <w:sz w:val="28"/>
      </w:rPr>
      <w:t>Guidance</w:t>
    </w:r>
    <w:r>
      <w:rPr>
        <w:b/>
        <w:sz w:val="28"/>
      </w:rPr>
      <w:t xml:space="preserve"> for DDS Residential Programs</w:t>
    </w:r>
  </w:p>
  <w:p w14:paraId="08646629" w14:textId="7A44AE95" w:rsidR="00B71973" w:rsidRDefault="00B71973" w:rsidP="00B71973">
    <w:pPr>
      <w:jc w:val="center"/>
      <w:rPr>
        <w:b/>
      </w:rPr>
    </w:pPr>
    <w:r>
      <w:rPr>
        <w:b/>
      </w:rPr>
      <w:t xml:space="preserve">Updated </w:t>
    </w:r>
    <w:r w:rsidR="003B152F">
      <w:rPr>
        <w:b/>
      </w:rPr>
      <w:t xml:space="preserve">August </w:t>
    </w:r>
    <w:r w:rsidR="00087254">
      <w:rPr>
        <w:b/>
      </w:rPr>
      <w:t>9</w:t>
    </w:r>
    <w:r w:rsidRPr="003C0233">
      <w:rPr>
        <w:b/>
      </w:rPr>
      <w:t>, 2021</w:t>
    </w:r>
  </w:p>
  <w:p w14:paraId="0EAFE33B" w14:textId="77777777" w:rsidR="00B71973" w:rsidRDefault="00B71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9ED"/>
    <w:multiLevelType w:val="multilevel"/>
    <w:tmpl w:val="3A58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CE4034"/>
    <w:multiLevelType w:val="hybridMultilevel"/>
    <w:tmpl w:val="279A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68"/>
    <w:rsid w:val="00047A68"/>
    <w:rsid w:val="00087254"/>
    <w:rsid w:val="000D3D53"/>
    <w:rsid w:val="00110DCB"/>
    <w:rsid w:val="00130AF9"/>
    <w:rsid w:val="00163324"/>
    <w:rsid w:val="00170375"/>
    <w:rsid w:val="001A5179"/>
    <w:rsid w:val="001C0C04"/>
    <w:rsid w:val="001C6E12"/>
    <w:rsid w:val="001F2846"/>
    <w:rsid w:val="002021FC"/>
    <w:rsid w:val="003B152F"/>
    <w:rsid w:val="003C0233"/>
    <w:rsid w:val="003E01E1"/>
    <w:rsid w:val="0046600B"/>
    <w:rsid w:val="004A3F86"/>
    <w:rsid w:val="004B0FEA"/>
    <w:rsid w:val="0052292D"/>
    <w:rsid w:val="00525804"/>
    <w:rsid w:val="00544594"/>
    <w:rsid w:val="005950BA"/>
    <w:rsid w:val="005C4677"/>
    <w:rsid w:val="006349F2"/>
    <w:rsid w:val="006727E0"/>
    <w:rsid w:val="00676B12"/>
    <w:rsid w:val="006D34D9"/>
    <w:rsid w:val="007816AD"/>
    <w:rsid w:val="007A69BB"/>
    <w:rsid w:val="007C319C"/>
    <w:rsid w:val="00816A71"/>
    <w:rsid w:val="008B3856"/>
    <w:rsid w:val="00907538"/>
    <w:rsid w:val="00935EE2"/>
    <w:rsid w:val="009535D0"/>
    <w:rsid w:val="009C5781"/>
    <w:rsid w:val="00A45B5E"/>
    <w:rsid w:val="00B64AE5"/>
    <w:rsid w:val="00B71973"/>
    <w:rsid w:val="00BA343E"/>
    <w:rsid w:val="00CB5619"/>
    <w:rsid w:val="00CD3364"/>
    <w:rsid w:val="00D07264"/>
    <w:rsid w:val="00D537D0"/>
    <w:rsid w:val="00E0747B"/>
    <w:rsid w:val="00E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8AEE"/>
  <w15:docId w15:val="{ECB19F14-B38B-48B2-8459-99C8AA09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A68"/>
  </w:style>
  <w:style w:type="paragraph" w:styleId="Heading1">
    <w:name w:val="heading 1"/>
    <w:basedOn w:val="Normal"/>
    <w:next w:val="Normal"/>
    <w:link w:val="Heading1Char"/>
    <w:uiPriority w:val="9"/>
    <w:qFormat/>
    <w:rsid w:val="00B71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A6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47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A6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19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973"/>
  </w:style>
  <w:style w:type="paragraph" w:styleId="Footer">
    <w:name w:val="footer"/>
    <w:basedOn w:val="Normal"/>
    <w:link w:val="FooterChar"/>
    <w:uiPriority w:val="99"/>
    <w:unhideWhenUsed/>
    <w:rsid w:val="00B71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973"/>
  </w:style>
  <w:style w:type="character" w:customStyle="1" w:styleId="Heading1Char">
    <w:name w:val="Heading 1 Char"/>
    <w:basedOn w:val="DefaultParagraphFont"/>
    <w:link w:val="Heading1"/>
    <w:uiPriority w:val="9"/>
    <w:rsid w:val="00B71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5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Christopher D (DDS)</dc:creator>
  <cp:lastModifiedBy>Thompson, Christopher D (DDS)</cp:lastModifiedBy>
  <cp:revision>2</cp:revision>
  <dcterms:created xsi:type="dcterms:W3CDTF">2021-08-09T16:09:00Z</dcterms:created>
  <dcterms:modified xsi:type="dcterms:W3CDTF">2021-08-09T16:09:00Z</dcterms:modified>
</cp:coreProperties>
</file>