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w:t>
                            </w:r>
                            <w:bookmarkStart w:id="0" w:name="_GoBack"/>
                            <w:bookmarkEnd w:id="0"/>
                            <w:r>
                              <w:rPr>
                                <w:b/>
                                <w:sz w:val="36"/>
                              </w:rPr>
                              <w:t>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F97F81" w:rsidP="00986263">
                            <w:pPr>
                              <w:jc w:val="center"/>
                              <w:rPr>
                                <w:b/>
                                <w:sz w:val="28"/>
                              </w:rPr>
                            </w:pPr>
                            <w:r>
                              <w:rPr>
                                <w:b/>
                                <w:sz w:val="28"/>
                              </w:rPr>
                              <w:t>Department of Transitional Assistance</w:t>
                            </w:r>
                          </w:p>
                          <w:p w:rsidR="001A01F9" w:rsidRDefault="00F97F81" w:rsidP="00986263">
                            <w:pPr>
                              <w:jc w:val="center"/>
                              <w:rPr>
                                <w:b/>
                                <w:sz w:val="28"/>
                              </w:rPr>
                            </w:pPr>
                            <w:r>
                              <w:rPr>
                                <w:b/>
                                <w:sz w:val="28"/>
                              </w:rPr>
                              <w:t>101</w:t>
                            </w:r>
                            <w:r w:rsidR="00092840">
                              <w:rPr>
                                <w:b/>
                                <w:sz w:val="28"/>
                              </w:rPr>
                              <w:t>0</w:t>
                            </w:r>
                            <w:r>
                              <w:rPr>
                                <w:b/>
                                <w:sz w:val="28"/>
                              </w:rPr>
                              <w:t xml:space="preserve"> Massachusetts Avenue</w:t>
                            </w:r>
                          </w:p>
                          <w:p w:rsidR="00F97F81" w:rsidRPr="00986263" w:rsidRDefault="00F97F81" w:rsidP="00986263">
                            <w:pPr>
                              <w:jc w:val="center"/>
                              <w:rPr>
                                <w:b/>
                                <w:sz w:val="28"/>
                              </w:rPr>
                            </w:pPr>
                            <w:r>
                              <w:rPr>
                                <w:b/>
                                <w:sz w:val="28"/>
                              </w:rPr>
                              <w:t>Boston, MA</w:t>
                            </w:r>
                          </w:p>
                          <w:p w:rsidR="00D7136B" w:rsidRDefault="00D7136B" w:rsidP="00986263">
                            <w:pPr>
                              <w:jc w:val="center"/>
                              <w:rPr>
                                <w:b/>
                                <w:sz w:val="28"/>
                              </w:rPr>
                            </w:pPr>
                          </w:p>
                          <w:p w:rsidR="00092840" w:rsidRDefault="00092840" w:rsidP="00986263">
                            <w:pPr>
                              <w:jc w:val="center"/>
                              <w:rPr>
                                <w:b/>
                                <w:sz w:val="28"/>
                              </w:rPr>
                            </w:pPr>
                          </w:p>
                          <w:p w:rsidR="00092840" w:rsidRDefault="00092840" w:rsidP="00986263">
                            <w:pPr>
                              <w:jc w:val="center"/>
                              <w:rPr>
                                <w:b/>
                                <w:sz w:val="28"/>
                              </w:rPr>
                            </w:pPr>
                          </w:p>
                          <w:p w:rsidR="00D138B5" w:rsidRDefault="00D138B5" w:rsidP="00986263">
                            <w:pPr>
                              <w:jc w:val="center"/>
                              <w:rPr>
                                <w:b/>
                                <w:sz w:val="28"/>
                              </w:rPr>
                            </w:pPr>
                          </w:p>
                          <w:p w:rsidR="00D7136B" w:rsidRDefault="00D7136B" w:rsidP="00986263">
                            <w:pPr>
                              <w:jc w:val="center"/>
                            </w:pPr>
                          </w:p>
                          <w:p w:rsidR="00D7136B" w:rsidRDefault="006E4395" w:rsidP="00986263">
                            <w:pPr>
                              <w:jc w:val="center"/>
                            </w:pPr>
                            <w:r>
                              <w:rPr>
                                <w:noProof/>
                              </w:rPr>
                              <w:drawing>
                                <wp:inline distT="0" distB="0" distL="0" distR="0" wp14:anchorId="68DCAFAE" wp14:editId="754C824B">
                                  <wp:extent cx="3360906" cy="3291840"/>
                                  <wp:effectExtent l="0" t="0" r="0" b="3810"/>
                                  <wp:docPr id="1" name="Picture 1" descr="Aerial view&#10;Department of Transitional Assistance&#10;1010 Massachusetts Avenue&#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360906" cy="3291840"/>
                                          </a:xfrm>
                                          <a:prstGeom prst="rect">
                                            <a:avLst/>
                                          </a:prstGeom>
                                        </pic:spPr>
                                      </pic:pic>
                                    </a:graphicData>
                                  </a:graphic>
                                </wp:inline>
                              </w:drawing>
                            </w:r>
                          </w:p>
                          <w:p w:rsidR="00D7136B" w:rsidRDefault="00D7136B" w:rsidP="00986263">
                            <w:pPr>
                              <w:jc w:val="center"/>
                            </w:pPr>
                          </w:p>
                          <w:p w:rsidR="0055113D" w:rsidRDefault="0055113D" w:rsidP="00986263">
                            <w:pPr>
                              <w:jc w:val="center"/>
                            </w:pPr>
                          </w:p>
                          <w:p w:rsidR="00CD204E" w:rsidRDefault="00CD204E" w:rsidP="00986263">
                            <w:pPr>
                              <w:jc w:val="center"/>
                            </w:pPr>
                          </w:p>
                          <w:p w:rsidR="00BB5AF9" w:rsidRDefault="00BB5AF9" w:rsidP="00986263">
                            <w:pPr>
                              <w:jc w:val="center"/>
                            </w:pPr>
                          </w:p>
                          <w:p w:rsidR="00BB5AF9" w:rsidRDefault="00BB5AF9"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8C6654" w:rsidP="00986263">
                            <w:pPr>
                              <w:jc w:val="center"/>
                            </w:pPr>
                            <w:r>
                              <w:t>March</w:t>
                            </w:r>
                            <w:r w:rsidR="00C52C2D">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w:t>
                      </w:r>
                      <w:bookmarkStart w:id="1" w:name="_GoBack"/>
                      <w:bookmarkEnd w:id="1"/>
                      <w:r>
                        <w:rPr>
                          <w:b/>
                          <w:sz w:val="36"/>
                        </w:rPr>
                        <w:t>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F97F81" w:rsidP="00986263">
                      <w:pPr>
                        <w:jc w:val="center"/>
                        <w:rPr>
                          <w:b/>
                          <w:sz w:val="28"/>
                        </w:rPr>
                      </w:pPr>
                      <w:r>
                        <w:rPr>
                          <w:b/>
                          <w:sz w:val="28"/>
                        </w:rPr>
                        <w:t>Department of Transitional Assistance</w:t>
                      </w:r>
                    </w:p>
                    <w:p w:rsidR="001A01F9" w:rsidRDefault="00F97F81" w:rsidP="00986263">
                      <w:pPr>
                        <w:jc w:val="center"/>
                        <w:rPr>
                          <w:b/>
                          <w:sz w:val="28"/>
                        </w:rPr>
                      </w:pPr>
                      <w:r>
                        <w:rPr>
                          <w:b/>
                          <w:sz w:val="28"/>
                        </w:rPr>
                        <w:t>101</w:t>
                      </w:r>
                      <w:r w:rsidR="00092840">
                        <w:rPr>
                          <w:b/>
                          <w:sz w:val="28"/>
                        </w:rPr>
                        <w:t>0</w:t>
                      </w:r>
                      <w:r>
                        <w:rPr>
                          <w:b/>
                          <w:sz w:val="28"/>
                        </w:rPr>
                        <w:t xml:space="preserve"> Massachusetts Avenue</w:t>
                      </w:r>
                    </w:p>
                    <w:p w:rsidR="00F97F81" w:rsidRPr="00986263" w:rsidRDefault="00F97F81" w:rsidP="00986263">
                      <w:pPr>
                        <w:jc w:val="center"/>
                        <w:rPr>
                          <w:b/>
                          <w:sz w:val="28"/>
                        </w:rPr>
                      </w:pPr>
                      <w:r>
                        <w:rPr>
                          <w:b/>
                          <w:sz w:val="28"/>
                        </w:rPr>
                        <w:t>Boston, MA</w:t>
                      </w:r>
                    </w:p>
                    <w:p w:rsidR="00D7136B" w:rsidRDefault="00D7136B" w:rsidP="00986263">
                      <w:pPr>
                        <w:jc w:val="center"/>
                        <w:rPr>
                          <w:b/>
                          <w:sz w:val="28"/>
                        </w:rPr>
                      </w:pPr>
                    </w:p>
                    <w:p w:rsidR="00092840" w:rsidRDefault="00092840" w:rsidP="00986263">
                      <w:pPr>
                        <w:jc w:val="center"/>
                        <w:rPr>
                          <w:b/>
                          <w:sz w:val="28"/>
                        </w:rPr>
                      </w:pPr>
                    </w:p>
                    <w:p w:rsidR="00092840" w:rsidRDefault="00092840" w:rsidP="00986263">
                      <w:pPr>
                        <w:jc w:val="center"/>
                        <w:rPr>
                          <w:b/>
                          <w:sz w:val="28"/>
                        </w:rPr>
                      </w:pPr>
                    </w:p>
                    <w:p w:rsidR="00D138B5" w:rsidRDefault="00D138B5" w:rsidP="00986263">
                      <w:pPr>
                        <w:jc w:val="center"/>
                        <w:rPr>
                          <w:b/>
                          <w:sz w:val="28"/>
                        </w:rPr>
                      </w:pPr>
                    </w:p>
                    <w:p w:rsidR="00D7136B" w:rsidRDefault="00D7136B" w:rsidP="00986263">
                      <w:pPr>
                        <w:jc w:val="center"/>
                      </w:pPr>
                    </w:p>
                    <w:p w:rsidR="00D7136B" w:rsidRDefault="006E4395" w:rsidP="00986263">
                      <w:pPr>
                        <w:jc w:val="center"/>
                      </w:pPr>
                      <w:r>
                        <w:rPr>
                          <w:noProof/>
                        </w:rPr>
                        <w:drawing>
                          <wp:inline distT="0" distB="0" distL="0" distR="0" wp14:anchorId="68DCAFAE" wp14:editId="754C824B">
                            <wp:extent cx="3360906" cy="3291840"/>
                            <wp:effectExtent l="0" t="0" r="0" b="3810"/>
                            <wp:docPr id="1" name="Picture 1" descr="Aerial view&#10;Department of Transitional Assistance&#10;1010 Massachusetts Avenue&#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360906" cy="3291840"/>
                                    </a:xfrm>
                                    <a:prstGeom prst="rect">
                                      <a:avLst/>
                                    </a:prstGeom>
                                  </pic:spPr>
                                </pic:pic>
                              </a:graphicData>
                            </a:graphic>
                          </wp:inline>
                        </w:drawing>
                      </w:r>
                    </w:p>
                    <w:p w:rsidR="00D7136B" w:rsidRDefault="00D7136B" w:rsidP="00986263">
                      <w:pPr>
                        <w:jc w:val="center"/>
                      </w:pPr>
                    </w:p>
                    <w:p w:rsidR="0055113D" w:rsidRDefault="0055113D" w:rsidP="00986263">
                      <w:pPr>
                        <w:jc w:val="center"/>
                      </w:pPr>
                    </w:p>
                    <w:p w:rsidR="00CD204E" w:rsidRDefault="00CD204E" w:rsidP="00986263">
                      <w:pPr>
                        <w:jc w:val="center"/>
                      </w:pPr>
                    </w:p>
                    <w:p w:rsidR="00BB5AF9" w:rsidRDefault="00BB5AF9" w:rsidP="00986263">
                      <w:pPr>
                        <w:jc w:val="center"/>
                      </w:pPr>
                    </w:p>
                    <w:p w:rsidR="00BB5AF9" w:rsidRDefault="00BB5AF9"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8C6654" w:rsidP="00986263">
                      <w:pPr>
                        <w:jc w:val="center"/>
                      </w:pPr>
                      <w:r>
                        <w:t>March</w:t>
                      </w:r>
                      <w:r w:rsidR="00C52C2D">
                        <w:t xml:space="preserve"> 2019</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F97F81" w:rsidP="001A01F9">
            <w:pPr>
              <w:tabs>
                <w:tab w:val="left" w:pos="1485"/>
              </w:tabs>
              <w:rPr>
                <w:bCs/>
              </w:rPr>
            </w:pPr>
            <w:r>
              <w:rPr>
                <w:bCs/>
              </w:rPr>
              <w:t>Department of Transitional Assistance</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F97F81" w:rsidP="00C712F4">
            <w:pPr>
              <w:tabs>
                <w:tab w:val="left" w:pos="1485"/>
              </w:tabs>
              <w:rPr>
                <w:bCs/>
              </w:rPr>
            </w:pPr>
            <w:r>
              <w:t>101</w:t>
            </w:r>
            <w:r w:rsidR="00B32B5D">
              <w:t>0</w:t>
            </w:r>
            <w:r>
              <w:t xml:space="preserve"> Massachusetts Avenue, Boston</w:t>
            </w:r>
          </w:p>
        </w:tc>
      </w:tr>
      <w:tr w:rsidR="005654E2" w:rsidRPr="005E458D" w:rsidTr="00BB407E">
        <w:trPr>
          <w:jc w:val="center"/>
        </w:trPr>
        <w:tc>
          <w:tcPr>
            <w:tcW w:w="508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5654E2" w:rsidRPr="001174D9" w:rsidRDefault="00376373" w:rsidP="009F25E9">
            <w:pPr>
              <w:tabs>
                <w:tab w:val="left" w:pos="1485"/>
              </w:tabs>
              <w:rPr>
                <w:bCs/>
              </w:rPr>
            </w:pPr>
            <w:r w:rsidRPr="00376373">
              <w:rPr>
                <w:bCs/>
              </w:rPr>
              <w:t>Erin McCabe, EHS Facilities Deputy Director for Finance and Operations</w:t>
            </w:r>
          </w:p>
        </w:tc>
      </w:tr>
      <w:tr w:rsidR="005654E2" w:rsidRPr="005E458D" w:rsidTr="00BB407E">
        <w:trPr>
          <w:jc w:val="center"/>
        </w:trPr>
        <w:tc>
          <w:tcPr>
            <w:tcW w:w="5089" w:type="dxa"/>
            <w:shd w:val="clear" w:color="auto" w:fill="auto"/>
          </w:tcPr>
          <w:p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5654E2" w:rsidRPr="00EA6102" w:rsidRDefault="00F97F81" w:rsidP="00F97F81">
            <w:pPr>
              <w:tabs>
                <w:tab w:val="left" w:pos="1485"/>
              </w:tabs>
              <w:rPr>
                <w:bCs/>
              </w:rPr>
            </w:pPr>
            <w:r>
              <w:rPr>
                <w:bCs/>
              </w:rPr>
              <w:t>Water damage and g</w:t>
            </w:r>
            <w:r w:rsidR="008C6654">
              <w:rPr>
                <w:bCs/>
              </w:rPr>
              <w:t xml:space="preserve">eneral </w:t>
            </w:r>
            <w:r w:rsidR="009F61C2">
              <w:rPr>
                <w:bCs/>
              </w:rPr>
              <w:t>indoor air quality (</w:t>
            </w:r>
            <w:r w:rsidR="009F25E9">
              <w:rPr>
                <w:bCs/>
              </w:rPr>
              <w:t>IAQ</w:t>
            </w:r>
            <w:r w:rsidR="009F61C2">
              <w:rPr>
                <w:bCs/>
              </w:rPr>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8C6654" w:rsidP="008C6654">
            <w:pPr>
              <w:tabs>
                <w:tab w:val="left" w:pos="1485"/>
              </w:tabs>
              <w:rPr>
                <w:bCs/>
              </w:rPr>
            </w:pPr>
            <w:r>
              <w:rPr>
                <w:bCs/>
              </w:rPr>
              <w:t xml:space="preserve">March </w:t>
            </w:r>
            <w:r w:rsidR="00F97F81">
              <w:rPr>
                <w:bCs/>
              </w:rPr>
              <w:t>1</w:t>
            </w:r>
            <w:r>
              <w:rPr>
                <w:bCs/>
              </w:rPr>
              <w:t>1</w:t>
            </w:r>
            <w:r w:rsidR="00C52C2D">
              <w:rPr>
                <w:bCs/>
              </w:rPr>
              <w:t>, 2019</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B547FC" w:rsidRPr="008F0C39" w:rsidRDefault="009F25E9" w:rsidP="00F97F81">
            <w:pPr>
              <w:pStyle w:val="StaffTitleHangingIndent"/>
            </w:pPr>
            <w:r>
              <w:t>Ruth Alfasso</w:t>
            </w:r>
            <w:r w:rsidR="00B547FC">
              <w:t xml:space="preserve">, Environmental </w:t>
            </w:r>
            <w:r>
              <w:t>Engineer/</w:t>
            </w:r>
            <w:r w:rsidR="00E423EF">
              <w:t xml:space="preserve">Inspector </w:t>
            </w:r>
          </w:p>
        </w:tc>
      </w:tr>
      <w:tr w:rsidR="00F97F81" w:rsidRPr="00A72414" w:rsidTr="00BB407E">
        <w:trPr>
          <w:jc w:val="center"/>
        </w:trPr>
        <w:tc>
          <w:tcPr>
            <w:tcW w:w="5089" w:type="dxa"/>
            <w:shd w:val="clear" w:color="auto" w:fill="auto"/>
          </w:tcPr>
          <w:p w:rsidR="00F97F81" w:rsidRDefault="00F97F81">
            <w:pPr>
              <w:pStyle w:val="Default"/>
              <w:rPr>
                <w:sz w:val="23"/>
                <w:szCs w:val="23"/>
              </w:rPr>
            </w:pPr>
            <w:r>
              <w:rPr>
                <w:b/>
                <w:bCs/>
                <w:sz w:val="23"/>
                <w:szCs w:val="23"/>
              </w:rPr>
              <w:t xml:space="preserve">Date Building Constructed: </w:t>
            </w:r>
          </w:p>
        </w:tc>
        <w:tc>
          <w:tcPr>
            <w:tcW w:w="4008" w:type="dxa"/>
            <w:shd w:val="clear" w:color="auto" w:fill="auto"/>
          </w:tcPr>
          <w:p w:rsidR="00F97F81" w:rsidRDefault="00F97F81">
            <w:pPr>
              <w:pStyle w:val="Default"/>
              <w:rPr>
                <w:sz w:val="23"/>
                <w:szCs w:val="23"/>
              </w:rPr>
            </w:pPr>
            <w:r>
              <w:rPr>
                <w:sz w:val="23"/>
                <w:szCs w:val="23"/>
              </w:rPr>
              <w:t>Original building: 1901</w:t>
            </w:r>
          </w:p>
          <w:p w:rsidR="00F97F81" w:rsidRDefault="00F97F81">
            <w:pPr>
              <w:pStyle w:val="Default"/>
              <w:rPr>
                <w:sz w:val="23"/>
                <w:szCs w:val="23"/>
              </w:rPr>
            </w:pPr>
            <w:r>
              <w:rPr>
                <w:sz w:val="23"/>
                <w:szCs w:val="23"/>
              </w:rPr>
              <w:t xml:space="preserve">Addition occupied by DTA: 1940s </w:t>
            </w:r>
          </w:p>
        </w:tc>
      </w:tr>
      <w:tr w:rsidR="00F97F81" w:rsidRPr="005E458D" w:rsidTr="00BB407E">
        <w:trPr>
          <w:jc w:val="center"/>
        </w:trPr>
        <w:tc>
          <w:tcPr>
            <w:tcW w:w="5089" w:type="dxa"/>
            <w:shd w:val="clear" w:color="auto" w:fill="auto"/>
          </w:tcPr>
          <w:p w:rsidR="00F97F81" w:rsidRDefault="00F97F81">
            <w:pPr>
              <w:pStyle w:val="Default"/>
              <w:rPr>
                <w:sz w:val="23"/>
                <w:szCs w:val="23"/>
              </w:rPr>
            </w:pPr>
            <w:r>
              <w:rPr>
                <w:b/>
                <w:bCs/>
                <w:sz w:val="23"/>
                <w:szCs w:val="23"/>
              </w:rPr>
              <w:t xml:space="preserve">Building Description: </w:t>
            </w:r>
          </w:p>
        </w:tc>
        <w:tc>
          <w:tcPr>
            <w:tcW w:w="4008" w:type="dxa"/>
            <w:shd w:val="clear" w:color="auto" w:fill="auto"/>
          </w:tcPr>
          <w:p w:rsidR="00F97F81" w:rsidRDefault="00F97F81" w:rsidP="00092840">
            <w:pPr>
              <w:pStyle w:val="Default"/>
              <w:rPr>
                <w:sz w:val="23"/>
                <w:szCs w:val="23"/>
              </w:rPr>
            </w:pPr>
            <w:r>
              <w:rPr>
                <w:sz w:val="23"/>
                <w:szCs w:val="23"/>
              </w:rPr>
              <w:t>The building is a multi-level complex. The DTA occupies a single-story addition to the building.</w:t>
            </w:r>
          </w:p>
        </w:tc>
      </w:tr>
      <w:tr w:rsidR="00F97F81" w:rsidRPr="005E458D" w:rsidTr="00BB407E">
        <w:trPr>
          <w:jc w:val="center"/>
        </w:trPr>
        <w:tc>
          <w:tcPr>
            <w:tcW w:w="5089" w:type="dxa"/>
            <w:shd w:val="clear" w:color="auto" w:fill="auto"/>
          </w:tcPr>
          <w:p w:rsidR="00F97F81" w:rsidRDefault="00F97F81">
            <w:pPr>
              <w:pStyle w:val="Default"/>
              <w:rPr>
                <w:b/>
                <w:bCs/>
                <w:sz w:val="23"/>
                <w:szCs w:val="23"/>
              </w:rPr>
            </w:pPr>
            <w:r>
              <w:rPr>
                <w:b/>
                <w:bCs/>
                <w:sz w:val="23"/>
                <w:szCs w:val="23"/>
              </w:rPr>
              <w:t>Windows:</w:t>
            </w:r>
          </w:p>
        </w:tc>
        <w:tc>
          <w:tcPr>
            <w:tcW w:w="4008" w:type="dxa"/>
            <w:shd w:val="clear" w:color="auto" w:fill="auto"/>
          </w:tcPr>
          <w:p w:rsidR="00F97F81" w:rsidRDefault="003E13A0" w:rsidP="00152BB9">
            <w:pPr>
              <w:pStyle w:val="Default"/>
              <w:rPr>
                <w:sz w:val="23"/>
                <w:szCs w:val="23"/>
              </w:rPr>
            </w:pPr>
            <w:r>
              <w:rPr>
                <w:sz w:val="23"/>
                <w:szCs w:val="23"/>
              </w:rPr>
              <w:t>Not openable, although some may have been</w:t>
            </w:r>
            <w:r w:rsidR="00152BB9">
              <w:rPr>
                <w:sz w:val="23"/>
                <w:szCs w:val="23"/>
              </w:rPr>
              <w:t xml:space="preserve"> openable</w:t>
            </w:r>
            <w:r>
              <w:rPr>
                <w:sz w:val="23"/>
                <w:szCs w:val="23"/>
              </w:rPr>
              <w:t xml:space="preserve"> in the past</w:t>
            </w:r>
            <w:r w:rsidR="00F97F81">
              <w:rPr>
                <w:sz w:val="23"/>
                <w:szCs w:val="23"/>
              </w:rPr>
              <w:t>.</w:t>
            </w:r>
          </w:p>
        </w:tc>
      </w:tr>
    </w:tbl>
    <w:p w:rsidR="00986263" w:rsidRDefault="00986263" w:rsidP="00986263">
      <w:pPr>
        <w:pStyle w:val="Heading1"/>
      </w:pPr>
      <w:r>
        <w:t>METHODS</w:t>
      </w:r>
    </w:p>
    <w:p w:rsid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057D43" w:rsidRDefault="00057D43" w:rsidP="004D0ECE">
      <w:pPr>
        <w:pStyle w:val="BodyText"/>
      </w:pPr>
      <w:r>
        <w:t xml:space="preserve">Note that this building has been visited by the DPH IAQ Program several times in the past, most recently in January of 2016. Reports from the more recent previous visits can be found at: </w:t>
      </w:r>
      <w:hyperlink r:id="rId9" w:history="1">
        <w:r w:rsidR="00BC1A33" w:rsidRPr="00387030">
          <w:rPr>
            <w:rStyle w:val="Hyperlink"/>
          </w:rPr>
          <w:t>https://www.mass.gov/info-details/indoor-air-quality-reports-cities-and-towns-b</w:t>
        </w:r>
      </w:hyperlink>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E34CA3" w:rsidRDefault="0067562C" w:rsidP="004D0ECE">
      <w:pPr>
        <w:pStyle w:val="BodyTextBulleted"/>
      </w:pPr>
      <w:r w:rsidRPr="00E34CA3">
        <w:rPr>
          <w:b/>
          <w:i/>
        </w:rPr>
        <w:t>Carbon dioxide</w:t>
      </w:r>
      <w:r w:rsidRPr="00986263">
        <w:t xml:space="preserve"> levels were </w:t>
      </w:r>
      <w:r w:rsidR="00A7258B" w:rsidRPr="004348DE">
        <w:t>a</w:t>
      </w:r>
      <w:r w:rsidR="00EF6010" w:rsidRPr="004348DE">
        <w:t>bove</w:t>
      </w:r>
      <w:r w:rsidRPr="004348DE">
        <w:t xml:space="preserve"> the </w:t>
      </w:r>
      <w:r w:rsidR="00986263" w:rsidRPr="004348DE">
        <w:t>MDPH</w:t>
      </w:r>
      <w:r w:rsidRPr="004348DE">
        <w:t xml:space="preserve"> </w:t>
      </w:r>
      <w:r w:rsidRPr="00627244">
        <w:t xml:space="preserve">recommended level of 800 parts per million (ppm) </w:t>
      </w:r>
      <w:r w:rsidRPr="002F0FBA">
        <w:t xml:space="preserve">in </w:t>
      </w:r>
      <w:r w:rsidR="00E268A7" w:rsidRPr="002F0FBA">
        <w:t>more than half</w:t>
      </w:r>
      <w:r w:rsidR="00DA63F3" w:rsidRPr="002F0FBA">
        <w:t xml:space="preserve"> of the</w:t>
      </w:r>
      <w:r w:rsidR="00A7258B" w:rsidRPr="002F0FBA">
        <w:t xml:space="preserve"> </w:t>
      </w:r>
      <w:r w:rsidR="001107EB" w:rsidRPr="002F0FBA">
        <w:t>areas surveyed</w:t>
      </w:r>
      <w:r w:rsidR="001A1AC9" w:rsidRPr="002F0FBA">
        <w:t>, which</w:t>
      </w:r>
      <w:r w:rsidR="001A1AC9" w:rsidRPr="00627244">
        <w:t xml:space="preserve"> indicate</w:t>
      </w:r>
      <w:r w:rsidR="0020581C" w:rsidRPr="00627244">
        <w:t>s</w:t>
      </w:r>
      <w:r w:rsidR="001A1AC9" w:rsidRPr="00627244">
        <w:t xml:space="preserve"> a lack of air exchange </w:t>
      </w:r>
      <w:r w:rsidR="0020581C" w:rsidRPr="00627244">
        <w:t xml:space="preserve">in </w:t>
      </w:r>
      <w:r w:rsidR="00DA63F3" w:rsidRPr="00627244">
        <w:t>many</w:t>
      </w:r>
      <w:r w:rsidR="0020581C" w:rsidRPr="00627244">
        <w:t xml:space="preserve"> </w:t>
      </w:r>
      <w:r w:rsidR="00EB5262">
        <w:t>areas</w:t>
      </w:r>
      <w:r w:rsidR="00546512" w:rsidRPr="00627244">
        <w:t>.</w:t>
      </w:r>
    </w:p>
    <w:p w:rsidR="003F425D" w:rsidRPr="00986263" w:rsidRDefault="0067562C" w:rsidP="00627244">
      <w:pPr>
        <w:pStyle w:val="BodyTextBulleted"/>
      </w:pPr>
      <w:r w:rsidRPr="00E34CA3">
        <w:rPr>
          <w:b/>
          <w:i/>
        </w:rPr>
        <w:t>Temperature</w:t>
      </w:r>
      <w:r w:rsidRPr="00986263">
        <w:t xml:space="preserve"> </w:t>
      </w:r>
      <w:r w:rsidRPr="001919EC">
        <w:t xml:space="preserve">was </w:t>
      </w:r>
      <w:r w:rsidR="00EF6010" w:rsidRPr="00627244">
        <w:t>within</w:t>
      </w:r>
      <w:r w:rsidRPr="00627244">
        <w:t xml:space="preserve"> the MDPH recommended range of 70°F to 78°F in </w:t>
      </w:r>
      <w:r w:rsidR="0020581C" w:rsidRPr="00627244">
        <w:t>occupied areas</w:t>
      </w:r>
      <w:r w:rsidR="00636794" w:rsidRPr="00627244">
        <w:t>.</w:t>
      </w:r>
    </w:p>
    <w:p w:rsidR="0067562C" w:rsidRPr="00986263" w:rsidRDefault="0067562C" w:rsidP="004D0ECE">
      <w:pPr>
        <w:pStyle w:val="BodyTextBulleted"/>
      </w:pPr>
      <w:r w:rsidRPr="009D5BEF">
        <w:rPr>
          <w:b/>
          <w:i/>
        </w:rPr>
        <w:lastRenderedPageBreak/>
        <w:t>Relative humidity</w:t>
      </w:r>
      <w:r w:rsidRPr="00986263">
        <w:t xml:space="preserve"> was </w:t>
      </w:r>
      <w:r w:rsidR="00736EED">
        <w:t xml:space="preserve">below </w:t>
      </w:r>
      <w:r w:rsidRPr="00986263">
        <w:t>the MDP</w:t>
      </w:r>
      <w:r w:rsidR="00503F0F" w:rsidRPr="00986263">
        <w:t>H recommended range of 40 to 60</w:t>
      </w:r>
      <w:r w:rsidRPr="00986263">
        <w:t xml:space="preserve">% in </w:t>
      </w:r>
      <w:r w:rsidR="00E268A7">
        <w:t xml:space="preserve">all </w:t>
      </w:r>
      <w:r w:rsidRPr="00986263">
        <w:t>area</w:t>
      </w:r>
      <w:r w:rsidR="008C6654">
        <w:t>s</w:t>
      </w:r>
      <w:r w:rsidRPr="00986263">
        <w:t xml:space="preserve"> tested</w:t>
      </w:r>
      <w:r w:rsidR="00595036">
        <w:t>,</w:t>
      </w:r>
      <w:r w:rsidR="00DA63F3">
        <w:t xml:space="preserve"> which is typical of conditions during the heating season</w:t>
      </w:r>
      <w:r w:rsidRPr="00986263">
        <w:t>.</w:t>
      </w:r>
    </w:p>
    <w:p w:rsidR="0067562C" w:rsidRDefault="0067562C" w:rsidP="004D0ECE">
      <w:pPr>
        <w:pStyle w:val="BodyTextBulleted"/>
      </w:pPr>
      <w:r w:rsidRPr="009D5BEF">
        <w:rPr>
          <w:b/>
          <w:i/>
        </w:rPr>
        <w:t>Carbon monoxide</w:t>
      </w:r>
      <w:r w:rsidRPr="00986263">
        <w:t xml:space="preserve"> levels </w:t>
      </w:r>
      <w:r w:rsidR="00EB5262">
        <w:t>ranged from not detected (ND) to 2 ppm</w:t>
      </w:r>
      <w:r w:rsidR="002F0FBA">
        <w:t xml:space="preserve"> in occupied areas, and ranged from ND to 1 ppm outside</w:t>
      </w:r>
      <w:r w:rsidR="00EB5262">
        <w:t>.</w:t>
      </w:r>
    </w:p>
    <w:p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67562C" w:rsidRPr="00986263">
        <w:t>.</w:t>
      </w:r>
    </w:p>
    <w:p w:rsidR="00F0683E" w:rsidRDefault="00F0683E" w:rsidP="00603271">
      <w:pPr>
        <w:pStyle w:val="BodyText1"/>
      </w:pPr>
    </w:p>
    <w:p w:rsidR="00603271" w:rsidRPr="00603271" w:rsidRDefault="00FE247D" w:rsidP="00603271">
      <w:pPr>
        <w:pStyle w:val="BodyText1"/>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253392" w:rsidRDefault="00D00C33" w:rsidP="00253392">
      <w:pPr>
        <w:pStyle w:val="BodyText1"/>
      </w:pPr>
      <w:r w:rsidRPr="00D00C33">
        <w:t xml:space="preserve">Fresh air is provided by rooftop air-handling units (AHUs) and ducted to air diffusers (Picture 1). Air is returned to the AHUs via vents into the ceiling plenum (Picture 2). </w:t>
      </w:r>
      <w:r w:rsidR="00DE7587">
        <w:t>AHUs are regulated by electronic thermostats in locked boxes that prevent staff from changing settings</w:t>
      </w:r>
      <w:r w:rsidR="0074178E">
        <w:t xml:space="preserve"> (Picture 3)</w:t>
      </w:r>
      <w:r w:rsidR="00DE7587">
        <w:t xml:space="preserve">. It </w:t>
      </w:r>
      <w:r w:rsidR="00C71F6E">
        <w:t>could</w:t>
      </w:r>
      <w:r w:rsidR="00DE7587">
        <w:t xml:space="preserve"> not be determined if the fans were set to “on”</w:t>
      </w:r>
      <w:r w:rsidR="00006DF0">
        <w:t xml:space="preserve"> as recommended during occupied periods</w:t>
      </w:r>
      <w:r w:rsidR="00253392">
        <w:t xml:space="preserve"> because the settings were inaccessible</w:t>
      </w:r>
      <w:r w:rsidR="00006DF0">
        <w:t xml:space="preserve">. </w:t>
      </w:r>
      <w:r w:rsidR="00DE7587">
        <w:t>At the time of the visit, it appeared as if</w:t>
      </w:r>
      <w:r w:rsidR="00006DF0">
        <w:t xml:space="preserve"> </w:t>
      </w:r>
      <w:r w:rsidR="00DE7587">
        <w:t xml:space="preserve">fresh air circulation </w:t>
      </w:r>
      <w:r w:rsidR="00006DF0">
        <w:t xml:space="preserve">for some </w:t>
      </w:r>
      <w:r w:rsidR="00253392">
        <w:t>areas</w:t>
      </w:r>
      <w:r w:rsidR="00006DF0">
        <w:t xml:space="preserve"> of the office </w:t>
      </w:r>
      <w:r w:rsidR="00DE7587">
        <w:t>was not operating, which may account for the elevated carbon dioxide readings.</w:t>
      </w:r>
      <w:r w:rsidR="00006DF0">
        <w:t xml:space="preserve"> A vent in an office was covered with cloth (Picture </w:t>
      </w:r>
      <w:r w:rsidR="0074178E">
        <w:t>4</w:t>
      </w:r>
      <w:r w:rsidR="00006DF0">
        <w:t>), possibly to reduce drafts or noise. Vents should remain unblocked</w:t>
      </w:r>
      <w:r w:rsidR="0081230F">
        <w:t xml:space="preserve">. </w:t>
      </w:r>
      <w:r w:rsidR="00253392">
        <w:t>It is important that occupants have a system to make written requests for adjustments of the HVAC system to address heat, cold and noise complaints without turning off or blocking system components directly.</w:t>
      </w:r>
    </w:p>
    <w:p w:rsidR="00C71F6E" w:rsidRDefault="00C71F6E" w:rsidP="00253392">
      <w:pPr>
        <w:pStyle w:val="BodyText1"/>
      </w:pPr>
      <w:r>
        <w:t>Note that the DTA uses closed offices, open cubicle areas</w:t>
      </w:r>
      <w:r w:rsidR="003E13A0">
        <w:t>,</w:t>
      </w:r>
      <w:r>
        <w:t xml:space="preserve"> and </w:t>
      </w:r>
      <w:r w:rsidR="003E13A0">
        <w:t>half-walled offices</w:t>
      </w:r>
      <w:r>
        <w:t xml:space="preserve"> with tall divider walls that go most of the way to the ceiling. Some offices lacked a supply or exhaust vent and in some cases, supply and return vents did not line up well with the locations of the tall dividers, which may limit air circulation in some areas.</w:t>
      </w:r>
    </w:p>
    <w:p w:rsidR="00FF3721" w:rsidRDefault="00FF3721" w:rsidP="00603271">
      <w:pPr>
        <w:pStyle w:val="BodyText1"/>
      </w:pPr>
      <w:r w:rsidRPr="00FF3721">
        <w:t xml:space="preserve">To maximize air exchange, </w:t>
      </w:r>
      <w:r w:rsidR="00603271">
        <w:t xml:space="preserve">the IAQ program </w:t>
      </w:r>
      <w:r w:rsidRPr="00FF3721">
        <w:t>recommends that both supply and exhaust ventilation operate continuousl</w:t>
      </w:r>
      <w:r w:rsidR="00CB4521">
        <w:t>y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lastRenderedPageBreak/>
        <w:t>It is recommended that HVAC systems be re-balanced every five years to ensure adequate air systems function (SMACNA,</w:t>
      </w:r>
      <w:r w:rsidR="00CB4521">
        <w:t xml:space="preserve"> 1994</w:t>
      </w:r>
      <w:r w:rsidR="00CB4521" w:rsidRPr="00F17E3C">
        <w:t>).</w:t>
      </w:r>
      <w:r w:rsidR="00154C9C">
        <w:t xml:space="preserve"> It is not known when the systems were last balanced.</w:t>
      </w:r>
    </w:p>
    <w:p w:rsidR="00FE42B3" w:rsidRPr="00D138B5" w:rsidRDefault="00FE42B3" w:rsidP="00D138B5">
      <w:pPr>
        <w:pStyle w:val="Heading2"/>
      </w:pPr>
      <w:r w:rsidRPr="00D138B5">
        <w:t>Microbial/Moisture Concerns</w:t>
      </w:r>
    </w:p>
    <w:p w:rsidR="00253392" w:rsidRDefault="00F17E3C" w:rsidP="00E15033">
      <w:pPr>
        <w:pStyle w:val="BodyText"/>
      </w:pPr>
      <w:r>
        <w:t xml:space="preserve">Water-damaged </w:t>
      </w:r>
      <w:r w:rsidR="00D53A84">
        <w:t xml:space="preserve">ceiling </w:t>
      </w:r>
      <w:r w:rsidR="00B30B0C">
        <w:t xml:space="preserve">tiles were observed in </w:t>
      </w:r>
      <w:r w:rsidR="00253392">
        <w:t>many areas</w:t>
      </w:r>
      <w:r>
        <w:t xml:space="preserve"> (Picture</w:t>
      </w:r>
      <w:r w:rsidR="00253392">
        <w:t xml:space="preserve">s </w:t>
      </w:r>
      <w:r w:rsidR="00D43D54">
        <w:t>4 through 6</w:t>
      </w:r>
      <w:r w:rsidR="00D53A84">
        <w:t>; Table 1</w:t>
      </w:r>
      <w:r>
        <w:t>)</w:t>
      </w:r>
      <w:r w:rsidR="00057D43">
        <w:t xml:space="preserve">, most of which were due to roof leaks. </w:t>
      </w:r>
      <w:r w:rsidR="00793A71">
        <w:t>Active l</w:t>
      </w:r>
      <w:r w:rsidR="00057D43">
        <w:t>eaks were occurring in some areas at the time of the assessment, likely due to recent rain and melting snow on the roof, resulting in wet ceiling tiles and water dripping into occupied areas</w:t>
      </w:r>
      <w:r w:rsidR="00D43D54">
        <w:t xml:space="preserve"> (Picture 7). </w:t>
      </w:r>
      <w:r w:rsidR="00057D43">
        <w:t xml:space="preserve">Trash cans were being used to collect water in some areas, and building maintenance staff were on site during the assessment to remove wet ceiling tiles and assess the condition of the roof. </w:t>
      </w:r>
      <w:r w:rsidR="003E13A0">
        <w:t>Some stained tiles appeared to be from previous or historic roof or plumbing/sprinkler leaks as well.</w:t>
      </w:r>
    </w:p>
    <w:p w:rsidR="00793A71" w:rsidRDefault="00793A71" w:rsidP="00E15033">
      <w:pPr>
        <w:pStyle w:val="BodyText"/>
        <w:rPr>
          <w:rFonts w:eastAsia="Arial Unicode MS"/>
          <w:color w:val="000000"/>
          <w:szCs w:val="24"/>
          <w:u w:color="000000"/>
        </w:rPr>
      </w:pPr>
      <w:r w:rsidRPr="00BD1477">
        <w:rPr>
          <w:szCs w:val="24"/>
        </w:rPr>
        <w:t xml:space="preserve">There was also evidence of previous water infiltration in a few offices </w:t>
      </w:r>
      <w:r w:rsidR="00D43D54">
        <w:rPr>
          <w:szCs w:val="24"/>
        </w:rPr>
        <w:t>along the edge</w:t>
      </w:r>
      <w:r w:rsidRPr="00BD1477">
        <w:rPr>
          <w:szCs w:val="24"/>
        </w:rPr>
        <w:t xml:space="preserve"> of the building</w:t>
      </w:r>
      <w:r w:rsidR="003E13A0">
        <w:rPr>
          <w:szCs w:val="24"/>
        </w:rPr>
        <w:t>,</w:t>
      </w:r>
      <w:r w:rsidRPr="00BD1477">
        <w:rPr>
          <w:szCs w:val="24"/>
        </w:rPr>
        <w:t xml:space="preserve"> including the security office and reception area. A wall in the security office was water-stained. Coving in the reception area could easily be pulled away from the wall, indicating previous water exposure</w:t>
      </w:r>
      <w:r w:rsidR="00D43D54">
        <w:rPr>
          <w:szCs w:val="24"/>
        </w:rPr>
        <w:t xml:space="preserve"> (Picture 8)</w:t>
      </w:r>
      <w:r w:rsidRPr="00BD1477">
        <w:rPr>
          <w:szCs w:val="24"/>
        </w:rPr>
        <w:t xml:space="preserve">, however the area was dry at the time of the assessment. In the </w:t>
      </w:r>
      <w:r w:rsidRPr="00BD1477">
        <w:rPr>
          <w:rFonts w:eastAsia="Arial Unicode MS"/>
          <w:color w:val="000000"/>
          <w:szCs w:val="24"/>
          <w:u w:color="000000"/>
        </w:rPr>
        <w:t>Czolpinski office, the occupant reported that carpeting had been wet, and there w</w:t>
      </w:r>
      <w:r w:rsidR="00BD1477" w:rsidRPr="00BD1477">
        <w:rPr>
          <w:rFonts w:eastAsia="Arial Unicode MS"/>
          <w:color w:val="000000"/>
          <w:szCs w:val="24"/>
          <w:u w:color="000000"/>
        </w:rPr>
        <w:t>as a light coating of plaster on the carpeting in the corner, suggesting that water had flowed through the exterior of the building, dissolving plaster or mortar, moistened the carpeting and then evaporated leaving plaster</w:t>
      </w:r>
      <w:r w:rsidR="007217BC">
        <w:rPr>
          <w:rFonts w:eastAsia="Arial Unicode MS"/>
          <w:color w:val="000000"/>
          <w:szCs w:val="24"/>
          <w:u w:color="000000"/>
        </w:rPr>
        <w:t xml:space="preserve"> residue</w:t>
      </w:r>
      <w:r w:rsidR="00BD1477" w:rsidRPr="00BD1477">
        <w:rPr>
          <w:rFonts w:eastAsia="Arial Unicode MS"/>
          <w:color w:val="000000"/>
          <w:szCs w:val="24"/>
          <w:u w:color="000000"/>
        </w:rPr>
        <w:t xml:space="preserve"> behind. Some of the areas </w:t>
      </w:r>
      <w:r w:rsidR="00BD1477">
        <w:rPr>
          <w:rFonts w:eastAsia="Arial Unicode MS"/>
          <w:color w:val="000000"/>
          <w:szCs w:val="24"/>
          <w:u w:color="000000"/>
        </w:rPr>
        <w:t>of known or suspected water infiltration were behind the cloth and metal cubicle walls, which would prevent both detection and drying.</w:t>
      </w:r>
    </w:p>
    <w:p w:rsidR="00554302" w:rsidRDefault="00554302" w:rsidP="00554302">
      <w:pPr>
        <w:pStyle w:val="BodyText"/>
      </w:pPr>
      <w:r w:rsidRPr="00D53A84">
        <w:t>The US Environmental Protection Agency (US EPA) and the American Conference of Governmental Industrial Hygienists (ACGIH) recommends that porous materials (e.g., wallboard, carpeting) be dried with fans and heating within 24 to 48 hours of becoming wet (US EPA, 2008; ACGIH, 1989). If porous materials are not dried within this time frame, mold growth may occur.</w:t>
      </w:r>
    </w:p>
    <w:p w:rsidR="004F2961" w:rsidRDefault="004F2961" w:rsidP="000F7329">
      <w:pPr>
        <w:pStyle w:val="BodyText"/>
        <w:rPr>
          <w:szCs w:val="24"/>
        </w:rPr>
      </w:pPr>
      <w:r>
        <w:rPr>
          <w:szCs w:val="24"/>
        </w:rPr>
        <w:t xml:space="preserve">Note that the DTA offices are slightly below grade. </w:t>
      </w:r>
      <w:r w:rsidR="00115B53">
        <w:rPr>
          <w:szCs w:val="24"/>
        </w:rPr>
        <w:t>W</w:t>
      </w:r>
      <w:r>
        <w:rPr>
          <w:szCs w:val="24"/>
        </w:rPr>
        <w:t>ater infiltration described above comes through the exterior walls</w:t>
      </w:r>
      <w:r w:rsidR="00115B53">
        <w:rPr>
          <w:szCs w:val="24"/>
        </w:rPr>
        <w:t xml:space="preserve"> at the base of the building</w:t>
      </w:r>
      <w:r>
        <w:rPr>
          <w:szCs w:val="24"/>
        </w:rPr>
        <w:t>. The exterior of the building is clad in an External Insulating Finishing System (EIFS) whic</w:t>
      </w:r>
      <w:r w:rsidR="00FB57FF">
        <w:rPr>
          <w:szCs w:val="24"/>
        </w:rPr>
        <w:t xml:space="preserve">h has a lightweight </w:t>
      </w:r>
      <w:r w:rsidR="003E13A0">
        <w:rPr>
          <w:szCs w:val="24"/>
        </w:rPr>
        <w:t xml:space="preserve">insulating </w:t>
      </w:r>
      <w:r w:rsidR="00FB57FF">
        <w:rPr>
          <w:szCs w:val="24"/>
        </w:rPr>
        <w:t xml:space="preserve">foam substrate and </w:t>
      </w:r>
      <w:r>
        <w:rPr>
          <w:szCs w:val="24"/>
        </w:rPr>
        <w:t xml:space="preserve">a stucco-like texture on the outside. </w:t>
      </w:r>
      <w:r w:rsidR="000F7329">
        <w:rPr>
          <w:szCs w:val="24"/>
        </w:rPr>
        <w:t xml:space="preserve">EIFS cladding, particularly if it is built without a drainage layer, can allow water infiltration if the coating becomes damaged or discontinuous. </w:t>
      </w:r>
      <w:r w:rsidR="00FB57FF">
        <w:rPr>
          <w:szCs w:val="24"/>
        </w:rPr>
        <w:lastRenderedPageBreak/>
        <w:t xml:space="preserve">In previous reports for this building, </w:t>
      </w:r>
      <w:r w:rsidR="00D6491D">
        <w:rPr>
          <w:szCs w:val="24"/>
        </w:rPr>
        <w:t>the EIFS near the base of the building</w:t>
      </w:r>
      <w:r w:rsidR="00FB57FF">
        <w:rPr>
          <w:szCs w:val="24"/>
        </w:rPr>
        <w:t xml:space="preserve"> was found in poor condition and likely contributing to water infiltration. Some of this was due to damage</w:t>
      </w:r>
      <w:r w:rsidR="000F7329">
        <w:rPr>
          <w:szCs w:val="24"/>
        </w:rPr>
        <w:t xml:space="preserve"> along the lower edge likely</w:t>
      </w:r>
      <w:r w:rsidR="00FB57FF">
        <w:rPr>
          <w:szCs w:val="24"/>
        </w:rPr>
        <w:t xml:space="preserve"> from contact with cars parked along the building exterior. Since that time, a layer of metal flashing was added along the bottom edge of the building</w:t>
      </w:r>
      <w:r w:rsidR="00D43D54">
        <w:rPr>
          <w:szCs w:val="24"/>
        </w:rPr>
        <w:t xml:space="preserve"> (Picture 9</w:t>
      </w:r>
      <w:r w:rsidR="00FB57FF">
        <w:rPr>
          <w:szCs w:val="24"/>
        </w:rPr>
        <w:t>).</w:t>
      </w:r>
      <w:r w:rsidR="00115B53">
        <w:rPr>
          <w:szCs w:val="24"/>
        </w:rPr>
        <w:t xml:space="preserve"> </w:t>
      </w:r>
      <w:r w:rsidR="00FB57FF">
        <w:rPr>
          <w:szCs w:val="24"/>
        </w:rPr>
        <w:t>This material was in poor condition in some areas (Picture</w:t>
      </w:r>
      <w:r w:rsidR="00D43D54">
        <w:rPr>
          <w:szCs w:val="24"/>
        </w:rPr>
        <w:t xml:space="preserve"> 10</w:t>
      </w:r>
      <w:r w:rsidR="00FB57FF">
        <w:rPr>
          <w:szCs w:val="24"/>
        </w:rPr>
        <w:t xml:space="preserve">), again likely due in part to </w:t>
      </w:r>
      <w:r w:rsidR="007217BC">
        <w:rPr>
          <w:szCs w:val="24"/>
        </w:rPr>
        <w:t>damage by vehicles or plowing</w:t>
      </w:r>
      <w:r w:rsidR="00FB57FF">
        <w:rPr>
          <w:szCs w:val="24"/>
        </w:rPr>
        <w:t>. It could not be determined how the material was connected to the substrate and how it was originally sealed to be watertight.</w:t>
      </w:r>
      <w:r w:rsidR="00776E87">
        <w:rPr>
          <w:szCs w:val="24"/>
        </w:rPr>
        <w:t xml:space="preserve"> Note that snow is pushed against the building in this location. As it melts, it can be a source of water infiltration into the building. Removal of the snow against the building during periods of melting may help decrease water infiltration.</w:t>
      </w:r>
    </w:p>
    <w:p w:rsidR="00D6491D" w:rsidRPr="00E15033" w:rsidRDefault="00D6491D" w:rsidP="00E15033">
      <w:pPr>
        <w:pStyle w:val="BodyText"/>
      </w:pPr>
      <w:r>
        <w:t xml:space="preserve">A few ductless air conditioners are used in the office (Picture </w:t>
      </w:r>
      <w:r w:rsidR="00776E87">
        <w:t>11</w:t>
      </w:r>
      <w:r>
        <w:t xml:space="preserve">). These reportedly </w:t>
      </w:r>
      <w:r w:rsidR="00776E87">
        <w:t>have</w:t>
      </w:r>
      <w:r>
        <w:t xml:space="preserve"> issues with condensate leaks and odors when in use. Condensate drains and pumps need to be free of leaks and </w:t>
      </w:r>
      <w:r w:rsidR="00915169">
        <w:t>clogs so that condensate can flow freely. Units should be thoroughly cleaned to reduce odors.</w:t>
      </w:r>
    </w:p>
    <w:p w:rsidR="00ED4B45" w:rsidRPr="00ED4B45" w:rsidRDefault="00ED4B45" w:rsidP="00FE0E64">
      <w:pPr>
        <w:pStyle w:val="BodyText"/>
      </w:pPr>
      <w:r w:rsidRPr="00ED4B45">
        <w:t xml:space="preserve">Plants </w:t>
      </w:r>
      <w:r w:rsidR="00253392">
        <w:t xml:space="preserve">and cut flowers </w:t>
      </w:r>
      <w:r w:rsidRPr="00ED4B45">
        <w:t xml:space="preserve">were noted in some </w:t>
      </w:r>
      <w:r w:rsidR="00C47905">
        <w:t>offices</w:t>
      </w:r>
      <w:r w:rsidRPr="00ED4B45">
        <w:t xml:space="preserve"> (</w:t>
      </w:r>
      <w:r w:rsidR="00776E87">
        <w:t xml:space="preserve">Picture 12; </w:t>
      </w:r>
      <w:r w:rsidRPr="00ED4B45">
        <w:t>Table 1). Plants</w:t>
      </w:r>
      <w:r w:rsidR="00FA6EB6">
        <w:t xml:space="preserve"> and flowers </w:t>
      </w:r>
      <w:r w:rsidRPr="00ED4B45">
        <w:t>should be well</w:t>
      </w:r>
      <w:r w:rsidR="002D14BF">
        <w:t>-</w:t>
      </w:r>
      <w:r w:rsidRPr="00ED4B45">
        <w:t>maintained, not overwatered and use non-porous drip pans. They should be kept away from the airstream of ventilation equipment to prevent the distribution of pollen, mold, dirt and odors.</w:t>
      </w:r>
    </w:p>
    <w:p w:rsidR="007D27C3" w:rsidRDefault="00687829" w:rsidP="00C47905">
      <w:pPr>
        <w:pStyle w:val="BodyText"/>
      </w:pPr>
      <w:r>
        <w:t>Small r</w:t>
      </w:r>
      <w:r w:rsidR="0007038D" w:rsidRPr="00ED4B45">
        <w:t xml:space="preserve">efrigerators </w:t>
      </w:r>
      <w:r w:rsidR="00C47905">
        <w:t>were found on carpeting in some areas</w:t>
      </w:r>
      <w:r w:rsidR="00FA6EB6">
        <w:t xml:space="preserve"> </w:t>
      </w:r>
      <w:r w:rsidR="00ED4B45" w:rsidRPr="00ED4B45">
        <w:t xml:space="preserve">(Table 1). </w:t>
      </w:r>
      <w:r w:rsidR="0007038D" w:rsidRPr="00ED4B45">
        <w:t>These appliances</w:t>
      </w:r>
      <w:r w:rsidR="00ED4B45" w:rsidRPr="00ED4B45">
        <w:t xml:space="preserve"> should be located in non-carpeted areas and </w:t>
      </w:r>
      <w:r w:rsidR="0007038D" w:rsidRPr="00ED4B45">
        <w:t>should be kept clean and free from spills and spoiled food that can lead to odors.</w:t>
      </w:r>
      <w:r w:rsidR="00ED4B45" w:rsidRPr="00ED4B45">
        <w:t xml:space="preserve"> </w:t>
      </w:r>
      <w:r>
        <w:t xml:space="preserve">Note that in the lunchroom, the refrigerator was marked as </w:t>
      </w:r>
      <w:r w:rsidR="002D14BF">
        <w:t>“</w:t>
      </w:r>
      <w:r>
        <w:t>out of order</w:t>
      </w:r>
      <w:r w:rsidR="002D14BF">
        <w:t>”</w:t>
      </w:r>
      <w:r>
        <w:t xml:space="preserve"> and had an odor when opened. Defunct appliances should be cleaned and removed. In the Staff Room, a refrigerator had </w:t>
      </w:r>
      <w:r w:rsidR="00BC2AA9">
        <w:t>evidence</w:t>
      </w:r>
      <w:r>
        <w:t xml:space="preserve"> of a spill and the gasket was lightly stained with mold. </w:t>
      </w:r>
      <w:r w:rsidR="00ED4B45">
        <w:t>Stained gaskets should be cleaned with an antimicrobial solution or replaced if they cannot be cleaned or no longer seal well.</w:t>
      </w:r>
    </w:p>
    <w:p w:rsidR="00C63C32" w:rsidRPr="004834FB" w:rsidRDefault="00C63C32" w:rsidP="00246FEB">
      <w:pPr>
        <w:pStyle w:val="Heading2"/>
      </w:pPr>
      <w:r w:rsidRPr="004834FB">
        <w:t>Other Conditions</w:t>
      </w:r>
    </w:p>
    <w:p w:rsidR="00B35817" w:rsidRDefault="00B35817" w:rsidP="004D0ECE">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rsidR="00200C19">
        <w:t xml:space="preserve">scented products, </w:t>
      </w:r>
      <w:r w:rsidRPr="005E2E28">
        <w:t>cleaners</w:t>
      </w:r>
      <w:r w:rsidR="00200C19">
        <w:t>,</w:t>
      </w:r>
      <w:r w:rsidRPr="005E2E28">
        <w:t xml:space="preserve"> and dry erase materials in use within the building</w:t>
      </w:r>
      <w:r w:rsidR="00A00F06">
        <w:t xml:space="preserve"> (Picture 1</w:t>
      </w:r>
      <w:r w:rsidR="00EF102C">
        <w:t>3</w:t>
      </w:r>
      <w:r w:rsidR="00EA5CAB">
        <w:t>; Table 1)</w:t>
      </w:r>
      <w:r w:rsidRPr="005E2E28">
        <w:t>.</w:t>
      </w:r>
      <w:r>
        <w:t xml:space="preserve"> T</w:t>
      </w:r>
      <w:r w:rsidRPr="005E2E28">
        <w:t xml:space="preserve">hese products </w:t>
      </w:r>
      <w:r w:rsidRPr="005E2E28">
        <w:lastRenderedPageBreak/>
        <w:t>have the potential to be irritants to the eyes, nose, throat, and respiratory system of sensitive individuals.</w:t>
      </w:r>
    </w:p>
    <w:p w:rsidR="002B71B9" w:rsidRDefault="00301682" w:rsidP="00301682">
      <w:pPr>
        <w:pStyle w:val="BodyText"/>
        <w:rPr>
          <w:snapToGrid w:val="0"/>
        </w:rPr>
      </w:pPr>
      <w:r>
        <w:t>There are copy machines</w:t>
      </w:r>
      <w:r w:rsidR="00252B0A">
        <w:t>/printers</w:t>
      </w:r>
      <w:r>
        <w:t xml:space="preserve"> in the building which can produce </w:t>
      </w:r>
      <w:r w:rsidR="002B71B9" w:rsidRPr="002B71B9">
        <w:t xml:space="preserve">waste heat and irritating odors. </w:t>
      </w:r>
      <w:r w:rsidR="002B71B9" w:rsidRPr="002B71B9">
        <w:rPr>
          <w:snapToGrid w:val="0"/>
        </w:rPr>
        <w:t>VOCs and ozone can be produced by photocopiers, particularly if the equipment is older and in frequent use. Ozone is a respiratory irritant (Schmidt Etkin, D., 1992).</w:t>
      </w:r>
    </w:p>
    <w:p w:rsidR="000F7329" w:rsidRDefault="000F7329" w:rsidP="00301682">
      <w:pPr>
        <w:pStyle w:val="BodyText"/>
        <w:rPr>
          <w:snapToGrid w:val="0"/>
        </w:rPr>
      </w:pPr>
      <w:r>
        <w:rPr>
          <w:snapToGrid w:val="0"/>
        </w:rPr>
        <w:t xml:space="preserve">In the Staff Room there was an odor of toast and the levels of PM2.5 were notably higher than the rest of the building, although still </w:t>
      </w:r>
      <w:r w:rsidR="002D14BF">
        <w:rPr>
          <w:snapToGrid w:val="0"/>
        </w:rPr>
        <w:t>below</w:t>
      </w:r>
      <w:r>
        <w:rPr>
          <w:snapToGrid w:val="0"/>
        </w:rPr>
        <w:t xml:space="preserve"> the NAAQS limit of 35µg/m</w:t>
      </w:r>
      <w:r w:rsidRPr="000F7329">
        <w:rPr>
          <w:snapToGrid w:val="0"/>
          <w:vertAlign w:val="superscript"/>
        </w:rPr>
        <w:t>3</w:t>
      </w:r>
      <w:r>
        <w:rPr>
          <w:snapToGrid w:val="0"/>
        </w:rPr>
        <w:t>. There was no direct vented exhaust in this room, so odors and particulates generated may be distributed to other occupied areas by the HVAC system. It is therefore even more important that cooking equipment be kept free of crumbs and debris that may lead to smoke and odors, and that cooking activities be actively monitored. Food debris may also be attractive to pests.</w:t>
      </w:r>
    </w:p>
    <w:p w:rsidR="0044673A" w:rsidRDefault="006528C8" w:rsidP="0044673A">
      <w:pPr>
        <w:pStyle w:val="BodyText"/>
      </w:pPr>
      <w:r w:rsidRPr="00FF6431">
        <w:t>The MDPH recommends pleated filters with a Minimum Efficiency Reporting Value (MERV) of 8, which are adequate in filtering out pollen and mold spores (ASHRAE, 2012). Filters should also be changed two to four times a year, or per the manufacturer’s</w:t>
      </w:r>
      <w:r w:rsidR="00200603" w:rsidRPr="00FF6431">
        <w:t xml:space="preserve"> instructions.</w:t>
      </w:r>
    </w:p>
    <w:p w:rsidR="003C13D6" w:rsidRDefault="00DE6138" w:rsidP="007217BC">
      <w:pPr>
        <w:pStyle w:val="BodyText"/>
      </w:pPr>
      <w:r>
        <w:t>Most areas of the DTA office are carpeted. In most areas, carpeting is many years old and is worn, wrinkled and stained</w:t>
      </w:r>
      <w:r w:rsidR="00776E87">
        <w:t xml:space="preserve"> (Pictures 14 and 15)</w:t>
      </w:r>
      <w:r>
        <w:t xml:space="preserve">. </w:t>
      </w:r>
      <w:r w:rsidR="007217BC">
        <w:t xml:space="preserve">The service life of carpeting is approximately 10-11 years (IICRC, 2002). Carpeting of this age and condition becomes increasingly difficult to clean and maintain and may be a source of particulate matter to the indoor environment. </w:t>
      </w:r>
      <w:r w:rsidR="00506CB1" w:rsidRPr="000A0CA4">
        <w:t>C</w:t>
      </w:r>
      <w:r w:rsidR="00B65A03" w:rsidRPr="000A0CA4">
        <w:t>arpets</w:t>
      </w:r>
      <w:r w:rsidR="00B65A03" w:rsidRPr="00687829">
        <w:t xml:space="preserve"> should be cleaned annually (or semi-annually in soiled/high traffic areas) in accordance with Institute of Inspection, Cleaning and Restoration Certification (IICRC) recommendations, (IICRC, 2012). </w:t>
      </w:r>
      <w:r w:rsidR="003C13D6" w:rsidRPr="00687829">
        <w:t>Regular cleaning with a high efficiency particulate air (HEPA) filtered vacuum in combination with an annual cleaning will help to reduce accumulation and potential aerosolization of materials from carpeting.</w:t>
      </w:r>
    </w:p>
    <w:p w:rsidR="00857C15" w:rsidRDefault="00E1497C" w:rsidP="00857C15">
      <w:pPr>
        <w:pStyle w:val="BodyText"/>
      </w:pPr>
      <w:r w:rsidRPr="00E1497C">
        <w:t xml:space="preserve">In </w:t>
      </w:r>
      <w:r w:rsidR="00CB0053">
        <w:t>some</w:t>
      </w:r>
      <w:r w:rsidRPr="00E1497C">
        <w:t xml:space="preserve"> </w:t>
      </w:r>
      <w:r w:rsidR="00262D02">
        <w:t>areas</w:t>
      </w:r>
      <w:r w:rsidRPr="00E1497C">
        <w:t>, it</w:t>
      </w:r>
      <w:r w:rsidR="00CB0053">
        <w:t xml:space="preserve">ems were on floors, </w:t>
      </w:r>
      <w:r w:rsidRPr="00E1497C">
        <w:t>tabletops, bookcases and desks,</w:t>
      </w:r>
      <w:r w:rsidR="00CB0053">
        <w:t xml:space="preserve"> and hanging from the ceiling </w:t>
      </w:r>
      <w:r w:rsidRPr="00E1497C">
        <w:t>which provide a source for dusts to accumulate</w:t>
      </w:r>
      <w:r w:rsidR="00776E87">
        <w:t xml:space="preserve"> (Picture 12; Table 1)</w:t>
      </w:r>
      <w:r w:rsidRPr="00E1497C">
        <w:t>.</w:t>
      </w:r>
      <w:r w:rsidR="0037588B">
        <w:t xml:space="preserve"> </w:t>
      </w:r>
      <w:r w:rsidRPr="00E1497C">
        <w:t xml:space="preserve">These items (e.g., papers, folders, boxes) make it difficult for custodial staff to clean. Items should be relocated and/or be cleaned periodically to avoid </w:t>
      </w:r>
      <w:r w:rsidR="005A3CF8">
        <w:t>excessive dust build up and associated irritation.</w:t>
      </w:r>
      <w:r w:rsidR="00115B53">
        <w:t xml:space="preserve"> </w:t>
      </w:r>
      <w:r w:rsidR="00CB0053">
        <w:t xml:space="preserve">Note that the configuration of some of the </w:t>
      </w:r>
      <w:r w:rsidR="00C71F6E">
        <w:t xml:space="preserve">cubicle walls creates areas which are out of sight and difficult to access to clean (Picture </w:t>
      </w:r>
      <w:r w:rsidR="00776E87">
        <w:t>1</w:t>
      </w:r>
      <w:r w:rsidR="000A0CA4">
        <w:t>6</w:t>
      </w:r>
      <w:r w:rsidR="00C71F6E">
        <w:t>). A build-up of debris in these areas can lead to odors, attract pests and create sources of dust which can become airborne.</w:t>
      </w:r>
      <w:r w:rsidR="00857C15" w:rsidRPr="00857C15">
        <w:t xml:space="preserve"> </w:t>
      </w:r>
      <w:r w:rsidR="00BF448F">
        <w:t xml:space="preserve">These areas should be cleaned on a regular schedule. </w:t>
      </w:r>
      <w:r w:rsidR="000A0CA4">
        <w:t xml:space="preserve">It appeared that there also may be small spots of surface mold </w:t>
      </w:r>
      <w:r w:rsidR="000A0CA4">
        <w:lastRenderedPageBreak/>
        <w:t>growing on the dust on the painted surface</w:t>
      </w:r>
      <w:r w:rsidR="00BF448F">
        <w:t xml:space="preserve"> shown on the right side of Picture 16. This should be cleaned with </w:t>
      </w:r>
      <w:r w:rsidR="00F56A1C">
        <w:t>a mild cleaning solution</w:t>
      </w:r>
      <w:r w:rsidR="00BF448F">
        <w:t xml:space="preserve"> and water and thoroughly dried.</w:t>
      </w:r>
    </w:p>
    <w:p w:rsidR="00857C15" w:rsidRDefault="00857C15" w:rsidP="00857C15">
      <w:pPr>
        <w:pStyle w:val="BodyText"/>
      </w:pPr>
      <w:r>
        <w:t>In many areas, supply vents, exhaust vents and per</w:t>
      </w:r>
      <w:r w:rsidR="00BF448F">
        <w:t>sonal fans were dusty (Picture</w:t>
      </w:r>
      <w:r>
        <w:t xml:space="preserve"> </w:t>
      </w:r>
      <w:r w:rsidR="00BF448F">
        <w:t>2</w:t>
      </w:r>
      <w:r>
        <w:t>; Table 1). This dust can be reaerosolized under certain conditions, and can also be a medium for mold growth.</w:t>
      </w:r>
    </w:p>
    <w:p w:rsidR="00D77E51" w:rsidRPr="00BF448F" w:rsidRDefault="000A321D" w:rsidP="00BF448F">
      <w:pPr>
        <w:pStyle w:val="Heading1"/>
      </w:pPr>
      <w:r w:rsidRPr="00BF448F">
        <w:t>RECOMMENDATIONS</w:t>
      </w:r>
    </w:p>
    <w:p w:rsidR="002E4F9B" w:rsidRDefault="002E4F9B" w:rsidP="004D0ECE">
      <w:pPr>
        <w:pStyle w:val="BodyText"/>
      </w:pPr>
      <w:r>
        <w:t>In view of the findings at the</w:t>
      </w:r>
      <w:r w:rsidRPr="004F6CF2">
        <w:t xml:space="preserve"> </w:t>
      </w:r>
      <w:r>
        <w:t>time of the visit, the following recommendations are made:</w:t>
      </w:r>
    </w:p>
    <w:p w:rsidR="005620CA" w:rsidRDefault="005620CA" w:rsidP="005620CA">
      <w:pPr>
        <w:pStyle w:val="BodyTextNumberedConclusion"/>
        <w:numPr>
          <w:ilvl w:val="0"/>
          <w:numId w:val="47"/>
        </w:numPr>
      </w:pPr>
      <w:r>
        <w:t>Oper</w:t>
      </w:r>
      <w:r w:rsidRPr="007408FD">
        <w:t xml:space="preserve">ate the HVAC system to provide for </w:t>
      </w:r>
      <w:r w:rsidRPr="00D93B05">
        <w:rPr>
          <w:i/>
        </w:rPr>
        <w:t>continuous</w:t>
      </w:r>
      <w:r w:rsidRPr="007408FD">
        <w:t xml:space="preserve"> fresh air ventilation during occupied hours.</w:t>
      </w:r>
      <w:r w:rsidR="00C71F6E">
        <w:t xml:space="preserve"> Assess whether all HVAC components are operational and ensure that thermostats are set to keep the fan on during occupied hours.</w:t>
      </w:r>
    </w:p>
    <w:p w:rsidR="008B1B0A" w:rsidRDefault="008B1B0A" w:rsidP="008B1B0A">
      <w:pPr>
        <w:pStyle w:val="BodyTextNumberedConclusion"/>
        <w:numPr>
          <w:ilvl w:val="0"/>
          <w:numId w:val="47"/>
        </w:numPr>
      </w:pPr>
      <w:r>
        <w:t>Work with staff to troubleshoot temperature control problems.</w:t>
      </w:r>
    </w:p>
    <w:p w:rsidR="005620CA" w:rsidRDefault="00D74839" w:rsidP="005620CA">
      <w:pPr>
        <w:numPr>
          <w:ilvl w:val="0"/>
          <w:numId w:val="47"/>
        </w:numPr>
        <w:spacing w:line="360" w:lineRule="auto"/>
      </w:pPr>
      <w:r>
        <w:t>Utilize</w:t>
      </w:r>
      <w:r w:rsidR="005620CA">
        <w:t xml:space="preserve"> a system to report and track maintenance issues</w:t>
      </w:r>
      <w:r w:rsidR="00A9399F">
        <w:t xml:space="preserve"> </w:t>
      </w:r>
      <w:r w:rsidR="005620CA">
        <w:t xml:space="preserve">so that concerns can be reported by </w:t>
      </w:r>
      <w:r w:rsidR="001125CA">
        <w:t>staff</w:t>
      </w:r>
      <w:r w:rsidR="005620CA">
        <w:t xml:space="preserve"> and maintenance staff can report when issues have been resolved.</w:t>
      </w:r>
    </w:p>
    <w:p w:rsidR="00C71F6E" w:rsidRDefault="00C71F6E" w:rsidP="005620CA">
      <w:pPr>
        <w:numPr>
          <w:ilvl w:val="0"/>
          <w:numId w:val="47"/>
        </w:numPr>
        <w:spacing w:line="360" w:lineRule="auto"/>
      </w:pPr>
      <w:r>
        <w:t>Remove blockages from vents.</w:t>
      </w:r>
    </w:p>
    <w:p w:rsidR="00C71F6E" w:rsidRDefault="00C71F6E" w:rsidP="005620CA">
      <w:pPr>
        <w:numPr>
          <w:ilvl w:val="0"/>
          <w:numId w:val="47"/>
        </w:numPr>
        <w:spacing w:line="360" w:lineRule="auto"/>
      </w:pPr>
      <w:r>
        <w:t>Consider moving the location of supply or return vents to better serve offices and areas with tall dividers.</w:t>
      </w:r>
    </w:p>
    <w:p w:rsidR="00F27295" w:rsidRDefault="00F27295" w:rsidP="00F27295">
      <w:pPr>
        <w:numPr>
          <w:ilvl w:val="0"/>
          <w:numId w:val="47"/>
        </w:numPr>
        <w:spacing w:line="360" w:lineRule="auto"/>
      </w:pPr>
      <w:r w:rsidRPr="008B2E0E">
        <w:t>Consider adopting a balancing schedule of every 5 years for all mechanical ventilation systems, as recommended by ventilation industrial standards (SMACNA, 1994).</w:t>
      </w:r>
    </w:p>
    <w:p w:rsidR="00D40C92" w:rsidRPr="00270E3A" w:rsidRDefault="00D40C92" w:rsidP="00D40C92">
      <w:pPr>
        <w:numPr>
          <w:ilvl w:val="0"/>
          <w:numId w:val="47"/>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D6491D" w:rsidRDefault="00895154" w:rsidP="005620CA">
      <w:pPr>
        <w:numPr>
          <w:ilvl w:val="0"/>
          <w:numId w:val="47"/>
        </w:numPr>
        <w:spacing w:line="360" w:lineRule="auto"/>
      </w:pPr>
      <w:r>
        <w:t>W</w:t>
      </w:r>
      <w:r w:rsidR="00027247">
        <w:t>ork with a roofing contractor</w:t>
      </w:r>
      <w:r>
        <w:t xml:space="preserve">/building </w:t>
      </w:r>
      <w:r w:rsidR="00827F5C">
        <w:t>engineer</w:t>
      </w:r>
      <w:r w:rsidR="00027247">
        <w:t xml:space="preserve"> to </w:t>
      </w:r>
      <w:r w:rsidR="008B1B0A">
        <w:t>investigate/repair building envelope leaks</w:t>
      </w:r>
      <w:r w:rsidR="00027247">
        <w:t>.</w:t>
      </w:r>
    </w:p>
    <w:p w:rsidR="00D6491D" w:rsidRDefault="00D6491D" w:rsidP="005620CA">
      <w:pPr>
        <w:numPr>
          <w:ilvl w:val="0"/>
          <w:numId w:val="47"/>
        </w:numPr>
        <w:spacing w:line="360" w:lineRule="auto"/>
      </w:pPr>
      <w:r>
        <w:t>Until building envelope issues have been resolved, continue to address active leaks as they occur including removing and replacing stained ceiling tiles and capturing/redirecting leaks.</w:t>
      </w:r>
    </w:p>
    <w:p w:rsidR="007217BC" w:rsidRDefault="007217BC" w:rsidP="007217BC">
      <w:pPr>
        <w:numPr>
          <w:ilvl w:val="0"/>
          <w:numId w:val="47"/>
        </w:numPr>
        <w:spacing w:line="360" w:lineRule="auto"/>
      </w:pPr>
      <w:r>
        <w:lastRenderedPageBreak/>
        <w:t>Repair metal flashing along base of building and repair other damaged EIFS materials. Consider measures (curbs or bumpers) to prevent cars from hitting the building during parking and plows from damaging the building during operation.</w:t>
      </w:r>
    </w:p>
    <w:p w:rsidR="00D6491D" w:rsidRDefault="00D6491D" w:rsidP="005620CA">
      <w:pPr>
        <w:numPr>
          <w:ilvl w:val="0"/>
          <w:numId w:val="47"/>
        </w:numPr>
        <w:spacing w:line="360" w:lineRule="auto"/>
      </w:pPr>
      <w:r>
        <w:t xml:space="preserve">Dry and clean water-stained walls, carpeting and other materials. If porous items have been moistened for more than 24-48 hours or show signs of microbial colonization they should be removed and replaced. All water-damaged material should be removed in a manner consistent with recommendations listed in the </w:t>
      </w:r>
      <w:r w:rsidRPr="00C21B97">
        <w:t>US EPA</w:t>
      </w:r>
      <w:r>
        <w:t>s’</w:t>
      </w:r>
      <w:r w:rsidRPr="00C21B97">
        <w:t xml:space="preserve"> “Mold Remediation in Schools and Commercial Buildings” (US EPA, 2008).</w:t>
      </w:r>
    </w:p>
    <w:p w:rsidR="00027247" w:rsidRDefault="00D6491D" w:rsidP="005620CA">
      <w:pPr>
        <w:numPr>
          <w:ilvl w:val="0"/>
          <w:numId w:val="47"/>
        </w:numPr>
        <w:spacing w:line="360" w:lineRule="auto"/>
      </w:pPr>
      <w:r>
        <w:t>A</w:t>
      </w:r>
      <w:r w:rsidR="00027247">
        <w:t xml:space="preserve">void storing porous materials in </w:t>
      </w:r>
      <w:r w:rsidR="00827F5C">
        <w:t>areas of known leaks</w:t>
      </w:r>
      <w:r w:rsidR="00027247">
        <w:t>.</w:t>
      </w:r>
      <w:r>
        <w:t xml:space="preserve"> Do not store porous items on the floor.</w:t>
      </w:r>
    </w:p>
    <w:p w:rsidR="004B68FA" w:rsidRDefault="004B68FA" w:rsidP="005620CA">
      <w:pPr>
        <w:numPr>
          <w:ilvl w:val="0"/>
          <w:numId w:val="47"/>
        </w:numPr>
        <w:spacing w:line="360" w:lineRule="auto"/>
      </w:pPr>
      <w:r>
        <w:t>Remove snow directly abutting building foundation when melting is occurring.</w:t>
      </w:r>
    </w:p>
    <w:p w:rsidR="00915169" w:rsidRDefault="00915169" w:rsidP="005620CA">
      <w:pPr>
        <w:numPr>
          <w:ilvl w:val="0"/>
          <w:numId w:val="47"/>
        </w:numPr>
        <w:spacing w:line="360" w:lineRule="auto"/>
      </w:pPr>
      <w:r>
        <w:t>Clean ductless air conditioning units and ensure condensate drains, pumps and associated piping/tubing is in good condition.</w:t>
      </w:r>
      <w:r w:rsidR="004B68FA">
        <w:t xml:space="preserve"> Clean old water stains from the walls.</w:t>
      </w:r>
    </w:p>
    <w:p w:rsidR="00695A1A" w:rsidRDefault="00695A1A" w:rsidP="00695A1A">
      <w:pPr>
        <w:numPr>
          <w:ilvl w:val="0"/>
          <w:numId w:val="47"/>
        </w:numPr>
        <w:spacing w:line="360" w:lineRule="auto"/>
      </w:pPr>
      <w:r w:rsidRPr="00695A1A">
        <w:t>Keep plants</w:t>
      </w:r>
      <w:r w:rsidR="004B68FA">
        <w:t xml:space="preserve"> and flowers</w:t>
      </w:r>
      <w:r w:rsidRPr="00695A1A">
        <w:t xml:space="preserve"> in good condition, avoid overwatering, and keep them away from the airstream of ventilation equipment.</w:t>
      </w:r>
    </w:p>
    <w:p w:rsidR="00695A1A" w:rsidRPr="00695A1A" w:rsidRDefault="00695A1A" w:rsidP="00695A1A">
      <w:pPr>
        <w:numPr>
          <w:ilvl w:val="0"/>
          <w:numId w:val="47"/>
        </w:numPr>
        <w:spacing w:line="360" w:lineRule="auto"/>
      </w:pPr>
      <w:r>
        <w:t>Keep refrigerators clean of spills and spoiled food. Clean mold-stained gaskets with an antimicrobial solution or replace.</w:t>
      </w:r>
      <w:r w:rsidR="004B68FA">
        <w:t xml:space="preserve"> Where possible, avoid placing small refrigerators on carpet.</w:t>
      </w:r>
      <w:r w:rsidR="00B32B5D">
        <w:t xml:space="preserve"> Remove unused/unusable appliances.</w:t>
      </w:r>
    </w:p>
    <w:p w:rsidR="00D6491D" w:rsidRDefault="00F639A8" w:rsidP="00F639A8">
      <w:pPr>
        <w:numPr>
          <w:ilvl w:val="0"/>
          <w:numId w:val="47"/>
        </w:numPr>
        <w:spacing w:line="360" w:lineRule="auto"/>
      </w:pPr>
      <w:r w:rsidRPr="00AA2E39">
        <w:t>Re</w:t>
      </w:r>
      <w:r w:rsidRPr="007408FD">
        <w:t>duce or elimin</w:t>
      </w:r>
      <w:r>
        <w:t>ate the use of air fresheners, scented cleaners,</w:t>
      </w:r>
      <w:r w:rsidRPr="007408FD">
        <w:t xml:space="preserve"> hand sanitizers</w:t>
      </w:r>
      <w:r>
        <w:t xml:space="preserve"> and dry erase materials to reduce irritation.</w:t>
      </w:r>
    </w:p>
    <w:p w:rsidR="00D40C92" w:rsidRDefault="00D40C92" w:rsidP="00F639A8">
      <w:pPr>
        <w:numPr>
          <w:ilvl w:val="0"/>
          <w:numId w:val="47"/>
        </w:numPr>
        <w:spacing w:line="360" w:lineRule="auto"/>
      </w:pPr>
      <w:r>
        <w:t>Ensure copy machines</w:t>
      </w:r>
      <w:r w:rsidR="00D6491D">
        <w:t xml:space="preserve"> and</w:t>
      </w:r>
      <w:r>
        <w:t xml:space="preserve"> other appliances are used in areas with adequate ventilation and away from occupants.</w:t>
      </w:r>
    </w:p>
    <w:p w:rsidR="00AE2544" w:rsidRDefault="00AE2544" w:rsidP="00F639A8">
      <w:pPr>
        <w:numPr>
          <w:ilvl w:val="0"/>
          <w:numId w:val="47"/>
        </w:numPr>
        <w:spacing w:line="360" w:lineRule="auto"/>
      </w:pPr>
      <w:r>
        <w:t>Ensure all cooking equipment is kept free of de</w:t>
      </w:r>
      <w:r w:rsidR="009D3CB4">
        <w:t>bris and crumbs that may produce</w:t>
      </w:r>
      <w:r>
        <w:t xml:space="preserve"> odors or smoke when heated. </w:t>
      </w:r>
      <w:r w:rsidR="009D3CB4">
        <w:t>Ensure</w:t>
      </w:r>
      <w:r>
        <w:t xml:space="preserve"> cooking activities</w:t>
      </w:r>
      <w:r w:rsidR="009D3CB4">
        <w:t xml:space="preserve"> are monitored to avoid </w:t>
      </w:r>
      <w:r w:rsidR="00B32B5D">
        <w:t>burning of food</w:t>
      </w:r>
      <w:r>
        <w:t>.</w:t>
      </w:r>
    </w:p>
    <w:p w:rsidR="003203BD" w:rsidRDefault="00AE2544" w:rsidP="005620CA">
      <w:pPr>
        <w:numPr>
          <w:ilvl w:val="0"/>
          <w:numId w:val="47"/>
        </w:numPr>
        <w:spacing w:line="360" w:lineRule="auto"/>
      </w:pPr>
      <w:r>
        <w:t>C</w:t>
      </w:r>
      <w:r w:rsidR="00EE1780">
        <w:t xml:space="preserve">hange filters in </w:t>
      </w:r>
      <w:r w:rsidR="00D93B05">
        <w:t>HVAC units</w:t>
      </w:r>
      <w:r w:rsidR="00EE1780">
        <w:t xml:space="preserve"> at least twice a year with MERV 8 or </w:t>
      </w:r>
      <w:r w:rsidR="00F0648F">
        <w:t>higher</w:t>
      </w:r>
      <w:r w:rsidR="00EE1780">
        <w:t xml:space="preserve"> filters.</w:t>
      </w:r>
      <w:r w:rsidR="009122BC">
        <w:t xml:space="preserve"> Clean HVAC cabinets of debris and dust when filters are changed.</w:t>
      </w:r>
    </w:p>
    <w:p w:rsidR="00D40C92" w:rsidRDefault="00FB139C" w:rsidP="00D40C92">
      <w:pPr>
        <w:numPr>
          <w:ilvl w:val="0"/>
          <w:numId w:val="47"/>
        </w:numPr>
        <w:spacing w:line="360" w:lineRule="auto"/>
      </w:pPr>
      <w:r>
        <w:t xml:space="preserve">Clean </w:t>
      </w:r>
      <w:r w:rsidR="00D40C92">
        <w:t xml:space="preserve">supply and </w:t>
      </w:r>
      <w:r>
        <w:t xml:space="preserve">exhaust vents and fans regularly to remove </w:t>
      </w:r>
      <w:r w:rsidR="00F0648F">
        <w:t>accumulated dust/</w:t>
      </w:r>
      <w:r w:rsidR="00CD24EB">
        <w:t>d</w:t>
      </w:r>
      <w:r w:rsidR="00F0648F">
        <w:t>ebris</w:t>
      </w:r>
      <w:r>
        <w:t>.</w:t>
      </w:r>
    </w:p>
    <w:p w:rsidR="00F90B97" w:rsidRDefault="005620CA" w:rsidP="00F90B97">
      <w:pPr>
        <w:numPr>
          <w:ilvl w:val="0"/>
          <w:numId w:val="47"/>
        </w:numPr>
        <w:spacing w:line="360" w:lineRule="auto"/>
      </w:pPr>
      <w:r w:rsidRPr="00AA2E39">
        <w:t>Clea</w:t>
      </w:r>
      <w:r w:rsidRPr="007408FD">
        <w:t xml:space="preserve">n carpeting </w:t>
      </w:r>
      <w:r w:rsidR="00F90B97">
        <w:t xml:space="preserve">and rugs </w:t>
      </w:r>
      <w:r w:rsidRPr="007408FD">
        <w:t>at least once per year according to IICRC</w:t>
      </w:r>
      <w:r>
        <w:t xml:space="preserve"> recommendations (IICRC 2012)</w:t>
      </w:r>
      <w:r w:rsidRPr="007408FD">
        <w:t>.</w:t>
      </w:r>
    </w:p>
    <w:p w:rsidR="00B32B5D" w:rsidRDefault="00B32B5D" w:rsidP="00F90B97">
      <w:pPr>
        <w:numPr>
          <w:ilvl w:val="0"/>
          <w:numId w:val="47"/>
        </w:numPr>
        <w:spacing w:line="360" w:lineRule="auto"/>
      </w:pPr>
      <w:r>
        <w:lastRenderedPageBreak/>
        <w:t>The majority of the carpeting in this office is beyond its service life. Continue with plans to replace carpeting, and consider use of non-porous flooring in areas subject to high traffic or potential water leaks.</w:t>
      </w:r>
    </w:p>
    <w:p w:rsidR="00EA47A6" w:rsidRDefault="00EA47A6" w:rsidP="00EA47A6">
      <w:pPr>
        <w:pStyle w:val="BodyText"/>
        <w:numPr>
          <w:ilvl w:val="0"/>
          <w:numId w:val="47"/>
        </w:numPr>
      </w:pPr>
      <w:r w:rsidRPr="009D3CB4">
        <w:t xml:space="preserve">Relocate </w:t>
      </w:r>
      <w:r w:rsidR="009D3CB4" w:rsidRPr="009D3CB4">
        <w:t xml:space="preserve">or </w:t>
      </w:r>
      <w:r w:rsidRPr="009D3CB4">
        <w:t>reduc</w:t>
      </w:r>
      <w:r w:rsidR="009D3CB4" w:rsidRPr="009D3CB4">
        <w:t>e items kept in offices including papers and decorative items</w:t>
      </w:r>
      <w:r w:rsidRPr="009D3CB4">
        <w:t xml:space="preserve"> to all</w:t>
      </w:r>
      <w:r w:rsidR="009D3CB4">
        <w:t>ow for more thorough cleaning</w:t>
      </w:r>
      <w:r w:rsidRPr="009D3CB4">
        <w:t xml:space="preserve">. </w:t>
      </w:r>
      <w:r w:rsidR="00D40C92" w:rsidRPr="009D3CB4">
        <w:t xml:space="preserve">Plan regular clean-outs to remove and organize items in storerooms. </w:t>
      </w:r>
      <w:r w:rsidRPr="009D3CB4">
        <w:t>Clean items regularly with a wet cloth or sponge to prevent excessive dust build-up.</w:t>
      </w:r>
    </w:p>
    <w:p w:rsidR="009D3CB4" w:rsidRDefault="009D3CB4" w:rsidP="00EA47A6">
      <w:pPr>
        <w:pStyle w:val="BodyText"/>
        <w:numPr>
          <w:ilvl w:val="0"/>
          <w:numId w:val="47"/>
        </w:numPr>
      </w:pPr>
      <w:r>
        <w:t>Avoid hanging items from the ceiling tile system.</w:t>
      </w:r>
    </w:p>
    <w:p w:rsidR="009D3CB4" w:rsidRDefault="009D3CB4" w:rsidP="00EA47A6">
      <w:pPr>
        <w:pStyle w:val="BodyText"/>
        <w:numPr>
          <w:ilvl w:val="0"/>
          <w:numId w:val="47"/>
        </w:numPr>
      </w:pPr>
      <w:r>
        <w:t>Plan for regular cleaning of hidden areas like that shown in Picture 16. Remove items and debris, vacuum thoroughly and wet wipe</w:t>
      </w:r>
      <w:r w:rsidR="00F56A1C">
        <w:t>/clean</w:t>
      </w:r>
      <w:r>
        <w:t xml:space="preserve"> areas with dust and potential microbial growth.</w:t>
      </w:r>
    </w:p>
    <w:p w:rsidR="009D3CB4" w:rsidRPr="009D3CB4" w:rsidRDefault="009D3CB4" w:rsidP="00EA47A6">
      <w:pPr>
        <w:pStyle w:val="BodyText"/>
        <w:numPr>
          <w:ilvl w:val="0"/>
          <w:numId w:val="47"/>
        </w:numPr>
      </w:pPr>
      <w:r>
        <w:t>Periodically clean supply and exhaust vents of accumulated dust.</w:t>
      </w:r>
    </w:p>
    <w:p w:rsidR="005620CA" w:rsidRDefault="005620CA" w:rsidP="005620CA">
      <w:pPr>
        <w:numPr>
          <w:ilvl w:val="0"/>
          <w:numId w:val="4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0" w:history="1">
        <w:r w:rsidRPr="00626300">
          <w:rPr>
            <w:rStyle w:val="Hyperlink"/>
          </w:rPr>
          <w:t>http://mass.gov/dph/iaq</w:t>
        </w:r>
      </w:hyperlink>
      <w:r w:rsidRPr="00270E3A">
        <w:t>.</w:t>
      </w:r>
    </w:p>
    <w:p w:rsidR="00A95E04" w:rsidRDefault="00A95E04">
      <w:pPr>
        <w:rPr>
          <w:b/>
          <w:sz w:val="28"/>
        </w:rPr>
      </w:pPr>
      <w:r>
        <w:br w:type="page"/>
      </w:r>
    </w:p>
    <w:p w:rsidR="00D77E51" w:rsidRPr="008E4F17" w:rsidRDefault="000A321D" w:rsidP="008E4F17">
      <w:pPr>
        <w:pStyle w:val="Heading1"/>
      </w:pPr>
      <w:r w:rsidRPr="008E4F17">
        <w:lastRenderedPageBreak/>
        <w:t>REFERENCES</w:t>
      </w:r>
    </w:p>
    <w:p w:rsidR="000F2F86" w:rsidRPr="00B32B5D" w:rsidRDefault="000F2F86" w:rsidP="000F2F86">
      <w:pPr>
        <w:pStyle w:val="BodyText2"/>
      </w:pPr>
      <w:r w:rsidRPr="00B32B5D">
        <w:t>ACGIH. 1989. Guidelines for the Assessment of Bioaerosols in the Indoor Environment.</w:t>
      </w:r>
      <w:r w:rsidR="00115B53">
        <w:t xml:space="preserve"> </w:t>
      </w:r>
      <w:r w:rsidRPr="00B32B5D">
        <w:t>American Conference of Governmental Industrial Hygienists, Cincinnati, OH.</w:t>
      </w:r>
    </w:p>
    <w:p w:rsidR="00650987" w:rsidRPr="00B32B5D" w:rsidRDefault="00650987" w:rsidP="00744E9A">
      <w:pPr>
        <w:pStyle w:val="References"/>
      </w:pPr>
      <w:r w:rsidRPr="00B32B5D">
        <w:t>ASHRAE. 2012. American Society of Heating, Refrigeration and Air Conditioning Engineers (ASHRAE) Standard 52.2-2012 -- Method of Testing General Ventilation Air-Cleaning Devices for Removal Efficiency by Particle Size (ANSI Approved). 2012.</w:t>
      </w:r>
    </w:p>
    <w:p w:rsidR="007217BC" w:rsidRPr="0027441B" w:rsidRDefault="007217BC" w:rsidP="007217BC">
      <w:pPr>
        <w:pStyle w:val="References"/>
      </w:pPr>
      <w:r w:rsidRPr="0027441B">
        <w:t>IICRC. 2002. Institute of Inspection, Cleaning and Restoration Certification. A Life-Cycle Cost Analysis for Floor Coverings in School Facilities.</w:t>
      </w:r>
    </w:p>
    <w:p w:rsidR="00650987" w:rsidRPr="00B32B5D" w:rsidRDefault="00650987" w:rsidP="00986263">
      <w:pPr>
        <w:pStyle w:val="References"/>
      </w:pPr>
      <w:r w:rsidRPr="00B32B5D">
        <w:t>IICRC. 2012. Institute of Inspection Cleaning and Restoration Certification. Institute of Inspection, Cleaning and Restoration Certification. Carpet Cleaning: FAQ.</w:t>
      </w:r>
    </w:p>
    <w:p w:rsidR="00650987" w:rsidRPr="00B32B5D" w:rsidRDefault="00650987" w:rsidP="00986263">
      <w:pPr>
        <w:pStyle w:val="References"/>
      </w:pPr>
      <w:r w:rsidRPr="00B32B5D">
        <w:t xml:space="preserve">MDPH. 2015. Massachusetts Department of Public Health. Indoor Air Quality Manual: Chapters I-III. Available at: </w:t>
      </w:r>
      <w:hyperlink r:id="rId11" w:history="1">
        <w:r w:rsidRPr="00B32B5D">
          <w:rPr>
            <w:rStyle w:val="Hyperlink"/>
          </w:rPr>
          <w:t>http://www.mass.gov/eohhs/gov/departments/dph/programs/environmental-health/exposure-topics/iaq/iaq-manual/</w:t>
        </w:r>
      </w:hyperlink>
      <w:r w:rsidRPr="00B32B5D">
        <w:t>.</w:t>
      </w:r>
    </w:p>
    <w:p w:rsidR="00515058" w:rsidRPr="00B32B5D" w:rsidRDefault="00515058" w:rsidP="00515058">
      <w:pPr>
        <w:pStyle w:val="BodyText2"/>
        <w:rPr>
          <w:szCs w:val="24"/>
        </w:rPr>
      </w:pPr>
      <w:r w:rsidRPr="00B32B5D">
        <w:rPr>
          <w:szCs w:val="24"/>
        </w:rPr>
        <w:t>Schmidt Etkin, D. 1992. Office Furnishings/Equipment &amp; IAQ Health Impacts, Prevention &amp; Mitigation. Cutter Information Corporation, Indoor Air Quality Update, Arlington, MA.</w:t>
      </w:r>
    </w:p>
    <w:p w:rsidR="00650987" w:rsidRPr="00B32B5D" w:rsidRDefault="00650987" w:rsidP="005815EB">
      <w:pPr>
        <w:pStyle w:val="BodyText2"/>
      </w:pPr>
      <w:r w:rsidRPr="00B32B5D">
        <w:t>SMACNA. 1994. HVAC Systems Commissioning Manual. 1st ed. Sheet Metal and Air Conditioning Contractors’ National Association, Inc., Chantilly, VA.</w:t>
      </w:r>
    </w:p>
    <w:p w:rsidR="00B87FB3" w:rsidRDefault="000F2F86" w:rsidP="005620CA">
      <w:pPr>
        <w:pStyle w:val="References"/>
        <w:sectPr w:rsidR="00B87FB3" w:rsidSect="00EB04A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r w:rsidRPr="00B32B5D">
        <w:t xml:space="preserve">US EPA. 2008. Mold Remediation in Schools and Commercial Buildings. US Environmental Protection Agency, Office of Air and Radiation, Indoor Environments Division, Washington, D.C. EPA 402-K-01-001. </w:t>
      </w:r>
      <w:hyperlink r:id="rId18" w:history="1">
        <w:r w:rsidRPr="00B32B5D">
          <w:rPr>
            <w:rStyle w:val="Hyperlink"/>
          </w:rPr>
          <w:t>http://www.epa.gov/mold/mold-remediation-schools-and-commercial-buildings-guide</w:t>
        </w:r>
      </w:hyperlink>
      <w:r w:rsidRPr="00B32B5D">
        <w:t>.</w:t>
      </w:r>
    </w:p>
    <w:p w:rsidR="00B87FB3" w:rsidRPr="00B87FB3" w:rsidRDefault="00B87FB3" w:rsidP="00B87FB3">
      <w:pPr>
        <w:spacing w:after="200" w:line="276" w:lineRule="auto"/>
        <w:rPr>
          <w:rFonts w:eastAsiaTheme="minorHAnsi"/>
          <w:b/>
          <w:szCs w:val="24"/>
        </w:rPr>
      </w:pPr>
      <w:r w:rsidRPr="00B87FB3">
        <w:rPr>
          <w:rFonts w:eastAsiaTheme="minorHAnsi"/>
          <w:b/>
          <w:szCs w:val="24"/>
        </w:rPr>
        <w:lastRenderedPageBreak/>
        <w:t>Picture 1</w:t>
      </w:r>
    </w:p>
    <w:p w:rsidR="00B87FB3" w:rsidRPr="00B87FB3" w:rsidRDefault="00B87FB3" w:rsidP="00B87FB3">
      <w:pPr>
        <w:spacing w:after="200" w:line="276" w:lineRule="auto"/>
        <w:jc w:val="center"/>
        <w:rPr>
          <w:rFonts w:eastAsiaTheme="minorHAnsi"/>
          <w:b/>
          <w:szCs w:val="24"/>
        </w:rPr>
      </w:pPr>
      <w:r w:rsidRPr="00B87FB3">
        <w:rPr>
          <w:rFonts w:eastAsiaTheme="minorHAnsi"/>
          <w:b/>
          <w:noProof/>
          <w:szCs w:val="24"/>
        </w:rPr>
        <w:drawing>
          <wp:inline distT="0" distB="0" distL="0" distR="0" wp14:anchorId="5D49A3EA" wp14:editId="6D223061">
            <wp:extent cx="3867462" cy="3291840"/>
            <wp:effectExtent l="0" t="0" r="0" b="3810"/>
            <wp:docPr id="2" name="Picture 2" descr="Typical supply ven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0601427.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867462"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szCs w:val="24"/>
        </w:rPr>
      </w:pPr>
      <w:r w:rsidRPr="00B87FB3">
        <w:rPr>
          <w:rFonts w:eastAsiaTheme="minorHAnsi"/>
          <w:b/>
          <w:szCs w:val="24"/>
        </w:rPr>
        <w:t>Typical supply vent</w:t>
      </w:r>
    </w:p>
    <w:p w:rsidR="00B87FB3" w:rsidRPr="00B87FB3" w:rsidRDefault="00B87FB3" w:rsidP="00B87FB3">
      <w:pPr>
        <w:spacing w:after="200" w:line="276" w:lineRule="auto"/>
        <w:rPr>
          <w:rFonts w:eastAsiaTheme="minorHAnsi"/>
          <w:b/>
          <w:szCs w:val="24"/>
        </w:rPr>
      </w:pPr>
      <w:r w:rsidRPr="00B87FB3">
        <w:rPr>
          <w:rFonts w:eastAsiaTheme="minorHAnsi"/>
          <w:b/>
          <w:szCs w:val="24"/>
        </w:rPr>
        <w:t>Picture 2</w:t>
      </w:r>
    </w:p>
    <w:p w:rsidR="00B87FB3" w:rsidRPr="00B87FB3" w:rsidRDefault="00B87FB3" w:rsidP="00B87FB3">
      <w:pPr>
        <w:spacing w:after="200" w:line="276" w:lineRule="auto"/>
        <w:jc w:val="center"/>
        <w:rPr>
          <w:rFonts w:eastAsiaTheme="minorHAnsi"/>
          <w:b/>
          <w:szCs w:val="24"/>
        </w:rPr>
      </w:pPr>
      <w:r w:rsidRPr="00B87FB3">
        <w:rPr>
          <w:rFonts w:eastAsiaTheme="minorHAnsi"/>
          <w:b/>
          <w:noProof/>
          <w:szCs w:val="24"/>
        </w:rPr>
        <w:drawing>
          <wp:inline distT="0" distB="0" distL="0" distR="0" wp14:anchorId="53A6FA6A" wp14:editId="47E1940B">
            <wp:extent cx="2720673" cy="3291840"/>
            <wp:effectExtent l="0" t="0" r="3810" b="3810"/>
            <wp:docPr id="4" name="Picture 4" descr="Return vent, note accumulated dus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oston\1010 Mass Ave\2019-3-11\IMG_20190311_102845555.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720673"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szCs w:val="24"/>
        </w:rPr>
      </w:pPr>
      <w:r w:rsidRPr="00B87FB3">
        <w:rPr>
          <w:rFonts w:eastAsiaTheme="minorHAnsi"/>
          <w:b/>
          <w:szCs w:val="24"/>
        </w:rPr>
        <w:t>Return vent, note accumulated dust</w:t>
      </w:r>
    </w:p>
    <w:p w:rsidR="00B87FB3" w:rsidRPr="00B87FB3" w:rsidRDefault="00B87FB3" w:rsidP="00B87FB3">
      <w:pPr>
        <w:spacing w:after="200" w:line="276" w:lineRule="auto"/>
        <w:rPr>
          <w:rFonts w:eastAsiaTheme="minorHAnsi"/>
          <w:b/>
          <w:szCs w:val="24"/>
        </w:rPr>
      </w:pPr>
      <w:r w:rsidRPr="00B87FB3">
        <w:rPr>
          <w:rFonts w:eastAsiaTheme="minorHAnsi"/>
          <w:b/>
          <w:szCs w:val="24"/>
        </w:rPr>
        <w:lastRenderedPageBreak/>
        <w:t>Picture 3</w:t>
      </w:r>
    </w:p>
    <w:p w:rsidR="00B87FB3" w:rsidRPr="00B87FB3" w:rsidRDefault="00B87FB3" w:rsidP="00B87FB3">
      <w:pPr>
        <w:spacing w:after="200" w:line="276" w:lineRule="auto"/>
        <w:jc w:val="center"/>
        <w:rPr>
          <w:rFonts w:eastAsiaTheme="minorHAnsi"/>
          <w:b/>
          <w:szCs w:val="24"/>
        </w:rPr>
      </w:pPr>
      <w:r w:rsidRPr="00B87FB3">
        <w:rPr>
          <w:rFonts w:eastAsiaTheme="minorHAnsi"/>
          <w:b/>
          <w:noProof/>
          <w:szCs w:val="24"/>
        </w:rPr>
        <w:drawing>
          <wp:inline distT="0" distB="0" distL="0" distR="0" wp14:anchorId="33F9342D" wp14:editId="7A537571">
            <wp:extent cx="3126496" cy="3291840"/>
            <wp:effectExtent l="0" t="0" r="0" b="3810"/>
            <wp:docPr id="5" name="Picture 5" descr="Thermostat in locked box"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Boston\1010 Mass Ave\2019-3-11\IMG_20190311_100703370.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2649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szCs w:val="24"/>
        </w:rPr>
      </w:pPr>
      <w:r w:rsidRPr="00B87FB3">
        <w:rPr>
          <w:rFonts w:eastAsiaTheme="minorHAnsi"/>
          <w:b/>
          <w:szCs w:val="24"/>
        </w:rPr>
        <w:t>Thermostat in locked box</w:t>
      </w:r>
    </w:p>
    <w:p w:rsidR="00B87FB3" w:rsidRPr="00B87FB3" w:rsidRDefault="00B87FB3" w:rsidP="00B87FB3">
      <w:pPr>
        <w:spacing w:after="200" w:line="276" w:lineRule="auto"/>
        <w:rPr>
          <w:rFonts w:eastAsiaTheme="minorHAnsi"/>
          <w:b/>
          <w:szCs w:val="24"/>
        </w:rPr>
      </w:pPr>
      <w:r w:rsidRPr="00B87FB3">
        <w:rPr>
          <w:rFonts w:eastAsiaTheme="minorHAnsi"/>
          <w:b/>
          <w:szCs w:val="24"/>
        </w:rPr>
        <w:t>Picture 4</w:t>
      </w:r>
    </w:p>
    <w:p w:rsidR="00B87FB3" w:rsidRPr="00B87FB3" w:rsidRDefault="00B87FB3" w:rsidP="00B87FB3">
      <w:pPr>
        <w:spacing w:after="200" w:line="276" w:lineRule="auto"/>
        <w:jc w:val="center"/>
        <w:rPr>
          <w:rFonts w:eastAsiaTheme="minorHAnsi"/>
          <w:b/>
          <w:szCs w:val="24"/>
        </w:rPr>
      </w:pPr>
      <w:r w:rsidRPr="00B87FB3">
        <w:rPr>
          <w:rFonts w:eastAsiaTheme="minorHAnsi"/>
          <w:b/>
          <w:noProof/>
          <w:szCs w:val="24"/>
        </w:rPr>
        <w:drawing>
          <wp:inline distT="0" distB="0" distL="0" distR="0" wp14:anchorId="6ECD5ABF" wp14:editId="571F4467">
            <wp:extent cx="3919763" cy="3291840"/>
            <wp:effectExtent l="0" t="0" r="5080" b="3810"/>
            <wp:docPr id="6" name="Picture 6" descr="Covered vent and water-damaged ceiling tile (Picture via EOHH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Boston\1010 Mass Ave\2019-3-11\ErinMcCabe photos\IMG_1374.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919763"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szCs w:val="24"/>
        </w:rPr>
      </w:pPr>
      <w:r w:rsidRPr="00B87FB3">
        <w:rPr>
          <w:rFonts w:eastAsiaTheme="minorHAnsi"/>
          <w:b/>
          <w:szCs w:val="24"/>
        </w:rPr>
        <w:t>Covered vent and water-damaged ceiling tile (Picture via EOHHS)</w:t>
      </w:r>
    </w:p>
    <w:p w:rsidR="00B87FB3" w:rsidRPr="00B87FB3" w:rsidRDefault="00B87FB3" w:rsidP="00B87FB3">
      <w:pPr>
        <w:spacing w:after="200" w:line="276" w:lineRule="auto"/>
        <w:rPr>
          <w:rFonts w:eastAsiaTheme="minorHAnsi"/>
          <w:b/>
          <w:szCs w:val="24"/>
        </w:rPr>
      </w:pPr>
      <w:r w:rsidRPr="00B87FB3">
        <w:rPr>
          <w:rFonts w:eastAsiaTheme="minorHAnsi"/>
          <w:b/>
          <w:szCs w:val="24"/>
        </w:rPr>
        <w:lastRenderedPageBreak/>
        <w:t>Picture 5</w:t>
      </w:r>
    </w:p>
    <w:p w:rsidR="00B87FB3" w:rsidRPr="00B87FB3" w:rsidRDefault="00B87FB3" w:rsidP="00B87FB3">
      <w:pPr>
        <w:spacing w:after="200" w:line="276" w:lineRule="auto"/>
        <w:jc w:val="center"/>
        <w:rPr>
          <w:rFonts w:eastAsiaTheme="minorHAnsi"/>
          <w:b/>
          <w:szCs w:val="24"/>
        </w:rPr>
      </w:pPr>
      <w:r w:rsidRPr="00B87FB3">
        <w:rPr>
          <w:rFonts w:eastAsiaTheme="minorHAnsi"/>
          <w:b/>
          <w:noProof/>
          <w:szCs w:val="24"/>
        </w:rPr>
        <w:drawing>
          <wp:inline distT="0" distB="0" distL="0" distR="0" wp14:anchorId="658FF65D" wp14:editId="5EEB2A8B">
            <wp:extent cx="4141347" cy="3291840"/>
            <wp:effectExtent l="0" t="0" r="0" b="3810"/>
            <wp:docPr id="7" name="Picture 7" descr="Water-damaged, wet and missing ceiling tile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3708850.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141347"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szCs w:val="24"/>
        </w:rPr>
      </w:pPr>
      <w:r w:rsidRPr="00B87FB3">
        <w:rPr>
          <w:rFonts w:eastAsiaTheme="minorHAnsi"/>
          <w:b/>
          <w:szCs w:val="24"/>
        </w:rPr>
        <w:t>Water-damaged, wet and missing ceiling tiles</w:t>
      </w:r>
    </w:p>
    <w:p w:rsidR="00B87FB3" w:rsidRPr="00B87FB3" w:rsidRDefault="00B87FB3" w:rsidP="00B87FB3">
      <w:pPr>
        <w:spacing w:after="200" w:line="276" w:lineRule="auto"/>
        <w:rPr>
          <w:rFonts w:eastAsiaTheme="minorHAnsi"/>
          <w:b/>
          <w:szCs w:val="24"/>
        </w:rPr>
      </w:pPr>
      <w:r w:rsidRPr="00B87FB3">
        <w:rPr>
          <w:rFonts w:eastAsiaTheme="minorHAnsi"/>
          <w:b/>
          <w:szCs w:val="24"/>
        </w:rPr>
        <w:t>Picture 6</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7ECC11C0" wp14:editId="75D1EB3B">
            <wp:extent cx="3633067" cy="3291840"/>
            <wp:effectExtent l="0" t="0" r="5715" b="3810"/>
            <wp:docPr id="8" name="Picture 8" descr="Wet ceiling tile"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2155851.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633067"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Wet ceiling tile</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lastRenderedPageBreak/>
        <w:t>Picture 7</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113A39A3" wp14:editId="01C1D7CB">
            <wp:extent cx="5127188" cy="3291840"/>
            <wp:effectExtent l="0" t="0" r="0" b="3810"/>
            <wp:docPr id="9" name="Picture 9" descr="Wet carpeting due to ceiling leak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3344875.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127188"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Wet carpeting due to ceiling leaks</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t>Picture 8</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0480355B" wp14:editId="458B96CA">
            <wp:extent cx="3922680" cy="3291840"/>
            <wp:effectExtent l="0" t="0" r="1905" b="3810"/>
            <wp:docPr id="10" name="Picture 10" descr="Coving no longer adhered to the wall"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2539237.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922680"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Coving no longer adhered to the wall</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lastRenderedPageBreak/>
        <w:t>Picture 9</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17248CBC" wp14:editId="7037D3D2">
            <wp:extent cx="3146076" cy="3291840"/>
            <wp:effectExtent l="0" t="0" r="0" b="3810"/>
            <wp:docPr id="11" name="Picture 11" descr="Metal flashing material at the base of EIFS wall"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5823646_HDR.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146076"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Metal flashing material at the base of EIFS wall</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t>Picture 10</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28C62317" wp14:editId="543CF050">
            <wp:extent cx="3824805" cy="3291840"/>
            <wp:effectExtent l="0" t="0" r="4445" b="3810"/>
            <wp:docPr id="12" name="Picture 12" descr="Flashing pulling/peeled away from building"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5927258_HDR.jpg"/>
                    <pic:cNvPicPr/>
                  </pic:nvPicPr>
                  <pic:blipFill rotWithShape="1">
                    <a:blip r:embed="rId28" cstate="email">
                      <a:extLst>
                        <a:ext uri="{28A0092B-C50C-407E-A947-70E740481C1C}">
                          <a14:useLocalDpi xmlns:a14="http://schemas.microsoft.com/office/drawing/2010/main"/>
                        </a:ext>
                      </a:extLst>
                    </a:blip>
                    <a:srcRect l="-2"/>
                    <a:stretch/>
                  </pic:blipFill>
                  <pic:spPr bwMode="auto">
                    <a:xfrm>
                      <a:off x="0" y="0"/>
                      <a:ext cx="3824805"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Flashing pulling/peeled away from building</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lastRenderedPageBreak/>
        <w:t>Picture 11</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40DC076D" wp14:editId="5415BCAF">
            <wp:extent cx="4969876" cy="3291840"/>
            <wp:effectExtent l="0" t="0" r="2540" b="3810"/>
            <wp:docPr id="13" name="Picture 13" descr="Ductlesss air conditioner with water stain from condensate"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Boston\1010 Mass Ave\2019-3-11\IMG_20190311_104504647.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1809"/>
                    <a:stretch/>
                  </pic:blipFill>
                  <pic:spPr bwMode="auto">
                    <a:xfrm>
                      <a:off x="0" y="0"/>
                      <a:ext cx="4969876"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Ductlesss air conditioner with water stain from condensate</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t>Picture 12</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60F4687A" wp14:editId="1B590789">
            <wp:extent cx="5356962" cy="3291840"/>
            <wp:effectExtent l="0" t="0" r="0" b="3810"/>
            <wp:docPr id="14" name="Picture 14" descr="Plants and decorative items"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4152836.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356962"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Plants and decorative items</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lastRenderedPageBreak/>
        <w:t>Picture 13</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4182C5DF" wp14:editId="50EDD134">
            <wp:extent cx="3971925" cy="3190875"/>
            <wp:effectExtent l="0" t="0" r="9525" b="9525"/>
            <wp:docPr id="15" name="Picture 15" descr="Scented air freshener"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4337936.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971925" cy="3190875"/>
                    </a:xfrm>
                    <a:prstGeom prst="rect">
                      <a:avLst/>
                    </a:prstGeom>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Scented air freshener</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t>Picture 14</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4E7FA5E3" wp14:editId="120BC1D2">
            <wp:extent cx="2469845" cy="3291840"/>
            <wp:effectExtent l="0" t="0" r="6985" b="3810"/>
            <wp:docPr id="16" name="Picture 16" descr="Worn carpeting (picture courtesy of EOHHS)"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Boston\1010 Mass Ave\2019-3-11\ErinMcCabe photos\IMG_137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69845" cy="3291840"/>
                    </a:xfrm>
                    <a:prstGeom prst="rect">
                      <a:avLst/>
                    </a:prstGeom>
                    <a:noFill/>
                    <a:ln>
                      <a:noFill/>
                    </a:ln>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Worn carpeting (picture courtesy of EOHHS)</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lastRenderedPageBreak/>
        <w:t>Picture 15</w:t>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drawing>
          <wp:inline distT="0" distB="0" distL="0" distR="0" wp14:anchorId="68174C49" wp14:editId="60D672CC">
            <wp:extent cx="4662812" cy="3291840"/>
            <wp:effectExtent l="0" t="0" r="4445" b="3810"/>
            <wp:docPr id="17" name="Picture 17" descr="Wrinkles and wear in carpeting (picture courtesy of EOHHS)"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Boston\1010 Mass Ave\2019-3-11\ErinMcCabe photos\IMG_1391.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662812"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B87FB3" w:rsidRPr="00B87FB3" w:rsidRDefault="00B87FB3" w:rsidP="00B87FB3">
      <w:pPr>
        <w:spacing w:after="200" w:line="276" w:lineRule="auto"/>
        <w:jc w:val="center"/>
        <w:rPr>
          <w:rFonts w:eastAsiaTheme="minorHAnsi"/>
          <w:b/>
          <w:noProof/>
          <w:szCs w:val="24"/>
        </w:rPr>
      </w:pPr>
      <w:r w:rsidRPr="00B87FB3">
        <w:rPr>
          <w:rFonts w:eastAsiaTheme="minorHAnsi"/>
          <w:b/>
          <w:noProof/>
          <w:szCs w:val="24"/>
        </w:rPr>
        <w:t>Wrinkles and wear in carpeting (picture courtesy of EOHHS)</w:t>
      </w:r>
    </w:p>
    <w:p w:rsidR="00B87FB3" w:rsidRPr="00B87FB3" w:rsidRDefault="00B87FB3" w:rsidP="00B87FB3">
      <w:pPr>
        <w:spacing w:after="200" w:line="276" w:lineRule="auto"/>
        <w:rPr>
          <w:rFonts w:eastAsiaTheme="minorHAnsi"/>
          <w:b/>
          <w:noProof/>
          <w:szCs w:val="24"/>
        </w:rPr>
      </w:pPr>
      <w:r w:rsidRPr="00B87FB3">
        <w:rPr>
          <w:rFonts w:eastAsiaTheme="minorHAnsi"/>
          <w:b/>
          <w:noProof/>
          <w:szCs w:val="24"/>
        </w:rPr>
        <w:t>Picture 16</w:t>
      </w:r>
    </w:p>
    <w:p w:rsidR="00B87FB3" w:rsidRPr="00B87FB3" w:rsidRDefault="00B87FB3" w:rsidP="00B87FB3">
      <w:pPr>
        <w:spacing w:after="200" w:line="276" w:lineRule="auto"/>
        <w:jc w:val="center"/>
        <w:rPr>
          <w:rFonts w:eastAsiaTheme="minorHAnsi"/>
          <w:b/>
          <w:szCs w:val="24"/>
        </w:rPr>
      </w:pPr>
      <w:r w:rsidRPr="00B87FB3">
        <w:rPr>
          <w:rFonts w:eastAsiaTheme="minorHAnsi"/>
          <w:b/>
          <w:noProof/>
          <w:szCs w:val="24"/>
        </w:rPr>
        <w:drawing>
          <wp:inline distT="0" distB="0" distL="0" distR="0" wp14:anchorId="1DFED3A1" wp14:editId="540980F5">
            <wp:extent cx="4194785" cy="3291840"/>
            <wp:effectExtent l="0" t="0" r="0" b="3810"/>
            <wp:docPr id="18" name="Picture 18" descr="Debris, items, dust, and potential mold stains (dark spots) in channel behind cubicle walls"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1_103234415.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194785" cy="3291840"/>
                    </a:xfrm>
                    <a:prstGeom prst="rect">
                      <a:avLst/>
                    </a:prstGeom>
                    <a:ln>
                      <a:noFill/>
                    </a:ln>
                    <a:extLst>
                      <a:ext uri="{53640926-AAD7-44D8-BBD7-CCE9431645EC}">
                        <a14:shadowObscured xmlns:a14="http://schemas.microsoft.com/office/drawing/2010/main"/>
                      </a:ext>
                    </a:extLst>
                  </pic:spPr>
                </pic:pic>
              </a:graphicData>
            </a:graphic>
          </wp:inline>
        </w:drawing>
      </w:r>
    </w:p>
    <w:p w:rsidR="00B87FB3" w:rsidRDefault="00B87FB3" w:rsidP="00B87FB3">
      <w:pPr>
        <w:spacing w:after="200" w:line="276" w:lineRule="auto"/>
        <w:jc w:val="center"/>
        <w:rPr>
          <w:rFonts w:eastAsiaTheme="minorHAnsi"/>
          <w:b/>
          <w:szCs w:val="24"/>
        </w:rPr>
        <w:sectPr w:rsidR="00B87FB3">
          <w:footerReference w:type="default" r:id="rId35"/>
          <w:pgSz w:w="12240" w:h="15840"/>
          <w:pgMar w:top="1440" w:right="1440" w:bottom="1440" w:left="1440" w:header="720" w:footer="720" w:gutter="0"/>
          <w:cols w:space="720"/>
          <w:docGrid w:linePitch="360"/>
        </w:sectPr>
      </w:pPr>
      <w:r w:rsidRPr="00B87FB3">
        <w:rPr>
          <w:rFonts w:eastAsiaTheme="minorHAnsi"/>
          <w:b/>
          <w:szCs w:val="24"/>
        </w:rPr>
        <w:t>Debris, items, dust, and potential mold stains (dark spots) in channel behind cubicle walls</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B87FB3" w:rsidRPr="00B87FB3" w:rsidTr="00CC3E2B">
        <w:trPr>
          <w:cantSplit/>
          <w:trHeight w:val="240"/>
          <w:tblHeader/>
          <w:jc w:val="center"/>
        </w:trPr>
        <w:tc>
          <w:tcPr>
            <w:tcW w:w="1795" w:type="dxa"/>
            <w:vMerge w:val="restart"/>
            <w:vAlign w:val="bottom"/>
          </w:tcPr>
          <w:p w:rsidR="00B87FB3" w:rsidRPr="00B87FB3" w:rsidRDefault="00B87FB3" w:rsidP="00B87FB3">
            <w:pPr>
              <w:keepNext/>
              <w:jc w:val="center"/>
              <w:outlineLvl w:val="0"/>
              <w:rPr>
                <w:b/>
                <w:sz w:val="18"/>
              </w:rPr>
            </w:pPr>
            <w:r w:rsidRPr="00B87FB3">
              <w:rPr>
                <w:b/>
                <w:sz w:val="18"/>
              </w:rPr>
              <w:lastRenderedPageBreak/>
              <w:t>Location</w:t>
            </w:r>
          </w:p>
        </w:tc>
        <w:tc>
          <w:tcPr>
            <w:tcW w:w="891" w:type="dxa"/>
            <w:vMerge w:val="restart"/>
            <w:vAlign w:val="bottom"/>
          </w:tcPr>
          <w:p w:rsidR="00B87FB3" w:rsidRPr="00B87FB3" w:rsidRDefault="00B87FB3" w:rsidP="00B87FB3">
            <w:pPr>
              <w:jc w:val="center"/>
              <w:rPr>
                <w:b/>
                <w:sz w:val="18"/>
              </w:rPr>
            </w:pPr>
            <w:r w:rsidRPr="00B87FB3">
              <w:rPr>
                <w:b/>
                <w:sz w:val="18"/>
              </w:rPr>
              <w:t>Carbon</w:t>
            </w:r>
          </w:p>
          <w:p w:rsidR="00B87FB3" w:rsidRPr="00B87FB3" w:rsidRDefault="00B87FB3" w:rsidP="00B87FB3">
            <w:pPr>
              <w:jc w:val="center"/>
              <w:rPr>
                <w:b/>
                <w:sz w:val="18"/>
              </w:rPr>
            </w:pPr>
            <w:r w:rsidRPr="00B87FB3">
              <w:rPr>
                <w:b/>
                <w:sz w:val="18"/>
              </w:rPr>
              <w:t>Dioxide</w:t>
            </w:r>
          </w:p>
          <w:p w:rsidR="00B87FB3" w:rsidRPr="00B87FB3" w:rsidRDefault="00B87FB3" w:rsidP="00B87FB3">
            <w:pPr>
              <w:jc w:val="center"/>
              <w:rPr>
                <w:b/>
                <w:sz w:val="18"/>
              </w:rPr>
            </w:pPr>
            <w:r w:rsidRPr="00B87FB3">
              <w:rPr>
                <w:b/>
                <w:sz w:val="18"/>
              </w:rPr>
              <w:t>(ppm)</w:t>
            </w:r>
          </w:p>
        </w:tc>
        <w:tc>
          <w:tcPr>
            <w:tcW w:w="995" w:type="dxa"/>
            <w:vMerge w:val="restart"/>
            <w:vAlign w:val="bottom"/>
          </w:tcPr>
          <w:p w:rsidR="00B87FB3" w:rsidRPr="00B87FB3" w:rsidRDefault="00B87FB3" w:rsidP="00B87FB3">
            <w:pPr>
              <w:jc w:val="center"/>
              <w:rPr>
                <w:b/>
                <w:sz w:val="18"/>
              </w:rPr>
            </w:pPr>
            <w:r w:rsidRPr="00B87FB3">
              <w:rPr>
                <w:b/>
                <w:sz w:val="18"/>
              </w:rPr>
              <w:t>Carbon Monoxide</w:t>
            </w:r>
          </w:p>
          <w:p w:rsidR="00B87FB3" w:rsidRPr="00B87FB3" w:rsidRDefault="00B87FB3" w:rsidP="00B87FB3">
            <w:pPr>
              <w:jc w:val="center"/>
              <w:rPr>
                <w:b/>
                <w:sz w:val="18"/>
              </w:rPr>
            </w:pPr>
            <w:r w:rsidRPr="00B87FB3">
              <w:rPr>
                <w:b/>
                <w:sz w:val="18"/>
              </w:rPr>
              <w:t>(ppm)</w:t>
            </w:r>
          </w:p>
        </w:tc>
        <w:tc>
          <w:tcPr>
            <w:tcW w:w="994" w:type="dxa"/>
            <w:vMerge w:val="restart"/>
            <w:vAlign w:val="bottom"/>
          </w:tcPr>
          <w:p w:rsidR="00B87FB3" w:rsidRPr="00B87FB3" w:rsidRDefault="00B87FB3" w:rsidP="00B87FB3">
            <w:pPr>
              <w:jc w:val="center"/>
              <w:rPr>
                <w:b/>
                <w:sz w:val="18"/>
              </w:rPr>
            </w:pPr>
            <w:r w:rsidRPr="00B87FB3">
              <w:rPr>
                <w:b/>
                <w:sz w:val="18"/>
              </w:rPr>
              <w:t>Temp</w:t>
            </w:r>
          </w:p>
          <w:p w:rsidR="00B87FB3" w:rsidRPr="00B87FB3" w:rsidRDefault="00B87FB3" w:rsidP="00B87FB3">
            <w:pPr>
              <w:jc w:val="center"/>
              <w:rPr>
                <w:b/>
                <w:sz w:val="18"/>
              </w:rPr>
            </w:pPr>
            <w:r w:rsidRPr="00B87FB3">
              <w:rPr>
                <w:b/>
                <w:sz w:val="18"/>
              </w:rPr>
              <w:t>(°F)</w:t>
            </w:r>
          </w:p>
        </w:tc>
        <w:tc>
          <w:tcPr>
            <w:tcW w:w="1152" w:type="dxa"/>
            <w:vMerge w:val="restart"/>
            <w:vAlign w:val="bottom"/>
          </w:tcPr>
          <w:p w:rsidR="00B87FB3" w:rsidRPr="00B87FB3" w:rsidRDefault="00B87FB3" w:rsidP="00B87FB3">
            <w:pPr>
              <w:jc w:val="center"/>
              <w:rPr>
                <w:b/>
                <w:sz w:val="18"/>
              </w:rPr>
            </w:pPr>
            <w:r w:rsidRPr="00B87FB3">
              <w:rPr>
                <w:b/>
                <w:sz w:val="18"/>
              </w:rPr>
              <w:t>Relative</w:t>
            </w:r>
          </w:p>
          <w:p w:rsidR="00B87FB3" w:rsidRPr="00B87FB3" w:rsidRDefault="00B87FB3" w:rsidP="00B87FB3">
            <w:pPr>
              <w:jc w:val="center"/>
              <w:rPr>
                <w:b/>
                <w:sz w:val="18"/>
              </w:rPr>
            </w:pPr>
            <w:r w:rsidRPr="00B87FB3">
              <w:rPr>
                <w:b/>
                <w:sz w:val="18"/>
              </w:rPr>
              <w:t>Humidity</w:t>
            </w:r>
          </w:p>
          <w:p w:rsidR="00B87FB3" w:rsidRPr="00B87FB3" w:rsidRDefault="00B87FB3" w:rsidP="00B87FB3">
            <w:pPr>
              <w:jc w:val="center"/>
              <w:rPr>
                <w:b/>
                <w:sz w:val="18"/>
              </w:rPr>
            </w:pPr>
            <w:r w:rsidRPr="00B87FB3">
              <w:rPr>
                <w:b/>
                <w:sz w:val="18"/>
              </w:rPr>
              <w:t>(%)</w:t>
            </w:r>
          </w:p>
        </w:tc>
        <w:tc>
          <w:tcPr>
            <w:tcW w:w="1037" w:type="dxa"/>
            <w:vMerge w:val="restart"/>
            <w:vAlign w:val="bottom"/>
          </w:tcPr>
          <w:p w:rsidR="00B87FB3" w:rsidRPr="00B87FB3" w:rsidRDefault="00B87FB3" w:rsidP="00B87FB3">
            <w:pPr>
              <w:jc w:val="center"/>
              <w:rPr>
                <w:b/>
                <w:sz w:val="18"/>
              </w:rPr>
            </w:pPr>
            <w:r w:rsidRPr="00B87FB3">
              <w:rPr>
                <w:b/>
                <w:sz w:val="18"/>
              </w:rPr>
              <w:t>PM2.5</w:t>
            </w:r>
          </w:p>
          <w:p w:rsidR="00B87FB3" w:rsidRPr="00B87FB3" w:rsidRDefault="00B87FB3" w:rsidP="00B87FB3">
            <w:pPr>
              <w:jc w:val="center"/>
              <w:rPr>
                <w:b/>
                <w:sz w:val="18"/>
              </w:rPr>
            </w:pPr>
            <w:r w:rsidRPr="00B87FB3">
              <w:rPr>
                <w:b/>
                <w:sz w:val="18"/>
              </w:rPr>
              <w:t>(µg/m</w:t>
            </w:r>
            <w:r w:rsidRPr="00B87FB3">
              <w:rPr>
                <w:b/>
                <w:sz w:val="18"/>
                <w:vertAlign w:val="superscript"/>
              </w:rPr>
              <w:t>3</w:t>
            </w:r>
            <w:r w:rsidRPr="00B87FB3">
              <w:rPr>
                <w:b/>
                <w:sz w:val="18"/>
              </w:rPr>
              <w:t>)</w:t>
            </w:r>
          </w:p>
        </w:tc>
        <w:tc>
          <w:tcPr>
            <w:tcW w:w="1267" w:type="dxa"/>
            <w:vMerge w:val="restart"/>
            <w:vAlign w:val="bottom"/>
          </w:tcPr>
          <w:p w:rsidR="00B87FB3" w:rsidRPr="00B87FB3" w:rsidRDefault="00B87FB3" w:rsidP="00B87FB3">
            <w:pPr>
              <w:jc w:val="center"/>
              <w:rPr>
                <w:b/>
                <w:sz w:val="18"/>
                <w:szCs w:val="18"/>
              </w:rPr>
            </w:pPr>
            <w:r w:rsidRPr="00B87FB3">
              <w:rPr>
                <w:b/>
                <w:sz w:val="18"/>
                <w:szCs w:val="18"/>
              </w:rPr>
              <w:t>Occupants</w:t>
            </w:r>
          </w:p>
          <w:p w:rsidR="00B87FB3" w:rsidRPr="00B87FB3" w:rsidRDefault="00B87FB3" w:rsidP="00B87FB3">
            <w:pPr>
              <w:jc w:val="center"/>
              <w:rPr>
                <w:b/>
                <w:sz w:val="21"/>
                <w:szCs w:val="21"/>
              </w:rPr>
            </w:pPr>
            <w:r w:rsidRPr="00B87FB3">
              <w:rPr>
                <w:b/>
                <w:sz w:val="18"/>
                <w:szCs w:val="18"/>
              </w:rPr>
              <w:t>in Room</w:t>
            </w:r>
          </w:p>
        </w:tc>
        <w:tc>
          <w:tcPr>
            <w:tcW w:w="1152" w:type="dxa"/>
            <w:vMerge w:val="restart"/>
            <w:vAlign w:val="bottom"/>
          </w:tcPr>
          <w:p w:rsidR="00B87FB3" w:rsidRPr="00B87FB3" w:rsidRDefault="00B87FB3" w:rsidP="00B87FB3">
            <w:pPr>
              <w:jc w:val="center"/>
              <w:rPr>
                <w:b/>
                <w:sz w:val="18"/>
              </w:rPr>
            </w:pPr>
            <w:r w:rsidRPr="00B87FB3">
              <w:rPr>
                <w:b/>
                <w:sz w:val="18"/>
              </w:rPr>
              <w:t>Windows</w:t>
            </w:r>
          </w:p>
          <w:p w:rsidR="00B87FB3" w:rsidRPr="00B87FB3" w:rsidRDefault="00B87FB3" w:rsidP="00B87FB3">
            <w:pPr>
              <w:jc w:val="center"/>
              <w:rPr>
                <w:b/>
                <w:sz w:val="18"/>
              </w:rPr>
            </w:pPr>
            <w:r w:rsidRPr="00B87FB3">
              <w:rPr>
                <w:b/>
                <w:sz w:val="18"/>
              </w:rPr>
              <w:t>Openable</w:t>
            </w:r>
          </w:p>
        </w:tc>
        <w:tc>
          <w:tcPr>
            <w:tcW w:w="1818" w:type="dxa"/>
            <w:gridSpan w:val="2"/>
            <w:tcBorders>
              <w:left w:val="nil"/>
              <w:bottom w:val="nil"/>
            </w:tcBorders>
            <w:vAlign w:val="bottom"/>
          </w:tcPr>
          <w:p w:rsidR="00B87FB3" w:rsidRPr="00B87FB3" w:rsidRDefault="00B87FB3" w:rsidP="00B87FB3">
            <w:pPr>
              <w:ind w:left="-105"/>
              <w:jc w:val="center"/>
              <w:rPr>
                <w:b/>
                <w:sz w:val="18"/>
              </w:rPr>
            </w:pPr>
            <w:r w:rsidRPr="00B87FB3">
              <w:rPr>
                <w:b/>
                <w:sz w:val="18"/>
              </w:rPr>
              <w:t>Ventilation</w:t>
            </w:r>
          </w:p>
        </w:tc>
        <w:tc>
          <w:tcPr>
            <w:tcW w:w="3706" w:type="dxa"/>
            <w:vMerge w:val="restart"/>
            <w:vAlign w:val="bottom"/>
          </w:tcPr>
          <w:p w:rsidR="00B87FB3" w:rsidRPr="00B87FB3" w:rsidRDefault="00B87FB3" w:rsidP="00B87FB3">
            <w:pPr>
              <w:jc w:val="center"/>
              <w:rPr>
                <w:b/>
                <w:sz w:val="18"/>
              </w:rPr>
            </w:pPr>
            <w:r w:rsidRPr="00B87FB3">
              <w:rPr>
                <w:b/>
                <w:sz w:val="18"/>
              </w:rPr>
              <w:t>Remarks</w:t>
            </w:r>
          </w:p>
        </w:tc>
      </w:tr>
      <w:tr w:rsidR="00B87FB3" w:rsidRPr="00B87FB3" w:rsidTr="00CC3E2B">
        <w:trPr>
          <w:cantSplit/>
          <w:trHeight w:val="240"/>
          <w:tblHeader/>
          <w:jc w:val="center"/>
        </w:trPr>
        <w:tc>
          <w:tcPr>
            <w:tcW w:w="1795" w:type="dxa"/>
            <w:vMerge/>
          </w:tcPr>
          <w:p w:rsidR="00B87FB3" w:rsidRPr="00B87FB3" w:rsidRDefault="00B87FB3" w:rsidP="00B87FB3">
            <w:pPr>
              <w:rPr>
                <w:sz w:val="18"/>
              </w:rPr>
            </w:pPr>
          </w:p>
        </w:tc>
        <w:tc>
          <w:tcPr>
            <w:tcW w:w="891" w:type="dxa"/>
            <w:vMerge/>
          </w:tcPr>
          <w:p w:rsidR="00B87FB3" w:rsidRPr="00B87FB3" w:rsidRDefault="00B87FB3" w:rsidP="00B87FB3">
            <w:pPr>
              <w:jc w:val="center"/>
              <w:rPr>
                <w:sz w:val="18"/>
              </w:rPr>
            </w:pPr>
          </w:p>
        </w:tc>
        <w:tc>
          <w:tcPr>
            <w:tcW w:w="995" w:type="dxa"/>
            <w:vMerge/>
          </w:tcPr>
          <w:p w:rsidR="00B87FB3" w:rsidRPr="00B87FB3" w:rsidRDefault="00B87FB3" w:rsidP="00B87FB3">
            <w:pPr>
              <w:jc w:val="center"/>
              <w:rPr>
                <w:b/>
                <w:sz w:val="18"/>
              </w:rPr>
            </w:pPr>
          </w:p>
        </w:tc>
        <w:tc>
          <w:tcPr>
            <w:tcW w:w="994" w:type="dxa"/>
            <w:vMerge/>
          </w:tcPr>
          <w:p w:rsidR="00B87FB3" w:rsidRPr="00B87FB3" w:rsidRDefault="00B87FB3" w:rsidP="00B87FB3">
            <w:pPr>
              <w:jc w:val="center"/>
              <w:rPr>
                <w:b/>
                <w:sz w:val="18"/>
              </w:rPr>
            </w:pPr>
          </w:p>
        </w:tc>
        <w:tc>
          <w:tcPr>
            <w:tcW w:w="1152" w:type="dxa"/>
            <w:vMerge/>
          </w:tcPr>
          <w:p w:rsidR="00B87FB3" w:rsidRPr="00B87FB3" w:rsidRDefault="00B87FB3" w:rsidP="00B87FB3">
            <w:pPr>
              <w:jc w:val="center"/>
              <w:rPr>
                <w:b/>
                <w:sz w:val="18"/>
              </w:rPr>
            </w:pPr>
          </w:p>
        </w:tc>
        <w:tc>
          <w:tcPr>
            <w:tcW w:w="1037" w:type="dxa"/>
            <w:vMerge/>
          </w:tcPr>
          <w:p w:rsidR="00B87FB3" w:rsidRPr="00B87FB3" w:rsidRDefault="00B87FB3" w:rsidP="00B87FB3">
            <w:pPr>
              <w:jc w:val="center"/>
              <w:rPr>
                <w:b/>
                <w:sz w:val="18"/>
              </w:rPr>
            </w:pPr>
          </w:p>
        </w:tc>
        <w:tc>
          <w:tcPr>
            <w:tcW w:w="1267" w:type="dxa"/>
            <w:vMerge/>
            <w:vAlign w:val="center"/>
          </w:tcPr>
          <w:p w:rsidR="00B87FB3" w:rsidRPr="00B87FB3" w:rsidRDefault="00B87FB3" w:rsidP="00B87FB3">
            <w:pPr>
              <w:rPr>
                <w:b/>
                <w:sz w:val="21"/>
                <w:szCs w:val="21"/>
              </w:rPr>
            </w:pPr>
          </w:p>
        </w:tc>
        <w:tc>
          <w:tcPr>
            <w:tcW w:w="1152" w:type="dxa"/>
            <w:vMerge/>
          </w:tcPr>
          <w:p w:rsidR="00B87FB3" w:rsidRPr="00B87FB3" w:rsidRDefault="00B87FB3" w:rsidP="00B87FB3">
            <w:pPr>
              <w:jc w:val="center"/>
              <w:rPr>
                <w:b/>
                <w:sz w:val="18"/>
              </w:rPr>
            </w:pPr>
          </w:p>
        </w:tc>
        <w:tc>
          <w:tcPr>
            <w:tcW w:w="882" w:type="dxa"/>
            <w:tcBorders>
              <w:bottom w:val="nil"/>
            </w:tcBorders>
            <w:vAlign w:val="bottom"/>
          </w:tcPr>
          <w:p w:rsidR="00B87FB3" w:rsidRPr="00B87FB3" w:rsidRDefault="00B87FB3" w:rsidP="00B87FB3">
            <w:pPr>
              <w:jc w:val="center"/>
              <w:rPr>
                <w:sz w:val="16"/>
              </w:rPr>
            </w:pPr>
            <w:r w:rsidRPr="00B87FB3">
              <w:rPr>
                <w:b/>
                <w:sz w:val="16"/>
              </w:rPr>
              <w:t>Supply</w:t>
            </w:r>
          </w:p>
        </w:tc>
        <w:tc>
          <w:tcPr>
            <w:tcW w:w="936" w:type="dxa"/>
            <w:tcBorders>
              <w:bottom w:val="nil"/>
            </w:tcBorders>
            <w:vAlign w:val="bottom"/>
          </w:tcPr>
          <w:p w:rsidR="00B87FB3" w:rsidRPr="00B87FB3" w:rsidRDefault="00B87FB3" w:rsidP="00B87FB3">
            <w:pPr>
              <w:jc w:val="center"/>
              <w:rPr>
                <w:sz w:val="16"/>
              </w:rPr>
            </w:pPr>
            <w:r w:rsidRPr="00B87FB3">
              <w:rPr>
                <w:b/>
                <w:sz w:val="16"/>
              </w:rPr>
              <w:t>Exhaust</w:t>
            </w:r>
          </w:p>
        </w:tc>
        <w:tc>
          <w:tcPr>
            <w:tcW w:w="3706" w:type="dxa"/>
            <w:vMerge/>
          </w:tcPr>
          <w:p w:rsidR="00B87FB3" w:rsidRPr="00B87FB3" w:rsidRDefault="00B87FB3" w:rsidP="00B87FB3">
            <w:pPr>
              <w:rPr>
                <w:sz w:val="18"/>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Background (outside)</w:t>
            </w:r>
          </w:p>
        </w:tc>
        <w:tc>
          <w:tcPr>
            <w:tcW w:w="891" w:type="dxa"/>
            <w:vAlign w:val="center"/>
          </w:tcPr>
          <w:p w:rsidR="00B87FB3" w:rsidRPr="00B87FB3" w:rsidRDefault="00B87FB3" w:rsidP="00B87FB3">
            <w:pPr>
              <w:jc w:val="center"/>
              <w:rPr>
                <w:sz w:val="22"/>
                <w:szCs w:val="22"/>
              </w:rPr>
            </w:pPr>
            <w:r w:rsidRPr="00B87FB3">
              <w:rPr>
                <w:sz w:val="22"/>
                <w:szCs w:val="22"/>
              </w:rPr>
              <w:t>415</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ND - 1</w:t>
            </w:r>
          </w:p>
        </w:tc>
        <w:tc>
          <w:tcPr>
            <w:tcW w:w="994" w:type="dxa"/>
            <w:vAlign w:val="center"/>
          </w:tcPr>
          <w:p w:rsidR="00B87FB3" w:rsidRPr="00B87FB3" w:rsidRDefault="00B87FB3" w:rsidP="00B87FB3">
            <w:pPr>
              <w:jc w:val="center"/>
              <w:rPr>
                <w:sz w:val="22"/>
                <w:szCs w:val="22"/>
              </w:rPr>
            </w:pPr>
            <w:r w:rsidRPr="00B87FB3">
              <w:rPr>
                <w:sz w:val="22"/>
                <w:szCs w:val="22"/>
              </w:rPr>
              <w:t>64</w:t>
            </w:r>
          </w:p>
        </w:tc>
        <w:tc>
          <w:tcPr>
            <w:tcW w:w="1152" w:type="dxa"/>
            <w:vAlign w:val="center"/>
          </w:tcPr>
          <w:p w:rsidR="00B87FB3" w:rsidRPr="00B87FB3" w:rsidRDefault="00B87FB3" w:rsidP="00B87FB3">
            <w:pPr>
              <w:jc w:val="center"/>
              <w:rPr>
                <w:sz w:val="22"/>
                <w:szCs w:val="22"/>
              </w:rPr>
            </w:pPr>
            <w:r w:rsidRPr="00B87FB3">
              <w:rPr>
                <w:sz w:val="22"/>
                <w:szCs w:val="22"/>
              </w:rPr>
              <w:t>21</w:t>
            </w:r>
          </w:p>
        </w:tc>
        <w:tc>
          <w:tcPr>
            <w:tcW w:w="1037" w:type="dxa"/>
            <w:vAlign w:val="center"/>
          </w:tcPr>
          <w:p w:rsidR="00B87FB3" w:rsidRPr="00B87FB3" w:rsidRDefault="00B87FB3" w:rsidP="00B87FB3">
            <w:pPr>
              <w:jc w:val="center"/>
              <w:rPr>
                <w:sz w:val="22"/>
                <w:szCs w:val="22"/>
              </w:rPr>
            </w:pPr>
            <w:r w:rsidRPr="00B87FB3">
              <w:rPr>
                <w:sz w:val="22"/>
                <w:szCs w:val="22"/>
              </w:rPr>
              <w:t>17</w:t>
            </w:r>
          </w:p>
        </w:tc>
        <w:tc>
          <w:tcPr>
            <w:tcW w:w="1267" w:type="dxa"/>
            <w:vAlign w:val="center"/>
          </w:tcPr>
          <w:p w:rsidR="00B87FB3" w:rsidRPr="00B87FB3" w:rsidRDefault="00B87FB3" w:rsidP="00B87FB3">
            <w:pPr>
              <w:jc w:val="center"/>
              <w:rPr>
                <w:sz w:val="22"/>
                <w:szCs w:val="22"/>
              </w:rPr>
            </w:pPr>
          </w:p>
        </w:tc>
        <w:tc>
          <w:tcPr>
            <w:tcW w:w="1152" w:type="dxa"/>
            <w:vAlign w:val="center"/>
          </w:tcPr>
          <w:p w:rsidR="00B87FB3" w:rsidRPr="00B87FB3" w:rsidRDefault="00B87FB3" w:rsidP="00B87FB3">
            <w:pPr>
              <w:jc w:val="center"/>
              <w:rPr>
                <w:sz w:val="22"/>
                <w:szCs w:val="22"/>
              </w:rPr>
            </w:pPr>
          </w:p>
        </w:tc>
        <w:tc>
          <w:tcPr>
            <w:tcW w:w="882" w:type="dxa"/>
            <w:vAlign w:val="center"/>
          </w:tcPr>
          <w:p w:rsidR="00B87FB3" w:rsidRPr="00B87FB3" w:rsidRDefault="00B87FB3" w:rsidP="00B87FB3">
            <w:pPr>
              <w:jc w:val="center"/>
              <w:rPr>
                <w:sz w:val="22"/>
                <w:szCs w:val="22"/>
              </w:rPr>
            </w:pPr>
          </w:p>
        </w:tc>
        <w:tc>
          <w:tcPr>
            <w:tcW w:w="936" w:type="dxa"/>
            <w:vAlign w:val="center"/>
          </w:tcPr>
          <w:p w:rsidR="00B87FB3" w:rsidRPr="00B87FB3" w:rsidRDefault="00B87FB3" w:rsidP="00B87FB3">
            <w:pPr>
              <w:jc w:val="center"/>
              <w:rPr>
                <w:sz w:val="22"/>
                <w:szCs w:val="22"/>
              </w:rPr>
            </w:pPr>
          </w:p>
        </w:tc>
        <w:tc>
          <w:tcPr>
            <w:tcW w:w="3706" w:type="dxa"/>
            <w:tcBorders>
              <w:left w:val="nil"/>
            </w:tcBorders>
            <w:vAlign w:val="center"/>
          </w:tcPr>
          <w:p w:rsidR="00B87FB3" w:rsidRPr="00B87FB3" w:rsidRDefault="00B87FB3" w:rsidP="00B87FB3">
            <w:pPr>
              <w:rPr>
                <w:sz w:val="22"/>
                <w:szCs w:val="22"/>
              </w:rPr>
            </w:pPr>
            <w:r w:rsidRPr="00B87FB3">
              <w:rPr>
                <w:sz w:val="22"/>
                <w:szCs w:val="22"/>
              </w:rPr>
              <w:t>Sunny, traffic nearby</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DHCD near front</w:t>
            </w:r>
          </w:p>
        </w:tc>
        <w:tc>
          <w:tcPr>
            <w:tcW w:w="891" w:type="dxa"/>
            <w:vAlign w:val="center"/>
          </w:tcPr>
          <w:p w:rsidR="00B87FB3" w:rsidRPr="00B87FB3" w:rsidRDefault="00B87FB3" w:rsidP="00B87FB3">
            <w:pPr>
              <w:jc w:val="center"/>
              <w:rPr>
                <w:sz w:val="22"/>
                <w:szCs w:val="22"/>
              </w:rPr>
            </w:pPr>
            <w:r w:rsidRPr="00B87FB3">
              <w:rPr>
                <w:sz w:val="22"/>
                <w:szCs w:val="22"/>
              </w:rPr>
              <w:t>1115</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71</w:t>
            </w:r>
          </w:p>
        </w:tc>
        <w:tc>
          <w:tcPr>
            <w:tcW w:w="1152" w:type="dxa"/>
            <w:vAlign w:val="center"/>
          </w:tcPr>
          <w:p w:rsidR="00B87FB3" w:rsidRPr="00B87FB3" w:rsidRDefault="00B87FB3" w:rsidP="00B87FB3">
            <w:pPr>
              <w:jc w:val="center"/>
              <w:rPr>
                <w:sz w:val="22"/>
                <w:szCs w:val="22"/>
              </w:rPr>
            </w:pPr>
            <w:r w:rsidRPr="00B87FB3">
              <w:rPr>
                <w:sz w:val="22"/>
                <w:szCs w:val="22"/>
              </w:rPr>
              <w:t>30</w:t>
            </w:r>
          </w:p>
        </w:tc>
        <w:tc>
          <w:tcPr>
            <w:tcW w:w="1037" w:type="dxa"/>
            <w:vAlign w:val="center"/>
          </w:tcPr>
          <w:p w:rsidR="00B87FB3" w:rsidRPr="00B87FB3" w:rsidRDefault="00B87FB3" w:rsidP="00B87FB3">
            <w:pPr>
              <w:jc w:val="center"/>
              <w:rPr>
                <w:sz w:val="22"/>
                <w:szCs w:val="22"/>
              </w:rPr>
            </w:pPr>
            <w:r w:rsidRPr="00B87FB3">
              <w:rPr>
                <w:sz w:val="22"/>
                <w:szCs w:val="22"/>
              </w:rPr>
              <w:t>7</w:t>
            </w:r>
          </w:p>
        </w:tc>
        <w:tc>
          <w:tcPr>
            <w:tcW w:w="1267" w:type="dxa"/>
            <w:vAlign w:val="center"/>
          </w:tcPr>
          <w:p w:rsidR="00B87FB3" w:rsidRPr="00B87FB3" w:rsidRDefault="00B87FB3" w:rsidP="00B87FB3">
            <w:pPr>
              <w:jc w:val="center"/>
              <w:rPr>
                <w:sz w:val="22"/>
                <w:szCs w:val="22"/>
              </w:rPr>
            </w:pPr>
            <w:r w:rsidRPr="00B87FB3">
              <w:rPr>
                <w:sz w:val="22"/>
                <w:szCs w:val="22"/>
              </w:rPr>
              <w:t>4</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Plants, HS</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Meeting/</w:t>
            </w:r>
          </w:p>
        </w:tc>
        <w:tc>
          <w:tcPr>
            <w:tcW w:w="891" w:type="dxa"/>
            <w:vAlign w:val="center"/>
          </w:tcPr>
          <w:p w:rsidR="00B87FB3" w:rsidRPr="00B87FB3" w:rsidRDefault="00B87FB3" w:rsidP="00B87FB3">
            <w:pPr>
              <w:jc w:val="center"/>
              <w:rPr>
                <w:sz w:val="22"/>
                <w:szCs w:val="22"/>
              </w:rPr>
            </w:pPr>
            <w:r w:rsidRPr="00B87FB3">
              <w:rPr>
                <w:sz w:val="22"/>
                <w:szCs w:val="22"/>
              </w:rPr>
              <w:t>1154</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72</w:t>
            </w:r>
          </w:p>
        </w:tc>
        <w:tc>
          <w:tcPr>
            <w:tcW w:w="1152" w:type="dxa"/>
            <w:vAlign w:val="center"/>
          </w:tcPr>
          <w:p w:rsidR="00B87FB3" w:rsidRPr="00B87FB3" w:rsidRDefault="00B87FB3" w:rsidP="00B87FB3">
            <w:pPr>
              <w:jc w:val="center"/>
              <w:rPr>
                <w:sz w:val="22"/>
                <w:szCs w:val="22"/>
              </w:rPr>
            </w:pPr>
            <w:r w:rsidRPr="00B87FB3">
              <w:rPr>
                <w:sz w:val="22"/>
                <w:szCs w:val="22"/>
              </w:rPr>
              <w:t>31</w:t>
            </w:r>
          </w:p>
        </w:tc>
        <w:tc>
          <w:tcPr>
            <w:tcW w:w="1037" w:type="dxa"/>
            <w:vAlign w:val="center"/>
          </w:tcPr>
          <w:p w:rsidR="00B87FB3" w:rsidRPr="00B87FB3" w:rsidRDefault="00B87FB3" w:rsidP="00B87FB3">
            <w:pPr>
              <w:jc w:val="center"/>
              <w:rPr>
                <w:sz w:val="22"/>
                <w:szCs w:val="22"/>
              </w:rPr>
            </w:pPr>
            <w:r w:rsidRPr="00B87FB3">
              <w:rPr>
                <w:sz w:val="22"/>
                <w:szCs w:val="22"/>
              </w:rPr>
              <w:t>5</w:t>
            </w:r>
          </w:p>
        </w:tc>
        <w:tc>
          <w:tcPr>
            <w:tcW w:w="1267" w:type="dxa"/>
            <w:vAlign w:val="center"/>
          </w:tcPr>
          <w:p w:rsidR="00B87FB3" w:rsidRPr="00B87FB3" w:rsidRDefault="00B87FB3" w:rsidP="00B87FB3">
            <w:pPr>
              <w:jc w:val="center"/>
              <w:rPr>
                <w:sz w:val="22"/>
                <w:szCs w:val="22"/>
              </w:rPr>
            </w:pPr>
            <w:r w:rsidRPr="00B87FB3">
              <w:rPr>
                <w:sz w:val="22"/>
                <w:szCs w:val="22"/>
              </w:rPr>
              <w:t>3</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DO, worn carpet, dusty exhaust</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DCHD middle</w:t>
            </w:r>
          </w:p>
        </w:tc>
        <w:tc>
          <w:tcPr>
            <w:tcW w:w="891" w:type="dxa"/>
            <w:vAlign w:val="center"/>
          </w:tcPr>
          <w:p w:rsidR="00B87FB3" w:rsidRPr="00B87FB3" w:rsidRDefault="00B87FB3" w:rsidP="00B87FB3">
            <w:pPr>
              <w:jc w:val="center"/>
              <w:rPr>
                <w:sz w:val="22"/>
                <w:szCs w:val="22"/>
              </w:rPr>
            </w:pPr>
            <w:r w:rsidRPr="00B87FB3">
              <w:rPr>
                <w:sz w:val="22"/>
                <w:szCs w:val="22"/>
              </w:rPr>
              <w:t>1017</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72</w:t>
            </w:r>
          </w:p>
        </w:tc>
        <w:tc>
          <w:tcPr>
            <w:tcW w:w="1152" w:type="dxa"/>
            <w:vAlign w:val="center"/>
          </w:tcPr>
          <w:p w:rsidR="00B87FB3" w:rsidRPr="00B87FB3" w:rsidRDefault="00B87FB3" w:rsidP="00B87FB3">
            <w:pPr>
              <w:jc w:val="center"/>
              <w:rPr>
                <w:sz w:val="22"/>
                <w:szCs w:val="22"/>
              </w:rPr>
            </w:pPr>
            <w:r w:rsidRPr="00B87FB3">
              <w:rPr>
                <w:sz w:val="22"/>
                <w:szCs w:val="22"/>
              </w:rPr>
              <w:t>28</w:t>
            </w:r>
          </w:p>
        </w:tc>
        <w:tc>
          <w:tcPr>
            <w:tcW w:w="1037" w:type="dxa"/>
            <w:vAlign w:val="center"/>
          </w:tcPr>
          <w:p w:rsidR="00B87FB3" w:rsidRPr="00B87FB3" w:rsidRDefault="00B87FB3" w:rsidP="00B87FB3">
            <w:pPr>
              <w:jc w:val="center"/>
              <w:rPr>
                <w:sz w:val="22"/>
                <w:szCs w:val="22"/>
              </w:rPr>
            </w:pPr>
            <w:r w:rsidRPr="00B87FB3">
              <w:rPr>
                <w:sz w:val="22"/>
                <w:szCs w:val="22"/>
              </w:rPr>
              <w:t>5</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Plant, area rug</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512 (1/2 wall)</w:t>
            </w:r>
          </w:p>
        </w:tc>
        <w:tc>
          <w:tcPr>
            <w:tcW w:w="891" w:type="dxa"/>
            <w:vAlign w:val="center"/>
          </w:tcPr>
          <w:p w:rsidR="00B87FB3" w:rsidRPr="00B87FB3" w:rsidRDefault="00B87FB3" w:rsidP="00B87FB3">
            <w:pPr>
              <w:jc w:val="center"/>
              <w:rPr>
                <w:sz w:val="22"/>
                <w:szCs w:val="22"/>
              </w:rPr>
            </w:pPr>
            <w:r w:rsidRPr="00B87FB3">
              <w:rPr>
                <w:sz w:val="22"/>
                <w:szCs w:val="22"/>
              </w:rPr>
              <w:t>1112</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30</w:t>
            </w:r>
          </w:p>
        </w:tc>
        <w:tc>
          <w:tcPr>
            <w:tcW w:w="1037" w:type="dxa"/>
            <w:vAlign w:val="center"/>
          </w:tcPr>
          <w:p w:rsidR="00B87FB3" w:rsidRPr="00B87FB3" w:rsidRDefault="00B87FB3" w:rsidP="00B87FB3">
            <w:pPr>
              <w:jc w:val="center"/>
              <w:rPr>
                <w:sz w:val="22"/>
                <w:szCs w:val="22"/>
              </w:rPr>
            </w:pPr>
            <w:r w:rsidRPr="00B87FB3">
              <w:rPr>
                <w:sz w:val="22"/>
                <w:szCs w:val="22"/>
              </w:rPr>
              <w:t>5</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N</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Interview (1/2 wall)</w:t>
            </w:r>
          </w:p>
        </w:tc>
        <w:tc>
          <w:tcPr>
            <w:tcW w:w="891" w:type="dxa"/>
            <w:vAlign w:val="center"/>
          </w:tcPr>
          <w:p w:rsidR="00B87FB3" w:rsidRPr="00B87FB3" w:rsidRDefault="00B87FB3" w:rsidP="00B87FB3">
            <w:pPr>
              <w:jc w:val="center"/>
              <w:rPr>
                <w:sz w:val="22"/>
                <w:szCs w:val="22"/>
              </w:rPr>
            </w:pPr>
            <w:r w:rsidRPr="00B87FB3">
              <w:rPr>
                <w:sz w:val="22"/>
                <w:szCs w:val="22"/>
              </w:rPr>
              <w:t>987</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28</w:t>
            </w:r>
          </w:p>
        </w:tc>
        <w:tc>
          <w:tcPr>
            <w:tcW w:w="1037" w:type="dxa"/>
            <w:vAlign w:val="center"/>
          </w:tcPr>
          <w:p w:rsidR="00B87FB3" w:rsidRPr="00B87FB3" w:rsidRDefault="00B87FB3" w:rsidP="00B87FB3">
            <w:pPr>
              <w:jc w:val="center"/>
              <w:rPr>
                <w:sz w:val="22"/>
                <w:szCs w:val="22"/>
              </w:rPr>
            </w:pPr>
            <w:r w:rsidRPr="00B87FB3">
              <w:rPr>
                <w:sz w:val="22"/>
                <w:szCs w:val="22"/>
              </w:rPr>
              <w:t>5</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Dusty exhaust</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Interview (1/2 wall)</w:t>
            </w:r>
          </w:p>
        </w:tc>
        <w:tc>
          <w:tcPr>
            <w:tcW w:w="891" w:type="dxa"/>
            <w:vAlign w:val="center"/>
          </w:tcPr>
          <w:p w:rsidR="00B87FB3" w:rsidRPr="00B87FB3" w:rsidRDefault="00B87FB3" w:rsidP="00B87FB3">
            <w:pPr>
              <w:jc w:val="center"/>
              <w:rPr>
                <w:sz w:val="22"/>
                <w:szCs w:val="22"/>
              </w:rPr>
            </w:pPr>
            <w:r w:rsidRPr="00B87FB3">
              <w:rPr>
                <w:sz w:val="22"/>
                <w:szCs w:val="22"/>
              </w:rPr>
              <w:t>966</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28</w:t>
            </w:r>
          </w:p>
        </w:tc>
        <w:tc>
          <w:tcPr>
            <w:tcW w:w="1037" w:type="dxa"/>
            <w:vAlign w:val="center"/>
          </w:tcPr>
          <w:p w:rsidR="00B87FB3" w:rsidRPr="00B87FB3" w:rsidRDefault="00B87FB3" w:rsidP="00B87FB3">
            <w:pPr>
              <w:jc w:val="center"/>
              <w:rPr>
                <w:sz w:val="22"/>
                <w:szCs w:val="22"/>
              </w:rPr>
            </w:pPr>
            <w:r w:rsidRPr="00B87FB3">
              <w:rPr>
                <w:sz w:val="22"/>
                <w:szCs w:val="22"/>
              </w:rPr>
              <w:t>5</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Dusty exhaust</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Interview (1/2 wall)</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912</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73</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28</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4</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1</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Project homebase</w:t>
            </w:r>
          </w:p>
        </w:tc>
        <w:tc>
          <w:tcPr>
            <w:tcW w:w="891" w:type="dxa"/>
            <w:vAlign w:val="center"/>
          </w:tcPr>
          <w:p w:rsidR="00B87FB3" w:rsidRPr="00B87FB3" w:rsidRDefault="00B87FB3" w:rsidP="00B87FB3">
            <w:pPr>
              <w:jc w:val="center"/>
              <w:rPr>
                <w:sz w:val="22"/>
                <w:szCs w:val="22"/>
              </w:rPr>
            </w:pPr>
            <w:r w:rsidRPr="00B87FB3">
              <w:rPr>
                <w:sz w:val="22"/>
                <w:szCs w:val="22"/>
              </w:rPr>
              <w:t>1027</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27</w:t>
            </w:r>
          </w:p>
        </w:tc>
        <w:tc>
          <w:tcPr>
            <w:tcW w:w="1037" w:type="dxa"/>
            <w:vAlign w:val="center"/>
          </w:tcPr>
          <w:p w:rsidR="00B87FB3" w:rsidRPr="00B87FB3" w:rsidRDefault="00B87FB3" w:rsidP="00B87FB3">
            <w:pPr>
              <w:jc w:val="center"/>
              <w:rPr>
                <w:sz w:val="22"/>
                <w:szCs w:val="22"/>
              </w:rPr>
            </w:pPr>
            <w:r w:rsidRPr="00B87FB3">
              <w:rPr>
                <w:sz w:val="22"/>
                <w:szCs w:val="22"/>
              </w:rPr>
              <w:t>5</w:t>
            </w:r>
          </w:p>
        </w:tc>
        <w:tc>
          <w:tcPr>
            <w:tcW w:w="1267" w:type="dxa"/>
            <w:vAlign w:val="center"/>
          </w:tcPr>
          <w:p w:rsidR="00B87FB3" w:rsidRPr="00B87FB3" w:rsidRDefault="00B87FB3" w:rsidP="00B87FB3">
            <w:pPr>
              <w:jc w:val="center"/>
              <w:rPr>
                <w:sz w:val="22"/>
                <w:szCs w:val="22"/>
              </w:rPr>
            </w:pPr>
            <w:r w:rsidRPr="00B87FB3">
              <w:rPr>
                <w:sz w:val="22"/>
                <w:szCs w:val="22"/>
              </w:rPr>
              <w:t>2</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Food, refrigerator on carpet</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Small office</w:t>
            </w:r>
          </w:p>
        </w:tc>
        <w:tc>
          <w:tcPr>
            <w:tcW w:w="891" w:type="dxa"/>
            <w:vAlign w:val="center"/>
          </w:tcPr>
          <w:p w:rsidR="00B87FB3" w:rsidRPr="00B87FB3" w:rsidRDefault="00B87FB3" w:rsidP="00B87FB3">
            <w:pPr>
              <w:jc w:val="center"/>
              <w:rPr>
                <w:sz w:val="22"/>
                <w:szCs w:val="22"/>
              </w:rPr>
            </w:pPr>
            <w:r w:rsidRPr="00B87FB3">
              <w:rPr>
                <w:sz w:val="22"/>
                <w:szCs w:val="22"/>
              </w:rPr>
              <w:t>922</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26</w:t>
            </w:r>
          </w:p>
        </w:tc>
        <w:tc>
          <w:tcPr>
            <w:tcW w:w="1037" w:type="dxa"/>
            <w:vAlign w:val="center"/>
          </w:tcPr>
          <w:p w:rsidR="00B87FB3" w:rsidRPr="00B87FB3" w:rsidRDefault="00B87FB3" w:rsidP="00B87FB3">
            <w:pPr>
              <w:jc w:val="center"/>
              <w:rPr>
                <w:sz w:val="22"/>
                <w:szCs w:val="22"/>
              </w:rPr>
            </w:pPr>
            <w:r w:rsidRPr="00B87FB3">
              <w:rPr>
                <w:sz w:val="22"/>
                <w:szCs w:val="22"/>
              </w:rPr>
              <w:t>4</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N</w:t>
            </w:r>
          </w:p>
        </w:tc>
        <w:tc>
          <w:tcPr>
            <w:tcW w:w="3706" w:type="dxa"/>
            <w:tcBorders>
              <w:left w:val="nil"/>
            </w:tcBorders>
            <w:vAlign w:val="center"/>
          </w:tcPr>
          <w:p w:rsidR="00B87FB3" w:rsidRPr="00B87FB3" w:rsidRDefault="00B87FB3" w:rsidP="00B87FB3">
            <w:pPr>
              <w:rPr>
                <w:sz w:val="22"/>
                <w:szCs w:val="22"/>
              </w:rPr>
            </w:pPr>
            <w:r w:rsidRPr="00B87FB3">
              <w:rPr>
                <w:sz w:val="22"/>
                <w:szCs w:val="22"/>
              </w:rPr>
              <w:t>Vent covered with cloth, WD CT, soiled wall</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Hall next to small office</w:t>
            </w:r>
          </w:p>
        </w:tc>
        <w:tc>
          <w:tcPr>
            <w:tcW w:w="891" w:type="dxa"/>
            <w:vAlign w:val="center"/>
          </w:tcPr>
          <w:p w:rsidR="00B87FB3" w:rsidRPr="00B87FB3" w:rsidRDefault="00B87FB3" w:rsidP="00B87FB3">
            <w:pPr>
              <w:jc w:val="center"/>
              <w:rPr>
                <w:rFonts w:eastAsia="Arial Unicode MS"/>
                <w:color w:val="000000"/>
                <w:sz w:val="22"/>
                <w:szCs w:val="22"/>
                <w:u w:color="000000"/>
              </w:rPr>
            </w:pPr>
          </w:p>
        </w:tc>
        <w:tc>
          <w:tcPr>
            <w:tcW w:w="995" w:type="dxa"/>
            <w:vAlign w:val="center"/>
          </w:tcPr>
          <w:p w:rsidR="00B87FB3" w:rsidRPr="00B87FB3" w:rsidRDefault="00B87FB3" w:rsidP="00B87FB3">
            <w:pPr>
              <w:jc w:val="center"/>
              <w:rPr>
                <w:sz w:val="22"/>
                <w:szCs w:val="22"/>
                <w:lang w:val="fr-FR"/>
              </w:rPr>
            </w:pPr>
          </w:p>
        </w:tc>
        <w:tc>
          <w:tcPr>
            <w:tcW w:w="994" w:type="dxa"/>
            <w:vAlign w:val="center"/>
          </w:tcPr>
          <w:p w:rsidR="00B87FB3" w:rsidRPr="00B87FB3" w:rsidRDefault="00B87FB3" w:rsidP="00B87FB3">
            <w:pPr>
              <w:jc w:val="center"/>
              <w:rPr>
                <w:rFonts w:eastAsia="Arial Unicode MS"/>
                <w:color w:val="000000"/>
                <w:sz w:val="22"/>
                <w:szCs w:val="22"/>
                <w:u w:color="000000"/>
              </w:rPr>
            </w:pPr>
          </w:p>
        </w:tc>
        <w:tc>
          <w:tcPr>
            <w:tcW w:w="1152" w:type="dxa"/>
            <w:vAlign w:val="center"/>
          </w:tcPr>
          <w:p w:rsidR="00B87FB3" w:rsidRPr="00B87FB3" w:rsidRDefault="00B87FB3" w:rsidP="00B87FB3">
            <w:pPr>
              <w:jc w:val="center"/>
              <w:rPr>
                <w:rFonts w:eastAsia="Arial Unicode MS"/>
                <w:color w:val="000000"/>
                <w:sz w:val="22"/>
                <w:szCs w:val="22"/>
                <w:u w:color="000000"/>
              </w:rPr>
            </w:pPr>
          </w:p>
        </w:tc>
        <w:tc>
          <w:tcPr>
            <w:tcW w:w="1037" w:type="dxa"/>
            <w:vAlign w:val="center"/>
          </w:tcPr>
          <w:p w:rsidR="00B87FB3" w:rsidRPr="00B87FB3" w:rsidRDefault="00B87FB3" w:rsidP="00B87FB3">
            <w:pPr>
              <w:jc w:val="center"/>
              <w:rPr>
                <w:rFonts w:eastAsia="Arial Unicode MS"/>
                <w:color w:val="000000"/>
                <w:sz w:val="22"/>
                <w:szCs w:val="22"/>
                <w:u w:color="000000"/>
              </w:rPr>
            </w:pPr>
          </w:p>
        </w:tc>
        <w:tc>
          <w:tcPr>
            <w:tcW w:w="1267" w:type="dxa"/>
            <w:vAlign w:val="center"/>
          </w:tcPr>
          <w:p w:rsidR="00B87FB3" w:rsidRPr="00B87FB3" w:rsidRDefault="00B87FB3" w:rsidP="00B87FB3">
            <w:pPr>
              <w:jc w:val="center"/>
              <w:rPr>
                <w:rFonts w:eastAsia="Arial Unicode MS"/>
                <w:color w:val="000000"/>
                <w:sz w:val="22"/>
                <w:szCs w:val="22"/>
                <w:u w:color="000000"/>
              </w:rPr>
            </w:pP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WD carpet and stained wall</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lastRenderedPageBreak/>
              <w:t>Cubes</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1040</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28</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5</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highlight w:val="yellow"/>
              </w:rPr>
            </w:pPr>
            <w:r w:rsidRPr="00B87FB3">
              <w:rPr>
                <w:sz w:val="22"/>
                <w:szCs w:val="22"/>
              </w:rPr>
              <w:t>Worn carpet</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Lunch</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855</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2</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74</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25</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4</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NC, missing light cover, items hanging from ceiling, microwave, fridge is out of order and has odor when opened and mold on gasket</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Cube 21 area</w:t>
            </w:r>
          </w:p>
        </w:tc>
        <w:tc>
          <w:tcPr>
            <w:tcW w:w="891" w:type="dxa"/>
            <w:vAlign w:val="center"/>
          </w:tcPr>
          <w:p w:rsidR="00B87FB3" w:rsidRPr="00B87FB3" w:rsidRDefault="00B87FB3" w:rsidP="00B87FB3">
            <w:pPr>
              <w:jc w:val="center"/>
              <w:rPr>
                <w:sz w:val="22"/>
                <w:szCs w:val="22"/>
              </w:rPr>
            </w:pPr>
            <w:r w:rsidRPr="00B87FB3">
              <w:rPr>
                <w:sz w:val="22"/>
                <w:szCs w:val="22"/>
              </w:rPr>
              <w:t>869</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74</w:t>
            </w:r>
          </w:p>
        </w:tc>
        <w:tc>
          <w:tcPr>
            <w:tcW w:w="1152" w:type="dxa"/>
            <w:vAlign w:val="center"/>
          </w:tcPr>
          <w:p w:rsidR="00B87FB3" w:rsidRPr="00B87FB3" w:rsidRDefault="00B87FB3" w:rsidP="00B87FB3">
            <w:pPr>
              <w:jc w:val="center"/>
              <w:rPr>
                <w:sz w:val="22"/>
                <w:szCs w:val="22"/>
              </w:rPr>
            </w:pPr>
            <w:r w:rsidRPr="00B87FB3">
              <w:rPr>
                <w:sz w:val="22"/>
                <w:szCs w:val="22"/>
              </w:rPr>
              <w:t>27</w:t>
            </w:r>
          </w:p>
        </w:tc>
        <w:tc>
          <w:tcPr>
            <w:tcW w:w="1037" w:type="dxa"/>
            <w:vAlign w:val="center"/>
          </w:tcPr>
          <w:p w:rsidR="00B87FB3" w:rsidRPr="00B87FB3" w:rsidRDefault="00B87FB3" w:rsidP="00B87FB3">
            <w:pPr>
              <w:jc w:val="center"/>
              <w:rPr>
                <w:sz w:val="22"/>
                <w:szCs w:val="22"/>
              </w:rPr>
            </w:pPr>
            <w:r w:rsidRPr="00B87FB3">
              <w:rPr>
                <w:sz w:val="22"/>
                <w:szCs w:val="22"/>
              </w:rPr>
              <w:t>2</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Cube 127 area</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870</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26</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5</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2</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44 (1/2 wall)</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850</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26</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4</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spacing w:before="60" w:after="60"/>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148 (1/2 wall)</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889</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27</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5</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1</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Cube 60 area</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938</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27</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5</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Coleman office</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844</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26</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6</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PC</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Cornelio cube area</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806</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26</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7</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1</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spacing w:before="60" w:after="60"/>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71 (1/2 wall)</w:t>
            </w:r>
          </w:p>
        </w:tc>
        <w:tc>
          <w:tcPr>
            <w:tcW w:w="891" w:type="dxa"/>
            <w:vAlign w:val="center"/>
          </w:tcPr>
          <w:p w:rsidR="00B87FB3" w:rsidRPr="00B87FB3" w:rsidRDefault="00B87FB3" w:rsidP="00B87FB3">
            <w:pPr>
              <w:jc w:val="center"/>
              <w:rPr>
                <w:sz w:val="22"/>
                <w:szCs w:val="22"/>
              </w:rPr>
            </w:pPr>
            <w:r w:rsidRPr="00B87FB3">
              <w:rPr>
                <w:sz w:val="22"/>
                <w:szCs w:val="22"/>
              </w:rPr>
              <w:t>860</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75</w:t>
            </w:r>
          </w:p>
        </w:tc>
        <w:tc>
          <w:tcPr>
            <w:tcW w:w="1152" w:type="dxa"/>
            <w:vAlign w:val="center"/>
          </w:tcPr>
          <w:p w:rsidR="00B87FB3" w:rsidRPr="00B87FB3" w:rsidRDefault="00B87FB3" w:rsidP="00B87FB3">
            <w:pPr>
              <w:jc w:val="center"/>
              <w:rPr>
                <w:sz w:val="22"/>
                <w:szCs w:val="22"/>
              </w:rPr>
            </w:pPr>
            <w:r w:rsidRPr="00B87FB3">
              <w:rPr>
                <w:sz w:val="22"/>
                <w:szCs w:val="22"/>
              </w:rPr>
              <w:t>26</w:t>
            </w:r>
          </w:p>
        </w:tc>
        <w:tc>
          <w:tcPr>
            <w:tcW w:w="1037" w:type="dxa"/>
            <w:vAlign w:val="center"/>
          </w:tcPr>
          <w:p w:rsidR="00B87FB3" w:rsidRPr="00B87FB3" w:rsidRDefault="00B87FB3" w:rsidP="00B87FB3">
            <w:pPr>
              <w:jc w:val="center"/>
              <w:rPr>
                <w:sz w:val="22"/>
                <w:szCs w:val="22"/>
              </w:rPr>
            </w:pPr>
            <w:r w:rsidRPr="00B87FB3">
              <w:rPr>
                <w:sz w:val="22"/>
                <w:szCs w:val="22"/>
              </w:rPr>
              <w:t>5</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Light out, cut flowers</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lastRenderedPageBreak/>
              <w:t>Cube 86 area</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801</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75</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Plants</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Cube 124 area</w:t>
            </w:r>
          </w:p>
        </w:tc>
        <w:tc>
          <w:tcPr>
            <w:tcW w:w="891" w:type="dxa"/>
            <w:vAlign w:val="center"/>
          </w:tcPr>
          <w:p w:rsidR="00B87FB3" w:rsidRPr="00B87FB3" w:rsidRDefault="00B87FB3" w:rsidP="00B87FB3">
            <w:pPr>
              <w:jc w:val="center"/>
              <w:rPr>
                <w:sz w:val="22"/>
                <w:szCs w:val="22"/>
              </w:rPr>
            </w:pPr>
          </w:p>
        </w:tc>
        <w:tc>
          <w:tcPr>
            <w:tcW w:w="995" w:type="dxa"/>
            <w:vAlign w:val="center"/>
          </w:tcPr>
          <w:p w:rsidR="00B87FB3" w:rsidRPr="00B87FB3" w:rsidRDefault="00B87FB3" w:rsidP="00B87FB3">
            <w:pPr>
              <w:jc w:val="center"/>
              <w:rPr>
                <w:sz w:val="22"/>
                <w:szCs w:val="22"/>
              </w:rPr>
            </w:pPr>
          </w:p>
        </w:tc>
        <w:tc>
          <w:tcPr>
            <w:tcW w:w="994" w:type="dxa"/>
            <w:vAlign w:val="center"/>
          </w:tcPr>
          <w:p w:rsidR="00B87FB3" w:rsidRPr="00B87FB3" w:rsidRDefault="00B87FB3" w:rsidP="00B87FB3">
            <w:pPr>
              <w:jc w:val="center"/>
              <w:rPr>
                <w:sz w:val="22"/>
                <w:szCs w:val="22"/>
              </w:rPr>
            </w:pPr>
          </w:p>
        </w:tc>
        <w:tc>
          <w:tcPr>
            <w:tcW w:w="1152" w:type="dxa"/>
            <w:vAlign w:val="center"/>
          </w:tcPr>
          <w:p w:rsidR="00B87FB3" w:rsidRPr="00B87FB3" w:rsidRDefault="00B87FB3" w:rsidP="00B87FB3">
            <w:pPr>
              <w:jc w:val="center"/>
              <w:rPr>
                <w:sz w:val="22"/>
                <w:szCs w:val="22"/>
              </w:rPr>
            </w:pPr>
          </w:p>
        </w:tc>
        <w:tc>
          <w:tcPr>
            <w:tcW w:w="1037" w:type="dxa"/>
            <w:vAlign w:val="center"/>
          </w:tcPr>
          <w:p w:rsidR="00B87FB3" w:rsidRPr="00B87FB3" w:rsidRDefault="00B87FB3" w:rsidP="00B87FB3">
            <w:pPr>
              <w:jc w:val="center"/>
              <w:rPr>
                <w:sz w:val="22"/>
                <w:szCs w:val="22"/>
              </w:rPr>
            </w:pPr>
          </w:p>
        </w:tc>
        <w:tc>
          <w:tcPr>
            <w:tcW w:w="1267" w:type="dxa"/>
            <w:vAlign w:val="center"/>
          </w:tcPr>
          <w:p w:rsidR="00B87FB3" w:rsidRPr="00B87FB3" w:rsidRDefault="00B87FB3" w:rsidP="00B87FB3">
            <w:pPr>
              <w:jc w:val="center"/>
              <w:rPr>
                <w:sz w:val="22"/>
                <w:szCs w:val="22"/>
              </w:rPr>
            </w:pP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spacing w:before="60" w:after="60"/>
              <w:rPr>
                <w:sz w:val="22"/>
                <w:szCs w:val="22"/>
              </w:rPr>
            </w:pPr>
            <w:r w:rsidRPr="00B87FB3">
              <w:rPr>
                <w:sz w:val="22"/>
                <w:szCs w:val="22"/>
              </w:rPr>
              <w:t>Active leaks</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Cube 77 area</w:t>
            </w:r>
          </w:p>
        </w:tc>
        <w:tc>
          <w:tcPr>
            <w:tcW w:w="891" w:type="dxa"/>
            <w:vAlign w:val="center"/>
          </w:tcPr>
          <w:p w:rsidR="00B87FB3" w:rsidRPr="00B87FB3" w:rsidRDefault="00B87FB3" w:rsidP="00B87FB3">
            <w:pPr>
              <w:jc w:val="center"/>
              <w:rPr>
                <w:sz w:val="22"/>
                <w:szCs w:val="22"/>
              </w:rPr>
            </w:pPr>
            <w:r w:rsidRPr="00B87FB3">
              <w:rPr>
                <w:sz w:val="22"/>
                <w:szCs w:val="22"/>
              </w:rPr>
              <w:t>748</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jc w:val="center"/>
              <w:rPr>
                <w:sz w:val="22"/>
                <w:szCs w:val="22"/>
              </w:rPr>
            </w:pPr>
            <w:r w:rsidRPr="00B87FB3">
              <w:rPr>
                <w:sz w:val="22"/>
                <w:szCs w:val="22"/>
              </w:rPr>
              <w:t>75</w:t>
            </w:r>
          </w:p>
        </w:tc>
        <w:tc>
          <w:tcPr>
            <w:tcW w:w="1152" w:type="dxa"/>
            <w:vAlign w:val="center"/>
          </w:tcPr>
          <w:p w:rsidR="00B87FB3" w:rsidRPr="00B87FB3" w:rsidRDefault="00B87FB3" w:rsidP="00B87FB3">
            <w:pPr>
              <w:jc w:val="center"/>
              <w:rPr>
                <w:sz w:val="22"/>
                <w:szCs w:val="22"/>
              </w:rPr>
            </w:pPr>
            <w:r w:rsidRPr="00B87FB3">
              <w:rPr>
                <w:sz w:val="22"/>
                <w:szCs w:val="22"/>
              </w:rPr>
              <w:t>25</w:t>
            </w:r>
          </w:p>
        </w:tc>
        <w:tc>
          <w:tcPr>
            <w:tcW w:w="1037" w:type="dxa"/>
            <w:vAlign w:val="center"/>
          </w:tcPr>
          <w:p w:rsidR="00B87FB3" w:rsidRPr="00B87FB3" w:rsidRDefault="00B87FB3" w:rsidP="00B87FB3">
            <w:pPr>
              <w:jc w:val="center"/>
              <w:rPr>
                <w:sz w:val="22"/>
                <w:szCs w:val="22"/>
              </w:rPr>
            </w:pPr>
            <w:r w:rsidRPr="00B87FB3">
              <w:rPr>
                <w:sz w:val="22"/>
                <w:szCs w:val="22"/>
              </w:rPr>
              <w:t>7</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spacing w:before="60" w:after="60"/>
              <w:rPr>
                <w:sz w:val="22"/>
                <w:szCs w:val="22"/>
              </w:rPr>
            </w:pPr>
            <w:r w:rsidRPr="00B87FB3">
              <w:rPr>
                <w:sz w:val="22"/>
                <w:szCs w:val="22"/>
              </w:rPr>
              <w:t>WD CT</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80 (1/2 wall)</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734</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75</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25</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6</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Exhaust dusty, HS</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Cube 83 area</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690</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25</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7</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spacing w:before="60" w:after="60"/>
              <w:rPr>
                <w:sz w:val="22"/>
                <w:szCs w:val="22"/>
              </w:rPr>
            </w:pPr>
            <w:r w:rsidRPr="00B87FB3">
              <w:rPr>
                <w:sz w:val="22"/>
                <w:szCs w:val="22"/>
              </w:rPr>
              <w:t>DEM, area rug, worn carpet</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highlight w:val="yellow"/>
              </w:rPr>
            </w:pPr>
            <w:r w:rsidRPr="00B87FB3">
              <w:rPr>
                <w:sz w:val="22"/>
                <w:szCs w:val="22"/>
              </w:rPr>
              <w:t>Kogan</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713</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73</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28</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7</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WD carpet, cloth wall over area with leak</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highlight w:val="yellow"/>
              </w:rPr>
            </w:pPr>
            <w:r w:rsidRPr="00B87FB3">
              <w:rPr>
                <w:sz w:val="22"/>
                <w:szCs w:val="22"/>
              </w:rPr>
              <w:t>Security</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872</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73</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27</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9</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1</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WD wall</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Reception</w:t>
            </w:r>
          </w:p>
        </w:tc>
        <w:tc>
          <w:tcPr>
            <w:tcW w:w="891" w:type="dxa"/>
            <w:vAlign w:val="center"/>
          </w:tcPr>
          <w:p w:rsidR="00B87FB3" w:rsidRPr="00B87FB3" w:rsidRDefault="00B87FB3" w:rsidP="00B87FB3">
            <w:pPr>
              <w:jc w:val="center"/>
              <w:rPr>
                <w:sz w:val="22"/>
                <w:szCs w:val="22"/>
              </w:rPr>
            </w:pPr>
            <w:r w:rsidRPr="00B87FB3">
              <w:rPr>
                <w:sz w:val="22"/>
                <w:szCs w:val="22"/>
              </w:rPr>
              <w:t>697</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26</w:t>
            </w:r>
          </w:p>
        </w:tc>
        <w:tc>
          <w:tcPr>
            <w:tcW w:w="1037" w:type="dxa"/>
            <w:vAlign w:val="center"/>
          </w:tcPr>
          <w:p w:rsidR="00B87FB3" w:rsidRPr="00B87FB3" w:rsidRDefault="00B87FB3" w:rsidP="00B87FB3">
            <w:pPr>
              <w:jc w:val="center"/>
              <w:rPr>
                <w:sz w:val="22"/>
                <w:szCs w:val="22"/>
              </w:rPr>
            </w:pPr>
            <w:r w:rsidRPr="00B87FB3">
              <w:rPr>
                <w:sz w:val="22"/>
                <w:szCs w:val="22"/>
              </w:rPr>
              <w:t>7</w:t>
            </w:r>
          </w:p>
        </w:tc>
        <w:tc>
          <w:tcPr>
            <w:tcW w:w="1267" w:type="dxa"/>
            <w:vAlign w:val="center"/>
          </w:tcPr>
          <w:p w:rsidR="00B87FB3" w:rsidRPr="00B87FB3" w:rsidRDefault="00B87FB3" w:rsidP="00B87FB3">
            <w:pPr>
              <w:jc w:val="center"/>
              <w:rPr>
                <w:sz w:val="22"/>
                <w:szCs w:val="22"/>
              </w:rPr>
            </w:pPr>
            <w:r w:rsidRPr="00B87FB3">
              <w:rPr>
                <w:sz w:val="22"/>
                <w:szCs w:val="22"/>
              </w:rPr>
              <w:t>3</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Rust on carpet where old safe had been, coving pulls away from wall, currently dry</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Waiting</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664</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72</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8</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2 wet CT, several WD CT, NC with runner carpet</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Orientation Room</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631</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ND</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72</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27</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4</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NC, new flooring</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Interview (1/2 wall)</w:t>
            </w:r>
          </w:p>
        </w:tc>
        <w:tc>
          <w:tcPr>
            <w:tcW w:w="891" w:type="dxa"/>
            <w:vAlign w:val="center"/>
          </w:tcPr>
          <w:p w:rsidR="00B87FB3" w:rsidRPr="00B87FB3" w:rsidRDefault="00B87FB3" w:rsidP="00B87FB3">
            <w:pPr>
              <w:jc w:val="center"/>
              <w:rPr>
                <w:sz w:val="22"/>
                <w:szCs w:val="22"/>
              </w:rPr>
            </w:pPr>
            <w:r w:rsidRPr="00B87FB3">
              <w:rPr>
                <w:sz w:val="22"/>
                <w:szCs w:val="22"/>
              </w:rPr>
              <w:t>596</w:t>
            </w:r>
          </w:p>
        </w:tc>
        <w:tc>
          <w:tcPr>
            <w:tcW w:w="995" w:type="dxa"/>
            <w:vAlign w:val="center"/>
          </w:tcPr>
          <w:p w:rsidR="00B87FB3" w:rsidRPr="00B87FB3" w:rsidRDefault="00B87FB3" w:rsidP="00B87FB3">
            <w:pPr>
              <w:jc w:val="center"/>
              <w:rPr>
                <w:sz w:val="22"/>
                <w:szCs w:val="22"/>
              </w:rPr>
            </w:pPr>
            <w:r w:rsidRPr="00B87FB3">
              <w:rPr>
                <w:sz w:val="22"/>
                <w:szCs w:val="22"/>
              </w:rPr>
              <w:t>ND</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26</w:t>
            </w:r>
          </w:p>
        </w:tc>
        <w:tc>
          <w:tcPr>
            <w:tcW w:w="1037" w:type="dxa"/>
            <w:vAlign w:val="center"/>
          </w:tcPr>
          <w:p w:rsidR="00B87FB3" w:rsidRPr="00B87FB3" w:rsidRDefault="00B87FB3" w:rsidP="00B87FB3">
            <w:pPr>
              <w:jc w:val="center"/>
              <w:rPr>
                <w:sz w:val="22"/>
                <w:szCs w:val="22"/>
              </w:rPr>
            </w:pPr>
            <w:r w:rsidRPr="00B87FB3">
              <w:rPr>
                <w:sz w:val="22"/>
                <w:szCs w:val="22"/>
              </w:rPr>
              <w:t>4</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lastRenderedPageBreak/>
              <w:t>149 (1/2 wall)</w:t>
            </w:r>
          </w:p>
        </w:tc>
        <w:tc>
          <w:tcPr>
            <w:tcW w:w="891" w:type="dxa"/>
            <w:vAlign w:val="center"/>
          </w:tcPr>
          <w:p w:rsidR="00B87FB3" w:rsidRPr="00B87FB3" w:rsidRDefault="00B87FB3" w:rsidP="00B87FB3">
            <w:pPr>
              <w:jc w:val="center"/>
              <w:rPr>
                <w:sz w:val="22"/>
                <w:szCs w:val="22"/>
              </w:rPr>
            </w:pPr>
            <w:r w:rsidRPr="00B87FB3">
              <w:rPr>
                <w:sz w:val="22"/>
                <w:szCs w:val="22"/>
              </w:rPr>
              <w:t>608</w:t>
            </w:r>
          </w:p>
        </w:tc>
        <w:tc>
          <w:tcPr>
            <w:tcW w:w="995" w:type="dxa"/>
            <w:vAlign w:val="center"/>
          </w:tcPr>
          <w:p w:rsidR="00B87FB3" w:rsidRPr="00B87FB3" w:rsidRDefault="00B87FB3" w:rsidP="00B87FB3">
            <w:pPr>
              <w:jc w:val="center"/>
              <w:rPr>
                <w:sz w:val="22"/>
                <w:szCs w:val="22"/>
              </w:rPr>
            </w:pPr>
            <w:r w:rsidRPr="00B87FB3">
              <w:rPr>
                <w:sz w:val="22"/>
                <w:szCs w:val="22"/>
              </w:rPr>
              <w:t>ND</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27</w:t>
            </w:r>
          </w:p>
        </w:tc>
        <w:tc>
          <w:tcPr>
            <w:tcW w:w="1037" w:type="dxa"/>
            <w:vAlign w:val="center"/>
          </w:tcPr>
          <w:p w:rsidR="00B87FB3" w:rsidRPr="00B87FB3" w:rsidRDefault="00B87FB3" w:rsidP="00B87FB3">
            <w:pPr>
              <w:jc w:val="center"/>
              <w:rPr>
                <w:sz w:val="22"/>
                <w:szCs w:val="22"/>
              </w:rPr>
            </w:pPr>
            <w:r w:rsidRPr="00B87FB3">
              <w:rPr>
                <w:sz w:val="22"/>
                <w:szCs w:val="22"/>
              </w:rPr>
              <w:t>3</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Snap interview 1</w:t>
            </w:r>
          </w:p>
        </w:tc>
        <w:tc>
          <w:tcPr>
            <w:tcW w:w="891" w:type="dxa"/>
            <w:vAlign w:val="center"/>
          </w:tcPr>
          <w:p w:rsidR="00B87FB3" w:rsidRPr="00B87FB3" w:rsidRDefault="00B87FB3" w:rsidP="00B87FB3">
            <w:pPr>
              <w:jc w:val="center"/>
              <w:rPr>
                <w:sz w:val="22"/>
                <w:szCs w:val="22"/>
              </w:rPr>
            </w:pPr>
            <w:r w:rsidRPr="00B87FB3">
              <w:rPr>
                <w:sz w:val="22"/>
                <w:szCs w:val="22"/>
              </w:rPr>
              <w:t>631</w:t>
            </w:r>
          </w:p>
        </w:tc>
        <w:tc>
          <w:tcPr>
            <w:tcW w:w="995" w:type="dxa"/>
            <w:vAlign w:val="center"/>
          </w:tcPr>
          <w:p w:rsidR="00B87FB3" w:rsidRPr="00B87FB3" w:rsidRDefault="00B87FB3" w:rsidP="00B87FB3">
            <w:pPr>
              <w:jc w:val="center"/>
              <w:rPr>
                <w:sz w:val="22"/>
                <w:szCs w:val="22"/>
              </w:rPr>
            </w:pPr>
            <w:r w:rsidRPr="00B87FB3">
              <w:rPr>
                <w:sz w:val="22"/>
                <w:szCs w:val="22"/>
              </w:rPr>
              <w:t>ND</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26</w:t>
            </w:r>
          </w:p>
        </w:tc>
        <w:tc>
          <w:tcPr>
            <w:tcW w:w="1037" w:type="dxa"/>
            <w:vAlign w:val="center"/>
          </w:tcPr>
          <w:p w:rsidR="00B87FB3" w:rsidRPr="00B87FB3" w:rsidRDefault="00B87FB3" w:rsidP="00B87FB3">
            <w:pPr>
              <w:jc w:val="center"/>
              <w:rPr>
                <w:sz w:val="22"/>
                <w:szCs w:val="22"/>
              </w:rPr>
            </w:pPr>
            <w:r w:rsidRPr="00B87FB3">
              <w:rPr>
                <w:sz w:val="22"/>
                <w:szCs w:val="22"/>
              </w:rPr>
              <w:t>3</w:t>
            </w:r>
          </w:p>
        </w:tc>
        <w:tc>
          <w:tcPr>
            <w:tcW w:w="1267" w:type="dxa"/>
            <w:vAlign w:val="center"/>
          </w:tcPr>
          <w:p w:rsidR="00B87FB3" w:rsidRPr="00B87FB3" w:rsidRDefault="00B87FB3" w:rsidP="00B87FB3">
            <w:pPr>
              <w:jc w:val="center"/>
              <w:rPr>
                <w:sz w:val="22"/>
                <w:szCs w:val="22"/>
              </w:rPr>
            </w:pPr>
            <w:r w:rsidRPr="00B87FB3">
              <w:rPr>
                <w:sz w:val="22"/>
                <w:szCs w:val="22"/>
              </w:rPr>
              <w:t>2</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148 (1/2 wall)</w:t>
            </w:r>
          </w:p>
        </w:tc>
        <w:tc>
          <w:tcPr>
            <w:tcW w:w="891" w:type="dxa"/>
            <w:vAlign w:val="center"/>
          </w:tcPr>
          <w:p w:rsidR="00B87FB3" w:rsidRPr="00B87FB3" w:rsidRDefault="00B87FB3" w:rsidP="00B87FB3">
            <w:pPr>
              <w:jc w:val="center"/>
              <w:rPr>
                <w:sz w:val="22"/>
                <w:szCs w:val="22"/>
              </w:rPr>
            </w:pPr>
            <w:r w:rsidRPr="00B87FB3">
              <w:rPr>
                <w:sz w:val="22"/>
                <w:szCs w:val="22"/>
              </w:rPr>
              <w:t>617</w:t>
            </w:r>
          </w:p>
        </w:tc>
        <w:tc>
          <w:tcPr>
            <w:tcW w:w="995" w:type="dxa"/>
            <w:vAlign w:val="center"/>
          </w:tcPr>
          <w:p w:rsidR="00B87FB3" w:rsidRPr="00B87FB3" w:rsidRDefault="00B87FB3" w:rsidP="00B87FB3">
            <w:pPr>
              <w:jc w:val="center"/>
              <w:rPr>
                <w:sz w:val="22"/>
                <w:szCs w:val="22"/>
              </w:rPr>
            </w:pPr>
            <w:r w:rsidRPr="00B87FB3">
              <w:rPr>
                <w:sz w:val="22"/>
                <w:szCs w:val="22"/>
              </w:rPr>
              <w:t>ND</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27</w:t>
            </w:r>
          </w:p>
        </w:tc>
        <w:tc>
          <w:tcPr>
            <w:tcW w:w="1037" w:type="dxa"/>
            <w:vAlign w:val="center"/>
          </w:tcPr>
          <w:p w:rsidR="00B87FB3" w:rsidRPr="00B87FB3" w:rsidRDefault="00B87FB3" w:rsidP="00B87FB3">
            <w:pPr>
              <w:jc w:val="center"/>
              <w:rPr>
                <w:sz w:val="22"/>
                <w:szCs w:val="22"/>
              </w:rPr>
            </w:pPr>
            <w:r w:rsidRPr="00B87FB3">
              <w:rPr>
                <w:sz w:val="22"/>
                <w:szCs w:val="22"/>
              </w:rPr>
              <w:t>3</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Heater</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Snap interview 6</w:t>
            </w:r>
          </w:p>
        </w:tc>
        <w:tc>
          <w:tcPr>
            <w:tcW w:w="891" w:type="dxa"/>
            <w:vAlign w:val="center"/>
          </w:tcPr>
          <w:p w:rsidR="00B87FB3" w:rsidRPr="00B87FB3" w:rsidRDefault="00B87FB3" w:rsidP="00B87FB3">
            <w:pPr>
              <w:jc w:val="center"/>
              <w:rPr>
                <w:sz w:val="22"/>
                <w:szCs w:val="22"/>
              </w:rPr>
            </w:pPr>
            <w:r w:rsidRPr="00B87FB3">
              <w:rPr>
                <w:sz w:val="22"/>
                <w:szCs w:val="22"/>
              </w:rPr>
              <w:t>658</w:t>
            </w:r>
          </w:p>
        </w:tc>
        <w:tc>
          <w:tcPr>
            <w:tcW w:w="995" w:type="dxa"/>
            <w:vAlign w:val="center"/>
          </w:tcPr>
          <w:p w:rsidR="00B87FB3" w:rsidRPr="00B87FB3" w:rsidRDefault="00B87FB3" w:rsidP="00B87FB3">
            <w:pPr>
              <w:jc w:val="center"/>
              <w:rPr>
                <w:sz w:val="22"/>
                <w:szCs w:val="22"/>
              </w:rPr>
            </w:pPr>
            <w:r w:rsidRPr="00B87FB3">
              <w:rPr>
                <w:sz w:val="22"/>
                <w:szCs w:val="22"/>
              </w:rPr>
              <w:t>ND</w:t>
            </w:r>
          </w:p>
        </w:tc>
        <w:tc>
          <w:tcPr>
            <w:tcW w:w="994" w:type="dxa"/>
            <w:vAlign w:val="center"/>
          </w:tcPr>
          <w:p w:rsidR="00B87FB3" w:rsidRPr="00B87FB3" w:rsidRDefault="00B87FB3" w:rsidP="00B87FB3">
            <w:pPr>
              <w:jc w:val="center"/>
              <w:rPr>
                <w:sz w:val="22"/>
                <w:szCs w:val="22"/>
              </w:rPr>
            </w:pPr>
            <w:r w:rsidRPr="00B87FB3">
              <w:rPr>
                <w:sz w:val="22"/>
                <w:szCs w:val="22"/>
              </w:rPr>
              <w:t>74</w:t>
            </w:r>
          </w:p>
        </w:tc>
        <w:tc>
          <w:tcPr>
            <w:tcW w:w="1152" w:type="dxa"/>
            <w:vAlign w:val="center"/>
          </w:tcPr>
          <w:p w:rsidR="00B87FB3" w:rsidRPr="00B87FB3" w:rsidRDefault="00B87FB3" w:rsidP="00B87FB3">
            <w:pPr>
              <w:jc w:val="center"/>
              <w:rPr>
                <w:sz w:val="22"/>
                <w:szCs w:val="22"/>
              </w:rPr>
            </w:pPr>
            <w:r w:rsidRPr="00B87FB3">
              <w:rPr>
                <w:sz w:val="22"/>
                <w:szCs w:val="22"/>
              </w:rPr>
              <w:t>27</w:t>
            </w:r>
          </w:p>
        </w:tc>
        <w:tc>
          <w:tcPr>
            <w:tcW w:w="1037" w:type="dxa"/>
            <w:vAlign w:val="center"/>
          </w:tcPr>
          <w:p w:rsidR="00B87FB3" w:rsidRPr="00B87FB3" w:rsidRDefault="00B87FB3" w:rsidP="00B87FB3">
            <w:pPr>
              <w:jc w:val="center"/>
              <w:rPr>
                <w:sz w:val="22"/>
                <w:szCs w:val="22"/>
              </w:rPr>
            </w:pPr>
            <w:r w:rsidRPr="00B87FB3">
              <w:rPr>
                <w:sz w:val="22"/>
                <w:szCs w:val="22"/>
              </w:rPr>
              <w:t>3</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Humidifier</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Snap interview 10</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815</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75</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3</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3</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WD/wet carpet, WD CT, leaking through light</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Spear office</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738</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75</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27</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3</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WD CT</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Cube 127 area</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760</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75</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4</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AI</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Cube 119 area</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778</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76</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26</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4</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1</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117 (1/2 wall)</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741</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76</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3</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102 (1/2 wall)</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755</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76</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Cube 96 area</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785</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76</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27</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WD CT</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lastRenderedPageBreak/>
              <w:t>Cube 99 area</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789</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76</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25</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2</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3</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Plants, skylight, PC, HS</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Assistant Director</w:t>
            </w:r>
          </w:p>
        </w:tc>
        <w:tc>
          <w:tcPr>
            <w:tcW w:w="891" w:type="dxa"/>
            <w:vAlign w:val="center"/>
          </w:tcPr>
          <w:p w:rsidR="00B87FB3" w:rsidRPr="00B87FB3" w:rsidRDefault="00B87FB3" w:rsidP="00B87FB3">
            <w:pPr>
              <w:jc w:val="center"/>
              <w:rPr>
                <w:sz w:val="22"/>
                <w:szCs w:val="22"/>
              </w:rPr>
            </w:pPr>
            <w:r w:rsidRPr="00B87FB3">
              <w:rPr>
                <w:sz w:val="22"/>
                <w:szCs w:val="22"/>
              </w:rPr>
              <w:t>778</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jc w:val="center"/>
              <w:rPr>
                <w:sz w:val="22"/>
                <w:szCs w:val="22"/>
              </w:rPr>
            </w:pPr>
            <w:r w:rsidRPr="00B87FB3">
              <w:rPr>
                <w:sz w:val="22"/>
                <w:szCs w:val="22"/>
              </w:rPr>
              <w:t>76</w:t>
            </w:r>
          </w:p>
        </w:tc>
        <w:tc>
          <w:tcPr>
            <w:tcW w:w="1152" w:type="dxa"/>
            <w:vAlign w:val="center"/>
          </w:tcPr>
          <w:p w:rsidR="00B87FB3" w:rsidRPr="00B87FB3" w:rsidRDefault="00B87FB3" w:rsidP="00B87FB3">
            <w:pPr>
              <w:jc w:val="center"/>
              <w:rPr>
                <w:sz w:val="22"/>
                <w:szCs w:val="22"/>
              </w:rPr>
            </w:pPr>
            <w:r w:rsidRPr="00B87FB3">
              <w:rPr>
                <w:sz w:val="22"/>
                <w:szCs w:val="22"/>
              </w:rPr>
              <w:t>25</w:t>
            </w:r>
          </w:p>
        </w:tc>
        <w:tc>
          <w:tcPr>
            <w:tcW w:w="1037" w:type="dxa"/>
            <w:vAlign w:val="center"/>
          </w:tcPr>
          <w:p w:rsidR="00B87FB3" w:rsidRPr="00B87FB3" w:rsidRDefault="00B87FB3" w:rsidP="00B87FB3">
            <w:pPr>
              <w:jc w:val="center"/>
              <w:rPr>
                <w:sz w:val="22"/>
                <w:szCs w:val="22"/>
              </w:rPr>
            </w:pPr>
            <w:r w:rsidRPr="00B87FB3">
              <w:rPr>
                <w:sz w:val="22"/>
                <w:szCs w:val="22"/>
              </w:rPr>
              <w:t>1</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spacing w:before="60" w:after="60"/>
              <w:rPr>
                <w:sz w:val="22"/>
                <w:szCs w:val="22"/>
              </w:rPr>
            </w:pPr>
            <w:r w:rsidRPr="00B87FB3">
              <w:rPr>
                <w:sz w:val="22"/>
                <w:szCs w:val="22"/>
              </w:rPr>
              <w:t>Plant, vent pulling off wall</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Cube 54 area</w:t>
            </w:r>
          </w:p>
        </w:tc>
        <w:tc>
          <w:tcPr>
            <w:tcW w:w="891" w:type="dxa"/>
            <w:vAlign w:val="center"/>
          </w:tcPr>
          <w:p w:rsidR="00B87FB3" w:rsidRPr="00B87FB3" w:rsidRDefault="00B87FB3" w:rsidP="00B87FB3">
            <w:pPr>
              <w:jc w:val="center"/>
              <w:rPr>
                <w:sz w:val="22"/>
                <w:szCs w:val="22"/>
              </w:rPr>
            </w:pPr>
            <w:r w:rsidRPr="00B87FB3">
              <w:rPr>
                <w:sz w:val="22"/>
                <w:szCs w:val="22"/>
              </w:rPr>
              <w:t>866</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jc w:val="center"/>
              <w:rPr>
                <w:sz w:val="22"/>
                <w:szCs w:val="22"/>
              </w:rPr>
            </w:pPr>
            <w:r w:rsidRPr="00B87FB3">
              <w:rPr>
                <w:sz w:val="22"/>
                <w:szCs w:val="22"/>
              </w:rPr>
              <w:t>75</w:t>
            </w:r>
          </w:p>
        </w:tc>
        <w:tc>
          <w:tcPr>
            <w:tcW w:w="1152" w:type="dxa"/>
            <w:vAlign w:val="center"/>
          </w:tcPr>
          <w:p w:rsidR="00B87FB3" w:rsidRPr="00B87FB3" w:rsidRDefault="00B87FB3" w:rsidP="00B87FB3">
            <w:pPr>
              <w:jc w:val="center"/>
              <w:rPr>
                <w:sz w:val="22"/>
                <w:szCs w:val="22"/>
              </w:rPr>
            </w:pPr>
            <w:r w:rsidRPr="00B87FB3">
              <w:rPr>
                <w:sz w:val="22"/>
                <w:szCs w:val="22"/>
              </w:rPr>
              <w:t>26</w:t>
            </w:r>
          </w:p>
        </w:tc>
        <w:tc>
          <w:tcPr>
            <w:tcW w:w="1037" w:type="dxa"/>
            <w:vAlign w:val="center"/>
          </w:tcPr>
          <w:p w:rsidR="00B87FB3" w:rsidRPr="00B87FB3" w:rsidRDefault="00B87FB3" w:rsidP="00B87FB3">
            <w:pPr>
              <w:jc w:val="center"/>
              <w:rPr>
                <w:sz w:val="22"/>
                <w:szCs w:val="22"/>
              </w:rPr>
            </w:pPr>
            <w:r w:rsidRPr="00B87FB3">
              <w:rPr>
                <w:sz w:val="22"/>
                <w:szCs w:val="22"/>
              </w:rPr>
              <w:t>1</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Plant, refrigerator on carpet</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Cube 184 area</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849</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76</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WD CT</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Cube 47 area</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863</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76</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26</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2</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2</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spacing w:before="60" w:after="60"/>
              <w:rPr>
                <w:sz w:val="22"/>
                <w:szCs w:val="22"/>
              </w:rPr>
            </w:pPr>
            <w:r w:rsidRPr="00B87FB3">
              <w:rPr>
                <w:sz w:val="22"/>
                <w:szCs w:val="22"/>
              </w:rPr>
              <w:t>AI, plants, skylight</w:t>
            </w:r>
          </w:p>
        </w:tc>
      </w:tr>
      <w:tr w:rsidR="00B87FB3" w:rsidRPr="00B87FB3" w:rsidTr="00CC3E2B">
        <w:trPr>
          <w:cantSplit/>
          <w:trHeight w:val="560"/>
          <w:jc w:val="center"/>
        </w:trPr>
        <w:tc>
          <w:tcPr>
            <w:tcW w:w="1795" w:type="dxa"/>
            <w:vAlign w:val="center"/>
          </w:tcPr>
          <w:p w:rsidR="00B87FB3" w:rsidRPr="00B87FB3" w:rsidRDefault="00B87FB3" w:rsidP="00B87FB3">
            <w:pPr>
              <w:rPr>
                <w:sz w:val="22"/>
                <w:szCs w:val="22"/>
              </w:rPr>
            </w:pPr>
            <w:r w:rsidRPr="00B87FB3">
              <w:rPr>
                <w:sz w:val="22"/>
                <w:szCs w:val="22"/>
              </w:rPr>
              <w:t>38 (1/2 wall)</w:t>
            </w:r>
          </w:p>
        </w:tc>
        <w:tc>
          <w:tcPr>
            <w:tcW w:w="891" w:type="dxa"/>
            <w:vAlign w:val="center"/>
          </w:tcPr>
          <w:p w:rsidR="00B87FB3" w:rsidRPr="00B87FB3" w:rsidRDefault="00B87FB3" w:rsidP="00B87FB3">
            <w:pPr>
              <w:jc w:val="center"/>
              <w:rPr>
                <w:sz w:val="22"/>
                <w:szCs w:val="22"/>
              </w:rPr>
            </w:pPr>
            <w:r w:rsidRPr="00B87FB3">
              <w:rPr>
                <w:sz w:val="22"/>
                <w:szCs w:val="22"/>
              </w:rPr>
              <w:t>888</w:t>
            </w:r>
          </w:p>
        </w:tc>
        <w:tc>
          <w:tcPr>
            <w:tcW w:w="995" w:type="dxa"/>
            <w:vAlign w:val="center"/>
          </w:tcPr>
          <w:p w:rsidR="00B87FB3" w:rsidRPr="00B87FB3" w:rsidRDefault="00B87FB3" w:rsidP="00B87FB3">
            <w:pPr>
              <w:jc w:val="center"/>
              <w:rPr>
                <w:sz w:val="22"/>
                <w:szCs w:val="22"/>
              </w:rPr>
            </w:pPr>
            <w:r w:rsidRPr="00B87FB3">
              <w:rPr>
                <w:sz w:val="22"/>
                <w:szCs w:val="22"/>
              </w:rPr>
              <w:t>1</w:t>
            </w:r>
          </w:p>
        </w:tc>
        <w:tc>
          <w:tcPr>
            <w:tcW w:w="994" w:type="dxa"/>
            <w:vAlign w:val="center"/>
          </w:tcPr>
          <w:p w:rsidR="00B87FB3" w:rsidRPr="00B87FB3" w:rsidRDefault="00B87FB3" w:rsidP="00B87FB3">
            <w:pPr>
              <w:jc w:val="center"/>
              <w:rPr>
                <w:sz w:val="22"/>
                <w:szCs w:val="22"/>
              </w:rPr>
            </w:pPr>
            <w:r w:rsidRPr="00B87FB3">
              <w:rPr>
                <w:sz w:val="22"/>
                <w:szCs w:val="22"/>
              </w:rPr>
              <w:t>77</w:t>
            </w:r>
          </w:p>
        </w:tc>
        <w:tc>
          <w:tcPr>
            <w:tcW w:w="1152" w:type="dxa"/>
            <w:vAlign w:val="center"/>
          </w:tcPr>
          <w:p w:rsidR="00B87FB3" w:rsidRPr="00B87FB3" w:rsidRDefault="00B87FB3" w:rsidP="00B87FB3">
            <w:pPr>
              <w:jc w:val="center"/>
              <w:rPr>
                <w:sz w:val="22"/>
                <w:szCs w:val="22"/>
              </w:rPr>
            </w:pPr>
            <w:r w:rsidRPr="00B87FB3">
              <w:rPr>
                <w:sz w:val="22"/>
                <w:szCs w:val="22"/>
              </w:rPr>
              <w:t>26</w:t>
            </w:r>
          </w:p>
        </w:tc>
        <w:tc>
          <w:tcPr>
            <w:tcW w:w="1037" w:type="dxa"/>
            <w:vAlign w:val="center"/>
          </w:tcPr>
          <w:p w:rsidR="00B87FB3" w:rsidRPr="00B87FB3" w:rsidRDefault="00B87FB3" w:rsidP="00B87FB3">
            <w:pPr>
              <w:jc w:val="center"/>
              <w:rPr>
                <w:sz w:val="22"/>
                <w:szCs w:val="22"/>
              </w:rPr>
            </w:pPr>
            <w:r w:rsidRPr="00B87FB3">
              <w:rPr>
                <w:sz w:val="22"/>
                <w:szCs w:val="22"/>
              </w:rPr>
              <w:t>3</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Flowers</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Barthelemy</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913</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76</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25</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1</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p>
        </w:tc>
        <w:tc>
          <w:tcPr>
            <w:tcW w:w="3706" w:type="dxa"/>
            <w:tcBorders>
              <w:left w:val="nil"/>
            </w:tcBorders>
            <w:vAlign w:val="center"/>
          </w:tcPr>
          <w:p w:rsidR="00B87FB3" w:rsidRPr="00B87FB3" w:rsidRDefault="00B87FB3" w:rsidP="00B87FB3">
            <w:pPr>
              <w:rPr>
                <w:sz w:val="22"/>
                <w:szCs w:val="22"/>
              </w:rPr>
            </w:pPr>
            <w:r w:rsidRPr="00B87FB3">
              <w:rPr>
                <w:sz w:val="22"/>
                <w:szCs w:val="22"/>
              </w:rPr>
              <w:t>CP—AF, WD CT</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Conference room</w:t>
            </w:r>
          </w:p>
        </w:tc>
        <w:tc>
          <w:tcPr>
            <w:tcW w:w="891" w:type="dxa"/>
            <w:vAlign w:val="center"/>
          </w:tcPr>
          <w:p w:rsidR="00B87FB3" w:rsidRPr="00B87FB3" w:rsidRDefault="00B87FB3" w:rsidP="00B87FB3">
            <w:pPr>
              <w:spacing w:before="60" w:after="60"/>
              <w:jc w:val="center"/>
              <w:rPr>
                <w:sz w:val="22"/>
                <w:szCs w:val="22"/>
              </w:rPr>
            </w:pPr>
            <w:r w:rsidRPr="00B87FB3">
              <w:rPr>
                <w:sz w:val="22"/>
                <w:szCs w:val="22"/>
              </w:rPr>
              <w:t>884</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spacing w:before="60" w:after="60"/>
              <w:jc w:val="center"/>
              <w:rPr>
                <w:sz w:val="22"/>
                <w:szCs w:val="22"/>
              </w:rPr>
            </w:pPr>
            <w:r w:rsidRPr="00B87FB3">
              <w:rPr>
                <w:sz w:val="22"/>
                <w:szCs w:val="22"/>
              </w:rPr>
              <w:t>75</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25</w:t>
            </w:r>
          </w:p>
        </w:tc>
        <w:tc>
          <w:tcPr>
            <w:tcW w:w="1037" w:type="dxa"/>
            <w:vAlign w:val="center"/>
          </w:tcPr>
          <w:p w:rsidR="00B87FB3" w:rsidRPr="00B87FB3" w:rsidRDefault="00B87FB3" w:rsidP="00B87FB3">
            <w:pPr>
              <w:spacing w:before="60" w:after="60"/>
              <w:jc w:val="center"/>
              <w:rPr>
                <w:sz w:val="22"/>
                <w:szCs w:val="22"/>
              </w:rPr>
            </w:pPr>
            <w:r w:rsidRPr="00B87FB3">
              <w:rPr>
                <w:sz w:val="22"/>
                <w:szCs w:val="22"/>
              </w:rPr>
              <w:t>1</w:t>
            </w:r>
          </w:p>
        </w:tc>
        <w:tc>
          <w:tcPr>
            <w:tcW w:w="1267" w:type="dxa"/>
            <w:vAlign w:val="center"/>
          </w:tcPr>
          <w:p w:rsidR="00B87FB3" w:rsidRPr="00B87FB3" w:rsidRDefault="00B87FB3" w:rsidP="00B87FB3">
            <w:pPr>
              <w:spacing w:before="60" w:after="60"/>
              <w:jc w:val="center"/>
              <w:rPr>
                <w:sz w:val="22"/>
                <w:szCs w:val="22"/>
              </w:rPr>
            </w:pPr>
            <w:r w:rsidRPr="00B87FB3">
              <w:rPr>
                <w:sz w:val="22"/>
                <w:szCs w:val="22"/>
              </w:rPr>
              <w:t>0</w:t>
            </w:r>
          </w:p>
        </w:tc>
        <w:tc>
          <w:tcPr>
            <w:tcW w:w="1152" w:type="dxa"/>
            <w:vAlign w:val="center"/>
          </w:tcPr>
          <w:p w:rsidR="00B87FB3" w:rsidRPr="00B87FB3" w:rsidRDefault="00B87FB3" w:rsidP="00B87FB3">
            <w:pPr>
              <w:spacing w:before="60" w:after="60"/>
              <w:jc w:val="center"/>
              <w:rPr>
                <w:sz w:val="22"/>
                <w:szCs w:val="22"/>
              </w:rPr>
            </w:pPr>
            <w:r w:rsidRPr="00B87FB3">
              <w:rPr>
                <w:sz w:val="22"/>
                <w:szCs w:val="22"/>
              </w:rPr>
              <w:t>N</w:t>
            </w:r>
          </w:p>
        </w:tc>
        <w:tc>
          <w:tcPr>
            <w:tcW w:w="882"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936" w:type="dxa"/>
            <w:vAlign w:val="center"/>
          </w:tcPr>
          <w:p w:rsidR="00B87FB3" w:rsidRPr="00B87FB3" w:rsidRDefault="00B87FB3" w:rsidP="00B87FB3">
            <w:pPr>
              <w:spacing w:before="60" w:after="60"/>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Ductless air conditioner (leaks reported when used), DEM, water cooler on carpet</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Community resources</w:t>
            </w:r>
          </w:p>
        </w:tc>
        <w:tc>
          <w:tcPr>
            <w:tcW w:w="891" w:type="dxa"/>
            <w:vAlign w:val="center"/>
          </w:tcPr>
          <w:p w:rsidR="00B87FB3" w:rsidRPr="00B87FB3" w:rsidRDefault="00B87FB3" w:rsidP="00B87FB3">
            <w:pPr>
              <w:jc w:val="center"/>
              <w:rPr>
                <w:sz w:val="22"/>
                <w:szCs w:val="22"/>
              </w:rPr>
            </w:pPr>
            <w:r w:rsidRPr="00B87FB3">
              <w:rPr>
                <w:sz w:val="22"/>
                <w:szCs w:val="22"/>
              </w:rPr>
              <w:t>775</w:t>
            </w:r>
          </w:p>
        </w:tc>
        <w:tc>
          <w:tcPr>
            <w:tcW w:w="995" w:type="dxa"/>
            <w:vAlign w:val="center"/>
          </w:tcPr>
          <w:p w:rsidR="00B87FB3" w:rsidRPr="00B87FB3" w:rsidRDefault="00B87FB3" w:rsidP="00B87FB3">
            <w:pPr>
              <w:spacing w:before="60" w:after="60"/>
              <w:jc w:val="center"/>
              <w:rPr>
                <w:sz w:val="22"/>
                <w:szCs w:val="22"/>
                <w:lang w:val="fr-FR"/>
              </w:rPr>
            </w:pPr>
            <w:r w:rsidRPr="00B87FB3">
              <w:rPr>
                <w:sz w:val="22"/>
                <w:szCs w:val="22"/>
                <w:lang w:val="fr-FR"/>
              </w:rPr>
              <w:t>2</w:t>
            </w:r>
          </w:p>
        </w:tc>
        <w:tc>
          <w:tcPr>
            <w:tcW w:w="994" w:type="dxa"/>
            <w:vAlign w:val="center"/>
          </w:tcPr>
          <w:p w:rsidR="00B87FB3" w:rsidRPr="00B87FB3" w:rsidRDefault="00B87FB3" w:rsidP="00B87FB3">
            <w:pPr>
              <w:jc w:val="center"/>
              <w:rPr>
                <w:sz w:val="22"/>
                <w:szCs w:val="22"/>
              </w:rPr>
            </w:pPr>
            <w:r w:rsidRPr="00B87FB3">
              <w:rPr>
                <w:sz w:val="22"/>
                <w:szCs w:val="22"/>
              </w:rPr>
              <w:t>73</w:t>
            </w:r>
          </w:p>
        </w:tc>
        <w:tc>
          <w:tcPr>
            <w:tcW w:w="1152" w:type="dxa"/>
            <w:vAlign w:val="center"/>
          </w:tcPr>
          <w:p w:rsidR="00B87FB3" w:rsidRPr="00B87FB3" w:rsidRDefault="00B87FB3" w:rsidP="00B87FB3">
            <w:pPr>
              <w:jc w:val="center"/>
              <w:rPr>
                <w:sz w:val="22"/>
                <w:szCs w:val="22"/>
              </w:rPr>
            </w:pPr>
            <w:r w:rsidRPr="00B87FB3">
              <w:rPr>
                <w:sz w:val="22"/>
                <w:szCs w:val="22"/>
              </w:rPr>
              <w:t>23</w:t>
            </w:r>
          </w:p>
        </w:tc>
        <w:tc>
          <w:tcPr>
            <w:tcW w:w="1037" w:type="dxa"/>
            <w:vAlign w:val="center"/>
          </w:tcPr>
          <w:p w:rsidR="00B87FB3" w:rsidRPr="00B87FB3" w:rsidRDefault="00B87FB3" w:rsidP="00B87FB3">
            <w:pPr>
              <w:jc w:val="center"/>
              <w:rPr>
                <w:sz w:val="22"/>
                <w:szCs w:val="22"/>
              </w:rPr>
            </w:pPr>
            <w:r w:rsidRPr="00B87FB3">
              <w:rPr>
                <w:sz w:val="22"/>
                <w:szCs w:val="22"/>
              </w:rPr>
              <w:t>ND</w:t>
            </w:r>
          </w:p>
        </w:tc>
        <w:tc>
          <w:tcPr>
            <w:tcW w:w="1267" w:type="dxa"/>
            <w:vAlign w:val="center"/>
          </w:tcPr>
          <w:p w:rsidR="00B87FB3" w:rsidRPr="00B87FB3" w:rsidRDefault="00B87FB3" w:rsidP="00B87FB3">
            <w:pPr>
              <w:jc w:val="center"/>
              <w:rPr>
                <w:sz w:val="22"/>
                <w:szCs w:val="22"/>
              </w:rPr>
            </w:pPr>
            <w:r w:rsidRPr="00B87FB3">
              <w:rPr>
                <w:sz w:val="22"/>
                <w:szCs w:val="22"/>
              </w:rPr>
              <w:t>0</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r w:rsidRPr="00B87FB3">
              <w:rPr>
                <w:sz w:val="22"/>
                <w:szCs w:val="22"/>
              </w:rPr>
              <w:t>NC, boxes on floor</w:t>
            </w:r>
          </w:p>
        </w:tc>
      </w:tr>
      <w:tr w:rsidR="00B87FB3" w:rsidRPr="00B87FB3" w:rsidTr="00CC3E2B">
        <w:trPr>
          <w:cantSplit/>
          <w:trHeight w:val="560"/>
          <w:jc w:val="center"/>
        </w:trPr>
        <w:tc>
          <w:tcPr>
            <w:tcW w:w="1795" w:type="dxa"/>
            <w:vAlign w:val="center"/>
          </w:tcPr>
          <w:p w:rsidR="00B87FB3" w:rsidRPr="00B87FB3" w:rsidRDefault="00B87FB3" w:rsidP="00B87FB3">
            <w:pPr>
              <w:spacing w:before="60" w:after="60"/>
              <w:rPr>
                <w:sz w:val="22"/>
                <w:szCs w:val="22"/>
              </w:rPr>
            </w:pPr>
            <w:r w:rsidRPr="00B87FB3">
              <w:rPr>
                <w:sz w:val="22"/>
                <w:szCs w:val="22"/>
              </w:rPr>
              <w:t>144 (1/2 wall)</w:t>
            </w:r>
          </w:p>
        </w:tc>
        <w:tc>
          <w:tcPr>
            <w:tcW w:w="891" w:type="dxa"/>
            <w:vAlign w:val="center"/>
          </w:tcPr>
          <w:p w:rsidR="00B87FB3" w:rsidRPr="00B87FB3" w:rsidRDefault="00B87FB3" w:rsidP="00B87FB3">
            <w:pPr>
              <w:jc w:val="center"/>
              <w:rPr>
                <w:sz w:val="22"/>
                <w:szCs w:val="22"/>
              </w:rPr>
            </w:pPr>
            <w:r w:rsidRPr="00B87FB3">
              <w:rPr>
                <w:sz w:val="22"/>
                <w:szCs w:val="22"/>
              </w:rPr>
              <w:t>859</w:t>
            </w:r>
          </w:p>
        </w:tc>
        <w:tc>
          <w:tcPr>
            <w:tcW w:w="995" w:type="dxa"/>
            <w:vAlign w:val="center"/>
          </w:tcPr>
          <w:p w:rsidR="00B87FB3" w:rsidRPr="00B87FB3" w:rsidRDefault="00B87FB3" w:rsidP="00B87FB3">
            <w:pPr>
              <w:jc w:val="center"/>
              <w:rPr>
                <w:sz w:val="22"/>
                <w:szCs w:val="22"/>
              </w:rPr>
            </w:pPr>
            <w:r w:rsidRPr="00B87FB3">
              <w:rPr>
                <w:sz w:val="22"/>
                <w:szCs w:val="22"/>
              </w:rPr>
              <w:t>2</w:t>
            </w:r>
          </w:p>
        </w:tc>
        <w:tc>
          <w:tcPr>
            <w:tcW w:w="994" w:type="dxa"/>
            <w:vAlign w:val="center"/>
          </w:tcPr>
          <w:p w:rsidR="00B87FB3" w:rsidRPr="00B87FB3" w:rsidRDefault="00B87FB3" w:rsidP="00B87FB3">
            <w:pPr>
              <w:jc w:val="center"/>
              <w:rPr>
                <w:sz w:val="22"/>
                <w:szCs w:val="22"/>
              </w:rPr>
            </w:pPr>
            <w:r w:rsidRPr="00B87FB3">
              <w:rPr>
                <w:sz w:val="22"/>
                <w:szCs w:val="22"/>
              </w:rPr>
              <w:t>75</w:t>
            </w:r>
          </w:p>
        </w:tc>
        <w:tc>
          <w:tcPr>
            <w:tcW w:w="1152" w:type="dxa"/>
            <w:vAlign w:val="center"/>
          </w:tcPr>
          <w:p w:rsidR="00B87FB3" w:rsidRPr="00B87FB3" w:rsidRDefault="00B87FB3" w:rsidP="00B87FB3">
            <w:pPr>
              <w:jc w:val="center"/>
              <w:rPr>
                <w:sz w:val="22"/>
                <w:szCs w:val="22"/>
              </w:rPr>
            </w:pPr>
            <w:r w:rsidRPr="00B87FB3">
              <w:rPr>
                <w:sz w:val="22"/>
                <w:szCs w:val="22"/>
              </w:rPr>
              <w:t>25</w:t>
            </w:r>
          </w:p>
        </w:tc>
        <w:tc>
          <w:tcPr>
            <w:tcW w:w="1037" w:type="dxa"/>
            <w:vAlign w:val="center"/>
          </w:tcPr>
          <w:p w:rsidR="00B87FB3" w:rsidRPr="00B87FB3" w:rsidRDefault="00B87FB3" w:rsidP="00B87FB3">
            <w:pPr>
              <w:jc w:val="center"/>
              <w:rPr>
                <w:sz w:val="22"/>
                <w:szCs w:val="22"/>
              </w:rPr>
            </w:pPr>
            <w:r w:rsidRPr="00B87FB3">
              <w:rPr>
                <w:sz w:val="22"/>
                <w:szCs w:val="22"/>
              </w:rPr>
              <w:t>1</w:t>
            </w:r>
          </w:p>
        </w:tc>
        <w:tc>
          <w:tcPr>
            <w:tcW w:w="1267" w:type="dxa"/>
            <w:vAlign w:val="center"/>
          </w:tcPr>
          <w:p w:rsidR="00B87FB3" w:rsidRPr="00B87FB3" w:rsidRDefault="00B87FB3" w:rsidP="00B87FB3">
            <w:pPr>
              <w:jc w:val="center"/>
              <w:rPr>
                <w:sz w:val="22"/>
                <w:szCs w:val="22"/>
              </w:rPr>
            </w:pPr>
            <w:r w:rsidRPr="00B87FB3">
              <w:rPr>
                <w:sz w:val="22"/>
                <w:szCs w:val="22"/>
              </w:rPr>
              <w:t>1</w:t>
            </w:r>
          </w:p>
        </w:tc>
        <w:tc>
          <w:tcPr>
            <w:tcW w:w="1152" w:type="dxa"/>
            <w:vAlign w:val="center"/>
          </w:tcPr>
          <w:p w:rsidR="00B87FB3" w:rsidRPr="00B87FB3" w:rsidRDefault="00B87FB3" w:rsidP="00B87FB3">
            <w:pPr>
              <w:jc w:val="center"/>
              <w:rPr>
                <w:sz w:val="22"/>
                <w:szCs w:val="22"/>
              </w:rPr>
            </w:pPr>
            <w:r w:rsidRPr="00B87FB3">
              <w:rPr>
                <w:sz w:val="22"/>
                <w:szCs w:val="22"/>
              </w:rPr>
              <w:t>N</w:t>
            </w:r>
          </w:p>
        </w:tc>
        <w:tc>
          <w:tcPr>
            <w:tcW w:w="882" w:type="dxa"/>
            <w:vAlign w:val="center"/>
          </w:tcPr>
          <w:p w:rsidR="00B87FB3" w:rsidRPr="00B87FB3" w:rsidRDefault="00B87FB3" w:rsidP="00B87FB3">
            <w:pPr>
              <w:jc w:val="center"/>
              <w:rPr>
                <w:sz w:val="22"/>
                <w:szCs w:val="22"/>
              </w:rPr>
            </w:pPr>
            <w:r w:rsidRPr="00B87FB3">
              <w:rPr>
                <w:sz w:val="22"/>
                <w:szCs w:val="22"/>
              </w:rPr>
              <w:t>Y</w:t>
            </w:r>
          </w:p>
        </w:tc>
        <w:tc>
          <w:tcPr>
            <w:tcW w:w="936" w:type="dxa"/>
            <w:vAlign w:val="center"/>
          </w:tcPr>
          <w:p w:rsidR="00B87FB3" w:rsidRPr="00B87FB3" w:rsidRDefault="00B87FB3" w:rsidP="00B87FB3">
            <w:pPr>
              <w:jc w:val="center"/>
              <w:rPr>
                <w:sz w:val="22"/>
                <w:szCs w:val="22"/>
              </w:rPr>
            </w:pPr>
            <w:r w:rsidRPr="00B87FB3">
              <w:rPr>
                <w:sz w:val="22"/>
                <w:szCs w:val="22"/>
              </w:rPr>
              <w:t>Y</w:t>
            </w:r>
          </w:p>
        </w:tc>
        <w:tc>
          <w:tcPr>
            <w:tcW w:w="3706" w:type="dxa"/>
            <w:tcBorders>
              <w:left w:val="nil"/>
            </w:tcBorders>
            <w:vAlign w:val="center"/>
          </w:tcPr>
          <w:p w:rsidR="00B87FB3" w:rsidRPr="00B87FB3" w:rsidRDefault="00B87FB3" w:rsidP="00B87FB3">
            <w:pPr>
              <w:rPr>
                <w:sz w:val="22"/>
                <w:szCs w:val="22"/>
              </w:rPr>
            </w:pP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lastRenderedPageBreak/>
              <w:t>Czolpinski</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1015</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74</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28</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Carpeting reported wet recently/previously, corner has plaster dust</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Staff Room</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886</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2</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73</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26</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25</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0</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Cooking odor, no exhaust outside building, spill in fridge and stained gasket, NC, sink reportedly backs up</w:t>
            </w:r>
          </w:p>
        </w:tc>
      </w:tr>
      <w:tr w:rsidR="00B87FB3" w:rsidRPr="00B87FB3" w:rsidTr="00CC3E2B">
        <w:trPr>
          <w:cantSplit/>
          <w:trHeight w:val="560"/>
          <w:jc w:val="center"/>
        </w:trPr>
        <w:tc>
          <w:tcPr>
            <w:tcW w:w="1795" w:type="dxa"/>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Denham</w:t>
            </w:r>
          </w:p>
        </w:tc>
        <w:tc>
          <w:tcPr>
            <w:tcW w:w="891"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942</w:t>
            </w:r>
          </w:p>
        </w:tc>
        <w:tc>
          <w:tcPr>
            <w:tcW w:w="995" w:type="dxa"/>
            <w:vAlign w:val="center"/>
          </w:tcPr>
          <w:p w:rsidR="00B87FB3" w:rsidRPr="00B87FB3" w:rsidRDefault="00B87FB3" w:rsidP="00B87FB3">
            <w:pPr>
              <w:jc w:val="center"/>
              <w:rPr>
                <w:sz w:val="22"/>
                <w:szCs w:val="22"/>
                <w:lang w:val="fr-FR"/>
              </w:rPr>
            </w:pPr>
            <w:r w:rsidRPr="00B87FB3">
              <w:rPr>
                <w:sz w:val="22"/>
                <w:szCs w:val="22"/>
                <w:lang w:val="fr-FR"/>
              </w:rPr>
              <w:t>1</w:t>
            </w:r>
          </w:p>
        </w:tc>
        <w:tc>
          <w:tcPr>
            <w:tcW w:w="994"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74</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27</w:t>
            </w:r>
          </w:p>
        </w:tc>
        <w:tc>
          <w:tcPr>
            <w:tcW w:w="103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ND</w:t>
            </w:r>
          </w:p>
        </w:tc>
        <w:tc>
          <w:tcPr>
            <w:tcW w:w="1267"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1</w:t>
            </w:r>
          </w:p>
        </w:tc>
        <w:tc>
          <w:tcPr>
            <w:tcW w:w="115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882"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Y</w:t>
            </w:r>
          </w:p>
        </w:tc>
        <w:tc>
          <w:tcPr>
            <w:tcW w:w="936" w:type="dxa"/>
            <w:vAlign w:val="center"/>
          </w:tcPr>
          <w:p w:rsidR="00B87FB3" w:rsidRPr="00B87FB3" w:rsidRDefault="00B87FB3" w:rsidP="00B87FB3">
            <w:pPr>
              <w:jc w:val="center"/>
              <w:rPr>
                <w:rFonts w:eastAsia="Arial Unicode MS"/>
                <w:color w:val="000000"/>
                <w:sz w:val="22"/>
                <w:szCs w:val="22"/>
                <w:u w:color="000000"/>
              </w:rPr>
            </w:pPr>
            <w:r w:rsidRPr="00B87FB3">
              <w:rPr>
                <w:rFonts w:eastAsia="Arial Unicode MS"/>
                <w:color w:val="000000"/>
                <w:sz w:val="22"/>
                <w:szCs w:val="22"/>
                <w:u w:color="000000"/>
              </w:rPr>
              <w:t>N</w:t>
            </w:r>
          </w:p>
        </w:tc>
        <w:tc>
          <w:tcPr>
            <w:tcW w:w="3706" w:type="dxa"/>
            <w:tcBorders>
              <w:left w:val="nil"/>
            </w:tcBorders>
            <w:vAlign w:val="center"/>
          </w:tcPr>
          <w:p w:rsidR="00B87FB3" w:rsidRPr="00B87FB3" w:rsidRDefault="00B87FB3" w:rsidP="00B87FB3">
            <w:pPr>
              <w:rPr>
                <w:rFonts w:eastAsia="Arial Unicode MS"/>
                <w:color w:val="000000"/>
                <w:sz w:val="22"/>
                <w:szCs w:val="22"/>
                <w:u w:color="000000"/>
              </w:rPr>
            </w:pPr>
            <w:r w:rsidRPr="00B87FB3">
              <w:rPr>
                <w:rFonts w:eastAsia="Arial Unicode MS"/>
                <w:color w:val="000000"/>
                <w:sz w:val="22"/>
                <w:szCs w:val="22"/>
                <w:u w:color="000000"/>
              </w:rPr>
              <w:t>CP</w:t>
            </w:r>
          </w:p>
        </w:tc>
      </w:tr>
    </w:tbl>
    <w:p w:rsidR="00B87FB3" w:rsidRPr="00B87FB3" w:rsidRDefault="00B87FB3" w:rsidP="00B87FB3"/>
    <w:p w:rsidR="000F2F86" w:rsidRPr="00B87FB3" w:rsidRDefault="000F2F86" w:rsidP="00B87FB3">
      <w:pPr>
        <w:spacing w:after="200" w:line="276" w:lineRule="auto"/>
        <w:jc w:val="center"/>
        <w:rPr>
          <w:rFonts w:eastAsiaTheme="minorHAnsi"/>
          <w:b/>
          <w:szCs w:val="24"/>
        </w:rPr>
      </w:pPr>
    </w:p>
    <w:sectPr w:rsidR="000F2F86" w:rsidRPr="00B87FB3" w:rsidSect="00B87FB3">
      <w:headerReference w:type="even" r:id="rId36"/>
      <w:headerReference w:type="default" r:id="rId37"/>
      <w:footerReference w:type="default" r:id="rId38"/>
      <w:headerReference w:type="first" r:id="rId39"/>
      <w:footerReference w:type="first" r:id="rId4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7C5" w:rsidRDefault="006017C5">
      <w:r>
        <w:separator/>
      </w:r>
    </w:p>
  </w:endnote>
  <w:endnote w:type="continuationSeparator" w:id="0">
    <w:p w:rsidR="006017C5" w:rsidRDefault="00601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3C57">
      <w:rPr>
        <w:rStyle w:val="PageNumber"/>
        <w:noProof/>
      </w:rPr>
      <w:t>2</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FB3" w:rsidRDefault="00B87F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FB3" w:rsidRDefault="00B87F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690" w:type="dxa"/>
      <w:jc w:val="center"/>
      <w:tblLayout w:type="fixed"/>
      <w:tblLook w:val="0000" w:firstRow="0" w:lastRow="0" w:firstColumn="0" w:lastColumn="0" w:noHBand="0" w:noVBand="0"/>
    </w:tblPr>
    <w:tblGrid>
      <w:gridCol w:w="2880"/>
      <w:gridCol w:w="2700"/>
      <w:gridCol w:w="2250"/>
      <w:gridCol w:w="2430"/>
      <w:gridCol w:w="2430"/>
    </w:tblGrid>
    <w:tr w:rsidR="00DC5F99" w:rsidRPr="00F374D5" w:rsidTr="00DC5F99">
      <w:trPr>
        <w:trHeight w:val="300"/>
        <w:jc w:val="center"/>
      </w:trPr>
      <w:tc>
        <w:tcPr>
          <w:tcW w:w="288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sidRPr="00704E29">
            <w:rPr>
              <w:rFonts w:ascii="Times" w:hAnsi="Times" w:cs="Times"/>
              <w:sz w:val="18"/>
            </w:rPr>
            <w:t>AI = accumulated items</w:t>
          </w:r>
        </w:p>
      </w:tc>
      <w:tc>
        <w:tcPr>
          <w:tcW w:w="225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DC5F99" w:rsidRPr="00860C0A" w:rsidRDefault="00B87FB3" w:rsidP="00875A38">
          <w:pPr>
            <w:rPr>
              <w:rFonts w:ascii="Times" w:hAnsi="Times" w:cs="Times"/>
              <w:sz w:val="18"/>
            </w:rPr>
          </w:pPr>
          <w:r>
            <w:rPr>
              <w:rFonts w:ascii="Times" w:hAnsi="Times" w:cs="Times"/>
              <w:sz w:val="18"/>
            </w:rPr>
            <w:t>NC = not carpeted</w:t>
          </w:r>
        </w:p>
      </w:tc>
      <w:tc>
        <w:tcPr>
          <w:tcW w:w="2430" w:type="dxa"/>
          <w:tcBorders>
            <w:top w:val="nil"/>
            <w:left w:val="nil"/>
            <w:bottom w:val="nil"/>
            <w:right w:val="nil"/>
          </w:tcBorders>
        </w:tcPr>
        <w:p w:rsidR="00DC5F99" w:rsidRDefault="00B87FB3" w:rsidP="00875A38">
          <w:pPr>
            <w:rPr>
              <w:rFonts w:ascii="Times" w:hAnsi="Times" w:cs="Times"/>
              <w:sz w:val="18"/>
            </w:rPr>
          </w:pPr>
          <w:r>
            <w:rPr>
              <w:rFonts w:ascii="Times" w:hAnsi="Times" w:cs="Times"/>
              <w:sz w:val="18"/>
            </w:rPr>
            <w:t>PC = photocopier</w:t>
          </w:r>
        </w:p>
      </w:tc>
    </w:tr>
    <w:tr w:rsidR="00DC5F99" w:rsidRPr="00F374D5" w:rsidTr="00DC5F99">
      <w:trPr>
        <w:trHeight w:val="300"/>
        <w:jc w:val="center"/>
      </w:trPr>
      <w:tc>
        <w:tcPr>
          <w:tcW w:w="288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Pr>
              <w:rFonts w:ascii="Times" w:hAnsi="Times" w:cs="Times"/>
              <w:sz w:val="18"/>
            </w:rPr>
            <w:t>DO = door open</w:t>
          </w:r>
        </w:p>
      </w:tc>
      <w:tc>
        <w:tcPr>
          <w:tcW w:w="2430" w:type="dxa"/>
          <w:tcBorders>
            <w:top w:val="nil"/>
            <w:left w:val="nil"/>
            <w:bottom w:val="nil"/>
            <w:right w:val="nil"/>
          </w:tcBorders>
          <w:vAlign w:val="center"/>
        </w:tcPr>
        <w:p w:rsidR="00DC5F99" w:rsidRPr="00860C0A" w:rsidRDefault="00B87FB3" w:rsidP="00875A38">
          <w:pPr>
            <w:rPr>
              <w:rFonts w:ascii="Times" w:hAnsi="Times" w:cs="Times"/>
              <w:sz w:val="18"/>
            </w:rPr>
          </w:pPr>
          <w:r w:rsidRPr="00860C0A">
            <w:rPr>
              <w:rFonts w:ascii="Times" w:hAnsi="Times" w:cs="Times"/>
              <w:sz w:val="18"/>
            </w:rPr>
            <w:t>ND = non detect</w:t>
          </w:r>
        </w:p>
      </w:tc>
      <w:tc>
        <w:tcPr>
          <w:tcW w:w="2430" w:type="dxa"/>
          <w:tcBorders>
            <w:top w:val="nil"/>
            <w:left w:val="nil"/>
            <w:bottom w:val="nil"/>
            <w:right w:val="nil"/>
          </w:tcBorders>
        </w:tcPr>
        <w:p w:rsidR="00DC5F99" w:rsidRPr="00860C0A" w:rsidRDefault="00B87FB3" w:rsidP="00875A38">
          <w:pPr>
            <w:rPr>
              <w:rFonts w:ascii="Times" w:hAnsi="Times" w:cs="Times"/>
              <w:sz w:val="18"/>
            </w:rPr>
          </w:pPr>
          <w:r w:rsidRPr="00860C0A">
            <w:rPr>
              <w:rFonts w:ascii="Times" w:hAnsi="Times" w:cs="Times"/>
              <w:sz w:val="18"/>
            </w:rPr>
            <w:t>WD = water-damaged</w:t>
          </w:r>
        </w:p>
      </w:tc>
    </w:tr>
    <w:tr w:rsidR="00DC5F99" w:rsidRPr="00F374D5" w:rsidTr="00DC5F99">
      <w:trPr>
        <w:trHeight w:val="300"/>
        <w:jc w:val="center"/>
      </w:trPr>
      <w:tc>
        <w:tcPr>
          <w:tcW w:w="288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Pr>
              <w:rFonts w:ascii="Times" w:hAnsi="Times" w:cs="Times"/>
              <w:sz w:val="18"/>
            </w:rPr>
            <w:t>AF = air freshener</w:t>
          </w:r>
        </w:p>
      </w:tc>
      <w:tc>
        <w:tcPr>
          <w:tcW w:w="270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DC5F99" w:rsidRPr="00860C0A" w:rsidRDefault="00B87FB3" w:rsidP="00875A38">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DC5F99" w:rsidRPr="00860C0A" w:rsidRDefault="006017C5" w:rsidP="00875A38">
          <w:pPr>
            <w:rPr>
              <w:rFonts w:ascii="Times" w:hAnsi="Times" w:cs="Times"/>
              <w:sz w:val="18"/>
            </w:rPr>
          </w:pPr>
        </w:p>
      </w:tc>
      <w:tc>
        <w:tcPr>
          <w:tcW w:w="2430" w:type="dxa"/>
          <w:tcBorders>
            <w:top w:val="nil"/>
            <w:left w:val="nil"/>
            <w:bottom w:val="nil"/>
            <w:right w:val="nil"/>
          </w:tcBorders>
        </w:tcPr>
        <w:p w:rsidR="00DC5F99" w:rsidRPr="00860C0A" w:rsidRDefault="006017C5" w:rsidP="00875A38">
          <w:pPr>
            <w:rPr>
              <w:rFonts w:ascii="Times" w:hAnsi="Times" w:cs="Times"/>
              <w:sz w:val="18"/>
            </w:rPr>
          </w:pPr>
        </w:p>
      </w:tc>
    </w:tr>
  </w:tbl>
  <w:p w:rsidR="00620F74" w:rsidRDefault="006017C5" w:rsidP="00860C0A">
    <w:pPr>
      <w:tabs>
        <w:tab w:val="left" w:pos="9180"/>
      </w:tabs>
      <w:rPr>
        <w:b/>
        <w:sz w:val="20"/>
      </w:rPr>
    </w:pPr>
  </w:p>
  <w:p w:rsidR="00620F74" w:rsidRDefault="00B87FB3" w:rsidP="00860C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20F74" w:rsidTr="00DB4CA9">
      <w:tc>
        <w:tcPr>
          <w:tcW w:w="2718" w:type="dxa"/>
        </w:tcPr>
        <w:p w:rsidR="00620F74" w:rsidRDefault="00B87FB3" w:rsidP="00DB4CA9">
          <w:pPr>
            <w:jc w:val="right"/>
            <w:rPr>
              <w:sz w:val="20"/>
              <w:lang w:val="fr-FR"/>
            </w:rPr>
          </w:pPr>
          <w:r>
            <w:rPr>
              <w:sz w:val="20"/>
              <w:lang w:val="fr-FR"/>
            </w:rPr>
            <w:t>Carbon Dioxide:</w:t>
          </w:r>
        </w:p>
      </w:tc>
      <w:tc>
        <w:tcPr>
          <w:tcW w:w="4860" w:type="dxa"/>
        </w:tcPr>
        <w:p w:rsidR="00620F74" w:rsidRDefault="00B87FB3" w:rsidP="001D7C56">
          <w:pPr>
            <w:rPr>
              <w:sz w:val="20"/>
            </w:rPr>
          </w:pPr>
          <w:r>
            <w:rPr>
              <w:sz w:val="20"/>
            </w:rPr>
            <w:t>&lt; 800 ppm = preferable</w:t>
          </w:r>
        </w:p>
      </w:tc>
      <w:tc>
        <w:tcPr>
          <w:tcW w:w="3600" w:type="dxa"/>
        </w:tcPr>
        <w:p w:rsidR="00620F74" w:rsidRDefault="00B87FB3" w:rsidP="00DB4CA9">
          <w:pPr>
            <w:jc w:val="right"/>
            <w:rPr>
              <w:sz w:val="20"/>
            </w:rPr>
          </w:pPr>
          <w:r>
            <w:rPr>
              <w:sz w:val="20"/>
            </w:rPr>
            <w:t>Temperature:</w:t>
          </w:r>
        </w:p>
      </w:tc>
      <w:tc>
        <w:tcPr>
          <w:tcW w:w="3420" w:type="dxa"/>
        </w:tcPr>
        <w:p w:rsidR="00620F74" w:rsidRDefault="00B87FB3" w:rsidP="00DB4CA9">
          <w:pPr>
            <w:rPr>
              <w:sz w:val="20"/>
            </w:rPr>
          </w:pPr>
          <w:r>
            <w:rPr>
              <w:sz w:val="20"/>
            </w:rPr>
            <w:t>70 - 78 °F</w:t>
          </w:r>
        </w:p>
      </w:tc>
    </w:tr>
    <w:tr w:rsidR="00620F74" w:rsidTr="00DB4CA9">
      <w:tc>
        <w:tcPr>
          <w:tcW w:w="2718" w:type="dxa"/>
        </w:tcPr>
        <w:p w:rsidR="00620F74" w:rsidRDefault="006017C5" w:rsidP="00DB4CA9">
          <w:pPr>
            <w:jc w:val="right"/>
            <w:rPr>
              <w:sz w:val="20"/>
            </w:rPr>
          </w:pPr>
        </w:p>
      </w:tc>
      <w:tc>
        <w:tcPr>
          <w:tcW w:w="4860" w:type="dxa"/>
        </w:tcPr>
        <w:p w:rsidR="00620F74" w:rsidRDefault="00B87FB3" w:rsidP="00DB4CA9">
          <w:pPr>
            <w:rPr>
              <w:sz w:val="20"/>
            </w:rPr>
          </w:pPr>
          <w:r>
            <w:rPr>
              <w:sz w:val="20"/>
            </w:rPr>
            <w:t>&gt; 800 ppm = indicative of ventilation problems</w:t>
          </w:r>
        </w:p>
      </w:tc>
      <w:tc>
        <w:tcPr>
          <w:tcW w:w="3600" w:type="dxa"/>
        </w:tcPr>
        <w:p w:rsidR="00620F74" w:rsidRDefault="00B87FB3" w:rsidP="00DB4CA9">
          <w:pPr>
            <w:jc w:val="right"/>
            <w:rPr>
              <w:sz w:val="20"/>
            </w:rPr>
          </w:pPr>
          <w:r>
            <w:rPr>
              <w:sz w:val="20"/>
            </w:rPr>
            <w:t>Relative Humidity:</w:t>
          </w:r>
        </w:p>
      </w:tc>
      <w:tc>
        <w:tcPr>
          <w:tcW w:w="3420" w:type="dxa"/>
        </w:tcPr>
        <w:p w:rsidR="00620F74" w:rsidRDefault="00B87FB3" w:rsidP="00DB4CA9">
          <w:pPr>
            <w:rPr>
              <w:sz w:val="20"/>
            </w:rPr>
          </w:pPr>
          <w:r>
            <w:rPr>
              <w:sz w:val="20"/>
            </w:rPr>
            <w:t>40 - 60%</w:t>
          </w:r>
        </w:p>
      </w:tc>
    </w:tr>
  </w:tbl>
  <w:p w:rsidR="00620F74" w:rsidRDefault="006017C5" w:rsidP="00860C0A">
    <w:pPr>
      <w:pStyle w:val="Footer"/>
      <w:jc w:val="center"/>
    </w:pPr>
  </w:p>
  <w:p w:rsidR="00620F74" w:rsidRPr="00A7353A" w:rsidRDefault="00B87FB3"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323C57">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690" w:type="dxa"/>
      <w:jc w:val="center"/>
      <w:tblLayout w:type="fixed"/>
      <w:tblLook w:val="0000" w:firstRow="0" w:lastRow="0" w:firstColumn="0" w:lastColumn="0" w:noHBand="0" w:noVBand="0"/>
    </w:tblPr>
    <w:tblGrid>
      <w:gridCol w:w="2880"/>
      <w:gridCol w:w="2700"/>
      <w:gridCol w:w="2250"/>
      <w:gridCol w:w="2430"/>
      <w:gridCol w:w="2430"/>
    </w:tblGrid>
    <w:tr w:rsidR="00DC5F99" w:rsidRPr="00F374D5" w:rsidTr="00DC5F99">
      <w:trPr>
        <w:trHeight w:val="300"/>
        <w:jc w:val="center"/>
      </w:trPr>
      <w:tc>
        <w:tcPr>
          <w:tcW w:w="288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sidRPr="00704E29">
            <w:rPr>
              <w:rFonts w:ascii="Times" w:hAnsi="Times" w:cs="Times"/>
              <w:sz w:val="18"/>
            </w:rPr>
            <w:t>AI = accumulated items</w:t>
          </w:r>
        </w:p>
      </w:tc>
      <w:tc>
        <w:tcPr>
          <w:tcW w:w="225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DC5F99" w:rsidRPr="00860C0A" w:rsidRDefault="00B87FB3" w:rsidP="00620F74">
          <w:pPr>
            <w:rPr>
              <w:rFonts w:ascii="Times" w:hAnsi="Times" w:cs="Times"/>
              <w:sz w:val="18"/>
            </w:rPr>
          </w:pPr>
          <w:r>
            <w:rPr>
              <w:rFonts w:ascii="Times" w:hAnsi="Times" w:cs="Times"/>
              <w:sz w:val="18"/>
            </w:rPr>
            <w:t>NC = not carpeted</w:t>
          </w:r>
        </w:p>
      </w:tc>
      <w:tc>
        <w:tcPr>
          <w:tcW w:w="2430" w:type="dxa"/>
          <w:tcBorders>
            <w:top w:val="nil"/>
            <w:left w:val="nil"/>
            <w:bottom w:val="nil"/>
            <w:right w:val="nil"/>
          </w:tcBorders>
        </w:tcPr>
        <w:p w:rsidR="00DC5F99" w:rsidRDefault="00B87FB3" w:rsidP="00DC5F99">
          <w:pPr>
            <w:rPr>
              <w:rFonts w:ascii="Times" w:hAnsi="Times" w:cs="Times"/>
              <w:sz w:val="18"/>
            </w:rPr>
          </w:pPr>
          <w:r>
            <w:rPr>
              <w:rFonts w:ascii="Times" w:hAnsi="Times" w:cs="Times"/>
              <w:sz w:val="18"/>
            </w:rPr>
            <w:t>PC = photocopier</w:t>
          </w:r>
        </w:p>
      </w:tc>
    </w:tr>
    <w:tr w:rsidR="00DC5F99" w:rsidRPr="00F374D5" w:rsidTr="00DC5F99">
      <w:trPr>
        <w:trHeight w:val="300"/>
        <w:jc w:val="center"/>
      </w:trPr>
      <w:tc>
        <w:tcPr>
          <w:tcW w:w="288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Pr>
              <w:rFonts w:ascii="Times" w:hAnsi="Times" w:cs="Times"/>
              <w:sz w:val="18"/>
            </w:rPr>
            <w:t>DO = door open</w:t>
          </w:r>
        </w:p>
      </w:tc>
      <w:tc>
        <w:tcPr>
          <w:tcW w:w="2430" w:type="dxa"/>
          <w:tcBorders>
            <w:top w:val="nil"/>
            <w:left w:val="nil"/>
            <w:bottom w:val="nil"/>
            <w:right w:val="nil"/>
          </w:tcBorders>
          <w:vAlign w:val="center"/>
        </w:tcPr>
        <w:p w:rsidR="00DC5F99" w:rsidRPr="00860C0A" w:rsidRDefault="00B87FB3" w:rsidP="00620F74">
          <w:pPr>
            <w:rPr>
              <w:rFonts w:ascii="Times" w:hAnsi="Times" w:cs="Times"/>
              <w:sz w:val="18"/>
            </w:rPr>
          </w:pPr>
          <w:r w:rsidRPr="00860C0A">
            <w:rPr>
              <w:rFonts w:ascii="Times" w:hAnsi="Times" w:cs="Times"/>
              <w:sz w:val="18"/>
            </w:rPr>
            <w:t>ND = non detect</w:t>
          </w:r>
        </w:p>
      </w:tc>
      <w:tc>
        <w:tcPr>
          <w:tcW w:w="2430" w:type="dxa"/>
          <w:tcBorders>
            <w:top w:val="nil"/>
            <w:left w:val="nil"/>
            <w:bottom w:val="nil"/>
            <w:right w:val="nil"/>
          </w:tcBorders>
        </w:tcPr>
        <w:p w:rsidR="00DC5F99" w:rsidRPr="00860C0A" w:rsidRDefault="00B87FB3" w:rsidP="00620F74">
          <w:pPr>
            <w:rPr>
              <w:rFonts w:ascii="Times" w:hAnsi="Times" w:cs="Times"/>
              <w:sz w:val="18"/>
            </w:rPr>
          </w:pPr>
          <w:r w:rsidRPr="00860C0A">
            <w:rPr>
              <w:rFonts w:ascii="Times" w:hAnsi="Times" w:cs="Times"/>
              <w:sz w:val="18"/>
            </w:rPr>
            <w:t>WD = water-damaged</w:t>
          </w:r>
        </w:p>
      </w:tc>
    </w:tr>
    <w:tr w:rsidR="00DC5F99" w:rsidRPr="00F374D5" w:rsidTr="00DC5F99">
      <w:trPr>
        <w:trHeight w:val="300"/>
        <w:jc w:val="center"/>
      </w:trPr>
      <w:tc>
        <w:tcPr>
          <w:tcW w:w="288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Pr>
              <w:rFonts w:ascii="Times" w:hAnsi="Times" w:cs="Times"/>
              <w:sz w:val="18"/>
            </w:rPr>
            <w:t>AF = air freshener</w:t>
          </w:r>
        </w:p>
      </w:tc>
      <w:tc>
        <w:tcPr>
          <w:tcW w:w="270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DC5F99" w:rsidRPr="00860C0A" w:rsidRDefault="00B87FB3" w:rsidP="00620F74">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DC5F99" w:rsidRPr="00860C0A" w:rsidRDefault="006017C5" w:rsidP="00620F74">
          <w:pPr>
            <w:rPr>
              <w:rFonts w:ascii="Times" w:hAnsi="Times" w:cs="Times"/>
              <w:sz w:val="18"/>
            </w:rPr>
          </w:pPr>
        </w:p>
      </w:tc>
      <w:tc>
        <w:tcPr>
          <w:tcW w:w="2430" w:type="dxa"/>
          <w:tcBorders>
            <w:top w:val="nil"/>
            <w:left w:val="nil"/>
            <w:bottom w:val="nil"/>
            <w:right w:val="nil"/>
          </w:tcBorders>
        </w:tcPr>
        <w:p w:rsidR="00DC5F99" w:rsidRPr="00860C0A" w:rsidRDefault="006017C5" w:rsidP="00620F74">
          <w:pPr>
            <w:rPr>
              <w:rFonts w:ascii="Times" w:hAnsi="Times" w:cs="Times"/>
              <w:sz w:val="18"/>
            </w:rPr>
          </w:pPr>
        </w:p>
      </w:tc>
    </w:tr>
  </w:tbl>
  <w:p w:rsidR="00620F74" w:rsidRDefault="006017C5" w:rsidP="00AC6349">
    <w:pPr>
      <w:tabs>
        <w:tab w:val="left" w:pos="9180"/>
      </w:tabs>
      <w:rPr>
        <w:b/>
        <w:sz w:val="20"/>
      </w:rPr>
    </w:pPr>
  </w:p>
  <w:p w:rsidR="00620F74" w:rsidRDefault="00B87FB3" w:rsidP="00AC634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20F74" w:rsidTr="00620F74">
      <w:tc>
        <w:tcPr>
          <w:tcW w:w="2718" w:type="dxa"/>
        </w:tcPr>
        <w:p w:rsidR="00620F74" w:rsidRDefault="00B87FB3" w:rsidP="00620F74">
          <w:pPr>
            <w:jc w:val="right"/>
            <w:rPr>
              <w:sz w:val="20"/>
              <w:lang w:val="fr-FR"/>
            </w:rPr>
          </w:pPr>
          <w:r>
            <w:rPr>
              <w:sz w:val="20"/>
              <w:lang w:val="fr-FR"/>
            </w:rPr>
            <w:t>Carbon Dioxide:</w:t>
          </w:r>
        </w:p>
      </w:tc>
      <w:tc>
        <w:tcPr>
          <w:tcW w:w="4860" w:type="dxa"/>
        </w:tcPr>
        <w:p w:rsidR="00620F74" w:rsidRDefault="00B87FB3" w:rsidP="00620F74">
          <w:pPr>
            <w:rPr>
              <w:sz w:val="20"/>
            </w:rPr>
          </w:pPr>
          <w:r>
            <w:rPr>
              <w:sz w:val="20"/>
            </w:rPr>
            <w:t>&lt; 800 ppm = preferable</w:t>
          </w:r>
        </w:p>
      </w:tc>
      <w:tc>
        <w:tcPr>
          <w:tcW w:w="3600" w:type="dxa"/>
        </w:tcPr>
        <w:p w:rsidR="00620F74" w:rsidRDefault="00B87FB3" w:rsidP="00620F74">
          <w:pPr>
            <w:jc w:val="right"/>
            <w:rPr>
              <w:sz w:val="20"/>
            </w:rPr>
          </w:pPr>
          <w:r>
            <w:rPr>
              <w:sz w:val="20"/>
            </w:rPr>
            <w:t>Temperature:</w:t>
          </w:r>
        </w:p>
      </w:tc>
      <w:tc>
        <w:tcPr>
          <w:tcW w:w="3420" w:type="dxa"/>
        </w:tcPr>
        <w:p w:rsidR="00620F74" w:rsidRDefault="00B87FB3" w:rsidP="00620F74">
          <w:pPr>
            <w:rPr>
              <w:sz w:val="20"/>
            </w:rPr>
          </w:pPr>
          <w:r>
            <w:rPr>
              <w:sz w:val="20"/>
            </w:rPr>
            <w:t>70 - 78 °F</w:t>
          </w:r>
        </w:p>
      </w:tc>
    </w:tr>
    <w:tr w:rsidR="00620F74" w:rsidTr="00620F74">
      <w:tc>
        <w:tcPr>
          <w:tcW w:w="2718" w:type="dxa"/>
        </w:tcPr>
        <w:p w:rsidR="00620F74" w:rsidRDefault="006017C5" w:rsidP="00620F74">
          <w:pPr>
            <w:jc w:val="right"/>
            <w:rPr>
              <w:sz w:val="20"/>
            </w:rPr>
          </w:pPr>
        </w:p>
      </w:tc>
      <w:tc>
        <w:tcPr>
          <w:tcW w:w="4860" w:type="dxa"/>
        </w:tcPr>
        <w:p w:rsidR="00620F74" w:rsidRDefault="00B87FB3" w:rsidP="00620F74">
          <w:pPr>
            <w:rPr>
              <w:sz w:val="20"/>
            </w:rPr>
          </w:pPr>
          <w:r>
            <w:rPr>
              <w:sz w:val="20"/>
            </w:rPr>
            <w:t>&gt; 800 ppm = indicative of ventilation problems</w:t>
          </w:r>
        </w:p>
      </w:tc>
      <w:tc>
        <w:tcPr>
          <w:tcW w:w="3600" w:type="dxa"/>
        </w:tcPr>
        <w:p w:rsidR="00620F74" w:rsidRDefault="00B87FB3" w:rsidP="00620F74">
          <w:pPr>
            <w:jc w:val="right"/>
            <w:rPr>
              <w:sz w:val="20"/>
            </w:rPr>
          </w:pPr>
          <w:r>
            <w:rPr>
              <w:sz w:val="20"/>
            </w:rPr>
            <w:t>Relative Humidity:</w:t>
          </w:r>
        </w:p>
      </w:tc>
      <w:tc>
        <w:tcPr>
          <w:tcW w:w="3420" w:type="dxa"/>
        </w:tcPr>
        <w:p w:rsidR="00620F74" w:rsidRDefault="00B87FB3" w:rsidP="00620F74">
          <w:pPr>
            <w:rPr>
              <w:sz w:val="20"/>
            </w:rPr>
          </w:pPr>
          <w:r>
            <w:rPr>
              <w:sz w:val="20"/>
            </w:rPr>
            <w:t>40 - 60%</w:t>
          </w:r>
        </w:p>
      </w:tc>
    </w:tr>
  </w:tbl>
  <w:p w:rsidR="00620F74" w:rsidRDefault="006017C5" w:rsidP="00AC6349">
    <w:pPr>
      <w:pStyle w:val="Footer"/>
      <w:jc w:val="center"/>
    </w:pPr>
  </w:p>
  <w:p w:rsidR="00620F74" w:rsidRPr="00AC6349" w:rsidRDefault="00B87FB3" w:rsidP="00AC6349">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323C57">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7C5" w:rsidRDefault="006017C5">
      <w:r>
        <w:separator/>
      </w:r>
    </w:p>
  </w:footnote>
  <w:footnote w:type="continuationSeparator" w:id="0">
    <w:p w:rsidR="006017C5" w:rsidRDefault="00601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FB3" w:rsidRDefault="00B87F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FB3" w:rsidRDefault="00B87F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FB3" w:rsidRDefault="00B87F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F74" w:rsidRDefault="00B87FB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0F74" w:rsidRDefault="006017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620F74" w:rsidTr="00620F74">
      <w:trPr>
        <w:cantSplit/>
        <w:trHeight w:val="360"/>
      </w:trPr>
      <w:tc>
        <w:tcPr>
          <w:tcW w:w="12258" w:type="dxa"/>
          <w:gridSpan w:val="3"/>
        </w:tcPr>
        <w:p w:rsidR="00620F74" w:rsidRPr="00AA0C96" w:rsidRDefault="00B87FB3" w:rsidP="00620F74">
          <w:pPr>
            <w:pStyle w:val="Header"/>
            <w:spacing w:before="60" w:after="60"/>
            <w:rPr>
              <w:b/>
              <w:sz w:val="22"/>
            </w:rPr>
          </w:pPr>
          <w:r>
            <w:rPr>
              <w:b/>
              <w:sz w:val="22"/>
            </w:rPr>
            <w:t>Location: Department of Children and Families</w:t>
          </w:r>
        </w:p>
      </w:tc>
      <w:tc>
        <w:tcPr>
          <w:tcW w:w="2358" w:type="dxa"/>
        </w:tcPr>
        <w:p w:rsidR="00620F74" w:rsidRPr="00AA0C96" w:rsidRDefault="00B87FB3" w:rsidP="00620F74">
          <w:pPr>
            <w:pStyle w:val="Header"/>
            <w:tabs>
              <w:tab w:val="clear" w:pos="4320"/>
              <w:tab w:val="clear" w:pos="8640"/>
            </w:tabs>
            <w:spacing w:before="60" w:after="60"/>
            <w:rPr>
              <w:b/>
              <w:sz w:val="22"/>
            </w:rPr>
          </w:pPr>
          <w:r w:rsidRPr="00AA0C96">
            <w:rPr>
              <w:b/>
              <w:sz w:val="22"/>
            </w:rPr>
            <w:t>Indoor Air Results</w:t>
          </w:r>
        </w:p>
      </w:tc>
    </w:tr>
    <w:tr w:rsidR="00620F74" w:rsidTr="00620F74">
      <w:trPr>
        <w:cantSplit/>
      </w:trPr>
      <w:tc>
        <w:tcPr>
          <w:tcW w:w="4872" w:type="dxa"/>
        </w:tcPr>
        <w:p w:rsidR="00620F74" w:rsidRPr="00AA0C96" w:rsidRDefault="00B87FB3" w:rsidP="00620F74">
          <w:pPr>
            <w:pStyle w:val="Header"/>
            <w:tabs>
              <w:tab w:val="clear" w:pos="4320"/>
              <w:tab w:val="clear" w:pos="8640"/>
            </w:tabs>
            <w:spacing w:before="60" w:after="60"/>
            <w:rPr>
              <w:b/>
              <w:sz w:val="22"/>
            </w:rPr>
          </w:pPr>
          <w:r w:rsidRPr="00AA0C96">
            <w:rPr>
              <w:b/>
              <w:sz w:val="22"/>
            </w:rPr>
            <w:t>Address</w:t>
          </w:r>
          <w:r>
            <w:rPr>
              <w:b/>
              <w:sz w:val="22"/>
            </w:rPr>
            <w:t>: 1010 Massachusetts Avenue, Boston</w:t>
          </w:r>
        </w:p>
      </w:tc>
      <w:tc>
        <w:tcPr>
          <w:tcW w:w="4872" w:type="dxa"/>
        </w:tcPr>
        <w:p w:rsidR="00620F74" w:rsidRPr="00AA0C96" w:rsidRDefault="00B87FB3" w:rsidP="00620F7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620F74" w:rsidRPr="00AA0C96" w:rsidRDefault="006017C5" w:rsidP="00620F74">
          <w:pPr>
            <w:pStyle w:val="Header"/>
            <w:tabs>
              <w:tab w:val="clear" w:pos="4320"/>
              <w:tab w:val="clear" w:pos="8640"/>
            </w:tabs>
            <w:spacing w:before="60" w:after="60"/>
            <w:rPr>
              <w:b/>
              <w:sz w:val="22"/>
            </w:rPr>
          </w:pPr>
        </w:p>
      </w:tc>
      <w:tc>
        <w:tcPr>
          <w:tcW w:w="2358" w:type="dxa"/>
        </w:tcPr>
        <w:p w:rsidR="00620F74" w:rsidRPr="00AA0C96" w:rsidRDefault="00B87FB3" w:rsidP="00620F74">
          <w:pPr>
            <w:pStyle w:val="Header"/>
            <w:tabs>
              <w:tab w:val="clear" w:pos="4320"/>
              <w:tab w:val="clear" w:pos="8640"/>
            </w:tabs>
            <w:spacing w:before="60" w:after="60"/>
            <w:rPr>
              <w:b/>
              <w:sz w:val="22"/>
            </w:rPr>
          </w:pPr>
          <w:r w:rsidRPr="00AA0C96">
            <w:rPr>
              <w:b/>
              <w:sz w:val="22"/>
            </w:rPr>
            <w:t>Date</w:t>
          </w:r>
          <w:r>
            <w:rPr>
              <w:b/>
              <w:sz w:val="22"/>
            </w:rPr>
            <w:t>: 3/11/19</w:t>
          </w:r>
        </w:p>
      </w:tc>
    </w:tr>
  </w:tbl>
  <w:p w:rsidR="00620F74" w:rsidRPr="00EC38EA" w:rsidRDefault="006017C5" w:rsidP="00620F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620F74" w:rsidTr="0000661C">
      <w:trPr>
        <w:cantSplit/>
        <w:trHeight w:val="360"/>
      </w:trPr>
      <w:tc>
        <w:tcPr>
          <w:tcW w:w="12258" w:type="dxa"/>
          <w:gridSpan w:val="3"/>
        </w:tcPr>
        <w:p w:rsidR="00620F74" w:rsidRPr="00AA0C96" w:rsidRDefault="00B87FB3" w:rsidP="00FC49D7">
          <w:pPr>
            <w:pStyle w:val="Header"/>
            <w:spacing w:before="60" w:after="60"/>
            <w:rPr>
              <w:b/>
              <w:sz w:val="22"/>
            </w:rPr>
          </w:pPr>
          <w:r>
            <w:rPr>
              <w:b/>
              <w:sz w:val="22"/>
            </w:rPr>
            <w:t>Location: Department of Children and Families</w:t>
          </w:r>
        </w:p>
      </w:tc>
      <w:tc>
        <w:tcPr>
          <w:tcW w:w="2358" w:type="dxa"/>
        </w:tcPr>
        <w:p w:rsidR="00620F74" w:rsidRPr="00AA0C96" w:rsidRDefault="00B87FB3" w:rsidP="00015F03">
          <w:pPr>
            <w:pStyle w:val="Header"/>
            <w:tabs>
              <w:tab w:val="clear" w:pos="4320"/>
              <w:tab w:val="clear" w:pos="8640"/>
            </w:tabs>
            <w:spacing w:before="60" w:after="60"/>
            <w:rPr>
              <w:b/>
              <w:sz w:val="22"/>
            </w:rPr>
          </w:pPr>
          <w:r w:rsidRPr="00AA0C96">
            <w:rPr>
              <w:b/>
              <w:sz w:val="22"/>
            </w:rPr>
            <w:t>Indoor Air Results</w:t>
          </w:r>
        </w:p>
      </w:tc>
    </w:tr>
    <w:tr w:rsidR="00620F74" w:rsidTr="00015F03">
      <w:trPr>
        <w:cantSplit/>
      </w:trPr>
      <w:tc>
        <w:tcPr>
          <w:tcW w:w="4872" w:type="dxa"/>
        </w:tcPr>
        <w:p w:rsidR="00620F74" w:rsidRPr="00AA0C96" w:rsidRDefault="00B87FB3" w:rsidP="00FC49D7">
          <w:pPr>
            <w:pStyle w:val="Header"/>
            <w:tabs>
              <w:tab w:val="clear" w:pos="4320"/>
              <w:tab w:val="clear" w:pos="8640"/>
            </w:tabs>
            <w:spacing w:before="60" w:after="60"/>
            <w:rPr>
              <w:b/>
              <w:sz w:val="22"/>
            </w:rPr>
          </w:pPr>
          <w:r w:rsidRPr="00AA0C96">
            <w:rPr>
              <w:b/>
              <w:sz w:val="22"/>
            </w:rPr>
            <w:t>Address</w:t>
          </w:r>
          <w:r>
            <w:rPr>
              <w:b/>
              <w:sz w:val="22"/>
            </w:rPr>
            <w:t>: 1010 Massachusetts Avenue, Boston</w:t>
          </w:r>
        </w:p>
      </w:tc>
      <w:tc>
        <w:tcPr>
          <w:tcW w:w="4872" w:type="dxa"/>
        </w:tcPr>
        <w:p w:rsidR="00620F74" w:rsidRPr="00AA0C96" w:rsidRDefault="00B87FB3"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620F74" w:rsidRPr="00AA0C96" w:rsidRDefault="006017C5" w:rsidP="00015F03">
          <w:pPr>
            <w:pStyle w:val="Header"/>
            <w:tabs>
              <w:tab w:val="clear" w:pos="4320"/>
              <w:tab w:val="clear" w:pos="8640"/>
            </w:tabs>
            <w:spacing w:before="60" w:after="60"/>
            <w:rPr>
              <w:b/>
              <w:sz w:val="22"/>
            </w:rPr>
          </w:pPr>
        </w:p>
      </w:tc>
      <w:tc>
        <w:tcPr>
          <w:tcW w:w="2358" w:type="dxa"/>
        </w:tcPr>
        <w:p w:rsidR="00620F74" w:rsidRPr="00AA0C96" w:rsidRDefault="00B87FB3" w:rsidP="00A321C8">
          <w:pPr>
            <w:pStyle w:val="Header"/>
            <w:tabs>
              <w:tab w:val="clear" w:pos="4320"/>
              <w:tab w:val="clear" w:pos="8640"/>
            </w:tabs>
            <w:spacing w:before="60" w:after="60"/>
            <w:rPr>
              <w:b/>
              <w:sz w:val="22"/>
            </w:rPr>
          </w:pPr>
          <w:r w:rsidRPr="00AA0C96">
            <w:rPr>
              <w:b/>
              <w:sz w:val="22"/>
            </w:rPr>
            <w:t>Date</w:t>
          </w:r>
          <w:r>
            <w:rPr>
              <w:b/>
              <w:sz w:val="22"/>
            </w:rPr>
            <w:t>: 3/11/19</w:t>
          </w:r>
        </w:p>
      </w:tc>
    </w:tr>
  </w:tbl>
  <w:p w:rsidR="00620F74" w:rsidRDefault="006017C5"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3E47A7B"/>
    <w:multiLevelType w:val="multilevel"/>
    <w:tmpl w:val="28FCADD2"/>
    <w:numStyleLink w:val="StyleBulletedSymbolsymbolLeft025Hanging025"/>
  </w:abstractNum>
  <w:abstractNum w:abstractNumId="3"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0247C8"/>
    <w:multiLevelType w:val="multilevel"/>
    <w:tmpl w:val="AE521BC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15:restartNumberingAfterBreak="0">
    <w:nsid w:val="0ACB2EE5"/>
    <w:multiLevelType w:val="hybridMultilevel"/>
    <w:tmpl w:val="089C8AFE"/>
    <w:lvl w:ilvl="0" w:tplc="85ACA19A">
      <w:start w:val="20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3AC67B8"/>
    <w:multiLevelType w:val="hybridMultilevel"/>
    <w:tmpl w:val="68D2D620"/>
    <w:lvl w:ilvl="0" w:tplc="26981DF4">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A82C68"/>
    <w:multiLevelType w:val="hybridMultilevel"/>
    <w:tmpl w:val="BA8414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78B3CEF"/>
    <w:multiLevelType w:val="multilevel"/>
    <w:tmpl w:val="28FCADD2"/>
    <w:numStyleLink w:val="StyleBulletedSymbolsymbolLeft025Hanging025"/>
  </w:abstractNum>
  <w:abstractNum w:abstractNumId="15"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8"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0B24EFB"/>
    <w:multiLevelType w:val="multilevel"/>
    <w:tmpl w:val="28FCADD2"/>
    <w:numStyleLink w:val="StyleBulletedSymbolsymbolLeft025Hanging025"/>
  </w:abstractNum>
  <w:abstractNum w:abstractNumId="2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2"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27C414D"/>
    <w:multiLevelType w:val="multilevel"/>
    <w:tmpl w:val="28FCADD2"/>
    <w:numStyleLink w:val="StyleBulletedSymbolsymbolLeft025Hanging025"/>
  </w:abstractNum>
  <w:abstractNum w:abstractNumId="25"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A9165D"/>
    <w:multiLevelType w:val="multilevel"/>
    <w:tmpl w:val="28FCADD2"/>
    <w:numStyleLink w:val="StyleBulletedSymbolsymbolLeft025Hanging025"/>
  </w:abstractNum>
  <w:abstractNum w:abstractNumId="28" w15:restartNumberingAfterBreak="0">
    <w:nsid w:val="4DB27BCB"/>
    <w:multiLevelType w:val="multilevel"/>
    <w:tmpl w:val="28FCADD2"/>
    <w:numStyleLink w:val="StyleBulletedSymbolsymbolLeft025Hanging025"/>
  </w:abstractNum>
  <w:abstractNum w:abstractNumId="29"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8C087F"/>
    <w:multiLevelType w:val="hybridMultilevel"/>
    <w:tmpl w:val="1EE22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EC13BE"/>
    <w:multiLevelType w:val="multilevel"/>
    <w:tmpl w:val="28FCADD2"/>
    <w:numStyleLink w:val="StyleBulletedSymbolsymbolLeft025Hanging025"/>
  </w:abstractNum>
  <w:abstractNum w:abstractNumId="32" w15:restartNumberingAfterBreak="0">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076D5"/>
    <w:multiLevelType w:val="multilevel"/>
    <w:tmpl w:val="28FCADD2"/>
    <w:numStyleLink w:val="StyleBulletedSymbolsymbolLeft025Hanging025"/>
  </w:abstractNum>
  <w:abstractNum w:abstractNumId="37" w15:restartNumberingAfterBreak="0">
    <w:nsid w:val="62AF1224"/>
    <w:multiLevelType w:val="hybridMultilevel"/>
    <w:tmpl w:val="333E1932"/>
    <w:lvl w:ilvl="0" w:tplc="26981DF4">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375391E"/>
    <w:multiLevelType w:val="multilevel"/>
    <w:tmpl w:val="28FCADD2"/>
    <w:numStyleLink w:val="StyleBulletedSymbolsymbolLeft025Hanging025"/>
  </w:abstractNum>
  <w:abstractNum w:abstractNumId="39" w15:restartNumberingAfterBreak="0">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8F7FF3"/>
    <w:multiLevelType w:val="multilevel"/>
    <w:tmpl w:val="28FCADD2"/>
    <w:numStyleLink w:val="StyleBulletedSymbolsymbolLeft025Hanging025"/>
  </w:abstractNum>
  <w:abstractNum w:abstractNumId="41"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2207EF2"/>
    <w:multiLevelType w:val="multilevel"/>
    <w:tmpl w:val="28FCADD2"/>
    <w:numStyleLink w:val="StyleBulletedSymbolsymbolLeft025Hanging025"/>
  </w:abstractNum>
  <w:abstractNum w:abstractNumId="43" w15:restartNumberingAfterBreak="0">
    <w:nsid w:val="777F1BC7"/>
    <w:multiLevelType w:val="multilevel"/>
    <w:tmpl w:val="28FCADD2"/>
    <w:numStyleLink w:val="StyleBulletedSymbolsymbolLeft025Hanging025"/>
  </w:abstractNum>
  <w:abstractNum w:abstractNumId="44" w15:restartNumberingAfterBreak="0">
    <w:nsid w:val="78860DC4"/>
    <w:multiLevelType w:val="hybridMultilevel"/>
    <w:tmpl w:val="82E0653A"/>
    <w:lvl w:ilvl="0" w:tplc="EF7622AE">
      <w:start w:val="1"/>
      <w:numFmt w:val="decimal"/>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97650F"/>
    <w:multiLevelType w:val="multilevel"/>
    <w:tmpl w:val="28FCADD2"/>
    <w:numStyleLink w:val="StyleBulletedSymbolsymbolLeft025Hanging025"/>
  </w:abstractNum>
  <w:num w:numId="1">
    <w:abstractNumId w:val="0"/>
  </w:num>
  <w:num w:numId="2">
    <w:abstractNumId w:val="21"/>
  </w:num>
  <w:num w:numId="3">
    <w:abstractNumId w:val="7"/>
  </w:num>
  <w:num w:numId="4">
    <w:abstractNumId w:val="13"/>
  </w:num>
  <w:num w:numId="5">
    <w:abstractNumId w:val="41"/>
  </w:num>
  <w:num w:numId="6">
    <w:abstractNumId w:val="33"/>
  </w:num>
  <w:num w:numId="7">
    <w:abstractNumId w:val="34"/>
  </w:num>
  <w:num w:numId="8">
    <w:abstractNumId w:val="4"/>
  </w:num>
  <w:num w:numId="9">
    <w:abstractNumId w:val="22"/>
  </w:num>
  <w:num w:numId="10">
    <w:abstractNumId w:val="45"/>
  </w:num>
  <w:num w:numId="11">
    <w:abstractNumId w:val="23"/>
  </w:num>
  <w:num w:numId="12">
    <w:abstractNumId w:val="25"/>
  </w:num>
  <w:num w:numId="13">
    <w:abstractNumId w:val="18"/>
  </w:num>
  <w:num w:numId="14">
    <w:abstractNumId w:val="29"/>
  </w:num>
  <w:num w:numId="15">
    <w:abstractNumId w:val="11"/>
  </w:num>
  <w:num w:numId="16">
    <w:abstractNumId w:val="1"/>
  </w:num>
  <w:num w:numId="17">
    <w:abstractNumId w:val="35"/>
  </w:num>
  <w:num w:numId="18">
    <w:abstractNumId w:val="15"/>
  </w:num>
  <w:num w:numId="19">
    <w:abstractNumId w:val="26"/>
  </w:num>
  <w:num w:numId="20">
    <w:abstractNumId w:val="20"/>
  </w:num>
  <w:num w:numId="21">
    <w:abstractNumId w:val="24"/>
  </w:num>
  <w:num w:numId="22">
    <w:abstractNumId w:val="43"/>
  </w:num>
  <w:num w:numId="23">
    <w:abstractNumId w:val="31"/>
  </w:num>
  <w:num w:numId="24">
    <w:abstractNumId w:val="14"/>
  </w:num>
  <w:num w:numId="25">
    <w:abstractNumId w:val="2"/>
  </w:num>
  <w:num w:numId="26">
    <w:abstractNumId w:val="40"/>
  </w:num>
  <w:num w:numId="27">
    <w:abstractNumId w:val="46"/>
  </w:num>
  <w:num w:numId="28">
    <w:abstractNumId w:val="28"/>
  </w:num>
  <w:num w:numId="29">
    <w:abstractNumId w:val="38"/>
  </w:num>
  <w:num w:numId="30">
    <w:abstractNumId w:val="42"/>
  </w:num>
  <w:num w:numId="31">
    <w:abstractNumId w:val="27"/>
  </w:num>
  <w:num w:numId="32">
    <w:abstractNumId w:val="36"/>
  </w:num>
  <w:num w:numId="33">
    <w:abstractNumId w:val="12"/>
  </w:num>
  <w:num w:numId="34">
    <w:abstractNumId w:val="8"/>
  </w:num>
  <w:num w:numId="35">
    <w:abstractNumId w:val="39"/>
  </w:num>
  <w:num w:numId="36">
    <w:abstractNumId w:val="32"/>
  </w:num>
  <w:num w:numId="37">
    <w:abstractNumId w:val="8"/>
  </w:num>
  <w:num w:numId="38">
    <w:abstractNumId w:val="8"/>
  </w:num>
  <w:num w:numId="39">
    <w:abstractNumId w:val="30"/>
  </w:num>
  <w:num w:numId="40">
    <w:abstractNumId w:val="19"/>
  </w:num>
  <w:num w:numId="41">
    <w:abstractNumId w:val="9"/>
  </w:num>
  <w:num w:numId="42">
    <w:abstractNumId w:val="10"/>
  </w:num>
  <w:num w:numId="43">
    <w:abstractNumId w:val="37"/>
  </w:num>
  <w:num w:numId="44">
    <w:abstractNumId w:val="44"/>
  </w:num>
  <w:num w:numId="45">
    <w:abstractNumId w:val="16"/>
  </w:num>
  <w:num w:numId="46">
    <w:abstractNumId w:val="16"/>
    <w:lvlOverride w:ilvl="0">
      <w:startOverride w:val="1"/>
    </w:lvlOverride>
  </w:num>
  <w:num w:numId="47">
    <w:abstractNumId w:val="17"/>
  </w:num>
  <w:num w:numId="48">
    <w:abstractNumId w:val="3"/>
  </w:num>
  <w:num w:numId="49">
    <w:abstractNumId w:val="5"/>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0" w:nlCheck="1" w:checkStyle="1"/>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2B1D"/>
    <w:rsid w:val="00003A9D"/>
    <w:rsid w:val="00006378"/>
    <w:rsid w:val="00006DF0"/>
    <w:rsid w:val="000075C0"/>
    <w:rsid w:val="00010DCC"/>
    <w:rsid w:val="000144B1"/>
    <w:rsid w:val="000150C0"/>
    <w:rsid w:val="00016BF0"/>
    <w:rsid w:val="0002128B"/>
    <w:rsid w:val="0002415F"/>
    <w:rsid w:val="000242DD"/>
    <w:rsid w:val="00025A79"/>
    <w:rsid w:val="00027247"/>
    <w:rsid w:val="000272D5"/>
    <w:rsid w:val="00027685"/>
    <w:rsid w:val="00027EC6"/>
    <w:rsid w:val="00032F04"/>
    <w:rsid w:val="00033FA7"/>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57D43"/>
    <w:rsid w:val="00060232"/>
    <w:rsid w:val="00062766"/>
    <w:rsid w:val="0006325F"/>
    <w:rsid w:val="00063BEC"/>
    <w:rsid w:val="00063E8C"/>
    <w:rsid w:val="00064569"/>
    <w:rsid w:val="0006535D"/>
    <w:rsid w:val="0007038D"/>
    <w:rsid w:val="0007042A"/>
    <w:rsid w:val="0007073E"/>
    <w:rsid w:val="00071632"/>
    <w:rsid w:val="00076423"/>
    <w:rsid w:val="00077895"/>
    <w:rsid w:val="0008406E"/>
    <w:rsid w:val="000844A0"/>
    <w:rsid w:val="00084E04"/>
    <w:rsid w:val="000856D0"/>
    <w:rsid w:val="000864B5"/>
    <w:rsid w:val="00086D6B"/>
    <w:rsid w:val="00087D89"/>
    <w:rsid w:val="00090E91"/>
    <w:rsid w:val="00091572"/>
    <w:rsid w:val="00092840"/>
    <w:rsid w:val="00092FF9"/>
    <w:rsid w:val="0009318F"/>
    <w:rsid w:val="0009646E"/>
    <w:rsid w:val="000A0CA4"/>
    <w:rsid w:val="000A2E16"/>
    <w:rsid w:val="000A321D"/>
    <w:rsid w:val="000B1E52"/>
    <w:rsid w:val="000B1F2C"/>
    <w:rsid w:val="000B1F52"/>
    <w:rsid w:val="000B3211"/>
    <w:rsid w:val="000B3761"/>
    <w:rsid w:val="000B5E62"/>
    <w:rsid w:val="000B63BC"/>
    <w:rsid w:val="000B6CF5"/>
    <w:rsid w:val="000B7600"/>
    <w:rsid w:val="000C09CF"/>
    <w:rsid w:val="000C6745"/>
    <w:rsid w:val="000C6C7E"/>
    <w:rsid w:val="000C7FDD"/>
    <w:rsid w:val="000D0C39"/>
    <w:rsid w:val="000D3183"/>
    <w:rsid w:val="000D334D"/>
    <w:rsid w:val="000D72D9"/>
    <w:rsid w:val="000E3087"/>
    <w:rsid w:val="000E3506"/>
    <w:rsid w:val="000E46B2"/>
    <w:rsid w:val="000E4A40"/>
    <w:rsid w:val="000E4F07"/>
    <w:rsid w:val="000E5F7A"/>
    <w:rsid w:val="000F0731"/>
    <w:rsid w:val="000F176E"/>
    <w:rsid w:val="000F1DF7"/>
    <w:rsid w:val="000F2B18"/>
    <w:rsid w:val="000F2F86"/>
    <w:rsid w:val="000F3010"/>
    <w:rsid w:val="000F364B"/>
    <w:rsid w:val="000F5EE5"/>
    <w:rsid w:val="000F7329"/>
    <w:rsid w:val="000F758F"/>
    <w:rsid w:val="001000DF"/>
    <w:rsid w:val="00103A4A"/>
    <w:rsid w:val="00105AB5"/>
    <w:rsid w:val="001060C3"/>
    <w:rsid w:val="001071C8"/>
    <w:rsid w:val="00107381"/>
    <w:rsid w:val="001076B7"/>
    <w:rsid w:val="00110182"/>
    <w:rsid w:val="001107EB"/>
    <w:rsid w:val="00112571"/>
    <w:rsid w:val="001125CA"/>
    <w:rsid w:val="001129C4"/>
    <w:rsid w:val="00114CE8"/>
    <w:rsid w:val="00115421"/>
    <w:rsid w:val="00115B53"/>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2BB9"/>
    <w:rsid w:val="00153F20"/>
    <w:rsid w:val="00154C9C"/>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19EC"/>
    <w:rsid w:val="00192CE6"/>
    <w:rsid w:val="00193A41"/>
    <w:rsid w:val="001945E0"/>
    <w:rsid w:val="00194BA2"/>
    <w:rsid w:val="00194E3F"/>
    <w:rsid w:val="00194F33"/>
    <w:rsid w:val="00196075"/>
    <w:rsid w:val="001A01F9"/>
    <w:rsid w:val="001A0CBA"/>
    <w:rsid w:val="001A1AC9"/>
    <w:rsid w:val="001A1FF2"/>
    <w:rsid w:val="001A2472"/>
    <w:rsid w:val="001A273B"/>
    <w:rsid w:val="001A2896"/>
    <w:rsid w:val="001A3254"/>
    <w:rsid w:val="001A34F0"/>
    <w:rsid w:val="001A3DF9"/>
    <w:rsid w:val="001A4308"/>
    <w:rsid w:val="001A51F7"/>
    <w:rsid w:val="001A56B7"/>
    <w:rsid w:val="001A571C"/>
    <w:rsid w:val="001A646B"/>
    <w:rsid w:val="001B313D"/>
    <w:rsid w:val="001B36D2"/>
    <w:rsid w:val="001B3E82"/>
    <w:rsid w:val="001B6516"/>
    <w:rsid w:val="001B6B19"/>
    <w:rsid w:val="001C00B2"/>
    <w:rsid w:val="001C13AC"/>
    <w:rsid w:val="001C570B"/>
    <w:rsid w:val="001C6237"/>
    <w:rsid w:val="001C71A7"/>
    <w:rsid w:val="001D0B62"/>
    <w:rsid w:val="001D44B2"/>
    <w:rsid w:val="001D4B00"/>
    <w:rsid w:val="001D4EEE"/>
    <w:rsid w:val="001E0ABF"/>
    <w:rsid w:val="001E310F"/>
    <w:rsid w:val="001E4E6D"/>
    <w:rsid w:val="001E5799"/>
    <w:rsid w:val="001E60BF"/>
    <w:rsid w:val="001F0EF1"/>
    <w:rsid w:val="001F10B2"/>
    <w:rsid w:val="001F1FD8"/>
    <w:rsid w:val="001F3D81"/>
    <w:rsid w:val="001F4798"/>
    <w:rsid w:val="001F4C6B"/>
    <w:rsid w:val="001F5CED"/>
    <w:rsid w:val="001F65C7"/>
    <w:rsid w:val="001F7516"/>
    <w:rsid w:val="00200603"/>
    <w:rsid w:val="00200C19"/>
    <w:rsid w:val="002010EE"/>
    <w:rsid w:val="00202766"/>
    <w:rsid w:val="0020581C"/>
    <w:rsid w:val="002063D6"/>
    <w:rsid w:val="00207358"/>
    <w:rsid w:val="00207CEB"/>
    <w:rsid w:val="00211333"/>
    <w:rsid w:val="002115C8"/>
    <w:rsid w:val="00212A1E"/>
    <w:rsid w:val="00212AAE"/>
    <w:rsid w:val="00213500"/>
    <w:rsid w:val="00214A32"/>
    <w:rsid w:val="00215063"/>
    <w:rsid w:val="00215947"/>
    <w:rsid w:val="00215AE7"/>
    <w:rsid w:val="0021775E"/>
    <w:rsid w:val="002178CC"/>
    <w:rsid w:val="00220324"/>
    <w:rsid w:val="00221368"/>
    <w:rsid w:val="00224503"/>
    <w:rsid w:val="0022493D"/>
    <w:rsid w:val="0022723C"/>
    <w:rsid w:val="002272B3"/>
    <w:rsid w:val="00227E29"/>
    <w:rsid w:val="0023128C"/>
    <w:rsid w:val="002319F9"/>
    <w:rsid w:val="00232629"/>
    <w:rsid w:val="0023384C"/>
    <w:rsid w:val="0023419C"/>
    <w:rsid w:val="00240DC2"/>
    <w:rsid w:val="00242720"/>
    <w:rsid w:val="00242B04"/>
    <w:rsid w:val="00246FEB"/>
    <w:rsid w:val="002471BE"/>
    <w:rsid w:val="002475C2"/>
    <w:rsid w:val="00247A05"/>
    <w:rsid w:val="0025086D"/>
    <w:rsid w:val="00250913"/>
    <w:rsid w:val="00250BEB"/>
    <w:rsid w:val="00251D65"/>
    <w:rsid w:val="0025241C"/>
    <w:rsid w:val="00252B0A"/>
    <w:rsid w:val="00253392"/>
    <w:rsid w:val="002539AF"/>
    <w:rsid w:val="00254561"/>
    <w:rsid w:val="00254A32"/>
    <w:rsid w:val="00255F41"/>
    <w:rsid w:val="00256008"/>
    <w:rsid w:val="00256C0A"/>
    <w:rsid w:val="002579A6"/>
    <w:rsid w:val="00261918"/>
    <w:rsid w:val="00262D02"/>
    <w:rsid w:val="00263055"/>
    <w:rsid w:val="002642B9"/>
    <w:rsid w:val="0026452E"/>
    <w:rsid w:val="00265AEE"/>
    <w:rsid w:val="002662DD"/>
    <w:rsid w:val="00266F67"/>
    <w:rsid w:val="002707FB"/>
    <w:rsid w:val="00271E5A"/>
    <w:rsid w:val="002738AE"/>
    <w:rsid w:val="00273E22"/>
    <w:rsid w:val="00275987"/>
    <w:rsid w:val="002766B4"/>
    <w:rsid w:val="00276EA7"/>
    <w:rsid w:val="00280C3D"/>
    <w:rsid w:val="002811B7"/>
    <w:rsid w:val="00281CD8"/>
    <w:rsid w:val="00283B4F"/>
    <w:rsid w:val="00283EBA"/>
    <w:rsid w:val="00283F58"/>
    <w:rsid w:val="00284EC8"/>
    <w:rsid w:val="002850AA"/>
    <w:rsid w:val="00291371"/>
    <w:rsid w:val="00292CEA"/>
    <w:rsid w:val="00293A6F"/>
    <w:rsid w:val="00295164"/>
    <w:rsid w:val="002971FC"/>
    <w:rsid w:val="002974E2"/>
    <w:rsid w:val="00297B7B"/>
    <w:rsid w:val="002A02EB"/>
    <w:rsid w:val="002A03AD"/>
    <w:rsid w:val="002A1611"/>
    <w:rsid w:val="002A27C6"/>
    <w:rsid w:val="002A3278"/>
    <w:rsid w:val="002A4B63"/>
    <w:rsid w:val="002A540E"/>
    <w:rsid w:val="002B45FC"/>
    <w:rsid w:val="002B4A40"/>
    <w:rsid w:val="002B69C8"/>
    <w:rsid w:val="002B71B9"/>
    <w:rsid w:val="002C670D"/>
    <w:rsid w:val="002C6792"/>
    <w:rsid w:val="002C6C21"/>
    <w:rsid w:val="002D03C1"/>
    <w:rsid w:val="002D054F"/>
    <w:rsid w:val="002D14BF"/>
    <w:rsid w:val="002D381C"/>
    <w:rsid w:val="002D3CAE"/>
    <w:rsid w:val="002D57EB"/>
    <w:rsid w:val="002D5DA0"/>
    <w:rsid w:val="002D7367"/>
    <w:rsid w:val="002E1456"/>
    <w:rsid w:val="002E24D8"/>
    <w:rsid w:val="002E3AC2"/>
    <w:rsid w:val="002E3B20"/>
    <w:rsid w:val="002E4F9B"/>
    <w:rsid w:val="002E5E4C"/>
    <w:rsid w:val="002E6C8C"/>
    <w:rsid w:val="002E74C6"/>
    <w:rsid w:val="002F0FBA"/>
    <w:rsid w:val="002F1142"/>
    <w:rsid w:val="002F2E55"/>
    <w:rsid w:val="002F3509"/>
    <w:rsid w:val="002F3F6B"/>
    <w:rsid w:val="002F3F6C"/>
    <w:rsid w:val="002F437C"/>
    <w:rsid w:val="002F537F"/>
    <w:rsid w:val="002F76D2"/>
    <w:rsid w:val="003007C3"/>
    <w:rsid w:val="00300A22"/>
    <w:rsid w:val="003013A1"/>
    <w:rsid w:val="00301682"/>
    <w:rsid w:val="003019C2"/>
    <w:rsid w:val="003032C2"/>
    <w:rsid w:val="003057DA"/>
    <w:rsid w:val="00306E16"/>
    <w:rsid w:val="00307BFE"/>
    <w:rsid w:val="00311691"/>
    <w:rsid w:val="00311A23"/>
    <w:rsid w:val="00312771"/>
    <w:rsid w:val="00313FFB"/>
    <w:rsid w:val="00314E22"/>
    <w:rsid w:val="0031572A"/>
    <w:rsid w:val="003203BD"/>
    <w:rsid w:val="003209DA"/>
    <w:rsid w:val="00320D9C"/>
    <w:rsid w:val="00322B66"/>
    <w:rsid w:val="00323C57"/>
    <w:rsid w:val="003266A6"/>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76373"/>
    <w:rsid w:val="00382BDD"/>
    <w:rsid w:val="003844CF"/>
    <w:rsid w:val="00386EDB"/>
    <w:rsid w:val="0038723C"/>
    <w:rsid w:val="00391501"/>
    <w:rsid w:val="0039161D"/>
    <w:rsid w:val="00391DE9"/>
    <w:rsid w:val="00392614"/>
    <w:rsid w:val="00393194"/>
    <w:rsid w:val="003A26A1"/>
    <w:rsid w:val="003A3995"/>
    <w:rsid w:val="003A52E0"/>
    <w:rsid w:val="003B2312"/>
    <w:rsid w:val="003B23A6"/>
    <w:rsid w:val="003B38A4"/>
    <w:rsid w:val="003B42D7"/>
    <w:rsid w:val="003B50DC"/>
    <w:rsid w:val="003B5F6F"/>
    <w:rsid w:val="003B6373"/>
    <w:rsid w:val="003B652D"/>
    <w:rsid w:val="003C0877"/>
    <w:rsid w:val="003C13D6"/>
    <w:rsid w:val="003C3911"/>
    <w:rsid w:val="003C4677"/>
    <w:rsid w:val="003C5A1F"/>
    <w:rsid w:val="003C6DD8"/>
    <w:rsid w:val="003C72B6"/>
    <w:rsid w:val="003D458D"/>
    <w:rsid w:val="003D54B4"/>
    <w:rsid w:val="003E13A0"/>
    <w:rsid w:val="003E1B1B"/>
    <w:rsid w:val="003E6478"/>
    <w:rsid w:val="003E67AA"/>
    <w:rsid w:val="003E7A81"/>
    <w:rsid w:val="003F3192"/>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591F"/>
    <w:rsid w:val="004162A2"/>
    <w:rsid w:val="00416DD6"/>
    <w:rsid w:val="00420D5E"/>
    <w:rsid w:val="004216BD"/>
    <w:rsid w:val="00421BCC"/>
    <w:rsid w:val="00421F00"/>
    <w:rsid w:val="004237CB"/>
    <w:rsid w:val="00423E34"/>
    <w:rsid w:val="00430212"/>
    <w:rsid w:val="004309EA"/>
    <w:rsid w:val="00430AEC"/>
    <w:rsid w:val="004317C7"/>
    <w:rsid w:val="004325BE"/>
    <w:rsid w:val="00432615"/>
    <w:rsid w:val="0043310E"/>
    <w:rsid w:val="0043399C"/>
    <w:rsid w:val="004348C2"/>
    <w:rsid w:val="004348DE"/>
    <w:rsid w:val="0043519E"/>
    <w:rsid w:val="00437B1C"/>
    <w:rsid w:val="00437E64"/>
    <w:rsid w:val="00440291"/>
    <w:rsid w:val="00440823"/>
    <w:rsid w:val="00441D82"/>
    <w:rsid w:val="00442073"/>
    <w:rsid w:val="00442466"/>
    <w:rsid w:val="004437A8"/>
    <w:rsid w:val="004438AC"/>
    <w:rsid w:val="00443D7D"/>
    <w:rsid w:val="0044495D"/>
    <w:rsid w:val="00445E28"/>
    <w:rsid w:val="0044673A"/>
    <w:rsid w:val="00446C84"/>
    <w:rsid w:val="00450157"/>
    <w:rsid w:val="0045054F"/>
    <w:rsid w:val="00451025"/>
    <w:rsid w:val="0045129A"/>
    <w:rsid w:val="00453ABB"/>
    <w:rsid w:val="00454B52"/>
    <w:rsid w:val="004603D3"/>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6A5C"/>
    <w:rsid w:val="004A764A"/>
    <w:rsid w:val="004A7A36"/>
    <w:rsid w:val="004A7A80"/>
    <w:rsid w:val="004B2FB7"/>
    <w:rsid w:val="004B3051"/>
    <w:rsid w:val="004B40B8"/>
    <w:rsid w:val="004B68FA"/>
    <w:rsid w:val="004C34CA"/>
    <w:rsid w:val="004C5C81"/>
    <w:rsid w:val="004D0ECE"/>
    <w:rsid w:val="004D334D"/>
    <w:rsid w:val="004D528F"/>
    <w:rsid w:val="004D6CCA"/>
    <w:rsid w:val="004D71C8"/>
    <w:rsid w:val="004E0BBA"/>
    <w:rsid w:val="004E11AB"/>
    <w:rsid w:val="004E1BA1"/>
    <w:rsid w:val="004E2F22"/>
    <w:rsid w:val="004E5880"/>
    <w:rsid w:val="004E73D6"/>
    <w:rsid w:val="004F0F85"/>
    <w:rsid w:val="004F2108"/>
    <w:rsid w:val="004F265E"/>
    <w:rsid w:val="004F2961"/>
    <w:rsid w:val="004F4BC1"/>
    <w:rsid w:val="004F4CE8"/>
    <w:rsid w:val="004F55CE"/>
    <w:rsid w:val="004F6CF2"/>
    <w:rsid w:val="004F6E60"/>
    <w:rsid w:val="004F70F6"/>
    <w:rsid w:val="00502ED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5DF"/>
    <w:rsid w:val="00520881"/>
    <w:rsid w:val="00521397"/>
    <w:rsid w:val="0052353C"/>
    <w:rsid w:val="00523649"/>
    <w:rsid w:val="00524009"/>
    <w:rsid w:val="00524869"/>
    <w:rsid w:val="00524BCD"/>
    <w:rsid w:val="00525484"/>
    <w:rsid w:val="00526121"/>
    <w:rsid w:val="00527551"/>
    <w:rsid w:val="0053016A"/>
    <w:rsid w:val="00530219"/>
    <w:rsid w:val="0053178D"/>
    <w:rsid w:val="00533F01"/>
    <w:rsid w:val="00534F1B"/>
    <w:rsid w:val="005375CA"/>
    <w:rsid w:val="00541737"/>
    <w:rsid w:val="0054276A"/>
    <w:rsid w:val="00544132"/>
    <w:rsid w:val="00546512"/>
    <w:rsid w:val="00546C65"/>
    <w:rsid w:val="00547A29"/>
    <w:rsid w:val="0055113D"/>
    <w:rsid w:val="005516C2"/>
    <w:rsid w:val="00553DC6"/>
    <w:rsid w:val="00554302"/>
    <w:rsid w:val="00554E62"/>
    <w:rsid w:val="00557F93"/>
    <w:rsid w:val="00561032"/>
    <w:rsid w:val="005620CA"/>
    <w:rsid w:val="005647E1"/>
    <w:rsid w:val="005654E2"/>
    <w:rsid w:val="005674E6"/>
    <w:rsid w:val="00571BB4"/>
    <w:rsid w:val="00571D2D"/>
    <w:rsid w:val="005721E9"/>
    <w:rsid w:val="00575934"/>
    <w:rsid w:val="00575D38"/>
    <w:rsid w:val="00576005"/>
    <w:rsid w:val="0057647E"/>
    <w:rsid w:val="00576CED"/>
    <w:rsid w:val="00576F10"/>
    <w:rsid w:val="0058038D"/>
    <w:rsid w:val="0058059E"/>
    <w:rsid w:val="005815EB"/>
    <w:rsid w:val="00582D5D"/>
    <w:rsid w:val="00583C64"/>
    <w:rsid w:val="00584965"/>
    <w:rsid w:val="005869A2"/>
    <w:rsid w:val="00590326"/>
    <w:rsid w:val="00590913"/>
    <w:rsid w:val="00591826"/>
    <w:rsid w:val="00592A63"/>
    <w:rsid w:val="005946A2"/>
    <w:rsid w:val="005946B2"/>
    <w:rsid w:val="00594E25"/>
    <w:rsid w:val="00595036"/>
    <w:rsid w:val="005951C5"/>
    <w:rsid w:val="00596645"/>
    <w:rsid w:val="005967A2"/>
    <w:rsid w:val="005A0873"/>
    <w:rsid w:val="005A16A2"/>
    <w:rsid w:val="005A17B0"/>
    <w:rsid w:val="005A2836"/>
    <w:rsid w:val="005A3CF8"/>
    <w:rsid w:val="005A4CB5"/>
    <w:rsid w:val="005A7D09"/>
    <w:rsid w:val="005B1CBC"/>
    <w:rsid w:val="005B24AA"/>
    <w:rsid w:val="005B2F0D"/>
    <w:rsid w:val="005B4065"/>
    <w:rsid w:val="005B42C3"/>
    <w:rsid w:val="005B48E0"/>
    <w:rsid w:val="005C0009"/>
    <w:rsid w:val="005C0987"/>
    <w:rsid w:val="005C2241"/>
    <w:rsid w:val="005C77F6"/>
    <w:rsid w:val="005D0080"/>
    <w:rsid w:val="005D0364"/>
    <w:rsid w:val="005D09D6"/>
    <w:rsid w:val="005D21CE"/>
    <w:rsid w:val="005D61E2"/>
    <w:rsid w:val="005D7377"/>
    <w:rsid w:val="005D7C76"/>
    <w:rsid w:val="005E194E"/>
    <w:rsid w:val="005E2356"/>
    <w:rsid w:val="005E2906"/>
    <w:rsid w:val="005E5E52"/>
    <w:rsid w:val="005F129D"/>
    <w:rsid w:val="005F135A"/>
    <w:rsid w:val="005F2361"/>
    <w:rsid w:val="005F28D9"/>
    <w:rsid w:val="005F3BB8"/>
    <w:rsid w:val="005F46BB"/>
    <w:rsid w:val="005F56E4"/>
    <w:rsid w:val="005F5726"/>
    <w:rsid w:val="005F5C3D"/>
    <w:rsid w:val="005F6B30"/>
    <w:rsid w:val="005F70F2"/>
    <w:rsid w:val="005F7C43"/>
    <w:rsid w:val="006017C5"/>
    <w:rsid w:val="00602D95"/>
    <w:rsid w:val="00603271"/>
    <w:rsid w:val="006033B6"/>
    <w:rsid w:val="00606617"/>
    <w:rsid w:val="00606D69"/>
    <w:rsid w:val="00606E9D"/>
    <w:rsid w:val="00610F14"/>
    <w:rsid w:val="00611D1F"/>
    <w:rsid w:val="00611FB5"/>
    <w:rsid w:val="00612A37"/>
    <w:rsid w:val="00613014"/>
    <w:rsid w:val="00613713"/>
    <w:rsid w:val="00616595"/>
    <w:rsid w:val="006179C3"/>
    <w:rsid w:val="00622099"/>
    <w:rsid w:val="00624FF4"/>
    <w:rsid w:val="00627244"/>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987"/>
    <w:rsid w:val="006528C8"/>
    <w:rsid w:val="006550A5"/>
    <w:rsid w:val="00656DA6"/>
    <w:rsid w:val="00657CBE"/>
    <w:rsid w:val="00661333"/>
    <w:rsid w:val="00662176"/>
    <w:rsid w:val="006652E8"/>
    <w:rsid w:val="00665423"/>
    <w:rsid w:val="00665BC9"/>
    <w:rsid w:val="006733EA"/>
    <w:rsid w:val="00673419"/>
    <w:rsid w:val="0067562C"/>
    <w:rsid w:val="00676625"/>
    <w:rsid w:val="00676F3D"/>
    <w:rsid w:val="00677B09"/>
    <w:rsid w:val="0068014C"/>
    <w:rsid w:val="0068094D"/>
    <w:rsid w:val="0068132D"/>
    <w:rsid w:val="006819B4"/>
    <w:rsid w:val="006858B0"/>
    <w:rsid w:val="00687829"/>
    <w:rsid w:val="00691C7E"/>
    <w:rsid w:val="0069201C"/>
    <w:rsid w:val="00694B99"/>
    <w:rsid w:val="00695A1A"/>
    <w:rsid w:val="006969F0"/>
    <w:rsid w:val="006A0211"/>
    <w:rsid w:val="006A1AA4"/>
    <w:rsid w:val="006A474E"/>
    <w:rsid w:val="006A4A99"/>
    <w:rsid w:val="006A74BF"/>
    <w:rsid w:val="006B40CC"/>
    <w:rsid w:val="006B4190"/>
    <w:rsid w:val="006C09AF"/>
    <w:rsid w:val="006C3609"/>
    <w:rsid w:val="006C71E8"/>
    <w:rsid w:val="006C7326"/>
    <w:rsid w:val="006C75C7"/>
    <w:rsid w:val="006D0F26"/>
    <w:rsid w:val="006D1D68"/>
    <w:rsid w:val="006D1E24"/>
    <w:rsid w:val="006D4AA2"/>
    <w:rsid w:val="006D77B8"/>
    <w:rsid w:val="006E31E7"/>
    <w:rsid w:val="006E339F"/>
    <w:rsid w:val="006E3423"/>
    <w:rsid w:val="006E4395"/>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374A"/>
    <w:rsid w:val="007164E7"/>
    <w:rsid w:val="007172DC"/>
    <w:rsid w:val="00721418"/>
    <w:rsid w:val="00721479"/>
    <w:rsid w:val="00721515"/>
    <w:rsid w:val="007217BC"/>
    <w:rsid w:val="00722191"/>
    <w:rsid w:val="00722DF6"/>
    <w:rsid w:val="00736EED"/>
    <w:rsid w:val="00737D27"/>
    <w:rsid w:val="0074178E"/>
    <w:rsid w:val="007417B4"/>
    <w:rsid w:val="0074336F"/>
    <w:rsid w:val="00743EB2"/>
    <w:rsid w:val="007442B7"/>
    <w:rsid w:val="00744E9A"/>
    <w:rsid w:val="00745B03"/>
    <w:rsid w:val="007470EE"/>
    <w:rsid w:val="00747132"/>
    <w:rsid w:val="007471FA"/>
    <w:rsid w:val="007542B6"/>
    <w:rsid w:val="00754608"/>
    <w:rsid w:val="00754B8B"/>
    <w:rsid w:val="00756365"/>
    <w:rsid w:val="007565CD"/>
    <w:rsid w:val="007567B0"/>
    <w:rsid w:val="00756973"/>
    <w:rsid w:val="00756E8A"/>
    <w:rsid w:val="007571FD"/>
    <w:rsid w:val="007612B2"/>
    <w:rsid w:val="007622B4"/>
    <w:rsid w:val="00762B49"/>
    <w:rsid w:val="00765B9E"/>
    <w:rsid w:val="00770CB5"/>
    <w:rsid w:val="007732EA"/>
    <w:rsid w:val="00775C1E"/>
    <w:rsid w:val="00775DF3"/>
    <w:rsid w:val="00776ABF"/>
    <w:rsid w:val="00776E87"/>
    <w:rsid w:val="00777C44"/>
    <w:rsid w:val="007808FD"/>
    <w:rsid w:val="007815A6"/>
    <w:rsid w:val="007820E8"/>
    <w:rsid w:val="0078306E"/>
    <w:rsid w:val="0078314D"/>
    <w:rsid w:val="0078361E"/>
    <w:rsid w:val="00783660"/>
    <w:rsid w:val="007868F8"/>
    <w:rsid w:val="00786B34"/>
    <w:rsid w:val="007872E0"/>
    <w:rsid w:val="00787628"/>
    <w:rsid w:val="0079100D"/>
    <w:rsid w:val="00791B5A"/>
    <w:rsid w:val="00792FD4"/>
    <w:rsid w:val="00793456"/>
    <w:rsid w:val="00793498"/>
    <w:rsid w:val="00793A71"/>
    <w:rsid w:val="007941B2"/>
    <w:rsid w:val="00794818"/>
    <w:rsid w:val="00795156"/>
    <w:rsid w:val="0079561C"/>
    <w:rsid w:val="00796448"/>
    <w:rsid w:val="007966E7"/>
    <w:rsid w:val="007A066C"/>
    <w:rsid w:val="007A0BA0"/>
    <w:rsid w:val="007A4834"/>
    <w:rsid w:val="007A561C"/>
    <w:rsid w:val="007B2A63"/>
    <w:rsid w:val="007B6DF7"/>
    <w:rsid w:val="007B703B"/>
    <w:rsid w:val="007B7868"/>
    <w:rsid w:val="007C393B"/>
    <w:rsid w:val="007C49BA"/>
    <w:rsid w:val="007C4A18"/>
    <w:rsid w:val="007C55CB"/>
    <w:rsid w:val="007C5E18"/>
    <w:rsid w:val="007C6406"/>
    <w:rsid w:val="007D0D8D"/>
    <w:rsid w:val="007D167E"/>
    <w:rsid w:val="007D25C2"/>
    <w:rsid w:val="007D27C3"/>
    <w:rsid w:val="007D4875"/>
    <w:rsid w:val="007E026F"/>
    <w:rsid w:val="007E2686"/>
    <w:rsid w:val="007E4F7F"/>
    <w:rsid w:val="007E5E23"/>
    <w:rsid w:val="007E60E6"/>
    <w:rsid w:val="007E764B"/>
    <w:rsid w:val="007F006A"/>
    <w:rsid w:val="007F0488"/>
    <w:rsid w:val="007F17FF"/>
    <w:rsid w:val="007F25A6"/>
    <w:rsid w:val="007F2CAF"/>
    <w:rsid w:val="007F3AC7"/>
    <w:rsid w:val="007F4519"/>
    <w:rsid w:val="008021ED"/>
    <w:rsid w:val="00803323"/>
    <w:rsid w:val="008033D7"/>
    <w:rsid w:val="00804AE4"/>
    <w:rsid w:val="00804BAE"/>
    <w:rsid w:val="0080590E"/>
    <w:rsid w:val="00810203"/>
    <w:rsid w:val="008113DF"/>
    <w:rsid w:val="0081230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27F5C"/>
    <w:rsid w:val="008301AA"/>
    <w:rsid w:val="008305D6"/>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C15"/>
    <w:rsid w:val="00857F59"/>
    <w:rsid w:val="00861A5C"/>
    <w:rsid w:val="00862417"/>
    <w:rsid w:val="008636C2"/>
    <w:rsid w:val="0086391F"/>
    <w:rsid w:val="00866CC8"/>
    <w:rsid w:val="00870D10"/>
    <w:rsid w:val="00872616"/>
    <w:rsid w:val="008740F8"/>
    <w:rsid w:val="00875E49"/>
    <w:rsid w:val="00883D01"/>
    <w:rsid w:val="00884DDF"/>
    <w:rsid w:val="008857FA"/>
    <w:rsid w:val="00886675"/>
    <w:rsid w:val="00887C37"/>
    <w:rsid w:val="00890B64"/>
    <w:rsid w:val="00890D2F"/>
    <w:rsid w:val="008912A1"/>
    <w:rsid w:val="00891528"/>
    <w:rsid w:val="008916CF"/>
    <w:rsid w:val="0089292F"/>
    <w:rsid w:val="00893E48"/>
    <w:rsid w:val="00895154"/>
    <w:rsid w:val="00896454"/>
    <w:rsid w:val="00897F81"/>
    <w:rsid w:val="008A074F"/>
    <w:rsid w:val="008A2103"/>
    <w:rsid w:val="008A2DC6"/>
    <w:rsid w:val="008A2EF6"/>
    <w:rsid w:val="008A48EC"/>
    <w:rsid w:val="008A7247"/>
    <w:rsid w:val="008B0119"/>
    <w:rsid w:val="008B05EB"/>
    <w:rsid w:val="008B1407"/>
    <w:rsid w:val="008B1B0A"/>
    <w:rsid w:val="008B1D4D"/>
    <w:rsid w:val="008B3100"/>
    <w:rsid w:val="008B4300"/>
    <w:rsid w:val="008B6C01"/>
    <w:rsid w:val="008B6E64"/>
    <w:rsid w:val="008B77B2"/>
    <w:rsid w:val="008C07B5"/>
    <w:rsid w:val="008C0C38"/>
    <w:rsid w:val="008C0EA3"/>
    <w:rsid w:val="008C2DAB"/>
    <w:rsid w:val="008C32D3"/>
    <w:rsid w:val="008C33FC"/>
    <w:rsid w:val="008C3F52"/>
    <w:rsid w:val="008C4873"/>
    <w:rsid w:val="008C4FBE"/>
    <w:rsid w:val="008C578A"/>
    <w:rsid w:val="008C6654"/>
    <w:rsid w:val="008C6E7D"/>
    <w:rsid w:val="008D0C93"/>
    <w:rsid w:val="008D1C4B"/>
    <w:rsid w:val="008D1F53"/>
    <w:rsid w:val="008D3BC4"/>
    <w:rsid w:val="008D3EB4"/>
    <w:rsid w:val="008D4B6A"/>
    <w:rsid w:val="008D505E"/>
    <w:rsid w:val="008D5D70"/>
    <w:rsid w:val="008D5E40"/>
    <w:rsid w:val="008D79DC"/>
    <w:rsid w:val="008E0D1B"/>
    <w:rsid w:val="008E1D16"/>
    <w:rsid w:val="008E3C73"/>
    <w:rsid w:val="008E3D17"/>
    <w:rsid w:val="008E4939"/>
    <w:rsid w:val="008E4F17"/>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22BC"/>
    <w:rsid w:val="00912326"/>
    <w:rsid w:val="00914C15"/>
    <w:rsid w:val="00914FFB"/>
    <w:rsid w:val="00915169"/>
    <w:rsid w:val="00916430"/>
    <w:rsid w:val="009172FE"/>
    <w:rsid w:val="0091786F"/>
    <w:rsid w:val="0092135E"/>
    <w:rsid w:val="009219E4"/>
    <w:rsid w:val="00921C96"/>
    <w:rsid w:val="0092378C"/>
    <w:rsid w:val="00924875"/>
    <w:rsid w:val="0092517A"/>
    <w:rsid w:val="00925263"/>
    <w:rsid w:val="00926C02"/>
    <w:rsid w:val="00930A29"/>
    <w:rsid w:val="00930CE6"/>
    <w:rsid w:val="00931B87"/>
    <w:rsid w:val="00932276"/>
    <w:rsid w:val="00934204"/>
    <w:rsid w:val="00934852"/>
    <w:rsid w:val="009369BD"/>
    <w:rsid w:val="0094182E"/>
    <w:rsid w:val="0094206A"/>
    <w:rsid w:val="00942ECC"/>
    <w:rsid w:val="0094603F"/>
    <w:rsid w:val="00946FC9"/>
    <w:rsid w:val="0094780E"/>
    <w:rsid w:val="00952C94"/>
    <w:rsid w:val="00952D38"/>
    <w:rsid w:val="009561CD"/>
    <w:rsid w:val="00957042"/>
    <w:rsid w:val="00962CCB"/>
    <w:rsid w:val="00962F39"/>
    <w:rsid w:val="009633DD"/>
    <w:rsid w:val="00963D49"/>
    <w:rsid w:val="00964E66"/>
    <w:rsid w:val="00965178"/>
    <w:rsid w:val="00971167"/>
    <w:rsid w:val="009736E2"/>
    <w:rsid w:val="00973D29"/>
    <w:rsid w:val="009740C7"/>
    <w:rsid w:val="00977647"/>
    <w:rsid w:val="009777B3"/>
    <w:rsid w:val="00982D40"/>
    <w:rsid w:val="00984AD8"/>
    <w:rsid w:val="00985341"/>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3CD9"/>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C75A6"/>
    <w:rsid w:val="009D0D47"/>
    <w:rsid w:val="009D146F"/>
    <w:rsid w:val="009D3CB4"/>
    <w:rsid w:val="009D3F39"/>
    <w:rsid w:val="009D44D1"/>
    <w:rsid w:val="009D4684"/>
    <w:rsid w:val="009D5125"/>
    <w:rsid w:val="009D5BEF"/>
    <w:rsid w:val="009E0771"/>
    <w:rsid w:val="009E1ECD"/>
    <w:rsid w:val="009E225B"/>
    <w:rsid w:val="009E2F8A"/>
    <w:rsid w:val="009E6FA4"/>
    <w:rsid w:val="009E7743"/>
    <w:rsid w:val="009F0F9C"/>
    <w:rsid w:val="009F11A8"/>
    <w:rsid w:val="009F25E9"/>
    <w:rsid w:val="009F46B7"/>
    <w:rsid w:val="009F61C2"/>
    <w:rsid w:val="009F6590"/>
    <w:rsid w:val="009F68C5"/>
    <w:rsid w:val="009F6A7A"/>
    <w:rsid w:val="00A000D9"/>
    <w:rsid w:val="00A00F06"/>
    <w:rsid w:val="00A018F8"/>
    <w:rsid w:val="00A0261A"/>
    <w:rsid w:val="00A03770"/>
    <w:rsid w:val="00A0442B"/>
    <w:rsid w:val="00A04BAF"/>
    <w:rsid w:val="00A05867"/>
    <w:rsid w:val="00A05C81"/>
    <w:rsid w:val="00A074C3"/>
    <w:rsid w:val="00A0783C"/>
    <w:rsid w:val="00A134FB"/>
    <w:rsid w:val="00A14086"/>
    <w:rsid w:val="00A168DF"/>
    <w:rsid w:val="00A21C42"/>
    <w:rsid w:val="00A2265C"/>
    <w:rsid w:val="00A2591D"/>
    <w:rsid w:val="00A26210"/>
    <w:rsid w:val="00A26F86"/>
    <w:rsid w:val="00A31A5C"/>
    <w:rsid w:val="00A33B11"/>
    <w:rsid w:val="00A33C63"/>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6D78"/>
    <w:rsid w:val="00A71835"/>
    <w:rsid w:val="00A72414"/>
    <w:rsid w:val="00A7258B"/>
    <w:rsid w:val="00A7308B"/>
    <w:rsid w:val="00A73384"/>
    <w:rsid w:val="00A73A05"/>
    <w:rsid w:val="00A73D13"/>
    <w:rsid w:val="00A8014D"/>
    <w:rsid w:val="00A80356"/>
    <w:rsid w:val="00A810DA"/>
    <w:rsid w:val="00A829BE"/>
    <w:rsid w:val="00A82AD1"/>
    <w:rsid w:val="00A83A38"/>
    <w:rsid w:val="00A849A4"/>
    <w:rsid w:val="00A861E5"/>
    <w:rsid w:val="00A875CE"/>
    <w:rsid w:val="00A909CA"/>
    <w:rsid w:val="00A91284"/>
    <w:rsid w:val="00A9399F"/>
    <w:rsid w:val="00A93FD3"/>
    <w:rsid w:val="00A95189"/>
    <w:rsid w:val="00A9557D"/>
    <w:rsid w:val="00A95E04"/>
    <w:rsid w:val="00A96BBA"/>
    <w:rsid w:val="00AA09D8"/>
    <w:rsid w:val="00AA16E1"/>
    <w:rsid w:val="00AA234D"/>
    <w:rsid w:val="00AA5833"/>
    <w:rsid w:val="00AA6CC0"/>
    <w:rsid w:val="00AB0AC5"/>
    <w:rsid w:val="00AB1A30"/>
    <w:rsid w:val="00AB230D"/>
    <w:rsid w:val="00AB2D7B"/>
    <w:rsid w:val="00AB38EB"/>
    <w:rsid w:val="00AB52CC"/>
    <w:rsid w:val="00AB59D2"/>
    <w:rsid w:val="00AC0E10"/>
    <w:rsid w:val="00AC2D83"/>
    <w:rsid w:val="00AC31C5"/>
    <w:rsid w:val="00AC4217"/>
    <w:rsid w:val="00AC45E8"/>
    <w:rsid w:val="00AC4E44"/>
    <w:rsid w:val="00AC65FE"/>
    <w:rsid w:val="00AD0C7A"/>
    <w:rsid w:val="00AD3607"/>
    <w:rsid w:val="00AD4A40"/>
    <w:rsid w:val="00AD50C7"/>
    <w:rsid w:val="00AD64F1"/>
    <w:rsid w:val="00AD6E00"/>
    <w:rsid w:val="00AD7412"/>
    <w:rsid w:val="00AE1E8D"/>
    <w:rsid w:val="00AE1F87"/>
    <w:rsid w:val="00AE2544"/>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0B0C"/>
    <w:rsid w:val="00B32B5D"/>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604D3"/>
    <w:rsid w:val="00B63F9B"/>
    <w:rsid w:val="00B64D8C"/>
    <w:rsid w:val="00B65A03"/>
    <w:rsid w:val="00B65A9B"/>
    <w:rsid w:val="00B70D9A"/>
    <w:rsid w:val="00B70FC9"/>
    <w:rsid w:val="00B73401"/>
    <w:rsid w:val="00B738E0"/>
    <w:rsid w:val="00B77291"/>
    <w:rsid w:val="00B82B28"/>
    <w:rsid w:val="00B83245"/>
    <w:rsid w:val="00B84020"/>
    <w:rsid w:val="00B849DE"/>
    <w:rsid w:val="00B86E27"/>
    <w:rsid w:val="00B87476"/>
    <w:rsid w:val="00B87FB3"/>
    <w:rsid w:val="00B914EE"/>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A7727"/>
    <w:rsid w:val="00BB19F3"/>
    <w:rsid w:val="00BB407E"/>
    <w:rsid w:val="00BB46FD"/>
    <w:rsid w:val="00BB53C6"/>
    <w:rsid w:val="00BB5AF9"/>
    <w:rsid w:val="00BB6096"/>
    <w:rsid w:val="00BB7133"/>
    <w:rsid w:val="00BB7445"/>
    <w:rsid w:val="00BC0975"/>
    <w:rsid w:val="00BC11E2"/>
    <w:rsid w:val="00BC1A33"/>
    <w:rsid w:val="00BC2161"/>
    <w:rsid w:val="00BC2AA9"/>
    <w:rsid w:val="00BC50A6"/>
    <w:rsid w:val="00BC5307"/>
    <w:rsid w:val="00BC6B69"/>
    <w:rsid w:val="00BC76F5"/>
    <w:rsid w:val="00BD1477"/>
    <w:rsid w:val="00BD1D8B"/>
    <w:rsid w:val="00BD2CCF"/>
    <w:rsid w:val="00BD3C43"/>
    <w:rsid w:val="00BD53F3"/>
    <w:rsid w:val="00BD72C5"/>
    <w:rsid w:val="00BD7FBD"/>
    <w:rsid w:val="00BE2761"/>
    <w:rsid w:val="00BE7170"/>
    <w:rsid w:val="00BF1548"/>
    <w:rsid w:val="00BF1783"/>
    <w:rsid w:val="00BF2107"/>
    <w:rsid w:val="00BF3245"/>
    <w:rsid w:val="00BF448F"/>
    <w:rsid w:val="00BF4935"/>
    <w:rsid w:val="00BF6E05"/>
    <w:rsid w:val="00BF7A48"/>
    <w:rsid w:val="00C00492"/>
    <w:rsid w:val="00C01B29"/>
    <w:rsid w:val="00C0254F"/>
    <w:rsid w:val="00C0275A"/>
    <w:rsid w:val="00C03210"/>
    <w:rsid w:val="00C079B8"/>
    <w:rsid w:val="00C10E10"/>
    <w:rsid w:val="00C12A97"/>
    <w:rsid w:val="00C13A8E"/>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5A0"/>
    <w:rsid w:val="00C40CFF"/>
    <w:rsid w:val="00C41213"/>
    <w:rsid w:val="00C415AC"/>
    <w:rsid w:val="00C42820"/>
    <w:rsid w:val="00C42BB7"/>
    <w:rsid w:val="00C43D9F"/>
    <w:rsid w:val="00C46FD6"/>
    <w:rsid w:val="00C47905"/>
    <w:rsid w:val="00C47DF1"/>
    <w:rsid w:val="00C50DD2"/>
    <w:rsid w:val="00C51FD8"/>
    <w:rsid w:val="00C52935"/>
    <w:rsid w:val="00C52C2D"/>
    <w:rsid w:val="00C54E0E"/>
    <w:rsid w:val="00C56293"/>
    <w:rsid w:val="00C578FB"/>
    <w:rsid w:val="00C61958"/>
    <w:rsid w:val="00C63C32"/>
    <w:rsid w:val="00C653D5"/>
    <w:rsid w:val="00C662F9"/>
    <w:rsid w:val="00C7042B"/>
    <w:rsid w:val="00C70D79"/>
    <w:rsid w:val="00C712F4"/>
    <w:rsid w:val="00C71F6E"/>
    <w:rsid w:val="00C742B8"/>
    <w:rsid w:val="00C75A8A"/>
    <w:rsid w:val="00C75DF6"/>
    <w:rsid w:val="00C75EE8"/>
    <w:rsid w:val="00C760F7"/>
    <w:rsid w:val="00C80F03"/>
    <w:rsid w:val="00C81062"/>
    <w:rsid w:val="00C822C7"/>
    <w:rsid w:val="00C8335E"/>
    <w:rsid w:val="00C83B85"/>
    <w:rsid w:val="00C86ACE"/>
    <w:rsid w:val="00C9152F"/>
    <w:rsid w:val="00C91F8C"/>
    <w:rsid w:val="00C925E1"/>
    <w:rsid w:val="00C97462"/>
    <w:rsid w:val="00C97F1E"/>
    <w:rsid w:val="00CA0CD4"/>
    <w:rsid w:val="00CA15F9"/>
    <w:rsid w:val="00CA1ED0"/>
    <w:rsid w:val="00CA256C"/>
    <w:rsid w:val="00CA3EBB"/>
    <w:rsid w:val="00CA4CC8"/>
    <w:rsid w:val="00CB0053"/>
    <w:rsid w:val="00CB10EA"/>
    <w:rsid w:val="00CB15D8"/>
    <w:rsid w:val="00CB4377"/>
    <w:rsid w:val="00CB4521"/>
    <w:rsid w:val="00CB6928"/>
    <w:rsid w:val="00CC08EC"/>
    <w:rsid w:val="00CC1303"/>
    <w:rsid w:val="00CC18C8"/>
    <w:rsid w:val="00CC4463"/>
    <w:rsid w:val="00CC4E2E"/>
    <w:rsid w:val="00CC5061"/>
    <w:rsid w:val="00CC6C24"/>
    <w:rsid w:val="00CD056B"/>
    <w:rsid w:val="00CD1863"/>
    <w:rsid w:val="00CD204E"/>
    <w:rsid w:val="00CD24EB"/>
    <w:rsid w:val="00CD46C5"/>
    <w:rsid w:val="00CE1A0C"/>
    <w:rsid w:val="00CE2182"/>
    <w:rsid w:val="00CE6B86"/>
    <w:rsid w:val="00CF0714"/>
    <w:rsid w:val="00CF3A54"/>
    <w:rsid w:val="00CF41F1"/>
    <w:rsid w:val="00D00C33"/>
    <w:rsid w:val="00D00E5F"/>
    <w:rsid w:val="00D033B9"/>
    <w:rsid w:val="00D03F11"/>
    <w:rsid w:val="00D055AE"/>
    <w:rsid w:val="00D108F8"/>
    <w:rsid w:val="00D1221E"/>
    <w:rsid w:val="00D12756"/>
    <w:rsid w:val="00D13157"/>
    <w:rsid w:val="00D138B5"/>
    <w:rsid w:val="00D13D5F"/>
    <w:rsid w:val="00D14907"/>
    <w:rsid w:val="00D14E25"/>
    <w:rsid w:val="00D165AA"/>
    <w:rsid w:val="00D170FF"/>
    <w:rsid w:val="00D206EB"/>
    <w:rsid w:val="00D255B0"/>
    <w:rsid w:val="00D256BE"/>
    <w:rsid w:val="00D25E6E"/>
    <w:rsid w:val="00D26325"/>
    <w:rsid w:val="00D27466"/>
    <w:rsid w:val="00D2789F"/>
    <w:rsid w:val="00D404DF"/>
    <w:rsid w:val="00D40C92"/>
    <w:rsid w:val="00D41C2A"/>
    <w:rsid w:val="00D4211A"/>
    <w:rsid w:val="00D42CFE"/>
    <w:rsid w:val="00D431EA"/>
    <w:rsid w:val="00D4364F"/>
    <w:rsid w:val="00D43D54"/>
    <w:rsid w:val="00D452A1"/>
    <w:rsid w:val="00D460D3"/>
    <w:rsid w:val="00D5189C"/>
    <w:rsid w:val="00D53A14"/>
    <w:rsid w:val="00D53A84"/>
    <w:rsid w:val="00D5401B"/>
    <w:rsid w:val="00D5462E"/>
    <w:rsid w:val="00D567ED"/>
    <w:rsid w:val="00D57387"/>
    <w:rsid w:val="00D57AD3"/>
    <w:rsid w:val="00D621C9"/>
    <w:rsid w:val="00D6491D"/>
    <w:rsid w:val="00D6756D"/>
    <w:rsid w:val="00D7136B"/>
    <w:rsid w:val="00D74839"/>
    <w:rsid w:val="00D749B3"/>
    <w:rsid w:val="00D751BF"/>
    <w:rsid w:val="00D77E51"/>
    <w:rsid w:val="00D8070B"/>
    <w:rsid w:val="00D808F1"/>
    <w:rsid w:val="00D810BC"/>
    <w:rsid w:val="00D82259"/>
    <w:rsid w:val="00D83F06"/>
    <w:rsid w:val="00D85418"/>
    <w:rsid w:val="00D85B7D"/>
    <w:rsid w:val="00D87B2D"/>
    <w:rsid w:val="00D91811"/>
    <w:rsid w:val="00D930A2"/>
    <w:rsid w:val="00D9368F"/>
    <w:rsid w:val="00D93B05"/>
    <w:rsid w:val="00D9549C"/>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138"/>
    <w:rsid w:val="00DE658C"/>
    <w:rsid w:val="00DE6CA2"/>
    <w:rsid w:val="00DE7587"/>
    <w:rsid w:val="00DF124D"/>
    <w:rsid w:val="00DF1388"/>
    <w:rsid w:val="00DF2249"/>
    <w:rsid w:val="00DF2AF8"/>
    <w:rsid w:val="00DF2B0F"/>
    <w:rsid w:val="00DF5AD0"/>
    <w:rsid w:val="00E0059E"/>
    <w:rsid w:val="00E0129C"/>
    <w:rsid w:val="00E01752"/>
    <w:rsid w:val="00E03A16"/>
    <w:rsid w:val="00E04DEA"/>
    <w:rsid w:val="00E11548"/>
    <w:rsid w:val="00E1497C"/>
    <w:rsid w:val="00E15033"/>
    <w:rsid w:val="00E152C7"/>
    <w:rsid w:val="00E153CF"/>
    <w:rsid w:val="00E17BA3"/>
    <w:rsid w:val="00E17F80"/>
    <w:rsid w:val="00E20613"/>
    <w:rsid w:val="00E23E90"/>
    <w:rsid w:val="00E2577B"/>
    <w:rsid w:val="00E268A7"/>
    <w:rsid w:val="00E268B6"/>
    <w:rsid w:val="00E26C1E"/>
    <w:rsid w:val="00E2724C"/>
    <w:rsid w:val="00E2761B"/>
    <w:rsid w:val="00E27C91"/>
    <w:rsid w:val="00E30D2F"/>
    <w:rsid w:val="00E31C80"/>
    <w:rsid w:val="00E33A0F"/>
    <w:rsid w:val="00E33BDC"/>
    <w:rsid w:val="00E34CA3"/>
    <w:rsid w:val="00E35942"/>
    <w:rsid w:val="00E41D64"/>
    <w:rsid w:val="00E423EF"/>
    <w:rsid w:val="00E42EF1"/>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2C34"/>
    <w:rsid w:val="00E9335A"/>
    <w:rsid w:val="00E964EF"/>
    <w:rsid w:val="00E96CFA"/>
    <w:rsid w:val="00EA1564"/>
    <w:rsid w:val="00EA26AB"/>
    <w:rsid w:val="00EA305B"/>
    <w:rsid w:val="00EA3D9F"/>
    <w:rsid w:val="00EA467D"/>
    <w:rsid w:val="00EA47A6"/>
    <w:rsid w:val="00EA5CAB"/>
    <w:rsid w:val="00EA6447"/>
    <w:rsid w:val="00EA7001"/>
    <w:rsid w:val="00EA7F54"/>
    <w:rsid w:val="00EB01AA"/>
    <w:rsid w:val="00EB0474"/>
    <w:rsid w:val="00EB04AC"/>
    <w:rsid w:val="00EB0619"/>
    <w:rsid w:val="00EB0F69"/>
    <w:rsid w:val="00EB242A"/>
    <w:rsid w:val="00EB5262"/>
    <w:rsid w:val="00EB6472"/>
    <w:rsid w:val="00EC0411"/>
    <w:rsid w:val="00EC0BBB"/>
    <w:rsid w:val="00EC2E26"/>
    <w:rsid w:val="00EC327B"/>
    <w:rsid w:val="00EC3628"/>
    <w:rsid w:val="00EC4E90"/>
    <w:rsid w:val="00EC5EB5"/>
    <w:rsid w:val="00EC70AC"/>
    <w:rsid w:val="00ED04CB"/>
    <w:rsid w:val="00ED0C07"/>
    <w:rsid w:val="00ED4B45"/>
    <w:rsid w:val="00ED5109"/>
    <w:rsid w:val="00EE002A"/>
    <w:rsid w:val="00EE0C62"/>
    <w:rsid w:val="00EE1780"/>
    <w:rsid w:val="00EE4059"/>
    <w:rsid w:val="00EE4171"/>
    <w:rsid w:val="00EE5454"/>
    <w:rsid w:val="00EE6C21"/>
    <w:rsid w:val="00EE6EFB"/>
    <w:rsid w:val="00EF033E"/>
    <w:rsid w:val="00EF08FA"/>
    <w:rsid w:val="00EF102C"/>
    <w:rsid w:val="00EF2489"/>
    <w:rsid w:val="00EF2680"/>
    <w:rsid w:val="00EF395E"/>
    <w:rsid w:val="00EF3C08"/>
    <w:rsid w:val="00EF6010"/>
    <w:rsid w:val="00EF7533"/>
    <w:rsid w:val="00EF7D8F"/>
    <w:rsid w:val="00F0234D"/>
    <w:rsid w:val="00F0261E"/>
    <w:rsid w:val="00F028BB"/>
    <w:rsid w:val="00F046AB"/>
    <w:rsid w:val="00F056C1"/>
    <w:rsid w:val="00F0648F"/>
    <w:rsid w:val="00F06566"/>
    <w:rsid w:val="00F0683E"/>
    <w:rsid w:val="00F07780"/>
    <w:rsid w:val="00F07E66"/>
    <w:rsid w:val="00F1013D"/>
    <w:rsid w:val="00F12CA0"/>
    <w:rsid w:val="00F12F0B"/>
    <w:rsid w:val="00F1357E"/>
    <w:rsid w:val="00F1372E"/>
    <w:rsid w:val="00F15467"/>
    <w:rsid w:val="00F16250"/>
    <w:rsid w:val="00F17E3C"/>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7017"/>
    <w:rsid w:val="00F519F1"/>
    <w:rsid w:val="00F5550D"/>
    <w:rsid w:val="00F56A1C"/>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4787"/>
    <w:rsid w:val="00F74A54"/>
    <w:rsid w:val="00F74FE3"/>
    <w:rsid w:val="00F81ACE"/>
    <w:rsid w:val="00F82DC3"/>
    <w:rsid w:val="00F83768"/>
    <w:rsid w:val="00F84B5C"/>
    <w:rsid w:val="00F84DC9"/>
    <w:rsid w:val="00F85477"/>
    <w:rsid w:val="00F85726"/>
    <w:rsid w:val="00F85D88"/>
    <w:rsid w:val="00F87018"/>
    <w:rsid w:val="00F90B97"/>
    <w:rsid w:val="00F93CB6"/>
    <w:rsid w:val="00F94ACF"/>
    <w:rsid w:val="00F978C4"/>
    <w:rsid w:val="00F979ED"/>
    <w:rsid w:val="00F97F81"/>
    <w:rsid w:val="00FA13C1"/>
    <w:rsid w:val="00FA2213"/>
    <w:rsid w:val="00FA458E"/>
    <w:rsid w:val="00FA5C03"/>
    <w:rsid w:val="00FA6EB6"/>
    <w:rsid w:val="00FA777D"/>
    <w:rsid w:val="00FA7B2F"/>
    <w:rsid w:val="00FB0F9F"/>
    <w:rsid w:val="00FB139C"/>
    <w:rsid w:val="00FB1955"/>
    <w:rsid w:val="00FB295A"/>
    <w:rsid w:val="00FB31E7"/>
    <w:rsid w:val="00FB3782"/>
    <w:rsid w:val="00FB54D8"/>
    <w:rsid w:val="00FB57FF"/>
    <w:rsid w:val="00FC2762"/>
    <w:rsid w:val="00FC27C5"/>
    <w:rsid w:val="00FC3D0B"/>
    <w:rsid w:val="00FC63CE"/>
    <w:rsid w:val="00FD085C"/>
    <w:rsid w:val="00FD1832"/>
    <w:rsid w:val="00FD264C"/>
    <w:rsid w:val="00FD4110"/>
    <w:rsid w:val="00FD73A5"/>
    <w:rsid w:val="00FE0E64"/>
    <w:rsid w:val="00FE12A5"/>
    <w:rsid w:val="00FE173E"/>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431"/>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15:docId w15:val="{52AD1E4D-B679-46BE-9031-A533C1A2D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customStyle="1" w:styleId="FootnoteTextChar">
    <w:name w:val="Footnote Text Char"/>
    <w:basedOn w:val="DefaultParagraphFont"/>
    <w:link w:val="FootnoteText"/>
    <w:semiHidden/>
    <w:rsid w:val="007966E7"/>
  </w:style>
  <w:style w:type="paragraph" w:customStyle="1" w:styleId="Default">
    <w:name w:val="Default"/>
    <w:rsid w:val="00F97F81"/>
    <w:pPr>
      <w:autoSpaceDE w:val="0"/>
      <w:autoSpaceDN w:val="0"/>
      <w:adjustRightInd w:val="0"/>
    </w:pPr>
    <w:rPr>
      <w:color w:val="000000"/>
      <w:sz w:val="24"/>
      <w:szCs w:val="24"/>
    </w:rPr>
  </w:style>
  <w:style w:type="character" w:customStyle="1" w:styleId="HeaderChar">
    <w:name w:val="Header Char"/>
    <w:basedOn w:val="DefaultParagraphFont"/>
    <w:link w:val="Header"/>
    <w:rsid w:val="00B87FB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9.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hyperlink" Target="http://mass.gov/dph/iaq"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48C6A-92CA-4B9E-9C9A-3E66F84EC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23113</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Department of Transitional Assistance 1010 Mass Ave. (March 2019)</dc:title>
  <dc:subject>DTA 1010 Mass Ave Boston</dc:subject>
  <dc:creator>Indoor Air Quality Program</dc:creator>
  <cp:lastModifiedBy>Woo, Karl (EHS)</cp:lastModifiedBy>
  <cp:revision>6</cp:revision>
  <cp:lastPrinted>2019-03-20T12:09:00Z</cp:lastPrinted>
  <dcterms:created xsi:type="dcterms:W3CDTF">2019-03-20T12:45:00Z</dcterms:created>
  <dcterms:modified xsi:type="dcterms:W3CDTF">2019-05-22T13:11:00Z</dcterms:modified>
</cp:coreProperties>
</file>