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5A" w:rsidRPr="00223D95" w:rsidRDefault="00EF685B" w:rsidP="00CB2E5A">
      <w:pPr>
        <w:pStyle w:val="BodyText"/>
        <w:jc w:val="center"/>
        <w:rPr>
          <w:rFonts w:ascii="Arial" w:hAnsi="Arial" w:cs="Arial"/>
          <w:color w:val="000000"/>
          <w:sz w:val="48"/>
          <w:szCs w:val="48"/>
        </w:rPr>
      </w:pPr>
      <w:r w:rsidRPr="00223D95">
        <w:rPr>
          <w:rFonts w:ascii="Arial" w:hAnsi="Arial" w:cs="Arial"/>
          <w:color w:val="000000"/>
          <w:sz w:val="48"/>
          <w:szCs w:val="48"/>
        </w:rPr>
        <w:t xml:space="preserve">Desk Guide to </w:t>
      </w:r>
      <w:r w:rsidR="00721540" w:rsidRPr="00223D95">
        <w:rPr>
          <w:rFonts w:ascii="Arial" w:hAnsi="Arial" w:cs="Arial"/>
          <w:color w:val="000000"/>
          <w:sz w:val="48"/>
          <w:szCs w:val="48"/>
        </w:rPr>
        <w:t>Non</w:t>
      </w:r>
      <w:r w:rsidR="006B3598" w:rsidRPr="00223D95">
        <w:rPr>
          <w:rFonts w:ascii="Arial" w:hAnsi="Arial" w:cs="Arial"/>
          <w:color w:val="000000"/>
          <w:sz w:val="48"/>
          <w:szCs w:val="48"/>
        </w:rPr>
        <w:t>-</w:t>
      </w:r>
      <w:r w:rsidR="00721540" w:rsidRPr="00223D95">
        <w:rPr>
          <w:rFonts w:ascii="Arial" w:hAnsi="Arial" w:cs="Arial"/>
          <w:color w:val="000000"/>
          <w:sz w:val="48"/>
          <w:szCs w:val="48"/>
        </w:rPr>
        <w:t>c</w:t>
      </w:r>
      <w:r w:rsidR="00CB2E5A" w:rsidRPr="00223D95">
        <w:rPr>
          <w:rFonts w:ascii="Arial" w:hAnsi="Arial" w:cs="Arial"/>
          <w:color w:val="000000"/>
          <w:sz w:val="48"/>
          <w:szCs w:val="48"/>
        </w:rPr>
        <w:t xml:space="preserve">itizen Eligibility for </w:t>
      </w:r>
      <w:r w:rsidR="00CB2E5A" w:rsidRPr="00223D95">
        <w:rPr>
          <w:rFonts w:ascii="Arial" w:hAnsi="Arial" w:cs="Arial"/>
          <w:color w:val="000000"/>
          <w:sz w:val="48"/>
          <w:szCs w:val="48"/>
        </w:rPr>
        <w:br/>
        <w:t>Child Care Financial Assistance</w:t>
      </w:r>
    </w:p>
    <w:p w:rsidR="00CB2E5A" w:rsidRPr="00223D95" w:rsidRDefault="00CB2E5A" w:rsidP="00CB2E5A">
      <w:pPr>
        <w:pStyle w:val="BodyText"/>
        <w:jc w:val="center"/>
        <w:rPr>
          <w:rFonts w:ascii="Arial" w:hAnsi="Arial" w:cs="Arial"/>
          <w:color w:val="000000"/>
          <w:szCs w:val="24"/>
        </w:rPr>
      </w:pPr>
    </w:p>
    <w:p w:rsidR="00CB2E5A" w:rsidRPr="00223D95" w:rsidRDefault="00CB2E5A" w:rsidP="00CB2E5A">
      <w:pPr>
        <w:pStyle w:val="BodyText"/>
        <w:jc w:val="center"/>
        <w:rPr>
          <w:rFonts w:ascii="Arial" w:hAnsi="Arial" w:cs="Arial"/>
          <w:color w:val="000000"/>
          <w:szCs w:val="24"/>
        </w:rPr>
      </w:pPr>
    </w:p>
    <w:p w:rsidR="00CB2E5A" w:rsidRPr="00223D95" w:rsidRDefault="00CB2E5A" w:rsidP="00CB2E5A">
      <w:pPr>
        <w:pStyle w:val="BodyText"/>
        <w:jc w:val="center"/>
        <w:rPr>
          <w:rFonts w:ascii="Arial" w:hAnsi="Arial" w:cs="Arial"/>
          <w:color w:val="000000"/>
          <w:szCs w:val="24"/>
        </w:rPr>
      </w:pPr>
    </w:p>
    <w:tbl>
      <w:tblPr>
        <w:tblStyle w:val="TableGrid"/>
        <w:tblW w:w="0" w:type="auto"/>
        <w:tblLook w:val="01E0"/>
      </w:tblPr>
      <w:tblGrid>
        <w:gridCol w:w="4248"/>
        <w:gridCol w:w="8928"/>
      </w:tblGrid>
      <w:tr w:rsidR="00CB2E5A" w:rsidRPr="00223D95" w:rsidTr="00717601">
        <w:tc>
          <w:tcPr>
            <w:tcW w:w="13176" w:type="dxa"/>
            <w:gridSpan w:val="2"/>
          </w:tcPr>
          <w:p w:rsidR="00CB2E5A" w:rsidRPr="00223D95" w:rsidRDefault="00CB2E5A" w:rsidP="00CB2E5A">
            <w:pPr>
              <w:pStyle w:val="BodyText"/>
              <w:ind w:firstLine="0"/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Non</w:t>
            </w:r>
            <w:r w:rsidR="006B3598"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-</w:t>
            </w:r>
            <w:r w:rsidR="00C40B37"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citizen Children</w:t>
            </w: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A94AE3"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Who Are </w:t>
            </w: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Eligible for Child Care Financial Assistance</w:t>
            </w: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br/>
            </w:r>
          </w:p>
        </w:tc>
      </w:tr>
      <w:tr w:rsidR="00CB2E5A" w:rsidRPr="00223D95" w:rsidTr="00717601">
        <w:tc>
          <w:tcPr>
            <w:tcW w:w="4248" w:type="dxa"/>
          </w:tcPr>
          <w:p w:rsidR="00CB2E5A" w:rsidRPr="00223D95" w:rsidRDefault="00CB2E5A" w:rsidP="00CB2E5A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23D95">
              <w:rPr>
                <w:rFonts w:ascii="Arial" w:hAnsi="Arial" w:cs="Arial"/>
                <w:b/>
                <w:color w:val="000000"/>
                <w:szCs w:val="24"/>
              </w:rPr>
              <w:t>Non-citizen status</w:t>
            </w:r>
          </w:p>
        </w:tc>
        <w:tc>
          <w:tcPr>
            <w:tcW w:w="8928" w:type="dxa"/>
          </w:tcPr>
          <w:p w:rsidR="00CB2E5A" w:rsidRPr="00223D95" w:rsidRDefault="00CB2E5A" w:rsidP="00CB2E5A">
            <w:pPr>
              <w:pStyle w:val="BodyText"/>
              <w:ind w:firstLine="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23D95">
              <w:rPr>
                <w:rFonts w:ascii="Arial" w:hAnsi="Arial" w:cs="Arial"/>
                <w:b/>
                <w:color w:val="000000"/>
                <w:szCs w:val="24"/>
              </w:rPr>
              <w:t>Sample proof</w:t>
            </w:r>
            <w:r w:rsidR="0002794A" w:rsidRPr="00223D95">
              <w:rPr>
                <w:rFonts w:ascii="Arial" w:hAnsi="Arial" w:cs="Arial"/>
                <w:b/>
                <w:color w:val="000000"/>
                <w:szCs w:val="24"/>
              </w:rPr>
              <w:t>*</w:t>
            </w:r>
          </w:p>
        </w:tc>
      </w:tr>
      <w:tr w:rsidR="00CB2E5A" w:rsidRPr="00223D95" w:rsidTr="00717601">
        <w:tc>
          <w:tcPr>
            <w:tcW w:w="4248" w:type="dxa"/>
          </w:tcPr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Legal permanent resident (LPR)</w:t>
            </w:r>
          </w:p>
        </w:tc>
        <w:tc>
          <w:tcPr>
            <w:tcW w:w="8928" w:type="dxa"/>
          </w:tcPr>
          <w:p w:rsidR="00274504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274504" w:rsidRPr="00223D95">
              <w:rPr>
                <w:rFonts w:ascii="Arial" w:hAnsi="Arial" w:cs="Arial"/>
                <w:color w:val="000000"/>
                <w:sz w:val="20"/>
              </w:rPr>
              <w:t>Permanent R</w:t>
            </w:r>
            <w:r w:rsidRPr="00223D95">
              <w:rPr>
                <w:rFonts w:ascii="Arial" w:hAnsi="Arial" w:cs="Arial"/>
                <w:color w:val="000000"/>
                <w:sz w:val="20"/>
              </w:rPr>
              <w:t>esident card (‘green ca</w:t>
            </w:r>
            <w:r w:rsidR="00355059" w:rsidRPr="00223D95">
              <w:rPr>
                <w:rFonts w:ascii="Arial" w:hAnsi="Arial" w:cs="Arial"/>
                <w:color w:val="000000"/>
                <w:sz w:val="20"/>
              </w:rPr>
              <w:t xml:space="preserve">rd,” but it’s not 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 xml:space="preserve">necessarily </w:t>
            </w:r>
            <w:r w:rsidR="00355059" w:rsidRPr="00223D95">
              <w:rPr>
                <w:rFonts w:ascii="Arial" w:hAnsi="Arial" w:cs="Arial"/>
                <w:color w:val="000000"/>
                <w:sz w:val="20"/>
              </w:rPr>
              <w:t>green) (Form I</w:t>
            </w:r>
            <w:r w:rsidRPr="00223D95">
              <w:rPr>
                <w:rFonts w:ascii="Arial" w:hAnsi="Arial" w:cs="Arial"/>
                <w:color w:val="000000"/>
                <w:sz w:val="20"/>
              </w:rPr>
              <w:t>-551)</w:t>
            </w:r>
            <w:r w:rsidR="00274504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CB2E5A" w:rsidRPr="00223D95" w:rsidRDefault="00274504" w:rsidP="00CB2E5A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  <w:r w:rsidRPr="00223D95">
              <w:rPr>
                <w:rFonts w:ascii="Arial" w:hAnsi="Arial" w:cs="Arial"/>
                <w:i/>
                <w:color w:val="000000"/>
                <w:sz w:val="20"/>
              </w:rPr>
              <w:t>Note: Because expiration of document does not indicate loss of status, an expired Permanent Resident card may be accepted.</w:t>
            </w:r>
          </w:p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Reentry permit (Form I-327)</w:t>
            </w:r>
          </w:p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Foreign passport stamped LPR or I-551</w:t>
            </w:r>
          </w:p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Arrival/Departure card (Form I-94) referencing I-551</w:t>
            </w:r>
          </w:p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Memorandum of Creation of Record of LPR</w:t>
            </w:r>
            <w:r w:rsidR="008A122C" w:rsidRPr="00223D95">
              <w:rPr>
                <w:rFonts w:ascii="Arial" w:hAnsi="Arial" w:cs="Arial"/>
                <w:color w:val="000000"/>
                <w:sz w:val="20"/>
              </w:rPr>
              <w:t xml:space="preserve"> with approval stamp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(Form I-181)</w:t>
            </w:r>
          </w:p>
          <w:p w:rsidR="008A122C" w:rsidRPr="00223D95" w:rsidRDefault="008A122C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Order issued by USCIS, an immigration judge, the Board of Immigration Appeals, or a federal court granting registry, suspension of deportation, cancellation of removal, or adjustment of status.</w:t>
            </w:r>
          </w:p>
          <w:p w:rsidR="00E6483F" w:rsidRPr="00223D95" w:rsidRDefault="00E6483F" w:rsidP="0002794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2E5A" w:rsidRPr="00223D95" w:rsidTr="00717601">
        <w:tc>
          <w:tcPr>
            <w:tcW w:w="4248" w:type="dxa"/>
          </w:tcPr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Person granted parole for at least one year</w:t>
            </w:r>
          </w:p>
        </w:tc>
        <w:tc>
          <w:tcPr>
            <w:tcW w:w="8928" w:type="dxa"/>
          </w:tcPr>
          <w:p w:rsidR="00CB2E5A" w:rsidRPr="00223D95" w:rsidRDefault="00CB2E5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Form I-94 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 xml:space="preserve">or foreign passport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s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>tamped</w:t>
            </w:r>
            <w:r w:rsidR="008A122C" w:rsidRPr="00223D95">
              <w:rPr>
                <w:rFonts w:ascii="Arial" w:hAnsi="Arial" w:cs="Arial"/>
                <w:color w:val="000000"/>
                <w:sz w:val="20"/>
              </w:rPr>
              <w:t xml:space="preserve"> “parolee”, 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8A122C" w:rsidRPr="00223D95">
              <w:rPr>
                <w:rFonts w:ascii="Arial" w:hAnsi="Arial" w:cs="Arial"/>
                <w:color w:val="000000"/>
                <w:sz w:val="20"/>
              </w:rPr>
              <w:t>“</w:t>
            </w:r>
            <w:r w:rsidRPr="00223D95">
              <w:rPr>
                <w:rFonts w:ascii="Arial" w:hAnsi="Arial" w:cs="Arial"/>
                <w:color w:val="000000"/>
                <w:sz w:val="20"/>
              </w:rPr>
              <w:t>PIP</w:t>
            </w:r>
            <w:r w:rsidR="008A122C" w:rsidRPr="00223D95">
              <w:rPr>
                <w:rFonts w:ascii="Arial" w:hAnsi="Arial" w:cs="Arial"/>
                <w:color w:val="000000"/>
                <w:sz w:val="20"/>
              </w:rPr>
              <w:t>”, “</w:t>
            </w:r>
            <w:r w:rsidRPr="00223D95">
              <w:rPr>
                <w:rFonts w:ascii="Arial" w:hAnsi="Arial" w:cs="Arial"/>
                <w:color w:val="000000"/>
                <w:sz w:val="20"/>
              </w:rPr>
              <w:t>212(d)(5)</w:t>
            </w:r>
            <w:r w:rsidR="008A122C" w:rsidRPr="00223D95">
              <w:rPr>
                <w:rFonts w:ascii="Arial" w:hAnsi="Arial" w:cs="Arial"/>
                <w:color w:val="000000"/>
                <w:sz w:val="20"/>
              </w:rPr>
              <w:t>” or other language indicating parole status,</w:t>
            </w:r>
            <w:r w:rsidR="00CA1A29" w:rsidRPr="00223D95">
              <w:rPr>
                <w:rFonts w:ascii="Arial" w:hAnsi="Arial" w:cs="Arial"/>
                <w:color w:val="000000"/>
                <w:sz w:val="20"/>
              </w:rPr>
              <w:t xml:space="preserve"> when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“date admitted to” </w:t>
            </w:r>
            <w:r w:rsidR="00CA1A29" w:rsidRPr="00223D95">
              <w:rPr>
                <w:rFonts w:ascii="Arial" w:hAnsi="Arial" w:cs="Arial"/>
                <w:color w:val="000000"/>
                <w:sz w:val="20"/>
              </w:rPr>
              <w:t xml:space="preserve">is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at least one year from entry date</w:t>
            </w:r>
            <w:r w:rsidR="00CA1A29" w:rsidRPr="00223D95">
              <w:rPr>
                <w:rFonts w:ascii="Arial" w:hAnsi="Arial" w:cs="Arial"/>
                <w:color w:val="000000"/>
                <w:sz w:val="20"/>
              </w:rPr>
              <w:t xml:space="preserve"> or when parole status has continued for at least one year beyond entry date</w:t>
            </w:r>
          </w:p>
          <w:p w:rsidR="0002794A" w:rsidRPr="00223D95" w:rsidRDefault="00DF315C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Employment Authorization C</w:t>
            </w:r>
            <w:r w:rsidR="00717601" w:rsidRPr="00223D95">
              <w:rPr>
                <w:rFonts w:ascii="Arial" w:hAnsi="Arial" w:cs="Arial"/>
                <w:color w:val="000000"/>
                <w:sz w:val="20"/>
              </w:rPr>
              <w:t>ard I-688B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or Employment Authorization Document I-766</w:t>
            </w:r>
            <w:r w:rsidR="00717601" w:rsidRPr="00223D95">
              <w:rPr>
                <w:rFonts w:ascii="Arial" w:hAnsi="Arial" w:cs="Arial"/>
                <w:color w:val="000000"/>
                <w:sz w:val="20"/>
              </w:rPr>
              <w:t xml:space="preserve"> with code such as 274a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>.</w:t>
            </w:r>
            <w:r w:rsidR="00717601" w:rsidRPr="00223D95">
              <w:rPr>
                <w:rFonts w:ascii="Arial" w:hAnsi="Arial" w:cs="Arial"/>
                <w:color w:val="000000"/>
                <w:sz w:val="20"/>
              </w:rPr>
              <w:t>12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(a)(4), A4, </w:t>
            </w:r>
            <w:r w:rsidR="0002794A" w:rsidRPr="00223D95">
              <w:rPr>
                <w:rFonts w:ascii="Arial" w:hAnsi="Arial" w:cs="Arial"/>
                <w:color w:val="000000"/>
                <w:sz w:val="20"/>
              </w:rPr>
              <w:t>274a.12(c)(11)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2794A" w:rsidRPr="00223D95">
              <w:rPr>
                <w:rFonts w:ascii="Arial" w:hAnsi="Arial" w:cs="Arial"/>
                <w:color w:val="000000"/>
                <w:sz w:val="20"/>
              </w:rPr>
              <w:t xml:space="preserve">or C11 </w:t>
            </w:r>
          </w:p>
          <w:p w:rsidR="00E6483F" w:rsidRPr="00223D95" w:rsidRDefault="00E6483F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B437B" w:rsidRPr="00223D95" w:rsidTr="00717601">
        <w:tc>
          <w:tcPr>
            <w:tcW w:w="4248" w:type="dxa"/>
          </w:tcPr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Refugee</w:t>
            </w:r>
          </w:p>
        </w:tc>
        <w:tc>
          <w:tcPr>
            <w:tcW w:w="8928" w:type="dxa"/>
          </w:tcPr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Form I-94 or foreign passport stamped “refugee” or “</w:t>
            </w:r>
            <w:r w:rsidRPr="00223D95">
              <w:rPr>
                <w:color w:val="000000"/>
                <w:sz w:val="20"/>
              </w:rPr>
              <w:t>§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207” or codes RE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Pr="00223D95">
              <w:rPr>
                <w:rFonts w:ascii="Arial" w:hAnsi="Arial" w:cs="Arial"/>
                <w:color w:val="000000"/>
                <w:sz w:val="20"/>
              </w:rPr>
              <w:t>1 to RE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Pr="00223D95">
              <w:rPr>
                <w:rFonts w:ascii="Arial" w:hAnsi="Arial" w:cs="Arial"/>
                <w:color w:val="000000"/>
                <w:sz w:val="20"/>
              </w:rPr>
              <w:t>5</w:t>
            </w:r>
          </w:p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Employment Authorization Card I-688B or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 xml:space="preserve"> Employment Authorization Document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I-766 with code such as 274a.12(a)(3) or A3</w:t>
            </w:r>
          </w:p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02794A" w:rsidRPr="00223D95">
              <w:rPr>
                <w:rFonts w:ascii="Arial" w:hAnsi="Arial" w:cs="Arial"/>
                <w:color w:val="000000"/>
                <w:sz w:val="20"/>
              </w:rPr>
              <w:t>Refugee travel document (I-571)</w:t>
            </w:r>
          </w:p>
          <w:p w:rsidR="00E6483F" w:rsidRPr="00223D95" w:rsidRDefault="00E6483F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B437B" w:rsidRPr="00223D95" w:rsidTr="00717601">
        <w:tc>
          <w:tcPr>
            <w:tcW w:w="4248" w:type="dxa"/>
          </w:tcPr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Asylum granted</w:t>
            </w:r>
          </w:p>
        </w:tc>
        <w:tc>
          <w:tcPr>
            <w:tcW w:w="8928" w:type="dxa"/>
          </w:tcPr>
          <w:p w:rsidR="005B437B" w:rsidRPr="00223D95" w:rsidRDefault="005B437B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Form I-94 or foreign passport stamped “asylee” or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 xml:space="preserve"> “</w:t>
            </w:r>
            <w:r w:rsidR="00A33A45" w:rsidRPr="00223D95">
              <w:rPr>
                <w:color w:val="000000"/>
                <w:sz w:val="20"/>
              </w:rPr>
              <w:t>§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 xml:space="preserve"> 208” or codes AS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1 to AS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3</w:t>
            </w:r>
          </w:p>
          <w:p w:rsidR="00220641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>Letter from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U</w:t>
            </w:r>
            <w:r w:rsidR="005664CE" w:rsidRPr="00223D95">
              <w:rPr>
                <w:rFonts w:ascii="Arial" w:hAnsi="Arial" w:cs="Arial"/>
                <w:color w:val="000000"/>
                <w:sz w:val="20"/>
              </w:rPr>
              <w:t>S</w:t>
            </w:r>
            <w:r w:rsidRPr="00223D95">
              <w:rPr>
                <w:rFonts w:ascii="Arial" w:hAnsi="Arial" w:cs="Arial"/>
                <w:color w:val="000000"/>
                <w:sz w:val="20"/>
              </w:rPr>
              <w:t>CIS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 xml:space="preserve"> approving asylum application</w:t>
            </w:r>
          </w:p>
          <w:p w:rsidR="00A33A45" w:rsidRPr="00223D95" w:rsidRDefault="00220641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Order of 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im</w:t>
            </w:r>
            <w:r w:rsidR="005664CE" w:rsidRPr="00223D95">
              <w:rPr>
                <w:rFonts w:ascii="Arial" w:hAnsi="Arial" w:cs="Arial"/>
                <w:color w:val="000000"/>
                <w:sz w:val="20"/>
              </w:rPr>
              <w:t>migration judge, Board of Immigration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 xml:space="preserve"> Appeals, or court granting asylum</w:t>
            </w:r>
          </w:p>
          <w:p w:rsidR="00A33A45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</w:t>
            </w:r>
            <w:r w:rsidR="00355059" w:rsidRPr="00223D95">
              <w:rPr>
                <w:rFonts w:ascii="Arial" w:hAnsi="Arial" w:cs="Arial"/>
                <w:color w:val="000000"/>
                <w:sz w:val="20"/>
              </w:rPr>
              <w:t xml:space="preserve">t Authorization Card I-688B or 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 xml:space="preserve">Employment Authorization Document </w:t>
            </w:r>
            <w:r w:rsidR="00355059" w:rsidRPr="00223D95">
              <w:rPr>
                <w:rFonts w:ascii="Arial" w:hAnsi="Arial" w:cs="Arial"/>
                <w:color w:val="000000"/>
                <w:sz w:val="20"/>
              </w:rPr>
              <w:t>I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>-766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with code such as 274a.12(a)(5) or A5</w:t>
            </w:r>
          </w:p>
          <w:p w:rsidR="00E6483F" w:rsidRPr="00223D95" w:rsidRDefault="00A33A45" w:rsidP="005664CE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Refugee travel document (I-571)</w:t>
            </w:r>
          </w:p>
        </w:tc>
      </w:tr>
      <w:tr w:rsidR="005B437B" w:rsidRPr="00223D95" w:rsidTr="00717601">
        <w:tc>
          <w:tcPr>
            <w:tcW w:w="4248" w:type="dxa"/>
          </w:tcPr>
          <w:p w:rsidR="005B437B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 xml:space="preserve">Person granted withholding of deportation or </w:t>
            </w:r>
            <w:r w:rsidR="00220641" w:rsidRPr="00223D95">
              <w:rPr>
                <w:rFonts w:ascii="Arial" w:hAnsi="Arial" w:cs="Arial"/>
                <w:b/>
                <w:color w:val="000000"/>
                <w:sz w:val="20"/>
              </w:rPr>
              <w:t xml:space="preserve">cancellation of </w:t>
            </w:r>
            <w:r w:rsidRPr="00223D95">
              <w:rPr>
                <w:rFonts w:ascii="Arial" w:hAnsi="Arial" w:cs="Arial"/>
                <w:b/>
                <w:color w:val="000000"/>
                <w:sz w:val="20"/>
              </w:rPr>
              <w:t>removal</w:t>
            </w:r>
          </w:p>
        </w:tc>
        <w:tc>
          <w:tcPr>
            <w:tcW w:w="8928" w:type="dxa"/>
          </w:tcPr>
          <w:p w:rsidR="005B437B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Form I-94 or foreign passport stamped “</w:t>
            </w:r>
            <w:r w:rsidRPr="00223D95">
              <w:rPr>
                <w:color w:val="000000"/>
                <w:sz w:val="20"/>
              </w:rPr>
              <w:t>§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243(h)” or “ </w:t>
            </w:r>
            <w:r w:rsidRPr="00223D95">
              <w:rPr>
                <w:color w:val="000000"/>
                <w:sz w:val="20"/>
              </w:rPr>
              <w:t>§</w:t>
            </w:r>
            <w:r w:rsidR="00355059" w:rsidRPr="00223D95">
              <w:rPr>
                <w:rFonts w:ascii="Arial" w:hAnsi="Arial" w:cs="Arial"/>
                <w:color w:val="000000"/>
                <w:sz w:val="20"/>
              </w:rPr>
              <w:t xml:space="preserve"> 241(b)(</w:t>
            </w:r>
            <w:r w:rsidRPr="00223D95">
              <w:rPr>
                <w:rFonts w:ascii="Arial" w:hAnsi="Arial" w:cs="Arial"/>
                <w:color w:val="000000"/>
                <w:sz w:val="20"/>
              </w:rPr>
              <w:t>3)”</w:t>
            </w:r>
          </w:p>
          <w:p w:rsidR="00A33A45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Order of U</w:t>
            </w:r>
            <w:r w:rsidR="005664CE" w:rsidRPr="00223D95">
              <w:rPr>
                <w:rFonts w:ascii="Arial" w:hAnsi="Arial" w:cs="Arial"/>
                <w:color w:val="000000"/>
                <w:sz w:val="20"/>
              </w:rPr>
              <w:t>S</w:t>
            </w:r>
            <w:r w:rsidRPr="00223D95">
              <w:rPr>
                <w:rFonts w:ascii="Arial" w:hAnsi="Arial" w:cs="Arial"/>
                <w:color w:val="000000"/>
                <w:sz w:val="20"/>
              </w:rPr>
              <w:t>CIS, immigration judge, Board of Immig</w:t>
            </w:r>
            <w:r w:rsidR="005664CE" w:rsidRPr="00223D95">
              <w:rPr>
                <w:rFonts w:ascii="Arial" w:hAnsi="Arial" w:cs="Arial"/>
                <w:color w:val="000000"/>
                <w:sz w:val="20"/>
              </w:rPr>
              <w:t>ration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Appeals, or court granting withholding of deportation or 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 xml:space="preserve">cancellation of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removal</w:t>
            </w:r>
          </w:p>
          <w:p w:rsidR="00A33A45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Employment Authorization Card I-688B or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 xml:space="preserve"> Employment Authorization Document I-766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with code such as 274a.12(a)(10) or A10</w:t>
            </w:r>
          </w:p>
          <w:p w:rsidR="00E6483F" w:rsidRPr="00223D95" w:rsidRDefault="00E6483F" w:rsidP="0022064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33A45" w:rsidRPr="00223D95" w:rsidTr="00717601">
        <w:tc>
          <w:tcPr>
            <w:tcW w:w="4248" w:type="dxa"/>
          </w:tcPr>
          <w:p w:rsidR="00A33A45" w:rsidRPr="00223D95" w:rsidRDefault="00A33A45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(Vietnamese) Amerasian Immigrant</w:t>
            </w:r>
          </w:p>
        </w:tc>
        <w:tc>
          <w:tcPr>
            <w:tcW w:w="8928" w:type="dxa"/>
          </w:tcPr>
          <w:p w:rsidR="00E6483F" w:rsidRPr="00223D95" w:rsidRDefault="002B3FEC" w:rsidP="005664CE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I-94, foreign passport or Vietnamese exit visa 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with co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>de AM</w:t>
            </w:r>
            <w:r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1 to AM</w:t>
            </w:r>
            <w:r w:rsidRPr="00223D95">
              <w:rPr>
                <w:rFonts w:ascii="Arial" w:hAnsi="Arial" w:cs="Arial"/>
                <w:color w:val="000000"/>
                <w:sz w:val="20"/>
              </w:rPr>
              <w:t>-</w:t>
            </w:r>
            <w:r w:rsidR="00A33A45" w:rsidRPr="00223D95">
              <w:rPr>
                <w:rFonts w:ascii="Arial" w:hAnsi="Arial" w:cs="Arial"/>
                <w:color w:val="000000"/>
                <w:sz w:val="20"/>
              </w:rPr>
              <w:t>3</w:t>
            </w:r>
            <w:r w:rsidR="00E929D4" w:rsidRPr="00223D95">
              <w:rPr>
                <w:rFonts w:ascii="Arial" w:hAnsi="Arial" w:cs="Arial"/>
                <w:color w:val="000000"/>
                <w:sz w:val="20"/>
              </w:rPr>
              <w:t xml:space="preserve"> or AM-6 to AM-8</w:t>
            </w:r>
          </w:p>
          <w:p w:rsidR="00064464" w:rsidRPr="00223D95" w:rsidRDefault="00064464" w:rsidP="005664CE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33A45" w:rsidRPr="00223D95" w:rsidTr="00717601">
        <w:tc>
          <w:tcPr>
            <w:tcW w:w="4248" w:type="dxa"/>
          </w:tcPr>
          <w:p w:rsidR="00A33A45" w:rsidRPr="00223D95" w:rsidRDefault="00192B50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 xml:space="preserve">Cuban/Haitian entrant </w:t>
            </w:r>
          </w:p>
          <w:p w:rsidR="002369B3" w:rsidRPr="00223D95" w:rsidRDefault="002369B3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928" w:type="dxa"/>
          </w:tcPr>
          <w:p w:rsidR="00A33A45" w:rsidRPr="00223D95" w:rsidRDefault="00192B50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Cuban or Haitian with</w:t>
            </w:r>
          </w:p>
          <w:p w:rsidR="00192B50" w:rsidRPr="00223D95" w:rsidRDefault="00192B50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Form I-94 with notation “Cuban/Haitian entrant,” “parole</w:t>
            </w:r>
            <w:r w:rsidR="00627D7A" w:rsidRPr="00223D95">
              <w:rPr>
                <w:rFonts w:ascii="Arial" w:hAnsi="Arial" w:cs="Arial"/>
                <w:color w:val="000000"/>
                <w:sz w:val="20"/>
              </w:rPr>
              <w:t>,</w:t>
            </w:r>
            <w:r w:rsidRPr="00223D95">
              <w:rPr>
                <w:rFonts w:ascii="Arial" w:hAnsi="Arial" w:cs="Arial"/>
                <w:color w:val="000000"/>
                <w:sz w:val="20"/>
              </w:rPr>
              <w:t>” or “OOE” or “Outstanding Orders of Exclusion</w:t>
            </w:r>
            <w:r w:rsidR="00627D7A" w:rsidRPr="00223D95">
              <w:rPr>
                <w:rFonts w:ascii="Arial" w:hAnsi="Arial" w:cs="Arial"/>
                <w:color w:val="000000"/>
                <w:sz w:val="20"/>
              </w:rPr>
              <w:t>,</w:t>
            </w:r>
            <w:r w:rsidRPr="00223D95">
              <w:rPr>
                <w:rFonts w:ascii="Arial" w:hAnsi="Arial" w:cs="Arial"/>
                <w:color w:val="000000"/>
                <w:sz w:val="20"/>
              </w:rPr>
              <w:t>”</w:t>
            </w:r>
            <w:r w:rsidR="00627D7A" w:rsidRPr="00223D95">
              <w:rPr>
                <w:rFonts w:ascii="Arial" w:hAnsi="Arial" w:cs="Arial"/>
                <w:color w:val="000000"/>
                <w:sz w:val="20"/>
              </w:rPr>
              <w:t xml:space="preserve"> or “Order of Supervision”</w:t>
            </w:r>
          </w:p>
          <w:p w:rsidR="00192B50" w:rsidRPr="00223D95" w:rsidRDefault="00627D7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Any d</w:t>
            </w:r>
            <w:r w:rsidR="00192B50" w:rsidRPr="00223D95">
              <w:rPr>
                <w:rFonts w:ascii="Arial" w:hAnsi="Arial" w:cs="Arial"/>
                <w:color w:val="000000"/>
                <w:sz w:val="20"/>
              </w:rPr>
              <w:t>ocuments showing pending asylum application (Form I-589)</w:t>
            </w:r>
          </w:p>
          <w:p w:rsidR="00192B50" w:rsidRPr="00223D95" w:rsidRDefault="00627D7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Any d</w:t>
            </w:r>
            <w:r w:rsidR="00192B50" w:rsidRPr="00223D95">
              <w:rPr>
                <w:rFonts w:ascii="Arial" w:hAnsi="Arial" w:cs="Arial"/>
                <w:color w:val="000000"/>
                <w:sz w:val="20"/>
              </w:rPr>
              <w:t>ocuments showing pending removal</w:t>
            </w:r>
            <w:r w:rsidRPr="00223D95">
              <w:rPr>
                <w:rFonts w:ascii="Arial" w:hAnsi="Arial" w:cs="Arial"/>
                <w:color w:val="000000"/>
                <w:sz w:val="20"/>
              </w:rPr>
              <w:t>, deportation or exclusion</w:t>
            </w:r>
            <w:r w:rsidR="00192B50" w:rsidRPr="00223D95">
              <w:rPr>
                <w:rFonts w:ascii="Arial" w:hAnsi="Arial" w:cs="Arial"/>
                <w:color w:val="000000"/>
                <w:sz w:val="20"/>
              </w:rPr>
              <w:t xml:space="preserve"> proceedings (with no final order)</w:t>
            </w:r>
            <w:r w:rsidRPr="00223D95">
              <w:rPr>
                <w:rFonts w:ascii="Arial" w:hAnsi="Arial" w:cs="Arial"/>
                <w:color w:val="000000"/>
                <w:sz w:val="20"/>
              </w:rPr>
              <w:t>, including Form I-122 (Notice to Applicant Detained for a Hearing Before an Immigration Judge), Form I-221 (Order to Show Cause and Notice of Hearing, or Form I-862 (Notice to Appear)</w:t>
            </w:r>
          </w:p>
          <w:p w:rsidR="00627D7A" w:rsidRPr="00223D95" w:rsidRDefault="00627D7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Form I-220 Order of Supervision</w:t>
            </w:r>
          </w:p>
          <w:p w:rsidR="00E6483F" w:rsidRPr="00223D95" w:rsidRDefault="00192B50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Employment Authorization Card I-688</w:t>
            </w:r>
            <w:r w:rsidR="00DC0E3E" w:rsidRPr="00223D95">
              <w:rPr>
                <w:rFonts w:ascii="Arial" w:hAnsi="Arial" w:cs="Arial"/>
                <w:color w:val="000000"/>
                <w:sz w:val="20"/>
              </w:rPr>
              <w:t>B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or 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 xml:space="preserve">Employment Authorization Document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I-76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>6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 xml:space="preserve"> with code such as 2</w:t>
            </w:r>
            <w:r w:rsidR="00E974B3" w:rsidRPr="00223D95">
              <w:rPr>
                <w:rFonts w:ascii="Arial" w:hAnsi="Arial" w:cs="Arial"/>
                <w:color w:val="000000"/>
                <w:sz w:val="20"/>
              </w:rPr>
              <w:t>7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>4</w:t>
            </w:r>
            <w:r w:rsidR="00E974B3" w:rsidRPr="00223D95">
              <w:rPr>
                <w:rFonts w:ascii="Arial" w:hAnsi="Arial" w:cs="Arial"/>
                <w:color w:val="000000"/>
                <w:sz w:val="20"/>
              </w:rPr>
              <w:t>a.12(</w:t>
            </w:r>
            <w:r w:rsidR="00DF315C" w:rsidRPr="00223D95">
              <w:rPr>
                <w:rFonts w:ascii="Arial" w:hAnsi="Arial" w:cs="Arial"/>
                <w:color w:val="000000"/>
                <w:sz w:val="20"/>
              </w:rPr>
              <w:t>c)(8) or C8 (pending asylum);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 xml:space="preserve"> 274</w:t>
            </w:r>
            <w:r w:rsidRPr="00223D95">
              <w:rPr>
                <w:rFonts w:ascii="Arial" w:hAnsi="Arial" w:cs="Arial"/>
                <w:color w:val="000000"/>
                <w:sz w:val="20"/>
              </w:rPr>
              <w:t>a.12(a)(4) or (c)(11) or A4 or C11 (parole)</w:t>
            </w:r>
            <w:r w:rsidR="00DF315C" w:rsidRPr="00223D95">
              <w:rPr>
                <w:rFonts w:ascii="Arial" w:hAnsi="Arial" w:cs="Arial"/>
                <w:color w:val="000000"/>
                <w:sz w:val="20"/>
              </w:rPr>
              <w:t xml:space="preserve">; or 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>274</w:t>
            </w:r>
            <w:r w:rsidR="00DF315C" w:rsidRPr="00223D95">
              <w:rPr>
                <w:rFonts w:ascii="Arial" w:hAnsi="Arial" w:cs="Arial"/>
                <w:color w:val="000000"/>
                <w:sz w:val="20"/>
              </w:rPr>
              <w:t>a.12(c)(18) or C18 (under order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of supervision)</w:t>
            </w:r>
          </w:p>
          <w:p w:rsidR="00192B50" w:rsidRPr="00223D95" w:rsidRDefault="00627D7A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Any d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>ocuments showing s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tatus granted under </w:t>
            </w:r>
            <w:r w:rsidR="00FD4416" w:rsidRPr="00223D95">
              <w:rPr>
                <w:color w:val="000000"/>
                <w:sz w:val="20"/>
              </w:rPr>
              <w:t>§</w:t>
            </w:r>
            <w:r w:rsidR="00274504" w:rsidRPr="00223D95">
              <w:rPr>
                <w:rFonts w:ascii="Arial" w:hAnsi="Arial" w:cs="Arial"/>
                <w:color w:val="000000"/>
                <w:sz w:val="20"/>
              </w:rPr>
              <w:t xml:space="preserve"> 504(e),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D4416" w:rsidRPr="00223D95">
              <w:rPr>
                <w:color w:val="000000"/>
                <w:sz w:val="20"/>
              </w:rPr>
              <w:t>§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212(d)(5)</w:t>
            </w:r>
            <w:r w:rsidR="00274504" w:rsidRPr="00223D95">
              <w:rPr>
                <w:rFonts w:ascii="Arial" w:hAnsi="Arial" w:cs="Arial"/>
                <w:color w:val="000000"/>
                <w:sz w:val="20"/>
              </w:rPr>
              <w:t>, or § 212.12(b)</w:t>
            </w:r>
          </w:p>
          <w:p w:rsidR="00E6483F" w:rsidRPr="00223D95" w:rsidRDefault="00E6483F" w:rsidP="005664CE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33A45" w:rsidRPr="00223D95" w:rsidTr="00717601">
        <w:tc>
          <w:tcPr>
            <w:tcW w:w="4248" w:type="dxa"/>
          </w:tcPr>
          <w:p w:rsidR="00A33A45" w:rsidRPr="00223D95" w:rsidRDefault="00FD4416" w:rsidP="00CB2E5A">
            <w:pPr>
              <w:pStyle w:val="BodyText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Afghani/Iraqi special immigrants</w:t>
            </w:r>
          </w:p>
        </w:tc>
        <w:tc>
          <w:tcPr>
            <w:tcW w:w="8928" w:type="dxa"/>
          </w:tcPr>
          <w:p w:rsidR="00A33A45" w:rsidRPr="00223D95" w:rsidRDefault="00AD0D9B" w:rsidP="00CB2E5A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FD5387" w:rsidRPr="00223D95">
              <w:rPr>
                <w:rFonts w:ascii="Arial" w:hAnsi="Arial" w:cs="Arial"/>
                <w:color w:val="000000"/>
                <w:sz w:val="20"/>
              </w:rPr>
              <w:t>Form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I-94 or foreign passport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 xml:space="preserve"> stamped </w:t>
            </w:r>
            <w:r w:rsidR="002B3FEC" w:rsidRPr="00223D95">
              <w:rPr>
                <w:rFonts w:ascii="Arial" w:hAnsi="Arial" w:cs="Arial"/>
                <w:color w:val="000000"/>
                <w:sz w:val="20"/>
              </w:rPr>
              <w:t xml:space="preserve">or coded 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>SI-</w:t>
            </w:r>
            <w:r w:rsidR="00FD5387" w:rsidRPr="00223D95">
              <w:rPr>
                <w:rFonts w:ascii="Arial" w:hAnsi="Arial" w:cs="Arial"/>
                <w:color w:val="000000"/>
                <w:sz w:val="20"/>
              </w:rPr>
              <w:t>1</w:t>
            </w:r>
            <w:r w:rsidR="00DE7A84" w:rsidRPr="00223D95">
              <w:rPr>
                <w:rFonts w:ascii="Arial" w:hAnsi="Arial" w:cs="Arial"/>
                <w:color w:val="000000"/>
                <w:sz w:val="20"/>
              </w:rPr>
              <w:t xml:space="preserve"> to SI-3</w:t>
            </w:r>
            <w:r w:rsidR="00FD5387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E6483F" w:rsidRPr="00223D95" w:rsidRDefault="00E6483F" w:rsidP="005664CE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D4416" w:rsidRPr="00223D95" w:rsidTr="00FD4416">
        <w:tc>
          <w:tcPr>
            <w:tcW w:w="4248" w:type="dxa"/>
          </w:tcPr>
          <w:p w:rsidR="00936A97" w:rsidRPr="00223D95" w:rsidRDefault="00BE30A5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t>Battered</w:t>
            </w:r>
            <w:r w:rsidR="002369B3" w:rsidRPr="00223D95">
              <w:rPr>
                <w:rFonts w:ascii="Arial" w:hAnsi="Arial" w:cs="Arial"/>
                <w:b/>
                <w:color w:val="000000"/>
                <w:sz w:val="20"/>
              </w:rPr>
              <w:t xml:space="preserve"> Non</w:t>
            </w:r>
            <w:r w:rsidR="006B3598" w:rsidRPr="00223D95"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="002369B3" w:rsidRPr="00223D95">
              <w:rPr>
                <w:rFonts w:ascii="Arial" w:hAnsi="Arial" w:cs="Arial"/>
                <w:b/>
                <w:color w:val="000000"/>
                <w:sz w:val="20"/>
              </w:rPr>
              <w:t>citizen</w:t>
            </w:r>
            <w:r w:rsidR="00FD4416" w:rsidRPr="00223D9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>(</w:t>
            </w:r>
            <w:r w:rsidR="00064464" w:rsidRPr="00223D95">
              <w:rPr>
                <w:rFonts w:ascii="Arial" w:hAnsi="Arial" w:cs="Arial"/>
                <w:color w:val="000000"/>
                <w:sz w:val="20"/>
              </w:rPr>
              <w:t>abused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child </w:t>
            </w:r>
            <w:r w:rsidR="00064464" w:rsidRPr="00223D95">
              <w:rPr>
                <w:rFonts w:ascii="Arial" w:hAnsi="Arial" w:cs="Arial"/>
                <w:color w:val="000000"/>
                <w:sz w:val="20"/>
              </w:rPr>
              <w:t xml:space="preserve">or child of abused </w:t>
            </w:r>
            <w:r w:rsidR="00936A97" w:rsidRPr="00223D95">
              <w:rPr>
                <w:rFonts w:ascii="Arial" w:hAnsi="Arial" w:cs="Arial"/>
                <w:color w:val="000000"/>
                <w:sz w:val="20"/>
              </w:rPr>
              <w:t>parent)</w:t>
            </w:r>
          </w:p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</w:t>
            </w:r>
            <w:r w:rsidR="00502DA5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40B37" w:rsidRPr="00223D95">
              <w:rPr>
                <w:rFonts w:ascii="Arial" w:hAnsi="Arial" w:cs="Arial"/>
                <w:color w:val="000000"/>
                <w:sz w:val="20"/>
              </w:rPr>
              <w:t xml:space="preserve">child or parent 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subjected </w:t>
            </w:r>
            <w:r w:rsidR="00502DA5" w:rsidRPr="00223D95">
              <w:rPr>
                <w:rFonts w:ascii="Arial" w:hAnsi="Arial" w:cs="Arial"/>
                <w:color w:val="000000"/>
                <w:sz w:val="20"/>
              </w:rPr>
              <w:t>to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battery or extreme c</w:t>
            </w:r>
            <w:r w:rsidR="00E01495" w:rsidRPr="00223D95">
              <w:rPr>
                <w:rFonts w:ascii="Arial" w:hAnsi="Arial" w:cs="Arial"/>
                <w:color w:val="000000"/>
                <w:sz w:val="20"/>
              </w:rPr>
              <w:t>ruelty by spouse, parent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, or member of family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who was residing in same household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FD4416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no longer living in same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household</w:t>
            </w:r>
            <w:r w:rsidR="00FD4416" w:rsidRPr="00223D95">
              <w:rPr>
                <w:rFonts w:ascii="Arial" w:hAnsi="Arial" w:cs="Arial"/>
                <w:color w:val="000000"/>
                <w:sz w:val="20"/>
              </w:rPr>
              <w:t xml:space="preserve"> as batte</w:t>
            </w:r>
            <w:r w:rsidR="00C40B37" w:rsidRPr="00223D95">
              <w:rPr>
                <w:rFonts w:ascii="Arial" w:hAnsi="Arial" w:cs="Arial"/>
                <w:color w:val="000000"/>
                <w:sz w:val="20"/>
              </w:rPr>
              <w:t>rer</w:t>
            </w:r>
          </w:p>
        </w:tc>
        <w:tc>
          <w:tcPr>
            <w:tcW w:w="8928" w:type="dxa"/>
          </w:tcPr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Receipt</w:t>
            </w:r>
            <w:r w:rsidR="00BD459D" w:rsidRPr="00223D95">
              <w:rPr>
                <w:rFonts w:ascii="Arial" w:hAnsi="Arial" w:cs="Arial"/>
                <w:color w:val="000000"/>
                <w:sz w:val="20"/>
              </w:rPr>
              <w:t>, I-797 Notice of Action,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or other proof of filing of an I-130 visa petition under immediate relative (IR) or 2</w:t>
            </w:r>
            <w:r w:rsidRPr="00223D95">
              <w:rPr>
                <w:rFonts w:ascii="Arial" w:hAnsi="Arial" w:cs="Arial"/>
                <w:color w:val="000000"/>
                <w:sz w:val="20"/>
                <w:vertAlign w:val="superscript"/>
              </w:rPr>
              <w:t>nd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family preference (P-2)</w:t>
            </w:r>
          </w:p>
          <w:p w:rsidR="00130FE4" w:rsidRPr="00223D95" w:rsidRDefault="00130FE4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627D7A" w:rsidRPr="00223D95">
              <w:rPr>
                <w:rFonts w:ascii="Arial" w:hAnsi="Arial" w:cs="Arial"/>
                <w:color w:val="000000"/>
                <w:sz w:val="20"/>
              </w:rPr>
              <w:t>Any d</w:t>
            </w:r>
            <w:r w:rsidRPr="00223D95">
              <w:rPr>
                <w:rFonts w:ascii="Arial" w:hAnsi="Arial" w:cs="Arial"/>
                <w:color w:val="000000"/>
                <w:sz w:val="20"/>
              </w:rPr>
              <w:t>ocuments indicating a pending suspension of deportation or cancellation of removal case, including a receipt from a immigration court indicating filing of Form EOIR-40 or EOIR-42</w:t>
            </w:r>
          </w:p>
          <w:p w:rsidR="00130FE4" w:rsidRPr="00223D95" w:rsidRDefault="00130FE4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Employment Authorization Card I-688</w:t>
            </w:r>
            <w:r w:rsidR="00DC0E3E" w:rsidRPr="00223D95">
              <w:rPr>
                <w:rFonts w:ascii="Arial" w:hAnsi="Arial" w:cs="Arial"/>
                <w:color w:val="000000"/>
                <w:sz w:val="20"/>
              </w:rPr>
              <w:t>B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or Employment Authorization Document I-766 with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 xml:space="preserve"> code </w:t>
            </w:r>
            <w:r w:rsidR="008921AD" w:rsidRPr="00223D95">
              <w:rPr>
                <w:rFonts w:ascii="Arial" w:hAnsi="Arial" w:cs="Arial"/>
                <w:color w:val="000000"/>
                <w:sz w:val="20"/>
              </w:rPr>
              <w:t xml:space="preserve">such as 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>274a.12(a)(10) or A10 (applicant for suspension of deportation) or 274a.12(c)(14) or C14 (individual granted deferred action status)</w:t>
            </w:r>
          </w:p>
          <w:p w:rsidR="003917E9" w:rsidRPr="00223D95" w:rsidRDefault="003917E9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Receipt or other proof of filing of I-485 application for adjustment of status on basis of immediate relative or family 2</w:t>
            </w:r>
            <w:r w:rsidRPr="00223D95">
              <w:rPr>
                <w:rFonts w:ascii="Arial" w:hAnsi="Arial" w:cs="Arial"/>
                <w:color w:val="000000"/>
                <w:sz w:val="20"/>
                <w:vertAlign w:val="superscript"/>
              </w:rPr>
              <w:t>nd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preference petition</w:t>
            </w:r>
          </w:p>
          <w:p w:rsidR="00183BC1" w:rsidRPr="00223D95" w:rsidRDefault="00183BC1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Evidence of steps taken to obtain documentation, such as written confirmation from an attorney or USCIS.  If the parent can show steps taken but is still unable to provide the </w:t>
            </w:r>
            <w:r w:rsidR="00BA76FE" w:rsidRPr="00223D95">
              <w:rPr>
                <w:rFonts w:ascii="Arial" w:hAnsi="Arial" w:cs="Arial"/>
                <w:color w:val="000000"/>
                <w:sz w:val="20"/>
              </w:rPr>
              <w:t>offic</w:t>
            </w:r>
            <w:r w:rsidR="008921AD" w:rsidRPr="00223D95">
              <w:rPr>
                <w:rFonts w:ascii="Arial" w:hAnsi="Arial" w:cs="Arial"/>
                <w:color w:val="000000"/>
                <w:sz w:val="20"/>
              </w:rPr>
              <w:t>i</w:t>
            </w:r>
            <w:r w:rsidR="00BA76FE" w:rsidRPr="00223D95">
              <w:rPr>
                <w:rFonts w:ascii="Arial" w:hAnsi="Arial" w:cs="Arial"/>
                <w:color w:val="000000"/>
                <w:sz w:val="20"/>
              </w:rPr>
              <w:t>al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documentation, a signed self-declaration by the parent is acceptable pending receipt of the necessary verifications. (Because of the nature of abusive relationships, battered non-citizens may not have copies of documents that have been filed by them or on their behalf.)</w:t>
            </w:r>
          </w:p>
          <w:p w:rsidR="009A6523" w:rsidRPr="00223D95" w:rsidRDefault="00183BC1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3005AE" w:rsidRPr="00223D95" w:rsidRDefault="003005AE" w:rsidP="00FD441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  <w:r w:rsidRPr="00223D95">
              <w:rPr>
                <w:rFonts w:ascii="Arial" w:hAnsi="Arial" w:cs="Arial"/>
                <w:i/>
                <w:color w:val="000000"/>
                <w:sz w:val="20"/>
              </w:rPr>
              <w:t>And</w:t>
            </w:r>
          </w:p>
          <w:p w:rsidR="003005AE" w:rsidRPr="00223D95" w:rsidRDefault="003005AE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130FE4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Evidence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 xml:space="preserve"> of abuse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 by parent, spouse, or other family member</w:t>
            </w:r>
            <w:r w:rsidR="006403AA" w:rsidRPr="00223D95">
              <w:rPr>
                <w:rFonts w:ascii="Arial" w:hAnsi="Arial" w:cs="Arial"/>
                <w:color w:val="000000"/>
                <w:sz w:val="20"/>
              </w:rPr>
              <w:t xml:space="preserve"> with whom the victim previously lived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6403AA" w:rsidRPr="00223D95">
              <w:rPr>
                <w:rFonts w:ascii="Arial" w:hAnsi="Arial" w:cs="Arial"/>
                <w:color w:val="000000"/>
                <w:sz w:val="20"/>
              </w:rPr>
              <w:t xml:space="preserve"> Abuse may be physical, verbal, or emotional.</w:t>
            </w:r>
            <w:r w:rsidR="00183BC1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 xml:space="preserve"> If no other evidence is available, statements from child’s parent and from a third-party with knowledge of the abuse</w:t>
            </w:r>
            <w:r w:rsidR="002D27F7" w:rsidRPr="00223D95">
              <w:rPr>
                <w:rFonts w:ascii="Arial" w:hAnsi="Arial" w:cs="Arial"/>
                <w:color w:val="000000"/>
                <w:sz w:val="20"/>
              </w:rPr>
              <w:t xml:space="preserve"> may be</w:t>
            </w:r>
            <w:r w:rsidR="009A6523" w:rsidRPr="00223D95">
              <w:rPr>
                <w:rFonts w:ascii="Arial" w:hAnsi="Arial" w:cs="Arial"/>
                <w:color w:val="000000"/>
                <w:sz w:val="20"/>
              </w:rPr>
              <w:t xml:space="preserve"> sufficient.</w:t>
            </w:r>
          </w:p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064464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--------------------------------------------------------------- OR</w:t>
            </w:r>
          </w:p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274504" w:rsidRPr="00223D95" w:rsidRDefault="00936A97" w:rsidP="00936A97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274504" w:rsidRPr="00223D95">
              <w:rPr>
                <w:rFonts w:ascii="Arial" w:hAnsi="Arial" w:cs="Arial"/>
                <w:color w:val="000000"/>
                <w:sz w:val="20"/>
              </w:rPr>
              <w:t>Form I-360 application to qualify as abused spouse or child under VAWA</w:t>
            </w:r>
          </w:p>
          <w:p w:rsidR="00936A97" w:rsidRPr="00223D95" w:rsidRDefault="00274504" w:rsidP="00936A97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</w:t>
            </w:r>
            <w:r w:rsidR="00936A97" w:rsidRPr="00223D95">
              <w:rPr>
                <w:rFonts w:ascii="Arial" w:hAnsi="Arial" w:cs="Arial"/>
                <w:color w:val="000000"/>
                <w:sz w:val="20"/>
              </w:rPr>
              <w:t>Form I-797 Notice of Act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>ion referencing pending I-360 petition,</w:t>
            </w:r>
            <w:r w:rsidR="00936A97" w:rsidRPr="00223D95">
              <w:rPr>
                <w:rFonts w:ascii="Arial" w:hAnsi="Arial" w:cs="Arial"/>
                <w:color w:val="000000"/>
                <w:sz w:val="20"/>
              </w:rPr>
              <w:t xml:space="preserve"> finding establishment of a prima facie case under the Violence Against Women Act (VAWA)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>, or approving I-360 petition</w:t>
            </w:r>
          </w:p>
          <w:p w:rsidR="00936A97" w:rsidRPr="00223D95" w:rsidRDefault="00936A97" w:rsidP="00936A97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Receipt or other proof of filing of I-485 application for adjustment of status on basis of VAWA application</w:t>
            </w:r>
          </w:p>
          <w:p w:rsidR="00220641" w:rsidRPr="00223D95" w:rsidRDefault="00220641" w:rsidP="00936A97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 xml:space="preserve">• Employment Authorization Card I-688B or Employment Authorization Document I-766 with code </w:t>
            </w:r>
            <w:r w:rsidR="008921AD" w:rsidRPr="00223D95">
              <w:rPr>
                <w:rFonts w:ascii="Arial" w:hAnsi="Arial" w:cs="Arial"/>
                <w:color w:val="000000"/>
                <w:sz w:val="20"/>
              </w:rPr>
              <w:t xml:space="preserve">such as </w:t>
            </w:r>
            <w:r w:rsidR="00612C2D" w:rsidRPr="00223D95">
              <w:rPr>
                <w:rFonts w:ascii="Arial" w:hAnsi="Arial" w:cs="Arial"/>
                <w:color w:val="000000"/>
                <w:sz w:val="20"/>
              </w:rPr>
              <w:t>274a.12(c)(31) or C31</w:t>
            </w:r>
          </w:p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  <w:p w:rsidR="00936A97" w:rsidRPr="00223D95" w:rsidRDefault="00936A97" w:rsidP="00FD4416">
            <w:pPr>
              <w:pStyle w:val="BodyText"/>
              <w:ind w:firstLine="0"/>
              <w:rPr>
                <w:rFonts w:ascii="Arial" w:hAnsi="Arial" w:cs="Arial"/>
                <w:i/>
                <w:color w:val="000000"/>
                <w:sz w:val="20"/>
              </w:rPr>
            </w:pPr>
            <w:r w:rsidRPr="00223D95">
              <w:rPr>
                <w:rFonts w:ascii="Arial" w:hAnsi="Arial" w:cs="Arial"/>
                <w:i/>
                <w:color w:val="000000"/>
                <w:sz w:val="20"/>
              </w:rPr>
              <w:t xml:space="preserve">Note: Because </w:t>
            </w:r>
            <w:r w:rsidR="00BD459D" w:rsidRPr="00223D95">
              <w:rPr>
                <w:rFonts w:ascii="Arial" w:hAnsi="Arial" w:cs="Arial"/>
                <w:i/>
                <w:color w:val="000000"/>
                <w:sz w:val="20"/>
              </w:rPr>
              <w:t xml:space="preserve">the </w:t>
            </w:r>
            <w:r w:rsidR="003917E9" w:rsidRPr="00223D95">
              <w:rPr>
                <w:rFonts w:ascii="Arial" w:hAnsi="Arial" w:cs="Arial"/>
                <w:i/>
                <w:color w:val="000000"/>
                <w:sz w:val="20"/>
              </w:rPr>
              <w:t>VAWA application process requires evidence of abuse</w:t>
            </w:r>
            <w:r w:rsidR="00BD459D" w:rsidRPr="00223D95">
              <w:rPr>
                <w:rFonts w:ascii="Arial" w:hAnsi="Arial" w:cs="Arial"/>
                <w:i/>
                <w:color w:val="000000"/>
                <w:sz w:val="20"/>
              </w:rPr>
              <w:t xml:space="preserve"> to be submitted to </w:t>
            </w:r>
            <w:smartTag w:uri="urn:schemas-microsoft-com:office:smarttags" w:element="place">
              <w:smartTag w:uri="urn:schemas-microsoft-com:office:smarttags" w:element="country-region">
                <w:r w:rsidR="00BD459D" w:rsidRPr="00223D95">
                  <w:rPr>
                    <w:rFonts w:ascii="Arial" w:hAnsi="Arial" w:cs="Arial"/>
                    <w:i/>
                    <w:color w:val="000000"/>
                    <w:sz w:val="20"/>
                  </w:rPr>
                  <w:t>U.S.</w:t>
                </w:r>
              </w:smartTag>
            </w:smartTag>
            <w:r w:rsidR="00BD459D" w:rsidRPr="00223D95">
              <w:rPr>
                <w:rFonts w:ascii="Arial" w:hAnsi="Arial" w:cs="Arial"/>
                <w:i/>
                <w:color w:val="000000"/>
                <w:sz w:val="20"/>
              </w:rPr>
              <w:t xml:space="preserve"> immigration authorities</w:t>
            </w:r>
            <w:r w:rsidR="003917E9" w:rsidRPr="00223D95">
              <w:rPr>
                <w:rFonts w:ascii="Arial" w:hAnsi="Arial" w:cs="Arial"/>
                <w:i/>
                <w:color w:val="000000"/>
                <w:sz w:val="20"/>
              </w:rPr>
              <w:t>, no additional evidence is needed.</w:t>
            </w:r>
          </w:p>
          <w:p w:rsidR="003917E9" w:rsidRPr="00223D95" w:rsidRDefault="003917E9" w:rsidP="00FD4416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D4416" w:rsidRPr="00223D95" w:rsidTr="00FD4416">
        <w:tc>
          <w:tcPr>
            <w:tcW w:w="4248" w:type="dxa"/>
          </w:tcPr>
          <w:p w:rsidR="00FD4416" w:rsidRPr="00223D95" w:rsidRDefault="00EF6E01" w:rsidP="00EF6E0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 xml:space="preserve">Victim of severe form of trafficking in persons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(victim or witness to exploitation or abuse such as sex trafficking or slavery)</w:t>
            </w:r>
          </w:p>
        </w:tc>
        <w:tc>
          <w:tcPr>
            <w:tcW w:w="8928" w:type="dxa"/>
          </w:tcPr>
          <w:p w:rsidR="00FD4416" w:rsidRPr="00223D95" w:rsidRDefault="003401B8" w:rsidP="00EF6E0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Certification by US Department</w:t>
            </w:r>
            <w:r w:rsidR="00EF6E01" w:rsidRPr="00223D95">
              <w:rPr>
                <w:rFonts w:ascii="Arial" w:hAnsi="Arial" w:cs="Arial"/>
                <w:color w:val="000000"/>
                <w:sz w:val="20"/>
              </w:rPr>
              <w:t xml:space="preserve"> of H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ealth and </w:t>
            </w:r>
            <w:r w:rsidR="00EF6E01" w:rsidRPr="00223D95">
              <w:rPr>
                <w:rFonts w:ascii="Arial" w:hAnsi="Arial" w:cs="Arial"/>
                <w:color w:val="000000"/>
                <w:sz w:val="20"/>
              </w:rPr>
              <w:t>H</w:t>
            </w:r>
            <w:r w:rsidRPr="00223D95">
              <w:rPr>
                <w:rFonts w:ascii="Arial" w:hAnsi="Arial" w:cs="Arial"/>
                <w:color w:val="000000"/>
                <w:sz w:val="20"/>
              </w:rPr>
              <w:t xml:space="preserve">uman </w:t>
            </w:r>
            <w:r w:rsidR="00EF6E01" w:rsidRPr="00223D95">
              <w:rPr>
                <w:rFonts w:ascii="Arial" w:hAnsi="Arial" w:cs="Arial"/>
                <w:color w:val="000000"/>
                <w:sz w:val="20"/>
              </w:rPr>
              <w:t>S</w:t>
            </w:r>
            <w:r w:rsidRPr="00223D95">
              <w:rPr>
                <w:rFonts w:ascii="Arial" w:hAnsi="Arial" w:cs="Arial"/>
                <w:color w:val="000000"/>
                <w:sz w:val="20"/>
              </w:rPr>
              <w:t>ervices</w:t>
            </w:r>
            <w:r w:rsidR="00EF6E01" w:rsidRPr="00223D95">
              <w:rPr>
                <w:rFonts w:ascii="Arial" w:hAnsi="Arial" w:cs="Arial"/>
                <w:color w:val="000000"/>
                <w:sz w:val="20"/>
              </w:rPr>
              <w:t xml:space="preserve"> (Office</w:t>
            </w:r>
            <w:r w:rsidR="00BB3ABD" w:rsidRPr="00223D95">
              <w:rPr>
                <w:rFonts w:ascii="Arial" w:hAnsi="Arial" w:cs="Arial"/>
                <w:color w:val="000000"/>
                <w:sz w:val="20"/>
              </w:rPr>
              <w:t xml:space="preserve"> of Refugee Resettlement) that child’s parent</w:t>
            </w:r>
            <w:r w:rsidR="00EF6E01" w:rsidRPr="00223D95">
              <w:rPr>
                <w:rFonts w:ascii="Arial" w:hAnsi="Arial" w:cs="Arial"/>
                <w:color w:val="000000"/>
                <w:sz w:val="20"/>
              </w:rPr>
              <w:t xml:space="preserve"> is assisting in investigation of severe form of trafficking</w:t>
            </w:r>
          </w:p>
          <w:p w:rsidR="00BB3ABD" w:rsidRPr="00223D95" w:rsidRDefault="00BB3ABD" w:rsidP="00EF6E0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Letter by DHHS Office of Refugee Resettlement stating that minor child is a victim of severe form of trafficking</w:t>
            </w:r>
          </w:p>
          <w:p w:rsidR="00EF6E01" w:rsidRPr="00223D95" w:rsidRDefault="00EF6E01" w:rsidP="00EF6E0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 I-94 card with code such as T-1 or T-2</w:t>
            </w:r>
          </w:p>
          <w:p w:rsidR="00EF6E01" w:rsidRPr="00223D95" w:rsidRDefault="00EF6E01" w:rsidP="00EF6E01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223D95">
              <w:rPr>
                <w:rFonts w:ascii="Arial" w:hAnsi="Arial" w:cs="Arial"/>
                <w:color w:val="000000"/>
                <w:sz w:val="20"/>
              </w:rPr>
              <w:t>•</w:t>
            </w:r>
            <w:r w:rsidR="00220641" w:rsidRPr="00223D9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23D95">
              <w:rPr>
                <w:rFonts w:ascii="Arial" w:hAnsi="Arial" w:cs="Arial"/>
                <w:color w:val="000000"/>
                <w:sz w:val="20"/>
              </w:rPr>
              <w:t>Employment Authorization Card I-688B or</w:t>
            </w:r>
            <w:r w:rsidR="00466BF5" w:rsidRPr="00223D95">
              <w:rPr>
                <w:rFonts w:ascii="Arial" w:hAnsi="Arial" w:cs="Arial"/>
                <w:color w:val="000000"/>
                <w:sz w:val="20"/>
              </w:rPr>
              <w:t xml:space="preserve"> Employment Authorization Document I-766</w:t>
            </w:r>
            <w:r w:rsidR="008921AD" w:rsidRPr="00223D95">
              <w:rPr>
                <w:rFonts w:ascii="Arial" w:hAnsi="Arial" w:cs="Arial"/>
                <w:color w:val="000000"/>
                <w:sz w:val="20"/>
              </w:rPr>
              <w:t xml:space="preserve"> with code such as 2</w:t>
            </w:r>
            <w:r w:rsidRPr="00223D95">
              <w:rPr>
                <w:rFonts w:ascii="Arial" w:hAnsi="Arial" w:cs="Arial"/>
                <w:color w:val="000000"/>
                <w:sz w:val="20"/>
              </w:rPr>
              <w:t>7</w:t>
            </w:r>
            <w:r w:rsidR="008921AD" w:rsidRPr="00223D95">
              <w:rPr>
                <w:rFonts w:ascii="Arial" w:hAnsi="Arial" w:cs="Arial"/>
                <w:color w:val="000000"/>
                <w:sz w:val="20"/>
              </w:rPr>
              <w:t>4</w:t>
            </w:r>
            <w:r w:rsidRPr="00223D95">
              <w:rPr>
                <w:rFonts w:ascii="Arial" w:hAnsi="Arial" w:cs="Arial"/>
                <w:color w:val="000000"/>
                <w:sz w:val="20"/>
              </w:rPr>
              <w:t>a.12(a)(16) or A16, 274a.12(c)(25), C25</w:t>
            </w:r>
          </w:p>
          <w:p w:rsidR="00E6483F" w:rsidRPr="00223D95" w:rsidRDefault="00E6483F" w:rsidP="005664CE">
            <w:pPr>
              <w:pStyle w:val="BodyText"/>
              <w:ind w:firstLine="0"/>
              <w:rPr>
                <w:color w:val="000000"/>
                <w:sz w:val="20"/>
              </w:rPr>
            </w:pPr>
          </w:p>
        </w:tc>
      </w:tr>
    </w:tbl>
    <w:p w:rsidR="00CB2E5A" w:rsidRPr="00223D95" w:rsidRDefault="00CB2E5A" w:rsidP="00FD4416">
      <w:pPr>
        <w:pStyle w:val="BodyText"/>
        <w:jc w:val="center"/>
        <w:rPr>
          <w:rFonts w:ascii="Arial" w:hAnsi="Arial" w:cs="Arial"/>
          <w:color w:val="000000"/>
          <w:sz w:val="20"/>
        </w:rPr>
      </w:pPr>
    </w:p>
    <w:p w:rsidR="00183BC1" w:rsidRPr="00223D95" w:rsidRDefault="00A81ABE" w:rsidP="00A81ABE">
      <w:pPr>
        <w:pStyle w:val="BodyText"/>
        <w:ind w:firstLine="0"/>
        <w:rPr>
          <w:rFonts w:ascii="Arial" w:hAnsi="Arial" w:cs="Arial"/>
          <w:color w:val="000000"/>
          <w:sz w:val="20"/>
        </w:rPr>
      </w:pPr>
      <w:r w:rsidRPr="00223D95">
        <w:rPr>
          <w:rFonts w:ascii="Arial" w:hAnsi="Arial" w:cs="Arial"/>
          <w:color w:val="000000"/>
          <w:sz w:val="20"/>
        </w:rPr>
        <w:t xml:space="preserve">* </w:t>
      </w:r>
      <w:r w:rsidR="0002794A" w:rsidRPr="00223D95">
        <w:rPr>
          <w:rFonts w:ascii="Arial" w:hAnsi="Arial" w:cs="Arial"/>
          <w:color w:val="000000"/>
          <w:sz w:val="20"/>
        </w:rPr>
        <w:t xml:space="preserve">An individual may have other documentary proof </w:t>
      </w:r>
      <w:r w:rsidR="00DE7A84" w:rsidRPr="00223D95">
        <w:rPr>
          <w:rFonts w:ascii="Arial" w:hAnsi="Arial" w:cs="Arial"/>
          <w:color w:val="000000"/>
          <w:sz w:val="20"/>
        </w:rPr>
        <w:t xml:space="preserve">indicating immigrant status </w:t>
      </w:r>
      <w:r w:rsidR="0002794A" w:rsidRPr="00223D95">
        <w:rPr>
          <w:rFonts w:ascii="Arial" w:hAnsi="Arial" w:cs="Arial"/>
          <w:color w:val="000000"/>
          <w:sz w:val="20"/>
        </w:rPr>
        <w:t xml:space="preserve">from USCIS, </w:t>
      </w:r>
      <w:r w:rsidR="00DE7A84" w:rsidRPr="00223D95">
        <w:rPr>
          <w:rFonts w:ascii="Arial" w:hAnsi="Arial" w:cs="Arial"/>
          <w:color w:val="000000"/>
          <w:sz w:val="20"/>
        </w:rPr>
        <w:t xml:space="preserve">an immigration judge, the </w:t>
      </w:r>
      <w:r w:rsidR="0002794A" w:rsidRPr="00223D95">
        <w:rPr>
          <w:rFonts w:ascii="Arial" w:hAnsi="Arial" w:cs="Arial"/>
          <w:color w:val="000000"/>
          <w:sz w:val="20"/>
        </w:rPr>
        <w:t>Board of Immigration Appeals</w:t>
      </w:r>
      <w:r w:rsidR="00DE7A84" w:rsidRPr="00223D95">
        <w:rPr>
          <w:rFonts w:ascii="Arial" w:hAnsi="Arial" w:cs="Arial"/>
          <w:color w:val="000000"/>
          <w:sz w:val="20"/>
        </w:rPr>
        <w:t xml:space="preserve"> or a court</w:t>
      </w:r>
      <w:r w:rsidR="0002794A" w:rsidRPr="00223D95">
        <w:rPr>
          <w:rFonts w:ascii="Arial" w:hAnsi="Arial" w:cs="Arial"/>
          <w:color w:val="000000"/>
          <w:sz w:val="20"/>
        </w:rPr>
        <w:t>.</w:t>
      </w:r>
      <w:r w:rsidR="005C1B40" w:rsidRPr="00223D95">
        <w:rPr>
          <w:rFonts w:ascii="Arial" w:hAnsi="Arial" w:cs="Arial"/>
          <w:color w:val="000000"/>
          <w:sz w:val="20"/>
        </w:rPr>
        <w:t xml:space="preserve">  </w:t>
      </w:r>
      <w:r w:rsidR="00183BC1" w:rsidRPr="00223D95">
        <w:rPr>
          <w:rFonts w:ascii="Arial" w:hAnsi="Arial" w:cs="Arial"/>
          <w:color w:val="000000"/>
          <w:sz w:val="20"/>
        </w:rPr>
        <w:t>A statement</w:t>
      </w:r>
      <w:r w:rsidR="005C1B40" w:rsidRPr="00223D95">
        <w:rPr>
          <w:rFonts w:ascii="Arial" w:hAnsi="Arial" w:cs="Arial"/>
          <w:color w:val="000000"/>
          <w:sz w:val="20"/>
        </w:rPr>
        <w:t xml:space="preserve"> of an attorney may also serve to certify an immigrant’s status</w:t>
      </w:r>
      <w:r w:rsidR="001A176E" w:rsidRPr="00223D95">
        <w:rPr>
          <w:rFonts w:ascii="Arial" w:hAnsi="Arial" w:cs="Arial"/>
          <w:color w:val="000000"/>
          <w:sz w:val="20"/>
        </w:rPr>
        <w:t xml:space="preserve"> or pending status</w:t>
      </w:r>
      <w:r w:rsidR="005C1B40" w:rsidRPr="00223D95">
        <w:rPr>
          <w:rFonts w:ascii="Arial" w:hAnsi="Arial" w:cs="Arial"/>
          <w:color w:val="000000"/>
          <w:sz w:val="20"/>
        </w:rPr>
        <w:t>.</w:t>
      </w:r>
    </w:p>
    <w:p w:rsidR="003540A1" w:rsidRPr="00223D95" w:rsidRDefault="003540A1" w:rsidP="00A81ABE">
      <w:pPr>
        <w:pStyle w:val="BodyText"/>
        <w:ind w:firstLine="0"/>
        <w:rPr>
          <w:rFonts w:ascii="Arial" w:hAnsi="Arial" w:cs="Arial"/>
          <w:color w:val="000000"/>
          <w:sz w:val="20"/>
        </w:rPr>
      </w:pPr>
    </w:p>
    <w:p w:rsidR="00A81ABE" w:rsidRPr="00223D95" w:rsidRDefault="00A81ABE" w:rsidP="00A81ABE">
      <w:pPr>
        <w:pStyle w:val="BodyText"/>
        <w:ind w:firstLine="0"/>
        <w:rPr>
          <w:rFonts w:ascii="Arial" w:hAnsi="Arial" w:cs="Arial"/>
          <w:color w:val="000000"/>
          <w:sz w:val="20"/>
        </w:rPr>
      </w:pPr>
    </w:p>
    <w:p w:rsidR="003401B8" w:rsidRPr="00223D95" w:rsidRDefault="003401B8" w:rsidP="00A81ABE">
      <w:pPr>
        <w:pStyle w:val="BodyText"/>
        <w:ind w:firstLine="0"/>
        <w:rPr>
          <w:rFonts w:ascii="Arial" w:hAnsi="Arial" w:cs="Arial"/>
          <w:color w:val="000000"/>
          <w:sz w:val="20"/>
        </w:rPr>
      </w:pPr>
    </w:p>
    <w:tbl>
      <w:tblPr>
        <w:tblStyle w:val="TableGrid"/>
        <w:tblW w:w="0" w:type="auto"/>
        <w:tblLook w:val="01E0"/>
      </w:tblPr>
      <w:tblGrid>
        <w:gridCol w:w="13176"/>
      </w:tblGrid>
      <w:tr w:rsidR="006B3598" w:rsidRPr="00223D95" w:rsidTr="00A94AE3">
        <w:tc>
          <w:tcPr>
            <w:tcW w:w="13176" w:type="dxa"/>
          </w:tcPr>
          <w:p w:rsidR="006B3598" w:rsidRPr="00223D95" w:rsidRDefault="006B3598" w:rsidP="00A94AE3">
            <w:pPr>
              <w:pStyle w:val="BodyText"/>
              <w:ind w:firstLine="0"/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Non-</w:t>
            </w:r>
            <w:r w:rsidR="00C40B37"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citizen Children</w:t>
            </w:r>
            <w:r w:rsidR="00A94AE3"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 xml:space="preserve"> Who Are Not E</w:t>
            </w: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ligible for Child Care Financial Assistance</w:t>
            </w:r>
            <w:r w:rsidRPr="00223D9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br/>
            </w:r>
          </w:p>
        </w:tc>
      </w:tr>
      <w:tr w:rsidR="00A94AE3" w:rsidRPr="00223D95" w:rsidTr="00A94AE3">
        <w:tc>
          <w:tcPr>
            <w:tcW w:w="13176" w:type="dxa"/>
          </w:tcPr>
          <w:p w:rsidR="00A94AE3" w:rsidRPr="00223D95" w:rsidRDefault="00A94AE3" w:rsidP="00A94AE3">
            <w:pPr>
              <w:pStyle w:val="BodyText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D95">
              <w:rPr>
                <w:rFonts w:ascii="Arial" w:hAnsi="Arial" w:cs="Arial"/>
                <w:color w:val="000000"/>
                <w:sz w:val="18"/>
                <w:szCs w:val="18"/>
              </w:rPr>
              <w:t>Non-citizen immigrants not listed above</w:t>
            </w:r>
          </w:p>
          <w:p w:rsidR="00A94AE3" w:rsidRPr="00223D95" w:rsidRDefault="00A94AE3" w:rsidP="00A94AE3">
            <w:pPr>
              <w:pStyle w:val="BodyText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4AE3" w:rsidRPr="00223D95" w:rsidTr="00A94AE3">
        <w:tc>
          <w:tcPr>
            <w:tcW w:w="13176" w:type="dxa"/>
          </w:tcPr>
          <w:p w:rsidR="00A94AE3" w:rsidRPr="00223D95" w:rsidRDefault="00A94AE3" w:rsidP="00A94AE3">
            <w:pPr>
              <w:pStyle w:val="BodyText"/>
              <w:ind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3D95">
              <w:rPr>
                <w:rFonts w:ascii="Arial" w:hAnsi="Arial" w:cs="Arial"/>
                <w:color w:val="000000"/>
                <w:sz w:val="18"/>
                <w:szCs w:val="18"/>
              </w:rPr>
              <w:t xml:space="preserve">Non-immigrants, such as tourists, students, </w:t>
            </w:r>
            <w:r w:rsidR="00BD459D" w:rsidRPr="00223D95">
              <w:rPr>
                <w:rFonts w:ascii="Arial" w:hAnsi="Arial" w:cs="Arial"/>
                <w:color w:val="000000"/>
                <w:sz w:val="18"/>
                <w:szCs w:val="18"/>
              </w:rPr>
              <w:t>visitors on business</w:t>
            </w:r>
            <w:r w:rsidRPr="00223D95">
              <w:rPr>
                <w:rFonts w:ascii="Arial" w:hAnsi="Arial" w:cs="Arial"/>
                <w:color w:val="000000"/>
                <w:sz w:val="18"/>
                <w:szCs w:val="18"/>
              </w:rPr>
              <w:t>, etc</w:t>
            </w:r>
            <w:r w:rsidR="00A87230" w:rsidRPr="00223D9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94AE3" w:rsidRPr="00223D95" w:rsidRDefault="00A94AE3" w:rsidP="00A94AE3">
            <w:pPr>
              <w:pStyle w:val="BodyText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80974" w:rsidRPr="00223D95" w:rsidRDefault="00680974" w:rsidP="00A94AE3">
      <w:pPr>
        <w:pStyle w:val="BodyText"/>
        <w:ind w:firstLine="0"/>
        <w:rPr>
          <w:color w:val="000000"/>
        </w:rPr>
      </w:pPr>
    </w:p>
    <w:sectPr w:rsidR="00680974" w:rsidRPr="00223D95" w:rsidSect="00CB2E5A">
      <w:footerReference w:type="default" r:id="rId7"/>
      <w:footerReference w:type="firs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9DB" w:rsidRPr="00223D95" w:rsidRDefault="00FC79DB">
      <w:pPr>
        <w:rPr>
          <w:color w:val="000000"/>
        </w:rPr>
      </w:pPr>
      <w:r w:rsidRPr="00223D95">
        <w:rPr>
          <w:color w:val="000000"/>
        </w:rPr>
        <w:separator/>
      </w:r>
    </w:p>
  </w:endnote>
  <w:endnote w:type="continuationSeparator" w:id="0">
    <w:p w:rsidR="00FC79DB" w:rsidRPr="00223D95" w:rsidRDefault="00FC79DB">
      <w:pPr>
        <w:rPr>
          <w:color w:val="000000"/>
        </w:rPr>
      </w:pPr>
      <w:r w:rsidRPr="00223D95">
        <w:rPr>
          <w:color w:val="00000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DB" w:rsidRPr="00223D95" w:rsidRDefault="00FC79DB" w:rsidP="00B140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color w:val="000000"/>
        <w:sz w:val="18"/>
        <w:szCs w:val="18"/>
      </w:rPr>
    </w:pPr>
    <w:r w:rsidRPr="00223D95">
      <w:rPr>
        <w:rStyle w:val="PageNumber"/>
        <w:color w:val="000000"/>
        <w:sz w:val="18"/>
        <w:szCs w:val="18"/>
      </w:rPr>
      <w:t>Prepared by Greater Boston Legal Services, August 2010</w:t>
    </w:r>
    <w:r w:rsidRPr="00223D95">
      <w:rPr>
        <w:rStyle w:val="PageNumber"/>
        <w:color w:val="000000"/>
        <w:sz w:val="18"/>
        <w:szCs w:val="18"/>
      </w:rPr>
      <w:tab/>
    </w:r>
    <w:r w:rsidRPr="00223D95">
      <w:rPr>
        <w:rStyle w:val="PageNumber"/>
        <w:color w:val="000000"/>
        <w:sz w:val="18"/>
        <w:szCs w:val="18"/>
      </w:rPr>
      <w:tab/>
    </w:r>
    <w:r w:rsidRPr="00223D95">
      <w:rPr>
        <w:rStyle w:val="PageNumber"/>
        <w:color w:val="000000"/>
        <w:sz w:val="18"/>
        <w:szCs w:val="18"/>
      </w:rPr>
      <w:tab/>
    </w:r>
    <w:r w:rsidRPr="00223D95">
      <w:rPr>
        <w:rStyle w:val="PageNumber"/>
        <w:color w:val="000000"/>
        <w:sz w:val="18"/>
        <w:szCs w:val="18"/>
      </w:rPr>
      <w:tab/>
      <w:t xml:space="preserve">page </w:t>
    </w:r>
    <w:r w:rsidRPr="00223D95">
      <w:rPr>
        <w:rStyle w:val="PageNumber"/>
        <w:color w:val="000000"/>
        <w:sz w:val="18"/>
        <w:szCs w:val="18"/>
      </w:rPr>
      <w:fldChar w:fldCharType="begin"/>
    </w:r>
    <w:r w:rsidRPr="00223D95">
      <w:rPr>
        <w:rStyle w:val="PageNumber"/>
        <w:color w:val="000000"/>
        <w:sz w:val="18"/>
        <w:szCs w:val="18"/>
      </w:rPr>
      <w:instrText xml:space="preserve"> PAGE </w:instrText>
    </w:r>
    <w:r w:rsidRPr="00223D95">
      <w:rPr>
        <w:rStyle w:val="PageNumber"/>
        <w:color w:val="000000"/>
        <w:sz w:val="18"/>
        <w:szCs w:val="18"/>
      </w:rPr>
      <w:fldChar w:fldCharType="separate"/>
    </w:r>
    <w:r w:rsidR="00CB7328">
      <w:rPr>
        <w:rStyle w:val="PageNumber"/>
        <w:noProof/>
        <w:color w:val="000000"/>
        <w:sz w:val="18"/>
        <w:szCs w:val="18"/>
      </w:rPr>
      <w:t>2</w:t>
    </w:r>
    <w:r w:rsidRPr="00223D95">
      <w:rPr>
        <w:rStyle w:val="PageNumber"/>
        <w:color w:val="000000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DB" w:rsidRPr="00223D95" w:rsidRDefault="00FC79D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9DB" w:rsidRPr="00223D95" w:rsidRDefault="00FC79DB">
      <w:pPr>
        <w:rPr>
          <w:color w:val="000000"/>
        </w:rPr>
      </w:pPr>
      <w:r w:rsidRPr="00223D95">
        <w:rPr>
          <w:color w:val="000000"/>
        </w:rPr>
        <w:separator/>
      </w:r>
    </w:p>
  </w:footnote>
  <w:footnote w:type="continuationSeparator" w:id="0">
    <w:p w:rsidR="00FC79DB" w:rsidRPr="00223D95" w:rsidRDefault="00FC79DB">
      <w:pPr>
        <w:rPr>
          <w:color w:val="000000"/>
        </w:rPr>
      </w:pPr>
      <w:r w:rsidRPr="00223D95">
        <w:rPr>
          <w:color w:val="00000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730A226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720"/>
      </w:pPr>
      <w:rPr>
        <w:rFonts w:cs="Times New Roman" w:hint="default"/>
      </w:rPr>
    </w:lvl>
  </w:abstractNum>
  <w:abstractNum w:abstractNumId="1">
    <w:nsid w:val="FFFFFF89"/>
    <w:multiLevelType w:val="singleLevel"/>
    <w:tmpl w:val="4E9C4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3">
    <w:nsid w:val="20337A53"/>
    <w:multiLevelType w:val="multilevel"/>
    <w:tmpl w:val="8EDAA4C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36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4">
    <w:nsid w:val="2A373242"/>
    <w:multiLevelType w:val="multilevel"/>
    <w:tmpl w:val="3404EC1C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36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080" w:firstLine="36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firstLine="36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5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6">
    <w:nsid w:val="2B627D6E"/>
    <w:multiLevelType w:val="multilevel"/>
    <w:tmpl w:val="E91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7">
    <w:nsid w:val="37B12D59"/>
    <w:multiLevelType w:val="multilevel"/>
    <w:tmpl w:val="64A20932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36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080" w:firstLine="36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8">
    <w:nsid w:val="4A753FB2"/>
    <w:multiLevelType w:val="multilevel"/>
    <w:tmpl w:val="392CCBB4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9">
    <w:nsid w:val="7F361D3C"/>
    <w:multiLevelType w:val="multilevel"/>
    <w:tmpl w:val="A3CA0C3C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  <w:num w:numId="18">
    <w:abstractNumId w:val="2"/>
  </w:num>
  <w:num w:numId="19">
    <w:abstractNumId w:val="0"/>
  </w:num>
  <w:num w:numId="20">
    <w:abstractNumId w:val="0"/>
  </w:num>
  <w:num w:numId="21">
    <w:abstractNumId w:val="6"/>
  </w:num>
  <w:num w:numId="22">
    <w:abstractNumId w:val="8"/>
  </w:num>
  <w:num w:numId="23">
    <w:abstractNumId w:val="9"/>
  </w:num>
  <w:num w:numId="24">
    <w:abstractNumId w:val="3"/>
  </w:num>
  <w:num w:numId="25">
    <w:abstractNumId w:val="7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2E5A"/>
    <w:rsid w:val="0002794A"/>
    <w:rsid w:val="00064464"/>
    <w:rsid w:val="00083529"/>
    <w:rsid w:val="000F22F6"/>
    <w:rsid w:val="001130E9"/>
    <w:rsid w:val="00130FE4"/>
    <w:rsid w:val="00146064"/>
    <w:rsid w:val="00171F48"/>
    <w:rsid w:val="001818A0"/>
    <w:rsid w:val="00183BC1"/>
    <w:rsid w:val="00192B50"/>
    <w:rsid w:val="00194592"/>
    <w:rsid w:val="001A176E"/>
    <w:rsid w:val="00220641"/>
    <w:rsid w:val="00223D95"/>
    <w:rsid w:val="002369B3"/>
    <w:rsid w:val="00274504"/>
    <w:rsid w:val="002B3FEC"/>
    <w:rsid w:val="002D27F7"/>
    <w:rsid w:val="003005AE"/>
    <w:rsid w:val="003401B8"/>
    <w:rsid w:val="003540A1"/>
    <w:rsid w:val="00355059"/>
    <w:rsid w:val="003917E9"/>
    <w:rsid w:val="00394E20"/>
    <w:rsid w:val="00395C96"/>
    <w:rsid w:val="00466BF5"/>
    <w:rsid w:val="00502DA5"/>
    <w:rsid w:val="005213B9"/>
    <w:rsid w:val="005629F1"/>
    <w:rsid w:val="005664CE"/>
    <w:rsid w:val="00575268"/>
    <w:rsid w:val="005B437B"/>
    <w:rsid w:val="005C083C"/>
    <w:rsid w:val="005C1B40"/>
    <w:rsid w:val="005E615A"/>
    <w:rsid w:val="00607358"/>
    <w:rsid w:val="00612C2D"/>
    <w:rsid w:val="00620691"/>
    <w:rsid w:val="00627D7A"/>
    <w:rsid w:val="006403AA"/>
    <w:rsid w:val="00680974"/>
    <w:rsid w:val="00681597"/>
    <w:rsid w:val="006A2182"/>
    <w:rsid w:val="006B3598"/>
    <w:rsid w:val="006B4554"/>
    <w:rsid w:val="006B7820"/>
    <w:rsid w:val="006F450A"/>
    <w:rsid w:val="00717601"/>
    <w:rsid w:val="00721540"/>
    <w:rsid w:val="007523FD"/>
    <w:rsid w:val="00762171"/>
    <w:rsid w:val="00857087"/>
    <w:rsid w:val="0087309D"/>
    <w:rsid w:val="008921AD"/>
    <w:rsid w:val="008A122C"/>
    <w:rsid w:val="008A2CA2"/>
    <w:rsid w:val="009063FB"/>
    <w:rsid w:val="00936A97"/>
    <w:rsid w:val="0094750C"/>
    <w:rsid w:val="00955C6F"/>
    <w:rsid w:val="00971831"/>
    <w:rsid w:val="009A54EA"/>
    <w:rsid w:val="009A6523"/>
    <w:rsid w:val="009D7940"/>
    <w:rsid w:val="00A32409"/>
    <w:rsid w:val="00A33A45"/>
    <w:rsid w:val="00A56AE5"/>
    <w:rsid w:val="00A81ABE"/>
    <w:rsid w:val="00A87230"/>
    <w:rsid w:val="00A94AE3"/>
    <w:rsid w:val="00AB04BC"/>
    <w:rsid w:val="00AD0D9B"/>
    <w:rsid w:val="00B14028"/>
    <w:rsid w:val="00B64460"/>
    <w:rsid w:val="00B7012A"/>
    <w:rsid w:val="00B92DDF"/>
    <w:rsid w:val="00BA76FE"/>
    <w:rsid w:val="00BB17E9"/>
    <w:rsid w:val="00BB3ABD"/>
    <w:rsid w:val="00BD459D"/>
    <w:rsid w:val="00BE30A5"/>
    <w:rsid w:val="00C16C4A"/>
    <w:rsid w:val="00C40B37"/>
    <w:rsid w:val="00CA1A29"/>
    <w:rsid w:val="00CB2E5A"/>
    <w:rsid w:val="00CB7328"/>
    <w:rsid w:val="00CE3432"/>
    <w:rsid w:val="00D36814"/>
    <w:rsid w:val="00D63707"/>
    <w:rsid w:val="00DC0E3E"/>
    <w:rsid w:val="00DC5F40"/>
    <w:rsid w:val="00DE7A84"/>
    <w:rsid w:val="00DF315C"/>
    <w:rsid w:val="00E01495"/>
    <w:rsid w:val="00E6483F"/>
    <w:rsid w:val="00E929D4"/>
    <w:rsid w:val="00E974B3"/>
    <w:rsid w:val="00EA2F26"/>
    <w:rsid w:val="00EE07AC"/>
    <w:rsid w:val="00EF543F"/>
    <w:rsid w:val="00EF685B"/>
    <w:rsid w:val="00EF6E01"/>
    <w:rsid w:val="00F8534B"/>
    <w:rsid w:val="00FC79DB"/>
    <w:rsid w:val="00FD4416"/>
    <w:rsid w:val="00FD5387"/>
    <w:rsid w:val="00FD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Style 37"/>
    <w:qFormat/>
    <w:rsid w:val="00B92DDF"/>
    <w:rPr>
      <w:sz w:val="24"/>
      <w:szCs w:val="24"/>
    </w:rPr>
  </w:style>
  <w:style w:type="paragraph" w:styleId="Heading1">
    <w:name w:val="heading 1"/>
    <w:aliases w:val="Style 22"/>
    <w:basedOn w:val="Style20"/>
    <w:qFormat/>
    <w:pPr>
      <w:numPr>
        <w:numId w:val="14"/>
      </w:numPr>
      <w:outlineLvl w:val="0"/>
    </w:pPr>
  </w:style>
  <w:style w:type="paragraph" w:styleId="Heading2">
    <w:name w:val="heading 2"/>
    <w:aliases w:val="Style 24"/>
    <w:basedOn w:val="Style20"/>
    <w:qFormat/>
    <w:pPr>
      <w:numPr>
        <w:ilvl w:val="1"/>
        <w:numId w:val="14"/>
      </w:numPr>
      <w:outlineLvl w:val="1"/>
    </w:pPr>
  </w:style>
  <w:style w:type="paragraph" w:styleId="Heading3">
    <w:name w:val="heading 3"/>
    <w:aliases w:val="Style 26"/>
    <w:basedOn w:val="Style20"/>
    <w:qFormat/>
    <w:pPr>
      <w:numPr>
        <w:ilvl w:val="2"/>
        <w:numId w:val="14"/>
      </w:numPr>
      <w:outlineLvl w:val="2"/>
    </w:pPr>
  </w:style>
  <w:style w:type="paragraph" w:styleId="Heading4">
    <w:name w:val="heading 4"/>
    <w:aliases w:val="Style 28"/>
    <w:basedOn w:val="Style20"/>
    <w:qFormat/>
    <w:rsid w:val="00D36814"/>
    <w:pPr>
      <w:numPr>
        <w:ilvl w:val="3"/>
        <w:numId w:val="14"/>
      </w:numPr>
      <w:outlineLvl w:val="3"/>
    </w:pPr>
  </w:style>
  <w:style w:type="paragraph" w:styleId="Heading5">
    <w:name w:val="heading 5"/>
    <w:aliases w:val="Style 30"/>
    <w:basedOn w:val="Style20"/>
    <w:qFormat/>
    <w:pPr>
      <w:numPr>
        <w:ilvl w:val="4"/>
        <w:numId w:val="14"/>
      </w:numPr>
      <w:outlineLvl w:val="4"/>
    </w:pPr>
  </w:style>
  <w:style w:type="paragraph" w:styleId="Heading6">
    <w:name w:val="heading 6"/>
    <w:aliases w:val="Style 31"/>
    <w:basedOn w:val="Style20"/>
    <w:next w:val="Normal"/>
    <w:qFormat/>
    <w:pPr>
      <w:numPr>
        <w:ilvl w:val="5"/>
        <w:numId w:val="14"/>
      </w:numPr>
      <w:outlineLvl w:val="5"/>
    </w:pPr>
  </w:style>
  <w:style w:type="paragraph" w:styleId="Heading7">
    <w:name w:val="heading 7"/>
    <w:aliases w:val="Style 32"/>
    <w:basedOn w:val="Style20"/>
    <w:next w:val="Normal"/>
    <w:qFormat/>
    <w:pPr>
      <w:numPr>
        <w:ilvl w:val="6"/>
        <w:numId w:val="14"/>
      </w:numPr>
      <w:outlineLvl w:val="6"/>
    </w:pPr>
  </w:style>
  <w:style w:type="paragraph" w:styleId="Heading8">
    <w:name w:val="heading 8"/>
    <w:aliases w:val="Style 33"/>
    <w:basedOn w:val="Style20"/>
    <w:next w:val="Normal"/>
    <w:qFormat/>
    <w:pPr>
      <w:numPr>
        <w:ilvl w:val="7"/>
        <w:numId w:val="14"/>
      </w:numPr>
      <w:outlineLvl w:val="7"/>
    </w:pPr>
  </w:style>
  <w:style w:type="paragraph" w:styleId="Heading9">
    <w:name w:val="heading 9"/>
    <w:aliases w:val="Style 34"/>
    <w:basedOn w:val="Style20"/>
    <w:next w:val="Normal"/>
    <w:qFormat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aliases w:val="Style 14"/>
    <w:semiHidden/>
    <w:rsid w:val="00B92DDF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Style 7"/>
    <w:basedOn w:val="Normal"/>
    <w:rsid w:val="00CB2E5A"/>
    <w:pPr>
      <w:ind w:firstLine="720"/>
    </w:pPr>
    <w:rPr>
      <w:szCs w:val="20"/>
    </w:rPr>
  </w:style>
  <w:style w:type="character" w:customStyle="1" w:styleId="Style15">
    <w:name w:val="Style 15"/>
    <w:basedOn w:val="DefaultParagraphFont"/>
    <w:rPr>
      <w:rFonts w:cs="Times New Roman"/>
    </w:rPr>
  </w:style>
  <w:style w:type="paragraph" w:customStyle="1" w:styleId="Style20">
    <w:name w:val="Style 20"/>
    <w:basedOn w:val="Normal"/>
    <w:rsid w:val="00D36814"/>
    <w:pPr>
      <w:spacing w:after="240"/>
    </w:pPr>
    <w:rPr>
      <w:szCs w:val="20"/>
    </w:rPr>
  </w:style>
  <w:style w:type="paragraph" w:customStyle="1" w:styleId="Style21">
    <w:name w:val="Style 21"/>
    <w:basedOn w:val="Heading1"/>
    <w:next w:val="Normal"/>
    <w:pPr>
      <w:numPr>
        <w:numId w:val="0"/>
      </w:numPr>
      <w:outlineLvl w:val="9"/>
    </w:pPr>
  </w:style>
  <w:style w:type="paragraph" w:customStyle="1" w:styleId="Style23">
    <w:name w:val="Style 23"/>
    <w:basedOn w:val="Heading2"/>
    <w:next w:val="Normal"/>
    <w:pPr>
      <w:numPr>
        <w:ilvl w:val="0"/>
        <w:numId w:val="0"/>
      </w:numPr>
      <w:outlineLvl w:val="9"/>
    </w:pPr>
  </w:style>
  <w:style w:type="paragraph" w:customStyle="1" w:styleId="Style25">
    <w:name w:val="Style 25"/>
    <w:basedOn w:val="Heading3"/>
    <w:next w:val="Normal"/>
    <w:pPr>
      <w:numPr>
        <w:ilvl w:val="0"/>
        <w:numId w:val="0"/>
      </w:numPr>
      <w:outlineLvl w:val="9"/>
    </w:pPr>
  </w:style>
  <w:style w:type="paragraph" w:customStyle="1" w:styleId="Style27">
    <w:name w:val="Style 27"/>
    <w:basedOn w:val="Heading4"/>
    <w:next w:val="Normal"/>
    <w:pPr>
      <w:numPr>
        <w:ilvl w:val="0"/>
        <w:numId w:val="0"/>
      </w:numPr>
      <w:outlineLvl w:val="9"/>
    </w:pPr>
  </w:style>
  <w:style w:type="paragraph" w:customStyle="1" w:styleId="Style29">
    <w:name w:val="Style 29"/>
    <w:basedOn w:val="Heading5"/>
    <w:next w:val="Normal"/>
    <w:pPr>
      <w:numPr>
        <w:ilvl w:val="0"/>
        <w:numId w:val="0"/>
      </w:numPr>
      <w:outlineLvl w:val="9"/>
    </w:pPr>
  </w:style>
  <w:style w:type="paragraph" w:customStyle="1" w:styleId="Style41">
    <w:name w:val="Style 41"/>
    <w:basedOn w:val="Normal"/>
    <w:next w:val="Style39"/>
    <w:pPr>
      <w:spacing w:before="240"/>
      <w:ind w:left="1440" w:right="1440"/>
    </w:pPr>
    <w:rPr>
      <w:szCs w:val="20"/>
    </w:rPr>
  </w:style>
  <w:style w:type="paragraph" w:customStyle="1" w:styleId="Style40">
    <w:name w:val="Style 40"/>
    <w:basedOn w:val="Style41"/>
    <w:next w:val="Normal"/>
    <w:pPr>
      <w:spacing w:line="480" w:lineRule="auto"/>
    </w:pPr>
  </w:style>
  <w:style w:type="paragraph" w:styleId="TOC1">
    <w:name w:val="toc 1"/>
    <w:aliases w:val="Style 48"/>
    <w:basedOn w:val="Normal"/>
    <w:next w:val="Normal"/>
    <w:autoRedefine/>
    <w:semiHidden/>
  </w:style>
  <w:style w:type="paragraph" w:customStyle="1" w:styleId="Style39">
    <w:name w:val="Style 39"/>
    <w:basedOn w:val="BodyText"/>
    <w:next w:val="BodyText"/>
  </w:style>
  <w:style w:type="paragraph" w:styleId="TOC2">
    <w:name w:val="toc 2"/>
    <w:aliases w:val="Style 49"/>
    <w:basedOn w:val="Normal"/>
    <w:next w:val="Normal"/>
    <w:autoRedefine/>
    <w:semiHidden/>
    <w:pPr>
      <w:ind w:left="240"/>
    </w:pPr>
  </w:style>
  <w:style w:type="paragraph" w:styleId="TOC3">
    <w:name w:val="toc 3"/>
    <w:aliases w:val="Style 50"/>
    <w:basedOn w:val="Normal"/>
    <w:next w:val="Normal"/>
    <w:autoRedefine/>
    <w:semiHidden/>
    <w:pPr>
      <w:ind w:left="480"/>
    </w:pPr>
  </w:style>
  <w:style w:type="paragraph" w:styleId="Header">
    <w:name w:val="header"/>
    <w:aliases w:val="Style 19"/>
    <w:basedOn w:val="Normal"/>
    <w:rsid w:val="00B92DDF"/>
    <w:pPr>
      <w:tabs>
        <w:tab w:val="center" w:pos="4320"/>
        <w:tab w:val="right" w:pos="8640"/>
      </w:tabs>
    </w:pPr>
  </w:style>
  <w:style w:type="paragraph" w:styleId="Footer">
    <w:name w:val="footer"/>
    <w:aliases w:val="Style 18"/>
    <w:basedOn w:val="Normal"/>
    <w:rsid w:val="00B92DDF"/>
    <w:pPr>
      <w:tabs>
        <w:tab w:val="center" w:pos="4320"/>
        <w:tab w:val="right" w:pos="8640"/>
      </w:tabs>
    </w:pPr>
  </w:style>
  <w:style w:type="character" w:styleId="PageNumber">
    <w:name w:val="page number"/>
    <w:aliases w:val="Style 38"/>
    <w:basedOn w:val="DefaultParagraphFont"/>
    <w:rPr>
      <w:rFonts w:cs="Times New Roman"/>
    </w:rPr>
  </w:style>
  <w:style w:type="paragraph" w:customStyle="1" w:styleId="Style3">
    <w:name w:val="Style 3"/>
    <w:basedOn w:val="Normal"/>
    <w:rsid w:val="00B92DDF"/>
    <w:pPr>
      <w:spacing w:after="240"/>
      <w:ind w:left="720" w:right="720"/>
    </w:pPr>
  </w:style>
  <w:style w:type="paragraph" w:customStyle="1" w:styleId="Style4">
    <w:name w:val="Style 4"/>
    <w:basedOn w:val="Normal"/>
    <w:rsid w:val="00B92DDF"/>
    <w:pPr>
      <w:spacing w:line="480" w:lineRule="auto"/>
      <w:ind w:left="720" w:right="720"/>
    </w:pPr>
  </w:style>
  <w:style w:type="paragraph" w:styleId="BlockText">
    <w:name w:val="Block Text"/>
    <w:aliases w:val="Style 5"/>
    <w:basedOn w:val="Normal"/>
    <w:rsid w:val="00DC5F40"/>
    <w:pPr>
      <w:spacing w:after="240"/>
    </w:pPr>
  </w:style>
  <w:style w:type="paragraph" w:customStyle="1" w:styleId="Style6">
    <w:name w:val="Style 6"/>
    <w:basedOn w:val="Normal"/>
    <w:rsid w:val="00B92DDF"/>
    <w:pPr>
      <w:spacing w:line="480" w:lineRule="auto"/>
    </w:pPr>
  </w:style>
  <w:style w:type="paragraph" w:styleId="BodyText2">
    <w:name w:val="Body Text 2"/>
    <w:aliases w:val="Style 8"/>
    <w:basedOn w:val="Normal"/>
    <w:rsid w:val="00B92DDF"/>
    <w:pPr>
      <w:spacing w:line="480" w:lineRule="auto"/>
      <w:ind w:firstLine="720"/>
    </w:pPr>
    <w:rPr>
      <w:szCs w:val="20"/>
    </w:rPr>
  </w:style>
  <w:style w:type="paragraph" w:customStyle="1" w:styleId="Style9">
    <w:name w:val="Style 9"/>
    <w:basedOn w:val="Normal"/>
    <w:rsid w:val="00B92DDF"/>
    <w:pPr>
      <w:spacing w:line="480" w:lineRule="auto"/>
      <w:ind w:left="720" w:right="720" w:firstLine="720"/>
    </w:pPr>
  </w:style>
  <w:style w:type="paragraph" w:customStyle="1" w:styleId="Style10">
    <w:name w:val="Style 10"/>
    <w:basedOn w:val="Normal"/>
    <w:rsid w:val="00B92DDF"/>
    <w:pPr>
      <w:spacing w:after="240"/>
      <w:ind w:left="720" w:right="720" w:firstLine="720"/>
    </w:pPr>
  </w:style>
  <w:style w:type="paragraph" w:styleId="ListNumber">
    <w:name w:val="List Number"/>
    <w:aliases w:val="Style 36"/>
    <w:basedOn w:val="Normal"/>
    <w:rsid w:val="00194592"/>
    <w:pPr>
      <w:numPr>
        <w:numId w:val="18"/>
      </w:numPr>
      <w:spacing w:after="240"/>
    </w:pPr>
  </w:style>
  <w:style w:type="paragraph" w:customStyle="1" w:styleId="Style42">
    <w:name w:val="Style 42"/>
    <w:basedOn w:val="Normal"/>
    <w:rsid w:val="00B92DDF"/>
    <w:pPr>
      <w:tabs>
        <w:tab w:val="left" w:leader="underscore" w:pos="8460"/>
      </w:tabs>
      <w:ind w:left="5040"/>
    </w:pPr>
  </w:style>
  <w:style w:type="paragraph" w:styleId="Signature">
    <w:name w:val="Signature"/>
    <w:aliases w:val="Style 43"/>
    <w:basedOn w:val="Normal"/>
    <w:rsid w:val="00B92DDF"/>
    <w:pPr>
      <w:ind w:left="5040"/>
    </w:pPr>
  </w:style>
  <w:style w:type="paragraph" w:customStyle="1" w:styleId="Style44">
    <w:name w:val="Style 44"/>
    <w:basedOn w:val="Normal"/>
    <w:rsid w:val="00B92DDF"/>
    <w:pPr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Style45">
    <w:name w:val="Style 45"/>
    <w:basedOn w:val="Normal"/>
    <w:rsid w:val="00B92DDF"/>
    <w:pPr>
      <w:spacing w:after="240"/>
      <w:jc w:val="center"/>
    </w:pPr>
    <w:rPr>
      <w:rFonts w:ascii="Times New Roman Bold" w:hAnsi="Times New Roman Bold"/>
      <w:b/>
      <w:u w:val="single"/>
    </w:rPr>
  </w:style>
  <w:style w:type="paragraph" w:customStyle="1" w:styleId="Style46">
    <w:name w:val="Style 46"/>
    <w:basedOn w:val="Normal"/>
    <w:rsid w:val="00B92DDF"/>
    <w:pPr>
      <w:spacing w:after="240"/>
    </w:pPr>
    <w:rPr>
      <w:b/>
      <w:u w:val="single"/>
    </w:rPr>
  </w:style>
  <w:style w:type="paragraph" w:styleId="Title">
    <w:name w:val="Title"/>
    <w:aliases w:val="Style 47"/>
    <w:basedOn w:val="Normal"/>
    <w:qFormat/>
    <w:rsid w:val="00B92DDF"/>
    <w:pPr>
      <w:spacing w:after="240"/>
      <w:jc w:val="center"/>
      <w:outlineLvl w:val="0"/>
    </w:pPr>
    <w:rPr>
      <w:rFonts w:ascii="Times New Roman Bold" w:hAnsi="Times New Roman Bold" w:cs="Arial"/>
      <w:b/>
      <w:bCs/>
      <w:caps/>
      <w:kern w:val="28"/>
      <w:szCs w:val="32"/>
    </w:rPr>
  </w:style>
  <w:style w:type="paragraph" w:customStyle="1" w:styleId="Style1">
    <w:name w:val="Style 1"/>
    <w:basedOn w:val="Normal"/>
    <w:rsid w:val="001130E9"/>
    <w:pPr>
      <w:spacing w:after="240"/>
      <w:ind w:left="720"/>
    </w:pPr>
  </w:style>
  <w:style w:type="paragraph" w:customStyle="1" w:styleId="Style2">
    <w:name w:val="Style 2"/>
    <w:basedOn w:val="Normal"/>
    <w:rsid w:val="001130E9"/>
    <w:pPr>
      <w:spacing w:after="240"/>
      <w:ind w:left="1440"/>
    </w:pPr>
  </w:style>
  <w:style w:type="paragraph" w:styleId="EnvelopeAddress">
    <w:name w:val="envelope address"/>
    <w:aliases w:val="Style 16"/>
    <w:basedOn w:val="Normal"/>
    <w:rsid w:val="000F22F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aliases w:val="Style 17"/>
    <w:basedOn w:val="Normal"/>
    <w:rsid w:val="000F22F6"/>
    <w:rPr>
      <w:rFonts w:cs="Arial"/>
      <w:sz w:val="20"/>
      <w:szCs w:val="20"/>
    </w:rPr>
  </w:style>
  <w:style w:type="paragraph" w:styleId="ListBullet">
    <w:name w:val="List Bullet"/>
    <w:aliases w:val="Style 35"/>
    <w:basedOn w:val="Normal"/>
    <w:rsid w:val="00194592"/>
    <w:pPr>
      <w:numPr>
        <w:numId w:val="26"/>
      </w:numPr>
    </w:pPr>
  </w:style>
  <w:style w:type="table" w:styleId="TableGrid">
    <w:name w:val="Table Grid"/>
    <w:basedOn w:val="TableNormal"/>
    <w:rsid w:val="00CB2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Style 11"/>
    <w:basedOn w:val="DefaultParagraphFont"/>
    <w:semiHidden/>
    <w:rsid w:val="00192B50"/>
    <w:rPr>
      <w:rFonts w:cs="Times New Roman"/>
      <w:sz w:val="16"/>
      <w:szCs w:val="16"/>
    </w:rPr>
  </w:style>
  <w:style w:type="paragraph" w:styleId="CommentText">
    <w:name w:val="annotation text"/>
    <w:aliases w:val="Style 13"/>
    <w:basedOn w:val="Normal"/>
    <w:semiHidden/>
    <w:rsid w:val="00192B50"/>
    <w:rPr>
      <w:sz w:val="20"/>
      <w:szCs w:val="20"/>
    </w:rPr>
  </w:style>
  <w:style w:type="paragraph" w:styleId="CommentSubject">
    <w:name w:val="annotation subject"/>
    <w:aliases w:val="Style 12"/>
    <w:basedOn w:val="CommentText"/>
    <w:next w:val="CommentText"/>
    <w:semiHidden/>
    <w:rsid w:val="00192B50"/>
    <w:rPr>
      <w:b/>
      <w:bCs/>
    </w:rPr>
  </w:style>
  <w:style w:type="paragraph" w:styleId="BalloonText">
    <w:name w:val="Balloon Text"/>
    <w:aliases w:val="Style 0"/>
    <w:basedOn w:val="Normal"/>
    <w:semiHidden/>
    <w:rsid w:val="00192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2014-11-25T15:58:00Z</dcterms:created>
  <dcterms:modified xsi:type="dcterms:W3CDTF">2014-11-25T15:58:00Z</dcterms:modified>
  <revision>1</revision>
  <dc:title>.</dc:title>
</coreProperties>
</file>