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0232E" w14:textId="77777777" w:rsidR="00BD609F" w:rsidRDefault="00205C5E">
      <w:pPr>
        <w:rPr>
          <w:rFonts w:ascii="Times New Roman" w:eastAsia="Times New Roman" w:hAnsi="Times New Roman" w:cs="Times New Roman"/>
          <w:color w:val="366091"/>
          <w:sz w:val="24"/>
          <w:szCs w:val="24"/>
        </w:rPr>
      </w:pPr>
      <w:r>
        <w:rPr>
          <w:rFonts w:ascii="Times New Roman" w:eastAsia="Times New Roman" w:hAnsi="Times New Roman" w:cs="Times New Roman"/>
          <w:noProof/>
          <w:color w:val="366091"/>
          <w:sz w:val="24"/>
          <w:szCs w:val="24"/>
        </w:rPr>
        <w:drawing>
          <wp:inline distT="0" distB="0" distL="0" distR="0" wp14:anchorId="4A50247D" wp14:editId="4A50247E">
            <wp:extent cx="5937885" cy="7683500"/>
            <wp:effectExtent l="0" t="0" r="0" b="0"/>
            <wp:docPr id="11106102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937885" cy="7683500"/>
                    </a:xfrm>
                    <a:prstGeom prst="rect">
                      <a:avLst/>
                    </a:prstGeom>
                    <a:ln/>
                  </pic:spPr>
                </pic:pic>
              </a:graphicData>
            </a:graphic>
          </wp:inline>
        </w:drawing>
      </w:r>
    </w:p>
    <w:p w14:paraId="4A50232F" w14:textId="77777777" w:rsidR="00BD609F" w:rsidRDefault="00205C5E" w:rsidP="00243DCD">
      <w:pPr>
        <w:pStyle w:val="Heading1"/>
        <w:spacing w:after="0"/>
      </w:pPr>
      <w:r>
        <w:lastRenderedPageBreak/>
        <w:t>Table of Contents</w:t>
      </w:r>
    </w:p>
    <w:sdt>
      <w:sdtPr>
        <w:id w:val="360552518"/>
        <w:docPartObj>
          <w:docPartGallery w:val="Table of Contents"/>
          <w:docPartUnique/>
        </w:docPartObj>
      </w:sdtPr>
      <w:sdtContent>
        <w:p w14:paraId="164A89BB" w14:textId="77777777" w:rsidR="00243DCD" w:rsidRDefault="00243DCD" w:rsidP="00243DCD">
          <w:pPr>
            <w:widowControl w:val="0"/>
            <w:tabs>
              <w:tab w:val="right" w:leader="dot" w:pos="12000"/>
            </w:tabs>
          </w:pPr>
        </w:p>
        <w:p w14:paraId="4A502330" w14:textId="7CB0661E" w:rsidR="00BD609F" w:rsidRDefault="00205C5E" w:rsidP="00243DCD">
          <w:pPr>
            <w:widowControl w:val="0"/>
            <w:tabs>
              <w:tab w:val="right" w:leader="dot" w:pos="12000"/>
            </w:tabs>
            <w:spacing w:before="60"/>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4"/>
                <w:szCs w:val="24"/>
              </w:rPr>
              <w:t>This Resource Guide</w:t>
            </w:r>
            <w:r>
              <w:rPr>
                <w:rFonts w:ascii="Times New Roman" w:eastAsia="Times New Roman" w:hAnsi="Times New Roman" w:cs="Times New Roman"/>
                <w:color w:val="000000"/>
                <w:sz w:val="24"/>
                <w:szCs w:val="24"/>
              </w:rPr>
              <w:tab/>
              <w:t>3</w:t>
            </w:r>
          </w:hyperlink>
        </w:p>
        <w:p w14:paraId="4A502331"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2s8eyo1">
            <w:r w:rsidR="00205C5E">
              <w:rPr>
                <w:rFonts w:ascii="Times New Roman" w:eastAsia="Times New Roman" w:hAnsi="Times New Roman" w:cs="Times New Roman"/>
                <w:color w:val="000000"/>
                <w:sz w:val="24"/>
                <w:szCs w:val="24"/>
              </w:rPr>
              <w:t>Thank You</w:t>
            </w:r>
            <w:r w:rsidR="00205C5E">
              <w:rPr>
                <w:rFonts w:ascii="Times New Roman" w:eastAsia="Times New Roman" w:hAnsi="Times New Roman" w:cs="Times New Roman"/>
                <w:color w:val="000000"/>
                <w:sz w:val="24"/>
                <w:szCs w:val="24"/>
              </w:rPr>
              <w:tab/>
              <w:t>4</w:t>
            </w:r>
          </w:hyperlink>
        </w:p>
        <w:p w14:paraId="4A502332"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o7gz0s5ngmtp">
            <w:r w:rsidR="00205C5E">
              <w:rPr>
                <w:rFonts w:ascii="Times New Roman" w:eastAsia="Times New Roman" w:hAnsi="Times New Roman" w:cs="Times New Roman"/>
                <w:color w:val="000000"/>
                <w:sz w:val="24"/>
                <w:szCs w:val="24"/>
              </w:rPr>
              <w:t>Definitions</w:t>
            </w:r>
            <w:r w:rsidR="00205C5E">
              <w:rPr>
                <w:rFonts w:ascii="Times New Roman" w:eastAsia="Times New Roman" w:hAnsi="Times New Roman" w:cs="Times New Roman"/>
                <w:color w:val="000000"/>
                <w:sz w:val="24"/>
                <w:szCs w:val="24"/>
              </w:rPr>
              <w:tab/>
              <w:t>5</w:t>
            </w:r>
          </w:hyperlink>
        </w:p>
        <w:p w14:paraId="4A502333"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17dp8vu">
            <w:r w:rsidR="00205C5E">
              <w:rPr>
                <w:rFonts w:ascii="Times New Roman" w:eastAsia="Times New Roman" w:hAnsi="Times New Roman" w:cs="Times New Roman"/>
                <w:color w:val="000000"/>
                <w:sz w:val="24"/>
                <w:szCs w:val="24"/>
              </w:rPr>
              <w:t>Mental Health Resources for Youth</w:t>
            </w:r>
            <w:r w:rsidR="00205C5E">
              <w:rPr>
                <w:rFonts w:ascii="Times New Roman" w:eastAsia="Times New Roman" w:hAnsi="Times New Roman" w:cs="Times New Roman"/>
                <w:color w:val="000000"/>
                <w:sz w:val="24"/>
                <w:szCs w:val="24"/>
              </w:rPr>
              <w:tab/>
              <w:t>7</w:t>
            </w:r>
          </w:hyperlink>
        </w:p>
        <w:p w14:paraId="4A502334"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3rdcrjn">
            <w:r w:rsidR="00205C5E">
              <w:rPr>
                <w:rFonts w:ascii="Times New Roman" w:eastAsia="Times New Roman" w:hAnsi="Times New Roman" w:cs="Times New Roman"/>
                <w:color w:val="000000"/>
                <w:sz w:val="24"/>
                <w:szCs w:val="24"/>
              </w:rPr>
              <w:t>988 Suicide and Crisis Lifeline</w:t>
            </w:r>
            <w:r w:rsidR="00205C5E">
              <w:rPr>
                <w:rFonts w:ascii="Times New Roman" w:eastAsia="Times New Roman" w:hAnsi="Times New Roman" w:cs="Times New Roman"/>
                <w:color w:val="000000"/>
                <w:sz w:val="24"/>
                <w:szCs w:val="24"/>
              </w:rPr>
              <w:tab/>
              <w:t>7</w:t>
            </w:r>
          </w:hyperlink>
        </w:p>
        <w:p w14:paraId="4A502335"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
            <w:r w:rsidR="00205C5E">
              <w:rPr>
                <w:rFonts w:ascii="Times New Roman" w:eastAsia="Times New Roman" w:hAnsi="Times New Roman" w:cs="Times New Roman"/>
                <w:color w:val="000000"/>
                <w:sz w:val="24"/>
                <w:szCs w:val="24"/>
              </w:rPr>
              <w:t>Health Steps</w:t>
            </w:r>
            <w:r w:rsidR="00205C5E">
              <w:rPr>
                <w:rFonts w:ascii="Times New Roman" w:eastAsia="Times New Roman" w:hAnsi="Times New Roman" w:cs="Times New Roman"/>
                <w:color w:val="000000"/>
                <w:sz w:val="24"/>
                <w:szCs w:val="24"/>
              </w:rPr>
              <w:tab/>
              <w:t>7</w:t>
            </w:r>
          </w:hyperlink>
        </w:p>
        <w:p w14:paraId="4A502336"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44sinio">
            <w:r w:rsidR="00205C5E">
              <w:rPr>
                <w:rFonts w:ascii="Times New Roman" w:eastAsia="Times New Roman" w:hAnsi="Times New Roman" w:cs="Times New Roman"/>
                <w:color w:val="000000"/>
                <w:sz w:val="24"/>
                <w:szCs w:val="24"/>
              </w:rPr>
              <w:t>MCSP: Greater Boston Regional Suicide</w:t>
            </w:r>
            <w:r w:rsidR="00205C5E">
              <w:rPr>
                <w:rFonts w:ascii="Times New Roman" w:eastAsia="Times New Roman" w:hAnsi="Times New Roman" w:cs="Times New Roman"/>
                <w:color w:val="000000"/>
                <w:sz w:val="24"/>
                <w:szCs w:val="24"/>
              </w:rPr>
              <w:tab/>
              <w:t>7</w:t>
            </w:r>
          </w:hyperlink>
        </w:p>
        <w:p w14:paraId="4A502337"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2jxsxqh">
            <w:r w:rsidR="00205C5E">
              <w:rPr>
                <w:rFonts w:ascii="Times New Roman" w:eastAsia="Times New Roman" w:hAnsi="Times New Roman" w:cs="Times New Roman"/>
                <w:color w:val="000000"/>
                <w:sz w:val="24"/>
                <w:szCs w:val="24"/>
              </w:rPr>
              <w:t>Mass Suicide Prevention Program</w:t>
            </w:r>
            <w:r w:rsidR="00205C5E">
              <w:rPr>
                <w:rFonts w:ascii="Times New Roman" w:eastAsia="Times New Roman" w:hAnsi="Times New Roman" w:cs="Times New Roman"/>
                <w:color w:val="000000"/>
                <w:sz w:val="24"/>
                <w:szCs w:val="24"/>
              </w:rPr>
              <w:tab/>
              <w:t>7</w:t>
            </w:r>
          </w:hyperlink>
        </w:p>
        <w:p w14:paraId="4A502338"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z337ya">
            <w:r w:rsidR="00205C5E">
              <w:rPr>
                <w:rFonts w:ascii="Times New Roman" w:eastAsia="Times New Roman" w:hAnsi="Times New Roman" w:cs="Times New Roman"/>
                <w:color w:val="000000"/>
                <w:sz w:val="24"/>
                <w:szCs w:val="24"/>
              </w:rPr>
              <w:t>Parent/Professional Advocacy League (PPAL)</w:t>
            </w:r>
            <w:r w:rsidR="00205C5E">
              <w:rPr>
                <w:rFonts w:ascii="Times New Roman" w:eastAsia="Times New Roman" w:hAnsi="Times New Roman" w:cs="Times New Roman"/>
                <w:color w:val="000000"/>
                <w:sz w:val="24"/>
                <w:szCs w:val="24"/>
              </w:rPr>
              <w:tab/>
              <w:t>7</w:t>
            </w:r>
          </w:hyperlink>
        </w:p>
        <w:p w14:paraId="4A502339"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3j2qqm3">
            <w:r w:rsidR="00205C5E">
              <w:rPr>
                <w:rFonts w:ascii="Times New Roman" w:eastAsia="Times New Roman" w:hAnsi="Times New Roman" w:cs="Times New Roman"/>
                <w:color w:val="000000"/>
                <w:sz w:val="24"/>
                <w:szCs w:val="24"/>
              </w:rPr>
              <w:t>GLASS</w:t>
            </w:r>
            <w:r w:rsidR="00205C5E">
              <w:rPr>
                <w:rFonts w:ascii="Times New Roman" w:eastAsia="Times New Roman" w:hAnsi="Times New Roman" w:cs="Times New Roman"/>
                <w:color w:val="000000"/>
                <w:sz w:val="24"/>
                <w:szCs w:val="24"/>
              </w:rPr>
              <w:tab/>
              <w:t>8</w:t>
            </w:r>
          </w:hyperlink>
        </w:p>
        <w:p w14:paraId="4A50233A"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1y810tw">
            <w:r w:rsidR="00205C5E">
              <w:rPr>
                <w:rFonts w:ascii="Times New Roman" w:eastAsia="Times New Roman" w:hAnsi="Times New Roman" w:cs="Times New Roman"/>
                <w:color w:val="000000"/>
                <w:sz w:val="24"/>
                <w:szCs w:val="24"/>
              </w:rPr>
              <w:t>Speaking of Hope</w:t>
            </w:r>
            <w:r w:rsidR="00205C5E">
              <w:rPr>
                <w:rFonts w:ascii="Times New Roman" w:eastAsia="Times New Roman" w:hAnsi="Times New Roman" w:cs="Times New Roman"/>
                <w:color w:val="000000"/>
                <w:sz w:val="24"/>
                <w:szCs w:val="24"/>
              </w:rPr>
              <w:tab/>
              <w:t>8</w:t>
            </w:r>
          </w:hyperlink>
        </w:p>
        <w:p w14:paraId="4A50233B"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4i7ojhp">
            <w:r w:rsidR="00205C5E">
              <w:rPr>
                <w:rFonts w:ascii="Times New Roman" w:eastAsia="Times New Roman" w:hAnsi="Times New Roman" w:cs="Times New Roman"/>
                <w:color w:val="000000"/>
                <w:sz w:val="24"/>
                <w:szCs w:val="24"/>
              </w:rPr>
              <w:t>Young Adult Access Centers</w:t>
            </w:r>
            <w:r w:rsidR="00205C5E">
              <w:rPr>
                <w:rFonts w:ascii="Times New Roman" w:eastAsia="Times New Roman" w:hAnsi="Times New Roman" w:cs="Times New Roman"/>
                <w:color w:val="000000"/>
                <w:sz w:val="24"/>
                <w:szCs w:val="24"/>
              </w:rPr>
              <w:tab/>
              <w:t>8</w:t>
            </w:r>
          </w:hyperlink>
        </w:p>
        <w:p w14:paraId="4A50233C"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1ci93xb">
            <w:r w:rsidR="00205C5E">
              <w:rPr>
                <w:rFonts w:ascii="Times New Roman" w:eastAsia="Times New Roman" w:hAnsi="Times New Roman" w:cs="Times New Roman"/>
                <w:color w:val="000000"/>
                <w:sz w:val="24"/>
                <w:szCs w:val="24"/>
              </w:rPr>
              <w:t>Video Summary</w:t>
            </w:r>
            <w:r w:rsidR="00205C5E">
              <w:rPr>
                <w:rFonts w:ascii="Times New Roman" w:eastAsia="Times New Roman" w:hAnsi="Times New Roman" w:cs="Times New Roman"/>
                <w:color w:val="000000"/>
                <w:sz w:val="24"/>
                <w:szCs w:val="24"/>
              </w:rPr>
              <w:tab/>
              <w:t>9</w:t>
            </w:r>
          </w:hyperlink>
        </w:p>
        <w:p w14:paraId="4A50233D"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3whwml4">
            <w:r w:rsidR="00205C5E">
              <w:rPr>
                <w:rFonts w:ascii="Times New Roman" w:eastAsia="Times New Roman" w:hAnsi="Times New Roman" w:cs="Times New Roman"/>
                <w:color w:val="000000"/>
                <w:sz w:val="24"/>
                <w:szCs w:val="24"/>
              </w:rPr>
              <w:t>Guiding Discussion Questions</w:t>
            </w:r>
            <w:r w:rsidR="00205C5E">
              <w:rPr>
                <w:rFonts w:ascii="Times New Roman" w:eastAsia="Times New Roman" w:hAnsi="Times New Roman" w:cs="Times New Roman"/>
                <w:color w:val="000000"/>
                <w:sz w:val="24"/>
                <w:szCs w:val="24"/>
              </w:rPr>
              <w:tab/>
              <w:t>9</w:t>
            </w:r>
          </w:hyperlink>
        </w:p>
        <w:p w14:paraId="4A50233E"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2bn6wsx">
            <w:r w:rsidR="00205C5E">
              <w:rPr>
                <w:rFonts w:ascii="Times New Roman" w:eastAsia="Times New Roman" w:hAnsi="Times New Roman" w:cs="Times New Roman"/>
                <w:color w:val="000000"/>
                <w:sz w:val="24"/>
                <w:szCs w:val="24"/>
              </w:rPr>
              <w:t>Facilitator Tips</w:t>
            </w:r>
            <w:r w:rsidR="00205C5E">
              <w:rPr>
                <w:rFonts w:ascii="Times New Roman" w:eastAsia="Times New Roman" w:hAnsi="Times New Roman" w:cs="Times New Roman"/>
                <w:color w:val="000000"/>
                <w:sz w:val="24"/>
                <w:szCs w:val="24"/>
              </w:rPr>
              <w:tab/>
              <w:t>11</w:t>
            </w:r>
          </w:hyperlink>
        </w:p>
        <w:p w14:paraId="4A50233F"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qsh70q">
            <w:r w:rsidR="00205C5E">
              <w:rPr>
                <w:rFonts w:ascii="Times New Roman" w:eastAsia="Times New Roman" w:hAnsi="Times New Roman" w:cs="Times New Roman"/>
                <w:color w:val="000000"/>
                <w:sz w:val="24"/>
                <w:szCs w:val="24"/>
              </w:rPr>
              <w:t>Mandated Reporting &amp; Managing Disclosure</w:t>
            </w:r>
            <w:r w:rsidR="00205C5E">
              <w:rPr>
                <w:rFonts w:ascii="Times New Roman" w:eastAsia="Times New Roman" w:hAnsi="Times New Roman" w:cs="Times New Roman"/>
                <w:color w:val="000000"/>
                <w:sz w:val="24"/>
                <w:szCs w:val="24"/>
              </w:rPr>
              <w:tab/>
              <w:t>11</w:t>
            </w:r>
          </w:hyperlink>
        </w:p>
        <w:p w14:paraId="4A502340" w14:textId="77777777" w:rsidR="00BD609F" w:rsidRDefault="00000000" w:rsidP="00243DCD">
          <w:pPr>
            <w:widowControl w:val="0"/>
            <w:tabs>
              <w:tab w:val="right" w:leader="dot" w:pos="12000"/>
            </w:tabs>
            <w:spacing w:before="60"/>
            <w:ind w:left="360"/>
            <w:rPr>
              <w:rFonts w:ascii="Times New Roman" w:eastAsia="Times New Roman" w:hAnsi="Times New Roman" w:cs="Times New Roman"/>
              <w:color w:val="000000"/>
              <w:sz w:val="24"/>
              <w:szCs w:val="24"/>
            </w:rPr>
          </w:pPr>
          <w:hyperlink w:anchor="_heading=h.1pxezwc">
            <w:r w:rsidR="00205C5E">
              <w:rPr>
                <w:rFonts w:ascii="Times New Roman" w:eastAsia="Times New Roman" w:hAnsi="Times New Roman" w:cs="Times New Roman"/>
                <w:color w:val="000000"/>
                <w:sz w:val="24"/>
                <w:szCs w:val="24"/>
              </w:rPr>
              <w:t>Talking About How to Manage Disappointment</w:t>
            </w:r>
            <w:r w:rsidR="00205C5E">
              <w:rPr>
                <w:rFonts w:ascii="Times New Roman" w:eastAsia="Times New Roman" w:hAnsi="Times New Roman" w:cs="Times New Roman"/>
                <w:color w:val="000000"/>
                <w:sz w:val="24"/>
                <w:szCs w:val="24"/>
              </w:rPr>
              <w:tab/>
              <w:t>11</w:t>
            </w:r>
          </w:hyperlink>
        </w:p>
        <w:p w14:paraId="4A502341" w14:textId="77777777" w:rsidR="00BD609F" w:rsidRDefault="00000000" w:rsidP="00243DCD">
          <w:pPr>
            <w:widowControl w:val="0"/>
            <w:tabs>
              <w:tab w:val="right" w:leader="dot" w:pos="12000"/>
            </w:tabs>
            <w:spacing w:before="60"/>
            <w:rPr>
              <w:rFonts w:ascii="Times New Roman" w:eastAsia="Times New Roman" w:hAnsi="Times New Roman" w:cs="Times New Roman"/>
              <w:color w:val="000000"/>
              <w:sz w:val="24"/>
              <w:szCs w:val="24"/>
            </w:rPr>
          </w:pPr>
          <w:hyperlink w:anchor="_heading=h.2p2csry">
            <w:r w:rsidR="00205C5E">
              <w:rPr>
                <w:rFonts w:ascii="Times New Roman" w:eastAsia="Times New Roman" w:hAnsi="Times New Roman" w:cs="Times New Roman"/>
                <w:color w:val="000000"/>
                <w:sz w:val="24"/>
                <w:szCs w:val="24"/>
              </w:rPr>
              <w:t>References</w:t>
            </w:r>
            <w:r w:rsidR="00205C5E">
              <w:rPr>
                <w:rFonts w:ascii="Times New Roman" w:eastAsia="Times New Roman" w:hAnsi="Times New Roman" w:cs="Times New Roman"/>
                <w:color w:val="000000"/>
                <w:sz w:val="24"/>
                <w:szCs w:val="24"/>
              </w:rPr>
              <w:tab/>
              <w:t>13</w:t>
            </w:r>
          </w:hyperlink>
          <w:r w:rsidR="00205C5E">
            <w:fldChar w:fldCharType="end"/>
          </w:r>
        </w:p>
      </w:sdtContent>
    </w:sdt>
    <w:p w14:paraId="4A502342" w14:textId="77777777" w:rsidR="00BD609F" w:rsidRDefault="00BD609F"/>
    <w:p w14:paraId="4A502343" w14:textId="77777777" w:rsidR="00BD609F" w:rsidRDefault="00BD609F">
      <w:bookmarkStart w:id="0" w:name="_heading=h.30j0zll" w:colFirst="0" w:colLast="0"/>
      <w:bookmarkEnd w:id="0"/>
    </w:p>
    <w:p w14:paraId="4A502344" w14:textId="77777777" w:rsidR="00BD609F" w:rsidRDefault="00BD609F">
      <w:pPr>
        <w:rPr>
          <w:highlight w:val="green"/>
        </w:rPr>
      </w:pPr>
    </w:p>
    <w:p w14:paraId="4A502345" w14:textId="77777777" w:rsidR="00BD609F" w:rsidRDefault="00BD609F">
      <w:pPr>
        <w:rPr>
          <w:highlight w:val="green"/>
        </w:rPr>
      </w:pPr>
    </w:p>
    <w:p w14:paraId="4A502346" w14:textId="77777777" w:rsidR="00BD609F" w:rsidRDefault="00BD609F">
      <w:pPr>
        <w:rPr>
          <w:highlight w:val="green"/>
        </w:rPr>
      </w:pPr>
    </w:p>
    <w:p w14:paraId="4A502347" w14:textId="77777777" w:rsidR="00BD609F" w:rsidRDefault="00BD609F">
      <w:pPr>
        <w:rPr>
          <w:highlight w:val="green"/>
        </w:rPr>
      </w:pPr>
    </w:p>
    <w:p w14:paraId="4A502348" w14:textId="77777777" w:rsidR="00BD609F" w:rsidRDefault="00BD609F">
      <w:pPr>
        <w:rPr>
          <w:highlight w:val="green"/>
        </w:rPr>
      </w:pPr>
    </w:p>
    <w:p w14:paraId="4A502349" w14:textId="77777777" w:rsidR="00BD609F" w:rsidRDefault="00BD609F">
      <w:pPr>
        <w:rPr>
          <w:highlight w:val="green"/>
        </w:rPr>
      </w:pPr>
    </w:p>
    <w:p w14:paraId="4A50234A" w14:textId="77777777" w:rsidR="00BD609F" w:rsidRDefault="00BD609F">
      <w:pPr>
        <w:rPr>
          <w:highlight w:val="green"/>
        </w:rPr>
      </w:pPr>
    </w:p>
    <w:p w14:paraId="4A50234B" w14:textId="77777777" w:rsidR="00BD609F" w:rsidRDefault="00BD609F">
      <w:pPr>
        <w:rPr>
          <w:highlight w:val="green"/>
        </w:rPr>
      </w:pPr>
    </w:p>
    <w:p w14:paraId="4A50234C" w14:textId="77777777" w:rsidR="00BD609F" w:rsidRDefault="00BD609F">
      <w:pPr>
        <w:rPr>
          <w:highlight w:val="green"/>
        </w:rPr>
      </w:pPr>
    </w:p>
    <w:p w14:paraId="4A50234D" w14:textId="77777777" w:rsidR="00BD609F" w:rsidRDefault="00BD609F">
      <w:pPr>
        <w:rPr>
          <w:highlight w:val="green"/>
        </w:rPr>
      </w:pPr>
    </w:p>
    <w:p w14:paraId="4A50234E" w14:textId="77777777" w:rsidR="00BD609F" w:rsidRDefault="00BD609F">
      <w:pPr>
        <w:rPr>
          <w:highlight w:val="green"/>
        </w:rPr>
      </w:pPr>
    </w:p>
    <w:p w14:paraId="4A50234F" w14:textId="77777777" w:rsidR="00BD609F" w:rsidRDefault="00BD609F">
      <w:pPr>
        <w:rPr>
          <w:highlight w:val="green"/>
        </w:rPr>
      </w:pPr>
    </w:p>
    <w:p w14:paraId="4A502350" w14:textId="77777777" w:rsidR="00BD609F" w:rsidRDefault="00BD609F">
      <w:pPr>
        <w:rPr>
          <w:highlight w:val="green"/>
        </w:rPr>
      </w:pPr>
    </w:p>
    <w:p w14:paraId="4A502351" w14:textId="77777777" w:rsidR="00BD609F" w:rsidRDefault="00BD609F">
      <w:pPr>
        <w:rPr>
          <w:highlight w:val="green"/>
        </w:rPr>
      </w:pPr>
    </w:p>
    <w:p w14:paraId="4A502352" w14:textId="77777777" w:rsidR="00BD609F" w:rsidRDefault="00BD609F">
      <w:pPr>
        <w:rPr>
          <w:highlight w:val="green"/>
        </w:rPr>
      </w:pPr>
    </w:p>
    <w:p w14:paraId="4A502353" w14:textId="77777777" w:rsidR="00BD609F" w:rsidRDefault="00BD609F">
      <w:pPr>
        <w:rPr>
          <w:highlight w:val="green"/>
        </w:rPr>
      </w:pPr>
    </w:p>
    <w:p w14:paraId="4A502354" w14:textId="77777777" w:rsidR="00BD609F" w:rsidRDefault="00205C5E" w:rsidP="00243DCD">
      <w:pPr>
        <w:pStyle w:val="Heading1"/>
        <w:spacing w:before="0" w:after="0"/>
        <w:rPr>
          <w:sz w:val="24"/>
          <w:szCs w:val="24"/>
        </w:rPr>
      </w:pPr>
      <w:bookmarkStart w:id="1" w:name="_heading=h.gjdgxs" w:colFirst="0" w:colLast="0"/>
      <w:bookmarkEnd w:id="1"/>
      <w:r>
        <w:lastRenderedPageBreak/>
        <w:t>This Resource Guide</w:t>
      </w:r>
    </w:p>
    <w:p w14:paraId="78A78445" w14:textId="77777777" w:rsidR="00243DCD" w:rsidRDefault="00243DCD" w:rsidP="00243DCD">
      <w:pPr>
        <w:rPr>
          <w:rFonts w:ascii="Times New Roman" w:eastAsia="Times New Roman" w:hAnsi="Times New Roman" w:cs="Times New Roman"/>
          <w:sz w:val="24"/>
          <w:szCs w:val="24"/>
        </w:rPr>
      </w:pPr>
    </w:p>
    <w:p w14:paraId="4A502355" w14:textId="6C61A298"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As a branch of the Massachusetts Department of Public Health, the Office of Sexual </w:t>
      </w:r>
      <w:proofErr w:type="gramStart"/>
      <w:r w:rsidRPr="7931FD44">
        <w:rPr>
          <w:rFonts w:ascii="Times New Roman" w:eastAsia="Times New Roman" w:hAnsi="Times New Roman" w:cs="Times New Roman"/>
          <w:sz w:val="24"/>
          <w:szCs w:val="24"/>
          <w:lang w:val="en-US"/>
        </w:rPr>
        <w:t>Health</w:t>
      </w:r>
      <w:proofErr w:type="gramEnd"/>
      <w:r w:rsidRPr="7931FD44">
        <w:rPr>
          <w:rFonts w:ascii="Times New Roman" w:eastAsia="Times New Roman" w:hAnsi="Times New Roman" w:cs="Times New Roman"/>
          <w:sz w:val="24"/>
          <w:szCs w:val="24"/>
          <w:lang w:val="en-US"/>
        </w:rPr>
        <w:t xml:space="preserve"> and Youth Development (OSHYD) is proud to offer this Mental Health Film Discussion Resource Guide to trusted caretakers and educators.</w:t>
      </w:r>
    </w:p>
    <w:p w14:paraId="4A502356" w14:textId="77777777" w:rsidR="00BD609F" w:rsidRDefault="00BD609F" w:rsidP="00344659">
      <w:pPr>
        <w:rPr>
          <w:rFonts w:ascii="Times New Roman" w:eastAsia="Times New Roman" w:hAnsi="Times New Roman" w:cs="Times New Roman"/>
          <w:sz w:val="24"/>
          <w:szCs w:val="24"/>
        </w:rPr>
      </w:pPr>
    </w:p>
    <w:p w14:paraId="4A502357" w14:textId="3B57E1EC"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OSHYD is comprised of several programs that work synergistically to increase access to comprehensive sexuality education, decrease teen and unintended pregnancy, decrease the incidence of sexually transmitted infections (STIs), increase the sustainability of delivery networks serving youth and other vulnerable populations, and increase protective factors for young people using a positive youth development lens</w:t>
      </w:r>
      <w:r w:rsidRPr="7931FD44">
        <w:rPr>
          <w:rFonts w:ascii="Times New Roman" w:eastAsia="Times New Roman" w:hAnsi="Times New Roman" w:cs="Times New Roman"/>
          <w:sz w:val="24"/>
          <w:szCs w:val="24"/>
          <w:vertAlign w:val="superscript"/>
          <w:lang w:val="en-US"/>
        </w:rPr>
        <w:t>1</w:t>
      </w:r>
      <w:r w:rsidRPr="7931FD44">
        <w:rPr>
          <w:rFonts w:ascii="Times New Roman" w:eastAsia="Times New Roman" w:hAnsi="Times New Roman" w:cs="Times New Roman"/>
          <w:sz w:val="24"/>
          <w:szCs w:val="24"/>
          <w:lang w:val="en-US"/>
        </w:rPr>
        <w:t xml:space="preserve">. </w:t>
      </w:r>
    </w:p>
    <w:p w14:paraId="4A502358" w14:textId="77777777" w:rsidR="00BD609F" w:rsidRDefault="00BD609F" w:rsidP="00344659">
      <w:pPr>
        <w:rPr>
          <w:rFonts w:ascii="Times New Roman" w:eastAsia="Times New Roman" w:hAnsi="Times New Roman" w:cs="Times New Roman"/>
          <w:sz w:val="24"/>
          <w:szCs w:val="24"/>
        </w:rPr>
      </w:pPr>
    </w:p>
    <w:p w14:paraId="48DC642E" w14:textId="0AD304F2" w:rsidR="006A7ECB"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Youth experience barriers that influence health and wellness. Some youth experience stressors like feeling unsafe, housing instability, or social isolation</w:t>
      </w:r>
      <w:r w:rsidR="007C7E2C" w:rsidRPr="7931FD44">
        <w:rPr>
          <w:rFonts w:ascii="Times New Roman" w:eastAsia="Times New Roman" w:hAnsi="Times New Roman" w:cs="Times New Roman"/>
          <w:sz w:val="24"/>
          <w:szCs w:val="24"/>
          <w:lang w:val="en-US"/>
        </w:rPr>
        <w:t>, and</w:t>
      </w:r>
      <w:r w:rsidRPr="7931FD44">
        <w:rPr>
          <w:rFonts w:ascii="Times New Roman" w:eastAsia="Times New Roman" w:hAnsi="Times New Roman" w:cs="Times New Roman"/>
          <w:sz w:val="24"/>
          <w:szCs w:val="24"/>
          <w:lang w:val="en-US"/>
        </w:rPr>
        <w:t xml:space="preserve"> trustworthy adults play a crucial role as lifelines and safeguards for adolescents. </w:t>
      </w:r>
      <w:r w:rsidR="00A51E39" w:rsidRPr="7931FD44">
        <w:rPr>
          <w:rFonts w:ascii="Times New Roman" w:eastAsia="Times New Roman" w:hAnsi="Times New Roman" w:cs="Times New Roman"/>
          <w:sz w:val="24"/>
          <w:szCs w:val="24"/>
          <w:lang w:val="en-US"/>
        </w:rPr>
        <w:t>Y</w:t>
      </w:r>
      <w:r w:rsidRPr="7931FD44">
        <w:rPr>
          <w:rFonts w:ascii="Times New Roman" w:eastAsia="Times New Roman" w:hAnsi="Times New Roman" w:cs="Times New Roman"/>
          <w:sz w:val="24"/>
          <w:szCs w:val="24"/>
          <w:lang w:val="en-US"/>
        </w:rPr>
        <w:t xml:space="preserve">outh mental health outcomes can be improved by having an accepting community, adult, or caregiver; for instance, a dependable adult or caregiver can direct </w:t>
      </w:r>
      <w:r w:rsidR="00EB5A02" w:rsidRPr="7931FD44">
        <w:rPr>
          <w:rFonts w:ascii="Times New Roman" w:eastAsia="Times New Roman" w:hAnsi="Times New Roman" w:cs="Times New Roman"/>
          <w:sz w:val="24"/>
          <w:szCs w:val="24"/>
          <w:lang w:val="en-US"/>
        </w:rPr>
        <w:t xml:space="preserve">a </w:t>
      </w:r>
      <w:r w:rsidRPr="7931FD44">
        <w:rPr>
          <w:rFonts w:ascii="Times New Roman" w:eastAsia="Times New Roman" w:hAnsi="Times New Roman" w:cs="Times New Roman"/>
          <w:sz w:val="24"/>
          <w:szCs w:val="24"/>
          <w:lang w:val="en-US"/>
        </w:rPr>
        <w:t>young pe</w:t>
      </w:r>
      <w:r w:rsidR="00EB5A02" w:rsidRPr="7931FD44">
        <w:rPr>
          <w:rFonts w:ascii="Times New Roman" w:eastAsia="Times New Roman" w:hAnsi="Times New Roman" w:cs="Times New Roman"/>
          <w:sz w:val="24"/>
          <w:szCs w:val="24"/>
          <w:lang w:val="en-US"/>
        </w:rPr>
        <w:t>rson</w:t>
      </w:r>
      <w:r w:rsidRPr="7931FD44">
        <w:rPr>
          <w:rFonts w:ascii="Times New Roman" w:eastAsia="Times New Roman" w:hAnsi="Times New Roman" w:cs="Times New Roman"/>
          <w:sz w:val="24"/>
          <w:szCs w:val="24"/>
          <w:lang w:val="en-US"/>
        </w:rPr>
        <w:t xml:space="preserve"> to resources or services that might be useful. </w:t>
      </w:r>
      <w:r w:rsidR="006A7ECB" w:rsidRPr="7931FD44">
        <w:rPr>
          <w:rFonts w:ascii="Times New Roman" w:eastAsia="Times New Roman" w:hAnsi="Times New Roman" w:cs="Times New Roman"/>
          <w:sz w:val="24"/>
          <w:szCs w:val="24"/>
          <w:lang w:val="en-US"/>
        </w:rPr>
        <w:t>Trusted adults in young people’s communities play a significant and important role</w:t>
      </w:r>
      <w:r w:rsidR="006A7ECB" w:rsidRPr="7931FD44">
        <w:rPr>
          <w:rFonts w:ascii="Times New Roman" w:eastAsia="Times New Roman" w:hAnsi="Times New Roman" w:cs="Times New Roman"/>
          <w:sz w:val="24"/>
          <w:szCs w:val="24"/>
          <w:vertAlign w:val="superscript"/>
          <w:lang w:val="en-US"/>
        </w:rPr>
        <w:t>2</w:t>
      </w:r>
      <w:r w:rsidR="006A7ECB" w:rsidRPr="7931FD44">
        <w:rPr>
          <w:rFonts w:ascii="Times New Roman" w:eastAsia="Times New Roman" w:hAnsi="Times New Roman" w:cs="Times New Roman"/>
          <w:sz w:val="24"/>
          <w:szCs w:val="24"/>
          <w:lang w:val="en-US"/>
        </w:rPr>
        <w:t xml:space="preserve">. </w:t>
      </w:r>
      <w:r w:rsidR="002C6983" w:rsidRPr="7931FD44">
        <w:rPr>
          <w:rFonts w:ascii="Times New Roman" w:eastAsia="Times New Roman" w:hAnsi="Times New Roman" w:cs="Times New Roman"/>
          <w:sz w:val="24"/>
          <w:szCs w:val="24"/>
          <w:lang w:val="en-US"/>
        </w:rPr>
        <w:t>A</w:t>
      </w:r>
      <w:r w:rsidR="006A7ECB" w:rsidRPr="7931FD44">
        <w:rPr>
          <w:rFonts w:ascii="Times New Roman" w:eastAsia="Times New Roman" w:hAnsi="Times New Roman" w:cs="Times New Roman"/>
          <w:sz w:val="24"/>
          <w:szCs w:val="24"/>
          <w:lang w:val="en-US"/>
        </w:rPr>
        <w:t xml:space="preserve"> trusted adult</w:t>
      </w:r>
      <w:r w:rsidR="002C6983" w:rsidRPr="7931FD44">
        <w:rPr>
          <w:rFonts w:ascii="Times New Roman" w:eastAsia="Times New Roman" w:hAnsi="Times New Roman" w:cs="Times New Roman"/>
          <w:sz w:val="24"/>
          <w:szCs w:val="24"/>
          <w:lang w:val="en-US"/>
        </w:rPr>
        <w:t xml:space="preserve"> is</w:t>
      </w:r>
      <w:r w:rsidR="006A7ECB" w:rsidRPr="7931FD44">
        <w:rPr>
          <w:rFonts w:ascii="Times New Roman" w:eastAsia="Times New Roman" w:hAnsi="Times New Roman" w:cs="Times New Roman"/>
          <w:sz w:val="24"/>
          <w:szCs w:val="24"/>
          <w:lang w:val="en-US"/>
        </w:rPr>
        <w:t xml:space="preserve"> responsible for creating and maintaining a safe and brave space for youth to explore why talking about mental health and well-being is important.</w:t>
      </w:r>
    </w:p>
    <w:p w14:paraId="0BB190BB" w14:textId="77777777" w:rsidR="00EB5A02" w:rsidRDefault="00EB5A02" w:rsidP="00344659">
      <w:pPr>
        <w:rPr>
          <w:rFonts w:ascii="Times New Roman" w:eastAsia="Times New Roman" w:hAnsi="Times New Roman" w:cs="Times New Roman"/>
          <w:sz w:val="24"/>
          <w:szCs w:val="24"/>
        </w:rPr>
      </w:pPr>
    </w:p>
    <w:p w14:paraId="2A9D3B31" w14:textId="77777777" w:rsidR="001C2E56" w:rsidRDefault="00637870" w:rsidP="00344659">
      <w:pPr>
        <w:tabs>
          <w:tab w:val="left" w:pos="3463"/>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document provides a discussion guide that can be used in conjunction with the film, </w:t>
      </w:r>
      <w:r>
        <w:rPr>
          <w:rFonts w:ascii="Times New Roman" w:eastAsia="Times New Roman" w:hAnsi="Times New Roman" w:cs="Times New Roman"/>
          <w:i/>
          <w:sz w:val="24"/>
          <w:szCs w:val="24"/>
        </w:rPr>
        <w:t>Desmond in Motion</w:t>
      </w:r>
      <w:r w:rsidRPr="004028AD">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on how to ask questions and have potentially challenging conversations with youth. This discussion guide is meant to be a starter kit for facilitators, schools, community organizations, parents, and trustworthy adults on what support systems are available and how to navigate what may feel like uncharted territory. </w:t>
      </w:r>
    </w:p>
    <w:p w14:paraId="7B0C3B90" w14:textId="77777777" w:rsidR="001C2E56" w:rsidRDefault="001C2E56" w:rsidP="00344659">
      <w:pPr>
        <w:tabs>
          <w:tab w:val="left" w:pos="3463"/>
        </w:tabs>
        <w:rPr>
          <w:rFonts w:ascii="Times New Roman" w:eastAsia="Times New Roman" w:hAnsi="Times New Roman" w:cs="Times New Roman"/>
          <w:sz w:val="24"/>
          <w:szCs w:val="24"/>
        </w:rPr>
      </w:pPr>
    </w:p>
    <w:p w14:paraId="4A502359" w14:textId="4DC58F7F" w:rsidR="00BD609F" w:rsidRDefault="00646B38" w:rsidP="7931FD44">
      <w:pPr>
        <w:tabs>
          <w:tab w:val="left" w:pos="3463"/>
        </w:tabs>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This </w:t>
      </w:r>
      <w:r w:rsidR="001C2E56" w:rsidRPr="7931FD44">
        <w:rPr>
          <w:rFonts w:ascii="Times New Roman" w:eastAsia="Times New Roman" w:hAnsi="Times New Roman" w:cs="Times New Roman"/>
          <w:sz w:val="24"/>
          <w:szCs w:val="24"/>
          <w:lang w:val="en-US"/>
        </w:rPr>
        <w:t>guide also includes</w:t>
      </w:r>
      <w:r w:rsidRPr="7931FD44">
        <w:rPr>
          <w:rFonts w:ascii="Times New Roman" w:eastAsia="Times New Roman" w:hAnsi="Times New Roman" w:cs="Times New Roman"/>
          <w:sz w:val="24"/>
          <w:szCs w:val="24"/>
          <w:lang w:val="en-US"/>
        </w:rPr>
        <w:t xml:space="preserve"> resources that provide accurate and trauma-informed information that addresses social determinants of health for youth</w:t>
      </w:r>
      <w:r w:rsidR="00EB5A02" w:rsidRPr="7931FD44">
        <w:rPr>
          <w:rFonts w:ascii="Times New Roman" w:eastAsia="Times New Roman" w:hAnsi="Times New Roman" w:cs="Times New Roman"/>
          <w:sz w:val="24"/>
          <w:szCs w:val="24"/>
          <w:lang w:val="en-US"/>
        </w:rPr>
        <w:t>’</w:t>
      </w:r>
      <w:r w:rsidRPr="7931FD44">
        <w:rPr>
          <w:rFonts w:ascii="Times New Roman" w:eastAsia="Times New Roman" w:hAnsi="Times New Roman" w:cs="Times New Roman"/>
          <w:sz w:val="24"/>
          <w:szCs w:val="24"/>
          <w:lang w:val="en-US"/>
        </w:rPr>
        <w:t xml:space="preserve">s mental well-being. </w:t>
      </w:r>
      <w:r w:rsidR="00EC5A81" w:rsidRPr="7931FD44">
        <w:rPr>
          <w:rFonts w:ascii="Times New Roman" w:eastAsia="Times New Roman" w:hAnsi="Times New Roman" w:cs="Times New Roman"/>
          <w:sz w:val="24"/>
          <w:szCs w:val="24"/>
          <w:lang w:val="en-US"/>
        </w:rPr>
        <w:t>O</w:t>
      </w:r>
      <w:r w:rsidRPr="7931FD44">
        <w:rPr>
          <w:rFonts w:ascii="Times New Roman" w:eastAsia="Times New Roman" w:hAnsi="Times New Roman" w:cs="Times New Roman"/>
          <w:sz w:val="24"/>
          <w:szCs w:val="24"/>
          <w:lang w:val="en-US"/>
        </w:rPr>
        <w:t>rganizations that directly and indirectly focus on mental health needs of youth in Massachusetts</w:t>
      </w:r>
      <w:r w:rsidR="00EC5A81" w:rsidRPr="7931FD44">
        <w:rPr>
          <w:rFonts w:ascii="Times New Roman" w:eastAsia="Times New Roman" w:hAnsi="Times New Roman" w:cs="Times New Roman"/>
          <w:sz w:val="24"/>
          <w:szCs w:val="24"/>
          <w:lang w:val="en-US"/>
        </w:rPr>
        <w:t xml:space="preserve"> are highlighted</w:t>
      </w:r>
      <w:r w:rsidRPr="7931FD44">
        <w:rPr>
          <w:rFonts w:ascii="Times New Roman" w:eastAsia="Times New Roman" w:hAnsi="Times New Roman" w:cs="Times New Roman"/>
          <w:sz w:val="24"/>
          <w:szCs w:val="24"/>
          <w:lang w:val="en-US"/>
        </w:rPr>
        <w:t xml:space="preserve">. As a result, the organizations in this </w:t>
      </w:r>
      <w:r w:rsidR="00E94DA0" w:rsidRPr="7931FD44">
        <w:rPr>
          <w:rFonts w:ascii="Times New Roman" w:eastAsia="Times New Roman" w:hAnsi="Times New Roman" w:cs="Times New Roman"/>
          <w:sz w:val="24"/>
          <w:szCs w:val="24"/>
          <w:lang w:val="en-US"/>
        </w:rPr>
        <w:t>r</w:t>
      </w:r>
      <w:r w:rsidRPr="7931FD44">
        <w:rPr>
          <w:rFonts w:ascii="Times New Roman" w:eastAsia="Times New Roman" w:hAnsi="Times New Roman" w:cs="Times New Roman"/>
          <w:sz w:val="24"/>
          <w:szCs w:val="24"/>
          <w:lang w:val="en-US"/>
        </w:rPr>
        <w:t xml:space="preserve">esource </w:t>
      </w:r>
      <w:r w:rsidR="00E94DA0" w:rsidRPr="7931FD44">
        <w:rPr>
          <w:rFonts w:ascii="Times New Roman" w:eastAsia="Times New Roman" w:hAnsi="Times New Roman" w:cs="Times New Roman"/>
          <w:sz w:val="24"/>
          <w:szCs w:val="24"/>
          <w:lang w:val="en-US"/>
        </w:rPr>
        <w:t>g</w:t>
      </w:r>
      <w:r w:rsidRPr="7931FD44">
        <w:rPr>
          <w:rFonts w:ascii="Times New Roman" w:eastAsia="Times New Roman" w:hAnsi="Times New Roman" w:cs="Times New Roman"/>
          <w:sz w:val="24"/>
          <w:szCs w:val="24"/>
          <w:lang w:val="en-US"/>
        </w:rPr>
        <w:t xml:space="preserve">uide are committed to </w:t>
      </w:r>
      <w:r w:rsidR="006E2347" w:rsidRPr="7931FD44">
        <w:rPr>
          <w:rFonts w:ascii="Times New Roman" w:eastAsia="Times New Roman" w:hAnsi="Times New Roman" w:cs="Times New Roman"/>
          <w:sz w:val="24"/>
          <w:szCs w:val="24"/>
          <w:lang w:val="en-US"/>
        </w:rPr>
        <w:t xml:space="preserve">providing inclusive care and to </w:t>
      </w:r>
      <w:r w:rsidRPr="7931FD44">
        <w:rPr>
          <w:rFonts w:ascii="Times New Roman" w:eastAsia="Times New Roman" w:hAnsi="Times New Roman" w:cs="Times New Roman"/>
          <w:sz w:val="24"/>
          <w:szCs w:val="24"/>
          <w:lang w:val="en-US"/>
        </w:rPr>
        <w:t>respecting and acknowledging the mental health gap that youth experience.</w:t>
      </w:r>
    </w:p>
    <w:p w14:paraId="074362EC" w14:textId="77777777" w:rsidR="00CB68CC" w:rsidRDefault="00CB68CC" w:rsidP="00243DCD">
      <w:pPr>
        <w:tabs>
          <w:tab w:val="left" w:pos="3463"/>
        </w:tabs>
        <w:rPr>
          <w:rFonts w:ascii="Times New Roman" w:eastAsia="Times New Roman" w:hAnsi="Times New Roman" w:cs="Times New Roman"/>
          <w:sz w:val="24"/>
          <w:szCs w:val="24"/>
        </w:rPr>
      </w:pPr>
    </w:p>
    <w:p w14:paraId="4A50235D" w14:textId="77777777" w:rsidR="00BD609F" w:rsidRDefault="00BD609F">
      <w:pPr>
        <w:spacing w:line="240" w:lineRule="auto"/>
        <w:rPr>
          <w:rFonts w:ascii="Times New Roman" w:eastAsia="Times New Roman" w:hAnsi="Times New Roman" w:cs="Times New Roman"/>
          <w:sz w:val="24"/>
          <w:szCs w:val="24"/>
        </w:rPr>
      </w:pPr>
    </w:p>
    <w:p w14:paraId="4A50235E" w14:textId="77777777" w:rsidR="00BD609F" w:rsidRDefault="00BD609F">
      <w:pPr>
        <w:spacing w:line="240" w:lineRule="auto"/>
        <w:rPr>
          <w:rFonts w:ascii="Times New Roman" w:eastAsia="Times New Roman" w:hAnsi="Times New Roman" w:cs="Times New Roman"/>
          <w:sz w:val="24"/>
          <w:szCs w:val="24"/>
        </w:rPr>
      </w:pPr>
    </w:p>
    <w:p w14:paraId="4A50235F" w14:textId="77777777" w:rsidR="00BD609F" w:rsidRDefault="00BD609F">
      <w:pPr>
        <w:spacing w:line="240" w:lineRule="auto"/>
        <w:rPr>
          <w:rFonts w:ascii="Times New Roman" w:eastAsia="Times New Roman" w:hAnsi="Times New Roman" w:cs="Times New Roman"/>
          <w:sz w:val="24"/>
          <w:szCs w:val="24"/>
        </w:rPr>
      </w:pPr>
    </w:p>
    <w:p w14:paraId="4A502360" w14:textId="77777777" w:rsidR="00BD609F" w:rsidRDefault="00BD609F">
      <w:pPr>
        <w:spacing w:line="240" w:lineRule="auto"/>
        <w:rPr>
          <w:rFonts w:ascii="Times New Roman" w:eastAsia="Times New Roman" w:hAnsi="Times New Roman" w:cs="Times New Roman"/>
          <w:sz w:val="24"/>
          <w:szCs w:val="24"/>
        </w:rPr>
      </w:pPr>
    </w:p>
    <w:p w14:paraId="4A502361" w14:textId="77777777" w:rsidR="00BD609F" w:rsidRDefault="00BD609F">
      <w:pPr>
        <w:spacing w:line="240" w:lineRule="auto"/>
        <w:rPr>
          <w:rFonts w:ascii="Times New Roman" w:eastAsia="Times New Roman" w:hAnsi="Times New Roman" w:cs="Times New Roman"/>
          <w:sz w:val="24"/>
          <w:szCs w:val="24"/>
        </w:rPr>
      </w:pPr>
    </w:p>
    <w:p w14:paraId="4A502362" w14:textId="77777777" w:rsidR="00BD609F" w:rsidRDefault="00BD609F">
      <w:pPr>
        <w:spacing w:line="240" w:lineRule="auto"/>
        <w:rPr>
          <w:rFonts w:ascii="Times New Roman" w:eastAsia="Times New Roman" w:hAnsi="Times New Roman" w:cs="Times New Roman"/>
          <w:sz w:val="24"/>
          <w:szCs w:val="24"/>
        </w:rPr>
      </w:pPr>
    </w:p>
    <w:p w14:paraId="4A502363" w14:textId="77777777" w:rsidR="00BD609F" w:rsidRDefault="00BD609F"/>
    <w:p w14:paraId="4A502364" w14:textId="77777777" w:rsidR="00BD609F" w:rsidRDefault="00BD609F"/>
    <w:p w14:paraId="4A502365" w14:textId="77777777" w:rsidR="00BD609F" w:rsidRDefault="00205C5E" w:rsidP="00E94DA0">
      <w:pPr>
        <w:pStyle w:val="Heading1"/>
        <w:spacing w:before="0" w:after="0"/>
      </w:pPr>
      <w:bookmarkStart w:id="2" w:name="_heading=h.2s8eyo1" w:colFirst="0" w:colLast="0"/>
      <w:bookmarkEnd w:id="2"/>
      <w:r>
        <w:lastRenderedPageBreak/>
        <w:t>Thank You</w:t>
      </w:r>
    </w:p>
    <w:p w14:paraId="7FAFF67F" w14:textId="77777777" w:rsidR="00E94DA0" w:rsidRDefault="00E94DA0" w:rsidP="00E94DA0">
      <w:pPr>
        <w:rPr>
          <w:rFonts w:ascii="Times New Roman" w:eastAsia="Times New Roman" w:hAnsi="Times New Roman" w:cs="Times New Roman"/>
          <w:sz w:val="24"/>
          <w:szCs w:val="24"/>
        </w:rPr>
      </w:pPr>
    </w:p>
    <w:p w14:paraId="4A502366" w14:textId="35EE678D" w:rsidR="00BD609F" w:rsidRDefault="00205C5E" w:rsidP="00E94DA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Massachusetts Department of Public Health</w:t>
      </w:r>
      <w:r w:rsidR="00E94DA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Office of Sexual Health and Youth Development (OSHYD) would like to thank the following organizations and individuals for their input and contribution to this resource guide: </w:t>
      </w:r>
    </w:p>
    <w:p w14:paraId="4A502367" w14:textId="77777777" w:rsidR="00BD609F" w:rsidRDefault="00BD609F" w:rsidP="00E94DA0">
      <w:pPr>
        <w:rPr>
          <w:rFonts w:ascii="Times New Roman" w:eastAsia="Times New Roman" w:hAnsi="Times New Roman" w:cs="Times New Roman"/>
          <w:sz w:val="24"/>
          <w:szCs w:val="24"/>
        </w:rPr>
      </w:pPr>
    </w:p>
    <w:p w14:paraId="4A502368" w14:textId="77777777" w:rsidR="00BD609F" w:rsidRDefault="00205C5E" w:rsidP="00E94DA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Cecelia Werner, 2023 Fellow at the Boston University Maternal and Child Health Center for Excellence, Master of Public Health candidate </w:t>
      </w:r>
    </w:p>
    <w:p w14:paraId="4A502369" w14:textId="77777777" w:rsidR="00BD609F" w:rsidRDefault="00BD609F" w:rsidP="00E94DA0">
      <w:pPr>
        <w:rPr>
          <w:rFonts w:ascii="Times New Roman" w:eastAsia="Times New Roman" w:hAnsi="Times New Roman" w:cs="Times New Roman"/>
          <w:sz w:val="24"/>
          <w:szCs w:val="24"/>
        </w:rPr>
      </w:pPr>
    </w:p>
    <w:p w14:paraId="4A50236A" w14:textId="77777777" w:rsidR="00BD609F" w:rsidRDefault="00205C5E" w:rsidP="00E94DA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 thanks to the cast and crew of </w:t>
      </w:r>
      <w:r>
        <w:rPr>
          <w:rFonts w:ascii="Times New Roman" w:eastAsia="Times New Roman" w:hAnsi="Times New Roman" w:cs="Times New Roman"/>
          <w:i/>
          <w:sz w:val="24"/>
          <w:szCs w:val="24"/>
        </w:rPr>
        <w:t xml:space="preserve">Desmond in Motions </w:t>
      </w:r>
    </w:p>
    <w:p w14:paraId="4A50236B" w14:textId="77777777" w:rsidR="00BD609F" w:rsidRDefault="00BD609F" w:rsidP="00E94DA0">
      <w:pPr>
        <w:ind w:left="720"/>
        <w:rPr>
          <w:rFonts w:ascii="Times New Roman" w:eastAsia="Times New Roman" w:hAnsi="Times New Roman" w:cs="Times New Roman"/>
          <w:sz w:val="24"/>
          <w:szCs w:val="24"/>
        </w:rPr>
      </w:pPr>
    </w:p>
    <w:p w14:paraId="4A50236C" w14:textId="77777777" w:rsidR="00BD609F" w:rsidRDefault="00000000" w:rsidP="00E94DA0">
      <w:pPr>
        <w:ind w:left="720"/>
        <w:rPr>
          <w:color w:val="0000FF"/>
          <w:u w:val="single"/>
          <w:vertAlign w:val="superscript"/>
        </w:rPr>
      </w:pPr>
      <w:hyperlink r:id="rId13">
        <w:r w:rsidR="00205C5E">
          <w:rPr>
            <w:rFonts w:ascii="Times New Roman" w:eastAsia="Times New Roman" w:hAnsi="Times New Roman" w:cs="Times New Roman"/>
            <w:color w:val="0000FF"/>
            <w:sz w:val="24"/>
            <w:szCs w:val="24"/>
            <w:u w:val="single"/>
          </w:rPr>
          <w:t>Making Opportunity Count</w:t>
        </w:r>
      </w:hyperlink>
      <w:hyperlink r:id="rId14">
        <w:r w:rsidR="00205C5E">
          <w:rPr>
            <w:rFonts w:ascii="Times New Roman" w:eastAsia="Times New Roman" w:hAnsi="Times New Roman" w:cs="Times New Roman"/>
            <w:color w:val="0000FF"/>
            <w:sz w:val="24"/>
            <w:szCs w:val="24"/>
            <w:u w:val="single"/>
            <w:shd w:val="clear" w:color="auto" w:fill="E6E6E6"/>
            <w:vertAlign w:val="superscript"/>
          </w:rPr>
          <w:t>3</w:t>
        </w:r>
      </w:hyperlink>
      <w:r w:rsidR="00205C5E">
        <w:fldChar w:fldCharType="begin"/>
      </w:r>
      <w:r w:rsidR="00205C5E">
        <w:instrText xml:space="preserve"> HYPERLINK "https://www.mocinc.org/" </w:instrText>
      </w:r>
      <w:r w:rsidR="00205C5E">
        <w:fldChar w:fldCharType="separate"/>
      </w:r>
    </w:p>
    <w:p w14:paraId="4A50236D" w14:textId="77777777" w:rsidR="00BD609F" w:rsidRDefault="00205C5E" w:rsidP="00E94DA0">
      <w:pPr>
        <w:ind w:left="720"/>
        <w:rPr>
          <w:rFonts w:ascii="Times New Roman" w:eastAsia="Times New Roman" w:hAnsi="Times New Roman" w:cs="Times New Roman"/>
          <w:sz w:val="24"/>
          <w:szCs w:val="24"/>
        </w:rPr>
      </w:pPr>
      <w:r>
        <w:fldChar w:fldCharType="end"/>
      </w:r>
    </w:p>
    <w:p w14:paraId="4A50236E" w14:textId="6DC8D4FD" w:rsidR="00BD609F" w:rsidRDefault="00205C5E" w:rsidP="00E94DA0">
      <w:pPr>
        <w:ind w:left="72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Shana Fitz, Director of Youth Services, M</w:t>
      </w:r>
      <w:r w:rsidR="00E94DA0">
        <w:rPr>
          <w:rFonts w:ascii="Times New Roman" w:eastAsia="Times New Roman" w:hAnsi="Times New Roman" w:cs="Times New Roman"/>
          <w:sz w:val="24"/>
          <w:szCs w:val="24"/>
        </w:rPr>
        <w:t>aking Opportunity Count</w:t>
      </w:r>
    </w:p>
    <w:p w14:paraId="4A50236F" w14:textId="77777777" w:rsidR="00BD609F" w:rsidRDefault="00BD609F" w:rsidP="00E94DA0">
      <w:pPr>
        <w:ind w:left="720"/>
        <w:rPr>
          <w:rFonts w:ascii="Times New Roman" w:eastAsia="Times New Roman" w:hAnsi="Times New Roman" w:cs="Times New Roman"/>
          <w:sz w:val="24"/>
          <w:szCs w:val="24"/>
        </w:rPr>
      </w:pPr>
    </w:p>
    <w:p w14:paraId="4A502370" w14:textId="77777777" w:rsidR="00BD609F" w:rsidRDefault="00000000" w:rsidP="00E94DA0">
      <w:pPr>
        <w:ind w:left="720"/>
        <w:rPr>
          <w:rFonts w:ascii="Times New Roman" w:eastAsia="Times New Roman" w:hAnsi="Times New Roman" w:cs="Times New Roman"/>
          <w:sz w:val="24"/>
          <w:szCs w:val="24"/>
        </w:rPr>
      </w:pPr>
      <w:hyperlink r:id="rId15">
        <w:r w:rsidR="00205C5E">
          <w:rPr>
            <w:rFonts w:ascii="Times New Roman" w:eastAsia="Times New Roman" w:hAnsi="Times New Roman" w:cs="Times New Roman"/>
            <w:color w:val="0000FF"/>
            <w:sz w:val="24"/>
            <w:szCs w:val="24"/>
            <w:u w:val="single"/>
          </w:rPr>
          <w:t>Thato Mwosa</w:t>
        </w:r>
      </w:hyperlink>
      <w:hyperlink r:id="rId16">
        <w:r w:rsidR="00205C5E">
          <w:rPr>
            <w:rFonts w:ascii="Times New Roman" w:eastAsia="Times New Roman" w:hAnsi="Times New Roman" w:cs="Times New Roman"/>
            <w:color w:val="0000FF"/>
            <w:sz w:val="24"/>
            <w:szCs w:val="24"/>
            <w:u w:val="single"/>
            <w:vertAlign w:val="superscript"/>
          </w:rPr>
          <w:t>4</w:t>
        </w:r>
      </w:hyperlink>
      <w:r w:rsidR="00205C5E">
        <w:rPr>
          <w:rFonts w:ascii="Times New Roman" w:eastAsia="Times New Roman" w:hAnsi="Times New Roman" w:cs="Times New Roman"/>
          <w:sz w:val="24"/>
          <w:szCs w:val="24"/>
        </w:rPr>
        <w:t xml:space="preserve">, Film Producer, Writer, and Director for Tuli Media </w:t>
      </w:r>
    </w:p>
    <w:p w14:paraId="4A502371" w14:textId="77777777" w:rsidR="00BD609F" w:rsidRDefault="00BD609F" w:rsidP="00E94DA0">
      <w:pPr>
        <w:ind w:left="720"/>
        <w:rPr>
          <w:rFonts w:ascii="Times New Roman" w:eastAsia="Times New Roman" w:hAnsi="Times New Roman" w:cs="Times New Roman"/>
          <w:sz w:val="24"/>
          <w:szCs w:val="24"/>
        </w:rPr>
      </w:pPr>
    </w:p>
    <w:p w14:paraId="4A502372" w14:textId="43ECEC78" w:rsidR="00BD609F" w:rsidRDefault="00205C5E" w:rsidP="00E94DA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Dara Oloyede (DPH), Adolescent Health Coordinator at the Office of Sexual Health and Youth Development</w:t>
      </w:r>
    </w:p>
    <w:p w14:paraId="4A502373" w14:textId="77777777" w:rsidR="00BD609F" w:rsidRDefault="00BD609F" w:rsidP="00E94DA0">
      <w:pPr>
        <w:ind w:left="720"/>
        <w:rPr>
          <w:rFonts w:ascii="Times New Roman" w:eastAsia="Times New Roman" w:hAnsi="Times New Roman" w:cs="Times New Roman"/>
          <w:sz w:val="24"/>
          <w:szCs w:val="24"/>
        </w:rPr>
      </w:pPr>
    </w:p>
    <w:p w14:paraId="4A502374" w14:textId="0E7838E9" w:rsidR="00BD609F" w:rsidRDefault="00205C5E" w:rsidP="00E94DA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Lissette Gil-Sanchez (DPH), Director of the Office of Sexual Health and Youth Development </w:t>
      </w:r>
    </w:p>
    <w:p w14:paraId="4A502375" w14:textId="77777777" w:rsidR="00BD609F" w:rsidRDefault="00BD609F">
      <w:pPr>
        <w:ind w:left="720"/>
        <w:rPr>
          <w:rFonts w:ascii="Times New Roman" w:eastAsia="Times New Roman" w:hAnsi="Times New Roman" w:cs="Times New Roman"/>
          <w:sz w:val="24"/>
          <w:szCs w:val="24"/>
        </w:rPr>
      </w:pPr>
    </w:p>
    <w:p w14:paraId="4A502376" w14:textId="77777777" w:rsidR="00BD609F" w:rsidRDefault="00BD609F">
      <w:pPr>
        <w:spacing w:line="240" w:lineRule="auto"/>
        <w:ind w:left="720"/>
        <w:rPr>
          <w:rFonts w:ascii="Times New Roman" w:eastAsia="Times New Roman" w:hAnsi="Times New Roman" w:cs="Times New Roman"/>
          <w:sz w:val="24"/>
          <w:szCs w:val="24"/>
        </w:rPr>
      </w:pPr>
    </w:p>
    <w:p w14:paraId="4A502377" w14:textId="77777777" w:rsidR="00BD609F" w:rsidRDefault="00BD609F">
      <w:pPr>
        <w:spacing w:line="240" w:lineRule="auto"/>
        <w:rPr>
          <w:rFonts w:ascii="Times New Roman" w:eastAsia="Times New Roman" w:hAnsi="Times New Roman" w:cs="Times New Roman"/>
          <w:sz w:val="24"/>
          <w:szCs w:val="24"/>
        </w:rPr>
        <w:sectPr w:rsidR="00BD609F" w:rsidSect="00991700">
          <w:footerReference w:type="default" r:id="rId17"/>
          <w:pgSz w:w="12240" w:h="15840"/>
          <w:pgMar w:top="1440" w:right="1440" w:bottom="1440" w:left="1440" w:header="720" w:footer="720" w:gutter="0"/>
          <w:pgNumType w:start="1"/>
          <w:cols w:space="720"/>
          <w:titlePg/>
          <w:docGrid w:linePitch="299"/>
        </w:sectPr>
      </w:pPr>
    </w:p>
    <w:p w14:paraId="4A502378" w14:textId="77777777" w:rsidR="00BD609F" w:rsidRDefault="00205C5E">
      <w:pPr>
        <w:pStyle w:val="Heading1"/>
        <w:spacing w:before="240" w:after="0" w:line="240" w:lineRule="auto"/>
        <w:rPr>
          <w:sz w:val="36"/>
          <w:szCs w:val="36"/>
        </w:rPr>
      </w:pPr>
      <w:bookmarkStart w:id="3" w:name="_heading=h.o7gz0s5ngmtp" w:colFirst="0" w:colLast="0"/>
      <w:bookmarkEnd w:id="3"/>
      <w:r>
        <w:rPr>
          <w:sz w:val="36"/>
          <w:szCs w:val="36"/>
        </w:rPr>
        <w:lastRenderedPageBreak/>
        <w:t>Definitions</w:t>
      </w:r>
    </w:p>
    <w:p w14:paraId="4A502379" w14:textId="77777777" w:rsidR="00BD609F" w:rsidRDefault="00BD609F"/>
    <w:p w14:paraId="4A50237A" w14:textId="77777777" w:rsidR="00BD609F" w:rsidRDefault="00205C5E">
      <w:r w:rsidRPr="7931FD44">
        <w:rPr>
          <w:rFonts w:ascii="Times New Roman" w:eastAsia="Times New Roman" w:hAnsi="Times New Roman" w:cs="Times New Roman"/>
          <w:sz w:val="24"/>
          <w:szCs w:val="24"/>
          <w:lang w:val="en-US"/>
        </w:rPr>
        <w:t>These definitions are based on what is currently appropriate as of November 2023. These definitions are not exhaustive.</w:t>
      </w:r>
    </w:p>
    <w:p w14:paraId="4A50239C" w14:textId="77777777" w:rsidR="00BD609F" w:rsidRDefault="00BD609F">
      <w:pPr>
        <w:spacing w:line="240" w:lineRule="auto"/>
      </w:pPr>
    </w:p>
    <w:tbl>
      <w:tblPr>
        <w:tblStyle w:val="a"/>
        <w:tblpPr w:leftFromText="180" w:rightFromText="31680" w:topFromText="180" w:bottomFromText="180" w:vertAnchor="text" w:tblpX="720"/>
        <w:tblW w:w="12960" w:type="dxa"/>
        <w:tblLayout w:type="fixed"/>
        <w:tblLook w:val="0600" w:firstRow="0" w:lastRow="0" w:firstColumn="0" w:lastColumn="0" w:noHBand="1" w:noVBand="1"/>
      </w:tblPr>
      <w:tblGrid>
        <w:gridCol w:w="3142"/>
        <w:gridCol w:w="9818"/>
      </w:tblGrid>
      <w:tr w:rsidR="00883F10" w14:paraId="19E06B5A"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62329F01"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Brave Space</w:t>
            </w:r>
            <w:r>
              <w:rPr>
                <w:rFonts w:ascii="Times New Roman" w:eastAsia="Times New Roman" w:hAnsi="Times New Roman" w:cs="Times New Roman"/>
                <w:sz w:val="24"/>
                <w:szCs w:val="24"/>
                <w:vertAlign w:val="superscript"/>
              </w:rPr>
              <w:t>5</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B0AD077" w14:textId="6E9CB2E2" w:rsidR="00883F10" w:rsidRDefault="00883F10" w:rsidP="7931FD44">
            <w:pPr>
              <w:spacing w:line="240" w:lineRule="auto"/>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An environment that acknowledges the challenges that both </w:t>
            </w:r>
            <w:r w:rsidR="00637C42" w:rsidRPr="7931FD44">
              <w:rPr>
                <w:rFonts w:ascii="Times New Roman" w:eastAsia="Times New Roman" w:hAnsi="Times New Roman" w:cs="Times New Roman"/>
                <w:sz w:val="24"/>
                <w:szCs w:val="24"/>
                <w:lang w:val="en-US"/>
              </w:rPr>
              <w:t>participants</w:t>
            </w:r>
            <w:r w:rsidRPr="7931FD44">
              <w:rPr>
                <w:rFonts w:ascii="Times New Roman" w:eastAsia="Times New Roman" w:hAnsi="Times New Roman" w:cs="Times New Roman"/>
                <w:sz w:val="24"/>
                <w:szCs w:val="24"/>
                <w:lang w:val="en-US"/>
              </w:rPr>
              <w:t xml:space="preserve"> and </w:t>
            </w:r>
            <w:r w:rsidR="00637C42" w:rsidRPr="7931FD44">
              <w:rPr>
                <w:rFonts w:ascii="Times New Roman" w:eastAsia="Times New Roman" w:hAnsi="Times New Roman" w:cs="Times New Roman"/>
                <w:sz w:val="24"/>
                <w:szCs w:val="24"/>
                <w:lang w:val="en-US"/>
              </w:rPr>
              <w:t>staff/facilitators</w:t>
            </w:r>
            <w:r w:rsidRPr="7931FD44">
              <w:rPr>
                <w:rFonts w:ascii="Times New Roman" w:eastAsia="Times New Roman" w:hAnsi="Times New Roman" w:cs="Times New Roman"/>
                <w:sz w:val="24"/>
                <w:szCs w:val="24"/>
                <w:lang w:val="en-US"/>
              </w:rPr>
              <w:t xml:space="preserve"> have when discussing difficult and/or sensitive topics such as race, power, </w:t>
            </w:r>
            <w:r w:rsidR="00637C42" w:rsidRPr="7931FD44">
              <w:rPr>
                <w:rFonts w:ascii="Times New Roman" w:eastAsia="Times New Roman" w:hAnsi="Times New Roman" w:cs="Times New Roman"/>
                <w:sz w:val="24"/>
                <w:szCs w:val="24"/>
                <w:lang w:val="en-US"/>
              </w:rPr>
              <w:t>privilege,</w:t>
            </w:r>
            <w:r w:rsidRPr="7931FD44">
              <w:rPr>
                <w:rFonts w:ascii="Times New Roman" w:eastAsia="Times New Roman" w:hAnsi="Times New Roman" w:cs="Times New Roman"/>
                <w:sz w:val="24"/>
                <w:szCs w:val="24"/>
                <w:lang w:val="en-US"/>
              </w:rPr>
              <w:t xml:space="preserve"> and the various forms of oppression for the purpose of learning.</w:t>
            </w:r>
          </w:p>
          <w:p w14:paraId="78EC3CAB" w14:textId="77777777" w:rsidR="00883F10" w:rsidRDefault="00883F10" w:rsidP="00FF4C01">
            <w:pPr>
              <w:spacing w:line="240" w:lineRule="auto"/>
              <w:rPr>
                <w:rFonts w:ascii="Times New Roman" w:eastAsia="Times New Roman" w:hAnsi="Times New Roman" w:cs="Times New Roman"/>
                <w:sz w:val="24"/>
                <w:szCs w:val="24"/>
              </w:rPr>
            </w:pPr>
          </w:p>
        </w:tc>
      </w:tr>
      <w:tr w:rsidR="00883F10" w14:paraId="35277ACD"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51831FA8" w14:textId="77777777" w:rsidR="00883F10" w:rsidRDefault="00883F10" w:rsidP="00FF4C0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Expectations/</w:t>
            </w:r>
          </w:p>
          <w:p w14:paraId="2E624035"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Norms</w:t>
            </w:r>
            <w:r>
              <w:rPr>
                <w:rFonts w:ascii="Times New Roman" w:eastAsia="Times New Roman" w:hAnsi="Times New Roman" w:cs="Times New Roman"/>
                <w:sz w:val="24"/>
                <w:szCs w:val="24"/>
                <w:vertAlign w:val="superscript"/>
              </w:rPr>
              <w:t>6</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0A45F25F" w14:textId="77777777" w:rsidR="00883F10" w:rsidRDefault="00883F10" w:rsidP="00FF4C0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and cultural norms are rules or expectations of behavior and thoughts based on shared beliefs within a specific cultural or social group.</w:t>
            </w:r>
          </w:p>
          <w:p w14:paraId="386FD412" w14:textId="77777777" w:rsidR="00883F10" w:rsidRDefault="00883F10" w:rsidP="00FF4C01">
            <w:pPr>
              <w:spacing w:line="240" w:lineRule="auto"/>
              <w:rPr>
                <w:rFonts w:ascii="Times New Roman" w:eastAsia="Times New Roman" w:hAnsi="Times New Roman" w:cs="Times New Roman"/>
                <w:sz w:val="24"/>
                <w:szCs w:val="24"/>
              </w:rPr>
            </w:pPr>
          </w:p>
        </w:tc>
      </w:tr>
      <w:tr w:rsidR="00883F10" w14:paraId="5065EA9E"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69ED028"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Disappointment</w:t>
            </w:r>
            <w:r>
              <w:rPr>
                <w:rFonts w:ascii="Times New Roman" w:eastAsia="Times New Roman" w:hAnsi="Times New Roman" w:cs="Times New Roman"/>
                <w:sz w:val="24"/>
                <w:szCs w:val="24"/>
                <w:vertAlign w:val="superscript"/>
              </w:rPr>
              <w:t>7</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55A46586" w14:textId="77777777" w:rsidR="00883F10" w:rsidRDefault="00883F10" w:rsidP="00FF4C0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unhappiness or discouragement that results when your hopes or expectations have not been satisfied, or someone or something that is not as good as you had hoped or expected. </w:t>
            </w:r>
          </w:p>
          <w:p w14:paraId="1ED79B1A" w14:textId="77777777" w:rsidR="00883F10" w:rsidRDefault="00883F10" w:rsidP="00FF4C01">
            <w:pPr>
              <w:spacing w:line="240" w:lineRule="auto"/>
            </w:pPr>
          </w:p>
        </w:tc>
      </w:tr>
      <w:tr w:rsidR="00883F10" w14:paraId="4D14CD03"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0E695BF"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Healthy Coping Skills</w:t>
            </w:r>
            <w:r>
              <w:rPr>
                <w:rFonts w:ascii="Times New Roman" w:eastAsia="Times New Roman" w:hAnsi="Times New Roman" w:cs="Times New Roman"/>
                <w:sz w:val="24"/>
                <w:szCs w:val="24"/>
                <w:vertAlign w:val="superscript"/>
              </w:rPr>
              <w:t>8</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590BC53C" w14:textId="77777777" w:rsidR="00883F10" w:rsidRDefault="00883F10" w:rsidP="7931FD44">
            <w:pPr>
              <w:spacing w:line="240" w:lineRule="auto"/>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Coping refers to the conscious and voluntary thoughts and behaviors employed to navigate both internal and external stressors. These skills are behaviors that we develop to make sense of negative experiences in a productive way. They help us manage our emotions related to difficult times to improve our emotional health. It is distinct from 'defense mechanisms,' which are subconscious or unconscious adaptive responses. </w:t>
            </w:r>
          </w:p>
          <w:p w14:paraId="339A6A96" w14:textId="77777777" w:rsidR="00883F10" w:rsidRDefault="00883F10" w:rsidP="00FF4C01">
            <w:pPr>
              <w:spacing w:line="240" w:lineRule="auto"/>
              <w:rPr>
                <w:rFonts w:ascii="Times New Roman" w:eastAsia="Times New Roman" w:hAnsi="Times New Roman" w:cs="Times New Roman"/>
                <w:sz w:val="24"/>
                <w:szCs w:val="24"/>
              </w:rPr>
            </w:pPr>
          </w:p>
          <w:p w14:paraId="45F7C386" w14:textId="77777777" w:rsidR="00883F10" w:rsidRDefault="00883F10" w:rsidP="00FF4C01">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Examples include but are not limited to movement or physical activity, meditation, creative outlets, journaling, etc. </w:t>
            </w:r>
          </w:p>
        </w:tc>
      </w:tr>
      <w:tr w:rsidR="00883F10" w14:paraId="64535379" w14:textId="77777777" w:rsidTr="7931FD44">
        <w:trPr>
          <w:trHeight w:val="108"/>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209C40F" w14:textId="77777777" w:rsidR="00883F10" w:rsidRDefault="00883F10" w:rsidP="00FF4C01">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3BB3305E" w14:textId="77777777" w:rsidR="00883F10" w:rsidRDefault="00883F10" w:rsidP="00FF4C01">
            <w:pPr>
              <w:widowControl w:val="0"/>
              <w:spacing w:line="240" w:lineRule="auto"/>
              <w:rPr>
                <w:rFonts w:ascii="Times New Roman" w:eastAsia="Times New Roman" w:hAnsi="Times New Roman" w:cs="Times New Roman"/>
                <w:sz w:val="24"/>
                <w:szCs w:val="24"/>
              </w:rPr>
            </w:pPr>
          </w:p>
        </w:tc>
      </w:tr>
      <w:tr w:rsidR="00883F10" w14:paraId="418A71D4"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6BB6342D"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Respect</w:t>
            </w:r>
            <w:r>
              <w:rPr>
                <w:rFonts w:ascii="Times New Roman" w:eastAsia="Times New Roman" w:hAnsi="Times New Roman" w:cs="Times New Roman"/>
                <w:sz w:val="24"/>
                <w:szCs w:val="24"/>
                <w:vertAlign w:val="superscript"/>
              </w:rPr>
              <w:t>9</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7FC9FC7" w14:textId="77777777" w:rsidR="00883F10" w:rsidRDefault="00883F10"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Admiration shown or felt for someone or something that you believe has good ideas or qualities.  </w:t>
            </w:r>
          </w:p>
        </w:tc>
      </w:tr>
      <w:tr w:rsidR="00883F10" w14:paraId="7BE5A200"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773DB85D"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Trusted Adult</w:t>
            </w:r>
            <w:r>
              <w:rPr>
                <w:rFonts w:ascii="Times New Roman" w:eastAsia="Times New Roman" w:hAnsi="Times New Roman" w:cs="Times New Roman"/>
                <w:sz w:val="24"/>
                <w:szCs w:val="24"/>
                <w:vertAlign w:val="superscript"/>
              </w:rPr>
              <w:t>10</w:t>
            </w:r>
          </w:p>
          <w:p w14:paraId="15D6CCA3" w14:textId="77777777" w:rsidR="00883F10" w:rsidRDefault="00883F10" w:rsidP="00FF4C01">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6C753EA3" w14:textId="77777777" w:rsidR="00883F10" w:rsidRDefault="00883F10" w:rsidP="7931FD44">
            <w:pPr>
              <w:widowControl w:val="0"/>
              <w:spacing w:line="240" w:lineRule="auto"/>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A trusted adult is chosen by the young person as a safe figure who listens without judgment, </w:t>
            </w:r>
            <w:proofErr w:type="gramStart"/>
            <w:r w:rsidRPr="7931FD44">
              <w:rPr>
                <w:rFonts w:ascii="Times New Roman" w:eastAsia="Times New Roman" w:hAnsi="Times New Roman" w:cs="Times New Roman"/>
                <w:sz w:val="24"/>
                <w:szCs w:val="24"/>
                <w:lang w:val="en-US"/>
              </w:rPr>
              <w:t>agenda</w:t>
            </w:r>
            <w:proofErr w:type="gramEnd"/>
            <w:r w:rsidRPr="7931FD44">
              <w:rPr>
                <w:rFonts w:ascii="Times New Roman" w:eastAsia="Times New Roman" w:hAnsi="Times New Roman" w:cs="Times New Roman"/>
                <w:sz w:val="24"/>
                <w:szCs w:val="24"/>
                <w:lang w:val="en-US"/>
              </w:rPr>
              <w:t xml:space="preserve"> or expectation but with the sole purpose of supporting and encouraging positivity within a young person’s life.</w:t>
            </w:r>
          </w:p>
          <w:p w14:paraId="68F0E09C" w14:textId="77777777" w:rsidR="00883F10" w:rsidRDefault="00883F10" w:rsidP="00FF4C01">
            <w:pPr>
              <w:widowControl w:val="0"/>
              <w:spacing w:line="240" w:lineRule="auto"/>
              <w:rPr>
                <w:rFonts w:ascii="Times New Roman" w:eastAsia="Times New Roman" w:hAnsi="Times New Roman" w:cs="Times New Roman"/>
                <w:sz w:val="24"/>
                <w:szCs w:val="24"/>
              </w:rPr>
            </w:pPr>
          </w:p>
        </w:tc>
      </w:tr>
      <w:tr w:rsidR="00883F10" w14:paraId="6A2DAC2D" w14:textId="77777777" w:rsidTr="7931FD44">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3384D855" w14:textId="77777777" w:rsidR="00883F10" w:rsidRDefault="00883F10" w:rsidP="00FF4C01">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Values</w:t>
            </w:r>
            <w:r>
              <w:rPr>
                <w:rFonts w:ascii="Times New Roman" w:eastAsia="Times New Roman" w:hAnsi="Times New Roman" w:cs="Times New Roman"/>
                <w:sz w:val="24"/>
                <w:szCs w:val="24"/>
                <w:vertAlign w:val="superscript"/>
              </w:rPr>
              <w:t>11</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0A6BF1F3" w14:textId="77777777" w:rsidR="00883F10" w:rsidRDefault="00883F10" w:rsidP="00FF4C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beliefs people have, especially about what is right and wrong and what is most important in life, that control their behavior. </w:t>
            </w:r>
          </w:p>
        </w:tc>
      </w:tr>
    </w:tbl>
    <w:p w14:paraId="4A50239D" w14:textId="77777777" w:rsidR="00BD609F" w:rsidRDefault="00BD609F">
      <w:pPr>
        <w:spacing w:line="240" w:lineRule="auto"/>
        <w:ind w:left="720"/>
        <w:rPr>
          <w:rFonts w:ascii="Times New Roman" w:eastAsia="Times New Roman" w:hAnsi="Times New Roman" w:cs="Times New Roman"/>
          <w:sz w:val="24"/>
          <w:szCs w:val="24"/>
        </w:rPr>
        <w:sectPr w:rsidR="00BD609F" w:rsidSect="00883F10">
          <w:pgSz w:w="15840" w:h="12240" w:orient="landscape"/>
          <w:pgMar w:top="720" w:right="720" w:bottom="720" w:left="720" w:header="720" w:footer="720" w:gutter="0"/>
          <w:cols w:space="720"/>
          <w:docGrid w:linePitch="299"/>
        </w:sectPr>
      </w:pPr>
    </w:p>
    <w:p w14:paraId="4A50239E" w14:textId="77777777" w:rsidR="00BD609F" w:rsidRDefault="00205C5E" w:rsidP="00260694">
      <w:pPr>
        <w:pStyle w:val="Heading1"/>
        <w:spacing w:before="0" w:line="240" w:lineRule="auto"/>
      </w:pPr>
      <w:bookmarkStart w:id="4" w:name="_heading=h.17dp8vu" w:colFirst="0" w:colLast="0"/>
      <w:bookmarkEnd w:id="4"/>
      <w:r>
        <w:lastRenderedPageBreak/>
        <w:t>Mental Health Resources for Youth</w:t>
      </w:r>
    </w:p>
    <w:p w14:paraId="4A50239F" w14:textId="77777777" w:rsidR="00BD609F" w:rsidRDefault="00BD609F" w:rsidP="00FB6007">
      <w:pPr>
        <w:rPr>
          <w:rFonts w:ascii="Times New Roman" w:eastAsia="Times New Roman" w:hAnsi="Times New Roman" w:cs="Times New Roman"/>
          <w:sz w:val="24"/>
          <w:szCs w:val="24"/>
        </w:rPr>
      </w:pPr>
    </w:p>
    <w:bookmarkStart w:id="5" w:name="_heading=h.3rdcrjn" w:colFirst="0" w:colLast="0"/>
    <w:bookmarkEnd w:id="5"/>
    <w:p w14:paraId="4A5023A0" w14:textId="77777777" w:rsidR="00BD609F" w:rsidRDefault="00205C5E" w:rsidP="00FB6007">
      <w:pPr>
        <w:pStyle w:val="Heading2"/>
        <w:spacing w:line="276" w:lineRule="auto"/>
        <w:rPr>
          <w:b w:val="0"/>
          <w:i w:val="0"/>
          <w:color w:val="0000FF"/>
        </w:rPr>
      </w:pPr>
      <w:r>
        <w:fldChar w:fldCharType="begin"/>
      </w:r>
      <w:r>
        <w:instrText>HYPERLINK "https://www.mass.gov/info-details/about-the-988-suicide-and-crisis-lifeline" \h</w:instrText>
      </w:r>
      <w:r>
        <w:fldChar w:fldCharType="separate"/>
      </w:r>
      <w:r>
        <w:rPr>
          <w:color w:val="0000FF"/>
        </w:rPr>
        <w:t xml:space="preserve">988 </w:t>
      </w:r>
      <w:r>
        <w:rPr>
          <w:color w:val="0000FF"/>
        </w:rPr>
        <w:fldChar w:fldCharType="end"/>
      </w:r>
      <w:hyperlink r:id="rId18">
        <w:r>
          <w:rPr>
            <w:b w:val="0"/>
            <w:i w:val="0"/>
            <w:color w:val="0000FF"/>
          </w:rPr>
          <w:t>S</w:t>
        </w:r>
      </w:hyperlink>
      <w:hyperlink r:id="rId19">
        <w:r>
          <w:rPr>
            <w:color w:val="0000FF"/>
          </w:rPr>
          <w:t xml:space="preserve">uicide and Crisis Lifeline </w:t>
        </w:r>
      </w:hyperlink>
      <w:r>
        <w:fldChar w:fldCharType="begin"/>
      </w:r>
      <w:r>
        <w:instrText xml:space="preserve"> HYPERLINK "https://www.mass.gov/info-details/about-the-988-suicide-and-crisis-lifeline" </w:instrText>
      </w:r>
      <w:r>
        <w:fldChar w:fldCharType="separate"/>
      </w:r>
    </w:p>
    <w:p w14:paraId="4A5023A1" w14:textId="77777777" w:rsidR="00BD609F" w:rsidRDefault="00205C5E" w:rsidP="00FB6007">
      <w:pPr>
        <w:rPr>
          <w:rFonts w:ascii="Times New Roman" w:eastAsia="Times New Roman" w:hAnsi="Times New Roman" w:cs="Times New Roman"/>
          <w:sz w:val="24"/>
          <w:szCs w:val="24"/>
        </w:rPr>
      </w:pPr>
      <w:r>
        <w:fldChar w:fldCharType="end"/>
      </w:r>
    </w:p>
    <w:p w14:paraId="4A5023A2" w14:textId="77777777" w:rsidR="00BD609F" w:rsidRDefault="00205C5E" w:rsidP="00FB6007">
      <w:pPr>
        <w:rPr>
          <w:rFonts w:ascii="Times New Roman" w:eastAsia="Times New Roman" w:hAnsi="Times New Roman" w:cs="Times New Roman"/>
          <w:sz w:val="24"/>
          <w:szCs w:val="24"/>
        </w:rPr>
      </w:pPr>
      <w:r>
        <w:rPr>
          <w:rFonts w:ascii="Times New Roman" w:eastAsia="Times New Roman" w:hAnsi="Times New Roman" w:cs="Times New Roman"/>
          <w:sz w:val="24"/>
          <w:szCs w:val="24"/>
        </w:rPr>
        <w:t>988 is a direct three-digit number to trained Suicide and Crisis Lifeline specialists. 988 is free and available 24/7, 365 days a year via phone call, text or chat</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w:t>
      </w:r>
    </w:p>
    <w:p w14:paraId="4A5023A3" w14:textId="77777777" w:rsidR="00BD609F" w:rsidRDefault="00BD609F" w:rsidP="00FB6007">
      <w:pPr>
        <w:pStyle w:val="Heading2"/>
        <w:spacing w:line="276" w:lineRule="auto"/>
      </w:pPr>
    </w:p>
    <w:p w14:paraId="4A5023A4" w14:textId="77777777" w:rsidR="00BD609F" w:rsidRDefault="00000000" w:rsidP="00FB6007">
      <w:pPr>
        <w:pStyle w:val="Heading2"/>
        <w:spacing w:line="276" w:lineRule="auto"/>
        <w:rPr>
          <w:color w:val="0000FF"/>
        </w:rPr>
      </w:pPr>
      <w:hyperlink r:id="rId20">
        <w:r w:rsidR="00205C5E">
          <w:rPr>
            <w:color w:val="0000FF"/>
          </w:rPr>
          <w:t>Health Steps</w:t>
        </w:r>
      </w:hyperlink>
    </w:p>
    <w:p w14:paraId="4A5023A5" w14:textId="77777777" w:rsidR="00BD609F" w:rsidRDefault="00BD609F" w:rsidP="00FB6007">
      <w:pPr>
        <w:rPr>
          <w:rFonts w:ascii="Times New Roman" w:eastAsia="Times New Roman" w:hAnsi="Times New Roman" w:cs="Times New Roman"/>
          <w:sz w:val="24"/>
          <w:szCs w:val="24"/>
        </w:rPr>
      </w:pPr>
    </w:p>
    <w:p w14:paraId="4A5023A6" w14:textId="77777777" w:rsidR="00BD609F" w:rsidRDefault="00205C5E" w:rsidP="00FB6007">
      <w:pPr>
        <w:rPr>
          <w:rFonts w:ascii="Times New Roman" w:eastAsia="Times New Roman" w:hAnsi="Times New Roman" w:cs="Times New Roman"/>
          <w:sz w:val="24"/>
          <w:szCs w:val="24"/>
        </w:rPr>
      </w:pPr>
      <w:r>
        <w:rPr>
          <w:rFonts w:ascii="Times New Roman" w:eastAsia="Times New Roman" w:hAnsi="Times New Roman" w:cs="Times New Roman"/>
          <w:sz w:val="24"/>
          <w:szCs w:val="24"/>
        </w:rPr>
        <w:t>211HELPSteps is the online platform of Mass211. From any desktop or mobile device, individuals can search and then connect to local health and human service resources across the Commonwealth. Programs that are included support basic needs such as food security, housing, childcare, transportation, and mental and emotional health resources</w:t>
      </w:r>
      <w:r>
        <w:rPr>
          <w:rFonts w:ascii="Times New Roman" w:eastAsia="Times New Roman" w:hAnsi="Times New Roman" w:cs="Times New Roman"/>
          <w:sz w:val="24"/>
          <w:szCs w:val="24"/>
          <w:vertAlign w:val="superscript"/>
        </w:rPr>
        <w:t>13</w:t>
      </w:r>
      <w:r>
        <w:rPr>
          <w:rFonts w:ascii="Times New Roman" w:eastAsia="Times New Roman" w:hAnsi="Times New Roman" w:cs="Times New Roman"/>
          <w:sz w:val="24"/>
          <w:szCs w:val="24"/>
        </w:rPr>
        <w:t>.</w:t>
      </w:r>
    </w:p>
    <w:p w14:paraId="4A5023A7" w14:textId="77777777" w:rsidR="00BD609F" w:rsidRDefault="00BD609F" w:rsidP="00FB6007">
      <w:pPr>
        <w:rPr>
          <w:rFonts w:ascii="Times New Roman" w:eastAsia="Times New Roman" w:hAnsi="Times New Roman" w:cs="Times New Roman"/>
          <w:sz w:val="24"/>
          <w:szCs w:val="24"/>
        </w:rPr>
      </w:pPr>
    </w:p>
    <w:bookmarkStart w:id="6" w:name="_heading=h.44sinio" w:colFirst="0" w:colLast="0"/>
    <w:bookmarkEnd w:id="6"/>
    <w:p w14:paraId="4A5023A8" w14:textId="77777777" w:rsidR="00BD609F" w:rsidRDefault="00205C5E" w:rsidP="00FB6007">
      <w:pPr>
        <w:pStyle w:val="Heading2"/>
        <w:spacing w:line="276" w:lineRule="auto"/>
      </w:pPr>
      <w:r>
        <w:fldChar w:fldCharType="begin"/>
      </w:r>
      <w:r>
        <w:instrText>HYPERLINK "https://www.greaterbostonpreventssuicide.org/" \h</w:instrText>
      </w:r>
      <w:r>
        <w:fldChar w:fldCharType="separate"/>
      </w:r>
      <w:r>
        <w:rPr>
          <w:color w:val="0000FF"/>
        </w:rPr>
        <w:t>MCSP: Greater Boston Regional Suicide</w:t>
      </w:r>
      <w:r>
        <w:rPr>
          <w:color w:val="0000FF"/>
        </w:rPr>
        <w:fldChar w:fldCharType="end"/>
      </w:r>
      <w:r>
        <w:t xml:space="preserve"> </w:t>
      </w:r>
    </w:p>
    <w:p w14:paraId="4A5023A9" w14:textId="77777777" w:rsidR="00BD609F" w:rsidRDefault="00BD609F" w:rsidP="00FB6007">
      <w:pPr>
        <w:rPr>
          <w:rFonts w:ascii="Times New Roman" w:eastAsia="Times New Roman" w:hAnsi="Times New Roman" w:cs="Times New Roman"/>
          <w:b/>
          <w:i/>
          <w:sz w:val="24"/>
          <w:szCs w:val="24"/>
          <w:u w:val="single"/>
        </w:rPr>
      </w:pPr>
    </w:p>
    <w:p w14:paraId="4A5023AA" w14:textId="77777777" w:rsidR="00BD609F" w:rsidRDefault="00205C5E" w:rsidP="7931FD44">
      <w:pPr>
        <w:rPr>
          <w:rFonts w:ascii="Times New Roman" w:eastAsia="Times New Roman" w:hAnsi="Times New Roman" w:cs="Times New Roman"/>
          <w:i/>
          <w:iCs/>
          <w:sz w:val="24"/>
          <w:szCs w:val="24"/>
          <w:lang w:val="en-US"/>
        </w:rPr>
      </w:pPr>
      <w:r w:rsidRPr="7931FD44">
        <w:rPr>
          <w:rFonts w:ascii="Times New Roman" w:eastAsia="Times New Roman" w:hAnsi="Times New Roman" w:cs="Times New Roman"/>
          <w:sz w:val="24"/>
          <w:szCs w:val="24"/>
          <w:lang w:val="en-US"/>
        </w:rPr>
        <w:t xml:space="preserve">The Greater Boston Regional Suicide Prevention Coalition (GBRSPC) is one of ten regional coalitions that operate under the umbrella of the Massachusetts Coalition for Suicide Prevention (MCSP). Massachusetts Coalition for Suicide Prevention (MCSP) is an inclusive alliance of suicide prevention advocates, including public and private agency representatives, policymakers, suicide loss, and attempt survivors, impacted family and friends, mental health and public health consumers and providers, and concerned citizens who are dedicated to working together to reduce the incidence of suicide and self-harm across the Commonwealth. Services include </w:t>
      </w:r>
      <w:hyperlink r:id="rId21">
        <w:r w:rsidRPr="7931FD44">
          <w:rPr>
            <w:rFonts w:ascii="Times New Roman" w:eastAsia="Times New Roman" w:hAnsi="Times New Roman" w:cs="Times New Roman"/>
            <w:color w:val="0000FF"/>
            <w:sz w:val="24"/>
            <w:szCs w:val="24"/>
            <w:u w:val="single"/>
            <w:lang w:val="en-US"/>
          </w:rPr>
          <w:t>mental health crisis hotlines</w:t>
        </w:r>
      </w:hyperlink>
      <w:r w:rsidRPr="7931FD44">
        <w:rPr>
          <w:rFonts w:ascii="Times New Roman" w:eastAsia="Times New Roman" w:hAnsi="Times New Roman" w:cs="Times New Roman"/>
          <w:sz w:val="24"/>
          <w:szCs w:val="24"/>
          <w:lang w:val="en-US"/>
        </w:rPr>
        <w:t xml:space="preserve">, </w:t>
      </w:r>
      <w:hyperlink r:id="rId22">
        <w:r w:rsidRPr="7931FD44">
          <w:rPr>
            <w:rFonts w:ascii="Times New Roman" w:eastAsia="Times New Roman" w:hAnsi="Times New Roman" w:cs="Times New Roman"/>
            <w:color w:val="0000FF"/>
            <w:sz w:val="24"/>
            <w:szCs w:val="24"/>
            <w:u w:val="single"/>
            <w:lang w:val="en-US"/>
          </w:rPr>
          <w:t>emergency mental health services</w:t>
        </w:r>
      </w:hyperlink>
      <w:r w:rsidRPr="7931FD44">
        <w:rPr>
          <w:rFonts w:ascii="Times New Roman" w:eastAsia="Times New Roman" w:hAnsi="Times New Roman" w:cs="Times New Roman"/>
          <w:sz w:val="24"/>
          <w:szCs w:val="24"/>
          <w:lang w:val="en-US"/>
        </w:rPr>
        <w:t xml:space="preserve">, </w:t>
      </w:r>
      <w:hyperlink r:id="rId23">
        <w:r w:rsidRPr="7931FD44">
          <w:rPr>
            <w:rFonts w:ascii="Times New Roman" w:eastAsia="Times New Roman" w:hAnsi="Times New Roman" w:cs="Times New Roman"/>
            <w:color w:val="0000FF"/>
            <w:sz w:val="24"/>
            <w:szCs w:val="24"/>
            <w:u w:val="single"/>
            <w:lang w:val="en-US"/>
          </w:rPr>
          <w:t>statewide resources</w:t>
        </w:r>
      </w:hyperlink>
      <w:r w:rsidRPr="7931FD44">
        <w:rPr>
          <w:rFonts w:ascii="Times New Roman" w:eastAsia="Times New Roman" w:hAnsi="Times New Roman" w:cs="Times New Roman"/>
          <w:sz w:val="24"/>
          <w:szCs w:val="24"/>
          <w:lang w:val="en-US"/>
        </w:rPr>
        <w:t xml:space="preserve">, </w:t>
      </w:r>
      <w:hyperlink r:id="rId24">
        <w:r w:rsidRPr="7931FD44">
          <w:rPr>
            <w:rFonts w:ascii="Times New Roman" w:eastAsia="Times New Roman" w:hAnsi="Times New Roman" w:cs="Times New Roman"/>
            <w:color w:val="0000FF"/>
            <w:sz w:val="24"/>
            <w:szCs w:val="24"/>
            <w:u w:val="single"/>
            <w:lang w:val="en-US"/>
          </w:rPr>
          <w:t>RIAC community services</w:t>
        </w:r>
      </w:hyperlink>
      <w:r w:rsidRPr="7931FD44">
        <w:rPr>
          <w:rFonts w:ascii="Times New Roman" w:eastAsia="Times New Roman" w:hAnsi="Times New Roman" w:cs="Times New Roman"/>
          <w:sz w:val="24"/>
          <w:szCs w:val="24"/>
          <w:lang w:val="en-US"/>
        </w:rPr>
        <w:t xml:space="preserve">, and </w:t>
      </w:r>
      <w:hyperlink r:id="rId25">
        <w:r w:rsidRPr="7931FD44">
          <w:rPr>
            <w:rFonts w:ascii="Times New Roman" w:eastAsia="Times New Roman" w:hAnsi="Times New Roman" w:cs="Times New Roman"/>
            <w:color w:val="0000FF"/>
            <w:sz w:val="24"/>
            <w:szCs w:val="24"/>
            <w:u w:val="single"/>
            <w:lang w:val="en-US"/>
          </w:rPr>
          <w:t>youth mental health resources</w:t>
        </w:r>
      </w:hyperlink>
      <w:r w:rsidRPr="7931FD44">
        <w:rPr>
          <w:rFonts w:ascii="Times New Roman" w:eastAsia="Times New Roman" w:hAnsi="Times New Roman" w:cs="Times New Roman"/>
          <w:sz w:val="24"/>
          <w:szCs w:val="24"/>
          <w:vertAlign w:val="superscript"/>
          <w:lang w:val="en-US"/>
        </w:rPr>
        <w:t>14</w:t>
      </w:r>
      <w:r w:rsidRPr="7931FD44">
        <w:rPr>
          <w:rFonts w:ascii="Times New Roman" w:eastAsia="Times New Roman" w:hAnsi="Times New Roman" w:cs="Times New Roman"/>
          <w:i/>
          <w:iCs/>
          <w:sz w:val="24"/>
          <w:szCs w:val="24"/>
          <w:lang w:val="en-US"/>
        </w:rPr>
        <w:t>.</w:t>
      </w:r>
    </w:p>
    <w:p w14:paraId="4A5023AB" w14:textId="77777777" w:rsidR="00BD609F" w:rsidRDefault="00BD609F" w:rsidP="00FB6007">
      <w:pPr>
        <w:rPr>
          <w:rFonts w:ascii="Times New Roman" w:eastAsia="Times New Roman" w:hAnsi="Times New Roman" w:cs="Times New Roman"/>
          <w:b/>
          <w:i/>
          <w:sz w:val="24"/>
          <w:szCs w:val="24"/>
          <w:u w:val="single"/>
        </w:rPr>
      </w:pPr>
    </w:p>
    <w:bookmarkStart w:id="7" w:name="_heading=h.2jxsxqh" w:colFirst="0" w:colLast="0"/>
    <w:bookmarkEnd w:id="7"/>
    <w:p w14:paraId="4A5023AC" w14:textId="77777777" w:rsidR="00BD609F" w:rsidRDefault="00205C5E" w:rsidP="00FB6007">
      <w:pPr>
        <w:pStyle w:val="Heading2"/>
        <w:spacing w:line="276" w:lineRule="auto"/>
      </w:pPr>
      <w:r>
        <w:fldChar w:fldCharType="begin"/>
      </w:r>
      <w:r>
        <w:instrText>HYPERLINK "https://www.mass.gov/suicide-prevention-program" \h</w:instrText>
      </w:r>
      <w:r>
        <w:fldChar w:fldCharType="separate"/>
      </w:r>
      <w:r>
        <w:rPr>
          <w:color w:val="0000FF"/>
        </w:rPr>
        <w:t>Mass Suicide Prevention Program</w:t>
      </w:r>
      <w:r>
        <w:rPr>
          <w:color w:val="0000FF"/>
        </w:rPr>
        <w:fldChar w:fldCharType="end"/>
      </w:r>
      <w:r>
        <w:t xml:space="preserve"> </w:t>
      </w:r>
    </w:p>
    <w:p w14:paraId="4A5023AD" w14:textId="77777777" w:rsidR="00BD609F" w:rsidRDefault="00BD609F" w:rsidP="00FB6007">
      <w:pPr>
        <w:rPr>
          <w:rFonts w:ascii="Times New Roman" w:eastAsia="Times New Roman" w:hAnsi="Times New Roman" w:cs="Times New Roman"/>
          <w:sz w:val="24"/>
          <w:szCs w:val="24"/>
        </w:rPr>
      </w:pPr>
    </w:p>
    <w:p w14:paraId="4A5023AE" w14:textId="77777777"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This program aims to reduce the number of suicides and suicide attempts and promote mental health and well-being among Massachusetts residents. We seek to raise awareness of suicide as a public health problem. The Program provides support to community agencies, education and training for professionals and caregivers, and funds programs working with youth, veterans, and older adults. We use data to identify populations and geographic areas of the state that need assistance. We also support and encourage communities to collaborate across disciplines to prevent suicide and suicide attempts across the lifespan. Services include crisis hotlines and </w:t>
      </w:r>
      <w:hyperlink r:id="rId26">
        <w:proofErr w:type="spellStart"/>
        <w:r w:rsidRPr="7931FD44">
          <w:rPr>
            <w:rFonts w:ascii="Times New Roman" w:eastAsia="Times New Roman" w:hAnsi="Times New Roman" w:cs="Times New Roman"/>
            <w:color w:val="0000FF"/>
            <w:sz w:val="24"/>
            <w:szCs w:val="24"/>
            <w:u w:val="single"/>
            <w:lang w:val="en-US"/>
          </w:rPr>
          <w:t>MassMen</w:t>
        </w:r>
        <w:proofErr w:type="spellEnd"/>
        <w:r w:rsidRPr="7931FD44">
          <w:rPr>
            <w:rFonts w:ascii="Times New Roman" w:eastAsia="Times New Roman" w:hAnsi="Times New Roman" w:cs="Times New Roman"/>
            <w:color w:val="0000FF"/>
            <w:sz w:val="24"/>
            <w:szCs w:val="24"/>
            <w:u w:val="single"/>
            <w:lang w:val="en-US"/>
          </w:rPr>
          <w:t>: Life tools for men</w:t>
        </w:r>
      </w:hyperlink>
      <w:r w:rsidRPr="7931FD44">
        <w:rPr>
          <w:rFonts w:ascii="Times New Roman" w:eastAsia="Times New Roman" w:hAnsi="Times New Roman" w:cs="Times New Roman"/>
          <w:sz w:val="24"/>
          <w:szCs w:val="24"/>
          <w:vertAlign w:val="superscript"/>
          <w:lang w:val="en-US"/>
        </w:rPr>
        <w:t>15</w:t>
      </w:r>
      <w:r w:rsidRPr="7931FD44">
        <w:rPr>
          <w:rFonts w:ascii="Times New Roman" w:eastAsia="Times New Roman" w:hAnsi="Times New Roman" w:cs="Times New Roman"/>
          <w:sz w:val="24"/>
          <w:szCs w:val="24"/>
          <w:lang w:val="en-US"/>
        </w:rPr>
        <w:t xml:space="preserve">. </w:t>
      </w:r>
    </w:p>
    <w:p w14:paraId="4A5023AF" w14:textId="77777777" w:rsidR="00BD609F" w:rsidRDefault="00BD609F" w:rsidP="00FB6007">
      <w:pPr>
        <w:rPr>
          <w:rFonts w:ascii="Times New Roman" w:eastAsia="Times New Roman" w:hAnsi="Times New Roman" w:cs="Times New Roman"/>
          <w:sz w:val="24"/>
          <w:szCs w:val="24"/>
        </w:rPr>
      </w:pPr>
    </w:p>
    <w:bookmarkStart w:id="8" w:name="_heading=h.z337ya" w:colFirst="0" w:colLast="0"/>
    <w:bookmarkEnd w:id="8"/>
    <w:p w14:paraId="4A5023B0" w14:textId="77777777" w:rsidR="00BD609F" w:rsidRDefault="00205C5E" w:rsidP="00FB6007">
      <w:pPr>
        <w:pStyle w:val="Heading2"/>
        <w:spacing w:line="276" w:lineRule="auto"/>
      </w:pPr>
      <w:r>
        <w:fldChar w:fldCharType="begin"/>
      </w:r>
      <w:r>
        <w:instrText>HYPERLINK "https://ppal.net/" \h</w:instrText>
      </w:r>
      <w:r>
        <w:fldChar w:fldCharType="separate"/>
      </w:r>
      <w:r>
        <w:rPr>
          <w:color w:val="0000FF"/>
        </w:rPr>
        <w:t>Parent/Professional Advocacy League (PPAL)</w:t>
      </w:r>
      <w:r>
        <w:rPr>
          <w:color w:val="0000FF"/>
        </w:rPr>
        <w:fldChar w:fldCharType="end"/>
      </w:r>
    </w:p>
    <w:p w14:paraId="4A5023B1" w14:textId="77777777" w:rsidR="00BD609F" w:rsidRDefault="00BD609F" w:rsidP="00FB6007">
      <w:pPr>
        <w:rPr>
          <w:rFonts w:ascii="Times New Roman" w:eastAsia="Times New Roman" w:hAnsi="Times New Roman" w:cs="Times New Roman"/>
          <w:sz w:val="24"/>
          <w:szCs w:val="24"/>
        </w:rPr>
      </w:pPr>
    </w:p>
    <w:p w14:paraId="4A5023B2" w14:textId="77777777" w:rsidR="00BD609F" w:rsidRDefault="00205C5E" w:rsidP="00FB60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Parent/Professional Advocacy League is a statewide, grassroots family organization that advocates for improved access to mental health services for children, youth, and their families. PPAL’s goals are to support families, nurture parent leaders, and work for systems change. PPAL is the only Massachusetts organization whose work focuses solely on the interests of families whose children have mental health needs. Founded in 1991, PPAL continues to work on behalf of children, youth, and families as a critical voice shaping policy and practice. Services include </w:t>
      </w:r>
      <w:hyperlink r:id="rId27">
        <w:r>
          <w:rPr>
            <w:rFonts w:ascii="Times New Roman" w:eastAsia="Times New Roman" w:hAnsi="Times New Roman" w:cs="Times New Roman"/>
            <w:color w:val="0000FF"/>
            <w:sz w:val="24"/>
            <w:szCs w:val="24"/>
            <w:u w:val="single"/>
          </w:rPr>
          <w:t>family support services</w:t>
        </w:r>
      </w:hyperlink>
      <w:r>
        <w:rPr>
          <w:rFonts w:ascii="Times New Roman" w:eastAsia="Times New Roman" w:hAnsi="Times New Roman" w:cs="Times New Roman"/>
          <w:sz w:val="24"/>
          <w:szCs w:val="24"/>
        </w:rPr>
        <w:t xml:space="preserve"> and </w:t>
      </w:r>
      <w:hyperlink r:id="rId28">
        <w:r>
          <w:rPr>
            <w:rFonts w:ascii="Times New Roman" w:eastAsia="Times New Roman" w:hAnsi="Times New Roman" w:cs="Times New Roman"/>
            <w:color w:val="0000FF"/>
            <w:sz w:val="24"/>
            <w:szCs w:val="24"/>
            <w:u w:val="single"/>
          </w:rPr>
          <w:t>juvenile justice help</w:t>
        </w:r>
      </w:hyperlink>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w:t>
      </w:r>
    </w:p>
    <w:p w14:paraId="4A5023B3" w14:textId="77777777" w:rsidR="00BD609F" w:rsidRDefault="00BD609F" w:rsidP="00FB6007">
      <w:pPr>
        <w:rPr>
          <w:rFonts w:ascii="Times New Roman" w:eastAsia="Times New Roman" w:hAnsi="Times New Roman" w:cs="Times New Roman"/>
          <w:sz w:val="24"/>
          <w:szCs w:val="24"/>
        </w:rPr>
      </w:pPr>
    </w:p>
    <w:bookmarkStart w:id="9" w:name="_heading=h.3j2qqm3" w:colFirst="0" w:colLast="0"/>
    <w:bookmarkEnd w:id="9"/>
    <w:p w14:paraId="4A5023B4" w14:textId="77777777" w:rsidR="00BD609F" w:rsidRDefault="00205C5E" w:rsidP="00FB6007">
      <w:pPr>
        <w:pStyle w:val="Heading2"/>
        <w:spacing w:line="276" w:lineRule="auto"/>
      </w:pPr>
      <w:r>
        <w:fldChar w:fldCharType="begin"/>
      </w:r>
      <w:r>
        <w:instrText>HYPERLINK "https://jri.org/services/health-and-housing/health/boston-glass" \h</w:instrText>
      </w:r>
      <w:r>
        <w:fldChar w:fldCharType="separate"/>
      </w:r>
      <w:r>
        <w:rPr>
          <w:color w:val="0000FF"/>
        </w:rPr>
        <w:t>GLASS</w:t>
      </w:r>
      <w:r>
        <w:rPr>
          <w:color w:val="0000FF"/>
        </w:rPr>
        <w:fldChar w:fldCharType="end"/>
      </w:r>
      <w:r>
        <w:t xml:space="preserve"> </w:t>
      </w:r>
    </w:p>
    <w:p w14:paraId="4A5023B5" w14:textId="77777777" w:rsidR="00BD609F" w:rsidRDefault="00BD609F" w:rsidP="00FB6007">
      <w:pPr>
        <w:rPr>
          <w:rFonts w:ascii="Times New Roman" w:eastAsia="Times New Roman" w:hAnsi="Times New Roman" w:cs="Times New Roman"/>
          <w:sz w:val="24"/>
          <w:szCs w:val="24"/>
        </w:rPr>
      </w:pPr>
    </w:p>
    <w:p w14:paraId="4A5023B6" w14:textId="77777777" w:rsidR="00BD609F" w:rsidRDefault="00205C5E" w:rsidP="00FB60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GLASS provides </w:t>
      </w:r>
      <w:hyperlink r:id="rId29">
        <w:r>
          <w:rPr>
            <w:rFonts w:ascii="Times New Roman" w:eastAsia="Times New Roman" w:hAnsi="Times New Roman" w:cs="Times New Roman"/>
            <w:color w:val="0000FF"/>
            <w:sz w:val="24"/>
            <w:szCs w:val="24"/>
            <w:u w:val="single"/>
          </w:rPr>
          <w:t>behavioral health services</w:t>
        </w:r>
      </w:hyperlink>
      <w:r>
        <w:rPr>
          <w:rFonts w:ascii="Times New Roman" w:eastAsia="Times New Roman" w:hAnsi="Times New Roman" w:cs="Times New Roman"/>
          <w:sz w:val="24"/>
          <w:szCs w:val="24"/>
        </w:rPr>
        <w:t xml:space="preserve">, </w:t>
      </w:r>
      <w:hyperlink r:id="rId30">
        <w:r>
          <w:rPr>
            <w:rFonts w:ascii="Times New Roman" w:eastAsia="Times New Roman" w:hAnsi="Times New Roman" w:cs="Times New Roman"/>
            <w:color w:val="0000FF"/>
            <w:sz w:val="24"/>
            <w:szCs w:val="24"/>
            <w:u w:val="single"/>
          </w:rPr>
          <w:t>educational services</w:t>
        </w:r>
      </w:hyperlink>
      <w:r>
        <w:rPr>
          <w:rFonts w:ascii="Times New Roman" w:eastAsia="Times New Roman" w:hAnsi="Times New Roman" w:cs="Times New Roman"/>
          <w:sz w:val="24"/>
          <w:szCs w:val="24"/>
        </w:rPr>
        <w:t xml:space="preserve">, and other </w:t>
      </w:r>
      <w:hyperlink r:id="rId31">
        <w:r>
          <w:rPr>
            <w:rFonts w:ascii="Times New Roman" w:eastAsia="Times New Roman" w:hAnsi="Times New Roman" w:cs="Times New Roman"/>
            <w:color w:val="0000FF"/>
            <w:sz w:val="24"/>
            <w:szCs w:val="24"/>
            <w:u w:val="single"/>
          </w:rPr>
          <w:t>youth opportunities</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to LGBTQ+ youth of color and their allies in the Greater Boston and Greater Framingham areas</w:t>
      </w:r>
      <w:r>
        <w:rPr>
          <w:rFonts w:ascii="Times New Roman" w:eastAsia="Times New Roman" w:hAnsi="Times New Roman" w:cs="Times New Roman"/>
          <w:sz w:val="24"/>
          <w:szCs w:val="24"/>
          <w:vertAlign w:val="superscript"/>
        </w:rPr>
        <w:t>17</w:t>
      </w:r>
      <w:r>
        <w:rPr>
          <w:rFonts w:ascii="Times New Roman" w:eastAsia="Times New Roman" w:hAnsi="Times New Roman" w:cs="Times New Roman"/>
          <w:sz w:val="24"/>
          <w:szCs w:val="24"/>
        </w:rPr>
        <w:t>.</w:t>
      </w:r>
    </w:p>
    <w:p w14:paraId="4A5023B7" w14:textId="77777777" w:rsidR="00BD609F" w:rsidRDefault="00BD609F" w:rsidP="00FB6007">
      <w:pPr>
        <w:rPr>
          <w:rFonts w:ascii="Times New Roman" w:eastAsia="Times New Roman" w:hAnsi="Times New Roman" w:cs="Times New Roman"/>
          <w:sz w:val="24"/>
          <w:szCs w:val="24"/>
        </w:rPr>
      </w:pPr>
    </w:p>
    <w:bookmarkStart w:id="10" w:name="_heading=h.1y810tw" w:colFirst="0" w:colLast="0"/>
    <w:bookmarkEnd w:id="10"/>
    <w:p w14:paraId="4A5023B8" w14:textId="77777777" w:rsidR="00BD609F" w:rsidRDefault="00205C5E" w:rsidP="00FB6007">
      <w:pPr>
        <w:pStyle w:val="Heading2"/>
        <w:spacing w:line="276" w:lineRule="auto"/>
        <w:rPr>
          <w:b w:val="0"/>
          <w:i w:val="0"/>
          <w:color w:val="0000FF"/>
        </w:rPr>
      </w:pPr>
      <w:r>
        <w:fldChar w:fldCharType="begin"/>
      </w:r>
      <w:r>
        <w:instrText>HYPERLINK "https://www.speakingofhope.org/" \h</w:instrText>
      </w:r>
      <w:r>
        <w:fldChar w:fldCharType="separate"/>
      </w:r>
      <w:r>
        <w:rPr>
          <w:color w:val="0000FF"/>
        </w:rPr>
        <w:t xml:space="preserve">Speaking of Hope </w:t>
      </w:r>
      <w:r>
        <w:rPr>
          <w:color w:val="0000FF"/>
        </w:rPr>
        <w:fldChar w:fldCharType="end"/>
      </w:r>
      <w:r>
        <w:fldChar w:fldCharType="begin"/>
      </w:r>
      <w:r>
        <w:instrText xml:space="preserve"> HYPERLINK "https://www.speakingofhope.org/" </w:instrText>
      </w:r>
      <w:r>
        <w:fldChar w:fldCharType="separate"/>
      </w:r>
    </w:p>
    <w:p w14:paraId="4A5023B9" w14:textId="77777777" w:rsidR="00BD609F" w:rsidRDefault="00205C5E" w:rsidP="00FB6007">
      <w:pPr>
        <w:rPr>
          <w:rFonts w:ascii="Times New Roman" w:eastAsia="Times New Roman" w:hAnsi="Times New Roman" w:cs="Times New Roman"/>
          <w:sz w:val="24"/>
          <w:szCs w:val="24"/>
        </w:rPr>
      </w:pPr>
      <w:r>
        <w:fldChar w:fldCharType="end"/>
      </w:r>
    </w:p>
    <w:p w14:paraId="4A5023BA" w14:textId="77777777" w:rsidR="00BD609F" w:rsidRDefault="00205C5E" w:rsidP="00FB6007">
      <w:pPr>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of Hope is a web and social media platform that supports mental wellness for young adults in Massachusetts and offers key resources such as employment and training services, mental health support, and substance use recovery support for young adults</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 xml:space="preserve">. </w:t>
      </w:r>
    </w:p>
    <w:p w14:paraId="4A5023BB" w14:textId="77777777" w:rsidR="00BD609F" w:rsidRDefault="00BD609F" w:rsidP="00FB6007">
      <w:pPr>
        <w:rPr>
          <w:rFonts w:ascii="Times New Roman" w:eastAsia="Times New Roman" w:hAnsi="Times New Roman" w:cs="Times New Roman"/>
          <w:sz w:val="24"/>
          <w:szCs w:val="24"/>
        </w:rPr>
      </w:pPr>
    </w:p>
    <w:bookmarkStart w:id="11" w:name="_heading=h.4i7ojhp" w:colFirst="0" w:colLast="0"/>
    <w:bookmarkEnd w:id="11"/>
    <w:p w14:paraId="4A5023BC" w14:textId="77777777" w:rsidR="00BD609F" w:rsidRDefault="00205C5E" w:rsidP="00FB6007">
      <w:pPr>
        <w:pStyle w:val="Heading2"/>
        <w:spacing w:line="276" w:lineRule="auto"/>
        <w:rPr>
          <w:b w:val="0"/>
          <w:i w:val="0"/>
          <w:color w:val="0000FF"/>
        </w:rPr>
      </w:pPr>
      <w:r>
        <w:fldChar w:fldCharType="begin"/>
      </w:r>
      <w:r>
        <w:instrText>HYPERLINK "https://www.speakingofhope.org/access-centers/" \h</w:instrText>
      </w:r>
      <w:r>
        <w:fldChar w:fldCharType="separate"/>
      </w:r>
      <w:r>
        <w:rPr>
          <w:color w:val="0000FF"/>
        </w:rPr>
        <w:t>Young Adult Access Centers</w:t>
      </w:r>
      <w:r>
        <w:rPr>
          <w:color w:val="0000FF"/>
        </w:rPr>
        <w:fldChar w:fldCharType="end"/>
      </w:r>
      <w:r>
        <w:fldChar w:fldCharType="begin"/>
      </w:r>
      <w:r>
        <w:instrText xml:space="preserve"> HYPERLINK "https://www.speakingofhope.org/access-centers/" </w:instrText>
      </w:r>
      <w:r>
        <w:fldChar w:fldCharType="separate"/>
      </w:r>
    </w:p>
    <w:p w14:paraId="4A5023BD" w14:textId="77777777" w:rsidR="00BD609F" w:rsidRDefault="00205C5E" w:rsidP="00FB6007">
      <w:pPr>
        <w:rPr>
          <w:rFonts w:ascii="Times New Roman" w:eastAsia="Times New Roman" w:hAnsi="Times New Roman" w:cs="Times New Roman"/>
          <w:sz w:val="24"/>
          <w:szCs w:val="24"/>
        </w:rPr>
      </w:pPr>
      <w:r>
        <w:fldChar w:fldCharType="end"/>
      </w:r>
    </w:p>
    <w:p w14:paraId="4A5023BE" w14:textId="77777777"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Young Adult Access Centers provide timely and effective services for young adults facing mental health concerns. These centers focus on outreach to those dealing with challenges such as mental illness, substance misuse, economic insecurity, and homelessness. Services are free and available in Massachusetts. Find a center at </w:t>
      </w:r>
      <w:hyperlink r:id="rId32">
        <w:r w:rsidRPr="7931FD44">
          <w:rPr>
            <w:rFonts w:ascii="Times New Roman" w:eastAsia="Times New Roman" w:hAnsi="Times New Roman" w:cs="Times New Roman"/>
            <w:color w:val="0000FF"/>
            <w:sz w:val="24"/>
            <w:szCs w:val="24"/>
            <w:u w:val="single"/>
            <w:lang w:val="en-US"/>
          </w:rPr>
          <w:t>https://www.speakingofhope.org/access-centers/</w:t>
        </w:r>
      </w:hyperlink>
      <w:r w:rsidRPr="7931FD44">
        <w:rPr>
          <w:rFonts w:ascii="Times New Roman" w:eastAsia="Times New Roman" w:hAnsi="Times New Roman" w:cs="Times New Roman"/>
          <w:sz w:val="24"/>
          <w:szCs w:val="24"/>
          <w:lang w:val="en-US"/>
        </w:rPr>
        <w:t xml:space="preserve"> or contact Heidi Holland, Director of Young Adult Transitional Services, at </w:t>
      </w:r>
      <w:hyperlink r:id="rId33">
        <w:r w:rsidRPr="7931FD44">
          <w:rPr>
            <w:rFonts w:ascii="Times New Roman" w:eastAsia="Times New Roman" w:hAnsi="Times New Roman" w:cs="Times New Roman"/>
            <w:color w:val="0000FF"/>
            <w:sz w:val="24"/>
            <w:szCs w:val="24"/>
            <w:u w:val="single"/>
            <w:lang w:val="en-US"/>
          </w:rPr>
          <w:t>Heidi.holland@mass.gov</w:t>
        </w:r>
      </w:hyperlink>
      <w:r w:rsidRPr="7931FD44">
        <w:rPr>
          <w:rFonts w:ascii="Times New Roman" w:eastAsia="Times New Roman" w:hAnsi="Times New Roman" w:cs="Times New Roman"/>
          <w:sz w:val="24"/>
          <w:szCs w:val="24"/>
          <w:lang w:val="en-US"/>
        </w:rPr>
        <w:t>. Centers are affirming and inclusive spaces that promote an environment that specifically and effectively engages Black, Indigenous, People of Color (BIPOC) and Lesbian, Gay, Bisexual Queer/Questioning (LGBTQIA+) young people</w:t>
      </w:r>
      <w:r w:rsidRPr="7931FD44">
        <w:rPr>
          <w:rFonts w:ascii="Times New Roman" w:eastAsia="Times New Roman" w:hAnsi="Times New Roman" w:cs="Times New Roman"/>
          <w:sz w:val="24"/>
          <w:szCs w:val="24"/>
          <w:vertAlign w:val="superscript"/>
          <w:lang w:val="en-US"/>
        </w:rPr>
        <w:t>19</w:t>
      </w:r>
      <w:r w:rsidRPr="7931FD44">
        <w:rPr>
          <w:rFonts w:ascii="Times New Roman" w:eastAsia="Times New Roman" w:hAnsi="Times New Roman" w:cs="Times New Roman"/>
          <w:sz w:val="24"/>
          <w:szCs w:val="24"/>
          <w:lang w:val="en-US"/>
        </w:rPr>
        <w:t>.</w:t>
      </w:r>
    </w:p>
    <w:p w14:paraId="4A5023BF" w14:textId="77777777" w:rsidR="00BD609F" w:rsidRDefault="00BD609F">
      <w:pPr>
        <w:rPr>
          <w:rFonts w:ascii="Times New Roman" w:eastAsia="Times New Roman" w:hAnsi="Times New Roman" w:cs="Times New Roman"/>
          <w:sz w:val="24"/>
          <w:szCs w:val="24"/>
        </w:rPr>
      </w:pPr>
    </w:p>
    <w:p w14:paraId="4A5023C0" w14:textId="77777777" w:rsidR="00BD609F" w:rsidRDefault="00BD609F"/>
    <w:p w14:paraId="4A5023C1" w14:textId="77777777" w:rsidR="00BD609F" w:rsidRDefault="00BD609F"/>
    <w:p w14:paraId="4A5023C2" w14:textId="77777777" w:rsidR="00BD609F" w:rsidRDefault="00BD609F"/>
    <w:p w14:paraId="4A5023C3" w14:textId="77777777" w:rsidR="00BD609F" w:rsidRDefault="00BD609F"/>
    <w:p w14:paraId="4A5023C4" w14:textId="77777777" w:rsidR="00BD609F" w:rsidRDefault="00BD609F"/>
    <w:p w14:paraId="4A5023C5" w14:textId="77777777" w:rsidR="00BD609F" w:rsidRDefault="00BD609F"/>
    <w:p w14:paraId="4A5023C6" w14:textId="77777777" w:rsidR="00BD609F" w:rsidRDefault="00BD609F"/>
    <w:p w14:paraId="4A5023C7" w14:textId="77777777" w:rsidR="00BD609F" w:rsidRDefault="00BD609F"/>
    <w:p w14:paraId="4A5023C8" w14:textId="77777777" w:rsidR="00BD609F" w:rsidRDefault="00BD609F"/>
    <w:p w14:paraId="4A5023C9" w14:textId="77777777" w:rsidR="00BD609F" w:rsidRDefault="00BD609F"/>
    <w:p w14:paraId="4A5023D1" w14:textId="3D2FBF55" w:rsidR="00BD609F" w:rsidRDefault="00205C5E" w:rsidP="00922C8F">
      <w:pPr>
        <w:pStyle w:val="Heading1"/>
        <w:spacing w:before="0" w:after="0"/>
        <w:rPr>
          <w:sz w:val="36"/>
          <w:szCs w:val="36"/>
        </w:rPr>
      </w:pPr>
      <w:bookmarkStart w:id="12" w:name="_heading=h.1ci93xb" w:colFirst="0" w:colLast="0"/>
      <w:bookmarkEnd w:id="12"/>
      <w:r>
        <w:rPr>
          <w:sz w:val="36"/>
          <w:szCs w:val="36"/>
        </w:rPr>
        <w:lastRenderedPageBreak/>
        <w:t>Video Summary</w:t>
      </w:r>
      <w:r w:rsidR="00922C8F">
        <w:rPr>
          <w:sz w:val="36"/>
          <w:szCs w:val="36"/>
        </w:rPr>
        <w:t>: Desmond in Motions</w:t>
      </w:r>
    </w:p>
    <w:p w14:paraId="4A5023D2" w14:textId="77777777" w:rsidR="00BD609F" w:rsidRDefault="00BD609F" w:rsidP="00922C8F">
      <w:pPr>
        <w:rPr>
          <w:rFonts w:ascii="Times New Roman" w:eastAsia="Times New Roman" w:hAnsi="Times New Roman" w:cs="Times New Roman"/>
          <w:sz w:val="24"/>
          <w:szCs w:val="24"/>
        </w:rPr>
      </w:pPr>
    </w:p>
    <w:p w14:paraId="4A5023D5" w14:textId="77777777" w:rsidR="00BD609F" w:rsidRDefault="00205C5E" w:rsidP="00922C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short film follows Desmond, a high school senior who awaits news from his first-choice university. Struggling to understand and accept an unexpected turn, Desmond navigates feelings of self-doubt, comparison, and uncertainty. </w:t>
      </w:r>
    </w:p>
    <w:p w14:paraId="3126CC68" w14:textId="77777777" w:rsidR="00922C8F" w:rsidRDefault="00922C8F" w:rsidP="00922C8F">
      <w:pPr>
        <w:rPr>
          <w:rFonts w:ascii="Times New Roman" w:eastAsia="Times New Roman" w:hAnsi="Times New Roman" w:cs="Times New Roman"/>
          <w:sz w:val="24"/>
          <w:szCs w:val="24"/>
        </w:rPr>
      </w:pPr>
    </w:p>
    <w:p w14:paraId="4A5023D6" w14:textId="77777777" w:rsidR="00BD609F" w:rsidRDefault="00205C5E" w:rsidP="00922C8F">
      <w:pPr>
        <w:pStyle w:val="Heading1"/>
        <w:spacing w:before="0" w:after="0"/>
        <w:rPr>
          <w:sz w:val="36"/>
          <w:szCs w:val="36"/>
        </w:rPr>
      </w:pPr>
      <w:bookmarkStart w:id="13" w:name="_heading=h.3whwml4" w:colFirst="0" w:colLast="0"/>
      <w:bookmarkEnd w:id="13"/>
      <w:r>
        <w:rPr>
          <w:sz w:val="36"/>
          <w:szCs w:val="36"/>
        </w:rPr>
        <w:t xml:space="preserve">Guiding Discussion Questions </w:t>
      </w:r>
    </w:p>
    <w:p w14:paraId="4A5023D7" w14:textId="77777777" w:rsidR="00BD609F" w:rsidRDefault="00BD609F" w:rsidP="00922C8F"/>
    <w:p w14:paraId="4A5023D8" w14:textId="77777777" w:rsidR="00BD609F" w:rsidRDefault="00205C5E" w:rsidP="00922C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a series of questions that can be used after watching the film, </w:t>
      </w:r>
      <w:r>
        <w:rPr>
          <w:rFonts w:ascii="Times New Roman" w:eastAsia="Times New Roman" w:hAnsi="Times New Roman" w:cs="Times New Roman"/>
          <w:i/>
          <w:sz w:val="24"/>
          <w:szCs w:val="24"/>
        </w:rPr>
        <w:t>Desmond in Motions</w:t>
      </w:r>
      <w:r>
        <w:rPr>
          <w:rFonts w:ascii="Times New Roman" w:eastAsia="Times New Roman" w:hAnsi="Times New Roman" w:cs="Times New Roman"/>
          <w:sz w:val="24"/>
          <w:szCs w:val="24"/>
        </w:rPr>
        <w:t xml:space="preserve">, to guide a discussion on key themes in the film. </w:t>
      </w:r>
    </w:p>
    <w:p w14:paraId="4A5023D9" w14:textId="77777777" w:rsidR="00BD609F" w:rsidRDefault="00BD609F" w:rsidP="00922C8F">
      <w:pPr>
        <w:rPr>
          <w:rFonts w:ascii="Times New Roman" w:eastAsia="Times New Roman" w:hAnsi="Times New Roman" w:cs="Times New Roman"/>
          <w:sz w:val="24"/>
          <w:szCs w:val="24"/>
        </w:rPr>
      </w:pPr>
    </w:p>
    <w:p w14:paraId="4A5023DA" w14:textId="77777777" w:rsidR="00BD609F" w:rsidRDefault="00205C5E" w:rsidP="00922C8F">
      <w:pPr>
        <w:numPr>
          <w:ilvl w:val="0"/>
          <w:numId w:val="9"/>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 Themes </w:t>
      </w:r>
    </w:p>
    <w:p w14:paraId="4A5023DB" w14:textId="2B9E240F" w:rsidR="00BD609F" w:rsidRDefault="00205C5E" w:rsidP="00922C8F">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Experiencing </w:t>
      </w:r>
      <w:r w:rsidR="00E035E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isappointment </w:t>
      </w:r>
    </w:p>
    <w:p w14:paraId="4A5023DC" w14:textId="7D24226E" w:rsidR="00BD609F" w:rsidRDefault="00205C5E" w:rsidP="00922C8F">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Healthy </w:t>
      </w:r>
      <w:r w:rsidR="00E035E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oping </w:t>
      </w:r>
      <w:r w:rsidR="00E035E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kills </w:t>
      </w:r>
    </w:p>
    <w:p w14:paraId="4A5023DD" w14:textId="1F25F7FA" w:rsidR="00BD609F" w:rsidRDefault="00205C5E" w:rsidP="00922C8F">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Mental </w:t>
      </w:r>
      <w:r w:rsidR="00E035ED">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ealth </w:t>
      </w:r>
    </w:p>
    <w:p w14:paraId="4A5023DE" w14:textId="351056C3" w:rsidR="00BD609F" w:rsidRDefault="00205C5E" w:rsidP="00922C8F">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Trusted </w:t>
      </w:r>
      <w:r w:rsidR="00E035ED">
        <w:rPr>
          <w:rFonts w:ascii="Times New Roman" w:eastAsia="Times New Roman" w:hAnsi="Times New Roman" w:cs="Times New Roman"/>
          <w:sz w:val="24"/>
          <w:szCs w:val="24"/>
        </w:rPr>
        <w:t>a</w:t>
      </w:r>
      <w:r>
        <w:rPr>
          <w:rFonts w:ascii="Times New Roman" w:eastAsia="Times New Roman" w:hAnsi="Times New Roman" w:cs="Times New Roman"/>
          <w:sz w:val="24"/>
          <w:szCs w:val="24"/>
        </w:rPr>
        <w:t>dults</w:t>
      </w:r>
    </w:p>
    <w:p w14:paraId="4A5023DF" w14:textId="77777777" w:rsidR="00BD609F" w:rsidRDefault="00BD609F" w:rsidP="00922C8F">
      <w:pPr>
        <w:rPr>
          <w:rFonts w:ascii="Times New Roman" w:eastAsia="Times New Roman" w:hAnsi="Times New Roman" w:cs="Times New Roman"/>
          <w:sz w:val="24"/>
          <w:szCs w:val="24"/>
        </w:rPr>
      </w:pPr>
    </w:p>
    <w:p w14:paraId="4A5023E0" w14:textId="77777777" w:rsidR="00BD609F" w:rsidRDefault="00205C5E" w:rsidP="00922C8F">
      <w:pPr>
        <w:numPr>
          <w:ilvl w:val="0"/>
          <w:numId w:val="7"/>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Reflection Questions for Facilitators </w:t>
      </w:r>
    </w:p>
    <w:p w14:paraId="4A5023E1" w14:textId="77777777"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you distinguish between healthy and unhealthy coping mechanisms? </w:t>
      </w:r>
    </w:p>
    <w:p w14:paraId="4A5023E2" w14:textId="77777777" w:rsidR="00BD609F" w:rsidRDefault="00205C5E" w:rsidP="00922C8F">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healthy coping mechanisms become unhealthy? </w:t>
      </w:r>
    </w:p>
    <w:p w14:paraId="4A5023E3" w14:textId="77777777" w:rsidR="00BD609F" w:rsidRDefault="00205C5E" w:rsidP="7931FD44">
      <w:pPr>
        <w:numPr>
          <w:ilvl w:val="1"/>
          <w:numId w:val="3"/>
        </w:num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Can you share any personal experiences?</w:t>
      </w:r>
    </w:p>
    <w:p w14:paraId="4A5023E4" w14:textId="0FBC7F6A"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as a facilitator, will you model brave space, respect towards others, and call in any harm that</w:t>
      </w:r>
      <w:r w:rsidR="00E035ED">
        <w:rPr>
          <w:rFonts w:ascii="Times New Roman" w:eastAsia="Times New Roman" w:hAnsi="Times New Roman" w:cs="Times New Roman"/>
          <w:sz w:val="24"/>
          <w:szCs w:val="24"/>
        </w:rPr>
        <w:t xml:space="preserve"> has</w:t>
      </w:r>
      <w:r>
        <w:rPr>
          <w:rFonts w:ascii="Times New Roman" w:eastAsia="Times New Roman" w:hAnsi="Times New Roman" w:cs="Times New Roman"/>
          <w:sz w:val="24"/>
          <w:szCs w:val="24"/>
        </w:rPr>
        <w:t xml:space="preserve"> been done?</w:t>
      </w:r>
    </w:p>
    <w:p w14:paraId="4A5023E5" w14:textId="77777777"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can cultural expectations or norms be a protective factor for youth?</w:t>
      </w:r>
    </w:p>
    <w:p w14:paraId="4A5023E6" w14:textId="77777777" w:rsidR="00BD609F" w:rsidRDefault="00205C5E" w:rsidP="00922C8F">
      <w:pPr>
        <w:numPr>
          <w:ilvl w:val="0"/>
          <w:numId w:val="3"/>
        </w:numPr>
      </w:pPr>
      <w:r>
        <w:rPr>
          <w:rFonts w:ascii="Times New Roman" w:eastAsia="Times New Roman" w:hAnsi="Times New Roman" w:cs="Times New Roman"/>
          <w:sz w:val="24"/>
          <w:szCs w:val="24"/>
        </w:rPr>
        <w:t>How would you approach a youth whom you notice has been more withdrawn from programming?</w:t>
      </w:r>
    </w:p>
    <w:p w14:paraId="4A5023E7" w14:textId="77777777"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agency’s policy around disclosure and mandatory reporting? See considerations.</w:t>
      </w:r>
    </w:p>
    <w:p w14:paraId="4A5023E8" w14:textId="3CCA2B77"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mental health resources or referral partners can your program provide for youth? Is there any protocol </w:t>
      </w:r>
      <w:r w:rsidR="00860483">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follow-up?</w:t>
      </w:r>
    </w:p>
    <w:p w14:paraId="4A5023E9" w14:textId="77777777" w:rsidR="00BD609F" w:rsidRDefault="00205C5E" w:rsidP="00922C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Has this conversation challenged your values in any way?</w:t>
      </w:r>
    </w:p>
    <w:p w14:paraId="4A5023EA" w14:textId="77777777" w:rsidR="00BD609F" w:rsidRDefault="00205C5E" w:rsidP="00922C8F">
      <w:pPr>
        <w:numPr>
          <w:ilvl w:val="1"/>
          <w:numId w:val="3"/>
        </w:numPr>
      </w:pPr>
      <w:r>
        <w:rPr>
          <w:rFonts w:ascii="Times New Roman" w:eastAsia="Times New Roman" w:hAnsi="Times New Roman" w:cs="Times New Roman"/>
          <w:sz w:val="24"/>
          <w:szCs w:val="24"/>
        </w:rPr>
        <w:t>If not, how does it align with your values?</w:t>
      </w:r>
    </w:p>
    <w:p w14:paraId="4A5023EB" w14:textId="77777777" w:rsidR="00BD609F" w:rsidRDefault="00BD609F" w:rsidP="00922C8F">
      <w:pPr>
        <w:rPr>
          <w:rFonts w:ascii="Times New Roman" w:eastAsia="Times New Roman" w:hAnsi="Times New Roman" w:cs="Times New Roman"/>
          <w:sz w:val="24"/>
          <w:szCs w:val="24"/>
        </w:rPr>
      </w:pPr>
    </w:p>
    <w:p w14:paraId="4A5023EC" w14:textId="77777777" w:rsidR="00BD609F" w:rsidRDefault="00205C5E" w:rsidP="00922C8F">
      <w:pPr>
        <w:numPr>
          <w:ilvl w:val="0"/>
          <w:numId w:val="6"/>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Questions for Youth </w:t>
      </w:r>
    </w:p>
    <w:p w14:paraId="4A5023ED" w14:textId="0E52F0CC" w:rsidR="00BD609F" w:rsidRDefault="00205C5E" w:rsidP="00922C8F">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w:t>
      </w:r>
      <w:r w:rsidR="00AE3274">
        <w:rPr>
          <w:rFonts w:ascii="Times New Roman" w:eastAsia="Times New Roman" w:hAnsi="Times New Roman" w:cs="Times New Roman"/>
          <w:sz w:val="24"/>
          <w:szCs w:val="24"/>
        </w:rPr>
        <w:t>o you think</w:t>
      </w:r>
      <w:r>
        <w:rPr>
          <w:rFonts w:ascii="Times New Roman" w:eastAsia="Times New Roman" w:hAnsi="Times New Roman" w:cs="Times New Roman"/>
          <w:sz w:val="24"/>
          <w:szCs w:val="24"/>
        </w:rPr>
        <w:t xml:space="preserve"> Desmond fel</w:t>
      </w:r>
      <w:r w:rsidR="00AE3274">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when all his friends were accepted </w:t>
      </w:r>
      <w:r w:rsidR="00161943">
        <w:rPr>
          <w:rFonts w:ascii="Times New Roman" w:eastAsia="Times New Roman" w:hAnsi="Times New Roman" w:cs="Times New Roman"/>
          <w:sz w:val="24"/>
          <w:szCs w:val="24"/>
        </w:rPr>
        <w:t xml:space="preserve">into their </w:t>
      </w:r>
      <w:r w:rsidR="00783F52">
        <w:rPr>
          <w:rFonts w:ascii="Times New Roman" w:eastAsia="Times New Roman" w:hAnsi="Times New Roman" w:cs="Times New Roman"/>
          <w:sz w:val="24"/>
          <w:szCs w:val="24"/>
        </w:rPr>
        <w:t xml:space="preserve">top </w:t>
      </w:r>
      <w:r w:rsidR="00161943">
        <w:rPr>
          <w:rFonts w:ascii="Times New Roman" w:eastAsia="Times New Roman" w:hAnsi="Times New Roman" w:cs="Times New Roman"/>
          <w:sz w:val="24"/>
          <w:szCs w:val="24"/>
        </w:rPr>
        <w:t xml:space="preserve">choice </w:t>
      </w:r>
      <w:r w:rsidR="00AE3274">
        <w:rPr>
          <w:rFonts w:ascii="Times New Roman" w:eastAsia="Times New Roman" w:hAnsi="Times New Roman" w:cs="Times New Roman"/>
          <w:sz w:val="24"/>
          <w:szCs w:val="24"/>
        </w:rPr>
        <w:t>schools,</w:t>
      </w:r>
      <w:r w:rsidR="001619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he was</w:t>
      </w:r>
      <w:r w:rsidR="00B75634">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w:t>
      </w:r>
    </w:p>
    <w:p w14:paraId="248C2FD1" w14:textId="77777777" w:rsidR="00666C3A" w:rsidRDefault="00EC56D0" w:rsidP="00922C8F">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did the adults in Desmond’s life </w:t>
      </w:r>
      <w:r w:rsidR="00666C3A">
        <w:rPr>
          <w:rFonts w:ascii="Times New Roman" w:eastAsia="Times New Roman" w:hAnsi="Times New Roman" w:cs="Times New Roman"/>
          <w:sz w:val="24"/>
          <w:szCs w:val="24"/>
        </w:rPr>
        <w:t xml:space="preserve">try to </w:t>
      </w:r>
      <w:r w:rsidR="00DA2343">
        <w:rPr>
          <w:rFonts w:ascii="Times New Roman" w:eastAsia="Times New Roman" w:hAnsi="Times New Roman" w:cs="Times New Roman"/>
          <w:sz w:val="24"/>
          <w:szCs w:val="24"/>
        </w:rPr>
        <w:t xml:space="preserve">support him? </w:t>
      </w:r>
    </w:p>
    <w:p w14:paraId="32C50D54" w14:textId="47C9D20E" w:rsidR="00EC56D0" w:rsidRDefault="00666C3A" w:rsidP="00666C3A">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did his friend try to support him?</w:t>
      </w:r>
    </w:p>
    <w:p w14:paraId="6597A709" w14:textId="74CFACF3" w:rsidR="003E467D" w:rsidRDefault="007B0527" w:rsidP="003E467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Imagine Desmond after the film ended. What </w:t>
      </w:r>
      <w:r w:rsidR="007F5E0F">
        <w:rPr>
          <w:rFonts w:ascii="Times New Roman" w:eastAsia="Times New Roman" w:hAnsi="Times New Roman" w:cs="Times New Roman"/>
          <w:sz w:val="24"/>
          <w:szCs w:val="24"/>
        </w:rPr>
        <w:t>are healthy and positive next steps for him?</w:t>
      </w:r>
    </w:p>
    <w:p w14:paraId="4A5023EE" w14:textId="77777777" w:rsidR="00BD609F" w:rsidRDefault="00205C5E" w:rsidP="00922C8F">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your culture view mental health? </w:t>
      </w:r>
    </w:p>
    <w:p w14:paraId="4A5023EF" w14:textId="0F1E91AD" w:rsidR="00BD609F" w:rsidRDefault="00205C5E" w:rsidP="00922C8F">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examples of cultural practices</w:t>
      </w:r>
      <w:r w:rsidR="007F5E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449A0">
        <w:rPr>
          <w:rFonts w:ascii="Times New Roman" w:eastAsia="Times New Roman" w:hAnsi="Times New Roman" w:cs="Times New Roman"/>
          <w:sz w:val="24"/>
          <w:szCs w:val="24"/>
        </w:rPr>
        <w:t>e.g.,</w:t>
      </w:r>
      <w:r>
        <w:rPr>
          <w:rFonts w:ascii="Times New Roman" w:eastAsia="Times New Roman" w:hAnsi="Times New Roman" w:cs="Times New Roman"/>
          <w:sz w:val="24"/>
          <w:szCs w:val="24"/>
        </w:rPr>
        <w:t xml:space="preserve"> family gatherings and ceremonies, </w:t>
      </w:r>
      <w:r w:rsidR="009449A0">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religious </w:t>
      </w:r>
      <w:r w:rsidR="009449A0">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spiritual practices that contribute to mental well-being? </w:t>
      </w:r>
    </w:p>
    <w:p w14:paraId="4A5023F0" w14:textId="77777777" w:rsidR="00BD609F" w:rsidRDefault="00205C5E" w:rsidP="00922C8F">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any that could potentially be challenging?</w:t>
      </w:r>
    </w:p>
    <w:p w14:paraId="4FB27145" w14:textId="3C93C3CB" w:rsidR="009449A0" w:rsidRDefault="009449A0" w:rsidP="009449A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examples of healthy coping skills that you find effective in managing stress or difficult emotions?</w:t>
      </w:r>
    </w:p>
    <w:p w14:paraId="0BB05237" w14:textId="1B78BB7B" w:rsidR="009449A0" w:rsidRDefault="009449A0" w:rsidP="009449A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00AA2517">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make a coping skill unhealthy?</w:t>
      </w:r>
    </w:p>
    <w:p w14:paraId="4A5023F2" w14:textId="3AB0F871" w:rsidR="00BD609F" w:rsidRPr="00AA2517" w:rsidRDefault="00205C5E" w:rsidP="00AA2517">
      <w:pPr>
        <w:numPr>
          <w:ilvl w:val="0"/>
          <w:numId w:val="1"/>
        </w:numPr>
        <w:rPr>
          <w:rFonts w:ascii="Times New Roman" w:eastAsia="Times New Roman" w:hAnsi="Times New Roman" w:cs="Times New Roman"/>
          <w:sz w:val="24"/>
          <w:szCs w:val="24"/>
        </w:rPr>
      </w:pPr>
      <w:r w:rsidRPr="00AA2517">
        <w:rPr>
          <w:rFonts w:ascii="Times New Roman" w:eastAsia="Times New Roman" w:hAnsi="Times New Roman" w:cs="Times New Roman"/>
          <w:sz w:val="24"/>
          <w:szCs w:val="24"/>
        </w:rPr>
        <w:t>Do you feel like you have at least one trusted adult you can go to if you are struggling? What makes them a supportive adult?</w:t>
      </w:r>
    </w:p>
    <w:p w14:paraId="4A5023F5" w14:textId="6BE54E81" w:rsidR="00BD609F" w:rsidRDefault="00AA2517" w:rsidP="00922C8F">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Can you list student support resources at your school? In your community?</w:t>
      </w:r>
    </w:p>
    <w:p w14:paraId="4A5023F6" w14:textId="77777777" w:rsidR="00BD609F" w:rsidRDefault="00BD609F">
      <w:pPr>
        <w:spacing w:line="240" w:lineRule="auto"/>
        <w:rPr>
          <w:rFonts w:ascii="Times New Roman" w:eastAsia="Times New Roman" w:hAnsi="Times New Roman" w:cs="Times New Roman"/>
          <w:sz w:val="24"/>
          <w:szCs w:val="24"/>
        </w:rPr>
      </w:pPr>
    </w:p>
    <w:p w14:paraId="4A5023F7" w14:textId="77777777" w:rsidR="00BD609F" w:rsidRDefault="00BD609F">
      <w:pPr>
        <w:spacing w:line="240" w:lineRule="auto"/>
        <w:rPr>
          <w:rFonts w:ascii="Times New Roman" w:eastAsia="Times New Roman" w:hAnsi="Times New Roman" w:cs="Times New Roman"/>
          <w:sz w:val="24"/>
          <w:szCs w:val="24"/>
        </w:rPr>
      </w:pPr>
    </w:p>
    <w:p w14:paraId="4A5023F8" w14:textId="77777777" w:rsidR="00BD609F" w:rsidRDefault="00BD609F">
      <w:pPr>
        <w:spacing w:line="240" w:lineRule="auto"/>
        <w:rPr>
          <w:rFonts w:ascii="Times New Roman" w:eastAsia="Times New Roman" w:hAnsi="Times New Roman" w:cs="Times New Roman"/>
          <w:sz w:val="24"/>
          <w:szCs w:val="24"/>
        </w:rPr>
      </w:pPr>
    </w:p>
    <w:p w14:paraId="4A5023F9" w14:textId="77777777" w:rsidR="00BD609F" w:rsidRDefault="00BD609F">
      <w:pPr>
        <w:spacing w:line="240" w:lineRule="auto"/>
        <w:rPr>
          <w:rFonts w:ascii="Times New Roman" w:eastAsia="Times New Roman" w:hAnsi="Times New Roman" w:cs="Times New Roman"/>
          <w:sz w:val="24"/>
          <w:szCs w:val="24"/>
        </w:rPr>
      </w:pPr>
    </w:p>
    <w:p w14:paraId="4A5023FA" w14:textId="77777777" w:rsidR="00BD609F" w:rsidRDefault="00BD609F">
      <w:pPr>
        <w:spacing w:line="240" w:lineRule="auto"/>
        <w:rPr>
          <w:rFonts w:ascii="Times New Roman" w:eastAsia="Times New Roman" w:hAnsi="Times New Roman" w:cs="Times New Roman"/>
          <w:sz w:val="24"/>
          <w:szCs w:val="24"/>
        </w:rPr>
      </w:pPr>
    </w:p>
    <w:p w14:paraId="4A5023FB" w14:textId="77777777" w:rsidR="00BD609F" w:rsidRDefault="00BD609F">
      <w:pPr>
        <w:spacing w:line="240" w:lineRule="auto"/>
        <w:rPr>
          <w:rFonts w:ascii="Times New Roman" w:eastAsia="Times New Roman" w:hAnsi="Times New Roman" w:cs="Times New Roman"/>
          <w:sz w:val="24"/>
          <w:szCs w:val="24"/>
        </w:rPr>
      </w:pPr>
    </w:p>
    <w:p w14:paraId="4A5023FC" w14:textId="77777777" w:rsidR="00BD609F" w:rsidRDefault="00BD609F"/>
    <w:p w14:paraId="4A5023FD" w14:textId="77777777" w:rsidR="00BD609F" w:rsidRDefault="00BD609F"/>
    <w:p w14:paraId="4A5023FE" w14:textId="77777777" w:rsidR="00BD609F" w:rsidRDefault="00BD609F"/>
    <w:p w14:paraId="4A5023FF" w14:textId="77777777" w:rsidR="00BD609F" w:rsidRDefault="00BD609F"/>
    <w:p w14:paraId="4A502400" w14:textId="77777777" w:rsidR="00BD609F" w:rsidRDefault="00BD609F"/>
    <w:p w14:paraId="4A502401" w14:textId="77777777" w:rsidR="00BD609F" w:rsidRDefault="00BD609F"/>
    <w:p w14:paraId="4A502402" w14:textId="77777777" w:rsidR="00BD609F" w:rsidRDefault="00BD609F"/>
    <w:p w14:paraId="4A502403" w14:textId="77777777" w:rsidR="00BD609F" w:rsidRDefault="00BD609F"/>
    <w:p w14:paraId="4A502404" w14:textId="77777777" w:rsidR="00BD609F" w:rsidRDefault="00BD609F"/>
    <w:p w14:paraId="4A502405" w14:textId="77777777" w:rsidR="00BD609F" w:rsidRDefault="00BD609F"/>
    <w:p w14:paraId="4A502406" w14:textId="77777777" w:rsidR="00BD609F" w:rsidRDefault="00BD609F"/>
    <w:p w14:paraId="4A502407" w14:textId="77777777" w:rsidR="00BD609F" w:rsidRDefault="00BD609F"/>
    <w:p w14:paraId="4A502408" w14:textId="77777777" w:rsidR="00BD609F" w:rsidRDefault="00BD609F"/>
    <w:p w14:paraId="4A502409" w14:textId="77777777" w:rsidR="00BD609F" w:rsidRDefault="00BD609F"/>
    <w:p w14:paraId="4A50240A" w14:textId="77777777" w:rsidR="00BD609F" w:rsidRDefault="00BD609F"/>
    <w:p w14:paraId="4A50240B" w14:textId="77777777" w:rsidR="00BD609F" w:rsidRDefault="00BD609F"/>
    <w:p w14:paraId="4A50240C" w14:textId="77777777" w:rsidR="00BD609F" w:rsidRDefault="00BD609F"/>
    <w:p w14:paraId="4A50240D" w14:textId="77777777" w:rsidR="00BD609F" w:rsidRDefault="00BD609F"/>
    <w:p w14:paraId="4A50240E" w14:textId="77777777" w:rsidR="00BD609F" w:rsidRDefault="00BD609F"/>
    <w:p w14:paraId="4A50240F" w14:textId="77777777" w:rsidR="00BD609F" w:rsidRDefault="00BD609F"/>
    <w:p w14:paraId="4A502410" w14:textId="77777777" w:rsidR="00BD609F" w:rsidRDefault="00BD609F"/>
    <w:p w14:paraId="4A502411" w14:textId="77777777" w:rsidR="00BD609F" w:rsidRDefault="00BD609F"/>
    <w:p w14:paraId="4A502412" w14:textId="77777777" w:rsidR="00BD609F" w:rsidRDefault="00BD609F"/>
    <w:p w14:paraId="4A502413" w14:textId="77777777" w:rsidR="00BD609F" w:rsidRDefault="00BD609F"/>
    <w:p w14:paraId="4A50241A" w14:textId="77777777" w:rsidR="00BD609F" w:rsidRDefault="00205C5E" w:rsidP="00AA2517">
      <w:pPr>
        <w:pStyle w:val="Heading1"/>
        <w:spacing w:before="0" w:after="0"/>
      </w:pPr>
      <w:bookmarkStart w:id="14" w:name="_heading=h.2bn6wsx" w:colFirst="0" w:colLast="0"/>
      <w:bookmarkEnd w:id="14"/>
      <w:r>
        <w:lastRenderedPageBreak/>
        <w:t xml:space="preserve">Facilitator Tips </w:t>
      </w:r>
    </w:p>
    <w:p w14:paraId="24F92214" w14:textId="77777777" w:rsidR="00AA2517" w:rsidRDefault="00AA2517" w:rsidP="00AA2517">
      <w:pPr>
        <w:rPr>
          <w:rFonts w:ascii="Times New Roman" w:eastAsia="Times New Roman" w:hAnsi="Times New Roman" w:cs="Times New Roman"/>
          <w:sz w:val="24"/>
          <w:szCs w:val="24"/>
        </w:rPr>
      </w:pPr>
    </w:p>
    <w:p w14:paraId="4A50241B" w14:textId="04AE4606" w:rsidR="00BD609F" w:rsidRDefault="00205C5E" w:rsidP="00AA251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recommendations and factors to consider while leading a conversation about mental health in a </w:t>
      </w:r>
      <w:r w:rsidR="00CB05C1">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 xml:space="preserve">group or </w:t>
      </w:r>
      <w:r w:rsidR="00CB05C1">
        <w:rPr>
          <w:rFonts w:ascii="Times New Roman" w:eastAsia="Times New Roman" w:hAnsi="Times New Roman" w:cs="Times New Roman"/>
          <w:sz w:val="24"/>
          <w:szCs w:val="24"/>
        </w:rPr>
        <w:t>one-on-one</w:t>
      </w:r>
      <w:r>
        <w:rPr>
          <w:rFonts w:ascii="Times New Roman" w:eastAsia="Times New Roman" w:hAnsi="Times New Roman" w:cs="Times New Roman"/>
          <w:sz w:val="24"/>
          <w:szCs w:val="24"/>
        </w:rPr>
        <w:t xml:space="preserve"> setting. </w:t>
      </w:r>
    </w:p>
    <w:p w14:paraId="4A50241C" w14:textId="77777777" w:rsidR="00BD609F" w:rsidRDefault="00BD609F" w:rsidP="00AA2517">
      <w:pPr>
        <w:rPr>
          <w:rFonts w:ascii="Times New Roman" w:eastAsia="Times New Roman" w:hAnsi="Times New Roman" w:cs="Times New Roman"/>
          <w:sz w:val="24"/>
          <w:szCs w:val="24"/>
        </w:rPr>
      </w:pPr>
    </w:p>
    <w:p w14:paraId="4A50241D" w14:textId="77777777" w:rsidR="00BD609F" w:rsidRDefault="00205C5E" w:rsidP="00AA2517">
      <w:pPr>
        <w:pStyle w:val="Heading2"/>
        <w:spacing w:line="276" w:lineRule="auto"/>
      </w:pPr>
      <w:bookmarkStart w:id="15" w:name="_heading=h.qsh70q" w:colFirst="0" w:colLast="0"/>
      <w:bookmarkEnd w:id="15"/>
      <w:r>
        <w:t>Mandated Reporting &amp; Managing Disclosure</w:t>
      </w:r>
    </w:p>
    <w:p w14:paraId="4A50241E" w14:textId="77777777" w:rsidR="00BD609F" w:rsidRDefault="00BD609F" w:rsidP="00AA2517"/>
    <w:p w14:paraId="4A50241F" w14:textId="2257A7EA" w:rsidR="00BD609F" w:rsidRDefault="00205C5E" w:rsidP="7931FD44">
      <w:pPr>
        <w:rPr>
          <w:rFonts w:ascii="Times New Roman" w:eastAsia="Times New Roman" w:hAnsi="Times New Roman" w:cs="Times New Roman"/>
          <w:sz w:val="24"/>
          <w:szCs w:val="24"/>
          <w:lang w:val="en-US"/>
        </w:rPr>
      </w:pPr>
      <w:bookmarkStart w:id="16" w:name="_heading=h.3as4poj"/>
      <w:bookmarkEnd w:id="16"/>
      <w:r w:rsidRPr="7931FD44">
        <w:rPr>
          <w:rFonts w:ascii="Times New Roman" w:eastAsia="Times New Roman" w:hAnsi="Times New Roman" w:cs="Times New Roman"/>
          <w:sz w:val="24"/>
          <w:szCs w:val="24"/>
          <w:lang w:val="en-US"/>
        </w:rPr>
        <w:t>Under Massachusetts law, the Department of Children and Families (DCF) is the state agency that receives all reports of suspected abuse and/or neglect of children under the age of 18. Professionals who have regular contact with children are mandated by state law to inform the DCF if they have suspicions of child abuse or neglect</w:t>
      </w:r>
      <w:r w:rsidRPr="7931FD44">
        <w:rPr>
          <w:rFonts w:ascii="Times New Roman" w:eastAsia="Times New Roman" w:hAnsi="Times New Roman" w:cs="Times New Roman"/>
          <w:sz w:val="24"/>
          <w:szCs w:val="24"/>
          <w:vertAlign w:val="superscript"/>
          <w:lang w:val="en-US"/>
        </w:rPr>
        <w:t>20</w:t>
      </w:r>
      <w:r w:rsidRPr="7931FD44">
        <w:rPr>
          <w:rFonts w:ascii="Times New Roman" w:eastAsia="Times New Roman" w:hAnsi="Times New Roman" w:cs="Times New Roman"/>
          <w:sz w:val="24"/>
          <w:szCs w:val="24"/>
          <w:lang w:val="en-US"/>
        </w:rPr>
        <w:t>. If you work in childcare, you may find it necessary to submit a report to DCF regarding suspected child abuse or neglect</w:t>
      </w:r>
      <w:r w:rsidRPr="7931FD44">
        <w:rPr>
          <w:rFonts w:ascii="Times New Roman" w:eastAsia="Times New Roman" w:hAnsi="Times New Roman" w:cs="Times New Roman"/>
          <w:sz w:val="24"/>
          <w:szCs w:val="24"/>
          <w:vertAlign w:val="superscript"/>
          <w:lang w:val="en-US"/>
        </w:rPr>
        <w:t>21</w:t>
      </w:r>
      <w:r w:rsidRPr="7931FD44">
        <w:rPr>
          <w:rFonts w:ascii="Times New Roman" w:eastAsia="Times New Roman" w:hAnsi="Times New Roman" w:cs="Times New Roman"/>
          <w:sz w:val="24"/>
          <w:szCs w:val="24"/>
          <w:lang w:val="en-US"/>
        </w:rPr>
        <w:t xml:space="preserve">. To learn more about the process of reporting alleged child abuse or neglect under section 51A, please click </w:t>
      </w:r>
      <w:hyperlink r:id="rId34">
        <w:r w:rsidRPr="7931FD44">
          <w:rPr>
            <w:rFonts w:ascii="Times New Roman" w:eastAsia="Times New Roman" w:hAnsi="Times New Roman" w:cs="Times New Roman"/>
            <w:color w:val="0000FF"/>
            <w:sz w:val="24"/>
            <w:szCs w:val="24"/>
            <w:u w:val="single"/>
            <w:lang w:val="en-US"/>
          </w:rPr>
          <w:t>here</w:t>
        </w:r>
      </w:hyperlink>
      <w:r w:rsidRPr="7931FD44">
        <w:rPr>
          <w:rFonts w:ascii="Times New Roman" w:eastAsia="Times New Roman" w:hAnsi="Times New Roman" w:cs="Times New Roman"/>
          <w:sz w:val="24"/>
          <w:szCs w:val="24"/>
          <w:lang w:val="en-US"/>
        </w:rPr>
        <w:t xml:space="preserve"> for additional information.</w:t>
      </w:r>
    </w:p>
    <w:p w14:paraId="4A502420" w14:textId="77777777" w:rsidR="00BD609F" w:rsidRDefault="00BD609F" w:rsidP="00AA2517">
      <w:pPr>
        <w:rPr>
          <w:rFonts w:ascii="Times New Roman" w:eastAsia="Times New Roman" w:hAnsi="Times New Roman" w:cs="Times New Roman"/>
          <w:sz w:val="24"/>
          <w:szCs w:val="24"/>
        </w:rPr>
      </w:pPr>
    </w:p>
    <w:p w14:paraId="4A502421" w14:textId="77777777" w:rsidR="00BD609F" w:rsidRDefault="00205C5E" w:rsidP="00AA2517">
      <w:pPr>
        <w:rPr>
          <w:rFonts w:ascii="Times New Roman" w:eastAsia="Times New Roman" w:hAnsi="Times New Roman" w:cs="Times New Roman"/>
          <w:sz w:val="24"/>
          <w:szCs w:val="24"/>
        </w:rPr>
      </w:pPr>
      <w:r>
        <w:rPr>
          <w:rFonts w:ascii="Times New Roman" w:eastAsia="Times New Roman" w:hAnsi="Times New Roman" w:cs="Times New Roman"/>
          <w:sz w:val="24"/>
          <w:szCs w:val="24"/>
        </w:rPr>
        <w:t>Below is a list of positions that are mandated reporters</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4A502422" w14:textId="77777777" w:rsidR="00BD609F" w:rsidRDefault="00BD609F" w:rsidP="00AA2517">
      <w:pPr>
        <w:rPr>
          <w:rFonts w:ascii="Times New Roman" w:eastAsia="Times New Roman" w:hAnsi="Times New Roman" w:cs="Times New Roman"/>
          <w:sz w:val="24"/>
          <w:szCs w:val="24"/>
        </w:rPr>
      </w:pPr>
    </w:p>
    <w:p w14:paraId="4A502423" w14:textId="5DB95FA6" w:rsidR="00BD609F" w:rsidRDefault="00205C5E" w:rsidP="00AA251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Physicians, </w:t>
      </w:r>
      <w:r w:rsidR="0051475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entists, nurses, medical interns, hospital personnel, and all medical staff. </w:t>
      </w:r>
    </w:p>
    <w:p w14:paraId="4A502424" w14:textId="77777777" w:rsidR="00BD609F" w:rsidRDefault="00205C5E" w:rsidP="00AA251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or private school teachers, educational administrators, guidance, or family counselors. </w:t>
      </w:r>
    </w:p>
    <w:p w14:paraId="4A502425" w14:textId="77777777" w:rsidR="00BD609F" w:rsidRDefault="00205C5E" w:rsidP="00AA251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Early education, preschool, childcare, or after-school program staff, including any person paid to care for or work with a child in any public or private facility funded or licensed by the Commonwealth.</w:t>
      </w:r>
    </w:p>
    <w:p w14:paraId="4A502426" w14:textId="77777777" w:rsidR="00BD609F" w:rsidRDefault="00205C5E" w:rsidP="00AA251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Voucher management agencies, family childcare, and childcare food programs. </w:t>
      </w:r>
    </w:p>
    <w:p w14:paraId="4A502427" w14:textId="77777777" w:rsidR="00BD609F" w:rsidRDefault="00205C5E" w:rsidP="00AA2517">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Childcare licensors, such as staff from the Department of Early Education and Care. </w:t>
      </w:r>
    </w:p>
    <w:p w14:paraId="4A502428" w14:textId="77777777" w:rsidR="00BD609F" w:rsidRDefault="00BD609F" w:rsidP="00AA2517">
      <w:pPr>
        <w:rPr>
          <w:rFonts w:ascii="Times New Roman" w:eastAsia="Times New Roman" w:hAnsi="Times New Roman" w:cs="Times New Roman"/>
          <w:sz w:val="24"/>
          <w:szCs w:val="24"/>
        </w:rPr>
      </w:pPr>
    </w:p>
    <w:p w14:paraId="4A502429" w14:textId="70B66D85"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Being well-informed about your </w:t>
      </w:r>
      <w:r w:rsidR="005E1B2E" w:rsidRPr="7931FD44">
        <w:rPr>
          <w:rFonts w:ascii="Times New Roman" w:eastAsia="Times New Roman" w:hAnsi="Times New Roman" w:cs="Times New Roman"/>
          <w:sz w:val="24"/>
          <w:szCs w:val="24"/>
          <w:lang w:val="en-US"/>
        </w:rPr>
        <w:t>organization</w:t>
      </w:r>
      <w:r w:rsidR="00182657" w:rsidRPr="7931FD44">
        <w:rPr>
          <w:rFonts w:ascii="Times New Roman" w:eastAsia="Times New Roman" w:hAnsi="Times New Roman" w:cs="Times New Roman"/>
          <w:sz w:val="24"/>
          <w:szCs w:val="24"/>
          <w:lang w:val="en-US"/>
        </w:rPr>
        <w:t>’</w:t>
      </w:r>
      <w:r w:rsidRPr="7931FD44">
        <w:rPr>
          <w:rFonts w:ascii="Times New Roman" w:eastAsia="Times New Roman" w:hAnsi="Times New Roman" w:cs="Times New Roman"/>
          <w:sz w:val="24"/>
          <w:szCs w:val="24"/>
          <w:lang w:val="en-US"/>
        </w:rPr>
        <w:t xml:space="preserve">s policies regarding mandated reporting and managing disclosures is crucial. Setting up a pre-planned strategy with your </w:t>
      </w:r>
      <w:r w:rsidR="005E1B2E" w:rsidRPr="7931FD44">
        <w:rPr>
          <w:rFonts w:ascii="Times New Roman" w:eastAsia="Times New Roman" w:hAnsi="Times New Roman" w:cs="Times New Roman"/>
          <w:sz w:val="24"/>
          <w:szCs w:val="24"/>
          <w:lang w:val="en-US"/>
        </w:rPr>
        <w:t>team</w:t>
      </w:r>
      <w:r w:rsidRPr="7931FD44">
        <w:rPr>
          <w:rFonts w:ascii="Times New Roman" w:eastAsia="Times New Roman" w:hAnsi="Times New Roman" w:cs="Times New Roman"/>
          <w:sz w:val="24"/>
          <w:szCs w:val="24"/>
          <w:lang w:val="en-US"/>
        </w:rPr>
        <w:t xml:space="preserve"> for managing disclosures and locating post-disclosure support </w:t>
      </w:r>
      <w:r w:rsidR="005E1B2E" w:rsidRPr="7931FD44">
        <w:rPr>
          <w:rFonts w:ascii="Times New Roman" w:eastAsia="Times New Roman" w:hAnsi="Times New Roman" w:cs="Times New Roman"/>
          <w:sz w:val="24"/>
          <w:szCs w:val="24"/>
          <w:lang w:val="en-US"/>
        </w:rPr>
        <w:t>are</w:t>
      </w:r>
      <w:r w:rsidRPr="7931FD44">
        <w:rPr>
          <w:rFonts w:ascii="Times New Roman" w:eastAsia="Times New Roman" w:hAnsi="Times New Roman" w:cs="Times New Roman"/>
          <w:sz w:val="24"/>
          <w:szCs w:val="24"/>
          <w:lang w:val="en-US"/>
        </w:rPr>
        <w:t xml:space="preserve"> essential for effectively </w:t>
      </w:r>
      <w:r w:rsidR="005E1B2E" w:rsidRPr="7931FD44">
        <w:rPr>
          <w:rFonts w:ascii="Times New Roman" w:eastAsia="Times New Roman" w:hAnsi="Times New Roman" w:cs="Times New Roman"/>
          <w:sz w:val="24"/>
          <w:szCs w:val="24"/>
          <w:lang w:val="en-US"/>
        </w:rPr>
        <w:t>managing</w:t>
      </w:r>
      <w:r w:rsidRPr="7931FD44">
        <w:rPr>
          <w:rFonts w:ascii="Times New Roman" w:eastAsia="Times New Roman" w:hAnsi="Times New Roman" w:cs="Times New Roman"/>
          <w:sz w:val="24"/>
          <w:szCs w:val="24"/>
          <w:lang w:val="en-US"/>
        </w:rPr>
        <w:t xml:space="preserve"> such challenging situations. It is vital to maintain transparency and honesty when interacting with children or students under the age of 18 and disclose that you are a mandated reporter. This disclosure is essential, as it can provide children or students with</w:t>
      </w:r>
      <w:r w:rsidR="001B2A46" w:rsidRPr="7931FD44">
        <w:rPr>
          <w:rFonts w:ascii="Times New Roman" w:eastAsia="Times New Roman" w:hAnsi="Times New Roman" w:cs="Times New Roman"/>
          <w:sz w:val="24"/>
          <w:szCs w:val="24"/>
          <w:lang w:val="en-US"/>
        </w:rPr>
        <w:t xml:space="preserve"> </w:t>
      </w:r>
      <w:r w:rsidRPr="7931FD44">
        <w:rPr>
          <w:rFonts w:ascii="Times New Roman" w:eastAsia="Times New Roman" w:hAnsi="Times New Roman" w:cs="Times New Roman"/>
          <w:sz w:val="24"/>
          <w:szCs w:val="24"/>
          <w:lang w:val="en-US"/>
        </w:rPr>
        <w:t xml:space="preserve">support or guide them to other resources to feel comfortable and safe. </w:t>
      </w:r>
    </w:p>
    <w:p w14:paraId="03555D77" w14:textId="77777777" w:rsidR="009B0704" w:rsidRDefault="009B0704" w:rsidP="00AA2517">
      <w:pPr>
        <w:rPr>
          <w:rFonts w:ascii="Times New Roman" w:eastAsia="Times New Roman" w:hAnsi="Times New Roman" w:cs="Times New Roman"/>
          <w:sz w:val="24"/>
          <w:szCs w:val="24"/>
        </w:rPr>
      </w:pPr>
    </w:p>
    <w:p w14:paraId="4A50242A" w14:textId="77777777" w:rsidR="00BD609F" w:rsidRDefault="00205C5E" w:rsidP="00AA2517">
      <w:pPr>
        <w:pStyle w:val="Heading2"/>
        <w:spacing w:line="276" w:lineRule="auto"/>
      </w:pPr>
      <w:bookmarkStart w:id="17" w:name="_heading=h.1pxezwc" w:colFirst="0" w:colLast="0"/>
      <w:bookmarkEnd w:id="17"/>
      <w:r>
        <w:t>Talking About How to Manage Disappointment</w:t>
      </w:r>
    </w:p>
    <w:p w14:paraId="4A50242B" w14:textId="77777777" w:rsidR="00BD609F" w:rsidRDefault="00BD609F" w:rsidP="00AA2517"/>
    <w:p w14:paraId="4A50242C" w14:textId="77777777" w:rsidR="00BD609F" w:rsidRDefault="00205C5E" w:rsidP="7931FD44">
      <w:p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Disappointment can be a very difficult emotion to deal with for both youth and adults. It is important to emphasize that there are healthy and unhealthy ways to work through disappointments or setbacks. Below is a list of strategies you can use to help youth deal with disappointment and uncertainty: </w:t>
      </w:r>
    </w:p>
    <w:p w14:paraId="4A50242D" w14:textId="77777777" w:rsidR="00BD609F" w:rsidRDefault="00BD609F" w:rsidP="00AA2517">
      <w:pPr>
        <w:rPr>
          <w:rFonts w:ascii="Times New Roman" w:eastAsia="Times New Roman" w:hAnsi="Times New Roman" w:cs="Times New Roman"/>
          <w:sz w:val="24"/>
          <w:szCs w:val="24"/>
        </w:rPr>
      </w:pPr>
    </w:p>
    <w:p w14:paraId="4A50242E" w14:textId="77777777" w:rsidR="00BD609F" w:rsidRDefault="00205C5E" w:rsidP="00AA251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Validate and acknowledge the disappointment. </w:t>
      </w:r>
    </w:p>
    <w:p w14:paraId="4A50242F" w14:textId="77777777" w:rsidR="00BD609F" w:rsidRDefault="00205C5E" w:rsidP="00AA251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Emphasize that it may take time to get to acceptance. </w:t>
      </w:r>
    </w:p>
    <w:p w14:paraId="4A502430" w14:textId="77777777" w:rsidR="00BD609F" w:rsidRDefault="00205C5E" w:rsidP="7931FD44">
      <w:pPr>
        <w:numPr>
          <w:ilvl w:val="0"/>
          <w:numId w:val="4"/>
        </w:num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Ask if they are ready to brainstorm possible solutions and/or alternatives. </w:t>
      </w:r>
    </w:p>
    <w:p w14:paraId="4A502431" w14:textId="77777777" w:rsidR="00BD609F" w:rsidRDefault="00205C5E" w:rsidP="00AA251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Differentiate between situations that are controllable and uncontrollable. </w:t>
      </w:r>
    </w:p>
    <w:p w14:paraId="4A502432" w14:textId="77777777" w:rsidR="00BD609F" w:rsidRDefault="00205C5E" w:rsidP="00AA2517">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Reflect and learn from both. </w:t>
      </w:r>
    </w:p>
    <w:p w14:paraId="4A502433" w14:textId="77777777" w:rsidR="00BD609F" w:rsidRDefault="00205C5E" w:rsidP="00AA251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referrals and resources. </w:t>
      </w:r>
    </w:p>
    <w:p w14:paraId="4A502434" w14:textId="77777777" w:rsidR="00BD609F" w:rsidRDefault="00205C5E" w:rsidP="00AA2517">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 up with the young person after the conversation. </w:t>
      </w:r>
    </w:p>
    <w:p w14:paraId="4A502435" w14:textId="77777777" w:rsidR="00BD609F" w:rsidRDefault="00BD609F" w:rsidP="00AA2517">
      <w:pPr>
        <w:rPr>
          <w:rFonts w:ascii="Times New Roman" w:eastAsia="Times New Roman" w:hAnsi="Times New Roman" w:cs="Times New Roman"/>
          <w:sz w:val="24"/>
          <w:szCs w:val="24"/>
        </w:rPr>
      </w:pPr>
    </w:p>
    <w:p w14:paraId="4A502436" w14:textId="4BB5EA8E" w:rsidR="00BD609F" w:rsidRDefault="00205C5E" w:rsidP="7931FD44">
      <w:pPr>
        <w:rPr>
          <w:rFonts w:ascii="Times New Roman" w:eastAsia="Times New Roman" w:hAnsi="Times New Roman" w:cs="Times New Roman"/>
          <w:sz w:val="24"/>
          <w:szCs w:val="24"/>
          <w:lang w:val="en-US"/>
        </w:rPr>
      </w:pPr>
      <w:bookmarkStart w:id="18" w:name="_heading=h.49x2ik5"/>
      <w:bookmarkEnd w:id="18"/>
      <w:r w:rsidRPr="7931FD44">
        <w:rPr>
          <w:rFonts w:ascii="Times New Roman" w:eastAsia="Times New Roman" w:hAnsi="Times New Roman" w:cs="Times New Roman"/>
          <w:sz w:val="24"/>
          <w:szCs w:val="24"/>
          <w:lang w:val="en-US"/>
        </w:rPr>
        <w:t>It is important to understand that some of these suggestions and conversations can be challenging and uncomfortable. Many young individuals in this context may be actively seeking and in need of resources. Using motivational interviewing strategies will help facilitate open-ended discussions and provide answers to their questions. These techniques will assist you as a facilitator in understanding their perspective and exploring their values and goals</w:t>
      </w:r>
      <w:r w:rsidRPr="7931FD44">
        <w:rPr>
          <w:rFonts w:ascii="Times New Roman" w:eastAsia="Times New Roman" w:hAnsi="Times New Roman" w:cs="Times New Roman"/>
          <w:sz w:val="24"/>
          <w:szCs w:val="24"/>
          <w:vertAlign w:val="superscript"/>
          <w:lang w:val="en-US"/>
        </w:rPr>
        <w:t>22</w:t>
      </w:r>
      <w:r w:rsidRPr="7931FD44">
        <w:rPr>
          <w:rFonts w:ascii="Times New Roman" w:eastAsia="Times New Roman" w:hAnsi="Times New Roman" w:cs="Times New Roman"/>
          <w:sz w:val="24"/>
          <w:szCs w:val="24"/>
          <w:lang w:val="en-US"/>
        </w:rPr>
        <w:t>. It</w:t>
      </w:r>
      <w:r w:rsidR="00E04FC8" w:rsidRPr="7931FD44">
        <w:rPr>
          <w:rFonts w:ascii="Times New Roman" w:eastAsia="Times New Roman" w:hAnsi="Times New Roman" w:cs="Times New Roman"/>
          <w:sz w:val="24"/>
          <w:szCs w:val="24"/>
          <w:lang w:val="en-US"/>
        </w:rPr>
        <w:t xml:space="preserve"> is</w:t>
      </w:r>
      <w:r w:rsidRPr="7931FD44">
        <w:rPr>
          <w:rFonts w:ascii="Times New Roman" w:eastAsia="Times New Roman" w:hAnsi="Times New Roman" w:cs="Times New Roman"/>
          <w:sz w:val="24"/>
          <w:szCs w:val="24"/>
          <w:lang w:val="en-US"/>
        </w:rPr>
        <w:t xml:space="preserve"> important to remember that your role as a facilitator is not to offer counseling </w:t>
      </w:r>
      <w:r w:rsidR="00E04FC8" w:rsidRPr="7931FD44">
        <w:rPr>
          <w:rFonts w:ascii="Times New Roman" w:eastAsia="Times New Roman" w:hAnsi="Times New Roman" w:cs="Times New Roman"/>
          <w:sz w:val="24"/>
          <w:szCs w:val="24"/>
          <w:lang w:val="en-US"/>
        </w:rPr>
        <w:t xml:space="preserve">(unless you are a licensed behavioral health clinician or similar and it fits within your responsibilities at the organization), </w:t>
      </w:r>
      <w:r w:rsidRPr="7931FD44">
        <w:rPr>
          <w:rFonts w:ascii="Times New Roman" w:eastAsia="Times New Roman" w:hAnsi="Times New Roman" w:cs="Times New Roman"/>
          <w:sz w:val="24"/>
          <w:szCs w:val="24"/>
          <w:lang w:val="en-US"/>
        </w:rPr>
        <w:t>but to serve as a trustworthy adult and direct the young person to the appropriate resources. Always seek permission before sharing resources, such as connecting them with a therapist or school staff member.</w:t>
      </w:r>
      <w:r w:rsidR="6FA65D6E" w:rsidRPr="7931FD44">
        <w:rPr>
          <w:rFonts w:ascii="Times New Roman" w:eastAsia="Times New Roman" w:hAnsi="Times New Roman" w:cs="Times New Roman"/>
          <w:sz w:val="24"/>
          <w:szCs w:val="24"/>
          <w:lang w:val="en-US"/>
        </w:rPr>
        <w:t xml:space="preserve"> </w:t>
      </w:r>
      <w:r w:rsidRPr="7931FD44">
        <w:rPr>
          <w:rFonts w:ascii="Times New Roman" w:eastAsia="Times New Roman" w:hAnsi="Times New Roman" w:cs="Times New Roman"/>
          <w:sz w:val="24"/>
          <w:szCs w:val="24"/>
          <w:lang w:val="en-US"/>
        </w:rPr>
        <w:t xml:space="preserve">Follow up with the students to see how they are doing and ensure they are mentally and physically safe. </w:t>
      </w:r>
    </w:p>
    <w:p w14:paraId="4A502437" w14:textId="77777777" w:rsidR="00BD609F" w:rsidRDefault="00BD609F" w:rsidP="00AA2517"/>
    <w:p w14:paraId="4A502438" w14:textId="77777777" w:rsidR="00BD609F" w:rsidRDefault="00205C5E" w:rsidP="00AA251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safeguarding your own mental health is critical. Engaging empathetically with youth who have experienced trauma can lead to vicarious trauma. Be watchful for signs of emotional exhaustion, reduced personal accomplishment, and dissociation. Establish a plan with your leadership team and seek mental health support for yourself </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w:t>
      </w:r>
    </w:p>
    <w:p w14:paraId="4A502439" w14:textId="77777777" w:rsidR="00BD609F" w:rsidRDefault="00BD609F">
      <w:pPr>
        <w:rPr>
          <w:rFonts w:ascii="Times New Roman" w:eastAsia="Times New Roman" w:hAnsi="Times New Roman" w:cs="Times New Roman"/>
          <w:sz w:val="24"/>
          <w:szCs w:val="24"/>
        </w:rPr>
      </w:pPr>
    </w:p>
    <w:p w14:paraId="4A50243A" w14:textId="77777777" w:rsidR="00BD609F" w:rsidRDefault="00BD609F">
      <w:pPr>
        <w:rPr>
          <w:rFonts w:ascii="Times New Roman" w:eastAsia="Times New Roman" w:hAnsi="Times New Roman" w:cs="Times New Roman"/>
          <w:sz w:val="24"/>
          <w:szCs w:val="24"/>
        </w:rPr>
      </w:pPr>
    </w:p>
    <w:p w14:paraId="4A50243B" w14:textId="77777777" w:rsidR="00BD609F" w:rsidRDefault="00BD609F">
      <w:pPr>
        <w:rPr>
          <w:rFonts w:ascii="Times New Roman" w:eastAsia="Times New Roman" w:hAnsi="Times New Roman" w:cs="Times New Roman"/>
          <w:sz w:val="24"/>
          <w:szCs w:val="24"/>
        </w:rPr>
      </w:pPr>
    </w:p>
    <w:p w14:paraId="4A50243C" w14:textId="77777777" w:rsidR="00BD609F" w:rsidRDefault="00BD609F">
      <w:pPr>
        <w:rPr>
          <w:rFonts w:ascii="Times New Roman" w:eastAsia="Times New Roman" w:hAnsi="Times New Roman" w:cs="Times New Roman"/>
          <w:sz w:val="24"/>
          <w:szCs w:val="24"/>
        </w:rPr>
      </w:pPr>
    </w:p>
    <w:p w14:paraId="4A50243D" w14:textId="77777777" w:rsidR="00BD609F" w:rsidRDefault="00BD609F">
      <w:pPr>
        <w:rPr>
          <w:rFonts w:ascii="Times New Roman" w:eastAsia="Times New Roman" w:hAnsi="Times New Roman" w:cs="Times New Roman"/>
          <w:sz w:val="24"/>
          <w:szCs w:val="24"/>
        </w:rPr>
      </w:pPr>
    </w:p>
    <w:p w14:paraId="4A50243E" w14:textId="77777777" w:rsidR="00BD609F" w:rsidRDefault="00BD609F">
      <w:pPr>
        <w:rPr>
          <w:rFonts w:ascii="Times New Roman" w:eastAsia="Times New Roman" w:hAnsi="Times New Roman" w:cs="Times New Roman"/>
          <w:sz w:val="24"/>
          <w:szCs w:val="24"/>
        </w:rPr>
      </w:pPr>
    </w:p>
    <w:p w14:paraId="4A50243F" w14:textId="77777777" w:rsidR="00BD609F" w:rsidRDefault="00BD609F">
      <w:pPr>
        <w:rPr>
          <w:rFonts w:ascii="Times New Roman" w:eastAsia="Times New Roman" w:hAnsi="Times New Roman" w:cs="Times New Roman"/>
          <w:sz w:val="24"/>
          <w:szCs w:val="24"/>
        </w:rPr>
      </w:pPr>
    </w:p>
    <w:p w14:paraId="4A502440" w14:textId="77777777" w:rsidR="00BD609F" w:rsidRDefault="00BD609F">
      <w:pPr>
        <w:rPr>
          <w:rFonts w:ascii="Times New Roman" w:eastAsia="Times New Roman" w:hAnsi="Times New Roman" w:cs="Times New Roman"/>
          <w:sz w:val="24"/>
          <w:szCs w:val="24"/>
        </w:rPr>
      </w:pPr>
    </w:p>
    <w:p w14:paraId="4A502441" w14:textId="77777777" w:rsidR="00BD609F" w:rsidRDefault="00BD609F">
      <w:pPr>
        <w:rPr>
          <w:rFonts w:ascii="Times New Roman" w:eastAsia="Times New Roman" w:hAnsi="Times New Roman" w:cs="Times New Roman"/>
          <w:sz w:val="24"/>
          <w:szCs w:val="24"/>
        </w:rPr>
      </w:pPr>
    </w:p>
    <w:p w14:paraId="4A502442" w14:textId="77777777" w:rsidR="00BD609F" w:rsidRDefault="00BD609F">
      <w:pPr>
        <w:rPr>
          <w:rFonts w:ascii="Times New Roman" w:eastAsia="Times New Roman" w:hAnsi="Times New Roman" w:cs="Times New Roman"/>
          <w:sz w:val="24"/>
          <w:szCs w:val="24"/>
        </w:rPr>
      </w:pPr>
    </w:p>
    <w:p w14:paraId="4A502443" w14:textId="77777777" w:rsidR="00BD609F" w:rsidRDefault="00BD609F">
      <w:pPr>
        <w:rPr>
          <w:rFonts w:ascii="Times New Roman" w:eastAsia="Times New Roman" w:hAnsi="Times New Roman" w:cs="Times New Roman"/>
          <w:sz w:val="24"/>
          <w:szCs w:val="24"/>
        </w:rPr>
      </w:pPr>
    </w:p>
    <w:p w14:paraId="4A502444" w14:textId="77777777" w:rsidR="00BD609F" w:rsidRDefault="00BD609F">
      <w:pPr>
        <w:rPr>
          <w:rFonts w:ascii="Times New Roman" w:eastAsia="Times New Roman" w:hAnsi="Times New Roman" w:cs="Times New Roman"/>
          <w:sz w:val="24"/>
          <w:szCs w:val="24"/>
        </w:rPr>
      </w:pPr>
    </w:p>
    <w:p w14:paraId="4A502445" w14:textId="77777777" w:rsidR="00BD609F" w:rsidRDefault="00BD609F">
      <w:pPr>
        <w:rPr>
          <w:rFonts w:ascii="Times New Roman" w:eastAsia="Times New Roman" w:hAnsi="Times New Roman" w:cs="Times New Roman"/>
          <w:sz w:val="24"/>
          <w:szCs w:val="24"/>
        </w:rPr>
      </w:pPr>
    </w:p>
    <w:p w14:paraId="4A502446" w14:textId="77777777" w:rsidR="00BD609F" w:rsidRDefault="00BD609F">
      <w:pPr>
        <w:rPr>
          <w:rFonts w:ascii="Times New Roman" w:eastAsia="Times New Roman" w:hAnsi="Times New Roman" w:cs="Times New Roman"/>
          <w:sz w:val="24"/>
          <w:szCs w:val="24"/>
        </w:rPr>
      </w:pPr>
    </w:p>
    <w:p w14:paraId="4A502447" w14:textId="77777777" w:rsidR="00BD609F" w:rsidRDefault="00BD609F">
      <w:pPr>
        <w:rPr>
          <w:rFonts w:ascii="Times New Roman" w:eastAsia="Times New Roman" w:hAnsi="Times New Roman" w:cs="Times New Roman"/>
          <w:sz w:val="24"/>
          <w:szCs w:val="24"/>
        </w:rPr>
      </w:pPr>
    </w:p>
    <w:p w14:paraId="4A502448" w14:textId="77777777" w:rsidR="00BD609F" w:rsidRDefault="00BD609F">
      <w:pPr>
        <w:rPr>
          <w:rFonts w:ascii="Times New Roman" w:eastAsia="Times New Roman" w:hAnsi="Times New Roman" w:cs="Times New Roman"/>
          <w:sz w:val="24"/>
          <w:szCs w:val="24"/>
        </w:rPr>
      </w:pPr>
    </w:p>
    <w:p w14:paraId="4A50244E" w14:textId="77777777" w:rsidR="00BD609F" w:rsidRDefault="00205C5E" w:rsidP="000A1BCD">
      <w:pPr>
        <w:pStyle w:val="Heading1"/>
        <w:spacing w:before="0" w:after="0"/>
      </w:pPr>
      <w:bookmarkStart w:id="19" w:name="_heading=h.2p2csry" w:colFirst="0" w:colLast="0"/>
      <w:bookmarkEnd w:id="19"/>
      <w:r>
        <w:lastRenderedPageBreak/>
        <w:t xml:space="preserve">References </w:t>
      </w:r>
    </w:p>
    <w:p w14:paraId="241027BD" w14:textId="77777777" w:rsidR="000A1BCD" w:rsidRPr="000A1BCD" w:rsidRDefault="000A1BCD" w:rsidP="000A1BCD"/>
    <w:p w14:paraId="4A50244F"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Sexual Health and Youth Development. Mass.gov. Accessed February 10, </w:t>
      </w:r>
    </w:p>
    <w:p w14:paraId="4A502450" w14:textId="77777777" w:rsidR="00BD609F" w:rsidRDefault="00205C5E" w:rsidP="000A1BCD">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35">
        <w:r>
          <w:rPr>
            <w:rFonts w:ascii="Times New Roman" w:eastAsia="Times New Roman" w:hAnsi="Times New Roman" w:cs="Times New Roman"/>
            <w:color w:val="0000FF"/>
            <w:sz w:val="24"/>
            <w:szCs w:val="24"/>
            <w:u w:val="single"/>
          </w:rPr>
          <w:t>https://www.mass.gov/orgs/office-of-sexual-health-and-youth-development</w:t>
        </w:r>
      </w:hyperlink>
      <w:r>
        <w:rPr>
          <w:rFonts w:ascii="Times New Roman" w:eastAsia="Times New Roman" w:hAnsi="Times New Roman" w:cs="Times New Roman"/>
          <w:sz w:val="24"/>
          <w:szCs w:val="24"/>
        </w:rPr>
        <w:t xml:space="preserve">. </w:t>
      </w:r>
    </w:p>
    <w:p w14:paraId="4A502451"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Youth Online: High school YRBS - Massachusetts 2021 results | DASH | CDC. Accessed </w:t>
      </w:r>
    </w:p>
    <w:p w14:paraId="4A502452" w14:textId="77777777" w:rsidR="00BD609F" w:rsidRDefault="00205C5E" w:rsidP="000A1BCD">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10, 2023. </w:t>
      </w:r>
      <w:hyperlink r:id="rId36">
        <w:r>
          <w:rPr>
            <w:rFonts w:ascii="Times New Roman" w:eastAsia="Times New Roman" w:hAnsi="Times New Roman" w:cs="Times New Roman"/>
            <w:color w:val="0000FF"/>
            <w:sz w:val="24"/>
            <w:szCs w:val="24"/>
            <w:u w:val="single"/>
          </w:rPr>
          <w:t>https://nccd.cdc.gov/youthonline/App/Results.aspx?LID=MA</w:t>
        </w:r>
      </w:hyperlink>
      <w:r>
        <w:rPr>
          <w:rFonts w:ascii="Times New Roman" w:eastAsia="Times New Roman" w:hAnsi="Times New Roman" w:cs="Times New Roman"/>
          <w:sz w:val="24"/>
          <w:szCs w:val="24"/>
        </w:rPr>
        <w:t xml:space="preserve">.   </w:t>
      </w:r>
    </w:p>
    <w:p w14:paraId="4A502453"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Making Opportunity Count, May 22, 2023. </w:t>
      </w:r>
      <w:hyperlink r:id="rId37">
        <w:r>
          <w:rPr>
            <w:rFonts w:ascii="Times New Roman" w:eastAsia="Times New Roman" w:hAnsi="Times New Roman" w:cs="Times New Roman"/>
            <w:color w:val="0000FF"/>
            <w:sz w:val="24"/>
            <w:szCs w:val="24"/>
            <w:u w:val="single"/>
          </w:rPr>
          <w:t>https://www.mocinc.org/</w:t>
        </w:r>
      </w:hyperlink>
      <w:r>
        <w:rPr>
          <w:rFonts w:ascii="Times New Roman" w:eastAsia="Times New Roman" w:hAnsi="Times New Roman" w:cs="Times New Roman"/>
          <w:sz w:val="24"/>
          <w:szCs w:val="24"/>
        </w:rPr>
        <w:t xml:space="preserve">. </w:t>
      </w:r>
    </w:p>
    <w:p w14:paraId="4A502454"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0" w:name="_heading=h.147n2zr" w:colFirst="0" w:colLast="0"/>
      <w:bookmarkEnd w:id="20"/>
      <w:r>
        <w:rPr>
          <w:rFonts w:ascii="Times New Roman" w:eastAsia="Times New Roman" w:hAnsi="Times New Roman" w:cs="Times New Roman"/>
          <w:color w:val="000000"/>
          <w:sz w:val="24"/>
          <w:szCs w:val="24"/>
        </w:rPr>
        <w:t xml:space="preserve">Thato R. Mwosa, October 6, 2023. </w:t>
      </w:r>
      <w:hyperlink r:id="rId38">
        <w:r>
          <w:rPr>
            <w:rFonts w:ascii="Times New Roman" w:eastAsia="Times New Roman" w:hAnsi="Times New Roman" w:cs="Times New Roman"/>
            <w:color w:val="0000FF"/>
            <w:sz w:val="24"/>
            <w:szCs w:val="24"/>
            <w:u w:val="single"/>
          </w:rPr>
          <w:t>https://thatomwosa.com/</w:t>
        </w:r>
      </w:hyperlink>
      <w:r>
        <w:rPr>
          <w:rFonts w:ascii="Times New Roman" w:eastAsia="Times New Roman" w:hAnsi="Times New Roman" w:cs="Times New Roman"/>
          <w:color w:val="000000"/>
          <w:sz w:val="24"/>
          <w:szCs w:val="24"/>
        </w:rPr>
        <w:t xml:space="preserve">.  </w:t>
      </w:r>
    </w:p>
    <w:p w14:paraId="4A502455"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6 Pillars of a Brave Space. University of Maryland. Accessed November 10, 2023. </w:t>
      </w:r>
    </w:p>
    <w:p w14:paraId="4A502456" w14:textId="77777777" w:rsidR="00BD609F" w:rsidRDefault="00000000" w:rsidP="000A1BCD">
      <w:pPr>
        <w:ind w:left="1440"/>
        <w:rPr>
          <w:rFonts w:ascii="Times New Roman" w:eastAsia="Times New Roman" w:hAnsi="Times New Roman" w:cs="Times New Roman"/>
          <w:color w:val="0000FF"/>
          <w:sz w:val="24"/>
          <w:szCs w:val="24"/>
        </w:rPr>
      </w:pPr>
      <w:hyperlink r:id="rId39">
        <w:r w:rsidR="00205C5E">
          <w:rPr>
            <w:rFonts w:ascii="Times New Roman" w:eastAsia="Times New Roman" w:hAnsi="Times New Roman" w:cs="Times New Roman"/>
            <w:color w:val="0000FF"/>
            <w:sz w:val="24"/>
            <w:szCs w:val="24"/>
            <w:u w:val="single"/>
          </w:rPr>
          <w:t>https://www.ssw.umaryland.edu/media/ssw/field-education/2---The-6-Pillars-of-Brave-Space.pdf</w:t>
        </w:r>
      </w:hyperlink>
      <w:r w:rsidR="00205C5E">
        <w:rPr>
          <w:rFonts w:ascii="Times New Roman" w:eastAsia="Times New Roman" w:hAnsi="Times New Roman" w:cs="Times New Roman"/>
          <w:color w:val="0000FF"/>
          <w:sz w:val="24"/>
          <w:szCs w:val="24"/>
        </w:rPr>
        <w:t xml:space="preserve">. </w:t>
      </w:r>
    </w:p>
    <w:p w14:paraId="4A502457"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Academies. Addressing the Social and Cultural Norms that Underlie the </w:t>
      </w:r>
    </w:p>
    <w:p w14:paraId="4A502458" w14:textId="77777777" w:rsidR="00BD609F" w:rsidRDefault="00205C5E" w:rsidP="000A1BCD">
      <w:pPr>
        <w:ind w:left="1440"/>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Acceptance of Violence: A Workshop. (2015) Accessed November 10, 2023. </w:t>
      </w:r>
      <w:hyperlink r:id="rId40" w:anchor=":~:text=Social%20and%20cultural%20norms%20are,acceptable%20in%20interactions%20among%20people">
        <w:r>
          <w:rPr>
            <w:rFonts w:ascii="Times New Roman" w:eastAsia="Times New Roman" w:hAnsi="Times New Roman" w:cs="Times New Roman"/>
            <w:color w:val="0000FF"/>
            <w:sz w:val="24"/>
            <w:szCs w:val="24"/>
            <w:u w:val="single"/>
          </w:rPr>
          <w:t>https://www.nationalacademies.org/our-work/addressing-the-social-and-cultural-norms-that-underlie-the-acceptance-of-violence-a-workshop#:~:text=Social%20and%20cultural%20norms%20are,acceptable%20in%20interactions%20among%20people</w:t>
        </w:r>
      </w:hyperlink>
      <w:r>
        <w:rPr>
          <w:rFonts w:ascii="Times New Roman" w:eastAsia="Times New Roman" w:hAnsi="Times New Roman" w:cs="Times New Roman"/>
          <w:color w:val="0000FF"/>
          <w:sz w:val="24"/>
          <w:szCs w:val="24"/>
        </w:rPr>
        <w:t xml:space="preserve">. </w:t>
      </w:r>
    </w:p>
    <w:p w14:paraId="4A502459"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“Disappointment.” Accessed November 10, 2023. </w:t>
      </w:r>
    </w:p>
    <w:p w14:paraId="4A50245A" w14:textId="77777777" w:rsidR="00BD609F" w:rsidRDefault="00000000" w:rsidP="000A1BCD">
      <w:pPr>
        <w:ind w:left="720" w:firstLine="720"/>
        <w:rPr>
          <w:rFonts w:ascii="Times New Roman" w:eastAsia="Times New Roman" w:hAnsi="Times New Roman" w:cs="Times New Roman"/>
          <w:sz w:val="24"/>
          <w:szCs w:val="24"/>
        </w:rPr>
      </w:pPr>
      <w:hyperlink r:id="rId41">
        <w:r w:rsidR="00205C5E">
          <w:rPr>
            <w:rFonts w:ascii="Times New Roman" w:eastAsia="Times New Roman" w:hAnsi="Times New Roman" w:cs="Times New Roman"/>
            <w:color w:val="0000FF"/>
            <w:sz w:val="24"/>
            <w:szCs w:val="24"/>
            <w:u w:val="single"/>
          </w:rPr>
          <w:t>https://dictionary.cambridge.org/us/dictionary/english/disappointment</w:t>
        </w:r>
      </w:hyperlink>
      <w:r w:rsidR="00205C5E">
        <w:rPr>
          <w:rFonts w:ascii="Times New Roman" w:eastAsia="Times New Roman" w:hAnsi="Times New Roman" w:cs="Times New Roman"/>
          <w:color w:val="0000FF"/>
          <w:sz w:val="24"/>
          <w:szCs w:val="24"/>
        </w:rPr>
        <w:t>.</w:t>
      </w:r>
      <w:r w:rsidR="00205C5E">
        <w:rPr>
          <w:rFonts w:ascii="Times New Roman" w:eastAsia="Times New Roman" w:hAnsi="Times New Roman" w:cs="Times New Roman"/>
          <w:sz w:val="24"/>
          <w:szCs w:val="24"/>
        </w:rPr>
        <w:t xml:space="preserve"> </w:t>
      </w:r>
    </w:p>
    <w:p w14:paraId="4A50245B" w14:textId="77777777" w:rsidR="00BD609F" w:rsidRDefault="00205C5E" w:rsidP="000A1BCD">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Folkman, S., &amp; Moskowitz, J. T. (2004). Coping: Pitfalls and Promise. </w:t>
      </w:r>
      <w:r>
        <w:rPr>
          <w:rFonts w:ascii="Times New Roman" w:eastAsia="Times New Roman" w:hAnsi="Times New Roman" w:cs="Times New Roman"/>
          <w:i/>
          <w:sz w:val="24"/>
          <w:szCs w:val="24"/>
        </w:rPr>
        <w:t xml:space="preserve">Annual Review of </w:t>
      </w:r>
    </w:p>
    <w:p w14:paraId="4A50245C" w14:textId="77777777" w:rsidR="00BD609F" w:rsidRDefault="00205C5E" w:rsidP="000A1BCD">
      <w:pPr>
        <w:ind w:left="1440"/>
        <w:rPr>
          <w:rFonts w:ascii="Times New Roman" w:eastAsia="Times New Roman" w:hAnsi="Times New Roman" w:cs="Times New Roman"/>
          <w:sz w:val="28"/>
          <w:szCs w:val="28"/>
        </w:rPr>
      </w:pPr>
      <w:r>
        <w:rPr>
          <w:rFonts w:ascii="Times New Roman" w:eastAsia="Times New Roman" w:hAnsi="Times New Roman" w:cs="Times New Roman"/>
          <w:i/>
          <w:sz w:val="24"/>
          <w:szCs w:val="24"/>
        </w:rPr>
        <w:t>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55</w:t>
      </w:r>
      <w:r>
        <w:rPr>
          <w:rFonts w:ascii="Times New Roman" w:eastAsia="Times New Roman" w:hAnsi="Times New Roman" w:cs="Times New Roman"/>
          <w:sz w:val="24"/>
          <w:szCs w:val="24"/>
        </w:rPr>
        <w:t xml:space="preserve">(1), 745–774. </w:t>
      </w:r>
      <w:hyperlink r:id="rId42">
        <w:r>
          <w:rPr>
            <w:rFonts w:ascii="Times New Roman" w:eastAsia="Times New Roman" w:hAnsi="Times New Roman" w:cs="Times New Roman"/>
            <w:color w:val="0000FF"/>
            <w:sz w:val="24"/>
            <w:szCs w:val="24"/>
            <w:u w:val="single"/>
          </w:rPr>
          <w:t>https://doi.org/10.1146/annurev.psych.55.090902.141456</w:t>
        </w:r>
      </w:hyperlink>
      <w:r>
        <w:rPr>
          <w:rFonts w:ascii="Times New Roman" w:eastAsia="Times New Roman" w:hAnsi="Times New Roman" w:cs="Times New Roman"/>
          <w:sz w:val="24"/>
          <w:szCs w:val="24"/>
        </w:rPr>
        <w:t xml:space="preserve">. </w:t>
      </w:r>
    </w:p>
    <w:p w14:paraId="4A50245D"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“Respect.” Accessed November 10, 2023. </w:t>
      </w:r>
    </w:p>
    <w:p w14:paraId="4A50245E" w14:textId="77777777" w:rsidR="00BD609F" w:rsidRDefault="00000000" w:rsidP="000A1BCD">
      <w:pPr>
        <w:ind w:left="720" w:firstLine="720"/>
        <w:rPr>
          <w:rFonts w:ascii="Times New Roman" w:eastAsia="Times New Roman" w:hAnsi="Times New Roman" w:cs="Times New Roman"/>
          <w:sz w:val="24"/>
          <w:szCs w:val="24"/>
        </w:rPr>
      </w:pPr>
      <w:hyperlink r:id="rId43">
        <w:r w:rsidR="00205C5E">
          <w:rPr>
            <w:rFonts w:ascii="Times New Roman" w:eastAsia="Times New Roman" w:hAnsi="Times New Roman" w:cs="Times New Roman"/>
            <w:color w:val="0000FF"/>
            <w:sz w:val="24"/>
            <w:szCs w:val="24"/>
            <w:u w:val="single"/>
          </w:rPr>
          <w:t>https://dictionary.cambridge.org/us/dictionary/english/respect</w:t>
        </w:r>
      </w:hyperlink>
      <w:r w:rsidR="00205C5E">
        <w:rPr>
          <w:rFonts w:ascii="Times New Roman" w:eastAsia="Times New Roman" w:hAnsi="Times New Roman" w:cs="Times New Roman"/>
          <w:color w:val="0000FF"/>
          <w:sz w:val="24"/>
          <w:szCs w:val="24"/>
        </w:rPr>
        <w:t xml:space="preserve">. </w:t>
      </w:r>
      <w:r w:rsidR="00205C5E">
        <w:rPr>
          <w:rFonts w:ascii="Times New Roman" w:eastAsia="Times New Roman" w:hAnsi="Times New Roman" w:cs="Times New Roman"/>
          <w:sz w:val="24"/>
          <w:szCs w:val="24"/>
        </w:rPr>
        <w:t xml:space="preserve"> </w:t>
      </w:r>
    </w:p>
    <w:p w14:paraId="4A50245F" w14:textId="77777777" w:rsidR="00BD609F" w:rsidRDefault="00205C5E" w:rsidP="7931FD44">
      <w:pPr>
        <w:numPr>
          <w:ilvl w:val="0"/>
          <w:numId w:val="2"/>
        </w:numPr>
        <w:rPr>
          <w:rFonts w:ascii="Times New Roman" w:eastAsia="Times New Roman" w:hAnsi="Times New Roman" w:cs="Times New Roman"/>
          <w:sz w:val="24"/>
          <w:szCs w:val="24"/>
          <w:lang w:val="en-US"/>
        </w:rPr>
      </w:pPr>
      <w:proofErr w:type="spellStart"/>
      <w:r w:rsidRPr="7931FD44">
        <w:rPr>
          <w:rFonts w:ascii="Times New Roman" w:eastAsia="Times New Roman" w:hAnsi="Times New Roman" w:cs="Times New Roman"/>
          <w:sz w:val="24"/>
          <w:szCs w:val="24"/>
          <w:lang w:val="en-US"/>
        </w:rPr>
        <w:t>YoungMinds</w:t>
      </w:r>
      <w:proofErr w:type="spellEnd"/>
      <w:r w:rsidRPr="7931FD44">
        <w:rPr>
          <w:rFonts w:ascii="Times New Roman" w:eastAsia="Times New Roman" w:hAnsi="Times New Roman" w:cs="Times New Roman"/>
          <w:sz w:val="24"/>
          <w:szCs w:val="24"/>
          <w:lang w:val="en-US"/>
        </w:rPr>
        <w:t xml:space="preserve">. Definitions. Accessed. November 15, 2023. </w:t>
      </w:r>
    </w:p>
    <w:p w14:paraId="4A502460" w14:textId="77777777" w:rsidR="00BD609F" w:rsidRDefault="00000000" w:rsidP="000A1BCD">
      <w:pPr>
        <w:ind w:left="1440"/>
        <w:rPr>
          <w:rFonts w:ascii="Times New Roman" w:eastAsia="Times New Roman" w:hAnsi="Times New Roman" w:cs="Times New Roman"/>
          <w:color w:val="0000FF"/>
          <w:sz w:val="24"/>
          <w:szCs w:val="24"/>
        </w:rPr>
      </w:pPr>
      <w:hyperlink r:id="rId44" w:anchor=":~:text=What%20is%20a%20trusted%20adult,within%20a%20young%20person's%20life">
        <w:r w:rsidR="00205C5E">
          <w:rPr>
            <w:rFonts w:ascii="Times New Roman" w:eastAsia="Times New Roman" w:hAnsi="Times New Roman" w:cs="Times New Roman"/>
            <w:color w:val="0000FF"/>
            <w:sz w:val="24"/>
            <w:szCs w:val="24"/>
            <w:u w:val="single"/>
          </w:rPr>
          <w:t>https://www.youngminds.org.uk/professional/community-support/someone-to-turn-to/defining-a-trusted-adult/#:~:text=What%20is%20a%20trusted%20adult,within%20a%20young%20person's%20life</w:t>
        </w:r>
      </w:hyperlink>
      <w:r w:rsidR="00205C5E">
        <w:rPr>
          <w:rFonts w:ascii="Times New Roman" w:eastAsia="Times New Roman" w:hAnsi="Times New Roman" w:cs="Times New Roman"/>
          <w:color w:val="0000FF"/>
          <w:sz w:val="24"/>
          <w:szCs w:val="24"/>
        </w:rPr>
        <w:t xml:space="preserve">. </w:t>
      </w:r>
    </w:p>
    <w:p w14:paraId="4A502461"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“Values.” Accessed November 10, 2023. </w:t>
      </w:r>
    </w:p>
    <w:p w14:paraId="4A502462" w14:textId="77777777" w:rsidR="00BD609F" w:rsidRDefault="00000000" w:rsidP="000A1BCD">
      <w:pPr>
        <w:ind w:left="720" w:firstLine="720"/>
        <w:rPr>
          <w:rFonts w:ascii="Times New Roman" w:eastAsia="Times New Roman" w:hAnsi="Times New Roman" w:cs="Times New Roman"/>
          <w:sz w:val="24"/>
          <w:szCs w:val="24"/>
        </w:rPr>
      </w:pPr>
      <w:hyperlink r:id="rId45">
        <w:r w:rsidR="00205C5E">
          <w:rPr>
            <w:rFonts w:ascii="Times New Roman" w:eastAsia="Times New Roman" w:hAnsi="Times New Roman" w:cs="Times New Roman"/>
            <w:color w:val="0000FF"/>
            <w:sz w:val="24"/>
            <w:szCs w:val="24"/>
            <w:u w:val="single"/>
          </w:rPr>
          <w:t>https://dictionary.cambridge.org/us/dictionary/english/values</w:t>
        </w:r>
      </w:hyperlink>
      <w:r w:rsidR="00205C5E">
        <w:rPr>
          <w:rFonts w:ascii="Times New Roman" w:eastAsia="Times New Roman" w:hAnsi="Times New Roman" w:cs="Times New Roman"/>
          <w:sz w:val="24"/>
          <w:szCs w:val="24"/>
        </w:rPr>
        <w:t xml:space="preserve">. </w:t>
      </w:r>
    </w:p>
    <w:p w14:paraId="4A502463"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988 Suicide and Crisis Lifeline. Mass.gov. Accessed October 6, 2023. </w:t>
      </w:r>
    </w:p>
    <w:p w14:paraId="4A502464" w14:textId="77777777" w:rsidR="00BD609F" w:rsidRDefault="00000000" w:rsidP="000A1BCD">
      <w:pPr>
        <w:ind w:left="720" w:firstLine="720"/>
        <w:rPr>
          <w:rFonts w:ascii="Times New Roman" w:eastAsia="Times New Roman" w:hAnsi="Times New Roman" w:cs="Times New Roman"/>
          <w:sz w:val="24"/>
          <w:szCs w:val="24"/>
        </w:rPr>
      </w:pPr>
      <w:hyperlink r:id="rId46">
        <w:r w:rsidR="00205C5E">
          <w:rPr>
            <w:rFonts w:ascii="Times New Roman" w:eastAsia="Times New Roman" w:hAnsi="Times New Roman" w:cs="Times New Roman"/>
            <w:color w:val="0000FF"/>
            <w:sz w:val="24"/>
            <w:szCs w:val="24"/>
            <w:u w:val="single"/>
          </w:rPr>
          <w:t>https://www.mass.gov/info-details/about-the-988-suicide-and-crisis-lifeline</w:t>
        </w:r>
      </w:hyperlink>
    </w:p>
    <w:p w14:paraId="4A502465" w14:textId="77777777" w:rsidR="00BD609F" w:rsidRDefault="00205C5E" w:rsidP="000A1BCD">
      <w:pPr>
        <w:numPr>
          <w:ilvl w:val="0"/>
          <w:numId w:val="2"/>
        </w:numPr>
        <w:rPr>
          <w:rFonts w:ascii="Times New Roman" w:eastAsia="Times New Roman" w:hAnsi="Times New Roman" w:cs="Times New Roman"/>
          <w:sz w:val="24"/>
          <w:szCs w:val="24"/>
        </w:rPr>
      </w:pPr>
      <w:bookmarkStart w:id="21" w:name="_heading=h.3o7alnk" w:colFirst="0" w:colLast="0"/>
      <w:bookmarkEnd w:id="21"/>
      <w:r>
        <w:rPr>
          <w:rFonts w:ascii="Times New Roman" w:eastAsia="Times New Roman" w:hAnsi="Times New Roman" w:cs="Times New Roman"/>
          <w:sz w:val="24"/>
          <w:szCs w:val="24"/>
        </w:rPr>
        <w:t xml:space="preserve">211HELPSteps. Accessed May 10, 2023. </w:t>
      </w:r>
      <w:hyperlink r:id="rId47" w:anchor="/">
        <w:r>
          <w:rPr>
            <w:rFonts w:ascii="Times New Roman" w:eastAsia="Times New Roman" w:hAnsi="Times New Roman" w:cs="Times New Roman"/>
            <w:color w:val="0000FF"/>
            <w:sz w:val="24"/>
            <w:szCs w:val="24"/>
            <w:u w:val="single"/>
          </w:rPr>
          <w:t>https://www.helpsteps.com/#/</w:t>
        </w:r>
      </w:hyperlink>
      <w:r>
        <w:rPr>
          <w:rFonts w:ascii="Times New Roman" w:eastAsia="Times New Roman" w:hAnsi="Times New Roman" w:cs="Times New Roman"/>
          <w:sz w:val="24"/>
          <w:szCs w:val="24"/>
        </w:rPr>
        <w:t xml:space="preserve">. </w:t>
      </w:r>
    </w:p>
    <w:p w14:paraId="4A502466" w14:textId="77777777" w:rsidR="00BD609F" w:rsidRDefault="00205C5E" w:rsidP="7931FD44">
      <w:pPr>
        <w:numPr>
          <w:ilvl w:val="0"/>
          <w:numId w:val="2"/>
        </w:numPr>
        <w:rPr>
          <w:rFonts w:ascii="Times New Roman" w:eastAsia="Times New Roman" w:hAnsi="Times New Roman" w:cs="Times New Roman"/>
          <w:sz w:val="24"/>
          <w:szCs w:val="24"/>
          <w:lang w:val="en-US"/>
        </w:rPr>
      </w:pPr>
      <w:r w:rsidRPr="7931FD44">
        <w:rPr>
          <w:rFonts w:ascii="Times New Roman" w:eastAsia="Times New Roman" w:hAnsi="Times New Roman" w:cs="Times New Roman"/>
          <w:sz w:val="24"/>
          <w:szCs w:val="24"/>
          <w:lang w:val="en-US"/>
        </w:rPr>
        <w:t xml:space="preserve">“Home: Greater Boston Regional Suicide Prevention.” </w:t>
      </w:r>
      <w:proofErr w:type="spellStart"/>
      <w:r w:rsidRPr="7931FD44">
        <w:rPr>
          <w:rFonts w:ascii="Times New Roman" w:eastAsia="Times New Roman" w:hAnsi="Times New Roman" w:cs="Times New Roman"/>
          <w:sz w:val="24"/>
          <w:szCs w:val="24"/>
          <w:lang w:val="en-US"/>
        </w:rPr>
        <w:t>Mysite</w:t>
      </w:r>
      <w:proofErr w:type="spellEnd"/>
      <w:r w:rsidRPr="7931FD44">
        <w:rPr>
          <w:rFonts w:ascii="Times New Roman" w:eastAsia="Times New Roman" w:hAnsi="Times New Roman" w:cs="Times New Roman"/>
          <w:sz w:val="24"/>
          <w:szCs w:val="24"/>
          <w:lang w:val="en-US"/>
        </w:rPr>
        <w:t xml:space="preserve">. Accessed June 14, 2023. </w:t>
      </w:r>
    </w:p>
    <w:p w14:paraId="4A502467" w14:textId="77777777" w:rsidR="00BD609F" w:rsidRDefault="00000000" w:rsidP="000A1BCD">
      <w:pPr>
        <w:ind w:left="720" w:firstLine="720"/>
        <w:rPr>
          <w:rFonts w:ascii="Times New Roman" w:eastAsia="Times New Roman" w:hAnsi="Times New Roman" w:cs="Times New Roman"/>
          <w:sz w:val="24"/>
          <w:szCs w:val="24"/>
        </w:rPr>
      </w:pPr>
      <w:hyperlink r:id="rId48">
        <w:r w:rsidR="00205C5E">
          <w:rPr>
            <w:rFonts w:ascii="Times New Roman" w:eastAsia="Times New Roman" w:hAnsi="Times New Roman" w:cs="Times New Roman"/>
            <w:color w:val="0000FF"/>
            <w:sz w:val="24"/>
            <w:szCs w:val="24"/>
            <w:u w:val="single"/>
          </w:rPr>
          <w:t>https://www.greaterbostonpreventssuicide.org/</w:t>
        </w:r>
      </w:hyperlink>
      <w:r w:rsidR="00205C5E">
        <w:rPr>
          <w:rFonts w:ascii="Times New Roman" w:eastAsia="Times New Roman" w:hAnsi="Times New Roman" w:cs="Times New Roman"/>
          <w:sz w:val="24"/>
          <w:szCs w:val="24"/>
        </w:rPr>
        <w:t xml:space="preserve">. </w:t>
      </w:r>
    </w:p>
    <w:p w14:paraId="4A502468"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 program. Mass.gov. Accessed May 10, 2023.</w:t>
      </w:r>
    </w:p>
    <w:p w14:paraId="4A502469" w14:textId="77777777" w:rsidR="00BD609F" w:rsidRDefault="00000000" w:rsidP="000A1BCD">
      <w:pPr>
        <w:ind w:left="1080" w:firstLine="360"/>
        <w:rPr>
          <w:rFonts w:ascii="Times New Roman" w:eastAsia="Times New Roman" w:hAnsi="Times New Roman" w:cs="Times New Roman"/>
          <w:sz w:val="24"/>
          <w:szCs w:val="24"/>
        </w:rPr>
      </w:pPr>
      <w:hyperlink r:id="rId49">
        <w:r w:rsidR="00205C5E">
          <w:rPr>
            <w:rFonts w:ascii="Times New Roman" w:eastAsia="Times New Roman" w:hAnsi="Times New Roman" w:cs="Times New Roman"/>
            <w:color w:val="0000FF"/>
            <w:sz w:val="24"/>
            <w:szCs w:val="24"/>
            <w:u w:val="single"/>
          </w:rPr>
          <w:t>https://www.mass.gov/suicide-prevention-program</w:t>
        </w:r>
      </w:hyperlink>
      <w:r w:rsidR="00205C5E">
        <w:rPr>
          <w:rFonts w:ascii="Times New Roman" w:eastAsia="Times New Roman" w:hAnsi="Times New Roman" w:cs="Times New Roman"/>
          <w:sz w:val="24"/>
          <w:szCs w:val="24"/>
        </w:rPr>
        <w:t xml:space="preserve">. </w:t>
      </w:r>
    </w:p>
    <w:p w14:paraId="4A50246A" w14:textId="77777777" w:rsidR="00BD609F" w:rsidRDefault="00205C5E" w:rsidP="000A1BCD">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“PPAL: Children’s Mental Health.” Parent Professional Advocacy League | </w:t>
      </w:r>
    </w:p>
    <w:p w14:paraId="4A50246B" w14:textId="77777777" w:rsidR="00BD609F" w:rsidRDefault="00205C5E" w:rsidP="000A1BCD">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Massachusetts Family Voice for Children’s Mental Health. Accessed June 12, 2023. </w:t>
      </w:r>
      <w:hyperlink r:id="rId50">
        <w:r>
          <w:rPr>
            <w:rFonts w:ascii="Times New Roman" w:eastAsia="Times New Roman" w:hAnsi="Times New Roman" w:cs="Times New Roman"/>
            <w:color w:val="0000FF"/>
            <w:sz w:val="24"/>
            <w:szCs w:val="24"/>
            <w:u w:val="single"/>
          </w:rPr>
          <w:t>https://ppal.net/</w:t>
        </w:r>
      </w:hyperlink>
      <w:r>
        <w:rPr>
          <w:rFonts w:ascii="Times New Roman" w:eastAsia="Times New Roman" w:hAnsi="Times New Roman" w:cs="Times New Roman"/>
          <w:sz w:val="24"/>
          <w:szCs w:val="24"/>
        </w:rPr>
        <w:t xml:space="preserve">. </w:t>
      </w:r>
    </w:p>
    <w:p w14:paraId="4A50246C"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2" w:name="_heading=h.23ckvvd" w:colFirst="0" w:colLast="0"/>
      <w:bookmarkEnd w:id="22"/>
      <w:r>
        <w:rPr>
          <w:rFonts w:ascii="Times New Roman" w:eastAsia="Times New Roman" w:hAnsi="Times New Roman" w:cs="Times New Roman"/>
          <w:color w:val="000000"/>
          <w:sz w:val="24"/>
          <w:szCs w:val="24"/>
        </w:rPr>
        <w:t xml:space="preserve">“GLASS (GLBTQ+ Adolescent Social Services).” Leader in Social Justice (LRI). </w:t>
      </w:r>
    </w:p>
    <w:p w14:paraId="4A50246D" w14:textId="77777777" w:rsidR="00BD609F" w:rsidRDefault="00205C5E" w:rsidP="000A1BCD">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Accessed August 7, 2023. </w:t>
      </w:r>
      <w:hyperlink r:id="rId51">
        <w:r>
          <w:rPr>
            <w:rFonts w:ascii="Times New Roman" w:eastAsia="Times New Roman" w:hAnsi="Times New Roman" w:cs="Times New Roman"/>
            <w:color w:val="0000FF"/>
            <w:sz w:val="24"/>
            <w:szCs w:val="24"/>
            <w:u w:val="single"/>
          </w:rPr>
          <w:t>https://jri.org/services/health-and-housing/health/boston-glass</w:t>
        </w:r>
      </w:hyperlink>
      <w:r>
        <w:rPr>
          <w:rFonts w:ascii="Times New Roman" w:eastAsia="Times New Roman" w:hAnsi="Times New Roman" w:cs="Times New Roman"/>
          <w:sz w:val="24"/>
          <w:szCs w:val="24"/>
        </w:rPr>
        <w:t xml:space="preserve">. </w:t>
      </w:r>
    </w:p>
    <w:p w14:paraId="4A50246E"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3" w:name="_heading=h.ihv636" w:colFirst="0" w:colLast="0"/>
      <w:bookmarkEnd w:id="23"/>
      <w:r>
        <w:rPr>
          <w:rFonts w:ascii="Times New Roman" w:eastAsia="Times New Roman" w:hAnsi="Times New Roman" w:cs="Times New Roman"/>
          <w:color w:val="000000"/>
          <w:sz w:val="24"/>
          <w:szCs w:val="24"/>
        </w:rPr>
        <w:t xml:space="preserve">Speaking of Hope. Accessed October 6, 2023. </w:t>
      </w:r>
      <w:hyperlink r:id="rId52">
        <w:r>
          <w:rPr>
            <w:rFonts w:ascii="Times New Roman" w:eastAsia="Times New Roman" w:hAnsi="Times New Roman" w:cs="Times New Roman"/>
            <w:color w:val="0000FF"/>
            <w:sz w:val="24"/>
            <w:szCs w:val="24"/>
            <w:u w:val="single"/>
          </w:rPr>
          <w:t>https://www.speakingofhope.org/</w:t>
        </w:r>
      </w:hyperlink>
    </w:p>
    <w:p w14:paraId="4A50246F"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Access Centers. Speaking of Hope. Accessed October 6, 2023. </w:t>
      </w:r>
    </w:p>
    <w:p w14:paraId="4A502470" w14:textId="77777777" w:rsidR="00BD609F" w:rsidRDefault="00000000" w:rsidP="000A1BCD">
      <w:pPr>
        <w:pBdr>
          <w:top w:val="nil"/>
          <w:left w:val="nil"/>
          <w:bottom w:val="nil"/>
          <w:right w:val="nil"/>
          <w:between w:val="nil"/>
        </w:pBdr>
        <w:ind w:left="720" w:firstLine="720"/>
        <w:rPr>
          <w:rFonts w:ascii="Times New Roman" w:eastAsia="Times New Roman" w:hAnsi="Times New Roman" w:cs="Times New Roman"/>
          <w:color w:val="000000"/>
          <w:sz w:val="24"/>
          <w:szCs w:val="24"/>
        </w:rPr>
      </w:pPr>
      <w:hyperlink r:id="rId53">
        <w:r w:rsidR="00205C5E">
          <w:rPr>
            <w:rFonts w:ascii="Times New Roman" w:eastAsia="Times New Roman" w:hAnsi="Times New Roman" w:cs="Times New Roman"/>
            <w:color w:val="0000FF"/>
            <w:sz w:val="24"/>
            <w:szCs w:val="24"/>
            <w:u w:val="single"/>
          </w:rPr>
          <w:t>https://www.speakingofhope.org/access-centers/</w:t>
        </w:r>
      </w:hyperlink>
    </w:p>
    <w:p w14:paraId="4A502471"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4" w:name="_heading=h.32hioqz" w:colFirst="0" w:colLast="0"/>
      <w:bookmarkEnd w:id="24"/>
      <w:r>
        <w:rPr>
          <w:rFonts w:ascii="Times New Roman" w:eastAsia="Times New Roman" w:hAnsi="Times New Roman" w:cs="Times New Roman"/>
          <w:color w:val="000000"/>
          <w:sz w:val="24"/>
          <w:szCs w:val="24"/>
        </w:rPr>
        <w:t xml:space="preserve">Massachusetts Department of Children &amp; Families. Mass.gov. Accessed May 10, 2023. </w:t>
      </w:r>
    </w:p>
    <w:p w14:paraId="4A502472" w14:textId="77777777" w:rsidR="00BD609F" w:rsidRDefault="00000000" w:rsidP="000A1BCD">
      <w:pPr>
        <w:ind w:left="1440"/>
        <w:rPr>
          <w:rFonts w:ascii="Times New Roman" w:eastAsia="Times New Roman" w:hAnsi="Times New Roman" w:cs="Times New Roman"/>
          <w:sz w:val="24"/>
          <w:szCs w:val="24"/>
        </w:rPr>
      </w:pPr>
      <w:hyperlink r:id="rId54">
        <w:r w:rsidR="00205C5E">
          <w:rPr>
            <w:rFonts w:ascii="Times New Roman" w:eastAsia="Times New Roman" w:hAnsi="Times New Roman" w:cs="Times New Roman"/>
            <w:color w:val="0000FF"/>
            <w:sz w:val="24"/>
            <w:szCs w:val="24"/>
            <w:u w:val="single"/>
          </w:rPr>
          <w:t>https://www.mass.gov/orgs/massachusetts-department-of-children-families</w:t>
        </w:r>
      </w:hyperlink>
      <w:r w:rsidR="00205C5E">
        <w:rPr>
          <w:rFonts w:ascii="Times New Roman" w:eastAsia="Times New Roman" w:hAnsi="Times New Roman" w:cs="Times New Roman"/>
          <w:sz w:val="24"/>
          <w:szCs w:val="24"/>
        </w:rPr>
        <w:t xml:space="preserve">. </w:t>
      </w:r>
    </w:p>
    <w:p w14:paraId="4A502473"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5" w:name="_heading=h.1hmsyys" w:colFirst="0" w:colLast="0"/>
      <w:bookmarkEnd w:id="25"/>
      <w:r>
        <w:rPr>
          <w:rFonts w:ascii="Times New Roman" w:eastAsia="Times New Roman" w:hAnsi="Times New Roman" w:cs="Times New Roman"/>
          <w:color w:val="000000"/>
          <w:sz w:val="24"/>
          <w:szCs w:val="24"/>
        </w:rPr>
        <w:t xml:space="preserve">Reporting alleged child abuse or neglect (filing a 51A report). Mass.gov. Accessed </w:t>
      </w:r>
    </w:p>
    <w:p w14:paraId="4A502474" w14:textId="77777777" w:rsidR="00BD609F" w:rsidRDefault="00205C5E" w:rsidP="000A1BCD">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October 6, 2023. </w:t>
      </w:r>
      <w:hyperlink r:id="rId55">
        <w:r>
          <w:rPr>
            <w:rFonts w:ascii="Times New Roman" w:eastAsia="Times New Roman" w:hAnsi="Times New Roman" w:cs="Times New Roman"/>
            <w:color w:val="0000FF"/>
            <w:sz w:val="24"/>
            <w:szCs w:val="24"/>
            <w:u w:val="single"/>
          </w:rPr>
          <w:t>https://www.mass.gov/info-details/reporting-alleged-child-abuse-or-neglect-filing-a-51a-report</w:t>
        </w:r>
      </w:hyperlink>
      <w:r>
        <w:rPr>
          <w:rFonts w:ascii="Times New Roman" w:eastAsia="Times New Roman" w:hAnsi="Times New Roman" w:cs="Times New Roman"/>
          <w:color w:val="000000"/>
          <w:sz w:val="24"/>
          <w:szCs w:val="24"/>
        </w:rPr>
        <w:t xml:space="preserve">.  </w:t>
      </w:r>
    </w:p>
    <w:p w14:paraId="4A502475" w14:textId="77777777" w:rsidR="00BD609F" w:rsidRDefault="00205C5E" w:rsidP="7931FD44">
      <w:pPr>
        <w:numPr>
          <w:ilvl w:val="0"/>
          <w:numId w:val="2"/>
        </w:numPr>
        <w:pBdr>
          <w:top w:val="nil"/>
          <w:left w:val="nil"/>
          <w:bottom w:val="nil"/>
          <w:right w:val="nil"/>
          <w:between w:val="nil"/>
        </w:pBdr>
        <w:rPr>
          <w:rFonts w:ascii="Times New Roman" w:eastAsia="Times New Roman" w:hAnsi="Times New Roman" w:cs="Times New Roman"/>
          <w:color w:val="000000"/>
          <w:sz w:val="24"/>
          <w:szCs w:val="24"/>
          <w:lang w:val="en-US"/>
        </w:rPr>
      </w:pPr>
      <w:r w:rsidRPr="7931FD44">
        <w:rPr>
          <w:rFonts w:ascii="Times New Roman" w:eastAsia="Times New Roman" w:hAnsi="Times New Roman" w:cs="Times New Roman"/>
          <w:color w:val="000000" w:themeColor="text1"/>
          <w:sz w:val="24"/>
          <w:szCs w:val="24"/>
          <w:lang w:val="en-US"/>
        </w:rPr>
        <w:t xml:space="preserve"> Rubak, S., </w:t>
      </w:r>
      <w:proofErr w:type="spellStart"/>
      <w:r w:rsidRPr="7931FD44">
        <w:rPr>
          <w:rFonts w:ascii="Times New Roman" w:eastAsia="Times New Roman" w:hAnsi="Times New Roman" w:cs="Times New Roman"/>
          <w:color w:val="000000" w:themeColor="text1"/>
          <w:sz w:val="24"/>
          <w:szCs w:val="24"/>
          <w:lang w:val="en-US"/>
        </w:rPr>
        <w:t>Sandbaek</w:t>
      </w:r>
      <w:proofErr w:type="spellEnd"/>
      <w:r w:rsidRPr="7931FD44">
        <w:rPr>
          <w:rFonts w:ascii="Times New Roman" w:eastAsia="Times New Roman" w:hAnsi="Times New Roman" w:cs="Times New Roman"/>
          <w:color w:val="000000" w:themeColor="text1"/>
          <w:sz w:val="24"/>
          <w:szCs w:val="24"/>
          <w:lang w:val="en-US"/>
        </w:rPr>
        <w:t xml:space="preserve">, A., Lauritzen, T., Christensen, B. Motivational interviewing: a </w:t>
      </w:r>
    </w:p>
    <w:p w14:paraId="4A502476" w14:textId="77777777" w:rsidR="00BD609F" w:rsidRDefault="00205C5E" w:rsidP="7931FD44">
      <w:pPr>
        <w:pBdr>
          <w:top w:val="nil"/>
          <w:left w:val="nil"/>
          <w:bottom w:val="nil"/>
          <w:right w:val="nil"/>
          <w:between w:val="nil"/>
        </w:pBdr>
        <w:ind w:left="1440"/>
        <w:rPr>
          <w:rFonts w:ascii="Times New Roman" w:eastAsia="Times New Roman" w:hAnsi="Times New Roman" w:cs="Times New Roman"/>
          <w:color w:val="000000"/>
          <w:sz w:val="24"/>
          <w:szCs w:val="24"/>
          <w:lang w:val="en-US"/>
        </w:rPr>
      </w:pPr>
      <w:r w:rsidRPr="7931FD44">
        <w:rPr>
          <w:rFonts w:ascii="Times New Roman" w:eastAsia="Times New Roman" w:hAnsi="Times New Roman" w:cs="Times New Roman"/>
          <w:color w:val="000000" w:themeColor="text1"/>
          <w:sz w:val="24"/>
          <w:szCs w:val="24"/>
          <w:lang w:val="en-US"/>
        </w:rPr>
        <w:t xml:space="preserve">systematic review and meta-analysis. </w:t>
      </w:r>
      <w:proofErr w:type="gramStart"/>
      <w:r w:rsidRPr="7931FD44">
        <w:rPr>
          <w:rFonts w:ascii="Times New Roman" w:eastAsia="Times New Roman" w:hAnsi="Times New Roman" w:cs="Times New Roman"/>
          <w:color w:val="000000" w:themeColor="text1"/>
          <w:sz w:val="24"/>
          <w:szCs w:val="24"/>
          <w:lang w:val="en-US"/>
        </w:rPr>
        <w:t>April,</w:t>
      </w:r>
      <w:proofErr w:type="gramEnd"/>
      <w:r w:rsidRPr="7931FD44">
        <w:rPr>
          <w:rFonts w:ascii="Times New Roman" w:eastAsia="Times New Roman" w:hAnsi="Times New Roman" w:cs="Times New Roman"/>
          <w:color w:val="000000" w:themeColor="text1"/>
          <w:sz w:val="24"/>
          <w:szCs w:val="24"/>
          <w:lang w:val="en-US"/>
        </w:rPr>
        <w:t xml:space="preserve"> 2005. Accessed October 6, 2023. </w:t>
      </w:r>
      <w:hyperlink r:id="rId56">
        <w:r w:rsidRPr="7931FD44">
          <w:rPr>
            <w:rFonts w:ascii="Times New Roman" w:eastAsia="Times New Roman" w:hAnsi="Times New Roman" w:cs="Times New Roman"/>
            <w:color w:val="0000FF"/>
            <w:sz w:val="24"/>
            <w:szCs w:val="24"/>
            <w:u w:val="single"/>
            <w:lang w:val="en-US"/>
          </w:rPr>
          <w:t>https://bjgp.org/content/55/513/305.short</w:t>
        </w:r>
      </w:hyperlink>
      <w:r w:rsidRPr="7931FD44">
        <w:rPr>
          <w:rFonts w:ascii="Times New Roman" w:eastAsia="Times New Roman" w:hAnsi="Times New Roman" w:cs="Times New Roman"/>
          <w:color w:val="000000" w:themeColor="text1"/>
          <w:sz w:val="24"/>
          <w:szCs w:val="24"/>
          <w:lang w:val="en-US"/>
        </w:rPr>
        <w:t xml:space="preserve">. </w:t>
      </w:r>
    </w:p>
    <w:p w14:paraId="4A502477" w14:textId="77777777" w:rsidR="00BD609F" w:rsidRDefault="00205C5E" w:rsidP="000A1BCD">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bookmarkStart w:id="26" w:name="_heading=h.41mghml" w:colFirst="0" w:colLast="0"/>
      <w:bookmarkEnd w:id="26"/>
      <w:r>
        <w:rPr>
          <w:rFonts w:ascii="Times New Roman" w:eastAsia="Times New Roman" w:hAnsi="Times New Roman" w:cs="Times New Roman"/>
          <w:color w:val="000000"/>
          <w:sz w:val="24"/>
          <w:szCs w:val="24"/>
        </w:rPr>
        <w:t xml:space="preserve">Bell, H., Kulkarni, S., Dalton, L. Organizational Prevention of Vicarious Trauma. </w:t>
      </w:r>
    </w:p>
    <w:p w14:paraId="4A502478" w14:textId="77777777" w:rsidR="00BD609F" w:rsidRDefault="00205C5E" w:rsidP="000A1BCD">
      <w:pPr>
        <w:pBdr>
          <w:top w:val="nil"/>
          <w:left w:val="nil"/>
          <w:bottom w:val="nil"/>
          <w:right w:val="nil"/>
          <w:between w:val="nil"/>
        </w:pBdr>
        <w:ind w:left="720"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Families in Society</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84</w:t>
      </w:r>
      <w:r>
        <w:rPr>
          <w:rFonts w:ascii="Times New Roman" w:eastAsia="Times New Roman" w:hAnsi="Times New Roman" w:cs="Times New Roman"/>
          <w:color w:val="000000"/>
          <w:sz w:val="24"/>
          <w:szCs w:val="24"/>
          <w:highlight w:val="white"/>
        </w:rPr>
        <w:t>(4), 463-470. 2003. </w:t>
      </w:r>
      <w:hyperlink r:id="rId57">
        <w:r>
          <w:rPr>
            <w:rFonts w:ascii="Times New Roman" w:eastAsia="Times New Roman" w:hAnsi="Times New Roman" w:cs="Times New Roman"/>
            <w:color w:val="0000FF"/>
            <w:sz w:val="24"/>
            <w:szCs w:val="24"/>
            <w:highlight w:val="white"/>
            <w:u w:val="single"/>
          </w:rPr>
          <w:t>https://doi.org/10.1606/1044-3894.131</w:t>
        </w:r>
      </w:hyperlink>
      <w:r>
        <w:rPr>
          <w:rFonts w:ascii="Times New Roman" w:eastAsia="Times New Roman" w:hAnsi="Times New Roman" w:cs="Times New Roman"/>
          <w:color w:val="000000"/>
          <w:sz w:val="24"/>
          <w:szCs w:val="24"/>
        </w:rPr>
        <w:t xml:space="preserve"> </w:t>
      </w:r>
    </w:p>
    <w:p w14:paraId="4A502479" w14:textId="77777777" w:rsidR="00BD609F" w:rsidRDefault="00BD609F">
      <w:pPr>
        <w:rPr>
          <w:rFonts w:ascii="Times New Roman" w:eastAsia="Times New Roman" w:hAnsi="Times New Roman" w:cs="Times New Roman"/>
          <w:sz w:val="24"/>
          <w:szCs w:val="24"/>
        </w:rPr>
      </w:pPr>
    </w:p>
    <w:p w14:paraId="4A50247A" w14:textId="77777777" w:rsidR="00BD609F" w:rsidRDefault="00BD609F">
      <w:pPr>
        <w:rPr>
          <w:rFonts w:ascii="Times New Roman" w:eastAsia="Times New Roman" w:hAnsi="Times New Roman" w:cs="Times New Roman"/>
          <w:sz w:val="24"/>
          <w:szCs w:val="24"/>
        </w:rPr>
      </w:pPr>
    </w:p>
    <w:p w14:paraId="4A50247B" w14:textId="77777777" w:rsidR="00BD609F" w:rsidRDefault="00BD609F">
      <w:pPr>
        <w:rPr>
          <w:rFonts w:ascii="Times New Roman" w:eastAsia="Times New Roman" w:hAnsi="Times New Roman" w:cs="Times New Roman"/>
          <w:sz w:val="24"/>
          <w:szCs w:val="24"/>
        </w:rPr>
      </w:pPr>
    </w:p>
    <w:p w14:paraId="4A50247C" w14:textId="77777777" w:rsidR="00BD609F" w:rsidRDefault="00BD609F">
      <w:pPr>
        <w:tabs>
          <w:tab w:val="left" w:pos="5859"/>
        </w:tabs>
        <w:rPr>
          <w:rFonts w:ascii="Times New Roman" w:eastAsia="Times New Roman" w:hAnsi="Times New Roman" w:cs="Times New Roman"/>
          <w:sz w:val="24"/>
          <w:szCs w:val="24"/>
        </w:rPr>
      </w:pPr>
    </w:p>
    <w:sectPr w:rsidR="00BD609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75ABD" w14:textId="77777777" w:rsidR="00A61515" w:rsidRDefault="00A61515">
      <w:pPr>
        <w:spacing w:line="240" w:lineRule="auto"/>
      </w:pPr>
      <w:r>
        <w:separator/>
      </w:r>
    </w:p>
  </w:endnote>
  <w:endnote w:type="continuationSeparator" w:id="0">
    <w:p w14:paraId="4F6B79A0" w14:textId="77777777" w:rsidR="00A61515" w:rsidRDefault="00A61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4C62" w14:textId="442DA830" w:rsidR="00634DF1" w:rsidRPr="00991700" w:rsidRDefault="00634DF1">
    <w:pPr>
      <w:pStyle w:val="Footer"/>
      <w:rPr>
        <w:sz w:val="14"/>
        <w:szCs w:val="14"/>
      </w:rPr>
    </w:pPr>
    <w:r w:rsidRPr="00991700">
      <w:rPr>
        <w:sz w:val="14"/>
        <w:szCs w:val="14"/>
      </w:rPr>
      <w:t xml:space="preserve">Updated </w:t>
    </w:r>
    <w:proofErr w:type="gramStart"/>
    <w:r w:rsidRPr="00991700">
      <w:rPr>
        <w:sz w:val="14"/>
        <w:szCs w:val="14"/>
      </w:rPr>
      <w:t>7/</w:t>
    </w:r>
    <w:r w:rsidR="00991700" w:rsidRPr="00991700">
      <w:rPr>
        <w:sz w:val="14"/>
        <w:szCs w:val="14"/>
      </w:rPr>
      <w:t>10/24</w:t>
    </w:r>
    <w:proofErr w:type="gramEnd"/>
  </w:p>
  <w:p w14:paraId="4A502480" w14:textId="77777777" w:rsidR="00BD609F" w:rsidRDefault="00BD609F">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69C3" w14:textId="77777777" w:rsidR="00A61515" w:rsidRDefault="00A61515">
      <w:pPr>
        <w:spacing w:line="240" w:lineRule="auto"/>
      </w:pPr>
      <w:r>
        <w:separator/>
      </w:r>
    </w:p>
  </w:footnote>
  <w:footnote w:type="continuationSeparator" w:id="0">
    <w:p w14:paraId="04BC49D9" w14:textId="77777777" w:rsidR="00A61515" w:rsidRDefault="00A615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2EAD"/>
    <w:multiLevelType w:val="multilevel"/>
    <w:tmpl w:val="742A0BE2"/>
    <w:lvl w:ilvl="0">
      <w:start w:val="1"/>
      <w:numFmt w:val="decimal"/>
      <w:lvlText w:val="%1."/>
      <w:lvlJc w:val="left"/>
      <w:pPr>
        <w:ind w:left="1440" w:hanging="360"/>
      </w:pPr>
      <w:rPr>
        <w:u w:val="none"/>
      </w:rPr>
    </w:lvl>
    <w:lvl w:ilvl="1">
      <w:start w:val="1"/>
      <w:numFmt w:val="lowerLetter"/>
      <w:lvlText w:val="%2."/>
      <w:lvlJc w:val="left"/>
      <w:pPr>
        <w:ind w:left="2160" w:hanging="360"/>
      </w:pPr>
      <w:rPr>
        <w:rFonts w:ascii="Times New Roman" w:hAnsi="Times New Roman" w:cs="Times New Roman" w:hint="default"/>
        <w:sz w:val="24"/>
        <w:szCs w:val="24"/>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 w15:restartNumberingAfterBreak="0">
    <w:nsid w:val="12A158EB"/>
    <w:multiLevelType w:val="multilevel"/>
    <w:tmpl w:val="59742EE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F87CC0"/>
    <w:multiLevelType w:val="multilevel"/>
    <w:tmpl w:val="2962F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1FE6E43"/>
    <w:multiLevelType w:val="multilevel"/>
    <w:tmpl w:val="0448B1B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9178A3"/>
    <w:multiLevelType w:val="multilevel"/>
    <w:tmpl w:val="F736621A"/>
    <w:lvl w:ilvl="0">
      <w:start w:val="1"/>
      <w:numFmt w:val="bullet"/>
      <w:lvlText w:val="o"/>
      <w:lvlJc w:val="left"/>
      <w:pPr>
        <w:ind w:left="1440" w:hanging="360"/>
      </w:pPr>
      <w:rPr>
        <w:rFonts w:ascii="Courier New" w:hAnsi="Courier New" w:cs="Courier New"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50934C7B"/>
    <w:multiLevelType w:val="multilevel"/>
    <w:tmpl w:val="B11270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B146881"/>
    <w:multiLevelType w:val="multilevel"/>
    <w:tmpl w:val="EE5A951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2D6731A"/>
    <w:multiLevelType w:val="multilevel"/>
    <w:tmpl w:val="D9286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F61764D"/>
    <w:multiLevelType w:val="multilevel"/>
    <w:tmpl w:val="8140EC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num w:numId="1" w16cid:durableId="1877542977">
    <w:abstractNumId w:val="8"/>
  </w:num>
  <w:num w:numId="2" w16cid:durableId="1241863169">
    <w:abstractNumId w:val="7"/>
  </w:num>
  <w:num w:numId="3" w16cid:durableId="537164555">
    <w:abstractNumId w:val="0"/>
  </w:num>
  <w:num w:numId="4" w16cid:durableId="1951472211">
    <w:abstractNumId w:val="2"/>
  </w:num>
  <w:num w:numId="5" w16cid:durableId="2133396897">
    <w:abstractNumId w:val="5"/>
  </w:num>
  <w:num w:numId="6" w16cid:durableId="100757996">
    <w:abstractNumId w:val="1"/>
  </w:num>
  <w:num w:numId="7" w16cid:durableId="761028940">
    <w:abstractNumId w:val="3"/>
  </w:num>
  <w:num w:numId="8" w16cid:durableId="1037966171">
    <w:abstractNumId w:val="4"/>
  </w:num>
  <w:num w:numId="9" w16cid:durableId="1821268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9F"/>
    <w:rsid w:val="000174DB"/>
    <w:rsid w:val="000A1BCD"/>
    <w:rsid w:val="000F2B97"/>
    <w:rsid w:val="00114F2B"/>
    <w:rsid w:val="00161943"/>
    <w:rsid w:val="00182657"/>
    <w:rsid w:val="001B2A46"/>
    <w:rsid w:val="001C2E56"/>
    <w:rsid w:val="00205C5E"/>
    <w:rsid w:val="00243DCD"/>
    <w:rsid w:val="00260694"/>
    <w:rsid w:val="002C52DD"/>
    <w:rsid w:val="002C6983"/>
    <w:rsid w:val="00344659"/>
    <w:rsid w:val="003C3D39"/>
    <w:rsid w:val="003E467D"/>
    <w:rsid w:val="003F6897"/>
    <w:rsid w:val="004028AD"/>
    <w:rsid w:val="00514753"/>
    <w:rsid w:val="005C3923"/>
    <w:rsid w:val="005E1B2E"/>
    <w:rsid w:val="00634DF1"/>
    <w:rsid w:val="00637870"/>
    <w:rsid w:val="00637C42"/>
    <w:rsid w:val="00646B38"/>
    <w:rsid w:val="00666C3A"/>
    <w:rsid w:val="006731A0"/>
    <w:rsid w:val="006A7ECB"/>
    <w:rsid w:val="006E2347"/>
    <w:rsid w:val="006E629E"/>
    <w:rsid w:val="00783F52"/>
    <w:rsid w:val="007868BD"/>
    <w:rsid w:val="007B0527"/>
    <w:rsid w:val="007C7E2C"/>
    <w:rsid w:val="007F5E0F"/>
    <w:rsid w:val="00860483"/>
    <w:rsid w:val="00883F10"/>
    <w:rsid w:val="00922C8F"/>
    <w:rsid w:val="009449A0"/>
    <w:rsid w:val="00991700"/>
    <w:rsid w:val="009B0704"/>
    <w:rsid w:val="00A51E39"/>
    <w:rsid w:val="00A545B1"/>
    <w:rsid w:val="00A61515"/>
    <w:rsid w:val="00AA2517"/>
    <w:rsid w:val="00AC152F"/>
    <w:rsid w:val="00AE3274"/>
    <w:rsid w:val="00B75634"/>
    <w:rsid w:val="00B86925"/>
    <w:rsid w:val="00B969F5"/>
    <w:rsid w:val="00BD609F"/>
    <w:rsid w:val="00C445B2"/>
    <w:rsid w:val="00CA6B24"/>
    <w:rsid w:val="00CB05C1"/>
    <w:rsid w:val="00CB68CC"/>
    <w:rsid w:val="00DA2343"/>
    <w:rsid w:val="00DF3DC5"/>
    <w:rsid w:val="00E035ED"/>
    <w:rsid w:val="00E04FC8"/>
    <w:rsid w:val="00E94DA0"/>
    <w:rsid w:val="00EB5A02"/>
    <w:rsid w:val="00EC56D0"/>
    <w:rsid w:val="00EC5A81"/>
    <w:rsid w:val="00F4491B"/>
    <w:rsid w:val="00FB6007"/>
    <w:rsid w:val="00FD5730"/>
    <w:rsid w:val="09623FAD"/>
    <w:rsid w:val="6FA65D6E"/>
    <w:rsid w:val="7931FD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0232C"/>
  <w15:docId w15:val="{97BF9E42-7968-45DA-8873-FF1E6151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Times New Roman" w:eastAsia="Times New Roman" w:hAnsi="Times New Roman" w:cs="Times New Roman"/>
      <w:b/>
      <w:color w:val="824A3D"/>
      <w:sz w:val="38"/>
      <w:szCs w:val="38"/>
    </w:rPr>
  </w:style>
  <w:style w:type="paragraph" w:styleId="Heading2">
    <w:name w:val="heading 2"/>
    <w:basedOn w:val="Normal"/>
    <w:next w:val="Normal"/>
    <w:uiPriority w:val="9"/>
    <w:unhideWhenUsed/>
    <w:qFormat/>
    <w:pPr>
      <w:keepNext/>
      <w:keepLines/>
      <w:spacing w:line="240" w:lineRule="auto"/>
      <w:outlineLvl w:val="1"/>
    </w:pPr>
    <w:rPr>
      <w:rFonts w:ascii="Times New Roman" w:eastAsia="Times New Roman" w:hAnsi="Times New Roman" w:cs="Times New Roman"/>
      <w:b/>
      <w:i/>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93230"/>
    <w:pPr>
      <w:ind w:left="720"/>
      <w:contextualSpacing/>
    </w:pPr>
  </w:style>
  <w:style w:type="paragraph" w:styleId="CommentSubject">
    <w:name w:val="annotation subject"/>
    <w:basedOn w:val="CommentText"/>
    <w:next w:val="CommentText"/>
    <w:link w:val="CommentSubjectChar"/>
    <w:uiPriority w:val="99"/>
    <w:semiHidden/>
    <w:unhideWhenUsed/>
    <w:rsid w:val="0011412B"/>
    <w:rPr>
      <w:b/>
      <w:bCs/>
    </w:rPr>
  </w:style>
  <w:style w:type="character" w:customStyle="1" w:styleId="CommentSubjectChar">
    <w:name w:val="Comment Subject Char"/>
    <w:basedOn w:val="CommentTextChar"/>
    <w:link w:val="CommentSubject"/>
    <w:uiPriority w:val="99"/>
    <w:semiHidden/>
    <w:rsid w:val="0011412B"/>
    <w:rPr>
      <w:b/>
      <w:bCs/>
      <w:sz w:val="20"/>
      <w:szCs w:val="20"/>
    </w:rPr>
  </w:style>
  <w:style w:type="paragraph" w:styleId="Revision">
    <w:name w:val="Revision"/>
    <w:hidden/>
    <w:uiPriority w:val="99"/>
    <w:semiHidden/>
    <w:rsid w:val="00E90268"/>
    <w:pPr>
      <w:spacing w:line="240" w:lineRule="auto"/>
    </w:pPr>
  </w:style>
  <w:style w:type="character" w:styleId="Hyperlink">
    <w:name w:val="Hyperlink"/>
    <w:basedOn w:val="DefaultParagraphFont"/>
    <w:uiPriority w:val="99"/>
    <w:unhideWhenUsed/>
    <w:rsid w:val="00D421A2"/>
    <w:rPr>
      <w:color w:val="0000FF" w:themeColor="hyperlink"/>
      <w:u w:val="single"/>
    </w:rPr>
  </w:style>
  <w:style w:type="character" w:styleId="UnresolvedMention">
    <w:name w:val="Unresolved Mention"/>
    <w:basedOn w:val="DefaultParagraphFont"/>
    <w:uiPriority w:val="99"/>
    <w:semiHidden/>
    <w:unhideWhenUsed/>
    <w:rsid w:val="00D421A2"/>
    <w:rPr>
      <w:color w:val="605E5C"/>
      <w:shd w:val="clear" w:color="auto" w:fill="E1DFDD"/>
    </w:rPr>
  </w:style>
  <w:style w:type="paragraph" w:styleId="Header">
    <w:name w:val="header"/>
    <w:basedOn w:val="Normal"/>
    <w:link w:val="HeaderChar"/>
    <w:uiPriority w:val="99"/>
    <w:unhideWhenUsed/>
    <w:rsid w:val="007E28C5"/>
    <w:pPr>
      <w:tabs>
        <w:tab w:val="center" w:pos="4680"/>
        <w:tab w:val="right" w:pos="9360"/>
      </w:tabs>
      <w:spacing w:line="240" w:lineRule="auto"/>
    </w:pPr>
  </w:style>
  <w:style w:type="character" w:customStyle="1" w:styleId="HeaderChar">
    <w:name w:val="Header Char"/>
    <w:basedOn w:val="DefaultParagraphFont"/>
    <w:link w:val="Header"/>
    <w:uiPriority w:val="99"/>
    <w:rsid w:val="007E28C5"/>
  </w:style>
  <w:style w:type="paragraph" w:styleId="Footer">
    <w:name w:val="footer"/>
    <w:basedOn w:val="Normal"/>
    <w:link w:val="FooterChar"/>
    <w:uiPriority w:val="99"/>
    <w:unhideWhenUsed/>
    <w:rsid w:val="007E28C5"/>
    <w:pPr>
      <w:tabs>
        <w:tab w:val="center" w:pos="4680"/>
        <w:tab w:val="right" w:pos="9360"/>
      </w:tabs>
      <w:spacing w:line="240" w:lineRule="auto"/>
    </w:pPr>
  </w:style>
  <w:style w:type="character" w:customStyle="1" w:styleId="FooterChar">
    <w:name w:val="Footer Char"/>
    <w:basedOn w:val="DefaultParagraphFont"/>
    <w:link w:val="Footer"/>
    <w:uiPriority w:val="99"/>
    <w:rsid w:val="007E28C5"/>
  </w:style>
  <w:style w:type="paragraph" w:styleId="TOC1">
    <w:name w:val="toc 1"/>
    <w:basedOn w:val="Normal"/>
    <w:next w:val="Normal"/>
    <w:autoRedefine/>
    <w:uiPriority w:val="39"/>
    <w:unhideWhenUsed/>
    <w:rsid w:val="00D7370E"/>
    <w:pPr>
      <w:spacing w:after="100"/>
    </w:pPr>
  </w:style>
  <w:style w:type="paragraph" w:styleId="TOC2">
    <w:name w:val="toc 2"/>
    <w:basedOn w:val="Normal"/>
    <w:next w:val="Normal"/>
    <w:autoRedefine/>
    <w:uiPriority w:val="39"/>
    <w:unhideWhenUsed/>
    <w:rsid w:val="00D7370E"/>
    <w:pPr>
      <w:spacing w:after="100"/>
      <w:ind w:left="220"/>
    </w:p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A81976"/>
    <w:rPr>
      <w:color w:val="800080" w:themeColor="followedHyperlink"/>
      <w:u w:val="single"/>
    </w:rPr>
  </w:style>
  <w:style w:type="character" w:customStyle="1" w:styleId="cf01">
    <w:name w:val="cf01"/>
    <w:basedOn w:val="DefaultParagraphFont"/>
    <w:rsid w:val="00B33FEB"/>
    <w:rPr>
      <w:rFonts w:ascii="Segoe UI" w:hAnsi="Segoe UI" w:cs="Segoe UI" w:hint="default"/>
      <w:sz w:val="18"/>
      <w:szCs w:val="18"/>
    </w:rPr>
  </w:style>
  <w:style w:type="paragraph" w:styleId="NormalWeb">
    <w:name w:val="Normal (Web)"/>
    <w:basedOn w:val="Normal"/>
    <w:uiPriority w:val="99"/>
    <w:semiHidden/>
    <w:unhideWhenUsed/>
    <w:rsid w:val="00F222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581B44"/>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276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ocinc.org/" TargetMode="External"/><Relationship Id="rId18" Type="http://schemas.openxmlformats.org/officeDocument/2006/relationships/hyperlink" Target="https://www.mass.gov/info-details/about-the-988-suicide-and-crisis-lifeline" TargetMode="External"/><Relationship Id="rId26" Type="http://schemas.openxmlformats.org/officeDocument/2006/relationships/hyperlink" Target="https://www.mass.gov/massmen" TargetMode="External"/><Relationship Id="rId39" Type="http://schemas.openxmlformats.org/officeDocument/2006/relationships/hyperlink" Target="https://www.ssw.umaryland.edu/media/ssw/field-education/2---The-6-Pillars-of-Brave-Space.pdf" TargetMode="External"/><Relationship Id="rId21" Type="http://schemas.openxmlformats.org/officeDocument/2006/relationships/hyperlink" Target="https://www.greaterbostonpreventssuicide.org/mh-crisis-hotlines" TargetMode="External"/><Relationship Id="rId34" Type="http://schemas.openxmlformats.org/officeDocument/2006/relationships/hyperlink" Target="https://www.mass.gov/how-to/report-child-abuse-or-neglect" TargetMode="External"/><Relationship Id="rId42" Type="http://schemas.openxmlformats.org/officeDocument/2006/relationships/hyperlink" Target="https://doi.org/10.1146/annurev.psych.55.090902.141456" TargetMode="External"/><Relationship Id="rId47" Type="http://schemas.openxmlformats.org/officeDocument/2006/relationships/hyperlink" Target="https://www.helpsteps.com/" TargetMode="External"/><Relationship Id="rId50" Type="http://schemas.openxmlformats.org/officeDocument/2006/relationships/hyperlink" Target="https://ppal.net/" TargetMode="External"/><Relationship Id="rId55" Type="http://schemas.openxmlformats.org/officeDocument/2006/relationships/hyperlink" Target="https://www.mass.gov/info-details/reporting-alleged-child-abuse-or-neglect-filing-a-51a-report"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thatomwosa.com/" TargetMode="External"/><Relationship Id="rId29" Type="http://schemas.openxmlformats.org/officeDocument/2006/relationships/hyperlink" Target="https://jri.org/services/behavioral-health-and-trauma" TargetMode="External"/><Relationship Id="rId11" Type="http://schemas.openxmlformats.org/officeDocument/2006/relationships/endnotes" Target="endnotes.xml"/><Relationship Id="rId24" Type="http://schemas.openxmlformats.org/officeDocument/2006/relationships/hyperlink" Target="https://www.greaterbostonpreventssuicide.org/communities-of-color" TargetMode="External"/><Relationship Id="rId32" Type="http://schemas.openxmlformats.org/officeDocument/2006/relationships/hyperlink" Target="https://www.speakingofhope.org/access-centers/" TargetMode="External"/><Relationship Id="rId37" Type="http://schemas.openxmlformats.org/officeDocument/2006/relationships/hyperlink" Target="https://www.mocinc.org/" TargetMode="External"/><Relationship Id="rId40" Type="http://schemas.openxmlformats.org/officeDocument/2006/relationships/hyperlink" Target="https://www.nationalacademies.org/our-work/addressing-the-social-and-cultural-norms-that-underlie-the-acceptance-of-violence-a-workshop" TargetMode="External"/><Relationship Id="rId45" Type="http://schemas.openxmlformats.org/officeDocument/2006/relationships/hyperlink" Target="https://dictionary.cambridge.org/us/dictionary/english/values" TargetMode="External"/><Relationship Id="rId53" Type="http://schemas.openxmlformats.org/officeDocument/2006/relationships/hyperlink" Target="https://www.speakingofhope.org/access-centers/"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https://www.mass.gov/info-details/about-the-988-suicide-and-crisis-lifelin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ocinc.org/" TargetMode="External"/><Relationship Id="rId22" Type="http://schemas.openxmlformats.org/officeDocument/2006/relationships/hyperlink" Target="https://www.greaterbostonpreventssuicide.org/mh-crisis-support" TargetMode="External"/><Relationship Id="rId27" Type="http://schemas.openxmlformats.org/officeDocument/2006/relationships/hyperlink" Target="https://ppal.net/family-support-services/" TargetMode="External"/><Relationship Id="rId30" Type="http://schemas.openxmlformats.org/officeDocument/2006/relationships/hyperlink" Target="https://jri.org/services/educational-and-residential" TargetMode="External"/><Relationship Id="rId35" Type="http://schemas.openxmlformats.org/officeDocument/2006/relationships/hyperlink" Target="https://www.mass.gov/orgs/office-of-sexual-health-and-youth-development" TargetMode="External"/><Relationship Id="rId43" Type="http://schemas.openxmlformats.org/officeDocument/2006/relationships/hyperlink" Target="https://dictionary.cambridge.org/us/dictionary/english/respect" TargetMode="External"/><Relationship Id="rId48" Type="http://schemas.openxmlformats.org/officeDocument/2006/relationships/hyperlink" Target="https://www.greaterbostonpreventssuicide.org/" TargetMode="External"/><Relationship Id="rId56" Type="http://schemas.openxmlformats.org/officeDocument/2006/relationships/hyperlink" Target="https://bjgp.org/content/55/513/305.short" TargetMode="External"/><Relationship Id="rId8" Type="http://schemas.openxmlformats.org/officeDocument/2006/relationships/settings" Target="settings.xml"/><Relationship Id="rId51" Type="http://schemas.openxmlformats.org/officeDocument/2006/relationships/hyperlink" Target="https://jri.org/services/health-and-housing/health/boston-glas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greaterbostonpreventssuicide.org/youth-mental-health" TargetMode="External"/><Relationship Id="rId33" Type="http://schemas.openxmlformats.org/officeDocument/2006/relationships/hyperlink" Target="mailto:Heidi.holland@mass.gov" TargetMode="External"/><Relationship Id="rId38" Type="http://schemas.openxmlformats.org/officeDocument/2006/relationships/hyperlink" Target="https://thatomwosa.com/" TargetMode="External"/><Relationship Id="rId46" Type="http://schemas.openxmlformats.org/officeDocument/2006/relationships/hyperlink" Target="https://www.mass.gov/info-details/about-the-988-suicide-and-crisis-lifeline" TargetMode="External"/><Relationship Id="rId59" Type="http://schemas.openxmlformats.org/officeDocument/2006/relationships/theme" Target="theme/theme1.xml"/><Relationship Id="rId20" Type="http://schemas.openxmlformats.org/officeDocument/2006/relationships/hyperlink" Target="https://www.211.org/about-us/your-local-211" TargetMode="External"/><Relationship Id="rId41" Type="http://schemas.openxmlformats.org/officeDocument/2006/relationships/hyperlink" Target="https://dictionary.cambridge.org/us/dictionary/english/disappointment" TargetMode="External"/><Relationship Id="rId54" Type="http://schemas.openxmlformats.org/officeDocument/2006/relationships/hyperlink" Target="https://www.mass.gov/orgs/massachusetts-department-of-children-familie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thatomwosa.com/" TargetMode="External"/><Relationship Id="rId23" Type="http://schemas.openxmlformats.org/officeDocument/2006/relationships/hyperlink" Target="https://www.greaterbostonpreventssuicide.org/ma-statewide-resources" TargetMode="External"/><Relationship Id="rId28" Type="http://schemas.openxmlformats.org/officeDocument/2006/relationships/hyperlink" Target="https://ppal.net/juvenile-justice/" TargetMode="External"/><Relationship Id="rId36" Type="http://schemas.openxmlformats.org/officeDocument/2006/relationships/hyperlink" Target="https://nccd.cdc.gov/youthonline/App/Results.aspx?LID=MA" TargetMode="External"/><Relationship Id="rId49" Type="http://schemas.openxmlformats.org/officeDocument/2006/relationships/hyperlink" Target="https://www.mass.gov/suicide-prevention-program" TargetMode="External"/><Relationship Id="rId57" Type="http://schemas.openxmlformats.org/officeDocument/2006/relationships/hyperlink" Target="https://doi.org/10.1606/1044-3894.131" TargetMode="External"/><Relationship Id="rId10" Type="http://schemas.openxmlformats.org/officeDocument/2006/relationships/footnotes" Target="footnotes.xml"/><Relationship Id="rId31" Type="http://schemas.openxmlformats.org/officeDocument/2006/relationships/hyperlink" Target="https://jri.org/services" TargetMode="External"/><Relationship Id="rId44" Type="http://schemas.openxmlformats.org/officeDocument/2006/relationships/hyperlink" Target="https://www.youngminds.org.uk/professional/community-support/someone-to-turn-to/defining-a-trusted-adult/" TargetMode="External"/><Relationship Id="rId52" Type="http://schemas.openxmlformats.org/officeDocument/2006/relationships/hyperlink" Target="https://www.speakingofhop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3cfa07-d051-42da-8c56-9ec359ce3452">
      <Terms xmlns="http://schemas.microsoft.com/office/infopath/2007/PartnerControls"/>
    </lcf76f155ced4ddcb4097134ff3c332f>
    <TaxCatchAll xmlns="58094592-3356-4263-bf7f-820183134a91" xsi:nil="true"/>
    <Publishing_x0020_Date xmlns="253cfa07-d051-42da-8c56-9ec359ce34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35F6575197FC4186D0000D05E59905" ma:contentTypeVersion="16" ma:contentTypeDescription="Create a new document." ma:contentTypeScope="" ma:versionID="ebc42e15061577676bc9e7bf533dc9ac">
  <xsd:schema xmlns:xsd="http://www.w3.org/2001/XMLSchema" xmlns:xs="http://www.w3.org/2001/XMLSchema" xmlns:p="http://schemas.microsoft.com/office/2006/metadata/properties" xmlns:ns2="253cfa07-d051-42da-8c56-9ec359ce3452" xmlns:ns3="58094592-3356-4263-bf7f-820183134a91" targetNamespace="http://schemas.microsoft.com/office/2006/metadata/properties" ma:root="true" ma:fieldsID="d8f1deeb3fb4cd08b78f82b27ee7aebf" ns2:_="" ns3:_="">
    <xsd:import namespace="253cfa07-d051-42da-8c56-9ec359ce3452"/>
    <xsd:import namespace="58094592-3356-4263-bf7f-820183134a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Publishing_x0020_Date"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cfa07-d051-42da-8c56-9ec359ce3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Publishing_x0020_Date" ma:index="16" nillable="true" ma:displayName="Publishing Date" ma:format="DateOnly" ma:internalName="Publishing_x0020_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094592-3356-4263-bf7f-820183134a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0d35e2-ba16-41fe-bf4a-30679ff30db6}" ma:internalName="TaxCatchAll" ma:showField="CatchAllData" ma:web="58094592-3356-4263-bf7f-8201831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g6M0oVsgY1P1lpkguy5Sy9lKQ==">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</go:docsCustomData>
</go:gDocsCustomXmlDataStorage>
</file>

<file path=customXml/itemProps1.xml><?xml version="1.0" encoding="utf-8"?>
<ds:datastoreItem xmlns:ds="http://schemas.openxmlformats.org/officeDocument/2006/customXml" ds:itemID="{D9F2ACD8-F312-48EF-B78C-E6250DD279EF}">
  <ds:schemaRefs>
    <ds:schemaRef ds:uri="http://schemas.openxmlformats.org/officeDocument/2006/bibliography"/>
  </ds:schemaRefs>
</ds:datastoreItem>
</file>

<file path=customXml/itemProps2.xml><?xml version="1.0" encoding="utf-8"?>
<ds:datastoreItem xmlns:ds="http://schemas.openxmlformats.org/officeDocument/2006/customXml" ds:itemID="{CF6822D6-F591-42F0-B053-6160349EB890}">
  <ds:schemaRefs>
    <ds:schemaRef ds:uri="http://schemas.microsoft.com/sharepoint/v3/contenttype/forms"/>
  </ds:schemaRefs>
</ds:datastoreItem>
</file>

<file path=customXml/itemProps3.xml><?xml version="1.0" encoding="utf-8"?>
<ds:datastoreItem xmlns:ds="http://schemas.openxmlformats.org/officeDocument/2006/customXml" ds:itemID="{B8B6FBD8-8D0D-4C22-A529-C7254FE252F6}">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4.xml><?xml version="1.0" encoding="utf-8"?>
<ds:datastoreItem xmlns:ds="http://schemas.openxmlformats.org/officeDocument/2006/customXml" ds:itemID="{A8E1C798-2039-4D8E-AC65-CB23A324E220}"/>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3617</Words>
  <Characters>20622</Characters>
  <Application>Microsoft Office Word</Application>
  <DocSecurity>0</DocSecurity>
  <Lines>171</Lines>
  <Paragraphs>48</Paragraphs>
  <ScaleCrop>false</ScaleCrop>
  <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Cecelia</dc:creator>
  <cp:lastModifiedBy>Wong, Cin M (DPH)</cp:lastModifiedBy>
  <cp:revision>63</cp:revision>
  <dcterms:created xsi:type="dcterms:W3CDTF">2024-07-10T15:01:00Z</dcterms:created>
  <dcterms:modified xsi:type="dcterms:W3CDTF">2024-07-10T15:20:00Z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y fmtid="{D5CDD505-2E9C-101B-9397-08002B2CF9AE}" pid="4" name="GrammarlyDocumentId">
    <vt:lpwstr>57ffcef50f2d5a12d66f5b54fbb155507139d8474ca59971d71ee63f357b6e94</vt:lpwstr>
  </property>
</Properties>
</file>