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96DE" w14:textId="69D1EC35" w:rsidR="0054146B" w:rsidRDefault="0054146B" w:rsidP="0054146B">
      <w:pPr>
        <w:autoSpaceDE w:val="0"/>
        <w:autoSpaceDN w:val="0"/>
        <w:adjustRightInd w:val="0"/>
        <w:jc w:val="center"/>
        <w:rPr>
          <w:b/>
          <w:bCs/>
        </w:rPr>
      </w:pPr>
      <w:bookmarkStart w:id="0" w:name="_GoBack"/>
      <w:bookmarkEnd w:id="0"/>
      <w:r>
        <w:rPr>
          <w:b/>
          <w:bCs/>
        </w:rPr>
        <w:t>Paid Family &amp; Medical Leave Contributions Bond</w:t>
      </w:r>
    </w:p>
    <w:p w14:paraId="76757169" w14:textId="77777777" w:rsidR="00D17CC3" w:rsidRPr="000A391A" w:rsidRDefault="00D17CC3" w:rsidP="00373871">
      <w:pPr>
        <w:autoSpaceDE w:val="0"/>
        <w:autoSpaceDN w:val="0"/>
        <w:adjustRightInd w:val="0"/>
        <w:jc w:val="both"/>
        <w:rPr>
          <w:b/>
          <w:bCs/>
        </w:rPr>
      </w:pPr>
    </w:p>
    <w:p w14:paraId="70718D35" w14:textId="77777777" w:rsidR="00373871" w:rsidRPr="000A391A" w:rsidRDefault="00373871" w:rsidP="00373871">
      <w:pPr>
        <w:autoSpaceDE w:val="0"/>
        <w:autoSpaceDN w:val="0"/>
        <w:adjustRightInd w:val="0"/>
        <w:jc w:val="center"/>
        <w:rPr>
          <w:b/>
          <w:bCs/>
        </w:rPr>
      </w:pPr>
      <w:r w:rsidRPr="0073573F">
        <w:rPr>
          <w:b/>
          <w:bCs/>
        </w:rPr>
        <w:t>Know all persons by these presents</w:t>
      </w:r>
      <w:r w:rsidRPr="000A391A">
        <w:rPr>
          <w:b/>
          <w:bCs/>
        </w:rPr>
        <w:t>:</w:t>
      </w:r>
    </w:p>
    <w:p w14:paraId="4F431C98" w14:textId="77777777" w:rsidR="00373871" w:rsidRPr="000A391A" w:rsidRDefault="00373871" w:rsidP="00373871">
      <w:pPr>
        <w:autoSpaceDE w:val="0"/>
        <w:autoSpaceDN w:val="0"/>
        <w:adjustRightInd w:val="0"/>
        <w:jc w:val="center"/>
      </w:pPr>
      <w:r w:rsidRPr="000A391A">
        <w:t>That,</w:t>
      </w:r>
    </w:p>
    <w:p w14:paraId="5CACD440" w14:textId="77777777" w:rsidR="00373871" w:rsidRPr="000A391A" w:rsidRDefault="00373871" w:rsidP="00373871">
      <w:pPr>
        <w:autoSpaceDE w:val="0"/>
        <w:autoSpaceDN w:val="0"/>
        <w:adjustRightInd w:val="0"/>
      </w:pPr>
    </w:p>
    <w:p w14:paraId="6D577DB4" w14:textId="77777777" w:rsidR="00373871" w:rsidRPr="00373871" w:rsidRDefault="00373871" w:rsidP="00373871">
      <w:pPr>
        <w:pStyle w:val="BodyText2"/>
        <w:rPr>
          <w:rFonts w:ascii="Times New Roman" w:hAnsi="Times New Roman" w:cs="Times New Roman"/>
          <w:b w:val="0"/>
          <w:sz w:val="24"/>
        </w:rPr>
      </w:pPr>
      <w:r w:rsidRPr="00373871">
        <w:rPr>
          <w:rFonts w:ascii="Times New Roman" w:hAnsi="Times New Roman" w:cs="Times New Roman"/>
          <w:b w:val="0"/>
          <w:sz w:val="24"/>
        </w:rPr>
        <w:t>______________________________________________________________________________</w:t>
      </w:r>
    </w:p>
    <w:p w14:paraId="507E5627" w14:textId="77777777" w:rsidR="00373871" w:rsidRPr="000A391A" w:rsidRDefault="00373871" w:rsidP="00373871">
      <w:pPr>
        <w:pStyle w:val="BodyText2"/>
        <w:jc w:val="center"/>
        <w:rPr>
          <w:rFonts w:ascii="Times New Roman" w:hAnsi="Times New Roman" w:cs="Times New Roman"/>
          <w:b w:val="0"/>
          <w:caps/>
          <w:sz w:val="24"/>
        </w:rPr>
      </w:pPr>
      <w:r>
        <w:rPr>
          <w:rFonts w:ascii="Times New Roman" w:hAnsi="Times New Roman" w:cs="Times New Roman"/>
          <w:b w:val="0"/>
          <w:sz w:val="24"/>
        </w:rPr>
        <w:t>Employer or Covered Business Entity (</w:t>
      </w:r>
      <w:r w:rsidR="0070467C">
        <w:rPr>
          <w:rFonts w:ascii="Times New Roman" w:hAnsi="Times New Roman" w:cs="Times New Roman"/>
          <w:b w:val="0"/>
          <w:sz w:val="24"/>
        </w:rPr>
        <w:t xml:space="preserve">hereinafter referred to as </w:t>
      </w:r>
      <w:r>
        <w:rPr>
          <w:rFonts w:ascii="Times New Roman" w:hAnsi="Times New Roman" w:cs="Times New Roman"/>
          <w:b w:val="0"/>
          <w:sz w:val="24"/>
        </w:rPr>
        <w:t>“</w:t>
      </w:r>
      <w:r w:rsidR="0070467C">
        <w:rPr>
          <w:rFonts w:ascii="Times New Roman" w:hAnsi="Times New Roman" w:cs="Times New Roman"/>
          <w:b w:val="0"/>
          <w:sz w:val="24"/>
        </w:rPr>
        <w:t xml:space="preserve">the </w:t>
      </w:r>
      <w:r>
        <w:rPr>
          <w:rFonts w:ascii="Times New Roman" w:hAnsi="Times New Roman" w:cs="Times New Roman"/>
          <w:b w:val="0"/>
          <w:sz w:val="24"/>
        </w:rPr>
        <w:t>Principal”)</w:t>
      </w:r>
    </w:p>
    <w:p w14:paraId="19BC0870" w14:textId="77777777" w:rsidR="00373871" w:rsidRPr="000A391A" w:rsidRDefault="00373871" w:rsidP="00373871">
      <w:pPr>
        <w:autoSpaceDE w:val="0"/>
        <w:autoSpaceDN w:val="0"/>
        <w:adjustRightInd w:val="0"/>
      </w:pPr>
    </w:p>
    <w:p w14:paraId="5D9C643D" w14:textId="77777777" w:rsidR="00373871" w:rsidRPr="000A391A" w:rsidRDefault="00373871" w:rsidP="00373871">
      <w:pPr>
        <w:pStyle w:val="BodyText2"/>
        <w:jc w:val="center"/>
        <w:rPr>
          <w:rFonts w:ascii="Times New Roman" w:hAnsi="Times New Roman" w:cs="Times New Roman"/>
          <w:b w:val="0"/>
          <w:bCs w:val="0"/>
          <w:caps/>
          <w:sz w:val="24"/>
        </w:rPr>
      </w:pPr>
      <w:r w:rsidRPr="000A391A">
        <w:rPr>
          <w:rFonts w:ascii="Times New Roman" w:hAnsi="Times New Roman" w:cs="Times New Roman"/>
          <w:b w:val="0"/>
          <w:bCs w:val="0"/>
          <w:caps/>
          <w:sz w:val="24"/>
        </w:rPr>
        <w:t>_____________________________________________________________________________</w:t>
      </w:r>
      <w:r>
        <w:rPr>
          <w:rFonts w:ascii="Times New Roman" w:hAnsi="Times New Roman" w:cs="Times New Roman"/>
          <w:b w:val="0"/>
          <w:bCs w:val="0"/>
          <w:caps/>
          <w:sz w:val="24"/>
        </w:rPr>
        <w:t>_</w:t>
      </w:r>
    </w:p>
    <w:p w14:paraId="53BE50CD" w14:textId="4581BFB8" w:rsidR="00373871" w:rsidRDefault="00373871" w:rsidP="00373871">
      <w:pPr>
        <w:pStyle w:val="BodyText2"/>
        <w:jc w:val="center"/>
        <w:rPr>
          <w:rFonts w:ascii="Times New Roman" w:hAnsi="Times New Roman" w:cs="Times New Roman"/>
          <w:b w:val="0"/>
          <w:bCs w:val="0"/>
          <w:sz w:val="24"/>
        </w:rPr>
      </w:pPr>
      <w:r w:rsidRPr="000A391A">
        <w:rPr>
          <w:rFonts w:ascii="Times New Roman" w:hAnsi="Times New Roman" w:cs="Times New Roman"/>
          <w:b w:val="0"/>
          <w:bCs w:val="0"/>
          <w:sz w:val="24"/>
        </w:rPr>
        <w:t xml:space="preserve">Business </w:t>
      </w:r>
      <w:r>
        <w:rPr>
          <w:rFonts w:ascii="Times New Roman" w:hAnsi="Times New Roman" w:cs="Times New Roman"/>
          <w:b w:val="0"/>
          <w:bCs w:val="0"/>
          <w:sz w:val="24"/>
        </w:rPr>
        <w:t>A</w:t>
      </w:r>
      <w:r w:rsidRPr="000A391A">
        <w:rPr>
          <w:rFonts w:ascii="Times New Roman" w:hAnsi="Times New Roman" w:cs="Times New Roman"/>
          <w:b w:val="0"/>
          <w:bCs w:val="0"/>
          <w:sz w:val="24"/>
        </w:rPr>
        <w:t>ddres</w:t>
      </w:r>
      <w:r>
        <w:rPr>
          <w:rFonts w:ascii="Times New Roman" w:hAnsi="Times New Roman" w:cs="Times New Roman"/>
          <w:b w:val="0"/>
          <w:bCs w:val="0"/>
          <w:sz w:val="24"/>
        </w:rPr>
        <w:t>s</w:t>
      </w:r>
      <w:r w:rsidRPr="000A391A">
        <w:rPr>
          <w:rFonts w:ascii="Times New Roman" w:hAnsi="Times New Roman" w:cs="Times New Roman"/>
          <w:b w:val="0"/>
          <w:bCs w:val="0"/>
          <w:sz w:val="24"/>
        </w:rPr>
        <w:t xml:space="preserve"> of the above-named</w:t>
      </w:r>
      <w:r w:rsidR="0070467C">
        <w:rPr>
          <w:rFonts w:ascii="Times New Roman" w:hAnsi="Times New Roman" w:cs="Times New Roman"/>
          <w:b w:val="0"/>
          <w:bCs w:val="0"/>
          <w:sz w:val="24"/>
        </w:rPr>
        <w:t xml:space="preserve"> Principal</w:t>
      </w:r>
    </w:p>
    <w:p w14:paraId="1DA4C02D" w14:textId="546D3904" w:rsidR="00A16ACD" w:rsidRDefault="00A16ACD" w:rsidP="00373871">
      <w:pPr>
        <w:pStyle w:val="BodyText2"/>
        <w:jc w:val="center"/>
        <w:rPr>
          <w:rFonts w:ascii="Times New Roman" w:hAnsi="Times New Roman" w:cs="Times New Roman"/>
          <w:b w:val="0"/>
          <w:bCs w:val="0"/>
          <w:sz w:val="24"/>
        </w:rPr>
      </w:pPr>
    </w:p>
    <w:p w14:paraId="632E280B" w14:textId="77777777" w:rsidR="00A16ACD" w:rsidRPr="000A391A" w:rsidRDefault="00A16ACD" w:rsidP="00A16ACD">
      <w:pPr>
        <w:pStyle w:val="BodyText2"/>
        <w:jc w:val="center"/>
        <w:rPr>
          <w:rFonts w:ascii="Times New Roman" w:hAnsi="Times New Roman" w:cs="Times New Roman"/>
          <w:b w:val="0"/>
          <w:bCs w:val="0"/>
          <w:caps/>
          <w:sz w:val="24"/>
        </w:rPr>
      </w:pPr>
      <w:r w:rsidRPr="000A391A">
        <w:rPr>
          <w:rFonts w:ascii="Times New Roman" w:hAnsi="Times New Roman" w:cs="Times New Roman"/>
          <w:b w:val="0"/>
          <w:bCs w:val="0"/>
          <w:caps/>
          <w:sz w:val="24"/>
        </w:rPr>
        <w:t>_____________________________________________________________________________</w:t>
      </w:r>
      <w:r>
        <w:rPr>
          <w:rFonts w:ascii="Times New Roman" w:hAnsi="Times New Roman" w:cs="Times New Roman"/>
          <w:b w:val="0"/>
          <w:bCs w:val="0"/>
          <w:caps/>
          <w:sz w:val="24"/>
        </w:rPr>
        <w:t>_</w:t>
      </w:r>
    </w:p>
    <w:p w14:paraId="7CC32042" w14:textId="2E99D5BF" w:rsidR="00A16ACD" w:rsidRPr="000A391A" w:rsidRDefault="00A16ACD" w:rsidP="00A16ACD">
      <w:pPr>
        <w:pStyle w:val="BodyText2"/>
        <w:jc w:val="center"/>
        <w:rPr>
          <w:rFonts w:ascii="Times New Roman" w:hAnsi="Times New Roman" w:cs="Times New Roman"/>
          <w:b w:val="0"/>
          <w:bCs w:val="0"/>
          <w:caps/>
          <w:sz w:val="24"/>
        </w:rPr>
      </w:pPr>
      <w:r>
        <w:rPr>
          <w:rFonts w:ascii="Times New Roman" w:hAnsi="Times New Roman" w:cs="Times New Roman"/>
          <w:b w:val="0"/>
          <w:bCs w:val="0"/>
          <w:sz w:val="24"/>
        </w:rPr>
        <w:t>Federal Employer Identification Number</w:t>
      </w:r>
      <w:r w:rsidRPr="000A391A">
        <w:rPr>
          <w:rFonts w:ascii="Times New Roman" w:hAnsi="Times New Roman" w:cs="Times New Roman"/>
          <w:b w:val="0"/>
          <w:bCs w:val="0"/>
          <w:sz w:val="24"/>
        </w:rPr>
        <w:t xml:space="preserve"> </w:t>
      </w:r>
      <w:r w:rsidR="005979BA">
        <w:rPr>
          <w:rFonts w:ascii="Times New Roman" w:hAnsi="Times New Roman" w:cs="Times New Roman"/>
          <w:b w:val="0"/>
          <w:bCs w:val="0"/>
          <w:sz w:val="24"/>
        </w:rPr>
        <w:t xml:space="preserve">(FEIN) </w:t>
      </w:r>
      <w:r w:rsidRPr="000A391A">
        <w:rPr>
          <w:rFonts w:ascii="Times New Roman" w:hAnsi="Times New Roman" w:cs="Times New Roman"/>
          <w:b w:val="0"/>
          <w:bCs w:val="0"/>
          <w:sz w:val="24"/>
        </w:rPr>
        <w:t>of the above-named</w:t>
      </w:r>
      <w:r>
        <w:rPr>
          <w:rFonts w:ascii="Times New Roman" w:hAnsi="Times New Roman" w:cs="Times New Roman"/>
          <w:b w:val="0"/>
          <w:bCs w:val="0"/>
          <w:sz w:val="24"/>
        </w:rPr>
        <w:t xml:space="preserve"> Principal</w:t>
      </w:r>
    </w:p>
    <w:p w14:paraId="7D3130E8" w14:textId="77777777" w:rsidR="00A16ACD" w:rsidRPr="000A391A" w:rsidRDefault="00A16ACD" w:rsidP="00373871">
      <w:pPr>
        <w:pStyle w:val="BodyText2"/>
        <w:jc w:val="center"/>
        <w:rPr>
          <w:rFonts w:ascii="Times New Roman" w:hAnsi="Times New Roman" w:cs="Times New Roman"/>
          <w:b w:val="0"/>
          <w:bCs w:val="0"/>
          <w:caps/>
          <w:sz w:val="24"/>
        </w:rPr>
      </w:pPr>
    </w:p>
    <w:p w14:paraId="6266509F" w14:textId="3E62C5C2" w:rsidR="00373871" w:rsidRPr="000A391A" w:rsidRDefault="00373871" w:rsidP="00373871">
      <w:pPr>
        <w:autoSpaceDE w:val="0"/>
        <w:autoSpaceDN w:val="0"/>
        <w:adjustRightInd w:val="0"/>
      </w:pPr>
      <w:r w:rsidRPr="000A391A">
        <w:t>having filed with the Massachusetts Department of Family and Medical Leave</w:t>
      </w:r>
      <w:r>
        <w:t xml:space="preserve"> </w:t>
      </w:r>
      <w:r w:rsidRPr="000A391A">
        <w:t xml:space="preserve">an application for an </w:t>
      </w:r>
      <w:r w:rsidRPr="000A391A">
        <w:rPr>
          <w:color w:val="141414"/>
        </w:rPr>
        <w:t>exemption from collecting, remitting, and paying contributions for paid family and/or medical leave</w:t>
      </w:r>
      <w:r>
        <w:rPr>
          <w:color w:val="141414"/>
        </w:rPr>
        <w:t xml:space="preserve"> with an exemption effective date of </w:t>
      </w:r>
      <w:r w:rsidR="00A16ACD">
        <w:rPr>
          <w:b/>
          <w:color w:val="141414"/>
        </w:rPr>
        <w:t>_______________________</w:t>
      </w:r>
      <w:r w:rsidRPr="000A391A">
        <w:t xml:space="preserve">, and   </w:t>
      </w:r>
    </w:p>
    <w:p w14:paraId="0A2FD25C" w14:textId="77777777" w:rsidR="00373871" w:rsidRPr="000A391A" w:rsidRDefault="00373871" w:rsidP="00373871">
      <w:pPr>
        <w:autoSpaceDE w:val="0"/>
        <w:autoSpaceDN w:val="0"/>
        <w:adjustRightInd w:val="0"/>
      </w:pPr>
    </w:p>
    <w:p w14:paraId="67A5CACB" w14:textId="77777777" w:rsidR="00373871" w:rsidRPr="000A391A" w:rsidRDefault="00373871" w:rsidP="00373871">
      <w:pPr>
        <w:autoSpaceDE w:val="0"/>
        <w:autoSpaceDN w:val="0"/>
        <w:adjustRightInd w:val="0"/>
      </w:pPr>
      <w:r w:rsidRPr="000A391A">
        <w:t>______________________________________________________________________________</w:t>
      </w:r>
    </w:p>
    <w:p w14:paraId="5E61B080" w14:textId="77777777" w:rsidR="00373871" w:rsidRPr="000A391A" w:rsidRDefault="00373871" w:rsidP="00373871">
      <w:pPr>
        <w:autoSpaceDE w:val="0"/>
        <w:autoSpaceDN w:val="0"/>
        <w:adjustRightInd w:val="0"/>
        <w:jc w:val="center"/>
        <w:rPr>
          <w:caps/>
        </w:rPr>
      </w:pPr>
      <w:r w:rsidRPr="000A391A">
        <w:t>Surety</w:t>
      </w:r>
    </w:p>
    <w:p w14:paraId="64BD07C6" w14:textId="77777777" w:rsidR="00373871" w:rsidRPr="000A391A" w:rsidRDefault="00373871" w:rsidP="00373871">
      <w:pPr>
        <w:autoSpaceDE w:val="0"/>
        <w:autoSpaceDN w:val="0"/>
        <w:adjustRightInd w:val="0"/>
        <w:rPr>
          <w:caps/>
        </w:rPr>
      </w:pPr>
    </w:p>
    <w:p w14:paraId="42E018A3" w14:textId="77777777" w:rsidR="00373871" w:rsidRPr="000A391A" w:rsidRDefault="00373871" w:rsidP="00373871">
      <w:pPr>
        <w:autoSpaceDE w:val="0"/>
        <w:autoSpaceDN w:val="0"/>
        <w:adjustRightInd w:val="0"/>
        <w:jc w:val="center"/>
        <w:rPr>
          <w:caps/>
        </w:rPr>
      </w:pPr>
      <w:r w:rsidRPr="000A391A">
        <w:rPr>
          <w:caps/>
        </w:rPr>
        <w:t>______________________________________________________________________________</w:t>
      </w:r>
      <w:r w:rsidR="0070467C">
        <w:t>Business A</w:t>
      </w:r>
      <w:r w:rsidRPr="000A391A">
        <w:t xml:space="preserve">ddress of </w:t>
      </w:r>
      <w:r>
        <w:t xml:space="preserve">above-named </w:t>
      </w:r>
      <w:r w:rsidRPr="000A391A">
        <w:t>Surety</w:t>
      </w:r>
    </w:p>
    <w:p w14:paraId="2A1DF9A9" w14:textId="77777777" w:rsidR="00373871" w:rsidRPr="000A391A" w:rsidRDefault="00373871" w:rsidP="00373871">
      <w:pPr>
        <w:autoSpaceDE w:val="0"/>
        <w:autoSpaceDN w:val="0"/>
        <w:adjustRightInd w:val="0"/>
        <w:rPr>
          <w:caps/>
        </w:rPr>
      </w:pPr>
    </w:p>
    <w:p w14:paraId="5AFF9711" w14:textId="77777777" w:rsidR="00B06DE1" w:rsidRDefault="00373871" w:rsidP="00373871">
      <w:pPr>
        <w:pStyle w:val="BodyText"/>
      </w:pPr>
      <w:r w:rsidRPr="000A391A">
        <w:rPr>
          <w:rFonts w:ascii="Times New Roman" w:hAnsi="Times New Roman" w:cs="Times New Roman"/>
          <w:caps w:val="0"/>
          <w:sz w:val="24"/>
        </w:rPr>
        <w:t xml:space="preserve">as Surety, a corporation duly organized and existing under the laws of the State/Commonwealth/Territory of: _________________________ and being duly authorized to </w:t>
      </w:r>
      <w:r w:rsidRPr="000A391A">
        <w:rPr>
          <w:rFonts w:ascii="Times New Roman" w:hAnsi="Times New Roman" w:cs="Times New Roman"/>
          <w:caps w:val="0"/>
          <w:color w:val="000000"/>
          <w:sz w:val="24"/>
        </w:rPr>
        <w:t xml:space="preserve">transact the business of indemnity and suretyship in this Commonwealth of Massachusetts by its Division of Insurance, </w:t>
      </w:r>
      <w:r w:rsidR="00B06DE1">
        <w:rPr>
          <w:rFonts w:ascii="Times New Roman" w:hAnsi="Times New Roman" w:cs="Times New Roman"/>
          <w:caps w:val="0"/>
          <w:color w:val="000000"/>
          <w:sz w:val="24"/>
        </w:rPr>
        <w:t xml:space="preserve">are held and firmly bound to the </w:t>
      </w:r>
      <w:r w:rsidRPr="000A391A">
        <w:rPr>
          <w:rFonts w:ascii="Times New Roman" w:hAnsi="Times New Roman" w:cs="Times New Roman"/>
          <w:caps w:val="0"/>
          <w:color w:val="000000"/>
          <w:sz w:val="24"/>
        </w:rPr>
        <w:t>to the Commonwealth of Massachusetts</w:t>
      </w:r>
      <w:r>
        <w:rPr>
          <w:rFonts w:ascii="Times New Roman" w:hAnsi="Times New Roman" w:cs="Times New Roman"/>
          <w:caps w:val="0"/>
          <w:color w:val="000000"/>
          <w:sz w:val="24"/>
        </w:rPr>
        <w:t xml:space="preserve">, </w:t>
      </w:r>
      <w:r w:rsidR="00B06DE1">
        <w:rPr>
          <w:rFonts w:ascii="Times New Roman" w:hAnsi="Times New Roman" w:cs="Times New Roman"/>
          <w:caps w:val="0"/>
          <w:color w:val="000000"/>
          <w:sz w:val="24"/>
        </w:rPr>
        <w:t xml:space="preserve">(hereinafter referred to as the “Obligee”) in the sum of </w:t>
      </w:r>
      <w:r w:rsidR="00B06DE1" w:rsidRPr="000A391A">
        <w:rPr>
          <w:rFonts w:ascii="Times New Roman" w:hAnsi="Times New Roman" w:cs="Times New Roman"/>
          <w:caps w:val="0"/>
          <w:sz w:val="24"/>
        </w:rPr>
        <w:t xml:space="preserve"> </w:t>
      </w:r>
      <w:r w:rsidR="00B06DE1" w:rsidRPr="000A391A">
        <w:rPr>
          <w:rFonts w:ascii="Times New Roman" w:hAnsi="Times New Roman" w:cs="Times New Roman"/>
          <w:sz w:val="24"/>
        </w:rPr>
        <w:t xml:space="preserve">$ </w:t>
      </w:r>
      <w:r w:rsidR="00B06DE1" w:rsidRPr="000A391A">
        <w:rPr>
          <w:rFonts w:ascii="Times New Roman" w:hAnsi="Times New Roman" w:cs="Times New Roman"/>
          <w:sz w:val="24"/>
          <w:u w:val="single"/>
        </w:rPr>
        <w:tab/>
      </w:r>
      <w:r w:rsidR="00B06DE1" w:rsidRPr="000A391A">
        <w:rPr>
          <w:rFonts w:ascii="Times New Roman" w:hAnsi="Times New Roman" w:cs="Times New Roman"/>
          <w:sz w:val="24"/>
          <w:u w:val="single"/>
        </w:rPr>
        <w:tab/>
      </w:r>
      <w:r w:rsidR="00B06DE1" w:rsidRPr="000A391A">
        <w:rPr>
          <w:rFonts w:ascii="Times New Roman" w:hAnsi="Times New Roman" w:cs="Times New Roman"/>
          <w:sz w:val="24"/>
          <w:u w:val="single"/>
        </w:rPr>
        <w:tab/>
      </w:r>
      <w:r w:rsidR="00B06DE1" w:rsidRPr="000A391A">
        <w:rPr>
          <w:rFonts w:ascii="Times New Roman" w:hAnsi="Times New Roman" w:cs="Times New Roman"/>
          <w:sz w:val="24"/>
          <w:u w:val="single"/>
        </w:rPr>
        <w:tab/>
      </w:r>
      <w:r w:rsidR="00B06DE1" w:rsidRPr="00FC6DCA">
        <w:rPr>
          <w:rFonts w:ascii="Times New Roman" w:hAnsi="Times New Roman" w:cs="Times New Roman"/>
          <w:sz w:val="24"/>
        </w:rPr>
        <w:t>.</w:t>
      </w:r>
      <w:r w:rsidR="00FC6DCA" w:rsidRPr="00FC6DCA">
        <w:rPr>
          <w:rFonts w:ascii="Times New Roman" w:hAnsi="Times New Roman" w:cs="Times New Roman"/>
          <w:sz w:val="24"/>
        </w:rPr>
        <w:t xml:space="preserve"> </w:t>
      </w:r>
      <w:r w:rsidR="00FC6DCA" w:rsidRPr="00FC6DCA">
        <w:rPr>
          <w:rFonts w:ascii="Times New Roman" w:hAnsi="Times New Roman" w:cs="Times New Roman"/>
          <w:caps w:val="0"/>
          <w:sz w:val="24"/>
        </w:rPr>
        <w:t>We hereby obligate and bind ourselves, our heirs, executors, administrators, successors and assigns, jointly and severally</w:t>
      </w:r>
      <w:r w:rsidR="002E4624">
        <w:rPr>
          <w:rFonts w:ascii="Times New Roman" w:hAnsi="Times New Roman" w:cs="Times New Roman"/>
          <w:caps w:val="0"/>
          <w:sz w:val="24"/>
        </w:rPr>
        <w:t xml:space="preserve"> by these presents</w:t>
      </w:r>
      <w:r w:rsidR="00FC6DCA">
        <w:t>.</w:t>
      </w:r>
    </w:p>
    <w:p w14:paraId="1A535CBE" w14:textId="77777777" w:rsidR="00FC6DCA" w:rsidRDefault="00FC6DCA" w:rsidP="00373871">
      <w:pPr>
        <w:pStyle w:val="BodyText"/>
        <w:rPr>
          <w:rFonts w:ascii="Times New Roman" w:hAnsi="Times New Roman" w:cs="Times New Roman"/>
          <w:caps w:val="0"/>
          <w:color w:val="000000"/>
          <w:sz w:val="24"/>
        </w:rPr>
      </w:pPr>
    </w:p>
    <w:p w14:paraId="0B199847" w14:textId="265BED86" w:rsidR="00B06DE1" w:rsidRDefault="00863425" w:rsidP="00B06DE1">
      <w:pPr>
        <w:autoSpaceDE w:val="0"/>
        <w:autoSpaceDN w:val="0"/>
        <w:adjustRightInd w:val="0"/>
        <w:spacing w:after="120"/>
      </w:pPr>
      <w:r>
        <w:t>THE CONDITION OF THIS OBLIGATION IS SUCH</w:t>
      </w:r>
      <w:r w:rsidR="00B06DE1">
        <w:t xml:space="preserve">, </w:t>
      </w:r>
      <w:r>
        <w:t xml:space="preserve">that </w:t>
      </w:r>
      <w:r w:rsidR="00B06DE1">
        <w:t xml:space="preserve">whereas the Principal has applied to the Department of Family and Medical Leave for an exemption from the obligation to remit contributions pursuant to </w:t>
      </w:r>
      <w:r w:rsidR="00B06DE1">
        <w:rPr>
          <w:color w:val="000000"/>
        </w:rPr>
        <w:t>M.G.L. c. 175M</w:t>
      </w:r>
      <w:r w:rsidR="00B06DE1" w:rsidRPr="006C2AAB">
        <w:rPr>
          <w:color w:val="000000"/>
        </w:rPr>
        <w:t xml:space="preserve">, </w:t>
      </w:r>
      <w:r w:rsidR="00B06DE1" w:rsidRPr="00292A95">
        <w:t>§ 6</w:t>
      </w:r>
      <w:r>
        <w:t xml:space="preserve"> by offering paid family and</w:t>
      </w:r>
      <w:r w:rsidR="0054146B">
        <w:t>/or</w:t>
      </w:r>
      <w:r>
        <w:t xml:space="preserve"> medical leave benefits to its covered workforce through a self-insured private plan</w:t>
      </w:r>
      <w:r w:rsidR="00B06DE1">
        <w:t xml:space="preserve"> </w:t>
      </w:r>
      <w:r>
        <w:t xml:space="preserve">to begin on or before January 1, 2021 </w:t>
      </w:r>
      <w:r w:rsidR="00B06DE1">
        <w:t>and is required to provide this bond</w:t>
      </w:r>
      <w:r w:rsidR="004E6B8E">
        <w:t xml:space="preserve"> </w:t>
      </w:r>
      <w:r w:rsidR="002E4624">
        <w:t xml:space="preserve">under </w:t>
      </w:r>
      <w:r w:rsidR="00B06DE1" w:rsidRPr="000A391A">
        <w:rPr>
          <w:color w:val="000000"/>
        </w:rPr>
        <w:t>M.G.L. c. 175M, §</w:t>
      </w:r>
      <w:r w:rsidR="00B06DE1">
        <w:rPr>
          <w:color w:val="000000"/>
        </w:rPr>
        <w:t xml:space="preserve"> </w:t>
      </w:r>
      <w:r w:rsidR="00B06DE1" w:rsidRPr="000A391A">
        <w:rPr>
          <w:color w:val="000000"/>
        </w:rPr>
        <w:t>11(a)(2)(</w:t>
      </w:r>
      <w:proofErr w:type="spellStart"/>
      <w:r w:rsidR="00B06DE1" w:rsidRPr="000A391A">
        <w:rPr>
          <w:color w:val="000000"/>
        </w:rPr>
        <w:t>i</w:t>
      </w:r>
      <w:proofErr w:type="spellEnd"/>
      <w:r w:rsidR="00B06DE1" w:rsidRPr="000A391A">
        <w:rPr>
          <w:color w:val="000000"/>
        </w:rPr>
        <w:t>)</w:t>
      </w:r>
      <w:r w:rsidR="00B06DE1">
        <w:rPr>
          <w:color w:val="000000"/>
        </w:rPr>
        <w:t xml:space="preserve"> and </w:t>
      </w:r>
      <w:r w:rsidR="00B06DE1">
        <w:t xml:space="preserve">458 CMR </w:t>
      </w:r>
      <w:r w:rsidR="004E6B8E">
        <w:t>2.07(4).</w:t>
      </w:r>
    </w:p>
    <w:p w14:paraId="6FF3988F" w14:textId="77777777" w:rsidR="002E4624" w:rsidRDefault="00863425" w:rsidP="002D1014">
      <w:pPr>
        <w:autoSpaceDE w:val="0"/>
        <w:autoSpaceDN w:val="0"/>
        <w:adjustRightInd w:val="0"/>
        <w:spacing w:after="120"/>
      </w:pPr>
      <w:r>
        <w:t>The</w:t>
      </w:r>
      <w:r w:rsidR="00B06DE1" w:rsidRPr="000A391A">
        <w:t xml:space="preserve"> payment of </w:t>
      </w:r>
      <w:r w:rsidR="00B06DE1">
        <w:t xml:space="preserve">an amount up to </w:t>
      </w:r>
      <w:r w:rsidR="00B06DE1" w:rsidRPr="000A391A">
        <w:t>this sum, becomes effective upon the condition that the</w:t>
      </w:r>
      <w:r w:rsidR="00B06DE1">
        <w:t xml:space="preserve"> </w:t>
      </w:r>
      <w:r w:rsidR="00FC6DCA">
        <w:t xml:space="preserve">Department of Family and Medical Leave finds that the </w:t>
      </w:r>
      <w:r w:rsidR="00B06DE1">
        <w:t xml:space="preserve">Principal </w:t>
      </w:r>
      <w:r w:rsidR="00FC6DCA">
        <w:t>has failed</w:t>
      </w:r>
      <w:r w:rsidR="003C349F">
        <w:t xml:space="preserve"> to </w:t>
      </w:r>
      <w:r w:rsidR="003C349F" w:rsidRPr="0020488B">
        <w:t>compl</w:t>
      </w:r>
      <w:r w:rsidR="003C349F">
        <w:t>y</w:t>
      </w:r>
      <w:r w:rsidR="003C349F" w:rsidRPr="0020488B">
        <w:t xml:space="preserve"> with the requirements of M.G.L. c. 175M</w:t>
      </w:r>
      <w:r w:rsidR="003C349F">
        <w:t xml:space="preserve"> and </w:t>
      </w:r>
      <w:r w:rsidR="003C349F" w:rsidRPr="0020488B">
        <w:t>458 CMR 2.0</w:t>
      </w:r>
      <w:r w:rsidR="003C349F">
        <w:t xml:space="preserve">0, </w:t>
      </w:r>
      <w:r w:rsidR="002D1014">
        <w:t xml:space="preserve">which </w:t>
      </w:r>
      <w:r w:rsidR="002E4624">
        <w:t>may require</w:t>
      </w:r>
      <w:r w:rsidR="002D1014">
        <w:t xml:space="preserve"> the </w:t>
      </w:r>
      <w:r w:rsidR="003C349F">
        <w:t>assessment of the penalty prescribed in 458 CMR 2.07(7)(e)1 or retroactive contributions as provided in 458 CMR 2.07(7)(f).</w:t>
      </w:r>
      <w:r w:rsidR="002D1014">
        <w:t xml:space="preserve"> </w:t>
      </w:r>
    </w:p>
    <w:p w14:paraId="6F308BB3" w14:textId="77777777" w:rsidR="00373871" w:rsidRPr="000A391A" w:rsidRDefault="00FC6DCA" w:rsidP="002D1014">
      <w:pPr>
        <w:autoSpaceDE w:val="0"/>
        <w:autoSpaceDN w:val="0"/>
        <w:adjustRightInd w:val="0"/>
        <w:spacing w:after="120"/>
      </w:pPr>
      <w:r>
        <w:t xml:space="preserve">If the Principal shall faithfully comply with all ordinances, rules and regulations which have been or may hereafter be in force concerning </w:t>
      </w:r>
      <w:r w:rsidR="000F487E">
        <w:t xml:space="preserve">its </w:t>
      </w:r>
      <w:r>
        <w:t xml:space="preserve">exemption and save and keep </w:t>
      </w:r>
      <w:r w:rsidR="002E4624">
        <w:t xml:space="preserve">the Obligee </w:t>
      </w:r>
      <w:r>
        <w:t xml:space="preserve">harmless from all loss or damage </w:t>
      </w:r>
      <w:r w:rsidR="002E4624">
        <w:t xml:space="preserve">for which it may sustain or for which it may be liable under </w:t>
      </w:r>
      <w:r w:rsidR="002E4624" w:rsidRPr="0020488B">
        <w:lastRenderedPageBreak/>
        <w:t>M.G.L. c. 175M</w:t>
      </w:r>
      <w:r w:rsidR="002E4624">
        <w:t xml:space="preserve"> and </w:t>
      </w:r>
      <w:r w:rsidR="002E4624" w:rsidRPr="0020488B">
        <w:t>458 CMR 2.0</w:t>
      </w:r>
      <w:r w:rsidR="002E4624">
        <w:t>0, then this obligation shall be null and void; otherwise, it will remain in full force and effect.</w:t>
      </w:r>
    </w:p>
    <w:p w14:paraId="346C45A5" w14:textId="085DD9F3" w:rsidR="002D1014" w:rsidRDefault="00373871" w:rsidP="00373871">
      <w:r w:rsidRPr="000A391A">
        <w:t xml:space="preserve">The </w:t>
      </w:r>
      <w:r w:rsidR="002D1014">
        <w:t>Obligee</w:t>
      </w:r>
      <w:r w:rsidRPr="000A391A">
        <w:t xml:space="preserve"> has agreed to accept this Bond, and it shall remain in full force and effect </w:t>
      </w:r>
      <w:r w:rsidR="004F5EF0">
        <w:t xml:space="preserve">until </w:t>
      </w:r>
      <w:r w:rsidR="00206952">
        <w:rPr>
          <w:b/>
        </w:rPr>
        <w:t>December 31, 202</w:t>
      </w:r>
      <w:r w:rsidR="00A83C99">
        <w:rPr>
          <w:b/>
        </w:rPr>
        <w:t>0</w:t>
      </w:r>
      <w:r w:rsidR="004F5EF0">
        <w:t xml:space="preserve">. </w:t>
      </w:r>
      <w:r w:rsidR="007111B3">
        <w:t xml:space="preserve">Prior to </w:t>
      </w:r>
      <w:r w:rsidR="0054146B">
        <w:t>the</w:t>
      </w:r>
      <w:r w:rsidR="002E4624">
        <w:t xml:space="preserve"> expiration of the Bond Period, a new Bond will be required </w:t>
      </w:r>
      <w:r w:rsidR="000F487E">
        <w:t xml:space="preserve">in an amount sufficient to bind its obligation to provide paid family and/or medical leave benefits to its covered workforce on or after January 1, 2021 through a private plan as set forth in M.G.L. c. 175M, </w:t>
      </w:r>
      <w:r w:rsidR="000F487E" w:rsidRPr="00292A95">
        <w:t xml:space="preserve">§ </w:t>
      </w:r>
      <w:r w:rsidR="000F487E">
        <w:t>11.</w:t>
      </w:r>
    </w:p>
    <w:p w14:paraId="38B888E8" w14:textId="77777777" w:rsidR="002D1014" w:rsidRDefault="002D1014" w:rsidP="00373871"/>
    <w:p w14:paraId="1A690E71" w14:textId="77777777" w:rsidR="00373871" w:rsidRDefault="00373871" w:rsidP="00373871">
      <w:r>
        <w:t xml:space="preserve">This bond shall not be cumulative. </w:t>
      </w:r>
      <w:r w:rsidRPr="00594178">
        <w:t>Under no circumstances shall the Surety’s liability exceed the penal sum stated herein. In addition, this bond does not provide coverage to any indirect loss or costs incurred by the Obligee including, but not limited to legal fees, court costs, expert fees or interest.</w:t>
      </w:r>
      <w:r>
        <w:t xml:space="preserve"> </w:t>
      </w:r>
    </w:p>
    <w:p w14:paraId="4B5BB694" w14:textId="77777777" w:rsidR="00373871" w:rsidRDefault="00373871" w:rsidP="00373871"/>
    <w:p w14:paraId="18782814" w14:textId="77777777" w:rsidR="00373871" w:rsidRDefault="00373871" w:rsidP="00373871">
      <w:r w:rsidRPr="0073573F">
        <w:t xml:space="preserve">No suit may be maintained to enforce any liability arising under this Bond unless brought within one (1) year from the expiration date of </w:t>
      </w:r>
      <w:r>
        <w:t>the Bond Period</w:t>
      </w:r>
      <w:r w:rsidRPr="00A41330">
        <w:t xml:space="preserve">. </w:t>
      </w:r>
      <w:r>
        <w:t>T</w:t>
      </w:r>
      <w:r w:rsidRPr="009C35C3">
        <w:t>he</w:t>
      </w:r>
      <w:r>
        <w:t xml:space="preserve"> aggregate</w:t>
      </w:r>
      <w:r w:rsidRPr="009C35C3">
        <w:t xml:space="preserve"> liability of the Surety </w:t>
      </w:r>
      <w:r>
        <w:t xml:space="preserve">under this bond </w:t>
      </w:r>
      <w:r w:rsidRPr="009C35C3">
        <w:t xml:space="preserve">shall not exceed the amount </w:t>
      </w:r>
      <w:r>
        <w:t xml:space="preserve">of this bond as set forth above, unless </w:t>
      </w:r>
      <w:r w:rsidRPr="00C47A0E">
        <w:t>amended by rider.</w:t>
      </w:r>
    </w:p>
    <w:p w14:paraId="54A658B6" w14:textId="77777777" w:rsidR="002E4624" w:rsidRDefault="002E4624" w:rsidP="00373871"/>
    <w:p w14:paraId="0CA628F8" w14:textId="77777777" w:rsidR="002E4624" w:rsidRDefault="002E4624" w:rsidP="00373871">
      <w:pPr>
        <w:rPr>
          <w:rFonts w:ascii="Arial" w:hAnsi="Arial" w:cs="Arial"/>
          <w:sz w:val="20"/>
          <w:szCs w:val="20"/>
        </w:rPr>
      </w:pPr>
      <w:r>
        <w:t>No right of action shall accrue on this bond to or for the use of any person, entity or corporation other than the Obligee and this bond cannot be assigned to any other party without the written consent of the Surety.</w:t>
      </w:r>
    </w:p>
    <w:p w14:paraId="5D7E6651" w14:textId="77777777" w:rsidR="00373871" w:rsidRPr="000A391A" w:rsidRDefault="00373871" w:rsidP="00373871">
      <w:pPr>
        <w:pStyle w:val="BodyTextIndent"/>
        <w:spacing w:after="120"/>
        <w:ind w:left="0"/>
        <w:rPr>
          <w:rFonts w:ascii="Times New Roman" w:hAnsi="Times New Roman" w:cs="Times New Roman"/>
          <w:sz w:val="24"/>
        </w:rPr>
      </w:pPr>
      <w:r w:rsidRPr="0073573F">
        <w:rPr>
          <w:rFonts w:ascii="Times New Roman" w:hAnsi="Times New Roman" w:cs="Times New Roman"/>
          <w:sz w:val="24"/>
        </w:rPr>
        <w:t xml:space="preserve">  </w:t>
      </w:r>
    </w:p>
    <w:p w14:paraId="5528226B" w14:textId="137EF8E6" w:rsidR="00373871" w:rsidRPr="000A391A" w:rsidRDefault="002E4624" w:rsidP="00373871">
      <w:pPr>
        <w:autoSpaceDE w:val="0"/>
        <w:autoSpaceDN w:val="0"/>
        <w:adjustRightInd w:val="0"/>
      </w:pPr>
      <w:r>
        <w:t>SIGNED, SEALED AND DATED</w:t>
      </w:r>
      <w:r w:rsidR="00373871" w:rsidRPr="000A391A">
        <w:t>, this ______day of ____________________</w:t>
      </w:r>
      <w:r w:rsidR="00373871">
        <w:t xml:space="preserve"> </w:t>
      </w:r>
      <w:r w:rsidR="00373871" w:rsidRPr="000A391A">
        <w:t>20__.</w:t>
      </w:r>
    </w:p>
    <w:p w14:paraId="7FBD3969" w14:textId="77777777" w:rsidR="00373871" w:rsidRPr="000A391A" w:rsidRDefault="00373871" w:rsidP="00373871">
      <w:pPr>
        <w:autoSpaceDE w:val="0"/>
        <w:autoSpaceDN w:val="0"/>
        <w:adjustRightInd w:val="0"/>
        <w:jc w:val="both"/>
      </w:pPr>
    </w:p>
    <w:p w14:paraId="1950697B" w14:textId="77777777" w:rsidR="00373871" w:rsidRPr="000A391A" w:rsidRDefault="00373871" w:rsidP="00373871">
      <w:pPr>
        <w:autoSpaceDE w:val="0"/>
        <w:autoSpaceDN w:val="0"/>
        <w:adjustRightInd w:val="0"/>
        <w:jc w:val="both"/>
        <w:rPr>
          <w:b/>
        </w:rPr>
      </w:pPr>
      <w:r w:rsidRPr="000A391A">
        <w:rPr>
          <w:b/>
          <w:i/>
          <w:iCs/>
        </w:rPr>
        <w:t xml:space="preserve">For </w:t>
      </w:r>
      <w:r w:rsidR="002D1014">
        <w:rPr>
          <w:b/>
          <w:i/>
          <w:iCs/>
        </w:rPr>
        <w:t>Principal</w:t>
      </w:r>
      <w:r w:rsidRPr="000A391A">
        <w:rPr>
          <w:b/>
          <w:i/>
          <w:iCs/>
        </w:rPr>
        <w:t>:</w:t>
      </w:r>
    </w:p>
    <w:p w14:paraId="3CEB62BC" w14:textId="77777777" w:rsidR="00373871" w:rsidRPr="000A391A" w:rsidRDefault="00373871" w:rsidP="00373871">
      <w:pPr>
        <w:autoSpaceDE w:val="0"/>
        <w:autoSpaceDN w:val="0"/>
        <w:adjustRightInd w:val="0"/>
        <w:jc w:val="both"/>
      </w:pPr>
    </w:p>
    <w:p w14:paraId="2D3791FA" w14:textId="77777777" w:rsidR="00373871" w:rsidRPr="000A391A" w:rsidRDefault="00373871" w:rsidP="00373871">
      <w:pPr>
        <w:autoSpaceDE w:val="0"/>
        <w:autoSpaceDN w:val="0"/>
        <w:adjustRightInd w:val="0"/>
        <w:jc w:val="both"/>
      </w:pPr>
      <w:r w:rsidRPr="000A391A">
        <w:t>______________________________________________________________________________</w:t>
      </w:r>
    </w:p>
    <w:p w14:paraId="47E7E8D4" w14:textId="77777777" w:rsidR="00373871" w:rsidRPr="000A391A" w:rsidRDefault="00373871" w:rsidP="00373871">
      <w:pPr>
        <w:pStyle w:val="BodyText2"/>
        <w:rPr>
          <w:rFonts w:ascii="Times New Roman" w:hAnsi="Times New Roman" w:cs="Times New Roman"/>
          <w:b w:val="0"/>
          <w:caps/>
          <w:sz w:val="24"/>
        </w:rPr>
      </w:pPr>
    </w:p>
    <w:p w14:paraId="26DBF205" w14:textId="77777777" w:rsidR="00373871" w:rsidRPr="002D1014" w:rsidRDefault="002D1014" w:rsidP="00373871">
      <w:pPr>
        <w:autoSpaceDE w:val="0"/>
        <w:autoSpaceDN w:val="0"/>
        <w:adjustRightInd w:val="0"/>
        <w:jc w:val="both"/>
      </w:pPr>
      <w:r>
        <w:t xml:space="preserve">By: </w:t>
      </w:r>
      <w:r w:rsidR="00373871" w:rsidRPr="000A391A">
        <w:t>_________________________________________</w:t>
      </w:r>
      <w:r w:rsidR="00373871" w:rsidRPr="000A391A">
        <w:rPr>
          <w:caps/>
        </w:rPr>
        <w:t xml:space="preserve"> </w:t>
      </w:r>
    </w:p>
    <w:p w14:paraId="5EE07DF6" w14:textId="77777777" w:rsidR="002D1014" w:rsidRDefault="002D1014" w:rsidP="00373871">
      <w:pPr>
        <w:autoSpaceDE w:val="0"/>
        <w:autoSpaceDN w:val="0"/>
        <w:adjustRightInd w:val="0"/>
        <w:jc w:val="both"/>
      </w:pPr>
    </w:p>
    <w:p w14:paraId="654D1F88" w14:textId="77777777" w:rsidR="002D1014" w:rsidRDefault="002D1014" w:rsidP="00373871">
      <w:pPr>
        <w:autoSpaceDE w:val="0"/>
        <w:autoSpaceDN w:val="0"/>
        <w:adjustRightInd w:val="0"/>
        <w:jc w:val="both"/>
      </w:pPr>
    </w:p>
    <w:p w14:paraId="5ABF8417" w14:textId="77777777" w:rsidR="00373871" w:rsidRPr="000A391A" w:rsidRDefault="00373871" w:rsidP="00373871">
      <w:pPr>
        <w:autoSpaceDE w:val="0"/>
        <w:autoSpaceDN w:val="0"/>
        <w:adjustRightInd w:val="0"/>
        <w:jc w:val="both"/>
        <w:rPr>
          <w:b/>
          <w:i/>
          <w:iCs/>
        </w:rPr>
      </w:pPr>
      <w:r w:rsidRPr="000A391A">
        <w:rPr>
          <w:b/>
          <w:i/>
          <w:iCs/>
        </w:rPr>
        <w:t>For Surety:</w:t>
      </w:r>
      <w:r w:rsidRPr="000A391A">
        <w:rPr>
          <w:b/>
          <w:i/>
          <w:iCs/>
        </w:rPr>
        <w:tab/>
      </w:r>
      <w:r w:rsidRPr="000A391A">
        <w:rPr>
          <w:b/>
          <w:i/>
          <w:iCs/>
        </w:rPr>
        <w:tab/>
      </w:r>
    </w:p>
    <w:p w14:paraId="003B3E7A" w14:textId="77777777" w:rsidR="00373871" w:rsidRPr="000A391A" w:rsidRDefault="00373871" w:rsidP="00373871">
      <w:pPr>
        <w:autoSpaceDE w:val="0"/>
        <w:autoSpaceDN w:val="0"/>
        <w:adjustRightInd w:val="0"/>
        <w:jc w:val="both"/>
      </w:pPr>
    </w:p>
    <w:p w14:paraId="7BD872CF" w14:textId="77777777" w:rsidR="002D1014" w:rsidRPr="000A391A" w:rsidRDefault="002D1014" w:rsidP="002D1014">
      <w:pPr>
        <w:autoSpaceDE w:val="0"/>
        <w:autoSpaceDN w:val="0"/>
        <w:adjustRightInd w:val="0"/>
        <w:jc w:val="both"/>
      </w:pPr>
      <w:r w:rsidRPr="000A391A">
        <w:t>______________________________________________________________________________</w:t>
      </w:r>
    </w:p>
    <w:p w14:paraId="39B95AA6" w14:textId="77777777" w:rsidR="002D1014" w:rsidRPr="000A391A" w:rsidRDefault="002D1014" w:rsidP="002D1014">
      <w:pPr>
        <w:pStyle w:val="BodyText2"/>
        <w:rPr>
          <w:rFonts w:ascii="Times New Roman" w:hAnsi="Times New Roman" w:cs="Times New Roman"/>
          <w:b w:val="0"/>
          <w:caps/>
          <w:sz w:val="24"/>
        </w:rPr>
      </w:pPr>
    </w:p>
    <w:p w14:paraId="16D7664D" w14:textId="77777777" w:rsidR="00373871" w:rsidRPr="002D1014" w:rsidRDefault="002D1014" w:rsidP="002D1014">
      <w:pPr>
        <w:autoSpaceDE w:val="0"/>
        <w:autoSpaceDN w:val="0"/>
        <w:adjustRightInd w:val="0"/>
        <w:jc w:val="both"/>
      </w:pPr>
      <w:r>
        <w:t xml:space="preserve">By: </w:t>
      </w:r>
      <w:r w:rsidRPr="000A391A">
        <w:t>_________________________________________</w:t>
      </w:r>
      <w:r w:rsidRPr="000A391A">
        <w:rPr>
          <w:caps/>
        </w:rPr>
        <w:t xml:space="preserve"> </w:t>
      </w:r>
      <w:r w:rsidR="00373871" w:rsidRPr="000A391A">
        <w:tab/>
      </w:r>
      <w:r w:rsidR="00373871" w:rsidRPr="000A391A">
        <w:tab/>
        <w:t xml:space="preserve">          </w:t>
      </w:r>
    </w:p>
    <w:p w14:paraId="607C6333" w14:textId="77777777" w:rsidR="00373871" w:rsidRDefault="00373871" w:rsidP="00373871">
      <w:pPr>
        <w:pStyle w:val="BodyText"/>
        <w:rPr>
          <w:rFonts w:ascii="Times New Roman" w:hAnsi="Times New Roman" w:cs="Times New Roman"/>
          <w:caps w:val="0"/>
          <w:sz w:val="24"/>
        </w:rPr>
      </w:pPr>
    </w:p>
    <w:p w14:paraId="1EF68375" w14:textId="77777777" w:rsidR="00373871" w:rsidRDefault="00373871" w:rsidP="00373871">
      <w:pPr>
        <w:pStyle w:val="BodyText"/>
        <w:rPr>
          <w:rFonts w:ascii="Times New Roman" w:hAnsi="Times New Roman" w:cs="Times New Roman"/>
          <w:caps w:val="0"/>
          <w:sz w:val="24"/>
        </w:rPr>
      </w:pPr>
    </w:p>
    <w:p w14:paraId="721DD081" w14:textId="11BABA5E" w:rsidR="00373871" w:rsidRPr="000A391A" w:rsidRDefault="00373871" w:rsidP="00373871">
      <w:pPr>
        <w:pStyle w:val="BodyText"/>
        <w:rPr>
          <w:rFonts w:ascii="Times New Roman" w:hAnsi="Times New Roman" w:cs="Times New Roman"/>
          <w:caps w:val="0"/>
          <w:sz w:val="24"/>
        </w:rPr>
      </w:pPr>
      <w:r w:rsidRPr="000A391A">
        <w:rPr>
          <w:rFonts w:ascii="Times New Roman" w:hAnsi="Times New Roman" w:cs="Times New Roman"/>
          <w:caps w:val="0"/>
          <w:sz w:val="24"/>
        </w:rPr>
        <w:t>Imprinted Seal of the Surety Company:</w:t>
      </w:r>
      <w:r w:rsidR="005979BA">
        <w:rPr>
          <w:rFonts w:ascii="Times New Roman" w:hAnsi="Times New Roman" w:cs="Times New Roman"/>
          <w:caps w:val="0"/>
          <w:sz w:val="24"/>
        </w:rPr>
        <w:t xml:space="preserve"> </w:t>
      </w:r>
    </w:p>
    <w:p w14:paraId="7CD4DD1F" w14:textId="77777777" w:rsidR="00373871" w:rsidRPr="000A391A" w:rsidRDefault="00373871" w:rsidP="00373871"/>
    <w:p w14:paraId="0D33DCA2" w14:textId="77777777" w:rsidR="00775D6B" w:rsidRDefault="00775D6B"/>
    <w:sectPr w:rsidR="0077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71"/>
    <w:rsid w:val="000F487E"/>
    <w:rsid w:val="00206952"/>
    <w:rsid w:val="002D1014"/>
    <w:rsid w:val="002E4624"/>
    <w:rsid w:val="00373871"/>
    <w:rsid w:val="003C349F"/>
    <w:rsid w:val="004528BD"/>
    <w:rsid w:val="004E6B8E"/>
    <w:rsid w:val="004F5EF0"/>
    <w:rsid w:val="0054146B"/>
    <w:rsid w:val="005979BA"/>
    <w:rsid w:val="0070467C"/>
    <w:rsid w:val="007111B3"/>
    <w:rsid w:val="00735520"/>
    <w:rsid w:val="0075705A"/>
    <w:rsid w:val="00775D6B"/>
    <w:rsid w:val="00863425"/>
    <w:rsid w:val="008B4EDD"/>
    <w:rsid w:val="00965795"/>
    <w:rsid w:val="00A16ACD"/>
    <w:rsid w:val="00A83C99"/>
    <w:rsid w:val="00B06DE1"/>
    <w:rsid w:val="00BA6270"/>
    <w:rsid w:val="00C47B02"/>
    <w:rsid w:val="00D17CC3"/>
    <w:rsid w:val="00FC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0FFA"/>
  <w15:chartTrackingRefBased/>
  <w15:docId w15:val="{F336A58C-2930-49BC-B6B8-E13591C6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3871"/>
    <w:pPr>
      <w:keepNext/>
      <w:outlineLvl w:val="0"/>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871"/>
    <w:rPr>
      <w:rFonts w:ascii="Arial" w:eastAsia="Times New Roman" w:hAnsi="Arial" w:cs="Arial"/>
      <w:b/>
      <w:bCs/>
      <w:caps/>
      <w:sz w:val="24"/>
      <w:szCs w:val="24"/>
    </w:rPr>
  </w:style>
  <w:style w:type="paragraph" w:styleId="BodyText">
    <w:name w:val="Body Text"/>
    <w:basedOn w:val="Normal"/>
    <w:link w:val="BodyTextChar"/>
    <w:semiHidden/>
    <w:rsid w:val="00373871"/>
    <w:rPr>
      <w:rFonts w:ascii="Arial" w:hAnsi="Arial" w:cs="Arial"/>
      <w:caps/>
      <w:sz w:val="22"/>
    </w:rPr>
  </w:style>
  <w:style w:type="character" w:customStyle="1" w:styleId="BodyTextChar">
    <w:name w:val="Body Text Char"/>
    <w:basedOn w:val="DefaultParagraphFont"/>
    <w:link w:val="BodyText"/>
    <w:semiHidden/>
    <w:rsid w:val="00373871"/>
    <w:rPr>
      <w:rFonts w:ascii="Arial" w:eastAsia="Times New Roman" w:hAnsi="Arial" w:cs="Arial"/>
      <w:caps/>
      <w:szCs w:val="24"/>
    </w:rPr>
  </w:style>
  <w:style w:type="paragraph" w:styleId="BodyTextIndent">
    <w:name w:val="Body Text Indent"/>
    <w:basedOn w:val="Normal"/>
    <w:link w:val="BodyTextIndentChar"/>
    <w:semiHidden/>
    <w:rsid w:val="00373871"/>
    <w:pPr>
      <w:ind w:left="720"/>
    </w:pPr>
    <w:rPr>
      <w:rFonts w:ascii="Arial" w:hAnsi="Arial" w:cs="Arial"/>
      <w:sz w:val="20"/>
    </w:rPr>
  </w:style>
  <w:style w:type="character" w:customStyle="1" w:styleId="BodyTextIndentChar">
    <w:name w:val="Body Text Indent Char"/>
    <w:basedOn w:val="DefaultParagraphFont"/>
    <w:link w:val="BodyTextIndent"/>
    <w:semiHidden/>
    <w:rsid w:val="00373871"/>
    <w:rPr>
      <w:rFonts w:ascii="Arial" w:eastAsia="Times New Roman" w:hAnsi="Arial" w:cs="Arial"/>
      <w:sz w:val="20"/>
      <w:szCs w:val="24"/>
    </w:rPr>
  </w:style>
  <w:style w:type="paragraph" w:styleId="BodyText2">
    <w:name w:val="Body Text 2"/>
    <w:basedOn w:val="Normal"/>
    <w:link w:val="BodyText2Char"/>
    <w:semiHidden/>
    <w:rsid w:val="00373871"/>
    <w:rPr>
      <w:rFonts w:ascii="Arial" w:hAnsi="Arial" w:cs="Arial"/>
      <w:b/>
      <w:bCs/>
      <w:sz w:val="20"/>
    </w:rPr>
  </w:style>
  <w:style w:type="character" w:customStyle="1" w:styleId="BodyText2Char">
    <w:name w:val="Body Text 2 Char"/>
    <w:basedOn w:val="DefaultParagraphFont"/>
    <w:link w:val="BodyText2"/>
    <w:semiHidden/>
    <w:rsid w:val="00373871"/>
    <w:rPr>
      <w:rFonts w:ascii="Arial" w:eastAsia="Times New Roman" w:hAnsi="Arial" w:cs="Arial"/>
      <w:b/>
      <w:bCs/>
      <w:sz w:val="20"/>
      <w:szCs w:val="24"/>
    </w:rPr>
  </w:style>
  <w:style w:type="character" w:styleId="CommentReference">
    <w:name w:val="annotation reference"/>
    <w:basedOn w:val="DefaultParagraphFont"/>
    <w:uiPriority w:val="99"/>
    <w:semiHidden/>
    <w:unhideWhenUsed/>
    <w:rsid w:val="00373871"/>
    <w:rPr>
      <w:sz w:val="16"/>
      <w:szCs w:val="16"/>
    </w:rPr>
  </w:style>
  <w:style w:type="paragraph" w:styleId="CommentText">
    <w:name w:val="annotation text"/>
    <w:basedOn w:val="Normal"/>
    <w:link w:val="CommentTextChar"/>
    <w:uiPriority w:val="99"/>
    <w:semiHidden/>
    <w:unhideWhenUsed/>
    <w:rsid w:val="00373871"/>
    <w:rPr>
      <w:sz w:val="20"/>
      <w:szCs w:val="20"/>
    </w:rPr>
  </w:style>
  <w:style w:type="character" w:customStyle="1" w:styleId="CommentTextChar">
    <w:name w:val="Comment Text Char"/>
    <w:basedOn w:val="DefaultParagraphFont"/>
    <w:link w:val="CommentText"/>
    <w:uiPriority w:val="99"/>
    <w:semiHidden/>
    <w:rsid w:val="003738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BE29F5E88A143B2B29C6A352CFC43" ma:contentTypeVersion="7" ma:contentTypeDescription="Create a new document." ma:contentTypeScope="" ma:versionID="7c5c0cb9897d4cf1ffd12338a7898015">
  <xsd:schema xmlns:xsd="http://www.w3.org/2001/XMLSchema" xmlns:xs="http://www.w3.org/2001/XMLSchema" xmlns:p="http://schemas.microsoft.com/office/2006/metadata/properties" xmlns:ns3="9d1d1d8f-d3cb-480d-821b-c2ca1dd8dd04" xmlns:ns4="45f2186b-67dc-4e45-ba52-c158d2986247" targetNamespace="http://schemas.microsoft.com/office/2006/metadata/properties" ma:root="true" ma:fieldsID="1475bcb0bb4f8f3d50146d4bb3202176" ns3:_="" ns4:_="">
    <xsd:import namespace="9d1d1d8f-d3cb-480d-821b-c2ca1dd8dd04"/>
    <xsd:import namespace="45f2186b-67dc-4e45-ba52-c158d29862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d1d8f-d3cb-480d-821b-c2ca1dd8d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186b-67dc-4e45-ba52-c158d29862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B0971-9EED-4B28-B838-593DFD9BD285}">
  <ds:schemaRefs>
    <ds:schemaRef ds:uri="http://schemas.microsoft.com/sharepoint/v3/contenttype/forms"/>
  </ds:schemaRefs>
</ds:datastoreItem>
</file>

<file path=customXml/itemProps2.xml><?xml version="1.0" encoding="utf-8"?>
<ds:datastoreItem xmlns:ds="http://schemas.openxmlformats.org/officeDocument/2006/customXml" ds:itemID="{3B529F28-209C-46FB-8709-04E0B091DE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5f2186b-67dc-4e45-ba52-c158d2986247"/>
    <ds:schemaRef ds:uri="9d1d1d8f-d3cb-480d-821b-c2ca1dd8dd04"/>
    <ds:schemaRef ds:uri="http://www.w3.org/XML/1998/namespace"/>
    <ds:schemaRef ds:uri="http://purl.org/dc/dcmitype/"/>
  </ds:schemaRefs>
</ds:datastoreItem>
</file>

<file path=customXml/itemProps3.xml><?xml version="1.0" encoding="utf-8"?>
<ds:datastoreItem xmlns:ds="http://schemas.openxmlformats.org/officeDocument/2006/customXml" ds:itemID="{7D88466E-E082-4E9C-936B-9E738937E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d1d8f-d3cb-480d-821b-c2ca1dd8dd04"/>
    <ds:schemaRef ds:uri="45f2186b-67dc-4e45-ba52-c158d2986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Gasson, Kristina A. (DFML)</dc:creator>
  <cp:keywords/>
  <dc:description/>
  <cp:lastModifiedBy>Gasson, Kristina A. (DFML)</cp:lastModifiedBy>
  <cp:revision>2</cp:revision>
  <dcterms:created xsi:type="dcterms:W3CDTF">2020-03-04T14:23:00Z</dcterms:created>
  <dcterms:modified xsi:type="dcterms:W3CDTF">2020-03-04T14:23:00Z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0x010100106BE29F5E88A143B2B29C6A352CFC43</vt:lpwstr>
  </property>
</Properties>
</file>