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1C09" w14:textId="77777777" w:rsidR="00676BB7" w:rsidRDefault="00676BB7" w:rsidP="00676BB7">
      <w:pPr>
        <w:pStyle w:val="Heading1"/>
        <w:spacing w:before="39"/>
        <w:ind w:left="2454" w:right="2453" w:firstLine="0"/>
        <w:jc w:val="center"/>
        <w:rPr>
          <w:spacing w:val="-1"/>
        </w:rPr>
      </w:pPr>
      <w:r>
        <w:t>PANDAS/PANS</w:t>
      </w:r>
      <w:r>
        <w:rPr>
          <w:spacing w:val="-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</w:p>
    <w:p w14:paraId="07834E67" w14:textId="77777777" w:rsidR="00676BB7" w:rsidRDefault="00676BB7" w:rsidP="00676BB7">
      <w:pPr>
        <w:pStyle w:val="Heading1"/>
        <w:spacing w:before="39"/>
        <w:ind w:left="2454" w:right="2453" w:firstLine="0"/>
        <w:jc w:val="center"/>
        <w:rPr>
          <w:spacing w:val="-1"/>
        </w:rPr>
      </w:pPr>
      <w:r>
        <w:rPr>
          <w:spacing w:val="-1"/>
        </w:rPr>
        <w:t xml:space="preserve">Diagnosis Workgroup </w:t>
      </w:r>
    </w:p>
    <w:p w14:paraId="536383AF" w14:textId="738E10CA" w:rsidR="00676BB7" w:rsidRDefault="00676BB7" w:rsidP="00676BB7">
      <w:pPr>
        <w:pStyle w:val="Heading1"/>
        <w:spacing w:before="39"/>
        <w:ind w:left="2454" w:right="2453" w:firstLine="0"/>
        <w:jc w:val="center"/>
      </w:pPr>
      <w:r>
        <w:t>Meeting</w:t>
      </w:r>
      <w:r>
        <w:br/>
      </w:r>
      <w:r w:rsidR="00F735B1">
        <w:t>February 12, 2023</w:t>
      </w:r>
      <w:r w:rsidR="00C902C0">
        <w:t xml:space="preserve"> </w:t>
      </w:r>
      <w:r>
        <w:t xml:space="preserve">Meeting Minutes </w:t>
      </w:r>
    </w:p>
    <w:p w14:paraId="2BBFA83E" w14:textId="77777777" w:rsidR="00676BB7" w:rsidRDefault="00676BB7" w:rsidP="00676BB7">
      <w:pPr>
        <w:pStyle w:val="BodyText"/>
        <w:ind w:left="2454" w:right="2453"/>
      </w:pPr>
    </w:p>
    <w:p w14:paraId="72A619ED" w14:textId="77777777" w:rsidR="00676BB7" w:rsidRDefault="00676BB7" w:rsidP="00676BB7">
      <w:pPr>
        <w:pStyle w:val="BodyText"/>
        <w:ind w:left="2453" w:right="2453"/>
        <w:jc w:val="center"/>
      </w:pPr>
      <w:r>
        <w:t>Via</w:t>
      </w:r>
      <w:r>
        <w:rPr>
          <w:spacing w:val="-2"/>
        </w:rPr>
        <w:t xml:space="preserve"> </w:t>
      </w:r>
      <w:r>
        <w:t>Zoom</w:t>
      </w:r>
    </w:p>
    <w:p w14:paraId="693D9D45" w14:textId="77777777" w:rsidR="00676BB7" w:rsidRDefault="00676BB7" w:rsidP="00676BB7">
      <w:pPr>
        <w:pStyle w:val="BodyText"/>
        <w:spacing w:before="10"/>
        <w:rPr>
          <w:sz w:val="21"/>
        </w:rPr>
      </w:pPr>
    </w:p>
    <w:p w14:paraId="7BC749C9" w14:textId="319A856F" w:rsidR="00676BB7" w:rsidRDefault="00676BB7" w:rsidP="00676BB7">
      <w:pPr>
        <w:pStyle w:val="BodyText"/>
        <w:spacing w:before="1"/>
        <w:ind w:left="119" w:right="294"/>
      </w:pPr>
      <w:r w:rsidRPr="21FF55F8">
        <w:rPr>
          <w:b/>
          <w:bCs/>
        </w:rPr>
        <w:t xml:space="preserve">Present: </w:t>
      </w:r>
      <w:r>
        <w:t>Sylvia Fogel MD; John Gaitanis MD; Julia (YuJuan) Zhang MD</w:t>
      </w:r>
    </w:p>
    <w:p w14:paraId="2968FD01" w14:textId="77777777" w:rsidR="00676BB7" w:rsidRDefault="00676BB7" w:rsidP="00676BB7">
      <w:pPr>
        <w:pStyle w:val="BodyText"/>
      </w:pPr>
    </w:p>
    <w:p w14:paraId="3BBEC7DC" w14:textId="77777777" w:rsidR="00676BB7" w:rsidRDefault="00676BB7" w:rsidP="00676BB7">
      <w:pPr>
        <w:pStyle w:val="Heading1"/>
        <w:spacing w:before="1"/>
        <w:ind w:left="119" w:firstLine="0"/>
      </w:pPr>
      <w:r>
        <w:t>Meeting</w:t>
      </w:r>
      <w:r>
        <w:rPr>
          <w:spacing w:val="-1"/>
        </w:rPr>
        <w:t xml:space="preserve"> </w:t>
      </w:r>
      <w:r>
        <w:t>Agenda</w:t>
      </w:r>
    </w:p>
    <w:p w14:paraId="21061B1D" w14:textId="77777777" w:rsidR="00676BB7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Meeting called to order</w:t>
      </w:r>
    </w:p>
    <w:p w14:paraId="024AF95C" w14:textId="77777777" w:rsidR="00676BB7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Review and discuss relevant clinical and research data pertaining to report</w:t>
      </w:r>
    </w:p>
    <w:p w14:paraId="114CFF63" w14:textId="77777777" w:rsidR="00676BB7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Review and refine outline for our report—subject to change over time</w:t>
      </w:r>
    </w:p>
    <w:p w14:paraId="51EE3EF3" w14:textId="77777777" w:rsidR="00676BB7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Discuss next steps of work group</w:t>
      </w:r>
    </w:p>
    <w:p w14:paraId="3BF1D3C8" w14:textId="77777777" w:rsidR="00676BB7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Set date and time for next meeting</w:t>
      </w:r>
    </w:p>
    <w:p w14:paraId="475681E3" w14:textId="77777777" w:rsidR="00676BB7" w:rsidRPr="006D2B80" w:rsidRDefault="00676BB7" w:rsidP="00676BB7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Adjourn</w:t>
      </w:r>
    </w:p>
    <w:p w14:paraId="02C39125" w14:textId="77777777" w:rsidR="00676BB7" w:rsidRDefault="00676BB7"/>
    <w:p w14:paraId="63E3396E" w14:textId="77777777" w:rsidR="00676BB7" w:rsidRDefault="00676BB7"/>
    <w:p w14:paraId="6F77BBA0" w14:textId="4D4AD804" w:rsidR="00F735B1" w:rsidRDefault="00F735B1">
      <w:r>
        <w:t>Quorum reached at 7:30pm when Dr. Sylvia Fogel arrived.</w:t>
      </w:r>
    </w:p>
    <w:p w14:paraId="49B289E3" w14:textId="7AB4A7B3" w:rsidR="00784B02" w:rsidRDefault="00784B02"/>
    <w:p w14:paraId="3CEA4CF1" w14:textId="74812C06" w:rsidR="00F735B1" w:rsidRDefault="00F735B1">
      <w:r>
        <w:t>Participants discussed presentation of data for the full council report.</w:t>
      </w:r>
    </w:p>
    <w:p w14:paraId="1A82E349" w14:textId="5C1ED8FA" w:rsidR="00F735B1" w:rsidRDefault="00F735B1">
      <w:r>
        <w:tab/>
        <w:t>S</w:t>
      </w:r>
      <w:r w:rsidR="00FA46D0">
        <w:t>a</w:t>
      </w:r>
      <w:r>
        <w:t>mple charts &amp; tables—easy for public and busy clinicians to understand</w:t>
      </w:r>
    </w:p>
    <w:p w14:paraId="55232A74" w14:textId="08ED9AED" w:rsidR="00F735B1" w:rsidRDefault="00F735B1">
      <w:r>
        <w:tab/>
        <w:t>Core symptoms table</w:t>
      </w:r>
    </w:p>
    <w:p w14:paraId="1E5D3AF6" w14:textId="77777777" w:rsidR="00F735B1" w:rsidRDefault="00F735B1"/>
    <w:p w14:paraId="04F97DC7" w14:textId="081AD86E" w:rsidR="00F735B1" w:rsidRDefault="00F735B1">
      <w:r>
        <w:tab/>
        <w:t>Initial work-up table: recommendations must come w/ emphasis that PANS/PANDAS is a clinical diagnosis.</w:t>
      </w:r>
    </w:p>
    <w:p w14:paraId="4A62D782" w14:textId="79ABA011" w:rsidR="00F735B1" w:rsidRDefault="00F735B1">
      <w:r>
        <w:tab/>
      </w:r>
      <w:r>
        <w:tab/>
        <w:t>Discussed pros/cons of including details for lab work-up</w:t>
      </w:r>
    </w:p>
    <w:p w14:paraId="4828AEED" w14:textId="77777777" w:rsidR="00F735B1" w:rsidRDefault="00F735B1"/>
    <w:p w14:paraId="3BB1F593" w14:textId="5BCB9296" w:rsidR="00F735B1" w:rsidRDefault="00F735B1">
      <w:r>
        <w:tab/>
        <w:t>Clinical Course table should include treatment trial as a possible diagnostic support and that prior neurologic or developmental diagnosis does not exclude PANS.</w:t>
      </w:r>
    </w:p>
    <w:p w14:paraId="2BC37230" w14:textId="77777777" w:rsidR="00F735B1" w:rsidRDefault="00F735B1"/>
    <w:p w14:paraId="7A88DF72" w14:textId="04007249" w:rsidR="00F735B1" w:rsidRDefault="00F735B1">
      <w:r>
        <w:tab/>
        <w:t>Importance of simplifying information to encourage non-specialty clinicians to at least consider PANS/PANDAS on their differential diagnosis.</w:t>
      </w:r>
    </w:p>
    <w:p w14:paraId="202CFBA4" w14:textId="77777777" w:rsidR="00F735B1" w:rsidRDefault="00F735B1"/>
    <w:p w14:paraId="7075F9E3" w14:textId="2F4AA363" w:rsidR="00F735B1" w:rsidRDefault="00F735B1">
      <w:r>
        <w:tab/>
        <w:t>Examples of simple charts were reviewed together</w:t>
      </w:r>
    </w:p>
    <w:p w14:paraId="5D6AE48E" w14:textId="68CF0263" w:rsidR="00F735B1" w:rsidRDefault="00F735B1"/>
    <w:p w14:paraId="689B71E5" w14:textId="497164D7" w:rsidR="00F735B1" w:rsidRDefault="00F735B1">
      <w:r>
        <w:t>Also discussed possible policy recommendations for full council</w:t>
      </w:r>
    </w:p>
    <w:p w14:paraId="1E36790E" w14:textId="64781D0D" w:rsidR="00F735B1" w:rsidRDefault="00F735B1">
      <w:r>
        <w:tab/>
        <w:t xml:space="preserve">Ways to increase </w:t>
      </w:r>
      <w:r w:rsidR="00FA46D0">
        <w:t xml:space="preserve">familiarity and information </w:t>
      </w:r>
      <w:r>
        <w:t>regarding PANS among pediatricians and psychiatrists</w:t>
      </w:r>
    </w:p>
    <w:p w14:paraId="1111013C" w14:textId="59740248" w:rsidR="00F735B1" w:rsidRDefault="00F735B1">
      <w:r>
        <w:tab/>
        <w:t>How to address skepticism of neuroimmune approach among colleagues</w:t>
      </w:r>
    </w:p>
    <w:p w14:paraId="4FFF2C71" w14:textId="77777777" w:rsidR="00F735B1" w:rsidRDefault="00F735B1"/>
    <w:p w14:paraId="5FDE4F91" w14:textId="77777777" w:rsidR="00F735B1" w:rsidRDefault="00F735B1"/>
    <w:p w14:paraId="0AC3A70E" w14:textId="2303F83A" w:rsidR="00196F9F" w:rsidRDefault="00F735B1" w:rsidP="00196F9F">
      <w:r>
        <w:t>Voted to approve minutes from 12-12-22</w:t>
      </w:r>
      <w:r w:rsidR="004F46D4">
        <w:t>—see voting record.</w:t>
      </w:r>
    </w:p>
    <w:sectPr w:rsidR="00196F9F" w:rsidSect="00D7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10BCC"/>
    <w:multiLevelType w:val="hybridMultilevel"/>
    <w:tmpl w:val="E18C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15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9A"/>
    <w:rsid w:val="001130E1"/>
    <w:rsid w:val="00190920"/>
    <w:rsid w:val="00196F9F"/>
    <w:rsid w:val="003D4BCB"/>
    <w:rsid w:val="004A6DF5"/>
    <w:rsid w:val="004F46D4"/>
    <w:rsid w:val="00676BB7"/>
    <w:rsid w:val="006C3365"/>
    <w:rsid w:val="006D4564"/>
    <w:rsid w:val="00784B02"/>
    <w:rsid w:val="00857984"/>
    <w:rsid w:val="008D2E0F"/>
    <w:rsid w:val="00972A13"/>
    <w:rsid w:val="00BB1C15"/>
    <w:rsid w:val="00C902C0"/>
    <w:rsid w:val="00CF2F9A"/>
    <w:rsid w:val="00D30C4A"/>
    <w:rsid w:val="00D422E5"/>
    <w:rsid w:val="00D70334"/>
    <w:rsid w:val="00EC654A"/>
    <w:rsid w:val="00F629AE"/>
    <w:rsid w:val="00F735B1"/>
    <w:rsid w:val="00FA46D0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378F5"/>
  <w15:chartTrackingRefBased/>
  <w15:docId w15:val="{AEFA9789-4F6A-AE42-A09E-2EB0A895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6BB7"/>
    <w:pPr>
      <w:widowControl w:val="0"/>
      <w:autoSpaceDE w:val="0"/>
      <w:autoSpaceDN w:val="0"/>
      <w:ind w:left="292" w:hanging="222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BB7"/>
    <w:rPr>
      <w:rFonts w:ascii="Calibri" w:eastAsia="Calibri" w:hAnsi="Calibri" w:cs="Calibr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76BB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76BB7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6BB7"/>
    <w:pPr>
      <w:widowControl w:val="0"/>
      <w:autoSpaceDE w:val="0"/>
      <w:autoSpaceDN w:val="0"/>
      <w:ind w:left="840" w:hanging="36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Fogel</dc:creator>
  <cp:keywords/>
  <dc:description/>
  <cp:lastModifiedBy>Goskoski, Madelyn, Marie</cp:lastModifiedBy>
  <cp:revision>2</cp:revision>
  <dcterms:created xsi:type="dcterms:W3CDTF">2023-05-01T22:17:00Z</dcterms:created>
  <dcterms:modified xsi:type="dcterms:W3CDTF">2023-05-01T22:17:00Z</dcterms:modified>
</cp:coreProperties>
</file>