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1D45A1BA" w14:textId="04DA41BB" w:rsidR="004119DE" w:rsidRPr="004119DE" w:rsidRDefault="004119DE" w:rsidP="004119DE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6159232E" w14:textId="4542D7FB" w:rsidR="004F500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14E89CB5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  <w:r w:rsidR="00E26576">
        <w:rPr>
          <w:rFonts w:ascii="Times New Roman" w:hAnsi="Times New Roman"/>
        </w:rPr>
        <w:t xml:space="preserve">  </w:t>
      </w:r>
    </w:p>
    <w:p w14:paraId="5BA730CD" w14:textId="77777777" w:rsidR="00F833FC" w:rsidRPr="00690C9C" w:rsidRDefault="00F833FC" w:rsidP="00F833FC">
      <w:pPr>
        <w:spacing w:after="0"/>
        <w:rPr>
          <w:rFonts w:ascii="Times New Roman" w:hAnsi="Times New Roman"/>
        </w:rPr>
      </w:pPr>
      <w:r w:rsidRPr="00E26576">
        <w:rPr>
          <w:rFonts w:ascii="Times New Roman" w:hAnsi="Times New Roman"/>
          <w:b/>
          <w:u w:val="single"/>
        </w:rPr>
        <w:t>Staff Present:</w:t>
      </w:r>
    </w:p>
    <w:p w14:paraId="75D73EE1" w14:textId="53818A53" w:rsidR="004119DE" w:rsidRDefault="004119DE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Sheila York</w:t>
      </w:r>
      <w:r w:rsidR="006A5E7B">
        <w:rPr>
          <w:rFonts w:ascii="Times New Roman" w:hAnsi="Times New Roman"/>
        </w:rPr>
        <w:t>, Board</w:t>
      </w:r>
      <w:r w:rsidR="00E170E9">
        <w:rPr>
          <w:rFonts w:ascii="Times New Roman" w:hAnsi="Times New Roman"/>
        </w:rPr>
        <w:t xml:space="preserve"> Counsel</w:t>
      </w:r>
    </w:p>
    <w:p w14:paraId="22E4C86B" w14:textId="22CDE78B" w:rsidR="00E170E9" w:rsidRDefault="004119DE" w:rsidP="00E703D5">
      <w:pPr>
        <w:spacing w:after="0"/>
        <w:rPr>
          <w:rFonts w:ascii="Times New Roman" w:hAnsi="Times New Roman"/>
        </w:rPr>
      </w:pPr>
      <w:r w:rsidRPr="00623F0E">
        <w:rPr>
          <w:rFonts w:ascii="Times New Roman" w:hAnsi="Times New Roman"/>
        </w:rPr>
        <w:t>Lauren McShane, Chief Investigator</w:t>
      </w:r>
    </w:p>
    <w:p w14:paraId="67EC4B26" w14:textId="77777777" w:rsidR="006A5E7B" w:rsidRDefault="006A5E7B" w:rsidP="006A5E7B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CC61BA7" w14:textId="631A7C96" w:rsidR="00503BA4" w:rsidRDefault="008C72D0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3551BCD0" w14:textId="14A68679" w:rsidR="00D62241" w:rsidRPr="00344142" w:rsidRDefault="00B47E70" w:rsidP="00E703D5">
      <w:pPr>
        <w:spacing w:after="0"/>
        <w:rPr>
          <w:rFonts w:ascii="Times New Roman" w:hAnsi="Times New Roman"/>
        </w:rPr>
        <w:sectPr w:rsidR="00D62241" w:rsidRPr="00344142" w:rsidSect="004271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t>Christian Carl, Board Staff</w:t>
      </w:r>
      <w:r w:rsidR="00E26576">
        <w:rPr>
          <w:rFonts w:ascii="Times New Roman" w:hAnsi="Times New Roman"/>
        </w:rPr>
        <w:t xml:space="preserve"> Intern      </w:t>
      </w:r>
    </w:p>
    <w:p w14:paraId="05EF34B5" w14:textId="77777777" w:rsidR="00E707E7" w:rsidRDefault="00E707E7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5EDE588A" w:rsidR="003F7F82" w:rsidRPr="003F7F82" w:rsidRDefault="003F7F82" w:rsidP="003F7F82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3F7F82">
        <w:rPr>
          <w:rFonts w:ascii="Times New Roman" w:hAnsi="Times New Roman"/>
        </w:rPr>
        <w:t xml:space="preserve">Board </w:t>
      </w:r>
      <w:r w:rsidR="00F6698E">
        <w:rPr>
          <w:rFonts w:ascii="Times New Roman" w:hAnsi="Times New Roman"/>
        </w:rPr>
        <w:t>Chair William Carleton</w:t>
      </w:r>
      <w:r w:rsidRPr="003F7F82">
        <w:rPr>
          <w:rFonts w:ascii="Times New Roman" w:hAnsi="Times New Roman"/>
        </w:rPr>
        <w:t xml:space="preserve"> called the meeting to order at 10:</w:t>
      </w:r>
      <w:r w:rsidR="00834C9E">
        <w:rPr>
          <w:rFonts w:ascii="Times New Roman" w:hAnsi="Times New Roman"/>
        </w:rPr>
        <w:t>07</w:t>
      </w:r>
      <w:r w:rsidRPr="003F7F82">
        <w:rPr>
          <w:rFonts w:ascii="Times New Roman" w:hAnsi="Times New Roman"/>
        </w:rPr>
        <w:t xml:space="preserve"> am and established a quorum via calling attendance: Jesse Ellis, Deborah Black, Alicja Prachanronarong, Mark Davini</w:t>
      </w:r>
      <w:r w:rsidR="00F6698E">
        <w:rPr>
          <w:rFonts w:ascii="Times New Roman" w:hAnsi="Times New Roman"/>
        </w:rPr>
        <w:t>, and William Carleton</w:t>
      </w:r>
      <w:r w:rsidRPr="003F7F82">
        <w:rPr>
          <w:rFonts w:ascii="Times New Roman" w:hAnsi="Times New Roman"/>
        </w:rPr>
        <w:t xml:space="preserve">. All members participated remotely via </w:t>
      </w:r>
      <w:r>
        <w:rPr>
          <w:rFonts w:ascii="Times New Roman" w:hAnsi="Times New Roman"/>
        </w:rPr>
        <w:t>Cisco Webex</w:t>
      </w:r>
      <w:r w:rsidR="00371AF0">
        <w:rPr>
          <w:rFonts w:ascii="Times New Roman" w:hAnsi="Times New Roman"/>
        </w:rPr>
        <w:t>.</w:t>
      </w:r>
    </w:p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72F3B909" w14:textId="5F1619CD" w:rsidR="00B11BE7" w:rsidRPr="00E26576" w:rsidRDefault="006D42D3" w:rsidP="000313CE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b/>
          <w:bCs/>
          <w:u w:val="single"/>
        </w:rPr>
      </w:pPr>
      <w:r w:rsidRPr="00E26576">
        <w:rPr>
          <w:rFonts w:ascii="Times New Roman" w:hAnsi="Times New Roman"/>
        </w:rPr>
        <w:t>Mr. Burke advised members of the public to mute their</w:t>
      </w:r>
      <w:r w:rsidR="00E26576" w:rsidRPr="00E26576">
        <w:rPr>
          <w:rFonts w:ascii="Times New Roman" w:hAnsi="Times New Roman"/>
        </w:rPr>
        <w:t xml:space="preserve"> audio and video feeds during the public meeting unless </w:t>
      </w:r>
      <w:r w:rsidR="000D72E0">
        <w:rPr>
          <w:rFonts w:ascii="Times New Roman" w:hAnsi="Times New Roman"/>
        </w:rPr>
        <w:t xml:space="preserve">they are addressing </w:t>
      </w:r>
      <w:r w:rsidR="00E26576" w:rsidRPr="00E26576">
        <w:rPr>
          <w:rFonts w:ascii="Times New Roman" w:hAnsi="Times New Roman"/>
        </w:rPr>
        <w:t>Board</w:t>
      </w:r>
      <w:r w:rsidR="000D72E0">
        <w:rPr>
          <w:rFonts w:ascii="Times New Roman" w:hAnsi="Times New Roman"/>
        </w:rPr>
        <w:t xml:space="preserve"> members</w:t>
      </w:r>
      <w:r w:rsidR="00E26576" w:rsidRPr="00E26576">
        <w:rPr>
          <w:rFonts w:ascii="Times New Roman" w:hAnsi="Times New Roman"/>
        </w:rPr>
        <w:t xml:space="preserve">. Individuals may </w:t>
      </w:r>
      <w:r w:rsidRPr="00E26576">
        <w:rPr>
          <w:rFonts w:ascii="Times New Roman" w:hAnsi="Times New Roman"/>
        </w:rPr>
        <w:t xml:space="preserve">utilize the </w:t>
      </w:r>
      <w:r w:rsidR="00E26576">
        <w:rPr>
          <w:rFonts w:ascii="Times New Roman" w:hAnsi="Times New Roman"/>
        </w:rPr>
        <w:t xml:space="preserve">Webex </w:t>
      </w:r>
      <w:r w:rsidR="00E26576" w:rsidRPr="00E26576">
        <w:rPr>
          <w:rFonts w:ascii="Times New Roman" w:hAnsi="Times New Roman"/>
        </w:rPr>
        <w:t>“</w:t>
      </w:r>
      <w:r w:rsidR="00FA65B2" w:rsidRPr="00E26576">
        <w:rPr>
          <w:rFonts w:ascii="Times New Roman" w:hAnsi="Times New Roman"/>
        </w:rPr>
        <w:t>raise</w:t>
      </w:r>
      <w:r w:rsidR="00E26576" w:rsidRPr="00E26576">
        <w:rPr>
          <w:rFonts w:ascii="Times New Roman" w:hAnsi="Times New Roman"/>
        </w:rPr>
        <w:t>d</w:t>
      </w:r>
      <w:r w:rsidR="00FA65B2" w:rsidRPr="00E26576">
        <w:rPr>
          <w:rFonts w:ascii="Times New Roman" w:hAnsi="Times New Roman"/>
        </w:rPr>
        <w:t xml:space="preserve"> </w:t>
      </w:r>
      <w:r w:rsidRPr="00E26576">
        <w:rPr>
          <w:rFonts w:ascii="Times New Roman" w:hAnsi="Times New Roman"/>
        </w:rPr>
        <w:t>hand</w:t>
      </w:r>
      <w:r w:rsidR="00E26576" w:rsidRPr="00E26576">
        <w:rPr>
          <w:rFonts w:ascii="Times New Roman" w:hAnsi="Times New Roman"/>
        </w:rPr>
        <w:t>”</w:t>
      </w:r>
      <w:r w:rsidRPr="00E26576">
        <w:rPr>
          <w:rFonts w:ascii="Times New Roman" w:hAnsi="Times New Roman"/>
        </w:rPr>
        <w:t xml:space="preserve"> function </w:t>
      </w:r>
      <w:r w:rsidR="00E26576" w:rsidRPr="00E26576">
        <w:rPr>
          <w:rFonts w:ascii="Times New Roman" w:hAnsi="Times New Roman"/>
        </w:rPr>
        <w:t xml:space="preserve">if they wish </w:t>
      </w:r>
      <w:r w:rsidRPr="00E26576">
        <w:rPr>
          <w:rFonts w:ascii="Times New Roman" w:hAnsi="Times New Roman"/>
        </w:rPr>
        <w:t xml:space="preserve">to address the Board. </w:t>
      </w:r>
    </w:p>
    <w:p w14:paraId="2B0AE417" w14:textId="77777777" w:rsidR="00E26576" w:rsidRPr="00E26576" w:rsidRDefault="00E26576" w:rsidP="00E26576">
      <w:pPr>
        <w:pStyle w:val="ListParagraph"/>
        <w:spacing w:after="0"/>
        <w:rPr>
          <w:rFonts w:ascii="Times New Roman" w:hAnsi="Times New Roman"/>
          <w:b/>
          <w:bCs/>
          <w:u w:val="single"/>
        </w:rPr>
      </w:pPr>
    </w:p>
    <w:p w14:paraId="4F9AAC75" w14:textId="2A41D20A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>Board Minutes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7CE8E9F7" w14:textId="4B463187" w:rsidR="00E874D7" w:rsidRDefault="00E874D7" w:rsidP="00E874D7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 w:rsidRPr="00D82AD9">
        <w:rPr>
          <w:rFonts w:ascii="Times New Roman" w:hAnsi="Times New Roman"/>
          <w:bCs/>
          <w:color w:val="000000" w:themeColor="text1"/>
        </w:rPr>
        <w:t xml:space="preserve">Public Meeting Minutes from </w:t>
      </w:r>
      <w:r w:rsidR="00834C9E">
        <w:rPr>
          <w:rFonts w:ascii="Times New Roman" w:hAnsi="Times New Roman"/>
          <w:bCs/>
          <w:color w:val="000000" w:themeColor="text1"/>
        </w:rPr>
        <w:t>April 3</w:t>
      </w:r>
      <w:r w:rsidRPr="00D82AD9">
        <w:rPr>
          <w:rFonts w:ascii="Times New Roman" w:hAnsi="Times New Roman"/>
          <w:bCs/>
          <w:color w:val="000000" w:themeColor="text1"/>
        </w:rPr>
        <w:t>, 202</w:t>
      </w:r>
      <w:r w:rsidR="00B47E70">
        <w:rPr>
          <w:rFonts w:ascii="Times New Roman" w:hAnsi="Times New Roman"/>
          <w:bCs/>
          <w:color w:val="000000" w:themeColor="text1"/>
        </w:rPr>
        <w:t>4</w:t>
      </w:r>
      <w:r>
        <w:rPr>
          <w:rFonts w:ascii="Times New Roman" w:hAnsi="Times New Roman"/>
          <w:bCs/>
          <w:color w:val="000000" w:themeColor="text1"/>
        </w:rPr>
        <w:t xml:space="preserve">: </w:t>
      </w:r>
      <w:r w:rsidR="00813174">
        <w:rPr>
          <w:rFonts w:ascii="Times New Roman" w:hAnsi="Times New Roman"/>
          <w:b/>
          <w:bCs/>
        </w:rPr>
        <w:t>Mr. Ellis</w:t>
      </w:r>
      <w:r w:rsidR="00B47E70">
        <w:rPr>
          <w:rFonts w:ascii="Times New Roman" w:hAnsi="Times New Roman"/>
          <w:b/>
          <w:bCs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>
        <w:rPr>
          <w:rFonts w:ascii="Times New Roman" w:hAnsi="Times New Roman"/>
          <w:b/>
          <w:color w:val="000000" w:themeColor="text1"/>
        </w:rPr>
        <w:t xml:space="preserve">and </w:t>
      </w:r>
      <w:r w:rsidR="00834C9E">
        <w:rPr>
          <w:rFonts w:ascii="Times New Roman" w:hAnsi="Times New Roman"/>
          <w:b/>
          <w:bCs/>
        </w:rPr>
        <w:t xml:space="preserve">Dr. Davini </w:t>
      </w:r>
      <w:r w:rsidRPr="005A5008">
        <w:rPr>
          <w:rFonts w:ascii="Times New Roman" w:hAnsi="Times New Roman"/>
          <w:b/>
          <w:color w:val="000000" w:themeColor="text1"/>
        </w:rPr>
        <w:t xml:space="preserve">seconded. </w:t>
      </w:r>
      <w:r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 xml:space="preserve">otion to accept </w:t>
      </w:r>
      <w:r>
        <w:rPr>
          <w:rFonts w:ascii="Times New Roman" w:hAnsi="Times New Roman"/>
          <w:b/>
          <w:color w:val="000000" w:themeColor="text1"/>
        </w:rPr>
        <w:t xml:space="preserve">the </w:t>
      </w:r>
      <w:r w:rsidR="00834C9E">
        <w:rPr>
          <w:rFonts w:ascii="Times New Roman" w:hAnsi="Times New Roman"/>
          <w:b/>
          <w:color w:val="000000" w:themeColor="text1"/>
        </w:rPr>
        <w:t>April 3</w:t>
      </w:r>
      <w:r w:rsidR="00686107">
        <w:rPr>
          <w:rFonts w:ascii="Times New Roman" w:hAnsi="Times New Roman"/>
          <w:b/>
          <w:color w:val="000000" w:themeColor="text1"/>
        </w:rPr>
        <w:t>,</w:t>
      </w:r>
      <w:r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202</w:t>
      </w:r>
      <w:r w:rsidR="00B47E70">
        <w:rPr>
          <w:rFonts w:ascii="Times New Roman" w:hAnsi="Times New Roman"/>
          <w:b/>
          <w:color w:val="000000" w:themeColor="text1"/>
        </w:rPr>
        <w:t>4</w:t>
      </w:r>
      <w:proofErr w:type="gramEnd"/>
      <w:r w:rsidRPr="005A5008">
        <w:rPr>
          <w:rFonts w:ascii="Times New Roman" w:hAnsi="Times New Roman"/>
          <w:b/>
          <w:color w:val="000000" w:themeColor="text1"/>
        </w:rPr>
        <w:t xml:space="preserve"> minutes passed by a roll call vote: Ms. Black: “Yes”, Mr. Ellis: “Yes”, Dr. Davini: “Yes”, Mr. Carleton: “</w:t>
      </w:r>
      <w:r w:rsidR="00F6698E">
        <w:rPr>
          <w:rFonts w:ascii="Times New Roman" w:hAnsi="Times New Roman"/>
          <w:b/>
          <w:color w:val="000000" w:themeColor="text1"/>
        </w:rPr>
        <w:t>Yes</w:t>
      </w:r>
      <w:r w:rsidRPr="005A5008">
        <w:rPr>
          <w:rFonts w:ascii="Times New Roman" w:hAnsi="Times New Roman"/>
          <w:b/>
          <w:color w:val="000000" w:themeColor="text1"/>
        </w:rPr>
        <w:t xml:space="preserve">”, Ms. </w:t>
      </w:r>
      <w:bookmarkStart w:id="1" w:name="_Hlk147392111"/>
      <w:r w:rsidRPr="005A5008">
        <w:rPr>
          <w:rFonts w:ascii="Times New Roman" w:hAnsi="Times New Roman"/>
          <w:b/>
          <w:color w:val="000000" w:themeColor="text1"/>
        </w:rPr>
        <w:t>Prachanronarong</w:t>
      </w:r>
      <w:bookmarkEnd w:id="1"/>
      <w:r w:rsidRPr="005A5008">
        <w:rPr>
          <w:rFonts w:ascii="Times New Roman" w:hAnsi="Times New Roman"/>
          <w:b/>
          <w:color w:val="000000" w:themeColor="text1"/>
        </w:rPr>
        <w:t>: “Yes”.</w:t>
      </w:r>
    </w:p>
    <w:p w14:paraId="139989C0" w14:textId="30C7703D" w:rsidR="00674242" w:rsidRPr="00ED6A2D" w:rsidRDefault="00674242" w:rsidP="00674242">
      <w:pPr>
        <w:rPr>
          <w:rFonts w:ascii="Times New Roman" w:hAnsi="Times New Roman"/>
          <w:b/>
          <w:u w:val="single"/>
        </w:rPr>
      </w:pPr>
      <w:r w:rsidRPr="00ED6A2D">
        <w:rPr>
          <w:rFonts w:ascii="Times New Roman" w:hAnsi="Times New Roman"/>
          <w:b/>
          <w:u w:val="single"/>
        </w:rPr>
        <w:t>Board Business</w:t>
      </w:r>
      <w:r w:rsidRPr="005367F1">
        <w:rPr>
          <w:rFonts w:ascii="Times New Roman" w:hAnsi="Times New Roman"/>
          <w:b/>
        </w:rPr>
        <w:t>:</w:t>
      </w:r>
    </w:p>
    <w:p w14:paraId="53606707" w14:textId="77777777" w:rsidR="00E26576" w:rsidRDefault="00674242" w:rsidP="000313CE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 w:rsidRPr="00E26576">
        <w:rPr>
          <w:rFonts w:ascii="Times New Roman" w:hAnsi="Times New Roman"/>
          <w:b/>
        </w:rPr>
        <w:t>Report from Executive Director, Thomas Burke</w:t>
      </w:r>
      <w:r w:rsidR="005367F1" w:rsidRPr="00E26576">
        <w:rPr>
          <w:rFonts w:ascii="Times New Roman" w:hAnsi="Times New Roman"/>
          <w:b/>
        </w:rPr>
        <w:t xml:space="preserve">: </w:t>
      </w:r>
      <w:r w:rsidR="00BA227E" w:rsidRPr="00E26576">
        <w:rPr>
          <w:rFonts w:ascii="Times New Roman" w:hAnsi="Times New Roman"/>
          <w:bCs/>
        </w:rPr>
        <w:t>No report</w:t>
      </w:r>
      <w:r w:rsidR="00E26576">
        <w:rPr>
          <w:rFonts w:ascii="Times New Roman" w:hAnsi="Times New Roman"/>
          <w:bCs/>
        </w:rPr>
        <w:t>.</w:t>
      </w:r>
    </w:p>
    <w:p w14:paraId="11243892" w14:textId="05BA33C3" w:rsidR="0018669C" w:rsidRPr="00E26576" w:rsidRDefault="00BA227E" w:rsidP="00E26576">
      <w:pPr>
        <w:pStyle w:val="ListParagraph"/>
        <w:spacing w:after="0"/>
        <w:rPr>
          <w:rFonts w:ascii="Times New Roman" w:hAnsi="Times New Roman"/>
          <w:bCs/>
        </w:rPr>
      </w:pPr>
      <w:r w:rsidRPr="00E26576">
        <w:rPr>
          <w:rFonts w:ascii="Times New Roman" w:hAnsi="Times New Roman"/>
          <w:bCs/>
        </w:rPr>
        <w:t xml:space="preserve"> </w:t>
      </w:r>
    </w:p>
    <w:p w14:paraId="5CE150D6" w14:textId="2BFA3709" w:rsidR="00834C9E" w:rsidRDefault="00834C9E" w:rsidP="0081317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Apprentice Extension Request:</w:t>
      </w:r>
    </w:p>
    <w:p w14:paraId="557FBDFB" w14:textId="77777777" w:rsidR="00834C9E" w:rsidRDefault="00834C9E" w:rsidP="00834C9E">
      <w:pPr>
        <w:spacing w:after="0"/>
        <w:rPr>
          <w:rFonts w:ascii="Times New Roman" w:hAnsi="Times New Roman"/>
          <w:b/>
          <w:u w:val="single"/>
        </w:rPr>
      </w:pPr>
    </w:p>
    <w:p w14:paraId="26A317A3" w14:textId="19F156E9" w:rsidR="00834C9E" w:rsidRDefault="00834C9E" w:rsidP="00834C9E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0013337F">
        <w:rPr>
          <w:rFonts w:ascii="Times New Roman" w:hAnsi="Times New Roman"/>
          <w:bCs/>
          <w:u w:val="single"/>
        </w:rPr>
        <w:t>Robert Lutters</w:t>
      </w:r>
      <w:r>
        <w:rPr>
          <w:rFonts w:ascii="Times New Roman" w:hAnsi="Times New Roman"/>
          <w:bCs/>
        </w:rPr>
        <w:t xml:space="preserve"> – </w:t>
      </w:r>
      <w:r w:rsidR="0013337F" w:rsidRPr="00052B06">
        <w:rPr>
          <w:rFonts w:ascii="Times New Roman" w:hAnsi="Times New Roman"/>
          <w:bCs/>
          <w:color w:val="000000" w:themeColor="text1"/>
        </w:rPr>
        <w:t>Board member Deborah Black recused herself from this discussion and left the meeting</w:t>
      </w:r>
      <w:r>
        <w:rPr>
          <w:rFonts w:ascii="Times New Roman" w:hAnsi="Times New Roman"/>
          <w:bCs/>
        </w:rPr>
        <w:t xml:space="preserve">. </w:t>
      </w:r>
      <w:r w:rsidR="0013337F">
        <w:rPr>
          <w:rFonts w:ascii="Times New Roman" w:hAnsi="Times New Roman"/>
          <w:bCs/>
        </w:rPr>
        <w:t xml:space="preserve">Mr. </w:t>
      </w:r>
      <w:r>
        <w:rPr>
          <w:rFonts w:ascii="Times New Roman" w:hAnsi="Times New Roman"/>
          <w:bCs/>
        </w:rPr>
        <w:t xml:space="preserve">Lutters </w:t>
      </w:r>
      <w:r w:rsidR="0013337F">
        <w:rPr>
          <w:rFonts w:ascii="Times New Roman" w:hAnsi="Times New Roman"/>
          <w:bCs/>
        </w:rPr>
        <w:t xml:space="preserve">met with the Board to discuss his request for an apprentice extension so that he may fulfill apprenticeship requirements. The executive director provided additional documentation related to his apprenticeship. </w:t>
      </w:r>
      <w:r w:rsidRPr="00BA227E">
        <w:rPr>
          <w:rFonts w:ascii="Times New Roman" w:hAnsi="Times New Roman"/>
          <w:b/>
          <w:bCs/>
          <w:color w:val="000000" w:themeColor="text1"/>
        </w:rPr>
        <w:t>After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3337F">
        <w:rPr>
          <w:rFonts w:ascii="Times New Roman" w:hAnsi="Times New Roman"/>
          <w:b/>
          <w:bCs/>
          <w:color w:val="000000" w:themeColor="text1"/>
        </w:rPr>
        <w:t xml:space="preserve">discussion, </w:t>
      </w:r>
      <w:r>
        <w:rPr>
          <w:rFonts w:ascii="Times New Roman" w:hAnsi="Times New Roman"/>
          <w:b/>
          <w:bCs/>
          <w:color w:val="000000" w:themeColor="text1"/>
        </w:rPr>
        <w:t xml:space="preserve">Dr. Davini </w:t>
      </w:r>
      <w:r w:rsidRPr="004B10DF">
        <w:rPr>
          <w:rFonts w:ascii="Times New Roman" w:hAnsi="Times New Roman"/>
          <w:b/>
          <w:bCs/>
          <w:color w:val="000000" w:themeColor="text1"/>
        </w:rPr>
        <w:t>moved to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20DC4">
        <w:rPr>
          <w:rFonts w:ascii="Times New Roman" w:hAnsi="Times New Roman"/>
          <w:b/>
          <w:bCs/>
          <w:color w:val="000000" w:themeColor="text1"/>
        </w:rPr>
        <w:t xml:space="preserve">grant Mr. Lutters </w:t>
      </w:r>
      <w:r w:rsidR="00E20DC4" w:rsidRPr="00E20DC4">
        <w:rPr>
          <w:rFonts w:ascii="Times New Roman" w:hAnsi="Times New Roman"/>
          <w:b/>
          <w:bCs/>
          <w:color w:val="000000" w:themeColor="text1"/>
        </w:rPr>
        <w:t>a six</w:t>
      </w:r>
      <w:r w:rsidR="00E20DC4">
        <w:rPr>
          <w:rFonts w:ascii="Times New Roman" w:hAnsi="Times New Roman"/>
          <w:b/>
          <w:bCs/>
          <w:color w:val="000000" w:themeColor="text1"/>
        </w:rPr>
        <w:t>-</w:t>
      </w:r>
      <w:r w:rsidR="00E20DC4" w:rsidRPr="00E20DC4">
        <w:rPr>
          <w:rFonts w:ascii="Times New Roman" w:hAnsi="Times New Roman"/>
          <w:b/>
          <w:bCs/>
          <w:color w:val="000000" w:themeColor="text1"/>
        </w:rPr>
        <w:t>month extension of his optician apprenticeship</w:t>
      </w:r>
      <w:r w:rsidR="00E20DC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20DC4" w:rsidRPr="00E20DC4">
        <w:rPr>
          <w:rFonts w:ascii="Times New Roman" w:hAnsi="Times New Roman"/>
          <w:b/>
          <w:bCs/>
          <w:color w:val="000000" w:themeColor="text1"/>
        </w:rPr>
        <w:t xml:space="preserve">on the condition that he document training hours received by an out-of-state licensed supervisor OR provide documentation of lab training hours under the supervision of a Massachusetts licensed dispensing optician so that he may complete the apprenticeship and receive his completion certificate. </w:t>
      </w:r>
      <w:r w:rsidRPr="004B10DF">
        <w:rPr>
          <w:rFonts w:ascii="Times New Roman" w:hAnsi="Times New Roman"/>
          <w:b/>
          <w:bCs/>
          <w:color w:val="000000" w:themeColor="text1"/>
        </w:rPr>
        <w:t>M</w:t>
      </w:r>
      <w:r w:rsidR="00F541CD">
        <w:rPr>
          <w:rFonts w:ascii="Times New Roman" w:hAnsi="Times New Roman"/>
          <w:b/>
          <w:bCs/>
          <w:color w:val="000000" w:themeColor="text1"/>
        </w:rPr>
        <w:t>r. Ellis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</w:t>
      </w:r>
      <w:r w:rsidR="00F541CD">
        <w:rPr>
          <w:rFonts w:ascii="Times New Roman" w:hAnsi="Times New Roman"/>
          <w:b/>
          <w:bCs/>
          <w:color w:val="000000" w:themeColor="text1"/>
        </w:rPr>
        <w:t>Abstain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”, Mr. Ellis: “Yes”, </w:t>
      </w:r>
      <w:r w:rsidRPr="004B10DF">
        <w:rPr>
          <w:rFonts w:ascii="Times New Roman" w:hAnsi="Times New Roman"/>
          <w:b/>
          <w:bCs/>
          <w:color w:val="000000" w:themeColor="text1"/>
        </w:rPr>
        <w:lastRenderedPageBreak/>
        <w:t>Dr. Davini: “Yes”, Mr. Carleton: “</w:t>
      </w:r>
      <w:r w:rsidR="00F541CD">
        <w:rPr>
          <w:rFonts w:ascii="Times New Roman" w:hAnsi="Times New Roman"/>
          <w:b/>
          <w:bCs/>
          <w:color w:val="000000" w:themeColor="text1"/>
        </w:rPr>
        <w:t>No</w:t>
      </w:r>
      <w:r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F541CD">
        <w:rPr>
          <w:rFonts w:ascii="Times New Roman" w:hAnsi="Times New Roman"/>
          <w:b/>
          <w:bCs/>
          <w:color w:val="000000" w:themeColor="text1"/>
        </w:rPr>
        <w:t>Abstain</w:t>
      </w:r>
      <w:r w:rsidRPr="004B10DF">
        <w:rPr>
          <w:rFonts w:ascii="Times New Roman" w:hAnsi="Times New Roman"/>
          <w:b/>
          <w:bCs/>
          <w:color w:val="000000" w:themeColor="text1"/>
        </w:rPr>
        <w:t>”.</w:t>
      </w:r>
      <w:r w:rsidR="00E20DC4">
        <w:rPr>
          <w:rFonts w:ascii="Times New Roman" w:hAnsi="Times New Roman"/>
          <w:b/>
          <w:bCs/>
          <w:color w:val="000000" w:themeColor="text1"/>
        </w:rPr>
        <w:t xml:space="preserve"> The motion </w:t>
      </w:r>
      <w:proofErr w:type="gramStart"/>
      <w:r w:rsidR="00E20DC4">
        <w:rPr>
          <w:rFonts w:ascii="Times New Roman" w:hAnsi="Times New Roman"/>
          <w:b/>
          <w:bCs/>
          <w:color w:val="000000" w:themeColor="text1"/>
        </w:rPr>
        <w:t>passed</w:t>
      </w:r>
      <w:proofErr w:type="gramEnd"/>
      <w:r w:rsidR="00E20DC4">
        <w:rPr>
          <w:rFonts w:ascii="Times New Roman" w:hAnsi="Times New Roman"/>
          <w:b/>
          <w:bCs/>
          <w:color w:val="000000" w:themeColor="text1"/>
        </w:rPr>
        <w:t xml:space="preserve"> by </w:t>
      </w:r>
      <w:r w:rsidR="002E22B0">
        <w:rPr>
          <w:rFonts w:ascii="Times New Roman" w:hAnsi="Times New Roman"/>
          <w:b/>
          <w:bCs/>
          <w:color w:val="000000" w:themeColor="text1"/>
        </w:rPr>
        <w:t>a majority of those members present</w:t>
      </w:r>
      <w:r w:rsidR="00E20DC4">
        <w:rPr>
          <w:rFonts w:ascii="Times New Roman" w:hAnsi="Times New Roman"/>
          <w:b/>
          <w:bCs/>
          <w:color w:val="000000" w:themeColor="text1"/>
        </w:rPr>
        <w:t xml:space="preserve">. </w:t>
      </w:r>
    </w:p>
    <w:p w14:paraId="1ED1E0D0" w14:textId="10DC6BAE" w:rsidR="00834C9E" w:rsidRDefault="000E0B1C" w:rsidP="0081317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0E0B1C">
        <w:rPr>
          <w:rFonts w:ascii="Times New Roman" w:hAnsi="Times New Roman"/>
          <w:bCs/>
        </w:rPr>
        <w:t xml:space="preserve">Ms. Black rejoined the meeting at </w:t>
      </w:r>
      <w:r>
        <w:rPr>
          <w:rFonts w:ascii="Times New Roman" w:hAnsi="Times New Roman"/>
          <w:bCs/>
        </w:rPr>
        <w:t>10:4</w:t>
      </w:r>
      <w:r w:rsidR="00EB4BC2">
        <w:rPr>
          <w:rFonts w:ascii="Times New Roman" w:hAnsi="Times New Roman"/>
          <w:bCs/>
        </w:rPr>
        <w:t>5</w:t>
      </w:r>
      <w:r w:rsidRPr="000E0B1C">
        <w:rPr>
          <w:rFonts w:ascii="Times New Roman" w:hAnsi="Times New Roman"/>
          <w:bCs/>
        </w:rPr>
        <w:t xml:space="preserve"> a.m.</w:t>
      </w:r>
    </w:p>
    <w:p w14:paraId="0A22D0BA" w14:textId="77777777" w:rsidR="000E0B1C" w:rsidRDefault="000E0B1C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4AE719B4" w:rsidR="00A550EE" w:rsidRPr="00813174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t>Application Review</w:t>
      </w:r>
      <w:r w:rsidR="00FC55E3" w:rsidRPr="005367F1">
        <w:rPr>
          <w:rFonts w:ascii="Times New Roman" w:hAnsi="Times New Roman"/>
          <w:b/>
        </w:rPr>
        <w:t>:</w:t>
      </w:r>
      <w:r w:rsidR="00A550EE">
        <w:rPr>
          <w:rFonts w:ascii="Times New Roman" w:hAnsi="Times New Roman"/>
        </w:rPr>
        <w:t xml:space="preserve"> </w:t>
      </w:r>
    </w:p>
    <w:p w14:paraId="153AAC27" w14:textId="77777777" w:rsidR="00A550EE" w:rsidRPr="00FD703C" w:rsidRDefault="00A550EE" w:rsidP="00684DE2">
      <w:pPr>
        <w:spacing w:after="0"/>
        <w:rPr>
          <w:rFonts w:ascii="Times New Roman" w:hAnsi="Times New Roman"/>
        </w:rPr>
      </w:pPr>
    </w:p>
    <w:p w14:paraId="6B07EB1F" w14:textId="415DAA7F" w:rsidR="00251298" w:rsidRDefault="00EB4BC2" w:rsidP="007F0D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At 10:47 a.m. t</w:t>
      </w:r>
      <w:r w:rsidR="00251298">
        <w:rPr>
          <w:rFonts w:ascii="Times New Roman" w:hAnsi="Times New Roman"/>
        </w:rPr>
        <w:t xml:space="preserve">he Board </w:t>
      </w:r>
      <w:r w:rsidR="00435736">
        <w:rPr>
          <w:rFonts w:ascii="Times New Roman" w:hAnsi="Times New Roman"/>
        </w:rPr>
        <w:t>was scheduled to meet</w:t>
      </w:r>
      <w:r w:rsidR="008F53A0">
        <w:rPr>
          <w:rFonts w:ascii="Times New Roman" w:hAnsi="Times New Roman"/>
        </w:rPr>
        <w:t xml:space="preserve"> with </w:t>
      </w:r>
      <w:r w:rsidR="00E9619E">
        <w:rPr>
          <w:rFonts w:ascii="Times New Roman" w:hAnsi="Times New Roman"/>
        </w:rPr>
        <w:t>applicant</w:t>
      </w:r>
      <w:r w:rsidR="0050644C">
        <w:rPr>
          <w:rFonts w:ascii="Times New Roman" w:hAnsi="Times New Roman"/>
        </w:rPr>
        <w:t>s</w:t>
      </w:r>
      <w:r w:rsidR="00E9619E">
        <w:rPr>
          <w:rFonts w:ascii="Times New Roman" w:hAnsi="Times New Roman"/>
        </w:rPr>
        <w:t xml:space="preserve"> for licensure</w:t>
      </w:r>
      <w:r w:rsidR="008A7C6F">
        <w:rPr>
          <w:rFonts w:ascii="Times New Roman" w:hAnsi="Times New Roman"/>
        </w:rPr>
        <w:t xml:space="preserve"> and reviewed application</w:t>
      </w:r>
      <w:r w:rsidR="0050644C">
        <w:rPr>
          <w:rFonts w:ascii="Times New Roman" w:hAnsi="Times New Roman"/>
        </w:rPr>
        <w:t>s</w:t>
      </w:r>
      <w:r w:rsidR="00435736">
        <w:rPr>
          <w:rFonts w:ascii="Times New Roman" w:hAnsi="Times New Roman"/>
        </w:rPr>
        <w:t xml:space="preserve"> and additional documentation</w:t>
      </w:r>
      <w:r w:rsidR="00E9619E">
        <w:rPr>
          <w:rFonts w:ascii="Times New Roman" w:hAnsi="Times New Roman"/>
        </w:rPr>
        <w:t xml:space="preserve">. </w:t>
      </w:r>
      <w:r w:rsidR="00251298">
        <w:rPr>
          <w:rFonts w:ascii="Times New Roman" w:hAnsi="Times New Roman"/>
        </w:rPr>
        <w:t xml:space="preserve"> Below is a list of the candidate</w:t>
      </w:r>
      <w:r w:rsidR="0050644C">
        <w:rPr>
          <w:rFonts w:ascii="Times New Roman" w:hAnsi="Times New Roman"/>
        </w:rPr>
        <w:t>s</w:t>
      </w:r>
      <w:r w:rsidR="00251298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52C6D2F7" w:rsidR="002121CE" w:rsidRDefault="00F541CD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Amanda Rinaldi</w:t>
      </w:r>
      <w:r w:rsidR="00D31560" w:rsidRPr="00385A51">
        <w:rPr>
          <w:rFonts w:ascii="Times New Roman" w:hAnsi="Times New Roman"/>
          <w:color w:val="000000" w:themeColor="text1"/>
        </w:rPr>
        <w:t xml:space="preserve"> </w:t>
      </w:r>
      <w:r w:rsidR="00BA227E" w:rsidRPr="00385A51">
        <w:rPr>
          <w:rFonts w:ascii="Times New Roman" w:hAnsi="Times New Roman"/>
          <w:color w:val="000000" w:themeColor="text1"/>
        </w:rPr>
        <w:t>–</w:t>
      </w:r>
      <w:r w:rsidR="002E22B0" w:rsidRPr="002E22B0">
        <w:rPr>
          <w:rFonts w:ascii="Times New Roman" w:hAnsi="Times New Roman"/>
          <w:bCs/>
        </w:rPr>
        <w:t xml:space="preserve">Board member </w:t>
      </w:r>
      <w:r w:rsidR="002E22B0">
        <w:rPr>
          <w:rFonts w:ascii="Times New Roman" w:hAnsi="Times New Roman"/>
          <w:bCs/>
        </w:rPr>
        <w:t>Alicja</w:t>
      </w:r>
      <w:r w:rsidR="002E22B0" w:rsidRPr="002E22B0">
        <w:rPr>
          <w:rFonts w:ascii="Times New Roman" w:hAnsi="Times New Roman"/>
          <w:bCs/>
        </w:rPr>
        <w:t xml:space="preserve"> </w:t>
      </w:r>
      <w:r w:rsidR="002E22B0">
        <w:rPr>
          <w:rFonts w:ascii="Times New Roman" w:hAnsi="Times New Roman"/>
          <w:bCs/>
        </w:rPr>
        <w:t>Prachanronarong</w:t>
      </w:r>
      <w:r w:rsidR="002E22B0" w:rsidRPr="002E22B0">
        <w:rPr>
          <w:rFonts w:ascii="Times New Roman" w:hAnsi="Times New Roman"/>
          <w:bCs/>
        </w:rPr>
        <w:t xml:space="preserve"> recused herself from this discussion and left the meeting.</w:t>
      </w:r>
      <w:r w:rsidR="002E22B0">
        <w:rPr>
          <w:rFonts w:ascii="Times New Roman" w:hAnsi="Times New Roman"/>
          <w:bCs/>
        </w:rPr>
        <w:t xml:space="preserve"> </w:t>
      </w:r>
      <w:r w:rsidR="00BA227E" w:rsidRPr="00BA227E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>
        <w:rPr>
          <w:rFonts w:ascii="Times New Roman" w:hAnsi="Times New Roman"/>
          <w:b/>
          <w:bCs/>
          <w:color w:val="000000" w:themeColor="text1"/>
        </w:rPr>
        <w:t xml:space="preserve">review of </w:t>
      </w:r>
      <w:r>
        <w:rPr>
          <w:rFonts w:ascii="Times New Roman" w:hAnsi="Times New Roman"/>
          <w:b/>
          <w:bCs/>
          <w:color w:val="000000" w:themeColor="text1"/>
        </w:rPr>
        <w:t xml:space="preserve">Ms. Rinaldi’s </w:t>
      </w:r>
      <w:r w:rsidR="00E707E7">
        <w:rPr>
          <w:rFonts w:ascii="Times New Roman" w:hAnsi="Times New Roman"/>
          <w:b/>
          <w:bCs/>
          <w:color w:val="000000" w:themeColor="text1"/>
        </w:rPr>
        <w:t>application</w:t>
      </w:r>
      <w:r w:rsidR="005A2714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A050D3">
        <w:rPr>
          <w:rFonts w:ascii="Times New Roman" w:hAnsi="Times New Roman"/>
          <w:b/>
          <w:bCs/>
          <w:color w:val="000000" w:themeColor="text1"/>
        </w:rPr>
        <w:t>M</w:t>
      </w:r>
      <w:r w:rsidR="00813174">
        <w:rPr>
          <w:rFonts w:ascii="Times New Roman" w:hAnsi="Times New Roman"/>
          <w:b/>
          <w:bCs/>
          <w:color w:val="000000" w:themeColor="text1"/>
        </w:rPr>
        <w:t>r. Ellis</w:t>
      </w:r>
      <w:r w:rsidR="00A050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5A2714">
        <w:rPr>
          <w:rFonts w:ascii="Times New Roman" w:hAnsi="Times New Roman"/>
          <w:b/>
          <w:bCs/>
          <w:color w:val="000000" w:themeColor="text1"/>
        </w:rPr>
        <w:t>h</w:t>
      </w:r>
      <w:r w:rsidR="00BA227E">
        <w:rPr>
          <w:rFonts w:ascii="Times New Roman" w:hAnsi="Times New Roman"/>
          <w:b/>
          <w:bCs/>
          <w:color w:val="000000" w:themeColor="text1"/>
        </w:rPr>
        <w:t>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for licensure. </w:t>
      </w:r>
      <w:r w:rsidR="00A050D3" w:rsidRPr="004B10DF">
        <w:rPr>
          <w:rFonts w:ascii="Times New Roman" w:hAnsi="Times New Roman"/>
          <w:b/>
          <w:bCs/>
          <w:color w:val="000000" w:themeColor="text1"/>
        </w:rPr>
        <w:t>M</w:t>
      </w:r>
      <w:r w:rsidR="00813174">
        <w:rPr>
          <w:rFonts w:ascii="Times New Roman" w:hAnsi="Times New Roman"/>
          <w:b/>
          <w:bCs/>
          <w:color w:val="000000" w:themeColor="text1"/>
        </w:rPr>
        <w:t>s. Black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seconded. </w:t>
      </w:r>
      <w:bookmarkStart w:id="2" w:name="_Hlk148711231"/>
      <w:r w:rsidR="000203F2" w:rsidRPr="004B10DF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</w:t>
      </w:r>
      <w:r w:rsidR="003C14EE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Abstain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”.</w:t>
      </w:r>
      <w:bookmarkEnd w:id="2"/>
    </w:p>
    <w:p w14:paraId="53C4A11E" w14:textId="2EFD5D25" w:rsidR="00F541CD" w:rsidRDefault="00F541CD" w:rsidP="00F541CD">
      <w:pPr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Ms. Prachanronarong </w:t>
      </w:r>
      <w:r w:rsidR="00574C1B">
        <w:rPr>
          <w:rFonts w:ascii="Times New Roman" w:hAnsi="Times New Roman"/>
          <w:color w:val="000000" w:themeColor="text1"/>
        </w:rPr>
        <w:t>rejoined</w:t>
      </w:r>
      <w:r>
        <w:rPr>
          <w:rFonts w:ascii="Times New Roman" w:hAnsi="Times New Roman"/>
          <w:color w:val="000000" w:themeColor="text1"/>
        </w:rPr>
        <w:t xml:space="preserve"> the meeting</w:t>
      </w:r>
      <w:r w:rsidR="00574C1B">
        <w:rPr>
          <w:rFonts w:ascii="Times New Roman" w:hAnsi="Times New Roman"/>
          <w:color w:val="000000" w:themeColor="text1"/>
        </w:rPr>
        <w:t xml:space="preserve"> at 10:52 a.m.</w:t>
      </w:r>
    </w:p>
    <w:p w14:paraId="37C1710E" w14:textId="25AD5885" w:rsidR="00F541CD" w:rsidRDefault="00F541CD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Tanya Loureiro Valente</w:t>
      </w:r>
      <w:r>
        <w:rPr>
          <w:rFonts w:ascii="Times New Roman" w:hAnsi="Times New Roman"/>
          <w:color w:val="000000" w:themeColor="text1"/>
        </w:rPr>
        <w:t xml:space="preserve"> - </w:t>
      </w:r>
      <w:r w:rsidRPr="00BA227E">
        <w:rPr>
          <w:rFonts w:ascii="Times New Roman" w:hAnsi="Times New Roman"/>
          <w:b/>
          <w:bCs/>
          <w:color w:val="000000" w:themeColor="text1"/>
        </w:rPr>
        <w:t>After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 xml:space="preserve">review of Ms. Valente’s application, Mr. Ellis 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>
        <w:rPr>
          <w:rFonts w:ascii="Times New Roman" w:hAnsi="Times New Roman"/>
          <w:b/>
          <w:bCs/>
          <w:color w:val="000000" w:themeColor="text1"/>
        </w:rPr>
        <w:t>her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>
        <w:rPr>
          <w:rFonts w:ascii="Times New Roman" w:hAnsi="Times New Roman"/>
          <w:b/>
          <w:bCs/>
          <w:color w:val="000000" w:themeColor="text1"/>
        </w:rPr>
        <w:t>s. Black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“Yes”, Mr. Carleton: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1B26DDB2" w14:textId="2BCCB717" w:rsidR="00F541CD" w:rsidRPr="00F541CD" w:rsidRDefault="00F541CD" w:rsidP="00F541CD">
      <w:pPr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Wisam Chaban</w:t>
      </w:r>
      <w:r>
        <w:rPr>
          <w:rFonts w:ascii="Times New Roman" w:hAnsi="Times New Roman"/>
          <w:color w:val="000000" w:themeColor="text1"/>
        </w:rPr>
        <w:t xml:space="preserve"> - </w:t>
      </w:r>
      <w:r w:rsidRPr="00BA227E">
        <w:rPr>
          <w:rFonts w:ascii="Times New Roman" w:hAnsi="Times New Roman"/>
          <w:b/>
          <w:bCs/>
          <w:color w:val="000000" w:themeColor="text1"/>
        </w:rPr>
        <w:t>After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 xml:space="preserve">review of Mr. Chaban’s application, Mr. Ellis 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>
        <w:rPr>
          <w:rFonts w:ascii="Times New Roman" w:hAnsi="Times New Roman"/>
          <w:b/>
          <w:bCs/>
          <w:color w:val="000000" w:themeColor="text1"/>
        </w:rPr>
        <w:t>him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>
        <w:rPr>
          <w:rFonts w:ascii="Times New Roman" w:hAnsi="Times New Roman"/>
          <w:b/>
          <w:bCs/>
          <w:color w:val="000000" w:themeColor="text1"/>
        </w:rPr>
        <w:t>s. Black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“Yes”, Mr. Carleton: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67968D99" w14:textId="77777777" w:rsidR="00574C1B" w:rsidRDefault="00574C1B" w:rsidP="00574C1B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Eduardo Jose Henriquez Flores</w:t>
      </w:r>
      <w:r>
        <w:rPr>
          <w:rFonts w:ascii="Times New Roman" w:hAnsi="Times New Roman"/>
          <w:color w:val="000000" w:themeColor="text1"/>
        </w:rPr>
        <w:t xml:space="preserve"> - </w:t>
      </w:r>
      <w:r w:rsidRPr="00BA227E">
        <w:rPr>
          <w:rFonts w:ascii="Times New Roman" w:hAnsi="Times New Roman"/>
          <w:b/>
          <w:bCs/>
          <w:color w:val="000000" w:themeColor="text1"/>
        </w:rPr>
        <w:t>After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 xml:space="preserve">review of Mr. Flores’ application, Mr. Ellis 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>
        <w:rPr>
          <w:rFonts w:ascii="Times New Roman" w:hAnsi="Times New Roman"/>
          <w:b/>
          <w:bCs/>
          <w:color w:val="000000" w:themeColor="text1"/>
        </w:rPr>
        <w:t>him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>
        <w:rPr>
          <w:rFonts w:ascii="Times New Roman" w:hAnsi="Times New Roman"/>
          <w:b/>
          <w:bCs/>
          <w:color w:val="000000" w:themeColor="text1"/>
        </w:rPr>
        <w:t>s. Black</w:t>
      </w:r>
      <w:r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“Yes”, Mr. Carleton: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61218128" w14:textId="667B703F" w:rsidR="00326F24" w:rsidRPr="00DF790D" w:rsidRDefault="00326F24" w:rsidP="00DF790D">
      <w:pPr>
        <w:rPr>
          <w:rFonts w:ascii="Times New Roman" w:hAnsi="Times New Roman"/>
          <w:b/>
          <w:u w:val="single"/>
        </w:rPr>
      </w:pPr>
      <w:r w:rsidRPr="00DF790D">
        <w:rPr>
          <w:rFonts w:ascii="Times New Roman" w:hAnsi="Times New Roman"/>
          <w:b/>
          <w:u w:val="single"/>
        </w:rPr>
        <w:t>Discussion</w:t>
      </w:r>
      <w:r w:rsidRPr="005367F1">
        <w:rPr>
          <w:rFonts w:ascii="Times New Roman" w:hAnsi="Times New Roman"/>
          <w:b/>
        </w:rPr>
        <w:t>:</w:t>
      </w:r>
      <w:r w:rsidR="004608CE" w:rsidRPr="00DF790D">
        <w:rPr>
          <w:rFonts w:ascii="Times New Roman" w:hAnsi="Times New Roman"/>
          <w:b/>
          <w:u w:val="single"/>
        </w:rPr>
        <w:t xml:space="preserve"> </w:t>
      </w:r>
    </w:p>
    <w:p w14:paraId="7CF01416" w14:textId="3E0DD591" w:rsidR="005F2CE9" w:rsidRPr="005F2CE9" w:rsidRDefault="00523FD3" w:rsidP="005F2CE9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bookmarkStart w:id="3" w:name="_Hlk146890983"/>
      <w:r w:rsidRPr="0046450E">
        <w:rPr>
          <w:rFonts w:ascii="Times New Roman" w:hAnsi="Times New Roman"/>
          <w:b/>
          <w:bCs/>
        </w:rPr>
        <w:t xml:space="preserve">Dispensing optician apprenticeship policy </w:t>
      </w:r>
      <w:r w:rsidR="005F2CE9">
        <w:rPr>
          <w:rFonts w:ascii="Times New Roman" w:hAnsi="Times New Roman"/>
          <w:b/>
          <w:bCs/>
        </w:rPr>
        <w:t>–</w:t>
      </w:r>
      <w:r w:rsidR="00813174">
        <w:rPr>
          <w:rFonts w:ascii="Times New Roman" w:hAnsi="Times New Roman"/>
          <w:b/>
          <w:bCs/>
        </w:rPr>
        <w:t xml:space="preserve"> review</w:t>
      </w:r>
    </w:p>
    <w:p w14:paraId="6FD19CA3" w14:textId="5D8219B4" w:rsidR="005F2CE9" w:rsidRDefault="00BF1F58" w:rsidP="00A37B5D"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In further review of</w:t>
      </w:r>
      <w:r w:rsidR="00272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2723D5">
        <w:rPr>
          <w:rFonts w:ascii="Times New Roman" w:hAnsi="Times New Roman"/>
        </w:rPr>
        <w:t xml:space="preserve"> draft dispensing optician policy</w:t>
      </w:r>
      <w:r>
        <w:rPr>
          <w:rFonts w:ascii="Times New Roman" w:hAnsi="Times New Roman"/>
        </w:rPr>
        <w:t>, t</w:t>
      </w:r>
      <w:r w:rsidR="005F2CE9">
        <w:rPr>
          <w:rFonts w:ascii="Times New Roman" w:hAnsi="Times New Roman"/>
        </w:rPr>
        <w:t xml:space="preserve">he Board </w:t>
      </w:r>
      <w:r w:rsidR="002723D5">
        <w:rPr>
          <w:rFonts w:ascii="Times New Roman" w:hAnsi="Times New Roman"/>
        </w:rPr>
        <w:t xml:space="preserve">instructed staff to strike the words “classroom hours” </w:t>
      </w:r>
      <w:r w:rsidR="00A14135">
        <w:rPr>
          <w:rFonts w:ascii="Times New Roman" w:hAnsi="Times New Roman"/>
        </w:rPr>
        <w:t xml:space="preserve">where it occurs in </w:t>
      </w:r>
      <w:r w:rsidR="002723D5">
        <w:rPr>
          <w:rFonts w:ascii="Times New Roman" w:hAnsi="Times New Roman"/>
        </w:rPr>
        <w:t>the policy</w:t>
      </w:r>
      <w:r w:rsidR="00A14135">
        <w:rPr>
          <w:rFonts w:ascii="Times New Roman" w:hAnsi="Times New Roman"/>
        </w:rPr>
        <w:t xml:space="preserve"> and replace with “technical instruction.”</w:t>
      </w:r>
      <w:r>
        <w:rPr>
          <w:rFonts w:ascii="Times New Roman" w:hAnsi="Times New Roman"/>
        </w:rPr>
        <w:t xml:space="preserve"> The Board discussed</w:t>
      </w:r>
      <w:r w:rsidR="005F2C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role of management for apprentice opticians, </w:t>
      </w:r>
      <w:r w:rsidR="00442894">
        <w:rPr>
          <w:rFonts w:ascii="Times New Roman" w:hAnsi="Times New Roman"/>
        </w:rPr>
        <w:t xml:space="preserve">general </w:t>
      </w:r>
      <w:r>
        <w:rPr>
          <w:rFonts w:ascii="Times New Roman" w:hAnsi="Times New Roman"/>
        </w:rPr>
        <w:t xml:space="preserve">requirements for supervision, and </w:t>
      </w:r>
      <w:r w:rsidR="00442894">
        <w:rPr>
          <w:rFonts w:ascii="Times New Roman" w:hAnsi="Times New Roman"/>
        </w:rPr>
        <w:t xml:space="preserve">how to process </w:t>
      </w:r>
      <w:r>
        <w:rPr>
          <w:rFonts w:ascii="Times New Roman" w:hAnsi="Times New Roman"/>
        </w:rPr>
        <w:t xml:space="preserve">public comments. Board counsel advised that the public </w:t>
      </w:r>
      <w:r w:rsidR="00442894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submit comments to board staff. </w:t>
      </w:r>
    </w:p>
    <w:p w14:paraId="2DC0AD34" w14:textId="6C4C0605" w:rsidR="00AE55F2" w:rsidRPr="00BF1F58" w:rsidRDefault="00AE55F2" w:rsidP="00AE55F2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</w:rPr>
      </w:pPr>
      <w:r w:rsidRPr="00BF1F58">
        <w:rPr>
          <w:rFonts w:ascii="Times New Roman" w:hAnsi="Times New Roman"/>
          <w:b/>
          <w:bCs/>
        </w:rPr>
        <w:t>Review of subject matter areas in 235 CMR 4.04</w:t>
      </w:r>
    </w:p>
    <w:p w14:paraId="17F0B281" w14:textId="49047497" w:rsidR="00AE55F2" w:rsidRPr="00AE55F2" w:rsidRDefault="00455E91" w:rsidP="00BF1F58"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Board counsel presented a draft i</w:t>
      </w:r>
      <w:r w:rsidRPr="00455E91">
        <w:rPr>
          <w:rFonts w:ascii="Times New Roman" w:hAnsi="Times New Roman"/>
        </w:rPr>
        <w:t xml:space="preserve">nterpretation of 235 CMR 4.04(6) </w:t>
      </w:r>
      <w:r w:rsidRPr="00455E91">
        <w:rPr>
          <w:rFonts w:ascii="Times New Roman" w:hAnsi="Times New Roman"/>
          <w:i/>
          <w:iCs/>
        </w:rPr>
        <w:t>Lens Hardening, including drop ball testing</w:t>
      </w:r>
      <w:r>
        <w:rPr>
          <w:rFonts w:ascii="Times New Roman" w:hAnsi="Times New Roman"/>
        </w:rPr>
        <w:t xml:space="preserve">. </w:t>
      </w:r>
      <w:r w:rsidR="00AE55F2">
        <w:rPr>
          <w:rFonts w:ascii="Times New Roman" w:hAnsi="Times New Roman"/>
        </w:rPr>
        <w:t xml:space="preserve"> </w:t>
      </w:r>
      <w:r w:rsidR="00471219">
        <w:rPr>
          <w:rFonts w:ascii="Times New Roman" w:hAnsi="Times New Roman"/>
        </w:rPr>
        <w:t>According to the interpretation, t</w:t>
      </w:r>
      <w:r w:rsidR="001A26B7">
        <w:rPr>
          <w:rFonts w:ascii="Times New Roman" w:hAnsi="Times New Roman"/>
        </w:rPr>
        <w:t xml:space="preserve">he </w:t>
      </w:r>
      <w:r w:rsidR="00471219">
        <w:rPr>
          <w:rFonts w:ascii="Times New Roman" w:hAnsi="Times New Roman"/>
        </w:rPr>
        <w:t xml:space="preserve">Board </w:t>
      </w:r>
      <w:r w:rsidR="001A26B7">
        <w:rPr>
          <w:rFonts w:ascii="Times New Roman" w:hAnsi="Times New Roman"/>
        </w:rPr>
        <w:t>would maintain the need for on-the-job training and technical instruction</w:t>
      </w:r>
      <w:r w:rsidR="00E65B5A">
        <w:rPr>
          <w:rFonts w:ascii="Times New Roman" w:hAnsi="Times New Roman"/>
        </w:rPr>
        <w:t xml:space="preserve"> </w:t>
      </w:r>
      <w:r w:rsidR="00A14135">
        <w:rPr>
          <w:rFonts w:ascii="Times New Roman" w:hAnsi="Times New Roman"/>
        </w:rPr>
        <w:t xml:space="preserve">in each of the subject matter areas </w:t>
      </w:r>
      <w:r w:rsidR="001A26B7" w:rsidRPr="001A26B7">
        <w:rPr>
          <w:rFonts w:ascii="Times New Roman" w:hAnsi="Times New Roman"/>
        </w:rPr>
        <w:lastRenderedPageBreak/>
        <w:t xml:space="preserve">consistent with standards of professional </w:t>
      </w:r>
      <w:r w:rsidR="001A26B7">
        <w:rPr>
          <w:rFonts w:ascii="Times New Roman" w:hAnsi="Times New Roman"/>
        </w:rPr>
        <w:t>practice</w:t>
      </w:r>
      <w:r w:rsidR="00E65B5A">
        <w:rPr>
          <w:rFonts w:ascii="Times New Roman" w:hAnsi="Times New Roman"/>
        </w:rPr>
        <w:t xml:space="preserve"> </w:t>
      </w:r>
      <w:proofErr w:type="gramStart"/>
      <w:r w:rsidR="00442894">
        <w:rPr>
          <w:rFonts w:ascii="Times New Roman" w:hAnsi="Times New Roman"/>
        </w:rPr>
        <w:t>as long as</w:t>
      </w:r>
      <w:proofErr w:type="gramEnd"/>
      <w:r w:rsidR="00442894">
        <w:rPr>
          <w:rFonts w:ascii="Times New Roman" w:hAnsi="Times New Roman"/>
        </w:rPr>
        <w:t xml:space="preserve"> they </w:t>
      </w:r>
      <w:r w:rsidR="00E65B5A">
        <w:rPr>
          <w:rFonts w:ascii="Times New Roman" w:hAnsi="Times New Roman"/>
        </w:rPr>
        <w:t xml:space="preserve">do not place an undue burden on apprentices and their sponsors. </w:t>
      </w:r>
      <w:r w:rsidR="009567E6">
        <w:rPr>
          <w:rFonts w:ascii="Times New Roman" w:hAnsi="Times New Roman"/>
        </w:rPr>
        <w:t>The Board agreed that on-the-job training in glass lens manufacturing and hardening is difficult for apprentice opticians to obtain</w:t>
      </w:r>
      <w:r w:rsidR="008C6CA9">
        <w:rPr>
          <w:rFonts w:ascii="Times New Roman" w:hAnsi="Times New Roman"/>
        </w:rPr>
        <w:t xml:space="preserve">. The Board stressed the need, however, for technical instruction in this area so that apprentice opticians may gain </w:t>
      </w:r>
      <w:r w:rsidR="0066784D">
        <w:rPr>
          <w:rFonts w:ascii="Times New Roman" w:hAnsi="Times New Roman"/>
        </w:rPr>
        <w:t>the necessary</w:t>
      </w:r>
      <w:r w:rsidR="005F6098">
        <w:rPr>
          <w:rFonts w:ascii="Times New Roman" w:hAnsi="Times New Roman"/>
        </w:rPr>
        <w:t xml:space="preserve"> </w:t>
      </w:r>
      <w:r w:rsidR="008C6CA9">
        <w:rPr>
          <w:rFonts w:ascii="Times New Roman" w:hAnsi="Times New Roman"/>
        </w:rPr>
        <w:t xml:space="preserve">education </w:t>
      </w:r>
      <w:r w:rsidR="005F6098">
        <w:rPr>
          <w:rFonts w:ascii="Times New Roman" w:hAnsi="Times New Roman"/>
        </w:rPr>
        <w:t>in this subject matter area</w:t>
      </w:r>
      <w:r w:rsidR="008C6CA9">
        <w:rPr>
          <w:rFonts w:ascii="Times New Roman" w:hAnsi="Times New Roman"/>
        </w:rPr>
        <w:t xml:space="preserve">. Board counsel asked board members to send </w:t>
      </w:r>
      <w:r w:rsidR="005F6098">
        <w:rPr>
          <w:rFonts w:ascii="Times New Roman" w:hAnsi="Times New Roman"/>
        </w:rPr>
        <w:t>comments on this topic</w:t>
      </w:r>
      <w:r w:rsidR="008C6CA9">
        <w:rPr>
          <w:rFonts w:ascii="Times New Roman" w:hAnsi="Times New Roman"/>
        </w:rPr>
        <w:t xml:space="preserve"> by email so that she may present a revised document at a subsequent meeting. </w:t>
      </w:r>
    </w:p>
    <w:bookmarkEnd w:id="3"/>
    <w:p w14:paraId="716B06E9" w14:textId="1691C04D" w:rsidR="00E7058C" w:rsidRPr="006D4ECB" w:rsidRDefault="006D3F85" w:rsidP="006D4ECB">
      <w:pPr>
        <w:pStyle w:val="ListParagraph"/>
        <w:ind w:left="0"/>
        <w:rPr>
          <w:rFonts w:ascii="Times New Roman" w:hAnsi="Times New Roman"/>
          <w:b/>
          <w:bCs/>
          <w:u w:val="single"/>
        </w:rPr>
      </w:pPr>
      <w:r w:rsidRPr="001B5E0F">
        <w:rPr>
          <w:rFonts w:ascii="Times New Roman" w:hAnsi="Times New Roman"/>
          <w:b/>
          <w:bCs/>
          <w:u w:val="single"/>
        </w:rPr>
        <w:t>Open session for topics not reasonably anticipated 48 hours in advance meeting</w:t>
      </w:r>
      <w:r w:rsidR="009C7783">
        <w:rPr>
          <w:rFonts w:ascii="Times New Roman" w:hAnsi="Times New Roman"/>
          <w:b/>
          <w:bCs/>
          <w:u w:val="single"/>
        </w:rPr>
        <w:t>:</w:t>
      </w:r>
    </w:p>
    <w:p w14:paraId="38C81917" w14:textId="4B215CEB" w:rsidR="00501D8B" w:rsidRDefault="00501D8B" w:rsidP="005F2E02">
      <w:pPr>
        <w:pStyle w:val="ListParagraph"/>
        <w:ind w:left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</w:p>
    <w:p w14:paraId="4293883F" w14:textId="2D5D330E" w:rsidR="009C7783" w:rsidRDefault="008C6CA9" w:rsidP="005F2E02">
      <w:pPr>
        <w:pStyle w:val="ListParagraph"/>
        <w:ind w:left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The executive director invited members of the public to submit comments to board staff prior to board meetings. </w:t>
      </w:r>
    </w:p>
    <w:p w14:paraId="3B58FE6E" w14:textId="4B04E707" w:rsidR="00281DE8" w:rsidRPr="00344142" w:rsidRDefault="00281DE8" w:rsidP="00F158A7">
      <w:pPr>
        <w:pStyle w:val="NoSpacing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41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Adjournment: </w:t>
      </w:r>
    </w:p>
    <w:p w14:paraId="60259F52" w14:textId="77777777" w:rsidR="0009222E" w:rsidRDefault="0009222E" w:rsidP="00281DE8">
      <w:pPr>
        <w:spacing w:after="0"/>
        <w:rPr>
          <w:rFonts w:ascii="Times New Roman" w:hAnsi="Times New Roman"/>
          <w:b/>
          <w:color w:val="000000"/>
        </w:rPr>
      </w:pPr>
    </w:p>
    <w:p w14:paraId="1542AAB2" w14:textId="1F2233A3" w:rsidR="008655E7" w:rsidRDefault="00EF37D0" w:rsidP="0055338C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8655E7">
        <w:rPr>
          <w:rFonts w:ascii="Times New Roman" w:hAnsi="Times New Roman"/>
          <w:b/>
          <w:color w:val="000000"/>
        </w:rPr>
        <w:t xml:space="preserve">At </w:t>
      </w:r>
      <w:r w:rsidR="002121CE">
        <w:rPr>
          <w:rFonts w:ascii="Times New Roman" w:hAnsi="Times New Roman"/>
          <w:b/>
          <w:color w:val="000000"/>
        </w:rPr>
        <w:t>11:</w:t>
      </w:r>
      <w:r w:rsidR="00E03E14">
        <w:rPr>
          <w:rFonts w:ascii="Times New Roman" w:hAnsi="Times New Roman"/>
          <w:b/>
          <w:color w:val="000000"/>
        </w:rPr>
        <w:t>00</w:t>
      </w:r>
      <w:r w:rsidR="002121CE">
        <w:rPr>
          <w:rFonts w:ascii="Times New Roman" w:hAnsi="Times New Roman"/>
          <w:b/>
          <w:color w:val="000000"/>
        </w:rPr>
        <w:t xml:space="preserve"> a.m</w:t>
      </w:r>
      <w:r w:rsidR="00F53187" w:rsidRPr="008655E7">
        <w:rPr>
          <w:rFonts w:ascii="Times New Roman" w:hAnsi="Times New Roman"/>
          <w:b/>
          <w:color w:val="000000"/>
        </w:rPr>
        <w:t>.</w:t>
      </w:r>
      <w:r w:rsidR="002121CE">
        <w:rPr>
          <w:rFonts w:ascii="Times New Roman" w:hAnsi="Times New Roman"/>
          <w:b/>
          <w:color w:val="000000"/>
        </w:rPr>
        <w:t>,</w:t>
      </w:r>
      <w:r w:rsidR="00E96896" w:rsidRPr="008655E7">
        <w:rPr>
          <w:rFonts w:ascii="Times New Roman" w:hAnsi="Times New Roman"/>
          <w:b/>
          <w:color w:val="000000"/>
        </w:rPr>
        <w:t xml:space="preserve"> </w:t>
      </w:r>
      <w:r w:rsidR="002121CE">
        <w:rPr>
          <w:rFonts w:ascii="Times New Roman" w:hAnsi="Times New Roman"/>
          <w:b/>
          <w:color w:val="000000"/>
        </w:rPr>
        <w:t>Mr. Ellis</w:t>
      </w:r>
      <w:r w:rsidR="00D25042" w:rsidRPr="00DE2FC2">
        <w:rPr>
          <w:rFonts w:ascii="Times New Roman" w:hAnsi="Times New Roman"/>
          <w:b/>
          <w:color w:val="000000"/>
        </w:rPr>
        <w:t xml:space="preserve"> </w:t>
      </w:r>
      <w:r w:rsidR="00281DE8" w:rsidRPr="008655E7">
        <w:rPr>
          <w:rFonts w:ascii="Times New Roman" w:hAnsi="Times New Roman"/>
          <w:b/>
          <w:color w:val="000000"/>
        </w:rPr>
        <w:t xml:space="preserve">moved to adjourn the meeting. </w:t>
      </w:r>
      <w:r w:rsidR="00E03E14">
        <w:rPr>
          <w:rFonts w:ascii="Times New Roman" w:hAnsi="Times New Roman"/>
          <w:b/>
          <w:color w:val="000000"/>
        </w:rPr>
        <w:t>Dr. Davini</w:t>
      </w:r>
      <w:r w:rsidR="002121CE" w:rsidRPr="002121CE">
        <w:rPr>
          <w:rFonts w:ascii="Times New Roman" w:hAnsi="Times New Roman"/>
          <w:b/>
          <w:color w:val="000000"/>
        </w:rPr>
        <w:t xml:space="preserve"> </w:t>
      </w:r>
      <w:r w:rsidR="00CF65B5">
        <w:rPr>
          <w:rFonts w:ascii="Times New Roman" w:hAnsi="Times New Roman"/>
          <w:b/>
          <w:color w:val="000000"/>
        </w:rPr>
        <w:t>s</w:t>
      </w:r>
      <w:r w:rsidR="00281DE8" w:rsidRPr="008655E7">
        <w:rPr>
          <w:rFonts w:ascii="Times New Roman" w:hAnsi="Times New Roman"/>
          <w:b/>
          <w:color w:val="000000"/>
        </w:rPr>
        <w:t xml:space="preserve">econded. </w:t>
      </w:r>
      <w:r w:rsidR="0055338C" w:rsidRPr="0055338C">
        <w:rPr>
          <w:rFonts w:ascii="Times New Roman" w:hAnsi="Times New Roman"/>
          <w:b/>
        </w:rPr>
        <w:t>Motion passed by a roll call vote: Ms. Black: “Yes”, Mr. Ellis: “</w:t>
      </w:r>
      <w:r w:rsidR="0080588F">
        <w:rPr>
          <w:rFonts w:ascii="Times New Roman" w:hAnsi="Times New Roman"/>
          <w:b/>
        </w:rPr>
        <w:t>Present</w:t>
      </w:r>
      <w:r w:rsidR="0055338C" w:rsidRPr="0055338C">
        <w:rPr>
          <w:rFonts w:ascii="Times New Roman" w:hAnsi="Times New Roman"/>
          <w:b/>
        </w:rPr>
        <w:t>”, Dr. Davini: “Yes”, Mr. Carleton: “</w:t>
      </w:r>
      <w:r w:rsidR="00DA1DA4">
        <w:rPr>
          <w:rFonts w:ascii="Times New Roman" w:hAnsi="Times New Roman"/>
          <w:b/>
        </w:rPr>
        <w:t>Yes</w:t>
      </w:r>
      <w:r w:rsidR="0055338C" w:rsidRPr="0055338C">
        <w:rPr>
          <w:rFonts w:ascii="Times New Roman" w:hAnsi="Times New Roman"/>
          <w:b/>
        </w:rPr>
        <w:t>”, Ms. Prachanronarong: “Yes”.</w:t>
      </w:r>
    </w:p>
    <w:p w14:paraId="1CAF7EFF" w14:textId="77777777" w:rsidR="0055338C" w:rsidRPr="008655E7" w:rsidRDefault="0055338C" w:rsidP="0055338C">
      <w:pPr>
        <w:pStyle w:val="ListParagraph"/>
        <w:spacing w:after="0"/>
        <w:ind w:left="0"/>
        <w:rPr>
          <w:rFonts w:ascii="Times New Roman" w:hAnsi="Times New Roman"/>
          <w:color w:val="000000"/>
        </w:rPr>
      </w:pPr>
    </w:p>
    <w:p w14:paraId="399B2823" w14:textId="7777777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329D9A23" w:rsidR="00A93AFB" w:rsidRPr="00344142" w:rsidRDefault="00120B6A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11F5559F" wp14:editId="0D16D47C">
            <wp:extent cx="1517650" cy="430103"/>
            <wp:effectExtent l="0" t="0" r="0" b="0"/>
            <wp:docPr id="1696820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95" cy="43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7B6F19F1" w:rsidR="00281DE8" w:rsidRPr="00872C16" w:rsidRDefault="00B62E1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Meeting agenda</w:t>
      </w:r>
      <w:r w:rsidR="00E0653F" w:rsidRPr="5AFFDED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for</w:t>
      </w:r>
      <w:r w:rsidR="00D25042">
        <w:rPr>
          <w:rFonts w:ascii="Times New Roman" w:hAnsi="Times New Roman"/>
          <w:color w:val="000000" w:themeColor="text1"/>
        </w:rPr>
        <w:t xml:space="preserve"> </w:t>
      </w:r>
      <w:r w:rsidR="00E03E14">
        <w:rPr>
          <w:rFonts w:ascii="Times New Roman" w:hAnsi="Times New Roman"/>
          <w:color w:val="000000" w:themeColor="text1"/>
        </w:rPr>
        <w:t>May 1, 2024</w:t>
      </w:r>
    </w:p>
    <w:p w14:paraId="365F464A" w14:textId="08FC9006" w:rsidR="00872C16" w:rsidRPr="006638D7" w:rsidRDefault="009415A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Draft </w:t>
      </w:r>
      <w:r w:rsidR="00163B88">
        <w:rPr>
          <w:rFonts w:ascii="Times New Roman" w:hAnsi="Times New Roman"/>
        </w:rPr>
        <w:t>p</w:t>
      </w:r>
      <w:r w:rsidR="00872C16" w:rsidRPr="00ED6A2D">
        <w:rPr>
          <w:rFonts w:ascii="Times New Roman" w:hAnsi="Times New Roman"/>
        </w:rPr>
        <w:t xml:space="preserve">ublic </w:t>
      </w:r>
      <w:r w:rsidR="00163B88">
        <w:rPr>
          <w:rFonts w:ascii="Times New Roman" w:hAnsi="Times New Roman"/>
        </w:rPr>
        <w:t>m</w:t>
      </w:r>
      <w:r w:rsidR="00872C16" w:rsidRPr="00ED6A2D">
        <w:rPr>
          <w:rFonts w:ascii="Times New Roman" w:hAnsi="Times New Roman"/>
        </w:rPr>
        <w:t xml:space="preserve">eeting </w:t>
      </w:r>
      <w:r w:rsidR="00163B88" w:rsidRPr="00ED6A2D">
        <w:rPr>
          <w:rFonts w:ascii="Times New Roman" w:hAnsi="Times New Roman"/>
        </w:rPr>
        <w:t>minutes</w:t>
      </w:r>
      <w:r w:rsidR="00872C16" w:rsidRPr="00ED6A2D">
        <w:rPr>
          <w:rFonts w:ascii="Times New Roman" w:hAnsi="Times New Roman"/>
        </w:rPr>
        <w:t xml:space="preserve"> from</w:t>
      </w:r>
      <w:r w:rsidR="00F0381A">
        <w:rPr>
          <w:rFonts w:ascii="Times New Roman" w:hAnsi="Times New Roman"/>
          <w:color w:val="000000" w:themeColor="text1"/>
        </w:rPr>
        <w:t xml:space="preserve"> </w:t>
      </w:r>
      <w:r w:rsidR="00E03E14" w:rsidRPr="00E03E14">
        <w:rPr>
          <w:rFonts w:ascii="Times New Roman" w:hAnsi="Times New Roman"/>
          <w:color w:val="000000" w:themeColor="text1"/>
        </w:rPr>
        <w:t>April 3, 2024</w:t>
      </w:r>
    </w:p>
    <w:p w14:paraId="5C6F2E53" w14:textId="72FA72E0" w:rsidR="00E03E14" w:rsidRDefault="00E03E14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Apprentice Extension Request for R. Lutters</w:t>
      </w:r>
    </w:p>
    <w:p w14:paraId="24A0856D" w14:textId="4FD0C7E8" w:rsidR="00DF5397" w:rsidRDefault="00A263F5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90C9C">
        <w:rPr>
          <w:rFonts w:ascii="Times New Roman" w:hAnsi="Times New Roman"/>
        </w:rPr>
        <w:t>Application</w:t>
      </w:r>
      <w:r w:rsidR="00F0381A">
        <w:rPr>
          <w:rFonts w:ascii="Times New Roman" w:hAnsi="Times New Roman"/>
        </w:rPr>
        <w:t xml:space="preserve"> for </w:t>
      </w:r>
      <w:r w:rsidR="00E03E14">
        <w:rPr>
          <w:rFonts w:ascii="Times New Roman" w:hAnsi="Times New Roman"/>
        </w:rPr>
        <w:t xml:space="preserve">A. Rinaldi, T. L. Valente, W. Chaban, and E. J. </w:t>
      </w:r>
      <w:r w:rsidR="00E03E14" w:rsidRPr="00E03E14">
        <w:rPr>
          <w:rFonts w:ascii="Times New Roman" w:hAnsi="Times New Roman"/>
          <w:color w:val="000000" w:themeColor="text1"/>
        </w:rPr>
        <w:t>Henriquez Flores</w:t>
      </w:r>
      <w:r w:rsidR="00F0381A">
        <w:rPr>
          <w:rFonts w:ascii="Times New Roman" w:hAnsi="Times New Roman"/>
        </w:rPr>
        <w:t xml:space="preserve"> </w:t>
      </w:r>
      <w:r w:rsidR="00DF5397">
        <w:rPr>
          <w:rFonts w:ascii="Times New Roman" w:hAnsi="Times New Roman"/>
        </w:rPr>
        <w:t>(protected personal data redacted)</w:t>
      </w:r>
    </w:p>
    <w:p w14:paraId="535EBC0D" w14:textId="7F10D716" w:rsidR="00426125" w:rsidRDefault="00D25042" w:rsidP="000313C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Draft </w:t>
      </w:r>
      <w:r w:rsidR="00141A99">
        <w:rPr>
          <w:rFonts w:ascii="Times New Roman" w:hAnsi="Times New Roman"/>
        </w:rPr>
        <w:t xml:space="preserve">Dispensing Optician </w:t>
      </w:r>
      <w:r>
        <w:rPr>
          <w:rFonts w:ascii="Times New Roman" w:hAnsi="Times New Roman"/>
        </w:rPr>
        <w:t>Apprentice Policy</w:t>
      </w:r>
    </w:p>
    <w:p w14:paraId="2BCF6B5F" w14:textId="5572ABD6" w:rsidR="0080588F" w:rsidRDefault="0080588F" w:rsidP="0080588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588F">
        <w:rPr>
          <w:rFonts w:ascii="Times New Roman" w:hAnsi="Times New Roman"/>
        </w:rPr>
        <w:t>235 CMR 4.00 Apprenticeship Requirements and Procedures</w:t>
      </w:r>
    </w:p>
    <w:p w14:paraId="3DF94EAD" w14:textId="684CC936" w:rsidR="00E03E14" w:rsidRPr="0080588F" w:rsidRDefault="00E03E14" w:rsidP="0080588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Draft interpretation of 235 CMR 4.04 (6) </w:t>
      </w:r>
    </w:p>
    <w:sectPr w:rsidR="00E03E14" w:rsidRPr="0080588F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2B9BE" w14:textId="77777777" w:rsidR="00427141" w:rsidRDefault="00427141" w:rsidP="003D4F21">
      <w:pPr>
        <w:spacing w:after="0"/>
      </w:pPr>
      <w:r>
        <w:separator/>
      </w:r>
    </w:p>
  </w:endnote>
  <w:endnote w:type="continuationSeparator" w:id="0">
    <w:p w14:paraId="2D2C1B08" w14:textId="77777777" w:rsidR="00427141" w:rsidRDefault="00427141" w:rsidP="003D4F21">
      <w:pPr>
        <w:spacing w:after="0"/>
      </w:pPr>
      <w:r>
        <w:continuationSeparator/>
      </w:r>
    </w:p>
  </w:endnote>
  <w:endnote w:type="continuationNotice" w:id="1">
    <w:p w14:paraId="2F79D8A2" w14:textId="77777777" w:rsidR="00427141" w:rsidRDefault="004271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CBBB" w14:textId="77777777" w:rsidR="00427141" w:rsidRDefault="00427141" w:rsidP="003D4F21">
      <w:pPr>
        <w:spacing w:after="0"/>
      </w:pPr>
      <w:r>
        <w:separator/>
      </w:r>
    </w:p>
  </w:footnote>
  <w:footnote w:type="continuationSeparator" w:id="0">
    <w:p w14:paraId="74F79D05" w14:textId="77777777" w:rsidR="00427141" w:rsidRDefault="00427141" w:rsidP="003D4F21">
      <w:pPr>
        <w:spacing w:after="0"/>
      </w:pPr>
      <w:r>
        <w:continuationSeparator/>
      </w:r>
    </w:p>
  </w:footnote>
  <w:footnote w:type="continuationNotice" w:id="1">
    <w:p w14:paraId="400DEB84" w14:textId="77777777" w:rsidR="00427141" w:rsidRDefault="004271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3D2B" w14:textId="52AD33B2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A8BE" w14:textId="59A518D1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7561FC79" w:rsidR="00E72E78" w:rsidRPr="00B0456F" w:rsidRDefault="00E72E78" w:rsidP="004C454E">
    <w:pPr>
      <w:pStyle w:val="Header"/>
      <w:jc w:val="center"/>
      <w:rPr>
        <w:b/>
      </w:rPr>
    </w:pPr>
    <w:r w:rsidRPr="00B0456F">
      <w:rPr>
        <w:b/>
      </w:rPr>
      <w:t xml:space="preserve">Date: </w:t>
    </w:r>
    <w:r w:rsidR="00834C9E">
      <w:rPr>
        <w:b/>
      </w:rPr>
      <w:t>May 1</w:t>
    </w:r>
    <w:r w:rsidR="00B1201C">
      <w:rPr>
        <w:b/>
      </w:rPr>
      <w:t xml:space="preserve">, </w:t>
    </w:r>
    <w:proofErr w:type="gramStart"/>
    <w:r w:rsidR="00B1201C">
      <w:rPr>
        <w:b/>
      </w:rPr>
      <w:t>2024</w:t>
    </w:r>
    <w:proofErr w:type="gramEnd"/>
    <w:r w:rsidR="00EB5986">
      <w:rPr>
        <w:b/>
      </w:rPr>
      <w:t xml:space="preserve"> </w:t>
    </w:r>
    <w:r w:rsidRPr="00B0456F">
      <w:rPr>
        <w:b/>
      </w:rPr>
      <w:t xml:space="preserve">Time: </w:t>
    </w:r>
    <w:r w:rsidR="008961CF">
      <w:rPr>
        <w:b/>
      </w:rPr>
      <w:t>10</w:t>
    </w:r>
    <w:r w:rsidRPr="00B0456F">
      <w:rPr>
        <w:b/>
      </w:rPr>
      <w:t>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78AB" w14:textId="5B1BC04D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AE4B" w14:textId="372BD9A6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8473" w14:textId="284995BD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0540" w14:textId="2DB5EC02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DD8"/>
    <w:multiLevelType w:val="hybridMultilevel"/>
    <w:tmpl w:val="7D02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2093F"/>
    <w:multiLevelType w:val="hybridMultilevel"/>
    <w:tmpl w:val="A8D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5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6919">
    <w:abstractNumId w:val="11"/>
  </w:num>
  <w:num w:numId="2" w16cid:durableId="1536848850">
    <w:abstractNumId w:val="4"/>
  </w:num>
  <w:num w:numId="3" w16cid:durableId="693381598">
    <w:abstractNumId w:val="5"/>
  </w:num>
  <w:num w:numId="4" w16cid:durableId="415832524">
    <w:abstractNumId w:val="8"/>
  </w:num>
  <w:num w:numId="5" w16cid:durableId="327442909">
    <w:abstractNumId w:val="12"/>
  </w:num>
  <w:num w:numId="6" w16cid:durableId="1599362439">
    <w:abstractNumId w:val="6"/>
  </w:num>
  <w:num w:numId="7" w16cid:durableId="306011380">
    <w:abstractNumId w:val="23"/>
  </w:num>
  <w:num w:numId="8" w16cid:durableId="895747558">
    <w:abstractNumId w:val="1"/>
  </w:num>
  <w:num w:numId="9" w16cid:durableId="516426424">
    <w:abstractNumId w:val="24"/>
  </w:num>
  <w:num w:numId="10" w16cid:durableId="1539590416">
    <w:abstractNumId w:val="16"/>
  </w:num>
  <w:num w:numId="11" w16cid:durableId="1033503664">
    <w:abstractNumId w:val="13"/>
  </w:num>
  <w:num w:numId="12" w16cid:durableId="1842547699">
    <w:abstractNumId w:val="22"/>
  </w:num>
  <w:num w:numId="13" w16cid:durableId="614404883">
    <w:abstractNumId w:val="15"/>
  </w:num>
  <w:num w:numId="14" w16cid:durableId="1087074268">
    <w:abstractNumId w:val="7"/>
  </w:num>
  <w:num w:numId="15" w16cid:durableId="526675332">
    <w:abstractNumId w:val="17"/>
  </w:num>
  <w:num w:numId="16" w16cid:durableId="1938514061">
    <w:abstractNumId w:val="15"/>
  </w:num>
  <w:num w:numId="17" w16cid:durableId="1418595050">
    <w:abstractNumId w:val="4"/>
  </w:num>
  <w:num w:numId="18" w16cid:durableId="971667661">
    <w:abstractNumId w:val="15"/>
  </w:num>
  <w:num w:numId="19" w16cid:durableId="1275676225">
    <w:abstractNumId w:val="15"/>
  </w:num>
  <w:num w:numId="20" w16cid:durableId="155607460">
    <w:abstractNumId w:val="15"/>
  </w:num>
  <w:num w:numId="21" w16cid:durableId="762847809">
    <w:abstractNumId w:val="15"/>
  </w:num>
  <w:num w:numId="22" w16cid:durableId="532159545">
    <w:abstractNumId w:val="0"/>
  </w:num>
  <w:num w:numId="23" w16cid:durableId="534315485">
    <w:abstractNumId w:val="25"/>
  </w:num>
  <w:num w:numId="24" w16cid:durableId="66660008">
    <w:abstractNumId w:val="9"/>
  </w:num>
  <w:num w:numId="25" w16cid:durableId="406150574">
    <w:abstractNumId w:val="14"/>
  </w:num>
  <w:num w:numId="26" w16cid:durableId="1739859577">
    <w:abstractNumId w:val="19"/>
  </w:num>
  <w:num w:numId="27" w16cid:durableId="1170482255">
    <w:abstractNumId w:val="20"/>
  </w:num>
  <w:num w:numId="28" w16cid:durableId="120422215">
    <w:abstractNumId w:val="10"/>
  </w:num>
  <w:num w:numId="29" w16cid:durableId="1130443960">
    <w:abstractNumId w:val="21"/>
  </w:num>
  <w:num w:numId="30" w16cid:durableId="64678516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7406754">
    <w:abstractNumId w:val="18"/>
  </w:num>
  <w:num w:numId="32" w16cid:durableId="1222641987">
    <w:abstractNumId w:val="2"/>
  </w:num>
  <w:num w:numId="33" w16cid:durableId="147386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3CE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6B83"/>
    <w:rsid w:val="00046C8C"/>
    <w:rsid w:val="00047476"/>
    <w:rsid w:val="00050FA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68FA"/>
    <w:rsid w:val="00116F67"/>
    <w:rsid w:val="00117C83"/>
    <w:rsid w:val="001202B8"/>
    <w:rsid w:val="00120B6A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337F"/>
    <w:rsid w:val="001335F5"/>
    <w:rsid w:val="001357AA"/>
    <w:rsid w:val="00137546"/>
    <w:rsid w:val="001401CD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43C3"/>
    <w:rsid w:val="001945D9"/>
    <w:rsid w:val="001A1E60"/>
    <w:rsid w:val="001A22B5"/>
    <w:rsid w:val="001A26B7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21CE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6251"/>
    <w:rsid w:val="00237906"/>
    <w:rsid w:val="00237920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ED"/>
    <w:rsid w:val="002A1FF3"/>
    <w:rsid w:val="002A3839"/>
    <w:rsid w:val="002A3C45"/>
    <w:rsid w:val="002A3FEE"/>
    <w:rsid w:val="002A4192"/>
    <w:rsid w:val="002A52DF"/>
    <w:rsid w:val="002A575E"/>
    <w:rsid w:val="002A5B82"/>
    <w:rsid w:val="002B0999"/>
    <w:rsid w:val="002B1BC5"/>
    <w:rsid w:val="002B1F39"/>
    <w:rsid w:val="002B224B"/>
    <w:rsid w:val="002B342B"/>
    <w:rsid w:val="002B3C1B"/>
    <w:rsid w:val="002B57A5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1F4D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166D8"/>
    <w:rsid w:val="00421265"/>
    <w:rsid w:val="00421AA4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2146"/>
    <w:rsid w:val="00452340"/>
    <w:rsid w:val="004530CA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51A1"/>
    <w:rsid w:val="004E5F4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67F1"/>
    <w:rsid w:val="00536ED0"/>
    <w:rsid w:val="00537FB7"/>
    <w:rsid w:val="00540063"/>
    <w:rsid w:val="00540BAD"/>
    <w:rsid w:val="00542E6F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C02BD"/>
    <w:rsid w:val="006C2D58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479B"/>
    <w:rsid w:val="006E69F5"/>
    <w:rsid w:val="006E7284"/>
    <w:rsid w:val="006F19FF"/>
    <w:rsid w:val="006F2B8D"/>
    <w:rsid w:val="006F709D"/>
    <w:rsid w:val="007007F8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2BE7"/>
    <w:rsid w:val="007D4217"/>
    <w:rsid w:val="007D4B00"/>
    <w:rsid w:val="007D54FA"/>
    <w:rsid w:val="007D6194"/>
    <w:rsid w:val="007D715F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40C"/>
    <w:rsid w:val="00811482"/>
    <w:rsid w:val="00811F36"/>
    <w:rsid w:val="008130A1"/>
    <w:rsid w:val="00813174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C9E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4135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409B"/>
    <w:rsid w:val="00A460BA"/>
    <w:rsid w:val="00A502A4"/>
    <w:rsid w:val="00A502FB"/>
    <w:rsid w:val="00A52D85"/>
    <w:rsid w:val="00A52EB4"/>
    <w:rsid w:val="00A533E7"/>
    <w:rsid w:val="00A550EE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D7"/>
    <w:rsid w:val="00A76E79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AFB"/>
    <w:rsid w:val="00A93F0A"/>
    <w:rsid w:val="00A93FFF"/>
    <w:rsid w:val="00A96963"/>
    <w:rsid w:val="00A975FD"/>
    <w:rsid w:val="00A97614"/>
    <w:rsid w:val="00AA0787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7F9"/>
    <w:rsid w:val="00AF381E"/>
    <w:rsid w:val="00AF4FA2"/>
    <w:rsid w:val="00AF4FC3"/>
    <w:rsid w:val="00AF645C"/>
    <w:rsid w:val="00B017C0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BE7"/>
    <w:rsid w:val="00B1201C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3AA4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C84"/>
    <w:rsid w:val="00B734E3"/>
    <w:rsid w:val="00B7356E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1F58"/>
    <w:rsid w:val="00BF2491"/>
    <w:rsid w:val="00BF5BDD"/>
    <w:rsid w:val="00BF6680"/>
    <w:rsid w:val="00BF7627"/>
    <w:rsid w:val="00BF7FFD"/>
    <w:rsid w:val="00C00326"/>
    <w:rsid w:val="00C02AC0"/>
    <w:rsid w:val="00C03C25"/>
    <w:rsid w:val="00C05F35"/>
    <w:rsid w:val="00C06773"/>
    <w:rsid w:val="00C07D0A"/>
    <w:rsid w:val="00C10C9E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3B44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185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38AB"/>
    <w:rsid w:val="00E155FB"/>
    <w:rsid w:val="00E163A3"/>
    <w:rsid w:val="00E164A7"/>
    <w:rsid w:val="00E16677"/>
    <w:rsid w:val="00E170E9"/>
    <w:rsid w:val="00E172BC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2EBE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B5A"/>
    <w:rsid w:val="00E65D53"/>
    <w:rsid w:val="00E67016"/>
    <w:rsid w:val="00E67BFC"/>
    <w:rsid w:val="00E703D5"/>
    <w:rsid w:val="00E7058C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3478"/>
    <w:rsid w:val="00EB3A49"/>
    <w:rsid w:val="00EB4BC2"/>
    <w:rsid w:val="00EB5838"/>
    <w:rsid w:val="00EB5986"/>
    <w:rsid w:val="00EB77AF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1FCA3401"/>
    <w:rsid w:val="592607F2"/>
    <w:rsid w:val="5AFFDED6"/>
    <w:rsid w:val="71099CC0"/>
    <w:rsid w:val="7641217C"/>
    <w:rsid w:val="7C7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65FF5495-2D08-43B3-9A39-B1F17F5C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1" ma:contentTypeDescription="Create a new document." ma:contentTypeScope="" ma:versionID="68c629a71cd5fb83c31fce09e89b976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19369e68ea9f2600eab672a40f07a0c6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D0623C9D-FA8B-42D7-949F-F1657E14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2024-06-05T15:52:00Z</cp:lastPrinted>
  <dcterms:created xsi:type="dcterms:W3CDTF">2024-06-05T15:51:00Z</dcterms:created>
  <dcterms:modified xsi:type="dcterms:W3CDTF">2024-06-05T16:26:00Z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