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Look w:val="0000" w:firstRow="0" w:lastRow="0" w:firstColumn="0" w:lastColumn="0" w:noHBand="0" w:noVBand="0"/>
      </w:tblPr>
      <w:tblGrid>
        <w:gridCol w:w="1728"/>
        <w:gridCol w:w="7848"/>
      </w:tblGrid>
      <w:tr w:rsidR="00CA3E28">
        <w:tc>
          <w:tcPr>
            <w:tcW w:w="1728" w:type="dxa"/>
          </w:tcPr>
          <w:p w:rsidR="00CA3E28" w:rsidRDefault="005D238D">
            <w:pPr>
              <w:widowControl w:val="0"/>
              <w:tabs>
                <w:tab w:val="left" w:pos="5400"/>
              </w:tabs>
              <w:rPr>
                <w:rFonts w:ascii="Helv" w:hAnsi="Helv"/>
                <w:i/>
                <w:sz w:val="22"/>
              </w:rPr>
            </w:pPr>
            <w:r>
              <w:rPr>
                <w:rFonts w:ascii="Helvetica" w:hAnsi="Helvetica"/>
                <w:noProof/>
              </w:rPr>
              <w:drawing>
                <wp:inline distT="0" distB="0" distL="0" distR="0">
                  <wp:extent cx="861695" cy="9988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1695" cy="998855"/>
                          </a:xfrm>
                          <a:prstGeom prst="rect">
                            <a:avLst/>
                          </a:prstGeom>
                          <a:noFill/>
                          <a:ln>
                            <a:noFill/>
                          </a:ln>
                        </pic:spPr>
                      </pic:pic>
                    </a:graphicData>
                  </a:graphic>
                </wp:inline>
              </w:drawing>
            </w:r>
          </w:p>
        </w:tc>
        <w:tc>
          <w:tcPr>
            <w:tcW w:w="7848" w:type="dxa"/>
          </w:tcPr>
          <w:p w:rsidR="00CA3E28" w:rsidRDefault="005D238D">
            <w:pPr>
              <w:widowControl w:val="0"/>
              <w:tabs>
                <w:tab w:val="left" w:pos="5400"/>
              </w:tabs>
              <w:rPr>
                <w:rFonts w:ascii="Bookman Old Style" w:hAnsi="Bookman Old Style"/>
                <w:b/>
                <w:i/>
              </w:rPr>
            </w:pPr>
            <w:r>
              <w:rPr>
                <w:noProof/>
              </w:rPr>
              <mc:AlternateContent>
                <mc:Choice Requires="wps">
                  <w:drawing>
                    <wp:anchor distT="0" distB="0" distL="114300" distR="114300" simplePos="0" relativeHeight="251657216" behindDoc="1" locked="0" layoutInCell="1" allowOverlap="1">
                      <wp:simplePos x="0" y="0"/>
                      <wp:positionH relativeFrom="column">
                        <wp:posOffset>3751580</wp:posOffset>
                      </wp:positionH>
                      <wp:positionV relativeFrom="paragraph">
                        <wp:posOffset>2540</wp:posOffset>
                      </wp:positionV>
                      <wp:extent cx="1371600" cy="68580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685800"/>
                              </a:xfrm>
                              <a:prstGeom prst="rect">
                                <a:avLst/>
                              </a:prstGeom>
                              <a:solidFill>
                                <a:srgbClr val="FFFFFF"/>
                              </a:solidFill>
                              <a:ln>
                                <a:noFill/>
                              </a:ln>
                            </wps:spPr>
                            <wps:txbx>
                              <w:txbxContent>
                                <w:bookmarkStart w:id="0" w:name="_MON_1133778962"/>
                                <w:bookmarkEnd w:id="0"/>
                                <w:p w:rsidR="00CA3E28" w:rsidRDefault="00CA3E28">
                                  <w:r>
                                    <w:object w:dxaOrig="2352" w:dyaOrig="11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7.6pt;height:57.6pt" o:ole="">
                                        <v:imagedata r:id="rId10" o:title=""/>
                                      </v:shape>
                                      <o:OLEObject Type="Embed" ProgID="Word.Picture.8" ShapeID="_x0000_i1026" DrawAspect="Content" ObjectID="_1689754941" r:id="rId11"/>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95.4pt;margin-top:.2pt;width:108pt;height: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" stroked="f">
                      <v:textbox>
                        <w:txbxContent>
                          <w:bookmarkStart w:id="1" w:name="_MON_1133778962"/>
                          <w:bookmarkEnd w:id="1"/>
                          <w:p w:rsidR="00CA3E28" w:rsidRDefault="00CA3E28">
                            <w:r>
                              <w:object w:dxaOrig="2352" w:dyaOrig="1152">
                                <v:shape id="_x0000_i1026" type="#_x0000_t75" style="width:117.8pt;height:57.45pt" o:ole="">
                                  <v:imagedata r:id="rId12" o:title=""/>
                                </v:shape>
                                <o:OLEObject Type="Embed" ProgID="Word.Picture.8" ShapeID="_x0000_i1026" DrawAspect="Content" ObjectID="_1689680525" r:id="rId13"/>
                              </w:object>
                            </w:r>
                          </w:p>
                        </w:txbxContent>
                      </v:textbox>
                    </v:shape>
                  </w:pict>
                </mc:Fallback>
              </mc:AlternateContent>
            </w:r>
          </w:p>
          <w:p w:rsidR="00CA3E28" w:rsidRDefault="00CA3E28">
            <w:pPr>
              <w:widowControl w:val="0"/>
              <w:tabs>
                <w:tab w:val="left" w:pos="5400"/>
              </w:tabs>
              <w:rPr>
                <w:rFonts w:ascii="Bookman Old Style" w:hAnsi="Bookman Old Style"/>
                <w:b/>
                <w:i/>
              </w:rPr>
            </w:pPr>
            <w:smartTag w:uri="urn:schemas-microsoft-com:office:smarttags" w:element="place">
              <w:smartTag w:uri="urn:schemas-microsoft-com:office:smarttags" w:element="PlaceType">
                <w:r>
                  <w:rPr>
                    <w:rFonts w:ascii="Bookman Old Style" w:hAnsi="Bookman Old Style"/>
                    <w:b/>
                    <w:i/>
                  </w:rPr>
                  <w:t>Commonwealth</w:t>
                </w:r>
              </w:smartTag>
              <w:r>
                <w:rPr>
                  <w:rFonts w:ascii="Bookman Old Style" w:hAnsi="Bookman Old Style"/>
                  <w:b/>
                  <w:i/>
                </w:rPr>
                <w:t xml:space="preserve"> of </w:t>
              </w:r>
              <w:smartTag w:uri="urn:schemas-microsoft-com:office:smarttags" w:element="PlaceName">
                <w:r>
                  <w:rPr>
                    <w:rFonts w:ascii="Bookman Old Style" w:hAnsi="Bookman Old Style"/>
                    <w:b/>
                    <w:i/>
                  </w:rPr>
                  <w:t>Massachusetts</w:t>
                </w:r>
              </w:smartTag>
            </w:smartTag>
          </w:p>
          <w:p w:rsidR="00CA3E28" w:rsidRDefault="00CA3E28">
            <w:pPr>
              <w:widowControl w:val="0"/>
              <w:tabs>
                <w:tab w:val="left" w:pos="5400"/>
              </w:tabs>
              <w:rPr>
                <w:rFonts w:ascii="Bookman Old Style" w:hAnsi="Bookman Old Style"/>
                <w:b/>
                <w:i/>
              </w:rPr>
            </w:pPr>
            <w:r>
              <w:rPr>
                <w:rFonts w:ascii="Bookman Old Style" w:hAnsi="Bookman Old Style"/>
                <w:b/>
                <w:i/>
              </w:rPr>
              <w:t>Executive Office of Health and Human Services</w:t>
            </w:r>
          </w:p>
          <w:p w:rsidR="00CA3E28" w:rsidRDefault="00CA3E28">
            <w:pPr>
              <w:pStyle w:val="Heading2"/>
              <w:rPr>
                <w:bCs/>
              </w:rPr>
            </w:pPr>
            <w:r>
              <w:rPr>
                <w:bCs/>
              </w:rPr>
              <w:t>Office of Medicaid</w:t>
            </w:r>
          </w:p>
          <w:p w:rsidR="00CA3E28" w:rsidRDefault="00CA3E28">
            <w:pPr>
              <w:rPr>
                <w:rFonts w:ascii="Bookman Old Style" w:hAnsi="Bookman Old Style"/>
                <w:i/>
                <w:sz w:val="18"/>
              </w:rPr>
            </w:pPr>
            <w:r>
              <w:rPr>
                <w:rFonts w:ascii="Bookman Old Style" w:hAnsi="Bookman Old Style"/>
                <w:i/>
                <w:sz w:val="18"/>
              </w:rPr>
              <w:t>www.mass.gov/masshealth</w:t>
            </w:r>
          </w:p>
        </w:tc>
      </w:tr>
    </w:tbl>
    <w:p w:rsidR="00CA3E28" w:rsidRDefault="00CA3E28">
      <w:pPr>
        <w:widowControl w:val="0"/>
        <w:tabs>
          <w:tab w:val="left" w:pos="5400"/>
        </w:tabs>
        <w:rPr>
          <w:rFonts w:ascii="Helv" w:hAnsi="Helv"/>
          <w:i/>
          <w:sz w:val="22"/>
        </w:rPr>
      </w:pPr>
    </w:p>
    <w:p w:rsidR="00CA3E28" w:rsidRDefault="00CA3E28">
      <w:pPr>
        <w:widowControl w:val="0"/>
        <w:tabs>
          <w:tab w:val="left" w:pos="5400"/>
        </w:tabs>
        <w:ind w:firstLine="5400"/>
        <w:rPr>
          <w:rFonts w:ascii="Arial" w:hAnsi="Arial" w:cs="Arial"/>
          <w:sz w:val="22"/>
        </w:rPr>
      </w:pPr>
      <w:r>
        <w:rPr>
          <w:rFonts w:ascii="Arial" w:hAnsi="Arial" w:cs="Arial"/>
          <w:sz w:val="22"/>
        </w:rPr>
        <w:t>MassHealth</w:t>
      </w:r>
    </w:p>
    <w:p w:rsidR="00CA3E28" w:rsidRPr="00BA5B38" w:rsidRDefault="00CA3E28">
      <w:pPr>
        <w:widowControl w:val="0"/>
        <w:tabs>
          <w:tab w:val="left" w:pos="5400"/>
        </w:tabs>
        <w:ind w:firstLine="5400"/>
        <w:rPr>
          <w:rFonts w:ascii="Arial" w:hAnsi="Arial" w:cs="Arial"/>
          <w:sz w:val="22"/>
        </w:rPr>
      </w:pPr>
      <w:r>
        <w:rPr>
          <w:rFonts w:ascii="Arial" w:hAnsi="Arial" w:cs="Arial"/>
          <w:sz w:val="22"/>
        </w:rPr>
        <w:t xml:space="preserve">Transmittal </w:t>
      </w:r>
      <w:r w:rsidRPr="00BA5B38">
        <w:rPr>
          <w:rFonts w:ascii="Arial" w:hAnsi="Arial" w:cs="Arial"/>
          <w:sz w:val="22"/>
        </w:rPr>
        <w:t xml:space="preserve">Letter DME-37 </w:t>
      </w:r>
    </w:p>
    <w:p w:rsidR="00CA3E28" w:rsidRPr="00BA5B38" w:rsidRDefault="003F0445">
      <w:pPr>
        <w:widowControl w:val="0"/>
        <w:tabs>
          <w:tab w:val="left" w:pos="5400"/>
        </w:tabs>
        <w:ind w:firstLine="5400"/>
        <w:rPr>
          <w:rFonts w:ascii="Arial" w:hAnsi="Arial" w:cs="Arial"/>
          <w:sz w:val="22"/>
        </w:rPr>
      </w:pPr>
      <w:r>
        <w:rPr>
          <w:rFonts w:ascii="Arial" w:hAnsi="Arial" w:cs="Arial"/>
          <w:sz w:val="22"/>
        </w:rPr>
        <w:t>August</w:t>
      </w:r>
      <w:r w:rsidR="00CA3E28" w:rsidRPr="00BA5B38">
        <w:rPr>
          <w:rFonts w:ascii="Arial" w:hAnsi="Arial" w:cs="Arial"/>
          <w:sz w:val="22"/>
        </w:rPr>
        <w:t xml:space="preserve"> 2021</w:t>
      </w:r>
    </w:p>
    <w:p w:rsidR="00CA3E28" w:rsidRDefault="00CA3E28">
      <w:pPr>
        <w:widowControl w:val="0"/>
        <w:tabs>
          <w:tab w:val="left" w:pos="5400"/>
        </w:tabs>
        <w:rPr>
          <w:rFonts w:ascii="Arial" w:hAnsi="Arial" w:cs="Arial"/>
          <w:sz w:val="22"/>
        </w:rPr>
      </w:pPr>
    </w:p>
    <w:p w:rsidR="00CA3E28" w:rsidRDefault="00325ED2">
      <w:pPr>
        <w:widowControl w:val="0"/>
        <w:tabs>
          <w:tab w:val="right" w:pos="720"/>
          <w:tab w:val="left" w:pos="1080"/>
          <w:tab w:val="left" w:pos="5400"/>
        </w:tabs>
        <w:ind w:left="1080" w:hanging="1080"/>
        <w:rPr>
          <w:rFonts w:ascii="Arial" w:hAnsi="Arial" w:cs="Arial"/>
          <w:sz w:val="22"/>
        </w:rPr>
      </w:pPr>
      <w:r w:rsidRPr="00EB3E36">
        <w:rPr>
          <w:rFonts w:ascii="Arial" w:hAnsi="Arial" w:cs="Arial"/>
          <w:noProof/>
          <w:sz w:val="22"/>
        </w:rPr>
        <mc:AlternateContent>
          <mc:Choice Requires="wps">
            <w:drawing>
              <wp:anchor distT="0" distB="0" distL="114300" distR="114300" simplePos="0" relativeHeight="251659264" behindDoc="0" locked="0" layoutInCell="1" allowOverlap="1" wp14:anchorId="5E18CED1" wp14:editId="78C31937">
                <wp:simplePos x="0" y="0"/>
                <wp:positionH relativeFrom="column">
                  <wp:posOffset>4796155</wp:posOffset>
                </wp:positionH>
                <wp:positionV relativeFrom="paragraph">
                  <wp:posOffset>82550</wp:posOffset>
                </wp:positionV>
                <wp:extent cx="2055495" cy="577850"/>
                <wp:effectExtent l="0" t="0" r="1905"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055495" cy="577850"/>
                        </a:xfrm>
                        <a:prstGeom prst="rect">
                          <a:avLst/>
                        </a:prstGeom>
                        <a:solidFill>
                          <a:srgbClr val="FFFFFF"/>
                        </a:solidFill>
                        <a:ln w="9525">
                          <a:noFill/>
                          <a:miter lim="800000"/>
                          <a:headEnd/>
                          <a:tailEnd/>
                        </a:ln>
                      </wps:spPr>
                      <wps:txbx>
                        <w:txbxContent>
                          <w:p w:rsidR="00EB3E36" w:rsidRPr="00EB3E36" w:rsidRDefault="00EB3E36">
                            <w:pPr>
                              <w:rPr>
                                <w:lang w:val="en-GB"/>
                              </w:rPr>
                            </w:pPr>
                          </w:p>
                          <w:p w:rsidR="00EB3E36" w:rsidRPr="00EB3E36" w:rsidRDefault="00325ED2">
                            <w:pPr>
                              <w:rPr>
                                <w:lang w:val="en-GB"/>
                              </w:rPr>
                            </w:pPr>
                            <w:r w:rsidRPr="00D1044A">
                              <w:rPr>
                                <w:rFonts w:ascii="Arial" w:hAnsi="Arial" w:cs="Arial"/>
                                <w:sz w:val="22"/>
                              </w:rPr>
                              <w:t>[Signature of Amanda Cassel Kraft]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left:0;text-align:left;margin-left:377.65pt;margin-top:6.5pt;width:161.85pt;height:45.5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" stroked="f">
                <v:textbox>
                  <w:txbxContent>
                    <w:p w:rsidR="00EB3E36" w:rsidRPr="00EB3E36" w:rsidRDefault="00EB3E36">
                      <w:pPr>
                        <w:rPr>
                          <w:lang w:val="en-GB"/>
                        </w:rPr>
                      </w:pPr>
                    </w:p>
                    <w:p w:rsidR="00EB3E36" w:rsidRPr="00EB3E36" w:rsidRDefault="00325ED2">
                      <w:pPr>
                        <w:rPr>
                          <w:lang w:val="en-GB"/>
                        </w:rPr>
                      </w:pPr>
                      <w:r w:rsidRPr="00D1044A">
                        <w:rPr>
                          <w:rFonts w:ascii="Arial" w:hAnsi="Arial" w:cs="Arial"/>
                          <w:sz w:val="22"/>
                        </w:rPr>
                        <w:t>[Signature of Amanda Cassel Kraft]</w:t>
                      </w:r>
                    </w:p>
                  </w:txbxContent>
                </v:textbox>
              </v:shape>
            </w:pict>
          </mc:Fallback>
        </mc:AlternateContent>
      </w:r>
      <w:r w:rsidR="00CA3E28">
        <w:rPr>
          <w:rFonts w:ascii="Arial" w:hAnsi="Arial" w:cs="Arial"/>
          <w:sz w:val="22"/>
        </w:rPr>
        <w:tab/>
      </w:r>
      <w:r w:rsidR="00CA3E28">
        <w:rPr>
          <w:rFonts w:ascii="Arial" w:hAnsi="Arial" w:cs="Arial"/>
          <w:b/>
          <w:sz w:val="22"/>
        </w:rPr>
        <w:t>TO:</w:t>
      </w:r>
      <w:r w:rsidR="00CA3E28">
        <w:rPr>
          <w:rFonts w:ascii="Arial" w:hAnsi="Arial" w:cs="Arial"/>
          <w:sz w:val="22"/>
        </w:rPr>
        <w:tab/>
      </w:r>
      <w:r w:rsidR="00CA3E28" w:rsidRPr="00BA5B38">
        <w:rPr>
          <w:rFonts w:ascii="Arial" w:hAnsi="Arial" w:cs="Arial"/>
          <w:sz w:val="22"/>
        </w:rPr>
        <w:t xml:space="preserve">Durable Medical Equipment Providers Participating </w:t>
      </w:r>
      <w:r w:rsidR="00CA3E28">
        <w:rPr>
          <w:rFonts w:ascii="Arial" w:hAnsi="Arial" w:cs="Arial"/>
          <w:sz w:val="22"/>
        </w:rPr>
        <w:t>in MassHealth</w:t>
      </w:r>
    </w:p>
    <w:p w:rsidR="00CA3E28" w:rsidRDefault="00CA3E28">
      <w:pPr>
        <w:widowControl w:val="0"/>
        <w:tabs>
          <w:tab w:val="right" w:pos="720"/>
          <w:tab w:val="left" w:pos="1080"/>
          <w:tab w:val="left" w:pos="5400"/>
        </w:tabs>
        <w:rPr>
          <w:rFonts w:ascii="Arial" w:hAnsi="Arial" w:cs="Arial"/>
          <w:sz w:val="22"/>
        </w:rPr>
      </w:pPr>
    </w:p>
    <w:p w:rsidR="00096CBF" w:rsidRDefault="00CA3E28">
      <w:pPr>
        <w:widowControl w:val="0"/>
        <w:tabs>
          <w:tab w:val="right" w:pos="720"/>
          <w:tab w:val="left" w:pos="1080"/>
          <w:tab w:val="left" w:pos="5400"/>
        </w:tabs>
        <w:rPr>
          <w:rFonts w:ascii="Arial" w:hAnsi="Arial" w:cs="Arial"/>
          <w:sz w:val="22"/>
        </w:rPr>
      </w:pPr>
      <w:r>
        <w:rPr>
          <w:rFonts w:ascii="Arial" w:hAnsi="Arial" w:cs="Arial"/>
          <w:sz w:val="22"/>
        </w:rPr>
        <w:tab/>
      </w:r>
      <w:r>
        <w:rPr>
          <w:rFonts w:ascii="Arial" w:hAnsi="Arial" w:cs="Arial"/>
          <w:b/>
          <w:sz w:val="22"/>
        </w:rPr>
        <w:t>FROM:</w:t>
      </w:r>
      <w:r>
        <w:rPr>
          <w:rFonts w:ascii="Arial" w:hAnsi="Arial" w:cs="Arial"/>
          <w:sz w:val="22"/>
        </w:rPr>
        <w:tab/>
        <w:t xml:space="preserve">Amanda Cassel Kraft, Acting Assistant Secretary for MassHealth </w:t>
      </w:r>
    </w:p>
    <w:p w:rsidR="00CA3E28" w:rsidRDefault="00CA3E28">
      <w:pPr>
        <w:widowControl w:val="0"/>
        <w:tabs>
          <w:tab w:val="right" w:pos="720"/>
          <w:tab w:val="left" w:pos="1080"/>
          <w:tab w:val="left" w:pos="5400"/>
        </w:tabs>
        <w:rPr>
          <w:rFonts w:ascii="Arial" w:hAnsi="Arial" w:cs="Arial"/>
          <w:sz w:val="22"/>
        </w:rPr>
      </w:pPr>
    </w:p>
    <w:p w:rsidR="00CA3E28" w:rsidRDefault="00CA3E28">
      <w:pPr>
        <w:widowControl w:val="0"/>
        <w:tabs>
          <w:tab w:val="right" w:pos="720"/>
          <w:tab w:val="left" w:pos="1080"/>
          <w:tab w:val="left" w:pos="5400"/>
        </w:tabs>
        <w:ind w:left="1080" w:hanging="1080"/>
        <w:rPr>
          <w:rFonts w:ascii="Arial" w:hAnsi="Arial" w:cs="Arial"/>
          <w:sz w:val="22"/>
        </w:rPr>
      </w:pPr>
      <w:r>
        <w:rPr>
          <w:rFonts w:ascii="Arial" w:hAnsi="Arial" w:cs="Arial"/>
          <w:sz w:val="22"/>
        </w:rPr>
        <w:tab/>
      </w:r>
      <w:r>
        <w:rPr>
          <w:rFonts w:ascii="Arial" w:hAnsi="Arial" w:cs="Arial"/>
          <w:b/>
          <w:sz w:val="22"/>
        </w:rPr>
        <w:t>RE:</w:t>
      </w:r>
      <w:r>
        <w:rPr>
          <w:rFonts w:ascii="Arial" w:hAnsi="Arial" w:cs="Arial"/>
          <w:sz w:val="22"/>
        </w:rPr>
        <w:tab/>
      </w:r>
      <w:r w:rsidRPr="00BA5B38">
        <w:rPr>
          <w:rFonts w:ascii="Arial" w:hAnsi="Arial" w:cs="Arial"/>
          <w:sz w:val="22"/>
        </w:rPr>
        <w:t xml:space="preserve">Durable Medical Equipment </w:t>
      </w:r>
      <w:r w:rsidRPr="00D66A39">
        <w:rPr>
          <w:rFonts w:ascii="Arial" w:hAnsi="Arial" w:cs="Arial"/>
          <w:i/>
          <w:sz w:val="22"/>
        </w:rPr>
        <w:t>Manual</w:t>
      </w:r>
      <w:r>
        <w:rPr>
          <w:rFonts w:ascii="Arial" w:hAnsi="Arial" w:cs="Arial"/>
          <w:sz w:val="22"/>
        </w:rPr>
        <w:t xml:space="preserve"> (</w:t>
      </w:r>
      <w:r w:rsidRPr="00BA5B38">
        <w:rPr>
          <w:rFonts w:ascii="Arial" w:hAnsi="Arial" w:cs="Arial"/>
          <w:sz w:val="22"/>
        </w:rPr>
        <w:t>Changes to Program Regulations)</w:t>
      </w:r>
    </w:p>
    <w:p w:rsidR="00CA3E28" w:rsidRDefault="00CA3E28">
      <w:pPr>
        <w:widowControl w:val="0"/>
        <w:rPr>
          <w:rFonts w:ascii="Arial" w:hAnsi="Arial" w:cs="Arial"/>
          <w:sz w:val="22"/>
        </w:rPr>
      </w:pPr>
    </w:p>
    <w:p w:rsidR="00D76B8E" w:rsidRDefault="00D76B8E" w:rsidP="000F68CF">
      <w:pPr>
        <w:widowControl w:val="0"/>
        <w:rPr>
          <w:rFonts w:ascii="Arial" w:hAnsi="Arial" w:cs="Arial"/>
          <w:sz w:val="22"/>
        </w:rPr>
      </w:pPr>
    </w:p>
    <w:p w:rsidR="00CA3E28" w:rsidRPr="003A67C0" w:rsidRDefault="00CA3E28" w:rsidP="000F68CF">
      <w:pPr>
        <w:widowControl w:val="0"/>
        <w:rPr>
          <w:rFonts w:ascii="Arial" w:hAnsi="Arial" w:cs="Arial"/>
          <w:sz w:val="22"/>
        </w:rPr>
      </w:pPr>
      <w:r w:rsidRPr="003A67C0">
        <w:rPr>
          <w:rFonts w:ascii="Arial" w:hAnsi="Arial" w:cs="Arial"/>
          <w:sz w:val="22"/>
        </w:rPr>
        <w:t xml:space="preserve">MassHealth has amended the </w:t>
      </w:r>
      <w:r>
        <w:rPr>
          <w:rFonts w:ascii="Arial" w:hAnsi="Arial" w:cs="Arial"/>
          <w:sz w:val="22"/>
        </w:rPr>
        <w:t>d</w:t>
      </w:r>
      <w:r w:rsidRPr="003A67C0">
        <w:rPr>
          <w:rFonts w:ascii="Arial" w:hAnsi="Arial" w:cs="Arial"/>
          <w:sz w:val="22"/>
        </w:rPr>
        <w:t xml:space="preserve">urable </w:t>
      </w:r>
      <w:r>
        <w:rPr>
          <w:rFonts w:ascii="Arial" w:hAnsi="Arial" w:cs="Arial"/>
          <w:sz w:val="22"/>
        </w:rPr>
        <w:t>m</w:t>
      </w:r>
      <w:r w:rsidRPr="003A67C0">
        <w:rPr>
          <w:rFonts w:ascii="Arial" w:hAnsi="Arial" w:cs="Arial"/>
          <w:sz w:val="22"/>
        </w:rPr>
        <w:t xml:space="preserve">edical </w:t>
      </w:r>
      <w:r>
        <w:rPr>
          <w:rFonts w:ascii="Arial" w:hAnsi="Arial" w:cs="Arial"/>
          <w:sz w:val="22"/>
        </w:rPr>
        <w:t>e</w:t>
      </w:r>
      <w:r w:rsidRPr="003A67C0">
        <w:rPr>
          <w:rFonts w:ascii="Arial" w:hAnsi="Arial" w:cs="Arial"/>
          <w:sz w:val="22"/>
        </w:rPr>
        <w:t xml:space="preserve">quipment and </w:t>
      </w:r>
      <w:r>
        <w:rPr>
          <w:rFonts w:ascii="Arial" w:hAnsi="Arial" w:cs="Arial"/>
          <w:sz w:val="22"/>
        </w:rPr>
        <w:t>s</w:t>
      </w:r>
      <w:r w:rsidRPr="003A67C0">
        <w:rPr>
          <w:rFonts w:ascii="Arial" w:hAnsi="Arial" w:cs="Arial"/>
          <w:sz w:val="22"/>
        </w:rPr>
        <w:t>upplies (DME) regulations, 130</w:t>
      </w:r>
      <w:bookmarkStart w:id="1" w:name="_GoBack"/>
      <w:bookmarkEnd w:id="1"/>
      <w:r w:rsidRPr="003A67C0">
        <w:rPr>
          <w:rFonts w:ascii="Arial" w:hAnsi="Arial" w:cs="Arial"/>
          <w:sz w:val="22"/>
        </w:rPr>
        <w:t xml:space="preserve"> CMR 409.000</w:t>
      </w:r>
      <w:r>
        <w:rPr>
          <w:rFonts w:ascii="Arial" w:hAnsi="Arial" w:cs="Arial"/>
          <w:sz w:val="22"/>
        </w:rPr>
        <w:t xml:space="preserve">: </w:t>
      </w:r>
      <w:r w:rsidRPr="00D7260C">
        <w:rPr>
          <w:rFonts w:ascii="Arial" w:hAnsi="Arial" w:cs="Arial"/>
          <w:i/>
          <w:sz w:val="22"/>
        </w:rPr>
        <w:t>Durable Medical Equipment Services</w:t>
      </w:r>
      <w:r w:rsidRPr="003A67C0">
        <w:rPr>
          <w:rFonts w:ascii="Arial" w:hAnsi="Arial" w:cs="Arial"/>
          <w:sz w:val="22"/>
        </w:rPr>
        <w:t xml:space="preserve">, to update, clarify, and codify certain requirements, </w:t>
      </w:r>
      <w:r>
        <w:rPr>
          <w:rFonts w:ascii="Arial" w:hAnsi="Arial" w:cs="Arial"/>
          <w:sz w:val="22"/>
        </w:rPr>
        <w:t xml:space="preserve">as described below. </w:t>
      </w:r>
      <w:r w:rsidRPr="003A67C0">
        <w:rPr>
          <w:rFonts w:ascii="Arial" w:hAnsi="Arial" w:cs="Arial"/>
          <w:sz w:val="22"/>
        </w:rPr>
        <w:t>These amendments are effective for dates of service on or after August 6, 2021.</w:t>
      </w:r>
      <w:r>
        <w:rPr>
          <w:rFonts w:ascii="Arial" w:hAnsi="Arial" w:cs="Arial"/>
          <w:sz w:val="22"/>
        </w:rPr>
        <w:t xml:space="preserve"> </w:t>
      </w:r>
      <w:r w:rsidRPr="003A67C0">
        <w:rPr>
          <w:rFonts w:ascii="Arial" w:hAnsi="Arial" w:cs="Arial"/>
          <w:sz w:val="22"/>
        </w:rPr>
        <w:t xml:space="preserve">The agency is adopting amendments developed, in part, to maximize the MassHealth </w:t>
      </w:r>
      <w:r>
        <w:rPr>
          <w:rFonts w:ascii="Arial" w:hAnsi="Arial" w:cs="Arial"/>
          <w:sz w:val="22"/>
        </w:rPr>
        <w:t>m</w:t>
      </w:r>
      <w:r w:rsidRPr="003A67C0">
        <w:rPr>
          <w:rFonts w:ascii="Arial" w:hAnsi="Arial" w:cs="Arial"/>
          <w:sz w:val="22"/>
        </w:rPr>
        <w:t xml:space="preserve">ember experience and to take into account </w:t>
      </w:r>
      <w:r>
        <w:rPr>
          <w:rFonts w:ascii="Arial" w:hAnsi="Arial" w:cs="Arial"/>
          <w:sz w:val="22"/>
        </w:rPr>
        <w:t>m</w:t>
      </w:r>
      <w:r w:rsidRPr="003A67C0">
        <w:rPr>
          <w:rFonts w:ascii="Arial" w:hAnsi="Arial" w:cs="Arial"/>
          <w:sz w:val="22"/>
        </w:rPr>
        <w:t>ember, advocate, provider</w:t>
      </w:r>
      <w:r>
        <w:rPr>
          <w:rFonts w:ascii="Arial" w:hAnsi="Arial" w:cs="Arial"/>
          <w:sz w:val="22"/>
        </w:rPr>
        <w:t>,</w:t>
      </w:r>
      <w:r w:rsidRPr="003A67C0">
        <w:rPr>
          <w:rFonts w:ascii="Arial" w:hAnsi="Arial" w:cs="Arial"/>
          <w:sz w:val="22"/>
        </w:rPr>
        <w:t xml:space="preserve"> and other stakeholder feedback.</w:t>
      </w:r>
    </w:p>
    <w:p w:rsidR="00CA3E28" w:rsidRDefault="00CA3E28">
      <w:pPr>
        <w:widowControl w:val="0"/>
        <w:rPr>
          <w:rFonts w:ascii="Arial" w:hAnsi="Arial" w:cs="Arial"/>
          <w:sz w:val="22"/>
        </w:rPr>
      </w:pPr>
    </w:p>
    <w:p w:rsidR="00CA3E28" w:rsidRDefault="00CA3E28">
      <w:pPr>
        <w:widowControl w:val="0"/>
        <w:rPr>
          <w:rFonts w:ascii="Arial" w:hAnsi="Arial" w:cs="Arial"/>
          <w:sz w:val="22"/>
        </w:rPr>
      </w:pPr>
      <w:r>
        <w:rPr>
          <w:rFonts w:ascii="Arial" w:hAnsi="Arial" w:cs="Arial"/>
          <w:b/>
          <w:sz w:val="22"/>
        </w:rPr>
        <w:t>Definitions (130 CMR 409.402)</w:t>
      </w:r>
    </w:p>
    <w:p w:rsidR="00CA3E28" w:rsidRDefault="00CA3E28">
      <w:pPr>
        <w:widowControl w:val="0"/>
        <w:rPr>
          <w:rFonts w:ascii="Arial" w:hAnsi="Arial" w:cs="Arial"/>
          <w:sz w:val="22"/>
        </w:rPr>
      </w:pPr>
    </w:p>
    <w:p w:rsidR="00CA3E28" w:rsidRPr="003A67C0" w:rsidRDefault="00CA3E28" w:rsidP="000F68CF">
      <w:pPr>
        <w:widowControl w:val="0"/>
        <w:rPr>
          <w:rFonts w:ascii="Arial" w:hAnsi="Arial" w:cs="Arial"/>
          <w:sz w:val="22"/>
        </w:rPr>
      </w:pPr>
      <w:r w:rsidRPr="003A67C0">
        <w:rPr>
          <w:rFonts w:ascii="Arial" w:hAnsi="Arial" w:cs="Arial"/>
          <w:sz w:val="22"/>
        </w:rPr>
        <w:t>MassHealth has updated the definitions to remove outdated definitions, revise definitions to provide clarity and incorporate terms to support regulation amendments.</w:t>
      </w:r>
    </w:p>
    <w:p w:rsidR="00CA3E28" w:rsidRDefault="00CA3E28">
      <w:pPr>
        <w:widowControl w:val="0"/>
        <w:rPr>
          <w:rFonts w:ascii="Arial" w:hAnsi="Arial" w:cs="Arial"/>
          <w:sz w:val="22"/>
        </w:rPr>
      </w:pPr>
    </w:p>
    <w:p w:rsidR="00CA3E28" w:rsidRPr="0053596A" w:rsidRDefault="00CA3E28" w:rsidP="000F68CF">
      <w:pPr>
        <w:rPr>
          <w:rFonts w:ascii="Arial" w:hAnsi="Arial" w:cs="Arial"/>
          <w:color w:val="000000"/>
          <w:sz w:val="22"/>
        </w:rPr>
      </w:pPr>
      <w:r w:rsidRPr="003A67C0">
        <w:rPr>
          <w:rFonts w:ascii="Arial" w:hAnsi="Arial" w:cs="Arial"/>
          <w:color w:val="000000"/>
          <w:sz w:val="22"/>
        </w:rPr>
        <w:t xml:space="preserve">MassHealth has updated the definition of “home,” consistent with 42 CFR 440.70 and clarified that DME is for use in </w:t>
      </w:r>
      <w:r>
        <w:rPr>
          <w:rFonts w:ascii="Arial" w:hAnsi="Arial" w:cs="Arial"/>
          <w:color w:val="000000"/>
          <w:sz w:val="22"/>
        </w:rPr>
        <w:t>“</w:t>
      </w:r>
      <w:r w:rsidRPr="00CE17F0">
        <w:rPr>
          <w:rFonts w:ascii="Arial" w:hAnsi="Arial" w:cs="Arial"/>
          <w:iCs/>
          <w:color w:val="000000"/>
          <w:sz w:val="22"/>
        </w:rPr>
        <w:t>community settings in which normal life activities take place</w:t>
      </w:r>
      <w:r w:rsidRPr="003A67C0">
        <w:rPr>
          <w:rFonts w:ascii="Arial" w:hAnsi="Arial" w:cs="Arial"/>
          <w:i/>
          <w:iCs/>
          <w:color w:val="000000"/>
          <w:sz w:val="22"/>
        </w:rPr>
        <w:t>.</w:t>
      </w:r>
      <w:r w:rsidRPr="00CE17F0">
        <w:rPr>
          <w:rFonts w:ascii="Arial" w:hAnsi="Arial" w:cs="Arial"/>
          <w:iCs/>
          <w:color w:val="000000"/>
          <w:sz w:val="22"/>
        </w:rPr>
        <w:t>”</w:t>
      </w:r>
      <w:r w:rsidRPr="003A67C0">
        <w:rPr>
          <w:rFonts w:ascii="Arial" w:hAnsi="Arial" w:cs="Arial"/>
          <w:i/>
          <w:iCs/>
          <w:color w:val="000000"/>
          <w:sz w:val="22"/>
        </w:rPr>
        <w:t xml:space="preserve"> </w:t>
      </w:r>
      <w:r w:rsidRPr="003A67C0">
        <w:rPr>
          <w:rFonts w:ascii="Arial" w:hAnsi="Arial" w:cs="Arial"/>
          <w:color w:val="000000"/>
          <w:sz w:val="22"/>
        </w:rPr>
        <w:t xml:space="preserve">There are specific provisions regarding DME provided in facilities such as hospitals, nursing facilities, intermediate care facilities for individuals with intellectual disabilities (ICF/IID), or any setting in which MassHealth payment is or could be made for services that include room and board. </w:t>
      </w:r>
      <w:r w:rsidRPr="00CE17F0">
        <w:rPr>
          <w:rFonts w:ascii="Arial" w:hAnsi="Arial" w:cs="Arial"/>
          <w:color w:val="000000"/>
          <w:sz w:val="22"/>
        </w:rPr>
        <w:t>See 130 CMR 409.415.</w:t>
      </w:r>
    </w:p>
    <w:p w:rsidR="00CA3E28" w:rsidRDefault="00CA3E28">
      <w:pPr>
        <w:widowControl w:val="0"/>
        <w:rPr>
          <w:rFonts w:ascii="Arial" w:hAnsi="Arial" w:cs="Arial"/>
          <w:sz w:val="22"/>
        </w:rPr>
      </w:pPr>
    </w:p>
    <w:p w:rsidR="00CA3E28" w:rsidRPr="003A67C0" w:rsidRDefault="00CA3E28" w:rsidP="000F68CF">
      <w:pPr>
        <w:rPr>
          <w:rFonts w:ascii="Arial" w:hAnsi="Arial" w:cs="Arial"/>
          <w:color w:val="000000"/>
          <w:sz w:val="22"/>
        </w:rPr>
      </w:pPr>
      <w:r w:rsidRPr="003A67C0">
        <w:rPr>
          <w:rFonts w:ascii="Arial" w:hAnsi="Arial" w:cs="Arial"/>
          <w:color w:val="000000"/>
          <w:sz w:val="22"/>
        </w:rPr>
        <w:t xml:space="preserve">MassHealth has updated the definition of non-physician practitioner to add additional medical professionals who can be an ordering practitioner. For dates of service on or after August 6, 2021, and consistent with federal regulations, MassHealth has been accepting prescriptions signed by a medical doctor or doctor of osteopathic medicine, nurse practitioner, clinical nurse specialist, or physician assistant.  </w:t>
      </w:r>
    </w:p>
    <w:p w:rsidR="00CA3E28" w:rsidRDefault="00CA3E28">
      <w:pPr>
        <w:widowControl w:val="0"/>
        <w:rPr>
          <w:rFonts w:ascii="Arial" w:hAnsi="Arial" w:cs="Arial"/>
          <w:sz w:val="22"/>
        </w:rPr>
      </w:pPr>
    </w:p>
    <w:p w:rsidR="00CA3E28" w:rsidRPr="003A67C0" w:rsidRDefault="00CA3E28" w:rsidP="000F68CF">
      <w:pPr>
        <w:widowControl w:val="0"/>
        <w:rPr>
          <w:rFonts w:ascii="Arial" w:hAnsi="Arial" w:cs="Arial"/>
          <w:b/>
          <w:bCs/>
          <w:sz w:val="22"/>
        </w:rPr>
      </w:pPr>
      <w:r w:rsidRPr="003A67C0">
        <w:rPr>
          <w:rFonts w:ascii="Arial" w:hAnsi="Arial" w:cs="Arial"/>
          <w:b/>
          <w:bCs/>
          <w:sz w:val="22"/>
        </w:rPr>
        <w:t>Provider Eligibility (130 CMR 409.404)</w:t>
      </w:r>
    </w:p>
    <w:p w:rsidR="00CA3E28" w:rsidRDefault="00CA3E28">
      <w:pPr>
        <w:widowControl w:val="0"/>
        <w:rPr>
          <w:rFonts w:ascii="Arial" w:hAnsi="Arial" w:cs="Arial"/>
          <w:sz w:val="22"/>
        </w:rPr>
      </w:pPr>
    </w:p>
    <w:p w:rsidR="00CA3E28" w:rsidRPr="003A67C0" w:rsidRDefault="00CA3E28" w:rsidP="000F68CF">
      <w:pPr>
        <w:rPr>
          <w:rFonts w:ascii="Arial" w:hAnsi="Arial" w:cs="Arial"/>
          <w:b/>
          <w:bCs/>
          <w:color w:val="000000"/>
          <w:sz w:val="22"/>
        </w:rPr>
      </w:pPr>
      <w:r w:rsidRPr="003A67C0">
        <w:rPr>
          <w:rFonts w:ascii="Arial" w:hAnsi="Arial" w:cs="Arial"/>
          <w:color w:val="000000"/>
          <w:sz w:val="22"/>
        </w:rPr>
        <w:t xml:space="preserve">MassHealth has updated the provider eligibility requirements to be consistent with other related programs, specified certification processes and requirements to ensure program integrity, and revised out-of-state provider requirements to reflect a policy to enroll qualified providers who provide DME that meets an agency need. This new provision will not affect currently enrolled out of state providers.   </w:t>
      </w:r>
    </w:p>
    <w:p w:rsidR="00CA3E28" w:rsidRDefault="00CA3E28">
      <w:pPr>
        <w:widowControl w:val="0"/>
        <w:rPr>
          <w:rFonts w:ascii="Arial" w:hAnsi="Arial" w:cs="Arial"/>
          <w:sz w:val="22"/>
        </w:rPr>
      </w:pPr>
    </w:p>
    <w:p w:rsidR="00CA3E28" w:rsidRPr="004967E2" w:rsidRDefault="00CA3E28" w:rsidP="000F68CF">
      <w:pPr>
        <w:rPr>
          <w:rFonts w:ascii="Arial" w:hAnsi="Arial" w:cs="Arial"/>
          <w:color w:val="000000"/>
          <w:sz w:val="22"/>
        </w:rPr>
      </w:pPr>
      <w:r w:rsidRPr="004967E2">
        <w:rPr>
          <w:rFonts w:ascii="Arial" w:hAnsi="Arial" w:cs="Arial"/>
          <w:color w:val="000000"/>
          <w:sz w:val="22"/>
        </w:rPr>
        <w:t xml:space="preserve">MassHealth has refined the provisions regarding quality standards that must be met to be an eligible provider. </w:t>
      </w:r>
    </w:p>
    <w:p w:rsidR="00CA3E28" w:rsidRDefault="00CA3E28">
      <w:pPr>
        <w:widowControl w:val="0"/>
        <w:rPr>
          <w:rFonts w:ascii="Arial" w:hAnsi="Arial" w:cs="Arial"/>
          <w:sz w:val="22"/>
        </w:rPr>
      </w:pPr>
    </w:p>
    <w:p w:rsidR="00CA3E28" w:rsidRDefault="00CA3E28">
      <w:pPr>
        <w:widowControl w:val="0"/>
        <w:rPr>
          <w:rFonts w:ascii="Arial" w:hAnsi="Arial" w:cs="Arial"/>
          <w:sz w:val="22"/>
        </w:rPr>
      </w:pPr>
      <w:r w:rsidRPr="004967E2">
        <w:rPr>
          <w:rFonts w:ascii="Arial" w:hAnsi="Arial" w:cs="Arial"/>
          <w:sz w:val="22"/>
        </w:rPr>
        <w:t xml:space="preserve">MassHealth continues to work closely with the </w:t>
      </w:r>
      <w:r>
        <w:rPr>
          <w:rFonts w:ascii="Arial" w:hAnsi="Arial" w:cs="Arial"/>
          <w:sz w:val="22"/>
        </w:rPr>
        <w:t>d</w:t>
      </w:r>
      <w:r w:rsidRPr="004967E2">
        <w:rPr>
          <w:rFonts w:ascii="Arial" w:hAnsi="Arial" w:cs="Arial"/>
          <w:sz w:val="22"/>
        </w:rPr>
        <w:t xml:space="preserve">isability </w:t>
      </w:r>
      <w:r>
        <w:rPr>
          <w:rFonts w:ascii="Arial" w:hAnsi="Arial" w:cs="Arial"/>
          <w:sz w:val="22"/>
        </w:rPr>
        <w:t>c</w:t>
      </w:r>
      <w:r w:rsidRPr="004967E2">
        <w:rPr>
          <w:rFonts w:ascii="Arial" w:hAnsi="Arial" w:cs="Arial"/>
          <w:sz w:val="22"/>
        </w:rPr>
        <w:t>ommunity regarding timeliness of services, including DME repairs</w:t>
      </w:r>
      <w:r w:rsidRPr="004967E2">
        <w:rPr>
          <w:rFonts w:ascii="Arial" w:hAnsi="Arial" w:cs="Arial"/>
          <w:i/>
          <w:iCs/>
          <w:sz w:val="22"/>
        </w:rPr>
        <w:t>.</w:t>
      </w:r>
      <w:r w:rsidRPr="00CE17F0">
        <w:rPr>
          <w:rFonts w:ascii="Arial" w:hAnsi="Arial" w:cs="Arial"/>
          <w:iCs/>
          <w:sz w:val="22"/>
        </w:rPr>
        <w:t xml:space="preserve"> </w:t>
      </w:r>
      <w:r w:rsidRPr="004967E2">
        <w:rPr>
          <w:rFonts w:ascii="Arial" w:hAnsi="Arial" w:cs="Arial"/>
          <w:sz w:val="22"/>
        </w:rPr>
        <w:t xml:space="preserve">MassHealth has updated the provider qualifications section for providers with a DME specialty in anticipation of developing requirements for and providing for enrollment of providers specializing in DME repair. </w:t>
      </w:r>
      <w:r w:rsidRPr="0053596A">
        <w:rPr>
          <w:rFonts w:ascii="Arial" w:hAnsi="Arial" w:cs="Arial"/>
          <w:sz w:val="22"/>
        </w:rPr>
        <w:t>See 130 CMR 409.404(C</w:t>
      </w:r>
      <w:proofErr w:type="gramStart"/>
      <w:r w:rsidRPr="0053596A">
        <w:rPr>
          <w:rFonts w:ascii="Arial" w:hAnsi="Arial" w:cs="Arial"/>
          <w:sz w:val="22"/>
        </w:rPr>
        <w:t>)(</w:t>
      </w:r>
      <w:proofErr w:type="gramEnd"/>
      <w:r w:rsidRPr="0053596A">
        <w:rPr>
          <w:rFonts w:ascii="Arial" w:hAnsi="Arial" w:cs="Arial"/>
          <w:sz w:val="22"/>
        </w:rPr>
        <w:t>4)</w:t>
      </w:r>
      <w:r w:rsidRPr="004967E2">
        <w:rPr>
          <w:rFonts w:ascii="Arial" w:hAnsi="Arial" w:cs="Arial"/>
          <w:sz w:val="22"/>
        </w:rPr>
        <w:t>.</w:t>
      </w:r>
    </w:p>
    <w:p w:rsidR="00CA3E28" w:rsidRDefault="00CA3E28">
      <w:pPr>
        <w:widowControl w:val="0"/>
        <w:rPr>
          <w:rFonts w:ascii="Arial" w:hAnsi="Arial" w:cs="Arial"/>
          <w:sz w:val="22"/>
        </w:rPr>
      </w:pPr>
    </w:p>
    <w:p w:rsidR="00CA3E28" w:rsidRPr="004967E2" w:rsidRDefault="00CA3E28" w:rsidP="000F68CF">
      <w:pPr>
        <w:rPr>
          <w:rFonts w:ascii="Arial" w:hAnsi="Arial" w:cs="Arial"/>
          <w:color w:val="000000"/>
          <w:sz w:val="22"/>
        </w:rPr>
      </w:pPr>
      <w:r w:rsidRPr="004967E2">
        <w:rPr>
          <w:rFonts w:ascii="Arial" w:hAnsi="Arial" w:cs="Arial"/>
          <w:color w:val="000000"/>
          <w:sz w:val="22"/>
        </w:rPr>
        <w:t xml:space="preserve">MassHealth has updated </w:t>
      </w:r>
      <w:r>
        <w:rPr>
          <w:rFonts w:ascii="Arial" w:hAnsi="Arial" w:cs="Arial"/>
          <w:color w:val="000000"/>
          <w:sz w:val="22"/>
        </w:rPr>
        <w:t xml:space="preserve">the </w:t>
      </w:r>
      <w:r w:rsidRPr="004967E2">
        <w:rPr>
          <w:rFonts w:ascii="Arial" w:hAnsi="Arial" w:cs="Arial"/>
          <w:color w:val="000000"/>
          <w:sz w:val="22"/>
        </w:rPr>
        <w:t>providers responsibility, under general qualifications, to perform Office of Inspector General (OIG) verifications on all employees per All</w:t>
      </w:r>
      <w:r>
        <w:rPr>
          <w:rFonts w:ascii="Arial" w:hAnsi="Arial" w:cs="Arial"/>
          <w:color w:val="000000"/>
          <w:sz w:val="22"/>
        </w:rPr>
        <w:t xml:space="preserve"> </w:t>
      </w:r>
      <w:r w:rsidRPr="004967E2">
        <w:rPr>
          <w:rFonts w:ascii="Arial" w:hAnsi="Arial" w:cs="Arial"/>
          <w:color w:val="000000"/>
          <w:sz w:val="22"/>
        </w:rPr>
        <w:t>Provider Bulletin 196</w:t>
      </w:r>
      <w:r>
        <w:rPr>
          <w:rFonts w:ascii="Arial" w:hAnsi="Arial" w:cs="Arial"/>
          <w:color w:val="000000"/>
          <w:sz w:val="22"/>
        </w:rPr>
        <w:t>,</w:t>
      </w:r>
      <w:r w:rsidRPr="004967E2">
        <w:rPr>
          <w:rFonts w:ascii="Arial" w:hAnsi="Arial" w:cs="Arial"/>
          <w:color w:val="000000"/>
          <w:sz w:val="22"/>
        </w:rPr>
        <w:t xml:space="preserve"> consistent with federal requirements; CORI checks on all employees/subcontractors prior to hiring and performed yearly and to codify a requirement that a record of OIG and CORI checks must be kept on file and made available upon request.  </w:t>
      </w:r>
    </w:p>
    <w:p w:rsidR="00CA3E28" w:rsidRDefault="00CA3E28">
      <w:pPr>
        <w:widowControl w:val="0"/>
        <w:rPr>
          <w:rFonts w:ascii="Arial" w:hAnsi="Arial" w:cs="Arial"/>
          <w:sz w:val="22"/>
        </w:rPr>
      </w:pPr>
    </w:p>
    <w:p w:rsidR="00CA3E28" w:rsidRPr="004967E2" w:rsidRDefault="00D76B8E" w:rsidP="000F68CF">
      <w:pPr>
        <w:rPr>
          <w:rFonts w:ascii="Arial" w:hAnsi="Arial" w:cs="Arial"/>
          <w:b/>
          <w:bCs/>
          <w:color w:val="000000"/>
          <w:sz w:val="22"/>
        </w:rPr>
      </w:pPr>
      <w:r>
        <w:rPr>
          <w:rFonts w:ascii="Arial" w:hAnsi="Arial" w:cs="Arial"/>
          <w:b/>
          <w:bCs/>
          <w:color w:val="000000"/>
          <w:sz w:val="22"/>
        </w:rPr>
        <w:t>Provider Responsibilities</w:t>
      </w:r>
      <w:r w:rsidR="00CA3E28" w:rsidRPr="004967E2">
        <w:rPr>
          <w:rFonts w:ascii="Arial" w:hAnsi="Arial" w:cs="Arial"/>
          <w:b/>
          <w:bCs/>
          <w:color w:val="000000"/>
          <w:sz w:val="22"/>
        </w:rPr>
        <w:t xml:space="preserve"> (130 CMR 409.405)</w:t>
      </w:r>
    </w:p>
    <w:p w:rsidR="00CA3E28" w:rsidRDefault="00CA3E28">
      <w:pPr>
        <w:widowControl w:val="0"/>
        <w:rPr>
          <w:rFonts w:ascii="Arial" w:hAnsi="Arial" w:cs="Arial"/>
          <w:sz w:val="22"/>
        </w:rPr>
      </w:pPr>
    </w:p>
    <w:p w:rsidR="00CA3E28" w:rsidRPr="004967E2" w:rsidRDefault="00CA3E28" w:rsidP="000F68CF">
      <w:pPr>
        <w:rPr>
          <w:rFonts w:ascii="Arial" w:hAnsi="Arial" w:cs="Arial"/>
          <w:color w:val="000000"/>
          <w:sz w:val="22"/>
        </w:rPr>
      </w:pPr>
      <w:r w:rsidRPr="004967E2">
        <w:rPr>
          <w:rFonts w:ascii="Arial" w:hAnsi="Arial" w:cs="Arial"/>
          <w:color w:val="000000"/>
          <w:sz w:val="22"/>
        </w:rPr>
        <w:t>MassHealth has updated and clarified the provider responsibility section to ensure compliance with Centers for Medicare and Medicaid Services (CMS) supplier standards, CMS quality standards, any applicable MassHealth quality standards, including the quality standards for certain absorbent products. See 130 CMR 409.405(E) and (F)</w:t>
      </w:r>
      <w:r>
        <w:rPr>
          <w:rFonts w:ascii="Arial" w:hAnsi="Arial" w:cs="Arial"/>
          <w:color w:val="000000"/>
          <w:sz w:val="22"/>
        </w:rPr>
        <w:t>.</w:t>
      </w:r>
      <w:r w:rsidRPr="004967E2">
        <w:rPr>
          <w:rFonts w:ascii="Arial" w:hAnsi="Arial" w:cs="Arial"/>
          <w:color w:val="000000"/>
          <w:sz w:val="22"/>
        </w:rPr>
        <w:t xml:space="preserve"> MassHealth also reiterates billing requirements and applicable third-party liability requirements to ensure that MassHealth remains the payer of last resort.</w:t>
      </w:r>
    </w:p>
    <w:p w:rsidR="00CA3E28" w:rsidRPr="004967E2" w:rsidRDefault="00CA3E28" w:rsidP="000F68CF">
      <w:pPr>
        <w:rPr>
          <w:rFonts w:ascii="Arial" w:hAnsi="Arial" w:cs="Arial"/>
          <w:color w:val="000000"/>
          <w:sz w:val="22"/>
        </w:rPr>
      </w:pPr>
    </w:p>
    <w:p w:rsidR="00CA3E28" w:rsidRPr="004967E2" w:rsidRDefault="00CA3E28" w:rsidP="000F68CF">
      <w:pPr>
        <w:rPr>
          <w:rFonts w:ascii="Arial" w:hAnsi="Arial" w:cs="Arial"/>
          <w:color w:val="000000"/>
          <w:sz w:val="22"/>
        </w:rPr>
      </w:pPr>
      <w:r w:rsidRPr="004967E2">
        <w:rPr>
          <w:rFonts w:ascii="Arial" w:hAnsi="Arial" w:cs="Arial"/>
          <w:color w:val="000000"/>
          <w:sz w:val="22"/>
        </w:rPr>
        <w:t xml:space="preserve">MassHealth has incorporated a requirement for a “Statement of Fiscal Soundness” to align with other program regulations. The submission of a “Statement of Fiscal Soundness” is only required upon request from MassHealth and the appropriate format for submission will be provided at the time of any such request.   </w:t>
      </w:r>
    </w:p>
    <w:p w:rsidR="00CA3E28" w:rsidRPr="004967E2" w:rsidRDefault="00CA3E28" w:rsidP="000F68CF">
      <w:pPr>
        <w:rPr>
          <w:rFonts w:ascii="Arial" w:hAnsi="Arial" w:cs="Arial"/>
          <w:color w:val="000000"/>
          <w:sz w:val="22"/>
        </w:rPr>
      </w:pPr>
    </w:p>
    <w:p w:rsidR="00CA3E28" w:rsidRPr="004967E2" w:rsidRDefault="00CA3E28" w:rsidP="000F68CF">
      <w:pPr>
        <w:rPr>
          <w:rFonts w:ascii="Arial" w:hAnsi="Arial" w:cs="Arial"/>
          <w:i/>
          <w:iCs/>
          <w:color w:val="000000"/>
          <w:sz w:val="22"/>
        </w:rPr>
      </w:pPr>
      <w:r w:rsidRPr="004967E2">
        <w:rPr>
          <w:rFonts w:ascii="Arial" w:hAnsi="Arial" w:cs="Arial"/>
          <w:color w:val="000000"/>
          <w:sz w:val="22"/>
        </w:rPr>
        <w:t xml:space="preserve">MassHealth has updated on-request reporting requirements regarding DME provider performance related to customer service, delivery of equipment, supplies and timeliness of repairs.  </w:t>
      </w:r>
    </w:p>
    <w:p w:rsidR="00CA3E28" w:rsidRPr="004967E2" w:rsidRDefault="00CA3E28" w:rsidP="000F68CF">
      <w:pPr>
        <w:rPr>
          <w:rFonts w:ascii="Arial" w:hAnsi="Arial" w:cs="Arial"/>
          <w:color w:val="000000"/>
          <w:sz w:val="22"/>
        </w:rPr>
      </w:pPr>
    </w:p>
    <w:p w:rsidR="00CA3E28" w:rsidRPr="003A67C0" w:rsidRDefault="00CA3E28">
      <w:pPr>
        <w:widowControl w:val="0"/>
        <w:rPr>
          <w:rFonts w:ascii="Arial" w:hAnsi="Arial" w:cs="Arial"/>
          <w:sz w:val="22"/>
        </w:rPr>
      </w:pPr>
      <w:r w:rsidRPr="004967E2">
        <w:rPr>
          <w:rFonts w:ascii="Arial" w:hAnsi="Arial" w:cs="Arial"/>
          <w:sz w:val="22"/>
        </w:rPr>
        <w:t>MassHealth has codified provider responsibilities related to absorbent products a provision to ensure that EOHHS-specified absorbent products meet the quality performance standards for disposable adult absorbent products used by the National Association for Continence (NAFC) or other such standards as EOHHS may adopt. Providers are not required to utilize MassHealth’s preferred supplier of absorbent products (currently, Geriatric Medical and Surgical Supplies Inc.). Regardless of the wholesale supplier, MassHealth DME providers must provide MassHealth members with absorbent products that comply with NAFC standards</w:t>
      </w:r>
      <w:r w:rsidRPr="004967E2">
        <w:rPr>
          <w:rFonts w:ascii="Arial" w:hAnsi="Arial" w:cs="Arial"/>
          <w:i/>
          <w:iCs/>
          <w:sz w:val="22"/>
        </w:rPr>
        <w:t xml:space="preserve">. </w:t>
      </w:r>
    </w:p>
    <w:p w:rsidR="00CA3E28" w:rsidRDefault="00CA3E28">
      <w:pPr>
        <w:widowControl w:val="0"/>
        <w:rPr>
          <w:rFonts w:ascii="Arial" w:hAnsi="Arial" w:cs="Arial"/>
          <w:sz w:val="22"/>
        </w:rPr>
      </w:pPr>
    </w:p>
    <w:p w:rsidR="00CA3E28" w:rsidRPr="004967E2" w:rsidRDefault="00CA3E28" w:rsidP="000F68CF">
      <w:pPr>
        <w:widowControl w:val="0"/>
        <w:rPr>
          <w:rFonts w:ascii="Arial" w:hAnsi="Arial" w:cs="Arial"/>
          <w:b/>
          <w:bCs/>
          <w:sz w:val="22"/>
        </w:rPr>
      </w:pPr>
      <w:r w:rsidRPr="004967E2">
        <w:rPr>
          <w:rFonts w:ascii="Arial" w:hAnsi="Arial" w:cs="Arial"/>
          <w:b/>
          <w:bCs/>
          <w:sz w:val="22"/>
        </w:rPr>
        <w:t>MassHealth Procurements and Subcontracted Services (130 CMR 409.412)</w:t>
      </w:r>
    </w:p>
    <w:p w:rsidR="00CA3E28" w:rsidRDefault="00CA3E28">
      <w:pPr>
        <w:widowControl w:val="0"/>
        <w:rPr>
          <w:rFonts w:ascii="Arial" w:hAnsi="Arial" w:cs="Arial"/>
          <w:sz w:val="22"/>
        </w:rPr>
      </w:pPr>
    </w:p>
    <w:p w:rsidR="00CA3E28" w:rsidRPr="004967E2" w:rsidRDefault="00CA3E28" w:rsidP="000F68CF">
      <w:pPr>
        <w:widowControl w:val="0"/>
        <w:rPr>
          <w:rFonts w:ascii="Arial" w:hAnsi="Arial" w:cs="Arial"/>
          <w:sz w:val="22"/>
        </w:rPr>
      </w:pPr>
      <w:r w:rsidRPr="004967E2">
        <w:rPr>
          <w:rFonts w:ascii="Arial" w:hAnsi="Arial" w:cs="Arial"/>
          <w:sz w:val="22"/>
        </w:rPr>
        <w:t>MassHealth has updated this section to explicitly provide for MassHealth procurements for qualified DME providers or suppliers.</w:t>
      </w:r>
    </w:p>
    <w:p w:rsidR="00CA3E28" w:rsidRDefault="00CA3E28">
      <w:pPr>
        <w:widowControl w:val="0"/>
        <w:rPr>
          <w:rFonts w:ascii="Arial" w:hAnsi="Arial" w:cs="Arial"/>
          <w:sz w:val="22"/>
        </w:rPr>
      </w:pPr>
    </w:p>
    <w:p w:rsidR="00CA3E28" w:rsidRPr="006B4EA6" w:rsidRDefault="00CA3E28" w:rsidP="000F68CF">
      <w:pPr>
        <w:widowControl w:val="0"/>
        <w:rPr>
          <w:rFonts w:ascii="Arial" w:hAnsi="Arial" w:cs="Arial"/>
          <w:b/>
          <w:bCs/>
          <w:sz w:val="22"/>
        </w:rPr>
      </w:pPr>
      <w:r w:rsidRPr="006B4EA6">
        <w:rPr>
          <w:rFonts w:ascii="Arial" w:hAnsi="Arial" w:cs="Arial"/>
          <w:b/>
          <w:bCs/>
          <w:sz w:val="22"/>
        </w:rPr>
        <w:t>Covered Services (130 CMR 409.413)</w:t>
      </w:r>
    </w:p>
    <w:p w:rsidR="00CA3E28" w:rsidRPr="00096CBF" w:rsidRDefault="00CA3E28">
      <w:pPr>
        <w:widowControl w:val="0"/>
        <w:rPr>
          <w:rFonts w:ascii="Arial" w:hAnsi="Arial" w:cs="Arial"/>
          <w:sz w:val="16"/>
          <w:szCs w:val="16"/>
        </w:rPr>
      </w:pPr>
    </w:p>
    <w:p w:rsidR="00CA3E28" w:rsidRPr="006B4EA6" w:rsidRDefault="00CA3E28" w:rsidP="000F68CF">
      <w:pPr>
        <w:widowControl w:val="0"/>
        <w:rPr>
          <w:rFonts w:ascii="Arial" w:hAnsi="Arial" w:cs="Arial"/>
          <w:sz w:val="22"/>
        </w:rPr>
      </w:pPr>
      <w:r w:rsidRPr="006B4EA6">
        <w:rPr>
          <w:rFonts w:ascii="Arial" w:hAnsi="Arial" w:cs="Arial"/>
          <w:sz w:val="22"/>
        </w:rPr>
        <w:t xml:space="preserve">MassHealth has updated this section to be consistent with the federal requirement that medically necessary DME is not limited to “home” use but is covered for use in the member’s home or any </w:t>
      </w:r>
      <w:r w:rsidRPr="006B4EA6">
        <w:rPr>
          <w:rFonts w:ascii="Arial" w:hAnsi="Arial" w:cs="Arial"/>
          <w:i/>
          <w:iCs/>
          <w:sz w:val="22"/>
        </w:rPr>
        <w:t>setting in which normal life activities take place</w:t>
      </w:r>
      <w:r w:rsidRPr="006B4EA6">
        <w:rPr>
          <w:rFonts w:ascii="Arial" w:hAnsi="Arial" w:cs="Arial"/>
          <w:sz w:val="22"/>
        </w:rPr>
        <w:t>.</w:t>
      </w:r>
      <w:r>
        <w:rPr>
          <w:rFonts w:ascii="Arial" w:hAnsi="Arial" w:cs="Arial"/>
          <w:sz w:val="22"/>
        </w:rPr>
        <w:t>”</w:t>
      </w:r>
      <w:r w:rsidRPr="006B4EA6">
        <w:rPr>
          <w:rFonts w:ascii="Arial" w:hAnsi="Arial" w:cs="Arial"/>
          <w:sz w:val="22"/>
        </w:rPr>
        <w:t xml:space="preserve"> For example, a MassHealth approved mobility device that is medically necessary for a member’s mobility in the community</w:t>
      </w:r>
      <w:r>
        <w:rPr>
          <w:rFonts w:ascii="Arial" w:hAnsi="Arial" w:cs="Arial"/>
          <w:sz w:val="22"/>
        </w:rPr>
        <w:t>,</w:t>
      </w:r>
      <w:r w:rsidRPr="006B4EA6">
        <w:rPr>
          <w:rFonts w:ascii="Arial" w:hAnsi="Arial" w:cs="Arial"/>
          <w:sz w:val="22"/>
        </w:rPr>
        <w:t xml:space="preserve"> may not be primarily needed in the home.  </w:t>
      </w:r>
    </w:p>
    <w:p w:rsidR="00CA3E28" w:rsidRPr="00096CBF" w:rsidRDefault="00CA3E28">
      <w:pPr>
        <w:widowControl w:val="0"/>
        <w:rPr>
          <w:rFonts w:ascii="Arial" w:hAnsi="Arial" w:cs="Arial"/>
          <w:sz w:val="16"/>
          <w:szCs w:val="16"/>
        </w:rPr>
      </w:pPr>
    </w:p>
    <w:p w:rsidR="00CA3E28" w:rsidRPr="006B4EA6" w:rsidRDefault="00D76B8E" w:rsidP="000F68CF">
      <w:pPr>
        <w:rPr>
          <w:rFonts w:ascii="Arial" w:hAnsi="Arial" w:cs="Arial"/>
          <w:b/>
          <w:bCs/>
          <w:color w:val="000000"/>
          <w:sz w:val="22"/>
        </w:rPr>
      </w:pPr>
      <w:proofErr w:type="spellStart"/>
      <w:r>
        <w:rPr>
          <w:rFonts w:ascii="Arial" w:hAnsi="Arial" w:cs="Arial"/>
          <w:b/>
          <w:bCs/>
          <w:color w:val="000000"/>
          <w:sz w:val="22"/>
        </w:rPr>
        <w:t>Nonc</w:t>
      </w:r>
      <w:r w:rsidR="00CA3E28" w:rsidRPr="006B4EA6">
        <w:rPr>
          <w:rFonts w:ascii="Arial" w:hAnsi="Arial" w:cs="Arial"/>
          <w:b/>
          <w:bCs/>
          <w:color w:val="000000"/>
          <w:sz w:val="22"/>
        </w:rPr>
        <w:t>overed</w:t>
      </w:r>
      <w:proofErr w:type="spellEnd"/>
      <w:r w:rsidR="00CA3E28" w:rsidRPr="006B4EA6">
        <w:rPr>
          <w:rFonts w:ascii="Arial" w:hAnsi="Arial" w:cs="Arial"/>
          <w:b/>
          <w:bCs/>
          <w:color w:val="000000"/>
          <w:sz w:val="22"/>
        </w:rPr>
        <w:t xml:space="preserve"> Services (130 CMR 409.414)</w:t>
      </w:r>
    </w:p>
    <w:p w:rsidR="00CA3E28" w:rsidRPr="00096CBF" w:rsidRDefault="00CA3E28">
      <w:pPr>
        <w:widowControl w:val="0"/>
        <w:rPr>
          <w:rFonts w:ascii="Arial" w:hAnsi="Arial" w:cs="Arial"/>
          <w:sz w:val="16"/>
          <w:szCs w:val="16"/>
        </w:rPr>
      </w:pPr>
    </w:p>
    <w:p w:rsidR="00CA3E28" w:rsidRDefault="00CA3E28" w:rsidP="000F68CF">
      <w:pPr>
        <w:widowControl w:val="0"/>
        <w:rPr>
          <w:rFonts w:ascii="Arial" w:hAnsi="Arial" w:cs="Arial"/>
          <w:sz w:val="22"/>
        </w:rPr>
      </w:pPr>
      <w:r w:rsidRPr="006B4EA6">
        <w:rPr>
          <w:rFonts w:ascii="Arial" w:hAnsi="Arial" w:cs="Arial"/>
          <w:sz w:val="22"/>
        </w:rPr>
        <w:t xml:space="preserve">MassHealth has codified the agency policy concerning non-coverage of DME furnished from consignment/stock and bill closets, unless permitted by specific MassHealth guidance.  MassHealth currently allows prescribing providers to only utilize consignment closets to supply nebulizers and related supplies to members under specified conditions. </w:t>
      </w:r>
      <w:r w:rsidRPr="00CE17F0">
        <w:rPr>
          <w:rFonts w:ascii="Arial" w:hAnsi="Arial" w:cs="Arial"/>
          <w:sz w:val="22"/>
        </w:rPr>
        <w:t>See</w:t>
      </w:r>
      <w:r w:rsidRPr="006B4EA6">
        <w:rPr>
          <w:rFonts w:ascii="Arial" w:hAnsi="Arial" w:cs="Arial"/>
          <w:sz w:val="22"/>
        </w:rPr>
        <w:t xml:space="preserve"> DME</w:t>
      </w:r>
      <w:r>
        <w:rPr>
          <w:rFonts w:ascii="Arial" w:hAnsi="Arial" w:cs="Arial"/>
          <w:sz w:val="22"/>
        </w:rPr>
        <w:t xml:space="preserve"> Provider</w:t>
      </w:r>
      <w:r w:rsidRPr="006B4EA6">
        <w:rPr>
          <w:rFonts w:ascii="Arial" w:hAnsi="Arial" w:cs="Arial"/>
          <w:sz w:val="22"/>
        </w:rPr>
        <w:t xml:space="preserve"> Bulletin 20. </w:t>
      </w:r>
    </w:p>
    <w:p w:rsidR="00EB3E36" w:rsidRDefault="00EB3E36" w:rsidP="000F68CF">
      <w:pPr>
        <w:widowControl w:val="0"/>
        <w:rPr>
          <w:rFonts w:ascii="Arial" w:hAnsi="Arial" w:cs="Arial"/>
          <w:sz w:val="22"/>
        </w:rPr>
      </w:pPr>
    </w:p>
    <w:p w:rsidR="00CA3E28" w:rsidRPr="006B4EA6" w:rsidRDefault="00CA3E28" w:rsidP="000F68CF">
      <w:pPr>
        <w:rPr>
          <w:rFonts w:ascii="Arial" w:hAnsi="Arial" w:cs="Arial"/>
          <w:b/>
          <w:bCs/>
          <w:color w:val="000000"/>
          <w:sz w:val="22"/>
        </w:rPr>
      </w:pPr>
      <w:r w:rsidRPr="006B4EA6">
        <w:rPr>
          <w:rFonts w:ascii="Arial" w:hAnsi="Arial" w:cs="Arial"/>
          <w:b/>
          <w:bCs/>
          <w:color w:val="000000"/>
          <w:sz w:val="22"/>
        </w:rPr>
        <w:lastRenderedPageBreak/>
        <w:t>Durable Medical Equipment Provided to Members in Facilities (130 CMR 409.415)</w:t>
      </w:r>
    </w:p>
    <w:p w:rsidR="00CA3E28" w:rsidRDefault="00CA3E28">
      <w:pPr>
        <w:widowControl w:val="0"/>
        <w:rPr>
          <w:rFonts w:ascii="Arial" w:hAnsi="Arial" w:cs="Arial"/>
          <w:sz w:val="22"/>
        </w:rPr>
      </w:pPr>
    </w:p>
    <w:p w:rsidR="00CA3E28" w:rsidRPr="006B4EA6" w:rsidRDefault="00CA3E28" w:rsidP="000F68CF">
      <w:pPr>
        <w:widowControl w:val="0"/>
        <w:rPr>
          <w:rFonts w:ascii="Arial" w:hAnsi="Arial" w:cs="Arial"/>
          <w:sz w:val="22"/>
        </w:rPr>
      </w:pPr>
      <w:r w:rsidRPr="006B4EA6">
        <w:rPr>
          <w:rFonts w:ascii="Arial" w:hAnsi="Arial" w:cs="Arial"/>
          <w:sz w:val="22"/>
        </w:rPr>
        <w:t xml:space="preserve">MassHealth has clarified the regulation setting forth the policy for custom mobility systems provided to </w:t>
      </w:r>
      <w:r>
        <w:rPr>
          <w:rFonts w:ascii="Arial" w:hAnsi="Arial" w:cs="Arial"/>
          <w:sz w:val="22"/>
        </w:rPr>
        <w:t>m</w:t>
      </w:r>
      <w:r w:rsidRPr="006B4EA6">
        <w:rPr>
          <w:rFonts w:ascii="Arial" w:hAnsi="Arial" w:cs="Arial"/>
          <w:sz w:val="22"/>
        </w:rPr>
        <w:t>embers in nursing facilities. A nursing facility must check its existing inventory for a wheelchair base that can be used for a customized seating system for the sole use of a member. If the facility does not provide a base, the nursing facility is responsible for paying $500.00 toward the purchase of a customized positioning/seating system. If the facility does provide a base for a customized seating system, the facility will not be required to contribute further toward the cost of the seating system. This provision is designed to encourage facilities to utilize mobility devices within their current inventory as a cost savings measure for the facility and MassHealth. See also the updated recordkeeping requirement for services for members in ICF/IID facilities.</w:t>
      </w:r>
    </w:p>
    <w:p w:rsidR="00CA3E28" w:rsidRDefault="00CA3E28">
      <w:pPr>
        <w:widowControl w:val="0"/>
        <w:rPr>
          <w:rFonts w:ascii="Arial" w:hAnsi="Arial" w:cs="Arial"/>
          <w:sz w:val="22"/>
        </w:rPr>
      </w:pPr>
    </w:p>
    <w:p w:rsidR="00CA3E28" w:rsidRPr="006B4EA6" w:rsidRDefault="00CA3E28" w:rsidP="000F68CF">
      <w:pPr>
        <w:widowControl w:val="0"/>
        <w:rPr>
          <w:rFonts w:ascii="Arial" w:hAnsi="Arial" w:cs="Arial"/>
          <w:b/>
          <w:bCs/>
          <w:sz w:val="22"/>
        </w:rPr>
      </w:pPr>
      <w:r w:rsidRPr="006B4EA6">
        <w:rPr>
          <w:rFonts w:ascii="Arial" w:hAnsi="Arial" w:cs="Arial"/>
          <w:b/>
          <w:bCs/>
          <w:sz w:val="22"/>
        </w:rPr>
        <w:t>Requirements for Prescription</w:t>
      </w:r>
      <w:r w:rsidR="00D76B8E">
        <w:rPr>
          <w:rFonts w:ascii="Arial" w:hAnsi="Arial" w:cs="Arial"/>
          <w:b/>
          <w:bCs/>
          <w:sz w:val="22"/>
        </w:rPr>
        <w:t>s</w:t>
      </w:r>
      <w:r w:rsidRPr="006B4EA6">
        <w:rPr>
          <w:rFonts w:ascii="Arial" w:hAnsi="Arial" w:cs="Arial"/>
          <w:b/>
          <w:bCs/>
          <w:sz w:val="22"/>
        </w:rPr>
        <w:t xml:space="preserve"> or Letter</w:t>
      </w:r>
      <w:r w:rsidR="00D76B8E">
        <w:rPr>
          <w:rFonts w:ascii="Arial" w:hAnsi="Arial" w:cs="Arial"/>
          <w:b/>
          <w:bCs/>
          <w:sz w:val="22"/>
        </w:rPr>
        <w:t>s</w:t>
      </w:r>
      <w:r w:rsidRPr="006B4EA6">
        <w:rPr>
          <w:rFonts w:ascii="Arial" w:hAnsi="Arial" w:cs="Arial"/>
          <w:b/>
          <w:bCs/>
          <w:sz w:val="22"/>
        </w:rPr>
        <w:t xml:space="preserve"> of Medical Necessity Completed by the Ordering Practitioner (130 CMR 409.416)</w:t>
      </w:r>
    </w:p>
    <w:p w:rsidR="00CA3E28" w:rsidRDefault="00CA3E28">
      <w:pPr>
        <w:widowControl w:val="0"/>
        <w:rPr>
          <w:rFonts w:ascii="Arial" w:hAnsi="Arial" w:cs="Arial"/>
          <w:sz w:val="22"/>
        </w:rPr>
      </w:pPr>
    </w:p>
    <w:p w:rsidR="00CA3E28" w:rsidRPr="006B4EA6" w:rsidRDefault="00CA3E28" w:rsidP="000F68CF">
      <w:pPr>
        <w:widowControl w:val="0"/>
        <w:rPr>
          <w:rFonts w:ascii="Arial" w:hAnsi="Arial" w:cs="Arial"/>
          <w:sz w:val="22"/>
        </w:rPr>
      </w:pPr>
      <w:r w:rsidRPr="006B4EA6">
        <w:rPr>
          <w:rFonts w:ascii="Arial" w:hAnsi="Arial" w:cs="Arial"/>
          <w:sz w:val="22"/>
        </w:rPr>
        <w:t xml:space="preserve">MassHealth has revised the prescription and letter of medical necessity (LOMN) requirements to reduce administrative burden and streamline the process of obtaining documentation. The prescribing provider can now use a prescription or letter of medical necessity or a combination of both to support the purchase or rental of DME. MassHealth has also revised the information each form must contain.  </w:t>
      </w:r>
    </w:p>
    <w:p w:rsidR="00CA3E28" w:rsidRDefault="00CA3E28">
      <w:pPr>
        <w:widowControl w:val="0"/>
        <w:rPr>
          <w:rFonts w:ascii="Arial" w:hAnsi="Arial" w:cs="Arial"/>
          <w:sz w:val="22"/>
        </w:rPr>
      </w:pPr>
    </w:p>
    <w:p w:rsidR="00CA3E28" w:rsidRPr="006B4EA6" w:rsidRDefault="00CA3E28" w:rsidP="000F68CF">
      <w:pPr>
        <w:widowControl w:val="0"/>
        <w:rPr>
          <w:rFonts w:ascii="Arial" w:hAnsi="Arial" w:cs="Arial"/>
          <w:b/>
          <w:bCs/>
          <w:sz w:val="22"/>
        </w:rPr>
      </w:pPr>
      <w:r w:rsidRPr="006B4EA6">
        <w:rPr>
          <w:rFonts w:ascii="Arial" w:hAnsi="Arial" w:cs="Arial"/>
          <w:b/>
          <w:bCs/>
          <w:sz w:val="22"/>
        </w:rPr>
        <w:t>Medical Necessity Criteria (130 CMR 409.417)</w:t>
      </w:r>
    </w:p>
    <w:p w:rsidR="00CA3E28" w:rsidRDefault="00CA3E28">
      <w:pPr>
        <w:widowControl w:val="0"/>
        <w:rPr>
          <w:rFonts w:ascii="Arial" w:hAnsi="Arial" w:cs="Arial"/>
          <w:sz w:val="22"/>
        </w:rPr>
      </w:pPr>
    </w:p>
    <w:p w:rsidR="00CA3E28" w:rsidRPr="006B4EA6" w:rsidRDefault="00CA3E28" w:rsidP="000F68CF">
      <w:pPr>
        <w:widowControl w:val="0"/>
        <w:rPr>
          <w:rFonts w:ascii="Arial" w:hAnsi="Arial" w:cs="Arial"/>
          <w:sz w:val="22"/>
        </w:rPr>
      </w:pPr>
      <w:r w:rsidRPr="006B4EA6">
        <w:rPr>
          <w:rFonts w:ascii="Arial" w:hAnsi="Arial" w:cs="Arial"/>
          <w:sz w:val="22"/>
        </w:rPr>
        <w:t>MassHealth has clarified the agency policy regarding the use of Medicare local coverage determinations (LCDs) in determining medical necessity for durable medical equipment.</w:t>
      </w:r>
    </w:p>
    <w:p w:rsidR="00CA3E28" w:rsidRPr="006B4EA6" w:rsidRDefault="00CA3E28" w:rsidP="000F68CF">
      <w:pPr>
        <w:widowControl w:val="0"/>
        <w:rPr>
          <w:rFonts w:ascii="Arial" w:hAnsi="Arial" w:cs="Arial"/>
          <w:sz w:val="22"/>
        </w:rPr>
      </w:pPr>
      <w:r w:rsidRPr="006B4EA6">
        <w:rPr>
          <w:rFonts w:ascii="Arial" w:hAnsi="Arial" w:cs="Arial"/>
          <w:sz w:val="22"/>
        </w:rPr>
        <w:t>(This was referenced in DME</w:t>
      </w:r>
      <w:r>
        <w:rPr>
          <w:rFonts w:ascii="Arial" w:hAnsi="Arial" w:cs="Arial"/>
          <w:sz w:val="22"/>
        </w:rPr>
        <w:t xml:space="preserve"> Provider</w:t>
      </w:r>
      <w:r w:rsidRPr="006B4EA6">
        <w:rPr>
          <w:rFonts w:ascii="Arial" w:hAnsi="Arial" w:cs="Arial"/>
          <w:sz w:val="22"/>
        </w:rPr>
        <w:t xml:space="preserve"> Bulletin 21). MassHealth clarified that the provider must demonstrate medical necessity under 130 CMR 450.204.  </w:t>
      </w:r>
    </w:p>
    <w:p w:rsidR="00CA3E28" w:rsidRDefault="00CA3E28">
      <w:pPr>
        <w:widowControl w:val="0"/>
        <w:rPr>
          <w:rFonts w:ascii="Arial" w:hAnsi="Arial" w:cs="Arial"/>
          <w:sz w:val="22"/>
        </w:rPr>
      </w:pPr>
    </w:p>
    <w:p w:rsidR="00CA3E28" w:rsidRPr="006B4EA6" w:rsidRDefault="00CA3E28" w:rsidP="000F68CF">
      <w:pPr>
        <w:widowControl w:val="0"/>
        <w:rPr>
          <w:rFonts w:ascii="Arial" w:hAnsi="Arial" w:cs="Arial"/>
          <w:b/>
          <w:bCs/>
          <w:sz w:val="22"/>
        </w:rPr>
      </w:pPr>
      <w:r w:rsidRPr="006B4EA6">
        <w:rPr>
          <w:rFonts w:ascii="Arial" w:hAnsi="Arial" w:cs="Arial"/>
          <w:b/>
          <w:bCs/>
          <w:sz w:val="22"/>
        </w:rPr>
        <w:t>Prior Authorization (130 CMR 409.418)</w:t>
      </w:r>
    </w:p>
    <w:p w:rsidR="00CA3E28" w:rsidRDefault="00CA3E28">
      <w:pPr>
        <w:widowControl w:val="0"/>
        <w:rPr>
          <w:rFonts w:ascii="Arial" w:hAnsi="Arial" w:cs="Arial"/>
          <w:sz w:val="22"/>
        </w:rPr>
      </w:pPr>
    </w:p>
    <w:p w:rsidR="00CA3E28" w:rsidRDefault="00CA3E28">
      <w:pPr>
        <w:widowControl w:val="0"/>
        <w:rPr>
          <w:rFonts w:ascii="Arial" w:hAnsi="Arial" w:cs="Arial"/>
          <w:sz w:val="22"/>
        </w:rPr>
      </w:pPr>
      <w:r w:rsidRPr="006B4EA6">
        <w:rPr>
          <w:rFonts w:ascii="Arial" w:hAnsi="Arial" w:cs="Arial"/>
          <w:sz w:val="22"/>
        </w:rPr>
        <w:t xml:space="preserve">To reduce administrative burden and streamline the claims process, MassHealth has clarified the documentation requirements for claims submission for items requiring a one-time claim submission, or for initial claim submission for the authorized period for recurring (monthly) claims. For dates of service on or after </w:t>
      </w:r>
      <w:r>
        <w:rPr>
          <w:rFonts w:ascii="Arial" w:hAnsi="Arial" w:cs="Arial"/>
          <w:sz w:val="22"/>
        </w:rPr>
        <w:t>August 6, 2021,</w:t>
      </w:r>
      <w:r w:rsidRPr="006B4EA6">
        <w:rPr>
          <w:rFonts w:ascii="Arial" w:hAnsi="Arial" w:cs="Arial"/>
          <w:sz w:val="22"/>
        </w:rPr>
        <w:t xml:space="preserve"> MassHealth will require a manufacturer invoice/quote attached to a claim only when submitting the initial claim. MassHealth will no longer require the manufacturer’s invoice/quote to be submitted with each subsequent claim for recurring services. The invoice/quote must remain on file. </w:t>
      </w:r>
    </w:p>
    <w:p w:rsidR="00CA3E28" w:rsidRDefault="00CA3E28">
      <w:pPr>
        <w:widowControl w:val="0"/>
        <w:rPr>
          <w:rFonts w:ascii="Arial" w:hAnsi="Arial" w:cs="Arial"/>
          <w:sz w:val="22"/>
        </w:rPr>
      </w:pPr>
    </w:p>
    <w:p w:rsidR="00CA3E28" w:rsidRPr="006B4EA6" w:rsidRDefault="00CA3E28" w:rsidP="000F68CF">
      <w:pPr>
        <w:widowControl w:val="0"/>
        <w:rPr>
          <w:rFonts w:ascii="Arial" w:hAnsi="Arial" w:cs="Arial"/>
          <w:b/>
          <w:bCs/>
          <w:sz w:val="22"/>
        </w:rPr>
      </w:pPr>
      <w:r w:rsidRPr="006B4EA6">
        <w:rPr>
          <w:rFonts w:ascii="Arial" w:hAnsi="Arial" w:cs="Arial"/>
          <w:b/>
          <w:bCs/>
          <w:sz w:val="22"/>
        </w:rPr>
        <w:t>Delivery of Durable Medical Equipment (130 CMR 409.419)</w:t>
      </w:r>
    </w:p>
    <w:p w:rsidR="00CA3E28" w:rsidRDefault="00CA3E28">
      <w:pPr>
        <w:widowControl w:val="0"/>
        <w:rPr>
          <w:rFonts w:ascii="Arial" w:hAnsi="Arial" w:cs="Arial"/>
          <w:sz w:val="22"/>
        </w:rPr>
      </w:pPr>
    </w:p>
    <w:p w:rsidR="00CA3E28" w:rsidRPr="006B4EA6" w:rsidRDefault="00CA3E28" w:rsidP="000F68CF">
      <w:pPr>
        <w:widowControl w:val="0"/>
        <w:rPr>
          <w:rFonts w:ascii="Arial" w:hAnsi="Arial" w:cs="Arial"/>
          <w:sz w:val="22"/>
        </w:rPr>
      </w:pPr>
      <w:r w:rsidRPr="006B4EA6">
        <w:rPr>
          <w:rFonts w:ascii="Arial" w:hAnsi="Arial" w:cs="Arial"/>
          <w:sz w:val="22"/>
        </w:rPr>
        <w:t xml:space="preserve">Consistent with updates to the Provider Responsibilities under 130 CMR 409.405, section 409.419 requires delivery of DME and supplies within a reasonable period of time. MassHealth has expanded the time frame for </w:t>
      </w:r>
      <w:r>
        <w:rPr>
          <w:rFonts w:ascii="Arial" w:hAnsi="Arial" w:cs="Arial"/>
          <w:sz w:val="22"/>
        </w:rPr>
        <w:t>p</w:t>
      </w:r>
      <w:r w:rsidRPr="006B4EA6">
        <w:rPr>
          <w:rFonts w:ascii="Arial" w:hAnsi="Arial" w:cs="Arial"/>
          <w:sz w:val="22"/>
        </w:rPr>
        <w:t xml:space="preserve">roviders to confirm the need for refills from five days to seven days. This change is also intended to minimize disruption of MassHealth </w:t>
      </w:r>
      <w:r>
        <w:rPr>
          <w:rFonts w:ascii="Arial" w:hAnsi="Arial" w:cs="Arial"/>
          <w:sz w:val="22"/>
        </w:rPr>
        <w:t>m</w:t>
      </w:r>
      <w:r w:rsidRPr="006B4EA6">
        <w:rPr>
          <w:rFonts w:ascii="Arial" w:hAnsi="Arial" w:cs="Arial"/>
          <w:sz w:val="22"/>
        </w:rPr>
        <w:t>ember supplies and services while maintaining appropriate program integrity.</w:t>
      </w:r>
    </w:p>
    <w:p w:rsidR="00CA3E28" w:rsidRDefault="00CA3E28">
      <w:pPr>
        <w:widowControl w:val="0"/>
        <w:rPr>
          <w:rFonts w:ascii="Arial" w:hAnsi="Arial" w:cs="Arial"/>
          <w:sz w:val="22"/>
        </w:rPr>
      </w:pPr>
    </w:p>
    <w:p w:rsidR="00CA3E28" w:rsidRPr="006B4EA6" w:rsidRDefault="00CA3E28" w:rsidP="000F68CF">
      <w:pPr>
        <w:widowControl w:val="0"/>
        <w:rPr>
          <w:rFonts w:ascii="Arial" w:hAnsi="Arial" w:cs="Arial"/>
          <w:b/>
          <w:bCs/>
          <w:sz w:val="22"/>
        </w:rPr>
      </w:pPr>
      <w:r>
        <w:rPr>
          <w:rFonts w:ascii="Arial" w:hAnsi="Arial" w:cs="Arial"/>
          <w:b/>
          <w:bCs/>
          <w:sz w:val="22"/>
        </w:rPr>
        <w:br w:type="page"/>
      </w:r>
      <w:r w:rsidRPr="006B4EA6">
        <w:rPr>
          <w:rFonts w:ascii="Arial" w:hAnsi="Arial" w:cs="Arial"/>
          <w:b/>
          <w:bCs/>
          <w:sz w:val="22"/>
        </w:rPr>
        <w:lastRenderedPageBreak/>
        <w:t>Repairs to Durable Medical Equipment (130 CMR 409.420)</w:t>
      </w:r>
    </w:p>
    <w:p w:rsidR="00CA3E28" w:rsidRDefault="00CA3E28">
      <w:pPr>
        <w:widowControl w:val="0"/>
        <w:rPr>
          <w:rFonts w:ascii="Arial" w:hAnsi="Arial" w:cs="Arial"/>
          <w:sz w:val="22"/>
        </w:rPr>
      </w:pPr>
    </w:p>
    <w:p w:rsidR="00CA3E28" w:rsidRPr="006B4EA6" w:rsidRDefault="00CA3E28" w:rsidP="000F68CF">
      <w:pPr>
        <w:widowControl w:val="0"/>
        <w:rPr>
          <w:rFonts w:ascii="Arial" w:hAnsi="Arial" w:cs="Arial"/>
          <w:i/>
          <w:iCs/>
          <w:sz w:val="22"/>
        </w:rPr>
      </w:pPr>
      <w:r w:rsidRPr="006B4EA6">
        <w:rPr>
          <w:rFonts w:ascii="Arial" w:hAnsi="Arial" w:cs="Arial"/>
          <w:sz w:val="22"/>
        </w:rPr>
        <w:t>MassHealth has added a regulation to codify the expectation that repairs will be completed within a reasonable time after requests for repair and any authorizations required for repair are received by the provider. Providers must make alternative arrangements such as using subcontractors if they are unable to repair within a reasonable time</w:t>
      </w:r>
      <w:r w:rsidRPr="006B4EA6">
        <w:rPr>
          <w:rFonts w:ascii="Arial" w:hAnsi="Arial" w:cs="Arial"/>
          <w:i/>
          <w:iCs/>
          <w:sz w:val="22"/>
        </w:rPr>
        <w:t xml:space="preserve">. </w:t>
      </w:r>
      <w:r w:rsidRPr="006B4EA6">
        <w:rPr>
          <w:rFonts w:ascii="Arial" w:hAnsi="Arial" w:cs="Arial"/>
          <w:sz w:val="22"/>
        </w:rPr>
        <w:t>MassHealth reserves the right to issue additional subregulatory guidance on reasonableness of repair times</w:t>
      </w:r>
      <w:r w:rsidRPr="006B4EA6">
        <w:rPr>
          <w:rFonts w:ascii="Arial" w:hAnsi="Arial" w:cs="Arial"/>
          <w:i/>
          <w:iCs/>
          <w:sz w:val="22"/>
        </w:rPr>
        <w:t xml:space="preserve">. </w:t>
      </w:r>
    </w:p>
    <w:p w:rsidR="00CA3E28" w:rsidRPr="006B4EA6" w:rsidRDefault="00CA3E28" w:rsidP="000F68CF">
      <w:pPr>
        <w:widowControl w:val="0"/>
        <w:rPr>
          <w:rFonts w:ascii="Arial" w:hAnsi="Arial" w:cs="Arial"/>
          <w:sz w:val="22"/>
        </w:rPr>
      </w:pPr>
    </w:p>
    <w:p w:rsidR="00CA3E28" w:rsidRDefault="00CA3E28" w:rsidP="000F68CF">
      <w:pPr>
        <w:widowControl w:val="0"/>
        <w:rPr>
          <w:rFonts w:ascii="Arial" w:hAnsi="Arial" w:cs="Arial"/>
          <w:sz w:val="22"/>
        </w:rPr>
      </w:pPr>
      <w:r w:rsidRPr="006B4EA6">
        <w:rPr>
          <w:rFonts w:ascii="Arial" w:hAnsi="Arial" w:cs="Arial"/>
          <w:sz w:val="22"/>
        </w:rPr>
        <w:t xml:space="preserve">MassHealth has provided clarification and codified the policy for when member-owned equipment has been determined to be unusable and requires repair. MassHealth will reimburse for a one-month rental in accordance with Administrative Bulletin 20-84. </w:t>
      </w:r>
      <w:bookmarkStart w:id="2" w:name="_Hlk76922960"/>
      <w:r w:rsidRPr="006B4EA6">
        <w:rPr>
          <w:rFonts w:ascii="Arial" w:hAnsi="Arial" w:cs="Arial"/>
          <w:sz w:val="22"/>
        </w:rPr>
        <w:t xml:space="preserve"> </w:t>
      </w:r>
      <w:bookmarkEnd w:id="2"/>
    </w:p>
    <w:p w:rsidR="00CA3E28" w:rsidRDefault="00CA3E28" w:rsidP="000F68CF">
      <w:pPr>
        <w:widowControl w:val="0"/>
        <w:rPr>
          <w:rFonts w:ascii="Arial" w:hAnsi="Arial" w:cs="Arial"/>
          <w:sz w:val="22"/>
        </w:rPr>
      </w:pPr>
    </w:p>
    <w:p w:rsidR="00CA3E28" w:rsidRPr="006B4EA6" w:rsidRDefault="00CA3E28" w:rsidP="000F68CF">
      <w:pPr>
        <w:widowControl w:val="0"/>
        <w:rPr>
          <w:rFonts w:ascii="Arial" w:hAnsi="Arial" w:cs="Arial"/>
          <w:b/>
          <w:bCs/>
          <w:sz w:val="22"/>
        </w:rPr>
      </w:pPr>
      <w:r w:rsidRPr="006B4EA6">
        <w:rPr>
          <w:rFonts w:ascii="Arial" w:hAnsi="Arial" w:cs="Arial"/>
          <w:b/>
          <w:bCs/>
          <w:sz w:val="22"/>
        </w:rPr>
        <w:t>Quality Management (130 CMR 409.426)</w:t>
      </w:r>
    </w:p>
    <w:p w:rsidR="00CA3E28" w:rsidRDefault="00CA3E28" w:rsidP="000F68CF">
      <w:pPr>
        <w:widowControl w:val="0"/>
        <w:rPr>
          <w:rFonts w:ascii="Arial" w:hAnsi="Arial" w:cs="Arial"/>
          <w:sz w:val="22"/>
        </w:rPr>
      </w:pPr>
    </w:p>
    <w:p w:rsidR="00CA3E28" w:rsidRPr="00F81D6D" w:rsidRDefault="00CA3E28" w:rsidP="000F68CF">
      <w:pPr>
        <w:widowControl w:val="0"/>
        <w:rPr>
          <w:rFonts w:ascii="Arial" w:hAnsi="Arial" w:cs="Arial"/>
          <w:sz w:val="22"/>
        </w:rPr>
      </w:pPr>
      <w:r w:rsidRPr="00F81D6D">
        <w:rPr>
          <w:rFonts w:ascii="Arial" w:hAnsi="Arial" w:cs="Arial"/>
          <w:sz w:val="22"/>
        </w:rPr>
        <w:t>MassHealth has incorporated a Quality Management section to align with other program regulations.</w:t>
      </w:r>
    </w:p>
    <w:p w:rsidR="00CA3E28" w:rsidRPr="00F81D6D" w:rsidRDefault="00CA3E28" w:rsidP="000F68CF">
      <w:pPr>
        <w:widowControl w:val="0"/>
        <w:rPr>
          <w:rFonts w:ascii="Arial" w:hAnsi="Arial" w:cs="Arial"/>
          <w:sz w:val="22"/>
        </w:rPr>
      </w:pPr>
    </w:p>
    <w:p w:rsidR="00CA3E28" w:rsidRPr="00F81D6D" w:rsidRDefault="00CA3E28" w:rsidP="000F68CF">
      <w:pPr>
        <w:widowControl w:val="0"/>
        <w:rPr>
          <w:rFonts w:ascii="Arial" w:hAnsi="Arial" w:cs="Arial"/>
          <w:sz w:val="22"/>
        </w:rPr>
      </w:pPr>
      <w:r w:rsidRPr="00F81D6D">
        <w:rPr>
          <w:rFonts w:ascii="Arial" w:hAnsi="Arial" w:cs="Arial"/>
          <w:sz w:val="22"/>
        </w:rPr>
        <w:t>This regulation requires that DME providers participate in any quality management and program integrity processes established by MassHealth, making any necessary data, including but not limited to member complaint data</w:t>
      </w:r>
      <w:r>
        <w:rPr>
          <w:rFonts w:ascii="Arial" w:hAnsi="Arial" w:cs="Arial"/>
          <w:sz w:val="22"/>
        </w:rPr>
        <w:t>,</w:t>
      </w:r>
      <w:r w:rsidRPr="00F81D6D">
        <w:rPr>
          <w:rFonts w:ascii="Arial" w:hAnsi="Arial" w:cs="Arial"/>
          <w:sz w:val="22"/>
        </w:rPr>
        <w:t xml:space="preserve"> available upon request and providing access to the provider’s place of business upon request by MassHealth or its designee within the time frame designated by MassHealth.   </w:t>
      </w:r>
    </w:p>
    <w:p w:rsidR="00CA3E28" w:rsidRDefault="00CA3E28" w:rsidP="000F68CF">
      <w:pPr>
        <w:widowControl w:val="0"/>
        <w:rPr>
          <w:rFonts w:ascii="Arial" w:hAnsi="Arial" w:cs="Arial"/>
          <w:sz w:val="22"/>
        </w:rPr>
      </w:pPr>
    </w:p>
    <w:p w:rsidR="00CA3E28" w:rsidRPr="00F81D6D" w:rsidRDefault="00CA3E28" w:rsidP="000F68CF">
      <w:pPr>
        <w:widowControl w:val="0"/>
        <w:rPr>
          <w:rFonts w:ascii="Arial" w:hAnsi="Arial" w:cs="Arial"/>
          <w:b/>
          <w:bCs/>
          <w:sz w:val="22"/>
        </w:rPr>
      </w:pPr>
      <w:r w:rsidRPr="00F81D6D">
        <w:rPr>
          <w:rFonts w:ascii="Arial" w:hAnsi="Arial" w:cs="Arial"/>
          <w:b/>
          <w:bCs/>
          <w:sz w:val="22"/>
        </w:rPr>
        <w:t>Payment for Durable Medical Equipment (130 CMR 409.427)</w:t>
      </w:r>
    </w:p>
    <w:p w:rsidR="00CA3E28" w:rsidRDefault="00CA3E28" w:rsidP="000F68CF">
      <w:pPr>
        <w:widowControl w:val="0"/>
        <w:rPr>
          <w:rFonts w:ascii="Arial" w:hAnsi="Arial" w:cs="Arial"/>
          <w:sz w:val="22"/>
        </w:rPr>
      </w:pPr>
    </w:p>
    <w:p w:rsidR="00CA3E28" w:rsidRPr="00F81D6D" w:rsidRDefault="00CA3E28" w:rsidP="000F68CF">
      <w:pPr>
        <w:widowControl w:val="0"/>
        <w:rPr>
          <w:rFonts w:ascii="Arial" w:hAnsi="Arial" w:cs="Arial"/>
          <w:sz w:val="22"/>
        </w:rPr>
      </w:pPr>
      <w:r w:rsidRPr="00F81D6D">
        <w:rPr>
          <w:rFonts w:ascii="Arial" w:hAnsi="Arial" w:cs="Arial"/>
          <w:sz w:val="22"/>
        </w:rPr>
        <w:t>MassHealth has incorporated a Conditions of Payment section to consolidate and reiterate payment policy provisions and align with other MassHealth Long Term Services and Support (LTSS) program regulations.</w:t>
      </w:r>
    </w:p>
    <w:p w:rsidR="00CA3E28" w:rsidRDefault="00CA3E28" w:rsidP="000F68CF">
      <w:pPr>
        <w:widowControl w:val="0"/>
        <w:rPr>
          <w:rFonts w:ascii="Arial" w:hAnsi="Arial" w:cs="Arial"/>
          <w:sz w:val="22"/>
        </w:rPr>
      </w:pPr>
    </w:p>
    <w:p w:rsidR="00CA3E28" w:rsidRPr="00F81D6D" w:rsidRDefault="00CA3E28" w:rsidP="000F68CF">
      <w:pPr>
        <w:widowControl w:val="0"/>
        <w:rPr>
          <w:rFonts w:ascii="Arial" w:hAnsi="Arial" w:cs="Arial"/>
          <w:b/>
          <w:bCs/>
          <w:sz w:val="22"/>
        </w:rPr>
      </w:pPr>
      <w:r w:rsidRPr="00F81D6D">
        <w:rPr>
          <w:rFonts w:ascii="Arial" w:hAnsi="Arial" w:cs="Arial"/>
          <w:b/>
          <w:bCs/>
          <w:sz w:val="22"/>
        </w:rPr>
        <w:t>Augmentative and Alternative Communication Devices and Speech Generation Devices (AAC) (130 CMR 409.428)</w:t>
      </w:r>
    </w:p>
    <w:p w:rsidR="00CA3E28" w:rsidRDefault="00CA3E28" w:rsidP="000F68CF">
      <w:pPr>
        <w:widowControl w:val="0"/>
        <w:rPr>
          <w:rFonts w:ascii="Arial" w:hAnsi="Arial" w:cs="Arial"/>
          <w:sz w:val="22"/>
        </w:rPr>
      </w:pPr>
    </w:p>
    <w:p w:rsidR="00CA3E28" w:rsidRPr="00F81D6D" w:rsidRDefault="00CA3E28" w:rsidP="000F68CF">
      <w:pPr>
        <w:widowControl w:val="0"/>
        <w:rPr>
          <w:rFonts w:ascii="Arial" w:hAnsi="Arial" w:cs="Arial"/>
          <w:sz w:val="22"/>
        </w:rPr>
      </w:pPr>
      <w:r w:rsidRPr="00F81D6D">
        <w:rPr>
          <w:rFonts w:ascii="Arial" w:hAnsi="Arial" w:cs="Arial"/>
          <w:sz w:val="22"/>
        </w:rPr>
        <w:t>MassHealth has clarified the agency policy pertaining to Augmentative and Alternative Communication (AAC) devices provided pursuant to M.G.L.c.118E § 10H, which are not eligible for federal matching funds.</w:t>
      </w:r>
    </w:p>
    <w:p w:rsidR="00CA3E28" w:rsidRPr="00F81D6D" w:rsidRDefault="00CA3E28" w:rsidP="000F68CF">
      <w:pPr>
        <w:widowControl w:val="0"/>
        <w:rPr>
          <w:rFonts w:ascii="Arial" w:hAnsi="Arial" w:cs="Arial"/>
          <w:sz w:val="22"/>
        </w:rPr>
      </w:pPr>
    </w:p>
    <w:p w:rsidR="00CA3E28" w:rsidRPr="00F81D6D" w:rsidRDefault="00CA3E28" w:rsidP="000F68CF">
      <w:pPr>
        <w:widowControl w:val="0"/>
        <w:rPr>
          <w:rFonts w:ascii="Arial" w:hAnsi="Arial" w:cs="Arial"/>
          <w:sz w:val="22"/>
        </w:rPr>
      </w:pPr>
      <w:r w:rsidRPr="00F81D6D">
        <w:rPr>
          <w:rFonts w:ascii="Arial" w:hAnsi="Arial" w:cs="Arial"/>
          <w:sz w:val="22"/>
        </w:rPr>
        <w:t>MassHealth clarified that the prescriber of alternative and augmentative communication devices may be any of the defined ordering practitioners.</w:t>
      </w:r>
    </w:p>
    <w:p w:rsidR="00CA3E28" w:rsidRDefault="00CA3E28" w:rsidP="000F68CF">
      <w:pPr>
        <w:widowControl w:val="0"/>
        <w:rPr>
          <w:rFonts w:ascii="Arial" w:hAnsi="Arial" w:cs="Arial"/>
          <w:sz w:val="22"/>
        </w:rPr>
      </w:pPr>
    </w:p>
    <w:p w:rsidR="00CA3E28" w:rsidRPr="00F81D6D" w:rsidRDefault="00CA3E28" w:rsidP="000F68CF">
      <w:pPr>
        <w:widowControl w:val="0"/>
        <w:rPr>
          <w:rFonts w:ascii="Arial" w:hAnsi="Arial" w:cs="Arial"/>
          <w:b/>
          <w:bCs/>
          <w:sz w:val="22"/>
        </w:rPr>
      </w:pPr>
      <w:r w:rsidRPr="00F81D6D">
        <w:rPr>
          <w:rFonts w:ascii="Arial" w:hAnsi="Arial" w:cs="Arial"/>
          <w:b/>
          <w:bCs/>
          <w:sz w:val="22"/>
        </w:rPr>
        <w:t>Recordkeeping Requirements (130 CMR 409.430)</w:t>
      </w:r>
    </w:p>
    <w:p w:rsidR="00CA3E28" w:rsidRDefault="00CA3E28" w:rsidP="000F68CF">
      <w:pPr>
        <w:widowControl w:val="0"/>
        <w:rPr>
          <w:rFonts w:ascii="Arial" w:hAnsi="Arial" w:cs="Arial"/>
          <w:sz w:val="22"/>
        </w:rPr>
      </w:pPr>
    </w:p>
    <w:p w:rsidR="00CA3E28" w:rsidRPr="00F81D6D" w:rsidRDefault="00CA3E28" w:rsidP="000F68CF">
      <w:pPr>
        <w:widowControl w:val="0"/>
        <w:rPr>
          <w:rFonts w:ascii="Arial" w:hAnsi="Arial" w:cs="Arial"/>
          <w:i/>
          <w:iCs/>
          <w:sz w:val="22"/>
        </w:rPr>
      </w:pPr>
      <w:r w:rsidRPr="00F81D6D">
        <w:rPr>
          <w:rFonts w:ascii="Arial" w:hAnsi="Arial" w:cs="Arial"/>
          <w:sz w:val="22"/>
        </w:rPr>
        <w:t xml:space="preserve">MassHealth has codified the </w:t>
      </w:r>
      <w:bookmarkStart w:id="3" w:name="_Hlk75171806"/>
      <w:r w:rsidRPr="00F81D6D">
        <w:rPr>
          <w:rFonts w:ascii="Arial" w:hAnsi="Arial" w:cs="Arial"/>
          <w:sz w:val="22"/>
        </w:rPr>
        <w:t xml:space="preserve">face-to-face encounter requirements, as set forth in DME </w:t>
      </w:r>
      <w:r w:rsidRPr="00CE17F0">
        <w:rPr>
          <w:rFonts w:ascii="Arial" w:hAnsi="Arial" w:cs="Arial"/>
          <w:bCs/>
          <w:sz w:val="22"/>
        </w:rPr>
        <w:t>Provider Bulletin 22</w:t>
      </w:r>
      <w:r w:rsidRPr="00F81D6D">
        <w:rPr>
          <w:rFonts w:ascii="Arial" w:hAnsi="Arial" w:cs="Arial"/>
          <w:b/>
          <w:bCs/>
          <w:sz w:val="22"/>
        </w:rPr>
        <w:t xml:space="preserve">. </w:t>
      </w:r>
      <w:r w:rsidRPr="00F81D6D">
        <w:rPr>
          <w:rFonts w:ascii="Arial" w:hAnsi="Arial" w:cs="Arial"/>
          <w:sz w:val="22"/>
        </w:rPr>
        <w:t xml:space="preserve">The encounter must include the primary reason the member requires DME and be documented in the member’s record to satisfy the federal requirements in 42 CFR. 440.70. </w:t>
      </w:r>
      <w:bookmarkEnd w:id="3"/>
    </w:p>
    <w:p w:rsidR="00CA3E28" w:rsidRPr="00F81D6D" w:rsidRDefault="00CA3E28" w:rsidP="000F68CF">
      <w:pPr>
        <w:widowControl w:val="0"/>
        <w:rPr>
          <w:rFonts w:ascii="Arial" w:hAnsi="Arial" w:cs="Arial"/>
          <w:i/>
          <w:iCs/>
          <w:sz w:val="22"/>
        </w:rPr>
      </w:pPr>
      <w:r w:rsidRPr="00F81D6D">
        <w:rPr>
          <w:rFonts w:ascii="Arial" w:hAnsi="Arial" w:cs="Arial"/>
          <w:sz w:val="22"/>
        </w:rPr>
        <w:t xml:space="preserve">In addition, MassHealth added a provision requiring DME providers to maintain documentation of their diligent efforts to seek prior authorization and payment if a member has third-party liability, including Medicare. </w:t>
      </w:r>
    </w:p>
    <w:p w:rsidR="00CA3E28" w:rsidRDefault="00CA3E28" w:rsidP="000F68CF">
      <w:pPr>
        <w:widowControl w:val="0"/>
        <w:rPr>
          <w:rFonts w:ascii="Arial" w:hAnsi="Arial" w:cs="Arial"/>
          <w:sz w:val="22"/>
        </w:rPr>
      </w:pPr>
    </w:p>
    <w:p w:rsidR="00CA3E28" w:rsidRDefault="00CA3E28">
      <w:pPr>
        <w:widowControl w:val="0"/>
        <w:rPr>
          <w:rFonts w:ascii="Arial" w:hAnsi="Arial" w:cs="Arial"/>
          <w:b/>
          <w:bCs/>
          <w:sz w:val="22"/>
        </w:rPr>
      </w:pPr>
    </w:p>
    <w:p w:rsidR="00552485" w:rsidRDefault="00552485">
      <w:pPr>
        <w:widowControl w:val="0"/>
        <w:rPr>
          <w:rFonts w:ascii="Arial" w:hAnsi="Arial" w:cs="Arial"/>
          <w:b/>
          <w:bCs/>
          <w:sz w:val="22"/>
        </w:rPr>
      </w:pPr>
    </w:p>
    <w:p w:rsidR="00552485" w:rsidRDefault="00552485">
      <w:pPr>
        <w:widowControl w:val="0"/>
        <w:rPr>
          <w:rFonts w:ascii="Arial" w:hAnsi="Arial" w:cs="Arial"/>
          <w:b/>
          <w:bCs/>
          <w:sz w:val="22"/>
        </w:rPr>
      </w:pPr>
    </w:p>
    <w:p w:rsidR="00552485" w:rsidRPr="00552485" w:rsidRDefault="00552485">
      <w:pPr>
        <w:widowControl w:val="0"/>
        <w:rPr>
          <w:rFonts w:ascii="Arial" w:hAnsi="Arial" w:cs="Arial"/>
          <w:b/>
          <w:bCs/>
          <w:sz w:val="22"/>
        </w:rPr>
      </w:pPr>
    </w:p>
    <w:p w:rsidR="00552485" w:rsidRPr="00F81D6D" w:rsidRDefault="00552485" w:rsidP="00552485">
      <w:pPr>
        <w:widowControl w:val="0"/>
        <w:rPr>
          <w:rFonts w:ascii="Arial" w:hAnsi="Arial" w:cs="Arial"/>
          <w:b/>
          <w:bCs/>
          <w:sz w:val="22"/>
        </w:rPr>
      </w:pPr>
      <w:r w:rsidRPr="00F81D6D">
        <w:rPr>
          <w:rFonts w:ascii="Arial" w:hAnsi="Arial" w:cs="Arial"/>
          <w:b/>
          <w:bCs/>
          <w:sz w:val="22"/>
        </w:rPr>
        <w:lastRenderedPageBreak/>
        <w:t>Prohibited Marketing Activities (130 CMR 409.431)</w:t>
      </w:r>
    </w:p>
    <w:p w:rsidR="00552485" w:rsidRDefault="00552485" w:rsidP="00552485">
      <w:pPr>
        <w:widowControl w:val="0"/>
        <w:rPr>
          <w:rFonts w:ascii="Arial" w:hAnsi="Arial" w:cs="Arial"/>
          <w:sz w:val="22"/>
        </w:rPr>
      </w:pPr>
    </w:p>
    <w:p w:rsidR="00552485" w:rsidRPr="00552485" w:rsidRDefault="00552485" w:rsidP="00552485">
      <w:pPr>
        <w:widowControl w:val="0"/>
        <w:rPr>
          <w:rFonts w:ascii="Arial" w:hAnsi="Arial" w:cs="Arial"/>
          <w:i/>
          <w:iCs/>
          <w:sz w:val="22"/>
        </w:rPr>
      </w:pPr>
      <w:r w:rsidRPr="00F81D6D">
        <w:rPr>
          <w:rFonts w:ascii="Arial" w:hAnsi="Arial" w:cs="Arial"/>
          <w:sz w:val="22"/>
        </w:rPr>
        <w:t>MassHealth has incorporated a “Prohibited Marketing Activities” policy to align with agency policy and other program regulations</w:t>
      </w:r>
      <w:r w:rsidRPr="00F81D6D">
        <w:rPr>
          <w:rFonts w:ascii="Arial" w:hAnsi="Arial" w:cs="Arial"/>
          <w:i/>
          <w:iCs/>
          <w:sz w:val="22"/>
        </w:rPr>
        <w:t>.</w:t>
      </w:r>
    </w:p>
    <w:p w:rsidR="00552485" w:rsidRDefault="00552485" w:rsidP="000F68CF">
      <w:pPr>
        <w:tabs>
          <w:tab w:val="right" w:pos="720"/>
          <w:tab w:val="left" w:pos="1080"/>
          <w:tab w:val="left" w:pos="5400"/>
        </w:tabs>
        <w:suppressAutoHyphens/>
        <w:spacing w:line="260" w:lineRule="exact"/>
        <w:rPr>
          <w:rFonts w:ascii="Arial" w:hAnsi="Arial" w:cs="Arial"/>
          <w:b/>
          <w:bCs/>
          <w:sz w:val="22"/>
        </w:rPr>
      </w:pPr>
    </w:p>
    <w:p w:rsidR="00CA3E28" w:rsidRPr="00914401" w:rsidRDefault="00CA3E28" w:rsidP="000F68CF">
      <w:pPr>
        <w:tabs>
          <w:tab w:val="right" w:pos="720"/>
          <w:tab w:val="left" w:pos="1080"/>
          <w:tab w:val="left" w:pos="5400"/>
        </w:tabs>
        <w:suppressAutoHyphens/>
        <w:spacing w:line="260" w:lineRule="exact"/>
        <w:rPr>
          <w:rFonts w:ascii="Arial" w:hAnsi="Arial" w:cs="Arial"/>
          <w:b/>
          <w:bCs/>
          <w:sz w:val="22"/>
        </w:rPr>
      </w:pPr>
      <w:r w:rsidRPr="00914401">
        <w:rPr>
          <w:rFonts w:ascii="Arial" w:hAnsi="Arial" w:cs="Arial"/>
          <w:b/>
          <w:bCs/>
          <w:sz w:val="22"/>
        </w:rPr>
        <w:t>MassHealth Web</w:t>
      </w:r>
      <w:r>
        <w:rPr>
          <w:rFonts w:ascii="Arial" w:hAnsi="Arial" w:cs="Arial"/>
          <w:b/>
          <w:bCs/>
          <w:sz w:val="22"/>
        </w:rPr>
        <w:t>s</w:t>
      </w:r>
      <w:r w:rsidRPr="00914401">
        <w:rPr>
          <w:rFonts w:ascii="Arial" w:hAnsi="Arial" w:cs="Arial"/>
          <w:b/>
          <w:bCs/>
          <w:sz w:val="22"/>
        </w:rPr>
        <w:t>ite</w:t>
      </w:r>
    </w:p>
    <w:p w:rsidR="00CA3E28" w:rsidRPr="00914401" w:rsidRDefault="00CA3E28" w:rsidP="000F68CF">
      <w:pPr>
        <w:tabs>
          <w:tab w:val="right" w:pos="720"/>
          <w:tab w:val="left" w:pos="1080"/>
          <w:tab w:val="left" w:pos="5400"/>
        </w:tabs>
        <w:suppressAutoHyphens/>
        <w:spacing w:line="260" w:lineRule="exact"/>
        <w:rPr>
          <w:rFonts w:ascii="Arial" w:hAnsi="Arial" w:cs="Arial"/>
          <w:sz w:val="22"/>
        </w:rPr>
      </w:pPr>
    </w:p>
    <w:p w:rsidR="00CA3E28" w:rsidRDefault="00CA3E28" w:rsidP="000F68CF">
      <w:pPr>
        <w:tabs>
          <w:tab w:val="right" w:pos="720"/>
          <w:tab w:val="left" w:pos="1080"/>
          <w:tab w:val="left" w:pos="5400"/>
        </w:tabs>
        <w:suppressAutoHyphens/>
        <w:spacing w:line="260" w:lineRule="exact"/>
        <w:rPr>
          <w:rFonts w:ascii="Arial" w:hAnsi="Arial" w:cs="Arial"/>
          <w:sz w:val="22"/>
        </w:rPr>
      </w:pPr>
      <w:r w:rsidRPr="00914401">
        <w:rPr>
          <w:rFonts w:ascii="Arial" w:hAnsi="Arial" w:cs="Arial"/>
          <w:sz w:val="22"/>
        </w:rPr>
        <w:t xml:space="preserve">This transmittal letter and attached pages are available on the MassHealth </w:t>
      </w:r>
      <w:r>
        <w:rPr>
          <w:rFonts w:ascii="Arial" w:hAnsi="Arial" w:cs="Arial"/>
          <w:sz w:val="22"/>
        </w:rPr>
        <w:t>w</w:t>
      </w:r>
      <w:r w:rsidRPr="00914401">
        <w:rPr>
          <w:rFonts w:ascii="Arial" w:hAnsi="Arial" w:cs="Arial"/>
          <w:sz w:val="22"/>
        </w:rPr>
        <w:t>ebsite at</w:t>
      </w:r>
      <w:r>
        <w:rPr>
          <w:rFonts w:ascii="Arial" w:hAnsi="Arial" w:cs="Arial"/>
          <w:sz w:val="22"/>
        </w:rPr>
        <w:t xml:space="preserve"> </w:t>
      </w:r>
      <w:hyperlink r:id="rId14" w:history="1">
        <w:r w:rsidRPr="00DF414E">
          <w:rPr>
            <w:rStyle w:val="Hyperlink"/>
            <w:rFonts w:ascii="Arial" w:hAnsi="Arial" w:cs="Arial"/>
            <w:sz w:val="22"/>
          </w:rPr>
          <w:t>www.mass.gov/masshealth-transmittal-letters</w:t>
        </w:r>
      </w:hyperlink>
      <w:r>
        <w:rPr>
          <w:rFonts w:ascii="Arial" w:hAnsi="Arial" w:cs="Arial"/>
          <w:sz w:val="22"/>
        </w:rPr>
        <w:t xml:space="preserve">. </w:t>
      </w:r>
    </w:p>
    <w:p w:rsidR="00CA3E28" w:rsidRDefault="00CA3E28" w:rsidP="000F68CF">
      <w:pPr>
        <w:tabs>
          <w:tab w:val="right" w:pos="720"/>
          <w:tab w:val="left" w:pos="1080"/>
          <w:tab w:val="left" w:pos="5400"/>
        </w:tabs>
        <w:suppressAutoHyphens/>
        <w:spacing w:line="260" w:lineRule="exact"/>
        <w:rPr>
          <w:rFonts w:ascii="Arial" w:hAnsi="Arial" w:cs="Arial"/>
          <w:sz w:val="22"/>
        </w:rPr>
      </w:pPr>
    </w:p>
    <w:p w:rsidR="00CA3E28" w:rsidRPr="00211AA3" w:rsidRDefault="00325ED2" w:rsidP="000F68CF">
      <w:pPr>
        <w:tabs>
          <w:tab w:val="right" w:pos="720"/>
          <w:tab w:val="left" w:pos="1080"/>
          <w:tab w:val="left" w:pos="5400"/>
        </w:tabs>
        <w:suppressAutoHyphens/>
        <w:spacing w:line="260" w:lineRule="exact"/>
        <w:rPr>
          <w:rFonts w:ascii="Arial" w:hAnsi="Arial" w:cs="Arial"/>
          <w:sz w:val="22"/>
        </w:rPr>
      </w:pPr>
      <w:hyperlink r:id="rId15" w:history="1">
        <w:r w:rsidR="00CA3E28" w:rsidRPr="005839DB">
          <w:rPr>
            <w:rStyle w:val="Hyperlink"/>
            <w:rFonts w:ascii="Arial" w:hAnsi="Arial" w:cs="Arial"/>
            <w:sz w:val="22"/>
          </w:rPr>
          <w:t>Sign up</w:t>
        </w:r>
      </w:hyperlink>
      <w:r w:rsidR="00CA3E28" w:rsidRPr="00211AA3">
        <w:rPr>
          <w:rFonts w:ascii="Arial" w:hAnsi="Arial" w:cs="Arial"/>
          <w:sz w:val="22"/>
        </w:rPr>
        <w:t xml:space="preserve"> to receive email alerts when MassHealth issues new transmittal letters</w:t>
      </w:r>
      <w:r w:rsidR="00CA3E28">
        <w:rPr>
          <w:rFonts w:ascii="Arial" w:hAnsi="Arial" w:cs="Arial"/>
          <w:sz w:val="22"/>
        </w:rPr>
        <w:t xml:space="preserve"> and provider bulletins</w:t>
      </w:r>
      <w:r w:rsidR="00CA3E28" w:rsidRPr="00211AA3">
        <w:rPr>
          <w:rFonts w:ascii="Arial" w:hAnsi="Arial" w:cs="Arial"/>
          <w:sz w:val="22"/>
        </w:rPr>
        <w:t>.</w:t>
      </w:r>
    </w:p>
    <w:p w:rsidR="00CA3E28" w:rsidRDefault="00CA3E28">
      <w:pPr>
        <w:widowControl w:val="0"/>
        <w:rPr>
          <w:rFonts w:ascii="Arial" w:hAnsi="Arial" w:cs="Arial"/>
          <w:sz w:val="22"/>
        </w:rPr>
      </w:pPr>
    </w:p>
    <w:p w:rsidR="00CA3E28" w:rsidRPr="00D0210B" w:rsidRDefault="00CA3E28">
      <w:pPr>
        <w:widowControl w:val="0"/>
        <w:rPr>
          <w:rFonts w:ascii="Arial" w:hAnsi="Arial" w:cs="Arial"/>
          <w:b/>
          <w:sz w:val="22"/>
        </w:rPr>
      </w:pPr>
      <w:r w:rsidRPr="00D0210B">
        <w:rPr>
          <w:rFonts w:ascii="Arial" w:hAnsi="Arial" w:cs="Arial"/>
          <w:b/>
          <w:sz w:val="22"/>
        </w:rPr>
        <w:t>Questions</w:t>
      </w:r>
    </w:p>
    <w:p w:rsidR="00CA3E28" w:rsidRDefault="00CA3E28">
      <w:pPr>
        <w:widowControl w:val="0"/>
        <w:rPr>
          <w:rFonts w:ascii="Arial" w:hAnsi="Arial" w:cs="Arial"/>
          <w:sz w:val="22"/>
        </w:rPr>
      </w:pPr>
    </w:p>
    <w:p w:rsidR="00CA3E28" w:rsidRPr="00F81D6D" w:rsidRDefault="00CA3E28" w:rsidP="000F68CF">
      <w:pPr>
        <w:rPr>
          <w:rFonts w:ascii="Arial" w:hAnsi="Arial" w:cs="Arial"/>
          <w:sz w:val="22"/>
          <w:szCs w:val="22"/>
        </w:rPr>
      </w:pPr>
      <w:r>
        <w:rPr>
          <w:rFonts w:ascii="Arial" w:hAnsi="Arial" w:cs="Arial"/>
          <w:sz w:val="22"/>
          <w:szCs w:val="22"/>
        </w:rPr>
        <w:t xml:space="preserve">If you have any questions about the information in this transmittal letter, </w:t>
      </w:r>
      <w:r w:rsidRPr="00F81D6D">
        <w:rPr>
          <w:rFonts w:ascii="Arial" w:hAnsi="Arial" w:cs="Arial"/>
          <w:sz w:val="22"/>
          <w:szCs w:val="22"/>
        </w:rPr>
        <w:t>please contact the LTSS Provider Service Center.</w:t>
      </w:r>
    </w:p>
    <w:p w:rsidR="00CA3E28" w:rsidRPr="00F81D6D" w:rsidRDefault="00CA3E28" w:rsidP="000F68CF">
      <w:pPr>
        <w:rPr>
          <w:rFonts w:ascii="Arial" w:hAnsi="Arial" w:cs="Arial"/>
          <w:sz w:val="22"/>
          <w:szCs w:val="22"/>
        </w:rPr>
      </w:pPr>
    </w:p>
    <w:p w:rsidR="00CA3E28" w:rsidRDefault="00CA3E28" w:rsidP="000F68CF">
      <w:pPr>
        <w:rPr>
          <w:rFonts w:ascii="Arial" w:hAnsi="Arial" w:cs="Arial"/>
          <w:sz w:val="22"/>
          <w:szCs w:val="22"/>
        </w:rPr>
      </w:pPr>
      <w:r w:rsidRPr="00F81D6D">
        <w:rPr>
          <w:rFonts w:ascii="Arial" w:hAnsi="Arial" w:cs="Arial"/>
          <w:sz w:val="22"/>
          <w:szCs w:val="22"/>
        </w:rPr>
        <w:t>Phone: Toll-free (844) 368-5184</w:t>
      </w:r>
    </w:p>
    <w:p w:rsidR="00CA3E28" w:rsidRPr="00F81D6D" w:rsidRDefault="00CA3E28" w:rsidP="000F68CF">
      <w:pPr>
        <w:rPr>
          <w:rFonts w:ascii="Arial" w:hAnsi="Arial" w:cs="Arial"/>
          <w:sz w:val="22"/>
          <w:szCs w:val="22"/>
        </w:rPr>
      </w:pPr>
      <w:r w:rsidRPr="00986DF0">
        <w:rPr>
          <w:rFonts w:ascii="Arial" w:hAnsi="Arial" w:cs="Arial"/>
          <w:sz w:val="22"/>
          <w:szCs w:val="22"/>
        </w:rPr>
        <w:t>Fax: (888) 832-3006</w:t>
      </w:r>
    </w:p>
    <w:p w:rsidR="00CA3E28" w:rsidRDefault="00CA3E28" w:rsidP="000F68CF">
      <w:pPr>
        <w:rPr>
          <w:rFonts w:ascii="Arial" w:hAnsi="Arial" w:cs="Arial"/>
          <w:sz w:val="22"/>
          <w:szCs w:val="22"/>
        </w:rPr>
      </w:pPr>
      <w:r w:rsidRPr="00F81D6D">
        <w:rPr>
          <w:rFonts w:ascii="Arial" w:hAnsi="Arial" w:cs="Arial"/>
          <w:sz w:val="22"/>
          <w:szCs w:val="22"/>
        </w:rPr>
        <w:t xml:space="preserve">Email: </w:t>
      </w:r>
      <w:hyperlink r:id="rId16" w:history="1">
        <w:r w:rsidRPr="000C4C75">
          <w:rPr>
            <w:rStyle w:val="Hyperlink"/>
            <w:rFonts w:ascii="Arial" w:hAnsi="Arial" w:cs="Arial"/>
            <w:sz w:val="22"/>
            <w:szCs w:val="22"/>
          </w:rPr>
          <w:t>support@masshealthltss.com</w:t>
        </w:r>
      </w:hyperlink>
    </w:p>
    <w:p w:rsidR="00CA3E28" w:rsidRPr="00F81D6D" w:rsidRDefault="00CA3E28" w:rsidP="000F68CF">
      <w:pPr>
        <w:rPr>
          <w:rFonts w:ascii="Arial" w:hAnsi="Arial" w:cs="Arial"/>
          <w:sz w:val="22"/>
          <w:szCs w:val="22"/>
        </w:rPr>
      </w:pPr>
      <w:r w:rsidRPr="00F81D6D">
        <w:rPr>
          <w:rFonts w:ascii="Arial" w:hAnsi="Arial" w:cs="Arial"/>
          <w:sz w:val="22"/>
          <w:szCs w:val="22"/>
        </w:rPr>
        <w:t xml:space="preserve">Portal: </w:t>
      </w:r>
      <w:hyperlink r:id="rId17" w:history="1">
        <w:r w:rsidRPr="00F81D6D">
          <w:rPr>
            <w:rStyle w:val="Hyperlink"/>
            <w:rFonts w:ascii="Arial" w:hAnsi="Arial" w:cs="Arial"/>
            <w:sz w:val="22"/>
            <w:szCs w:val="22"/>
          </w:rPr>
          <w:t>www.MassHealthLTSS.com</w:t>
        </w:r>
      </w:hyperlink>
    </w:p>
    <w:p w:rsidR="00CA3E28" w:rsidRPr="00F81D6D" w:rsidRDefault="00CA3E28" w:rsidP="000F68CF">
      <w:pPr>
        <w:rPr>
          <w:rFonts w:ascii="Arial" w:hAnsi="Arial" w:cs="Arial"/>
          <w:sz w:val="22"/>
          <w:szCs w:val="22"/>
        </w:rPr>
      </w:pPr>
      <w:r w:rsidRPr="00F81D6D">
        <w:rPr>
          <w:rFonts w:ascii="Arial" w:hAnsi="Arial" w:cs="Arial"/>
          <w:sz w:val="22"/>
          <w:szCs w:val="22"/>
        </w:rPr>
        <w:t>Mail: MassHealth LTSS</w:t>
      </w:r>
    </w:p>
    <w:p w:rsidR="00CA3E28" w:rsidRPr="00F81D6D" w:rsidRDefault="00CA3E28" w:rsidP="000F68CF">
      <w:pPr>
        <w:ind w:left="540"/>
        <w:rPr>
          <w:rFonts w:ascii="Arial" w:hAnsi="Arial" w:cs="Arial"/>
          <w:sz w:val="22"/>
          <w:szCs w:val="22"/>
        </w:rPr>
      </w:pPr>
      <w:r w:rsidRPr="00F81D6D">
        <w:rPr>
          <w:rFonts w:ascii="Arial" w:hAnsi="Arial" w:cs="Arial"/>
          <w:sz w:val="22"/>
          <w:szCs w:val="22"/>
        </w:rPr>
        <w:t>PO Box 159108</w:t>
      </w:r>
    </w:p>
    <w:p w:rsidR="00CA3E28" w:rsidRPr="00F81D6D" w:rsidRDefault="00CA3E28" w:rsidP="000F68CF">
      <w:pPr>
        <w:ind w:left="540"/>
        <w:rPr>
          <w:rFonts w:ascii="Arial" w:hAnsi="Arial" w:cs="Arial"/>
          <w:sz w:val="22"/>
          <w:szCs w:val="22"/>
        </w:rPr>
      </w:pPr>
      <w:r w:rsidRPr="00F81D6D">
        <w:rPr>
          <w:rFonts w:ascii="Arial" w:hAnsi="Arial" w:cs="Arial"/>
          <w:sz w:val="22"/>
          <w:szCs w:val="22"/>
        </w:rPr>
        <w:t>Boston, MA 02215</w:t>
      </w:r>
    </w:p>
    <w:p w:rsidR="00CA3E28" w:rsidRDefault="00CA3E28" w:rsidP="000F68CF">
      <w:pPr>
        <w:rPr>
          <w:rFonts w:ascii="Arial" w:hAnsi="Arial" w:cs="Arial"/>
          <w:sz w:val="22"/>
          <w:u w:val="single"/>
        </w:rPr>
      </w:pPr>
    </w:p>
    <w:p w:rsidR="00CA3E28" w:rsidRDefault="00CA3E28">
      <w:pPr>
        <w:widowControl w:val="0"/>
        <w:rPr>
          <w:rFonts w:ascii="Arial" w:hAnsi="Arial" w:cs="Arial"/>
          <w:sz w:val="22"/>
        </w:rPr>
      </w:pPr>
      <w:r>
        <w:rPr>
          <w:rFonts w:ascii="Arial" w:hAnsi="Arial" w:cs="Arial"/>
          <w:sz w:val="22"/>
          <w:u w:val="single"/>
        </w:rPr>
        <w:t>NEW MATERIAL</w:t>
      </w:r>
    </w:p>
    <w:p w:rsidR="00CA3E28" w:rsidRDefault="00CA3E28">
      <w:pPr>
        <w:widowControl w:val="0"/>
        <w:tabs>
          <w:tab w:val="left" w:pos="360"/>
          <w:tab w:val="left" w:pos="720"/>
          <w:tab w:val="left" w:pos="1080"/>
        </w:tabs>
        <w:ind w:left="360"/>
        <w:rPr>
          <w:rFonts w:ascii="Arial" w:hAnsi="Arial" w:cs="Arial"/>
          <w:sz w:val="22"/>
        </w:rPr>
      </w:pPr>
      <w:r>
        <w:rPr>
          <w:rFonts w:ascii="Arial" w:hAnsi="Arial" w:cs="Arial"/>
          <w:sz w:val="22"/>
        </w:rPr>
        <w:t>(The pages listed here contain new or revised language.)</w:t>
      </w:r>
    </w:p>
    <w:p w:rsidR="00CA3E28" w:rsidRDefault="00CA3E28">
      <w:pPr>
        <w:widowControl w:val="0"/>
        <w:tabs>
          <w:tab w:val="left" w:pos="360"/>
          <w:tab w:val="left" w:pos="720"/>
          <w:tab w:val="left" w:pos="1080"/>
        </w:tabs>
        <w:rPr>
          <w:rFonts w:ascii="Arial" w:hAnsi="Arial" w:cs="Arial"/>
          <w:sz w:val="22"/>
        </w:rPr>
      </w:pPr>
    </w:p>
    <w:p w:rsidR="00CA3E28" w:rsidRPr="00BA5B38" w:rsidRDefault="00CA3E28">
      <w:pPr>
        <w:widowControl w:val="0"/>
        <w:tabs>
          <w:tab w:val="left" w:pos="360"/>
          <w:tab w:val="left" w:pos="720"/>
          <w:tab w:val="left" w:pos="1080"/>
        </w:tabs>
        <w:ind w:left="360"/>
        <w:rPr>
          <w:rFonts w:ascii="Arial" w:hAnsi="Arial" w:cs="Arial"/>
          <w:sz w:val="22"/>
        </w:rPr>
      </w:pPr>
      <w:r w:rsidRPr="00BA5B38">
        <w:rPr>
          <w:rFonts w:ascii="Arial" w:hAnsi="Arial" w:cs="Arial"/>
          <w:sz w:val="22"/>
          <w:u w:val="single"/>
        </w:rPr>
        <w:t>Durable Medical Equipment Manual</w:t>
      </w:r>
    </w:p>
    <w:p w:rsidR="00CA3E28" w:rsidRDefault="00CA3E28">
      <w:pPr>
        <w:widowControl w:val="0"/>
        <w:tabs>
          <w:tab w:val="left" w:pos="360"/>
          <w:tab w:val="left" w:pos="720"/>
          <w:tab w:val="left" w:pos="1080"/>
        </w:tabs>
        <w:rPr>
          <w:rFonts w:ascii="Arial" w:hAnsi="Arial" w:cs="Arial"/>
          <w:sz w:val="22"/>
        </w:rPr>
      </w:pPr>
    </w:p>
    <w:p w:rsidR="00CA3E28" w:rsidRDefault="00CA3E28">
      <w:pPr>
        <w:widowControl w:val="0"/>
        <w:tabs>
          <w:tab w:val="left" w:pos="360"/>
          <w:tab w:val="left" w:pos="720"/>
          <w:tab w:val="left" w:pos="1080"/>
        </w:tabs>
        <w:ind w:left="720"/>
        <w:rPr>
          <w:rFonts w:ascii="Arial" w:hAnsi="Arial" w:cs="Arial"/>
          <w:sz w:val="22"/>
        </w:rPr>
      </w:pPr>
      <w:r>
        <w:rPr>
          <w:rFonts w:ascii="Arial" w:hAnsi="Arial" w:cs="Arial"/>
          <w:sz w:val="22"/>
        </w:rPr>
        <w:t xml:space="preserve">Pages </w:t>
      </w:r>
      <w:proofErr w:type="gramStart"/>
      <w:r w:rsidRPr="00BA5B38">
        <w:rPr>
          <w:rFonts w:ascii="Arial" w:hAnsi="Arial" w:cs="Arial"/>
          <w:sz w:val="22"/>
        </w:rPr>
        <w:t>iv</w:t>
      </w:r>
      <w:proofErr w:type="gramEnd"/>
      <w:r w:rsidRPr="00BA5B38">
        <w:rPr>
          <w:rFonts w:ascii="Arial" w:hAnsi="Arial" w:cs="Arial"/>
          <w:sz w:val="22"/>
        </w:rPr>
        <w:t xml:space="preserve"> and </w:t>
      </w:r>
      <w:r>
        <w:rPr>
          <w:rFonts w:ascii="Arial" w:hAnsi="Arial" w:cs="Arial"/>
          <w:sz w:val="22"/>
        </w:rPr>
        <w:t>4</w:t>
      </w:r>
      <w:r w:rsidRPr="00BA5B38">
        <w:rPr>
          <w:rFonts w:ascii="Arial" w:hAnsi="Arial" w:cs="Arial"/>
          <w:sz w:val="22"/>
        </w:rPr>
        <w:t xml:space="preserve">-1 through </w:t>
      </w:r>
      <w:r>
        <w:rPr>
          <w:rFonts w:ascii="Arial" w:hAnsi="Arial" w:cs="Arial"/>
          <w:sz w:val="22"/>
        </w:rPr>
        <w:t>4</w:t>
      </w:r>
      <w:r w:rsidRPr="00BA5B38">
        <w:rPr>
          <w:rFonts w:ascii="Arial" w:hAnsi="Arial" w:cs="Arial"/>
          <w:sz w:val="22"/>
        </w:rPr>
        <w:t>-30</w:t>
      </w:r>
    </w:p>
    <w:p w:rsidR="00CA3E28" w:rsidRDefault="00CA3E28">
      <w:pPr>
        <w:widowControl w:val="0"/>
        <w:tabs>
          <w:tab w:val="left" w:pos="360"/>
          <w:tab w:val="left" w:pos="720"/>
          <w:tab w:val="left" w:pos="1080"/>
        </w:tabs>
        <w:rPr>
          <w:rFonts w:ascii="Arial" w:hAnsi="Arial" w:cs="Arial"/>
          <w:sz w:val="22"/>
        </w:rPr>
      </w:pPr>
    </w:p>
    <w:p w:rsidR="00CA3E28" w:rsidRDefault="00CA3E28">
      <w:pPr>
        <w:widowControl w:val="0"/>
        <w:tabs>
          <w:tab w:val="left" w:pos="360"/>
          <w:tab w:val="left" w:pos="720"/>
          <w:tab w:val="left" w:pos="1080"/>
        </w:tabs>
        <w:rPr>
          <w:rFonts w:ascii="Arial" w:hAnsi="Arial" w:cs="Arial"/>
          <w:sz w:val="22"/>
        </w:rPr>
      </w:pPr>
      <w:r>
        <w:rPr>
          <w:rFonts w:ascii="Arial" w:hAnsi="Arial" w:cs="Arial"/>
          <w:sz w:val="22"/>
          <w:u w:val="single"/>
        </w:rPr>
        <w:t>OBSOLETE MATERIAL</w:t>
      </w:r>
    </w:p>
    <w:p w:rsidR="00CA3E28" w:rsidRDefault="00CA3E28">
      <w:pPr>
        <w:widowControl w:val="0"/>
        <w:tabs>
          <w:tab w:val="left" w:pos="360"/>
          <w:tab w:val="left" w:pos="720"/>
          <w:tab w:val="left" w:pos="1080"/>
        </w:tabs>
        <w:ind w:left="360"/>
        <w:rPr>
          <w:rFonts w:ascii="Arial" w:hAnsi="Arial" w:cs="Arial"/>
          <w:sz w:val="22"/>
        </w:rPr>
      </w:pPr>
      <w:r>
        <w:rPr>
          <w:rFonts w:ascii="Arial" w:hAnsi="Arial" w:cs="Arial"/>
          <w:sz w:val="22"/>
        </w:rPr>
        <w:t>(The pages listed here are no longer in effect.)</w:t>
      </w:r>
    </w:p>
    <w:p w:rsidR="00CA3E28" w:rsidRDefault="00CA3E28">
      <w:pPr>
        <w:widowControl w:val="0"/>
        <w:tabs>
          <w:tab w:val="left" w:pos="360"/>
          <w:tab w:val="left" w:pos="720"/>
          <w:tab w:val="left" w:pos="1080"/>
        </w:tabs>
        <w:rPr>
          <w:rFonts w:ascii="Arial" w:hAnsi="Arial" w:cs="Arial"/>
          <w:sz w:val="22"/>
        </w:rPr>
      </w:pPr>
    </w:p>
    <w:p w:rsidR="00CA3E28" w:rsidRDefault="00CA3E28">
      <w:pPr>
        <w:widowControl w:val="0"/>
        <w:tabs>
          <w:tab w:val="left" w:pos="360"/>
          <w:tab w:val="left" w:pos="720"/>
          <w:tab w:val="left" w:pos="1080"/>
        </w:tabs>
        <w:ind w:left="360"/>
        <w:rPr>
          <w:rFonts w:ascii="Arial" w:hAnsi="Arial" w:cs="Arial"/>
          <w:sz w:val="22"/>
        </w:rPr>
      </w:pPr>
      <w:r w:rsidRPr="00BA5B38">
        <w:rPr>
          <w:rFonts w:ascii="Arial" w:hAnsi="Arial" w:cs="Arial"/>
          <w:sz w:val="22"/>
          <w:u w:val="single"/>
        </w:rPr>
        <w:t xml:space="preserve">Durable Medical Equipment </w:t>
      </w:r>
      <w:r>
        <w:rPr>
          <w:rFonts w:ascii="Arial" w:hAnsi="Arial" w:cs="Arial"/>
          <w:sz w:val="22"/>
          <w:u w:val="single"/>
        </w:rPr>
        <w:t>Manual</w:t>
      </w:r>
    </w:p>
    <w:p w:rsidR="00CA3E28" w:rsidRDefault="00CA3E28">
      <w:pPr>
        <w:widowControl w:val="0"/>
        <w:tabs>
          <w:tab w:val="left" w:pos="360"/>
          <w:tab w:val="left" w:pos="720"/>
          <w:tab w:val="left" w:pos="1080"/>
        </w:tabs>
        <w:rPr>
          <w:rFonts w:ascii="Arial" w:hAnsi="Arial" w:cs="Arial"/>
          <w:sz w:val="22"/>
        </w:rPr>
      </w:pPr>
    </w:p>
    <w:p w:rsidR="00CA3E28" w:rsidRPr="003A67C0" w:rsidRDefault="00CA3E28">
      <w:pPr>
        <w:widowControl w:val="0"/>
        <w:tabs>
          <w:tab w:val="left" w:pos="360"/>
          <w:tab w:val="left" w:pos="720"/>
          <w:tab w:val="left" w:pos="1080"/>
        </w:tabs>
        <w:ind w:left="720"/>
        <w:rPr>
          <w:rFonts w:ascii="Arial" w:hAnsi="Arial" w:cs="Arial"/>
          <w:sz w:val="22"/>
        </w:rPr>
      </w:pPr>
      <w:r w:rsidRPr="003A67C0">
        <w:rPr>
          <w:rFonts w:ascii="Arial" w:hAnsi="Arial" w:cs="Arial"/>
          <w:sz w:val="22"/>
        </w:rPr>
        <w:t xml:space="preserve">Pages </w:t>
      </w:r>
      <w:proofErr w:type="gramStart"/>
      <w:r w:rsidRPr="003A67C0">
        <w:rPr>
          <w:rFonts w:ascii="Arial" w:hAnsi="Arial" w:cs="Arial"/>
          <w:sz w:val="22"/>
        </w:rPr>
        <w:t>iv</w:t>
      </w:r>
      <w:proofErr w:type="gramEnd"/>
      <w:r w:rsidRPr="003A67C0">
        <w:rPr>
          <w:rFonts w:ascii="Arial" w:hAnsi="Arial" w:cs="Arial"/>
          <w:sz w:val="22"/>
        </w:rPr>
        <w:t xml:space="preserve"> and </w:t>
      </w:r>
      <w:r>
        <w:rPr>
          <w:rFonts w:ascii="Arial" w:hAnsi="Arial" w:cs="Arial"/>
          <w:sz w:val="22"/>
        </w:rPr>
        <w:t>4</w:t>
      </w:r>
      <w:r w:rsidRPr="003A67C0">
        <w:rPr>
          <w:rFonts w:ascii="Arial" w:hAnsi="Arial" w:cs="Arial"/>
          <w:sz w:val="22"/>
        </w:rPr>
        <w:t xml:space="preserve">-1 through </w:t>
      </w:r>
      <w:r>
        <w:rPr>
          <w:rFonts w:ascii="Arial" w:hAnsi="Arial" w:cs="Arial"/>
          <w:sz w:val="22"/>
        </w:rPr>
        <w:t>4</w:t>
      </w:r>
      <w:r w:rsidRPr="003A67C0">
        <w:rPr>
          <w:rFonts w:ascii="Arial" w:hAnsi="Arial" w:cs="Arial"/>
          <w:sz w:val="22"/>
        </w:rPr>
        <w:t>-24 — transmitted by Transmittal Letter DME-29</w:t>
      </w:r>
    </w:p>
    <w:p w:rsidR="00CA3E28" w:rsidRDefault="00CA3E28" w:rsidP="000F68CF">
      <w:pPr>
        <w:widowControl w:val="0"/>
        <w:tabs>
          <w:tab w:val="right" w:pos="720"/>
          <w:tab w:val="left" w:pos="1080"/>
          <w:tab w:val="left" w:pos="5400"/>
        </w:tabs>
      </w:pPr>
    </w:p>
    <w:p w:rsidR="00CA3E28" w:rsidRDefault="00CA3E28">
      <w:pPr>
        <w:sectPr w:rsidR="00CA3E28" w:rsidSect="00CA3E28">
          <w:headerReference w:type="default" r:id="rId18"/>
          <w:endnotePr>
            <w:numFmt w:val="decimal"/>
          </w:endnotePr>
          <w:pgSz w:w="12240" w:h="15840" w:code="1"/>
          <w:pgMar w:top="432" w:right="1296" w:bottom="432" w:left="1296" w:header="432" w:footer="432" w:gutter="0"/>
          <w:cols w:space="720"/>
          <w:noEndnote/>
          <w:titlePg/>
        </w:sectPr>
      </w:pPr>
    </w:p>
    <w:p w:rsidR="00CA3E28" w:rsidRDefault="00CA3E28">
      <w:r>
        <w:lastRenderedPageBreak/>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E008CB" w:rsidRPr="002B61E2" w:rsidTr="006D4BD8">
        <w:trPr>
          <w:trHeight w:hRule="exact" w:val="864"/>
        </w:trPr>
        <w:tc>
          <w:tcPr>
            <w:tcW w:w="4080" w:type="dxa"/>
            <w:tcBorders>
              <w:bottom w:val="nil"/>
            </w:tcBorders>
          </w:tcPr>
          <w:p w:rsidR="00E008CB" w:rsidRPr="002B61E2" w:rsidRDefault="00E008CB" w:rsidP="00E008CB">
            <w:pPr>
              <w:widowControl w:val="0"/>
              <w:tabs>
                <w:tab w:val="left" w:pos="936"/>
                <w:tab w:val="left" w:pos="1314"/>
                <w:tab w:val="left" w:pos="1692"/>
                <w:tab w:val="left" w:pos="2070"/>
              </w:tabs>
              <w:spacing w:before="120"/>
              <w:jc w:val="center"/>
              <w:rPr>
                <w:rFonts w:ascii="Arial" w:hAnsi="Arial" w:cs="Arial"/>
                <w:b/>
              </w:rPr>
            </w:pPr>
            <w:r w:rsidRPr="002B61E2">
              <w:rPr>
                <w:rFonts w:ascii="Arial" w:hAnsi="Arial" w:cs="Arial"/>
                <w:b/>
              </w:rPr>
              <w:lastRenderedPageBreak/>
              <w:t xml:space="preserve">Commonwealth </w:t>
            </w:r>
            <w:r>
              <w:rPr>
                <w:rFonts w:ascii="Arial" w:hAnsi="Arial" w:cs="Arial"/>
                <w:b/>
              </w:rPr>
              <w:t>o</w:t>
            </w:r>
            <w:r w:rsidRPr="002B61E2">
              <w:rPr>
                <w:rFonts w:ascii="Arial" w:hAnsi="Arial" w:cs="Arial"/>
                <w:b/>
              </w:rPr>
              <w:t xml:space="preserve">f </w:t>
            </w:r>
            <w:smartTag w:uri="urn:schemas-microsoft-com:office:smarttags" w:element="PlaceName">
              <w:r w:rsidRPr="002B61E2">
                <w:rPr>
                  <w:rFonts w:ascii="Arial" w:hAnsi="Arial" w:cs="Arial"/>
                  <w:b/>
                </w:rPr>
                <w:t>Massachusetts</w:t>
              </w:r>
            </w:smartTag>
          </w:p>
          <w:p w:rsidR="00E008CB" w:rsidRPr="002B61E2" w:rsidRDefault="00E008CB" w:rsidP="00E008CB">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rsidR="00E008CB" w:rsidRPr="002B61E2" w:rsidRDefault="00E008CB" w:rsidP="00E008CB">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rsidR="00E008CB" w:rsidRPr="002B61E2" w:rsidRDefault="00E008CB" w:rsidP="00E008CB">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rsidR="00E008CB" w:rsidRPr="002B61E2" w:rsidRDefault="00E008CB" w:rsidP="00E008CB">
            <w:pPr>
              <w:widowControl w:val="0"/>
              <w:tabs>
                <w:tab w:val="left" w:pos="936"/>
                <w:tab w:val="left" w:pos="1314"/>
                <w:tab w:val="left" w:pos="1692"/>
                <w:tab w:val="left" w:pos="2070"/>
              </w:tabs>
              <w:spacing w:before="120"/>
              <w:jc w:val="center"/>
              <w:rPr>
                <w:rFonts w:ascii="Arial" w:hAnsi="Arial" w:cs="Arial"/>
              </w:rPr>
            </w:pPr>
            <w:r>
              <w:rPr>
                <w:rFonts w:ascii="Arial" w:hAnsi="Arial" w:cs="Arial"/>
              </w:rPr>
              <w:t>Table of Contents</w:t>
            </w:r>
          </w:p>
        </w:tc>
        <w:tc>
          <w:tcPr>
            <w:tcW w:w="1771" w:type="dxa"/>
          </w:tcPr>
          <w:p w:rsidR="00E008CB" w:rsidRPr="002B61E2" w:rsidRDefault="00E008CB" w:rsidP="00E008CB">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rsidR="00E008CB" w:rsidRPr="002B61E2" w:rsidRDefault="00E008CB" w:rsidP="00E008CB">
            <w:pPr>
              <w:widowControl w:val="0"/>
              <w:tabs>
                <w:tab w:val="left" w:pos="936"/>
                <w:tab w:val="left" w:pos="1314"/>
                <w:tab w:val="left" w:pos="1692"/>
                <w:tab w:val="left" w:pos="2070"/>
              </w:tabs>
              <w:spacing w:before="120"/>
              <w:jc w:val="center"/>
              <w:rPr>
                <w:rFonts w:ascii="Arial" w:hAnsi="Arial" w:cs="Arial"/>
              </w:rPr>
            </w:pPr>
            <w:r>
              <w:rPr>
                <w:rFonts w:ascii="Arial" w:hAnsi="Arial" w:cs="Arial"/>
              </w:rPr>
              <w:t>iv</w:t>
            </w:r>
          </w:p>
        </w:tc>
      </w:tr>
      <w:tr w:rsidR="00E008CB" w:rsidRPr="002B61E2" w:rsidTr="006D4BD8">
        <w:trPr>
          <w:trHeight w:hRule="exact" w:val="864"/>
        </w:trPr>
        <w:tc>
          <w:tcPr>
            <w:tcW w:w="4080" w:type="dxa"/>
            <w:tcBorders>
              <w:top w:val="nil"/>
            </w:tcBorders>
            <w:vAlign w:val="center"/>
          </w:tcPr>
          <w:p w:rsidR="00E008CB" w:rsidRPr="002B61E2" w:rsidRDefault="001377BA" w:rsidP="00E008CB">
            <w:pPr>
              <w:widowControl w:val="0"/>
              <w:tabs>
                <w:tab w:val="left" w:pos="936"/>
                <w:tab w:val="left" w:pos="1314"/>
                <w:tab w:val="left" w:pos="1692"/>
                <w:tab w:val="left" w:pos="2070"/>
              </w:tabs>
              <w:jc w:val="center"/>
              <w:rPr>
                <w:rFonts w:ascii="Arial" w:hAnsi="Arial" w:cs="Arial"/>
              </w:rPr>
            </w:pPr>
            <w:r>
              <w:rPr>
                <w:rFonts w:ascii="Arial" w:hAnsi="Arial" w:cs="Arial"/>
              </w:rPr>
              <w:t>Durable M</w:t>
            </w:r>
            <w:r w:rsidR="00E008CB">
              <w:rPr>
                <w:rFonts w:ascii="Arial" w:hAnsi="Arial" w:cs="Arial"/>
              </w:rPr>
              <w:t>edical Equipment Manual</w:t>
            </w:r>
          </w:p>
        </w:tc>
        <w:tc>
          <w:tcPr>
            <w:tcW w:w="3750" w:type="dxa"/>
          </w:tcPr>
          <w:p w:rsidR="00E008CB" w:rsidRPr="00533B92" w:rsidRDefault="00E008CB" w:rsidP="00E008CB">
            <w:pPr>
              <w:widowControl w:val="0"/>
              <w:tabs>
                <w:tab w:val="left" w:pos="936"/>
                <w:tab w:val="left" w:pos="1314"/>
                <w:tab w:val="left" w:pos="1692"/>
                <w:tab w:val="left" w:pos="2070"/>
              </w:tabs>
              <w:spacing w:before="120"/>
              <w:jc w:val="center"/>
              <w:rPr>
                <w:rFonts w:ascii="Arial" w:hAnsi="Arial" w:cs="Arial"/>
                <w:b/>
              </w:rPr>
            </w:pPr>
            <w:r w:rsidRPr="00533B92">
              <w:rPr>
                <w:rFonts w:ascii="Arial" w:hAnsi="Arial" w:cs="Arial"/>
                <w:b/>
              </w:rPr>
              <w:t>Transmittal Letter</w:t>
            </w:r>
          </w:p>
          <w:p w:rsidR="00E008CB" w:rsidRPr="00533B92" w:rsidRDefault="00E008CB" w:rsidP="00E008CB">
            <w:pPr>
              <w:widowControl w:val="0"/>
              <w:tabs>
                <w:tab w:val="left" w:pos="936"/>
                <w:tab w:val="left" w:pos="1314"/>
                <w:tab w:val="left" w:pos="1692"/>
                <w:tab w:val="left" w:pos="2070"/>
              </w:tabs>
              <w:spacing w:before="120"/>
              <w:jc w:val="center"/>
              <w:rPr>
                <w:rFonts w:ascii="Arial" w:hAnsi="Arial" w:cs="Arial"/>
              </w:rPr>
            </w:pPr>
            <w:r w:rsidRPr="00533B92">
              <w:rPr>
                <w:rFonts w:ascii="Arial" w:hAnsi="Arial" w:cs="Arial"/>
              </w:rPr>
              <w:t>DME-</w:t>
            </w:r>
            <w:r w:rsidR="00533B92" w:rsidRPr="00533B92">
              <w:rPr>
                <w:rFonts w:ascii="Arial" w:hAnsi="Arial" w:cs="Arial"/>
              </w:rPr>
              <w:t>37</w:t>
            </w:r>
          </w:p>
        </w:tc>
        <w:tc>
          <w:tcPr>
            <w:tcW w:w="1771" w:type="dxa"/>
          </w:tcPr>
          <w:p w:rsidR="00E008CB" w:rsidRPr="00533B92" w:rsidRDefault="00E008CB" w:rsidP="00E008CB">
            <w:pPr>
              <w:widowControl w:val="0"/>
              <w:tabs>
                <w:tab w:val="left" w:pos="936"/>
                <w:tab w:val="left" w:pos="1314"/>
                <w:tab w:val="left" w:pos="1692"/>
                <w:tab w:val="left" w:pos="2070"/>
              </w:tabs>
              <w:spacing w:before="120"/>
              <w:jc w:val="center"/>
              <w:rPr>
                <w:rFonts w:ascii="Arial" w:hAnsi="Arial" w:cs="Arial"/>
                <w:b/>
              </w:rPr>
            </w:pPr>
            <w:r w:rsidRPr="00533B92">
              <w:rPr>
                <w:rFonts w:ascii="Arial" w:hAnsi="Arial" w:cs="Arial"/>
                <w:b/>
              </w:rPr>
              <w:t>Date</w:t>
            </w:r>
          </w:p>
          <w:p w:rsidR="00E008CB" w:rsidRPr="00533B92" w:rsidRDefault="00533B92" w:rsidP="00E008CB">
            <w:pPr>
              <w:widowControl w:val="0"/>
              <w:tabs>
                <w:tab w:val="left" w:pos="936"/>
                <w:tab w:val="left" w:pos="1314"/>
                <w:tab w:val="left" w:pos="1692"/>
                <w:tab w:val="left" w:pos="2070"/>
              </w:tabs>
              <w:spacing w:before="120"/>
              <w:jc w:val="center"/>
              <w:rPr>
                <w:rFonts w:ascii="Arial" w:hAnsi="Arial" w:cs="Arial"/>
              </w:rPr>
            </w:pPr>
            <w:r w:rsidRPr="00533B92">
              <w:rPr>
                <w:rFonts w:ascii="Arial" w:hAnsi="Arial" w:cs="Arial"/>
              </w:rPr>
              <w:t>08</w:t>
            </w:r>
            <w:r w:rsidR="001377BA" w:rsidRPr="00533B92">
              <w:rPr>
                <w:rFonts w:ascii="Arial" w:hAnsi="Arial" w:cs="Arial"/>
              </w:rPr>
              <w:t>/</w:t>
            </w:r>
            <w:r w:rsidRPr="00533B92">
              <w:rPr>
                <w:rFonts w:ascii="Arial" w:hAnsi="Arial" w:cs="Arial"/>
              </w:rPr>
              <w:t>06</w:t>
            </w:r>
            <w:r w:rsidR="00E008CB" w:rsidRPr="00533B92">
              <w:rPr>
                <w:rFonts w:ascii="Arial" w:hAnsi="Arial" w:cs="Arial"/>
              </w:rPr>
              <w:t>/</w:t>
            </w:r>
            <w:r w:rsidR="00E60A1A" w:rsidRPr="00533B92">
              <w:rPr>
                <w:rFonts w:ascii="Arial" w:hAnsi="Arial" w:cs="Arial"/>
              </w:rPr>
              <w:t>21</w:t>
            </w:r>
          </w:p>
        </w:tc>
      </w:tr>
    </w:tbl>
    <w:p w:rsidR="00E008CB" w:rsidRDefault="00E008CB">
      <w:pPr>
        <w:widowControl w:val="0"/>
        <w:tabs>
          <w:tab w:val="left" w:pos="360"/>
          <w:tab w:val="left" w:pos="720"/>
          <w:tab w:val="left" w:pos="1080"/>
          <w:tab w:val="left" w:pos="1440"/>
          <w:tab w:val="right" w:leader="dot" w:pos="8679"/>
          <w:tab w:val="right" w:pos="9378"/>
        </w:tabs>
        <w:rPr>
          <w:sz w:val="22"/>
        </w:rPr>
      </w:pPr>
    </w:p>
    <w:p w:rsidR="004D6FE2" w:rsidRDefault="00180DDA">
      <w:pPr>
        <w:widowControl w:val="0"/>
        <w:tabs>
          <w:tab w:val="left" w:pos="360"/>
          <w:tab w:val="left" w:pos="720"/>
          <w:tab w:val="left" w:pos="1080"/>
          <w:tab w:val="left" w:pos="1440"/>
          <w:tab w:val="right" w:leader="dot" w:pos="8679"/>
          <w:tab w:val="right" w:pos="9378"/>
        </w:tabs>
        <w:rPr>
          <w:sz w:val="22"/>
        </w:rPr>
      </w:pPr>
      <w:r>
        <w:rPr>
          <w:sz w:val="22"/>
        </w:rPr>
        <w:t>4.  Program Regulations</w:t>
      </w:r>
    </w:p>
    <w:p w:rsidR="004D6FE2" w:rsidRDefault="004D6FE2">
      <w:pPr>
        <w:widowControl w:val="0"/>
        <w:tabs>
          <w:tab w:val="left" w:pos="360"/>
          <w:tab w:val="left" w:pos="720"/>
          <w:tab w:val="left" w:pos="1080"/>
          <w:tab w:val="left" w:pos="1440"/>
          <w:tab w:val="right" w:leader="dot" w:pos="8679"/>
          <w:tab w:val="right" w:pos="9378"/>
        </w:tabs>
        <w:rPr>
          <w:sz w:val="22"/>
        </w:rPr>
      </w:pPr>
    </w:p>
    <w:p w:rsidR="004D6FE2" w:rsidRDefault="004D6FE2">
      <w:pPr>
        <w:widowControl w:val="0"/>
        <w:tabs>
          <w:tab w:val="left" w:pos="360"/>
          <w:tab w:val="left" w:pos="720"/>
          <w:tab w:val="left" w:pos="1080"/>
          <w:tab w:val="left" w:pos="1440"/>
          <w:tab w:val="right" w:leader="dot" w:pos="8679"/>
          <w:tab w:val="right" w:pos="9378"/>
        </w:tabs>
        <w:ind w:firstLine="360"/>
        <w:rPr>
          <w:sz w:val="22"/>
        </w:rPr>
      </w:pPr>
      <w:r>
        <w:rPr>
          <w:sz w:val="22"/>
        </w:rPr>
        <w:t xml:space="preserve">409.401:  Introduction </w:t>
      </w:r>
      <w:r>
        <w:rPr>
          <w:sz w:val="22"/>
        </w:rPr>
        <w:tab/>
      </w:r>
      <w:r>
        <w:rPr>
          <w:sz w:val="22"/>
        </w:rPr>
        <w:tab/>
        <w:t>4</w:t>
      </w:r>
      <w:r>
        <w:rPr>
          <w:sz w:val="22"/>
        </w:rPr>
        <w:noBreakHyphen/>
        <w:t>1</w:t>
      </w:r>
    </w:p>
    <w:p w:rsidR="004D6FE2" w:rsidRDefault="004D6FE2">
      <w:pPr>
        <w:widowControl w:val="0"/>
        <w:tabs>
          <w:tab w:val="left" w:pos="360"/>
          <w:tab w:val="left" w:pos="720"/>
          <w:tab w:val="left" w:pos="1080"/>
          <w:tab w:val="left" w:pos="1440"/>
          <w:tab w:val="right" w:leader="dot" w:pos="8679"/>
          <w:tab w:val="right" w:pos="9378"/>
        </w:tabs>
        <w:ind w:firstLine="360"/>
        <w:rPr>
          <w:sz w:val="22"/>
        </w:rPr>
      </w:pPr>
      <w:r>
        <w:rPr>
          <w:sz w:val="22"/>
        </w:rPr>
        <w:t xml:space="preserve">409.402:  Definitions </w:t>
      </w:r>
      <w:r>
        <w:rPr>
          <w:sz w:val="22"/>
        </w:rPr>
        <w:tab/>
      </w:r>
      <w:r>
        <w:rPr>
          <w:sz w:val="22"/>
        </w:rPr>
        <w:tab/>
        <w:t>4</w:t>
      </w:r>
      <w:r>
        <w:rPr>
          <w:sz w:val="22"/>
        </w:rPr>
        <w:noBreakHyphen/>
        <w:t>1</w:t>
      </w:r>
    </w:p>
    <w:p w:rsidR="004D6FE2" w:rsidRDefault="00180DDA">
      <w:pPr>
        <w:widowControl w:val="0"/>
        <w:tabs>
          <w:tab w:val="left" w:pos="360"/>
          <w:tab w:val="left" w:pos="720"/>
          <w:tab w:val="left" w:pos="1080"/>
          <w:tab w:val="left" w:pos="1440"/>
          <w:tab w:val="right" w:leader="dot" w:pos="8679"/>
          <w:tab w:val="right" w:pos="9378"/>
        </w:tabs>
        <w:ind w:firstLine="360"/>
        <w:rPr>
          <w:sz w:val="22"/>
        </w:rPr>
      </w:pPr>
      <w:r>
        <w:rPr>
          <w:sz w:val="22"/>
        </w:rPr>
        <w:t xml:space="preserve">409.403:  Eligible Members </w:t>
      </w:r>
      <w:r>
        <w:rPr>
          <w:sz w:val="22"/>
        </w:rPr>
        <w:tab/>
      </w:r>
      <w:r>
        <w:rPr>
          <w:sz w:val="22"/>
        </w:rPr>
        <w:tab/>
        <w:t>4</w:t>
      </w:r>
      <w:r>
        <w:rPr>
          <w:sz w:val="22"/>
        </w:rPr>
        <w:noBreakHyphen/>
      </w:r>
      <w:r w:rsidR="00E60A1A">
        <w:rPr>
          <w:sz w:val="22"/>
        </w:rPr>
        <w:t>6</w:t>
      </w:r>
    </w:p>
    <w:p w:rsidR="004D6FE2" w:rsidRDefault="00A731CD">
      <w:pPr>
        <w:widowControl w:val="0"/>
        <w:tabs>
          <w:tab w:val="left" w:pos="360"/>
          <w:tab w:val="left" w:pos="720"/>
          <w:tab w:val="left" w:pos="1080"/>
          <w:tab w:val="left" w:pos="1440"/>
          <w:tab w:val="right" w:leader="dot" w:pos="8679"/>
          <w:tab w:val="right" w:pos="9378"/>
        </w:tabs>
        <w:ind w:firstLine="360"/>
        <w:rPr>
          <w:sz w:val="22"/>
        </w:rPr>
      </w:pPr>
      <w:r>
        <w:rPr>
          <w:sz w:val="22"/>
        </w:rPr>
        <w:t xml:space="preserve">409.404:  Provider </w:t>
      </w:r>
      <w:r w:rsidR="00E60A1A">
        <w:rPr>
          <w:sz w:val="22"/>
        </w:rPr>
        <w:t>Eligibility</w:t>
      </w:r>
      <w:r w:rsidR="004D6FE2">
        <w:rPr>
          <w:sz w:val="22"/>
        </w:rPr>
        <w:t xml:space="preserve"> </w:t>
      </w:r>
      <w:r w:rsidR="004D6FE2">
        <w:rPr>
          <w:sz w:val="22"/>
        </w:rPr>
        <w:tab/>
      </w:r>
      <w:r w:rsidR="004D6FE2">
        <w:rPr>
          <w:sz w:val="22"/>
        </w:rPr>
        <w:tab/>
        <w:t>4</w:t>
      </w:r>
      <w:r w:rsidR="004D6FE2">
        <w:rPr>
          <w:sz w:val="22"/>
        </w:rPr>
        <w:noBreakHyphen/>
      </w:r>
      <w:r w:rsidR="00E60A1A">
        <w:rPr>
          <w:sz w:val="22"/>
        </w:rPr>
        <w:t>7</w:t>
      </w:r>
    </w:p>
    <w:p w:rsidR="004D6FE2" w:rsidRDefault="00180DDA" w:rsidP="00180DDA">
      <w:pPr>
        <w:widowControl w:val="0"/>
        <w:tabs>
          <w:tab w:val="left" w:pos="360"/>
          <w:tab w:val="left" w:pos="720"/>
          <w:tab w:val="left" w:pos="1080"/>
          <w:tab w:val="left" w:pos="1440"/>
          <w:tab w:val="right" w:leader="dot" w:pos="8679"/>
          <w:tab w:val="right" w:pos="9378"/>
        </w:tabs>
        <w:ind w:left="720" w:hanging="360"/>
        <w:rPr>
          <w:sz w:val="22"/>
        </w:rPr>
      </w:pPr>
      <w:r>
        <w:rPr>
          <w:sz w:val="22"/>
        </w:rPr>
        <w:t xml:space="preserve">409.405:  </w:t>
      </w:r>
      <w:r w:rsidR="004D6FE2">
        <w:rPr>
          <w:sz w:val="22"/>
        </w:rPr>
        <w:t>Provide</w:t>
      </w:r>
      <w:r>
        <w:rPr>
          <w:sz w:val="22"/>
        </w:rPr>
        <w:t>r Responsibilities</w:t>
      </w:r>
      <w:r>
        <w:rPr>
          <w:sz w:val="22"/>
        </w:rPr>
        <w:tab/>
      </w:r>
      <w:r>
        <w:rPr>
          <w:sz w:val="22"/>
        </w:rPr>
        <w:tab/>
        <w:t>4-</w:t>
      </w:r>
      <w:r w:rsidR="004C704E">
        <w:rPr>
          <w:sz w:val="22"/>
        </w:rPr>
        <w:t>9</w:t>
      </w:r>
    </w:p>
    <w:p w:rsidR="004D6FE2" w:rsidRDefault="004C704E">
      <w:pPr>
        <w:widowControl w:val="0"/>
        <w:tabs>
          <w:tab w:val="left" w:pos="360"/>
          <w:tab w:val="left" w:pos="720"/>
          <w:tab w:val="left" w:pos="1080"/>
          <w:tab w:val="left" w:pos="1440"/>
          <w:tab w:val="right" w:leader="dot" w:pos="8679"/>
          <w:tab w:val="right" w:pos="9378"/>
        </w:tabs>
        <w:ind w:firstLine="360"/>
        <w:rPr>
          <w:sz w:val="22"/>
        </w:rPr>
      </w:pPr>
      <w:r>
        <w:rPr>
          <w:sz w:val="22"/>
        </w:rPr>
        <w:t xml:space="preserve">(130 CMR </w:t>
      </w:r>
      <w:r w:rsidR="005E7E56">
        <w:rPr>
          <w:sz w:val="22"/>
        </w:rPr>
        <w:t xml:space="preserve">409.406:  </w:t>
      </w:r>
      <w:r>
        <w:rPr>
          <w:sz w:val="22"/>
        </w:rPr>
        <w:t>Reserved)</w:t>
      </w:r>
    </w:p>
    <w:p w:rsidR="000B5B01" w:rsidRDefault="000B5B01">
      <w:pPr>
        <w:widowControl w:val="0"/>
        <w:tabs>
          <w:tab w:val="left" w:pos="360"/>
          <w:tab w:val="left" w:pos="720"/>
          <w:tab w:val="left" w:pos="1080"/>
          <w:tab w:val="left" w:pos="1440"/>
          <w:tab w:val="right" w:leader="dot" w:pos="8679"/>
          <w:tab w:val="right" w:pos="9378"/>
        </w:tabs>
        <w:ind w:firstLine="360"/>
        <w:rPr>
          <w:sz w:val="22"/>
        </w:rPr>
      </w:pPr>
      <w:r>
        <w:rPr>
          <w:sz w:val="22"/>
        </w:rPr>
        <w:t xml:space="preserve">409.407:  Early and Periodic Screening, Diagnosis and Treatment (EPSDT) Services </w:t>
      </w:r>
      <w:r>
        <w:rPr>
          <w:sz w:val="22"/>
        </w:rPr>
        <w:tab/>
      </w:r>
      <w:r>
        <w:rPr>
          <w:sz w:val="22"/>
        </w:rPr>
        <w:tab/>
        <w:t>4-</w:t>
      </w:r>
      <w:r w:rsidR="004C704E">
        <w:rPr>
          <w:sz w:val="22"/>
        </w:rPr>
        <w:t>12</w:t>
      </w:r>
    </w:p>
    <w:p w:rsidR="00D00E4A" w:rsidRDefault="000B5B01">
      <w:pPr>
        <w:widowControl w:val="0"/>
        <w:tabs>
          <w:tab w:val="left" w:pos="360"/>
          <w:tab w:val="left" w:pos="720"/>
          <w:tab w:val="left" w:pos="1080"/>
          <w:tab w:val="left" w:pos="1440"/>
          <w:tab w:val="right" w:leader="dot" w:pos="8679"/>
          <w:tab w:val="right" w:pos="9378"/>
        </w:tabs>
        <w:ind w:firstLine="360"/>
        <w:rPr>
          <w:sz w:val="22"/>
        </w:rPr>
      </w:pPr>
      <w:r>
        <w:rPr>
          <w:sz w:val="22"/>
        </w:rPr>
        <w:t>(130 CMR 409.408</w:t>
      </w:r>
      <w:r w:rsidR="00D00E4A">
        <w:rPr>
          <w:sz w:val="22"/>
        </w:rPr>
        <w:t xml:space="preserve"> through 409.111 Reserved)</w:t>
      </w:r>
    </w:p>
    <w:p w:rsidR="004D6FE2" w:rsidRDefault="00DC238E">
      <w:pPr>
        <w:widowControl w:val="0"/>
        <w:tabs>
          <w:tab w:val="left" w:pos="360"/>
          <w:tab w:val="left" w:pos="720"/>
          <w:tab w:val="left" w:pos="1080"/>
          <w:tab w:val="left" w:pos="1440"/>
          <w:tab w:val="right" w:leader="dot" w:pos="8679"/>
          <w:tab w:val="right" w:pos="9378"/>
        </w:tabs>
        <w:ind w:firstLine="360"/>
        <w:rPr>
          <w:sz w:val="22"/>
        </w:rPr>
      </w:pPr>
      <w:r>
        <w:rPr>
          <w:sz w:val="22"/>
        </w:rPr>
        <w:t xml:space="preserve">409.412:  </w:t>
      </w:r>
      <w:r w:rsidR="004C704E">
        <w:rPr>
          <w:sz w:val="22"/>
        </w:rPr>
        <w:t xml:space="preserve">MassHealth Procurements and </w:t>
      </w:r>
      <w:r>
        <w:rPr>
          <w:sz w:val="22"/>
        </w:rPr>
        <w:t xml:space="preserve">Subcontracted Services </w:t>
      </w:r>
      <w:r>
        <w:rPr>
          <w:sz w:val="22"/>
        </w:rPr>
        <w:tab/>
      </w:r>
      <w:r>
        <w:rPr>
          <w:sz w:val="22"/>
        </w:rPr>
        <w:tab/>
        <w:t>4-</w:t>
      </w:r>
      <w:r w:rsidR="004C704E">
        <w:rPr>
          <w:sz w:val="22"/>
        </w:rPr>
        <w:t>13</w:t>
      </w:r>
    </w:p>
    <w:p w:rsidR="004D6FE2" w:rsidRDefault="00DC238E">
      <w:pPr>
        <w:widowControl w:val="0"/>
        <w:tabs>
          <w:tab w:val="left" w:pos="360"/>
          <w:tab w:val="left" w:pos="720"/>
          <w:tab w:val="left" w:pos="1080"/>
          <w:tab w:val="left" w:pos="1440"/>
          <w:tab w:val="right" w:leader="dot" w:pos="8679"/>
          <w:tab w:val="right" w:pos="9378"/>
        </w:tabs>
        <w:ind w:firstLine="360"/>
        <w:rPr>
          <w:sz w:val="22"/>
        </w:rPr>
      </w:pPr>
      <w:r>
        <w:rPr>
          <w:sz w:val="22"/>
        </w:rPr>
        <w:t>409.413:  Covered Services</w:t>
      </w:r>
      <w:r w:rsidR="004D6FE2">
        <w:rPr>
          <w:sz w:val="22"/>
        </w:rPr>
        <w:t xml:space="preserve"> </w:t>
      </w:r>
      <w:r w:rsidR="004D6FE2">
        <w:rPr>
          <w:sz w:val="22"/>
        </w:rPr>
        <w:tab/>
      </w:r>
      <w:r w:rsidR="004D6FE2">
        <w:rPr>
          <w:sz w:val="22"/>
        </w:rPr>
        <w:tab/>
        <w:t>4-</w:t>
      </w:r>
      <w:r w:rsidR="004C704E">
        <w:rPr>
          <w:sz w:val="22"/>
        </w:rPr>
        <w:t>13</w:t>
      </w:r>
    </w:p>
    <w:p w:rsidR="004D6FE2" w:rsidRDefault="003E3B48" w:rsidP="00DC238E">
      <w:pPr>
        <w:widowControl w:val="0"/>
        <w:tabs>
          <w:tab w:val="left" w:pos="360"/>
          <w:tab w:val="left" w:pos="720"/>
          <w:tab w:val="left" w:pos="1080"/>
          <w:tab w:val="left" w:pos="1440"/>
          <w:tab w:val="right" w:leader="dot" w:pos="8679"/>
          <w:tab w:val="right" w:pos="9378"/>
        </w:tabs>
        <w:ind w:firstLine="360"/>
        <w:rPr>
          <w:sz w:val="22"/>
        </w:rPr>
      </w:pPr>
      <w:r>
        <w:rPr>
          <w:sz w:val="22"/>
        </w:rPr>
        <w:t>409.414:  Non</w:t>
      </w:r>
      <w:r w:rsidR="00DC238E">
        <w:rPr>
          <w:sz w:val="22"/>
        </w:rPr>
        <w:t xml:space="preserve">covered Services </w:t>
      </w:r>
      <w:r w:rsidR="00DC238E">
        <w:rPr>
          <w:sz w:val="22"/>
        </w:rPr>
        <w:tab/>
      </w:r>
      <w:r w:rsidR="00DC238E">
        <w:rPr>
          <w:sz w:val="22"/>
        </w:rPr>
        <w:tab/>
        <w:t>4-1</w:t>
      </w:r>
      <w:r w:rsidR="004C704E">
        <w:rPr>
          <w:sz w:val="22"/>
        </w:rPr>
        <w:t>4</w:t>
      </w:r>
    </w:p>
    <w:p w:rsidR="004D6FE2" w:rsidRDefault="00E41831" w:rsidP="00E41831">
      <w:pPr>
        <w:widowControl w:val="0"/>
        <w:tabs>
          <w:tab w:val="left" w:pos="360"/>
          <w:tab w:val="left" w:pos="720"/>
          <w:tab w:val="left" w:pos="1080"/>
          <w:tab w:val="left" w:pos="1440"/>
          <w:tab w:val="right" w:leader="dot" w:pos="8679"/>
          <w:tab w:val="right" w:pos="9378"/>
        </w:tabs>
        <w:ind w:firstLine="360"/>
        <w:rPr>
          <w:sz w:val="22"/>
        </w:rPr>
      </w:pPr>
      <w:r>
        <w:rPr>
          <w:sz w:val="22"/>
        </w:rPr>
        <w:t>409.415:  D</w:t>
      </w:r>
      <w:r w:rsidR="00997AC6">
        <w:rPr>
          <w:sz w:val="22"/>
        </w:rPr>
        <w:t xml:space="preserve">urable </w:t>
      </w:r>
      <w:r>
        <w:rPr>
          <w:sz w:val="22"/>
        </w:rPr>
        <w:t>M</w:t>
      </w:r>
      <w:r w:rsidR="00997AC6">
        <w:rPr>
          <w:sz w:val="22"/>
        </w:rPr>
        <w:t xml:space="preserve">edical </w:t>
      </w:r>
      <w:r>
        <w:rPr>
          <w:sz w:val="22"/>
        </w:rPr>
        <w:t>E</w:t>
      </w:r>
      <w:r w:rsidR="00997AC6">
        <w:rPr>
          <w:sz w:val="22"/>
        </w:rPr>
        <w:t>quipment</w:t>
      </w:r>
      <w:r>
        <w:rPr>
          <w:sz w:val="22"/>
        </w:rPr>
        <w:t xml:space="preserve"> Provided to Members in Facilities</w:t>
      </w:r>
      <w:r w:rsidR="004D6FE2">
        <w:rPr>
          <w:sz w:val="22"/>
        </w:rPr>
        <w:t xml:space="preserve"> </w:t>
      </w:r>
      <w:r w:rsidR="004D6FE2">
        <w:rPr>
          <w:sz w:val="22"/>
        </w:rPr>
        <w:tab/>
      </w:r>
      <w:r w:rsidR="004D6FE2">
        <w:rPr>
          <w:sz w:val="22"/>
        </w:rPr>
        <w:tab/>
        <w:t>4-1</w:t>
      </w:r>
      <w:r w:rsidR="004C704E">
        <w:rPr>
          <w:sz w:val="22"/>
        </w:rPr>
        <w:t>5</w:t>
      </w:r>
    </w:p>
    <w:p w:rsidR="002959FB" w:rsidRDefault="00E41831" w:rsidP="00BF2B01">
      <w:pPr>
        <w:widowControl w:val="0"/>
        <w:tabs>
          <w:tab w:val="left" w:pos="360"/>
          <w:tab w:val="left" w:pos="720"/>
          <w:tab w:val="left" w:pos="1080"/>
          <w:tab w:val="left" w:pos="1440"/>
          <w:tab w:val="right" w:leader="dot" w:pos="8679"/>
          <w:tab w:val="right" w:pos="9378"/>
        </w:tabs>
        <w:ind w:left="360"/>
        <w:rPr>
          <w:sz w:val="22"/>
        </w:rPr>
      </w:pPr>
      <w:r>
        <w:rPr>
          <w:sz w:val="22"/>
        </w:rPr>
        <w:t>409.416:  Requirements</w:t>
      </w:r>
      <w:r w:rsidR="00BF2B01">
        <w:rPr>
          <w:sz w:val="22"/>
        </w:rPr>
        <w:t xml:space="preserve"> for Prescriptions or Letters of Medical Necessity Completed by the </w:t>
      </w:r>
    </w:p>
    <w:p w:rsidR="004D6FE2" w:rsidRDefault="00BF2B01" w:rsidP="00D76B8E">
      <w:pPr>
        <w:widowControl w:val="0"/>
        <w:tabs>
          <w:tab w:val="left" w:pos="720"/>
          <w:tab w:val="left" w:pos="1080"/>
          <w:tab w:val="left" w:pos="1260"/>
          <w:tab w:val="left" w:pos="1440"/>
          <w:tab w:val="right" w:leader="dot" w:pos="8679"/>
          <w:tab w:val="right" w:pos="9378"/>
        </w:tabs>
        <w:ind w:left="1260"/>
        <w:rPr>
          <w:sz w:val="22"/>
        </w:rPr>
      </w:pPr>
      <w:r>
        <w:rPr>
          <w:sz w:val="22"/>
        </w:rPr>
        <w:t>Ordering Practitioner</w:t>
      </w:r>
      <w:r w:rsidR="004D6FE2">
        <w:rPr>
          <w:sz w:val="22"/>
        </w:rPr>
        <w:t xml:space="preserve"> </w:t>
      </w:r>
      <w:r w:rsidR="004D6FE2">
        <w:rPr>
          <w:sz w:val="22"/>
        </w:rPr>
        <w:tab/>
      </w:r>
      <w:r w:rsidR="004D6FE2">
        <w:rPr>
          <w:sz w:val="22"/>
        </w:rPr>
        <w:tab/>
        <w:t>4-1</w:t>
      </w:r>
      <w:r>
        <w:rPr>
          <w:sz w:val="22"/>
        </w:rPr>
        <w:t>7</w:t>
      </w:r>
    </w:p>
    <w:p w:rsidR="004D6FE2" w:rsidRDefault="00295BD1">
      <w:pPr>
        <w:widowControl w:val="0"/>
        <w:tabs>
          <w:tab w:val="left" w:pos="360"/>
          <w:tab w:val="left" w:pos="720"/>
          <w:tab w:val="left" w:pos="1080"/>
          <w:tab w:val="left" w:pos="1440"/>
          <w:tab w:val="right" w:leader="dot" w:pos="8679"/>
          <w:tab w:val="right" w:pos="9378"/>
        </w:tabs>
        <w:ind w:firstLine="360"/>
        <w:rPr>
          <w:sz w:val="22"/>
        </w:rPr>
      </w:pPr>
      <w:r>
        <w:rPr>
          <w:sz w:val="22"/>
        </w:rPr>
        <w:t xml:space="preserve">409.417:  Medical Necessity Criteria </w:t>
      </w:r>
      <w:r>
        <w:rPr>
          <w:sz w:val="22"/>
        </w:rPr>
        <w:tab/>
      </w:r>
      <w:r>
        <w:rPr>
          <w:sz w:val="22"/>
        </w:rPr>
        <w:tab/>
        <w:t>4-1</w:t>
      </w:r>
      <w:r w:rsidR="00BF2B01">
        <w:rPr>
          <w:sz w:val="22"/>
        </w:rPr>
        <w:t>8</w:t>
      </w:r>
    </w:p>
    <w:p w:rsidR="004D6FE2" w:rsidRDefault="00F66BCB">
      <w:pPr>
        <w:widowControl w:val="0"/>
        <w:tabs>
          <w:tab w:val="left" w:pos="360"/>
          <w:tab w:val="left" w:pos="720"/>
          <w:tab w:val="left" w:pos="1080"/>
          <w:tab w:val="left" w:pos="1440"/>
          <w:tab w:val="right" w:leader="dot" w:pos="8679"/>
          <w:tab w:val="right" w:pos="9378"/>
        </w:tabs>
        <w:ind w:firstLine="360"/>
        <w:rPr>
          <w:sz w:val="22"/>
        </w:rPr>
      </w:pPr>
      <w:r>
        <w:rPr>
          <w:sz w:val="22"/>
        </w:rPr>
        <w:t>40</w:t>
      </w:r>
      <w:r w:rsidR="00A731CD">
        <w:rPr>
          <w:sz w:val="22"/>
        </w:rPr>
        <w:t>9.418:  Prior Authorization</w:t>
      </w:r>
      <w:r w:rsidR="004D6FE2">
        <w:rPr>
          <w:sz w:val="22"/>
        </w:rPr>
        <w:t xml:space="preserve"> </w:t>
      </w:r>
      <w:r w:rsidR="004D6FE2">
        <w:rPr>
          <w:sz w:val="22"/>
        </w:rPr>
        <w:tab/>
      </w:r>
      <w:r w:rsidR="004D6FE2">
        <w:rPr>
          <w:sz w:val="22"/>
        </w:rPr>
        <w:tab/>
        <w:t>4-1</w:t>
      </w:r>
      <w:r w:rsidR="000907D9">
        <w:rPr>
          <w:sz w:val="22"/>
        </w:rPr>
        <w:t>9</w:t>
      </w:r>
    </w:p>
    <w:p w:rsidR="004D6FE2" w:rsidRDefault="00997AC6">
      <w:pPr>
        <w:widowControl w:val="0"/>
        <w:tabs>
          <w:tab w:val="left" w:pos="360"/>
          <w:tab w:val="left" w:pos="720"/>
          <w:tab w:val="left" w:pos="1080"/>
          <w:tab w:val="left" w:pos="1440"/>
          <w:tab w:val="right" w:leader="dot" w:pos="8679"/>
          <w:tab w:val="right" w:pos="9378"/>
        </w:tabs>
        <w:ind w:firstLine="360"/>
        <w:rPr>
          <w:sz w:val="22"/>
        </w:rPr>
      </w:pPr>
      <w:r>
        <w:rPr>
          <w:sz w:val="22"/>
        </w:rPr>
        <w:t>409.419:  Delivery of Durable Medical Equipment</w:t>
      </w:r>
      <w:r w:rsidR="008F73D5">
        <w:rPr>
          <w:sz w:val="22"/>
        </w:rPr>
        <w:t xml:space="preserve"> </w:t>
      </w:r>
      <w:r w:rsidR="008F73D5">
        <w:rPr>
          <w:sz w:val="22"/>
        </w:rPr>
        <w:tab/>
      </w:r>
      <w:r w:rsidR="008F73D5">
        <w:rPr>
          <w:sz w:val="22"/>
        </w:rPr>
        <w:tab/>
        <w:t>4-</w:t>
      </w:r>
      <w:r w:rsidR="000907D9">
        <w:rPr>
          <w:sz w:val="22"/>
        </w:rPr>
        <w:t>21</w:t>
      </w:r>
    </w:p>
    <w:p w:rsidR="004D6FE2" w:rsidRDefault="001B777A">
      <w:pPr>
        <w:widowControl w:val="0"/>
        <w:tabs>
          <w:tab w:val="left" w:pos="360"/>
          <w:tab w:val="left" w:pos="720"/>
          <w:tab w:val="left" w:pos="1080"/>
          <w:tab w:val="left" w:pos="1440"/>
          <w:tab w:val="right" w:leader="dot" w:pos="8679"/>
          <w:tab w:val="right" w:pos="9378"/>
        </w:tabs>
        <w:ind w:firstLine="360"/>
        <w:rPr>
          <w:sz w:val="22"/>
        </w:rPr>
      </w:pPr>
      <w:r>
        <w:rPr>
          <w:sz w:val="22"/>
        </w:rPr>
        <w:t xml:space="preserve">409.420:  Repairs to Durable Medical Equipment </w:t>
      </w:r>
      <w:r>
        <w:rPr>
          <w:sz w:val="22"/>
        </w:rPr>
        <w:tab/>
      </w:r>
      <w:r>
        <w:rPr>
          <w:sz w:val="22"/>
        </w:rPr>
        <w:tab/>
        <w:t>4-</w:t>
      </w:r>
      <w:r w:rsidR="00BF2B01">
        <w:rPr>
          <w:sz w:val="22"/>
        </w:rPr>
        <w:t>22</w:t>
      </w:r>
    </w:p>
    <w:p w:rsidR="000877D9" w:rsidRDefault="000877D9">
      <w:pPr>
        <w:widowControl w:val="0"/>
        <w:tabs>
          <w:tab w:val="left" w:pos="360"/>
          <w:tab w:val="left" w:pos="720"/>
          <w:tab w:val="left" w:pos="1080"/>
          <w:tab w:val="left" w:pos="1440"/>
          <w:tab w:val="right" w:leader="dot" w:pos="8679"/>
          <w:tab w:val="right" w:pos="9378"/>
        </w:tabs>
        <w:ind w:firstLine="360"/>
        <w:rPr>
          <w:sz w:val="22"/>
        </w:rPr>
      </w:pPr>
      <w:r>
        <w:rPr>
          <w:sz w:val="22"/>
        </w:rPr>
        <w:t>(1</w:t>
      </w:r>
      <w:r w:rsidR="00556765">
        <w:rPr>
          <w:sz w:val="22"/>
        </w:rPr>
        <w:t>30 CMR 409.421 through 409.42</w:t>
      </w:r>
      <w:r w:rsidR="00BF2B01">
        <w:rPr>
          <w:sz w:val="22"/>
        </w:rPr>
        <w:t>5</w:t>
      </w:r>
      <w:r w:rsidR="00556765">
        <w:rPr>
          <w:sz w:val="22"/>
        </w:rPr>
        <w:t xml:space="preserve"> R</w:t>
      </w:r>
      <w:r>
        <w:rPr>
          <w:sz w:val="22"/>
        </w:rPr>
        <w:t>eserved)</w:t>
      </w:r>
    </w:p>
    <w:p w:rsidR="00BF2B01" w:rsidRDefault="00BF2B01" w:rsidP="002959FB">
      <w:pPr>
        <w:widowControl w:val="0"/>
        <w:tabs>
          <w:tab w:val="left" w:pos="360"/>
          <w:tab w:val="left" w:pos="720"/>
          <w:tab w:val="left" w:pos="1080"/>
          <w:tab w:val="left" w:pos="1260"/>
          <w:tab w:val="right" w:leader="dot" w:pos="8679"/>
          <w:tab w:val="right" w:pos="9378"/>
        </w:tabs>
        <w:ind w:firstLine="360"/>
        <w:rPr>
          <w:sz w:val="22"/>
        </w:rPr>
      </w:pPr>
      <w:r>
        <w:rPr>
          <w:sz w:val="22"/>
        </w:rPr>
        <w:t>409.426:</w:t>
      </w:r>
      <w:r>
        <w:rPr>
          <w:sz w:val="22"/>
        </w:rPr>
        <w:tab/>
        <w:t>Qu</w:t>
      </w:r>
      <w:r w:rsidR="00D76B8E">
        <w:rPr>
          <w:sz w:val="22"/>
        </w:rPr>
        <w:t xml:space="preserve">ality Management </w:t>
      </w:r>
      <w:r w:rsidR="00D76B8E">
        <w:rPr>
          <w:sz w:val="22"/>
        </w:rPr>
        <w:tab/>
        <w:t xml:space="preserve">      </w:t>
      </w:r>
      <w:r w:rsidR="0075146B">
        <w:rPr>
          <w:sz w:val="22"/>
        </w:rPr>
        <w:tab/>
        <w:t>4-24</w:t>
      </w:r>
    </w:p>
    <w:p w:rsidR="004D6FE2" w:rsidRDefault="0048130A">
      <w:pPr>
        <w:widowControl w:val="0"/>
        <w:tabs>
          <w:tab w:val="left" w:pos="360"/>
          <w:tab w:val="left" w:pos="720"/>
          <w:tab w:val="left" w:pos="1080"/>
          <w:tab w:val="left" w:pos="1440"/>
          <w:tab w:val="right" w:leader="dot" w:pos="8679"/>
          <w:tab w:val="right" w:pos="9378"/>
        </w:tabs>
        <w:ind w:firstLine="360"/>
        <w:rPr>
          <w:sz w:val="22"/>
        </w:rPr>
      </w:pPr>
      <w:r>
        <w:rPr>
          <w:sz w:val="22"/>
        </w:rPr>
        <w:t>409.427</w:t>
      </w:r>
      <w:r w:rsidR="004D6FE2">
        <w:rPr>
          <w:sz w:val="22"/>
        </w:rPr>
        <w:t xml:space="preserve">:  </w:t>
      </w:r>
      <w:r w:rsidR="00997AC6">
        <w:rPr>
          <w:sz w:val="22"/>
        </w:rPr>
        <w:t>Payment for Durable Medical Equipment</w:t>
      </w:r>
      <w:r w:rsidR="00EA1528">
        <w:rPr>
          <w:sz w:val="22"/>
        </w:rPr>
        <w:tab/>
      </w:r>
      <w:r w:rsidR="00EA1528">
        <w:rPr>
          <w:sz w:val="22"/>
        </w:rPr>
        <w:tab/>
        <w:t>4-</w:t>
      </w:r>
      <w:r w:rsidR="0075146B">
        <w:rPr>
          <w:sz w:val="22"/>
        </w:rPr>
        <w:t>24</w:t>
      </w:r>
    </w:p>
    <w:p w:rsidR="002959FB" w:rsidRDefault="000877D9">
      <w:pPr>
        <w:widowControl w:val="0"/>
        <w:tabs>
          <w:tab w:val="left" w:pos="360"/>
          <w:tab w:val="left" w:pos="720"/>
          <w:tab w:val="left" w:pos="1080"/>
          <w:tab w:val="left" w:pos="1440"/>
          <w:tab w:val="right" w:leader="dot" w:pos="8679"/>
          <w:tab w:val="right" w:pos="9378"/>
        </w:tabs>
        <w:ind w:firstLine="360"/>
        <w:rPr>
          <w:sz w:val="22"/>
        </w:rPr>
      </w:pPr>
      <w:r>
        <w:rPr>
          <w:sz w:val="22"/>
        </w:rPr>
        <w:t>409.428:  Augmentativ</w:t>
      </w:r>
      <w:r w:rsidR="00997AC6">
        <w:rPr>
          <w:sz w:val="22"/>
        </w:rPr>
        <w:t>e and Alternative Communication</w:t>
      </w:r>
      <w:r w:rsidR="00EA1528">
        <w:rPr>
          <w:sz w:val="22"/>
        </w:rPr>
        <w:t xml:space="preserve"> Devices</w:t>
      </w:r>
      <w:r w:rsidR="0075146B">
        <w:rPr>
          <w:sz w:val="22"/>
        </w:rPr>
        <w:t xml:space="preserve"> and Speech Generation </w:t>
      </w:r>
    </w:p>
    <w:p w:rsidR="004D6FE2" w:rsidRDefault="00D76B8E" w:rsidP="00D76B8E">
      <w:pPr>
        <w:widowControl w:val="0"/>
        <w:tabs>
          <w:tab w:val="left" w:pos="720"/>
          <w:tab w:val="left" w:pos="1080"/>
          <w:tab w:val="left" w:pos="1260"/>
          <w:tab w:val="left" w:pos="1440"/>
          <w:tab w:val="right" w:leader="dot" w:pos="8679"/>
          <w:tab w:val="right" w:pos="9378"/>
        </w:tabs>
        <w:ind w:left="1260" w:hanging="900"/>
        <w:rPr>
          <w:sz w:val="22"/>
        </w:rPr>
      </w:pPr>
      <w:r>
        <w:rPr>
          <w:sz w:val="22"/>
        </w:rPr>
        <w:tab/>
      </w:r>
      <w:r>
        <w:rPr>
          <w:sz w:val="22"/>
        </w:rPr>
        <w:tab/>
      </w:r>
      <w:r>
        <w:rPr>
          <w:sz w:val="22"/>
        </w:rPr>
        <w:tab/>
      </w:r>
      <w:r w:rsidR="0075146B">
        <w:rPr>
          <w:sz w:val="22"/>
        </w:rPr>
        <w:t>Devices</w:t>
      </w:r>
      <w:r w:rsidR="00EA1528">
        <w:rPr>
          <w:sz w:val="22"/>
        </w:rPr>
        <w:t xml:space="preserve"> (AAC) </w:t>
      </w:r>
      <w:r w:rsidR="00EA1528">
        <w:rPr>
          <w:sz w:val="22"/>
        </w:rPr>
        <w:tab/>
      </w:r>
      <w:r w:rsidR="00EA1528">
        <w:rPr>
          <w:sz w:val="22"/>
        </w:rPr>
        <w:tab/>
        <w:t>4-</w:t>
      </w:r>
      <w:r w:rsidR="0075146B">
        <w:rPr>
          <w:sz w:val="22"/>
        </w:rPr>
        <w:t>24</w:t>
      </w:r>
    </w:p>
    <w:p w:rsidR="004D6FE2" w:rsidRDefault="000877D9">
      <w:pPr>
        <w:widowControl w:val="0"/>
        <w:tabs>
          <w:tab w:val="left" w:pos="360"/>
          <w:tab w:val="left" w:pos="720"/>
          <w:tab w:val="left" w:pos="1080"/>
          <w:tab w:val="left" w:pos="1440"/>
          <w:tab w:val="right" w:leader="dot" w:pos="8679"/>
          <w:tab w:val="right" w:pos="9378"/>
        </w:tabs>
        <w:ind w:firstLine="360"/>
        <w:rPr>
          <w:sz w:val="22"/>
        </w:rPr>
      </w:pPr>
      <w:r>
        <w:rPr>
          <w:sz w:val="22"/>
        </w:rPr>
        <w:t>409.429:  Personal Emergency Response System (PERS)</w:t>
      </w:r>
      <w:r w:rsidR="000B5B01">
        <w:rPr>
          <w:sz w:val="22"/>
        </w:rPr>
        <w:tab/>
      </w:r>
      <w:r w:rsidR="000B5B01">
        <w:rPr>
          <w:sz w:val="22"/>
        </w:rPr>
        <w:tab/>
        <w:t>4-2</w:t>
      </w:r>
      <w:r w:rsidR="0075146B">
        <w:rPr>
          <w:sz w:val="22"/>
        </w:rPr>
        <w:t>6</w:t>
      </w:r>
    </w:p>
    <w:p w:rsidR="004D6FE2" w:rsidRDefault="000877D9">
      <w:pPr>
        <w:widowControl w:val="0"/>
        <w:tabs>
          <w:tab w:val="left" w:pos="360"/>
          <w:tab w:val="left" w:pos="720"/>
          <w:tab w:val="left" w:pos="1080"/>
          <w:tab w:val="left" w:pos="1440"/>
          <w:tab w:val="right" w:leader="dot" w:pos="8679"/>
          <w:tab w:val="right" w:pos="9378"/>
        </w:tabs>
        <w:ind w:firstLine="360"/>
        <w:rPr>
          <w:sz w:val="22"/>
        </w:rPr>
      </w:pPr>
      <w:r>
        <w:rPr>
          <w:sz w:val="22"/>
        </w:rPr>
        <w:t xml:space="preserve">409.430:  Recordkeeping Requirements </w:t>
      </w:r>
      <w:r>
        <w:rPr>
          <w:sz w:val="22"/>
        </w:rPr>
        <w:tab/>
      </w:r>
      <w:r>
        <w:rPr>
          <w:sz w:val="22"/>
        </w:rPr>
        <w:tab/>
        <w:t>4-2</w:t>
      </w:r>
      <w:r w:rsidR="0075146B">
        <w:rPr>
          <w:sz w:val="22"/>
        </w:rPr>
        <w:t>7</w:t>
      </w:r>
    </w:p>
    <w:p w:rsidR="0091176B" w:rsidRDefault="0075146B">
      <w:pPr>
        <w:widowControl w:val="0"/>
        <w:tabs>
          <w:tab w:val="left" w:pos="360"/>
          <w:tab w:val="left" w:pos="720"/>
          <w:tab w:val="left" w:pos="1080"/>
          <w:tab w:val="left" w:pos="1440"/>
          <w:tab w:val="right" w:leader="dot" w:pos="8679"/>
          <w:tab w:val="right" w:pos="9378"/>
        </w:tabs>
        <w:ind w:firstLine="360"/>
        <w:rPr>
          <w:sz w:val="22"/>
        </w:rPr>
      </w:pPr>
      <w:r>
        <w:rPr>
          <w:sz w:val="22"/>
        </w:rPr>
        <w:t>409.431:  Prohib</w:t>
      </w:r>
      <w:r w:rsidR="00D76B8E">
        <w:rPr>
          <w:sz w:val="22"/>
        </w:rPr>
        <w:t xml:space="preserve">ited Marketing Activities </w:t>
      </w:r>
      <w:r w:rsidR="00D76B8E">
        <w:rPr>
          <w:sz w:val="22"/>
        </w:rPr>
        <w:tab/>
      </w:r>
      <w:r w:rsidR="00D76B8E">
        <w:rPr>
          <w:sz w:val="22"/>
        </w:rPr>
        <w:tab/>
        <w:t>4-29</w:t>
      </w:r>
    </w:p>
    <w:p w:rsidR="000664C5" w:rsidRDefault="000664C5">
      <w:pPr>
        <w:widowControl w:val="0"/>
        <w:tabs>
          <w:tab w:val="left" w:pos="360"/>
          <w:tab w:val="left" w:pos="720"/>
          <w:tab w:val="left" w:pos="1080"/>
          <w:tab w:val="left" w:pos="1440"/>
          <w:tab w:val="right" w:leader="dot" w:pos="8679"/>
          <w:tab w:val="right" w:pos="9378"/>
        </w:tabs>
        <w:ind w:firstLine="360"/>
        <w:rPr>
          <w:sz w:val="22"/>
        </w:rPr>
      </w:pPr>
    </w:p>
    <w:p w:rsidR="001D6EB0" w:rsidRDefault="001D6EB0">
      <w:pPr>
        <w:widowControl w:val="0"/>
        <w:tabs>
          <w:tab w:val="left" w:pos="360"/>
          <w:tab w:val="left" w:pos="720"/>
          <w:tab w:val="left" w:pos="1080"/>
          <w:tab w:val="left" w:pos="1440"/>
          <w:tab w:val="right" w:leader="dot" w:pos="8679"/>
          <w:tab w:val="right" w:pos="9378"/>
        </w:tabs>
        <w:ind w:firstLine="360"/>
        <w:rPr>
          <w:sz w:val="22"/>
        </w:rPr>
      </w:pPr>
    </w:p>
    <w:p w:rsidR="006D4BD8" w:rsidRDefault="006D4BD8">
      <w:pPr>
        <w:widowControl w:val="0"/>
        <w:tabs>
          <w:tab w:val="left" w:pos="360"/>
          <w:tab w:val="left" w:pos="720"/>
          <w:tab w:val="left" w:pos="1080"/>
          <w:tab w:val="left" w:pos="1440"/>
          <w:tab w:val="right" w:leader="dot" w:pos="8679"/>
          <w:tab w:val="right" w:pos="9378"/>
        </w:tabs>
        <w:ind w:firstLine="360"/>
        <w:rPr>
          <w:sz w:val="22"/>
        </w:rPr>
      </w:pPr>
    </w:p>
    <w:p w:rsidR="006D4BD8" w:rsidRDefault="006D4BD8">
      <w:pPr>
        <w:widowControl w:val="0"/>
        <w:tabs>
          <w:tab w:val="left" w:pos="360"/>
          <w:tab w:val="left" w:pos="720"/>
          <w:tab w:val="left" w:pos="1080"/>
          <w:tab w:val="left" w:pos="1440"/>
          <w:tab w:val="right" w:leader="dot" w:pos="8679"/>
          <w:tab w:val="right" w:pos="9378"/>
        </w:tabs>
        <w:ind w:firstLine="360"/>
        <w:rPr>
          <w:sz w:val="22"/>
        </w:rPr>
      </w:pPr>
    </w:p>
    <w:p w:rsidR="006D4BD8" w:rsidRDefault="006D4BD8">
      <w:pPr>
        <w:widowControl w:val="0"/>
        <w:tabs>
          <w:tab w:val="left" w:pos="360"/>
          <w:tab w:val="left" w:pos="720"/>
          <w:tab w:val="left" w:pos="1080"/>
          <w:tab w:val="left" w:pos="1440"/>
          <w:tab w:val="right" w:leader="dot" w:pos="8679"/>
          <w:tab w:val="right" w:pos="9378"/>
        </w:tabs>
        <w:ind w:firstLine="360"/>
        <w:rPr>
          <w:sz w:val="22"/>
        </w:rPr>
      </w:pPr>
    </w:p>
    <w:p w:rsidR="006D4BD8" w:rsidRDefault="006D4BD8">
      <w:pPr>
        <w:widowControl w:val="0"/>
        <w:tabs>
          <w:tab w:val="left" w:pos="360"/>
          <w:tab w:val="left" w:pos="720"/>
          <w:tab w:val="left" w:pos="1080"/>
          <w:tab w:val="left" w:pos="1440"/>
          <w:tab w:val="right" w:leader="dot" w:pos="8679"/>
          <w:tab w:val="right" w:pos="9378"/>
        </w:tabs>
        <w:ind w:firstLine="360"/>
        <w:rPr>
          <w:sz w:val="22"/>
        </w:rPr>
      </w:pPr>
    </w:p>
    <w:p w:rsidR="006D4BD8" w:rsidRDefault="006D4BD8">
      <w:pPr>
        <w:widowControl w:val="0"/>
        <w:tabs>
          <w:tab w:val="left" w:pos="360"/>
          <w:tab w:val="left" w:pos="720"/>
          <w:tab w:val="left" w:pos="1080"/>
          <w:tab w:val="left" w:pos="1440"/>
          <w:tab w:val="right" w:leader="dot" w:pos="8679"/>
          <w:tab w:val="right" w:pos="9378"/>
        </w:tabs>
        <w:ind w:firstLine="360"/>
        <w:rPr>
          <w:sz w:val="22"/>
        </w:rPr>
      </w:pPr>
    </w:p>
    <w:p w:rsidR="006D4BD8" w:rsidRDefault="006D4BD8">
      <w:pPr>
        <w:widowControl w:val="0"/>
        <w:tabs>
          <w:tab w:val="left" w:pos="360"/>
          <w:tab w:val="left" w:pos="720"/>
          <w:tab w:val="left" w:pos="1080"/>
          <w:tab w:val="left" w:pos="1440"/>
          <w:tab w:val="right" w:leader="dot" w:pos="8679"/>
          <w:tab w:val="right" w:pos="9378"/>
        </w:tabs>
        <w:ind w:firstLine="360"/>
        <w:rPr>
          <w:sz w:val="22"/>
        </w:rPr>
      </w:pPr>
    </w:p>
    <w:p w:rsidR="006D4BD8" w:rsidRDefault="006D4BD8">
      <w:pPr>
        <w:widowControl w:val="0"/>
        <w:tabs>
          <w:tab w:val="left" w:pos="360"/>
          <w:tab w:val="left" w:pos="720"/>
          <w:tab w:val="left" w:pos="1080"/>
          <w:tab w:val="left" w:pos="1440"/>
          <w:tab w:val="right" w:leader="dot" w:pos="8679"/>
          <w:tab w:val="right" w:pos="9378"/>
        </w:tabs>
        <w:ind w:firstLine="360"/>
        <w:rPr>
          <w:sz w:val="22"/>
        </w:rPr>
      </w:pPr>
    </w:p>
    <w:p w:rsidR="006D4BD8" w:rsidRDefault="006D4BD8">
      <w:pPr>
        <w:widowControl w:val="0"/>
        <w:tabs>
          <w:tab w:val="left" w:pos="360"/>
          <w:tab w:val="left" w:pos="720"/>
          <w:tab w:val="left" w:pos="1080"/>
          <w:tab w:val="left" w:pos="1440"/>
          <w:tab w:val="right" w:leader="dot" w:pos="8679"/>
          <w:tab w:val="right" w:pos="9378"/>
        </w:tabs>
        <w:ind w:firstLine="360"/>
        <w:rPr>
          <w:sz w:val="22"/>
        </w:rPr>
      </w:pPr>
    </w:p>
    <w:p w:rsidR="006D4BD8" w:rsidRDefault="006D4BD8">
      <w:pPr>
        <w:widowControl w:val="0"/>
        <w:tabs>
          <w:tab w:val="left" w:pos="360"/>
          <w:tab w:val="left" w:pos="720"/>
          <w:tab w:val="left" w:pos="1080"/>
          <w:tab w:val="left" w:pos="1440"/>
          <w:tab w:val="right" w:leader="dot" w:pos="8679"/>
          <w:tab w:val="right" w:pos="9378"/>
        </w:tabs>
        <w:ind w:firstLine="360"/>
        <w:rPr>
          <w:sz w:val="22"/>
        </w:rPr>
      </w:pPr>
    </w:p>
    <w:p w:rsidR="006D4BD8" w:rsidRDefault="006D4BD8">
      <w:pPr>
        <w:widowControl w:val="0"/>
        <w:tabs>
          <w:tab w:val="left" w:pos="360"/>
          <w:tab w:val="left" w:pos="720"/>
          <w:tab w:val="left" w:pos="1080"/>
          <w:tab w:val="left" w:pos="1440"/>
          <w:tab w:val="right" w:leader="dot" w:pos="8679"/>
          <w:tab w:val="right" w:pos="9378"/>
        </w:tabs>
        <w:ind w:firstLine="360"/>
        <w:rPr>
          <w:sz w:val="22"/>
        </w:rPr>
      </w:pPr>
    </w:p>
    <w:p w:rsidR="006D4BD8" w:rsidRDefault="006D4BD8">
      <w:pPr>
        <w:widowControl w:val="0"/>
        <w:tabs>
          <w:tab w:val="left" w:pos="360"/>
          <w:tab w:val="left" w:pos="720"/>
          <w:tab w:val="left" w:pos="1080"/>
          <w:tab w:val="left" w:pos="1440"/>
          <w:tab w:val="right" w:leader="dot" w:pos="8679"/>
          <w:tab w:val="right" w:pos="9378"/>
        </w:tabs>
        <w:ind w:firstLine="360"/>
        <w:rPr>
          <w:sz w:val="22"/>
        </w:rPr>
      </w:pPr>
    </w:p>
    <w:p w:rsidR="006D4BD8" w:rsidRDefault="006D4BD8">
      <w:pPr>
        <w:widowControl w:val="0"/>
        <w:tabs>
          <w:tab w:val="left" w:pos="360"/>
          <w:tab w:val="left" w:pos="720"/>
          <w:tab w:val="left" w:pos="1080"/>
          <w:tab w:val="left" w:pos="1440"/>
          <w:tab w:val="right" w:leader="dot" w:pos="8679"/>
          <w:tab w:val="right" w:pos="9378"/>
        </w:tabs>
        <w:ind w:firstLine="360"/>
        <w:rPr>
          <w:sz w:val="22"/>
        </w:rPr>
      </w:pPr>
    </w:p>
    <w:p w:rsidR="006D4BD8" w:rsidRDefault="006D4BD8">
      <w:pPr>
        <w:widowControl w:val="0"/>
        <w:tabs>
          <w:tab w:val="left" w:pos="360"/>
          <w:tab w:val="left" w:pos="720"/>
          <w:tab w:val="left" w:pos="1080"/>
          <w:tab w:val="left" w:pos="1440"/>
          <w:tab w:val="right" w:leader="dot" w:pos="8679"/>
          <w:tab w:val="right" w:pos="9378"/>
        </w:tabs>
        <w:ind w:firstLine="360"/>
        <w:rPr>
          <w:sz w:val="22"/>
        </w:rPr>
      </w:pPr>
    </w:p>
    <w:p w:rsidR="006D4BD8" w:rsidRDefault="006D4BD8">
      <w:pPr>
        <w:widowControl w:val="0"/>
        <w:tabs>
          <w:tab w:val="left" w:pos="360"/>
          <w:tab w:val="left" w:pos="720"/>
          <w:tab w:val="left" w:pos="1080"/>
          <w:tab w:val="left" w:pos="1440"/>
          <w:tab w:val="right" w:leader="dot" w:pos="8679"/>
          <w:tab w:val="right" w:pos="9378"/>
        </w:tabs>
        <w:ind w:firstLine="360"/>
        <w:rPr>
          <w:sz w:val="22"/>
        </w:rPr>
      </w:pPr>
    </w:p>
    <w:p w:rsidR="006D4BD8" w:rsidRDefault="006D4BD8">
      <w:pPr>
        <w:widowControl w:val="0"/>
        <w:tabs>
          <w:tab w:val="left" w:pos="360"/>
          <w:tab w:val="left" w:pos="720"/>
          <w:tab w:val="left" w:pos="1080"/>
          <w:tab w:val="left" w:pos="1440"/>
          <w:tab w:val="right" w:leader="dot" w:pos="8679"/>
          <w:tab w:val="right" w:pos="9378"/>
        </w:tabs>
        <w:ind w:firstLine="360"/>
        <w:rPr>
          <w:sz w:val="22"/>
        </w:rPr>
      </w:pPr>
    </w:p>
    <w:p w:rsidR="006D4BD8" w:rsidRDefault="006D4BD8">
      <w:pPr>
        <w:widowControl w:val="0"/>
        <w:tabs>
          <w:tab w:val="left" w:pos="360"/>
          <w:tab w:val="left" w:pos="720"/>
          <w:tab w:val="left" w:pos="1080"/>
          <w:tab w:val="left" w:pos="1440"/>
          <w:tab w:val="right" w:leader="dot" w:pos="8679"/>
          <w:tab w:val="right" w:pos="9378"/>
        </w:tabs>
        <w:ind w:firstLine="360"/>
        <w:rPr>
          <w:sz w:val="22"/>
        </w:rPr>
      </w:pPr>
    </w:p>
    <w:p w:rsidR="006D4BD8" w:rsidRDefault="006D4BD8">
      <w:pPr>
        <w:widowControl w:val="0"/>
        <w:tabs>
          <w:tab w:val="left" w:pos="360"/>
          <w:tab w:val="left" w:pos="720"/>
          <w:tab w:val="left" w:pos="1080"/>
          <w:tab w:val="left" w:pos="1440"/>
          <w:tab w:val="right" w:leader="dot" w:pos="8679"/>
          <w:tab w:val="right" w:pos="9378"/>
        </w:tabs>
        <w:ind w:firstLine="360"/>
        <w:rPr>
          <w:sz w:val="22"/>
        </w:rPr>
      </w:pPr>
    </w:p>
    <w:p w:rsidR="000408ED" w:rsidRDefault="000408ED">
      <w:pPr>
        <w:widowControl w:val="0"/>
        <w:tabs>
          <w:tab w:val="left" w:pos="360"/>
          <w:tab w:val="left" w:pos="720"/>
          <w:tab w:val="left" w:pos="1080"/>
          <w:tab w:val="left" w:pos="1440"/>
          <w:tab w:val="right" w:leader="dot" w:pos="8679"/>
          <w:tab w:val="right" w:pos="9378"/>
        </w:tabs>
        <w:ind w:firstLine="360"/>
        <w:rPr>
          <w:sz w:val="22"/>
        </w:rPr>
      </w:pPr>
    </w:p>
    <w:p w:rsidR="001D6EB0" w:rsidRDefault="001D6EB0">
      <w:pPr>
        <w:widowControl w:val="0"/>
        <w:tabs>
          <w:tab w:val="left" w:pos="360"/>
          <w:tab w:val="left" w:pos="720"/>
          <w:tab w:val="left" w:pos="1080"/>
          <w:tab w:val="left" w:pos="1440"/>
          <w:tab w:val="right" w:leader="dot" w:pos="8679"/>
          <w:tab w:val="right" w:pos="9378"/>
        </w:tabs>
        <w:ind w:firstLine="360"/>
        <w:rPr>
          <w:sz w:val="22"/>
        </w:rPr>
      </w:pPr>
    </w:p>
    <w:tbl>
      <w:tblPr>
        <w:tblW w:w="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6D4BD8" w:rsidRPr="002B61E2">
        <w:trPr>
          <w:trHeight w:hRule="exact" w:val="864"/>
        </w:trPr>
        <w:tc>
          <w:tcPr>
            <w:tcW w:w="4080" w:type="dxa"/>
            <w:tcBorders>
              <w:bottom w:val="nil"/>
            </w:tcBorders>
          </w:tcPr>
          <w:p w:rsidR="006D4BD8" w:rsidRPr="002B61E2" w:rsidRDefault="006D4BD8" w:rsidP="006D4BD8">
            <w:pPr>
              <w:widowControl w:val="0"/>
              <w:tabs>
                <w:tab w:val="left" w:pos="936"/>
                <w:tab w:val="left" w:pos="1314"/>
                <w:tab w:val="left" w:pos="1692"/>
                <w:tab w:val="left" w:pos="2070"/>
              </w:tabs>
              <w:spacing w:before="120"/>
              <w:jc w:val="center"/>
              <w:rPr>
                <w:rFonts w:ascii="Arial" w:hAnsi="Arial" w:cs="Arial"/>
                <w:b/>
              </w:rPr>
            </w:pPr>
            <w:r w:rsidRPr="002B61E2">
              <w:rPr>
                <w:rFonts w:ascii="Arial" w:hAnsi="Arial" w:cs="Arial"/>
                <w:b/>
              </w:rPr>
              <w:lastRenderedPageBreak/>
              <w:t xml:space="preserve">Commonwealth </w:t>
            </w:r>
            <w:r>
              <w:rPr>
                <w:rFonts w:ascii="Arial" w:hAnsi="Arial" w:cs="Arial"/>
                <w:b/>
              </w:rPr>
              <w:t>o</w:t>
            </w:r>
            <w:r w:rsidRPr="002B61E2">
              <w:rPr>
                <w:rFonts w:ascii="Arial" w:hAnsi="Arial" w:cs="Arial"/>
                <w:b/>
              </w:rPr>
              <w:t>f Massachusetts</w:t>
            </w:r>
          </w:p>
          <w:p w:rsidR="006D4BD8" w:rsidRPr="002B61E2" w:rsidRDefault="006D4BD8" w:rsidP="006D4BD8">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rsidR="006D4BD8" w:rsidRPr="002B61E2" w:rsidRDefault="006D4BD8" w:rsidP="006D4BD8">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rsidR="006D4BD8" w:rsidRPr="002B61E2" w:rsidRDefault="006D4BD8" w:rsidP="006D4BD8">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rsidR="006D4BD8" w:rsidRDefault="006D4BD8" w:rsidP="006D4BD8">
            <w:pPr>
              <w:widowControl w:val="0"/>
              <w:tabs>
                <w:tab w:val="left" w:pos="936"/>
                <w:tab w:val="left" w:pos="1314"/>
                <w:tab w:val="left" w:pos="1692"/>
                <w:tab w:val="left" w:pos="2070"/>
              </w:tabs>
              <w:jc w:val="center"/>
              <w:rPr>
                <w:rFonts w:ascii="Arial" w:hAnsi="Arial" w:cs="Arial"/>
              </w:rPr>
            </w:pPr>
            <w:r>
              <w:rPr>
                <w:rFonts w:ascii="Arial" w:hAnsi="Arial" w:cs="Arial"/>
              </w:rPr>
              <w:t>4 Program Regulations</w:t>
            </w:r>
          </w:p>
          <w:p w:rsidR="006D4BD8" w:rsidRPr="002B61E2" w:rsidRDefault="006D4BD8" w:rsidP="006D4BD8">
            <w:pPr>
              <w:widowControl w:val="0"/>
              <w:tabs>
                <w:tab w:val="left" w:pos="936"/>
                <w:tab w:val="left" w:pos="1314"/>
                <w:tab w:val="left" w:pos="1692"/>
                <w:tab w:val="left" w:pos="2070"/>
              </w:tabs>
              <w:jc w:val="center"/>
              <w:rPr>
                <w:rFonts w:ascii="Arial" w:hAnsi="Arial" w:cs="Arial"/>
              </w:rPr>
            </w:pPr>
            <w:r>
              <w:rPr>
                <w:rFonts w:ascii="Arial" w:hAnsi="Arial" w:cs="Arial"/>
              </w:rPr>
              <w:t>(130 CMR 409.000)</w:t>
            </w:r>
          </w:p>
        </w:tc>
        <w:tc>
          <w:tcPr>
            <w:tcW w:w="1771" w:type="dxa"/>
          </w:tcPr>
          <w:p w:rsidR="006D4BD8" w:rsidRPr="002B61E2" w:rsidRDefault="006D4BD8" w:rsidP="006D4BD8">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rsidR="006D4BD8" w:rsidRPr="002B61E2" w:rsidRDefault="006D4BD8" w:rsidP="006D4BD8">
            <w:pPr>
              <w:widowControl w:val="0"/>
              <w:tabs>
                <w:tab w:val="left" w:pos="936"/>
                <w:tab w:val="left" w:pos="1314"/>
                <w:tab w:val="left" w:pos="1692"/>
                <w:tab w:val="left" w:pos="2070"/>
              </w:tabs>
              <w:spacing w:before="120"/>
              <w:jc w:val="center"/>
              <w:rPr>
                <w:rFonts w:ascii="Arial" w:hAnsi="Arial" w:cs="Arial"/>
              </w:rPr>
            </w:pPr>
            <w:r>
              <w:rPr>
                <w:rFonts w:ascii="Arial" w:hAnsi="Arial" w:cs="Arial"/>
              </w:rPr>
              <w:t>4-1</w:t>
            </w:r>
          </w:p>
        </w:tc>
      </w:tr>
      <w:tr w:rsidR="006D4BD8" w:rsidRPr="002B61E2">
        <w:trPr>
          <w:trHeight w:hRule="exact" w:val="864"/>
        </w:trPr>
        <w:tc>
          <w:tcPr>
            <w:tcW w:w="4080" w:type="dxa"/>
            <w:tcBorders>
              <w:top w:val="nil"/>
            </w:tcBorders>
            <w:vAlign w:val="center"/>
          </w:tcPr>
          <w:p w:rsidR="006D4BD8" w:rsidRPr="002B61E2" w:rsidRDefault="006D4BD8" w:rsidP="006D4BD8">
            <w:pPr>
              <w:widowControl w:val="0"/>
              <w:tabs>
                <w:tab w:val="left" w:pos="936"/>
                <w:tab w:val="left" w:pos="1314"/>
                <w:tab w:val="left" w:pos="1692"/>
                <w:tab w:val="left" w:pos="2070"/>
              </w:tabs>
              <w:jc w:val="center"/>
              <w:rPr>
                <w:rFonts w:ascii="Arial" w:hAnsi="Arial" w:cs="Arial"/>
              </w:rPr>
            </w:pPr>
            <w:r w:rsidRPr="008C406C">
              <w:rPr>
                <w:rFonts w:ascii="Arial" w:hAnsi="Arial" w:cs="Arial"/>
              </w:rPr>
              <w:t>Durable Medical Equipment</w:t>
            </w:r>
            <w:r>
              <w:rPr>
                <w:rFonts w:ascii="Arial" w:hAnsi="Arial" w:cs="Arial"/>
              </w:rPr>
              <w:t xml:space="preserve"> </w:t>
            </w:r>
            <w:r w:rsidRPr="008C406C">
              <w:rPr>
                <w:rFonts w:ascii="Arial" w:hAnsi="Arial" w:cs="Arial"/>
              </w:rPr>
              <w:t>Manual</w:t>
            </w:r>
          </w:p>
        </w:tc>
        <w:tc>
          <w:tcPr>
            <w:tcW w:w="3744" w:type="dxa"/>
          </w:tcPr>
          <w:p w:rsidR="006D4BD8" w:rsidRPr="003F6F4E" w:rsidRDefault="006D4BD8" w:rsidP="006D4BD8">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rsidR="006D4BD8" w:rsidRPr="003F6F4E" w:rsidRDefault="006D4BD8" w:rsidP="006D4BD8">
            <w:pPr>
              <w:widowControl w:val="0"/>
              <w:tabs>
                <w:tab w:val="left" w:pos="936"/>
                <w:tab w:val="left" w:pos="1314"/>
                <w:tab w:val="left" w:pos="1692"/>
                <w:tab w:val="left" w:pos="2070"/>
              </w:tabs>
              <w:spacing w:before="120"/>
              <w:jc w:val="center"/>
              <w:rPr>
                <w:rFonts w:ascii="Arial" w:hAnsi="Arial" w:cs="Arial"/>
              </w:rPr>
            </w:pPr>
            <w:r>
              <w:rPr>
                <w:rFonts w:ascii="Arial" w:hAnsi="Arial" w:cs="Arial"/>
              </w:rPr>
              <w:t>DME-37</w:t>
            </w:r>
          </w:p>
        </w:tc>
        <w:tc>
          <w:tcPr>
            <w:tcW w:w="1771" w:type="dxa"/>
          </w:tcPr>
          <w:p w:rsidR="006D4BD8" w:rsidRPr="003F6F4E" w:rsidRDefault="006D4BD8" w:rsidP="006D4BD8">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rsidR="006D4BD8" w:rsidRDefault="006D4BD8" w:rsidP="006D4BD8">
            <w:pPr>
              <w:widowControl w:val="0"/>
              <w:tabs>
                <w:tab w:val="left" w:pos="936"/>
                <w:tab w:val="left" w:pos="1314"/>
                <w:tab w:val="left" w:pos="1692"/>
                <w:tab w:val="left" w:pos="2070"/>
              </w:tabs>
              <w:spacing w:before="120"/>
              <w:jc w:val="center"/>
              <w:rPr>
                <w:rFonts w:ascii="Arial" w:hAnsi="Arial" w:cs="Arial"/>
              </w:rPr>
            </w:pPr>
            <w:r>
              <w:rPr>
                <w:rFonts w:ascii="Arial" w:hAnsi="Arial" w:cs="Arial"/>
              </w:rPr>
              <w:t>08/06/21</w:t>
            </w:r>
          </w:p>
          <w:p w:rsidR="006D4BD8" w:rsidRDefault="006D4BD8" w:rsidP="006D4BD8">
            <w:pPr>
              <w:widowControl w:val="0"/>
              <w:tabs>
                <w:tab w:val="left" w:pos="936"/>
                <w:tab w:val="left" w:pos="1314"/>
                <w:tab w:val="left" w:pos="1692"/>
                <w:tab w:val="left" w:pos="2070"/>
              </w:tabs>
              <w:spacing w:before="120"/>
              <w:jc w:val="center"/>
              <w:rPr>
                <w:rFonts w:ascii="Arial" w:hAnsi="Arial" w:cs="Arial"/>
              </w:rPr>
            </w:pPr>
          </w:p>
          <w:p w:rsidR="006D4BD8" w:rsidRDefault="006D4BD8" w:rsidP="006D4BD8">
            <w:pPr>
              <w:widowControl w:val="0"/>
              <w:tabs>
                <w:tab w:val="left" w:pos="936"/>
                <w:tab w:val="left" w:pos="1314"/>
                <w:tab w:val="left" w:pos="1692"/>
                <w:tab w:val="left" w:pos="2070"/>
              </w:tabs>
              <w:spacing w:before="120"/>
              <w:jc w:val="center"/>
              <w:rPr>
                <w:rFonts w:ascii="Arial" w:hAnsi="Arial" w:cs="Arial"/>
              </w:rPr>
            </w:pPr>
          </w:p>
          <w:p w:rsidR="006D4BD8" w:rsidRPr="002B61E2" w:rsidRDefault="006D4BD8" w:rsidP="006D4BD8">
            <w:pPr>
              <w:widowControl w:val="0"/>
              <w:tabs>
                <w:tab w:val="left" w:pos="936"/>
                <w:tab w:val="left" w:pos="1314"/>
                <w:tab w:val="left" w:pos="1692"/>
                <w:tab w:val="left" w:pos="2070"/>
              </w:tabs>
              <w:spacing w:before="120"/>
              <w:jc w:val="center"/>
              <w:rPr>
                <w:rFonts w:ascii="Arial" w:hAnsi="Arial" w:cs="Arial"/>
              </w:rPr>
            </w:pPr>
          </w:p>
        </w:tc>
      </w:tr>
    </w:tbl>
    <w:p w:rsidR="006D4BD8" w:rsidRDefault="006D4BD8">
      <w:pPr>
        <w:tabs>
          <w:tab w:val="left" w:pos="900"/>
          <w:tab w:val="left" w:pos="1310"/>
          <w:tab w:val="left" w:pos="1699"/>
          <w:tab w:val="left" w:pos="2074"/>
        </w:tabs>
        <w:ind w:left="900" w:hanging="900"/>
        <w:rPr>
          <w:sz w:val="22"/>
          <w:u w:val="single"/>
        </w:rPr>
      </w:pPr>
    </w:p>
    <w:p w:rsidR="006D4BD8" w:rsidRDefault="006D4BD8">
      <w:pPr>
        <w:tabs>
          <w:tab w:val="left" w:pos="900"/>
          <w:tab w:val="left" w:pos="1310"/>
          <w:tab w:val="left" w:pos="1699"/>
          <w:tab w:val="left" w:pos="2074"/>
        </w:tabs>
        <w:ind w:left="900" w:hanging="900"/>
        <w:rPr>
          <w:sz w:val="22"/>
        </w:rPr>
      </w:pPr>
      <w:r>
        <w:rPr>
          <w:sz w:val="22"/>
          <w:u w:val="single"/>
        </w:rPr>
        <w:t xml:space="preserve">409.401: </w:t>
      </w:r>
      <w:r>
        <w:rPr>
          <w:sz w:val="22"/>
          <w:u w:val="single"/>
        </w:rPr>
        <w:tab/>
        <w:t>Introduction</w:t>
      </w:r>
    </w:p>
    <w:p w:rsidR="006D4BD8" w:rsidRDefault="006D4BD8">
      <w:pPr>
        <w:tabs>
          <w:tab w:val="left" w:pos="900"/>
          <w:tab w:val="left" w:pos="1310"/>
          <w:tab w:val="left" w:pos="1699"/>
          <w:tab w:val="left" w:pos="2074"/>
        </w:tabs>
        <w:ind w:left="900" w:hanging="900"/>
        <w:rPr>
          <w:sz w:val="22"/>
        </w:rPr>
      </w:pPr>
    </w:p>
    <w:p w:rsidR="006D4BD8" w:rsidRDefault="006D4BD8" w:rsidP="006D4BD8">
      <w:pPr>
        <w:tabs>
          <w:tab w:val="left" w:pos="900"/>
          <w:tab w:val="left" w:pos="1310"/>
          <w:tab w:val="left" w:pos="1699"/>
          <w:tab w:val="left" w:pos="2074"/>
        </w:tabs>
        <w:ind w:left="900" w:hanging="900"/>
        <w:rPr>
          <w:sz w:val="22"/>
        </w:rPr>
      </w:pPr>
      <w:r>
        <w:rPr>
          <w:sz w:val="22"/>
        </w:rPr>
        <w:tab/>
      </w:r>
      <w:r>
        <w:rPr>
          <w:sz w:val="22"/>
        </w:rPr>
        <w:tab/>
        <w:t>130 CMR 409.000 describes the requirements for the purchase, rental, and repair of Durable Medical Equipment, and for the purchase of medical supplies under MassHealth. All Durable Medical Equipment and supplies (DME) must be non-experimental, non-investigational, of proven quality and dependability, and must conform to all applicable federal and state product standards. All DME providers participating in MassHealth must comply with MassHealth regulations at 130 CMR 409.000 and 450.000:</w:t>
      </w:r>
      <w:r w:rsidRPr="00A939AE">
        <w:rPr>
          <w:i/>
          <w:sz w:val="22"/>
        </w:rPr>
        <w:t xml:space="preserve"> </w:t>
      </w:r>
      <w:r w:rsidRPr="00B6283C">
        <w:rPr>
          <w:i/>
          <w:sz w:val="22"/>
        </w:rPr>
        <w:t xml:space="preserve">Administrative and Billing </w:t>
      </w:r>
      <w:r w:rsidRPr="00330F6A">
        <w:rPr>
          <w:i/>
          <w:sz w:val="22"/>
        </w:rPr>
        <w:t>Regulations.</w:t>
      </w:r>
      <w:r>
        <w:rPr>
          <w:i/>
          <w:sz w:val="22"/>
        </w:rPr>
        <w:t xml:space="preserve"> </w:t>
      </w:r>
      <w:r w:rsidRPr="00330F6A">
        <w:rPr>
          <w:i/>
          <w:sz w:val="22"/>
        </w:rPr>
        <w:t xml:space="preserve"> </w:t>
      </w:r>
      <w:r w:rsidRPr="00330F6A">
        <w:rPr>
          <w:sz w:val="22"/>
        </w:rPr>
        <w:t>The MassHealth agency may deny enrollment to an applicant or terminate participation of a MassHealth DME provider if the</w:t>
      </w:r>
      <w:r>
        <w:rPr>
          <w:sz w:val="22"/>
        </w:rPr>
        <w:t xml:space="preserve"> applicant or</w:t>
      </w:r>
      <w:r w:rsidRPr="00145A5B">
        <w:rPr>
          <w:sz w:val="22"/>
        </w:rPr>
        <w:t xml:space="preserve"> </w:t>
      </w:r>
      <w:r>
        <w:rPr>
          <w:sz w:val="22"/>
        </w:rPr>
        <w:t xml:space="preserve">DME </w:t>
      </w:r>
      <w:r w:rsidRPr="00145A5B">
        <w:rPr>
          <w:sz w:val="22"/>
        </w:rPr>
        <w:t xml:space="preserve">provider does not meet </w:t>
      </w:r>
      <w:r w:rsidRPr="003F52E4">
        <w:rPr>
          <w:sz w:val="22"/>
        </w:rPr>
        <w:t>one or more</w:t>
      </w:r>
      <w:r w:rsidRPr="00145A5B">
        <w:rPr>
          <w:sz w:val="22"/>
        </w:rPr>
        <w:t xml:space="preserve"> of the </w:t>
      </w:r>
      <w:r>
        <w:rPr>
          <w:sz w:val="22"/>
        </w:rPr>
        <w:t>requirements herein</w:t>
      </w:r>
      <w:r w:rsidRPr="00145A5B">
        <w:rPr>
          <w:sz w:val="22"/>
        </w:rPr>
        <w:t>.</w:t>
      </w:r>
      <w:r>
        <w:rPr>
          <w:sz w:val="22"/>
        </w:rPr>
        <w:t xml:space="preserve"> </w:t>
      </w:r>
    </w:p>
    <w:p w:rsidR="006D4BD8" w:rsidRDefault="006D4BD8">
      <w:pPr>
        <w:tabs>
          <w:tab w:val="left" w:pos="900"/>
          <w:tab w:val="left" w:pos="1310"/>
          <w:tab w:val="left" w:pos="1699"/>
          <w:tab w:val="left" w:pos="2074"/>
        </w:tabs>
        <w:ind w:left="900" w:hanging="900"/>
        <w:rPr>
          <w:sz w:val="22"/>
        </w:rPr>
      </w:pPr>
    </w:p>
    <w:p w:rsidR="006D4BD8" w:rsidRDefault="006D4BD8">
      <w:pPr>
        <w:tabs>
          <w:tab w:val="left" w:pos="900"/>
          <w:tab w:val="left" w:pos="1310"/>
          <w:tab w:val="left" w:pos="1699"/>
          <w:tab w:val="left" w:pos="2074"/>
        </w:tabs>
        <w:ind w:left="900" w:hanging="900"/>
        <w:rPr>
          <w:sz w:val="22"/>
        </w:rPr>
      </w:pPr>
      <w:r>
        <w:rPr>
          <w:sz w:val="22"/>
          <w:u w:val="single"/>
        </w:rPr>
        <w:t>409.402:</w:t>
      </w:r>
      <w:r>
        <w:rPr>
          <w:sz w:val="22"/>
          <w:u w:val="single"/>
        </w:rPr>
        <w:tab/>
        <w:t>Definitions</w:t>
      </w:r>
    </w:p>
    <w:p w:rsidR="006D4BD8" w:rsidRDefault="006D4BD8">
      <w:pPr>
        <w:widowControl w:val="0"/>
        <w:tabs>
          <w:tab w:val="left" w:pos="936"/>
          <w:tab w:val="left" w:pos="1314"/>
          <w:tab w:val="left" w:pos="1692"/>
          <w:tab w:val="left" w:pos="2070"/>
        </w:tabs>
        <w:spacing w:before="180"/>
        <w:ind w:left="936" w:firstLine="378"/>
        <w:rPr>
          <w:sz w:val="22"/>
        </w:rPr>
      </w:pPr>
      <w:r>
        <w:rPr>
          <w:sz w:val="22"/>
        </w:rPr>
        <w:t xml:space="preserve">The following terms used in 130 CMR 409.000 </w:t>
      </w:r>
      <w:proofErr w:type="gramStart"/>
      <w:r>
        <w:rPr>
          <w:sz w:val="22"/>
        </w:rPr>
        <w:t>have</w:t>
      </w:r>
      <w:proofErr w:type="gramEnd"/>
      <w:r>
        <w:rPr>
          <w:sz w:val="22"/>
        </w:rPr>
        <w:t xml:space="preserve"> the meanings given in 130 CMR 409.402 unless the context clearly requires a different meaning. Payment for services defined in 130 CMR 409.402 is not determined by these definitions, but by application of regulations elsewhere in 130 CMR 409.000, 101 CMR 322.00: </w:t>
      </w:r>
      <w:r w:rsidRPr="00066D20">
        <w:rPr>
          <w:i/>
          <w:sz w:val="22"/>
        </w:rPr>
        <w:t>Durable Medical Equipment, Oxygen and Respiratory Therapy Equipment</w:t>
      </w:r>
      <w:r>
        <w:rPr>
          <w:sz w:val="22"/>
        </w:rPr>
        <w:t xml:space="preserve">, and in 130 CMR 450.000: </w:t>
      </w:r>
      <w:r w:rsidRPr="00B6283C">
        <w:rPr>
          <w:i/>
          <w:sz w:val="22"/>
        </w:rPr>
        <w:t>Administrative and Billing Regulations</w:t>
      </w:r>
      <w:r>
        <w:rPr>
          <w:sz w:val="22"/>
        </w:rPr>
        <w:t>.</w:t>
      </w:r>
    </w:p>
    <w:p w:rsidR="006D4BD8" w:rsidRDefault="006D4BD8">
      <w:pPr>
        <w:tabs>
          <w:tab w:val="left" w:pos="900"/>
          <w:tab w:val="left" w:pos="1310"/>
          <w:tab w:val="left" w:pos="1699"/>
          <w:tab w:val="left" w:pos="2074"/>
        </w:tabs>
        <w:ind w:left="1800" w:hanging="900"/>
        <w:rPr>
          <w:sz w:val="22"/>
        </w:rPr>
      </w:pPr>
    </w:p>
    <w:p w:rsidR="006D4BD8" w:rsidRDefault="006D4BD8" w:rsidP="006D4BD8">
      <w:pPr>
        <w:tabs>
          <w:tab w:val="left" w:pos="900"/>
          <w:tab w:val="left" w:pos="1310"/>
          <w:tab w:val="left" w:pos="1699"/>
          <w:tab w:val="left" w:pos="2074"/>
        </w:tabs>
        <w:ind w:left="900"/>
        <w:rPr>
          <w:sz w:val="22"/>
        </w:rPr>
      </w:pPr>
      <w:r w:rsidRPr="00A46AE4">
        <w:rPr>
          <w:sz w:val="22"/>
          <w:u w:val="single"/>
        </w:rPr>
        <w:t>Absorbent Products</w:t>
      </w:r>
      <w:r>
        <w:rPr>
          <w:sz w:val="22"/>
        </w:rPr>
        <w:t xml:space="preserve"> </w:t>
      </w:r>
      <w:r>
        <w:rPr>
          <w:sz w:val="22"/>
        </w:rPr>
        <w:sym w:font="Symbol" w:char="F0BE"/>
      </w:r>
      <w:r>
        <w:rPr>
          <w:sz w:val="22"/>
        </w:rPr>
        <w:t xml:space="preserve"> diapers or brief-like garments, </w:t>
      </w:r>
      <w:proofErr w:type="spellStart"/>
      <w:r>
        <w:rPr>
          <w:sz w:val="22"/>
        </w:rPr>
        <w:t>underpads</w:t>
      </w:r>
      <w:proofErr w:type="spellEnd"/>
      <w:r>
        <w:rPr>
          <w:sz w:val="22"/>
        </w:rPr>
        <w:t>, liners, and shields used to contain and/or manage symptoms of incontinence. Absorbent products may be disposable, reusable, or washable.</w:t>
      </w:r>
    </w:p>
    <w:p w:rsidR="006D4BD8" w:rsidRDefault="006D4BD8" w:rsidP="006D4BD8">
      <w:pPr>
        <w:tabs>
          <w:tab w:val="left" w:pos="900"/>
          <w:tab w:val="left" w:pos="1310"/>
          <w:tab w:val="left" w:pos="1699"/>
          <w:tab w:val="left" w:pos="2074"/>
        </w:tabs>
        <w:ind w:left="900"/>
        <w:rPr>
          <w:sz w:val="22"/>
        </w:rPr>
      </w:pPr>
    </w:p>
    <w:p w:rsidR="006D4BD8" w:rsidRDefault="006D4BD8">
      <w:pPr>
        <w:tabs>
          <w:tab w:val="left" w:pos="900"/>
          <w:tab w:val="left" w:pos="1310"/>
          <w:tab w:val="left" w:pos="1699"/>
          <w:tab w:val="left" w:pos="2074"/>
        </w:tabs>
        <w:ind w:left="900" w:hanging="900"/>
        <w:rPr>
          <w:sz w:val="22"/>
        </w:rPr>
      </w:pPr>
      <w:r>
        <w:rPr>
          <w:sz w:val="22"/>
        </w:rPr>
        <w:tab/>
      </w:r>
      <w:r>
        <w:rPr>
          <w:sz w:val="22"/>
          <w:u w:val="single"/>
        </w:rPr>
        <w:t>Accessories</w:t>
      </w:r>
      <w:r>
        <w:rPr>
          <w:sz w:val="22"/>
        </w:rPr>
        <w:t xml:space="preserve"> </w:t>
      </w:r>
      <w:r>
        <w:rPr>
          <w:sz w:val="22"/>
        </w:rPr>
        <w:sym w:font="Symbol" w:char="F0BE"/>
      </w:r>
      <w:r>
        <w:rPr>
          <w:sz w:val="22"/>
        </w:rPr>
        <w:t xml:space="preserve"> products that are used primarily and customarily to modify or enhance the usefulness or functional capability of an item of Durable Medical Equipment and that are generally not useful in the absence of the item of Durable Medical Equipment.</w:t>
      </w:r>
    </w:p>
    <w:p w:rsidR="006D4BD8" w:rsidRDefault="006D4BD8">
      <w:pPr>
        <w:tabs>
          <w:tab w:val="left" w:pos="900"/>
          <w:tab w:val="left" w:pos="1310"/>
          <w:tab w:val="left" w:pos="1699"/>
          <w:tab w:val="left" w:pos="2074"/>
        </w:tabs>
        <w:ind w:left="900" w:hanging="900"/>
        <w:rPr>
          <w:sz w:val="22"/>
        </w:rPr>
      </w:pPr>
    </w:p>
    <w:p w:rsidR="006D4BD8" w:rsidRPr="00A939AE" w:rsidRDefault="006D4BD8" w:rsidP="006D4BD8">
      <w:pPr>
        <w:tabs>
          <w:tab w:val="left" w:pos="900"/>
          <w:tab w:val="left" w:pos="1440"/>
          <w:tab w:val="left" w:pos="1699"/>
          <w:tab w:val="left" w:pos="2074"/>
        </w:tabs>
        <w:ind w:left="900"/>
        <w:rPr>
          <w:sz w:val="22"/>
          <w:szCs w:val="22"/>
        </w:rPr>
      </w:pPr>
      <w:proofErr w:type="gramStart"/>
      <w:r w:rsidRPr="00066D20">
        <w:rPr>
          <w:sz w:val="22"/>
          <w:u w:val="single"/>
        </w:rPr>
        <w:t>Accrediting Body</w:t>
      </w:r>
      <w:r w:rsidRPr="00865796">
        <w:rPr>
          <w:sz w:val="22"/>
        </w:rPr>
        <w:t xml:space="preserve"> – An organization acceptable to the Centers for Medicare </w:t>
      </w:r>
      <w:r>
        <w:rPr>
          <w:sz w:val="22"/>
        </w:rPr>
        <w:t xml:space="preserve">and </w:t>
      </w:r>
      <w:r w:rsidRPr="00865796">
        <w:rPr>
          <w:sz w:val="22"/>
        </w:rPr>
        <w:t xml:space="preserve">Medicaid Services (CMS) </w:t>
      </w:r>
      <w:r>
        <w:rPr>
          <w:sz w:val="22"/>
        </w:rPr>
        <w:t xml:space="preserve">that </w:t>
      </w:r>
      <w:r w:rsidRPr="00865796">
        <w:rPr>
          <w:sz w:val="22"/>
        </w:rPr>
        <w:t>accredits DME providers.</w:t>
      </w:r>
      <w:proofErr w:type="gramEnd"/>
      <w:r w:rsidRPr="00A52AD3">
        <w:rPr>
          <w:sz w:val="22"/>
          <w:szCs w:val="22"/>
        </w:rPr>
        <w:t xml:space="preserve"> </w:t>
      </w:r>
    </w:p>
    <w:p w:rsidR="006D4BD8" w:rsidRDefault="006D4BD8">
      <w:pPr>
        <w:tabs>
          <w:tab w:val="left" w:pos="900"/>
          <w:tab w:val="left" w:pos="1310"/>
          <w:tab w:val="left" w:pos="1699"/>
          <w:tab w:val="left" w:pos="2074"/>
        </w:tabs>
        <w:ind w:left="900" w:hanging="900"/>
        <w:rPr>
          <w:sz w:val="22"/>
        </w:rPr>
      </w:pPr>
      <w:r>
        <w:rPr>
          <w:sz w:val="22"/>
        </w:rPr>
        <w:tab/>
      </w:r>
      <w:r>
        <w:rPr>
          <w:sz w:val="22"/>
        </w:rPr>
        <w:tab/>
      </w:r>
    </w:p>
    <w:p w:rsidR="006D4BD8" w:rsidRDefault="006D4BD8">
      <w:pPr>
        <w:tabs>
          <w:tab w:val="left" w:pos="900"/>
          <w:tab w:val="left" w:pos="1310"/>
          <w:tab w:val="left" w:pos="1699"/>
          <w:tab w:val="left" w:pos="2074"/>
        </w:tabs>
        <w:ind w:left="900" w:hanging="900"/>
        <w:rPr>
          <w:sz w:val="22"/>
        </w:rPr>
      </w:pPr>
      <w:r>
        <w:rPr>
          <w:sz w:val="22"/>
        </w:rPr>
        <w:tab/>
      </w:r>
      <w:proofErr w:type="gramStart"/>
      <w:r w:rsidRPr="00A46AE4">
        <w:rPr>
          <w:sz w:val="22"/>
          <w:u w:val="single"/>
        </w:rPr>
        <w:t>Agent</w:t>
      </w:r>
      <w:r>
        <w:rPr>
          <w:sz w:val="22"/>
        </w:rPr>
        <w:t xml:space="preserve"> </w:t>
      </w:r>
      <w:r>
        <w:rPr>
          <w:sz w:val="22"/>
        </w:rPr>
        <w:sym w:font="Symbol" w:char="F0BE"/>
      </w:r>
      <w:r>
        <w:rPr>
          <w:sz w:val="22"/>
        </w:rPr>
        <w:t xml:space="preserve"> the person who has been delegated by the applicant or DME provider with the authority to obligate or act on behalf of a DME provider or applicant.</w:t>
      </w:r>
      <w:proofErr w:type="gramEnd"/>
    </w:p>
    <w:p w:rsidR="006D4BD8" w:rsidRDefault="006D4BD8">
      <w:pPr>
        <w:tabs>
          <w:tab w:val="left" w:pos="900"/>
          <w:tab w:val="left" w:pos="1310"/>
          <w:tab w:val="left" w:pos="1699"/>
          <w:tab w:val="left" w:pos="2074"/>
        </w:tabs>
        <w:ind w:left="900" w:hanging="900"/>
        <w:rPr>
          <w:sz w:val="22"/>
        </w:rPr>
      </w:pPr>
    </w:p>
    <w:p w:rsidR="006D4BD8" w:rsidRDefault="006D4BD8">
      <w:pPr>
        <w:tabs>
          <w:tab w:val="left" w:pos="900"/>
          <w:tab w:val="left" w:pos="1310"/>
          <w:tab w:val="left" w:pos="1699"/>
          <w:tab w:val="left" w:pos="2074"/>
        </w:tabs>
        <w:ind w:left="900" w:hanging="900"/>
        <w:rPr>
          <w:sz w:val="22"/>
        </w:rPr>
      </w:pPr>
      <w:r>
        <w:rPr>
          <w:sz w:val="22"/>
        </w:rPr>
        <w:tab/>
      </w:r>
      <w:proofErr w:type="gramStart"/>
      <w:r>
        <w:rPr>
          <w:sz w:val="22"/>
          <w:u w:val="single"/>
        </w:rPr>
        <w:t>Ambulatory E</w:t>
      </w:r>
      <w:r w:rsidRPr="00A46AE4">
        <w:rPr>
          <w:sz w:val="22"/>
          <w:u w:val="single"/>
        </w:rPr>
        <w:t>quipment</w:t>
      </w:r>
      <w:r>
        <w:rPr>
          <w:sz w:val="22"/>
        </w:rPr>
        <w:t xml:space="preserve"> </w:t>
      </w:r>
      <w:r>
        <w:rPr>
          <w:sz w:val="22"/>
        </w:rPr>
        <w:sym w:font="Symbol" w:char="F0BE"/>
      </w:r>
      <w:r>
        <w:rPr>
          <w:sz w:val="22"/>
        </w:rPr>
        <w:t xml:space="preserve"> DME that provides stability and security for </w:t>
      </w:r>
      <w:r w:rsidRPr="003F52E4">
        <w:rPr>
          <w:sz w:val="22"/>
        </w:rPr>
        <w:t>members</w:t>
      </w:r>
      <w:r>
        <w:rPr>
          <w:sz w:val="22"/>
        </w:rPr>
        <w:t xml:space="preserve"> with impaired ambulation.</w:t>
      </w:r>
      <w:proofErr w:type="gramEnd"/>
    </w:p>
    <w:p w:rsidR="006D4BD8" w:rsidRDefault="006D4BD8">
      <w:pPr>
        <w:tabs>
          <w:tab w:val="left" w:pos="900"/>
          <w:tab w:val="left" w:pos="1310"/>
          <w:tab w:val="left" w:pos="1699"/>
          <w:tab w:val="left" w:pos="2074"/>
        </w:tabs>
        <w:ind w:left="900" w:hanging="900"/>
        <w:rPr>
          <w:sz w:val="22"/>
        </w:rPr>
      </w:pPr>
    </w:p>
    <w:p w:rsidR="006D4BD8" w:rsidRDefault="006D4BD8">
      <w:pPr>
        <w:tabs>
          <w:tab w:val="left" w:pos="900"/>
          <w:tab w:val="left" w:pos="1310"/>
          <w:tab w:val="left" w:pos="1699"/>
          <w:tab w:val="left" w:pos="2074"/>
        </w:tabs>
        <w:ind w:left="900" w:hanging="900"/>
        <w:rPr>
          <w:sz w:val="22"/>
        </w:rPr>
      </w:pPr>
      <w:r>
        <w:rPr>
          <w:sz w:val="22"/>
        </w:rPr>
        <w:tab/>
      </w:r>
      <w:proofErr w:type="gramStart"/>
      <w:r w:rsidRPr="00BC6183">
        <w:rPr>
          <w:sz w:val="22"/>
          <w:u w:val="single"/>
        </w:rPr>
        <w:t>Applicant</w:t>
      </w:r>
      <w:r>
        <w:rPr>
          <w:sz w:val="22"/>
        </w:rPr>
        <w:t xml:space="preserve"> </w:t>
      </w:r>
      <w:r w:rsidRPr="009967F1">
        <w:rPr>
          <w:sz w:val="22"/>
        </w:rPr>
        <w:sym w:font="Symbol" w:char="F0BE"/>
      </w:r>
      <w:r>
        <w:rPr>
          <w:sz w:val="22"/>
        </w:rPr>
        <w:t xml:space="preserve"> an organization or </w:t>
      </w:r>
      <w:r w:rsidRPr="00487BA3">
        <w:rPr>
          <w:sz w:val="22"/>
        </w:rPr>
        <w:t>individual</w:t>
      </w:r>
      <w:r>
        <w:rPr>
          <w:sz w:val="22"/>
        </w:rPr>
        <w:t xml:space="preserve"> who completes and submits an application to become a provider for MassHealth, </w:t>
      </w:r>
      <w:r w:rsidRPr="00135E6E">
        <w:rPr>
          <w:sz w:val="22"/>
        </w:rPr>
        <w:t>but has not yet been dete</w:t>
      </w:r>
      <w:r>
        <w:rPr>
          <w:sz w:val="22"/>
        </w:rPr>
        <w:t xml:space="preserve">rmined by the </w:t>
      </w:r>
      <w:r w:rsidRPr="009D3E07">
        <w:rPr>
          <w:sz w:val="22"/>
        </w:rPr>
        <w:t>MassHealth agency</w:t>
      </w:r>
      <w:r w:rsidRPr="00135E6E">
        <w:rPr>
          <w:sz w:val="22"/>
        </w:rPr>
        <w:t xml:space="preserve"> to </w:t>
      </w:r>
      <w:r w:rsidRPr="00304F00">
        <w:rPr>
          <w:sz w:val="22"/>
        </w:rPr>
        <w:t>be</w:t>
      </w:r>
      <w:r w:rsidRPr="00487BA3">
        <w:rPr>
          <w:sz w:val="22"/>
        </w:rPr>
        <w:t xml:space="preserve"> eligible to become a provider</w:t>
      </w:r>
      <w:r>
        <w:rPr>
          <w:sz w:val="22"/>
        </w:rPr>
        <w:t>.</w:t>
      </w:r>
      <w:proofErr w:type="gramEnd"/>
    </w:p>
    <w:p w:rsidR="006D4BD8" w:rsidRDefault="006D4BD8">
      <w:pPr>
        <w:tabs>
          <w:tab w:val="left" w:pos="900"/>
          <w:tab w:val="left" w:pos="1310"/>
          <w:tab w:val="left" w:pos="1699"/>
          <w:tab w:val="left" w:pos="2074"/>
        </w:tabs>
        <w:ind w:left="900" w:hanging="900"/>
        <w:rPr>
          <w:sz w:val="22"/>
        </w:rPr>
      </w:pPr>
    </w:p>
    <w:p w:rsidR="006D4BD8" w:rsidRDefault="006D4BD8" w:rsidP="006D4BD8">
      <w:pPr>
        <w:tabs>
          <w:tab w:val="left" w:pos="900"/>
          <w:tab w:val="left" w:pos="1310"/>
          <w:tab w:val="left" w:pos="1699"/>
          <w:tab w:val="left" w:pos="2074"/>
        </w:tabs>
        <w:ind w:left="900" w:hanging="900"/>
        <w:rPr>
          <w:sz w:val="22"/>
        </w:rPr>
      </w:pPr>
      <w:r>
        <w:rPr>
          <w:sz w:val="22"/>
        </w:rPr>
        <w:tab/>
      </w:r>
      <w:r>
        <w:rPr>
          <w:sz w:val="22"/>
          <w:u w:val="single"/>
        </w:rPr>
        <w:t>Assistive Technology Professional (ATP)</w:t>
      </w:r>
      <w:r w:rsidRPr="00773388">
        <w:rPr>
          <w:sz w:val="22"/>
        </w:rPr>
        <w:t xml:space="preserve"> </w:t>
      </w:r>
      <w:r w:rsidRPr="009967F1">
        <w:rPr>
          <w:sz w:val="22"/>
        </w:rPr>
        <w:sym w:font="Symbol" w:char="F0BE"/>
      </w:r>
      <w:r>
        <w:rPr>
          <w:sz w:val="22"/>
        </w:rPr>
        <w:t xml:space="preserve"> an individual with experience with  assistive/rehabilitation technology who analyzes the equipment needs of persons with disabilities, assists in the selection of DME, and trains the person with the disability on how to use the specific equipment. This equipment may include manual and power wheelchairs, seating and alternative positioning, ambulation assistance, environmental control, alternate computer access, augmentative and alternative communication devices, and products of daily living. </w:t>
      </w:r>
    </w:p>
    <w:p w:rsidR="00423BD0" w:rsidRDefault="00423BD0" w:rsidP="00423BD0">
      <w:pPr>
        <w:tabs>
          <w:tab w:val="left" w:pos="900"/>
          <w:tab w:val="left" w:pos="1310"/>
          <w:tab w:val="left" w:pos="1699"/>
          <w:tab w:val="left" w:pos="2074"/>
        </w:tabs>
        <w:ind w:left="900" w:hanging="900"/>
        <w:rPr>
          <w:sz w:val="22"/>
        </w:rPr>
      </w:pPr>
    </w:p>
    <w:p w:rsidR="00423BD0" w:rsidRDefault="00423BD0" w:rsidP="00423BD0">
      <w:pPr>
        <w:tabs>
          <w:tab w:val="left" w:pos="900"/>
          <w:tab w:val="left" w:pos="1310"/>
          <w:tab w:val="left" w:pos="1699"/>
          <w:tab w:val="left" w:pos="2074"/>
        </w:tabs>
        <w:ind w:left="900" w:hanging="900"/>
        <w:rPr>
          <w:sz w:val="22"/>
        </w:rPr>
      </w:pPr>
      <w:r w:rsidRPr="00972172">
        <w:rPr>
          <w:sz w:val="22"/>
        </w:rPr>
        <w:tab/>
      </w:r>
      <w:r>
        <w:rPr>
          <w:sz w:val="22"/>
          <w:u w:val="single"/>
        </w:rPr>
        <w:t>Augmentative and Alternative Communication Devices (AAC)</w:t>
      </w:r>
      <w:r>
        <w:rPr>
          <w:sz w:val="22"/>
        </w:rPr>
        <w:t xml:space="preserve"> </w:t>
      </w:r>
      <w:r w:rsidRPr="009967F1">
        <w:rPr>
          <w:sz w:val="22"/>
        </w:rPr>
        <w:sym w:font="Symbol" w:char="F0BE"/>
      </w:r>
      <w:r>
        <w:rPr>
          <w:sz w:val="22"/>
        </w:rPr>
        <w:t xml:space="preserve"> DME that are speech and communication aids that </w:t>
      </w:r>
      <w:r w:rsidRPr="00135E6E">
        <w:rPr>
          <w:sz w:val="22"/>
        </w:rPr>
        <w:t>meet the functional speaking needs of members for whom such devices are medically necessary</w:t>
      </w:r>
      <w:r>
        <w:rPr>
          <w:sz w:val="22"/>
        </w:rPr>
        <w:t>, w</w:t>
      </w:r>
      <w:r w:rsidRPr="00865796">
        <w:rPr>
          <w:sz w:val="22"/>
        </w:rPr>
        <w:t xml:space="preserve">ith the exception of devices </w:t>
      </w:r>
      <w:r w:rsidRPr="00865796">
        <w:rPr>
          <w:sz w:val="22"/>
          <w:szCs w:val="22"/>
        </w:rPr>
        <w:t>covered pursuant to 130 CMR 409.428(E)</w:t>
      </w:r>
      <w:r>
        <w:rPr>
          <w:sz w:val="22"/>
        </w:rPr>
        <w:t>.</w:t>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6D4BD8" w:rsidRPr="002B61E2">
        <w:trPr>
          <w:trHeight w:hRule="exact" w:val="864"/>
        </w:trPr>
        <w:tc>
          <w:tcPr>
            <w:tcW w:w="4080" w:type="dxa"/>
            <w:tcBorders>
              <w:bottom w:val="nil"/>
            </w:tcBorders>
          </w:tcPr>
          <w:p w:rsidR="006D4BD8" w:rsidRPr="002B61E2" w:rsidRDefault="006D4BD8" w:rsidP="003719BC">
            <w:pPr>
              <w:widowControl w:val="0"/>
              <w:tabs>
                <w:tab w:val="left" w:pos="936"/>
                <w:tab w:val="left" w:pos="1314"/>
                <w:tab w:val="left" w:pos="1692"/>
                <w:tab w:val="left" w:pos="2070"/>
              </w:tabs>
              <w:spacing w:before="120"/>
              <w:jc w:val="center"/>
              <w:rPr>
                <w:rFonts w:ascii="Arial" w:hAnsi="Arial" w:cs="Arial"/>
                <w:b/>
              </w:rPr>
            </w:pPr>
            <w:r w:rsidRPr="002B61E2">
              <w:rPr>
                <w:rFonts w:ascii="Arial" w:hAnsi="Arial" w:cs="Arial"/>
                <w:b/>
              </w:rPr>
              <w:lastRenderedPageBreak/>
              <w:t xml:space="preserve">Commonwealth </w:t>
            </w:r>
            <w:r>
              <w:rPr>
                <w:rFonts w:ascii="Arial" w:hAnsi="Arial" w:cs="Arial"/>
                <w:b/>
              </w:rPr>
              <w:t>o</w:t>
            </w:r>
            <w:r w:rsidRPr="002B61E2">
              <w:rPr>
                <w:rFonts w:ascii="Arial" w:hAnsi="Arial" w:cs="Arial"/>
                <w:b/>
              </w:rPr>
              <w:t>f Massachusetts</w:t>
            </w:r>
          </w:p>
          <w:p w:rsidR="006D4BD8" w:rsidRPr="002B61E2" w:rsidRDefault="006D4BD8" w:rsidP="003719BC">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rsidR="006D4BD8" w:rsidRPr="002B61E2" w:rsidRDefault="006D4BD8" w:rsidP="006D4BD8">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rsidR="006D4BD8" w:rsidRPr="002B61E2" w:rsidRDefault="006D4BD8" w:rsidP="006D4BD8">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rsidR="006D4BD8" w:rsidRDefault="006D4BD8" w:rsidP="006D4BD8">
            <w:pPr>
              <w:widowControl w:val="0"/>
              <w:tabs>
                <w:tab w:val="left" w:pos="936"/>
                <w:tab w:val="left" w:pos="1314"/>
                <w:tab w:val="left" w:pos="1692"/>
                <w:tab w:val="left" w:pos="2070"/>
              </w:tabs>
              <w:jc w:val="center"/>
              <w:rPr>
                <w:rFonts w:ascii="Arial" w:hAnsi="Arial" w:cs="Arial"/>
              </w:rPr>
            </w:pPr>
            <w:r>
              <w:rPr>
                <w:rFonts w:ascii="Arial" w:hAnsi="Arial" w:cs="Arial"/>
              </w:rPr>
              <w:t>4 Program Regulations</w:t>
            </w:r>
          </w:p>
          <w:p w:rsidR="006D4BD8" w:rsidRPr="002B61E2" w:rsidRDefault="006D4BD8" w:rsidP="006D4BD8">
            <w:pPr>
              <w:widowControl w:val="0"/>
              <w:tabs>
                <w:tab w:val="left" w:pos="936"/>
                <w:tab w:val="left" w:pos="1314"/>
                <w:tab w:val="left" w:pos="1692"/>
                <w:tab w:val="left" w:pos="2070"/>
              </w:tabs>
              <w:jc w:val="center"/>
              <w:rPr>
                <w:rFonts w:ascii="Arial" w:hAnsi="Arial" w:cs="Arial"/>
              </w:rPr>
            </w:pPr>
            <w:r>
              <w:rPr>
                <w:rFonts w:ascii="Arial" w:hAnsi="Arial" w:cs="Arial"/>
              </w:rPr>
              <w:t>(130 CMR 409.000)</w:t>
            </w:r>
          </w:p>
        </w:tc>
        <w:tc>
          <w:tcPr>
            <w:tcW w:w="1771" w:type="dxa"/>
          </w:tcPr>
          <w:p w:rsidR="006D4BD8" w:rsidRPr="002B61E2" w:rsidRDefault="006D4BD8" w:rsidP="006D4BD8">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rsidR="006D4BD8" w:rsidRPr="002B61E2" w:rsidRDefault="006D4BD8" w:rsidP="006D4BD8">
            <w:pPr>
              <w:widowControl w:val="0"/>
              <w:tabs>
                <w:tab w:val="left" w:pos="936"/>
                <w:tab w:val="left" w:pos="1314"/>
                <w:tab w:val="left" w:pos="1692"/>
                <w:tab w:val="left" w:pos="2070"/>
              </w:tabs>
              <w:spacing w:before="120"/>
              <w:jc w:val="center"/>
              <w:rPr>
                <w:rFonts w:ascii="Arial" w:hAnsi="Arial" w:cs="Arial"/>
              </w:rPr>
            </w:pPr>
            <w:r>
              <w:rPr>
                <w:rFonts w:ascii="Arial" w:hAnsi="Arial" w:cs="Arial"/>
              </w:rPr>
              <w:t>4-2</w:t>
            </w:r>
          </w:p>
        </w:tc>
      </w:tr>
      <w:tr w:rsidR="006D4BD8" w:rsidRPr="002B61E2">
        <w:trPr>
          <w:trHeight w:hRule="exact" w:val="864"/>
        </w:trPr>
        <w:tc>
          <w:tcPr>
            <w:tcW w:w="4080" w:type="dxa"/>
            <w:tcBorders>
              <w:top w:val="nil"/>
            </w:tcBorders>
            <w:vAlign w:val="center"/>
          </w:tcPr>
          <w:p w:rsidR="006D4BD8" w:rsidRPr="002B61E2" w:rsidRDefault="006D4BD8" w:rsidP="006D4BD8">
            <w:pPr>
              <w:widowControl w:val="0"/>
              <w:tabs>
                <w:tab w:val="left" w:pos="936"/>
                <w:tab w:val="left" w:pos="1314"/>
                <w:tab w:val="left" w:pos="1692"/>
                <w:tab w:val="left" w:pos="2070"/>
              </w:tabs>
              <w:jc w:val="center"/>
              <w:rPr>
                <w:rFonts w:ascii="Arial" w:hAnsi="Arial" w:cs="Arial"/>
              </w:rPr>
            </w:pPr>
            <w:r w:rsidRPr="008C406C">
              <w:rPr>
                <w:rFonts w:ascii="Arial" w:hAnsi="Arial" w:cs="Arial"/>
              </w:rPr>
              <w:t>Durable Medical Equipment</w:t>
            </w:r>
            <w:r>
              <w:rPr>
                <w:rFonts w:ascii="Arial" w:hAnsi="Arial" w:cs="Arial"/>
              </w:rPr>
              <w:t xml:space="preserve"> </w:t>
            </w:r>
            <w:r w:rsidRPr="008C406C">
              <w:rPr>
                <w:rFonts w:ascii="Arial" w:hAnsi="Arial" w:cs="Arial"/>
              </w:rPr>
              <w:t>Manual</w:t>
            </w:r>
          </w:p>
        </w:tc>
        <w:tc>
          <w:tcPr>
            <w:tcW w:w="3750" w:type="dxa"/>
          </w:tcPr>
          <w:p w:rsidR="006D4BD8" w:rsidRPr="003F6F4E" w:rsidRDefault="006D4BD8" w:rsidP="006D4BD8">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rsidR="006D4BD8" w:rsidRPr="003F6F4E" w:rsidRDefault="006D4BD8" w:rsidP="006D4BD8">
            <w:pPr>
              <w:widowControl w:val="0"/>
              <w:tabs>
                <w:tab w:val="left" w:pos="936"/>
                <w:tab w:val="left" w:pos="1314"/>
                <w:tab w:val="left" w:pos="1692"/>
                <w:tab w:val="left" w:pos="2070"/>
              </w:tabs>
              <w:spacing w:before="120"/>
              <w:jc w:val="center"/>
              <w:rPr>
                <w:rFonts w:ascii="Arial" w:hAnsi="Arial" w:cs="Arial"/>
              </w:rPr>
            </w:pPr>
            <w:r>
              <w:rPr>
                <w:rFonts w:ascii="Arial" w:hAnsi="Arial" w:cs="Arial"/>
              </w:rPr>
              <w:t>DME-37</w:t>
            </w:r>
          </w:p>
        </w:tc>
        <w:tc>
          <w:tcPr>
            <w:tcW w:w="1771" w:type="dxa"/>
          </w:tcPr>
          <w:p w:rsidR="006D4BD8" w:rsidRPr="003F6F4E" w:rsidRDefault="006D4BD8" w:rsidP="006D4BD8">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rsidR="006D4BD8" w:rsidRPr="002B61E2" w:rsidRDefault="006D4BD8" w:rsidP="006D4BD8">
            <w:pPr>
              <w:widowControl w:val="0"/>
              <w:tabs>
                <w:tab w:val="left" w:pos="936"/>
                <w:tab w:val="left" w:pos="1314"/>
                <w:tab w:val="left" w:pos="1692"/>
                <w:tab w:val="left" w:pos="2070"/>
              </w:tabs>
              <w:spacing w:before="120"/>
              <w:jc w:val="center"/>
              <w:rPr>
                <w:rFonts w:ascii="Arial" w:hAnsi="Arial" w:cs="Arial"/>
              </w:rPr>
            </w:pPr>
            <w:r>
              <w:rPr>
                <w:rFonts w:ascii="Arial" w:hAnsi="Arial" w:cs="Arial"/>
              </w:rPr>
              <w:t>08/06/21</w:t>
            </w:r>
          </w:p>
        </w:tc>
      </w:tr>
    </w:tbl>
    <w:p w:rsidR="006D4BD8" w:rsidRDefault="006D4BD8">
      <w:pPr>
        <w:tabs>
          <w:tab w:val="left" w:pos="900"/>
          <w:tab w:val="left" w:pos="1310"/>
          <w:tab w:val="left" w:pos="1699"/>
          <w:tab w:val="left" w:pos="2074"/>
        </w:tabs>
        <w:rPr>
          <w:sz w:val="22"/>
        </w:rPr>
      </w:pPr>
    </w:p>
    <w:p w:rsidR="006D4BD8" w:rsidRDefault="006D4BD8" w:rsidP="006D4BD8">
      <w:pPr>
        <w:ind w:left="900"/>
        <w:rPr>
          <w:sz w:val="22"/>
          <w:szCs w:val="22"/>
        </w:rPr>
      </w:pPr>
      <w:r w:rsidRPr="00024D9A">
        <w:rPr>
          <w:sz w:val="22"/>
          <w:szCs w:val="22"/>
          <w:u w:val="single"/>
        </w:rPr>
        <w:t xml:space="preserve">Centers for </w:t>
      </w:r>
      <w:r>
        <w:rPr>
          <w:sz w:val="22"/>
          <w:szCs w:val="22"/>
          <w:u w:val="single"/>
        </w:rPr>
        <w:t>Medicare &amp; Medicaid Services</w:t>
      </w:r>
      <w:r w:rsidRPr="00024D9A">
        <w:rPr>
          <w:sz w:val="22"/>
          <w:szCs w:val="22"/>
          <w:u w:val="single"/>
        </w:rPr>
        <w:t xml:space="preserve"> (CMS)</w:t>
      </w:r>
      <w:r w:rsidRPr="00A52AD3">
        <w:rPr>
          <w:sz w:val="22"/>
          <w:szCs w:val="22"/>
        </w:rPr>
        <w:t xml:space="preserve"> </w:t>
      </w:r>
      <w:r w:rsidRPr="00A52AD3">
        <w:rPr>
          <w:rFonts w:ascii="Cambria Math" w:hAnsi="Cambria Math" w:cs="Cambria Math"/>
          <w:sz w:val="22"/>
          <w:szCs w:val="22"/>
        </w:rPr>
        <w:t>⎯</w:t>
      </w:r>
      <w:r w:rsidRPr="00A52AD3">
        <w:rPr>
          <w:sz w:val="22"/>
          <w:szCs w:val="22"/>
        </w:rPr>
        <w:t xml:space="preserve"> a federal agency responsible for</w:t>
      </w:r>
      <w:r>
        <w:rPr>
          <w:sz w:val="22"/>
          <w:szCs w:val="22"/>
        </w:rPr>
        <w:t xml:space="preserve"> </w:t>
      </w:r>
      <w:r w:rsidRPr="00A52AD3">
        <w:rPr>
          <w:sz w:val="22"/>
          <w:szCs w:val="22"/>
        </w:rPr>
        <w:t>administering the Medicaid and Medicare programs created under the authority of Title XIX of the Social Security Act (42 U.S.C. 1396), Title XXI of the Social Security Act (42 U.S.C. 1397), and Title XVIII of the Social Security Act (42 U.S.C. 1395-1395pp).</w:t>
      </w:r>
    </w:p>
    <w:p w:rsidR="006D4BD8" w:rsidRDefault="006D4BD8" w:rsidP="006D4BD8">
      <w:pPr>
        <w:ind w:left="900"/>
        <w:rPr>
          <w:sz w:val="22"/>
          <w:szCs w:val="22"/>
        </w:rPr>
      </w:pPr>
    </w:p>
    <w:p w:rsidR="006D4BD8" w:rsidRDefault="006D4BD8" w:rsidP="006D4BD8">
      <w:pPr>
        <w:ind w:left="900"/>
        <w:rPr>
          <w:sz w:val="22"/>
          <w:szCs w:val="22"/>
        </w:rPr>
      </w:pPr>
      <w:r w:rsidRPr="00D14018">
        <w:rPr>
          <w:sz w:val="22"/>
          <w:szCs w:val="22"/>
          <w:u w:val="single"/>
        </w:rPr>
        <w:t>Clinical Nurse Specialist</w:t>
      </w:r>
      <w:r>
        <w:rPr>
          <w:sz w:val="22"/>
          <w:szCs w:val="22"/>
        </w:rPr>
        <w:t xml:space="preserve"> - </w:t>
      </w:r>
      <w:r w:rsidRPr="00AD5379">
        <w:rPr>
          <w:sz w:val="22"/>
          <w:szCs w:val="22"/>
        </w:rPr>
        <w:t>a nurse who is in good standing with, and meets the requirements of</w:t>
      </w:r>
      <w:r w:rsidRPr="00865796">
        <w:rPr>
          <w:sz w:val="22"/>
          <w:szCs w:val="22"/>
        </w:rPr>
        <w:t>,</w:t>
      </w:r>
      <w:r w:rsidRPr="00AD5379">
        <w:rPr>
          <w:sz w:val="22"/>
          <w:szCs w:val="22"/>
        </w:rPr>
        <w:t xml:space="preserve"> the Massachusetts Board of Registration of Nursing for Clinical Nurse Specialists, and all applicable federal and state requirements.</w:t>
      </w:r>
    </w:p>
    <w:p w:rsidR="006D4BD8" w:rsidRDefault="006D4BD8" w:rsidP="006D4BD8">
      <w:pPr>
        <w:tabs>
          <w:tab w:val="left" w:pos="900"/>
          <w:tab w:val="left" w:pos="1310"/>
          <w:tab w:val="left" w:pos="1699"/>
          <w:tab w:val="left" w:pos="2074"/>
        </w:tabs>
        <w:rPr>
          <w:sz w:val="22"/>
        </w:rPr>
      </w:pPr>
    </w:p>
    <w:p w:rsidR="006D4BD8" w:rsidRDefault="006D4BD8" w:rsidP="006D4BD8">
      <w:pPr>
        <w:tabs>
          <w:tab w:val="left" w:pos="900"/>
          <w:tab w:val="left" w:pos="1310"/>
          <w:tab w:val="left" w:pos="1699"/>
          <w:tab w:val="left" w:pos="2074"/>
        </w:tabs>
        <w:ind w:left="900"/>
        <w:rPr>
          <w:sz w:val="22"/>
        </w:rPr>
      </w:pPr>
      <w:proofErr w:type="gramStart"/>
      <w:r>
        <w:rPr>
          <w:sz w:val="22"/>
          <w:u w:val="single"/>
        </w:rPr>
        <w:t>Compression D</w:t>
      </w:r>
      <w:r w:rsidRPr="00A46AE4">
        <w:rPr>
          <w:sz w:val="22"/>
          <w:u w:val="single"/>
        </w:rPr>
        <w:t>evices</w:t>
      </w:r>
      <w:r>
        <w:rPr>
          <w:sz w:val="22"/>
        </w:rPr>
        <w:t xml:space="preserve"> </w:t>
      </w:r>
      <w:r>
        <w:rPr>
          <w:sz w:val="22"/>
        </w:rPr>
        <w:sym w:font="Symbol" w:char="F0BE"/>
      </w:r>
      <w:r>
        <w:rPr>
          <w:sz w:val="22"/>
        </w:rPr>
        <w:t xml:space="preserve"> products that are used for the treatment of </w:t>
      </w:r>
      <w:r w:rsidRPr="00135E6E">
        <w:rPr>
          <w:sz w:val="22"/>
        </w:rPr>
        <w:t>lymphedema</w:t>
      </w:r>
      <w:r>
        <w:rPr>
          <w:sz w:val="22"/>
        </w:rPr>
        <w:t xml:space="preserve"> or chronic venous insufficiency with the goal of preventing the onset or worsening of venous stasis ulcers.</w:t>
      </w:r>
      <w:proofErr w:type="gramEnd"/>
    </w:p>
    <w:p w:rsidR="006D4BD8" w:rsidRDefault="006D4BD8" w:rsidP="006D4BD8">
      <w:pPr>
        <w:tabs>
          <w:tab w:val="left" w:pos="900"/>
          <w:tab w:val="left" w:pos="1310"/>
          <w:tab w:val="left" w:pos="1699"/>
          <w:tab w:val="left" w:pos="2074"/>
        </w:tabs>
        <w:ind w:left="900"/>
        <w:rPr>
          <w:sz w:val="22"/>
        </w:rPr>
      </w:pPr>
    </w:p>
    <w:p w:rsidR="006D4BD8" w:rsidRPr="0066414E" w:rsidRDefault="006D4BD8" w:rsidP="006D4BD8">
      <w:pPr>
        <w:ind w:left="936"/>
        <w:rPr>
          <w:sz w:val="22"/>
          <w:szCs w:val="22"/>
        </w:rPr>
      </w:pPr>
      <w:r w:rsidRPr="00E2640C">
        <w:rPr>
          <w:sz w:val="22"/>
          <w:u w:val="single"/>
        </w:rPr>
        <w:t>C</w:t>
      </w:r>
      <w:r w:rsidRPr="00A75EB1">
        <w:rPr>
          <w:sz w:val="22"/>
          <w:szCs w:val="22"/>
          <w:u w:val="single"/>
        </w:rPr>
        <w:t>onsignment Closet</w:t>
      </w:r>
      <w:r w:rsidRPr="00E2640C">
        <w:rPr>
          <w:sz w:val="22"/>
          <w:szCs w:val="22"/>
        </w:rPr>
        <w:t xml:space="preserve"> </w:t>
      </w:r>
      <w:r>
        <w:rPr>
          <w:sz w:val="22"/>
        </w:rPr>
        <w:sym w:font="Symbol" w:char="F0BE"/>
      </w:r>
      <w:r w:rsidRPr="00BB02EC">
        <w:rPr>
          <w:sz w:val="22"/>
          <w:szCs w:val="22"/>
        </w:rPr>
        <w:t xml:space="preserve"> </w:t>
      </w:r>
      <w:r>
        <w:rPr>
          <w:sz w:val="22"/>
          <w:szCs w:val="22"/>
        </w:rPr>
        <w:t>an arrangement in which a DME provider maintains inventory at an ordering practitioners’ location which is not the DME provider’s service facility, for delivery to members on behalf of the DME Provider.</w:t>
      </w:r>
    </w:p>
    <w:p w:rsidR="006D4BD8" w:rsidRDefault="006D4BD8" w:rsidP="006D4BD8">
      <w:pPr>
        <w:tabs>
          <w:tab w:val="left" w:pos="900"/>
          <w:tab w:val="left" w:pos="1310"/>
          <w:tab w:val="left" w:pos="1699"/>
          <w:tab w:val="left" w:pos="2074"/>
        </w:tabs>
        <w:rPr>
          <w:sz w:val="22"/>
        </w:rPr>
      </w:pPr>
    </w:p>
    <w:p w:rsidR="006D4BD8" w:rsidRDefault="006D4BD8" w:rsidP="006D4BD8">
      <w:pPr>
        <w:tabs>
          <w:tab w:val="left" w:pos="900"/>
          <w:tab w:val="left" w:pos="1310"/>
          <w:tab w:val="left" w:pos="1699"/>
          <w:tab w:val="left" w:pos="2074"/>
        </w:tabs>
        <w:ind w:left="900"/>
        <w:rPr>
          <w:sz w:val="22"/>
        </w:rPr>
      </w:pPr>
      <w:r w:rsidRPr="007907D7">
        <w:rPr>
          <w:sz w:val="22"/>
          <w:u w:val="single"/>
        </w:rPr>
        <w:t>Criminal Offender Record Information (CORI)</w:t>
      </w:r>
      <w:r>
        <w:rPr>
          <w:sz w:val="22"/>
        </w:rPr>
        <w:t xml:space="preserve"> </w:t>
      </w:r>
      <w:r>
        <w:rPr>
          <w:sz w:val="22"/>
        </w:rPr>
        <w:sym w:font="Symbol" w:char="F0BE"/>
      </w:r>
      <w:r>
        <w:rPr>
          <w:sz w:val="22"/>
        </w:rPr>
        <w:t xml:space="preserve"> information regulated by the Criminal History Systems Board (CHSB) and defined under CHSB regulations at 801 CMR 2.03 to include records and data in any communicable form compiled by a criminal justice agency that concern an identifiable individual and relate to the nature or disposition of a criminal charge, an arrest, a pre-trial proceeding, other judicial proceedings, sentencing, incarceration, rehabilitation, or release</w:t>
      </w:r>
      <w:r w:rsidRPr="00493308">
        <w:rPr>
          <w:sz w:val="22"/>
        </w:rPr>
        <w:t>.</w:t>
      </w:r>
    </w:p>
    <w:p w:rsidR="006D4BD8" w:rsidRDefault="006D4BD8" w:rsidP="006D4BD8">
      <w:pPr>
        <w:tabs>
          <w:tab w:val="left" w:pos="900"/>
          <w:tab w:val="left" w:pos="1310"/>
          <w:tab w:val="left" w:pos="1699"/>
          <w:tab w:val="left" w:pos="2074"/>
        </w:tabs>
        <w:ind w:left="900"/>
        <w:rPr>
          <w:sz w:val="22"/>
        </w:rPr>
      </w:pPr>
    </w:p>
    <w:p w:rsidR="006D4BD8" w:rsidRDefault="006D4BD8" w:rsidP="006D4BD8">
      <w:pPr>
        <w:tabs>
          <w:tab w:val="left" w:pos="900"/>
          <w:tab w:val="left" w:pos="1310"/>
          <w:tab w:val="left" w:pos="1699"/>
          <w:tab w:val="left" w:pos="2074"/>
        </w:tabs>
        <w:ind w:left="900"/>
        <w:rPr>
          <w:sz w:val="22"/>
        </w:rPr>
      </w:pPr>
      <w:r>
        <w:rPr>
          <w:sz w:val="22"/>
          <w:u w:val="single"/>
        </w:rPr>
        <w:t>Customized Equipment</w:t>
      </w:r>
      <w:r>
        <w:rPr>
          <w:sz w:val="22"/>
        </w:rPr>
        <w:t xml:space="preserve"> </w:t>
      </w:r>
      <w:r>
        <w:rPr>
          <w:sz w:val="22"/>
        </w:rPr>
        <w:sym w:font="Symbol" w:char="F0BE"/>
      </w:r>
      <w:r>
        <w:rPr>
          <w:sz w:val="22"/>
        </w:rPr>
        <w:t xml:space="preserve"> durable medical equipment that</w:t>
      </w:r>
    </w:p>
    <w:p w:rsidR="006D4BD8" w:rsidRDefault="006D4BD8" w:rsidP="006D4BD8">
      <w:pPr>
        <w:tabs>
          <w:tab w:val="left" w:pos="900"/>
          <w:tab w:val="left" w:pos="1310"/>
          <w:tab w:val="left" w:pos="1699"/>
          <w:tab w:val="left" w:pos="2074"/>
        </w:tabs>
        <w:ind w:left="1310" w:hanging="1310"/>
        <w:rPr>
          <w:sz w:val="22"/>
          <w:u w:val="single"/>
        </w:rPr>
      </w:pPr>
      <w:r w:rsidRPr="00972172">
        <w:rPr>
          <w:sz w:val="22"/>
        </w:rPr>
        <w:tab/>
      </w:r>
      <w:r w:rsidRPr="00972172">
        <w:rPr>
          <w:sz w:val="22"/>
        </w:rPr>
        <w:tab/>
        <w:t>(1)</w:t>
      </w:r>
      <w:r w:rsidRPr="00972172">
        <w:rPr>
          <w:sz w:val="22"/>
        </w:rPr>
        <w:tab/>
      </w:r>
      <w:proofErr w:type="gramStart"/>
      <w:r w:rsidRPr="00972172">
        <w:rPr>
          <w:sz w:val="22"/>
        </w:rPr>
        <w:t>is</w:t>
      </w:r>
      <w:proofErr w:type="gramEnd"/>
      <w:r w:rsidRPr="00972172">
        <w:rPr>
          <w:sz w:val="22"/>
        </w:rPr>
        <w:t xml:space="preserve"> uniquely constructed, adapted, or modified solely for the full time use of the member for whom the item is purchased</w:t>
      </w:r>
      <w:r w:rsidRPr="00CF5D34">
        <w:rPr>
          <w:sz w:val="22"/>
        </w:rPr>
        <w:t>;</w:t>
      </w:r>
      <w:r>
        <w:rPr>
          <w:sz w:val="22"/>
          <w:u w:val="single"/>
        </w:rPr>
        <w:t xml:space="preserve"> </w:t>
      </w:r>
    </w:p>
    <w:p w:rsidR="006D4BD8" w:rsidRDefault="006D4BD8" w:rsidP="006D4BD8">
      <w:pPr>
        <w:tabs>
          <w:tab w:val="left" w:pos="900"/>
          <w:tab w:val="left" w:pos="1310"/>
          <w:tab w:val="left" w:pos="1699"/>
          <w:tab w:val="left" w:pos="2074"/>
        </w:tabs>
        <w:rPr>
          <w:sz w:val="22"/>
        </w:rPr>
      </w:pPr>
      <w:r w:rsidRPr="00972172">
        <w:rPr>
          <w:sz w:val="22"/>
        </w:rPr>
        <w:tab/>
      </w:r>
      <w:r>
        <w:rPr>
          <w:sz w:val="22"/>
        </w:rPr>
        <w:tab/>
      </w:r>
      <w:r w:rsidRPr="00972172">
        <w:rPr>
          <w:sz w:val="22"/>
        </w:rPr>
        <w:t>(2)</w:t>
      </w:r>
      <w:r w:rsidRPr="00972172">
        <w:rPr>
          <w:sz w:val="22"/>
        </w:rPr>
        <w:tab/>
      </w:r>
      <w:proofErr w:type="gramStart"/>
      <w:r w:rsidRPr="00A128AC">
        <w:rPr>
          <w:sz w:val="22"/>
        </w:rPr>
        <w:t>is</w:t>
      </w:r>
      <w:proofErr w:type="gramEnd"/>
      <w:r>
        <w:rPr>
          <w:sz w:val="22"/>
        </w:rPr>
        <w:t xml:space="preserve"> made to order or adapted to meet the specific needs of the member; and</w:t>
      </w:r>
    </w:p>
    <w:p w:rsidR="006D4BD8" w:rsidRPr="0066414E" w:rsidRDefault="006D4BD8" w:rsidP="006D4BD8">
      <w:pPr>
        <w:tabs>
          <w:tab w:val="left" w:pos="900"/>
          <w:tab w:val="left" w:pos="1310"/>
          <w:tab w:val="left" w:pos="1699"/>
          <w:tab w:val="left" w:pos="2074"/>
        </w:tabs>
        <w:ind w:left="1310" w:hanging="1310"/>
        <w:rPr>
          <w:sz w:val="22"/>
        </w:rPr>
      </w:pPr>
      <w:r w:rsidRPr="00972172">
        <w:rPr>
          <w:sz w:val="22"/>
        </w:rPr>
        <w:tab/>
      </w:r>
      <w:r>
        <w:rPr>
          <w:sz w:val="22"/>
        </w:rPr>
        <w:tab/>
      </w:r>
      <w:r w:rsidRPr="00972172">
        <w:rPr>
          <w:sz w:val="22"/>
        </w:rPr>
        <w:t>(3)</w:t>
      </w:r>
      <w:r w:rsidRPr="00972172">
        <w:rPr>
          <w:sz w:val="22"/>
        </w:rPr>
        <w:tab/>
      </w:r>
      <w:proofErr w:type="gramStart"/>
      <w:r>
        <w:rPr>
          <w:sz w:val="22"/>
        </w:rPr>
        <w:t>is</w:t>
      </w:r>
      <w:proofErr w:type="gramEnd"/>
      <w:r w:rsidRPr="00972172">
        <w:rPr>
          <w:sz w:val="22"/>
        </w:rPr>
        <w:t xml:space="preserve"> unique</w:t>
      </w:r>
      <w:r>
        <w:rPr>
          <w:sz w:val="22"/>
        </w:rPr>
        <w:t>ly</w:t>
      </w:r>
      <w:r w:rsidRPr="00972172">
        <w:rPr>
          <w:sz w:val="22"/>
        </w:rPr>
        <w:t xml:space="preserve"> c</w:t>
      </w:r>
      <w:r>
        <w:rPr>
          <w:sz w:val="22"/>
        </w:rPr>
        <w:t>onstructed</w:t>
      </w:r>
      <w:r w:rsidRPr="00972172">
        <w:rPr>
          <w:sz w:val="22"/>
        </w:rPr>
        <w:t xml:space="preserve">, </w:t>
      </w:r>
      <w:r>
        <w:rPr>
          <w:sz w:val="22"/>
        </w:rPr>
        <w:t xml:space="preserve">adapted, or modified to </w:t>
      </w:r>
      <w:r w:rsidRPr="00972172">
        <w:rPr>
          <w:sz w:val="22"/>
        </w:rPr>
        <w:t>permanently preclude the use of such equipment by another individual.</w:t>
      </w:r>
    </w:p>
    <w:p w:rsidR="006D4BD8" w:rsidRDefault="006D4BD8" w:rsidP="006D4BD8">
      <w:pPr>
        <w:tabs>
          <w:tab w:val="left" w:pos="900"/>
          <w:tab w:val="left" w:pos="1310"/>
          <w:tab w:val="left" w:pos="1699"/>
          <w:tab w:val="left" w:pos="2074"/>
        </w:tabs>
        <w:rPr>
          <w:sz w:val="22"/>
        </w:rPr>
      </w:pPr>
    </w:p>
    <w:p w:rsidR="006D4BD8" w:rsidRDefault="006D4BD8" w:rsidP="006D4BD8">
      <w:pPr>
        <w:tabs>
          <w:tab w:val="left" w:pos="900"/>
          <w:tab w:val="left" w:pos="1310"/>
          <w:tab w:val="left" w:pos="1699"/>
          <w:tab w:val="left" w:pos="2074"/>
        </w:tabs>
        <w:ind w:left="900"/>
        <w:rPr>
          <w:sz w:val="22"/>
        </w:rPr>
      </w:pPr>
      <w:r w:rsidRPr="00F63275">
        <w:rPr>
          <w:sz w:val="22"/>
          <w:u w:val="single"/>
        </w:rPr>
        <w:t>Date of Service</w:t>
      </w:r>
      <w:r>
        <w:rPr>
          <w:sz w:val="22"/>
        </w:rPr>
        <w:t xml:space="preserve"> </w:t>
      </w:r>
      <w:r>
        <w:rPr>
          <w:sz w:val="22"/>
        </w:rPr>
        <w:sym w:font="Symbol" w:char="F0BE"/>
      </w:r>
      <w:r>
        <w:rPr>
          <w:sz w:val="22"/>
        </w:rPr>
        <w:t xml:space="preserve"> the date the </w:t>
      </w:r>
      <w:r w:rsidRPr="005C129D">
        <w:rPr>
          <w:sz w:val="22"/>
        </w:rPr>
        <w:t xml:space="preserve">DME </w:t>
      </w:r>
      <w:r>
        <w:rPr>
          <w:sz w:val="22"/>
        </w:rPr>
        <w:t xml:space="preserve">is delivered to or picked up </w:t>
      </w:r>
      <w:r w:rsidRPr="005C129D">
        <w:rPr>
          <w:sz w:val="22"/>
        </w:rPr>
        <w:t>by the</w:t>
      </w:r>
      <w:r>
        <w:rPr>
          <w:sz w:val="22"/>
        </w:rPr>
        <w:t xml:space="preserve"> member, with the exception of delivery of DME to a member in a hospital, nursing facility, or ICF/IID pursuant to 130 CMR 409.415(A</w:t>
      </w:r>
      <w:proofErr w:type="gramStart"/>
      <w:r>
        <w:rPr>
          <w:sz w:val="22"/>
        </w:rPr>
        <w:t>)(</w:t>
      </w:r>
      <w:proofErr w:type="gramEnd"/>
      <w:r>
        <w:rPr>
          <w:sz w:val="22"/>
        </w:rPr>
        <w:t>1)(b), 409.415(C), 409.415(C)(1)(c) and 409.419</w:t>
      </w:r>
      <w:r w:rsidRPr="005C53E0">
        <w:rPr>
          <w:sz w:val="22"/>
        </w:rPr>
        <w:t>(C)</w:t>
      </w:r>
      <w:r w:rsidRPr="00170FD9">
        <w:rPr>
          <w:sz w:val="22"/>
        </w:rPr>
        <w:t xml:space="preserve"> </w:t>
      </w:r>
      <w:r w:rsidRPr="003D52C8">
        <w:rPr>
          <w:sz w:val="22"/>
        </w:rPr>
        <w:t>or, with prior authorization, services provided in excess of the otherwise applicable service limit pursuant to130 CMR 409.418 (</w:t>
      </w:r>
      <w:r>
        <w:rPr>
          <w:sz w:val="22"/>
        </w:rPr>
        <w:t>F).</w:t>
      </w:r>
    </w:p>
    <w:p w:rsidR="006D4BD8" w:rsidRDefault="006D4BD8" w:rsidP="006D4BD8">
      <w:pPr>
        <w:tabs>
          <w:tab w:val="left" w:pos="900"/>
          <w:tab w:val="left" w:pos="1310"/>
          <w:tab w:val="left" w:pos="1699"/>
          <w:tab w:val="left" w:pos="2074"/>
        </w:tabs>
        <w:ind w:left="900"/>
        <w:rPr>
          <w:sz w:val="22"/>
        </w:rPr>
      </w:pPr>
      <w:r w:rsidRPr="00455C50">
        <w:rPr>
          <w:sz w:val="22"/>
        </w:rPr>
        <w:t xml:space="preserve"> </w:t>
      </w:r>
    </w:p>
    <w:p w:rsidR="006D4BD8" w:rsidRDefault="006D4BD8" w:rsidP="006D4BD8">
      <w:pPr>
        <w:tabs>
          <w:tab w:val="left" w:pos="900"/>
          <w:tab w:val="left" w:pos="1310"/>
          <w:tab w:val="left" w:pos="1699"/>
          <w:tab w:val="left" w:pos="2074"/>
        </w:tabs>
        <w:ind w:left="900"/>
        <w:rPr>
          <w:sz w:val="22"/>
        </w:rPr>
      </w:pPr>
      <w:r w:rsidRPr="00A52AD3">
        <w:rPr>
          <w:sz w:val="22"/>
          <w:szCs w:val="22"/>
          <w:u w:val="single"/>
        </w:rPr>
        <w:t>Department of Public Health</w:t>
      </w:r>
      <w:r>
        <w:rPr>
          <w:sz w:val="22"/>
          <w:szCs w:val="22"/>
        </w:rPr>
        <w:t xml:space="preserve"> </w:t>
      </w:r>
      <w:r>
        <w:rPr>
          <w:sz w:val="22"/>
        </w:rPr>
        <w:sym w:font="Symbol" w:char="F0BE"/>
      </w:r>
      <w:r w:rsidRPr="00A52AD3">
        <w:rPr>
          <w:sz w:val="22"/>
          <w:szCs w:val="22"/>
        </w:rPr>
        <w:t xml:space="preserve"> an agency of the Commonwealth of Massachusetts, established under M.G.L. c. 17, §1.</w:t>
      </w:r>
    </w:p>
    <w:p w:rsidR="006D4BD8" w:rsidRDefault="006D4BD8" w:rsidP="006D4BD8">
      <w:pPr>
        <w:tabs>
          <w:tab w:val="left" w:pos="900"/>
          <w:tab w:val="left" w:pos="1310"/>
          <w:tab w:val="left" w:pos="1699"/>
          <w:tab w:val="left" w:pos="2074"/>
        </w:tabs>
        <w:ind w:left="900"/>
        <w:rPr>
          <w:sz w:val="22"/>
        </w:rPr>
      </w:pPr>
    </w:p>
    <w:p w:rsidR="006D4BD8" w:rsidRPr="004565EF" w:rsidRDefault="006D4BD8" w:rsidP="006D4BD8">
      <w:pPr>
        <w:tabs>
          <w:tab w:val="left" w:pos="900"/>
          <w:tab w:val="left" w:pos="1310"/>
          <w:tab w:val="left" w:pos="1699"/>
          <w:tab w:val="left" w:pos="2074"/>
        </w:tabs>
        <w:ind w:left="900"/>
        <w:rPr>
          <w:sz w:val="22"/>
        </w:rPr>
      </w:pPr>
      <w:r w:rsidRPr="00971C0B">
        <w:rPr>
          <w:sz w:val="22"/>
          <w:u w:val="single"/>
        </w:rPr>
        <w:t>DME</w:t>
      </w:r>
      <w:r w:rsidRPr="00CF5D34">
        <w:rPr>
          <w:sz w:val="22"/>
        </w:rPr>
        <w:t xml:space="preserve"> </w:t>
      </w:r>
      <w:r w:rsidRPr="00971C0B">
        <w:rPr>
          <w:sz w:val="22"/>
        </w:rPr>
        <w:sym w:font="Symbol" w:char="F0BE"/>
      </w:r>
      <w:r w:rsidRPr="00971C0B">
        <w:rPr>
          <w:sz w:val="22"/>
        </w:rPr>
        <w:t xml:space="preserve"> </w:t>
      </w:r>
      <w:r>
        <w:rPr>
          <w:sz w:val="22"/>
        </w:rPr>
        <w:t>as used in 130 CMR 409.000, DME means the durable medical equipment and medical supplies</w:t>
      </w:r>
      <w:r w:rsidRPr="00FF67F3">
        <w:rPr>
          <w:sz w:val="22"/>
        </w:rPr>
        <w:t xml:space="preserve"> </w:t>
      </w:r>
      <w:r>
        <w:rPr>
          <w:sz w:val="22"/>
        </w:rPr>
        <w:t>covered by 130 CMR 409.000.</w:t>
      </w:r>
    </w:p>
    <w:p w:rsidR="006D4BD8" w:rsidRDefault="006D4BD8" w:rsidP="006D4BD8">
      <w:pPr>
        <w:tabs>
          <w:tab w:val="left" w:pos="900"/>
          <w:tab w:val="left" w:pos="1310"/>
          <w:tab w:val="left" w:pos="1699"/>
          <w:tab w:val="left" w:pos="2074"/>
        </w:tabs>
        <w:ind w:left="900"/>
        <w:rPr>
          <w:sz w:val="22"/>
        </w:rPr>
      </w:pPr>
    </w:p>
    <w:p w:rsidR="006D4BD8" w:rsidRPr="000627AD" w:rsidRDefault="006D4BD8" w:rsidP="006D4BD8">
      <w:pPr>
        <w:tabs>
          <w:tab w:val="left" w:pos="900"/>
          <w:tab w:val="left" w:pos="1310"/>
          <w:tab w:val="left" w:pos="1699"/>
          <w:tab w:val="left" w:pos="2074"/>
        </w:tabs>
        <w:ind w:left="900"/>
        <w:rPr>
          <w:sz w:val="22"/>
          <w:u w:val="single"/>
        </w:rPr>
      </w:pPr>
      <w:r>
        <w:rPr>
          <w:sz w:val="22"/>
          <w:u w:val="single"/>
        </w:rPr>
        <w:t>DME and Oxygen Payment and Coverage Guideline Tool</w:t>
      </w:r>
      <w:r w:rsidRPr="00BB02EC">
        <w:rPr>
          <w:sz w:val="22"/>
        </w:rPr>
        <w:t xml:space="preserve"> </w:t>
      </w:r>
      <w:r>
        <w:rPr>
          <w:sz w:val="22"/>
        </w:rPr>
        <w:sym w:font="Symbol" w:char="F0BE"/>
      </w:r>
      <w:r>
        <w:rPr>
          <w:sz w:val="22"/>
        </w:rPr>
        <w:t xml:space="preserve"> MassHealth web-based application that contains DME and oxygen service descriptions for all covered products and services, applicable modifiers, place-of service codes, prior authorization requirements, individual consideration requirements, service limits, markup information, and links to other applicable information, such as </w:t>
      </w:r>
      <w:r w:rsidRPr="007E2CAC">
        <w:rPr>
          <w:sz w:val="22"/>
        </w:rPr>
        <w:t>EOHHS and the</w:t>
      </w:r>
      <w:r>
        <w:rPr>
          <w:sz w:val="22"/>
        </w:rPr>
        <w:t xml:space="preserve"> Center for Health Information and Analysis (CHIA) websites. Subchapter 6 of the </w:t>
      </w:r>
      <w:r>
        <w:rPr>
          <w:i/>
          <w:sz w:val="22"/>
        </w:rPr>
        <w:t>Durable Medical Equipment Manual</w:t>
      </w:r>
      <w:r>
        <w:rPr>
          <w:sz w:val="22"/>
        </w:rPr>
        <w:t xml:space="preserve"> directs providers to the MassHealth web site for the DME and Oxygen Payment and Coverage Guideline Tool.</w:t>
      </w:r>
    </w:p>
    <w:p w:rsidR="006D4BD8" w:rsidRDefault="006D4BD8" w:rsidP="006D4BD8">
      <w:pPr>
        <w:tabs>
          <w:tab w:val="left" w:pos="900"/>
          <w:tab w:val="left" w:pos="1310"/>
          <w:tab w:val="left" w:pos="1699"/>
          <w:tab w:val="left" w:pos="2074"/>
        </w:tabs>
        <w:ind w:left="900"/>
        <w:rPr>
          <w:sz w:val="22"/>
        </w:rPr>
      </w:pPr>
    </w:p>
    <w:p w:rsidR="006D4BD8" w:rsidRDefault="006D4BD8" w:rsidP="006D4BD8">
      <w:pPr>
        <w:tabs>
          <w:tab w:val="left" w:pos="900"/>
          <w:tab w:val="left" w:pos="1310"/>
          <w:tab w:val="left" w:pos="1699"/>
          <w:tab w:val="left" w:pos="2074"/>
        </w:tabs>
        <w:ind w:left="900"/>
        <w:rPr>
          <w:sz w:val="22"/>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6D4BD8" w:rsidRPr="002B61E2" w:rsidTr="006D4BD8">
        <w:trPr>
          <w:trHeight w:hRule="exact" w:val="864"/>
        </w:trPr>
        <w:tc>
          <w:tcPr>
            <w:tcW w:w="4080" w:type="dxa"/>
            <w:tcBorders>
              <w:bottom w:val="nil"/>
            </w:tcBorders>
          </w:tcPr>
          <w:p w:rsidR="006D4BD8" w:rsidRPr="002B61E2" w:rsidRDefault="006D4BD8" w:rsidP="006D4BD8">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lastRenderedPageBreak/>
              <w:t>C</w:t>
            </w:r>
            <w:r w:rsidRPr="002B61E2">
              <w:rPr>
                <w:rFonts w:ascii="Arial" w:hAnsi="Arial" w:cs="Arial"/>
                <w:b/>
              </w:rPr>
              <w:t xml:space="preserve">ommonwealth </w:t>
            </w:r>
            <w:r>
              <w:rPr>
                <w:rFonts w:ascii="Arial" w:hAnsi="Arial" w:cs="Arial"/>
                <w:b/>
              </w:rPr>
              <w:t>o</w:t>
            </w:r>
            <w:r w:rsidRPr="002B61E2">
              <w:rPr>
                <w:rFonts w:ascii="Arial" w:hAnsi="Arial" w:cs="Arial"/>
                <w:b/>
              </w:rPr>
              <w:t>f Massachusetts</w:t>
            </w:r>
          </w:p>
          <w:p w:rsidR="006D4BD8" w:rsidRPr="002B61E2" w:rsidRDefault="006D4BD8" w:rsidP="006D4BD8">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rsidR="006D4BD8" w:rsidRPr="002B61E2" w:rsidRDefault="006D4BD8" w:rsidP="006D4BD8">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rsidR="006D4BD8" w:rsidRPr="002B61E2" w:rsidRDefault="006D4BD8" w:rsidP="006D4BD8">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rsidR="006D4BD8" w:rsidRDefault="006D4BD8" w:rsidP="006D4BD8">
            <w:pPr>
              <w:widowControl w:val="0"/>
              <w:tabs>
                <w:tab w:val="left" w:pos="936"/>
                <w:tab w:val="left" w:pos="1314"/>
                <w:tab w:val="left" w:pos="1692"/>
                <w:tab w:val="left" w:pos="2070"/>
              </w:tabs>
              <w:jc w:val="center"/>
              <w:rPr>
                <w:rFonts w:ascii="Arial" w:hAnsi="Arial" w:cs="Arial"/>
              </w:rPr>
            </w:pPr>
            <w:r>
              <w:rPr>
                <w:rFonts w:ascii="Arial" w:hAnsi="Arial" w:cs="Arial"/>
              </w:rPr>
              <w:t>4 Program Regulations</w:t>
            </w:r>
          </w:p>
          <w:p w:rsidR="006D4BD8" w:rsidRPr="002B61E2" w:rsidRDefault="006D4BD8" w:rsidP="006D4BD8">
            <w:pPr>
              <w:widowControl w:val="0"/>
              <w:tabs>
                <w:tab w:val="left" w:pos="936"/>
                <w:tab w:val="left" w:pos="1314"/>
                <w:tab w:val="left" w:pos="1692"/>
                <w:tab w:val="left" w:pos="2070"/>
              </w:tabs>
              <w:jc w:val="center"/>
              <w:rPr>
                <w:rFonts w:ascii="Arial" w:hAnsi="Arial" w:cs="Arial"/>
              </w:rPr>
            </w:pPr>
            <w:r>
              <w:rPr>
                <w:rFonts w:ascii="Arial" w:hAnsi="Arial" w:cs="Arial"/>
              </w:rPr>
              <w:t>(130 CMR 409.000)</w:t>
            </w:r>
          </w:p>
        </w:tc>
        <w:tc>
          <w:tcPr>
            <w:tcW w:w="1771" w:type="dxa"/>
          </w:tcPr>
          <w:p w:rsidR="006D4BD8" w:rsidRPr="002B61E2" w:rsidRDefault="006D4BD8" w:rsidP="006D4BD8">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rsidR="006D4BD8" w:rsidRPr="002B61E2" w:rsidRDefault="006D4BD8" w:rsidP="006D4BD8">
            <w:pPr>
              <w:widowControl w:val="0"/>
              <w:tabs>
                <w:tab w:val="left" w:pos="936"/>
                <w:tab w:val="left" w:pos="1314"/>
                <w:tab w:val="left" w:pos="1692"/>
                <w:tab w:val="left" w:pos="2070"/>
              </w:tabs>
              <w:spacing w:before="120"/>
              <w:jc w:val="center"/>
              <w:rPr>
                <w:rFonts w:ascii="Arial" w:hAnsi="Arial" w:cs="Arial"/>
              </w:rPr>
            </w:pPr>
            <w:r>
              <w:rPr>
                <w:rFonts w:ascii="Arial" w:hAnsi="Arial" w:cs="Arial"/>
              </w:rPr>
              <w:t>4-3</w:t>
            </w:r>
          </w:p>
        </w:tc>
      </w:tr>
      <w:tr w:rsidR="006D4BD8" w:rsidRPr="002B61E2" w:rsidTr="006D4BD8">
        <w:trPr>
          <w:trHeight w:hRule="exact" w:val="864"/>
        </w:trPr>
        <w:tc>
          <w:tcPr>
            <w:tcW w:w="4080" w:type="dxa"/>
            <w:tcBorders>
              <w:top w:val="nil"/>
            </w:tcBorders>
            <w:vAlign w:val="center"/>
          </w:tcPr>
          <w:p w:rsidR="006D4BD8" w:rsidRPr="002B61E2" w:rsidRDefault="006D4BD8" w:rsidP="006D4BD8">
            <w:pPr>
              <w:widowControl w:val="0"/>
              <w:tabs>
                <w:tab w:val="left" w:pos="936"/>
                <w:tab w:val="left" w:pos="1314"/>
                <w:tab w:val="left" w:pos="1692"/>
                <w:tab w:val="left" w:pos="2070"/>
              </w:tabs>
              <w:jc w:val="center"/>
              <w:rPr>
                <w:rFonts w:ascii="Arial" w:hAnsi="Arial" w:cs="Arial"/>
              </w:rPr>
            </w:pPr>
            <w:r w:rsidRPr="00B93975">
              <w:rPr>
                <w:rFonts w:ascii="Arial" w:hAnsi="Arial" w:cs="Arial"/>
              </w:rPr>
              <w:t>Durable Medical Equipment</w:t>
            </w:r>
            <w:r>
              <w:rPr>
                <w:rFonts w:ascii="Arial" w:hAnsi="Arial" w:cs="Arial"/>
              </w:rPr>
              <w:t xml:space="preserve"> </w:t>
            </w:r>
            <w:r w:rsidRPr="00B93975">
              <w:rPr>
                <w:rFonts w:ascii="Arial" w:hAnsi="Arial" w:cs="Arial"/>
              </w:rPr>
              <w:t>Manual</w:t>
            </w:r>
          </w:p>
        </w:tc>
        <w:tc>
          <w:tcPr>
            <w:tcW w:w="3750" w:type="dxa"/>
          </w:tcPr>
          <w:p w:rsidR="006D4BD8" w:rsidRPr="003F6F4E" w:rsidRDefault="006D4BD8" w:rsidP="006D4BD8">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rsidR="006D4BD8" w:rsidRPr="003F6F4E" w:rsidRDefault="006D4BD8" w:rsidP="006D4BD8">
            <w:pPr>
              <w:widowControl w:val="0"/>
              <w:tabs>
                <w:tab w:val="left" w:pos="936"/>
                <w:tab w:val="left" w:pos="1314"/>
                <w:tab w:val="left" w:pos="1692"/>
                <w:tab w:val="left" w:pos="2070"/>
              </w:tabs>
              <w:spacing w:before="120"/>
              <w:jc w:val="center"/>
              <w:rPr>
                <w:rFonts w:ascii="Arial" w:hAnsi="Arial" w:cs="Arial"/>
              </w:rPr>
            </w:pPr>
            <w:r>
              <w:rPr>
                <w:rFonts w:ascii="Arial" w:hAnsi="Arial" w:cs="Arial"/>
              </w:rPr>
              <w:t>DME-37</w:t>
            </w:r>
          </w:p>
        </w:tc>
        <w:tc>
          <w:tcPr>
            <w:tcW w:w="1771" w:type="dxa"/>
          </w:tcPr>
          <w:p w:rsidR="006D4BD8" w:rsidRPr="003F6F4E" w:rsidRDefault="006D4BD8" w:rsidP="006D4BD8">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rsidR="006D4BD8" w:rsidRPr="002B61E2" w:rsidRDefault="006D4BD8" w:rsidP="006D4BD8">
            <w:pPr>
              <w:widowControl w:val="0"/>
              <w:tabs>
                <w:tab w:val="left" w:pos="936"/>
                <w:tab w:val="left" w:pos="1314"/>
                <w:tab w:val="left" w:pos="1692"/>
                <w:tab w:val="left" w:pos="2070"/>
              </w:tabs>
              <w:spacing w:before="120"/>
              <w:jc w:val="center"/>
              <w:rPr>
                <w:rFonts w:ascii="Arial" w:hAnsi="Arial" w:cs="Arial"/>
              </w:rPr>
            </w:pPr>
            <w:r>
              <w:rPr>
                <w:rFonts w:ascii="Arial" w:hAnsi="Arial" w:cs="Arial"/>
              </w:rPr>
              <w:t>08/06/21</w:t>
            </w:r>
          </w:p>
        </w:tc>
      </w:tr>
    </w:tbl>
    <w:p w:rsidR="006D4BD8" w:rsidRDefault="006D4BD8" w:rsidP="006D4BD8">
      <w:pPr>
        <w:tabs>
          <w:tab w:val="left" w:pos="900"/>
          <w:tab w:val="left" w:pos="1310"/>
          <w:tab w:val="left" w:pos="1699"/>
          <w:tab w:val="left" w:pos="2074"/>
        </w:tabs>
        <w:rPr>
          <w:sz w:val="22"/>
        </w:rPr>
      </w:pPr>
    </w:p>
    <w:p w:rsidR="006D4BD8" w:rsidRDefault="006D4BD8" w:rsidP="006D4BD8">
      <w:pPr>
        <w:ind w:left="936"/>
        <w:rPr>
          <w:sz w:val="22"/>
        </w:rPr>
      </w:pPr>
      <w:r>
        <w:rPr>
          <w:sz w:val="22"/>
          <w:szCs w:val="22"/>
          <w:u w:val="single"/>
        </w:rPr>
        <w:t>DME Provider</w:t>
      </w:r>
      <w:r w:rsidRPr="00CF5D34">
        <w:rPr>
          <w:sz w:val="22"/>
          <w:szCs w:val="22"/>
        </w:rPr>
        <w:t xml:space="preserve"> </w:t>
      </w:r>
      <w:r>
        <w:rPr>
          <w:sz w:val="22"/>
        </w:rPr>
        <w:sym w:font="Symbol" w:char="F0BE"/>
      </w:r>
      <w:r>
        <w:rPr>
          <w:sz w:val="22"/>
        </w:rPr>
        <w:t xml:space="preserve"> an </w:t>
      </w:r>
      <w:r w:rsidRPr="0097772C">
        <w:rPr>
          <w:sz w:val="22"/>
        </w:rPr>
        <w:t>organization or individual</w:t>
      </w:r>
      <w:r>
        <w:rPr>
          <w:sz w:val="22"/>
        </w:rPr>
        <w:t xml:space="preserve"> that has enrolled with MassHealth </w:t>
      </w:r>
      <w:r w:rsidRPr="005C129D">
        <w:rPr>
          <w:sz w:val="22"/>
        </w:rPr>
        <w:t>and</w:t>
      </w:r>
      <w:r>
        <w:rPr>
          <w:sz w:val="22"/>
        </w:rPr>
        <w:t xml:space="preserve"> </w:t>
      </w:r>
      <w:r w:rsidRPr="0097772C">
        <w:rPr>
          <w:sz w:val="22"/>
        </w:rPr>
        <w:t>has signed a provider contract</w:t>
      </w:r>
      <w:r w:rsidRPr="00971C0B">
        <w:rPr>
          <w:sz w:val="22"/>
        </w:rPr>
        <w:t xml:space="preserve"> with the MassHealth agency </w:t>
      </w:r>
      <w:r>
        <w:rPr>
          <w:sz w:val="22"/>
        </w:rPr>
        <w:t>who meets all applicable requirements of</w:t>
      </w:r>
      <w:r w:rsidRPr="00971C0B">
        <w:rPr>
          <w:sz w:val="22"/>
        </w:rPr>
        <w:t xml:space="preserve"> 130 CMR 409.404 and 450.000</w:t>
      </w:r>
      <w:r w:rsidRPr="00B6283C">
        <w:rPr>
          <w:sz w:val="22"/>
        </w:rPr>
        <w:t xml:space="preserve">: </w:t>
      </w:r>
      <w:r w:rsidRPr="00B6283C">
        <w:rPr>
          <w:i/>
          <w:sz w:val="22"/>
        </w:rPr>
        <w:t>Administrative and Billing Regulations</w:t>
      </w:r>
      <w:r>
        <w:rPr>
          <w:sz w:val="22"/>
        </w:rPr>
        <w:t xml:space="preserve">. DME providers may include oxygen and </w:t>
      </w:r>
      <w:r w:rsidRPr="009C322D">
        <w:rPr>
          <w:sz w:val="22"/>
        </w:rPr>
        <w:t>respiratory</w:t>
      </w:r>
      <w:r>
        <w:rPr>
          <w:sz w:val="22"/>
        </w:rPr>
        <w:t xml:space="preserve"> therapy equipment providers and pharmacy providers eligible to enroll with a DME Specialty under 130 CMR 409.404(C), who also meet all requirements of 130 CMR 409.000.</w:t>
      </w:r>
    </w:p>
    <w:p w:rsidR="006D4BD8" w:rsidRPr="00B51AD5" w:rsidRDefault="006D4BD8" w:rsidP="006D4BD8">
      <w:pPr>
        <w:tabs>
          <w:tab w:val="left" w:pos="900"/>
          <w:tab w:val="left" w:pos="1310"/>
          <w:tab w:val="left" w:pos="1699"/>
          <w:tab w:val="left" w:pos="2074"/>
        </w:tabs>
        <w:ind w:left="900"/>
        <w:rPr>
          <w:sz w:val="22"/>
          <w:szCs w:val="22"/>
          <w:u w:val="single"/>
        </w:rPr>
      </w:pPr>
    </w:p>
    <w:p w:rsidR="006D4BD8" w:rsidRDefault="006D4BD8">
      <w:pPr>
        <w:numPr>
          <w:ilvl w:val="12"/>
          <w:numId w:val="0"/>
        </w:numPr>
        <w:tabs>
          <w:tab w:val="left" w:pos="900"/>
          <w:tab w:val="left" w:pos="1310"/>
          <w:tab w:val="left" w:pos="1699"/>
          <w:tab w:val="left" w:pos="2074"/>
        </w:tabs>
        <w:rPr>
          <w:sz w:val="22"/>
        </w:rPr>
      </w:pPr>
      <w:r>
        <w:rPr>
          <w:sz w:val="22"/>
        </w:rPr>
        <w:tab/>
      </w:r>
      <w:r>
        <w:rPr>
          <w:sz w:val="22"/>
          <w:u w:val="single"/>
        </w:rPr>
        <w:t>Durable Medical Equipment (DME)</w:t>
      </w:r>
      <w:r w:rsidRPr="001E6AE9">
        <w:rPr>
          <w:sz w:val="22"/>
        </w:rPr>
        <w:t xml:space="preserve"> </w:t>
      </w:r>
      <w:r>
        <w:rPr>
          <w:sz w:val="22"/>
        </w:rPr>
        <w:sym w:font="Symbol" w:char="F0BE"/>
      </w:r>
      <w:r>
        <w:rPr>
          <w:sz w:val="22"/>
        </w:rPr>
        <w:t xml:space="preserve"> equipment that</w:t>
      </w:r>
    </w:p>
    <w:p w:rsidR="006D4BD8" w:rsidRDefault="006D4BD8">
      <w:pPr>
        <w:numPr>
          <w:ilvl w:val="12"/>
          <w:numId w:val="0"/>
        </w:numPr>
        <w:tabs>
          <w:tab w:val="left" w:pos="900"/>
          <w:tab w:val="left" w:pos="1310"/>
          <w:tab w:val="left" w:pos="1699"/>
          <w:tab w:val="left" w:pos="2074"/>
        </w:tabs>
        <w:ind w:left="900"/>
        <w:rPr>
          <w:sz w:val="22"/>
        </w:rPr>
      </w:pPr>
      <w:r>
        <w:rPr>
          <w:sz w:val="22"/>
        </w:rPr>
        <w:tab/>
        <w:t xml:space="preserve">(1)  </w:t>
      </w:r>
      <w:proofErr w:type="gramStart"/>
      <w:r>
        <w:rPr>
          <w:sz w:val="22"/>
        </w:rPr>
        <w:t>is</w:t>
      </w:r>
      <w:proofErr w:type="gramEnd"/>
      <w:r>
        <w:rPr>
          <w:sz w:val="22"/>
        </w:rPr>
        <w:t xml:space="preserve"> used primarily and customarily to serve a medical purpose; </w:t>
      </w:r>
    </w:p>
    <w:p w:rsidR="006D4BD8" w:rsidRDefault="006D4BD8">
      <w:pPr>
        <w:tabs>
          <w:tab w:val="left" w:pos="900"/>
          <w:tab w:val="left" w:pos="1310"/>
          <w:tab w:val="left" w:pos="1699"/>
          <w:tab w:val="left" w:pos="2074"/>
        </w:tabs>
        <w:rPr>
          <w:sz w:val="22"/>
        </w:rPr>
      </w:pPr>
      <w:r>
        <w:rPr>
          <w:sz w:val="22"/>
        </w:rPr>
        <w:tab/>
      </w:r>
      <w:r>
        <w:rPr>
          <w:sz w:val="22"/>
        </w:rPr>
        <w:tab/>
        <w:t xml:space="preserve">(2)  </w:t>
      </w:r>
      <w:proofErr w:type="gramStart"/>
      <w:r>
        <w:rPr>
          <w:sz w:val="22"/>
        </w:rPr>
        <w:t>is</w:t>
      </w:r>
      <w:proofErr w:type="gramEnd"/>
      <w:r>
        <w:rPr>
          <w:sz w:val="22"/>
        </w:rPr>
        <w:t xml:space="preserve"> generally not useful in the absence of disability, illness or injury; </w:t>
      </w:r>
    </w:p>
    <w:p w:rsidR="006D4BD8" w:rsidRPr="00AE3613" w:rsidRDefault="006D4BD8">
      <w:pPr>
        <w:pStyle w:val="ban"/>
        <w:widowControl/>
        <w:tabs>
          <w:tab w:val="clear" w:pos="936"/>
          <w:tab w:val="clear" w:pos="1314"/>
          <w:tab w:val="clear" w:pos="1692"/>
          <w:tab w:val="clear" w:pos="2070"/>
          <w:tab w:val="left" w:pos="900"/>
          <w:tab w:val="left" w:pos="1310"/>
          <w:tab w:val="left" w:pos="1699"/>
          <w:tab w:val="left" w:pos="2074"/>
        </w:tabs>
        <w:suppressAutoHyphens w:val="0"/>
        <w:rPr>
          <w:rFonts w:ascii="Times New Roman" w:hAnsi="Times New Roman"/>
        </w:rPr>
      </w:pPr>
      <w:r>
        <w:tab/>
      </w:r>
      <w:r>
        <w:tab/>
      </w:r>
      <w:r w:rsidRPr="00AE3613">
        <w:rPr>
          <w:rFonts w:ascii="Times New Roman" w:hAnsi="Times New Roman"/>
        </w:rPr>
        <w:t xml:space="preserve">(3)  </w:t>
      </w:r>
      <w:proofErr w:type="gramStart"/>
      <w:r w:rsidRPr="00AE3613">
        <w:rPr>
          <w:rFonts w:ascii="Times New Roman" w:hAnsi="Times New Roman"/>
        </w:rPr>
        <w:t>can</w:t>
      </w:r>
      <w:proofErr w:type="gramEnd"/>
      <w:r w:rsidRPr="00AE3613">
        <w:rPr>
          <w:rFonts w:ascii="Times New Roman" w:hAnsi="Times New Roman"/>
        </w:rPr>
        <w:t xml:space="preserve"> withstand repeated use over an extended period; and </w:t>
      </w:r>
    </w:p>
    <w:p w:rsidR="006D4BD8" w:rsidRDefault="006D4BD8" w:rsidP="005C6250">
      <w:pPr>
        <w:pStyle w:val="ban"/>
        <w:widowControl/>
        <w:tabs>
          <w:tab w:val="clear" w:pos="936"/>
          <w:tab w:val="clear" w:pos="1314"/>
          <w:tab w:val="clear" w:pos="1692"/>
          <w:tab w:val="clear" w:pos="2070"/>
          <w:tab w:val="left" w:pos="1310"/>
          <w:tab w:val="left" w:pos="1350"/>
          <w:tab w:val="left" w:pos="1699"/>
        </w:tabs>
        <w:suppressAutoHyphens w:val="0"/>
        <w:ind w:left="1310"/>
        <w:rPr>
          <w:rFonts w:ascii="Times New Roman" w:hAnsi="Times New Roman"/>
        </w:rPr>
      </w:pPr>
      <w:r>
        <w:rPr>
          <w:rFonts w:ascii="Times New Roman" w:hAnsi="Times New Roman"/>
        </w:rPr>
        <w:t xml:space="preserve">(4)  is appropriate for use in </w:t>
      </w:r>
      <w:r w:rsidRPr="00CB2883">
        <w:rPr>
          <w:rFonts w:ascii="Times New Roman" w:hAnsi="Times New Roman"/>
        </w:rPr>
        <w:t>any setting in which normal life activities</w:t>
      </w:r>
      <w:r>
        <w:rPr>
          <w:rFonts w:ascii="Times New Roman" w:hAnsi="Times New Roman"/>
        </w:rPr>
        <w:t xml:space="preserve"> </w:t>
      </w:r>
      <w:r w:rsidRPr="00CB2883">
        <w:rPr>
          <w:rFonts w:ascii="Times New Roman" w:hAnsi="Times New Roman"/>
        </w:rPr>
        <w:t xml:space="preserve">take place, other than a </w:t>
      </w:r>
      <w:r>
        <w:rPr>
          <w:rFonts w:ascii="Times New Roman" w:hAnsi="Times New Roman"/>
        </w:rPr>
        <w:t xml:space="preserve">  </w:t>
      </w:r>
      <w:r w:rsidR="00D76B8E">
        <w:rPr>
          <w:rFonts w:ascii="Times New Roman" w:hAnsi="Times New Roman"/>
        </w:rPr>
        <w:tab/>
      </w:r>
      <w:r w:rsidRPr="00CB2883">
        <w:rPr>
          <w:rFonts w:ascii="Times New Roman" w:hAnsi="Times New Roman"/>
        </w:rPr>
        <w:t>hospital, nursing facility, ICF/IID, or any setting in which payment is or could be made under Medicaid inpatient services that includes room and board, except as allowed pursuant</w:t>
      </w:r>
      <w:r w:rsidR="005C6250">
        <w:rPr>
          <w:rFonts w:ascii="Times New Roman" w:hAnsi="Times New Roman"/>
        </w:rPr>
        <w:t xml:space="preserve"> to</w:t>
      </w:r>
      <w:r w:rsidRPr="00CB2883">
        <w:rPr>
          <w:rFonts w:ascii="Times New Roman" w:hAnsi="Times New Roman"/>
        </w:rPr>
        <w:t xml:space="preserve"> </w:t>
      </w:r>
      <w:r>
        <w:rPr>
          <w:rFonts w:ascii="Times New Roman" w:hAnsi="Times New Roman"/>
        </w:rPr>
        <w:t xml:space="preserve"> </w:t>
      </w:r>
    </w:p>
    <w:p w:rsidR="006D4BD8" w:rsidRDefault="006D4BD8" w:rsidP="006D4BD8">
      <w:pPr>
        <w:pStyle w:val="ban"/>
        <w:widowControl/>
        <w:tabs>
          <w:tab w:val="clear" w:pos="936"/>
          <w:tab w:val="clear" w:pos="1314"/>
          <w:tab w:val="clear" w:pos="1692"/>
          <w:tab w:val="clear" w:pos="2070"/>
          <w:tab w:val="left" w:pos="1310"/>
          <w:tab w:val="left" w:pos="1350"/>
          <w:tab w:val="left" w:pos="1699"/>
        </w:tabs>
        <w:suppressAutoHyphens w:val="0"/>
        <w:rPr>
          <w:rFonts w:ascii="Times New Roman" w:hAnsi="Times New Roman"/>
        </w:rPr>
      </w:pPr>
      <w:r>
        <w:rPr>
          <w:rFonts w:ascii="Times New Roman" w:hAnsi="Times New Roman"/>
        </w:rPr>
        <w:t xml:space="preserve">                        </w:t>
      </w:r>
      <w:proofErr w:type="gramStart"/>
      <w:r w:rsidRPr="00CB2883">
        <w:rPr>
          <w:rFonts w:ascii="Times New Roman" w:hAnsi="Times New Roman"/>
        </w:rPr>
        <w:t>130 CMR 409.415</w:t>
      </w:r>
      <w:r>
        <w:rPr>
          <w:rFonts w:ascii="Times New Roman" w:hAnsi="Times New Roman"/>
        </w:rPr>
        <w:t xml:space="preserve"> </w:t>
      </w:r>
      <w:r w:rsidRPr="003D52C8">
        <w:rPr>
          <w:rFonts w:ascii="Times New Roman" w:hAnsi="Times New Roman"/>
        </w:rPr>
        <w:t>and 4</w:t>
      </w:r>
      <w:r>
        <w:rPr>
          <w:rFonts w:ascii="Times New Roman" w:hAnsi="Times New Roman"/>
        </w:rPr>
        <w:t>09</w:t>
      </w:r>
      <w:r w:rsidRPr="003D52C8">
        <w:rPr>
          <w:rFonts w:ascii="Times New Roman" w:hAnsi="Times New Roman"/>
        </w:rPr>
        <w:t>.419(C)</w:t>
      </w:r>
      <w:r>
        <w:rPr>
          <w:rFonts w:ascii="Times New Roman" w:hAnsi="Times New Roman"/>
        </w:rPr>
        <w:t>.</w:t>
      </w:r>
      <w:proofErr w:type="gramEnd"/>
      <w:r>
        <w:rPr>
          <w:rFonts w:ascii="Times New Roman" w:hAnsi="Times New Roman"/>
        </w:rPr>
        <w:tab/>
      </w:r>
    </w:p>
    <w:p w:rsidR="006D4BD8" w:rsidRDefault="006D4BD8">
      <w:pPr>
        <w:tabs>
          <w:tab w:val="left" w:pos="900"/>
          <w:tab w:val="left" w:pos="1310"/>
          <w:tab w:val="left" w:pos="1699"/>
          <w:tab w:val="left" w:pos="2074"/>
        </w:tabs>
        <w:ind w:left="900" w:hanging="900"/>
        <w:rPr>
          <w:sz w:val="16"/>
          <w:szCs w:val="16"/>
        </w:rPr>
      </w:pPr>
    </w:p>
    <w:p w:rsidR="006D4BD8" w:rsidRPr="009A73B8" w:rsidRDefault="006D4BD8" w:rsidP="006D4BD8">
      <w:pPr>
        <w:ind w:left="936"/>
        <w:rPr>
          <w:sz w:val="22"/>
          <w:u w:val="single"/>
        </w:rPr>
      </w:pPr>
      <w:r w:rsidRPr="00D14018">
        <w:rPr>
          <w:sz w:val="22"/>
          <w:u w:val="single"/>
        </w:rPr>
        <w:t>Durable Medical Equipment Manual</w:t>
      </w:r>
      <w:r w:rsidRPr="00BB02EC">
        <w:rPr>
          <w:sz w:val="22"/>
        </w:rPr>
        <w:t xml:space="preserve"> </w:t>
      </w:r>
      <w:r>
        <w:rPr>
          <w:sz w:val="22"/>
        </w:rPr>
        <w:sym w:font="Symbol" w:char="F0BE"/>
      </w:r>
      <w:r>
        <w:rPr>
          <w:sz w:val="22"/>
        </w:rPr>
        <w:t xml:space="preserve"> provides DME regulations </w:t>
      </w:r>
      <w:r w:rsidRPr="00335C49">
        <w:rPr>
          <w:sz w:val="22"/>
        </w:rPr>
        <w:t xml:space="preserve">and other guidance issued by </w:t>
      </w:r>
      <w:r>
        <w:rPr>
          <w:sz w:val="22"/>
        </w:rPr>
        <w:t xml:space="preserve">the </w:t>
      </w:r>
      <w:r w:rsidRPr="00335C49">
        <w:rPr>
          <w:sz w:val="22"/>
        </w:rPr>
        <w:t>MassHealth</w:t>
      </w:r>
      <w:r>
        <w:rPr>
          <w:sz w:val="22"/>
        </w:rPr>
        <w:t xml:space="preserve"> agency</w:t>
      </w:r>
      <w:r w:rsidRPr="00335C49">
        <w:rPr>
          <w:sz w:val="22"/>
        </w:rPr>
        <w:t xml:space="preserve"> or its designee</w:t>
      </w:r>
      <w:r>
        <w:rPr>
          <w:sz w:val="22"/>
        </w:rPr>
        <w:t xml:space="preserve">.    </w:t>
      </w:r>
    </w:p>
    <w:p w:rsidR="006D4BD8" w:rsidRPr="00A213D7" w:rsidRDefault="006D4BD8">
      <w:pPr>
        <w:tabs>
          <w:tab w:val="left" w:pos="900"/>
          <w:tab w:val="left" w:pos="1310"/>
          <w:tab w:val="left" w:pos="1699"/>
          <w:tab w:val="left" w:pos="2074"/>
        </w:tabs>
        <w:ind w:left="900" w:hanging="900"/>
        <w:rPr>
          <w:sz w:val="16"/>
          <w:szCs w:val="16"/>
        </w:rPr>
      </w:pPr>
    </w:p>
    <w:p w:rsidR="006D4BD8" w:rsidRDefault="006D4BD8" w:rsidP="006D4BD8">
      <w:pPr>
        <w:tabs>
          <w:tab w:val="left" w:pos="900"/>
          <w:tab w:val="left" w:pos="1310"/>
          <w:tab w:val="left" w:pos="1699"/>
          <w:tab w:val="left" w:pos="2074"/>
        </w:tabs>
        <w:ind w:left="900" w:hanging="900"/>
        <w:rPr>
          <w:sz w:val="22"/>
        </w:rPr>
      </w:pPr>
      <w:r w:rsidRPr="00D4472D">
        <w:rPr>
          <w:sz w:val="22"/>
        </w:rPr>
        <w:tab/>
      </w:r>
      <w:r w:rsidRPr="00D14A2D">
        <w:rPr>
          <w:sz w:val="22"/>
          <w:u w:val="single"/>
        </w:rPr>
        <w:t>Enteral Nutrition</w:t>
      </w:r>
      <w:r w:rsidRPr="00CF5D34">
        <w:rPr>
          <w:sz w:val="22"/>
        </w:rPr>
        <w:t xml:space="preserve"> </w:t>
      </w:r>
      <w:r w:rsidRPr="00D14A2D">
        <w:rPr>
          <w:sz w:val="22"/>
        </w:rPr>
        <w:sym w:font="Symbol" w:char="F0BE"/>
      </w:r>
      <w:r w:rsidRPr="00D14A2D">
        <w:rPr>
          <w:sz w:val="22"/>
        </w:rPr>
        <w:t xml:space="preserve"> nutrition requirements that are provided via the gastrointestinal cavity by mouth (orally) or through a tube or stoma that delivers the nutrients distal to the oral cavity.</w:t>
      </w:r>
    </w:p>
    <w:p w:rsidR="006D4BD8" w:rsidRDefault="006D4BD8" w:rsidP="006D4BD8">
      <w:pPr>
        <w:tabs>
          <w:tab w:val="left" w:pos="900"/>
          <w:tab w:val="left" w:pos="1310"/>
          <w:tab w:val="left" w:pos="1699"/>
          <w:tab w:val="left" w:pos="2074"/>
        </w:tabs>
        <w:ind w:left="900" w:hanging="900"/>
        <w:rPr>
          <w:sz w:val="22"/>
        </w:rPr>
      </w:pPr>
    </w:p>
    <w:p w:rsidR="006D4BD8" w:rsidRDefault="006D4BD8" w:rsidP="006D4BD8">
      <w:pPr>
        <w:ind w:left="936"/>
        <w:rPr>
          <w:sz w:val="22"/>
          <w:szCs w:val="22"/>
        </w:rPr>
      </w:pPr>
      <w:r w:rsidRPr="00A52AD3">
        <w:rPr>
          <w:sz w:val="22"/>
          <w:szCs w:val="22"/>
          <w:u w:val="single"/>
        </w:rPr>
        <w:t xml:space="preserve">EOHHS </w:t>
      </w:r>
      <w:r w:rsidRPr="00A52AD3">
        <w:rPr>
          <w:sz w:val="22"/>
          <w:szCs w:val="22"/>
        </w:rPr>
        <w:t xml:space="preserve">– the </w:t>
      </w:r>
      <w:r>
        <w:rPr>
          <w:sz w:val="22"/>
          <w:szCs w:val="22"/>
        </w:rPr>
        <w:t>E</w:t>
      </w:r>
      <w:r w:rsidRPr="00A52AD3">
        <w:rPr>
          <w:sz w:val="22"/>
          <w:szCs w:val="22"/>
        </w:rPr>
        <w:t xml:space="preserve">xecutive </w:t>
      </w:r>
      <w:r>
        <w:rPr>
          <w:sz w:val="22"/>
          <w:szCs w:val="22"/>
        </w:rPr>
        <w:t>O</w:t>
      </w:r>
      <w:r w:rsidRPr="00A52AD3">
        <w:rPr>
          <w:sz w:val="22"/>
          <w:szCs w:val="22"/>
        </w:rPr>
        <w:t xml:space="preserve">ffice of </w:t>
      </w:r>
      <w:r>
        <w:rPr>
          <w:sz w:val="22"/>
          <w:szCs w:val="22"/>
        </w:rPr>
        <w:t>H</w:t>
      </w:r>
      <w:r w:rsidRPr="00A52AD3">
        <w:rPr>
          <w:sz w:val="22"/>
          <w:szCs w:val="22"/>
        </w:rPr>
        <w:t xml:space="preserve">ealth and </w:t>
      </w:r>
      <w:r>
        <w:rPr>
          <w:sz w:val="22"/>
          <w:szCs w:val="22"/>
        </w:rPr>
        <w:t>H</w:t>
      </w:r>
      <w:r w:rsidRPr="00A52AD3">
        <w:rPr>
          <w:sz w:val="22"/>
          <w:szCs w:val="22"/>
        </w:rPr>
        <w:t xml:space="preserve">uman </w:t>
      </w:r>
      <w:r>
        <w:rPr>
          <w:sz w:val="22"/>
          <w:szCs w:val="22"/>
        </w:rPr>
        <w:t>S</w:t>
      </w:r>
      <w:r w:rsidRPr="00A52AD3">
        <w:rPr>
          <w:sz w:val="22"/>
          <w:szCs w:val="22"/>
        </w:rPr>
        <w:t>ervices established under M.G.L. c. 6A.</w:t>
      </w:r>
    </w:p>
    <w:p w:rsidR="006D4BD8" w:rsidRDefault="006D4BD8" w:rsidP="006D4BD8">
      <w:pPr>
        <w:ind w:left="936"/>
        <w:rPr>
          <w:sz w:val="22"/>
          <w:szCs w:val="22"/>
          <w:u w:val="single"/>
        </w:rPr>
      </w:pPr>
    </w:p>
    <w:p w:rsidR="006D4BD8" w:rsidRPr="00A52AD3" w:rsidRDefault="006D4BD8" w:rsidP="006D4BD8">
      <w:pPr>
        <w:ind w:left="936"/>
        <w:rPr>
          <w:sz w:val="22"/>
          <w:szCs w:val="22"/>
        </w:rPr>
      </w:pPr>
      <w:r w:rsidRPr="00B6283C">
        <w:rPr>
          <w:sz w:val="22"/>
          <w:szCs w:val="22"/>
          <w:u w:val="single"/>
        </w:rPr>
        <w:t>Federal DME Face</w:t>
      </w:r>
      <w:r>
        <w:rPr>
          <w:sz w:val="22"/>
          <w:szCs w:val="22"/>
          <w:u w:val="single"/>
        </w:rPr>
        <w:t>-</w:t>
      </w:r>
      <w:r w:rsidRPr="00B6283C">
        <w:rPr>
          <w:sz w:val="22"/>
          <w:szCs w:val="22"/>
          <w:u w:val="single"/>
        </w:rPr>
        <w:t>to</w:t>
      </w:r>
      <w:r>
        <w:rPr>
          <w:sz w:val="22"/>
          <w:szCs w:val="22"/>
          <w:u w:val="single"/>
        </w:rPr>
        <w:t>-</w:t>
      </w:r>
      <w:r w:rsidRPr="00B6283C">
        <w:rPr>
          <w:sz w:val="22"/>
          <w:szCs w:val="22"/>
          <w:u w:val="single"/>
        </w:rPr>
        <w:t>Face Requirements</w:t>
      </w:r>
      <w:r w:rsidRPr="00A52AD3">
        <w:rPr>
          <w:sz w:val="22"/>
          <w:szCs w:val="22"/>
        </w:rPr>
        <w:t xml:space="preserve"> </w:t>
      </w:r>
      <w:r w:rsidRPr="00D14A2D">
        <w:rPr>
          <w:sz w:val="22"/>
        </w:rPr>
        <w:sym w:font="Symbol" w:char="F0BE"/>
      </w:r>
      <w:r>
        <w:rPr>
          <w:sz w:val="22"/>
        </w:rPr>
        <w:t xml:space="preserve"> </w:t>
      </w:r>
      <w:r w:rsidRPr="00A52AD3">
        <w:rPr>
          <w:sz w:val="22"/>
          <w:szCs w:val="22"/>
        </w:rPr>
        <w:t xml:space="preserve">CMS requirements promulgated in 42 CFR 440.70 which include the following requirements for payment for specific items of DME: </w:t>
      </w:r>
    </w:p>
    <w:p w:rsidR="006D4BD8" w:rsidRPr="00A52AD3" w:rsidRDefault="006D4BD8" w:rsidP="006D4BD8">
      <w:pPr>
        <w:ind w:left="1310"/>
        <w:rPr>
          <w:sz w:val="22"/>
          <w:szCs w:val="22"/>
        </w:rPr>
      </w:pPr>
      <w:r w:rsidRPr="00B6283C">
        <w:rPr>
          <w:sz w:val="22"/>
          <w:szCs w:val="22"/>
        </w:rPr>
        <w:t>(1)</w:t>
      </w:r>
      <w:r>
        <w:rPr>
          <w:sz w:val="22"/>
          <w:szCs w:val="22"/>
        </w:rPr>
        <w:t xml:space="preserve"> </w:t>
      </w:r>
      <w:r w:rsidRPr="00A52AD3">
        <w:rPr>
          <w:sz w:val="22"/>
          <w:szCs w:val="22"/>
        </w:rPr>
        <w:t>An in-person, face</w:t>
      </w:r>
      <w:r>
        <w:rPr>
          <w:sz w:val="22"/>
          <w:szCs w:val="22"/>
        </w:rPr>
        <w:t>-</w:t>
      </w:r>
      <w:r w:rsidRPr="00A52AD3">
        <w:rPr>
          <w:sz w:val="22"/>
          <w:szCs w:val="22"/>
        </w:rPr>
        <w:t>to</w:t>
      </w:r>
      <w:r>
        <w:rPr>
          <w:sz w:val="22"/>
          <w:szCs w:val="22"/>
        </w:rPr>
        <w:t>-</w:t>
      </w:r>
      <w:r w:rsidRPr="00A52AD3">
        <w:rPr>
          <w:sz w:val="22"/>
          <w:szCs w:val="22"/>
        </w:rPr>
        <w:t>face examinatio</w:t>
      </w:r>
      <w:r>
        <w:rPr>
          <w:sz w:val="22"/>
          <w:szCs w:val="22"/>
        </w:rPr>
        <w:t xml:space="preserve">n with: a Medical Doctor (MD), </w:t>
      </w:r>
      <w:r w:rsidRPr="00A52AD3">
        <w:rPr>
          <w:sz w:val="22"/>
          <w:szCs w:val="22"/>
        </w:rPr>
        <w:t>Doctor of Osteopathic Medicine (DO)</w:t>
      </w:r>
      <w:r w:rsidRPr="00B6283C">
        <w:rPr>
          <w:sz w:val="22"/>
          <w:szCs w:val="22"/>
        </w:rPr>
        <w:t>,</w:t>
      </w:r>
      <w:r>
        <w:rPr>
          <w:sz w:val="22"/>
          <w:szCs w:val="22"/>
        </w:rPr>
        <w:t xml:space="preserve"> </w:t>
      </w:r>
      <w:r w:rsidRPr="00A52AD3">
        <w:rPr>
          <w:sz w:val="22"/>
          <w:szCs w:val="22"/>
        </w:rPr>
        <w:t>or non-physician practitioner: physician assistant (PA), nurse practitioner (NP), o</w:t>
      </w:r>
      <w:r>
        <w:rPr>
          <w:sz w:val="22"/>
          <w:szCs w:val="22"/>
        </w:rPr>
        <w:t>r clinical nurse specialist (CNS</w:t>
      </w:r>
      <w:r w:rsidRPr="00A52AD3">
        <w:rPr>
          <w:sz w:val="22"/>
          <w:szCs w:val="22"/>
        </w:rPr>
        <w:t>)</w:t>
      </w:r>
      <w:r w:rsidRPr="00B6283C">
        <w:rPr>
          <w:sz w:val="22"/>
          <w:szCs w:val="22"/>
        </w:rPr>
        <w:t>;</w:t>
      </w:r>
    </w:p>
    <w:p w:rsidR="006D4BD8" w:rsidRPr="00A52AD3" w:rsidRDefault="006D4BD8" w:rsidP="006D4BD8">
      <w:pPr>
        <w:ind w:left="1310"/>
        <w:rPr>
          <w:sz w:val="22"/>
          <w:szCs w:val="22"/>
        </w:rPr>
      </w:pPr>
      <w:r w:rsidRPr="00B6283C">
        <w:rPr>
          <w:sz w:val="22"/>
          <w:szCs w:val="22"/>
        </w:rPr>
        <w:t>(2)</w:t>
      </w:r>
      <w:r w:rsidRPr="00A52AD3">
        <w:rPr>
          <w:sz w:val="22"/>
          <w:szCs w:val="22"/>
        </w:rPr>
        <w:t xml:space="preserve"> Do</w:t>
      </w:r>
      <w:r>
        <w:rPr>
          <w:sz w:val="22"/>
          <w:szCs w:val="22"/>
        </w:rPr>
        <w:t xml:space="preserve">cumentation from the </w:t>
      </w:r>
      <w:r w:rsidRPr="00A52AD3">
        <w:rPr>
          <w:sz w:val="22"/>
          <w:szCs w:val="22"/>
        </w:rPr>
        <w:t xml:space="preserve">practitioner or non-physician practitioner </w:t>
      </w:r>
      <w:r w:rsidRPr="00C71590">
        <w:rPr>
          <w:sz w:val="22"/>
          <w:szCs w:val="22"/>
        </w:rPr>
        <w:t>performing the face-to-face examination</w:t>
      </w:r>
      <w:r w:rsidRPr="00A52AD3">
        <w:rPr>
          <w:sz w:val="22"/>
          <w:szCs w:val="22"/>
        </w:rPr>
        <w:t xml:space="preserve"> that the individual was evaluated and/or treated for a condition that supports the need for the item(s) of DME ordered; and</w:t>
      </w:r>
    </w:p>
    <w:p w:rsidR="006D4BD8" w:rsidRDefault="006D4BD8" w:rsidP="006D4BD8">
      <w:pPr>
        <w:ind w:left="1310"/>
        <w:rPr>
          <w:sz w:val="22"/>
          <w:szCs w:val="22"/>
        </w:rPr>
      </w:pPr>
      <w:r w:rsidRPr="00B6283C">
        <w:rPr>
          <w:sz w:val="22"/>
          <w:szCs w:val="22"/>
        </w:rPr>
        <w:t>(3)</w:t>
      </w:r>
      <w:r>
        <w:rPr>
          <w:sz w:val="22"/>
          <w:szCs w:val="22"/>
        </w:rPr>
        <w:t xml:space="preserve"> </w:t>
      </w:r>
      <w:r w:rsidRPr="00A52AD3">
        <w:rPr>
          <w:sz w:val="22"/>
          <w:szCs w:val="22"/>
        </w:rPr>
        <w:t>Occurrence of the face</w:t>
      </w:r>
      <w:r>
        <w:rPr>
          <w:sz w:val="22"/>
          <w:szCs w:val="22"/>
        </w:rPr>
        <w:t>-</w:t>
      </w:r>
      <w:r w:rsidRPr="00A52AD3">
        <w:rPr>
          <w:sz w:val="22"/>
          <w:szCs w:val="22"/>
        </w:rPr>
        <w:t>to</w:t>
      </w:r>
      <w:r>
        <w:rPr>
          <w:sz w:val="22"/>
          <w:szCs w:val="22"/>
        </w:rPr>
        <w:t>-</w:t>
      </w:r>
      <w:r w:rsidRPr="00A52AD3">
        <w:rPr>
          <w:sz w:val="22"/>
          <w:szCs w:val="22"/>
        </w:rPr>
        <w:t>fac</w:t>
      </w:r>
      <w:r>
        <w:rPr>
          <w:sz w:val="22"/>
          <w:szCs w:val="22"/>
        </w:rPr>
        <w:t xml:space="preserve">e examination during </w:t>
      </w:r>
      <w:r w:rsidRPr="00FC01B7">
        <w:rPr>
          <w:sz w:val="22"/>
          <w:szCs w:val="22"/>
        </w:rPr>
        <w:t>the six month</w:t>
      </w:r>
      <w:r>
        <w:rPr>
          <w:sz w:val="22"/>
          <w:szCs w:val="22"/>
        </w:rPr>
        <w:t>s</w:t>
      </w:r>
      <w:r w:rsidRPr="00A52AD3">
        <w:rPr>
          <w:sz w:val="22"/>
          <w:szCs w:val="22"/>
        </w:rPr>
        <w:t xml:space="preserve"> prior to th</w:t>
      </w:r>
      <w:r>
        <w:rPr>
          <w:sz w:val="22"/>
          <w:szCs w:val="22"/>
        </w:rPr>
        <w:t>e start of services</w:t>
      </w:r>
      <w:r w:rsidRPr="00A52AD3">
        <w:rPr>
          <w:sz w:val="22"/>
          <w:szCs w:val="22"/>
        </w:rPr>
        <w:t>.</w:t>
      </w:r>
      <w:r>
        <w:rPr>
          <w:sz w:val="22"/>
          <w:szCs w:val="22"/>
        </w:rPr>
        <w:t xml:space="preserve">   </w:t>
      </w:r>
    </w:p>
    <w:p w:rsidR="006D4BD8" w:rsidRPr="00A213D7" w:rsidRDefault="006D4BD8" w:rsidP="006D4BD8">
      <w:pPr>
        <w:tabs>
          <w:tab w:val="left" w:pos="900"/>
          <w:tab w:val="left" w:pos="1310"/>
          <w:tab w:val="left" w:pos="1699"/>
          <w:tab w:val="left" w:pos="2074"/>
        </w:tabs>
        <w:rPr>
          <w:sz w:val="16"/>
          <w:szCs w:val="16"/>
        </w:rPr>
      </w:pPr>
    </w:p>
    <w:p w:rsidR="006D4BD8" w:rsidRDefault="006D4BD8" w:rsidP="006D4BD8">
      <w:pPr>
        <w:tabs>
          <w:tab w:val="left" w:pos="900"/>
          <w:tab w:val="left" w:pos="1310"/>
          <w:tab w:val="left" w:pos="1699"/>
          <w:tab w:val="left" w:pos="2074"/>
        </w:tabs>
        <w:ind w:left="900"/>
        <w:rPr>
          <w:sz w:val="22"/>
        </w:rPr>
      </w:pPr>
      <w:r w:rsidRPr="00D14A2D">
        <w:rPr>
          <w:sz w:val="22"/>
          <w:u w:val="single"/>
        </w:rPr>
        <w:t>Food and Drug Administration (FDA)</w:t>
      </w:r>
      <w:r w:rsidRPr="00D14A2D">
        <w:rPr>
          <w:sz w:val="22"/>
        </w:rPr>
        <w:t xml:space="preserve"> </w:t>
      </w:r>
      <w:r w:rsidRPr="00D14A2D">
        <w:rPr>
          <w:sz w:val="22"/>
        </w:rPr>
        <w:sym w:font="Symbol" w:char="F0BE"/>
      </w:r>
      <w:r w:rsidRPr="00D14A2D">
        <w:rPr>
          <w:sz w:val="22"/>
        </w:rPr>
        <w:t xml:space="preserve"> an agency of the United States Department of Health and Human Services that is responsible for the safety regulation of most types of foods, drugs, medical devices, and certain other products. </w:t>
      </w:r>
    </w:p>
    <w:p w:rsidR="006D4BD8" w:rsidRDefault="006D4BD8" w:rsidP="006D4BD8">
      <w:pPr>
        <w:tabs>
          <w:tab w:val="left" w:pos="900"/>
          <w:tab w:val="left" w:pos="1310"/>
          <w:tab w:val="left" w:pos="1699"/>
          <w:tab w:val="left" w:pos="2074"/>
        </w:tabs>
        <w:ind w:left="900" w:hanging="900"/>
        <w:rPr>
          <w:sz w:val="22"/>
        </w:rPr>
      </w:pPr>
    </w:p>
    <w:p w:rsidR="006D4BD8" w:rsidRPr="00CE6807" w:rsidRDefault="006D4BD8" w:rsidP="006D4BD8">
      <w:pPr>
        <w:tabs>
          <w:tab w:val="left" w:pos="936"/>
          <w:tab w:val="left" w:pos="1296"/>
          <w:tab w:val="left" w:pos="1656"/>
          <w:tab w:val="left" w:pos="2016"/>
        </w:tabs>
        <w:suppressAutoHyphens/>
        <w:spacing w:line="260" w:lineRule="exact"/>
        <w:ind w:left="922"/>
        <w:rPr>
          <w:sz w:val="22"/>
          <w:szCs w:val="22"/>
        </w:rPr>
      </w:pPr>
      <w:r w:rsidRPr="00A75EB1">
        <w:rPr>
          <w:sz w:val="22"/>
          <w:szCs w:val="22"/>
          <w:u w:val="single"/>
        </w:rPr>
        <w:t>Healthcare Common Procedure Coding System (HCPCS)</w:t>
      </w:r>
      <w:r w:rsidRPr="00A75EB1">
        <w:rPr>
          <w:sz w:val="22"/>
          <w:szCs w:val="22"/>
        </w:rPr>
        <w:t xml:space="preserve"> — for purposes of 130 CMR </w:t>
      </w:r>
      <w:r w:rsidRPr="001A461B">
        <w:rPr>
          <w:sz w:val="22"/>
          <w:szCs w:val="22"/>
        </w:rPr>
        <w:t>409</w:t>
      </w:r>
      <w:r w:rsidRPr="00A75EB1">
        <w:rPr>
          <w:sz w:val="22"/>
          <w:szCs w:val="22"/>
        </w:rPr>
        <w:t xml:space="preserve">.000, HCPCS refers to the Level II HCPCS codes which are maintained by CMS, and used by providers to bill for certain medical services, devices, and supplies, including all </w:t>
      </w:r>
      <w:r w:rsidRPr="001A461B">
        <w:rPr>
          <w:sz w:val="22"/>
          <w:szCs w:val="22"/>
        </w:rPr>
        <w:t>DME</w:t>
      </w:r>
      <w:r w:rsidRPr="00A75EB1">
        <w:rPr>
          <w:sz w:val="22"/>
          <w:szCs w:val="22"/>
        </w:rPr>
        <w:t xml:space="preserve"> services.</w:t>
      </w:r>
    </w:p>
    <w:p w:rsidR="006D4BD8" w:rsidRPr="00A213D7" w:rsidRDefault="006D4BD8" w:rsidP="006D4BD8">
      <w:pPr>
        <w:tabs>
          <w:tab w:val="left" w:pos="900"/>
          <w:tab w:val="left" w:pos="1310"/>
          <w:tab w:val="left" w:pos="1699"/>
          <w:tab w:val="left" w:pos="2074"/>
        </w:tabs>
        <w:rPr>
          <w:sz w:val="16"/>
          <w:szCs w:val="16"/>
          <w:u w:val="single"/>
        </w:rPr>
      </w:pPr>
    </w:p>
    <w:p w:rsidR="006D4BD8" w:rsidRDefault="006D4BD8" w:rsidP="006D4BD8">
      <w:pPr>
        <w:tabs>
          <w:tab w:val="left" w:pos="900"/>
          <w:tab w:val="left" w:pos="1310"/>
          <w:tab w:val="left" w:pos="1699"/>
          <w:tab w:val="left" w:pos="2074"/>
        </w:tabs>
        <w:ind w:left="900" w:hanging="900"/>
        <w:rPr>
          <w:sz w:val="22"/>
        </w:rPr>
      </w:pPr>
      <w:r w:rsidRPr="00D14A2D">
        <w:rPr>
          <w:sz w:val="22"/>
        </w:rPr>
        <w:tab/>
      </w:r>
      <w:r w:rsidRPr="00D14A2D">
        <w:rPr>
          <w:sz w:val="22"/>
          <w:u w:val="single"/>
        </w:rPr>
        <w:t>Home</w:t>
      </w:r>
      <w:r w:rsidRPr="00CF5D34">
        <w:rPr>
          <w:sz w:val="22"/>
        </w:rPr>
        <w:t xml:space="preserve"> </w:t>
      </w:r>
      <w:r w:rsidRPr="00D14A2D">
        <w:rPr>
          <w:sz w:val="22"/>
        </w:rPr>
        <w:sym w:font="Symbol" w:char="F0BE"/>
      </w:r>
      <w:r w:rsidRPr="00135417">
        <w:rPr>
          <w:sz w:val="22"/>
        </w:rPr>
        <w:t xml:space="preserve"> </w:t>
      </w:r>
      <w:r>
        <w:rPr>
          <w:sz w:val="22"/>
        </w:rPr>
        <w:t>unless otherwise specified</w:t>
      </w:r>
      <w:r w:rsidRPr="00D14A2D">
        <w:rPr>
          <w:sz w:val="22"/>
        </w:rPr>
        <w:t xml:space="preserve"> for purpos</w:t>
      </w:r>
      <w:r>
        <w:rPr>
          <w:sz w:val="22"/>
        </w:rPr>
        <w:t>es of rental and purchase of DME</w:t>
      </w:r>
      <w:r w:rsidRPr="00D14A2D">
        <w:rPr>
          <w:sz w:val="22"/>
        </w:rPr>
        <w:t xml:space="preserve">, a member’s home may be </w:t>
      </w:r>
      <w:r>
        <w:rPr>
          <w:sz w:val="22"/>
        </w:rPr>
        <w:t>a</w:t>
      </w:r>
      <w:r w:rsidRPr="00D14A2D">
        <w:rPr>
          <w:sz w:val="22"/>
        </w:rPr>
        <w:t xml:space="preserve"> dwelling</w:t>
      </w:r>
      <w:r w:rsidRPr="00135417">
        <w:rPr>
          <w:sz w:val="22"/>
        </w:rPr>
        <w:t xml:space="preserve"> </w:t>
      </w:r>
      <w:r>
        <w:rPr>
          <w:sz w:val="22"/>
        </w:rPr>
        <w:t>owned or rented by the member</w:t>
      </w:r>
      <w:r w:rsidRPr="00D14A2D">
        <w:rPr>
          <w:sz w:val="22"/>
        </w:rPr>
        <w:t>, a relative’s</w:t>
      </w:r>
      <w:r>
        <w:rPr>
          <w:sz w:val="22"/>
        </w:rPr>
        <w:t xml:space="preserve"> or other person’s</w:t>
      </w:r>
      <w:r w:rsidRPr="00D14A2D">
        <w:rPr>
          <w:sz w:val="22"/>
        </w:rPr>
        <w:t xml:space="preserve"> home in which the member resides, a rest home, assisted living, or another type of group residence or community setting</w:t>
      </w:r>
      <w:r>
        <w:rPr>
          <w:sz w:val="22"/>
        </w:rPr>
        <w:t xml:space="preserve"> in which normal life activities take place</w:t>
      </w:r>
      <w:r w:rsidRPr="00D14A2D">
        <w:rPr>
          <w:sz w:val="22"/>
        </w:rPr>
        <w:t>.</w:t>
      </w:r>
      <w:r>
        <w:rPr>
          <w:sz w:val="22"/>
        </w:rPr>
        <w:t xml:space="preserve"> A home does not include an institutional setting including but not limited to a hospital, nursing facility or </w:t>
      </w:r>
      <w:r w:rsidRPr="00BB012E">
        <w:rPr>
          <w:sz w:val="22"/>
          <w:szCs w:val="22"/>
        </w:rPr>
        <w:t>Intermediate Care Facilit</w:t>
      </w:r>
      <w:r>
        <w:rPr>
          <w:sz w:val="22"/>
          <w:szCs w:val="22"/>
        </w:rPr>
        <w:t>y</w:t>
      </w:r>
      <w:r w:rsidRPr="00BB012E">
        <w:rPr>
          <w:sz w:val="22"/>
          <w:szCs w:val="22"/>
        </w:rPr>
        <w:t xml:space="preserve"> for Individuals with Intellectual Disabilities (ICF/IID)</w:t>
      </w:r>
      <w:r w:rsidRPr="00D941F6">
        <w:rPr>
          <w:sz w:val="22"/>
          <w:szCs w:val="22"/>
        </w:rPr>
        <w:t xml:space="preserve"> </w:t>
      </w:r>
      <w:r w:rsidRPr="00A52AD3">
        <w:rPr>
          <w:sz w:val="22"/>
          <w:szCs w:val="22"/>
        </w:rPr>
        <w:t>or any setting in which payment is or could be made under Medicaid inpatient services that includes room and board</w:t>
      </w:r>
      <w:r>
        <w:rPr>
          <w:sz w:val="22"/>
          <w:szCs w:val="22"/>
        </w:rPr>
        <w:t>, except for items that are allowable pursuant to 130 CMR 409.415</w:t>
      </w:r>
      <w:r w:rsidRPr="00D14A2D">
        <w:rPr>
          <w:sz w:val="22"/>
        </w:rPr>
        <w:t>.</w:t>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6D4BD8" w:rsidRPr="002B61E2" w:rsidTr="006D4BD8">
        <w:trPr>
          <w:trHeight w:hRule="exact" w:val="864"/>
        </w:trPr>
        <w:tc>
          <w:tcPr>
            <w:tcW w:w="4080" w:type="dxa"/>
            <w:tcBorders>
              <w:bottom w:val="nil"/>
            </w:tcBorders>
          </w:tcPr>
          <w:p w:rsidR="006D4BD8" w:rsidRPr="002B61E2" w:rsidRDefault="006D4BD8" w:rsidP="006D4BD8">
            <w:pPr>
              <w:widowControl w:val="0"/>
              <w:tabs>
                <w:tab w:val="left" w:pos="936"/>
                <w:tab w:val="left" w:pos="1314"/>
                <w:tab w:val="left" w:pos="1692"/>
                <w:tab w:val="left" w:pos="2070"/>
              </w:tabs>
              <w:spacing w:before="120"/>
              <w:jc w:val="center"/>
              <w:rPr>
                <w:rFonts w:ascii="Arial" w:hAnsi="Arial" w:cs="Arial"/>
                <w:b/>
              </w:rPr>
            </w:pPr>
            <w:r w:rsidRPr="002B61E2">
              <w:rPr>
                <w:rFonts w:ascii="Arial" w:hAnsi="Arial" w:cs="Arial"/>
                <w:b/>
              </w:rPr>
              <w:lastRenderedPageBreak/>
              <w:t xml:space="preserve">Commonwealth </w:t>
            </w:r>
            <w:r>
              <w:rPr>
                <w:rFonts w:ascii="Arial" w:hAnsi="Arial" w:cs="Arial"/>
                <w:b/>
              </w:rPr>
              <w:t>o</w:t>
            </w:r>
            <w:r w:rsidRPr="002B61E2">
              <w:rPr>
                <w:rFonts w:ascii="Arial" w:hAnsi="Arial" w:cs="Arial"/>
                <w:b/>
              </w:rPr>
              <w:t>f Massachusetts</w:t>
            </w:r>
          </w:p>
          <w:p w:rsidR="006D4BD8" w:rsidRPr="002B61E2" w:rsidRDefault="006D4BD8" w:rsidP="006D4BD8">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rsidR="006D4BD8" w:rsidRPr="002B61E2" w:rsidRDefault="006D4BD8" w:rsidP="006D4BD8">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rsidR="006D4BD8" w:rsidRPr="002B61E2" w:rsidRDefault="006D4BD8" w:rsidP="006D4BD8">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rsidR="006D4BD8" w:rsidRDefault="006D4BD8" w:rsidP="006D4BD8">
            <w:pPr>
              <w:widowControl w:val="0"/>
              <w:tabs>
                <w:tab w:val="left" w:pos="936"/>
                <w:tab w:val="left" w:pos="1314"/>
                <w:tab w:val="left" w:pos="1692"/>
                <w:tab w:val="left" w:pos="2070"/>
              </w:tabs>
              <w:jc w:val="center"/>
              <w:rPr>
                <w:rFonts w:ascii="Arial" w:hAnsi="Arial" w:cs="Arial"/>
              </w:rPr>
            </w:pPr>
            <w:r>
              <w:rPr>
                <w:rFonts w:ascii="Arial" w:hAnsi="Arial" w:cs="Arial"/>
              </w:rPr>
              <w:t>4 Program Regulations</w:t>
            </w:r>
          </w:p>
          <w:p w:rsidR="006D4BD8" w:rsidRPr="002B61E2" w:rsidRDefault="006D4BD8" w:rsidP="006D4BD8">
            <w:pPr>
              <w:widowControl w:val="0"/>
              <w:tabs>
                <w:tab w:val="left" w:pos="936"/>
                <w:tab w:val="left" w:pos="1314"/>
                <w:tab w:val="left" w:pos="1692"/>
                <w:tab w:val="left" w:pos="2070"/>
              </w:tabs>
              <w:jc w:val="center"/>
              <w:rPr>
                <w:rFonts w:ascii="Arial" w:hAnsi="Arial" w:cs="Arial"/>
              </w:rPr>
            </w:pPr>
            <w:r>
              <w:rPr>
                <w:rFonts w:ascii="Arial" w:hAnsi="Arial" w:cs="Arial"/>
              </w:rPr>
              <w:t>(130 CMR 409.000)</w:t>
            </w:r>
          </w:p>
        </w:tc>
        <w:tc>
          <w:tcPr>
            <w:tcW w:w="1771" w:type="dxa"/>
          </w:tcPr>
          <w:p w:rsidR="006D4BD8" w:rsidRPr="002B61E2" w:rsidRDefault="006D4BD8" w:rsidP="006D4BD8">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rsidR="006D4BD8" w:rsidRPr="002B61E2" w:rsidRDefault="006D4BD8" w:rsidP="006D4BD8">
            <w:pPr>
              <w:widowControl w:val="0"/>
              <w:tabs>
                <w:tab w:val="left" w:pos="936"/>
                <w:tab w:val="left" w:pos="1314"/>
                <w:tab w:val="left" w:pos="1692"/>
                <w:tab w:val="left" w:pos="2070"/>
              </w:tabs>
              <w:spacing w:before="120"/>
              <w:jc w:val="center"/>
              <w:rPr>
                <w:rFonts w:ascii="Arial" w:hAnsi="Arial" w:cs="Arial"/>
              </w:rPr>
            </w:pPr>
            <w:r>
              <w:rPr>
                <w:rFonts w:ascii="Arial" w:hAnsi="Arial" w:cs="Arial"/>
              </w:rPr>
              <w:t>4-4</w:t>
            </w:r>
          </w:p>
        </w:tc>
      </w:tr>
      <w:tr w:rsidR="006D4BD8" w:rsidRPr="002B61E2" w:rsidTr="006D4BD8">
        <w:trPr>
          <w:trHeight w:hRule="exact" w:val="864"/>
        </w:trPr>
        <w:tc>
          <w:tcPr>
            <w:tcW w:w="4080" w:type="dxa"/>
            <w:tcBorders>
              <w:top w:val="nil"/>
            </w:tcBorders>
            <w:vAlign w:val="center"/>
          </w:tcPr>
          <w:p w:rsidR="006D4BD8" w:rsidRPr="002B61E2" w:rsidRDefault="006D4BD8" w:rsidP="006D4BD8">
            <w:pPr>
              <w:widowControl w:val="0"/>
              <w:tabs>
                <w:tab w:val="left" w:pos="936"/>
                <w:tab w:val="left" w:pos="1314"/>
                <w:tab w:val="left" w:pos="1692"/>
                <w:tab w:val="left" w:pos="2070"/>
              </w:tabs>
              <w:jc w:val="center"/>
              <w:rPr>
                <w:rFonts w:ascii="Arial" w:hAnsi="Arial" w:cs="Arial"/>
              </w:rPr>
            </w:pPr>
            <w:r w:rsidRPr="00E74B9B">
              <w:rPr>
                <w:rFonts w:ascii="Arial" w:hAnsi="Arial" w:cs="Arial"/>
              </w:rPr>
              <w:t>Durable Medical Equipment</w:t>
            </w:r>
            <w:r>
              <w:rPr>
                <w:rFonts w:ascii="Arial" w:hAnsi="Arial" w:cs="Arial"/>
              </w:rPr>
              <w:t xml:space="preserve"> </w:t>
            </w:r>
            <w:r w:rsidRPr="00E74B9B">
              <w:rPr>
                <w:rFonts w:ascii="Arial" w:hAnsi="Arial" w:cs="Arial"/>
              </w:rPr>
              <w:t>Manual</w:t>
            </w:r>
          </w:p>
        </w:tc>
        <w:tc>
          <w:tcPr>
            <w:tcW w:w="3750" w:type="dxa"/>
          </w:tcPr>
          <w:p w:rsidR="006D4BD8" w:rsidRPr="003F6F4E" w:rsidRDefault="006D4BD8" w:rsidP="006D4BD8">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rsidR="006D4BD8" w:rsidRPr="003F6F4E" w:rsidRDefault="006D4BD8" w:rsidP="006D4BD8">
            <w:pPr>
              <w:widowControl w:val="0"/>
              <w:tabs>
                <w:tab w:val="left" w:pos="936"/>
                <w:tab w:val="left" w:pos="1314"/>
                <w:tab w:val="left" w:pos="1692"/>
                <w:tab w:val="left" w:pos="2070"/>
              </w:tabs>
              <w:spacing w:before="120"/>
              <w:jc w:val="center"/>
              <w:rPr>
                <w:rFonts w:ascii="Arial" w:hAnsi="Arial" w:cs="Arial"/>
              </w:rPr>
            </w:pPr>
            <w:r>
              <w:rPr>
                <w:rFonts w:ascii="Arial" w:hAnsi="Arial" w:cs="Arial"/>
              </w:rPr>
              <w:t>DME-37</w:t>
            </w:r>
          </w:p>
        </w:tc>
        <w:tc>
          <w:tcPr>
            <w:tcW w:w="1771" w:type="dxa"/>
          </w:tcPr>
          <w:p w:rsidR="006D4BD8" w:rsidRPr="003F6F4E" w:rsidRDefault="006D4BD8" w:rsidP="006D4BD8">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rsidR="006D4BD8" w:rsidRPr="002B61E2" w:rsidRDefault="006D4BD8" w:rsidP="006D4BD8">
            <w:pPr>
              <w:widowControl w:val="0"/>
              <w:tabs>
                <w:tab w:val="left" w:pos="936"/>
                <w:tab w:val="left" w:pos="1314"/>
                <w:tab w:val="left" w:pos="1692"/>
                <w:tab w:val="left" w:pos="2070"/>
              </w:tabs>
              <w:spacing w:before="120"/>
              <w:jc w:val="center"/>
              <w:rPr>
                <w:rFonts w:ascii="Arial" w:hAnsi="Arial" w:cs="Arial"/>
              </w:rPr>
            </w:pPr>
            <w:r>
              <w:rPr>
                <w:rFonts w:ascii="Arial" w:hAnsi="Arial" w:cs="Arial"/>
              </w:rPr>
              <w:t>08/06/21</w:t>
            </w:r>
          </w:p>
        </w:tc>
      </w:tr>
    </w:tbl>
    <w:p w:rsidR="006D4BD8" w:rsidRDefault="006D4BD8" w:rsidP="006D4BD8">
      <w:pPr>
        <w:pStyle w:val="ban"/>
        <w:widowControl/>
        <w:tabs>
          <w:tab w:val="clear" w:pos="936"/>
          <w:tab w:val="clear" w:pos="1314"/>
          <w:tab w:val="clear" w:pos="1692"/>
          <w:tab w:val="clear" w:pos="2070"/>
          <w:tab w:val="left" w:pos="900"/>
          <w:tab w:val="left" w:pos="1310"/>
          <w:tab w:val="left" w:pos="1699"/>
          <w:tab w:val="left" w:pos="2074"/>
        </w:tabs>
        <w:suppressAutoHyphens w:val="0"/>
      </w:pPr>
      <w:r>
        <w:tab/>
      </w:r>
    </w:p>
    <w:p w:rsidR="006D4BD8" w:rsidRDefault="006D4BD8" w:rsidP="006D4BD8">
      <w:pPr>
        <w:pStyle w:val="ban"/>
        <w:widowControl/>
        <w:tabs>
          <w:tab w:val="clear" w:pos="936"/>
          <w:tab w:val="clear" w:pos="1314"/>
          <w:tab w:val="clear" w:pos="1692"/>
          <w:tab w:val="clear" w:pos="2070"/>
          <w:tab w:val="left" w:pos="900"/>
          <w:tab w:val="left" w:pos="1310"/>
          <w:tab w:val="left" w:pos="1699"/>
          <w:tab w:val="left" w:pos="2074"/>
        </w:tabs>
        <w:suppressAutoHyphens w:val="0"/>
        <w:ind w:left="900"/>
        <w:rPr>
          <w:rFonts w:ascii="Times New Roman" w:hAnsi="Times New Roman"/>
        </w:rPr>
      </w:pPr>
      <w:r w:rsidRPr="00E12A1D">
        <w:rPr>
          <w:rFonts w:ascii="Times New Roman" w:hAnsi="Times New Roman"/>
          <w:u w:val="single"/>
        </w:rPr>
        <w:t>Home Infusion Therapy (HIT) Services</w:t>
      </w:r>
      <w:r w:rsidRPr="00E12A1D">
        <w:rPr>
          <w:rFonts w:ascii="Times New Roman" w:hAnsi="Times New Roman"/>
        </w:rPr>
        <w:t xml:space="preserve"> </w:t>
      </w:r>
      <w:r w:rsidRPr="00E12A1D">
        <w:rPr>
          <w:rFonts w:ascii="Times New Roman" w:hAnsi="Times New Roman"/>
        </w:rPr>
        <w:sym w:font="Symbol" w:char="F0BE"/>
      </w:r>
      <w:r w:rsidRPr="00E12A1D">
        <w:rPr>
          <w:rFonts w:ascii="Times New Roman" w:hAnsi="Times New Roman"/>
        </w:rPr>
        <w:t xml:space="preserve"> the administration of medications to a member in a home setting using delivery devices through intravenous, subcutaneous, or epidural routes. Drug therapies commonly administered include antibiotics, chemotherapy, pain management, parenteral nutrition, and immune globulin.</w:t>
      </w:r>
    </w:p>
    <w:p w:rsidR="006D4BD8" w:rsidRDefault="006D4BD8" w:rsidP="006D4BD8">
      <w:pPr>
        <w:pStyle w:val="ban"/>
        <w:widowControl/>
        <w:tabs>
          <w:tab w:val="clear" w:pos="936"/>
          <w:tab w:val="clear" w:pos="1314"/>
          <w:tab w:val="clear" w:pos="1692"/>
          <w:tab w:val="clear" w:pos="2070"/>
          <w:tab w:val="left" w:pos="900"/>
          <w:tab w:val="left" w:pos="1310"/>
          <w:tab w:val="left" w:pos="1699"/>
          <w:tab w:val="left" w:pos="2074"/>
        </w:tabs>
        <w:suppressAutoHyphens w:val="0"/>
        <w:ind w:left="900"/>
        <w:rPr>
          <w:rFonts w:ascii="Times New Roman" w:hAnsi="Times New Roman"/>
        </w:rPr>
      </w:pPr>
    </w:p>
    <w:p w:rsidR="006D4BD8" w:rsidRDefault="006D4BD8" w:rsidP="006D4BD8">
      <w:pPr>
        <w:ind w:left="936"/>
        <w:rPr>
          <w:sz w:val="22"/>
          <w:szCs w:val="22"/>
        </w:rPr>
      </w:pPr>
      <w:r w:rsidRPr="00A52AD3">
        <w:rPr>
          <w:sz w:val="22"/>
          <w:szCs w:val="22"/>
          <w:u w:val="single"/>
        </w:rPr>
        <w:t xml:space="preserve">Hospital </w:t>
      </w:r>
      <w:r w:rsidRPr="00A52AD3">
        <w:rPr>
          <w:sz w:val="22"/>
          <w:szCs w:val="22"/>
        </w:rPr>
        <w:t xml:space="preserve">– a facility that is licensed or operated as a hospital by the Massachusetts </w:t>
      </w:r>
      <w:r w:rsidRPr="001A461B">
        <w:rPr>
          <w:sz w:val="22"/>
          <w:szCs w:val="22"/>
        </w:rPr>
        <w:t>Department of Public Health or the Massachusetts Department of Mental Health</w:t>
      </w:r>
      <w:r>
        <w:rPr>
          <w:sz w:val="22"/>
          <w:szCs w:val="22"/>
        </w:rPr>
        <w:t>,</w:t>
      </w:r>
      <w:r w:rsidRPr="00A52AD3">
        <w:rPr>
          <w:sz w:val="22"/>
          <w:szCs w:val="22"/>
        </w:rPr>
        <w:t xml:space="preserve"> </w:t>
      </w:r>
      <w:r>
        <w:rPr>
          <w:sz w:val="22"/>
          <w:szCs w:val="22"/>
        </w:rPr>
        <w:t xml:space="preserve">or an out-of-state hospital facility enrolled as a provider in the MassHealth Acute Hospital or </w:t>
      </w:r>
      <w:r w:rsidRPr="00C619FD">
        <w:rPr>
          <w:sz w:val="22"/>
          <w:szCs w:val="22"/>
        </w:rPr>
        <w:t>Chronic Disease and Rehabilitation Inpatient Hospital</w:t>
      </w:r>
      <w:r w:rsidRPr="00A52AD3">
        <w:rPr>
          <w:sz w:val="22"/>
          <w:szCs w:val="22"/>
        </w:rPr>
        <w:t xml:space="preserve"> </w:t>
      </w:r>
      <w:r>
        <w:rPr>
          <w:sz w:val="22"/>
          <w:szCs w:val="22"/>
        </w:rPr>
        <w:t xml:space="preserve">programs </w:t>
      </w:r>
      <w:r w:rsidRPr="00A52AD3">
        <w:rPr>
          <w:sz w:val="22"/>
          <w:szCs w:val="22"/>
        </w:rPr>
        <w:t>that provide diagnosis and treatment on an inpatient or outpatient basis for patients who have any of a variety of medical conditions.</w:t>
      </w:r>
    </w:p>
    <w:p w:rsidR="006D4BD8" w:rsidRDefault="006D4BD8" w:rsidP="006D4BD8">
      <w:pPr>
        <w:ind w:left="936"/>
        <w:rPr>
          <w:sz w:val="22"/>
          <w:szCs w:val="22"/>
        </w:rPr>
      </w:pPr>
    </w:p>
    <w:p w:rsidR="006D4BD8" w:rsidRDefault="006D4BD8" w:rsidP="006D4BD8">
      <w:pPr>
        <w:ind w:left="936"/>
        <w:rPr>
          <w:sz w:val="22"/>
          <w:szCs w:val="22"/>
        </w:rPr>
      </w:pPr>
      <w:r w:rsidRPr="00A52AD3">
        <w:rPr>
          <w:sz w:val="22"/>
          <w:szCs w:val="22"/>
          <w:u w:val="single"/>
        </w:rPr>
        <w:t>Intermediate Care Facilities for Individuals with Intellectual Disabilities (ICF/IID)</w:t>
      </w:r>
      <w:r w:rsidRPr="00A52AD3">
        <w:rPr>
          <w:sz w:val="22"/>
          <w:szCs w:val="22"/>
        </w:rPr>
        <w:t xml:space="preserve"> </w:t>
      </w:r>
      <w:r w:rsidRPr="00A52AD3">
        <w:rPr>
          <w:rFonts w:ascii="Cambria Math" w:hAnsi="Cambria Math" w:cs="Cambria Math"/>
          <w:sz w:val="22"/>
          <w:szCs w:val="22"/>
        </w:rPr>
        <w:t>⎯</w:t>
      </w:r>
      <w:r w:rsidRPr="00A52AD3">
        <w:rPr>
          <w:sz w:val="22"/>
          <w:szCs w:val="22"/>
        </w:rPr>
        <w:t xml:space="preserve">  a facility,  or distinct part of a facility, that provides intermediate care facility services as defined under 42 CFR § 440.150, and that meets </w:t>
      </w:r>
      <w:r w:rsidRPr="00B6283C">
        <w:rPr>
          <w:sz w:val="22"/>
          <w:szCs w:val="22"/>
        </w:rPr>
        <w:t>f</w:t>
      </w:r>
      <w:r w:rsidRPr="00A52AD3">
        <w:rPr>
          <w:sz w:val="22"/>
          <w:szCs w:val="22"/>
        </w:rPr>
        <w:t xml:space="preserve">ederal conditions of participation, and is licensed by the </w:t>
      </w:r>
      <w:r w:rsidRPr="00B6283C">
        <w:rPr>
          <w:sz w:val="22"/>
          <w:szCs w:val="22"/>
        </w:rPr>
        <w:t>s</w:t>
      </w:r>
      <w:r w:rsidRPr="00A52AD3">
        <w:rPr>
          <w:sz w:val="22"/>
          <w:szCs w:val="22"/>
        </w:rPr>
        <w:t>tate primarily for the diagnosis, treatment, or rehabilitation for individuals with intellectual disabilities; and provides, in a protected residential setting, ongoing evaluation, planning, 24-hour supervision, coordination, and integration for health or rehabilitative services to help individuals function at their greatest ability.</w:t>
      </w:r>
    </w:p>
    <w:p w:rsidR="006D4BD8" w:rsidRDefault="006D4BD8" w:rsidP="006D4BD8">
      <w:pPr>
        <w:ind w:left="936"/>
        <w:rPr>
          <w:sz w:val="22"/>
          <w:szCs w:val="22"/>
        </w:rPr>
      </w:pPr>
    </w:p>
    <w:p w:rsidR="006D4BD8" w:rsidRPr="00330F6A" w:rsidRDefault="006D4BD8" w:rsidP="006D4BD8">
      <w:pPr>
        <w:ind w:left="936"/>
        <w:rPr>
          <w:sz w:val="22"/>
          <w:szCs w:val="22"/>
        </w:rPr>
      </w:pPr>
      <w:bookmarkStart w:id="4" w:name="_Hlk74635628"/>
      <w:r w:rsidRPr="00330F6A">
        <w:rPr>
          <w:sz w:val="22"/>
          <w:szCs w:val="22"/>
          <w:u w:val="single"/>
        </w:rPr>
        <w:t>Marketing</w:t>
      </w:r>
      <w:r w:rsidRPr="00330F6A">
        <w:rPr>
          <w:sz w:val="22"/>
          <w:szCs w:val="22"/>
        </w:rPr>
        <w:t xml:space="preserve"> – any communication from a  DME provider, or its agent, to a member, or his or her family or caregivers, that can reasonably be interpreted as intended to influence the member’s choice of DME provider, whether by inducing that member </w:t>
      </w:r>
    </w:p>
    <w:p w:rsidR="006D4BD8" w:rsidRPr="00330F6A" w:rsidRDefault="006D4BD8" w:rsidP="006D4BD8">
      <w:pPr>
        <w:ind w:left="1670" w:hanging="360"/>
        <w:rPr>
          <w:sz w:val="22"/>
          <w:szCs w:val="22"/>
        </w:rPr>
      </w:pPr>
      <w:r w:rsidRPr="00330F6A">
        <w:rPr>
          <w:sz w:val="22"/>
          <w:szCs w:val="22"/>
        </w:rPr>
        <w:t xml:space="preserve">(1) </w:t>
      </w:r>
      <w:proofErr w:type="gramStart"/>
      <w:r w:rsidRPr="00330F6A">
        <w:rPr>
          <w:sz w:val="22"/>
          <w:szCs w:val="22"/>
        </w:rPr>
        <w:t>to</w:t>
      </w:r>
      <w:proofErr w:type="gramEnd"/>
      <w:r w:rsidRPr="00330F6A">
        <w:rPr>
          <w:sz w:val="22"/>
          <w:szCs w:val="22"/>
        </w:rPr>
        <w:t xml:space="preserve"> retain that DME provider to provide DME services to the member;</w:t>
      </w:r>
    </w:p>
    <w:p w:rsidR="006D4BD8" w:rsidRPr="00330F6A" w:rsidRDefault="006D4BD8" w:rsidP="006D4BD8">
      <w:pPr>
        <w:ind w:left="1670" w:hanging="360"/>
        <w:rPr>
          <w:sz w:val="22"/>
          <w:szCs w:val="22"/>
        </w:rPr>
      </w:pPr>
      <w:r w:rsidRPr="00330F6A">
        <w:rPr>
          <w:sz w:val="22"/>
          <w:szCs w:val="22"/>
        </w:rPr>
        <w:t xml:space="preserve">(2) </w:t>
      </w:r>
      <w:proofErr w:type="gramStart"/>
      <w:r w:rsidRPr="00330F6A">
        <w:rPr>
          <w:sz w:val="22"/>
          <w:szCs w:val="22"/>
        </w:rPr>
        <w:t>not</w:t>
      </w:r>
      <w:proofErr w:type="gramEnd"/>
      <w:r w:rsidRPr="00330F6A">
        <w:rPr>
          <w:sz w:val="22"/>
          <w:szCs w:val="22"/>
        </w:rPr>
        <w:t xml:space="preserve"> to retain DME services from another DME provider; or </w:t>
      </w:r>
    </w:p>
    <w:p w:rsidR="006D4BD8" w:rsidRDefault="006D4BD8" w:rsidP="006D4BD8">
      <w:pPr>
        <w:ind w:left="1670" w:hanging="360"/>
        <w:rPr>
          <w:sz w:val="22"/>
          <w:szCs w:val="22"/>
        </w:rPr>
      </w:pPr>
      <w:r w:rsidRPr="00330F6A">
        <w:rPr>
          <w:sz w:val="22"/>
          <w:szCs w:val="22"/>
        </w:rPr>
        <w:t xml:space="preserve">(3) </w:t>
      </w:r>
      <w:proofErr w:type="gramStart"/>
      <w:r w:rsidRPr="00330F6A">
        <w:rPr>
          <w:sz w:val="22"/>
          <w:szCs w:val="22"/>
        </w:rPr>
        <w:t>to</w:t>
      </w:r>
      <w:proofErr w:type="gramEnd"/>
      <w:r w:rsidRPr="00330F6A">
        <w:rPr>
          <w:sz w:val="22"/>
          <w:szCs w:val="22"/>
        </w:rPr>
        <w:t xml:space="preserve"> cease receiving DME services from another DME provider.</w:t>
      </w:r>
      <w:r w:rsidRPr="000D4C06">
        <w:rPr>
          <w:sz w:val="22"/>
          <w:szCs w:val="22"/>
        </w:rPr>
        <w:t xml:space="preserve"> </w:t>
      </w:r>
      <w:bookmarkEnd w:id="4"/>
    </w:p>
    <w:p w:rsidR="006D4BD8" w:rsidRDefault="006D4BD8" w:rsidP="006D4BD8">
      <w:pPr>
        <w:ind w:left="936"/>
        <w:rPr>
          <w:sz w:val="22"/>
          <w:szCs w:val="22"/>
        </w:rPr>
      </w:pPr>
    </w:p>
    <w:p w:rsidR="006D4BD8" w:rsidRPr="00A52AD3" w:rsidRDefault="006D4BD8" w:rsidP="006D4BD8">
      <w:pPr>
        <w:ind w:left="936"/>
      </w:pPr>
      <w:r w:rsidRPr="00A52AD3">
        <w:rPr>
          <w:sz w:val="22"/>
          <w:szCs w:val="22"/>
          <w:u w:val="single"/>
        </w:rPr>
        <w:t>MassHealth</w:t>
      </w:r>
      <w:r w:rsidRPr="00A52AD3">
        <w:rPr>
          <w:sz w:val="22"/>
          <w:szCs w:val="22"/>
        </w:rPr>
        <w:t xml:space="preserve"> </w:t>
      </w:r>
      <w:r w:rsidRPr="00A52AD3">
        <w:rPr>
          <w:rFonts w:ascii="Cambria Math" w:hAnsi="Cambria Math" w:cs="Cambria Math"/>
          <w:sz w:val="22"/>
          <w:szCs w:val="22"/>
        </w:rPr>
        <w:t>⎯</w:t>
      </w:r>
      <w:r w:rsidRPr="00A52AD3">
        <w:rPr>
          <w:sz w:val="22"/>
          <w:szCs w:val="22"/>
        </w:rPr>
        <w:t xml:space="preserve"> the medical assistance and benefit programs administered by EOHHS pursuant to Title XIX of the Social Security Act (42 U.S.C. 1396), Title XXI of the Social Security Act (42 U.S.C. 1397), M.G.L. c.118E, and other applicable laws and waivers to provider and pay for medical services to eligible members. </w:t>
      </w:r>
    </w:p>
    <w:p w:rsidR="006D4BD8" w:rsidRDefault="006D4BD8" w:rsidP="006D4BD8">
      <w:pPr>
        <w:pStyle w:val="ban"/>
        <w:widowControl/>
        <w:tabs>
          <w:tab w:val="clear" w:pos="936"/>
          <w:tab w:val="clear" w:pos="1314"/>
          <w:tab w:val="clear" w:pos="1692"/>
          <w:tab w:val="clear" w:pos="2070"/>
          <w:tab w:val="left" w:pos="900"/>
          <w:tab w:val="left" w:pos="1310"/>
          <w:tab w:val="left" w:pos="1699"/>
          <w:tab w:val="left" w:pos="2074"/>
        </w:tabs>
        <w:suppressAutoHyphens w:val="0"/>
      </w:pPr>
    </w:p>
    <w:p w:rsidR="006D4BD8" w:rsidRDefault="006D4BD8" w:rsidP="006D4BD8">
      <w:pPr>
        <w:tabs>
          <w:tab w:val="left" w:pos="900"/>
          <w:tab w:val="left" w:pos="1310"/>
          <w:tab w:val="left" w:pos="1699"/>
          <w:tab w:val="left" w:pos="2074"/>
        </w:tabs>
        <w:ind w:left="900" w:hanging="900"/>
        <w:rPr>
          <w:sz w:val="22"/>
        </w:rPr>
      </w:pPr>
      <w:r>
        <w:rPr>
          <w:sz w:val="22"/>
        </w:rPr>
        <w:tab/>
      </w:r>
      <w:r>
        <w:rPr>
          <w:sz w:val="22"/>
          <w:u w:val="single"/>
        </w:rPr>
        <w:t>Medical Supplies</w:t>
      </w:r>
      <w:r>
        <w:rPr>
          <w:sz w:val="22"/>
        </w:rPr>
        <w:t xml:space="preserve"> </w:t>
      </w:r>
      <w:r>
        <w:rPr>
          <w:sz w:val="22"/>
        </w:rPr>
        <w:sym w:font="Symbol" w:char="F0BE"/>
      </w:r>
      <w:r>
        <w:rPr>
          <w:sz w:val="22"/>
        </w:rPr>
        <w:t xml:space="preserve"> consumable or disposable supplies or devices for home use necessary for the treatment of a specific illness, injury, disease, or disability, including, but not limited to test strips, syringes, ostomy products, and surgical items that are</w:t>
      </w:r>
    </w:p>
    <w:p w:rsidR="006D4BD8" w:rsidRDefault="006D4BD8" w:rsidP="006D4BD8">
      <w:pPr>
        <w:tabs>
          <w:tab w:val="left" w:pos="900"/>
          <w:tab w:val="left" w:pos="1310"/>
          <w:tab w:val="left" w:pos="1350"/>
          <w:tab w:val="left" w:pos="1699"/>
        </w:tabs>
        <w:ind w:left="2210" w:hanging="900"/>
        <w:rPr>
          <w:sz w:val="22"/>
        </w:rPr>
      </w:pPr>
      <w:r>
        <w:rPr>
          <w:sz w:val="22"/>
        </w:rPr>
        <w:t xml:space="preserve">(1)  required </w:t>
      </w:r>
      <w:proofErr w:type="gramStart"/>
      <w:r>
        <w:rPr>
          <w:sz w:val="22"/>
        </w:rPr>
        <w:t xml:space="preserve">to </w:t>
      </w:r>
      <w:r w:rsidRPr="00CC45FC">
        <w:t xml:space="preserve"> </w:t>
      </w:r>
      <w:r w:rsidRPr="00CC45FC">
        <w:rPr>
          <w:sz w:val="22"/>
        </w:rPr>
        <w:t>address</w:t>
      </w:r>
      <w:proofErr w:type="gramEnd"/>
      <w:r w:rsidRPr="00CC45FC">
        <w:rPr>
          <w:sz w:val="22"/>
        </w:rPr>
        <w:t xml:space="preserve"> an individual</w:t>
      </w:r>
      <w:r>
        <w:rPr>
          <w:sz w:val="22"/>
        </w:rPr>
        <w:t xml:space="preserve">’s medical </w:t>
      </w:r>
      <w:r w:rsidRPr="00CC45FC">
        <w:rPr>
          <w:sz w:val="22"/>
        </w:rPr>
        <w:t>disability, illness, or injury</w:t>
      </w:r>
      <w:r>
        <w:rPr>
          <w:sz w:val="22"/>
        </w:rPr>
        <w:t xml:space="preserve">; </w:t>
      </w:r>
    </w:p>
    <w:p w:rsidR="006D4BD8" w:rsidRDefault="006D4BD8" w:rsidP="006D4BD8">
      <w:pPr>
        <w:tabs>
          <w:tab w:val="left" w:pos="900"/>
          <w:tab w:val="left" w:pos="1310"/>
          <w:tab w:val="left" w:pos="1699"/>
          <w:tab w:val="left" w:pos="2074"/>
        </w:tabs>
        <w:ind w:left="2210" w:hanging="900"/>
        <w:rPr>
          <w:sz w:val="22"/>
        </w:rPr>
      </w:pPr>
      <w:r>
        <w:rPr>
          <w:sz w:val="22"/>
        </w:rPr>
        <w:t xml:space="preserve">(2)  </w:t>
      </w:r>
      <w:proofErr w:type="gramStart"/>
      <w:r>
        <w:rPr>
          <w:sz w:val="22"/>
        </w:rPr>
        <w:t>generally</w:t>
      </w:r>
      <w:proofErr w:type="gramEnd"/>
      <w:r>
        <w:rPr>
          <w:sz w:val="22"/>
        </w:rPr>
        <w:t xml:space="preserve"> not useful in the absence of illness or injury; </w:t>
      </w:r>
    </w:p>
    <w:p w:rsidR="006D4BD8" w:rsidRDefault="006D4BD8" w:rsidP="006D4BD8">
      <w:pPr>
        <w:tabs>
          <w:tab w:val="left" w:pos="900"/>
          <w:tab w:val="left" w:pos="1310"/>
          <w:tab w:val="left" w:pos="1699"/>
          <w:tab w:val="left" w:pos="2074"/>
        </w:tabs>
        <w:ind w:left="2210" w:hanging="900"/>
        <w:rPr>
          <w:sz w:val="22"/>
        </w:rPr>
      </w:pPr>
      <w:r>
        <w:rPr>
          <w:sz w:val="22"/>
        </w:rPr>
        <w:t xml:space="preserve">(3)  </w:t>
      </w:r>
      <w:proofErr w:type="gramStart"/>
      <w:r>
        <w:rPr>
          <w:sz w:val="22"/>
        </w:rPr>
        <w:t>consumable</w:t>
      </w:r>
      <w:proofErr w:type="gramEnd"/>
      <w:r>
        <w:rPr>
          <w:sz w:val="22"/>
        </w:rPr>
        <w:t xml:space="preserve"> or disposable</w:t>
      </w:r>
      <w:r w:rsidRPr="0076518E">
        <w:rPr>
          <w:sz w:val="22"/>
        </w:rPr>
        <w:t xml:space="preserve">; </w:t>
      </w:r>
    </w:p>
    <w:p w:rsidR="006D4BD8" w:rsidRDefault="006D4BD8" w:rsidP="006D4BD8">
      <w:pPr>
        <w:tabs>
          <w:tab w:val="left" w:pos="900"/>
          <w:tab w:val="left" w:pos="1310"/>
          <w:tab w:val="left" w:pos="1350"/>
          <w:tab w:val="left" w:pos="1699"/>
        </w:tabs>
        <w:ind w:left="1350" w:hanging="40"/>
        <w:rPr>
          <w:sz w:val="22"/>
        </w:rPr>
      </w:pPr>
      <w:r>
        <w:rPr>
          <w:sz w:val="22"/>
        </w:rPr>
        <w:t>(4)</w:t>
      </w:r>
      <w:r>
        <w:rPr>
          <w:sz w:val="22"/>
        </w:rPr>
        <w:tab/>
      </w:r>
      <w:proofErr w:type="gramStart"/>
      <w:r>
        <w:rPr>
          <w:sz w:val="22"/>
        </w:rPr>
        <w:t>not</w:t>
      </w:r>
      <w:proofErr w:type="gramEnd"/>
      <w:r>
        <w:rPr>
          <w:sz w:val="22"/>
        </w:rPr>
        <w:t xml:space="preserve"> </w:t>
      </w:r>
      <w:r w:rsidRPr="00CC45FC">
        <w:rPr>
          <w:sz w:val="22"/>
        </w:rPr>
        <w:t>able to withstand repeated use by more than one individual; and</w:t>
      </w:r>
    </w:p>
    <w:p w:rsidR="006D4BD8" w:rsidRDefault="006D4BD8" w:rsidP="006D4BD8">
      <w:pPr>
        <w:tabs>
          <w:tab w:val="left" w:pos="900"/>
          <w:tab w:val="left" w:pos="1310"/>
          <w:tab w:val="left" w:pos="1350"/>
          <w:tab w:val="left" w:pos="1699"/>
        </w:tabs>
        <w:ind w:left="1350" w:hanging="40"/>
        <w:rPr>
          <w:sz w:val="22"/>
        </w:rPr>
      </w:pPr>
      <w:r>
        <w:rPr>
          <w:sz w:val="22"/>
        </w:rPr>
        <w:t>(5)</w:t>
      </w:r>
      <w:r>
        <w:rPr>
          <w:sz w:val="22"/>
        </w:rPr>
        <w:tab/>
      </w:r>
      <w:proofErr w:type="gramStart"/>
      <w:r>
        <w:rPr>
          <w:sz w:val="22"/>
        </w:rPr>
        <w:t>appropriate</w:t>
      </w:r>
      <w:proofErr w:type="gramEnd"/>
      <w:r>
        <w:rPr>
          <w:sz w:val="22"/>
        </w:rPr>
        <w:t xml:space="preserve"> </w:t>
      </w:r>
      <w:r w:rsidRPr="00CC45FC">
        <w:rPr>
          <w:sz w:val="22"/>
        </w:rPr>
        <w:t xml:space="preserve">for use in any setting in which normal life activities take place, other than a hospital, nursing facility, ICF/IID, or any setting in which payment is or could be made under Medicaid inpatient services that includes room and board.   </w:t>
      </w:r>
    </w:p>
    <w:p w:rsidR="006D4BD8" w:rsidRDefault="006D4BD8" w:rsidP="006D4BD8">
      <w:pPr>
        <w:tabs>
          <w:tab w:val="left" w:pos="900"/>
          <w:tab w:val="left" w:pos="1310"/>
          <w:tab w:val="left" w:pos="1699"/>
          <w:tab w:val="left" w:pos="2074"/>
        </w:tabs>
        <w:ind w:left="2210" w:hanging="900"/>
        <w:rPr>
          <w:sz w:val="22"/>
        </w:rPr>
      </w:pPr>
    </w:p>
    <w:p w:rsidR="006D4BD8" w:rsidRPr="00A52AD3" w:rsidRDefault="006D4BD8" w:rsidP="006D4BD8">
      <w:pPr>
        <w:ind w:left="936"/>
      </w:pPr>
      <w:r w:rsidRPr="00A52AD3">
        <w:rPr>
          <w:sz w:val="22"/>
          <w:szCs w:val="22"/>
          <w:u w:val="single"/>
        </w:rPr>
        <w:t>Medicare Competitive Bid Provider</w:t>
      </w:r>
      <w:r>
        <w:rPr>
          <w:sz w:val="22"/>
          <w:szCs w:val="22"/>
        </w:rPr>
        <w:t xml:space="preserve"> </w:t>
      </w:r>
      <w:r w:rsidRPr="003F52E4">
        <w:rPr>
          <w:sz w:val="22"/>
        </w:rPr>
        <w:sym w:font="Symbol" w:char="F0BE"/>
      </w:r>
      <w:r>
        <w:rPr>
          <w:sz w:val="22"/>
        </w:rPr>
        <w:t xml:space="preserve"> </w:t>
      </w:r>
      <w:r>
        <w:rPr>
          <w:sz w:val="22"/>
          <w:szCs w:val="22"/>
        </w:rPr>
        <w:t>Medicare-</w:t>
      </w:r>
      <w:r w:rsidRPr="00A52AD3">
        <w:rPr>
          <w:sz w:val="22"/>
          <w:szCs w:val="22"/>
        </w:rPr>
        <w:t xml:space="preserve">qualified provider chosen to provide Medicare-designated </w:t>
      </w:r>
      <w:r>
        <w:rPr>
          <w:sz w:val="22"/>
          <w:szCs w:val="22"/>
        </w:rPr>
        <w:t>Durable Medical Equipment</w:t>
      </w:r>
      <w:r w:rsidRPr="00A52AD3">
        <w:rPr>
          <w:sz w:val="22"/>
          <w:szCs w:val="22"/>
        </w:rPr>
        <w:t xml:space="preserve"> and supplies in specified geographic areas for Medicare-specified time periods to MassHealth members with both Medicare and Medicaid coverage</w:t>
      </w:r>
      <w:r w:rsidRPr="00A52AD3">
        <w:rPr>
          <w:rFonts w:ascii="Helvetica Neue" w:eastAsia="Helvetica Neue" w:hAnsi="Helvetica Neue" w:cs="Helvetica Neue"/>
          <w:color w:val="595959"/>
        </w:rPr>
        <w:t xml:space="preserve"> </w:t>
      </w:r>
      <w:r w:rsidRPr="00A52AD3">
        <w:rPr>
          <w:sz w:val="22"/>
          <w:szCs w:val="22"/>
        </w:rPr>
        <w:t>pursuant to 42 U.S.C. §1395w–3.</w:t>
      </w:r>
    </w:p>
    <w:p w:rsidR="006D4BD8" w:rsidRDefault="006D4BD8" w:rsidP="006D4BD8">
      <w:pPr>
        <w:tabs>
          <w:tab w:val="left" w:pos="900"/>
          <w:tab w:val="left" w:pos="1310"/>
          <w:tab w:val="left" w:pos="1699"/>
          <w:tab w:val="left" w:pos="2074"/>
        </w:tabs>
        <w:ind w:left="2210" w:hanging="900"/>
        <w:rPr>
          <w:sz w:val="22"/>
        </w:rPr>
      </w:pPr>
    </w:p>
    <w:p w:rsidR="006D4BD8" w:rsidRPr="00360D3C" w:rsidRDefault="006D4BD8" w:rsidP="006D4BD8">
      <w:pPr>
        <w:tabs>
          <w:tab w:val="left" w:pos="900"/>
          <w:tab w:val="left" w:pos="1310"/>
          <w:tab w:val="left" w:pos="1699"/>
          <w:tab w:val="left" w:pos="2074"/>
        </w:tabs>
        <w:ind w:left="900" w:hanging="900"/>
        <w:rPr>
          <w:sz w:val="22"/>
        </w:rPr>
      </w:pPr>
      <w:r>
        <w:rPr>
          <w:sz w:val="22"/>
        </w:rPr>
        <w:tab/>
      </w:r>
      <w:proofErr w:type="gramStart"/>
      <w:r w:rsidRPr="003F52E4">
        <w:rPr>
          <w:sz w:val="22"/>
          <w:u w:val="single"/>
        </w:rPr>
        <w:t>Member</w:t>
      </w:r>
      <w:r w:rsidRPr="004B7400">
        <w:rPr>
          <w:sz w:val="22"/>
        </w:rPr>
        <w:t xml:space="preserve"> </w:t>
      </w:r>
      <w:r w:rsidRPr="003F52E4">
        <w:rPr>
          <w:sz w:val="22"/>
        </w:rPr>
        <w:sym w:font="Symbol" w:char="F0BE"/>
      </w:r>
      <w:r w:rsidRPr="003F52E4">
        <w:rPr>
          <w:sz w:val="22"/>
        </w:rPr>
        <w:t xml:space="preserve"> a person determined by the MassHealth agency to be eligible for MassHealth.</w:t>
      </w:r>
      <w:proofErr w:type="gramEnd"/>
    </w:p>
    <w:p w:rsidR="006D4BD8" w:rsidRDefault="006D4BD8" w:rsidP="006D4BD8">
      <w:pPr>
        <w:tabs>
          <w:tab w:val="left" w:pos="900"/>
          <w:tab w:val="left" w:pos="1310"/>
          <w:tab w:val="left" w:pos="1699"/>
          <w:tab w:val="left" w:pos="2074"/>
        </w:tabs>
        <w:rPr>
          <w:sz w:val="22"/>
        </w:rPr>
      </w:pPr>
    </w:p>
    <w:p w:rsidR="006D4BD8" w:rsidRDefault="006D4BD8" w:rsidP="006D4BD8">
      <w:pPr>
        <w:tabs>
          <w:tab w:val="left" w:pos="900"/>
          <w:tab w:val="left" w:pos="1310"/>
          <w:tab w:val="left" w:pos="1699"/>
          <w:tab w:val="left" w:pos="2074"/>
        </w:tabs>
        <w:rPr>
          <w:sz w:val="22"/>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6D4BD8" w:rsidRPr="002B61E2" w:rsidTr="006D4BD8">
        <w:trPr>
          <w:trHeight w:hRule="exact" w:val="864"/>
        </w:trPr>
        <w:tc>
          <w:tcPr>
            <w:tcW w:w="4080" w:type="dxa"/>
            <w:tcBorders>
              <w:bottom w:val="nil"/>
            </w:tcBorders>
          </w:tcPr>
          <w:p w:rsidR="006D4BD8" w:rsidRPr="002B61E2" w:rsidRDefault="006D4BD8" w:rsidP="006D4BD8">
            <w:pPr>
              <w:widowControl w:val="0"/>
              <w:tabs>
                <w:tab w:val="left" w:pos="936"/>
                <w:tab w:val="left" w:pos="1314"/>
                <w:tab w:val="left" w:pos="1692"/>
                <w:tab w:val="left" w:pos="2070"/>
              </w:tabs>
              <w:spacing w:before="120"/>
              <w:jc w:val="center"/>
              <w:rPr>
                <w:rFonts w:ascii="Arial" w:hAnsi="Arial" w:cs="Arial"/>
                <w:b/>
              </w:rPr>
            </w:pPr>
            <w:r w:rsidRPr="002B61E2">
              <w:rPr>
                <w:rFonts w:ascii="Arial" w:hAnsi="Arial" w:cs="Arial"/>
                <w:b/>
              </w:rPr>
              <w:lastRenderedPageBreak/>
              <w:t xml:space="preserve">Commonwealth </w:t>
            </w:r>
            <w:r>
              <w:rPr>
                <w:rFonts w:ascii="Arial" w:hAnsi="Arial" w:cs="Arial"/>
                <w:b/>
              </w:rPr>
              <w:t>o</w:t>
            </w:r>
            <w:r w:rsidRPr="002B61E2">
              <w:rPr>
                <w:rFonts w:ascii="Arial" w:hAnsi="Arial" w:cs="Arial"/>
                <w:b/>
              </w:rPr>
              <w:t>f Massachusetts</w:t>
            </w:r>
          </w:p>
          <w:p w:rsidR="006D4BD8" w:rsidRPr="002B61E2" w:rsidRDefault="006D4BD8" w:rsidP="006D4BD8">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rsidR="006D4BD8" w:rsidRPr="002B61E2" w:rsidRDefault="006D4BD8" w:rsidP="006D4BD8">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rsidR="006D4BD8" w:rsidRPr="002B61E2" w:rsidRDefault="006D4BD8" w:rsidP="006D4BD8">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rsidR="006D4BD8" w:rsidRDefault="006D4BD8" w:rsidP="006D4BD8">
            <w:pPr>
              <w:widowControl w:val="0"/>
              <w:tabs>
                <w:tab w:val="left" w:pos="936"/>
                <w:tab w:val="left" w:pos="1314"/>
                <w:tab w:val="left" w:pos="1692"/>
                <w:tab w:val="left" w:pos="2070"/>
              </w:tabs>
              <w:jc w:val="center"/>
              <w:rPr>
                <w:rFonts w:ascii="Arial" w:hAnsi="Arial" w:cs="Arial"/>
              </w:rPr>
            </w:pPr>
            <w:r>
              <w:rPr>
                <w:rFonts w:ascii="Arial" w:hAnsi="Arial" w:cs="Arial"/>
              </w:rPr>
              <w:t>4 Program Regulations</w:t>
            </w:r>
          </w:p>
          <w:p w:rsidR="006D4BD8" w:rsidRPr="002B61E2" w:rsidRDefault="006D4BD8" w:rsidP="006D4BD8">
            <w:pPr>
              <w:widowControl w:val="0"/>
              <w:tabs>
                <w:tab w:val="left" w:pos="936"/>
                <w:tab w:val="left" w:pos="1314"/>
                <w:tab w:val="left" w:pos="1692"/>
                <w:tab w:val="left" w:pos="2070"/>
              </w:tabs>
              <w:jc w:val="center"/>
              <w:rPr>
                <w:rFonts w:ascii="Arial" w:hAnsi="Arial" w:cs="Arial"/>
              </w:rPr>
            </w:pPr>
            <w:r>
              <w:rPr>
                <w:rFonts w:ascii="Arial" w:hAnsi="Arial" w:cs="Arial"/>
              </w:rPr>
              <w:t>(130 CMR 409.000)</w:t>
            </w:r>
          </w:p>
        </w:tc>
        <w:tc>
          <w:tcPr>
            <w:tcW w:w="1771" w:type="dxa"/>
          </w:tcPr>
          <w:p w:rsidR="006D4BD8" w:rsidRPr="002B61E2" w:rsidRDefault="006D4BD8" w:rsidP="006D4BD8">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rsidR="006D4BD8" w:rsidRPr="002B61E2" w:rsidRDefault="006D4BD8" w:rsidP="006D4BD8">
            <w:pPr>
              <w:widowControl w:val="0"/>
              <w:tabs>
                <w:tab w:val="left" w:pos="936"/>
                <w:tab w:val="left" w:pos="1314"/>
                <w:tab w:val="left" w:pos="1692"/>
                <w:tab w:val="left" w:pos="2070"/>
              </w:tabs>
              <w:spacing w:before="120"/>
              <w:jc w:val="center"/>
              <w:rPr>
                <w:rFonts w:ascii="Arial" w:hAnsi="Arial" w:cs="Arial"/>
              </w:rPr>
            </w:pPr>
            <w:r>
              <w:rPr>
                <w:rFonts w:ascii="Arial" w:hAnsi="Arial" w:cs="Arial"/>
              </w:rPr>
              <w:t>4-5</w:t>
            </w:r>
          </w:p>
        </w:tc>
      </w:tr>
      <w:tr w:rsidR="006D4BD8" w:rsidRPr="002B61E2" w:rsidTr="006D4BD8">
        <w:trPr>
          <w:trHeight w:hRule="exact" w:val="864"/>
        </w:trPr>
        <w:tc>
          <w:tcPr>
            <w:tcW w:w="4080" w:type="dxa"/>
            <w:tcBorders>
              <w:top w:val="nil"/>
            </w:tcBorders>
            <w:vAlign w:val="center"/>
          </w:tcPr>
          <w:p w:rsidR="006D4BD8" w:rsidRPr="002B61E2" w:rsidRDefault="006D4BD8" w:rsidP="006D4BD8">
            <w:pPr>
              <w:widowControl w:val="0"/>
              <w:tabs>
                <w:tab w:val="left" w:pos="936"/>
                <w:tab w:val="left" w:pos="1314"/>
                <w:tab w:val="left" w:pos="1692"/>
                <w:tab w:val="left" w:pos="2070"/>
              </w:tabs>
              <w:jc w:val="center"/>
              <w:rPr>
                <w:rFonts w:ascii="Arial" w:hAnsi="Arial" w:cs="Arial"/>
              </w:rPr>
            </w:pPr>
            <w:r w:rsidRPr="00E74B9B">
              <w:rPr>
                <w:rFonts w:ascii="Arial" w:hAnsi="Arial" w:cs="Arial"/>
              </w:rPr>
              <w:t>Durable Medical Equipment</w:t>
            </w:r>
            <w:r>
              <w:rPr>
                <w:rFonts w:ascii="Arial" w:hAnsi="Arial" w:cs="Arial"/>
              </w:rPr>
              <w:t xml:space="preserve"> </w:t>
            </w:r>
            <w:r w:rsidRPr="00E74B9B">
              <w:rPr>
                <w:rFonts w:ascii="Arial" w:hAnsi="Arial" w:cs="Arial"/>
              </w:rPr>
              <w:t>Manual</w:t>
            </w:r>
          </w:p>
        </w:tc>
        <w:tc>
          <w:tcPr>
            <w:tcW w:w="3750" w:type="dxa"/>
          </w:tcPr>
          <w:p w:rsidR="006D4BD8" w:rsidRPr="003F6F4E" w:rsidRDefault="006D4BD8" w:rsidP="006D4BD8">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rsidR="006D4BD8" w:rsidRPr="003F6F4E" w:rsidRDefault="006D4BD8" w:rsidP="006D4BD8">
            <w:pPr>
              <w:widowControl w:val="0"/>
              <w:tabs>
                <w:tab w:val="left" w:pos="936"/>
                <w:tab w:val="left" w:pos="1314"/>
                <w:tab w:val="left" w:pos="1692"/>
                <w:tab w:val="left" w:pos="2070"/>
              </w:tabs>
              <w:spacing w:before="120"/>
              <w:jc w:val="center"/>
              <w:rPr>
                <w:rFonts w:ascii="Arial" w:hAnsi="Arial" w:cs="Arial"/>
              </w:rPr>
            </w:pPr>
            <w:r>
              <w:rPr>
                <w:rFonts w:ascii="Arial" w:hAnsi="Arial" w:cs="Arial"/>
              </w:rPr>
              <w:t>DME-37</w:t>
            </w:r>
          </w:p>
        </w:tc>
        <w:tc>
          <w:tcPr>
            <w:tcW w:w="1771" w:type="dxa"/>
          </w:tcPr>
          <w:p w:rsidR="006D4BD8" w:rsidRPr="003F6F4E" w:rsidRDefault="006D4BD8" w:rsidP="006D4BD8">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rsidR="006D4BD8" w:rsidRPr="002B61E2" w:rsidRDefault="006D4BD8" w:rsidP="006D4BD8">
            <w:pPr>
              <w:widowControl w:val="0"/>
              <w:tabs>
                <w:tab w:val="left" w:pos="936"/>
                <w:tab w:val="left" w:pos="1314"/>
                <w:tab w:val="left" w:pos="1692"/>
                <w:tab w:val="left" w:pos="2070"/>
              </w:tabs>
              <w:spacing w:before="120"/>
              <w:jc w:val="center"/>
              <w:rPr>
                <w:rFonts w:ascii="Arial" w:hAnsi="Arial" w:cs="Arial"/>
              </w:rPr>
            </w:pPr>
            <w:r>
              <w:rPr>
                <w:rFonts w:ascii="Arial" w:hAnsi="Arial" w:cs="Arial"/>
              </w:rPr>
              <w:t>08/06/21</w:t>
            </w:r>
          </w:p>
        </w:tc>
      </w:tr>
    </w:tbl>
    <w:p w:rsidR="006D4BD8" w:rsidRDefault="006D4BD8" w:rsidP="006D4BD8">
      <w:pPr>
        <w:tabs>
          <w:tab w:val="left" w:pos="900"/>
          <w:tab w:val="left" w:pos="1310"/>
          <w:tab w:val="left" w:pos="1699"/>
          <w:tab w:val="left" w:pos="2074"/>
        </w:tabs>
        <w:rPr>
          <w:sz w:val="22"/>
        </w:rPr>
      </w:pPr>
    </w:p>
    <w:p w:rsidR="006D4BD8" w:rsidRDefault="006D4BD8" w:rsidP="006D4BD8">
      <w:pPr>
        <w:tabs>
          <w:tab w:val="left" w:pos="900"/>
          <w:tab w:val="left" w:pos="1310"/>
          <w:tab w:val="left" w:pos="1699"/>
          <w:tab w:val="left" w:pos="2074"/>
        </w:tabs>
        <w:ind w:left="900" w:hanging="900"/>
        <w:rPr>
          <w:sz w:val="22"/>
        </w:rPr>
      </w:pPr>
      <w:r>
        <w:rPr>
          <w:sz w:val="22"/>
        </w:rPr>
        <w:tab/>
      </w:r>
      <w:r w:rsidRPr="00477510">
        <w:rPr>
          <w:sz w:val="22"/>
          <w:u w:val="single"/>
        </w:rPr>
        <w:t>Mobility System</w:t>
      </w:r>
      <w:r>
        <w:rPr>
          <w:sz w:val="22"/>
        </w:rPr>
        <w:t xml:space="preserve"> </w:t>
      </w:r>
      <w:r>
        <w:rPr>
          <w:sz w:val="22"/>
        </w:rPr>
        <w:sym w:font="Symbol" w:char="F0BE"/>
      </w:r>
      <w:r>
        <w:rPr>
          <w:sz w:val="22"/>
        </w:rPr>
        <w:t xml:space="preserve"> a manual or power wheelchair or other wheeled device, such as a scooter, including </w:t>
      </w:r>
      <w:r w:rsidRPr="003F52E4">
        <w:rPr>
          <w:sz w:val="22"/>
        </w:rPr>
        <w:t>a base, a seating system,</w:t>
      </w:r>
      <w:r>
        <w:rPr>
          <w:sz w:val="22"/>
        </w:rPr>
        <w:t xml:space="preserve"> its components, accessories, and modifications</w:t>
      </w:r>
      <w:r w:rsidRPr="00B71859">
        <w:rPr>
          <w:sz w:val="22"/>
        </w:rPr>
        <w:t>.</w:t>
      </w:r>
    </w:p>
    <w:p w:rsidR="006D4BD8" w:rsidRDefault="006D4BD8" w:rsidP="006D4BD8">
      <w:pPr>
        <w:tabs>
          <w:tab w:val="left" w:pos="900"/>
          <w:tab w:val="left" w:pos="1310"/>
          <w:tab w:val="left" w:pos="1699"/>
          <w:tab w:val="left" w:pos="2074"/>
        </w:tabs>
        <w:ind w:left="900" w:hanging="900"/>
        <w:rPr>
          <w:sz w:val="22"/>
        </w:rPr>
      </w:pPr>
    </w:p>
    <w:p w:rsidR="006D4BD8" w:rsidRDefault="006D4BD8" w:rsidP="006D4BD8">
      <w:pPr>
        <w:ind w:left="900"/>
        <w:rPr>
          <w:sz w:val="22"/>
        </w:rPr>
      </w:pPr>
      <w:r w:rsidRPr="00BB012E">
        <w:rPr>
          <w:sz w:val="22"/>
          <w:u w:val="single"/>
        </w:rPr>
        <w:t>Non-physician Practitioner</w:t>
      </w:r>
      <w:r>
        <w:rPr>
          <w:sz w:val="22"/>
        </w:rPr>
        <w:t xml:space="preserve"> – a nurse practitioner or clinical nurse specialist working in collaboration with a physician or </w:t>
      </w:r>
      <w:r w:rsidRPr="0087668A">
        <w:rPr>
          <w:sz w:val="22"/>
        </w:rPr>
        <w:t>a</w:t>
      </w:r>
      <w:r>
        <w:rPr>
          <w:sz w:val="22"/>
        </w:rPr>
        <w:t xml:space="preserve"> physician assistant working under the supervision of a physician, who orders DME and writes the prescription for DME in accordance with 130 CMR 409.416.</w:t>
      </w:r>
    </w:p>
    <w:p w:rsidR="006D4BD8" w:rsidRDefault="006D4BD8" w:rsidP="006D4BD8">
      <w:pPr>
        <w:tabs>
          <w:tab w:val="left" w:pos="900"/>
          <w:tab w:val="left" w:pos="1310"/>
          <w:tab w:val="left" w:pos="1699"/>
          <w:tab w:val="left" w:pos="2074"/>
        </w:tabs>
        <w:rPr>
          <w:sz w:val="22"/>
        </w:rPr>
      </w:pPr>
    </w:p>
    <w:p w:rsidR="006D4BD8" w:rsidRDefault="006D4BD8" w:rsidP="006D4BD8">
      <w:pPr>
        <w:tabs>
          <w:tab w:val="left" w:pos="900"/>
          <w:tab w:val="left" w:pos="1310"/>
          <w:tab w:val="left" w:pos="1699"/>
          <w:tab w:val="left" w:pos="2074"/>
        </w:tabs>
        <w:ind w:left="900" w:hanging="900"/>
        <w:rPr>
          <w:sz w:val="22"/>
        </w:rPr>
      </w:pPr>
      <w:r>
        <w:rPr>
          <w:sz w:val="22"/>
        </w:rPr>
        <w:tab/>
      </w:r>
      <w:r>
        <w:rPr>
          <w:sz w:val="22"/>
          <w:u w:val="single"/>
        </w:rPr>
        <w:t>Nurse Practitioner</w:t>
      </w:r>
      <w:r w:rsidRPr="004B7400">
        <w:rPr>
          <w:sz w:val="22"/>
        </w:rPr>
        <w:t xml:space="preserve"> </w:t>
      </w:r>
      <w:r>
        <w:rPr>
          <w:sz w:val="22"/>
        </w:rPr>
        <w:sym w:font="Symbol" w:char="F0BE"/>
      </w:r>
      <w:r>
        <w:rPr>
          <w:sz w:val="22"/>
        </w:rPr>
        <w:t xml:space="preserve"> a registered nurse who has successfully completed a formal education program for nurse practitioners as required by the Massachusetts Board of Registration of Nursing </w:t>
      </w:r>
    </w:p>
    <w:p w:rsidR="006D4BD8" w:rsidRDefault="006D4BD8" w:rsidP="006D4BD8">
      <w:pPr>
        <w:tabs>
          <w:tab w:val="left" w:pos="900"/>
          <w:tab w:val="left" w:pos="1310"/>
          <w:tab w:val="left" w:pos="1699"/>
          <w:tab w:val="left" w:pos="2074"/>
        </w:tabs>
        <w:ind w:left="900" w:hanging="900"/>
        <w:rPr>
          <w:sz w:val="22"/>
        </w:rPr>
      </w:pPr>
      <w:r>
        <w:rPr>
          <w:sz w:val="22"/>
        </w:rPr>
        <w:tab/>
      </w:r>
      <w:r w:rsidRPr="00D15277">
        <w:rPr>
          <w:sz w:val="22"/>
        </w:rPr>
        <w:t>(</w:t>
      </w:r>
      <w:proofErr w:type="gramStart"/>
      <w:r w:rsidRPr="00D15277">
        <w:rPr>
          <w:sz w:val="22"/>
        </w:rPr>
        <w:t>the</w:t>
      </w:r>
      <w:proofErr w:type="gramEnd"/>
      <w:r w:rsidRPr="00D15277">
        <w:rPr>
          <w:sz w:val="22"/>
        </w:rPr>
        <w:t xml:space="preserve"> Board), who is in good standing with the Board, and who is responsible for oversight of the member’s health care. A nurse practitioner who prescribes medication must be certified by the federal Drug Enforcement Agency (DEA).</w:t>
      </w:r>
    </w:p>
    <w:p w:rsidR="006D4BD8" w:rsidRDefault="006D4BD8" w:rsidP="006D4BD8">
      <w:pPr>
        <w:tabs>
          <w:tab w:val="left" w:pos="900"/>
          <w:tab w:val="left" w:pos="1310"/>
          <w:tab w:val="left" w:pos="1699"/>
          <w:tab w:val="left" w:pos="2074"/>
        </w:tabs>
        <w:ind w:left="900" w:hanging="900"/>
        <w:rPr>
          <w:sz w:val="22"/>
        </w:rPr>
      </w:pPr>
    </w:p>
    <w:p w:rsidR="006D4BD8" w:rsidRPr="00D15277" w:rsidRDefault="006D4BD8" w:rsidP="006D4BD8">
      <w:pPr>
        <w:tabs>
          <w:tab w:val="left" w:pos="900"/>
          <w:tab w:val="left" w:pos="1310"/>
          <w:tab w:val="left" w:pos="1699"/>
          <w:tab w:val="left" w:pos="2074"/>
        </w:tabs>
        <w:ind w:left="900"/>
        <w:rPr>
          <w:sz w:val="22"/>
        </w:rPr>
      </w:pPr>
      <w:r w:rsidRPr="00024D9A">
        <w:rPr>
          <w:sz w:val="22"/>
          <w:u w:val="single"/>
        </w:rPr>
        <w:t>Nursing Facility (NF)</w:t>
      </w:r>
      <w:r w:rsidRPr="00BB02EC">
        <w:rPr>
          <w:sz w:val="22"/>
        </w:rPr>
        <w:t xml:space="preserve"> </w:t>
      </w:r>
      <w:r w:rsidRPr="00024D9A">
        <w:rPr>
          <w:sz w:val="22"/>
        </w:rPr>
        <w:t xml:space="preserve">– an institution (or a distinct part of an institution) which is primarily engaged in providing skilled nursing care and related services for residents who require medical or nursing care, rehabilitation services for the rehabilitation of injured people, people with disabilities, or sick persons, or on a regular basis, health-related care and services to individuals who because of their mental or physical condition require </w:t>
      </w:r>
      <w:r>
        <w:rPr>
          <w:sz w:val="22"/>
        </w:rPr>
        <w:t>care and services that</w:t>
      </w:r>
      <w:r w:rsidRPr="00FC01B7">
        <w:rPr>
          <w:sz w:val="22"/>
        </w:rPr>
        <w:t xml:space="preserve"> meet the</w:t>
      </w:r>
      <w:r w:rsidRPr="00024D9A">
        <w:rPr>
          <w:sz w:val="22"/>
        </w:rPr>
        <w:t xml:space="preserve"> requirements of Sections 1919 (a), (b), (c) and (d) of the Social Security Act and is licensed under and certified by the Massachusetts </w:t>
      </w:r>
      <w:r>
        <w:rPr>
          <w:sz w:val="22"/>
        </w:rPr>
        <w:t>D</w:t>
      </w:r>
      <w:r w:rsidRPr="00024D9A">
        <w:rPr>
          <w:sz w:val="22"/>
        </w:rPr>
        <w:t xml:space="preserve">epartment of </w:t>
      </w:r>
      <w:r>
        <w:rPr>
          <w:sz w:val="22"/>
        </w:rPr>
        <w:t>P</w:t>
      </w:r>
      <w:r w:rsidRPr="00024D9A">
        <w:rPr>
          <w:sz w:val="22"/>
        </w:rPr>
        <w:t xml:space="preserve">ublic </w:t>
      </w:r>
      <w:r>
        <w:rPr>
          <w:sz w:val="22"/>
        </w:rPr>
        <w:t>H</w:t>
      </w:r>
      <w:r w:rsidRPr="00024D9A">
        <w:rPr>
          <w:sz w:val="22"/>
        </w:rPr>
        <w:t>ealth.</w:t>
      </w:r>
    </w:p>
    <w:p w:rsidR="006D4BD8" w:rsidRPr="00D15277" w:rsidRDefault="006D4BD8" w:rsidP="006D4BD8">
      <w:pPr>
        <w:tabs>
          <w:tab w:val="left" w:pos="900"/>
          <w:tab w:val="left" w:pos="1310"/>
          <w:tab w:val="left" w:pos="1699"/>
          <w:tab w:val="left" w:pos="2074"/>
        </w:tabs>
        <w:ind w:left="900" w:hanging="900"/>
        <w:rPr>
          <w:sz w:val="22"/>
        </w:rPr>
      </w:pPr>
    </w:p>
    <w:p w:rsidR="006D4BD8" w:rsidRDefault="006D4BD8" w:rsidP="006D4BD8">
      <w:pPr>
        <w:tabs>
          <w:tab w:val="left" w:pos="900"/>
          <w:tab w:val="left" w:pos="1310"/>
          <w:tab w:val="left" w:pos="1699"/>
          <w:tab w:val="left" w:pos="2074"/>
        </w:tabs>
        <w:ind w:left="900" w:hanging="900"/>
        <w:rPr>
          <w:sz w:val="22"/>
        </w:rPr>
      </w:pPr>
      <w:r w:rsidRPr="00D15277">
        <w:rPr>
          <w:sz w:val="22"/>
        </w:rPr>
        <w:tab/>
      </w:r>
      <w:r w:rsidRPr="00D15277">
        <w:rPr>
          <w:sz w:val="22"/>
          <w:u w:val="single"/>
        </w:rPr>
        <w:t>Nutritional Supplements</w:t>
      </w:r>
      <w:r w:rsidRPr="00D15277">
        <w:rPr>
          <w:sz w:val="22"/>
        </w:rPr>
        <w:t xml:space="preserve"> </w:t>
      </w:r>
      <w:r w:rsidRPr="00D15277">
        <w:rPr>
          <w:sz w:val="22"/>
        </w:rPr>
        <w:sym w:font="Symbol" w:char="F0BE"/>
      </w:r>
      <w:r>
        <w:rPr>
          <w:sz w:val="22"/>
        </w:rPr>
        <w:t xml:space="preserve"> commercially prepared products primarily</w:t>
      </w:r>
      <w:r w:rsidRPr="00D15277">
        <w:rPr>
          <w:sz w:val="22"/>
        </w:rPr>
        <w:t xml:space="preserve"> </w:t>
      </w:r>
      <w:r>
        <w:rPr>
          <w:sz w:val="22"/>
        </w:rPr>
        <w:t>used to treat</w:t>
      </w:r>
      <w:r w:rsidRPr="00D15277">
        <w:rPr>
          <w:sz w:val="22"/>
        </w:rPr>
        <w:t xml:space="preserve"> </w:t>
      </w:r>
      <w:r>
        <w:rPr>
          <w:sz w:val="22"/>
        </w:rPr>
        <w:t xml:space="preserve">a </w:t>
      </w:r>
      <w:r w:rsidRPr="00D15277">
        <w:rPr>
          <w:sz w:val="22"/>
        </w:rPr>
        <w:t>diagnosed deficiency in the member’s diet or nutrition.</w:t>
      </w:r>
    </w:p>
    <w:p w:rsidR="006D4BD8" w:rsidRDefault="006D4BD8" w:rsidP="006D4BD8">
      <w:pPr>
        <w:tabs>
          <w:tab w:val="left" w:pos="900"/>
          <w:tab w:val="left" w:pos="1310"/>
          <w:tab w:val="left" w:pos="1699"/>
          <w:tab w:val="left" w:pos="2074"/>
        </w:tabs>
        <w:ind w:left="900" w:hanging="900"/>
        <w:rPr>
          <w:sz w:val="22"/>
        </w:rPr>
      </w:pPr>
    </w:p>
    <w:p w:rsidR="006D4BD8" w:rsidRPr="00D15277" w:rsidRDefault="006D4BD8" w:rsidP="006D4BD8">
      <w:pPr>
        <w:ind w:left="900"/>
        <w:rPr>
          <w:sz w:val="22"/>
        </w:rPr>
      </w:pPr>
      <w:r w:rsidRPr="00A52AD3">
        <w:rPr>
          <w:sz w:val="22"/>
          <w:szCs w:val="22"/>
          <w:u w:val="single"/>
        </w:rPr>
        <w:t>Office of Inspector General (OIG)</w:t>
      </w:r>
      <w:r w:rsidRPr="00A52AD3">
        <w:rPr>
          <w:sz w:val="22"/>
          <w:szCs w:val="22"/>
        </w:rPr>
        <w:t xml:space="preserve"> </w:t>
      </w:r>
      <w:r w:rsidRPr="00D15277">
        <w:rPr>
          <w:sz w:val="22"/>
        </w:rPr>
        <w:sym w:font="Symbol" w:char="F0BE"/>
      </w:r>
      <w:r>
        <w:rPr>
          <w:sz w:val="22"/>
          <w:szCs w:val="22"/>
        </w:rPr>
        <w:t xml:space="preserve"> a f</w:t>
      </w:r>
      <w:r w:rsidRPr="00A52AD3">
        <w:rPr>
          <w:sz w:val="22"/>
          <w:szCs w:val="22"/>
        </w:rPr>
        <w:t>ederal agency established by law as an independent and objective oversight unit to carry out the mission of preventing fraud and abuse and promoting economy, efficiency</w:t>
      </w:r>
      <w:r w:rsidRPr="00B6283C">
        <w:rPr>
          <w:sz w:val="22"/>
          <w:szCs w:val="22"/>
        </w:rPr>
        <w:t>,</w:t>
      </w:r>
      <w:r w:rsidRPr="00A52AD3">
        <w:rPr>
          <w:sz w:val="22"/>
          <w:szCs w:val="22"/>
        </w:rPr>
        <w:t xml:space="preserve"> and effectiveness of HHS programs and operations, as defined by 5 U.S.C. App. 1.</w:t>
      </w:r>
    </w:p>
    <w:p w:rsidR="006D4BD8" w:rsidRDefault="006D4BD8" w:rsidP="006D4BD8">
      <w:pPr>
        <w:tabs>
          <w:tab w:val="left" w:pos="1699"/>
          <w:tab w:val="left" w:pos="2074"/>
        </w:tabs>
        <w:ind w:left="900" w:hanging="900"/>
        <w:rPr>
          <w:sz w:val="22"/>
        </w:rPr>
      </w:pPr>
    </w:p>
    <w:p w:rsidR="006D4BD8" w:rsidRPr="00177F85" w:rsidRDefault="006D4BD8" w:rsidP="003719BC">
      <w:pPr>
        <w:tabs>
          <w:tab w:val="left" w:pos="900"/>
        </w:tabs>
        <w:ind w:left="900" w:hanging="900"/>
        <w:rPr>
          <w:sz w:val="22"/>
          <w:szCs w:val="22"/>
        </w:rPr>
      </w:pPr>
      <w:r>
        <w:rPr>
          <w:sz w:val="22"/>
          <w:szCs w:val="22"/>
        </w:rPr>
        <w:tab/>
      </w:r>
      <w:proofErr w:type="gramStart"/>
      <w:r w:rsidRPr="00A52AD3">
        <w:rPr>
          <w:sz w:val="22"/>
          <w:szCs w:val="22"/>
          <w:u w:val="single"/>
        </w:rPr>
        <w:t>Ordering Practitioner</w:t>
      </w:r>
      <w:r>
        <w:rPr>
          <w:sz w:val="22"/>
          <w:szCs w:val="22"/>
        </w:rPr>
        <w:t xml:space="preserve"> – a </w:t>
      </w:r>
      <w:r w:rsidRPr="00024D9A">
        <w:rPr>
          <w:sz w:val="22"/>
          <w:szCs w:val="22"/>
        </w:rPr>
        <w:t xml:space="preserve">physician or </w:t>
      </w:r>
      <w:r>
        <w:rPr>
          <w:sz w:val="22"/>
          <w:szCs w:val="22"/>
        </w:rPr>
        <w:t>a non-physician practitioner</w:t>
      </w:r>
      <w:r w:rsidRPr="00024D9A">
        <w:rPr>
          <w:sz w:val="22"/>
          <w:szCs w:val="22"/>
        </w:rPr>
        <w:t xml:space="preserve"> who meet</w:t>
      </w:r>
      <w:r>
        <w:rPr>
          <w:sz w:val="22"/>
          <w:szCs w:val="22"/>
        </w:rPr>
        <w:t>s</w:t>
      </w:r>
      <w:r w:rsidRPr="00024D9A">
        <w:rPr>
          <w:sz w:val="22"/>
          <w:szCs w:val="22"/>
        </w:rPr>
        <w:t xml:space="preserve"> the r</w:t>
      </w:r>
      <w:r>
        <w:rPr>
          <w:sz w:val="22"/>
          <w:szCs w:val="22"/>
        </w:rPr>
        <w:t>equirements in 130 CMR 409.402,</w:t>
      </w:r>
      <w:r w:rsidRPr="003D52C8">
        <w:rPr>
          <w:sz w:val="22"/>
          <w:szCs w:val="22"/>
        </w:rPr>
        <w:t xml:space="preserve"> </w:t>
      </w:r>
      <w:r w:rsidRPr="00024D9A">
        <w:rPr>
          <w:sz w:val="22"/>
          <w:szCs w:val="22"/>
        </w:rPr>
        <w:t>who orders</w:t>
      </w:r>
      <w:r>
        <w:rPr>
          <w:sz w:val="22"/>
          <w:szCs w:val="22"/>
        </w:rPr>
        <w:t xml:space="preserve"> DME</w:t>
      </w:r>
      <w:r w:rsidRPr="00024D9A">
        <w:rPr>
          <w:sz w:val="22"/>
          <w:szCs w:val="22"/>
        </w:rPr>
        <w:t xml:space="preserve"> and writes the prescription for DME in accordance with 130 CMR 409.416.</w:t>
      </w:r>
      <w:proofErr w:type="gramEnd"/>
      <w:r w:rsidRPr="00024D9A">
        <w:rPr>
          <w:sz w:val="22"/>
          <w:szCs w:val="22"/>
        </w:rPr>
        <w:t xml:space="preserve">  For the purposes of 130 CMR 409.000, podiatrists are not ordering practitioners.</w:t>
      </w:r>
    </w:p>
    <w:p w:rsidR="006D4BD8" w:rsidRPr="00D15277" w:rsidRDefault="006D4BD8" w:rsidP="006D4BD8">
      <w:pPr>
        <w:tabs>
          <w:tab w:val="left" w:pos="900"/>
          <w:tab w:val="left" w:pos="1310"/>
          <w:tab w:val="left" w:pos="1699"/>
          <w:tab w:val="left" w:pos="2074"/>
        </w:tabs>
        <w:ind w:left="900" w:hanging="900"/>
        <w:rPr>
          <w:sz w:val="22"/>
        </w:rPr>
      </w:pPr>
    </w:p>
    <w:p w:rsidR="006D4BD8" w:rsidRPr="00D15277" w:rsidRDefault="006D4BD8" w:rsidP="006D4BD8">
      <w:pPr>
        <w:tabs>
          <w:tab w:val="left" w:pos="900"/>
          <w:tab w:val="left" w:pos="1310"/>
          <w:tab w:val="left" w:pos="1699"/>
          <w:tab w:val="left" w:pos="2074"/>
        </w:tabs>
        <w:ind w:left="900" w:hanging="900"/>
        <w:rPr>
          <w:sz w:val="22"/>
        </w:rPr>
      </w:pPr>
      <w:r w:rsidRPr="00D15277">
        <w:rPr>
          <w:sz w:val="22"/>
        </w:rPr>
        <w:tab/>
      </w:r>
      <w:r w:rsidRPr="00D15277">
        <w:rPr>
          <w:sz w:val="22"/>
          <w:u w:val="single"/>
        </w:rPr>
        <w:t>Ostomy Supplies</w:t>
      </w:r>
      <w:r w:rsidRPr="00BB02EC">
        <w:rPr>
          <w:sz w:val="22"/>
        </w:rPr>
        <w:t xml:space="preserve"> </w:t>
      </w:r>
      <w:r w:rsidRPr="00D15277">
        <w:rPr>
          <w:sz w:val="22"/>
        </w:rPr>
        <w:sym w:font="Symbol" w:char="F0BE"/>
      </w:r>
      <w:r w:rsidRPr="00D15277">
        <w:rPr>
          <w:sz w:val="22"/>
        </w:rPr>
        <w:t xml:space="preserve"> products used to contain diverted urine or fecal contents outside the body for patients who have a surgically created opening (stoma).</w:t>
      </w:r>
    </w:p>
    <w:p w:rsidR="006D4BD8" w:rsidRPr="00D15277" w:rsidRDefault="006D4BD8" w:rsidP="006D4BD8">
      <w:pPr>
        <w:tabs>
          <w:tab w:val="left" w:pos="900"/>
          <w:tab w:val="left" w:pos="1310"/>
          <w:tab w:val="left" w:pos="1699"/>
          <w:tab w:val="left" w:pos="2074"/>
        </w:tabs>
        <w:ind w:left="900" w:hanging="900"/>
        <w:rPr>
          <w:sz w:val="22"/>
          <w:u w:val="single"/>
        </w:rPr>
      </w:pPr>
    </w:p>
    <w:p w:rsidR="006D4BD8" w:rsidRPr="00E96A9D" w:rsidRDefault="006D4BD8" w:rsidP="006D4BD8">
      <w:pPr>
        <w:tabs>
          <w:tab w:val="left" w:pos="900"/>
          <w:tab w:val="left" w:pos="1310"/>
          <w:tab w:val="left" w:pos="1699"/>
          <w:tab w:val="left" w:pos="2074"/>
        </w:tabs>
        <w:ind w:left="900" w:hanging="900"/>
        <w:rPr>
          <w:sz w:val="22"/>
          <w:szCs w:val="22"/>
        </w:rPr>
      </w:pPr>
      <w:r w:rsidRPr="00D15277">
        <w:tab/>
      </w:r>
      <w:r w:rsidRPr="00E96A9D">
        <w:rPr>
          <w:sz w:val="22"/>
          <w:szCs w:val="22"/>
          <w:u w:val="single"/>
        </w:rPr>
        <w:t>Parenteral Nutrition</w:t>
      </w:r>
      <w:r w:rsidRPr="004B7400">
        <w:rPr>
          <w:sz w:val="22"/>
          <w:szCs w:val="22"/>
        </w:rPr>
        <w:t xml:space="preserve"> </w:t>
      </w:r>
      <w:r w:rsidRPr="00E96A9D">
        <w:rPr>
          <w:sz w:val="22"/>
          <w:szCs w:val="22"/>
        </w:rPr>
        <w:sym w:font="Symbol" w:char="F0BE"/>
      </w:r>
      <w:r w:rsidRPr="00E96A9D">
        <w:rPr>
          <w:sz w:val="22"/>
          <w:szCs w:val="22"/>
        </w:rPr>
        <w:t xml:space="preserve"> nutrient requirements provided by means of a subcutaneous or intravenous route.</w:t>
      </w:r>
    </w:p>
    <w:p w:rsidR="006D4BD8" w:rsidRDefault="006D4BD8" w:rsidP="006D4BD8">
      <w:pPr>
        <w:tabs>
          <w:tab w:val="left" w:pos="900"/>
          <w:tab w:val="left" w:pos="1310"/>
          <w:tab w:val="left" w:pos="1699"/>
          <w:tab w:val="left" w:pos="2074"/>
        </w:tabs>
        <w:ind w:left="900" w:hanging="900"/>
        <w:rPr>
          <w:sz w:val="22"/>
          <w:szCs w:val="22"/>
        </w:rPr>
      </w:pPr>
      <w:r>
        <w:rPr>
          <w:sz w:val="22"/>
          <w:szCs w:val="22"/>
        </w:rPr>
        <w:tab/>
      </w:r>
    </w:p>
    <w:p w:rsidR="006D4BD8" w:rsidRDefault="006D4BD8" w:rsidP="006D4BD8">
      <w:pPr>
        <w:tabs>
          <w:tab w:val="left" w:pos="900"/>
          <w:tab w:val="left" w:pos="1310"/>
          <w:tab w:val="left" w:pos="1699"/>
          <w:tab w:val="left" w:pos="2074"/>
        </w:tabs>
        <w:ind w:left="900" w:hanging="900"/>
        <w:rPr>
          <w:sz w:val="22"/>
          <w:szCs w:val="22"/>
        </w:rPr>
      </w:pPr>
      <w:r>
        <w:rPr>
          <w:sz w:val="22"/>
          <w:szCs w:val="22"/>
        </w:rPr>
        <w:tab/>
      </w:r>
      <w:r w:rsidRPr="00B82906">
        <w:rPr>
          <w:sz w:val="22"/>
          <w:szCs w:val="22"/>
          <w:u w:val="single"/>
        </w:rPr>
        <w:t>Personal Emergency Response System (PERS)</w:t>
      </w:r>
      <w:r w:rsidRPr="00B82906">
        <w:rPr>
          <w:sz w:val="22"/>
          <w:szCs w:val="22"/>
        </w:rPr>
        <w:t xml:space="preserve"> </w:t>
      </w:r>
      <w:r w:rsidRPr="00B82906">
        <w:rPr>
          <w:sz w:val="22"/>
          <w:szCs w:val="22"/>
        </w:rPr>
        <w:sym w:font="Symbol" w:char="F0BE"/>
      </w:r>
      <w:r w:rsidRPr="00B82906">
        <w:rPr>
          <w:sz w:val="22"/>
          <w:szCs w:val="22"/>
        </w:rPr>
        <w:t xml:space="preserve"> an electronic device connect</w:t>
      </w:r>
      <w:r>
        <w:rPr>
          <w:sz w:val="22"/>
          <w:szCs w:val="22"/>
        </w:rPr>
        <w:t xml:space="preserve">ed to a </w:t>
      </w:r>
      <w:r w:rsidRPr="00B82906">
        <w:rPr>
          <w:sz w:val="22"/>
          <w:szCs w:val="22"/>
        </w:rPr>
        <w:t>person’s land-line telephone.  In an emergency, it can be activated either by pushing a small button on a pendant or bracelet, pressing the help button on the console unit, or by an adaptive switch set-up.  When the device is activated, a person from the 24-hour</w:t>
      </w:r>
      <w:r>
        <w:rPr>
          <w:sz w:val="22"/>
          <w:szCs w:val="22"/>
        </w:rPr>
        <w:t>s</w:t>
      </w:r>
      <w:r w:rsidRPr="00B82906">
        <w:rPr>
          <w:sz w:val="22"/>
          <w:szCs w:val="22"/>
        </w:rPr>
        <w:t>-a-day, seven-day</w:t>
      </w:r>
      <w:r>
        <w:rPr>
          <w:sz w:val="22"/>
          <w:szCs w:val="22"/>
        </w:rPr>
        <w:t>s</w:t>
      </w:r>
      <w:r w:rsidRPr="00B82906">
        <w:rPr>
          <w:sz w:val="22"/>
          <w:szCs w:val="22"/>
        </w:rPr>
        <w:t>-a week central monitoring station answers the call, speaks to the member via the console unit, assesses the need for help, and takes appropriate action.</w:t>
      </w:r>
    </w:p>
    <w:p w:rsidR="006D4BD8" w:rsidRDefault="006D4BD8" w:rsidP="006D4BD8">
      <w:pPr>
        <w:tabs>
          <w:tab w:val="left" w:pos="900"/>
          <w:tab w:val="left" w:pos="1310"/>
          <w:tab w:val="left" w:pos="1699"/>
          <w:tab w:val="left" w:pos="2074"/>
        </w:tabs>
        <w:ind w:left="900" w:hanging="900"/>
        <w:rPr>
          <w:sz w:val="22"/>
          <w:szCs w:val="22"/>
        </w:rPr>
      </w:pPr>
    </w:p>
    <w:p w:rsidR="006D4BD8" w:rsidRPr="00B82906" w:rsidRDefault="006D4BD8" w:rsidP="006D4BD8">
      <w:pPr>
        <w:tabs>
          <w:tab w:val="left" w:pos="900"/>
          <w:tab w:val="left" w:pos="1310"/>
          <w:tab w:val="left" w:pos="1699"/>
          <w:tab w:val="left" w:pos="2074"/>
        </w:tabs>
        <w:ind w:left="900"/>
        <w:rPr>
          <w:sz w:val="22"/>
          <w:szCs w:val="22"/>
        </w:rPr>
      </w:pPr>
      <w:r w:rsidRPr="00066D20">
        <w:rPr>
          <w:sz w:val="22"/>
          <w:szCs w:val="22"/>
          <w:u w:val="single"/>
        </w:rPr>
        <w:t>Physician</w:t>
      </w:r>
      <w:r w:rsidRPr="00B90D84">
        <w:rPr>
          <w:sz w:val="22"/>
          <w:szCs w:val="22"/>
        </w:rPr>
        <w:t xml:space="preserve"> — a medical doctor or doctor of osteopathic medicine who is licensed by the Massachusetts Board of Registration in Medicine or by the appropriate board of registration in the state in which the physician practices.</w:t>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6D4BD8" w:rsidRPr="002B61E2" w:rsidTr="006D4BD8">
        <w:trPr>
          <w:trHeight w:hRule="exact" w:val="864"/>
        </w:trPr>
        <w:tc>
          <w:tcPr>
            <w:tcW w:w="4080" w:type="dxa"/>
            <w:tcBorders>
              <w:bottom w:val="nil"/>
            </w:tcBorders>
          </w:tcPr>
          <w:p w:rsidR="006D4BD8" w:rsidRPr="002B61E2" w:rsidRDefault="006D4BD8" w:rsidP="006D4BD8">
            <w:pPr>
              <w:widowControl w:val="0"/>
              <w:tabs>
                <w:tab w:val="left" w:pos="936"/>
                <w:tab w:val="left" w:pos="1314"/>
                <w:tab w:val="left" w:pos="1692"/>
                <w:tab w:val="left" w:pos="2070"/>
              </w:tabs>
              <w:spacing w:before="120"/>
              <w:jc w:val="center"/>
              <w:rPr>
                <w:rFonts w:ascii="Arial" w:hAnsi="Arial" w:cs="Arial"/>
                <w:b/>
              </w:rPr>
            </w:pPr>
            <w:r w:rsidRPr="002B61E2">
              <w:rPr>
                <w:rFonts w:ascii="Arial" w:hAnsi="Arial" w:cs="Arial"/>
                <w:b/>
              </w:rPr>
              <w:lastRenderedPageBreak/>
              <w:t xml:space="preserve">Commonwealth </w:t>
            </w:r>
            <w:r>
              <w:rPr>
                <w:rFonts w:ascii="Arial" w:hAnsi="Arial" w:cs="Arial"/>
                <w:b/>
              </w:rPr>
              <w:t>o</w:t>
            </w:r>
            <w:r w:rsidRPr="002B61E2">
              <w:rPr>
                <w:rFonts w:ascii="Arial" w:hAnsi="Arial" w:cs="Arial"/>
                <w:b/>
              </w:rPr>
              <w:t>f Massachusetts</w:t>
            </w:r>
          </w:p>
          <w:p w:rsidR="006D4BD8" w:rsidRPr="002B61E2" w:rsidRDefault="006D4BD8" w:rsidP="006D4BD8">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rsidR="006D4BD8" w:rsidRPr="002B61E2" w:rsidRDefault="006D4BD8" w:rsidP="006D4BD8">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rsidR="006D4BD8" w:rsidRPr="002B61E2" w:rsidRDefault="006D4BD8" w:rsidP="006D4BD8">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rsidR="006D4BD8" w:rsidRDefault="006D4BD8" w:rsidP="006D4BD8">
            <w:pPr>
              <w:widowControl w:val="0"/>
              <w:tabs>
                <w:tab w:val="left" w:pos="936"/>
                <w:tab w:val="left" w:pos="1314"/>
                <w:tab w:val="left" w:pos="1692"/>
                <w:tab w:val="left" w:pos="2070"/>
              </w:tabs>
              <w:jc w:val="center"/>
              <w:rPr>
                <w:rFonts w:ascii="Arial" w:hAnsi="Arial" w:cs="Arial"/>
              </w:rPr>
            </w:pPr>
            <w:r>
              <w:rPr>
                <w:rFonts w:ascii="Arial" w:hAnsi="Arial" w:cs="Arial"/>
              </w:rPr>
              <w:t>4 Program Regulations</w:t>
            </w:r>
          </w:p>
          <w:p w:rsidR="006D4BD8" w:rsidRPr="002B61E2" w:rsidRDefault="006D4BD8" w:rsidP="006D4BD8">
            <w:pPr>
              <w:widowControl w:val="0"/>
              <w:tabs>
                <w:tab w:val="left" w:pos="936"/>
                <w:tab w:val="left" w:pos="1314"/>
                <w:tab w:val="left" w:pos="1692"/>
                <w:tab w:val="left" w:pos="2070"/>
              </w:tabs>
              <w:jc w:val="center"/>
              <w:rPr>
                <w:rFonts w:ascii="Arial" w:hAnsi="Arial" w:cs="Arial"/>
              </w:rPr>
            </w:pPr>
            <w:r>
              <w:rPr>
                <w:rFonts w:ascii="Arial" w:hAnsi="Arial" w:cs="Arial"/>
              </w:rPr>
              <w:t>(130 CMR 409.000)</w:t>
            </w:r>
          </w:p>
        </w:tc>
        <w:tc>
          <w:tcPr>
            <w:tcW w:w="1771" w:type="dxa"/>
          </w:tcPr>
          <w:p w:rsidR="006D4BD8" w:rsidRPr="002B61E2" w:rsidRDefault="006D4BD8" w:rsidP="006D4BD8">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rsidR="006D4BD8" w:rsidRPr="002B61E2" w:rsidRDefault="006D4BD8" w:rsidP="006D4BD8">
            <w:pPr>
              <w:widowControl w:val="0"/>
              <w:tabs>
                <w:tab w:val="left" w:pos="936"/>
                <w:tab w:val="left" w:pos="1314"/>
                <w:tab w:val="left" w:pos="1692"/>
                <w:tab w:val="left" w:pos="2070"/>
              </w:tabs>
              <w:spacing w:before="120"/>
              <w:jc w:val="center"/>
              <w:rPr>
                <w:rFonts w:ascii="Arial" w:hAnsi="Arial" w:cs="Arial"/>
              </w:rPr>
            </w:pPr>
            <w:r>
              <w:rPr>
                <w:rFonts w:ascii="Arial" w:hAnsi="Arial" w:cs="Arial"/>
              </w:rPr>
              <w:t>4-6</w:t>
            </w:r>
          </w:p>
        </w:tc>
      </w:tr>
      <w:tr w:rsidR="006D4BD8" w:rsidRPr="002B61E2" w:rsidTr="006D4BD8">
        <w:trPr>
          <w:trHeight w:hRule="exact" w:val="864"/>
        </w:trPr>
        <w:tc>
          <w:tcPr>
            <w:tcW w:w="4080" w:type="dxa"/>
            <w:tcBorders>
              <w:top w:val="nil"/>
            </w:tcBorders>
            <w:vAlign w:val="center"/>
          </w:tcPr>
          <w:p w:rsidR="006D4BD8" w:rsidRPr="002B61E2" w:rsidRDefault="006D4BD8" w:rsidP="006D4BD8">
            <w:pPr>
              <w:widowControl w:val="0"/>
              <w:tabs>
                <w:tab w:val="left" w:pos="936"/>
                <w:tab w:val="left" w:pos="1314"/>
                <w:tab w:val="left" w:pos="1692"/>
                <w:tab w:val="left" w:pos="2070"/>
              </w:tabs>
              <w:jc w:val="center"/>
              <w:rPr>
                <w:rFonts w:ascii="Arial" w:hAnsi="Arial" w:cs="Arial"/>
              </w:rPr>
            </w:pPr>
            <w:r w:rsidRPr="009B4D14">
              <w:rPr>
                <w:rFonts w:ascii="Arial" w:hAnsi="Arial" w:cs="Arial"/>
              </w:rPr>
              <w:t>Durable Medical Equipment</w:t>
            </w:r>
            <w:r>
              <w:rPr>
                <w:rFonts w:ascii="Arial" w:hAnsi="Arial" w:cs="Arial"/>
              </w:rPr>
              <w:t xml:space="preserve"> </w:t>
            </w:r>
            <w:r w:rsidRPr="009B4D14">
              <w:rPr>
                <w:rFonts w:ascii="Arial" w:hAnsi="Arial" w:cs="Arial"/>
              </w:rPr>
              <w:t>Manual</w:t>
            </w:r>
          </w:p>
        </w:tc>
        <w:tc>
          <w:tcPr>
            <w:tcW w:w="3750" w:type="dxa"/>
          </w:tcPr>
          <w:p w:rsidR="006D4BD8" w:rsidRPr="003F6F4E" w:rsidRDefault="006D4BD8" w:rsidP="006D4BD8">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rsidR="006D4BD8" w:rsidRPr="003F6F4E" w:rsidRDefault="006D4BD8" w:rsidP="006D4BD8">
            <w:pPr>
              <w:widowControl w:val="0"/>
              <w:tabs>
                <w:tab w:val="left" w:pos="936"/>
                <w:tab w:val="left" w:pos="1314"/>
                <w:tab w:val="left" w:pos="1692"/>
                <w:tab w:val="left" w:pos="2070"/>
              </w:tabs>
              <w:spacing w:before="120"/>
              <w:jc w:val="center"/>
              <w:rPr>
                <w:rFonts w:ascii="Arial" w:hAnsi="Arial" w:cs="Arial"/>
              </w:rPr>
            </w:pPr>
            <w:r>
              <w:rPr>
                <w:rFonts w:ascii="Arial" w:hAnsi="Arial" w:cs="Arial"/>
              </w:rPr>
              <w:t>DME-37</w:t>
            </w:r>
          </w:p>
        </w:tc>
        <w:tc>
          <w:tcPr>
            <w:tcW w:w="1771" w:type="dxa"/>
          </w:tcPr>
          <w:p w:rsidR="006D4BD8" w:rsidRPr="003F6F4E" w:rsidRDefault="006D4BD8" w:rsidP="006D4BD8">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rsidR="006D4BD8" w:rsidRPr="002B61E2" w:rsidRDefault="006D4BD8" w:rsidP="006D4BD8">
            <w:pPr>
              <w:widowControl w:val="0"/>
              <w:tabs>
                <w:tab w:val="left" w:pos="936"/>
                <w:tab w:val="left" w:pos="1314"/>
                <w:tab w:val="left" w:pos="1692"/>
                <w:tab w:val="left" w:pos="2070"/>
              </w:tabs>
              <w:spacing w:before="120"/>
              <w:jc w:val="center"/>
              <w:rPr>
                <w:rFonts w:ascii="Arial" w:hAnsi="Arial" w:cs="Arial"/>
              </w:rPr>
            </w:pPr>
            <w:r>
              <w:rPr>
                <w:rFonts w:ascii="Arial" w:hAnsi="Arial" w:cs="Arial"/>
              </w:rPr>
              <w:t>08/06/21</w:t>
            </w:r>
          </w:p>
        </w:tc>
      </w:tr>
    </w:tbl>
    <w:p w:rsidR="006D4BD8" w:rsidRDefault="006D4BD8" w:rsidP="006D4BD8">
      <w:pPr>
        <w:tabs>
          <w:tab w:val="left" w:pos="900"/>
          <w:tab w:val="left" w:pos="1310"/>
          <w:tab w:val="left" w:pos="1699"/>
          <w:tab w:val="left" w:pos="2074"/>
        </w:tabs>
        <w:rPr>
          <w:sz w:val="22"/>
        </w:rPr>
      </w:pPr>
    </w:p>
    <w:p w:rsidR="006D4BD8" w:rsidRPr="0031088C" w:rsidRDefault="006D4BD8" w:rsidP="006D4BD8">
      <w:pPr>
        <w:pStyle w:val="ban"/>
        <w:widowControl/>
        <w:tabs>
          <w:tab w:val="clear" w:pos="936"/>
          <w:tab w:val="left" w:pos="900"/>
        </w:tabs>
        <w:suppressAutoHyphens w:val="0"/>
        <w:ind w:left="900"/>
        <w:rPr>
          <w:rFonts w:ascii="Times New Roman" w:hAnsi="Times New Roman"/>
          <w:szCs w:val="22"/>
        </w:rPr>
      </w:pPr>
      <w:r w:rsidRPr="002E0CC3">
        <w:rPr>
          <w:rFonts w:ascii="Times New Roman" w:hAnsi="Times New Roman"/>
          <w:u w:val="single"/>
        </w:rPr>
        <w:t>P</w:t>
      </w:r>
      <w:r w:rsidRPr="002E0CC3">
        <w:rPr>
          <w:rFonts w:ascii="Times New Roman" w:hAnsi="Times New Roman"/>
          <w:szCs w:val="22"/>
          <w:u w:val="single"/>
        </w:rPr>
        <w:t>hysician Assistan</w:t>
      </w:r>
      <w:r w:rsidRPr="001F6789">
        <w:rPr>
          <w:rFonts w:ascii="Times New Roman" w:hAnsi="Times New Roman"/>
          <w:szCs w:val="22"/>
          <w:u w:val="single"/>
        </w:rPr>
        <w:t>t</w:t>
      </w:r>
      <w:r w:rsidRPr="00BB02EC">
        <w:rPr>
          <w:rFonts w:ascii="Times New Roman" w:hAnsi="Times New Roman"/>
          <w:szCs w:val="22"/>
        </w:rPr>
        <w:t xml:space="preserve"> </w:t>
      </w:r>
      <w:r w:rsidRPr="001F6789">
        <w:rPr>
          <w:rFonts w:ascii="Times New Roman" w:hAnsi="Times New Roman"/>
          <w:szCs w:val="22"/>
        </w:rPr>
        <w:sym w:font="Symbol" w:char="F0BE"/>
      </w:r>
      <w:r w:rsidRPr="001F6789">
        <w:rPr>
          <w:rFonts w:ascii="Times New Roman" w:hAnsi="Times New Roman"/>
          <w:szCs w:val="22"/>
        </w:rPr>
        <w:t xml:space="preserve"> a m</w:t>
      </w:r>
      <w:r>
        <w:rPr>
          <w:rFonts w:ascii="Times New Roman" w:hAnsi="Times New Roman"/>
          <w:szCs w:val="22"/>
        </w:rPr>
        <w:t>id-level medical practitioner who works under the supervision of a licensed physician (MD) or osteopathic physician (DO) and who has graduated from an accredited physician assistant program and is certified by and in good standing with the Massachusetts Board of Physician Assistant Registration.</w:t>
      </w:r>
    </w:p>
    <w:p w:rsidR="006D4BD8" w:rsidRDefault="006D4BD8" w:rsidP="006D4BD8">
      <w:pPr>
        <w:pStyle w:val="ban"/>
        <w:widowControl/>
        <w:tabs>
          <w:tab w:val="clear" w:pos="936"/>
          <w:tab w:val="clear" w:pos="1314"/>
          <w:tab w:val="clear" w:pos="1692"/>
          <w:tab w:val="clear" w:pos="2070"/>
          <w:tab w:val="left" w:pos="900"/>
          <w:tab w:val="left" w:pos="1310"/>
          <w:tab w:val="left" w:pos="1699"/>
          <w:tab w:val="left" w:pos="2074"/>
        </w:tabs>
        <w:suppressAutoHyphens w:val="0"/>
        <w:rPr>
          <w:rFonts w:ascii="Times New Roman" w:hAnsi="Times New Roman"/>
        </w:rPr>
      </w:pPr>
      <w:r>
        <w:rPr>
          <w:rFonts w:ascii="Times New Roman" w:hAnsi="Times New Roman"/>
        </w:rPr>
        <w:tab/>
      </w:r>
    </w:p>
    <w:p w:rsidR="006D4BD8" w:rsidRPr="00741C62" w:rsidRDefault="006D4BD8" w:rsidP="006D4BD8">
      <w:pPr>
        <w:pStyle w:val="ban"/>
        <w:widowControl/>
        <w:tabs>
          <w:tab w:val="clear" w:pos="936"/>
          <w:tab w:val="clear" w:pos="1314"/>
          <w:tab w:val="clear" w:pos="1692"/>
          <w:tab w:val="clear" w:pos="2070"/>
          <w:tab w:val="left" w:pos="900"/>
          <w:tab w:val="left" w:pos="1310"/>
          <w:tab w:val="left" w:pos="1699"/>
          <w:tab w:val="left" w:pos="2074"/>
        </w:tabs>
        <w:suppressAutoHyphens w:val="0"/>
        <w:ind w:left="900"/>
        <w:rPr>
          <w:rFonts w:ascii="Times New Roman" w:hAnsi="Times New Roman"/>
        </w:rPr>
      </w:pPr>
      <w:r w:rsidRPr="00741C62">
        <w:rPr>
          <w:rFonts w:ascii="Times New Roman" w:hAnsi="Times New Roman"/>
          <w:szCs w:val="22"/>
          <w:u w:val="single"/>
        </w:rPr>
        <w:t>Prior Authorization (PA) Request</w:t>
      </w:r>
      <w:r w:rsidRPr="00741C62">
        <w:rPr>
          <w:rFonts w:ascii="Times New Roman" w:hAnsi="Times New Roman"/>
          <w:szCs w:val="22"/>
        </w:rPr>
        <w:t xml:space="preserve">  </w:t>
      </w:r>
      <w:r w:rsidRPr="00741C62">
        <w:rPr>
          <w:rFonts w:ascii="Times New Roman" w:hAnsi="Times New Roman"/>
          <w:szCs w:val="22"/>
        </w:rPr>
        <w:sym w:font="Symbol" w:char="F0BE"/>
      </w:r>
      <w:r w:rsidRPr="00741C62">
        <w:rPr>
          <w:rFonts w:ascii="Times New Roman" w:hAnsi="Times New Roman"/>
          <w:szCs w:val="22"/>
        </w:rPr>
        <w:t xml:space="preserve"> a request submitted by the DME provider</w:t>
      </w:r>
      <w:r>
        <w:rPr>
          <w:rFonts w:ascii="Times New Roman" w:hAnsi="Times New Roman"/>
          <w:szCs w:val="22"/>
        </w:rPr>
        <w:t xml:space="preserve">, </w:t>
      </w:r>
      <w:r>
        <w:rPr>
          <w:rFonts w:ascii="Cardo" w:eastAsia="Cardo" w:hAnsi="Cardo" w:cs="Cardo"/>
        </w:rPr>
        <w:t>speech and language pathologist, or other entity as specified by MassHealth</w:t>
      </w:r>
      <w:r w:rsidRPr="00741C62">
        <w:rPr>
          <w:rFonts w:ascii="Times New Roman" w:hAnsi="Times New Roman"/>
          <w:szCs w:val="22"/>
        </w:rPr>
        <w:t xml:space="preserve"> to the MassHealth agency to determine medical necessity in accordance with 130 CMR 409.417, 409.418, </w:t>
      </w:r>
      <w:r>
        <w:rPr>
          <w:rFonts w:ascii="Cardo" w:eastAsia="Cardo" w:hAnsi="Cardo" w:cs="Cardo"/>
        </w:rPr>
        <w:t xml:space="preserve">409.428, </w:t>
      </w:r>
      <w:r w:rsidRPr="00741C62">
        <w:rPr>
          <w:rFonts w:ascii="Times New Roman" w:hAnsi="Times New Roman"/>
          <w:szCs w:val="22"/>
        </w:rPr>
        <w:t>450.204</w:t>
      </w:r>
      <w:r>
        <w:rPr>
          <w:rFonts w:ascii="Times New Roman" w:hAnsi="Times New Roman"/>
          <w:szCs w:val="22"/>
        </w:rPr>
        <w:t>:</w:t>
      </w:r>
      <w:r w:rsidRPr="00225458">
        <w:rPr>
          <w:rFonts w:ascii="Times New Roman" w:hAnsi="Times New Roman"/>
          <w:i/>
          <w:szCs w:val="22"/>
        </w:rPr>
        <w:t xml:space="preserve"> </w:t>
      </w:r>
      <w:r w:rsidRPr="00B6283C">
        <w:rPr>
          <w:rFonts w:ascii="Times New Roman" w:hAnsi="Times New Roman"/>
          <w:i/>
          <w:szCs w:val="22"/>
        </w:rPr>
        <w:t>Medical Necessity</w:t>
      </w:r>
      <w:r w:rsidRPr="00741C62">
        <w:rPr>
          <w:rFonts w:ascii="Times New Roman" w:hAnsi="Times New Roman"/>
          <w:szCs w:val="22"/>
        </w:rPr>
        <w:t>, and 450.303</w:t>
      </w:r>
      <w:r>
        <w:rPr>
          <w:rFonts w:ascii="Times New Roman" w:hAnsi="Times New Roman"/>
          <w:szCs w:val="22"/>
        </w:rPr>
        <w:t>:</w:t>
      </w:r>
      <w:r w:rsidRPr="00225458">
        <w:rPr>
          <w:rFonts w:ascii="Times New Roman" w:hAnsi="Times New Roman"/>
          <w:i/>
          <w:szCs w:val="22"/>
        </w:rPr>
        <w:t xml:space="preserve"> </w:t>
      </w:r>
      <w:r w:rsidRPr="00B6283C">
        <w:rPr>
          <w:rFonts w:ascii="Times New Roman" w:hAnsi="Times New Roman"/>
          <w:i/>
          <w:szCs w:val="22"/>
        </w:rPr>
        <w:t>Prior Authorization</w:t>
      </w:r>
      <w:r w:rsidRPr="00741C62">
        <w:rPr>
          <w:rFonts w:ascii="Times New Roman" w:hAnsi="Times New Roman"/>
          <w:szCs w:val="22"/>
        </w:rPr>
        <w:t>.</w:t>
      </w:r>
    </w:p>
    <w:p w:rsidR="006D4BD8" w:rsidRDefault="006D4BD8" w:rsidP="006D4BD8">
      <w:pPr>
        <w:pStyle w:val="ban"/>
        <w:widowControl/>
        <w:tabs>
          <w:tab w:val="clear" w:pos="936"/>
          <w:tab w:val="clear" w:pos="1314"/>
          <w:tab w:val="clear" w:pos="1692"/>
          <w:tab w:val="clear" w:pos="2070"/>
          <w:tab w:val="left" w:pos="900"/>
          <w:tab w:val="left" w:pos="1310"/>
          <w:tab w:val="left" w:pos="1699"/>
          <w:tab w:val="left" w:pos="2074"/>
        </w:tabs>
        <w:suppressAutoHyphens w:val="0"/>
        <w:rPr>
          <w:rFonts w:ascii="Times New Roman" w:hAnsi="Times New Roman"/>
        </w:rPr>
      </w:pPr>
    </w:p>
    <w:p w:rsidR="006D4BD8" w:rsidRPr="002A4E88" w:rsidRDefault="006D4BD8" w:rsidP="006D4BD8">
      <w:pPr>
        <w:pStyle w:val="ban"/>
        <w:widowControl/>
        <w:tabs>
          <w:tab w:val="clear" w:pos="936"/>
          <w:tab w:val="clear" w:pos="1314"/>
          <w:tab w:val="clear" w:pos="1692"/>
          <w:tab w:val="clear" w:pos="2070"/>
          <w:tab w:val="left" w:pos="900"/>
          <w:tab w:val="left" w:pos="1310"/>
          <w:tab w:val="left" w:pos="1699"/>
          <w:tab w:val="left" w:pos="2074"/>
        </w:tabs>
        <w:suppressAutoHyphens w:val="0"/>
        <w:ind w:left="900"/>
        <w:rPr>
          <w:rFonts w:ascii="Times New Roman" w:hAnsi="Times New Roman"/>
        </w:rPr>
      </w:pPr>
      <w:r w:rsidRPr="002A4E88">
        <w:rPr>
          <w:rFonts w:ascii="Times New Roman" w:hAnsi="Times New Roman"/>
          <w:u w:val="single"/>
        </w:rPr>
        <w:t>Recall</w:t>
      </w:r>
      <w:r w:rsidRPr="002A4E88">
        <w:rPr>
          <w:rFonts w:ascii="Times New Roman" w:hAnsi="Times New Roman"/>
        </w:rPr>
        <w:t xml:space="preserve"> </w:t>
      </w:r>
      <w:r w:rsidRPr="002A4E88">
        <w:rPr>
          <w:rFonts w:ascii="Times New Roman" w:hAnsi="Times New Roman"/>
        </w:rPr>
        <w:sym w:font="Symbol" w:char="F0BE"/>
      </w:r>
      <w:r w:rsidRPr="002A4E88">
        <w:rPr>
          <w:rFonts w:ascii="Times New Roman" w:hAnsi="Times New Roman"/>
        </w:rPr>
        <w:t xml:space="preserve"> action taken by the manufacturer</w:t>
      </w:r>
      <w:r>
        <w:rPr>
          <w:rFonts w:ascii="Times New Roman" w:hAnsi="Times New Roman"/>
        </w:rPr>
        <w:t xml:space="preserve"> of any item covered by 130 CMR 409.000 </w:t>
      </w:r>
      <w:r w:rsidRPr="002A4E88">
        <w:rPr>
          <w:rFonts w:ascii="Times New Roman" w:hAnsi="Times New Roman"/>
        </w:rPr>
        <w:t>to retrieve, replace, or r</w:t>
      </w:r>
      <w:r>
        <w:rPr>
          <w:rFonts w:ascii="Times New Roman" w:hAnsi="Times New Roman"/>
        </w:rPr>
        <w:t>epair dangerous or defective DME</w:t>
      </w:r>
      <w:r w:rsidRPr="002A4E88">
        <w:rPr>
          <w:rFonts w:ascii="Times New Roman" w:hAnsi="Times New Roman"/>
        </w:rPr>
        <w:t>, whether or not such action is taken at the direction of the Food and Drug Administration (FDA).</w:t>
      </w:r>
    </w:p>
    <w:p w:rsidR="006D4BD8" w:rsidRPr="002A4E88" w:rsidRDefault="006D4BD8" w:rsidP="006D4BD8">
      <w:pPr>
        <w:pStyle w:val="ban"/>
        <w:widowControl/>
        <w:tabs>
          <w:tab w:val="clear" w:pos="936"/>
          <w:tab w:val="clear" w:pos="1314"/>
          <w:tab w:val="clear" w:pos="1692"/>
          <w:tab w:val="clear" w:pos="2070"/>
          <w:tab w:val="left" w:pos="900"/>
          <w:tab w:val="left" w:pos="1310"/>
          <w:tab w:val="left" w:pos="1699"/>
          <w:tab w:val="left" w:pos="2074"/>
        </w:tabs>
        <w:suppressAutoHyphens w:val="0"/>
        <w:ind w:left="900"/>
        <w:rPr>
          <w:rFonts w:ascii="Times New Roman" w:hAnsi="Times New Roman"/>
        </w:rPr>
      </w:pPr>
    </w:p>
    <w:p w:rsidR="006D4BD8" w:rsidRPr="002A4E88" w:rsidRDefault="006D4BD8" w:rsidP="006D4BD8">
      <w:pPr>
        <w:pStyle w:val="ban"/>
        <w:widowControl/>
        <w:tabs>
          <w:tab w:val="clear" w:pos="936"/>
          <w:tab w:val="clear" w:pos="1314"/>
          <w:tab w:val="clear" w:pos="1692"/>
          <w:tab w:val="clear" w:pos="2070"/>
          <w:tab w:val="left" w:pos="900"/>
          <w:tab w:val="left" w:pos="1310"/>
          <w:tab w:val="left" w:pos="1699"/>
          <w:tab w:val="left" w:pos="2074"/>
        </w:tabs>
        <w:suppressAutoHyphens w:val="0"/>
        <w:ind w:left="900"/>
        <w:rPr>
          <w:rFonts w:ascii="Times New Roman" w:hAnsi="Times New Roman"/>
        </w:rPr>
      </w:pPr>
      <w:proofErr w:type="gramStart"/>
      <w:r w:rsidRPr="002A4E88">
        <w:rPr>
          <w:rFonts w:ascii="Times New Roman" w:hAnsi="Times New Roman"/>
          <w:u w:val="single"/>
        </w:rPr>
        <w:t>RESNA</w:t>
      </w:r>
      <w:r w:rsidRPr="00772ED9">
        <w:rPr>
          <w:rFonts w:ascii="Times New Roman" w:hAnsi="Times New Roman"/>
        </w:rPr>
        <w:t xml:space="preserve"> </w:t>
      </w:r>
      <w:r w:rsidRPr="002A4E88">
        <w:rPr>
          <w:rFonts w:ascii="Times New Roman" w:hAnsi="Times New Roman"/>
        </w:rPr>
        <w:sym w:font="Symbol" w:char="F0BE"/>
      </w:r>
      <w:r w:rsidRPr="002A4E88">
        <w:rPr>
          <w:rFonts w:ascii="Times New Roman" w:hAnsi="Times New Roman"/>
        </w:rPr>
        <w:t xml:space="preserve"> the Rehabilitation Engineering and Assistive Technology Society of North America, or its successor.</w:t>
      </w:r>
      <w:proofErr w:type="gramEnd"/>
    </w:p>
    <w:p w:rsidR="006D4BD8" w:rsidRPr="00420302" w:rsidRDefault="006D4BD8" w:rsidP="006D4BD8">
      <w:pPr>
        <w:pStyle w:val="ban"/>
        <w:widowControl/>
        <w:tabs>
          <w:tab w:val="clear" w:pos="936"/>
          <w:tab w:val="clear" w:pos="1314"/>
          <w:tab w:val="clear" w:pos="1692"/>
          <w:tab w:val="clear" w:pos="2070"/>
          <w:tab w:val="left" w:pos="900"/>
          <w:tab w:val="left" w:pos="1310"/>
          <w:tab w:val="left" w:pos="1699"/>
          <w:tab w:val="left" w:pos="2074"/>
        </w:tabs>
        <w:suppressAutoHyphens w:val="0"/>
        <w:ind w:left="900"/>
        <w:rPr>
          <w:rFonts w:ascii="Times New Roman" w:hAnsi="Times New Roman"/>
        </w:rPr>
      </w:pPr>
    </w:p>
    <w:p w:rsidR="006D4BD8" w:rsidRDefault="006D4BD8" w:rsidP="006D4BD8">
      <w:pPr>
        <w:tabs>
          <w:tab w:val="left" w:pos="900"/>
          <w:tab w:val="left" w:pos="1310"/>
          <w:tab w:val="left" w:pos="1699"/>
          <w:tab w:val="left" w:pos="2074"/>
        </w:tabs>
        <w:ind w:left="1800" w:hanging="900"/>
        <w:rPr>
          <w:sz w:val="22"/>
        </w:rPr>
      </w:pPr>
      <w:r>
        <w:rPr>
          <w:sz w:val="22"/>
          <w:u w:val="single"/>
        </w:rPr>
        <w:t>Seating System</w:t>
      </w:r>
      <w:r>
        <w:rPr>
          <w:sz w:val="22"/>
        </w:rPr>
        <w:t xml:space="preserve"> </w:t>
      </w:r>
      <w:r>
        <w:rPr>
          <w:sz w:val="22"/>
        </w:rPr>
        <w:sym w:font="Symbol" w:char="F0BE"/>
      </w:r>
      <w:r>
        <w:rPr>
          <w:sz w:val="22"/>
        </w:rPr>
        <w:t xml:space="preserve"> a seated positioning system, including its components, accessories, and </w:t>
      </w:r>
    </w:p>
    <w:p w:rsidR="006D4BD8" w:rsidRDefault="006D4BD8" w:rsidP="006D4BD8">
      <w:pPr>
        <w:tabs>
          <w:tab w:val="left" w:pos="936"/>
          <w:tab w:val="left" w:pos="1325"/>
          <w:tab w:val="left" w:pos="1699"/>
          <w:tab w:val="left" w:pos="2074"/>
          <w:tab w:val="left" w:pos="2448"/>
        </w:tabs>
        <w:ind w:left="936"/>
        <w:rPr>
          <w:color w:val="FF0000"/>
          <w:sz w:val="22"/>
        </w:rPr>
      </w:pPr>
      <w:proofErr w:type="gramStart"/>
      <w:r>
        <w:rPr>
          <w:sz w:val="22"/>
        </w:rPr>
        <w:t>modifications</w:t>
      </w:r>
      <w:proofErr w:type="gramEnd"/>
      <w:r>
        <w:rPr>
          <w:sz w:val="22"/>
        </w:rPr>
        <w:t xml:space="preserve">, </w:t>
      </w:r>
      <w:r w:rsidRPr="003F52E4">
        <w:rPr>
          <w:sz w:val="22"/>
        </w:rPr>
        <w:t>which may be attached to a base wheelchair and is</w:t>
      </w:r>
      <w:r>
        <w:rPr>
          <w:sz w:val="22"/>
        </w:rPr>
        <w:t xml:space="preserve"> designed to meet the individualized </w:t>
      </w:r>
      <w:r w:rsidRPr="004C1EB4">
        <w:rPr>
          <w:sz w:val="22"/>
        </w:rPr>
        <w:t>medical</w:t>
      </w:r>
      <w:r>
        <w:rPr>
          <w:sz w:val="22"/>
        </w:rPr>
        <w:t xml:space="preserve"> needs of a member.</w:t>
      </w:r>
    </w:p>
    <w:p w:rsidR="006D4BD8" w:rsidRDefault="006D4BD8" w:rsidP="006D4BD8">
      <w:pPr>
        <w:tabs>
          <w:tab w:val="left" w:pos="936"/>
          <w:tab w:val="left" w:pos="1325"/>
          <w:tab w:val="left" w:pos="1699"/>
          <w:tab w:val="left" w:pos="2074"/>
          <w:tab w:val="left" w:pos="2448"/>
        </w:tabs>
        <w:ind w:left="936"/>
        <w:rPr>
          <w:color w:val="FF0000"/>
          <w:sz w:val="22"/>
        </w:rPr>
      </w:pPr>
    </w:p>
    <w:p w:rsidR="006D4BD8" w:rsidRDefault="006D4BD8" w:rsidP="006D4BD8">
      <w:pPr>
        <w:tabs>
          <w:tab w:val="left" w:pos="936"/>
          <w:tab w:val="left" w:pos="1325"/>
          <w:tab w:val="left" w:pos="1699"/>
          <w:tab w:val="left" w:pos="2074"/>
          <w:tab w:val="left" w:pos="2448"/>
        </w:tabs>
        <w:ind w:left="936"/>
        <w:rPr>
          <w:color w:val="FF0000"/>
          <w:sz w:val="22"/>
        </w:rPr>
      </w:pPr>
      <w:r>
        <w:rPr>
          <w:spacing w:val="-3"/>
          <w:sz w:val="22"/>
          <w:u w:val="single"/>
        </w:rPr>
        <w:t>Service Facility</w:t>
      </w:r>
      <w:r>
        <w:rPr>
          <w:spacing w:val="-3"/>
          <w:sz w:val="22"/>
        </w:rPr>
        <w:t xml:space="preserve"> </w:t>
      </w:r>
      <w:r>
        <w:rPr>
          <w:sz w:val="22"/>
        </w:rPr>
        <w:sym w:font="Symbol" w:char="F0BE"/>
      </w:r>
      <w:r>
        <w:rPr>
          <w:sz w:val="22"/>
        </w:rPr>
        <w:t xml:space="preserve"> </w:t>
      </w:r>
      <w:r>
        <w:rPr>
          <w:spacing w:val="-3"/>
          <w:sz w:val="22"/>
        </w:rPr>
        <w:t xml:space="preserve">a DME business or branch of a DME business where MassHealth members can obtain services, </w:t>
      </w:r>
      <w:r w:rsidRPr="004C1EB4">
        <w:rPr>
          <w:spacing w:val="-3"/>
          <w:sz w:val="22"/>
        </w:rPr>
        <w:t>equipment, and supplies</w:t>
      </w:r>
      <w:r>
        <w:rPr>
          <w:spacing w:val="-3"/>
          <w:sz w:val="22"/>
        </w:rPr>
        <w:t xml:space="preserve">, including, but not limited to, repairs, replacements, accessories, or returns.  </w:t>
      </w:r>
    </w:p>
    <w:p w:rsidR="006D4BD8" w:rsidRPr="002A4E88" w:rsidRDefault="006D4BD8" w:rsidP="006D4BD8">
      <w:pPr>
        <w:tabs>
          <w:tab w:val="left" w:pos="936"/>
          <w:tab w:val="left" w:pos="1325"/>
          <w:tab w:val="left" w:pos="1699"/>
          <w:tab w:val="left" w:pos="2074"/>
          <w:tab w:val="left" w:pos="2448"/>
        </w:tabs>
        <w:ind w:left="936"/>
        <w:rPr>
          <w:spacing w:val="-3"/>
          <w:sz w:val="22"/>
        </w:rPr>
      </w:pPr>
    </w:p>
    <w:p w:rsidR="006D4BD8" w:rsidRPr="002A4E88" w:rsidRDefault="006D4BD8" w:rsidP="006D4BD8">
      <w:pPr>
        <w:tabs>
          <w:tab w:val="left" w:pos="936"/>
          <w:tab w:val="left" w:pos="1325"/>
          <w:tab w:val="left" w:pos="1699"/>
          <w:tab w:val="left" w:pos="2074"/>
          <w:tab w:val="left" w:pos="2448"/>
        </w:tabs>
        <w:ind w:left="936"/>
        <w:rPr>
          <w:sz w:val="22"/>
        </w:rPr>
      </w:pPr>
      <w:r w:rsidRPr="002A4E88">
        <w:rPr>
          <w:spacing w:val="-3"/>
          <w:sz w:val="22"/>
          <w:u w:val="single"/>
        </w:rPr>
        <w:t>Subcontractor</w:t>
      </w:r>
      <w:r w:rsidRPr="00772ED9">
        <w:rPr>
          <w:spacing w:val="-3"/>
          <w:sz w:val="22"/>
        </w:rPr>
        <w:t xml:space="preserve"> </w:t>
      </w:r>
      <w:r w:rsidRPr="002A4E88">
        <w:rPr>
          <w:spacing w:val="-3"/>
          <w:sz w:val="22"/>
        </w:rPr>
        <w:t xml:space="preserve">— </w:t>
      </w:r>
      <w:r w:rsidRPr="002A4E88">
        <w:rPr>
          <w:sz w:val="22"/>
        </w:rPr>
        <w:t>an ind</w:t>
      </w:r>
      <w:r>
        <w:rPr>
          <w:sz w:val="22"/>
        </w:rPr>
        <w:t>ividual, agency, or organization</w:t>
      </w:r>
      <w:r w:rsidRPr="002A4E88">
        <w:rPr>
          <w:sz w:val="22"/>
        </w:rPr>
        <w:t xml:space="preserve"> </w:t>
      </w:r>
    </w:p>
    <w:p w:rsidR="006D4BD8" w:rsidRPr="002A4E88" w:rsidRDefault="006D4BD8" w:rsidP="006D4BD8">
      <w:pPr>
        <w:tabs>
          <w:tab w:val="left" w:pos="1350"/>
          <w:tab w:val="left" w:pos="1699"/>
          <w:tab w:val="left" w:pos="2074"/>
          <w:tab w:val="left" w:pos="2448"/>
        </w:tabs>
        <w:ind w:left="1350"/>
        <w:rPr>
          <w:sz w:val="22"/>
        </w:rPr>
      </w:pPr>
      <w:r w:rsidRPr="002A4E88">
        <w:rPr>
          <w:sz w:val="22"/>
        </w:rPr>
        <w:t xml:space="preserve">(1) to which a MassHealth provider has contracted or delegated some of its management functions or responsibilities of providing medical care or services to </w:t>
      </w:r>
      <w:r>
        <w:rPr>
          <w:sz w:val="22"/>
        </w:rPr>
        <w:t>m</w:t>
      </w:r>
      <w:r w:rsidRPr="002A4E88">
        <w:rPr>
          <w:sz w:val="22"/>
        </w:rPr>
        <w:t xml:space="preserve">embers; or </w:t>
      </w:r>
    </w:p>
    <w:p w:rsidR="006D4BD8" w:rsidRPr="002A4E88" w:rsidRDefault="006D4BD8" w:rsidP="006D4BD8">
      <w:pPr>
        <w:tabs>
          <w:tab w:val="left" w:pos="1350"/>
          <w:tab w:val="left" w:pos="1699"/>
          <w:tab w:val="left" w:pos="2074"/>
          <w:tab w:val="left" w:pos="2448"/>
        </w:tabs>
        <w:ind w:left="1350"/>
        <w:rPr>
          <w:sz w:val="22"/>
        </w:rPr>
      </w:pPr>
      <w:r w:rsidRPr="002A4E88">
        <w:rPr>
          <w:sz w:val="22"/>
        </w:rPr>
        <w:t xml:space="preserve">(2) </w:t>
      </w:r>
      <w:proofErr w:type="gramStart"/>
      <w:r w:rsidRPr="002A4E88">
        <w:rPr>
          <w:sz w:val="22"/>
        </w:rPr>
        <w:t>with</w:t>
      </w:r>
      <w:proofErr w:type="gramEnd"/>
      <w:r w:rsidRPr="002A4E88">
        <w:rPr>
          <w:sz w:val="22"/>
        </w:rPr>
        <w:t xml:space="preserve"> which a fiscal agent has entered into a contract, agreement, purchase order, or lease (or leases of real property) to obtain space, supplies, equipment, or services</w:t>
      </w:r>
      <w:r>
        <w:rPr>
          <w:sz w:val="22"/>
        </w:rPr>
        <w:t xml:space="preserve"> provided under the </w:t>
      </w:r>
      <w:r w:rsidRPr="00C46571">
        <w:rPr>
          <w:sz w:val="22"/>
        </w:rPr>
        <w:t>MassHealth</w:t>
      </w:r>
      <w:r w:rsidRPr="002A4E88">
        <w:rPr>
          <w:sz w:val="22"/>
        </w:rPr>
        <w:t xml:space="preserve"> agreement.</w:t>
      </w:r>
    </w:p>
    <w:p w:rsidR="006D4BD8" w:rsidRPr="002A4E88" w:rsidRDefault="006D4BD8" w:rsidP="006D4BD8">
      <w:pPr>
        <w:tabs>
          <w:tab w:val="left" w:pos="936"/>
          <w:tab w:val="left" w:pos="1325"/>
          <w:tab w:val="left" w:pos="1699"/>
          <w:tab w:val="left" w:pos="2074"/>
          <w:tab w:val="left" w:pos="2448"/>
        </w:tabs>
        <w:ind w:left="936"/>
        <w:rPr>
          <w:sz w:val="22"/>
        </w:rPr>
      </w:pPr>
    </w:p>
    <w:p w:rsidR="006D4BD8" w:rsidRDefault="006D4BD8" w:rsidP="006D4BD8">
      <w:pPr>
        <w:tabs>
          <w:tab w:val="left" w:pos="900"/>
          <w:tab w:val="left" w:pos="1310"/>
          <w:tab w:val="left" w:pos="1699"/>
          <w:tab w:val="left" w:pos="2074"/>
        </w:tabs>
        <w:ind w:left="900"/>
        <w:rPr>
          <w:sz w:val="22"/>
        </w:rPr>
      </w:pPr>
      <w:r w:rsidRPr="002A4E88">
        <w:rPr>
          <w:spacing w:val="-3"/>
          <w:sz w:val="22"/>
          <w:u w:val="single"/>
        </w:rPr>
        <w:t>Support Surfaces</w:t>
      </w:r>
      <w:r w:rsidRPr="00772ED9">
        <w:rPr>
          <w:spacing w:val="-3"/>
          <w:sz w:val="22"/>
        </w:rPr>
        <w:t xml:space="preserve"> </w:t>
      </w:r>
      <w:r w:rsidRPr="002A4E88">
        <w:rPr>
          <w:spacing w:val="-3"/>
          <w:sz w:val="22"/>
        </w:rPr>
        <w:t>— beds, mattresses, or overlays used to reduce or relieve pressure, prevent the worsening of pressure ulcers, or promote wound healing.</w:t>
      </w:r>
    </w:p>
    <w:p w:rsidR="006D4BD8" w:rsidRDefault="006D4BD8" w:rsidP="006D4BD8">
      <w:pPr>
        <w:tabs>
          <w:tab w:val="left" w:pos="900"/>
          <w:tab w:val="left" w:pos="1310"/>
          <w:tab w:val="left" w:pos="1699"/>
          <w:tab w:val="left" w:pos="2074"/>
        </w:tabs>
        <w:ind w:left="900" w:hanging="900"/>
        <w:rPr>
          <w:spacing w:val="-3"/>
          <w:sz w:val="22"/>
        </w:rPr>
      </w:pPr>
      <w:r>
        <w:rPr>
          <w:spacing w:val="-3"/>
          <w:sz w:val="22"/>
        </w:rPr>
        <w:tab/>
      </w:r>
    </w:p>
    <w:p w:rsidR="006D4BD8" w:rsidRDefault="006D4BD8" w:rsidP="006D4BD8">
      <w:pPr>
        <w:tabs>
          <w:tab w:val="left" w:pos="900"/>
          <w:tab w:val="left" w:pos="1310"/>
          <w:tab w:val="left" w:pos="1699"/>
          <w:tab w:val="left" w:pos="2074"/>
        </w:tabs>
        <w:ind w:left="900" w:hanging="900"/>
        <w:rPr>
          <w:sz w:val="22"/>
        </w:rPr>
      </w:pPr>
      <w:r>
        <w:rPr>
          <w:sz w:val="22"/>
          <w:u w:val="single"/>
        </w:rPr>
        <w:t>409.403:</w:t>
      </w:r>
      <w:r>
        <w:rPr>
          <w:sz w:val="22"/>
          <w:u w:val="single"/>
        </w:rPr>
        <w:tab/>
        <w:t>Eligible Members</w:t>
      </w:r>
    </w:p>
    <w:p w:rsidR="006D4BD8" w:rsidRDefault="006D4BD8" w:rsidP="006D4BD8">
      <w:pPr>
        <w:tabs>
          <w:tab w:val="left" w:pos="900"/>
          <w:tab w:val="left" w:pos="1310"/>
          <w:tab w:val="left" w:pos="1699"/>
          <w:tab w:val="left" w:pos="2074"/>
        </w:tabs>
        <w:ind w:left="900" w:hanging="900"/>
        <w:rPr>
          <w:sz w:val="22"/>
        </w:rPr>
      </w:pPr>
    </w:p>
    <w:p w:rsidR="006D4BD8" w:rsidRDefault="006D4BD8" w:rsidP="006D4BD8">
      <w:pPr>
        <w:tabs>
          <w:tab w:val="left" w:pos="936"/>
          <w:tab w:val="left" w:pos="1325"/>
          <w:tab w:val="left" w:pos="1699"/>
          <w:tab w:val="left" w:pos="2074"/>
          <w:tab w:val="left" w:pos="2448"/>
          <w:tab w:val="left" w:pos="3420"/>
        </w:tabs>
        <w:ind w:left="936"/>
        <w:rPr>
          <w:sz w:val="22"/>
        </w:rPr>
      </w:pPr>
      <w:r>
        <w:rPr>
          <w:sz w:val="22"/>
        </w:rPr>
        <w:t xml:space="preserve">(A)  </w:t>
      </w:r>
      <w:r>
        <w:rPr>
          <w:sz w:val="22"/>
          <w:u w:val="single"/>
        </w:rPr>
        <w:t>MassHealth Members</w:t>
      </w:r>
      <w:r>
        <w:rPr>
          <w:sz w:val="22"/>
        </w:rPr>
        <w:t>. MassHealth covers DME provided to eligible MassHealth members, subject to the restrictions and limitations described in MassHealth regulations. MassHealth regulations at 130 CMR 450.105:</w:t>
      </w:r>
      <w:r w:rsidRPr="000707C7">
        <w:rPr>
          <w:i/>
          <w:sz w:val="22"/>
        </w:rPr>
        <w:t xml:space="preserve"> </w:t>
      </w:r>
      <w:r w:rsidRPr="00B6283C">
        <w:rPr>
          <w:i/>
          <w:sz w:val="22"/>
        </w:rPr>
        <w:t xml:space="preserve">Coverage </w:t>
      </w:r>
      <w:proofErr w:type="gramStart"/>
      <w:r w:rsidRPr="00B6283C">
        <w:rPr>
          <w:i/>
          <w:sz w:val="22"/>
        </w:rPr>
        <w:t>Types</w:t>
      </w:r>
      <w:r>
        <w:rPr>
          <w:sz w:val="22"/>
        </w:rPr>
        <w:t xml:space="preserve">  specifically</w:t>
      </w:r>
      <w:proofErr w:type="gramEnd"/>
      <w:r>
        <w:rPr>
          <w:sz w:val="22"/>
        </w:rPr>
        <w:t xml:space="preserve"> state, for each coverage type, which services are covered, and which members are eligible to receive those services.</w:t>
      </w:r>
    </w:p>
    <w:p w:rsidR="006D4BD8" w:rsidRPr="00DE4873" w:rsidRDefault="006D4BD8" w:rsidP="006D4BD8">
      <w:pPr>
        <w:tabs>
          <w:tab w:val="left" w:pos="936"/>
          <w:tab w:val="left" w:pos="1325"/>
          <w:tab w:val="left" w:pos="1699"/>
          <w:tab w:val="left" w:pos="2074"/>
          <w:tab w:val="left" w:pos="2448"/>
        </w:tabs>
        <w:ind w:left="936"/>
        <w:rPr>
          <w:color w:val="FF0000"/>
          <w:sz w:val="22"/>
        </w:rPr>
      </w:pPr>
    </w:p>
    <w:p w:rsidR="006D4BD8" w:rsidRDefault="006D4BD8" w:rsidP="006D4BD8">
      <w:pPr>
        <w:numPr>
          <w:ilvl w:val="0"/>
          <w:numId w:val="1"/>
        </w:numPr>
        <w:tabs>
          <w:tab w:val="clear" w:pos="1746"/>
          <w:tab w:val="num" w:pos="900"/>
          <w:tab w:val="left" w:pos="936"/>
          <w:tab w:val="left" w:pos="1325"/>
          <w:tab w:val="left" w:pos="2074"/>
          <w:tab w:val="left" w:pos="2448"/>
        </w:tabs>
        <w:ind w:left="900" w:firstLine="0"/>
        <w:rPr>
          <w:sz w:val="22"/>
          <w:szCs w:val="22"/>
        </w:rPr>
      </w:pPr>
      <w:r w:rsidRPr="001109DC">
        <w:rPr>
          <w:sz w:val="22"/>
          <w:szCs w:val="22"/>
          <w:u w:val="single"/>
        </w:rPr>
        <w:t>Recipients of the Emergency Aid to the Elderly, Disabled and Children Program</w:t>
      </w:r>
      <w:r>
        <w:rPr>
          <w:sz w:val="22"/>
          <w:szCs w:val="22"/>
        </w:rPr>
        <w:t xml:space="preserve">. </w:t>
      </w:r>
      <w:r w:rsidRPr="001109DC">
        <w:rPr>
          <w:sz w:val="22"/>
          <w:szCs w:val="22"/>
        </w:rPr>
        <w:t>For information on covered services for recipients of the Emergency Aid to the Elderly, Disabled and Children Program, see 130 CMR 450.106</w:t>
      </w:r>
      <w:r>
        <w:rPr>
          <w:sz w:val="22"/>
          <w:szCs w:val="22"/>
        </w:rPr>
        <w:t>:</w:t>
      </w:r>
      <w:r w:rsidRPr="000707C7">
        <w:rPr>
          <w:i/>
          <w:sz w:val="22"/>
          <w:szCs w:val="22"/>
        </w:rPr>
        <w:t xml:space="preserve"> </w:t>
      </w:r>
      <w:r w:rsidRPr="00B6283C">
        <w:rPr>
          <w:i/>
          <w:sz w:val="22"/>
          <w:szCs w:val="22"/>
        </w:rPr>
        <w:t>Emergency Aid to the Elderly, Disabled and Children Program</w:t>
      </w:r>
      <w:r w:rsidRPr="001109DC">
        <w:rPr>
          <w:sz w:val="22"/>
          <w:szCs w:val="22"/>
        </w:rPr>
        <w:t xml:space="preserve">.  </w:t>
      </w:r>
    </w:p>
    <w:p w:rsidR="006D4BD8" w:rsidRDefault="006D4BD8" w:rsidP="006D4BD8">
      <w:pPr>
        <w:tabs>
          <w:tab w:val="left" w:pos="900"/>
          <w:tab w:val="left" w:pos="1310"/>
          <w:tab w:val="left" w:pos="1699"/>
          <w:tab w:val="left" w:pos="2074"/>
        </w:tabs>
        <w:ind w:left="900" w:hanging="900"/>
        <w:rPr>
          <w:sz w:val="22"/>
        </w:rPr>
      </w:pPr>
    </w:p>
    <w:p w:rsidR="006D4BD8" w:rsidRDefault="006D4BD8" w:rsidP="006D4BD8">
      <w:pPr>
        <w:tabs>
          <w:tab w:val="left" w:pos="900"/>
          <w:tab w:val="left" w:pos="1310"/>
          <w:tab w:val="left" w:pos="1699"/>
          <w:tab w:val="left" w:pos="2074"/>
        </w:tabs>
        <w:ind w:left="900"/>
        <w:rPr>
          <w:sz w:val="22"/>
        </w:rPr>
      </w:pPr>
      <w:r>
        <w:rPr>
          <w:sz w:val="22"/>
        </w:rPr>
        <w:t>(C)</w:t>
      </w:r>
      <w:r>
        <w:rPr>
          <w:sz w:val="22"/>
        </w:rPr>
        <w:tab/>
      </w:r>
      <w:r>
        <w:rPr>
          <w:sz w:val="22"/>
          <w:u w:val="single"/>
        </w:rPr>
        <w:t>Verification of Member Eligibility</w:t>
      </w:r>
      <w:r w:rsidRPr="00B919AA">
        <w:rPr>
          <w:sz w:val="22"/>
        </w:rPr>
        <w:t>.</w:t>
      </w:r>
      <w:r>
        <w:rPr>
          <w:sz w:val="22"/>
        </w:rPr>
        <w:t xml:space="preserve"> For information about verifying member eligibility and coverage type, see 130 CMR 450.107:</w:t>
      </w:r>
      <w:r w:rsidRPr="000707C7">
        <w:rPr>
          <w:i/>
          <w:sz w:val="22"/>
        </w:rPr>
        <w:t xml:space="preserve"> </w:t>
      </w:r>
      <w:r w:rsidRPr="00B6283C">
        <w:rPr>
          <w:i/>
          <w:sz w:val="22"/>
        </w:rPr>
        <w:t>Eligible Members and the MassHealth Card</w:t>
      </w:r>
      <w:r>
        <w:rPr>
          <w:sz w:val="22"/>
        </w:rPr>
        <w:t>.</w:t>
      </w:r>
    </w:p>
    <w:p w:rsidR="006D4BD8" w:rsidRDefault="006D4BD8" w:rsidP="006D4BD8">
      <w:pPr>
        <w:tabs>
          <w:tab w:val="left" w:pos="900"/>
          <w:tab w:val="left" w:pos="1310"/>
          <w:tab w:val="left" w:pos="1699"/>
          <w:tab w:val="left" w:pos="2074"/>
        </w:tabs>
        <w:ind w:left="900"/>
        <w:rPr>
          <w:sz w:val="22"/>
          <w:u w:val="single"/>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6D4BD8" w:rsidRPr="002B61E2" w:rsidTr="006D4BD8">
        <w:trPr>
          <w:trHeight w:hRule="exact" w:val="864"/>
        </w:trPr>
        <w:tc>
          <w:tcPr>
            <w:tcW w:w="4080" w:type="dxa"/>
            <w:tcBorders>
              <w:bottom w:val="nil"/>
            </w:tcBorders>
          </w:tcPr>
          <w:p w:rsidR="006D4BD8" w:rsidRPr="002B61E2" w:rsidRDefault="006D4BD8" w:rsidP="006D4BD8">
            <w:pPr>
              <w:widowControl w:val="0"/>
              <w:tabs>
                <w:tab w:val="left" w:pos="936"/>
                <w:tab w:val="left" w:pos="1314"/>
                <w:tab w:val="left" w:pos="1692"/>
                <w:tab w:val="left" w:pos="2070"/>
              </w:tabs>
              <w:spacing w:before="120"/>
              <w:jc w:val="center"/>
              <w:rPr>
                <w:rFonts w:ascii="Arial" w:hAnsi="Arial" w:cs="Arial"/>
                <w:b/>
              </w:rPr>
            </w:pPr>
            <w:r w:rsidRPr="002B61E2">
              <w:rPr>
                <w:rFonts w:ascii="Arial" w:hAnsi="Arial" w:cs="Arial"/>
                <w:b/>
              </w:rPr>
              <w:lastRenderedPageBreak/>
              <w:t xml:space="preserve">Commonwealth </w:t>
            </w:r>
            <w:r>
              <w:rPr>
                <w:rFonts w:ascii="Arial" w:hAnsi="Arial" w:cs="Arial"/>
                <w:b/>
              </w:rPr>
              <w:t>o</w:t>
            </w:r>
            <w:r w:rsidRPr="002B61E2">
              <w:rPr>
                <w:rFonts w:ascii="Arial" w:hAnsi="Arial" w:cs="Arial"/>
                <w:b/>
              </w:rPr>
              <w:t>f Massachusetts</w:t>
            </w:r>
          </w:p>
          <w:p w:rsidR="006D4BD8" w:rsidRPr="002B61E2" w:rsidRDefault="006D4BD8" w:rsidP="006D4BD8">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rsidR="006D4BD8" w:rsidRPr="002B61E2" w:rsidRDefault="006D4BD8" w:rsidP="006D4BD8">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rsidR="006D4BD8" w:rsidRPr="002B61E2" w:rsidRDefault="006D4BD8" w:rsidP="006D4BD8">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rsidR="006D4BD8" w:rsidRDefault="006D4BD8" w:rsidP="006D4BD8">
            <w:pPr>
              <w:widowControl w:val="0"/>
              <w:tabs>
                <w:tab w:val="left" w:pos="936"/>
                <w:tab w:val="left" w:pos="1314"/>
                <w:tab w:val="left" w:pos="1692"/>
                <w:tab w:val="left" w:pos="2070"/>
              </w:tabs>
              <w:jc w:val="center"/>
              <w:rPr>
                <w:rFonts w:ascii="Arial" w:hAnsi="Arial" w:cs="Arial"/>
              </w:rPr>
            </w:pPr>
            <w:r>
              <w:rPr>
                <w:rFonts w:ascii="Arial" w:hAnsi="Arial" w:cs="Arial"/>
              </w:rPr>
              <w:t>4 Program Regulations</w:t>
            </w:r>
          </w:p>
          <w:p w:rsidR="006D4BD8" w:rsidRPr="002B61E2" w:rsidRDefault="006D4BD8" w:rsidP="006D4BD8">
            <w:pPr>
              <w:widowControl w:val="0"/>
              <w:tabs>
                <w:tab w:val="left" w:pos="936"/>
                <w:tab w:val="left" w:pos="1314"/>
                <w:tab w:val="left" w:pos="1692"/>
                <w:tab w:val="left" w:pos="2070"/>
              </w:tabs>
              <w:jc w:val="center"/>
              <w:rPr>
                <w:rFonts w:ascii="Arial" w:hAnsi="Arial" w:cs="Arial"/>
              </w:rPr>
            </w:pPr>
            <w:r>
              <w:rPr>
                <w:rFonts w:ascii="Arial" w:hAnsi="Arial" w:cs="Arial"/>
              </w:rPr>
              <w:t>(130 CMR 409.000)</w:t>
            </w:r>
          </w:p>
        </w:tc>
        <w:tc>
          <w:tcPr>
            <w:tcW w:w="1771" w:type="dxa"/>
          </w:tcPr>
          <w:p w:rsidR="006D4BD8" w:rsidRPr="002B61E2" w:rsidRDefault="006D4BD8" w:rsidP="006D4BD8">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rsidR="006D4BD8" w:rsidRPr="002B61E2" w:rsidRDefault="006D4BD8" w:rsidP="006D4BD8">
            <w:pPr>
              <w:widowControl w:val="0"/>
              <w:tabs>
                <w:tab w:val="left" w:pos="936"/>
                <w:tab w:val="left" w:pos="1314"/>
                <w:tab w:val="left" w:pos="1692"/>
                <w:tab w:val="left" w:pos="2070"/>
              </w:tabs>
              <w:spacing w:before="120"/>
              <w:jc w:val="center"/>
              <w:rPr>
                <w:rFonts w:ascii="Arial" w:hAnsi="Arial" w:cs="Arial"/>
              </w:rPr>
            </w:pPr>
            <w:r>
              <w:rPr>
                <w:rFonts w:ascii="Arial" w:hAnsi="Arial" w:cs="Arial"/>
              </w:rPr>
              <w:t>4-7</w:t>
            </w:r>
          </w:p>
        </w:tc>
      </w:tr>
      <w:tr w:rsidR="006D4BD8" w:rsidRPr="002B61E2" w:rsidTr="006D4BD8">
        <w:trPr>
          <w:trHeight w:hRule="exact" w:val="864"/>
        </w:trPr>
        <w:tc>
          <w:tcPr>
            <w:tcW w:w="4080" w:type="dxa"/>
            <w:tcBorders>
              <w:top w:val="nil"/>
            </w:tcBorders>
            <w:vAlign w:val="center"/>
          </w:tcPr>
          <w:p w:rsidR="006D4BD8" w:rsidRPr="002B61E2" w:rsidRDefault="006D4BD8" w:rsidP="006D4BD8">
            <w:pPr>
              <w:widowControl w:val="0"/>
              <w:tabs>
                <w:tab w:val="left" w:pos="936"/>
                <w:tab w:val="left" w:pos="1314"/>
                <w:tab w:val="left" w:pos="1692"/>
                <w:tab w:val="left" w:pos="2070"/>
              </w:tabs>
              <w:jc w:val="center"/>
              <w:rPr>
                <w:rFonts w:ascii="Arial" w:hAnsi="Arial" w:cs="Arial"/>
              </w:rPr>
            </w:pPr>
            <w:r w:rsidRPr="009B4D14">
              <w:rPr>
                <w:rFonts w:ascii="Arial" w:hAnsi="Arial" w:cs="Arial"/>
              </w:rPr>
              <w:t>Durable Medical Equipment</w:t>
            </w:r>
            <w:r>
              <w:rPr>
                <w:rFonts w:ascii="Arial" w:hAnsi="Arial" w:cs="Arial"/>
              </w:rPr>
              <w:t xml:space="preserve"> </w:t>
            </w:r>
            <w:r w:rsidRPr="009B4D14">
              <w:rPr>
                <w:rFonts w:ascii="Arial" w:hAnsi="Arial" w:cs="Arial"/>
              </w:rPr>
              <w:t>Manual</w:t>
            </w:r>
          </w:p>
        </w:tc>
        <w:tc>
          <w:tcPr>
            <w:tcW w:w="3750" w:type="dxa"/>
          </w:tcPr>
          <w:p w:rsidR="006D4BD8" w:rsidRPr="003F6F4E" w:rsidRDefault="006D4BD8" w:rsidP="006D4BD8">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rsidR="006D4BD8" w:rsidRPr="003F6F4E" w:rsidRDefault="006D4BD8" w:rsidP="006D4BD8">
            <w:pPr>
              <w:widowControl w:val="0"/>
              <w:tabs>
                <w:tab w:val="left" w:pos="936"/>
                <w:tab w:val="left" w:pos="1314"/>
                <w:tab w:val="left" w:pos="1692"/>
                <w:tab w:val="left" w:pos="2070"/>
              </w:tabs>
              <w:spacing w:before="120"/>
              <w:jc w:val="center"/>
              <w:rPr>
                <w:rFonts w:ascii="Arial" w:hAnsi="Arial" w:cs="Arial"/>
              </w:rPr>
            </w:pPr>
            <w:r>
              <w:rPr>
                <w:rFonts w:ascii="Arial" w:hAnsi="Arial" w:cs="Arial"/>
              </w:rPr>
              <w:t>DME-37</w:t>
            </w:r>
          </w:p>
        </w:tc>
        <w:tc>
          <w:tcPr>
            <w:tcW w:w="1771" w:type="dxa"/>
          </w:tcPr>
          <w:p w:rsidR="006D4BD8" w:rsidRPr="003F6F4E" w:rsidRDefault="006D4BD8" w:rsidP="006D4BD8">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rsidR="006D4BD8" w:rsidRPr="002B61E2" w:rsidRDefault="006D4BD8" w:rsidP="006D4BD8">
            <w:pPr>
              <w:widowControl w:val="0"/>
              <w:tabs>
                <w:tab w:val="left" w:pos="936"/>
                <w:tab w:val="left" w:pos="1314"/>
                <w:tab w:val="left" w:pos="1692"/>
                <w:tab w:val="left" w:pos="2070"/>
              </w:tabs>
              <w:spacing w:before="120"/>
              <w:jc w:val="center"/>
              <w:rPr>
                <w:rFonts w:ascii="Arial" w:hAnsi="Arial" w:cs="Arial"/>
              </w:rPr>
            </w:pPr>
            <w:r>
              <w:rPr>
                <w:rFonts w:ascii="Arial" w:hAnsi="Arial" w:cs="Arial"/>
              </w:rPr>
              <w:t>08/06/21</w:t>
            </w:r>
          </w:p>
        </w:tc>
      </w:tr>
    </w:tbl>
    <w:p w:rsidR="006D4BD8" w:rsidRPr="00B919AA" w:rsidRDefault="006D4BD8" w:rsidP="006D4BD8">
      <w:pPr>
        <w:tabs>
          <w:tab w:val="left" w:pos="900"/>
          <w:tab w:val="left" w:pos="1310"/>
          <w:tab w:val="left" w:pos="1699"/>
          <w:tab w:val="left" w:pos="2074"/>
        </w:tabs>
        <w:rPr>
          <w:sz w:val="22"/>
          <w:u w:val="single"/>
        </w:rPr>
      </w:pPr>
    </w:p>
    <w:p w:rsidR="006D4BD8" w:rsidRPr="00E31EC8" w:rsidRDefault="006D4BD8" w:rsidP="006D4BD8">
      <w:pPr>
        <w:tabs>
          <w:tab w:val="left" w:pos="900"/>
          <w:tab w:val="left" w:pos="1310"/>
          <w:tab w:val="left" w:pos="1699"/>
          <w:tab w:val="left" w:pos="2074"/>
        </w:tabs>
        <w:ind w:left="900" w:hanging="900"/>
        <w:rPr>
          <w:sz w:val="22"/>
        </w:rPr>
      </w:pPr>
      <w:r w:rsidRPr="00E31EC8">
        <w:rPr>
          <w:sz w:val="22"/>
          <w:u w:val="single"/>
        </w:rPr>
        <w:t>409.404:</w:t>
      </w:r>
      <w:r w:rsidRPr="00E31EC8">
        <w:rPr>
          <w:sz w:val="22"/>
          <w:u w:val="single"/>
        </w:rPr>
        <w:tab/>
        <w:t xml:space="preserve">Provider </w:t>
      </w:r>
      <w:r>
        <w:rPr>
          <w:sz w:val="22"/>
          <w:u w:val="single"/>
        </w:rPr>
        <w:t>Eligibility</w:t>
      </w:r>
    </w:p>
    <w:p w:rsidR="006D4BD8" w:rsidRDefault="006D4BD8" w:rsidP="006D4BD8">
      <w:pPr>
        <w:tabs>
          <w:tab w:val="left" w:pos="900"/>
          <w:tab w:val="left" w:pos="1310"/>
          <w:tab w:val="left" w:pos="1699"/>
          <w:tab w:val="left" w:pos="2074"/>
        </w:tabs>
        <w:ind w:left="900" w:hanging="900"/>
        <w:rPr>
          <w:sz w:val="22"/>
        </w:rPr>
      </w:pPr>
    </w:p>
    <w:p w:rsidR="006D4BD8" w:rsidRDefault="006D4BD8" w:rsidP="006D4BD8">
      <w:pPr>
        <w:tabs>
          <w:tab w:val="left" w:pos="900"/>
          <w:tab w:val="left" w:pos="1310"/>
          <w:tab w:val="left" w:pos="1350"/>
          <w:tab w:val="left" w:pos="2074"/>
        </w:tabs>
        <w:ind w:left="900" w:hanging="900"/>
        <w:rPr>
          <w:sz w:val="22"/>
        </w:rPr>
      </w:pPr>
      <w:r>
        <w:rPr>
          <w:sz w:val="22"/>
        </w:rPr>
        <w:tab/>
        <w:t xml:space="preserve">(A)  </w:t>
      </w:r>
      <w:r>
        <w:rPr>
          <w:sz w:val="22"/>
        </w:rPr>
        <w:tab/>
      </w:r>
      <w:r>
        <w:rPr>
          <w:sz w:val="22"/>
          <w:u w:val="single"/>
        </w:rPr>
        <w:t>Provider Participation Requirements</w:t>
      </w:r>
      <w:r w:rsidRPr="00772ED9">
        <w:rPr>
          <w:sz w:val="22"/>
        </w:rPr>
        <w:t xml:space="preserve">. </w:t>
      </w:r>
      <w:r>
        <w:rPr>
          <w:sz w:val="22"/>
        </w:rPr>
        <w:t xml:space="preserve">Payment for services described in 130 CMR 409.000 is made only to DME providers who are participating in MassHealth, </w:t>
      </w:r>
      <w:r w:rsidRPr="00997072">
        <w:rPr>
          <w:sz w:val="22"/>
        </w:rPr>
        <w:t>and to Oxygen and Respiratory Therapy Providers</w:t>
      </w:r>
      <w:r>
        <w:rPr>
          <w:sz w:val="22"/>
        </w:rPr>
        <w:t xml:space="preserve">, or </w:t>
      </w:r>
      <w:r w:rsidRPr="00997072">
        <w:rPr>
          <w:sz w:val="22"/>
        </w:rPr>
        <w:t>Pharmacy Providers who are participating in MassHealth and</w:t>
      </w:r>
      <w:r>
        <w:rPr>
          <w:sz w:val="22"/>
        </w:rPr>
        <w:t xml:space="preserve"> have been assigned a DME specialty in accordance with 130 CMR 409.404(C) as of the date of service. </w:t>
      </w:r>
      <w:r w:rsidRPr="007C2931">
        <w:rPr>
          <w:sz w:val="22"/>
        </w:rPr>
        <w:t>Applicants must meet the requirements in 130 CMR 450.000</w:t>
      </w:r>
      <w:r>
        <w:rPr>
          <w:sz w:val="22"/>
        </w:rPr>
        <w:t>:</w:t>
      </w:r>
      <w:r w:rsidRPr="0008301D">
        <w:rPr>
          <w:i/>
          <w:sz w:val="22"/>
        </w:rPr>
        <w:t xml:space="preserve"> </w:t>
      </w:r>
      <w:r w:rsidRPr="00997072">
        <w:rPr>
          <w:i/>
          <w:sz w:val="22"/>
        </w:rPr>
        <w:t>Administrative and Billing Regulations</w:t>
      </w:r>
      <w:r>
        <w:rPr>
          <w:sz w:val="22"/>
        </w:rPr>
        <w:t xml:space="preserve"> </w:t>
      </w:r>
      <w:r w:rsidRPr="007C2931">
        <w:rPr>
          <w:sz w:val="22"/>
        </w:rPr>
        <w:t>as well as</w:t>
      </w:r>
      <w:r>
        <w:rPr>
          <w:sz w:val="22"/>
        </w:rPr>
        <w:t xml:space="preserve"> </w:t>
      </w:r>
      <w:r w:rsidRPr="007C2931">
        <w:rPr>
          <w:sz w:val="22"/>
        </w:rPr>
        <w:t>the</w:t>
      </w:r>
      <w:r>
        <w:rPr>
          <w:sz w:val="22"/>
        </w:rPr>
        <w:t xml:space="preserve"> requirements in 130 CMR </w:t>
      </w:r>
      <w:r w:rsidRPr="00AA4FA4">
        <w:rPr>
          <w:sz w:val="22"/>
        </w:rPr>
        <w:t>409.000</w:t>
      </w:r>
      <w:r>
        <w:rPr>
          <w:sz w:val="22"/>
        </w:rPr>
        <w:t xml:space="preserve">. </w:t>
      </w:r>
      <w:r w:rsidRPr="007C2931">
        <w:rPr>
          <w:sz w:val="22"/>
        </w:rPr>
        <w:t>Participating</w:t>
      </w:r>
      <w:r>
        <w:rPr>
          <w:sz w:val="22"/>
        </w:rPr>
        <w:t xml:space="preserve"> DME </w:t>
      </w:r>
      <w:r w:rsidRPr="007C2931">
        <w:rPr>
          <w:sz w:val="22"/>
        </w:rPr>
        <w:t>providers must continue to meet provider eligibility participation requirements throughout the period of their provider contract with the MassHealth agency.</w:t>
      </w:r>
      <w:r>
        <w:rPr>
          <w:sz w:val="22"/>
        </w:rPr>
        <w:t xml:space="preserve">  </w:t>
      </w:r>
    </w:p>
    <w:p w:rsidR="006D4BD8" w:rsidRDefault="006D4BD8" w:rsidP="006D4BD8">
      <w:pPr>
        <w:tabs>
          <w:tab w:val="left" w:pos="1440"/>
          <w:tab w:val="left" w:pos="1699"/>
          <w:tab w:val="left" w:pos="2074"/>
        </w:tabs>
        <w:rPr>
          <w:sz w:val="22"/>
        </w:rPr>
      </w:pPr>
    </w:p>
    <w:p w:rsidR="006D4BD8" w:rsidRDefault="006D4BD8" w:rsidP="006D4BD8">
      <w:pPr>
        <w:tabs>
          <w:tab w:val="left" w:pos="900"/>
          <w:tab w:val="left" w:pos="1350"/>
          <w:tab w:val="left" w:pos="1440"/>
          <w:tab w:val="left" w:pos="1699"/>
          <w:tab w:val="left" w:pos="2074"/>
        </w:tabs>
        <w:ind w:left="900" w:hanging="900"/>
        <w:rPr>
          <w:sz w:val="22"/>
        </w:rPr>
      </w:pPr>
      <w:r>
        <w:rPr>
          <w:sz w:val="22"/>
        </w:rPr>
        <w:tab/>
      </w:r>
      <w:r w:rsidRPr="00D81379">
        <w:rPr>
          <w:sz w:val="22"/>
        </w:rPr>
        <w:t>(</w:t>
      </w:r>
      <w:r>
        <w:rPr>
          <w:sz w:val="22"/>
        </w:rPr>
        <w:t>B</w:t>
      </w:r>
      <w:r w:rsidRPr="00D81379">
        <w:rPr>
          <w:sz w:val="22"/>
        </w:rPr>
        <w:t xml:space="preserve">)  </w:t>
      </w:r>
      <w:r w:rsidRPr="007A78AE">
        <w:rPr>
          <w:sz w:val="22"/>
          <w:u w:val="single"/>
        </w:rPr>
        <w:t>General Qualifications</w:t>
      </w:r>
      <w:r>
        <w:rPr>
          <w:sz w:val="22"/>
        </w:rPr>
        <w:t xml:space="preserve">. </w:t>
      </w:r>
      <w:r w:rsidRPr="00D81379">
        <w:rPr>
          <w:sz w:val="22"/>
        </w:rPr>
        <w:t>To qualify as a MassHealth DME provider, al</w:t>
      </w:r>
      <w:r>
        <w:rPr>
          <w:sz w:val="22"/>
        </w:rPr>
        <w:t xml:space="preserve">l applicants and providers must </w:t>
      </w:r>
      <w:r w:rsidRPr="00A52AD3">
        <w:rPr>
          <w:sz w:val="22"/>
          <w:szCs w:val="22"/>
        </w:rPr>
        <w:t>enter into a provider contract or agreement with MassHealth, and</w:t>
      </w:r>
      <w:r>
        <w:rPr>
          <w:sz w:val="22"/>
          <w:szCs w:val="22"/>
        </w:rPr>
        <w:t>:</w:t>
      </w:r>
    </w:p>
    <w:p w:rsidR="006D4BD8" w:rsidRDefault="006D4BD8" w:rsidP="006D4BD8">
      <w:pPr>
        <w:tabs>
          <w:tab w:val="left" w:pos="900"/>
          <w:tab w:val="left" w:pos="1310"/>
          <w:tab w:val="left" w:pos="1800"/>
          <w:tab w:val="left" w:pos="2074"/>
        </w:tabs>
        <w:ind w:left="1310" w:firstLine="40"/>
        <w:rPr>
          <w:sz w:val="22"/>
        </w:rPr>
      </w:pPr>
      <w:r>
        <w:rPr>
          <w:sz w:val="22"/>
        </w:rPr>
        <w:t>(</w:t>
      </w:r>
      <w:r w:rsidRPr="00D81379">
        <w:rPr>
          <w:sz w:val="22"/>
        </w:rPr>
        <w:t>1</w:t>
      </w:r>
      <w:r>
        <w:rPr>
          <w:sz w:val="22"/>
        </w:rPr>
        <w:t xml:space="preserve">)  </w:t>
      </w:r>
      <w:proofErr w:type="gramStart"/>
      <w:r>
        <w:rPr>
          <w:sz w:val="22"/>
        </w:rPr>
        <w:t>have</w:t>
      </w:r>
      <w:proofErr w:type="gramEnd"/>
      <w:r>
        <w:rPr>
          <w:sz w:val="22"/>
        </w:rPr>
        <w:t xml:space="preserve"> a service facility that</w:t>
      </w:r>
    </w:p>
    <w:p w:rsidR="006D4BD8" w:rsidRDefault="006D4BD8" w:rsidP="006D4BD8">
      <w:pPr>
        <w:tabs>
          <w:tab w:val="left" w:pos="900"/>
          <w:tab w:val="left" w:pos="1800"/>
          <w:tab w:val="left" w:pos="2070"/>
        </w:tabs>
        <w:ind w:left="1710"/>
        <w:rPr>
          <w:sz w:val="22"/>
          <w:szCs w:val="22"/>
        </w:rPr>
      </w:pPr>
      <w:r>
        <w:rPr>
          <w:sz w:val="22"/>
        </w:rPr>
        <w:t>(a)</w:t>
      </w:r>
      <w:r>
        <w:rPr>
          <w:sz w:val="22"/>
        </w:rPr>
        <w:tab/>
      </w:r>
      <w:proofErr w:type="gramStart"/>
      <w:r>
        <w:rPr>
          <w:sz w:val="22"/>
        </w:rPr>
        <w:t>is</w:t>
      </w:r>
      <w:proofErr w:type="gramEnd"/>
      <w:r>
        <w:rPr>
          <w:sz w:val="22"/>
        </w:rPr>
        <w:t xml:space="preserve"> </w:t>
      </w:r>
      <w:r w:rsidRPr="00A52AD3">
        <w:rPr>
          <w:sz w:val="22"/>
          <w:szCs w:val="22"/>
        </w:rPr>
        <w:t>open a minimum of 30 hours a week</w:t>
      </w:r>
      <w:r>
        <w:rPr>
          <w:sz w:val="22"/>
          <w:szCs w:val="22"/>
        </w:rPr>
        <w:t>;</w:t>
      </w:r>
    </w:p>
    <w:p w:rsidR="006D4BD8" w:rsidRDefault="006D4BD8" w:rsidP="006D4BD8">
      <w:pPr>
        <w:tabs>
          <w:tab w:val="left" w:pos="900"/>
          <w:tab w:val="left" w:pos="1800"/>
          <w:tab w:val="left" w:pos="2070"/>
        </w:tabs>
        <w:ind w:left="1710"/>
        <w:rPr>
          <w:sz w:val="22"/>
        </w:rPr>
      </w:pPr>
      <w:r>
        <w:rPr>
          <w:sz w:val="22"/>
          <w:szCs w:val="22"/>
        </w:rPr>
        <w:t>(b)</w:t>
      </w:r>
      <w:r>
        <w:rPr>
          <w:sz w:val="22"/>
          <w:szCs w:val="22"/>
        </w:rPr>
        <w:tab/>
      </w:r>
      <w:proofErr w:type="gramStart"/>
      <w:r>
        <w:rPr>
          <w:sz w:val="22"/>
          <w:szCs w:val="22"/>
        </w:rPr>
        <w:t>is</w:t>
      </w:r>
      <w:proofErr w:type="gramEnd"/>
      <w:r>
        <w:rPr>
          <w:sz w:val="22"/>
          <w:szCs w:val="22"/>
        </w:rPr>
        <w:t xml:space="preserve"> </w:t>
      </w:r>
      <w:r w:rsidRPr="00A52AD3">
        <w:rPr>
          <w:sz w:val="22"/>
          <w:szCs w:val="22"/>
        </w:rPr>
        <w:t>staffed with an employee during posted business hours</w:t>
      </w:r>
      <w:r>
        <w:rPr>
          <w:sz w:val="22"/>
          <w:szCs w:val="22"/>
        </w:rPr>
        <w:t>;</w:t>
      </w:r>
    </w:p>
    <w:p w:rsidR="006D4BD8" w:rsidRDefault="006D4BD8" w:rsidP="006D4BD8">
      <w:pPr>
        <w:tabs>
          <w:tab w:val="left" w:pos="900"/>
          <w:tab w:val="left" w:pos="1800"/>
        </w:tabs>
        <w:ind w:left="1710"/>
        <w:rPr>
          <w:sz w:val="22"/>
        </w:rPr>
      </w:pPr>
      <w:r>
        <w:rPr>
          <w:sz w:val="22"/>
        </w:rPr>
        <w:t>(</w:t>
      </w:r>
      <w:proofErr w:type="gramStart"/>
      <w:r>
        <w:rPr>
          <w:sz w:val="22"/>
        </w:rPr>
        <w:t>c</w:t>
      </w:r>
      <w:proofErr w:type="gramEnd"/>
      <w:r>
        <w:rPr>
          <w:sz w:val="22"/>
        </w:rPr>
        <w:t xml:space="preserve">)  </w:t>
      </w:r>
      <w:r w:rsidRPr="005B1304">
        <w:rPr>
          <w:sz w:val="22"/>
        </w:rPr>
        <w:t>is available to members during regular, posted business hours;</w:t>
      </w:r>
    </w:p>
    <w:p w:rsidR="006D4BD8" w:rsidRPr="00C82D0B" w:rsidRDefault="006D4BD8" w:rsidP="006D4BD8">
      <w:pPr>
        <w:tabs>
          <w:tab w:val="left" w:pos="900"/>
          <w:tab w:val="left" w:pos="1800"/>
        </w:tabs>
        <w:ind w:left="1710"/>
        <w:rPr>
          <w:sz w:val="22"/>
          <w:highlight w:val="yellow"/>
        </w:rPr>
      </w:pPr>
      <w:r>
        <w:rPr>
          <w:sz w:val="22"/>
        </w:rPr>
        <w:t xml:space="preserve">(d) </w:t>
      </w:r>
      <w:proofErr w:type="gramStart"/>
      <w:r>
        <w:rPr>
          <w:sz w:val="22"/>
        </w:rPr>
        <w:t>has</w:t>
      </w:r>
      <w:proofErr w:type="gramEnd"/>
      <w:r w:rsidRPr="00E169DD">
        <w:rPr>
          <w:sz w:val="22"/>
          <w:szCs w:val="22"/>
        </w:rPr>
        <w:t xml:space="preserve"> </w:t>
      </w:r>
      <w:r w:rsidRPr="00BB012E">
        <w:rPr>
          <w:sz w:val="22"/>
          <w:szCs w:val="22"/>
        </w:rPr>
        <w:t>available inventory</w:t>
      </w:r>
      <w:r>
        <w:rPr>
          <w:sz w:val="22"/>
          <w:szCs w:val="22"/>
        </w:rPr>
        <w:t xml:space="preserve"> </w:t>
      </w:r>
      <w:r w:rsidRPr="00BB012E">
        <w:rPr>
          <w:sz w:val="22"/>
          <w:szCs w:val="22"/>
        </w:rPr>
        <w:t xml:space="preserve">for all products </w:t>
      </w:r>
      <w:r w:rsidRPr="00FD3AB1">
        <w:rPr>
          <w:sz w:val="22"/>
          <w:szCs w:val="22"/>
        </w:rPr>
        <w:t>for which</w:t>
      </w:r>
      <w:r w:rsidRPr="00BB012E">
        <w:rPr>
          <w:sz w:val="22"/>
          <w:szCs w:val="22"/>
        </w:rPr>
        <w:t xml:space="preserve"> the DME provider has been accredited</w:t>
      </w:r>
      <w:r>
        <w:rPr>
          <w:sz w:val="22"/>
          <w:szCs w:val="22"/>
        </w:rPr>
        <w:t xml:space="preserve"> by an A</w:t>
      </w:r>
      <w:r w:rsidRPr="00BB012E">
        <w:rPr>
          <w:sz w:val="22"/>
          <w:szCs w:val="22"/>
        </w:rPr>
        <w:t xml:space="preserve">ccrediting </w:t>
      </w:r>
      <w:r>
        <w:rPr>
          <w:sz w:val="22"/>
          <w:szCs w:val="22"/>
        </w:rPr>
        <w:t>B</w:t>
      </w:r>
      <w:r w:rsidRPr="00BB012E">
        <w:rPr>
          <w:sz w:val="22"/>
          <w:szCs w:val="22"/>
        </w:rPr>
        <w:t>ody</w:t>
      </w:r>
      <w:r>
        <w:rPr>
          <w:sz w:val="22"/>
          <w:szCs w:val="22"/>
        </w:rPr>
        <w:t xml:space="preserve">, </w:t>
      </w:r>
      <w:r w:rsidRPr="00FD3AB1">
        <w:rPr>
          <w:sz w:val="22"/>
          <w:szCs w:val="22"/>
        </w:rPr>
        <w:t xml:space="preserve">and for which the </w:t>
      </w:r>
      <w:r>
        <w:rPr>
          <w:sz w:val="22"/>
          <w:szCs w:val="22"/>
        </w:rPr>
        <w:t xml:space="preserve">DME </w:t>
      </w:r>
      <w:r w:rsidRPr="00FD3AB1">
        <w:rPr>
          <w:sz w:val="22"/>
          <w:szCs w:val="22"/>
        </w:rPr>
        <w:t>provider is enrolled in MassHealth</w:t>
      </w:r>
      <w:r>
        <w:rPr>
          <w:sz w:val="22"/>
          <w:szCs w:val="22"/>
        </w:rPr>
        <w:t>, with the exception of items provided by subcontractors;</w:t>
      </w:r>
      <w:r>
        <w:rPr>
          <w:sz w:val="22"/>
        </w:rPr>
        <w:t xml:space="preserve"> </w:t>
      </w:r>
    </w:p>
    <w:p w:rsidR="006D4BD8" w:rsidRDefault="006D4BD8" w:rsidP="006D4BD8">
      <w:pPr>
        <w:tabs>
          <w:tab w:val="left" w:pos="900"/>
          <w:tab w:val="left" w:pos="1800"/>
        </w:tabs>
        <w:ind w:left="1710"/>
        <w:rPr>
          <w:sz w:val="22"/>
        </w:rPr>
      </w:pPr>
      <w:r>
        <w:rPr>
          <w:sz w:val="22"/>
        </w:rPr>
        <w:t>(</w:t>
      </w:r>
      <w:proofErr w:type="gramStart"/>
      <w:r>
        <w:rPr>
          <w:sz w:val="22"/>
        </w:rPr>
        <w:t>e</w:t>
      </w:r>
      <w:proofErr w:type="gramEnd"/>
      <w:r>
        <w:rPr>
          <w:sz w:val="22"/>
        </w:rPr>
        <w:t xml:space="preserve">)  </w:t>
      </w:r>
      <w:r w:rsidRPr="005B1304">
        <w:rPr>
          <w:sz w:val="22"/>
        </w:rPr>
        <w:t>is accessible to</w:t>
      </w:r>
      <w:r>
        <w:rPr>
          <w:sz w:val="22"/>
        </w:rPr>
        <w:t xml:space="preserve"> all</w:t>
      </w:r>
      <w:r w:rsidRPr="005B1304">
        <w:rPr>
          <w:sz w:val="22"/>
        </w:rPr>
        <w:t xml:space="preserve"> members</w:t>
      </w:r>
      <w:r>
        <w:rPr>
          <w:sz w:val="22"/>
        </w:rPr>
        <w:t>, including members</w:t>
      </w:r>
      <w:r w:rsidRPr="005B1304">
        <w:rPr>
          <w:sz w:val="22"/>
        </w:rPr>
        <w:t xml:space="preserve"> with disabilities;</w:t>
      </w:r>
      <w:r>
        <w:rPr>
          <w:sz w:val="22"/>
        </w:rPr>
        <w:t xml:space="preserve"> </w:t>
      </w:r>
    </w:p>
    <w:p w:rsidR="006D4BD8" w:rsidRDefault="006D4BD8" w:rsidP="006D4BD8">
      <w:pPr>
        <w:tabs>
          <w:tab w:val="left" w:pos="900"/>
          <w:tab w:val="left" w:pos="1800"/>
        </w:tabs>
        <w:ind w:left="1710"/>
        <w:rPr>
          <w:sz w:val="22"/>
        </w:rPr>
      </w:pPr>
      <w:r w:rsidRPr="005B1304">
        <w:rPr>
          <w:sz w:val="22"/>
        </w:rPr>
        <w:t>(</w:t>
      </w:r>
      <w:r>
        <w:rPr>
          <w:sz w:val="22"/>
        </w:rPr>
        <w:t>f</w:t>
      </w:r>
      <w:r w:rsidRPr="005B1304">
        <w:rPr>
          <w:sz w:val="22"/>
        </w:rPr>
        <w:t>)</w:t>
      </w:r>
      <w:r>
        <w:rPr>
          <w:sz w:val="22"/>
        </w:rPr>
        <w:t xml:space="preserve">  </w:t>
      </w:r>
      <w:proofErr w:type="gramStart"/>
      <w:r>
        <w:rPr>
          <w:sz w:val="22"/>
        </w:rPr>
        <w:t>has</w:t>
      </w:r>
      <w:proofErr w:type="gramEnd"/>
      <w:r>
        <w:rPr>
          <w:sz w:val="22"/>
        </w:rPr>
        <w:t xml:space="preserve"> clear access and space for individualized ordering, returns, repair, and storing of business records;</w:t>
      </w:r>
    </w:p>
    <w:p w:rsidR="006D4BD8" w:rsidRDefault="006D4BD8" w:rsidP="006D4BD8">
      <w:pPr>
        <w:tabs>
          <w:tab w:val="left" w:pos="900"/>
          <w:tab w:val="left" w:pos="1310"/>
          <w:tab w:val="left" w:pos="1800"/>
          <w:tab w:val="left" w:pos="2074"/>
        </w:tabs>
        <w:ind w:left="1710"/>
        <w:rPr>
          <w:sz w:val="22"/>
        </w:rPr>
      </w:pPr>
      <w:r w:rsidRPr="005B1304">
        <w:rPr>
          <w:sz w:val="22"/>
        </w:rPr>
        <w:t>(</w:t>
      </w:r>
      <w:r>
        <w:rPr>
          <w:sz w:val="22"/>
        </w:rPr>
        <w:t>g</w:t>
      </w:r>
      <w:r w:rsidRPr="005B1304">
        <w:rPr>
          <w:sz w:val="22"/>
        </w:rPr>
        <w:t>)</w:t>
      </w:r>
      <w:r>
        <w:rPr>
          <w:sz w:val="22"/>
        </w:rPr>
        <w:t xml:space="preserve">  </w:t>
      </w:r>
      <w:proofErr w:type="gramStart"/>
      <w:r>
        <w:rPr>
          <w:sz w:val="22"/>
        </w:rPr>
        <w:t>has</w:t>
      </w:r>
      <w:proofErr w:type="gramEnd"/>
      <w:r>
        <w:rPr>
          <w:sz w:val="22"/>
        </w:rPr>
        <w:t xml:space="preserve"> a </w:t>
      </w:r>
      <w:r w:rsidRPr="00220311">
        <w:rPr>
          <w:sz w:val="22"/>
        </w:rPr>
        <w:t>sign</w:t>
      </w:r>
      <w:r>
        <w:rPr>
          <w:sz w:val="22"/>
        </w:rPr>
        <w:t xml:space="preserve"> visible </w:t>
      </w:r>
      <w:r w:rsidRPr="00220311">
        <w:rPr>
          <w:sz w:val="22"/>
        </w:rPr>
        <w:t>f</w:t>
      </w:r>
      <w:r>
        <w:rPr>
          <w:sz w:val="22"/>
        </w:rPr>
        <w:t xml:space="preserve">rom outside the facility identifying the business name and hours </w:t>
      </w:r>
      <w:r w:rsidRPr="004D46BB">
        <w:rPr>
          <w:sz w:val="22"/>
        </w:rPr>
        <w:t>that the service facility is open</w:t>
      </w:r>
      <w:r>
        <w:rPr>
          <w:sz w:val="22"/>
        </w:rPr>
        <w:t xml:space="preserve">. If the DME provider’s place of business is located within a building complex, the sign must be visible at the main entrance of the building where the service facility is located; </w:t>
      </w:r>
    </w:p>
    <w:p w:rsidR="006D4BD8" w:rsidRPr="00E200A4" w:rsidRDefault="006D4BD8" w:rsidP="006D4BD8">
      <w:pPr>
        <w:tabs>
          <w:tab w:val="left" w:pos="900"/>
          <w:tab w:val="left" w:pos="1800"/>
          <w:tab w:val="left" w:pos="2074"/>
        </w:tabs>
        <w:ind w:left="1710"/>
        <w:rPr>
          <w:sz w:val="22"/>
          <w:highlight w:val="green"/>
        </w:rPr>
      </w:pPr>
      <w:r w:rsidRPr="005B1304">
        <w:rPr>
          <w:sz w:val="22"/>
        </w:rPr>
        <w:t>(</w:t>
      </w:r>
      <w:r>
        <w:rPr>
          <w:sz w:val="22"/>
        </w:rPr>
        <w:t>h</w:t>
      </w:r>
      <w:r w:rsidRPr="005B1304">
        <w:rPr>
          <w:sz w:val="22"/>
        </w:rPr>
        <w:t>)</w:t>
      </w:r>
      <w:r>
        <w:rPr>
          <w:sz w:val="22"/>
        </w:rPr>
        <w:tab/>
      </w:r>
      <w:proofErr w:type="gramStart"/>
      <w:r>
        <w:rPr>
          <w:sz w:val="22"/>
        </w:rPr>
        <w:t>has</w:t>
      </w:r>
      <w:proofErr w:type="gramEnd"/>
      <w:r>
        <w:rPr>
          <w:sz w:val="22"/>
        </w:rPr>
        <w:t xml:space="preserve"> a primary business telephone number listed in the name of the business with a local toll-free telephone number that is answered by customer service staff during business hours, and that has TTY transmission and reception capability. During business hours, this number cannot be a pager, answering </w:t>
      </w:r>
      <w:r w:rsidRPr="003F52E4">
        <w:rPr>
          <w:sz w:val="22"/>
        </w:rPr>
        <w:t xml:space="preserve">service, </w:t>
      </w:r>
      <w:r>
        <w:rPr>
          <w:sz w:val="22"/>
        </w:rPr>
        <w:t>or voice message system;</w:t>
      </w:r>
      <w:r w:rsidRPr="003F52E4">
        <w:rPr>
          <w:sz w:val="22"/>
        </w:rPr>
        <w:t xml:space="preserve"> and</w:t>
      </w:r>
    </w:p>
    <w:p w:rsidR="006D4BD8" w:rsidRDefault="006D4BD8" w:rsidP="006D4BD8">
      <w:pPr>
        <w:tabs>
          <w:tab w:val="left" w:pos="900"/>
          <w:tab w:val="left" w:pos="1800"/>
          <w:tab w:val="left" w:pos="2074"/>
        </w:tabs>
        <w:ind w:left="1710"/>
        <w:rPr>
          <w:sz w:val="22"/>
        </w:rPr>
      </w:pPr>
      <w:r w:rsidRPr="003F52E4">
        <w:rPr>
          <w:sz w:val="22"/>
        </w:rPr>
        <w:t>(</w:t>
      </w:r>
      <w:r>
        <w:rPr>
          <w:sz w:val="22"/>
        </w:rPr>
        <w:t>i</w:t>
      </w:r>
      <w:r w:rsidRPr="003F52E4">
        <w:rPr>
          <w:sz w:val="22"/>
        </w:rPr>
        <w:t xml:space="preserve">)  </w:t>
      </w:r>
      <w:proofErr w:type="gramStart"/>
      <w:r>
        <w:rPr>
          <w:sz w:val="22"/>
        </w:rPr>
        <w:t>during</w:t>
      </w:r>
      <w:proofErr w:type="gramEnd"/>
      <w:r>
        <w:rPr>
          <w:sz w:val="22"/>
        </w:rPr>
        <w:t xml:space="preserve"> off hours</w:t>
      </w:r>
      <w:r w:rsidRPr="00B6283C">
        <w:rPr>
          <w:sz w:val="22"/>
        </w:rPr>
        <w:t>,</w:t>
      </w:r>
      <w:r>
        <w:rPr>
          <w:sz w:val="22"/>
        </w:rPr>
        <w:t xml:space="preserve"> must </w:t>
      </w:r>
      <w:r w:rsidRPr="003F52E4">
        <w:rPr>
          <w:sz w:val="22"/>
        </w:rPr>
        <w:t>maintain a voi</w:t>
      </w:r>
      <w:r>
        <w:rPr>
          <w:sz w:val="22"/>
        </w:rPr>
        <w:t>ce message system and/or answering service;</w:t>
      </w:r>
    </w:p>
    <w:p w:rsidR="006D4BD8" w:rsidRDefault="006D4BD8" w:rsidP="006D4BD8">
      <w:pPr>
        <w:tabs>
          <w:tab w:val="left" w:pos="900"/>
          <w:tab w:val="left" w:pos="1350"/>
          <w:tab w:val="left" w:pos="1710"/>
          <w:tab w:val="left" w:pos="2074"/>
        </w:tabs>
        <w:ind w:left="1350"/>
        <w:rPr>
          <w:sz w:val="22"/>
        </w:rPr>
      </w:pPr>
      <w:r>
        <w:rPr>
          <w:sz w:val="22"/>
        </w:rPr>
        <w:t>(2)</w:t>
      </w:r>
      <w:r>
        <w:rPr>
          <w:sz w:val="22"/>
        </w:rPr>
        <w:tab/>
        <w:t>obtain separate approval from the MassHealth agency and a separate provider number for each service facility operated by the DME provider;</w:t>
      </w:r>
    </w:p>
    <w:p w:rsidR="006D4BD8" w:rsidRDefault="006D4BD8" w:rsidP="006D4BD8">
      <w:pPr>
        <w:tabs>
          <w:tab w:val="left" w:pos="900"/>
          <w:tab w:val="left" w:pos="1350"/>
          <w:tab w:val="left" w:pos="1710"/>
          <w:tab w:val="left" w:pos="2074"/>
        </w:tabs>
        <w:ind w:left="1350"/>
        <w:rPr>
          <w:sz w:val="22"/>
        </w:rPr>
      </w:pPr>
      <w:r>
        <w:rPr>
          <w:sz w:val="22"/>
        </w:rPr>
        <w:t>(3</w:t>
      </w:r>
      <w:r w:rsidRPr="004D46BB">
        <w:rPr>
          <w:sz w:val="22"/>
        </w:rPr>
        <w:t xml:space="preserve">)  </w:t>
      </w:r>
      <w:proofErr w:type="gramStart"/>
      <w:r w:rsidRPr="00412C09">
        <w:rPr>
          <w:sz w:val="22"/>
        </w:rPr>
        <w:t>except</w:t>
      </w:r>
      <w:proofErr w:type="gramEnd"/>
      <w:r w:rsidRPr="00412C09">
        <w:rPr>
          <w:sz w:val="22"/>
        </w:rPr>
        <w:t xml:space="preserve"> for specialty providers described in 130 CMR 409</w:t>
      </w:r>
      <w:r>
        <w:rPr>
          <w:sz w:val="22"/>
        </w:rPr>
        <w:t>.</w:t>
      </w:r>
      <w:r w:rsidRPr="00412C09">
        <w:rPr>
          <w:sz w:val="22"/>
        </w:rPr>
        <w:t>404(</w:t>
      </w:r>
      <w:r>
        <w:rPr>
          <w:sz w:val="22"/>
        </w:rPr>
        <w:t>C</w:t>
      </w:r>
      <w:r w:rsidRPr="00412C09">
        <w:rPr>
          <w:sz w:val="22"/>
        </w:rPr>
        <w:t>),</w:t>
      </w:r>
      <w:r>
        <w:rPr>
          <w:sz w:val="22"/>
        </w:rPr>
        <w:t xml:space="preserve"> </w:t>
      </w:r>
      <w:r w:rsidRPr="004D46BB">
        <w:rPr>
          <w:sz w:val="22"/>
        </w:rPr>
        <w:t xml:space="preserve">primarily engage </w:t>
      </w:r>
      <w:r>
        <w:rPr>
          <w:sz w:val="22"/>
        </w:rPr>
        <w:t>in the business of providing DME</w:t>
      </w:r>
      <w:r w:rsidRPr="004D46BB">
        <w:rPr>
          <w:sz w:val="22"/>
        </w:rPr>
        <w:t xml:space="preserve">, </w:t>
      </w:r>
      <w:r w:rsidRPr="00412C09">
        <w:rPr>
          <w:sz w:val="22"/>
        </w:rPr>
        <w:t>or</w:t>
      </w:r>
      <w:r>
        <w:rPr>
          <w:sz w:val="22"/>
        </w:rPr>
        <w:t xml:space="preserve"> DME</w:t>
      </w:r>
      <w:r w:rsidRPr="004D46BB">
        <w:rPr>
          <w:sz w:val="22"/>
        </w:rPr>
        <w:t xml:space="preserve"> repair services, </w:t>
      </w:r>
      <w:r w:rsidRPr="00412C09">
        <w:rPr>
          <w:sz w:val="22"/>
        </w:rPr>
        <w:t>to the public;</w:t>
      </w:r>
    </w:p>
    <w:p w:rsidR="006D4BD8" w:rsidRDefault="006D4BD8" w:rsidP="006D4BD8">
      <w:pPr>
        <w:tabs>
          <w:tab w:val="left" w:pos="900"/>
          <w:tab w:val="left" w:pos="1350"/>
          <w:tab w:val="left" w:pos="1699"/>
          <w:tab w:val="left" w:pos="2074"/>
        </w:tabs>
        <w:ind w:left="1350"/>
        <w:rPr>
          <w:sz w:val="22"/>
        </w:rPr>
      </w:pPr>
      <w:r>
        <w:rPr>
          <w:sz w:val="22"/>
        </w:rPr>
        <w:t>(4</w:t>
      </w:r>
      <w:r w:rsidRPr="004D46BB">
        <w:rPr>
          <w:sz w:val="22"/>
        </w:rPr>
        <w:t>)</w:t>
      </w:r>
      <w:r>
        <w:rPr>
          <w:sz w:val="22"/>
        </w:rPr>
        <w:t xml:space="preserve">  </w:t>
      </w:r>
      <w:r w:rsidRPr="009D46A7">
        <w:rPr>
          <w:sz w:val="22"/>
        </w:rPr>
        <w:t xml:space="preserve">be accredited by an </w:t>
      </w:r>
      <w:r>
        <w:rPr>
          <w:sz w:val="22"/>
        </w:rPr>
        <w:t>A</w:t>
      </w:r>
      <w:r w:rsidRPr="009D46A7">
        <w:rPr>
          <w:sz w:val="22"/>
        </w:rPr>
        <w:t xml:space="preserve">ccrediting </w:t>
      </w:r>
      <w:r>
        <w:rPr>
          <w:sz w:val="22"/>
        </w:rPr>
        <w:t>B</w:t>
      </w:r>
      <w:r w:rsidRPr="009D46A7">
        <w:rPr>
          <w:sz w:val="22"/>
        </w:rPr>
        <w:t>ody</w:t>
      </w:r>
      <w:r>
        <w:rPr>
          <w:sz w:val="22"/>
        </w:rPr>
        <w:t xml:space="preserve"> to</w:t>
      </w:r>
      <w:r w:rsidRPr="004D46BB">
        <w:rPr>
          <w:sz w:val="22"/>
        </w:rPr>
        <w:t xml:space="preserve"> participate</w:t>
      </w:r>
      <w:r>
        <w:rPr>
          <w:sz w:val="22"/>
        </w:rPr>
        <w:t xml:space="preserve"> or enroll</w:t>
      </w:r>
      <w:r w:rsidRPr="004D46BB">
        <w:rPr>
          <w:sz w:val="22"/>
        </w:rPr>
        <w:t xml:space="preserve"> in the Medicare program as a DME provi</w:t>
      </w:r>
      <w:r>
        <w:rPr>
          <w:sz w:val="22"/>
        </w:rPr>
        <w:t xml:space="preserve">der for the same business  and service facility for which the applicant is applying to become a MassHealth provider, unless the provider </w:t>
      </w:r>
      <w:r w:rsidRPr="004D46BB">
        <w:rPr>
          <w:sz w:val="22"/>
        </w:rPr>
        <w:t xml:space="preserve">supplies </w:t>
      </w:r>
      <w:r>
        <w:rPr>
          <w:sz w:val="22"/>
        </w:rPr>
        <w:t>only items not covered by Medicare</w:t>
      </w:r>
      <w:r w:rsidRPr="004D46BB">
        <w:rPr>
          <w:sz w:val="22"/>
        </w:rPr>
        <w:t>;</w:t>
      </w:r>
    </w:p>
    <w:p w:rsidR="006D4BD8" w:rsidRDefault="006D4BD8" w:rsidP="006D4BD8">
      <w:pPr>
        <w:tabs>
          <w:tab w:val="left" w:pos="900"/>
          <w:tab w:val="left" w:pos="1350"/>
          <w:tab w:val="left" w:pos="1699"/>
          <w:tab w:val="left" w:pos="2074"/>
        </w:tabs>
        <w:ind w:left="1350"/>
        <w:rPr>
          <w:sz w:val="22"/>
        </w:rPr>
      </w:pPr>
      <w:r w:rsidRPr="009D46A7">
        <w:rPr>
          <w:sz w:val="22"/>
        </w:rPr>
        <w:t>(</w:t>
      </w:r>
      <w:r>
        <w:rPr>
          <w:sz w:val="22"/>
        </w:rPr>
        <w:t>5</w:t>
      </w:r>
      <w:r w:rsidRPr="009D46A7">
        <w:rPr>
          <w:sz w:val="22"/>
        </w:rPr>
        <w:t xml:space="preserve">)  </w:t>
      </w:r>
      <w:proofErr w:type="gramStart"/>
      <w:r w:rsidRPr="009D46A7">
        <w:rPr>
          <w:sz w:val="22"/>
        </w:rPr>
        <w:t>meet</w:t>
      </w:r>
      <w:proofErr w:type="gramEnd"/>
      <w:r w:rsidRPr="009D46A7">
        <w:rPr>
          <w:sz w:val="22"/>
        </w:rPr>
        <w:t xml:space="preserve"> all applicable federal, state, and local requirements, certifications, and registrations;</w:t>
      </w:r>
    </w:p>
    <w:p w:rsidR="006D4BD8" w:rsidRDefault="006D4BD8" w:rsidP="006D4BD8">
      <w:pPr>
        <w:tabs>
          <w:tab w:val="left" w:pos="900"/>
          <w:tab w:val="left" w:pos="1350"/>
          <w:tab w:val="left" w:pos="1699"/>
          <w:tab w:val="left" w:pos="2074"/>
        </w:tabs>
        <w:ind w:left="1350"/>
        <w:rPr>
          <w:sz w:val="22"/>
        </w:rPr>
      </w:pPr>
      <w:r>
        <w:rPr>
          <w:sz w:val="22"/>
        </w:rPr>
        <w:t xml:space="preserve">(6)  </w:t>
      </w:r>
      <w:proofErr w:type="gramStart"/>
      <w:r>
        <w:rPr>
          <w:sz w:val="22"/>
        </w:rPr>
        <w:t>conduct</w:t>
      </w:r>
      <w:proofErr w:type="gramEnd"/>
      <w:r>
        <w:rPr>
          <w:sz w:val="22"/>
        </w:rPr>
        <w:t xml:space="preserve"> </w:t>
      </w:r>
      <w:r w:rsidRPr="0039061F">
        <w:rPr>
          <w:sz w:val="22"/>
        </w:rPr>
        <w:t>applicable Office of Inspector General (OIG) verifications on all staff;</w:t>
      </w:r>
    </w:p>
    <w:p w:rsidR="006D4BD8" w:rsidRDefault="006D4BD8" w:rsidP="006D4BD8">
      <w:pPr>
        <w:tabs>
          <w:tab w:val="left" w:pos="900"/>
          <w:tab w:val="left" w:pos="1350"/>
          <w:tab w:val="left" w:pos="1699"/>
          <w:tab w:val="left" w:pos="1800"/>
        </w:tabs>
        <w:ind w:left="1440" w:hanging="90"/>
        <w:rPr>
          <w:sz w:val="22"/>
        </w:rPr>
      </w:pPr>
      <w:r w:rsidRPr="009D46A7">
        <w:rPr>
          <w:sz w:val="22"/>
        </w:rPr>
        <w:t>(</w:t>
      </w:r>
      <w:r>
        <w:rPr>
          <w:sz w:val="22"/>
        </w:rPr>
        <w:t>7</w:t>
      </w:r>
      <w:r w:rsidRPr="009D46A7">
        <w:rPr>
          <w:sz w:val="22"/>
        </w:rPr>
        <w:t>)</w:t>
      </w:r>
      <w:r w:rsidRPr="009D46A7">
        <w:rPr>
          <w:sz w:val="22"/>
        </w:rPr>
        <w:tab/>
      </w:r>
      <w:proofErr w:type="gramStart"/>
      <w:r w:rsidRPr="009D46A7">
        <w:rPr>
          <w:sz w:val="22"/>
        </w:rPr>
        <w:t>at</w:t>
      </w:r>
      <w:proofErr w:type="gramEnd"/>
      <w:r>
        <w:rPr>
          <w:sz w:val="22"/>
        </w:rPr>
        <w:t xml:space="preserve"> the time of application and re</w:t>
      </w:r>
      <w:r w:rsidRPr="009D46A7">
        <w:rPr>
          <w:sz w:val="22"/>
        </w:rPr>
        <w:t xml:space="preserve">credentialing, </w:t>
      </w:r>
      <w:r>
        <w:rPr>
          <w:sz w:val="22"/>
        </w:rPr>
        <w:t>or any other time as requested by the</w:t>
      </w:r>
    </w:p>
    <w:p w:rsidR="006D4BD8" w:rsidRDefault="006D4BD8" w:rsidP="006D4BD8">
      <w:pPr>
        <w:tabs>
          <w:tab w:val="left" w:pos="900"/>
          <w:tab w:val="left" w:pos="1350"/>
          <w:tab w:val="left" w:pos="1699"/>
          <w:tab w:val="left" w:pos="2074"/>
        </w:tabs>
        <w:ind w:left="1350"/>
        <w:rPr>
          <w:sz w:val="22"/>
        </w:rPr>
      </w:pPr>
      <w:r>
        <w:rPr>
          <w:sz w:val="22"/>
        </w:rPr>
        <w:t xml:space="preserve">MassHealth agency, </w:t>
      </w:r>
      <w:r w:rsidRPr="009D46A7">
        <w:rPr>
          <w:sz w:val="22"/>
        </w:rPr>
        <w:t xml:space="preserve">provide all required documentation </w:t>
      </w:r>
      <w:r>
        <w:rPr>
          <w:sz w:val="22"/>
        </w:rPr>
        <w:t xml:space="preserve">specified in 130 CMR 450.000: </w:t>
      </w:r>
      <w:r w:rsidRPr="00B6283C">
        <w:rPr>
          <w:i/>
          <w:sz w:val="22"/>
        </w:rPr>
        <w:t>Administrative and Billing Regulations</w:t>
      </w:r>
      <w:r>
        <w:rPr>
          <w:i/>
          <w:sz w:val="22"/>
        </w:rPr>
        <w:t>,</w:t>
      </w:r>
      <w:r w:rsidRPr="00075DEC">
        <w:rPr>
          <w:sz w:val="22"/>
          <w:szCs w:val="22"/>
        </w:rPr>
        <w:t xml:space="preserve"> </w:t>
      </w:r>
      <w:r w:rsidRPr="00A52AD3">
        <w:rPr>
          <w:sz w:val="22"/>
          <w:szCs w:val="22"/>
        </w:rPr>
        <w:t xml:space="preserve">and updated </w:t>
      </w:r>
      <w:r>
        <w:rPr>
          <w:sz w:val="22"/>
          <w:szCs w:val="22"/>
        </w:rPr>
        <w:t xml:space="preserve">documentation </w:t>
      </w:r>
      <w:r w:rsidRPr="00A52AD3">
        <w:rPr>
          <w:sz w:val="22"/>
          <w:szCs w:val="22"/>
        </w:rPr>
        <w:t>in accordance with 130 CMR 450.223(B) and 450.215</w:t>
      </w:r>
      <w:r w:rsidRPr="00B6283C">
        <w:rPr>
          <w:sz w:val="22"/>
          <w:szCs w:val="22"/>
        </w:rPr>
        <w:t xml:space="preserve">: </w:t>
      </w:r>
      <w:r w:rsidRPr="00B6283C">
        <w:rPr>
          <w:i/>
          <w:sz w:val="22"/>
          <w:szCs w:val="22"/>
        </w:rPr>
        <w:t>Provider Eligibility: Notification of Potential Changes in Eligibility</w:t>
      </w:r>
      <w:r w:rsidRPr="00B6283C">
        <w:rPr>
          <w:sz w:val="22"/>
          <w:szCs w:val="22"/>
        </w:rPr>
        <w:t>,</w:t>
      </w:r>
      <w:r>
        <w:rPr>
          <w:i/>
          <w:sz w:val="22"/>
        </w:rPr>
        <w:t xml:space="preserve"> </w:t>
      </w:r>
      <w:r>
        <w:rPr>
          <w:sz w:val="22"/>
        </w:rPr>
        <w:t>including:</w:t>
      </w:r>
    </w:p>
    <w:p w:rsidR="006D4BD8" w:rsidRDefault="006D4BD8" w:rsidP="006D4BD8">
      <w:pPr>
        <w:tabs>
          <w:tab w:val="left" w:pos="900"/>
          <w:tab w:val="left" w:pos="1310"/>
          <w:tab w:val="left" w:pos="1710"/>
          <w:tab w:val="left" w:pos="1800"/>
          <w:tab w:val="left" w:pos="2074"/>
        </w:tabs>
        <w:ind w:left="1310"/>
        <w:rPr>
          <w:sz w:val="22"/>
        </w:rPr>
      </w:pPr>
      <w:r>
        <w:rPr>
          <w:sz w:val="22"/>
        </w:rPr>
        <w:tab/>
        <w:t>(a)</w:t>
      </w:r>
      <w:r>
        <w:rPr>
          <w:sz w:val="22"/>
        </w:rPr>
        <w:tab/>
      </w:r>
      <w:proofErr w:type="gramStart"/>
      <w:r>
        <w:rPr>
          <w:sz w:val="22"/>
        </w:rPr>
        <w:t>a</w:t>
      </w:r>
      <w:proofErr w:type="gramEnd"/>
      <w:r>
        <w:rPr>
          <w:sz w:val="22"/>
        </w:rPr>
        <w:t xml:space="preserve"> list of contracted manufacturers used for purchased products</w:t>
      </w:r>
    </w:p>
    <w:p w:rsidR="006D4BD8" w:rsidRDefault="006D4BD8" w:rsidP="006D4BD8">
      <w:pPr>
        <w:tabs>
          <w:tab w:val="left" w:pos="900"/>
          <w:tab w:val="left" w:pos="1310"/>
          <w:tab w:val="left" w:pos="1710"/>
          <w:tab w:val="left" w:pos="2074"/>
        </w:tabs>
        <w:ind w:left="1310"/>
        <w:rPr>
          <w:sz w:val="22"/>
        </w:rPr>
      </w:pPr>
      <w:r>
        <w:rPr>
          <w:sz w:val="22"/>
        </w:rPr>
        <w:tab/>
        <w:t>(b)</w:t>
      </w:r>
      <w:r>
        <w:rPr>
          <w:sz w:val="22"/>
        </w:rPr>
        <w:tab/>
      </w:r>
      <w:proofErr w:type="gramStart"/>
      <w:r>
        <w:rPr>
          <w:sz w:val="22"/>
        </w:rPr>
        <w:t>a</w:t>
      </w:r>
      <w:proofErr w:type="gramEnd"/>
      <w:r>
        <w:rPr>
          <w:sz w:val="22"/>
        </w:rPr>
        <w:t xml:space="preserve"> copy of all </w:t>
      </w:r>
      <w:r w:rsidRPr="0000748C">
        <w:rPr>
          <w:sz w:val="22"/>
        </w:rPr>
        <w:t>current</w:t>
      </w:r>
      <w:r>
        <w:rPr>
          <w:sz w:val="22"/>
        </w:rPr>
        <w:t xml:space="preserve"> liability insurance policies;</w:t>
      </w:r>
    </w:p>
    <w:p w:rsidR="006D4BD8" w:rsidRDefault="006D4BD8" w:rsidP="006D4BD8">
      <w:pPr>
        <w:tabs>
          <w:tab w:val="left" w:pos="900"/>
          <w:tab w:val="left" w:pos="1310"/>
          <w:tab w:val="left" w:pos="1710"/>
          <w:tab w:val="left" w:pos="1800"/>
          <w:tab w:val="left" w:pos="2074"/>
        </w:tabs>
        <w:ind w:left="1310"/>
        <w:rPr>
          <w:sz w:val="22"/>
        </w:rPr>
      </w:pPr>
      <w:r>
        <w:rPr>
          <w:sz w:val="22"/>
        </w:rPr>
        <w:tab/>
        <w:t>(c)</w:t>
      </w:r>
      <w:r>
        <w:rPr>
          <w:sz w:val="22"/>
        </w:rPr>
        <w:tab/>
      </w:r>
      <w:proofErr w:type="gramStart"/>
      <w:r>
        <w:rPr>
          <w:sz w:val="22"/>
        </w:rPr>
        <w:t>a</w:t>
      </w:r>
      <w:proofErr w:type="gramEnd"/>
      <w:r>
        <w:rPr>
          <w:sz w:val="22"/>
        </w:rPr>
        <w:t xml:space="preserve"> copy of </w:t>
      </w:r>
      <w:r w:rsidRPr="00674344">
        <w:rPr>
          <w:sz w:val="22"/>
        </w:rPr>
        <w:t xml:space="preserve">the property lease agreement pertinent to the </w:t>
      </w:r>
      <w:r>
        <w:rPr>
          <w:sz w:val="22"/>
        </w:rPr>
        <w:t>service facility, or a</w:t>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6D4BD8" w:rsidRPr="002B61E2" w:rsidTr="006D4BD8">
        <w:trPr>
          <w:trHeight w:hRule="exact" w:val="864"/>
        </w:trPr>
        <w:tc>
          <w:tcPr>
            <w:tcW w:w="4080" w:type="dxa"/>
            <w:tcBorders>
              <w:bottom w:val="nil"/>
            </w:tcBorders>
          </w:tcPr>
          <w:p w:rsidR="006D4BD8" w:rsidRPr="002B61E2" w:rsidRDefault="006D4BD8" w:rsidP="006D4BD8">
            <w:pPr>
              <w:widowControl w:val="0"/>
              <w:tabs>
                <w:tab w:val="left" w:pos="936"/>
                <w:tab w:val="left" w:pos="1314"/>
                <w:tab w:val="left" w:pos="1692"/>
                <w:tab w:val="left" w:pos="2070"/>
              </w:tabs>
              <w:spacing w:before="120"/>
              <w:jc w:val="center"/>
              <w:rPr>
                <w:rFonts w:ascii="Arial" w:hAnsi="Arial" w:cs="Arial"/>
                <w:b/>
              </w:rPr>
            </w:pPr>
            <w:r w:rsidRPr="002B61E2">
              <w:rPr>
                <w:rFonts w:ascii="Arial" w:hAnsi="Arial" w:cs="Arial"/>
                <w:b/>
              </w:rPr>
              <w:lastRenderedPageBreak/>
              <w:t xml:space="preserve">Commonwealth </w:t>
            </w:r>
            <w:r>
              <w:rPr>
                <w:rFonts w:ascii="Arial" w:hAnsi="Arial" w:cs="Arial"/>
                <w:b/>
              </w:rPr>
              <w:t>o</w:t>
            </w:r>
            <w:r w:rsidRPr="002B61E2">
              <w:rPr>
                <w:rFonts w:ascii="Arial" w:hAnsi="Arial" w:cs="Arial"/>
                <w:b/>
              </w:rPr>
              <w:t>f Massachusetts</w:t>
            </w:r>
          </w:p>
          <w:p w:rsidR="006D4BD8" w:rsidRPr="002B61E2" w:rsidRDefault="006D4BD8" w:rsidP="006D4BD8">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rsidR="006D4BD8" w:rsidRPr="002B61E2" w:rsidRDefault="006D4BD8" w:rsidP="006D4BD8">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rsidR="006D4BD8" w:rsidRPr="002B61E2" w:rsidRDefault="006D4BD8" w:rsidP="006D4BD8">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rsidR="006D4BD8" w:rsidRDefault="006D4BD8" w:rsidP="006D4BD8">
            <w:pPr>
              <w:widowControl w:val="0"/>
              <w:tabs>
                <w:tab w:val="left" w:pos="936"/>
                <w:tab w:val="left" w:pos="1314"/>
                <w:tab w:val="left" w:pos="1692"/>
                <w:tab w:val="left" w:pos="2070"/>
              </w:tabs>
              <w:jc w:val="center"/>
              <w:rPr>
                <w:rFonts w:ascii="Arial" w:hAnsi="Arial" w:cs="Arial"/>
              </w:rPr>
            </w:pPr>
            <w:r>
              <w:rPr>
                <w:rFonts w:ascii="Arial" w:hAnsi="Arial" w:cs="Arial"/>
              </w:rPr>
              <w:t>4 Program Regulations</w:t>
            </w:r>
          </w:p>
          <w:p w:rsidR="006D4BD8" w:rsidRPr="002B61E2" w:rsidRDefault="006D4BD8" w:rsidP="006D4BD8">
            <w:pPr>
              <w:widowControl w:val="0"/>
              <w:tabs>
                <w:tab w:val="left" w:pos="936"/>
                <w:tab w:val="left" w:pos="1314"/>
                <w:tab w:val="left" w:pos="1692"/>
                <w:tab w:val="left" w:pos="2070"/>
              </w:tabs>
              <w:jc w:val="center"/>
              <w:rPr>
                <w:rFonts w:ascii="Arial" w:hAnsi="Arial" w:cs="Arial"/>
              </w:rPr>
            </w:pPr>
            <w:r>
              <w:rPr>
                <w:rFonts w:ascii="Arial" w:hAnsi="Arial" w:cs="Arial"/>
              </w:rPr>
              <w:t>(130 CMR 409.000)</w:t>
            </w:r>
          </w:p>
        </w:tc>
        <w:tc>
          <w:tcPr>
            <w:tcW w:w="1771" w:type="dxa"/>
          </w:tcPr>
          <w:p w:rsidR="006D4BD8" w:rsidRPr="002B61E2" w:rsidRDefault="006D4BD8" w:rsidP="006D4BD8">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rsidR="006D4BD8" w:rsidRPr="002B61E2" w:rsidRDefault="006D4BD8" w:rsidP="006D4BD8">
            <w:pPr>
              <w:widowControl w:val="0"/>
              <w:tabs>
                <w:tab w:val="left" w:pos="936"/>
                <w:tab w:val="left" w:pos="1314"/>
                <w:tab w:val="left" w:pos="1692"/>
                <w:tab w:val="left" w:pos="2070"/>
              </w:tabs>
              <w:spacing w:before="120"/>
              <w:jc w:val="center"/>
              <w:rPr>
                <w:rFonts w:ascii="Arial" w:hAnsi="Arial" w:cs="Arial"/>
              </w:rPr>
            </w:pPr>
            <w:r>
              <w:rPr>
                <w:rFonts w:ascii="Arial" w:hAnsi="Arial" w:cs="Arial"/>
              </w:rPr>
              <w:t>4-8</w:t>
            </w:r>
          </w:p>
        </w:tc>
      </w:tr>
      <w:tr w:rsidR="006D4BD8" w:rsidRPr="002B61E2" w:rsidTr="006D4BD8">
        <w:trPr>
          <w:trHeight w:hRule="exact" w:val="864"/>
        </w:trPr>
        <w:tc>
          <w:tcPr>
            <w:tcW w:w="4080" w:type="dxa"/>
            <w:tcBorders>
              <w:top w:val="nil"/>
            </w:tcBorders>
            <w:vAlign w:val="center"/>
          </w:tcPr>
          <w:p w:rsidR="006D4BD8" w:rsidRPr="002B61E2" w:rsidRDefault="006D4BD8" w:rsidP="006D4BD8">
            <w:pPr>
              <w:widowControl w:val="0"/>
              <w:tabs>
                <w:tab w:val="left" w:pos="936"/>
                <w:tab w:val="left" w:pos="1314"/>
                <w:tab w:val="left" w:pos="1692"/>
                <w:tab w:val="left" w:pos="2070"/>
              </w:tabs>
              <w:jc w:val="center"/>
              <w:rPr>
                <w:rFonts w:ascii="Arial" w:hAnsi="Arial" w:cs="Arial"/>
              </w:rPr>
            </w:pPr>
            <w:r w:rsidRPr="002A0886">
              <w:rPr>
                <w:rFonts w:ascii="Arial" w:hAnsi="Arial" w:cs="Arial"/>
              </w:rPr>
              <w:t>Durable Medical Equipment</w:t>
            </w:r>
            <w:r>
              <w:rPr>
                <w:rFonts w:ascii="Arial" w:hAnsi="Arial" w:cs="Arial"/>
              </w:rPr>
              <w:t xml:space="preserve"> </w:t>
            </w:r>
            <w:r w:rsidRPr="002A0886">
              <w:rPr>
                <w:rFonts w:ascii="Arial" w:hAnsi="Arial" w:cs="Arial"/>
              </w:rPr>
              <w:t>Manual</w:t>
            </w:r>
          </w:p>
        </w:tc>
        <w:tc>
          <w:tcPr>
            <w:tcW w:w="3750" w:type="dxa"/>
          </w:tcPr>
          <w:p w:rsidR="006D4BD8" w:rsidRPr="003F6F4E" w:rsidRDefault="006D4BD8" w:rsidP="006D4BD8">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rsidR="006D4BD8" w:rsidRPr="003F6F4E" w:rsidRDefault="006D4BD8" w:rsidP="006D4BD8">
            <w:pPr>
              <w:widowControl w:val="0"/>
              <w:tabs>
                <w:tab w:val="left" w:pos="936"/>
                <w:tab w:val="left" w:pos="1314"/>
                <w:tab w:val="left" w:pos="1692"/>
                <w:tab w:val="left" w:pos="2070"/>
              </w:tabs>
              <w:spacing w:before="120"/>
              <w:jc w:val="center"/>
              <w:rPr>
                <w:rFonts w:ascii="Arial" w:hAnsi="Arial" w:cs="Arial"/>
              </w:rPr>
            </w:pPr>
            <w:r>
              <w:rPr>
                <w:rFonts w:ascii="Arial" w:hAnsi="Arial" w:cs="Arial"/>
              </w:rPr>
              <w:t>DME-37</w:t>
            </w:r>
          </w:p>
        </w:tc>
        <w:tc>
          <w:tcPr>
            <w:tcW w:w="1771" w:type="dxa"/>
          </w:tcPr>
          <w:p w:rsidR="006D4BD8" w:rsidRPr="003F6F4E" w:rsidRDefault="006D4BD8" w:rsidP="006D4BD8">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rsidR="006D4BD8" w:rsidRPr="002B61E2" w:rsidRDefault="006D4BD8" w:rsidP="006D4BD8">
            <w:pPr>
              <w:widowControl w:val="0"/>
              <w:tabs>
                <w:tab w:val="left" w:pos="936"/>
                <w:tab w:val="left" w:pos="1314"/>
                <w:tab w:val="left" w:pos="1692"/>
                <w:tab w:val="left" w:pos="2070"/>
              </w:tabs>
              <w:spacing w:before="120"/>
              <w:jc w:val="center"/>
              <w:rPr>
                <w:rFonts w:ascii="Arial" w:hAnsi="Arial" w:cs="Arial"/>
              </w:rPr>
            </w:pPr>
            <w:r>
              <w:rPr>
                <w:rFonts w:ascii="Arial" w:hAnsi="Arial" w:cs="Arial"/>
              </w:rPr>
              <w:t>08/06/21</w:t>
            </w:r>
          </w:p>
        </w:tc>
      </w:tr>
    </w:tbl>
    <w:p w:rsidR="006D4BD8" w:rsidRDefault="006D4BD8" w:rsidP="006D4BD8">
      <w:pPr>
        <w:tabs>
          <w:tab w:val="left" w:pos="900"/>
          <w:tab w:val="left" w:pos="1710"/>
          <w:tab w:val="left" w:pos="1800"/>
          <w:tab w:val="left" w:pos="2074"/>
        </w:tabs>
        <w:rPr>
          <w:sz w:val="22"/>
        </w:rPr>
      </w:pPr>
    </w:p>
    <w:p w:rsidR="006D4BD8" w:rsidRDefault="006D4BD8" w:rsidP="006D4BD8">
      <w:pPr>
        <w:tabs>
          <w:tab w:val="left" w:pos="900"/>
          <w:tab w:val="left" w:pos="1710"/>
          <w:tab w:val="left" w:pos="1800"/>
          <w:tab w:val="left" w:pos="2074"/>
        </w:tabs>
        <w:rPr>
          <w:sz w:val="22"/>
        </w:rPr>
      </w:pPr>
      <w:r>
        <w:rPr>
          <w:sz w:val="22"/>
        </w:rPr>
        <w:tab/>
      </w:r>
      <w:r>
        <w:rPr>
          <w:sz w:val="22"/>
        </w:rPr>
        <w:tab/>
      </w:r>
      <w:proofErr w:type="gramStart"/>
      <w:r>
        <w:rPr>
          <w:sz w:val="22"/>
        </w:rPr>
        <w:t>copy</w:t>
      </w:r>
      <w:proofErr w:type="gramEnd"/>
      <w:r>
        <w:rPr>
          <w:sz w:val="22"/>
        </w:rPr>
        <w:t xml:space="preserve"> of the most recent </w:t>
      </w:r>
      <w:r w:rsidRPr="007D47D1">
        <w:rPr>
          <w:sz w:val="22"/>
        </w:rPr>
        <w:t>property tax bill if applicant owns the business site</w:t>
      </w:r>
      <w:r>
        <w:rPr>
          <w:sz w:val="22"/>
        </w:rPr>
        <w:t>;</w:t>
      </w:r>
    </w:p>
    <w:p w:rsidR="006D4BD8" w:rsidRDefault="006D4BD8" w:rsidP="006D4BD8">
      <w:pPr>
        <w:tabs>
          <w:tab w:val="left" w:pos="900"/>
          <w:tab w:val="left" w:pos="1710"/>
          <w:tab w:val="left" w:pos="1800"/>
          <w:tab w:val="left" w:pos="2074"/>
        </w:tabs>
        <w:ind w:left="1710"/>
        <w:rPr>
          <w:sz w:val="22"/>
        </w:rPr>
      </w:pPr>
      <w:r w:rsidRPr="004D3A97">
        <w:rPr>
          <w:sz w:val="22"/>
        </w:rPr>
        <w:t>(d)</w:t>
      </w:r>
      <w:r w:rsidRPr="0000748C">
        <w:rPr>
          <w:sz w:val="22"/>
        </w:rPr>
        <w:t xml:space="preserve">  </w:t>
      </w:r>
      <w:proofErr w:type="gramStart"/>
      <w:r>
        <w:rPr>
          <w:sz w:val="22"/>
        </w:rPr>
        <w:t>for</w:t>
      </w:r>
      <w:proofErr w:type="gramEnd"/>
      <w:r>
        <w:rPr>
          <w:sz w:val="22"/>
        </w:rPr>
        <w:t xml:space="preserve"> mobility providers only, a </w:t>
      </w:r>
      <w:r w:rsidRPr="0000748C">
        <w:rPr>
          <w:sz w:val="22"/>
        </w:rPr>
        <w:t xml:space="preserve">copy of </w:t>
      </w:r>
      <w:r>
        <w:rPr>
          <w:sz w:val="22"/>
        </w:rPr>
        <w:t xml:space="preserve">current </w:t>
      </w:r>
      <w:r w:rsidRPr="004D3A97">
        <w:rPr>
          <w:sz w:val="22"/>
        </w:rPr>
        <w:t>RESNA</w:t>
      </w:r>
      <w:r>
        <w:rPr>
          <w:sz w:val="22"/>
        </w:rPr>
        <w:t xml:space="preserve"> ATP c</w:t>
      </w:r>
      <w:r w:rsidRPr="0000748C">
        <w:rPr>
          <w:sz w:val="22"/>
        </w:rPr>
        <w:t>ertificate</w:t>
      </w:r>
      <w:r>
        <w:rPr>
          <w:sz w:val="22"/>
        </w:rPr>
        <w:t xml:space="preserve"> for each certified staff member. </w:t>
      </w:r>
    </w:p>
    <w:p w:rsidR="006D4BD8" w:rsidRPr="00330F6A" w:rsidRDefault="006D4BD8" w:rsidP="006D4BD8">
      <w:pPr>
        <w:tabs>
          <w:tab w:val="left" w:pos="900"/>
          <w:tab w:val="left" w:pos="1800"/>
          <w:tab w:val="left" w:pos="2070"/>
        </w:tabs>
        <w:ind w:left="2070"/>
        <w:rPr>
          <w:sz w:val="22"/>
        </w:rPr>
      </w:pPr>
      <w:r w:rsidRPr="00330F6A">
        <w:rPr>
          <w:sz w:val="22"/>
        </w:rPr>
        <w:t xml:space="preserve">1. DME providers who furnish mobility systems corresponding to one of the HCPCS codes for which CMS requires a certified ATP must employ at least one certified ATP at each service facility. </w:t>
      </w:r>
    </w:p>
    <w:p w:rsidR="006D4BD8" w:rsidRDefault="006D4BD8" w:rsidP="006D4BD8">
      <w:pPr>
        <w:tabs>
          <w:tab w:val="left" w:pos="900"/>
          <w:tab w:val="left" w:pos="1800"/>
          <w:tab w:val="left" w:pos="2074"/>
        </w:tabs>
        <w:ind w:left="2070" w:hanging="360"/>
        <w:rPr>
          <w:sz w:val="22"/>
        </w:rPr>
      </w:pPr>
      <w:r w:rsidRPr="00330F6A">
        <w:rPr>
          <w:sz w:val="22"/>
        </w:rPr>
        <w:tab/>
      </w:r>
      <w:r w:rsidRPr="00330F6A">
        <w:rPr>
          <w:sz w:val="22"/>
        </w:rPr>
        <w:tab/>
        <w:t>2. The ATP at each service facility must possess knowledge of the standards of acceptable practice in the provision</w:t>
      </w:r>
      <w:r>
        <w:rPr>
          <w:sz w:val="22"/>
        </w:rPr>
        <w:t xml:space="preserve"> of DME including ordering, assembling, adjusting, and delivering DME, and providing ongoing support and services to meet a person’s rehabilitation equipment needs;</w:t>
      </w:r>
    </w:p>
    <w:p w:rsidR="006D4BD8" w:rsidRDefault="006D4BD8" w:rsidP="006D4BD8">
      <w:pPr>
        <w:tabs>
          <w:tab w:val="left" w:pos="900"/>
          <w:tab w:val="left" w:pos="1699"/>
          <w:tab w:val="left" w:pos="1800"/>
          <w:tab w:val="left" w:pos="2074"/>
        </w:tabs>
        <w:ind w:left="1310"/>
        <w:rPr>
          <w:sz w:val="22"/>
        </w:rPr>
      </w:pPr>
      <w:r>
        <w:rPr>
          <w:sz w:val="22"/>
        </w:rPr>
        <w:tab/>
      </w:r>
      <w:r w:rsidRPr="004D3A97">
        <w:rPr>
          <w:sz w:val="22"/>
        </w:rPr>
        <w:t>(e)</w:t>
      </w:r>
      <w:r w:rsidRPr="0000748C">
        <w:rPr>
          <w:sz w:val="22"/>
        </w:rPr>
        <w:t xml:space="preserve">  </w:t>
      </w:r>
      <w:proofErr w:type="gramStart"/>
      <w:r>
        <w:rPr>
          <w:sz w:val="22"/>
        </w:rPr>
        <w:t>a</w:t>
      </w:r>
      <w:proofErr w:type="gramEnd"/>
      <w:r>
        <w:rPr>
          <w:sz w:val="22"/>
        </w:rPr>
        <w:t xml:space="preserve"> </w:t>
      </w:r>
      <w:r w:rsidRPr="0000748C">
        <w:rPr>
          <w:sz w:val="22"/>
        </w:rPr>
        <w:t>copy of all current signed employee professional licenses, as applicable</w:t>
      </w:r>
      <w:r w:rsidRPr="00050CD2">
        <w:rPr>
          <w:sz w:val="22"/>
        </w:rPr>
        <w:t>;</w:t>
      </w:r>
    </w:p>
    <w:p w:rsidR="006D4BD8" w:rsidRDefault="006D4BD8" w:rsidP="006D4BD8">
      <w:pPr>
        <w:tabs>
          <w:tab w:val="left" w:pos="900"/>
          <w:tab w:val="left" w:pos="1699"/>
          <w:tab w:val="left" w:pos="1800"/>
          <w:tab w:val="left" w:pos="2074"/>
        </w:tabs>
        <w:ind w:left="1310"/>
        <w:rPr>
          <w:sz w:val="22"/>
        </w:rPr>
      </w:pPr>
      <w:r>
        <w:rPr>
          <w:sz w:val="22"/>
        </w:rPr>
        <w:tab/>
        <w:t>(f</w:t>
      </w:r>
      <w:r w:rsidRPr="0000748C">
        <w:rPr>
          <w:sz w:val="22"/>
        </w:rPr>
        <w:t xml:space="preserve">)  </w:t>
      </w:r>
      <w:proofErr w:type="gramStart"/>
      <w:r>
        <w:rPr>
          <w:sz w:val="22"/>
        </w:rPr>
        <w:t>a</w:t>
      </w:r>
      <w:proofErr w:type="gramEnd"/>
      <w:r>
        <w:rPr>
          <w:sz w:val="22"/>
        </w:rPr>
        <w:t xml:space="preserve"> </w:t>
      </w:r>
      <w:r w:rsidRPr="0000748C">
        <w:rPr>
          <w:sz w:val="22"/>
        </w:rPr>
        <w:t>copy of current accreditation letters</w:t>
      </w:r>
      <w:r>
        <w:rPr>
          <w:sz w:val="22"/>
        </w:rPr>
        <w:t>;</w:t>
      </w:r>
    </w:p>
    <w:p w:rsidR="006D4BD8" w:rsidRPr="007D47D1" w:rsidRDefault="006D4BD8" w:rsidP="006D4BD8">
      <w:pPr>
        <w:tabs>
          <w:tab w:val="left" w:pos="900"/>
          <w:tab w:val="left" w:pos="1310"/>
          <w:tab w:val="left" w:pos="1710"/>
          <w:tab w:val="left" w:pos="2074"/>
        </w:tabs>
        <w:ind w:left="1710"/>
        <w:rPr>
          <w:sz w:val="22"/>
        </w:rPr>
      </w:pPr>
      <w:r>
        <w:rPr>
          <w:sz w:val="22"/>
        </w:rPr>
        <w:t xml:space="preserve">(g)  a copy of the </w:t>
      </w:r>
      <w:r w:rsidRPr="007D47D1">
        <w:rPr>
          <w:sz w:val="22"/>
        </w:rPr>
        <w:t>purchase and sale agreement if the applicant</w:t>
      </w:r>
      <w:r>
        <w:rPr>
          <w:sz w:val="22"/>
        </w:rPr>
        <w:t xml:space="preserve"> or DME provider</w:t>
      </w:r>
      <w:r w:rsidRPr="007D47D1">
        <w:rPr>
          <w:sz w:val="22"/>
        </w:rPr>
        <w:t xml:space="preserve"> has recently </w:t>
      </w:r>
      <w:r w:rsidRPr="00A52AD3">
        <w:rPr>
          <w:sz w:val="22"/>
          <w:szCs w:val="22"/>
        </w:rPr>
        <w:t>be</w:t>
      </w:r>
      <w:r>
        <w:rPr>
          <w:sz w:val="22"/>
          <w:szCs w:val="22"/>
        </w:rPr>
        <w:t xml:space="preserve">en purchased by another entity </w:t>
      </w:r>
      <w:r w:rsidRPr="00A52AD3">
        <w:rPr>
          <w:sz w:val="22"/>
          <w:szCs w:val="22"/>
        </w:rPr>
        <w:t>or has</w:t>
      </w:r>
      <w:r w:rsidRPr="007D47D1">
        <w:rPr>
          <w:sz w:val="22"/>
        </w:rPr>
        <w:t xml:space="preserve"> purchased the company for which they are applying to become a MassHealth </w:t>
      </w:r>
      <w:r>
        <w:rPr>
          <w:sz w:val="22"/>
        </w:rPr>
        <w:t xml:space="preserve">DME </w:t>
      </w:r>
      <w:r w:rsidRPr="007D47D1">
        <w:rPr>
          <w:sz w:val="22"/>
        </w:rPr>
        <w:t>provider</w:t>
      </w:r>
      <w:r>
        <w:rPr>
          <w:sz w:val="22"/>
        </w:rPr>
        <w:t>;</w:t>
      </w:r>
    </w:p>
    <w:p w:rsidR="006D4BD8" w:rsidRPr="00050CD2" w:rsidRDefault="006D4BD8" w:rsidP="006D4BD8">
      <w:pPr>
        <w:tabs>
          <w:tab w:val="left" w:pos="900"/>
          <w:tab w:val="left" w:pos="1710"/>
        </w:tabs>
        <w:ind w:left="1710"/>
        <w:rPr>
          <w:sz w:val="22"/>
        </w:rPr>
      </w:pPr>
      <w:r>
        <w:rPr>
          <w:sz w:val="22"/>
        </w:rPr>
        <w:t>(h</w:t>
      </w:r>
      <w:r w:rsidRPr="007D47D1">
        <w:rPr>
          <w:sz w:val="22"/>
        </w:rPr>
        <w:t xml:space="preserve">)  </w:t>
      </w:r>
      <w:proofErr w:type="gramStart"/>
      <w:r w:rsidRPr="007D47D1">
        <w:rPr>
          <w:sz w:val="22"/>
        </w:rPr>
        <w:t>a</w:t>
      </w:r>
      <w:proofErr w:type="gramEnd"/>
      <w:r w:rsidRPr="007D47D1">
        <w:rPr>
          <w:sz w:val="22"/>
        </w:rPr>
        <w:t xml:space="preserve"> copy of</w:t>
      </w:r>
      <w:r>
        <w:rPr>
          <w:sz w:val="22"/>
        </w:rPr>
        <w:t xml:space="preserve"> </w:t>
      </w:r>
      <w:r w:rsidRPr="00050CD2">
        <w:rPr>
          <w:sz w:val="22"/>
        </w:rPr>
        <w:t>subcontracts, if applicable, as described in 130 CMR 409.412. For PERS providers, the subcontract must include the central monitoring station contract, if applicable</w:t>
      </w:r>
      <w:r>
        <w:rPr>
          <w:sz w:val="22"/>
        </w:rPr>
        <w:t>;</w:t>
      </w:r>
    </w:p>
    <w:p w:rsidR="006D4BD8" w:rsidRPr="007D47D1" w:rsidRDefault="006D4BD8" w:rsidP="006D4BD8">
      <w:pPr>
        <w:tabs>
          <w:tab w:val="left" w:pos="900"/>
          <w:tab w:val="left" w:pos="1710"/>
        </w:tabs>
        <w:ind w:left="1710"/>
        <w:rPr>
          <w:sz w:val="22"/>
        </w:rPr>
      </w:pPr>
      <w:r w:rsidRPr="00050CD2">
        <w:rPr>
          <w:sz w:val="22"/>
        </w:rPr>
        <w:t xml:space="preserve">(i)  </w:t>
      </w:r>
      <w:proofErr w:type="gramStart"/>
      <w:r w:rsidRPr="00050CD2">
        <w:rPr>
          <w:sz w:val="22"/>
        </w:rPr>
        <w:t>a</w:t>
      </w:r>
      <w:proofErr w:type="gramEnd"/>
      <w:r w:rsidRPr="00050CD2">
        <w:rPr>
          <w:sz w:val="22"/>
        </w:rPr>
        <w:t xml:space="preserve"> copy of the applicant’s emergency preparedness plan as approved by the accrediting body; </w:t>
      </w:r>
    </w:p>
    <w:p w:rsidR="006D4BD8" w:rsidRDefault="006D4BD8" w:rsidP="006D4BD8">
      <w:pPr>
        <w:tabs>
          <w:tab w:val="left" w:pos="900"/>
          <w:tab w:val="left" w:pos="1710"/>
        </w:tabs>
        <w:ind w:left="1710"/>
        <w:rPr>
          <w:sz w:val="22"/>
        </w:rPr>
      </w:pPr>
      <w:r>
        <w:rPr>
          <w:sz w:val="22"/>
        </w:rPr>
        <w:t>(j</w:t>
      </w:r>
      <w:r w:rsidRPr="007D47D1">
        <w:rPr>
          <w:sz w:val="22"/>
        </w:rPr>
        <w:t>)  a copy of written pol</w:t>
      </w:r>
      <w:r>
        <w:rPr>
          <w:sz w:val="22"/>
        </w:rPr>
        <w:t>icies and procedures, including</w:t>
      </w:r>
      <w:r w:rsidRPr="007D47D1">
        <w:rPr>
          <w:sz w:val="22"/>
        </w:rPr>
        <w:t xml:space="preserve"> the </w:t>
      </w:r>
      <w:r w:rsidRPr="003F52E4">
        <w:rPr>
          <w:sz w:val="22"/>
        </w:rPr>
        <w:t>customer</w:t>
      </w:r>
      <w:r>
        <w:rPr>
          <w:sz w:val="22"/>
        </w:rPr>
        <w:t xml:space="preserve"> </w:t>
      </w:r>
      <w:r w:rsidRPr="007D47D1">
        <w:rPr>
          <w:sz w:val="22"/>
        </w:rPr>
        <w:t>service pr</w:t>
      </w:r>
      <w:r>
        <w:rPr>
          <w:sz w:val="22"/>
        </w:rPr>
        <w:t xml:space="preserve">otocol, </w:t>
      </w:r>
      <w:r w:rsidRPr="007D47D1">
        <w:rPr>
          <w:sz w:val="22"/>
        </w:rPr>
        <w:t>customer complaint tracking and resolution protocol</w:t>
      </w:r>
      <w:r>
        <w:rPr>
          <w:sz w:val="22"/>
        </w:rPr>
        <w:t xml:space="preserve">, the protocol on transfer and </w:t>
      </w:r>
      <w:r w:rsidRPr="003F52E4">
        <w:rPr>
          <w:sz w:val="22"/>
        </w:rPr>
        <w:t>discharge of members,</w:t>
      </w:r>
      <w:r>
        <w:rPr>
          <w:sz w:val="22"/>
        </w:rPr>
        <w:t xml:space="preserve"> staff training;</w:t>
      </w:r>
      <w:r w:rsidRPr="003F52E4">
        <w:rPr>
          <w:sz w:val="22"/>
        </w:rPr>
        <w:t xml:space="preserve"> and</w:t>
      </w:r>
    </w:p>
    <w:p w:rsidR="006D4BD8" w:rsidRDefault="006D4BD8" w:rsidP="006D4BD8">
      <w:pPr>
        <w:tabs>
          <w:tab w:val="left" w:pos="900"/>
          <w:tab w:val="left" w:pos="1710"/>
          <w:tab w:val="left" w:pos="2074"/>
        </w:tabs>
        <w:ind w:left="1710"/>
        <w:rPr>
          <w:sz w:val="22"/>
        </w:rPr>
      </w:pPr>
      <w:r w:rsidRPr="003F52E4">
        <w:rPr>
          <w:sz w:val="22"/>
        </w:rPr>
        <w:t xml:space="preserve">(k) </w:t>
      </w:r>
      <w:proofErr w:type="gramStart"/>
      <w:r w:rsidRPr="003F52E4">
        <w:rPr>
          <w:sz w:val="22"/>
        </w:rPr>
        <w:t>for</w:t>
      </w:r>
      <w:proofErr w:type="gramEnd"/>
      <w:r w:rsidRPr="003F52E4">
        <w:rPr>
          <w:sz w:val="22"/>
        </w:rPr>
        <w:t xml:space="preserve"> PERS providers only,</w:t>
      </w:r>
      <w:r>
        <w:rPr>
          <w:sz w:val="22"/>
        </w:rPr>
        <w:t xml:space="preserve"> a</w:t>
      </w:r>
      <w:r w:rsidRPr="003F52E4">
        <w:rPr>
          <w:sz w:val="22"/>
        </w:rPr>
        <w:t xml:space="preserve"> copy of documentation demonstrating compliance </w:t>
      </w:r>
      <w:r>
        <w:rPr>
          <w:sz w:val="22"/>
        </w:rPr>
        <w:t>with</w:t>
      </w:r>
      <w:r w:rsidRPr="003F52E4">
        <w:rPr>
          <w:sz w:val="22"/>
        </w:rPr>
        <w:t xml:space="preserve"> UL </w:t>
      </w:r>
      <w:r w:rsidRPr="003F52E4">
        <w:rPr>
          <w:sz w:val="22"/>
        </w:rPr>
        <w:tab/>
        <w:t>Standards 1637 in accordance with 130 CMR 409.429(</w:t>
      </w:r>
      <w:r>
        <w:rPr>
          <w:sz w:val="22"/>
        </w:rPr>
        <w:t>C);</w:t>
      </w:r>
    </w:p>
    <w:p w:rsidR="006D4BD8" w:rsidRDefault="006D4BD8" w:rsidP="006D4BD8">
      <w:pPr>
        <w:tabs>
          <w:tab w:val="left" w:pos="900"/>
          <w:tab w:val="left" w:pos="1710"/>
          <w:tab w:val="left" w:pos="1800"/>
          <w:tab w:val="left" w:pos="2074"/>
        </w:tabs>
        <w:ind w:left="1699"/>
        <w:rPr>
          <w:sz w:val="22"/>
        </w:rPr>
      </w:pPr>
      <w:r>
        <w:rPr>
          <w:sz w:val="22"/>
        </w:rPr>
        <w:t xml:space="preserve">(l) </w:t>
      </w:r>
      <w:r w:rsidRPr="00A52AD3">
        <w:rPr>
          <w:sz w:val="22"/>
          <w:szCs w:val="22"/>
        </w:rPr>
        <w:t>Controlled Substances Registrations through the Commonwealth of Mass</w:t>
      </w:r>
      <w:r>
        <w:rPr>
          <w:sz w:val="22"/>
          <w:szCs w:val="22"/>
        </w:rPr>
        <w:t>achusetts</w:t>
      </w:r>
      <w:r w:rsidRPr="00A52AD3">
        <w:rPr>
          <w:sz w:val="22"/>
          <w:szCs w:val="22"/>
        </w:rPr>
        <w:t xml:space="preserve"> Department of Public</w:t>
      </w:r>
      <w:r>
        <w:rPr>
          <w:sz w:val="22"/>
          <w:szCs w:val="22"/>
        </w:rPr>
        <w:t xml:space="preserve"> Health</w:t>
      </w:r>
      <w:r w:rsidRPr="00A52AD3">
        <w:rPr>
          <w:sz w:val="22"/>
          <w:szCs w:val="22"/>
        </w:rPr>
        <w:t>, Division of Food and Drug (if provider provides Oxygen)</w:t>
      </w:r>
      <w:r w:rsidRPr="00B6283C">
        <w:rPr>
          <w:sz w:val="22"/>
          <w:szCs w:val="22"/>
        </w:rPr>
        <w:t>;</w:t>
      </w:r>
    </w:p>
    <w:p w:rsidR="006D4BD8" w:rsidRDefault="006D4BD8" w:rsidP="006D4BD8">
      <w:pPr>
        <w:tabs>
          <w:tab w:val="left" w:pos="900"/>
          <w:tab w:val="left" w:pos="1710"/>
          <w:tab w:val="left" w:pos="1800"/>
          <w:tab w:val="left" w:pos="2074"/>
        </w:tabs>
        <w:ind w:left="1699"/>
        <w:rPr>
          <w:sz w:val="22"/>
        </w:rPr>
      </w:pPr>
      <w:r w:rsidRPr="00A52AD3">
        <w:rPr>
          <w:sz w:val="22"/>
          <w:szCs w:val="22"/>
        </w:rPr>
        <w:t xml:space="preserve">(m) </w:t>
      </w:r>
      <w:r>
        <w:rPr>
          <w:sz w:val="22"/>
          <w:szCs w:val="22"/>
        </w:rPr>
        <w:t xml:space="preserve">a </w:t>
      </w:r>
      <w:r w:rsidRPr="00A52AD3">
        <w:rPr>
          <w:sz w:val="22"/>
          <w:szCs w:val="22"/>
        </w:rPr>
        <w:t>Sterilization/Sanitation of Bedding, Upholstered Furniture</w:t>
      </w:r>
      <w:r w:rsidRPr="00B6283C">
        <w:rPr>
          <w:sz w:val="22"/>
          <w:szCs w:val="22"/>
        </w:rPr>
        <w:t>,</w:t>
      </w:r>
      <w:r w:rsidRPr="00A52AD3">
        <w:rPr>
          <w:sz w:val="22"/>
          <w:szCs w:val="22"/>
        </w:rPr>
        <w:t xml:space="preserve"> and Filling Materials </w:t>
      </w:r>
      <w:r>
        <w:rPr>
          <w:sz w:val="22"/>
          <w:szCs w:val="22"/>
        </w:rPr>
        <w:t xml:space="preserve">License </w:t>
      </w:r>
      <w:r w:rsidRPr="00A52AD3">
        <w:rPr>
          <w:sz w:val="22"/>
          <w:szCs w:val="22"/>
        </w:rPr>
        <w:t>through the Department of Public Health, Division of Food and Drug (if applicable)</w:t>
      </w:r>
      <w:r w:rsidRPr="00B6283C">
        <w:rPr>
          <w:sz w:val="22"/>
          <w:szCs w:val="22"/>
        </w:rPr>
        <w:t>;</w:t>
      </w:r>
    </w:p>
    <w:p w:rsidR="006D4BD8" w:rsidRPr="00220D07" w:rsidRDefault="006D4BD8" w:rsidP="006D4BD8">
      <w:pPr>
        <w:tabs>
          <w:tab w:val="left" w:pos="900"/>
          <w:tab w:val="left" w:pos="1350"/>
          <w:tab w:val="left" w:pos="1699"/>
          <w:tab w:val="left" w:pos="2074"/>
        </w:tabs>
        <w:ind w:left="1310"/>
        <w:rPr>
          <w:sz w:val="22"/>
        </w:rPr>
      </w:pPr>
      <w:bookmarkStart w:id="5" w:name="OLE_LINK3"/>
      <w:bookmarkStart w:id="6" w:name="OLE_LINK4"/>
      <w:r>
        <w:rPr>
          <w:sz w:val="22"/>
        </w:rPr>
        <w:tab/>
      </w:r>
      <w:r w:rsidRPr="00220D07">
        <w:rPr>
          <w:sz w:val="22"/>
        </w:rPr>
        <w:t>(</w:t>
      </w:r>
      <w:r>
        <w:rPr>
          <w:sz w:val="22"/>
        </w:rPr>
        <w:t>8</w:t>
      </w:r>
      <w:r w:rsidRPr="00220D07">
        <w:rPr>
          <w:sz w:val="22"/>
        </w:rPr>
        <w:t xml:space="preserve">)  </w:t>
      </w:r>
      <w:proofErr w:type="gramStart"/>
      <w:r w:rsidRPr="00220D07">
        <w:rPr>
          <w:sz w:val="22"/>
        </w:rPr>
        <w:t>for</w:t>
      </w:r>
      <w:proofErr w:type="gramEnd"/>
      <w:r w:rsidRPr="00220D07">
        <w:rPr>
          <w:sz w:val="22"/>
        </w:rPr>
        <w:t xml:space="preserve"> a provider of</w:t>
      </w:r>
      <w:bookmarkEnd w:id="5"/>
      <w:bookmarkEnd w:id="6"/>
      <w:r w:rsidRPr="00220D07">
        <w:rPr>
          <w:sz w:val="22"/>
        </w:rPr>
        <w:t xml:space="preserve"> home infusion services, be a licensed pharmacy in Massachusetts</w:t>
      </w:r>
      <w:r w:rsidRPr="006D58D6">
        <w:rPr>
          <w:sz w:val="22"/>
        </w:rPr>
        <w:t xml:space="preserve"> </w:t>
      </w:r>
      <w:r w:rsidRPr="00025712">
        <w:rPr>
          <w:sz w:val="22"/>
        </w:rPr>
        <w:t xml:space="preserve">or in the state where the </w:t>
      </w:r>
      <w:r>
        <w:rPr>
          <w:sz w:val="22"/>
        </w:rPr>
        <w:t>p</w:t>
      </w:r>
      <w:r w:rsidRPr="00025712">
        <w:rPr>
          <w:sz w:val="22"/>
        </w:rPr>
        <w:t>rovider is located,</w:t>
      </w:r>
      <w:r w:rsidRPr="00220D07">
        <w:rPr>
          <w:sz w:val="22"/>
        </w:rPr>
        <w:t xml:space="preserve"> and be accredited by a </w:t>
      </w:r>
      <w:r>
        <w:rPr>
          <w:sz w:val="22"/>
        </w:rPr>
        <w:t>A</w:t>
      </w:r>
      <w:r w:rsidRPr="00220D07">
        <w:rPr>
          <w:sz w:val="22"/>
        </w:rPr>
        <w:t xml:space="preserve">ccrediting </w:t>
      </w:r>
      <w:r>
        <w:rPr>
          <w:sz w:val="22"/>
        </w:rPr>
        <w:t>B</w:t>
      </w:r>
      <w:r w:rsidRPr="00220D07">
        <w:rPr>
          <w:sz w:val="22"/>
        </w:rPr>
        <w:t xml:space="preserve">ody, </w:t>
      </w:r>
      <w:r>
        <w:rPr>
          <w:sz w:val="22"/>
        </w:rPr>
        <w:t>and be assigned a DME</w:t>
      </w:r>
      <w:r w:rsidRPr="00220D07">
        <w:rPr>
          <w:sz w:val="22"/>
        </w:rPr>
        <w:t xml:space="preserve"> specialty by </w:t>
      </w:r>
      <w:r>
        <w:rPr>
          <w:sz w:val="22"/>
        </w:rPr>
        <w:t xml:space="preserve">the </w:t>
      </w:r>
      <w:r w:rsidRPr="00220D07">
        <w:rPr>
          <w:sz w:val="22"/>
        </w:rPr>
        <w:t>MassHealth</w:t>
      </w:r>
      <w:r>
        <w:rPr>
          <w:sz w:val="22"/>
        </w:rPr>
        <w:t xml:space="preserve"> agency</w:t>
      </w:r>
      <w:r w:rsidRPr="00220D07">
        <w:rPr>
          <w:sz w:val="22"/>
        </w:rPr>
        <w:t>. See 130 CMR 409.404(</w:t>
      </w:r>
      <w:r>
        <w:rPr>
          <w:sz w:val="22"/>
        </w:rPr>
        <w:t>C);</w:t>
      </w:r>
    </w:p>
    <w:p w:rsidR="006D4BD8" w:rsidRDefault="006D4BD8" w:rsidP="006D4BD8">
      <w:pPr>
        <w:ind w:left="1310"/>
        <w:rPr>
          <w:sz w:val="22"/>
        </w:rPr>
      </w:pPr>
      <w:r w:rsidRPr="00220D07">
        <w:rPr>
          <w:sz w:val="22"/>
        </w:rPr>
        <w:t>(</w:t>
      </w:r>
      <w:r>
        <w:rPr>
          <w:sz w:val="22"/>
        </w:rPr>
        <w:t>9</w:t>
      </w:r>
      <w:r w:rsidRPr="00220D07">
        <w:rPr>
          <w:sz w:val="22"/>
        </w:rPr>
        <w:t xml:space="preserve">) </w:t>
      </w:r>
      <w:proofErr w:type="gramStart"/>
      <w:r w:rsidRPr="00220D07">
        <w:rPr>
          <w:sz w:val="22"/>
        </w:rPr>
        <w:t>conduct</w:t>
      </w:r>
      <w:proofErr w:type="gramEnd"/>
      <w:r w:rsidRPr="00220D07">
        <w:rPr>
          <w:sz w:val="22"/>
        </w:rPr>
        <w:t xml:space="preserve"> CORI checks</w:t>
      </w:r>
      <w:r>
        <w:rPr>
          <w:sz w:val="22"/>
        </w:rPr>
        <w:t xml:space="preserve"> on employees and subcontractors</w:t>
      </w:r>
      <w:r w:rsidRPr="00220D07">
        <w:rPr>
          <w:sz w:val="22"/>
        </w:rPr>
        <w:t xml:space="preserve"> </w:t>
      </w:r>
      <w:r>
        <w:rPr>
          <w:sz w:val="22"/>
        </w:rPr>
        <w:t>and keep CORIs on file at the DME provider’s place of business;</w:t>
      </w:r>
    </w:p>
    <w:p w:rsidR="006D4BD8" w:rsidRDefault="006D4BD8" w:rsidP="006D4BD8">
      <w:pPr>
        <w:ind w:left="1310"/>
        <w:rPr>
          <w:sz w:val="22"/>
        </w:rPr>
      </w:pPr>
      <w:r w:rsidRPr="00220D07">
        <w:rPr>
          <w:sz w:val="22"/>
        </w:rPr>
        <w:t>(</w:t>
      </w:r>
      <w:r>
        <w:rPr>
          <w:sz w:val="22"/>
        </w:rPr>
        <w:t xml:space="preserve">10) </w:t>
      </w:r>
      <w:proofErr w:type="gramStart"/>
      <w:r w:rsidRPr="00220D07">
        <w:rPr>
          <w:sz w:val="22"/>
        </w:rPr>
        <w:t>not</w:t>
      </w:r>
      <w:proofErr w:type="gramEnd"/>
      <w:r w:rsidRPr="00220D07">
        <w:rPr>
          <w:sz w:val="22"/>
        </w:rPr>
        <w:t xml:space="preserve"> accept </w:t>
      </w:r>
      <w:r>
        <w:rPr>
          <w:sz w:val="22"/>
        </w:rPr>
        <w:t>prescriptions for MassHealth DME</w:t>
      </w:r>
      <w:r w:rsidRPr="00220D07">
        <w:rPr>
          <w:sz w:val="22"/>
        </w:rPr>
        <w:t xml:space="preserve"> from any </w:t>
      </w:r>
      <w:r>
        <w:rPr>
          <w:sz w:val="22"/>
        </w:rPr>
        <w:t>ordering practitioner</w:t>
      </w:r>
      <w:r w:rsidRPr="00220D07">
        <w:rPr>
          <w:sz w:val="22"/>
        </w:rPr>
        <w:t xml:space="preserve"> who has a financial interest i</w:t>
      </w:r>
      <w:r>
        <w:rPr>
          <w:sz w:val="22"/>
        </w:rPr>
        <w:t>n the DME provider</w:t>
      </w:r>
      <w:r w:rsidRPr="00220D07">
        <w:rPr>
          <w:sz w:val="22"/>
        </w:rPr>
        <w:t xml:space="preserve">; </w:t>
      </w:r>
      <w:r>
        <w:rPr>
          <w:sz w:val="22"/>
        </w:rPr>
        <w:t xml:space="preserve"> </w:t>
      </w:r>
    </w:p>
    <w:p w:rsidR="006D4BD8" w:rsidRDefault="006D4BD8" w:rsidP="006D4BD8">
      <w:pPr>
        <w:ind w:left="1310"/>
        <w:rPr>
          <w:sz w:val="22"/>
        </w:rPr>
      </w:pPr>
      <w:r w:rsidRPr="00220D07">
        <w:rPr>
          <w:sz w:val="22"/>
        </w:rPr>
        <w:t>(</w:t>
      </w:r>
      <w:r>
        <w:rPr>
          <w:sz w:val="22"/>
        </w:rPr>
        <w:t xml:space="preserve">11) </w:t>
      </w:r>
      <w:r w:rsidRPr="00220D07">
        <w:rPr>
          <w:sz w:val="22"/>
        </w:rPr>
        <w:t>cooperate with the MassHealth agency or its designe</w:t>
      </w:r>
      <w:r>
        <w:rPr>
          <w:sz w:val="22"/>
        </w:rPr>
        <w:t>e during the application and re</w:t>
      </w:r>
      <w:r w:rsidRPr="00220D07">
        <w:rPr>
          <w:sz w:val="22"/>
        </w:rPr>
        <w:t>credentialing process, including</w:t>
      </w:r>
      <w:r>
        <w:rPr>
          <w:sz w:val="22"/>
        </w:rPr>
        <w:t>, but not limited to,</w:t>
      </w:r>
      <w:r w:rsidRPr="00220D07">
        <w:rPr>
          <w:sz w:val="22"/>
        </w:rPr>
        <w:t xml:space="preserve"> site visit</w:t>
      </w:r>
      <w:r>
        <w:rPr>
          <w:sz w:val="22"/>
        </w:rPr>
        <w:t xml:space="preserve">s or </w:t>
      </w:r>
      <w:r w:rsidRPr="00A52AD3">
        <w:rPr>
          <w:sz w:val="22"/>
          <w:szCs w:val="22"/>
        </w:rPr>
        <w:t>periodic inspections to ensure compliance with 130 CMR 409.000 and applicable state a</w:t>
      </w:r>
      <w:r>
        <w:rPr>
          <w:sz w:val="22"/>
          <w:szCs w:val="22"/>
        </w:rPr>
        <w:t>nd federal laws and regulations;</w:t>
      </w:r>
      <w:r>
        <w:rPr>
          <w:sz w:val="22"/>
        </w:rPr>
        <w:t xml:space="preserve"> and</w:t>
      </w:r>
    </w:p>
    <w:p w:rsidR="006D4BD8" w:rsidRDefault="006D4BD8" w:rsidP="006D4BD8">
      <w:pPr>
        <w:tabs>
          <w:tab w:val="left" w:pos="900"/>
          <w:tab w:val="left" w:pos="1260"/>
          <w:tab w:val="left" w:pos="1699"/>
          <w:tab w:val="left" w:pos="2074"/>
        </w:tabs>
        <w:ind w:left="1260"/>
        <w:rPr>
          <w:sz w:val="22"/>
        </w:rPr>
      </w:pPr>
      <w:r>
        <w:rPr>
          <w:sz w:val="22"/>
        </w:rPr>
        <w:t xml:space="preserve"> (12) </w:t>
      </w:r>
      <w:proofErr w:type="gramStart"/>
      <w:r>
        <w:rPr>
          <w:sz w:val="22"/>
        </w:rPr>
        <w:t>comply</w:t>
      </w:r>
      <w:proofErr w:type="gramEnd"/>
      <w:r>
        <w:rPr>
          <w:sz w:val="22"/>
        </w:rPr>
        <w:t xml:space="preserve"> with applicable CMS provider requirements, including supplier standards listed </w:t>
      </w:r>
    </w:p>
    <w:p w:rsidR="006D4BD8" w:rsidRPr="00220D07" w:rsidRDefault="006D4BD8" w:rsidP="006D4BD8">
      <w:pPr>
        <w:tabs>
          <w:tab w:val="left" w:pos="900"/>
          <w:tab w:val="left" w:pos="1260"/>
          <w:tab w:val="left" w:pos="1699"/>
          <w:tab w:val="left" w:pos="2074"/>
        </w:tabs>
        <w:ind w:left="1260"/>
        <w:rPr>
          <w:sz w:val="22"/>
        </w:rPr>
      </w:pPr>
      <w:r>
        <w:rPr>
          <w:sz w:val="22"/>
        </w:rPr>
        <w:t xml:space="preserve"> </w:t>
      </w:r>
      <w:proofErr w:type="gramStart"/>
      <w:r>
        <w:rPr>
          <w:sz w:val="22"/>
        </w:rPr>
        <w:t>at</w:t>
      </w:r>
      <w:proofErr w:type="gramEnd"/>
      <w:r>
        <w:rPr>
          <w:sz w:val="22"/>
        </w:rPr>
        <w:t xml:space="preserve"> 42 CFR 424.57(c) and any CMS or MassHealth quality standards</w:t>
      </w:r>
      <w:r w:rsidRPr="00220D07">
        <w:rPr>
          <w:sz w:val="22"/>
        </w:rPr>
        <w:t>.</w:t>
      </w:r>
    </w:p>
    <w:p w:rsidR="006D4BD8" w:rsidRPr="00935A36" w:rsidRDefault="006D4BD8" w:rsidP="006D4BD8">
      <w:pPr>
        <w:tabs>
          <w:tab w:val="left" w:pos="900"/>
          <w:tab w:val="left" w:pos="1310"/>
          <w:tab w:val="left" w:pos="1699"/>
          <w:tab w:val="left" w:pos="2074"/>
        </w:tabs>
        <w:ind w:left="1310"/>
        <w:rPr>
          <w:sz w:val="22"/>
        </w:rPr>
      </w:pPr>
    </w:p>
    <w:p w:rsidR="006D4BD8" w:rsidRPr="00330F6A" w:rsidRDefault="006D4BD8" w:rsidP="006D4BD8">
      <w:pPr>
        <w:tabs>
          <w:tab w:val="left" w:pos="900"/>
          <w:tab w:val="left" w:pos="1310"/>
          <w:tab w:val="left" w:pos="1699"/>
          <w:tab w:val="left" w:pos="2074"/>
        </w:tabs>
        <w:ind w:left="1310" w:hanging="410"/>
        <w:rPr>
          <w:sz w:val="22"/>
        </w:rPr>
      </w:pPr>
      <w:r w:rsidRPr="00935A36">
        <w:rPr>
          <w:sz w:val="22"/>
        </w:rPr>
        <w:t>(</w:t>
      </w:r>
      <w:r>
        <w:rPr>
          <w:sz w:val="22"/>
        </w:rPr>
        <w:t>C</w:t>
      </w:r>
      <w:r w:rsidRPr="00935A36">
        <w:rPr>
          <w:sz w:val="22"/>
        </w:rPr>
        <w:t xml:space="preserve">)  </w:t>
      </w:r>
      <w:r w:rsidRPr="00935A36">
        <w:rPr>
          <w:sz w:val="22"/>
          <w:u w:val="single"/>
        </w:rPr>
        <w:t xml:space="preserve">Providers Assigned </w:t>
      </w:r>
      <w:r>
        <w:rPr>
          <w:sz w:val="22"/>
          <w:u w:val="single"/>
        </w:rPr>
        <w:t>DME</w:t>
      </w:r>
      <w:r w:rsidRPr="00935A36">
        <w:rPr>
          <w:sz w:val="22"/>
          <w:u w:val="single"/>
        </w:rPr>
        <w:t xml:space="preserve"> Specialty</w:t>
      </w:r>
      <w:r w:rsidRPr="00935A36">
        <w:rPr>
          <w:sz w:val="22"/>
        </w:rPr>
        <w:t>. Applicants or providers whose primary bus</w:t>
      </w:r>
      <w:r>
        <w:rPr>
          <w:sz w:val="22"/>
        </w:rPr>
        <w:t xml:space="preserve">iness is not DME may qualify to provide </w:t>
      </w:r>
      <w:r w:rsidRPr="00330F6A">
        <w:rPr>
          <w:sz w:val="22"/>
        </w:rPr>
        <w:t>DME services if the following conditions are met:</w:t>
      </w:r>
    </w:p>
    <w:p w:rsidR="006D4BD8" w:rsidRPr="00330F6A" w:rsidRDefault="006D4BD8" w:rsidP="006D4BD8">
      <w:pPr>
        <w:tabs>
          <w:tab w:val="left" w:pos="900"/>
          <w:tab w:val="left" w:pos="1710"/>
          <w:tab w:val="left" w:pos="1800"/>
          <w:tab w:val="left" w:pos="2074"/>
        </w:tabs>
        <w:ind w:left="1310"/>
        <w:rPr>
          <w:sz w:val="22"/>
        </w:rPr>
      </w:pPr>
      <w:r w:rsidRPr="00330F6A">
        <w:rPr>
          <w:sz w:val="22"/>
        </w:rPr>
        <w:t xml:space="preserve">(1) </w:t>
      </w:r>
      <w:proofErr w:type="gramStart"/>
      <w:r w:rsidRPr="00330F6A">
        <w:rPr>
          <w:sz w:val="22"/>
        </w:rPr>
        <w:t>the</w:t>
      </w:r>
      <w:proofErr w:type="gramEnd"/>
      <w:r w:rsidRPr="00330F6A">
        <w:rPr>
          <w:sz w:val="22"/>
        </w:rPr>
        <w:t xml:space="preserve"> applicant or provider is enrolled as a MassHealth provider of oxygen and respiratory therapy equipment services under 130 CMR 427.000: </w:t>
      </w:r>
      <w:r w:rsidRPr="00330F6A">
        <w:rPr>
          <w:i/>
          <w:sz w:val="22"/>
        </w:rPr>
        <w:t>Oxygen and Respiratory Therapy Equipment</w:t>
      </w:r>
      <w:r w:rsidRPr="00330F6A">
        <w:rPr>
          <w:sz w:val="22"/>
        </w:rPr>
        <w:t xml:space="preserve"> or pharmacy services under 130 CMR 406.000: </w:t>
      </w:r>
      <w:r w:rsidRPr="00330F6A">
        <w:rPr>
          <w:i/>
          <w:sz w:val="22"/>
        </w:rPr>
        <w:t>Pharmacy Services</w:t>
      </w:r>
      <w:r w:rsidRPr="00330F6A">
        <w:rPr>
          <w:sz w:val="22"/>
        </w:rPr>
        <w:t>;</w:t>
      </w:r>
    </w:p>
    <w:p w:rsidR="006D4BD8" w:rsidRDefault="006D4BD8" w:rsidP="006D4BD8">
      <w:pPr>
        <w:tabs>
          <w:tab w:val="left" w:pos="900"/>
          <w:tab w:val="left" w:pos="1310"/>
          <w:tab w:val="left" w:pos="1699"/>
          <w:tab w:val="left" w:pos="2074"/>
        </w:tabs>
        <w:ind w:left="1310" w:hanging="410"/>
        <w:rPr>
          <w:sz w:val="22"/>
        </w:rPr>
      </w:pPr>
      <w:r w:rsidRPr="00330F6A">
        <w:rPr>
          <w:sz w:val="22"/>
        </w:rPr>
        <w:tab/>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6D4BD8" w:rsidRPr="002B61E2" w:rsidTr="006D4BD8">
        <w:trPr>
          <w:trHeight w:hRule="exact" w:val="864"/>
        </w:trPr>
        <w:tc>
          <w:tcPr>
            <w:tcW w:w="4080" w:type="dxa"/>
            <w:tcBorders>
              <w:bottom w:val="nil"/>
            </w:tcBorders>
          </w:tcPr>
          <w:p w:rsidR="006D4BD8" w:rsidRPr="002B61E2" w:rsidRDefault="006D4BD8" w:rsidP="006D4BD8">
            <w:pPr>
              <w:widowControl w:val="0"/>
              <w:tabs>
                <w:tab w:val="left" w:pos="936"/>
                <w:tab w:val="left" w:pos="1314"/>
                <w:tab w:val="left" w:pos="1692"/>
                <w:tab w:val="left" w:pos="2070"/>
              </w:tabs>
              <w:spacing w:before="120"/>
              <w:jc w:val="center"/>
              <w:rPr>
                <w:rFonts w:ascii="Arial" w:hAnsi="Arial" w:cs="Arial"/>
                <w:b/>
              </w:rPr>
            </w:pPr>
            <w:r w:rsidRPr="002B61E2">
              <w:rPr>
                <w:rFonts w:ascii="Arial" w:hAnsi="Arial" w:cs="Arial"/>
                <w:b/>
              </w:rPr>
              <w:lastRenderedPageBreak/>
              <w:t xml:space="preserve">Commonwealth </w:t>
            </w:r>
            <w:r>
              <w:rPr>
                <w:rFonts w:ascii="Arial" w:hAnsi="Arial" w:cs="Arial"/>
                <w:b/>
              </w:rPr>
              <w:t>o</w:t>
            </w:r>
            <w:r w:rsidRPr="002B61E2">
              <w:rPr>
                <w:rFonts w:ascii="Arial" w:hAnsi="Arial" w:cs="Arial"/>
                <w:b/>
              </w:rPr>
              <w:t>f Massachusetts</w:t>
            </w:r>
          </w:p>
          <w:p w:rsidR="006D4BD8" w:rsidRPr="002B61E2" w:rsidRDefault="006D4BD8" w:rsidP="006D4BD8">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rsidR="006D4BD8" w:rsidRPr="002B61E2" w:rsidRDefault="006D4BD8" w:rsidP="006D4BD8">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rsidR="006D4BD8" w:rsidRPr="002B61E2" w:rsidRDefault="006D4BD8" w:rsidP="006D4BD8">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rsidR="006D4BD8" w:rsidRDefault="006D4BD8" w:rsidP="006D4BD8">
            <w:pPr>
              <w:widowControl w:val="0"/>
              <w:tabs>
                <w:tab w:val="left" w:pos="936"/>
                <w:tab w:val="left" w:pos="1314"/>
                <w:tab w:val="left" w:pos="1692"/>
                <w:tab w:val="left" w:pos="2070"/>
              </w:tabs>
              <w:jc w:val="center"/>
              <w:rPr>
                <w:rFonts w:ascii="Arial" w:hAnsi="Arial" w:cs="Arial"/>
              </w:rPr>
            </w:pPr>
            <w:r>
              <w:rPr>
                <w:rFonts w:ascii="Arial" w:hAnsi="Arial" w:cs="Arial"/>
              </w:rPr>
              <w:t>4 Program Regulations</w:t>
            </w:r>
          </w:p>
          <w:p w:rsidR="006D4BD8" w:rsidRPr="002B61E2" w:rsidRDefault="006D4BD8" w:rsidP="006D4BD8">
            <w:pPr>
              <w:widowControl w:val="0"/>
              <w:tabs>
                <w:tab w:val="left" w:pos="936"/>
                <w:tab w:val="left" w:pos="1314"/>
                <w:tab w:val="left" w:pos="1692"/>
                <w:tab w:val="left" w:pos="2070"/>
              </w:tabs>
              <w:jc w:val="center"/>
              <w:rPr>
                <w:rFonts w:ascii="Arial" w:hAnsi="Arial" w:cs="Arial"/>
              </w:rPr>
            </w:pPr>
            <w:r>
              <w:rPr>
                <w:rFonts w:ascii="Arial" w:hAnsi="Arial" w:cs="Arial"/>
              </w:rPr>
              <w:t>(130 CMR 409.000)</w:t>
            </w:r>
          </w:p>
        </w:tc>
        <w:tc>
          <w:tcPr>
            <w:tcW w:w="1771" w:type="dxa"/>
          </w:tcPr>
          <w:p w:rsidR="006D4BD8" w:rsidRPr="002B61E2" w:rsidRDefault="006D4BD8" w:rsidP="006D4BD8">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rsidR="006D4BD8" w:rsidRPr="002B61E2" w:rsidRDefault="006D4BD8" w:rsidP="006D4BD8">
            <w:pPr>
              <w:widowControl w:val="0"/>
              <w:tabs>
                <w:tab w:val="left" w:pos="936"/>
                <w:tab w:val="left" w:pos="1314"/>
                <w:tab w:val="left" w:pos="1692"/>
                <w:tab w:val="left" w:pos="2070"/>
              </w:tabs>
              <w:spacing w:before="120"/>
              <w:jc w:val="center"/>
              <w:rPr>
                <w:rFonts w:ascii="Arial" w:hAnsi="Arial" w:cs="Arial"/>
              </w:rPr>
            </w:pPr>
            <w:r>
              <w:rPr>
                <w:rFonts w:ascii="Arial" w:hAnsi="Arial" w:cs="Arial"/>
              </w:rPr>
              <w:t>4-9</w:t>
            </w:r>
          </w:p>
        </w:tc>
      </w:tr>
      <w:tr w:rsidR="006D4BD8" w:rsidRPr="002B61E2" w:rsidTr="006D4BD8">
        <w:trPr>
          <w:trHeight w:hRule="exact" w:val="864"/>
        </w:trPr>
        <w:tc>
          <w:tcPr>
            <w:tcW w:w="4080" w:type="dxa"/>
            <w:tcBorders>
              <w:top w:val="nil"/>
            </w:tcBorders>
            <w:vAlign w:val="center"/>
          </w:tcPr>
          <w:p w:rsidR="006D4BD8" w:rsidRPr="002B61E2" w:rsidRDefault="006D4BD8" w:rsidP="006D4BD8">
            <w:pPr>
              <w:widowControl w:val="0"/>
              <w:tabs>
                <w:tab w:val="left" w:pos="936"/>
                <w:tab w:val="left" w:pos="1314"/>
                <w:tab w:val="left" w:pos="1692"/>
                <w:tab w:val="left" w:pos="2070"/>
              </w:tabs>
              <w:jc w:val="center"/>
              <w:rPr>
                <w:rFonts w:ascii="Arial" w:hAnsi="Arial" w:cs="Arial"/>
              </w:rPr>
            </w:pPr>
            <w:r w:rsidRPr="003619AD">
              <w:rPr>
                <w:rFonts w:ascii="Arial" w:hAnsi="Arial" w:cs="Arial"/>
              </w:rPr>
              <w:t>Durable Medical Equipment</w:t>
            </w:r>
            <w:r>
              <w:rPr>
                <w:rFonts w:ascii="Arial" w:hAnsi="Arial" w:cs="Arial"/>
              </w:rPr>
              <w:t xml:space="preserve"> </w:t>
            </w:r>
            <w:r w:rsidRPr="003619AD">
              <w:rPr>
                <w:rFonts w:ascii="Arial" w:hAnsi="Arial" w:cs="Arial"/>
              </w:rPr>
              <w:t>Manual</w:t>
            </w:r>
          </w:p>
        </w:tc>
        <w:tc>
          <w:tcPr>
            <w:tcW w:w="3750" w:type="dxa"/>
          </w:tcPr>
          <w:p w:rsidR="006D4BD8" w:rsidRPr="003F6F4E" w:rsidRDefault="006D4BD8" w:rsidP="006D4BD8">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rsidR="006D4BD8" w:rsidRPr="003F6F4E" w:rsidRDefault="006D4BD8" w:rsidP="006D4BD8">
            <w:pPr>
              <w:widowControl w:val="0"/>
              <w:tabs>
                <w:tab w:val="left" w:pos="936"/>
                <w:tab w:val="left" w:pos="1314"/>
                <w:tab w:val="left" w:pos="1692"/>
                <w:tab w:val="left" w:pos="2070"/>
              </w:tabs>
              <w:spacing w:before="120"/>
              <w:jc w:val="center"/>
              <w:rPr>
                <w:rFonts w:ascii="Arial" w:hAnsi="Arial" w:cs="Arial"/>
              </w:rPr>
            </w:pPr>
            <w:r>
              <w:rPr>
                <w:rFonts w:ascii="Arial" w:hAnsi="Arial" w:cs="Arial"/>
              </w:rPr>
              <w:t>DME-37</w:t>
            </w:r>
          </w:p>
        </w:tc>
        <w:tc>
          <w:tcPr>
            <w:tcW w:w="1771" w:type="dxa"/>
          </w:tcPr>
          <w:p w:rsidR="006D4BD8" w:rsidRPr="003F6F4E" w:rsidRDefault="006D4BD8" w:rsidP="006D4BD8">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rsidR="006D4BD8" w:rsidRPr="002B61E2" w:rsidRDefault="006D4BD8" w:rsidP="006D4BD8">
            <w:pPr>
              <w:widowControl w:val="0"/>
              <w:tabs>
                <w:tab w:val="left" w:pos="936"/>
                <w:tab w:val="left" w:pos="1314"/>
                <w:tab w:val="left" w:pos="1692"/>
                <w:tab w:val="left" w:pos="2070"/>
              </w:tabs>
              <w:spacing w:before="120"/>
              <w:jc w:val="center"/>
              <w:rPr>
                <w:rFonts w:ascii="Arial" w:hAnsi="Arial" w:cs="Arial"/>
              </w:rPr>
            </w:pPr>
            <w:r>
              <w:rPr>
                <w:rFonts w:ascii="Arial" w:hAnsi="Arial" w:cs="Arial"/>
              </w:rPr>
              <w:t>08/06/21</w:t>
            </w:r>
          </w:p>
        </w:tc>
      </w:tr>
    </w:tbl>
    <w:p w:rsidR="006D4BD8" w:rsidRDefault="006D4BD8" w:rsidP="006D4BD8">
      <w:pPr>
        <w:tabs>
          <w:tab w:val="left" w:pos="900"/>
          <w:tab w:val="left" w:pos="1310"/>
          <w:tab w:val="left" w:pos="1699"/>
          <w:tab w:val="left" w:pos="2074"/>
        </w:tabs>
        <w:rPr>
          <w:sz w:val="22"/>
        </w:rPr>
      </w:pPr>
    </w:p>
    <w:p w:rsidR="006D4BD8" w:rsidRDefault="006D4BD8" w:rsidP="006D4BD8">
      <w:pPr>
        <w:tabs>
          <w:tab w:val="left" w:pos="900"/>
          <w:tab w:val="left" w:pos="1310"/>
          <w:tab w:val="left" w:pos="1699"/>
          <w:tab w:val="left" w:pos="2074"/>
        </w:tabs>
        <w:ind w:left="1310" w:hanging="410"/>
        <w:rPr>
          <w:sz w:val="22"/>
        </w:rPr>
      </w:pPr>
      <w:r>
        <w:rPr>
          <w:sz w:val="22"/>
        </w:rPr>
        <w:tab/>
      </w:r>
      <w:r w:rsidRPr="00330F6A">
        <w:rPr>
          <w:sz w:val="22"/>
        </w:rPr>
        <w:t xml:space="preserve">(2)  </w:t>
      </w:r>
      <w:proofErr w:type="gramStart"/>
      <w:r w:rsidRPr="00330F6A">
        <w:rPr>
          <w:sz w:val="22"/>
        </w:rPr>
        <w:t>the</w:t>
      </w:r>
      <w:proofErr w:type="gramEnd"/>
      <w:r w:rsidRPr="00330F6A">
        <w:rPr>
          <w:sz w:val="22"/>
        </w:rPr>
        <w:t xml:space="preserve"> applicant or provider meets all other conditions under 130 CMR 409.404 to provide DME services; and</w:t>
      </w:r>
    </w:p>
    <w:p w:rsidR="006D4BD8" w:rsidRPr="00330F6A" w:rsidRDefault="006D4BD8" w:rsidP="006D4BD8">
      <w:pPr>
        <w:tabs>
          <w:tab w:val="left" w:pos="900"/>
          <w:tab w:val="left" w:pos="1310"/>
          <w:tab w:val="left" w:pos="1699"/>
          <w:tab w:val="left" w:pos="2074"/>
        </w:tabs>
        <w:ind w:left="1310" w:hanging="410"/>
        <w:rPr>
          <w:sz w:val="22"/>
        </w:rPr>
      </w:pPr>
      <w:r>
        <w:rPr>
          <w:sz w:val="22"/>
        </w:rPr>
        <w:tab/>
      </w:r>
      <w:r w:rsidRPr="00330F6A">
        <w:rPr>
          <w:sz w:val="22"/>
        </w:rPr>
        <w:t xml:space="preserve">(3)  MassHealth has assigned a specialty of DME to the applicant’s or provider’s existing provider number for oxygen and respiratory therapy equipment services or pharmacy services; or </w:t>
      </w:r>
    </w:p>
    <w:p w:rsidR="006D4BD8" w:rsidRPr="00935A36" w:rsidRDefault="006D4BD8" w:rsidP="006D4BD8">
      <w:pPr>
        <w:tabs>
          <w:tab w:val="left" w:pos="900"/>
          <w:tab w:val="left" w:pos="1310"/>
          <w:tab w:val="left" w:pos="1699"/>
          <w:tab w:val="left" w:pos="2074"/>
        </w:tabs>
        <w:ind w:left="1310" w:hanging="410"/>
        <w:rPr>
          <w:sz w:val="22"/>
        </w:rPr>
      </w:pPr>
      <w:r w:rsidRPr="00330F6A">
        <w:rPr>
          <w:sz w:val="22"/>
        </w:rPr>
        <w:tab/>
        <w:t xml:space="preserve">(4) </w:t>
      </w:r>
      <w:proofErr w:type="gramStart"/>
      <w:r w:rsidRPr="00330F6A">
        <w:rPr>
          <w:sz w:val="22"/>
        </w:rPr>
        <w:t>the</w:t>
      </w:r>
      <w:proofErr w:type="gramEnd"/>
      <w:r w:rsidRPr="00330F6A">
        <w:rPr>
          <w:sz w:val="22"/>
        </w:rPr>
        <w:t xml:space="preserve"> MassHealth agency has determined that the applicant proposes to provide repairs of DME and meets the MassHealth agency requirements for participation as a DME repair provider.</w:t>
      </w:r>
      <w:r w:rsidRPr="000D4C06">
        <w:rPr>
          <w:sz w:val="22"/>
        </w:rPr>
        <w:t xml:space="preserve">   </w:t>
      </w:r>
    </w:p>
    <w:p w:rsidR="006D4BD8" w:rsidRPr="0082433C" w:rsidRDefault="006D4BD8" w:rsidP="006D4BD8">
      <w:pPr>
        <w:tabs>
          <w:tab w:val="left" w:pos="900"/>
          <w:tab w:val="left" w:pos="1310"/>
          <w:tab w:val="left" w:pos="1699"/>
          <w:tab w:val="left" w:pos="2074"/>
        </w:tabs>
        <w:ind w:left="1310"/>
        <w:rPr>
          <w:sz w:val="22"/>
        </w:rPr>
      </w:pPr>
    </w:p>
    <w:p w:rsidR="006D4BD8" w:rsidRPr="0082433C" w:rsidRDefault="006D4BD8" w:rsidP="006D4BD8">
      <w:pPr>
        <w:tabs>
          <w:tab w:val="left" w:pos="900"/>
          <w:tab w:val="left" w:pos="1350"/>
          <w:tab w:val="left" w:pos="1699"/>
          <w:tab w:val="left" w:pos="2074"/>
        </w:tabs>
        <w:ind w:left="900"/>
        <w:rPr>
          <w:sz w:val="22"/>
        </w:rPr>
      </w:pPr>
      <w:r w:rsidRPr="0082433C">
        <w:rPr>
          <w:sz w:val="22"/>
        </w:rPr>
        <w:t>(</w:t>
      </w:r>
      <w:r>
        <w:rPr>
          <w:sz w:val="22"/>
        </w:rPr>
        <w:t>D</w:t>
      </w:r>
      <w:r w:rsidRPr="0082433C">
        <w:rPr>
          <w:sz w:val="22"/>
        </w:rPr>
        <w:t>)</w:t>
      </w:r>
      <w:r w:rsidRPr="0082433C">
        <w:rPr>
          <w:sz w:val="22"/>
        </w:rPr>
        <w:tab/>
      </w:r>
      <w:r w:rsidRPr="0082433C">
        <w:rPr>
          <w:sz w:val="22"/>
          <w:u w:val="single"/>
        </w:rPr>
        <w:t>In State</w:t>
      </w:r>
      <w:r w:rsidRPr="0082433C">
        <w:rPr>
          <w:sz w:val="22"/>
        </w:rPr>
        <w:t>.</w:t>
      </w:r>
      <w:r w:rsidRPr="0082433C">
        <w:rPr>
          <w:sz w:val="22"/>
        </w:rPr>
        <w:tab/>
        <w:t>To qualify as an i</w:t>
      </w:r>
      <w:r>
        <w:rPr>
          <w:sz w:val="22"/>
        </w:rPr>
        <w:t>n-state DME provider</w:t>
      </w:r>
      <w:r w:rsidRPr="0082433C">
        <w:rPr>
          <w:sz w:val="22"/>
        </w:rPr>
        <w:t>, the applicant or provider must have a service facility located in Massachusetts that meets the criteria described in 130 CMR 409.404(</w:t>
      </w:r>
      <w:r>
        <w:rPr>
          <w:sz w:val="22"/>
        </w:rPr>
        <w:t>B</w:t>
      </w:r>
      <w:r w:rsidRPr="0082433C">
        <w:rPr>
          <w:sz w:val="22"/>
        </w:rPr>
        <w:t>)(1).</w:t>
      </w:r>
    </w:p>
    <w:p w:rsidR="006D4BD8" w:rsidRPr="0082433C" w:rsidRDefault="006D4BD8" w:rsidP="006D4BD8">
      <w:pPr>
        <w:tabs>
          <w:tab w:val="left" w:pos="900"/>
          <w:tab w:val="left" w:pos="1310"/>
          <w:tab w:val="left" w:pos="1699"/>
          <w:tab w:val="left" w:pos="2074"/>
        </w:tabs>
        <w:ind w:left="900" w:hanging="900"/>
        <w:rPr>
          <w:sz w:val="22"/>
        </w:rPr>
      </w:pPr>
    </w:p>
    <w:p w:rsidR="006D4BD8" w:rsidRPr="00330F6A" w:rsidRDefault="006D4BD8" w:rsidP="006D4BD8">
      <w:pPr>
        <w:tabs>
          <w:tab w:val="left" w:pos="1260"/>
          <w:tab w:val="left" w:pos="1310"/>
          <w:tab w:val="left" w:pos="2074"/>
        </w:tabs>
        <w:ind w:left="900"/>
        <w:rPr>
          <w:sz w:val="22"/>
        </w:rPr>
      </w:pPr>
      <w:r w:rsidRPr="0082433C">
        <w:rPr>
          <w:sz w:val="22"/>
        </w:rPr>
        <w:t>(</w:t>
      </w:r>
      <w:r>
        <w:rPr>
          <w:sz w:val="22"/>
        </w:rPr>
        <w:t>E</w:t>
      </w:r>
      <w:r w:rsidRPr="0082433C">
        <w:rPr>
          <w:sz w:val="22"/>
        </w:rPr>
        <w:t xml:space="preserve">)  </w:t>
      </w:r>
      <w:r w:rsidRPr="0082433C">
        <w:rPr>
          <w:sz w:val="22"/>
          <w:u w:val="single"/>
        </w:rPr>
        <w:t>Out of State</w:t>
      </w:r>
      <w:r w:rsidRPr="0082433C">
        <w:rPr>
          <w:sz w:val="22"/>
        </w:rPr>
        <w:t>.</w:t>
      </w:r>
      <w:r>
        <w:rPr>
          <w:sz w:val="22"/>
        </w:rPr>
        <w:t xml:space="preserve"> </w:t>
      </w:r>
      <w:r w:rsidRPr="00330F6A">
        <w:rPr>
          <w:sz w:val="22"/>
        </w:rPr>
        <w:t xml:space="preserve">An applicant or provider of DME with a service facility located outside of Massachusetts may qualify as a MassHealth DME provider only if the following condition is met: </w:t>
      </w:r>
    </w:p>
    <w:p w:rsidR="006D4BD8" w:rsidRDefault="006D4BD8" w:rsidP="006D4BD8">
      <w:pPr>
        <w:tabs>
          <w:tab w:val="left" w:pos="1260"/>
          <w:tab w:val="left" w:pos="1310"/>
          <w:tab w:val="left" w:pos="2074"/>
        </w:tabs>
        <w:ind w:left="1260"/>
        <w:rPr>
          <w:i/>
          <w:sz w:val="22"/>
        </w:rPr>
      </w:pPr>
      <w:r>
        <w:rPr>
          <w:sz w:val="22"/>
        </w:rPr>
        <w:t xml:space="preserve"> </w:t>
      </w:r>
      <w:r w:rsidRPr="00330F6A">
        <w:rPr>
          <w:sz w:val="22"/>
        </w:rPr>
        <w:t xml:space="preserve">(1) </w:t>
      </w:r>
      <w:proofErr w:type="gramStart"/>
      <w:r w:rsidRPr="00330F6A">
        <w:rPr>
          <w:sz w:val="22"/>
        </w:rPr>
        <w:t>all</w:t>
      </w:r>
      <w:proofErr w:type="gramEnd"/>
      <w:r w:rsidRPr="00330F6A">
        <w:rPr>
          <w:sz w:val="22"/>
        </w:rPr>
        <w:t xml:space="preserve"> applicable requirements under 130 CMR 409.000 and 450.000: </w:t>
      </w:r>
      <w:r w:rsidRPr="00330F6A">
        <w:rPr>
          <w:i/>
          <w:sz w:val="22"/>
        </w:rPr>
        <w:t xml:space="preserve">Administrative and </w:t>
      </w:r>
    </w:p>
    <w:p w:rsidR="006D4BD8" w:rsidRDefault="006D4BD8" w:rsidP="006D4BD8">
      <w:pPr>
        <w:tabs>
          <w:tab w:val="left" w:pos="1260"/>
          <w:tab w:val="left" w:pos="1310"/>
          <w:tab w:val="left" w:pos="2074"/>
        </w:tabs>
        <w:ind w:left="1260"/>
        <w:rPr>
          <w:sz w:val="22"/>
        </w:rPr>
      </w:pPr>
      <w:r>
        <w:rPr>
          <w:i/>
          <w:sz w:val="22"/>
        </w:rPr>
        <w:t xml:space="preserve"> </w:t>
      </w:r>
      <w:r w:rsidRPr="00330F6A">
        <w:rPr>
          <w:i/>
          <w:sz w:val="22"/>
        </w:rPr>
        <w:t xml:space="preserve">Billing </w:t>
      </w:r>
      <w:proofErr w:type="gramStart"/>
      <w:r w:rsidRPr="00330F6A">
        <w:rPr>
          <w:i/>
          <w:sz w:val="22"/>
        </w:rPr>
        <w:t>Regulations</w:t>
      </w:r>
      <w:r w:rsidRPr="00330F6A">
        <w:rPr>
          <w:sz w:val="22"/>
        </w:rPr>
        <w:t>,</w:t>
      </w:r>
      <w:proofErr w:type="gramEnd"/>
      <w:r w:rsidRPr="00330F6A">
        <w:rPr>
          <w:sz w:val="22"/>
        </w:rPr>
        <w:t xml:space="preserve"> and 42 CFR 431.52 are met;</w:t>
      </w:r>
      <w:r>
        <w:rPr>
          <w:sz w:val="22"/>
        </w:rPr>
        <w:tab/>
      </w:r>
    </w:p>
    <w:p w:rsidR="006D4BD8" w:rsidRDefault="006D4BD8">
      <w:pPr>
        <w:tabs>
          <w:tab w:val="left" w:pos="900"/>
          <w:tab w:val="left" w:pos="1350"/>
          <w:tab w:val="left" w:pos="2074"/>
        </w:tabs>
        <w:ind w:left="1310" w:hanging="1310"/>
        <w:rPr>
          <w:sz w:val="22"/>
        </w:rPr>
      </w:pPr>
      <w:r>
        <w:rPr>
          <w:sz w:val="22"/>
        </w:rPr>
        <w:tab/>
      </w:r>
      <w:r>
        <w:rPr>
          <w:sz w:val="22"/>
        </w:rPr>
        <w:tab/>
        <w:t xml:space="preserve">(2)  </w:t>
      </w:r>
      <w:proofErr w:type="gramStart"/>
      <w:r w:rsidRPr="004A30E6">
        <w:rPr>
          <w:sz w:val="22"/>
        </w:rPr>
        <w:t>the</w:t>
      </w:r>
      <w:proofErr w:type="gramEnd"/>
      <w:r>
        <w:rPr>
          <w:sz w:val="22"/>
        </w:rPr>
        <w:t xml:space="preserve"> out-of-state DME</w:t>
      </w:r>
      <w:r w:rsidRPr="004A30E6">
        <w:rPr>
          <w:sz w:val="22"/>
        </w:rPr>
        <w:t xml:space="preserve"> provider participates in the Medicaid program of the state in which the provider primarily conducts business</w:t>
      </w:r>
      <w:r>
        <w:rPr>
          <w:sz w:val="22"/>
        </w:rPr>
        <w:t>;</w:t>
      </w:r>
    </w:p>
    <w:p w:rsidR="006D4BD8" w:rsidRDefault="006D4BD8" w:rsidP="006D4BD8">
      <w:pPr>
        <w:tabs>
          <w:tab w:val="left" w:pos="900"/>
          <w:tab w:val="left" w:pos="1310"/>
          <w:tab w:val="left" w:pos="1699"/>
          <w:tab w:val="left" w:pos="2074"/>
        </w:tabs>
        <w:ind w:left="1310"/>
        <w:rPr>
          <w:sz w:val="22"/>
        </w:rPr>
      </w:pPr>
      <w:r>
        <w:rPr>
          <w:sz w:val="22"/>
        </w:rPr>
        <w:t>(3)</w:t>
      </w:r>
      <w:r>
        <w:rPr>
          <w:sz w:val="22"/>
        </w:rPr>
        <w:tab/>
      </w:r>
      <w:proofErr w:type="gramStart"/>
      <w:r>
        <w:rPr>
          <w:sz w:val="22"/>
        </w:rPr>
        <w:t>the</w:t>
      </w:r>
      <w:proofErr w:type="gramEnd"/>
      <w:r>
        <w:rPr>
          <w:sz w:val="22"/>
        </w:rPr>
        <w:t xml:space="preserve"> DME provider</w:t>
      </w:r>
      <w:r w:rsidRPr="004A30E6">
        <w:rPr>
          <w:sz w:val="22"/>
        </w:rPr>
        <w:t xml:space="preserve"> participates in the Medicare program</w:t>
      </w:r>
      <w:r>
        <w:rPr>
          <w:sz w:val="22"/>
        </w:rPr>
        <w:t xml:space="preserve">, unless the DME provider provides only PERS or absorbent products; </w:t>
      </w:r>
    </w:p>
    <w:p w:rsidR="006D4BD8" w:rsidRDefault="006D4BD8" w:rsidP="006D4BD8">
      <w:pPr>
        <w:tabs>
          <w:tab w:val="left" w:pos="900"/>
          <w:tab w:val="left" w:pos="1350"/>
          <w:tab w:val="left" w:pos="2074"/>
        </w:tabs>
        <w:ind w:left="1310"/>
        <w:rPr>
          <w:sz w:val="22"/>
        </w:rPr>
      </w:pPr>
      <w:r>
        <w:rPr>
          <w:sz w:val="22"/>
        </w:rPr>
        <w:t xml:space="preserve">(4)  </w:t>
      </w:r>
      <w:proofErr w:type="gramStart"/>
      <w:r w:rsidRPr="004A30E6">
        <w:rPr>
          <w:sz w:val="22"/>
        </w:rPr>
        <w:t>the</w:t>
      </w:r>
      <w:proofErr w:type="gramEnd"/>
      <w:r w:rsidRPr="004A30E6">
        <w:rPr>
          <w:sz w:val="22"/>
        </w:rPr>
        <w:t xml:space="preserve"> provider has a service facility that can readily replace and repair product</w:t>
      </w:r>
      <w:r>
        <w:rPr>
          <w:sz w:val="22"/>
        </w:rPr>
        <w:t>s when needed by the member; and</w:t>
      </w:r>
    </w:p>
    <w:p w:rsidR="006D4BD8" w:rsidRDefault="006D4BD8" w:rsidP="006D4BD8">
      <w:pPr>
        <w:pStyle w:val="ListParagraph"/>
        <w:ind w:left="1310"/>
        <w:rPr>
          <w:sz w:val="22"/>
        </w:rPr>
      </w:pPr>
      <w:r>
        <w:rPr>
          <w:sz w:val="22"/>
        </w:rPr>
        <w:t xml:space="preserve">(5) </w:t>
      </w:r>
      <w:proofErr w:type="gramStart"/>
      <w:r>
        <w:rPr>
          <w:sz w:val="22"/>
        </w:rPr>
        <w:t>the</w:t>
      </w:r>
      <w:proofErr w:type="gramEnd"/>
      <w:r>
        <w:rPr>
          <w:sz w:val="22"/>
        </w:rPr>
        <w:t xml:space="preserve"> MassHealth agency </w:t>
      </w:r>
      <w:r>
        <w:rPr>
          <w:sz w:val="22"/>
          <w:szCs w:val="22"/>
        </w:rPr>
        <w:t xml:space="preserve">has </w:t>
      </w:r>
      <w:r w:rsidRPr="00330F6A">
        <w:rPr>
          <w:sz w:val="22"/>
          <w:szCs w:val="22"/>
        </w:rPr>
        <w:t>determined that the out-of-state applicant proposes to provide durable medical equipment or supplies that meet</w:t>
      </w:r>
      <w:r w:rsidRPr="00F72FF8">
        <w:rPr>
          <w:sz w:val="22"/>
          <w:szCs w:val="22"/>
        </w:rPr>
        <w:t xml:space="preserve"> a need identified by the </w:t>
      </w:r>
      <w:r w:rsidRPr="006E1836">
        <w:rPr>
          <w:sz w:val="22"/>
          <w:szCs w:val="22"/>
        </w:rPr>
        <w:t>MassHealth</w:t>
      </w:r>
      <w:r>
        <w:rPr>
          <w:sz w:val="22"/>
          <w:szCs w:val="22"/>
        </w:rPr>
        <w:t xml:space="preserve"> agency</w:t>
      </w:r>
      <w:r w:rsidRPr="00F72FF8">
        <w:rPr>
          <w:sz w:val="22"/>
          <w:szCs w:val="22"/>
        </w:rPr>
        <w:t>.</w:t>
      </w:r>
    </w:p>
    <w:p w:rsidR="006D4BD8" w:rsidRDefault="006D4BD8" w:rsidP="006D4BD8">
      <w:pPr>
        <w:tabs>
          <w:tab w:val="left" w:pos="900"/>
          <w:tab w:val="left" w:pos="1350"/>
          <w:tab w:val="left" w:pos="2074"/>
        </w:tabs>
        <w:ind w:left="900"/>
        <w:rPr>
          <w:sz w:val="22"/>
        </w:rPr>
      </w:pPr>
    </w:p>
    <w:p w:rsidR="006D4BD8" w:rsidRDefault="006D4BD8" w:rsidP="006D4BD8">
      <w:pPr>
        <w:tabs>
          <w:tab w:val="left" w:pos="900"/>
          <w:tab w:val="left" w:pos="1310"/>
          <w:tab w:val="left" w:pos="1699"/>
          <w:tab w:val="left" w:pos="2074"/>
        </w:tabs>
        <w:ind w:left="1310" w:hanging="1310"/>
        <w:rPr>
          <w:sz w:val="22"/>
        </w:rPr>
      </w:pPr>
      <w:r w:rsidRPr="000E5B36">
        <w:rPr>
          <w:sz w:val="22"/>
          <w:u w:val="single"/>
        </w:rPr>
        <w:t>409.405:</w:t>
      </w:r>
      <w:r w:rsidRPr="000E5B36">
        <w:rPr>
          <w:sz w:val="22"/>
          <w:u w:val="single"/>
        </w:rPr>
        <w:tab/>
      </w:r>
      <w:r>
        <w:rPr>
          <w:sz w:val="22"/>
          <w:u w:val="single"/>
        </w:rPr>
        <w:t>Provider Responsibilities</w:t>
      </w:r>
    </w:p>
    <w:p w:rsidR="006D4BD8" w:rsidRDefault="006D4BD8" w:rsidP="006D4BD8">
      <w:pPr>
        <w:tabs>
          <w:tab w:val="left" w:pos="900"/>
          <w:tab w:val="left" w:pos="1310"/>
          <w:tab w:val="left" w:pos="1699"/>
          <w:tab w:val="left" w:pos="2074"/>
        </w:tabs>
        <w:ind w:left="1310" w:hanging="1310"/>
        <w:rPr>
          <w:sz w:val="22"/>
        </w:rPr>
      </w:pPr>
    </w:p>
    <w:p w:rsidR="006D4BD8" w:rsidRDefault="006D4BD8" w:rsidP="006D4BD8">
      <w:pPr>
        <w:tabs>
          <w:tab w:val="left" w:pos="900"/>
          <w:tab w:val="left" w:pos="1350"/>
          <w:tab w:val="left" w:pos="2074"/>
        </w:tabs>
        <w:ind w:left="900" w:hanging="900"/>
        <w:rPr>
          <w:sz w:val="22"/>
        </w:rPr>
      </w:pPr>
      <w:r>
        <w:rPr>
          <w:sz w:val="22"/>
        </w:rPr>
        <w:tab/>
      </w:r>
      <w:r>
        <w:rPr>
          <w:sz w:val="22"/>
        </w:rPr>
        <w:tab/>
        <w:t>In addition to meeting all other provider requirements set forth in 130 CMR 409.000 and 450.000:</w:t>
      </w:r>
      <w:r w:rsidRPr="00C26412">
        <w:rPr>
          <w:i/>
          <w:sz w:val="22"/>
        </w:rPr>
        <w:t xml:space="preserve"> </w:t>
      </w:r>
      <w:r w:rsidRPr="00B6283C">
        <w:rPr>
          <w:i/>
          <w:sz w:val="22"/>
        </w:rPr>
        <w:t>Administrative and Billing Regulations</w:t>
      </w:r>
      <w:r>
        <w:rPr>
          <w:sz w:val="22"/>
        </w:rPr>
        <w:t>, the DME provider must:</w:t>
      </w:r>
    </w:p>
    <w:p w:rsidR="006D4BD8" w:rsidRDefault="006D4BD8" w:rsidP="006D4BD8">
      <w:pPr>
        <w:tabs>
          <w:tab w:val="left" w:pos="900"/>
          <w:tab w:val="left" w:pos="1350"/>
          <w:tab w:val="left" w:pos="2074"/>
        </w:tabs>
        <w:ind w:left="900" w:hanging="900"/>
        <w:rPr>
          <w:sz w:val="22"/>
        </w:rPr>
      </w:pPr>
    </w:p>
    <w:p w:rsidR="006D4BD8" w:rsidRDefault="006D4BD8" w:rsidP="006D4BD8">
      <w:pPr>
        <w:tabs>
          <w:tab w:val="left" w:pos="900"/>
          <w:tab w:val="left" w:pos="1350"/>
          <w:tab w:val="left" w:pos="2074"/>
        </w:tabs>
        <w:ind w:left="900" w:hanging="900"/>
        <w:rPr>
          <w:sz w:val="22"/>
        </w:rPr>
      </w:pPr>
      <w:r>
        <w:rPr>
          <w:sz w:val="22"/>
        </w:rPr>
        <w:tab/>
        <w:t>(A)</w:t>
      </w:r>
      <w:r>
        <w:rPr>
          <w:sz w:val="22"/>
        </w:rPr>
        <w:tab/>
        <w:t>accept, as payment in full, rates of payment established by EOHHS through regulations at 101 CMR 322.00</w:t>
      </w:r>
      <w:r w:rsidRPr="00512223">
        <w:rPr>
          <w:i/>
          <w:spacing w:val="-3"/>
          <w:sz w:val="22"/>
        </w:rPr>
        <w:t xml:space="preserve"> </w:t>
      </w:r>
      <w:r w:rsidRPr="00E65DAA">
        <w:rPr>
          <w:i/>
          <w:spacing w:val="-3"/>
          <w:sz w:val="22"/>
        </w:rPr>
        <w:t>Durable Medical Equipment, Oxygen and Respiratory Therapy Equipment</w:t>
      </w:r>
      <w:r>
        <w:rPr>
          <w:sz w:val="22"/>
        </w:rPr>
        <w:t xml:space="preserve">, including as determined by the MassHealth agency through a preferred supplier </w:t>
      </w:r>
      <w:r w:rsidRPr="001608D5">
        <w:rPr>
          <w:sz w:val="22"/>
        </w:rPr>
        <w:t>contra</w:t>
      </w:r>
      <w:r>
        <w:rPr>
          <w:sz w:val="22"/>
        </w:rPr>
        <w:t>cting process or by other means;</w:t>
      </w:r>
    </w:p>
    <w:p w:rsidR="006D4BD8" w:rsidRDefault="006D4BD8" w:rsidP="006D4BD8">
      <w:pPr>
        <w:tabs>
          <w:tab w:val="left" w:pos="900"/>
          <w:tab w:val="left" w:pos="1350"/>
          <w:tab w:val="left" w:pos="2074"/>
        </w:tabs>
        <w:ind w:left="900" w:hanging="900"/>
        <w:rPr>
          <w:sz w:val="22"/>
        </w:rPr>
      </w:pPr>
    </w:p>
    <w:p w:rsidR="006D4BD8" w:rsidRDefault="006D4BD8" w:rsidP="006D4BD8">
      <w:pPr>
        <w:tabs>
          <w:tab w:val="left" w:pos="900"/>
          <w:tab w:val="left" w:pos="1350"/>
          <w:tab w:val="left" w:pos="2074"/>
        </w:tabs>
        <w:ind w:left="900"/>
        <w:rPr>
          <w:sz w:val="22"/>
          <w:szCs w:val="22"/>
        </w:rPr>
      </w:pPr>
      <w:r>
        <w:rPr>
          <w:sz w:val="22"/>
        </w:rPr>
        <w:t xml:space="preserve">(B) </w:t>
      </w:r>
      <w:r w:rsidRPr="00A52AD3">
        <w:rPr>
          <w:sz w:val="22"/>
          <w:szCs w:val="22"/>
        </w:rPr>
        <w:t>comply with all applicable Medicare billing and authorization requirements and make diligent efforts to identify and obtain payment from all other liable parties including Medicare, before billing MassHealth, in accordance with 130 CMR 450</w:t>
      </w:r>
      <w:r w:rsidRPr="00FC01B7">
        <w:rPr>
          <w:sz w:val="22"/>
          <w:szCs w:val="22"/>
        </w:rPr>
        <w:t>.316</w:t>
      </w:r>
      <w:r>
        <w:rPr>
          <w:sz w:val="22"/>
          <w:szCs w:val="22"/>
        </w:rPr>
        <w:t xml:space="preserve">: </w:t>
      </w:r>
      <w:r w:rsidRPr="00066D20">
        <w:rPr>
          <w:i/>
          <w:sz w:val="22"/>
          <w:szCs w:val="22"/>
        </w:rPr>
        <w:t>Third-party Liability: Requirements</w:t>
      </w:r>
      <w:r w:rsidRPr="00FC01B7">
        <w:rPr>
          <w:sz w:val="22"/>
          <w:szCs w:val="22"/>
        </w:rPr>
        <w:t xml:space="preserve"> through 450.318</w:t>
      </w:r>
      <w:r>
        <w:rPr>
          <w:sz w:val="22"/>
          <w:szCs w:val="22"/>
        </w:rPr>
        <w:t>:</w:t>
      </w:r>
      <w:r w:rsidRPr="00BE3B82">
        <w:t xml:space="preserve"> </w:t>
      </w:r>
      <w:r w:rsidRPr="00066D20">
        <w:rPr>
          <w:i/>
          <w:sz w:val="22"/>
          <w:szCs w:val="22"/>
        </w:rPr>
        <w:t>Third-party Liability: Payment Limitations on Medicare Crossover Claim Submissions</w:t>
      </w:r>
      <w:r>
        <w:rPr>
          <w:sz w:val="22"/>
          <w:szCs w:val="22"/>
        </w:rPr>
        <w:t xml:space="preserve"> </w:t>
      </w:r>
      <w:r w:rsidRPr="00FC01B7">
        <w:rPr>
          <w:sz w:val="22"/>
          <w:szCs w:val="22"/>
        </w:rPr>
        <w:t xml:space="preserve">and, all </w:t>
      </w:r>
      <w:proofErr w:type="spellStart"/>
      <w:r w:rsidRPr="00FC01B7">
        <w:rPr>
          <w:sz w:val="22"/>
          <w:szCs w:val="22"/>
        </w:rPr>
        <w:t>subregulatory</w:t>
      </w:r>
      <w:proofErr w:type="spellEnd"/>
      <w:r w:rsidRPr="00FC01B7">
        <w:rPr>
          <w:sz w:val="22"/>
          <w:szCs w:val="22"/>
        </w:rPr>
        <w:t xml:space="preserve"> guidance. This includes appealing a denied claim, before filing a MassHealth claim, when the service is payable in whole or in part by Medicare or other liable parties or payers. If documentation requested by the MassHealth agency, or its designee, is not received within the timeframe specified by </w:t>
      </w:r>
      <w:r>
        <w:rPr>
          <w:sz w:val="22"/>
          <w:szCs w:val="22"/>
        </w:rPr>
        <w:t xml:space="preserve">the </w:t>
      </w:r>
      <w:r w:rsidRPr="00FC01B7">
        <w:rPr>
          <w:sz w:val="22"/>
          <w:szCs w:val="22"/>
        </w:rPr>
        <w:t>MassHealth</w:t>
      </w:r>
      <w:r>
        <w:rPr>
          <w:sz w:val="22"/>
          <w:szCs w:val="22"/>
        </w:rPr>
        <w:t xml:space="preserve"> agency</w:t>
      </w:r>
      <w:r w:rsidRPr="00FC01B7">
        <w:rPr>
          <w:sz w:val="22"/>
          <w:szCs w:val="22"/>
        </w:rPr>
        <w:t xml:space="preserve"> or its designee, or the documentation</w:t>
      </w:r>
      <w:r w:rsidRPr="000E5259">
        <w:rPr>
          <w:sz w:val="22"/>
          <w:szCs w:val="22"/>
        </w:rPr>
        <w:t xml:space="preserve"> is incomplete or does not support coverage by MassHealth, the associated claims will be denied.</w:t>
      </w:r>
      <w:r>
        <w:rPr>
          <w:sz w:val="22"/>
          <w:szCs w:val="22"/>
        </w:rPr>
        <w:t xml:space="preserve"> Failing to seek payment from all other liable parties may result in an overpayment pursuant to 130 CMR 450.235(A</w:t>
      </w:r>
      <w:proofErr w:type="gramStart"/>
      <w:r>
        <w:rPr>
          <w:sz w:val="22"/>
          <w:szCs w:val="22"/>
        </w:rPr>
        <w:t>)(</w:t>
      </w:r>
      <w:proofErr w:type="gramEnd"/>
      <w:r>
        <w:rPr>
          <w:sz w:val="22"/>
          <w:szCs w:val="22"/>
        </w:rPr>
        <w:t>4).</w:t>
      </w:r>
    </w:p>
    <w:p w:rsidR="006D4BD8" w:rsidRDefault="006D4BD8" w:rsidP="006D4BD8">
      <w:pPr>
        <w:tabs>
          <w:tab w:val="left" w:pos="900"/>
          <w:tab w:val="left" w:pos="1350"/>
          <w:tab w:val="left" w:pos="2074"/>
        </w:tabs>
        <w:ind w:left="900"/>
        <w:rPr>
          <w:sz w:val="22"/>
          <w:szCs w:val="22"/>
        </w:rPr>
      </w:pPr>
    </w:p>
    <w:p w:rsidR="006D4BD8" w:rsidRDefault="006D4BD8" w:rsidP="006D4BD8">
      <w:pPr>
        <w:tabs>
          <w:tab w:val="left" w:pos="900"/>
        </w:tabs>
        <w:ind w:left="900"/>
        <w:rPr>
          <w:sz w:val="22"/>
        </w:rPr>
      </w:pPr>
      <w:r>
        <w:rPr>
          <w:sz w:val="22"/>
        </w:rPr>
        <w:t xml:space="preserve">(C) </w:t>
      </w:r>
      <w:proofErr w:type="gramStart"/>
      <w:r>
        <w:rPr>
          <w:sz w:val="22"/>
        </w:rPr>
        <w:t>comply</w:t>
      </w:r>
      <w:proofErr w:type="gramEnd"/>
      <w:r>
        <w:rPr>
          <w:sz w:val="22"/>
        </w:rPr>
        <w:t xml:space="preserve"> with Medicare Competitive Bid Provider requirements for items subject to the CMS competitive bid process, which require that only qualified Medicare Competitive Bid Providers may provide DME that is subject to Medicare’s competitive bid process to members with both </w:t>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6D4BD8" w:rsidRPr="002B61E2" w:rsidTr="006D4BD8">
        <w:trPr>
          <w:trHeight w:hRule="exact" w:val="864"/>
        </w:trPr>
        <w:tc>
          <w:tcPr>
            <w:tcW w:w="4080" w:type="dxa"/>
            <w:tcBorders>
              <w:bottom w:val="nil"/>
            </w:tcBorders>
          </w:tcPr>
          <w:p w:rsidR="006D4BD8" w:rsidRPr="002B61E2" w:rsidRDefault="006D4BD8" w:rsidP="006D4BD8">
            <w:pPr>
              <w:widowControl w:val="0"/>
              <w:tabs>
                <w:tab w:val="left" w:pos="936"/>
                <w:tab w:val="left" w:pos="1314"/>
                <w:tab w:val="left" w:pos="1692"/>
                <w:tab w:val="left" w:pos="2070"/>
              </w:tabs>
              <w:spacing w:before="120"/>
              <w:jc w:val="center"/>
              <w:rPr>
                <w:rFonts w:ascii="Arial" w:hAnsi="Arial" w:cs="Arial"/>
                <w:b/>
              </w:rPr>
            </w:pPr>
            <w:r w:rsidRPr="002B61E2">
              <w:rPr>
                <w:rFonts w:ascii="Arial" w:hAnsi="Arial" w:cs="Arial"/>
                <w:b/>
              </w:rPr>
              <w:lastRenderedPageBreak/>
              <w:t xml:space="preserve">Commonwealth </w:t>
            </w:r>
            <w:r>
              <w:rPr>
                <w:rFonts w:ascii="Arial" w:hAnsi="Arial" w:cs="Arial"/>
                <w:b/>
              </w:rPr>
              <w:t>o</w:t>
            </w:r>
            <w:r w:rsidRPr="002B61E2">
              <w:rPr>
                <w:rFonts w:ascii="Arial" w:hAnsi="Arial" w:cs="Arial"/>
                <w:b/>
              </w:rPr>
              <w:t>f Massachusetts</w:t>
            </w:r>
          </w:p>
          <w:p w:rsidR="006D4BD8" w:rsidRPr="002B61E2" w:rsidRDefault="006D4BD8" w:rsidP="006D4BD8">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rsidR="006D4BD8" w:rsidRPr="002B61E2" w:rsidRDefault="006D4BD8" w:rsidP="006D4BD8">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rsidR="006D4BD8" w:rsidRPr="002B61E2" w:rsidRDefault="006D4BD8" w:rsidP="006D4BD8">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rsidR="006D4BD8" w:rsidRDefault="006D4BD8" w:rsidP="006D4BD8">
            <w:pPr>
              <w:widowControl w:val="0"/>
              <w:tabs>
                <w:tab w:val="left" w:pos="936"/>
                <w:tab w:val="left" w:pos="1314"/>
                <w:tab w:val="left" w:pos="1692"/>
                <w:tab w:val="left" w:pos="2070"/>
              </w:tabs>
              <w:jc w:val="center"/>
              <w:rPr>
                <w:rFonts w:ascii="Arial" w:hAnsi="Arial" w:cs="Arial"/>
              </w:rPr>
            </w:pPr>
            <w:r>
              <w:rPr>
                <w:rFonts w:ascii="Arial" w:hAnsi="Arial" w:cs="Arial"/>
              </w:rPr>
              <w:t>4 Program Regulations</w:t>
            </w:r>
          </w:p>
          <w:p w:rsidR="006D4BD8" w:rsidRPr="002B61E2" w:rsidRDefault="006D4BD8" w:rsidP="006D4BD8">
            <w:pPr>
              <w:widowControl w:val="0"/>
              <w:tabs>
                <w:tab w:val="left" w:pos="936"/>
                <w:tab w:val="left" w:pos="1314"/>
                <w:tab w:val="left" w:pos="1692"/>
                <w:tab w:val="left" w:pos="2070"/>
              </w:tabs>
              <w:jc w:val="center"/>
              <w:rPr>
                <w:rFonts w:ascii="Arial" w:hAnsi="Arial" w:cs="Arial"/>
              </w:rPr>
            </w:pPr>
            <w:r>
              <w:rPr>
                <w:rFonts w:ascii="Arial" w:hAnsi="Arial" w:cs="Arial"/>
              </w:rPr>
              <w:t>(130 CMR 409.000)</w:t>
            </w:r>
          </w:p>
        </w:tc>
        <w:tc>
          <w:tcPr>
            <w:tcW w:w="1771" w:type="dxa"/>
          </w:tcPr>
          <w:p w:rsidR="006D4BD8" w:rsidRPr="002B61E2" w:rsidRDefault="006D4BD8" w:rsidP="006D4BD8">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rsidR="006D4BD8" w:rsidRPr="002B61E2" w:rsidRDefault="006D4BD8" w:rsidP="006D4BD8">
            <w:pPr>
              <w:widowControl w:val="0"/>
              <w:tabs>
                <w:tab w:val="left" w:pos="936"/>
                <w:tab w:val="left" w:pos="1314"/>
                <w:tab w:val="left" w:pos="1692"/>
                <w:tab w:val="left" w:pos="2070"/>
              </w:tabs>
              <w:spacing w:before="120"/>
              <w:jc w:val="center"/>
              <w:rPr>
                <w:rFonts w:ascii="Arial" w:hAnsi="Arial" w:cs="Arial"/>
              </w:rPr>
            </w:pPr>
            <w:r>
              <w:rPr>
                <w:rFonts w:ascii="Arial" w:hAnsi="Arial" w:cs="Arial"/>
              </w:rPr>
              <w:t>4-10</w:t>
            </w:r>
          </w:p>
        </w:tc>
      </w:tr>
      <w:tr w:rsidR="006D4BD8" w:rsidRPr="002B61E2" w:rsidTr="006D4BD8">
        <w:trPr>
          <w:trHeight w:hRule="exact" w:val="864"/>
        </w:trPr>
        <w:tc>
          <w:tcPr>
            <w:tcW w:w="4080" w:type="dxa"/>
            <w:tcBorders>
              <w:top w:val="nil"/>
            </w:tcBorders>
            <w:vAlign w:val="center"/>
          </w:tcPr>
          <w:p w:rsidR="006D4BD8" w:rsidRPr="002B61E2" w:rsidRDefault="006D4BD8" w:rsidP="006D4BD8">
            <w:pPr>
              <w:widowControl w:val="0"/>
              <w:tabs>
                <w:tab w:val="left" w:pos="936"/>
                <w:tab w:val="left" w:pos="1314"/>
                <w:tab w:val="left" w:pos="1692"/>
                <w:tab w:val="left" w:pos="2070"/>
              </w:tabs>
              <w:jc w:val="center"/>
              <w:rPr>
                <w:rFonts w:ascii="Arial" w:hAnsi="Arial" w:cs="Arial"/>
              </w:rPr>
            </w:pPr>
            <w:r w:rsidRPr="00F76171">
              <w:rPr>
                <w:rFonts w:ascii="Arial" w:hAnsi="Arial" w:cs="Arial"/>
              </w:rPr>
              <w:t>Durable Medical Equipment</w:t>
            </w:r>
            <w:r>
              <w:rPr>
                <w:rFonts w:ascii="Arial" w:hAnsi="Arial" w:cs="Arial"/>
              </w:rPr>
              <w:t xml:space="preserve"> </w:t>
            </w:r>
            <w:r w:rsidRPr="00F76171">
              <w:rPr>
                <w:rFonts w:ascii="Arial" w:hAnsi="Arial" w:cs="Arial"/>
              </w:rPr>
              <w:t>Manual</w:t>
            </w:r>
          </w:p>
        </w:tc>
        <w:tc>
          <w:tcPr>
            <w:tcW w:w="3750" w:type="dxa"/>
          </w:tcPr>
          <w:p w:rsidR="006D4BD8" w:rsidRPr="003F6F4E" w:rsidRDefault="006D4BD8" w:rsidP="006D4BD8">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rsidR="006D4BD8" w:rsidRPr="003F6F4E" w:rsidRDefault="006D4BD8" w:rsidP="006D4BD8">
            <w:pPr>
              <w:widowControl w:val="0"/>
              <w:tabs>
                <w:tab w:val="left" w:pos="936"/>
                <w:tab w:val="left" w:pos="1314"/>
                <w:tab w:val="left" w:pos="1692"/>
                <w:tab w:val="left" w:pos="2070"/>
              </w:tabs>
              <w:spacing w:before="120"/>
              <w:jc w:val="center"/>
              <w:rPr>
                <w:rFonts w:ascii="Arial" w:hAnsi="Arial" w:cs="Arial"/>
              </w:rPr>
            </w:pPr>
            <w:r>
              <w:rPr>
                <w:rFonts w:ascii="Arial" w:hAnsi="Arial" w:cs="Arial"/>
              </w:rPr>
              <w:t>DME-37</w:t>
            </w:r>
          </w:p>
        </w:tc>
        <w:tc>
          <w:tcPr>
            <w:tcW w:w="1771" w:type="dxa"/>
          </w:tcPr>
          <w:p w:rsidR="006D4BD8" w:rsidRPr="003F6F4E" w:rsidRDefault="006D4BD8" w:rsidP="006D4BD8">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rsidR="006D4BD8" w:rsidRPr="002B61E2" w:rsidRDefault="006D4BD8" w:rsidP="006D4BD8">
            <w:pPr>
              <w:widowControl w:val="0"/>
              <w:tabs>
                <w:tab w:val="left" w:pos="936"/>
                <w:tab w:val="left" w:pos="1314"/>
                <w:tab w:val="left" w:pos="1692"/>
                <w:tab w:val="left" w:pos="2070"/>
              </w:tabs>
              <w:spacing w:before="120"/>
              <w:jc w:val="center"/>
              <w:rPr>
                <w:rFonts w:ascii="Arial" w:hAnsi="Arial" w:cs="Arial"/>
              </w:rPr>
            </w:pPr>
            <w:r>
              <w:rPr>
                <w:rFonts w:ascii="Arial" w:hAnsi="Arial" w:cs="Arial"/>
              </w:rPr>
              <w:t>08/06/21</w:t>
            </w:r>
          </w:p>
        </w:tc>
      </w:tr>
    </w:tbl>
    <w:p w:rsidR="006D4BD8" w:rsidRDefault="006D4BD8" w:rsidP="006D4BD8">
      <w:pPr>
        <w:tabs>
          <w:tab w:val="left" w:pos="900"/>
        </w:tabs>
        <w:ind w:left="900"/>
        <w:rPr>
          <w:sz w:val="22"/>
        </w:rPr>
      </w:pPr>
    </w:p>
    <w:p w:rsidR="006D4BD8" w:rsidRPr="007B51C2" w:rsidRDefault="006D4BD8" w:rsidP="006D4BD8">
      <w:pPr>
        <w:tabs>
          <w:tab w:val="left" w:pos="900"/>
        </w:tabs>
        <w:ind w:left="900"/>
        <w:rPr>
          <w:sz w:val="22"/>
          <w:szCs w:val="22"/>
          <w:u w:val="single"/>
        </w:rPr>
      </w:pPr>
      <w:proofErr w:type="gramStart"/>
      <w:r>
        <w:rPr>
          <w:sz w:val="22"/>
        </w:rPr>
        <w:t>MassHealth and Medicare coverage.</w:t>
      </w:r>
      <w:proofErr w:type="gramEnd"/>
      <w:r>
        <w:rPr>
          <w:sz w:val="22"/>
        </w:rPr>
        <w:t xml:space="preserve"> MassHealth reimbursement is pursuant to </w:t>
      </w:r>
      <w:r>
        <w:rPr>
          <w:sz w:val="22"/>
          <w:szCs w:val="22"/>
        </w:rPr>
        <w:t xml:space="preserve">130 CMR 450.318: </w:t>
      </w:r>
      <w:r w:rsidR="00BF5BF7">
        <w:rPr>
          <w:i/>
          <w:sz w:val="22"/>
          <w:szCs w:val="22"/>
        </w:rPr>
        <w:t>Third-</w:t>
      </w:r>
      <w:r w:rsidRPr="003B6FFD">
        <w:rPr>
          <w:i/>
          <w:sz w:val="22"/>
          <w:szCs w:val="22"/>
        </w:rPr>
        <w:t>party Liability</w:t>
      </w:r>
      <w:r w:rsidR="00EF37C6">
        <w:rPr>
          <w:i/>
          <w:sz w:val="22"/>
          <w:szCs w:val="22"/>
        </w:rPr>
        <w:t xml:space="preserve">: </w:t>
      </w:r>
      <w:r w:rsidRPr="003B6FFD">
        <w:rPr>
          <w:i/>
          <w:sz w:val="22"/>
          <w:szCs w:val="22"/>
        </w:rPr>
        <w:t xml:space="preserve"> Medicare </w:t>
      </w:r>
      <w:r w:rsidRPr="005D2D47">
        <w:rPr>
          <w:i/>
          <w:sz w:val="22"/>
          <w:szCs w:val="22"/>
        </w:rPr>
        <w:t>Payment Limitations on Medicare Crossover Claim Submissions</w:t>
      </w:r>
      <w:r w:rsidRPr="005D2D47">
        <w:rPr>
          <w:sz w:val="22"/>
          <w:szCs w:val="22"/>
        </w:rPr>
        <w:t>.</w:t>
      </w:r>
    </w:p>
    <w:p w:rsidR="006D4BD8" w:rsidRDefault="006D4BD8" w:rsidP="006D4BD8">
      <w:pPr>
        <w:tabs>
          <w:tab w:val="left" w:pos="900"/>
          <w:tab w:val="left" w:pos="1350"/>
          <w:tab w:val="left" w:pos="2074"/>
        </w:tabs>
        <w:rPr>
          <w:sz w:val="22"/>
        </w:rPr>
      </w:pPr>
    </w:p>
    <w:p w:rsidR="00BF5BF7" w:rsidRDefault="006D4BD8" w:rsidP="006D4BD8">
      <w:pPr>
        <w:tabs>
          <w:tab w:val="left" w:pos="900"/>
          <w:tab w:val="left" w:pos="1350"/>
        </w:tabs>
        <w:ind w:left="900"/>
        <w:rPr>
          <w:i/>
          <w:sz w:val="22"/>
          <w:szCs w:val="22"/>
        </w:rPr>
      </w:pPr>
      <w:r>
        <w:rPr>
          <w:sz w:val="22"/>
        </w:rPr>
        <w:t xml:space="preserve">(D) </w:t>
      </w:r>
      <w:r w:rsidRPr="00C24644">
        <w:rPr>
          <w:sz w:val="22"/>
        </w:rPr>
        <w:t>except a</w:t>
      </w:r>
      <w:r>
        <w:rPr>
          <w:sz w:val="22"/>
        </w:rPr>
        <w:t>s provided in 130 CMR 409.405(O</w:t>
      </w:r>
      <w:r w:rsidRPr="00C24644">
        <w:rPr>
          <w:sz w:val="22"/>
        </w:rPr>
        <w:t>) regarding change in scope of service or business,</w:t>
      </w:r>
      <w:r>
        <w:rPr>
          <w:sz w:val="22"/>
        </w:rPr>
        <w:t xml:space="preserve"> </w:t>
      </w:r>
      <w:r w:rsidRPr="005616B2">
        <w:rPr>
          <w:sz w:val="22"/>
        </w:rPr>
        <w:t xml:space="preserve">notify the MassHealth agency in writing </w:t>
      </w:r>
      <w:r>
        <w:rPr>
          <w:sz w:val="22"/>
        </w:rPr>
        <w:t>within</w:t>
      </w:r>
      <w:r w:rsidRPr="005616B2">
        <w:rPr>
          <w:sz w:val="22"/>
        </w:rPr>
        <w:t xml:space="preserve"> 14 days</w:t>
      </w:r>
      <w:r>
        <w:rPr>
          <w:sz w:val="22"/>
        </w:rPr>
        <w:t xml:space="preserve"> of</w:t>
      </w:r>
      <w:r w:rsidRPr="005616B2">
        <w:rPr>
          <w:sz w:val="22"/>
        </w:rPr>
        <w:t xml:space="preserve"> any changes in any of the information submitted in the provider application in accordance with 130 CMR </w:t>
      </w:r>
      <w:r>
        <w:rPr>
          <w:sz w:val="22"/>
        </w:rPr>
        <w:t>450.223(B)</w:t>
      </w:r>
      <w:r>
        <w:rPr>
          <w:i/>
          <w:sz w:val="22"/>
          <w:szCs w:val="22"/>
        </w:rPr>
        <w:t xml:space="preserve"> </w:t>
      </w:r>
      <w:r>
        <w:rPr>
          <w:sz w:val="22"/>
        </w:rPr>
        <w:t xml:space="preserve">and </w:t>
      </w:r>
      <w:r w:rsidRPr="005616B2">
        <w:rPr>
          <w:sz w:val="22"/>
        </w:rPr>
        <w:t>450.2</w:t>
      </w:r>
      <w:r>
        <w:rPr>
          <w:sz w:val="22"/>
        </w:rPr>
        <w:t>15</w:t>
      </w:r>
      <w:r w:rsidRPr="005616B2">
        <w:rPr>
          <w:sz w:val="22"/>
        </w:rPr>
        <w:t>(</w:t>
      </w:r>
      <w:r>
        <w:rPr>
          <w:sz w:val="22"/>
        </w:rPr>
        <w:t>A</w:t>
      </w:r>
      <w:r w:rsidRPr="005616B2">
        <w:rPr>
          <w:sz w:val="22"/>
        </w:rPr>
        <w:t>)</w:t>
      </w:r>
      <w:r w:rsidR="00BF5BF7">
        <w:rPr>
          <w:sz w:val="22"/>
        </w:rPr>
        <w:t>,</w:t>
      </w:r>
    </w:p>
    <w:p w:rsidR="006D4BD8" w:rsidRDefault="006D4BD8" w:rsidP="006D4BD8">
      <w:pPr>
        <w:tabs>
          <w:tab w:val="left" w:pos="900"/>
          <w:tab w:val="left" w:pos="1350"/>
        </w:tabs>
        <w:ind w:left="900"/>
        <w:rPr>
          <w:sz w:val="22"/>
        </w:rPr>
      </w:pPr>
      <w:proofErr w:type="gramStart"/>
      <w:r w:rsidRPr="005616B2">
        <w:rPr>
          <w:sz w:val="22"/>
        </w:rPr>
        <w:t>including</w:t>
      </w:r>
      <w:proofErr w:type="gramEnd"/>
      <w:r w:rsidRPr="005616B2">
        <w:rPr>
          <w:sz w:val="22"/>
        </w:rPr>
        <w:t xml:space="preserve"> but not limited to, change of ownership, change of address, </w:t>
      </w:r>
      <w:r>
        <w:rPr>
          <w:sz w:val="22"/>
        </w:rPr>
        <w:t>change in</w:t>
      </w:r>
      <w:r w:rsidRPr="00AD2B53">
        <w:rPr>
          <w:sz w:val="22"/>
        </w:rPr>
        <w:t xml:space="preserve"> scope of the provider’s Medicare accreditation</w:t>
      </w:r>
      <w:r w:rsidRPr="0093210A">
        <w:rPr>
          <w:sz w:val="22"/>
        </w:rPr>
        <w:t>,</w:t>
      </w:r>
      <w:r>
        <w:rPr>
          <w:sz w:val="22"/>
        </w:rPr>
        <w:t xml:space="preserve"> </w:t>
      </w:r>
      <w:r w:rsidRPr="005616B2">
        <w:rPr>
          <w:sz w:val="22"/>
        </w:rPr>
        <w:t>and addition</w:t>
      </w:r>
      <w:r w:rsidRPr="007B51C2">
        <w:rPr>
          <w:sz w:val="22"/>
        </w:rPr>
        <w:t xml:space="preserve"> </w:t>
      </w:r>
      <w:r w:rsidRPr="006E1836">
        <w:rPr>
          <w:sz w:val="22"/>
        </w:rPr>
        <w:t>of</w:t>
      </w:r>
      <w:r>
        <w:rPr>
          <w:sz w:val="22"/>
        </w:rPr>
        <w:t>,</w:t>
      </w:r>
      <w:r w:rsidRPr="006E1836">
        <w:rPr>
          <w:sz w:val="22"/>
        </w:rPr>
        <w:t xml:space="preserve"> or reduction in</w:t>
      </w:r>
      <w:r w:rsidRPr="005616B2">
        <w:rPr>
          <w:sz w:val="22"/>
        </w:rPr>
        <w:t xml:space="preserve"> service location</w:t>
      </w:r>
      <w:r>
        <w:rPr>
          <w:sz w:val="22"/>
        </w:rPr>
        <w:t>s. The DME provider must m</w:t>
      </w:r>
      <w:r w:rsidRPr="005616B2">
        <w:rPr>
          <w:sz w:val="22"/>
        </w:rPr>
        <w:t>aintain records of all such communications and transactions and make</w:t>
      </w:r>
      <w:r>
        <w:rPr>
          <w:sz w:val="22"/>
        </w:rPr>
        <w:t xml:space="preserve"> </w:t>
      </w:r>
      <w:r w:rsidRPr="00230526">
        <w:rPr>
          <w:sz w:val="22"/>
        </w:rPr>
        <w:t>such records</w:t>
      </w:r>
      <w:r w:rsidRPr="005616B2">
        <w:rPr>
          <w:sz w:val="22"/>
        </w:rPr>
        <w:t xml:space="preserve"> available</w:t>
      </w:r>
      <w:r>
        <w:rPr>
          <w:sz w:val="22"/>
        </w:rPr>
        <w:t xml:space="preserve"> </w:t>
      </w:r>
      <w:r w:rsidRPr="00230526">
        <w:rPr>
          <w:sz w:val="22"/>
        </w:rPr>
        <w:t>to the MassHealth agency</w:t>
      </w:r>
      <w:r>
        <w:rPr>
          <w:sz w:val="22"/>
        </w:rPr>
        <w:t xml:space="preserve"> for review upon request;</w:t>
      </w:r>
    </w:p>
    <w:p w:rsidR="006D4BD8" w:rsidRDefault="006D4BD8" w:rsidP="006D4BD8">
      <w:pPr>
        <w:tabs>
          <w:tab w:val="left" w:pos="900"/>
          <w:tab w:val="left" w:pos="1350"/>
          <w:tab w:val="left" w:pos="2074"/>
        </w:tabs>
        <w:ind w:left="900"/>
        <w:rPr>
          <w:sz w:val="22"/>
        </w:rPr>
      </w:pPr>
    </w:p>
    <w:p w:rsidR="006D4BD8" w:rsidRDefault="006D4BD8" w:rsidP="006D4BD8">
      <w:pPr>
        <w:tabs>
          <w:tab w:val="left" w:pos="900"/>
          <w:tab w:val="left" w:pos="1310"/>
          <w:tab w:val="left" w:pos="1440"/>
          <w:tab w:val="left" w:pos="2074"/>
        </w:tabs>
        <w:ind w:left="900" w:hanging="900"/>
        <w:rPr>
          <w:sz w:val="22"/>
        </w:rPr>
      </w:pPr>
      <w:r>
        <w:rPr>
          <w:sz w:val="22"/>
        </w:rPr>
        <w:tab/>
      </w:r>
      <w:r w:rsidRPr="007F6B77">
        <w:rPr>
          <w:sz w:val="22"/>
        </w:rPr>
        <w:t>(</w:t>
      </w:r>
      <w:r>
        <w:rPr>
          <w:sz w:val="22"/>
        </w:rPr>
        <w:t>E)</w:t>
      </w:r>
      <w:r>
        <w:rPr>
          <w:sz w:val="22"/>
        </w:rPr>
        <w:tab/>
      </w:r>
      <w:r w:rsidRPr="008E74EA">
        <w:rPr>
          <w:sz w:val="22"/>
        </w:rPr>
        <w:t>ensure</w:t>
      </w:r>
      <w:r>
        <w:rPr>
          <w:sz w:val="22"/>
        </w:rPr>
        <w:t xml:space="preserve"> that the</w:t>
      </w:r>
      <w:r w:rsidRPr="00DF1104">
        <w:rPr>
          <w:sz w:val="22"/>
        </w:rPr>
        <w:t xml:space="preserve"> </w:t>
      </w:r>
      <w:r>
        <w:rPr>
          <w:sz w:val="22"/>
        </w:rPr>
        <w:t xml:space="preserve">DME </w:t>
      </w:r>
      <w:r w:rsidRPr="00230526">
        <w:rPr>
          <w:sz w:val="22"/>
        </w:rPr>
        <w:t>provided</w:t>
      </w:r>
      <w:r>
        <w:rPr>
          <w:sz w:val="22"/>
        </w:rPr>
        <w:t xml:space="preserve"> is from the least costly reliable source, </w:t>
      </w:r>
      <w:r w:rsidRPr="005315F7">
        <w:rPr>
          <w:sz w:val="22"/>
          <w:szCs w:val="22"/>
        </w:rPr>
        <w:t>and</w:t>
      </w:r>
      <w:r>
        <w:rPr>
          <w:sz w:val="22"/>
          <w:szCs w:val="22"/>
        </w:rPr>
        <w:t xml:space="preserve"> are </w:t>
      </w:r>
      <w:r w:rsidRPr="00A52AD3">
        <w:rPr>
          <w:sz w:val="22"/>
          <w:szCs w:val="22"/>
        </w:rPr>
        <w:t xml:space="preserve">consistent with </w:t>
      </w:r>
      <w:r>
        <w:rPr>
          <w:sz w:val="22"/>
          <w:szCs w:val="22"/>
        </w:rPr>
        <w:t xml:space="preserve">MassHealth and </w:t>
      </w:r>
      <w:r w:rsidRPr="00A52AD3">
        <w:rPr>
          <w:sz w:val="22"/>
          <w:szCs w:val="22"/>
        </w:rPr>
        <w:t>industry quality standards</w:t>
      </w:r>
      <w:r>
        <w:rPr>
          <w:sz w:val="22"/>
        </w:rPr>
        <w:t>, given the medical need for which the DME is prescribed and the member’s medical condition;</w:t>
      </w:r>
    </w:p>
    <w:p w:rsidR="006D4BD8" w:rsidRDefault="006D4BD8" w:rsidP="006D4BD8">
      <w:pPr>
        <w:tabs>
          <w:tab w:val="left" w:pos="900"/>
          <w:tab w:val="left" w:pos="1310"/>
          <w:tab w:val="left" w:pos="1440"/>
          <w:tab w:val="left" w:pos="2074"/>
        </w:tabs>
        <w:ind w:left="900" w:hanging="900"/>
        <w:rPr>
          <w:sz w:val="22"/>
        </w:rPr>
      </w:pPr>
    </w:p>
    <w:p w:rsidR="006D4BD8" w:rsidRDefault="006D4BD8" w:rsidP="006D4BD8">
      <w:pPr>
        <w:tabs>
          <w:tab w:val="left" w:pos="900"/>
          <w:tab w:val="left" w:pos="1310"/>
          <w:tab w:val="left" w:pos="1699"/>
          <w:tab w:val="left" w:pos="2074"/>
        </w:tabs>
        <w:ind w:left="900"/>
        <w:rPr>
          <w:sz w:val="22"/>
        </w:rPr>
      </w:pPr>
      <w:r>
        <w:rPr>
          <w:sz w:val="22"/>
        </w:rPr>
        <w:t>(F</w:t>
      </w:r>
      <w:r w:rsidRPr="0093210A">
        <w:rPr>
          <w:sz w:val="22"/>
        </w:rPr>
        <w:t>)</w:t>
      </w:r>
      <w:r>
        <w:rPr>
          <w:sz w:val="22"/>
        </w:rPr>
        <w:t xml:space="preserve">  </w:t>
      </w:r>
      <w:proofErr w:type="gramStart"/>
      <w:r>
        <w:rPr>
          <w:sz w:val="22"/>
        </w:rPr>
        <w:t>ensure</w:t>
      </w:r>
      <w:proofErr w:type="gramEnd"/>
      <w:r>
        <w:rPr>
          <w:sz w:val="22"/>
        </w:rPr>
        <w:t xml:space="preserve"> that EOHHS-specified absorbent products meet the quality performance standards for disposable adult absorbent products used by the National Association for Continence (NAFC)</w:t>
      </w:r>
      <w:r w:rsidRPr="0026342D">
        <w:t xml:space="preserve"> </w:t>
      </w:r>
      <w:r w:rsidRPr="0026342D">
        <w:rPr>
          <w:sz w:val="22"/>
        </w:rPr>
        <w:t>or other such standards as EOHHS may adopt</w:t>
      </w:r>
      <w:r>
        <w:rPr>
          <w:sz w:val="22"/>
        </w:rPr>
        <w:t>;</w:t>
      </w:r>
    </w:p>
    <w:p w:rsidR="006D4BD8" w:rsidRDefault="006D4BD8" w:rsidP="006D4BD8">
      <w:pPr>
        <w:tabs>
          <w:tab w:val="left" w:pos="900"/>
          <w:tab w:val="left" w:pos="1310"/>
          <w:tab w:val="left" w:pos="1699"/>
          <w:tab w:val="left" w:pos="2074"/>
        </w:tabs>
        <w:ind w:left="900" w:hanging="900"/>
        <w:rPr>
          <w:sz w:val="22"/>
        </w:rPr>
      </w:pPr>
    </w:p>
    <w:p w:rsidR="006D4BD8" w:rsidRDefault="006D4BD8" w:rsidP="006D4BD8">
      <w:pPr>
        <w:tabs>
          <w:tab w:val="left" w:pos="900"/>
          <w:tab w:val="left" w:pos="1310"/>
          <w:tab w:val="left" w:pos="1699"/>
          <w:tab w:val="left" w:pos="2074"/>
        </w:tabs>
        <w:ind w:left="900" w:hanging="900"/>
        <w:rPr>
          <w:sz w:val="22"/>
        </w:rPr>
      </w:pPr>
      <w:r>
        <w:rPr>
          <w:sz w:val="22"/>
        </w:rPr>
        <w:tab/>
      </w:r>
      <w:r w:rsidRPr="003F52E4">
        <w:rPr>
          <w:sz w:val="22"/>
        </w:rPr>
        <w:t>(</w:t>
      </w:r>
      <w:r>
        <w:rPr>
          <w:sz w:val="22"/>
        </w:rPr>
        <w:t>G</w:t>
      </w:r>
      <w:r w:rsidRPr="003F52E4">
        <w:rPr>
          <w:sz w:val="22"/>
        </w:rPr>
        <w:t xml:space="preserve">) </w:t>
      </w:r>
      <w:r>
        <w:rPr>
          <w:sz w:val="22"/>
        </w:rPr>
        <w:t xml:space="preserve"> </w:t>
      </w:r>
      <w:proofErr w:type="gramStart"/>
      <w:r>
        <w:rPr>
          <w:sz w:val="22"/>
        </w:rPr>
        <w:t>ensure</w:t>
      </w:r>
      <w:proofErr w:type="gramEnd"/>
      <w:r>
        <w:rPr>
          <w:sz w:val="22"/>
        </w:rPr>
        <w:t xml:space="preserve"> that all</w:t>
      </w:r>
      <w:r w:rsidRPr="003569B2">
        <w:rPr>
          <w:sz w:val="22"/>
        </w:rPr>
        <w:t xml:space="preserve"> </w:t>
      </w:r>
      <w:r>
        <w:rPr>
          <w:sz w:val="22"/>
        </w:rPr>
        <w:t>DME are</w:t>
      </w:r>
      <w:r w:rsidRPr="003F52E4">
        <w:rPr>
          <w:sz w:val="22"/>
        </w:rPr>
        <w:t xml:space="preserve"> free from defects and </w:t>
      </w:r>
      <w:r>
        <w:rPr>
          <w:sz w:val="22"/>
        </w:rPr>
        <w:t>are</w:t>
      </w:r>
      <w:r w:rsidRPr="003F52E4">
        <w:rPr>
          <w:sz w:val="22"/>
        </w:rPr>
        <w:t xml:space="preserve"> in proper working order. This includes, but is not limited to, prompt amelioration, re</w:t>
      </w:r>
      <w:r>
        <w:rPr>
          <w:sz w:val="22"/>
        </w:rPr>
        <w:t>pair or replacement of DME that</w:t>
      </w:r>
      <w:r w:rsidRPr="003F52E4">
        <w:rPr>
          <w:sz w:val="22"/>
        </w:rPr>
        <w:t xml:space="preserve"> has been provided to a member and is subject to recall, in accordance with the specificat</w:t>
      </w:r>
      <w:r>
        <w:rPr>
          <w:sz w:val="22"/>
        </w:rPr>
        <w:t>ions in the recall n</w:t>
      </w:r>
      <w:r w:rsidRPr="003F52E4">
        <w:rPr>
          <w:sz w:val="22"/>
        </w:rPr>
        <w:t xml:space="preserve">otice. For recalls </w:t>
      </w:r>
      <w:r>
        <w:rPr>
          <w:sz w:val="22"/>
        </w:rPr>
        <w:t>of</w:t>
      </w:r>
      <w:r w:rsidRPr="003F52E4">
        <w:rPr>
          <w:sz w:val="22"/>
        </w:rPr>
        <w:t xml:space="preserve"> </w:t>
      </w:r>
      <w:r>
        <w:rPr>
          <w:sz w:val="22"/>
        </w:rPr>
        <w:t xml:space="preserve">potentially </w:t>
      </w:r>
      <w:r w:rsidRPr="003F52E4">
        <w:rPr>
          <w:sz w:val="22"/>
        </w:rPr>
        <w:t>dangerous or defe</w:t>
      </w:r>
      <w:r>
        <w:rPr>
          <w:sz w:val="22"/>
        </w:rPr>
        <w:t>ctive DME</w:t>
      </w:r>
      <w:r w:rsidRPr="003F52E4">
        <w:rPr>
          <w:sz w:val="22"/>
        </w:rPr>
        <w:t xml:space="preserve"> that predictably could cause serious health problems or death</w:t>
      </w:r>
      <w:r>
        <w:rPr>
          <w:sz w:val="22"/>
        </w:rPr>
        <w:t>, the DME provider must give the member a copy of the recall notice and fully address the recall as specified in the r</w:t>
      </w:r>
      <w:r w:rsidRPr="003F52E4">
        <w:rPr>
          <w:sz w:val="22"/>
        </w:rPr>
        <w:t>ecall instructions no later than five</w:t>
      </w:r>
      <w:r>
        <w:rPr>
          <w:sz w:val="22"/>
        </w:rPr>
        <w:t xml:space="preserve"> business</w:t>
      </w:r>
      <w:r w:rsidRPr="003F52E4">
        <w:rPr>
          <w:sz w:val="22"/>
        </w:rPr>
        <w:t xml:space="preserve"> days from the date t</w:t>
      </w:r>
      <w:r>
        <w:rPr>
          <w:sz w:val="22"/>
        </w:rPr>
        <w:t>he</w:t>
      </w:r>
      <w:r w:rsidRPr="003569B2">
        <w:rPr>
          <w:sz w:val="22"/>
        </w:rPr>
        <w:t xml:space="preserve"> </w:t>
      </w:r>
      <w:r>
        <w:rPr>
          <w:sz w:val="22"/>
        </w:rPr>
        <w:t xml:space="preserve">DME </w:t>
      </w:r>
      <w:r w:rsidRPr="003F52E4">
        <w:rPr>
          <w:sz w:val="22"/>
        </w:rPr>
        <w:t>prov</w:t>
      </w:r>
      <w:r>
        <w:rPr>
          <w:sz w:val="22"/>
        </w:rPr>
        <w:t>ider receives the recall notice;</w:t>
      </w:r>
    </w:p>
    <w:p w:rsidR="006D4BD8" w:rsidRDefault="006D4BD8" w:rsidP="006D4BD8">
      <w:pPr>
        <w:tabs>
          <w:tab w:val="left" w:pos="900"/>
          <w:tab w:val="left" w:pos="1350"/>
          <w:tab w:val="left" w:pos="2074"/>
        </w:tabs>
        <w:rPr>
          <w:sz w:val="22"/>
        </w:rPr>
      </w:pPr>
    </w:p>
    <w:p w:rsidR="006D4BD8" w:rsidRPr="007B38E8" w:rsidRDefault="006D4BD8" w:rsidP="006D4BD8">
      <w:pPr>
        <w:tabs>
          <w:tab w:val="left" w:pos="900"/>
          <w:tab w:val="left" w:pos="1350"/>
        </w:tabs>
        <w:ind w:left="900" w:hanging="900"/>
        <w:rPr>
          <w:sz w:val="22"/>
        </w:rPr>
      </w:pPr>
      <w:r>
        <w:rPr>
          <w:sz w:val="22"/>
        </w:rPr>
        <w:tab/>
        <w:t xml:space="preserve">(H) </w:t>
      </w:r>
      <w:r w:rsidRPr="007B38E8">
        <w:rPr>
          <w:sz w:val="22"/>
        </w:rPr>
        <w:t>report to the proper authorities any suspected abuse</w:t>
      </w:r>
      <w:r>
        <w:rPr>
          <w:sz w:val="22"/>
        </w:rPr>
        <w:t xml:space="preserve"> or neglect that staff may</w:t>
      </w:r>
      <w:r w:rsidRPr="007B38E8">
        <w:rPr>
          <w:sz w:val="22"/>
        </w:rPr>
        <w:t xml:space="preserve"> observe when </w:t>
      </w:r>
      <w:r w:rsidRPr="008E74EA">
        <w:rPr>
          <w:sz w:val="22"/>
        </w:rPr>
        <w:t>providing service to</w:t>
      </w:r>
      <w:r w:rsidRPr="007B38E8">
        <w:rPr>
          <w:sz w:val="22"/>
        </w:rPr>
        <w:t xml:space="preserve"> a member</w:t>
      </w:r>
      <w:r>
        <w:rPr>
          <w:sz w:val="22"/>
        </w:rPr>
        <w:t xml:space="preserve">, as mandated by </w:t>
      </w:r>
      <w:r w:rsidRPr="0068765A">
        <w:rPr>
          <w:sz w:val="22"/>
        </w:rPr>
        <w:t>M.G.L. c. 111, § 72G</w:t>
      </w:r>
      <w:r>
        <w:rPr>
          <w:sz w:val="22"/>
        </w:rPr>
        <w:t>,</w:t>
      </w:r>
      <w:r w:rsidRPr="0068765A">
        <w:rPr>
          <w:sz w:val="22"/>
        </w:rPr>
        <w:t xml:space="preserve"> M.G.L. c. 119 § 51A,</w:t>
      </w:r>
      <w:r>
        <w:rPr>
          <w:sz w:val="22"/>
        </w:rPr>
        <w:t xml:space="preserve"> </w:t>
      </w:r>
      <w:r w:rsidRPr="0068765A">
        <w:rPr>
          <w:sz w:val="22"/>
        </w:rPr>
        <w:t xml:space="preserve">M.G.L. c. 19A §15, M.G.L. c. 19C, § </w:t>
      </w:r>
      <w:proofErr w:type="gramStart"/>
      <w:r w:rsidRPr="0068765A">
        <w:rPr>
          <w:sz w:val="22"/>
        </w:rPr>
        <w:t>10</w:t>
      </w:r>
      <w:r>
        <w:rPr>
          <w:sz w:val="22"/>
        </w:rPr>
        <w:t xml:space="preserve">  and</w:t>
      </w:r>
      <w:proofErr w:type="gramEnd"/>
      <w:r>
        <w:rPr>
          <w:sz w:val="22"/>
        </w:rPr>
        <w:t xml:space="preserve"> any regulations promulgated under these laws</w:t>
      </w:r>
      <w:r w:rsidRPr="0068765A">
        <w:rPr>
          <w:sz w:val="22"/>
        </w:rPr>
        <w:t>, a</w:t>
      </w:r>
      <w:r>
        <w:rPr>
          <w:sz w:val="22"/>
        </w:rPr>
        <w:t>s well as</w:t>
      </w:r>
      <w:r w:rsidRPr="0068765A">
        <w:rPr>
          <w:sz w:val="22"/>
        </w:rPr>
        <w:t xml:space="preserve"> any other suspected abuse or neglect as required by state and </w:t>
      </w:r>
      <w:r>
        <w:rPr>
          <w:sz w:val="22"/>
        </w:rPr>
        <w:t>f</w:t>
      </w:r>
      <w:r w:rsidRPr="0068765A">
        <w:rPr>
          <w:sz w:val="22"/>
        </w:rPr>
        <w:t>ederal law</w:t>
      </w:r>
      <w:r>
        <w:rPr>
          <w:sz w:val="22"/>
        </w:rPr>
        <w:t>;</w:t>
      </w:r>
    </w:p>
    <w:p w:rsidR="006D4BD8" w:rsidRDefault="006D4BD8" w:rsidP="006D4BD8">
      <w:pPr>
        <w:tabs>
          <w:tab w:val="left" w:pos="900"/>
          <w:tab w:val="left" w:pos="1350"/>
          <w:tab w:val="left" w:pos="2074"/>
        </w:tabs>
        <w:ind w:left="900" w:hanging="900"/>
        <w:rPr>
          <w:sz w:val="22"/>
        </w:rPr>
      </w:pPr>
    </w:p>
    <w:p w:rsidR="006D4BD8" w:rsidRDefault="006D4BD8" w:rsidP="006D4BD8">
      <w:pPr>
        <w:tabs>
          <w:tab w:val="left" w:pos="900"/>
          <w:tab w:val="left" w:pos="1310"/>
          <w:tab w:val="left" w:pos="1699"/>
          <w:tab w:val="left" w:pos="2074"/>
        </w:tabs>
        <w:ind w:left="900"/>
        <w:rPr>
          <w:sz w:val="22"/>
        </w:rPr>
      </w:pPr>
      <w:r>
        <w:rPr>
          <w:sz w:val="22"/>
        </w:rPr>
        <w:t>(I)  giv</w:t>
      </w:r>
      <w:r w:rsidRPr="008E74EA">
        <w:rPr>
          <w:sz w:val="22"/>
        </w:rPr>
        <w:t>e employees a picture identification to be presented to a member when making a delivery;</w:t>
      </w:r>
    </w:p>
    <w:p w:rsidR="006D4BD8" w:rsidRPr="007B38E8" w:rsidRDefault="006D4BD8" w:rsidP="006D4BD8">
      <w:pPr>
        <w:tabs>
          <w:tab w:val="left" w:pos="900"/>
          <w:tab w:val="left" w:pos="1350"/>
          <w:tab w:val="left" w:pos="2074"/>
        </w:tabs>
        <w:ind w:left="900" w:hanging="900"/>
        <w:rPr>
          <w:sz w:val="22"/>
        </w:rPr>
      </w:pPr>
    </w:p>
    <w:p w:rsidR="006D4BD8" w:rsidRDefault="006D4BD8" w:rsidP="006D4BD8">
      <w:pPr>
        <w:tabs>
          <w:tab w:val="left" w:pos="900"/>
          <w:tab w:val="left" w:pos="1350"/>
          <w:tab w:val="left" w:pos="2074"/>
        </w:tabs>
        <w:ind w:left="900" w:hanging="900"/>
        <w:rPr>
          <w:sz w:val="22"/>
        </w:rPr>
      </w:pPr>
      <w:r w:rsidRPr="007B38E8">
        <w:rPr>
          <w:sz w:val="22"/>
        </w:rPr>
        <w:tab/>
      </w:r>
      <w:r>
        <w:rPr>
          <w:sz w:val="22"/>
        </w:rPr>
        <w:t>(J</w:t>
      </w:r>
      <w:r w:rsidRPr="003F52E4">
        <w:rPr>
          <w:sz w:val="22"/>
        </w:rPr>
        <w:t>)</w:t>
      </w:r>
      <w:r>
        <w:rPr>
          <w:sz w:val="22"/>
        </w:rPr>
        <w:t xml:space="preserve">  </w:t>
      </w:r>
      <w:proofErr w:type="gramStart"/>
      <w:r w:rsidRPr="007B38E8">
        <w:rPr>
          <w:sz w:val="22"/>
        </w:rPr>
        <w:t>not</w:t>
      </w:r>
      <w:proofErr w:type="gramEnd"/>
      <w:r w:rsidRPr="007B38E8">
        <w:rPr>
          <w:sz w:val="22"/>
        </w:rPr>
        <w:t xml:space="preserve"> alter any invoice or medical documentation</w:t>
      </w:r>
      <w:r>
        <w:rPr>
          <w:sz w:val="22"/>
        </w:rPr>
        <w:t xml:space="preserve">; </w:t>
      </w:r>
    </w:p>
    <w:p w:rsidR="006D4BD8" w:rsidRDefault="006D4BD8" w:rsidP="006D4BD8">
      <w:pPr>
        <w:tabs>
          <w:tab w:val="left" w:pos="900"/>
          <w:tab w:val="left" w:pos="1310"/>
          <w:tab w:val="left" w:pos="1699"/>
          <w:tab w:val="left" w:pos="2074"/>
        </w:tabs>
        <w:rPr>
          <w:sz w:val="22"/>
        </w:rPr>
      </w:pPr>
    </w:p>
    <w:p w:rsidR="006D4BD8" w:rsidRDefault="006D4BD8" w:rsidP="006D4BD8">
      <w:pPr>
        <w:tabs>
          <w:tab w:val="left" w:pos="900"/>
          <w:tab w:val="left" w:pos="1310"/>
          <w:tab w:val="left" w:pos="1699"/>
          <w:tab w:val="left" w:pos="2074"/>
        </w:tabs>
        <w:ind w:left="900" w:hanging="900"/>
        <w:rPr>
          <w:sz w:val="22"/>
        </w:rPr>
      </w:pPr>
      <w:r>
        <w:rPr>
          <w:sz w:val="22"/>
        </w:rPr>
        <w:tab/>
        <w:t xml:space="preserve">(K)  </w:t>
      </w:r>
      <w:proofErr w:type="gramStart"/>
      <w:r w:rsidRPr="007B38E8">
        <w:rPr>
          <w:sz w:val="22"/>
        </w:rPr>
        <w:t>not</w:t>
      </w:r>
      <w:proofErr w:type="gramEnd"/>
      <w:r w:rsidRPr="007B38E8">
        <w:rPr>
          <w:sz w:val="22"/>
        </w:rPr>
        <w:t xml:space="preserve"> solicit members </w:t>
      </w:r>
      <w:r w:rsidRPr="00CB2EAC">
        <w:rPr>
          <w:sz w:val="22"/>
        </w:rPr>
        <w:t>to purchase additional DME</w:t>
      </w:r>
      <w:r>
        <w:rPr>
          <w:sz w:val="22"/>
        </w:rPr>
        <w:t>;</w:t>
      </w:r>
    </w:p>
    <w:p w:rsidR="006D4BD8" w:rsidRPr="007B2E20" w:rsidRDefault="006D4BD8" w:rsidP="006D4BD8">
      <w:pPr>
        <w:tabs>
          <w:tab w:val="left" w:pos="900"/>
          <w:tab w:val="left" w:pos="1310"/>
          <w:tab w:val="left" w:pos="1699"/>
          <w:tab w:val="left" w:pos="2074"/>
        </w:tabs>
        <w:ind w:left="900" w:hanging="900"/>
        <w:rPr>
          <w:sz w:val="16"/>
          <w:szCs w:val="16"/>
        </w:rPr>
      </w:pPr>
    </w:p>
    <w:p w:rsidR="006D4BD8" w:rsidRDefault="006D4BD8" w:rsidP="006D4BD8">
      <w:pPr>
        <w:tabs>
          <w:tab w:val="left" w:pos="900"/>
          <w:tab w:val="left" w:pos="1310"/>
          <w:tab w:val="left" w:pos="1440"/>
          <w:tab w:val="left" w:pos="2074"/>
        </w:tabs>
        <w:ind w:left="900" w:hanging="900"/>
        <w:rPr>
          <w:sz w:val="22"/>
        </w:rPr>
      </w:pPr>
      <w:r>
        <w:rPr>
          <w:sz w:val="22"/>
        </w:rPr>
        <w:tab/>
        <w:t>(L)</w:t>
      </w:r>
      <w:r>
        <w:rPr>
          <w:sz w:val="22"/>
        </w:rPr>
        <w:tab/>
      </w:r>
      <w:r w:rsidRPr="00CB2EAC">
        <w:rPr>
          <w:sz w:val="22"/>
        </w:rPr>
        <w:t>submit prior authorization requests</w:t>
      </w:r>
      <w:r>
        <w:rPr>
          <w:sz w:val="22"/>
        </w:rPr>
        <w:t>, as specified by 130 CMR 409.418,</w:t>
      </w:r>
      <w:r w:rsidRPr="00CB2EAC">
        <w:rPr>
          <w:sz w:val="22"/>
        </w:rPr>
        <w:t xml:space="preserve"> to</w:t>
      </w:r>
      <w:r>
        <w:rPr>
          <w:sz w:val="22"/>
        </w:rPr>
        <w:t xml:space="preserve"> </w:t>
      </w:r>
      <w:r w:rsidRPr="00CB2EAC">
        <w:rPr>
          <w:sz w:val="22"/>
        </w:rPr>
        <w:t>MassHealth</w:t>
      </w:r>
      <w:r>
        <w:rPr>
          <w:sz w:val="22"/>
        </w:rPr>
        <w:t xml:space="preserve"> agency or its designee,</w:t>
      </w:r>
      <w:r w:rsidRPr="00CB2EAC">
        <w:rPr>
          <w:sz w:val="22"/>
        </w:rPr>
        <w:t xml:space="preserve"> </w:t>
      </w:r>
      <w:r>
        <w:rPr>
          <w:sz w:val="22"/>
        </w:rPr>
        <w:t xml:space="preserve">only </w:t>
      </w:r>
      <w:r w:rsidRPr="00CB2EAC">
        <w:rPr>
          <w:sz w:val="22"/>
        </w:rPr>
        <w:t>when</w:t>
      </w:r>
      <w:r>
        <w:rPr>
          <w:sz w:val="22"/>
        </w:rPr>
        <w:t xml:space="preserve"> the DME</w:t>
      </w:r>
      <w:r w:rsidRPr="00CB2EAC">
        <w:rPr>
          <w:sz w:val="22"/>
        </w:rPr>
        <w:t xml:space="preserve"> is medically necessary and when prior authorization is a prerequisite</w:t>
      </w:r>
      <w:r>
        <w:rPr>
          <w:sz w:val="22"/>
        </w:rPr>
        <w:t xml:space="preserve"> in accordance with </w:t>
      </w:r>
      <w:r w:rsidRPr="00CB2EAC">
        <w:rPr>
          <w:sz w:val="22"/>
        </w:rPr>
        <w:t>130 CMR 409.418</w:t>
      </w:r>
      <w:r>
        <w:rPr>
          <w:sz w:val="22"/>
        </w:rPr>
        <w:t xml:space="preserve">, or </w:t>
      </w:r>
      <w:r>
        <w:rPr>
          <w:sz w:val="22"/>
          <w:szCs w:val="22"/>
        </w:rPr>
        <w:t>required by</w:t>
      </w:r>
      <w:r w:rsidRPr="00A52AD3">
        <w:rPr>
          <w:sz w:val="22"/>
          <w:szCs w:val="22"/>
        </w:rPr>
        <w:t xml:space="preserve"> MassHealth </w:t>
      </w:r>
      <w:r>
        <w:rPr>
          <w:sz w:val="22"/>
          <w:szCs w:val="22"/>
        </w:rPr>
        <w:t xml:space="preserve">agency </w:t>
      </w:r>
      <w:r w:rsidRPr="00A52AD3">
        <w:rPr>
          <w:sz w:val="22"/>
          <w:szCs w:val="22"/>
        </w:rPr>
        <w:t>guidance</w:t>
      </w:r>
      <w:r w:rsidRPr="00CB2EAC">
        <w:rPr>
          <w:sz w:val="22"/>
        </w:rPr>
        <w:t>.</w:t>
      </w:r>
    </w:p>
    <w:p w:rsidR="006D4BD8" w:rsidRPr="007B2E20" w:rsidRDefault="006D4BD8" w:rsidP="006D4BD8">
      <w:pPr>
        <w:tabs>
          <w:tab w:val="left" w:pos="900"/>
          <w:tab w:val="left" w:pos="1310"/>
          <w:tab w:val="left" w:pos="1699"/>
          <w:tab w:val="left" w:pos="2074"/>
        </w:tabs>
        <w:ind w:left="900" w:hanging="900"/>
        <w:rPr>
          <w:sz w:val="16"/>
          <w:szCs w:val="16"/>
        </w:rPr>
      </w:pPr>
    </w:p>
    <w:p w:rsidR="006D4BD8" w:rsidRPr="00D06284" w:rsidRDefault="006D4BD8" w:rsidP="006D4BD8">
      <w:pPr>
        <w:tabs>
          <w:tab w:val="left" w:pos="900"/>
          <w:tab w:val="left" w:pos="1310"/>
          <w:tab w:val="left" w:pos="1440"/>
          <w:tab w:val="left" w:pos="2074"/>
        </w:tabs>
        <w:ind w:left="900" w:hanging="900"/>
        <w:rPr>
          <w:sz w:val="22"/>
        </w:rPr>
      </w:pPr>
      <w:r>
        <w:rPr>
          <w:sz w:val="22"/>
        </w:rPr>
        <w:tab/>
        <w:t>(M</w:t>
      </w:r>
      <w:r w:rsidRPr="00D06284">
        <w:rPr>
          <w:sz w:val="22"/>
        </w:rPr>
        <w:t>)</w:t>
      </w:r>
      <w:r w:rsidRPr="00D06284">
        <w:rPr>
          <w:sz w:val="22"/>
        </w:rPr>
        <w:tab/>
      </w:r>
      <w:proofErr w:type="gramStart"/>
      <w:r w:rsidRPr="00D06284">
        <w:rPr>
          <w:sz w:val="22"/>
        </w:rPr>
        <w:t>not</w:t>
      </w:r>
      <w:proofErr w:type="gramEnd"/>
      <w:r w:rsidRPr="00D06284">
        <w:rPr>
          <w:sz w:val="22"/>
        </w:rPr>
        <w:t xml:space="preserve"> share a service facility </w:t>
      </w:r>
      <w:r>
        <w:rPr>
          <w:sz w:val="22"/>
        </w:rPr>
        <w:t>or physical location (including a consignment closet, unless permitted by specific MassHealth guidance)</w:t>
      </w:r>
      <w:r w:rsidRPr="00A34766">
        <w:rPr>
          <w:sz w:val="22"/>
        </w:rPr>
        <w:t xml:space="preserve"> with an ordering practitioner, or other provider who is authorized to prescribe DME or </w:t>
      </w:r>
      <w:r w:rsidRPr="00D06284">
        <w:rPr>
          <w:sz w:val="22"/>
        </w:rPr>
        <w:t xml:space="preserve">with another </w:t>
      </w:r>
      <w:r>
        <w:rPr>
          <w:sz w:val="22"/>
        </w:rPr>
        <w:t xml:space="preserve">supplier of DME, </w:t>
      </w:r>
      <w:r w:rsidRPr="004B0808">
        <w:rPr>
          <w:sz w:val="22"/>
        </w:rPr>
        <w:t>except as permitted by 42 CFR 424.57(c)(Medicare Supplier Standard 29)</w:t>
      </w:r>
      <w:r>
        <w:rPr>
          <w:sz w:val="22"/>
        </w:rPr>
        <w:t>;</w:t>
      </w:r>
    </w:p>
    <w:p w:rsidR="006D4BD8" w:rsidRPr="007B2E20" w:rsidRDefault="006D4BD8" w:rsidP="006D4BD8">
      <w:pPr>
        <w:tabs>
          <w:tab w:val="left" w:pos="900"/>
          <w:tab w:val="left" w:pos="1310"/>
          <w:tab w:val="left" w:pos="1699"/>
          <w:tab w:val="left" w:pos="2074"/>
        </w:tabs>
        <w:ind w:left="900" w:hanging="900"/>
        <w:rPr>
          <w:sz w:val="16"/>
          <w:szCs w:val="16"/>
        </w:rPr>
      </w:pPr>
    </w:p>
    <w:p w:rsidR="006D4BD8" w:rsidRDefault="006D4BD8" w:rsidP="006D4BD8">
      <w:pPr>
        <w:tabs>
          <w:tab w:val="left" w:pos="900"/>
          <w:tab w:val="left" w:pos="1310"/>
          <w:tab w:val="left" w:pos="1440"/>
          <w:tab w:val="left" w:pos="2074"/>
        </w:tabs>
        <w:ind w:left="900" w:hanging="900"/>
        <w:rPr>
          <w:sz w:val="22"/>
        </w:rPr>
      </w:pPr>
      <w:r>
        <w:rPr>
          <w:sz w:val="22"/>
        </w:rPr>
        <w:tab/>
        <w:t>(N</w:t>
      </w:r>
      <w:r w:rsidRPr="00D06284">
        <w:rPr>
          <w:sz w:val="22"/>
        </w:rPr>
        <w:t>)</w:t>
      </w:r>
      <w:r w:rsidRPr="00D06284">
        <w:rPr>
          <w:sz w:val="22"/>
        </w:rPr>
        <w:tab/>
        <w:t>have a complaint resolution protocol to promptly address members</w:t>
      </w:r>
      <w:r>
        <w:rPr>
          <w:sz w:val="22"/>
        </w:rPr>
        <w:t>’</w:t>
      </w:r>
      <w:r w:rsidRPr="00D06284">
        <w:rPr>
          <w:sz w:val="22"/>
        </w:rPr>
        <w:t xml:space="preserve"> complaints</w:t>
      </w:r>
      <w:r w:rsidRPr="00B72F04">
        <w:rPr>
          <w:sz w:val="22"/>
        </w:rPr>
        <w:t xml:space="preserve"> </w:t>
      </w:r>
      <w:r w:rsidRPr="00AD2B53">
        <w:rPr>
          <w:sz w:val="22"/>
        </w:rPr>
        <w:t>by responding to any member complaints within two business days,</w:t>
      </w:r>
      <w:r w:rsidRPr="00D06284">
        <w:rPr>
          <w:sz w:val="22"/>
        </w:rPr>
        <w:t xml:space="preserve"> and keep written complaints, related correspondence</w:t>
      </w:r>
      <w:r>
        <w:rPr>
          <w:sz w:val="22"/>
        </w:rPr>
        <w:t>,</w:t>
      </w:r>
      <w:r w:rsidRPr="00D06284">
        <w:rPr>
          <w:sz w:val="22"/>
        </w:rPr>
        <w:t xml:space="preserve"> and any notes of actions taken in response to written and oral complaints, and </w:t>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6D4BD8" w:rsidRPr="002B61E2" w:rsidTr="006D4BD8">
        <w:trPr>
          <w:trHeight w:hRule="exact" w:val="864"/>
        </w:trPr>
        <w:tc>
          <w:tcPr>
            <w:tcW w:w="4080" w:type="dxa"/>
            <w:tcBorders>
              <w:bottom w:val="nil"/>
            </w:tcBorders>
          </w:tcPr>
          <w:p w:rsidR="006D4BD8" w:rsidRPr="002B61E2" w:rsidRDefault="006D4BD8" w:rsidP="006D4BD8">
            <w:pPr>
              <w:widowControl w:val="0"/>
              <w:tabs>
                <w:tab w:val="left" w:pos="936"/>
                <w:tab w:val="left" w:pos="1314"/>
                <w:tab w:val="left" w:pos="1692"/>
                <w:tab w:val="left" w:pos="2070"/>
              </w:tabs>
              <w:spacing w:before="120"/>
              <w:jc w:val="center"/>
              <w:rPr>
                <w:rFonts w:ascii="Arial" w:hAnsi="Arial" w:cs="Arial"/>
                <w:b/>
              </w:rPr>
            </w:pPr>
            <w:r w:rsidRPr="002B61E2">
              <w:rPr>
                <w:rFonts w:ascii="Arial" w:hAnsi="Arial" w:cs="Arial"/>
                <w:b/>
              </w:rPr>
              <w:lastRenderedPageBreak/>
              <w:t xml:space="preserve">Commonwealth </w:t>
            </w:r>
            <w:r>
              <w:rPr>
                <w:rFonts w:ascii="Arial" w:hAnsi="Arial" w:cs="Arial"/>
                <w:b/>
              </w:rPr>
              <w:t>o</w:t>
            </w:r>
            <w:r w:rsidRPr="002B61E2">
              <w:rPr>
                <w:rFonts w:ascii="Arial" w:hAnsi="Arial" w:cs="Arial"/>
                <w:b/>
              </w:rPr>
              <w:t>f Massachusetts</w:t>
            </w:r>
          </w:p>
          <w:p w:rsidR="006D4BD8" w:rsidRPr="002B61E2" w:rsidRDefault="006D4BD8" w:rsidP="006D4BD8">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rsidR="006D4BD8" w:rsidRPr="002B61E2" w:rsidRDefault="006D4BD8" w:rsidP="006D4BD8">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rsidR="006D4BD8" w:rsidRPr="002B61E2" w:rsidRDefault="006D4BD8" w:rsidP="006D4BD8">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rsidR="006D4BD8" w:rsidRDefault="006D4BD8" w:rsidP="006D4BD8">
            <w:pPr>
              <w:widowControl w:val="0"/>
              <w:tabs>
                <w:tab w:val="left" w:pos="936"/>
                <w:tab w:val="left" w:pos="1314"/>
                <w:tab w:val="left" w:pos="1692"/>
                <w:tab w:val="left" w:pos="2070"/>
              </w:tabs>
              <w:jc w:val="center"/>
              <w:rPr>
                <w:rFonts w:ascii="Arial" w:hAnsi="Arial" w:cs="Arial"/>
              </w:rPr>
            </w:pPr>
            <w:r>
              <w:rPr>
                <w:rFonts w:ascii="Arial" w:hAnsi="Arial" w:cs="Arial"/>
              </w:rPr>
              <w:t>4 Program Regulations</w:t>
            </w:r>
          </w:p>
          <w:p w:rsidR="006D4BD8" w:rsidRPr="002B61E2" w:rsidRDefault="006D4BD8" w:rsidP="006D4BD8">
            <w:pPr>
              <w:widowControl w:val="0"/>
              <w:tabs>
                <w:tab w:val="left" w:pos="936"/>
                <w:tab w:val="left" w:pos="1314"/>
                <w:tab w:val="left" w:pos="1692"/>
                <w:tab w:val="left" w:pos="2070"/>
              </w:tabs>
              <w:jc w:val="center"/>
              <w:rPr>
                <w:rFonts w:ascii="Arial" w:hAnsi="Arial" w:cs="Arial"/>
              </w:rPr>
            </w:pPr>
            <w:r>
              <w:rPr>
                <w:rFonts w:ascii="Arial" w:hAnsi="Arial" w:cs="Arial"/>
              </w:rPr>
              <w:t>(130 CMR 409.000)</w:t>
            </w:r>
          </w:p>
        </w:tc>
        <w:tc>
          <w:tcPr>
            <w:tcW w:w="1771" w:type="dxa"/>
          </w:tcPr>
          <w:p w:rsidR="006D4BD8" w:rsidRPr="002B61E2" w:rsidRDefault="006D4BD8" w:rsidP="006D4BD8">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rsidR="006D4BD8" w:rsidRPr="002B61E2" w:rsidRDefault="006D4BD8" w:rsidP="006D4BD8">
            <w:pPr>
              <w:widowControl w:val="0"/>
              <w:tabs>
                <w:tab w:val="left" w:pos="936"/>
                <w:tab w:val="left" w:pos="1314"/>
                <w:tab w:val="left" w:pos="1692"/>
                <w:tab w:val="left" w:pos="2070"/>
              </w:tabs>
              <w:spacing w:before="120"/>
              <w:jc w:val="center"/>
              <w:rPr>
                <w:rFonts w:ascii="Arial" w:hAnsi="Arial" w:cs="Arial"/>
              </w:rPr>
            </w:pPr>
            <w:r>
              <w:rPr>
                <w:rFonts w:ascii="Arial" w:hAnsi="Arial" w:cs="Arial"/>
              </w:rPr>
              <w:t>4-11</w:t>
            </w:r>
          </w:p>
        </w:tc>
      </w:tr>
      <w:tr w:rsidR="006D4BD8" w:rsidRPr="002B61E2" w:rsidTr="006D4BD8">
        <w:trPr>
          <w:trHeight w:hRule="exact" w:val="864"/>
        </w:trPr>
        <w:tc>
          <w:tcPr>
            <w:tcW w:w="4080" w:type="dxa"/>
            <w:tcBorders>
              <w:top w:val="nil"/>
            </w:tcBorders>
            <w:vAlign w:val="center"/>
          </w:tcPr>
          <w:p w:rsidR="006D4BD8" w:rsidRPr="002B61E2" w:rsidRDefault="006D4BD8" w:rsidP="006D4BD8">
            <w:pPr>
              <w:widowControl w:val="0"/>
              <w:tabs>
                <w:tab w:val="left" w:pos="936"/>
                <w:tab w:val="left" w:pos="1314"/>
                <w:tab w:val="left" w:pos="1692"/>
                <w:tab w:val="left" w:pos="2070"/>
              </w:tabs>
              <w:jc w:val="center"/>
              <w:rPr>
                <w:rFonts w:ascii="Arial" w:hAnsi="Arial" w:cs="Arial"/>
              </w:rPr>
            </w:pPr>
            <w:r w:rsidRPr="00F76171">
              <w:rPr>
                <w:rFonts w:ascii="Arial" w:hAnsi="Arial" w:cs="Arial"/>
              </w:rPr>
              <w:t>Durable Medical Equipment</w:t>
            </w:r>
            <w:r>
              <w:rPr>
                <w:rFonts w:ascii="Arial" w:hAnsi="Arial" w:cs="Arial"/>
              </w:rPr>
              <w:t xml:space="preserve"> </w:t>
            </w:r>
            <w:r w:rsidRPr="00F76171">
              <w:rPr>
                <w:rFonts w:ascii="Arial" w:hAnsi="Arial" w:cs="Arial"/>
              </w:rPr>
              <w:t>Manual</w:t>
            </w:r>
          </w:p>
        </w:tc>
        <w:tc>
          <w:tcPr>
            <w:tcW w:w="3750" w:type="dxa"/>
          </w:tcPr>
          <w:p w:rsidR="006D4BD8" w:rsidRPr="003F6F4E" w:rsidRDefault="006D4BD8" w:rsidP="006D4BD8">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rsidR="006D4BD8" w:rsidRPr="003F6F4E" w:rsidRDefault="006D4BD8" w:rsidP="006D4BD8">
            <w:pPr>
              <w:widowControl w:val="0"/>
              <w:tabs>
                <w:tab w:val="left" w:pos="936"/>
                <w:tab w:val="left" w:pos="1314"/>
                <w:tab w:val="left" w:pos="1692"/>
                <w:tab w:val="left" w:pos="2070"/>
              </w:tabs>
              <w:spacing w:before="120"/>
              <w:jc w:val="center"/>
              <w:rPr>
                <w:rFonts w:ascii="Arial" w:hAnsi="Arial" w:cs="Arial"/>
              </w:rPr>
            </w:pPr>
            <w:r>
              <w:rPr>
                <w:rFonts w:ascii="Arial" w:hAnsi="Arial" w:cs="Arial"/>
              </w:rPr>
              <w:t>DME-37</w:t>
            </w:r>
          </w:p>
        </w:tc>
        <w:tc>
          <w:tcPr>
            <w:tcW w:w="1771" w:type="dxa"/>
          </w:tcPr>
          <w:p w:rsidR="006D4BD8" w:rsidRPr="003F6F4E" w:rsidRDefault="006D4BD8" w:rsidP="006D4BD8">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rsidR="006D4BD8" w:rsidRPr="002B61E2" w:rsidRDefault="006D4BD8" w:rsidP="006D4BD8">
            <w:pPr>
              <w:widowControl w:val="0"/>
              <w:tabs>
                <w:tab w:val="left" w:pos="936"/>
                <w:tab w:val="left" w:pos="1314"/>
                <w:tab w:val="left" w:pos="1692"/>
                <w:tab w:val="left" w:pos="2070"/>
              </w:tabs>
              <w:spacing w:before="120"/>
              <w:jc w:val="center"/>
              <w:rPr>
                <w:rFonts w:ascii="Arial" w:hAnsi="Arial" w:cs="Arial"/>
              </w:rPr>
            </w:pPr>
            <w:r>
              <w:rPr>
                <w:rFonts w:ascii="Arial" w:hAnsi="Arial" w:cs="Arial"/>
              </w:rPr>
              <w:t>08/06/21</w:t>
            </w:r>
          </w:p>
        </w:tc>
      </w:tr>
    </w:tbl>
    <w:p w:rsidR="006D4BD8" w:rsidRDefault="006D4BD8" w:rsidP="006D4BD8">
      <w:pPr>
        <w:tabs>
          <w:tab w:val="left" w:pos="900"/>
          <w:tab w:val="left" w:pos="1310"/>
          <w:tab w:val="left" w:pos="1440"/>
          <w:tab w:val="left" w:pos="2074"/>
        </w:tabs>
        <w:rPr>
          <w:sz w:val="22"/>
        </w:rPr>
      </w:pPr>
    </w:p>
    <w:p w:rsidR="006D4BD8" w:rsidRPr="00D06284" w:rsidRDefault="006D4BD8" w:rsidP="006D4BD8">
      <w:pPr>
        <w:tabs>
          <w:tab w:val="left" w:pos="900"/>
          <w:tab w:val="left" w:pos="1310"/>
          <w:tab w:val="left" w:pos="1440"/>
          <w:tab w:val="left" w:pos="2074"/>
        </w:tabs>
        <w:ind w:left="900" w:hanging="900"/>
        <w:rPr>
          <w:sz w:val="22"/>
        </w:rPr>
      </w:pPr>
      <w:r>
        <w:rPr>
          <w:sz w:val="22"/>
        </w:rPr>
        <w:tab/>
      </w:r>
      <w:proofErr w:type="gramStart"/>
      <w:r w:rsidRPr="00D06284">
        <w:rPr>
          <w:sz w:val="22"/>
        </w:rPr>
        <w:t>maintain</w:t>
      </w:r>
      <w:proofErr w:type="gramEnd"/>
      <w:r w:rsidRPr="00D06284">
        <w:rPr>
          <w:sz w:val="22"/>
        </w:rPr>
        <w:t xml:space="preserve"> such information in accordance with 130 CMR 409.430</w:t>
      </w:r>
      <w:r w:rsidRPr="00330F6A">
        <w:rPr>
          <w:sz w:val="22"/>
        </w:rPr>
        <w:t>(I). MassHealth may request a copy of the provider’s complaint log/records and may specify the time period for the requested records in accordance with 130 CMR 409.426.</w:t>
      </w:r>
    </w:p>
    <w:p w:rsidR="006D4BD8" w:rsidRPr="00ED384B" w:rsidRDefault="006D4BD8" w:rsidP="006D4BD8">
      <w:pPr>
        <w:tabs>
          <w:tab w:val="left" w:pos="900"/>
          <w:tab w:val="left" w:pos="1310"/>
          <w:tab w:val="left" w:pos="1699"/>
          <w:tab w:val="left" w:pos="2074"/>
        </w:tabs>
        <w:rPr>
          <w:sz w:val="22"/>
          <w:szCs w:val="22"/>
        </w:rPr>
      </w:pPr>
    </w:p>
    <w:p w:rsidR="006D4BD8" w:rsidRPr="00D06284" w:rsidRDefault="006D4BD8" w:rsidP="006D4BD8">
      <w:pPr>
        <w:tabs>
          <w:tab w:val="left" w:pos="900"/>
          <w:tab w:val="left" w:pos="1260"/>
          <w:tab w:val="left" w:pos="1440"/>
        </w:tabs>
        <w:ind w:left="900"/>
        <w:rPr>
          <w:sz w:val="22"/>
          <w:szCs w:val="22"/>
        </w:rPr>
      </w:pPr>
      <w:r>
        <w:rPr>
          <w:sz w:val="22"/>
        </w:rPr>
        <w:t>(O</w:t>
      </w:r>
      <w:r w:rsidRPr="00D06284">
        <w:rPr>
          <w:sz w:val="22"/>
        </w:rPr>
        <w:t>)</w:t>
      </w:r>
      <w:r w:rsidRPr="00D06284">
        <w:rPr>
          <w:sz w:val="22"/>
        </w:rPr>
        <w:tab/>
        <w:t>provide MassHealth members</w:t>
      </w:r>
      <w:r>
        <w:rPr>
          <w:sz w:val="22"/>
        </w:rPr>
        <w:t xml:space="preserve"> and the MassHealth agency</w:t>
      </w:r>
      <w:r w:rsidRPr="00D06284">
        <w:rPr>
          <w:sz w:val="22"/>
        </w:rPr>
        <w:t xml:space="preserve"> with written notification at least 60 days in advance of any change </w:t>
      </w:r>
      <w:r>
        <w:rPr>
          <w:sz w:val="22"/>
        </w:rPr>
        <w:t>in the DME</w:t>
      </w:r>
      <w:r w:rsidRPr="00D06284">
        <w:rPr>
          <w:sz w:val="22"/>
        </w:rPr>
        <w:t xml:space="preserve"> provider’s scope of business or services (for example, </w:t>
      </w:r>
      <w:r>
        <w:rPr>
          <w:sz w:val="22"/>
        </w:rPr>
        <w:t xml:space="preserve">if </w:t>
      </w:r>
      <w:r w:rsidRPr="00D06284">
        <w:rPr>
          <w:sz w:val="22"/>
        </w:rPr>
        <w:t xml:space="preserve">a provider decides to no longer provide </w:t>
      </w:r>
      <w:r>
        <w:rPr>
          <w:sz w:val="22"/>
        </w:rPr>
        <w:t>certain</w:t>
      </w:r>
      <w:r w:rsidRPr="00D06284">
        <w:rPr>
          <w:sz w:val="22"/>
        </w:rPr>
        <w:t xml:space="preserve"> </w:t>
      </w:r>
      <w:r w:rsidRPr="00D06284">
        <w:rPr>
          <w:sz w:val="22"/>
          <w:szCs w:val="22"/>
        </w:rPr>
        <w:t>products</w:t>
      </w:r>
      <w:r>
        <w:rPr>
          <w:sz w:val="22"/>
          <w:szCs w:val="22"/>
        </w:rPr>
        <w:t xml:space="preserve">, </w:t>
      </w:r>
      <w:r w:rsidRPr="00A52AD3">
        <w:rPr>
          <w:sz w:val="22"/>
          <w:szCs w:val="22"/>
        </w:rPr>
        <w:t>if the scope of the provider’s Medicare accreditation changes</w:t>
      </w:r>
      <w:r w:rsidRPr="004B0808">
        <w:rPr>
          <w:sz w:val="22"/>
          <w:szCs w:val="22"/>
        </w:rPr>
        <w:t>, or if a provider will be disenrolling as a MassHealth provider</w:t>
      </w:r>
      <w:r w:rsidRPr="00D06284">
        <w:rPr>
          <w:sz w:val="22"/>
          <w:szCs w:val="22"/>
        </w:rPr>
        <w:t>. Notifica</w:t>
      </w:r>
      <w:r>
        <w:rPr>
          <w:sz w:val="22"/>
          <w:szCs w:val="22"/>
        </w:rPr>
        <w:t>tion to the member must include</w:t>
      </w:r>
    </w:p>
    <w:p w:rsidR="006D4BD8" w:rsidRPr="00D06284" w:rsidRDefault="006D4BD8" w:rsidP="006D4BD8">
      <w:pPr>
        <w:tabs>
          <w:tab w:val="left" w:pos="1350"/>
        </w:tabs>
        <w:ind w:left="1350"/>
        <w:rPr>
          <w:sz w:val="22"/>
          <w:szCs w:val="22"/>
        </w:rPr>
      </w:pPr>
      <w:r>
        <w:rPr>
          <w:sz w:val="22"/>
          <w:szCs w:val="22"/>
        </w:rPr>
        <w:t xml:space="preserve">(1)  </w:t>
      </w:r>
      <w:proofErr w:type="gramStart"/>
      <w:r w:rsidRPr="00D06284">
        <w:rPr>
          <w:sz w:val="22"/>
          <w:szCs w:val="22"/>
        </w:rPr>
        <w:t>a</w:t>
      </w:r>
      <w:proofErr w:type="gramEnd"/>
      <w:r w:rsidRPr="00D06284">
        <w:rPr>
          <w:sz w:val="22"/>
          <w:szCs w:val="22"/>
        </w:rPr>
        <w:t xml:space="preserve"> statement that the member can contact MassHealth Customer Service to request a list of DME providers in their area; and </w:t>
      </w:r>
    </w:p>
    <w:p w:rsidR="006D4BD8" w:rsidRPr="00D06284" w:rsidRDefault="006D4BD8" w:rsidP="005C6250">
      <w:pPr>
        <w:tabs>
          <w:tab w:val="left" w:pos="1350"/>
        </w:tabs>
        <w:ind w:left="1350" w:hanging="270"/>
        <w:rPr>
          <w:sz w:val="22"/>
          <w:szCs w:val="22"/>
        </w:rPr>
      </w:pPr>
      <w:r w:rsidRPr="00D06284">
        <w:rPr>
          <w:sz w:val="22"/>
          <w:szCs w:val="22"/>
        </w:rPr>
        <w:tab/>
      </w:r>
      <w:r>
        <w:rPr>
          <w:sz w:val="22"/>
          <w:szCs w:val="22"/>
        </w:rPr>
        <w:t xml:space="preserve">(2) </w:t>
      </w:r>
      <w:r w:rsidRPr="00D06284">
        <w:rPr>
          <w:sz w:val="22"/>
          <w:szCs w:val="22"/>
        </w:rPr>
        <w:t xml:space="preserve"> </w:t>
      </w:r>
      <w:proofErr w:type="gramStart"/>
      <w:r w:rsidRPr="00D06284">
        <w:rPr>
          <w:sz w:val="22"/>
          <w:szCs w:val="22"/>
        </w:rPr>
        <w:t>if</w:t>
      </w:r>
      <w:proofErr w:type="gramEnd"/>
      <w:r w:rsidRPr="00D06284">
        <w:rPr>
          <w:sz w:val="22"/>
          <w:szCs w:val="22"/>
        </w:rPr>
        <w:t xml:space="preserve"> prior authorizat</w:t>
      </w:r>
      <w:r>
        <w:rPr>
          <w:sz w:val="22"/>
          <w:szCs w:val="22"/>
        </w:rPr>
        <w:t>ion is required for the service</w:t>
      </w:r>
    </w:p>
    <w:p w:rsidR="006D4BD8" w:rsidRPr="00D06284" w:rsidRDefault="006D4BD8" w:rsidP="006D4BD8">
      <w:pPr>
        <w:numPr>
          <w:ilvl w:val="0"/>
          <w:numId w:val="18"/>
        </w:numPr>
        <w:rPr>
          <w:sz w:val="22"/>
          <w:szCs w:val="22"/>
        </w:rPr>
      </w:pPr>
      <w:r>
        <w:rPr>
          <w:sz w:val="22"/>
          <w:szCs w:val="22"/>
        </w:rPr>
        <w:t xml:space="preserve">the number of </w:t>
      </w:r>
      <w:proofErr w:type="spellStart"/>
      <w:r>
        <w:rPr>
          <w:sz w:val="22"/>
          <w:szCs w:val="22"/>
        </w:rPr>
        <w:t>non</w:t>
      </w:r>
      <w:r w:rsidRPr="00D06284">
        <w:rPr>
          <w:sz w:val="22"/>
          <w:szCs w:val="22"/>
        </w:rPr>
        <w:t>billed</w:t>
      </w:r>
      <w:proofErr w:type="spellEnd"/>
      <w:r w:rsidRPr="00D06284">
        <w:rPr>
          <w:sz w:val="22"/>
          <w:szCs w:val="22"/>
        </w:rPr>
        <w:t xml:space="preserve"> units remaining on the PA</w:t>
      </w:r>
      <w:r>
        <w:rPr>
          <w:sz w:val="22"/>
          <w:szCs w:val="22"/>
        </w:rPr>
        <w:t>; and</w:t>
      </w:r>
      <w:r w:rsidRPr="00D06284">
        <w:rPr>
          <w:sz w:val="22"/>
          <w:szCs w:val="22"/>
        </w:rPr>
        <w:t xml:space="preserve"> </w:t>
      </w:r>
    </w:p>
    <w:p w:rsidR="006D4BD8" w:rsidRPr="00D06284" w:rsidRDefault="006D4BD8" w:rsidP="006D4BD8">
      <w:pPr>
        <w:tabs>
          <w:tab w:val="left" w:pos="900"/>
          <w:tab w:val="left" w:pos="1310"/>
          <w:tab w:val="left" w:pos="1699"/>
          <w:tab w:val="left" w:pos="2074"/>
        </w:tabs>
        <w:ind w:left="900" w:hanging="900"/>
        <w:rPr>
          <w:sz w:val="22"/>
          <w:szCs w:val="22"/>
        </w:rPr>
      </w:pPr>
      <w:r w:rsidRPr="00D06284">
        <w:rPr>
          <w:sz w:val="22"/>
          <w:szCs w:val="22"/>
        </w:rPr>
        <w:tab/>
      </w:r>
      <w:r w:rsidRPr="00D06284">
        <w:rPr>
          <w:sz w:val="22"/>
          <w:szCs w:val="22"/>
        </w:rPr>
        <w:tab/>
      </w:r>
      <w:r w:rsidRPr="00D06284">
        <w:rPr>
          <w:sz w:val="22"/>
          <w:szCs w:val="22"/>
        </w:rPr>
        <w:tab/>
      </w:r>
      <w:r>
        <w:rPr>
          <w:sz w:val="22"/>
          <w:szCs w:val="22"/>
        </w:rPr>
        <w:t>(</w:t>
      </w:r>
      <w:r w:rsidRPr="00D06284">
        <w:rPr>
          <w:sz w:val="22"/>
          <w:szCs w:val="22"/>
        </w:rPr>
        <w:t>b</w:t>
      </w:r>
      <w:r>
        <w:rPr>
          <w:sz w:val="22"/>
          <w:szCs w:val="22"/>
        </w:rPr>
        <w:t>)</w:t>
      </w:r>
      <w:r w:rsidRPr="00D06284">
        <w:rPr>
          <w:sz w:val="22"/>
          <w:szCs w:val="22"/>
        </w:rPr>
        <w:t xml:space="preserve">  </w:t>
      </w:r>
      <w:proofErr w:type="gramStart"/>
      <w:r>
        <w:rPr>
          <w:sz w:val="22"/>
          <w:szCs w:val="22"/>
        </w:rPr>
        <w:t>a</w:t>
      </w:r>
      <w:proofErr w:type="gramEnd"/>
      <w:r>
        <w:rPr>
          <w:sz w:val="22"/>
          <w:szCs w:val="22"/>
        </w:rPr>
        <w:t xml:space="preserve"> </w:t>
      </w:r>
      <w:r w:rsidRPr="00D06284">
        <w:rPr>
          <w:sz w:val="22"/>
          <w:szCs w:val="22"/>
        </w:rPr>
        <w:t xml:space="preserve">copy of the original PA approval from MassHealth for the member to provide to the </w:t>
      </w:r>
      <w:r w:rsidRPr="00D06284">
        <w:rPr>
          <w:sz w:val="22"/>
          <w:szCs w:val="22"/>
        </w:rPr>
        <w:tab/>
      </w:r>
      <w:r w:rsidRPr="00D06284">
        <w:rPr>
          <w:sz w:val="22"/>
          <w:szCs w:val="22"/>
        </w:rPr>
        <w:tab/>
      </w:r>
      <w:r>
        <w:rPr>
          <w:sz w:val="22"/>
          <w:szCs w:val="22"/>
        </w:rPr>
        <w:t>new DME</w:t>
      </w:r>
      <w:r>
        <w:rPr>
          <w:sz w:val="22"/>
        </w:rPr>
        <w:t xml:space="preserve"> </w:t>
      </w:r>
      <w:r>
        <w:rPr>
          <w:sz w:val="22"/>
          <w:szCs w:val="22"/>
        </w:rPr>
        <w:t>provider;</w:t>
      </w:r>
    </w:p>
    <w:p w:rsidR="006D4BD8" w:rsidRPr="007B2E20" w:rsidRDefault="006D4BD8" w:rsidP="006D4BD8">
      <w:pPr>
        <w:tabs>
          <w:tab w:val="left" w:pos="900"/>
          <w:tab w:val="left" w:pos="1310"/>
          <w:tab w:val="left" w:pos="1699"/>
          <w:tab w:val="left" w:pos="2074"/>
        </w:tabs>
        <w:ind w:left="900" w:hanging="900"/>
        <w:rPr>
          <w:sz w:val="16"/>
          <w:szCs w:val="16"/>
        </w:rPr>
      </w:pPr>
    </w:p>
    <w:p w:rsidR="006D4BD8" w:rsidRDefault="006D4BD8" w:rsidP="006D4BD8">
      <w:pPr>
        <w:tabs>
          <w:tab w:val="left" w:pos="900"/>
          <w:tab w:val="left" w:pos="1310"/>
          <w:tab w:val="left" w:pos="1440"/>
          <w:tab w:val="left" w:pos="2074"/>
        </w:tabs>
        <w:ind w:left="900" w:hanging="900"/>
        <w:rPr>
          <w:sz w:val="22"/>
        </w:rPr>
      </w:pPr>
      <w:r>
        <w:rPr>
          <w:sz w:val="22"/>
        </w:rPr>
        <w:tab/>
        <w:t>(P)</w:t>
      </w:r>
      <w:r>
        <w:rPr>
          <w:sz w:val="22"/>
        </w:rPr>
        <w:tab/>
      </w:r>
      <w:proofErr w:type="gramStart"/>
      <w:r>
        <w:rPr>
          <w:sz w:val="22"/>
        </w:rPr>
        <w:t>instruct</w:t>
      </w:r>
      <w:proofErr w:type="gramEnd"/>
      <w:r>
        <w:rPr>
          <w:sz w:val="22"/>
        </w:rPr>
        <w:t xml:space="preserve"> the member, or the member’s caregiver, in the appropriate use of the DME furnished to the member. Such instruction must include, but not be limited to, the provision of appropriate information related to setup, features, routine use, troubleshooting, cleaning, infection control practices, and other issues related to the use and maintenance of all DME</w:t>
      </w:r>
      <w:r>
        <w:rPr>
          <w:sz w:val="22"/>
          <w:szCs w:val="22"/>
        </w:rPr>
        <w:t xml:space="preserve"> </w:t>
      </w:r>
      <w:r>
        <w:rPr>
          <w:sz w:val="22"/>
        </w:rPr>
        <w:t>provided. Instructions must be commensurate with the risks, complexity, and manufacturer’s instructions and specifications for the</w:t>
      </w:r>
      <w:r w:rsidRPr="00E034E6">
        <w:rPr>
          <w:sz w:val="22"/>
        </w:rPr>
        <w:t xml:space="preserve"> </w:t>
      </w:r>
      <w:r>
        <w:rPr>
          <w:sz w:val="22"/>
        </w:rPr>
        <w:t xml:space="preserve">DME. The DME provider must tailor training and instruction materials and approaches to the needs, abilities, learning preferences, and language of the member and caregivers, as appropriate. The DME provider must document the provision of such instruction in the member’s record in accordance with 130 CMR 409.430(K); </w:t>
      </w:r>
    </w:p>
    <w:p w:rsidR="006D4BD8" w:rsidRPr="007B2E20" w:rsidRDefault="006D4BD8" w:rsidP="006D4BD8">
      <w:pPr>
        <w:tabs>
          <w:tab w:val="left" w:pos="900"/>
          <w:tab w:val="left" w:pos="1310"/>
          <w:tab w:val="left" w:pos="1699"/>
          <w:tab w:val="left" w:pos="2074"/>
        </w:tabs>
        <w:ind w:left="900" w:hanging="900"/>
        <w:rPr>
          <w:sz w:val="16"/>
          <w:szCs w:val="16"/>
        </w:rPr>
      </w:pPr>
    </w:p>
    <w:p w:rsidR="006D4BD8" w:rsidRDefault="006D4BD8" w:rsidP="006D4BD8">
      <w:pPr>
        <w:tabs>
          <w:tab w:val="left" w:pos="900"/>
          <w:tab w:val="left" w:pos="1310"/>
          <w:tab w:val="left" w:pos="1440"/>
          <w:tab w:val="left" w:pos="2074"/>
        </w:tabs>
        <w:ind w:left="900" w:hanging="900"/>
        <w:rPr>
          <w:sz w:val="22"/>
        </w:rPr>
      </w:pPr>
      <w:r>
        <w:rPr>
          <w:sz w:val="22"/>
        </w:rPr>
        <w:tab/>
        <w:t>(Q)</w:t>
      </w:r>
      <w:r>
        <w:rPr>
          <w:sz w:val="22"/>
        </w:rPr>
        <w:tab/>
      </w:r>
      <w:proofErr w:type="gramStart"/>
      <w:r>
        <w:rPr>
          <w:sz w:val="22"/>
        </w:rPr>
        <w:t>ensure</w:t>
      </w:r>
      <w:proofErr w:type="gramEnd"/>
      <w:r>
        <w:rPr>
          <w:sz w:val="22"/>
        </w:rPr>
        <w:t xml:space="preserve"> that the member and the member’s caregivers, as appropriate, can use all DME provided safely and effectively in the settings of anticipated use; </w:t>
      </w:r>
    </w:p>
    <w:p w:rsidR="006D4BD8" w:rsidRDefault="006D4BD8" w:rsidP="006D4BD8">
      <w:pPr>
        <w:tabs>
          <w:tab w:val="left" w:pos="900"/>
          <w:tab w:val="left" w:pos="1310"/>
          <w:tab w:val="left" w:pos="1440"/>
          <w:tab w:val="left" w:pos="2074"/>
        </w:tabs>
        <w:ind w:left="900" w:hanging="900"/>
        <w:rPr>
          <w:sz w:val="22"/>
        </w:rPr>
      </w:pPr>
    </w:p>
    <w:p w:rsidR="006D4BD8" w:rsidRDefault="006D4BD8" w:rsidP="006D4BD8">
      <w:pPr>
        <w:tabs>
          <w:tab w:val="left" w:pos="900"/>
          <w:tab w:val="left" w:pos="1310"/>
          <w:tab w:val="left" w:pos="1350"/>
          <w:tab w:val="left" w:pos="2074"/>
        </w:tabs>
        <w:ind w:left="900" w:hanging="900"/>
        <w:rPr>
          <w:sz w:val="22"/>
        </w:rPr>
      </w:pPr>
      <w:r>
        <w:rPr>
          <w:sz w:val="22"/>
        </w:rPr>
        <w:tab/>
        <w:t>(R)</w:t>
      </w:r>
      <w:r>
        <w:rPr>
          <w:sz w:val="22"/>
        </w:rPr>
        <w:tab/>
        <w:t xml:space="preserve">upon </w:t>
      </w:r>
      <w:r w:rsidRPr="00E94453">
        <w:rPr>
          <w:sz w:val="22"/>
        </w:rPr>
        <w:t xml:space="preserve">request, submit to the MassHealth agency or its designee a statement of fiscal soundness attesting to the financial viability of the DME provider supported by documentation to demonstrate that the provider has adequate resources to finance the provision of services in </w:t>
      </w:r>
      <w:r>
        <w:rPr>
          <w:sz w:val="22"/>
        </w:rPr>
        <w:t>accordance with 130 CMR 409.000; and</w:t>
      </w:r>
    </w:p>
    <w:p w:rsidR="006D4BD8" w:rsidRDefault="006D4BD8" w:rsidP="006D4BD8">
      <w:pPr>
        <w:tabs>
          <w:tab w:val="left" w:pos="900"/>
          <w:tab w:val="left" w:pos="1310"/>
          <w:tab w:val="left" w:pos="1350"/>
          <w:tab w:val="left" w:pos="2074"/>
        </w:tabs>
        <w:ind w:left="900" w:hanging="900"/>
        <w:rPr>
          <w:sz w:val="22"/>
        </w:rPr>
      </w:pPr>
    </w:p>
    <w:p w:rsidR="006D4BD8" w:rsidRPr="006B5155" w:rsidRDefault="006D4BD8" w:rsidP="006D4BD8">
      <w:pPr>
        <w:tabs>
          <w:tab w:val="left" w:pos="900"/>
          <w:tab w:val="left" w:pos="1310"/>
          <w:tab w:val="left" w:pos="1350"/>
          <w:tab w:val="left" w:pos="2074"/>
        </w:tabs>
        <w:ind w:left="900" w:hanging="900"/>
        <w:rPr>
          <w:sz w:val="22"/>
        </w:rPr>
      </w:pPr>
      <w:r>
        <w:rPr>
          <w:sz w:val="22"/>
        </w:rPr>
        <w:tab/>
      </w:r>
      <w:r w:rsidRPr="00330F6A">
        <w:rPr>
          <w:sz w:val="22"/>
        </w:rPr>
        <w:t>(S) upon request, submit to the MassHealth agency or its designee, data demonstrating the DME provider’s performance related to customer service, delivery of equipment, supplies and timeliness of repairs in accordance with 130 CMR 409.426.</w:t>
      </w:r>
    </w:p>
    <w:p w:rsidR="006D4BD8" w:rsidRPr="007B2E20" w:rsidRDefault="006D4BD8" w:rsidP="006D4BD8">
      <w:pPr>
        <w:tabs>
          <w:tab w:val="left" w:pos="900"/>
          <w:tab w:val="left" w:pos="1310"/>
          <w:tab w:val="left" w:pos="1699"/>
          <w:tab w:val="left" w:pos="2074"/>
        </w:tabs>
        <w:ind w:left="900" w:hanging="900"/>
        <w:rPr>
          <w:sz w:val="16"/>
          <w:szCs w:val="16"/>
        </w:rPr>
      </w:pPr>
    </w:p>
    <w:p w:rsidR="006D4BD8" w:rsidRPr="005C6250" w:rsidRDefault="006D4BD8" w:rsidP="006D4BD8">
      <w:pPr>
        <w:pStyle w:val="BodyTextIndent3"/>
      </w:pPr>
      <w:r w:rsidRPr="005C6250">
        <w:t>(130 CMR 409.406 Reserved)</w:t>
      </w:r>
    </w:p>
    <w:p w:rsidR="006D4BD8" w:rsidRDefault="006D4BD8" w:rsidP="006D4BD8">
      <w:pPr>
        <w:pStyle w:val="BodyTextIndent3"/>
        <w:rPr>
          <w:u w:val="single"/>
        </w:rPr>
      </w:pPr>
    </w:p>
    <w:p w:rsidR="006D4BD8" w:rsidRDefault="006D4BD8" w:rsidP="006D4BD8">
      <w:pPr>
        <w:pStyle w:val="BodyTextIndent3"/>
        <w:rPr>
          <w:u w:val="single"/>
        </w:rPr>
      </w:pPr>
    </w:p>
    <w:p w:rsidR="006D4BD8" w:rsidRDefault="006D4BD8" w:rsidP="006D4BD8">
      <w:pPr>
        <w:pStyle w:val="BodyTextIndent3"/>
        <w:rPr>
          <w:u w:val="single"/>
        </w:rPr>
      </w:pPr>
    </w:p>
    <w:p w:rsidR="006D4BD8" w:rsidRDefault="006D4BD8" w:rsidP="006D4BD8">
      <w:pPr>
        <w:pStyle w:val="BodyTextIndent3"/>
        <w:rPr>
          <w:u w:val="single"/>
        </w:rPr>
      </w:pPr>
    </w:p>
    <w:p w:rsidR="006D4BD8" w:rsidRDefault="006D4BD8" w:rsidP="006D4BD8">
      <w:pPr>
        <w:pStyle w:val="BodyTextIndent3"/>
        <w:rPr>
          <w:u w:val="single"/>
        </w:rPr>
      </w:pPr>
    </w:p>
    <w:p w:rsidR="006D4BD8" w:rsidRDefault="006D4BD8" w:rsidP="006D4BD8">
      <w:pPr>
        <w:pStyle w:val="BodyTextIndent3"/>
        <w:rPr>
          <w:u w:val="single"/>
        </w:rPr>
      </w:pPr>
    </w:p>
    <w:p w:rsidR="006D4BD8" w:rsidRDefault="006D4BD8" w:rsidP="006D4BD8">
      <w:pPr>
        <w:pStyle w:val="BodyTextIndent3"/>
        <w:rPr>
          <w:u w:val="single"/>
        </w:rPr>
      </w:pPr>
    </w:p>
    <w:p w:rsidR="006D4BD8" w:rsidRDefault="006D4BD8" w:rsidP="006D4BD8">
      <w:pPr>
        <w:pStyle w:val="BodyTextIndent3"/>
        <w:rPr>
          <w:u w:val="single"/>
        </w:rPr>
      </w:pPr>
    </w:p>
    <w:p w:rsidR="006D4BD8" w:rsidRDefault="006D4BD8" w:rsidP="006D4BD8">
      <w:pPr>
        <w:pStyle w:val="BodyTextIndent3"/>
        <w:rPr>
          <w:u w:val="single"/>
        </w:rPr>
      </w:pPr>
    </w:p>
    <w:p w:rsidR="006D4BD8" w:rsidRDefault="006D4BD8" w:rsidP="006D4BD8">
      <w:pPr>
        <w:pStyle w:val="BodyTextIndent3"/>
        <w:rPr>
          <w:u w:val="single"/>
        </w:rPr>
      </w:pPr>
    </w:p>
    <w:p w:rsidR="006D4BD8" w:rsidRDefault="006D4BD8" w:rsidP="006D4BD8">
      <w:pPr>
        <w:pStyle w:val="BodyTextIndent3"/>
        <w:rPr>
          <w:u w:val="single"/>
        </w:rPr>
      </w:pPr>
    </w:p>
    <w:p w:rsidR="006D4BD8" w:rsidRDefault="006D4BD8" w:rsidP="006D4BD8">
      <w:pPr>
        <w:pStyle w:val="BodyTextIndent3"/>
        <w:ind w:left="0" w:firstLine="0"/>
        <w:rPr>
          <w:u w:val="single"/>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6D4BD8" w:rsidRPr="002B61E2" w:rsidTr="006D4BD8">
        <w:trPr>
          <w:trHeight w:hRule="exact" w:val="864"/>
        </w:trPr>
        <w:tc>
          <w:tcPr>
            <w:tcW w:w="4080" w:type="dxa"/>
            <w:tcBorders>
              <w:bottom w:val="nil"/>
            </w:tcBorders>
          </w:tcPr>
          <w:p w:rsidR="006D4BD8" w:rsidRPr="002B61E2" w:rsidRDefault="006D4BD8" w:rsidP="006D4BD8">
            <w:pPr>
              <w:widowControl w:val="0"/>
              <w:tabs>
                <w:tab w:val="left" w:pos="936"/>
                <w:tab w:val="left" w:pos="1314"/>
                <w:tab w:val="left" w:pos="1692"/>
                <w:tab w:val="left" w:pos="2070"/>
              </w:tabs>
              <w:spacing w:before="120"/>
              <w:jc w:val="center"/>
              <w:rPr>
                <w:rFonts w:ascii="Arial" w:hAnsi="Arial" w:cs="Arial"/>
                <w:b/>
              </w:rPr>
            </w:pPr>
            <w:r w:rsidRPr="002B61E2">
              <w:rPr>
                <w:rFonts w:ascii="Arial" w:hAnsi="Arial" w:cs="Arial"/>
                <w:b/>
              </w:rPr>
              <w:lastRenderedPageBreak/>
              <w:t xml:space="preserve">Commonwealth </w:t>
            </w:r>
            <w:r>
              <w:rPr>
                <w:rFonts w:ascii="Arial" w:hAnsi="Arial" w:cs="Arial"/>
                <w:b/>
              </w:rPr>
              <w:t>o</w:t>
            </w:r>
            <w:r w:rsidRPr="002B61E2">
              <w:rPr>
                <w:rFonts w:ascii="Arial" w:hAnsi="Arial" w:cs="Arial"/>
                <w:b/>
              </w:rPr>
              <w:t>f Massachusetts</w:t>
            </w:r>
          </w:p>
          <w:p w:rsidR="006D4BD8" w:rsidRPr="002B61E2" w:rsidRDefault="006D4BD8" w:rsidP="006D4BD8">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rsidR="006D4BD8" w:rsidRPr="002B61E2" w:rsidRDefault="006D4BD8" w:rsidP="006D4BD8">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rsidR="006D4BD8" w:rsidRPr="002B61E2" w:rsidRDefault="006D4BD8" w:rsidP="006D4BD8">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rsidR="006D4BD8" w:rsidRDefault="006D4BD8" w:rsidP="006D4BD8">
            <w:pPr>
              <w:widowControl w:val="0"/>
              <w:tabs>
                <w:tab w:val="left" w:pos="936"/>
                <w:tab w:val="left" w:pos="1314"/>
                <w:tab w:val="left" w:pos="1692"/>
                <w:tab w:val="left" w:pos="2070"/>
              </w:tabs>
              <w:jc w:val="center"/>
              <w:rPr>
                <w:rFonts w:ascii="Arial" w:hAnsi="Arial" w:cs="Arial"/>
              </w:rPr>
            </w:pPr>
            <w:r>
              <w:rPr>
                <w:rFonts w:ascii="Arial" w:hAnsi="Arial" w:cs="Arial"/>
              </w:rPr>
              <w:t>4 Program Regulations</w:t>
            </w:r>
          </w:p>
          <w:p w:rsidR="006D4BD8" w:rsidRPr="002B61E2" w:rsidRDefault="006D4BD8" w:rsidP="006D4BD8">
            <w:pPr>
              <w:widowControl w:val="0"/>
              <w:tabs>
                <w:tab w:val="left" w:pos="936"/>
                <w:tab w:val="left" w:pos="1314"/>
                <w:tab w:val="left" w:pos="1692"/>
                <w:tab w:val="left" w:pos="2070"/>
              </w:tabs>
              <w:jc w:val="center"/>
              <w:rPr>
                <w:rFonts w:ascii="Arial" w:hAnsi="Arial" w:cs="Arial"/>
              </w:rPr>
            </w:pPr>
            <w:r>
              <w:rPr>
                <w:rFonts w:ascii="Arial" w:hAnsi="Arial" w:cs="Arial"/>
              </w:rPr>
              <w:t>(130 CMR 409.000)</w:t>
            </w:r>
          </w:p>
        </w:tc>
        <w:tc>
          <w:tcPr>
            <w:tcW w:w="1771" w:type="dxa"/>
          </w:tcPr>
          <w:p w:rsidR="006D4BD8" w:rsidRPr="002B61E2" w:rsidRDefault="006D4BD8" w:rsidP="006D4BD8">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rsidR="006D4BD8" w:rsidRPr="002B61E2" w:rsidRDefault="006D4BD8" w:rsidP="006D4BD8">
            <w:pPr>
              <w:widowControl w:val="0"/>
              <w:tabs>
                <w:tab w:val="left" w:pos="936"/>
                <w:tab w:val="left" w:pos="1314"/>
                <w:tab w:val="left" w:pos="1692"/>
                <w:tab w:val="left" w:pos="2070"/>
              </w:tabs>
              <w:spacing w:before="120"/>
              <w:jc w:val="center"/>
              <w:rPr>
                <w:rFonts w:ascii="Arial" w:hAnsi="Arial" w:cs="Arial"/>
              </w:rPr>
            </w:pPr>
            <w:r>
              <w:rPr>
                <w:rFonts w:ascii="Arial" w:hAnsi="Arial" w:cs="Arial"/>
              </w:rPr>
              <w:t>4-12</w:t>
            </w:r>
          </w:p>
        </w:tc>
      </w:tr>
      <w:tr w:rsidR="006D4BD8" w:rsidRPr="002B61E2" w:rsidTr="006D4BD8">
        <w:trPr>
          <w:trHeight w:hRule="exact" w:val="864"/>
        </w:trPr>
        <w:tc>
          <w:tcPr>
            <w:tcW w:w="4080" w:type="dxa"/>
            <w:tcBorders>
              <w:top w:val="nil"/>
            </w:tcBorders>
            <w:vAlign w:val="center"/>
          </w:tcPr>
          <w:p w:rsidR="006D4BD8" w:rsidRPr="002B61E2" w:rsidRDefault="006D4BD8" w:rsidP="006D4BD8">
            <w:pPr>
              <w:widowControl w:val="0"/>
              <w:tabs>
                <w:tab w:val="left" w:pos="936"/>
                <w:tab w:val="left" w:pos="1314"/>
                <w:tab w:val="left" w:pos="1692"/>
                <w:tab w:val="left" w:pos="2070"/>
              </w:tabs>
              <w:jc w:val="center"/>
              <w:rPr>
                <w:rFonts w:ascii="Arial" w:hAnsi="Arial" w:cs="Arial"/>
              </w:rPr>
            </w:pPr>
            <w:r w:rsidRPr="00105D61">
              <w:rPr>
                <w:rFonts w:ascii="Arial" w:hAnsi="Arial" w:cs="Arial"/>
              </w:rPr>
              <w:t>Durable Medical Equipment</w:t>
            </w:r>
            <w:r>
              <w:rPr>
                <w:rFonts w:ascii="Arial" w:hAnsi="Arial" w:cs="Arial"/>
              </w:rPr>
              <w:t xml:space="preserve"> </w:t>
            </w:r>
            <w:r w:rsidRPr="00105D61">
              <w:rPr>
                <w:rFonts w:ascii="Arial" w:hAnsi="Arial" w:cs="Arial"/>
              </w:rPr>
              <w:t>Manual</w:t>
            </w:r>
          </w:p>
        </w:tc>
        <w:tc>
          <w:tcPr>
            <w:tcW w:w="3750" w:type="dxa"/>
          </w:tcPr>
          <w:p w:rsidR="006D4BD8" w:rsidRPr="003F6F4E" w:rsidRDefault="006D4BD8" w:rsidP="006D4BD8">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rsidR="006D4BD8" w:rsidRPr="003F6F4E" w:rsidRDefault="006D4BD8" w:rsidP="006D4BD8">
            <w:pPr>
              <w:widowControl w:val="0"/>
              <w:tabs>
                <w:tab w:val="left" w:pos="936"/>
                <w:tab w:val="left" w:pos="1314"/>
                <w:tab w:val="left" w:pos="1692"/>
                <w:tab w:val="left" w:pos="2070"/>
              </w:tabs>
              <w:spacing w:before="120"/>
              <w:jc w:val="center"/>
              <w:rPr>
                <w:rFonts w:ascii="Arial" w:hAnsi="Arial" w:cs="Arial"/>
              </w:rPr>
            </w:pPr>
            <w:r>
              <w:rPr>
                <w:rFonts w:ascii="Arial" w:hAnsi="Arial" w:cs="Arial"/>
              </w:rPr>
              <w:t>DME-37</w:t>
            </w:r>
          </w:p>
        </w:tc>
        <w:tc>
          <w:tcPr>
            <w:tcW w:w="1771" w:type="dxa"/>
          </w:tcPr>
          <w:p w:rsidR="006D4BD8" w:rsidRPr="003F6F4E" w:rsidRDefault="006D4BD8" w:rsidP="006D4BD8">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rsidR="006D4BD8" w:rsidRPr="002B61E2" w:rsidRDefault="006D4BD8" w:rsidP="006D4BD8">
            <w:pPr>
              <w:widowControl w:val="0"/>
              <w:tabs>
                <w:tab w:val="left" w:pos="936"/>
                <w:tab w:val="left" w:pos="1314"/>
                <w:tab w:val="left" w:pos="1692"/>
                <w:tab w:val="left" w:pos="2070"/>
              </w:tabs>
              <w:spacing w:before="120"/>
              <w:jc w:val="center"/>
              <w:rPr>
                <w:rFonts w:ascii="Arial" w:hAnsi="Arial" w:cs="Arial"/>
              </w:rPr>
            </w:pPr>
            <w:r>
              <w:rPr>
                <w:rFonts w:ascii="Arial" w:hAnsi="Arial" w:cs="Arial"/>
              </w:rPr>
              <w:t>08/06/21</w:t>
            </w:r>
          </w:p>
        </w:tc>
      </w:tr>
    </w:tbl>
    <w:p w:rsidR="006D4BD8" w:rsidRDefault="006D4BD8" w:rsidP="006D4BD8">
      <w:pPr>
        <w:pStyle w:val="BodyTextIndent3"/>
        <w:ind w:left="0" w:firstLine="0"/>
        <w:rPr>
          <w:u w:val="single"/>
        </w:rPr>
      </w:pPr>
    </w:p>
    <w:p w:rsidR="006D4BD8" w:rsidRDefault="006D4BD8" w:rsidP="006D4BD8">
      <w:pPr>
        <w:widowControl w:val="0"/>
        <w:tabs>
          <w:tab w:val="left" w:pos="936"/>
          <w:tab w:val="left" w:pos="1314"/>
          <w:tab w:val="left" w:pos="1692"/>
          <w:tab w:val="left" w:pos="1980"/>
          <w:tab w:val="left" w:pos="2070"/>
        </w:tabs>
        <w:rPr>
          <w:sz w:val="22"/>
        </w:rPr>
      </w:pPr>
      <w:r>
        <w:rPr>
          <w:sz w:val="22"/>
          <w:u w:val="single"/>
        </w:rPr>
        <w:t>409.407:  Early and Periodic Screening, Diagnosis and Treatment (EPSDT) Services</w:t>
      </w:r>
    </w:p>
    <w:p w:rsidR="006D4BD8" w:rsidRPr="001009A3" w:rsidRDefault="006D4BD8" w:rsidP="006D4BD8">
      <w:pPr>
        <w:widowControl w:val="0"/>
        <w:tabs>
          <w:tab w:val="left" w:pos="936"/>
          <w:tab w:val="left" w:pos="1314"/>
          <w:tab w:val="left" w:pos="1692"/>
          <w:tab w:val="left" w:pos="1980"/>
          <w:tab w:val="left" w:pos="2070"/>
        </w:tabs>
        <w:rPr>
          <w:sz w:val="16"/>
          <w:szCs w:val="16"/>
        </w:rPr>
      </w:pPr>
    </w:p>
    <w:p w:rsidR="006D4BD8" w:rsidRDefault="006D4BD8" w:rsidP="006D4BD8">
      <w:pPr>
        <w:pStyle w:val="definition"/>
        <w:widowControl w:val="0"/>
        <w:tabs>
          <w:tab w:val="clear" w:pos="2454"/>
          <w:tab w:val="left" w:pos="936"/>
          <w:tab w:val="left" w:pos="1980"/>
        </w:tabs>
        <w:suppressAutoHyphens w:val="0"/>
        <w:rPr>
          <w:rFonts w:ascii="Times New Roman" w:hAnsi="Times New Roman"/>
        </w:rPr>
      </w:pPr>
      <w:r>
        <w:tab/>
      </w:r>
      <w:r w:rsidRPr="00CF42CC">
        <w:t xml:space="preserve">The MassHealth agency pays for all medically necessary </w:t>
      </w:r>
      <w:r>
        <w:t>DME</w:t>
      </w:r>
      <w:r w:rsidRPr="00CF42CC">
        <w:t xml:space="preserve"> services for EPSDT-eligible members in accordance with 130 CMR 450.14</w:t>
      </w:r>
      <w:r>
        <w:t xml:space="preserve">4: </w:t>
      </w:r>
      <w:r w:rsidRPr="00B6283C">
        <w:rPr>
          <w:i/>
        </w:rPr>
        <w:t xml:space="preserve">Early and Periodic Screening, Diagnosis and Treatment (EPSDT) Services: </w:t>
      </w:r>
      <w:r>
        <w:rPr>
          <w:i/>
        </w:rPr>
        <w:t>Diagnosis and Treatment</w:t>
      </w:r>
      <w:r w:rsidRPr="00CF42CC">
        <w:t xml:space="preserve"> without regard to service limitations </w:t>
      </w:r>
      <w:r w:rsidRPr="00C130F1">
        <w:rPr>
          <w:rFonts w:ascii="Times New Roman" w:hAnsi="Times New Roman"/>
        </w:rPr>
        <w:t>described in 130 CMR 409.000, and with prior authorization</w:t>
      </w:r>
      <w:r w:rsidRPr="00B201DB">
        <w:rPr>
          <w:rFonts w:ascii="Times New Roman" w:hAnsi="Times New Roman"/>
        </w:rPr>
        <w:t xml:space="preserve"> </w:t>
      </w:r>
      <w:r>
        <w:rPr>
          <w:rFonts w:ascii="Times New Roman" w:hAnsi="Times New Roman"/>
        </w:rPr>
        <w:t>pursuant to 130 CMR 409.418</w:t>
      </w:r>
      <w:r w:rsidRPr="00C130F1">
        <w:rPr>
          <w:rFonts w:ascii="Times New Roman" w:hAnsi="Times New Roman"/>
        </w:rPr>
        <w:t>.</w:t>
      </w:r>
    </w:p>
    <w:p w:rsidR="006D4BD8" w:rsidRPr="007B2E20" w:rsidRDefault="006D4BD8" w:rsidP="006D4BD8">
      <w:pPr>
        <w:pStyle w:val="BodyTextIndent3"/>
        <w:rPr>
          <w:sz w:val="16"/>
          <w:szCs w:val="16"/>
        </w:rPr>
      </w:pPr>
    </w:p>
    <w:p w:rsidR="006D4BD8" w:rsidRDefault="006D4BD8" w:rsidP="006D4BD8">
      <w:pPr>
        <w:pStyle w:val="BodyTextIndent3"/>
      </w:pPr>
      <w:r w:rsidRPr="00CA771C">
        <w:t>(</w:t>
      </w:r>
      <w:r w:rsidRPr="00FC01B7">
        <w:t>130 CMR 409.408 through 409</w:t>
      </w:r>
      <w:r w:rsidRPr="00CA771C">
        <w:t>.411 Reserved)</w:t>
      </w:r>
    </w:p>
    <w:p w:rsidR="006D4BD8" w:rsidRDefault="006D4BD8" w:rsidP="006D4BD8">
      <w:pPr>
        <w:pStyle w:val="BodyTextIndent3"/>
      </w:pPr>
    </w:p>
    <w:p w:rsidR="006D4BD8" w:rsidRDefault="006D4BD8" w:rsidP="006D4BD8">
      <w:pPr>
        <w:pStyle w:val="BodyTextIndent3"/>
      </w:pPr>
    </w:p>
    <w:p w:rsidR="006D4BD8" w:rsidRDefault="006D4BD8" w:rsidP="006D4BD8">
      <w:pPr>
        <w:pStyle w:val="BodyTextIndent3"/>
      </w:pPr>
    </w:p>
    <w:p w:rsidR="006D4BD8" w:rsidRDefault="006D4BD8" w:rsidP="006D4BD8">
      <w:pPr>
        <w:pStyle w:val="BodyTextIndent3"/>
      </w:pPr>
    </w:p>
    <w:p w:rsidR="006D4BD8" w:rsidRDefault="006D4BD8" w:rsidP="006D4BD8">
      <w:pPr>
        <w:pStyle w:val="BodyTextIndent3"/>
      </w:pPr>
    </w:p>
    <w:p w:rsidR="006D4BD8" w:rsidRDefault="006D4BD8" w:rsidP="006D4BD8">
      <w:pPr>
        <w:pStyle w:val="BodyTextIndent3"/>
      </w:pPr>
    </w:p>
    <w:p w:rsidR="006D4BD8" w:rsidRDefault="006D4BD8" w:rsidP="006D4BD8">
      <w:pPr>
        <w:pStyle w:val="BodyTextIndent3"/>
      </w:pPr>
    </w:p>
    <w:p w:rsidR="006D4BD8" w:rsidRDefault="006D4BD8" w:rsidP="006D4BD8">
      <w:pPr>
        <w:pStyle w:val="BodyTextIndent3"/>
      </w:pPr>
    </w:p>
    <w:p w:rsidR="006D4BD8" w:rsidRDefault="006D4BD8" w:rsidP="006D4BD8">
      <w:pPr>
        <w:pStyle w:val="BodyTextIndent3"/>
      </w:pPr>
    </w:p>
    <w:p w:rsidR="006D4BD8" w:rsidRDefault="006D4BD8" w:rsidP="006D4BD8">
      <w:pPr>
        <w:pStyle w:val="BodyTextIndent3"/>
      </w:pPr>
    </w:p>
    <w:p w:rsidR="006D4BD8" w:rsidRDefault="006D4BD8" w:rsidP="006D4BD8">
      <w:pPr>
        <w:pStyle w:val="BodyTextIndent3"/>
      </w:pPr>
    </w:p>
    <w:p w:rsidR="006D4BD8" w:rsidRDefault="006D4BD8" w:rsidP="006D4BD8">
      <w:pPr>
        <w:pStyle w:val="BodyTextIndent3"/>
      </w:pPr>
    </w:p>
    <w:p w:rsidR="006D4BD8" w:rsidRDefault="006D4BD8" w:rsidP="006D4BD8">
      <w:pPr>
        <w:pStyle w:val="BodyTextIndent3"/>
      </w:pPr>
    </w:p>
    <w:p w:rsidR="006D4BD8" w:rsidRDefault="006D4BD8" w:rsidP="006D4BD8">
      <w:pPr>
        <w:pStyle w:val="BodyTextIndent3"/>
      </w:pPr>
    </w:p>
    <w:p w:rsidR="006D4BD8" w:rsidRDefault="006D4BD8" w:rsidP="006D4BD8">
      <w:pPr>
        <w:pStyle w:val="BodyTextIndent3"/>
      </w:pPr>
    </w:p>
    <w:p w:rsidR="006D4BD8" w:rsidRDefault="006D4BD8" w:rsidP="006D4BD8">
      <w:pPr>
        <w:pStyle w:val="BodyTextIndent3"/>
      </w:pPr>
    </w:p>
    <w:p w:rsidR="006D4BD8" w:rsidRDefault="006D4BD8" w:rsidP="006D4BD8">
      <w:pPr>
        <w:pStyle w:val="BodyTextIndent3"/>
      </w:pPr>
    </w:p>
    <w:p w:rsidR="006D4BD8" w:rsidRDefault="006D4BD8" w:rsidP="006D4BD8">
      <w:pPr>
        <w:pStyle w:val="BodyTextIndent3"/>
      </w:pPr>
    </w:p>
    <w:p w:rsidR="006D4BD8" w:rsidRDefault="006D4BD8" w:rsidP="006D4BD8">
      <w:pPr>
        <w:pStyle w:val="BodyTextIndent3"/>
      </w:pPr>
    </w:p>
    <w:p w:rsidR="006D4BD8" w:rsidRDefault="006D4BD8" w:rsidP="006D4BD8">
      <w:pPr>
        <w:pStyle w:val="BodyTextIndent3"/>
      </w:pPr>
    </w:p>
    <w:p w:rsidR="006D4BD8" w:rsidRDefault="006D4BD8" w:rsidP="006D4BD8">
      <w:pPr>
        <w:pStyle w:val="BodyTextIndent3"/>
      </w:pPr>
    </w:p>
    <w:p w:rsidR="006D4BD8" w:rsidRDefault="006D4BD8" w:rsidP="006D4BD8">
      <w:pPr>
        <w:pStyle w:val="BodyTextIndent3"/>
      </w:pPr>
    </w:p>
    <w:p w:rsidR="006D4BD8" w:rsidRDefault="006D4BD8" w:rsidP="006D4BD8">
      <w:pPr>
        <w:pStyle w:val="BodyTextIndent3"/>
      </w:pPr>
    </w:p>
    <w:p w:rsidR="006D4BD8" w:rsidRDefault="006D4BD8" w:rsidP="006D4BD8">
      <w:pPr>
        <w:pStyle w:val="BodyTextIndent3"/>
      </w:pPr>
    </w:p>
    <w:p w:rsidR="006D4BD8" w:rsidRDefault="006D4BD8" w:rsidP="006D4BD8">
      <w:pPr>
        <w:pStyle w:val="BodyTextIndent3"/>
      </w:pPr>
    </w:p>
    <w:p w:rsidR="006D4BD8" w:rsidRDefault="006D4BD8" w:rsidP="006D4BD8">
      <w:pPr>
        <w:pStyle w:val="BodyTextIndent3"/>
      </w:pPr>
    </w:p>
    <w:p w:rsidR="006D4BD8" w:rsidRDefault="006D4BD8" w:rsidP="006D4BD8">
      <w:pPr>
        <w:pStyle w:val="BodyTextIndent3"/>
      </w:pPr>
    </w:p>
    <w:p w:rsidR="006D4BD8" w:rsidRDefault="006D4BD8" w:rsidP="006D4BD8">
      <w:pPr>
        <w:pStyle w:val="BodyTextIndent3"/>
      </w:pPr>
    </w:p>
    <w:p w:rsidR="006D4BD8" w:rsidRDefault="006D4BD8" w:rsidP="006D4BD8">
      <w:pPr>
        <w:pStyle w:val="BodyTextIndent3"/>
      </w:pPr>
    </w:p>
    <w:p w:rsidR="006D4BD8" w:rsidRDefault="006D4BD8" w:rsidP="006D4BD8">
      <w:pPr>
        <w:pStyle w:val="BodyTextIndent3"/>
      </w:pPr>
    </w:p>
    <w:p w:rsidR="006D4BD8" w:rsidRDefault="006D4BD8" w:rsidP="006D4BD8">
      <w:pPr>
        <w:pStyle w:val="BodyTextIndent3"/>
      </w:pPr>
    </w:p>
    <w:p w:rsidR="006D4BD8" w:rsidRDefault="006D4BD8" w:rsidP="006D4BD8">
      <w:pPr>
        <w:pStyle w:val="BodyTextIndent3"/>
      </w:pPr>
    </w:p>
    <w:p w:rsidR="006D4BD8" w:rsidRDefault="006D4BD8" w:rsidP="006D4BD8">
      <w:pPr>
        <w:pStyle w:val="BodyTextIndent3"/>
      </w:pPr>
    </w:p>
    <w:p w:rsidR="006D4BD8" w:rsidRDefault="006D4BD8" w:rsidP="006D4BD8">
      <w:pPr>
        <w:pStyle w:val="BodyTextIndent3"/>
      </w:pPr>
    </w:p>
    <w:p w:rsidR="006D4BD8" w:rsidRDefault="006D4BD8" w:rsidP="006D4BD8">
      <w:pPr>
        <w:pStyle w:val="BodyTextIndent3"/>
      </w:pPr>
    </w:p>
    <w:p w:rsidR="006D4BD8" w:rsidRDefault="006D4BD8" w:rsidP="006D4BD8">
      <w:pPr>
        <w:pStyle w:val="BodyTextIndent3"/>
      </w:pPr>
    </w:p>
    <w:p w:rsidR="006D4BD8" w:rsidRDefault="006D4BD8" w:rsidP="006D4BD8">
      <w:pPr>
        <w:pStyle w:val="BodyTextIndent3"/>
      </w:pPr>
    </w:p>
    <w:p w:rsidR="006D4BD8" w:rsidRDefault="006D4BD8" w:rsidP="006D4BD8">
      <w:pPr>
        <w:pStyle w:val="BodyTextIndent3"/>
      </w:pPr>
    </w:p>
    <w:p w:rsidR="006D4BD8" w:rsidRDefault="006D4BD8" w:rsidP="006D4BD8">
      <w:pPr>
        <w:pStyle w:val="BodyTextIndent3"/>
      </w:pPr>
    </w:p>
    <w:p w:rsidR="006D4BD8" w:rsidRDefault="006D4BD8" w:rsidP="006D4BD8">
      <w:pPr>
        <w:pStyle w:val="BodyTextIndent3"/>
      </w:pPr>
    </w:p>
    <w:p w:rsidR="006D4BD8" w:rsidRDefault="006D4BD8" w:rsidP="006D4BD8">
      <w:pPr>
        <w:pStyle w:val="BodyTextIndent3"/>
      </w:pPr>
    </w:p>
    <w:p w:rsidR="006D4BD8" w:rsidRDefault="006D4BD8" w:rsidP="006D4BD8">
      <w:pPr>
        <w:pStyle w:val="BodyTextIndent3"/>
      </w:pPr>
    </w:p>
    <w:p w:rsidR="006D4BD8" w:rsidRDefault="006D4BD8" w:rsidP="006D4BD8">
      <w:pPr>
        <w:pStyle w:val="BodyTextIndent3"/>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6D4BD8" w:rsidRPr="002B61E2" w:rsidTr="006D4BD8">
        <w:trPr>
          <w:trHeight w:hRule="exact" w:val="864"/>
        </w:trPr>
        <w:tc>
          <w:tcPr>
            <w:tcW w:w="4080" w:type="dxa"/>
            <w:tcBorders>
              <w:bottom w:val="nil"/>
            </w:tcBorders>
          </w:tcPr>
          <w:p w:rsidR="006D4BD8" w:rsidRPr="002B61E2" w:rsidRDefault="006D4BD8" w:rsidP="006D4BD8">
            <w:pPr>
              <w:widowControl w:val="0"/>
              <w:tabs>
                <w:tab w:val="left" w:pos="936"/>
                <w:tab w:val="left" w:pos="1314"/>
                <w:tab w:val="left" w:pos="1692"/>
                <w:tab w:val="left" w:pos="2070"/>
              </w:tabs>
              <w:spacing w:before="120"/>
              <w:jc w:val="center"/>
              <w:rPr>
                <w:rFonts w:ascii="Arial" w:hAnsi="Arial" w:cs="Arial"/>
                <w:b/>
              </w:rPr>
            </w:pPr>
            <w:r w:rsidRPr="002B61E2">
              <w:rPr>
                <w:rFonts w:ascii="Arial" w:hAnsi="Arial" w:cs="Arial"/>
                <w:b/>
              </w:rPr>
              <w:lastRenderedPageBreak/>
              <w:t xml:space="preserve">Commonwealth </w:t>
            </w:r>
            <w:r>
              <w:rPr>
                <w:rFonts w:ascii="Arial" w:hAnsi="Arial" w:cs="Arial"/>
                <w:b/>
              </w:rPr>
              <w:t>o</w:t>
            </w:r>
            <w:r w:rsidRPr="002B61E2">
              <w:rPr>
                <w:rFonts w:ascii="Arial" w:hAnsi="Arial" w:cs="Arial"/>
                <w:b/>
              </w:rPr>
              <w:t>f Massachusetts</w:t>
            </w:r>
          </w:p>
          <w:p w:rsidR="006D4BD8" w:rsidRPr="002B61E2" w:rsidRDefault="006D4BD8" w:rsidP="006D4BD8">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rsidR="006D4BD8" w:rsidRPr="002B61E2" w:rsidRDefault="006D4BD8" w:rsidP="006D4BD8">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rsidR="006D4BD8" w:rsidRPr="002B61E2" w:rsidRDefault="006D4BD8" w:rsidP="006D4BD8">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rsidR="006D4BD8" w:rsidRDefault="006D4BD8" w:rsidP="006D4BD8">
            <w:pPr>
              <w:widowControl w:val="0"/>
              <w:tabs>
                <w:tab w:val="left" w:pos="936"/>
                <w:tab w:val="left" w:pos="1314"/>
                <w:tab w:val="left" w:pos="1692"/>
                <w:tab w:val="left" w:pos="2070"/>
              </w:tabs>
              <w:jc w:val="center"/>
              <w:rPr>
                <w:rFonts w:ascii="Arial" w:hAnsi="Arial" w:cs="Arial"/>
              </w:rPr>
            </w:pPr>
            <w:r>
              <w:rPr>
                <w:rFonts w:ascii="Arial" w:hAnsi="Arial" w:cs="Arial"/>
              </w:rPr>
              <w:t>4 Program Regulations</w:t>
            </w:r>
          </w:p>
          <w:p w:rsidR="006D4BD8" w:rsidRPr="002B61E2" w:rsidRDefault="006D4BD8" w:rsidP="006D4BD8">
            <w:pPr>
              <w:widowControl w:val="0"/>
              <w:tabs>
                <w:tab w:val="left" w:pos="936"/>
                <w:tab w:val="left" w:pos="1314"/>
                <w:tab w:val="left" w:pos="1692"/>
                <w:tab w:val="left" w:pos="2070"/>
              </w:tabs>
              <w:jc w:val="center"/>
              <w:rPr>
                <w:rFonts w:ascii="Arial" w:hAnsi="Arial" w:cs="Arial"/>
              </w:rPr>
            </w:pPr>
            <w:r>
              <w:rPr>
                <w:rFonts w:ascii="Arial" w:hAnsi="Arial" w:cs="Arial"/>
              </w:rPr>
              <w:t>(130 CMR 409.000)</w:t>
            </w:r>
          </w:p>
        </w:tc>
        <w:tc>
          <w:tcPr>
            <w:tcW w:w="1771" w:type="dxa"/>
          </w:tcPr>
          <w:p w:rsidR="006D4BD8" w:rsidRPr="002B61E2" w:rsidRDefault="006D4BD8" w:rsidP="006D4BD8">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rsidR="006D4BD8" w:rsidRPr="002B61E2" w:rsidRDefault="006D4BD8" w:rsidP="006D4BD8">
            <w:pPr>
              <w:widowControl w:val="0"/>
              <w:tabs>
                <w:tab w:val="left" w:pos="936"/>
                <w:tab w:val="left" w:pos="1314"/>
                <w:tab w:val="left" w:pos="1692"/>
                <w:tab w:val="left" w:pos="2070"/>
              </w:tabs>
              <w:spacing w:before="120"/>
              <w:jc w:val="center"/>
              <w:rPr>
                <w:rFonts w:ascii="Arial" w:hAnsi="Arial" w:cs="Arial"/>
              </w:rPr>
            </w:pPr>
            <w:r>
              <w:rPr>
                <w:rFonts w:ascii="Arial" w:hAnsi="Arial" w:cs="Arial"/>
              </w:rPr>
              <w:t>4-13</w:t>
            </w:r>
          </w:p>
        </w:tc>
      </w:tr>
      <w:tr w:rsidR="006D4BD8" w:rsidRPr="002B61E2" w:rsidTr="006D4BD8">
        <w:trPr>
          <w:trHeight w:hRule="exact" w:val="864"/>
        </w:trPr>
        <w:tc>
          <w:tcPr>
            <w:tcW w:w="4080" w:type="dxa"/>
            <w:tcBorders>
              <w:top w:val="nil"/>
            </w:tcBorders>
            <w:vAlign w:val="center"/>
          </w:tcPr>
          <w:p w:rsidR="006D4BD8" w:rsidRPr="002B61E2" w:rsidRDefault="006D4BD8" w:rsidP="006D4BD8">
            <w:pPr>
              <w:widowControl w:val="0"/>
              <w:tabs>
                <w:tab w:val="left" w:pos="936"/>
                <w:tab w:val="left" w:pos="1314"/>
                <w:tab w:val="left" w:pos="1692"/>
                <w:tab w:val="left" w:pos="2070"/>
              </w:tabs>
              <w:jc w:val="center"/>
              <w:rPr>
                <w:rFonts w:ascii="Arial" w:hAnsi="Arial" w:cs="Arial"/>
              </w:rPr>
            </w:pPr>
            <w:r w:rsidRPr="00105D61">
              <w:rPr>
                <w:rFonts w:ascii="Arial" w:hAnsi="Arial" w:cs="Arial"/>
              </w:rPr>
              <w:t>Durable Medical Equipment</w:t>
            </w:r>
            <w:r>
              <w:rPr>
                <w:rFonts w:ascii="Arial" w:hAnsi="Arial" w:cs="Arial"/>
              </w:rPr>
              <w:t xml:space="preserve"> </w:t>
            </w:r>
            <w:r w:rsidRPr="00105D61">
              <w:rPr>
                <w:rFonts w:ascii="Arial" w:hAnsi="Arial" w:cs="Arial"/>
              </w:rPr>
              <w:t>Manual</w:t>
            </w:r>
          </w:p>
        </w:tc>
        <w:tc>
          <w:tcPr>
            <w:tcW w:w="3750" w:type="dxa"/>
          </w:tcPr>
          <w:p w:rsidR="006D4BD8" w:rsidRPr="003F6F4E" w:rsidRDefault="006D4BD8" w:rsidP="006D4BD8">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rsidR="006D4BD8" w:rsidRPr="003F6F4E" w:rsidRDefault="006D4BD8" w:rsidP="006D4BD8">
            <w:pPr>
              <w:widowControl w:val="0"/>
              <w:tabs>
                <w:tab w:val="left" w:pos="936"/>
                <w:tab w:val="left" w:pos="1314"/>
                <w:tab w:val="left" w:pos="1692"/>
                <w:tab w:val="left" w:pos="2070"/>
              </w:tabs>
              <w:spacing w:before="120"/>
              <w:jc w:val="center"/>
              <w:rPr>
                <w:rFonts w:ascii="Arial" w:hAnsi="Arial" w:cs="Arial"/>
              </w:rPr>
            </w:pPr>
            <w:r>
              <w:rPr>
                <w:rFonts w:ascii="Arial" w:hAnsi="Arial" w:cs="Arial"/>
              </w:rPr>
              <w:t>DME-37</w:t>
            </w:r>
          </w:p>
        </w:tc>
        <w:tc>
          <w:tcPr>
            <w:tcW w:w="1771" w:type="dxa"/>
          </w:tcPr>
          <w:p w:rsidR="006D4BD8" w:rsidRPr="003F6F4E" w:rsidRDefault="006D4BD8" w:rsidP="006D4BD8">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rsidR="006D4BD8" w:rsidRPr="002B61E2" w:rsidRDefault="006D4BD8" w:rsidP="006D4BD8">
            <w:pPr>
              <w:widowControl w:val="0"/>
              <w:tabs>
                <w:tab w:val="left" w:pos="936"/>
                <w:tab w:val="left" w:pos="1314"/>
                <w:tab w:val="left" w:pos="1692"/>
                <w:tab w:val="left" w:pos="2070"/>
              </w:tabs>
              <w:spacing w:before="120"/>
              <w:jc w:val="center"/>
              <w:rPr>
                <w:rFonts w:ascii="Arial" w:hAnsi="Arial" w:cs="Arial"/>
              </w:rPr>
            </w:pPr>
            <w:r>
              <w:rPr>
                <w:rFonts w:ascii="Arial" w:hAnsi="Arial" w:cs="Arial"/>
              </w:rPr>
              <w:t>08/06/21</w:t>
            </w:r>
          </w:p>
        </w:tc>
      </w:tr>
    </w:tbl>
    <w:p w:rsidR="006D4BD8" w:rsidRDefault="006D4BD8" w:rsidP="006D4BD8">
      <w:pPr>
        <w:tabs>
          <w:tab w:val="left" w:pos="-720"/>
          <w:tab w:val="left" w:pos="900"/>
          <w:tab w:val="left" w:pos="936"/>
          <w:tab w:val="left" w:pos="1350"/>
          <w:tab w:val="left" w:pos="1710"/>
          <w:tab w:val="left" w:pos="2074"/>
        </w:tabs>
        <w:suppressAutoHyphens/>
        <w:rPr>
          <w:sz w:val="22"/>
        </w:rPr>
      </w:pPr>
      <w:r>
        <w:rPr>
          <w:sz w:val="22"/>
        </w:rPr>
        <w:t xml:space="preserve"> </w:t>
      </w:r>
      <w:r w:rsidDel="007E0C35">
        <w:rPr>
          <w:sz w:val="22"/>
        </w:rPr>
        <w:t xml:space="preserve">  </w:t>
      </w:r>
    </w:p>
    <w:p w:rsidR="006D4BD8" w:rsidRPr="00CA771C" w:rsidRDefault="006D4BD8" w:rsidP="006D4BD8">
      <w:pPr>
        <w:tabs>
          <w:tab w:val="left" w:pos="-720"/>
          <w:tab w:val="left" w:pos="936"/>
          <w:tab w:val="left" w:pos="1310"/>
          <w:tab w:val="left" w:pos="1699"/>
          <w:tab w:val="left" w:pos="2074"/>
        </w:tabs>
        <w:suppressAutoHyphens/>
        <w:rPr>
          <w:sz w:val="22"/>
        </w:rPr>
      </w:pPr>
      <w:r w:rsidRPr="00CA771C">
        <w:rPr>
          <w:sz w:val="22"/>
          <w:u w:val="single"/>
        </w:rPr>
        <w:t>409.412:</w:t>
      </w:r>
      <w:r w:rsidRPr="00CA771C">
        <w:rPr>
          <w:sz w:val="22"/>
          <w:u w:val="single"/>
        </w:rPr>
        <w:tab/>
      </w:r>
      <w:r>
        <w:rPr>
          <w:sz w:val="22"/>
          <w:u w:val="single"/>
        </w:rPr>
        <w:t>MassHealth Procurements and</w:t>
      </w:r>
      <w:r w:rsidRPr="00CA771C">
        <w:rPr>
          <w:sz w:val="22"/>
          <w:u w:val="single"/>
        </w:rPr>
        <w:t xml:space="preserve"> Subcontracted Services</w:t>
      </w:r>
    </w:p>
    <w:p w:rsidR="006D4BD8" w:rsidRDefault="006D4BD8" w:rsidP="006D4BD8">
      <w:pPr>
        <w:tabs>
          <w:tab w:val="left" w:pos="-720"/>
          <w:tab w:val="left" w:pos="936"/>
          <w:tab w:val="left" w:pos="1310"/>
          <w:tab w:val="left" w:pos="1699"/>
          <w:tab w:val="left" w:pos="2074"/>
        </w:tabs>
        <w:suppressAutoHyphens/>
        <w:rPr>
          <w:sz w:val="22"/>
        </w:rPr>
      </w:pPr>
    </w:p>
    <w:p w:rsidR="006D4BD8" w:rsidRDefault="006D4BD8" w:rsidP="006D4BD8">
      <w:pPr>
        <w:tabs>
          <w:tab w:val="left" w:pos="-720"/>
          <w:tab w:val="left" w:pos="936"/>
          <w:tab w:val="left" w:pos="1350"/>
          <w:tab w:val="left" w:pos="1699"/>
          <w:tab w:val="left" w:pos="2074"/>
        </w:tabs>
        <w:suppressAutoHyphens/>
        <w:ind w:left="900"/>
        <w:rPr>
          <w:sz w:val="22"/>
          <w:szCs w:val="22"/>
        </w:rPr>
      </w:pPr>
      <w:r>
        <w:rPr>
          <w:sz w:val="22"/>
        </w:rPr>
        <w:t xml:space="preserve">(A)  The </w:t>
      </w:r>
      <w:r w:rsidRPr="00330F6A">
        <w:rPr>
          <w:sz w:val="22"/>
          <w:szCs w:val="22"/>
        </w:rPr>
        <w:t>MassHealth agency in accordance with MGL c.118E §12, may issue procurements seeking qualified DME providers</w:t>
      </w:r>
      <w:r w:rsidRPr="00A52AD3">
        <w:rPr>
          <w:sz w:val="22"/>
          <w:szCs w:val="22"/>
        </w:rPr>
        <w:t xml:space="preserve"> or suppliers to submit applications for consideration, in accordance with policies set by EOHHS.</w:t>
      </w:r>
    </w:p>
    <w:p w:rsidR="006D4BD8" w:rsidRPr="00CA771C" w:rsidRDefault="006D4BD8" w:rsidP="006D4BD8">
      <w:pPr>
        <w:tabs>
          <w:tab w:val="left" w:pos="-720"/>
          <w:tab w:val="left" w:pos="936"/>
          <w:tab w:val="left" w:pos="1310"/>
          <w:tab w:val="left" w:pos="1699"/>
          <w:tab w:val="left" w:pos="2074"/>
        </w:tabs>
        <w:suppressAutoHyphens/>
        <w:rPr>
          <w:sz w:val="22"/>
        </w:rPr>
      </w:pPr>
    </w:p>
    <w:p w:rsidR="006D4BD8" w:rsidRPr="00CA771C" w:rsidRDefault="006D4BD8" w:rsidP="006D4BD8">
      <w:pPr>
        <w:tabs>
          <w:tab w:val="left" w:pos="-720"/>
          <w:tab w:val="left" w:pos="936"/>
          <w:tab w:val="left" w:pos="1350"/>
          <w:tab w:val="left" w:pos="1530"/>
          <w:tab w:val="left" w:pos="2074"/>
        </w:tabs>
        <w:suppressAutoHyphens/>
        <w:ind w:left="900"/>
        <w:rPr>
          <w:spacing w:val="-3"/>
          <w:sz w:val="22"/>
        </w:rPr>
      </w:pPr>
      <w:r>
        <w:rPr>
          <w:sz w:val="22"/>
        </w:rPr>
        <w:tab/>
        <w:t>(B)</w:t>
      </w:r>
      <w:r>
        <w:rPr>
          <w:sz w:val="22"/>
        </w:rPr>
        <w:tab/>
        <w:t>Subcontracted Services. A DME</w:t>
      </w:r>
      <w:r w:rsidRPr="00CA771C">
        <w:rPr>
          <w:sz w:val="22"/>
        </w:rPr>
        <w:t xml:space="preserve"> provider may subcontract wi</w:t>
      </w:r>
      <w:r>
        <w:rPr>
          <w:sz w:val="22"/>
        </w:rPr>
        <w:t>th other entities to provide</w:t>
      </w:r>
      <w:r w:rsidRPr="00CC5B9F">
        <w:rPr>
          <w:sz w:val="22"/>
        </w:rPr>
        <w:t xml:space="preserve"> </w:t>
      </w:r>
      <w:r>
        <w:rPr>
          <w:sz w:val="22"/>
        </w:rPr>
        <w:t>DME. The DME</w:t>
      </w:r>
      <w:r w:rsidRPr="00CA771C">
        <w:rPr>
          <w:sz w:val="22"/>
        </w:rPr>
        <w:t xml:space="preserve"> provider continues to be responsible for complying with 130 CMR 450.000</w:t>
      </w:r>
      <w:r>
        <w:rPr>
          <w:sz w:val="22"/>
        </w:rPr>
        <w:t xml:space="preserve">: </w:t>
      </w:r>
      <w:r w:rsidRPr="00B6283C">
        <w:rPr>
          <w:i/>
          <w:sz w:val="22"/>
        </w:rPr>
        <w:t>Administrative and Billing Regulations</w:t>
      </w:r>
      <w:r w:rsidRPr="00CA771C">
        <w:rPr>
          <w:sz w:val="22"/>
        </w:rPr>
        <w:t xml:space="preserve"> and 130 CMR 409.000 when activities are performed by a subcontractor. The subcontract must be in writing and must contain, at a minimum, the following:</w:t>
      </w:r>
    </w:p>
    <w:p w:rsidR="006D4BD8" w:rsidRPr="00CA771C" w:rsidRDefault="006D4BD8" w:rsidP="006D4BD8">
      <w:pPr>
        <w:tabs>
          <w:tab w:val="left" w:pos="-720"/>
          <w:tab w:val="left" w:pos="900"/>
          <w:tab w:val="left" w:pos="936"/>
          <w:tab w:val="left" w:pos="1350"/>
          <w:tab w:val="left" w:pos="1710"/>
          <w:tab w:val="left" w:pos="2074"/>
        </w:tabs>
        <w:suppressAutoHyphens/>
        <w:ind w:left="936" w:hanging="936"/>
        <w:rPr>
          <w:sz w:val="22"/>
        </w:rPr>
      </w:pPr>
      <w:r w:rsidRPr="00CA771C">
        <w:rPr>
          <w:sz w:val="22"/>
        </w:rPr>
        <w:tab/>
      </w:r>
      <w:r w:rsidRPr="00CA771C">
        <w:rPr>
          <w:sz w:val="22"/>
        </w:rPr>
        <w:tab/>
      </w:r>
      <w:r w:rsidRPr="00CA771C">
        <w:rPr>
          <w:sz w:val="22"/>
        </w:rPr>
        <w:tab/>
        <w:t>(1)</w:t>
      </w:r>
      <w:r w:rsidRPr="00CA771C">
        <w:rPr>
          <w:sz w:val="22"/>
        </w:rPr>
        <w:tab/>
      </w:r>
      <w:proofErr w:type="gramStart"/>
      <w:r w:rsidRPr="00CA771C">
        <w:rPr>
          <w:sz w:val="22"/>
        </w:rPr>
        <w:t>names</w:t>
      </w:r>
      <w:proofErr w:type="gramEnd"/>
      <w:r w:rsidRPr="00CA771C">
        <w:rPr>
          <w:sz w:val="22"/>
        </w:rPr>
        <w:t>, addresses, phone numbers, and contact names for both companies;</w:t>
      </w:r>
    </w:p>
    <w:p w:rsidR="006D4BD8" w:rsidRPr="00CA771C" w:rsidRDefault="006D4BD8" w:rsidP="006D4BD8">
      <w:pPr>
        <w:tabs>
          <w:tab w:val="left" w:pos="-720"/>
          <w:tab w:val="left" w:pos="1350"/>
          <w:tab w:val="left" w:pos="1980"/>
        </w:tabs>
        <w:suppressAutoHyphens/>
        <w:ind w:left="1350"/>
        <w:rPr>
          <w:spacing w:val="-3"/>
          <w:sz w:val="22"/>
        </w:rPr>
      </w:pPr>
      <w:r w:rsidRPr="00CA771C">
        <w:rPr>
          <w:sz w:val="22"/>
        </w:rPr>
        <w:t xml:space="preserve">(2)  </w:t>
      </w:r>
      <w:proofErr w:type="gramStart"/>
      <w:r w:rsidRPr="00CA771C">
        <w:rPr>
          <w:sz w:val="22"/>
        </w:rPr>
        <w:t>the</w:t>
      </w:r>
      <w:proofErr w:type="gramEnd"/>
      <w:r w:rsidRPr="00CA771C">
        <w:rPr>
          <w:sz w:val="22"/>
        </w:rPr>
        <w:t xml:space="preserve"> contract term (begin and end dates);</w:t>
      </w:r>
    </w:p>
    <w:p w:rsidR="006D4BD8" w:rsidRPr="00CA771C" w:rsidRDefault="006D4BD8" w:rsidP="006D4BD8">
      <w:pPr>
        <w:tabs>
          <w:tab w:val="left" w:pos="-720"/>
          <w:tab w:val="left" w:pos="1350"/>
          <w:tab w:val="left" w:pos="1980"/>
        </w:tabs>
        <w:suppressAutoHyphens/>
        <w:ind w:left="1350"/>
        <w:rPr>
          <w:spacing w:val="-3"/>
          <w:sz w:val="22"/>
        </w:rPr>
      </w:pPr>
      <w:r w:rsidRPr="00CA771C">
        <w:rPr>
          <w:sz w:val="22"/>
        </w:rPr>
        <w:t xml:space="preserve">(3)  </w:t>
      </w:r>
      <w:proofErr w:type="gramStart"/>
      <w:r>
        <w:rPr>
          <w:sz w:val="22"/>
        </w:rPr>
        <w:t>a</w:t>
      </w:r>
      <w:proofErr w:type="gramEnd"/>
      <w:r>
        <w:rPr>
          <w:sz w:val="22"/>
        </w:rPr>
        <w:t xml:space="preserve"> description of the DME</w:t>
      </w:r>
      <w:r w:rsidRPr="00CA771C">
        <w:rPr>
          <w:sz w:val="22"/>
        </w:rPr>
        <w:t xml:space="preserve"> covered under the subcontract, including the cost of each item;</w:t>
      </w:r>
    </w:p>
    <w:p w:rsidR="006D4BD8" w:rsidRPr="00CA771C" w:rsidRDefault="006D4BD8" w:rsidP="006D4BD8">
      <w:pPr>
        <w:tabs>
          <w:tab w:val="left" w:pos="-720"/>
          <w:tab w:val="left" w:pos="900"/>
          <w:tab w:val="left" w:pos="936"/>
          <w:tab w:val="left" w:pos="1350"/>
          <w:tab w:val="left" w:pos="1710"/>
          <w:tab w:val="left" w:pos="2074"/>
        </w:tabs>
        <w:suppressAutoHyphens/>
        <w:ind w:left="1350" w:hanging="1350"/>
        <w:rPr>
          <w:sz w:val="22"/>
        </w:rPr>
      </w:pPr>
      <w:r w:rsidRPr="00CA771C">
        <w:rPr>
          <w:sz w:val="22"/>
        </w:rPr>
        <w:tab/>
      </w:r>
      <w:r w:rsidRPr="00CA771C">
        <w:rPr>
          <w:sz w:val="22"/>
        </w:rPr>
        <w:tab/>
      </w:r>
      <w:r w:rsidRPr="00CA771C">
        <w:rPr>
          <w:sz w:val="22"/>
        </w:rPr>
        <w:tab/>
        <w:t>(4)</w:t>
      </w:r>
      <w:r w:rsidRPr="00CA771C">
        <w:rPr>
          <w:sz w:val="22"/>
        </w:rPr>
        <w:tab/>
      </w:r>
      <w:proofErr w:type="gramStart"/>
      <w:r w:rsidRPr="00CA771C">
        <w:rPr>
          <w:sz w:val="22"/>
        </w:rPr>
        <w:t>signatures</w:t>
      </w:r>
      <w:proofErr w:type="gramEnd"/>
      <w:r w:rsidRPr="00CA771C">
        <w:rPr>
          <w:sz w:val="22"/>
        </w:rPr>
        <w:t xml:space="preserve"> of both parties, including signature dates and position titles; </w:t>
      </w:r>
    </w:p>
    <w:p w:rsidR="006D4BD8" w:rsidRPr="00CA771C" w:rsidRDefault="006D4BD8" w:rsidP="006D4BD8">
      <w:pPr>
        <w:tabs>
          <w:tab w:val="left" w:pos="-720"/>
          <w:tab w:val="left" w:pos="900"/>
          <w:tab w:val="left" w:pos="936"/>
          <w:tab w:val="left" w:pos="1350"/>
          <w:tab w:val="left" w:pos="1710"/>
          <w:tab w:val="left" w:pos="2074"/>
        </w:tabs>
        <w:suppressAutoHyphens/>
        <w:ind w:left="1350" w:hanging="1350"/>
        <w:rPr>
          <w:sz w:val="22"/>
        </w:rPr>
      </w:pPr>
      <w:r w:rsidRPr="00CA771C">
        <w:rPr>
          <w:sz w:val="22"/>
        </w:rPr>
        <w:tab/>
      </w:r>
      <w:r w:rsidRPr="00CA771C">
        <w:rPr>
          <w:sz w:val="22"/>
        </w:rPr>
        <w:tab/>
      </w:r>
      <w:r w:rsidRPr="00CA771C">
        <w:rPr>
          <w:sz w:val="22"/>
        </w:rPr>
        <w:tab/>
        <w:t>(5)</w:t>
      </w:r>
      <w:r w:rsidRPr="00CA771C">
        <w:rPr>
          <w:sz w:val="22"/>
        </w:rPr>
        <w:tab/>
      </w:r>
      <w:proofErr w:type="gramStart"/>
      <w:r w:rsidRPr="00CA771C">
        <w:rPr>
          <w:sz w:val="22"/>
        </w:rPr>
        <w:t>an</w:t>
      </w:r>
      <w:proofErr w:type="gramEnd"/>
      <w:r w:rsidRPr="00CA771C">
        <w:rPr>
          <w:sz w:val="22"/>
        </w:rPr>
        <w:t xml:space="preserve"> established credit limit that is reasonable, based on the value of the products and services to be provided by the contractor.  Collect on delivery (COD) terms are not acceptable;</w:t>
      </w:r>
      <w:r>
        <w:rPr>
          <w:sz w:val="22"/>
        </w:rPr>
        <w:t xml:space="preserve"> and</w:t>
      </w:r>
    </w:p>
    <w:p w:rsidR="006D4BD8" w:rsidRPr="00A92F7A" w:rsidRDefault="006D4BD8" w:rsidP="006D4BD8">
      <w:pPr>
        <w:tabs>
          <w:tab w:val="left" w:pos="-720"/>
          <w:tab w:val="left" w:pos="900"/>
          <w:tab w:val="left" w:pos="936"/>
          <w:tab w:val="left" w:pos="1350"/>
          <w:tab w:val="left" w:pos="1710"/>
          <w:tab w:val="left" w:pos="2074"/>
        </w:tabs>
        <w:suppressAutoHyphens/>
        <w:ind w:left="1350" w:hanging="1350"/>
        <w:rPr>
          <w:sz w:val="22"/>
        </w:rPr>
      </w:pPr>
      <w:r w:rsidRPr="00CA771C">
        <w:rPr>
          <w:sz w:val="22"/>
        </w:rPr>
        <w:tab/>
      </w:r>
      <w:r w:rsidRPr="00CA771C">
        <w:rPr>
          <w:sz w:val="22"/>
        </w:rPr>
        <w:tab/>
      </w:r>
      <w:r w:rsidRPr="00CA771C">
        <w:rPr>
          <w:sz w:val="22"/>
        </w:rPr>
        <w:tab/>
      </w:r>
      <w:r w:rsidRPr="00A92F7A">
        <w:rPr>
          <w:sz w:val="22"/>
        </w:rPr>
        <w:t xml:space="preserve">(6)  </w:t>
      </w:r>
      <w:proofErr w:type="gramStart"/>
      <w:r w:rsidRPr="00A92F7A">
        <w:rPr>
          <w:sz w:val="22"/>
        </w:rPr>
        <w:t>provisions</w:t>
      </w:r>
      <w:proofErr w:type="gramEnd"/>
      <w:r w:rsidRPr="00A92F7A">
        <w:rPr>
          <w:sz w:val="22"/>
        </w:rPr>
        <w:t xml:space="preserve"> requiring the subcontractor to meet all</w:t>
      </w:r>
      <w:r>
        <w:rPr>
          <w:sz w:val="22"/>
        </w:rPr>
        <w:t xml:space="preserve"> applicable</w:t>
      </w:r>
      <w:r w:rsidRPr="00A92F7A">
        <w:rPr>
          <w:sz w:val="22"/>
        </w:rPr>
        <w:t xml:space="preserve"> requirements specified in 130 CMR 409.404 and 409.405.</w:t>
      </w:r>
    </w:p>
    <w:p w:rsidR="006D4BD8" w:rsidRPr="00A17B76" w:rsidRDefault="006D4BD8" w:rsidP="006D4BD8">
      <w:pPr>
        <w:tabs>
          <w:tab w:val="left" w:pos="-720"/>
          <w:tab w:val="left" w:pos="900"/>
          <w:tab w:val="left" w:pos="936"/>
          <w:tab w:val="left" w:pos="1350"/>
          <w:tab w:val="left" w:pos="1710"/>
          <w:tab w:val="left" w:pos="2074"/>
        </w:tabs>
        <w:suppressAutoHyphens/>
        <w:ind w:left="1350" w:hanging="1350"/>
        <w:rPr>
          <w:sz w:val="22"/>
          <w:highlight w:val="yellow"/>
        </w:rPr>
      </w:pPr>
    </w:p>
    <w:p w:rsidR="006D4BD8" w:rsidRPr="00CA771C" w:rsidRDefault="006D4BD8" w:rsidP="006D4BD8">
      <w:pPr>
        <w:tabs>
          <w:tab w:val="left" w:pos="-720"/>
          <w:tab w:val="left" w:pos="900"/>
          <w:tab w:val="left" w:pos="936"/>
          <w:tab w:val="left" w:pos="1350"/>
          <w:tab w:val="left" w:pos="2074"/>
        </w:tabs>
        <w:suppressAutoHyphens/>
        <w:ind w:left="900" w:hanging="900"/>
        <w:rPr>
          <w:sz w:val="22"/>
        </w:rPr>
      </w:pPr>
      <w:r>
        <w:rPr>
          <w:sz w:val="22"/>
        </w:rPr>
        <w:tab/>
        <w:t>(C)</w:t>
      </w:r>
      <w:r>
        <w:rPr>
          <w:sz w:val="22"/>
        </w:rPr>
        <w:tab/>
        <w:t>A DME</w:t>
      </w:r>
      <w:r w:rsidRPr="00A92F7A">
        <w:rPr>
          <w:sz w:val="22"/>
        </w:rPr>
        <w:t xml:space="preserve"> provider must ensur</w:t>
      </w:r>
      <w:r>
        <w:rPr>
          <w:sz w:val="22"/>
        </w:rPr>
        <w:t>e that its subcontractors of DME</w:t>
      </w:r>
      <w:r w:rsidRPr="00A92F7A">
        <w:rPr>
          <w:sz w:val="22"/>
        </w:rPr>
        <w:t xml:space="preserve"> meet all requirements specified in 130 CMR 409.404 and 409.405.</w:t>
      </w:r>
    </w:p>
    <w:p w:rsidR="006D4BD8" w:rsidRPr="00CA771C" w:rsidRDefault="006D4BD8" w:rsidP="006D4BD8">
      <w:pPr>
        <w:tabs>
          <w:tab w:val="left" w:pos="-720"/>
          <w:tab w:val="left" w:pos="900"/>
          <w:tab w:val="left" w:pos="936"/>
          <w:tab w:val="left" w:pos="1350"/>
          <w:tab w:val="left" w:pos="1710"/>
          <w:tab w:val="left" w:pos="2074"/>
        </w:tabs>
        <w:suppressAutoHyphens/>
        <w:ind w:left="1350" w:hanging="1350"/>
        <w:rPr>
          <w:sz w:val="22"/>
        </w:rPr>
      </w:pPr>
    </w:p>
    <w:p w:rsidR="006D4BD8" w:rsidRDefault="006D4BD8" w:rsidP="006D4BD8">
      <w:pPr>
        <w:tabs>
          <w:tab w:val="left" w:pos="-720"/>
          <w:tab w:val="left" w:pos="936"/>
          <w:tab w:val="left" w:pos="1350"/>
          <w:tab w:val="left" w:pos="1699"/>
          <w:tab w:val="left" w:pos="2074"/>
        </w:tabs>
        <w:suppressAutoHyphens/>
        <w:ind w:left="1350" w:hanging="1350"/>
        <w:rPr>
          <w:sz w:val="22"/>
          <w:u w:val="single"/>
        </w:rPr>
      </w:pPr>
      <w:r w:rsidRPr="00627888">
        <w:rPr>
          <w:sz w:val="22"/>
          <w:u w:val="single"/>
        </w:rPr>
        <w:t>409.413</w:t>
      </w:r>
      <w:r>
        <w:rPr>
          <w:sz w:val="22"/>
          <w:u w:val="single"/>
        </w:rPr>
        <w:t>:</w:t>
      </w:r>
      <w:r>
        <w:rPr>
          <w:sz w:val="22"/>
          <w:u w:val="single"/>
        </w:rPr>
        <w:tab/>
        <w:t>Covered Services</w:t>
      </w:r>
    </w:p>
    <w:p w:rsidR="006D4BD8" w:rsidRDefault="006D4BD8" w:rsidP="006D4BD8">
      <w:pPr>
        <w:tabs>
          <w:tab w:val="left" w:pos="-720"/>
          <w:tab w:val="left" w:pos="936"/>
          <w:tab w:val="left" w:pos="1350"/>
          <w:tab w:val="left" w:pos="1699"/>
          <w:tab w:val="left" w:pos="2074"/>
        </w:tabs>
        <w:suppressAutoHyphens/>
        <w:ind w:left="1350" w:hanging="450"/>
        <w:rPr>
          <w:spacing w:val="-3"/>
          <w:sz w:val="22"/>
        </w:rPr>
      </w:pPr>
    </w:p>
    <w:p w:rsidR="006D4BD8" w:rsidRDefault="006D4BD8" w:rsidP="006D4BD8">
      <w:pPr>
        <w:tabs>
          <w:tab w:val="left" w:pos="-720"/>
          <w:tab w:val="left" w:pos="900"/>
          <w:tab w:val="left" w:pos="936"/>
          <w:tab w:val="left" w:pos="1350"/>
          <w:tab w:val="left" w:pos="1710"/>
          <w:tab w:val="left" w:pos="2074"/>
        </w:tabs>
        <w:suppressAutoHyphens/>
        <w:ind w:left="900" w:hanging="900"/>
        <w:rPr>
          <w:sz w:val="22"/>
        </w:rPr>
      </w:pPr>
      <w:r>
        <w:rPr>
          <w:sz w:val="22"/>
        </w:rPr>
        <w:tab/>
        <w:t>(A)</w:t>
      </w:r>
      <w:r>
        <w:rPr>
          <w:sz w:val="22"/>
        </w:rPr>
        <w:tab/>
        <w:t xml:space="preserve">MassHealth covers medically necessary </w:t>
      </w:r>
      <w:r w:rsidRPr="006D7C6E">
        <w:rPr>
          <w:sz w:val="22"/>
        </w:rPr>
        <w:t>DME that</w:t>
      </w:r>
      <w:r>
        <w:rPr>
          <w:sz w:val="22"/>
        </w:rPr>
        <w:t xml:space="preserve"> can be appropriately used in the member’s home</w:t>
      </w:r>
      <w:r w:rsidRPr="00F809DD">
        <w:rPr>
          <w:sz w:val="22"/>
        </w:rPr>
        <w:t xml:space="preserve"> </w:t>
      </w:r>
      <w:r>
        <w:rPr>
          <w:sz w:val="22"/>
        </w:rPr>
        <w:t xml:space="preserve">or setting in which normal life activities take place, and in certain circumstances described in 130 CMR 409.415 for use in facilities. </w:t>
      </w:r>
      <w:r w:rsidRPr="00843740">
        <w:rPr>
          <w:sz w:val="22"/>
        </w:rPr>
        <w:t xml:space="preserve">All </w:t>
      </w:r>
      <w:r>
        <w:rPr>
          <w:sz w:val="22"/>
        </w:rPr>
        <w:t>DME</w:t>
      </w:r>
      <w:r w:rsidRPr="00843740">
        <w:rPr>
          <w:sz w:val="22"/>
        </w:rPr>
        <w:t xml:space="preserve"> must be approved for </w:t>
      </w:r>
      <w:r>
        <w:rPr>
          <w:sz w:val="22"/>
        </w:rPr>
        <w:t>community</w:t>
      </w:r>
      <w:r w:rsidRPr="00843740">
        <w:rPr>
          <w:sz w:val="22"/>
        </w:rPr>
        <w:t xml:space="preserve"> use </w:t>
      </w:r>
      <w:r>
        <w:rPr>
          <w:sz w:val="22"/>
        </w:rPr>
        <w:t>by the f</w:t>
      </w:r>
      <w:r w:rsidRPr="00843740">
        <w:rPr>
          <w:sz w:val="22"/>
        </w:rPr>
        <w:t xml:space="preserve">ederal </w:t>
      </w:r>
      <w:r>
        <w:rPr>
          <w:sz w:val="22"/>
        </w:rPr>
        <w:t xml:space="preserve">Food and </w:t>
      </w:r>
      <w:r w:rsidRPr="00843740">
        <w:rPr>
          <w:sz w:val="22"/>
        </w:rPr>
        <w:t>Drug Administration (FDA).</w:t>
      </w:r>
      <w:r>
        <w:rPr>
          <w:sz w:val="22"/>
        </w:rPr>
        <w:t xml:space="preserve"> </w:t>
      </w:r>
      <w:r w:rsidRPr="00843740">
        <w:rPr>
          <w:sz w:val="22"/>
        </w:rPr>
        <w:t>DME that is appropriate for use in the member’s home may also be used in the community.</w:t>
      </w:r>
      <w:r>
        <w:rPr>
          <w:sz w:val="22"/>
        </w:rPr>
        <w:t xml:space="preserve"> </w:t>
      </w:r>
    </w:p>
    <w:p w:rsidR="006D4BD8" w:rsidRDefault="006D4BD8" w:rsidP="006D4BD8">
      <w:pPr>
        <w:tabs>
          <w:tab w:val="left" w:pos="-720"/>
          <w:tab w:val="left" w:pos="900"/>
          <w:tab w:val="left" w:pos="936"/>
          <w:tab w:val="left" w:pos="1350"/>
          <w:tab w:val="left" w:pos="1710"/>
          <w:tab w:val="left" w:pos="2074"/>
        </w:tabs>
        <w:suppressAutoHyphens/>
        <w:ind w:left="900" w:hanging="900"/>
        <w:rPr>
          <w:sz w:val="22"/>
        </w:rPr>
      </w:pPr>
    </w:p>
    <w:p w:rsidR="006D4BD8" w:rsidRDefault="006D4BD8" w:rsidP="006D4BD8">
      <w:pPr>
        <w:tabs>
          <w:tab w:val="left" w:pos="-720"/>
          <w:tab w:val="left" w:pos="900"/>
          <w:tab w:val="left" w:pos="936"/>
          <w:tab w:val="left" w:pos="1350"/>
          <w:tab w:val="left" w:pos="1710"/>
          <w:tab w:val="left" w:pos="2074"/>
        </w:tabs>
        <w:suppressAutoHyphens/>
        <w:ind w:left="900" w:hanging="900"/>
        <w:rPr>
          <w:sz w:val="22"/>
        </w:rPr>
      </w:pPr>
      <w:r>
        <w:rPr>
          <w:sz w:val="22"/>
        </w:rPr>
        <w:tab/>
        <w:t xml:space="preserve">(B)  MassHealth covers the DME listed in Subchapter 6 of the </w:t>
      </w:r>
      <w:r>
        <w:rPr>
          <w:i/>
          <w:sz w:val="22"/>
        </w:rPr>
        <w:t xml:space="preserve">Durable Medical Equipment Manual, </w:t>
      </w:r>
      <w:r w:rsidRPr="00CC0AD0">
        <w:rPr>
          <w:sz w:val="22"/>
        </w:rPr>
        <w:t xml:space="preserve">the </w:t>
      </w:r>
      <w:r w:rsidRPr="001C5396">
        <w:rPr>
          <w:i/>
          <w:sz w:val="22"/>
        </w:rPr>
        <w:t>DME and Oxygen Payment and Coverage Guideline Tool</w:t>
      </w:r>
      <w:r w:rsidRPr="00CC0AD0">
        <w:rPr>
          <w:sz w:val="22"/>
        </w:rPr>
        <w:t>,</w:t>
      </w:r>
      <w:r>
        <w:rPr>
          <w:sz w:val="22"/>
        </w:rPr>
        <w:t xml:space="preserve"> </w:t>
      </w:r>
      <w:r w:rsidRPr="00335C49">
        <w:rPr>
          <w:sz w:val="22"/>
        </w:rPr>
        <w:t xml:space="preserve">and any </w:t>
      </w:r>
      <w:r>
        <w:rPr>
          <w:sz w:val="22"/>
        </w:rPr>
        <w:t>successor</w:t>
      </w:r>
      <w:r w:rsidRPr="00335C49">
        <w:rPr>
          <w:sz w:val="22"/>
        </w:rPr>
        <w:t xml:space="preserve"> guidance issued by MassHealth or its designee</w:t>
      </w:r>
      <w:r>
        <w:rPr>
          <w:sz w:val="22"/>
        </w:rPr>
        <w:t xml:space="preserve">. Providers may request </w:t>
      </w:r>
      <w:r w:rsidRPr="00054C3E">
        <w:rPr>
          <w:sz w:val="22"/>
        </w:rPr>
        <w:t xml:space="preserve">prior authorization for medically necessary </w:t>
      </w:r>
      <w:r>
        <w:rPr>
          <w:sz w:val="22"/>
        </w:rPr>
        <w:t>DME</w:t>
      </w:r>
      <w:r w:rsidRPr="006D7C6E">
        <w:rPr>
          <w:sz w:val="22"/>
        </w:rPr>
        <w:t xml:space="preserve"> if</w:t>
      </w:r>
      <w:r w:rsidRPr="00054C3E">
        <w:rPr>
          <w:sz w:val="22"/>
        </w:rPr>
        <w:t xml:space="preserve"> the corresponding </w:t>
      </w:r>
      <w:r>
        <w:rPr>
          <w:sz w:val="22"/>
        </w:rPr>
        <w:t xml:space="preserve">service </w:t>
      </w:r>
      <w:r w:rsidRPr="00054C3E">
        <w:rPr>
          <w:sz w:val="22"/>
        </w:rPr>
        <w:t xml:space="preserve">code is not listed in </w:t>
      </w:r>
      <w:r w:rsidRPr="00F668EF">
        <w:rPr>
          <w:sz w:val="22"/>
        </w:rPr>
        <w:t>Subchapter 6</w:t>
      </w:r>
      <w:r w:rsidRPr="00816CE5">
        <w:rPr>
          <w:sz w:val="22"/>
        </w:rPr>
        <w:t xml:space="preserve"> </w:t>
      </w:r>
      <w:r>
        <w:rPr>
          <w:sz w:val="22"/>
        </w:rPr>
        <w:t>or the DME and Oxygen Payment and Coverage Guideline Tool</w:t>
      </w:r>
      <w:r w:rsidRPr="00054C3E">
        <w:rPr>
          <w:sz w:val="22"/>
        </w:rPr>
        <w:t>.</w:t>
      </w:r>
      <w:r>
        <w:rPr>
          <w:sz w:val="22"/>
        </w:rPr>
        <w:t xml:space="preserve"> Covered DME</w:t>
      </w:r>
      <w:r w:rsidRPr="006D7C6E">
        <w:rPr>
          <w:sz w:val="22"/>
        </w:rPr>
        <w:t xml:space="preserve"> includes</w:t>
      </w:r>
      <w:r>
        <w:rPr>
          <w:sz w:val="22"/>
        </w:rPr>
        <w:t xml:space="preserve">, but </w:t>
      </w:r>
      <w:r w:rsidRPr="006D7C6E">
        <w:rPr>
          <w:sz w:val="22"/>
        </w:rPr>
        <w:t>is</w:t>
      </w:r>
      <w:r>
        <w:rPr>
          <w:sz w:val="22"/>
        </w:rPr>
        <w:t xml:space="preserve"> not limited to</w:t>
      </w:r>
    </w:p>
    <w:p w:rsidR="006D4BD8" w:rsidRDefault="006D4BD8" w:rsidP="006D4BD8">
      <w:pPr>
        <w:tabs>
          <w:tab w:val="left" w:pos="-720"/>
          <w:tab w:val="left" w:pos="900"/>
          <w:tab w:val="left" w:pos="936"/>
          <w:tab w:val="left" w:pos="1350"/>
          <w:tab w:val="left" w:pos="1710"/>
          <w:tab w:val="left" w:pos="2074"/>
        </w:tabs>
        <w:suppressAutoHyphens/>
        <w:ind w:left="900" w:hanging="900"/>
        <w:rPr>
          <w:sz w:val="22"/>
        </w:rPr>
      </w:pPr>
      <w:r>
        <w:rPr>
          <w:sz w:val="22"/>
        </w:rPr>
        <w:tab/>
      </w:r>
      <w:r>
        <w:rPr>
          <w:sz w:val="22"/>
        </w:rPr>
        <w:tab/>
      </w:r>
      <w:r>
        <w:rPr>
          <w:sz w:val="22"/>
        </w:rPr>
        <w:tab/>
        <w:t>(1)</w:t>
      </w:r>
      <w:r>
        <w:rPr>
          <w:sz w:val="22"/>
        </w:rPr>
        <w:tab/>
      </w:r>
      <w:proofErr w:type="gramStart"/>
      <w:r>
        <w:rPr>
          <w:sz w:val="22"/>
        </w:rPr>
        <w:t>absorbent</w:t>
      </w:r>
      <w:proofErr w:type="gramEnd"/>
      <w:r>
        <w:rPr>
          <w:sz w:val="22"/>
        </w:rPr>
        <w:t xml:space="preserve"> products;</w:t>
      </w:r>
    </w:p>
    <w:p w:rsidR="006D4BD8" w:rsidRDefault="006D4BD8" w:rsidP="006D4BD8">
      <w:pPr>
        <w:tabs>
          <w:tab w:val="left" w:pos="-720"/>
          <w:tab w:val="left" w:pos="900"/>
          <w:tab w:val="left" w:pos="936"/>
          <w:tab w:val="left" w:pos="1350"/>
          <w:tab w:val="left" w:pos="1710"/>
          <w:tab w:val="left" w:pos="2074"/>
        </w:tabs>
        <w:suppressAutoHyphens/>
        <w:ind w:left="900" w:hanging="900"/>
        <w:rPr>
          <w:sz w:val="22"/>
        </w:rPr>
      </w:pPr>
      <w:r>
        <w:rPr>
          <w:sz w:val="22"/>
        </w:rPr>
        <w:tab/>
      </w:r>
      <w:r>
        <w:rPr>
          <w:sz w:val="22"/>
        </w:rPr>
        <w:tab/>
      </w:r>
      <w:r>
        <w:rPr>
          <w:sz w:val="22"/>
        </w:rPr>
        <w:tab/>
        <w:t>(2)</w:t>
      </w:r>
      <w:r>
        <w:rPr>
          <w:sz w:val="22"/>
        </w:rPr>
        <w:tab/>
      </w:r>
      <w:proofErr w:type="gramStart"/>
      <w:r>
        <w:rPr>
          <w:sz w:val="22"/>
        </w:rPr>
        <w:t>ambulatory</w:t>
      </w:r>
      <w:proofErr w:type="gramEnd"/>
      <w:r>
        <w:rPr>
          <w:sz w:val="22"/>
        </w:rPr>
        <w:t xml:space="preserve"> equipment, such as crutches and canes;</w:t>
      </w:r>
    </w:p>
    <w:p w:rsidR="006D4BD8" w:rsidRDefault="006D4BD8" w:rsidP="006D4BD8">
      <w:pPr>
        <w:tabs>
          <w:tab w:val="left" w:pos="-720"/>
          <w:tab w:val="left" w:pos="900"/>
          <w:tab w:val="left" w:pos="936"/>
          <w:tab w:val="left" w:pos="1350"/>
          <w:tab w:val="left" w:pos="1710"/>
          <w:tab w:val="left" w:pos="2074"/>
        </w:tabs>
        <w:suppressAutoHyphens/>
        <w:ind w:left="900" w:hanging="900"/>
        <w:rPr>
          <w:sz w:val="22"/>
        </w:rPr>
      </w:pPr>
      <w:r>
        <w:rPr>
          <w:sz w:val="22"/>
        </w:rPr>
        <w:tab/>
      </w:r>
      <w:r>
        <w:rPr>
          <w:sz w:val="22"/>
        </w:rPr>
        <w:tab/>
      </w:r>
      <w:r>
        <w:rPr>
          <w:sz w:val="22"/>
        </w:rPr>
        <w:tab/>
        <w:t>(3)</w:t>
      </w:r>
      <w:r>
        <w:rPr>
          <w:sz w:val="22"/>
        </w:rPr>
        <w:tab/>
      </w:r>
      <w:proofErr w:type="gramStart"/>
      <w:r>
        <w:rPr>
          <w:sz w:val="22"/>
        </w:rPr>
        <w:t>compression</w:t>
      </w:r>
      <w:proofErr w:type="gramEnd"/>
      <w:r>
        <w:rPr>
          <w:sz w:val="22"/>
        </w:rPr>
        <w:t xml:space="preserve"> devices;</w:t>
      </w:r>
    </w:p>
    <w:p w:rsidR="006D4BD8" w:rsidRDefault="006D4BD8" w:rsidP="006D4BD8">
      <w:pPr>
        <w:tabs>
          <w:tab w:val="left" w:pos="-720"/>
          <w:tab w:val="left" w:pos="900"/>
          <w:tab w:val="left" w:pos="936"/>
          <w:tab w:val="left" w:pos="1350"/>
          <w:tab w:val="left" w:pos="1710"/>
          <w:tab w:val="left" w:pos="2074"/>
        </w:tabs>
        <w:suppressAutoHyphens/>
        <w:ind w:left="900" w:hanging="900"/>
        <w:rPr>
          <w:sz w:val="22"/>
        </w:rPr>
      </w:pPr>
      <w:r>
        <w:rPr>
          <w:sz w:val="22"/>
        </w:rPr>
        <w:tab/>
      </w:r>
      <w:r>
        <w:rPr>
          <w:sz w:val="22"/>
        </w:rPr>
        <w:tab/>
      </w:r>
      <w:r>
        <w:rPr>
          <w:sz w:val="22"/>
        </w:rPr>
        <w:tab/>
        <w:t>(4)</w:t>
      </w:r>
      <w:r>
        <w:rPr>
          <w:sz w:val="22"/>
        </w:rPr>
        <w:tab/>
      </w:r>
      <w:proofErr w:type="gramStart"/>
      <w:r>
        <w:rPr>
          <w:sz w:val="22"/>
        </w:rPr>
        <w:t>augmentative</w:t>
      </w:r>
      <w:proofErr w:type="gramEnd"/>
      <w:r>
        <w:rPr>
          <w:sz w:val="22"/>
        </w:rPr>
        <w:t xml:space="preserve"> and alternative communication devices;</w:t>
      </w:r>
    </w:p>
    <w:p w:rsidR="006D4BD8" w:rsidRDefault="006D4BD8" w:rsidP="006D4BD8">
      <w:pPr>
        <w:tabs>
          <w:tab w:val="left" w:pos="-720"/>
          <w:tab w:val="left" w:pos="900"/>
          <w:tab w:val="left" w:pos="936"/>
          <w:tab w:val="left" w:pos="1350"/>
          <w:tab w:val="left" w:pos="1710"/>
          <w:tab w:val="left" w:pos="2074"/>
        </w:tabs>
        <w:suppressAutoHyphens/>
        <w:ind w:left="900" w:hanging="900"/>
        <w:rPr>
          <w:sz w:val="22"/>
        </w:rPr>
      </w:pPr>
      <w:r>
        <w:rPr>
          <w:sz w:val="22"/>
        </w:rPr>
        <w:tab/>
      </w:r>
      <w:r>
        <w:rPr>
          <w:sz w:val="22"/>
        </w:rPr>
        <w:tab/>
      </w:r>
      <w:r>
        <w:rPr>
          <w:sz w:val="22"/>
        </w:rPr>
        <w:tab/>
        <w:t>(5)</w:t>
      </w:r>
      <w:r>
        <w:rPr>
          <w:sz w:val="22"/>
        </w:rPr>
        <w:tab/>
      </w:r>
      <w:proofErr w:type="gramStart"/>
      <w:r>
        <w:rPr>
          <w:sz w:val="22"/>
        </w:rPr>
        <w:t>enteral</w:t>
      </w:r>
      <w:proofErr w:type="gramEnd"/>
      <w:r>
        <w:rPr>
          <w:sz w:val="22"/>
        </w:rPr>
        <w:t xml:space="preserve"> and parenteral nutrition;</w:t>
      </w:r>
    </w:p>
    <w:p w:rsidR="006D4BD8" w:rsidRDefault="006D4BD8" w:rsidP="006D4BD8">
      <w:pPr>
        <w:tabs>
          <w:tab w:val="left" w:pos="-720"/>
          <w:tab w:val="left" w:pos="1350"/>
          <w:tab w:val="left" w:pos="1710"/>
        </w:tabs>
        <w:suppressAutoHyphens/>
        <w:ind w:left="1350"/>
        <w:rPr>
          <w:spacing w:val="-3"/>
          <w:sz w:val="22"/>
        </w:rPr>
      </w:pPr>
      <w:r>
        <w:rPr>
          <w:sz w:val="22"/>
        </w:rPr>
        <w:t>(6)</w:t>
      </w:r>
      <w:r>
        <w:rPr>
          <w:sz w:val="22"/>
        </w:rPr>
        <w:tab/>
      </w:r>
      <w:proofErr w:type="gramStart"/>
      <w:r>
        <w:rPr>
          <w:sz w:val="22"/>
        </w:rPr>
        <w:t>nutritional</w:t>
      </w:r>
      <w:proofErr w:type="gramEnd"/>
      <w:r>
        <w:rPr>
          <w:sz w:val="22"/>
        </w:rPr>
        <w:t xml:space="preserve"> supplements;</w:t>
      </w:r>
    </w:p>
    <w:p w:rsidR="006D4BD8" w:rsidRDefault="006D4BD8" w:rsidP="006D4BD8">
      <w:pPr>
        <w:tabs>
          <w:tab w:val="left" w:pos="-720"/>
          <w:tab w:val="left" w:pos="900"/>
          <w:tab w:val="left" w:pos="936"/>
          <w:tab w:val="left" w:pos="1350"/>
          <w:tab w:val="left" w:pos="1710"/>
          <w:tab w:val="left" w:pos="2074"/>
        </w:tabs>
        <w:suppressAutoHyphens/>
        <w:ind w:left="900" w:hanging="900"/>
        <w:rPr>
          <w:sz w:val="22"/>
        </w:rPr>
      </w:pPr>
      <w:r>
        <w:rPr>
          <w:sz w:val="22"/>
        </w:rPr>
        <w:tab/>
      </w:r>
      <w:r>
        <w:rPr>
          <w:sz w:val="22"/>
        </w:rPr>
        <w:tab/>
      </w:r>
      <w:r>
        <w:rPr>
          <w:sz w:val="22"/>
        </w:rPr>
        <w:tab/>
        <w:t>(7)</w:t>
      </w:r>
      <w:r>
        <w:rPr>
          <w:sz w:val="22"/>
        </w:rPr>
        <w:tab/>
      </w:r>
      <w:proofErr w:type="gramStart"/>
      <w:r>
        <w:rPr>
          <w:sz w:val="22"/>
        </w:rPr>
        <w:t>home</w:t>
      </w:r>
      <w:proofErr w:type="gramEnd"/>
      <w:r>
        <w:rPr>
          <w:sz w:val="22"/>
        </w:rPr>
        <w:t xml:space="preserve"> infusion equipment and supplies </w:t>
      </w:r>
      <w:r w:rsidRPr="006D7C6E">
        <w:rPr>
          <w:sz w:val="22"/>
        </w:rPr>
        <w:t>(pharmacy providers with DME specialty only)</w:t>
      </w:r>
      <w:r>
        <w:rPr>
          <w:sz w:val="22"/>
        </w:rPr>
        <w:t>;</w:t>
      </w:r>
    </w:p>
    <w:p w:rsidR="006D4BD8" w:rsidRDefault="006D4BD8" w:rsidP="006D4BD8">
      <w:pPr>
        <w:tabs>
          <w:tab w:val="left" w:pos="-720"/>
          <w:tab w:val="left" w:pos="1350"/>
          <w:tab w:val="left" w:pos="1980"/>
        </w:tabs>
        <w:suppressAutoHyphens/>
        <w:ind w:left="1350"/>
        <w:rPr>
          <w:spacing w:val="-3"/>
          <w:sz w:val="22"/>
        </w:rPr>
      </w:pPr>
      <w:r>
        <w:rPr>
          <w:sz w:val="22"/>
        </w:rPr>
        <w:t xml:space="preserve">(8)  </w:t>
      </w:r>
      <w:proofErr w:type="gramStart"/>
      <w:r>
        <w:rPr>
          <w:sz w:val="22"/>
        </w:rPr>
        <w:t>glucose</w:t>
      </w:r>
      <w:proofErr w:type="gramEnd"/>
      <w:r>
        <w:rPr>
          <w:sz w:val="22"/>
        </w:rPr>
        <w:t xml:space="preserve"> monitors and diabetic supplies;</w:t>
      </w:r>
    </w:p>
    <w:p w:rsidR="006D4BD8" w:rsidRDefault="006D4BD8" w:rsidP="006D4BD8">
      <w:pPr>
        <w:tabs>
          <w:tab w:val="left" w:pos="-720"/>
          <w:tab w:val="left" w:pos="900"/>
          <w:tab w:val="left" w:pos="936"/>
          <w:tab w:val="left" w:pos="1350"/>
          <w:tab w:val="left" w:pos="1710"/>
          <w:tab w:val="left" w:pos="2074"/>
        </w:tabs>
        <w:suppressAutoHyphens/>
        <w:ind w:left="900" w:hanging="900"/>
        <w:rPr>
          <w:sz w:val="22"/>
        </w:rPr>
      </w:pPr>
      <w:r>
        <w:rPr>
          <w:sz w:val="22"/>
        </w:rPr>
        <w:tab/>
      </w:r>
      <w:r>
        <w:rPr>
          <w:sz w:val="22"/>
        </w:rPr>
        <w:tab/>
      </w:r>
      <w:r>
        <w:rPr>
          <w:sz w:val="22"/>
        </w:rPr>
        <w:tab/>
        <w:t>(9)</w:t>
      </w:r>
      <w:r>
        <w:rPr>
          <w:sz w:val="22"/>
        </w:rPr>
        <w:tab/>
      </w:r>
      <w:proofErr w:type="gramStart"/>
      <w:r w:rsidRPr="00DD1910">
        <w:rPr>
          <w:sz w:val="22"/>
        </w:rPr>
        <w:t>mobility</w:t>
      </w:r>
      <w:proofErr w:type="gramEnd"/>
      <w:r w:rsidRPr="00DD1910">
        <w:rPr>
          <w:sz w:val="22"/>
        </w:rPr>
        <w:t xml:space="preserve"> equipment and seating systems</w:t>
      </w:r>
      <w:r>
        <w:rPr>
          <w:sz w:val="22"/>
        </w:rPr>
        <w:t>;</w:t>
      </w:r>
    </w:p>
    <w:p w:rsidR="006D4BD8" w:rsidRPr="00CA771C" w:rsidRDefault="006D4BD8" w:rsidP="006D4BD8">
      <w:pPr>
        <w:tabs>
          <w:tab w:val="left" w:pos="-720"/>
          <w:tab w:val="left" w:pos="900"/>
          <w:tab w:val="left" w:pos="1350"/>
          <w:tab w:val="left" w:pos="1710"/>
          <w:tab w:val="left" w:pos="1980"/>
        </w:tabs>
        <w:suppressAutoHyphens/>
        <w:ind w:left="1350" w:hanging="1350"/>
        <w:rPr>
          <w:sz w:val="22"/>
        </w:rPr>
      </w:pPr>
      <w:r>
        <w:rPr>
          <w:spacing w:val="-3"/>
          <w:sz w:val="22"/>
        </w:rPr>
        <w:tab/>
      </w:r>
      <w:r>
        <w:rPr>
          <w:spacing w:val="-3"/>
          <w:sz w:val="22"/>
        </w:rPr>
        <w:tab/>
      </w:r>
      <w:r w:rsidRPr="00CA771C">
        <w:rPr>
          <w:sz w:val="22"/>
        </w:rPr>
        <w:t xml:space="preserve">(10) </w:t>
      </w:r>
      <w:proofErr w:type="gramStart"/>
      <w:r w:rsidRPr="00CA771C">
        <w:rPr>
          <w:sz w:val="22"/>
        </w:rPr>
        <w:t>personal</w:t>
      </w:r>
      <w:proofErr w:type="gramEnd"/>
      <w:r w:rsidRPr="00CA771C">
        <w:rPr>
          <w:sz w:val="22"/>
        </w:rPr>
        <w:t xml:space="preserve"> emergency response systems (PERS)</w:t>
      </w:r>
      <w:r>
        <w:rPr>
          <w:sz w:val="22"/>
        </w:rPr>
        <w:t>;</w:t>
      </w:r>
    </w:p>
    <w:p w:rsidR="006D4BD8" w:rsidRPr="00CA771C" w:rsidRDefault="006D4BD8" w:rsidP="006D4BD8">
      <w:pPr>
        <w:tabs>
          <w:tab w:val="left" w:pos="-720"/>
          <w:tab w:val="left" w:pos="900"/>
          <w:tab w:val="left" w:pos="936"/>
          <w:tab w:val="left" w:pos="1350"/>
          <w:tab w:val="left" w:pos="1710"/>
          <w:tab w:val="left" w:pos="2074"/>
        </w:tabs>
        <w:suppressAutoHyphens/>
        <w:ind w:left="900" w:hanging="900"/>
        <w:rPr>
          <w:sz w:val="22"/>
        </w:rPr>
      </w:pPr>
      <w:r w:rsidRPr="00CA771C">
        <w:rPr>
          <w:sz w:val="22"/>
        </w:rPr>
        <w:tab/>
      </w:r>
      <w:r w:rsidRPr="00CA771C">
        <w:rPr>
          <w:sz w:val="22"/>
        </w:rPr>
        <w:tab/>
      </w:r>
      <w:r w:rsidRPr="00CA771C">
        <w:rPr>
          <w:sz w:val="22"/>
        </w:rPr>
        <w:tab/>
        <w:t xml:space="preserve">(11) </w:t>
      </w:r>
      <w:proofErr w:type="gramStart"/>
      <w:r w:rsidRPr="00CA771C">
        <w:rPr>
          <w:sz w:val="22"/>
        </w:rPr>
        <w:t>ostomy</w:t>
      </w:r>
      <w:proofErr w:type="gramEnd"/>
      <w:r w:rsidRPr="00CA771C">
        <w:rPr>
          <w:sz w:val="22"/>
        </w:rPr>
        <w:t xml:space="preserve"> supplies</w:t>
      </w:r>
      <w:r>
        <w:rPr>
          <w:sz w:val="22"/>
        </w:rPr>
        <w:t>;</w:t>
      </w:r>
    </w:p>
    <w:p w:rsidR="006D4BD8" w:rsidRPr="00CA771C" w:rsidRDefault="006D4BD8" w:rsidP="006D4BD8">
      <w:pPr>
        <w:tabs>
          <w:tab w:val="left" w:pos="-720"/>
          <w:tab w:val="left" w:pos="900"/>
          <w:tab w:val="left" w:pos="936"/>
          <w:tab w:val="left" w:pos="1350"/>
          <w:tab w:val="left" w:pos="1710"/>
          <w:tab w:val="left" w:pos="2074"/>
        </w:tabs>
        <w:suppressAutoHyphens/>
        <w:ind w:left="900" w:hanging="900"/>
        <w:rPr>
          <w:sz w:val="22"/>
        </w:rPr>
      </w:pPr>
      <w:r w:rsidRPr="00CA771C">
        <w:rPr>
          <w:sz w:val="22"/>
        </w:rPr>
        <w:tab/>
      </w:r>
      <w:r w:rsidRPr="00CA771C">
        <w:rPr>
          <w:sz w:val="22"/>
        </w:rPr>
        <w:tab/>
      </w:r>
      <w:r w:rsidRPr="00CA771C">
        <w:rPr>
          <w:sz w:val="22"/>
        </w:rPr>
        <w:tab/>
        <w:t xml:space="preserve">(12) </w:t>
      </w:r>
      <w:proofErr w:type="gramStart"/>
      <w:r w:rsidRPr="00CA771C">
        <w:rPr>
          <w:sz w:val="22"/>
        </w:rPr>
        <w:t>support</w:t>
      </w:r>
      <w:proofErr w:type="gramEnd"/>
      <w:r w:rsidRPr="00CA771C">
        <w:rPr>
          <w:sz w:val="22"/>
        </w:rPr>
        <w:t xml:space="preserve"> surfaces</w:t>
      </w:r>
      <w:r>
        <w:rPr>
          <w:sz w:val="22"/>
        </w:rPr>
        <w:t>;</w:t>
      </w:r>
    </w:p>
    <w:p w:rsidR="006D4BD8" w:rsidRPr="00CA771C" w:rsidRDefault="006D4BD8" w:rsidP="006D4BD8">
      <w:pPr>
        <w:tabs>
          <w:tab w:val="left" w:pos="-720"/>
          <w:tab w:val="left" w:pos="900"/>
          <w:tab w:val="left" w:pos="936"/>
          <w:tab w:val="left" w:pos="1350"/>
          <w:tab w:val="left" w:pos="1710"/>
          <w:tab w:val="left" w:pos="2074"/>
        </w:tabs>
        <w:suppressAutoHyphens/>
        <w:ind w:left="900" w:hanging="900"/>
        <w:rPr>
          <w:sz w:val="22"/>
        </w:rPr>
      </w:pPr>
      <w:r w:rsidRPr="00CA771C">
        <w:rPr>
          <w:sz w:val="22"/>
        </w:rPr>
        <w:tab/>
      </w:r>
      <w:r w:rsidRPr="00CA771C">
        <w:rPr>
          <w:sz w:val="22"/>
        </w:rPr>
        <w:tab/>
      </w:r>
      <w:r w:rsidRPr="00CA771C">
        <w:rPr>
          <w:sz w:val="22"/>
        </w:rPr>
        <w:tab/>
        <w:t xml:space="preserve">(13) </w:t>
      </w:r>
      <w:proofErr w:type="gramStart"/>
      <w:r w:rsidRPr="00CA771C">
        <w:rPr>
          <w:sz w:val="22"/>
        </w:rPr>
        <w:t>hospital</w:t>
      </w:r>
      <w:proofErr w:type="gramEnd"/>
      <w:r w:rsidRPr="00CA771C">
        <w:rPr>
          <w:sz w:val="22"/>
        </w:rPr>
        <w:t xml:space="preserve"> beds and accessories</w:t>
      </w:r>
      <w:r>
        <w:rPr>
          <w:sz w:val="22"/>
        </w:rPr>
        <w:t>;</w:t>
      </w:r>
    </w:p>
    <w:p w:rsidR="006D4BD8" w:rsidRPr="00CA771C" w:rsidRDefault="006D4BD8" w:rsidP="006D4BD8">
      <w:pPr>
        <w:tabs>
          <w:tab w:val="left" w:pos="-720"/>
          <w:tab w:val="left" w:pos="900"/>
          <w:tab w:val="left" w:pos="936"/>
          <w:tab w:val="left" w:pos="1350"/>
          <w:tab w:val="left" w:pos="1710"/>
          <w:tab w:val="left" w:pos="2074"/>
        </w:tabs>
        <w:suppressAutoHyphens/>
        <w:ind w:left="900" w:hanging="900"/>
        <w:rPr>
          <w:sz w:val="22"/>
        </w:rPr>
      </w:pPr>
      <w:r w:rsidRPr="00CA771C">
        <w:rPr>
          <w:sz w:val="22"/>
        </w:rPr>
        <w:tab/>
      </w:r>
      <w:r w:rsidRPr="00CA771C">
        <w:rPr>
          <w:sz w:val="22"/>
        </w:rPr>
        <w:tab/>
      </w:r>
      <w:r w:rsidRPr="00CA771C">
        <w:rPr>
          <w:sz w:val="22"/>
        </w:rPr>
        <w:tab/>
        <w:t xml:space="preserve">(14) </w:t>
      </w:r>
      <w:proofErr w:type="gramStart"/>
      <w:r w:rsidRPr="00CA771C">
        <w:rPr>
          <w:sz w:val="22"/>
        </w:rPr>
        <w:t>patient</w:t>
      </w:r>
      <w:proofErr w:type="gramEnd"/>
      <w:r w:rsidRPr="00CA771C">
        <w:rPr>
          <w:sz w:val="22"/>
        </w:rPr>
        <w:t xml:space="preserve"> lifts</w:t>
      </w:r>
      <w:r>
        <w:rPr>
          <w:sz w:val="22"/>
        </w:rPr>
        <w:t>; and</w:t>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6D4BD8" w:rsidRPr="002B61E2" w:rsidTr="006D4BD8">
        <w:trPr>
          <w:trHeight w:hRule="exact" w:val="864"/>
        </w:trPr>
        <w:tc>
          <w:tcPr>
            <w:tcW w:w="4080" w:type="dxa"/>
            <w:tcBorders>
              <w:bottom w:val="nil"/>
            </w:tcBorders>
          </w:tcPr>
          <w:p w:rsidR="006D4BD8" w:rsidRPr="002B61E2" w:rsidRDefault="006D4BD8" w:rsidP="006D4BD8">
            <w:pPr>
              <w:widowControl w:val="0"/>
              <w:tabs>
                <w:tab w:val="left" w:pos="936"/>
                <w:tab w:val="left" w:pos="1314"/>
                <w:tab w:val="left" w:pos="1692"/>
                <w:tab w:val="left" w:pos="2070"/>
              </w:tabs>
              <w:spacing w:before="120"/>
              <w:jc w:val="center"/>
              <w:rPr>
                <w:rFonts w:ascii="Arial" w:hAnsi="Arial" w:cs="Arial"/>
                <w:b/>
              </w:rPr>
            </w:pPr>
            <w:r w:rsidRPr="002B61E2">
              <w:rPr>
                <w:rFonts w:ascii="Arial" w:hAnsi="Arial" w:cs="Arial"/>
                <w:b/>
              </w:rPr>
              <w:lastRenderedPageBreak/>
              <w:t xml:space="preserve">Commonwealth </w:t>
            </w:r>
            <w:r>
              <w:rPr>
                <w:rFonts w:ascii="Arial" w:hAnsi="Arial" w:cs="Arial"/>
                <w:b/>
              </w:rPr>
              <w:t>o</w:t>
            </w:r>
            <w:r w:rsidRPr="002B61E2">
              <w:rPr>
                <w:rFonts w:ascii="Arial" w:hAnsi="Arial" w:cs="Arial"/>
                <w:b/>
              </w:rPr>
              <w:t>f Massachusetts</w:t>
            </w:r>
          </w:p>
          <w:p w:rsidR="006D4BD8" w:rsidRPr="002B61E2" w:rsidRDefault="006D4BD8" w:rsidP="006D4BD8">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rsidR="006D4BD8" w:rsidRPr="002B61E2" w:rsidRDefault="006D4BD8" w:rsidP="006D4BD8">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rsidR="006D4BD8" w:rsidRPr="002B61E2" w:rsidRDefault="006D4BD8" w:rsidP="006D4BD8">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rsidR="006D4BD8" w:rsidRDefault="006D4BD8" w:rsidP="006D4BD8">
            <w:pPr>
              <w:widowControl w:val="0"/>
              <w:tabs>
                <w:tab w:val="left" w:pos="936"/>
                <w:tab w:val="left" w:pos="1314"/>
                <w:tab w:val="left" w:pos="1692"/>
                <w:tab w:val="left" w:pos="2070"/>
              </w:tabs>
              <w:jc w:val="center"/>
              <w:rPr>
                <w:rFonts w:ascii="Arial" w:hAnsi="Arial" w:cs="Arial"/>
              </w:rPr>
            </w:pPr>
            <w:r>
              <w:rPr>
                <w:rFonts w:ascii="Arial" w:hAnsi="Arial" w:cs="Arial"/>
              </w:rPr>
              <w:t>4 Program Regulations</w:t>
            </w:r>
          </w:p>
          <w:p w:rsidR="006D4BD8" w:rsidRPr="002B61E2" w:rsidRDefault="006D4BD8" w:rsidP="006D4BD8">
            <w:pPr>
              <w:widowControl w:val="0"/>
              <w:tabs>
                <w:tab w:val="left" w:pos="936"/>
                <w:tab w:val="left" w:pos="1314"/>
                <w:tab w:val="left" w:pos="1692"/>
                <w:tab w:val="left" w:pos="2070"/>
              </w:tabs>
              <w:jc w:val="center"/>
              <w:rPr>
                <w:rFonts w:ascii="Arial" w:hAnsi="Arial" w:cs="Arial"/>
              </w:rPr>
            </w:pPr>
            <w:r>
              <w:rPr>
                <w:rFonts w:ascii="Arial" w:hAnsi="Arial" w:cs="Arial"/>
              </w:rPr>
              <w:t>(130 CMR 409.000)</w:t>
            </w:r>
          </w:p>
        </w:tc>
        <w:tc>
          <w:tcPr>
            <w:tcW w:w="1771" w:type="dxa"/>
          </w:tcPr>
          <w:p w:rsidR="006D4BD8" w:rsidRPr="002B61E2" w:rsidRDefault="006D4BD8" w:rsidP="006D4BD8">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rsidR="006D4BD8" w:rsidRPr="002B61E2" w:rsidRDefault="006D4BD8" w:rsidP="006D4BD8">
            <w:pPr>
              <w:widowControl w:val="0"/>
              <w:tabs>
                <w:tab w:val="left" w:pos="936"/>
                <w:tab w:val="left" w:pos="1314"/>
                <w:tab w:val="left" w:pos="1692"/>
                <w:tab w:val="left" w:pos="2070"/>
              </w:tabs>
              <w:spacing w:before="120"/>
              <w:jc w:val="center"/>
              <w:rPr>
                <w:rFonts w:ascii="Arial" w:hAnsi="Arial" w:cs="Arial"/>
              </w:rPr>
            </w:pPr>
            <w:r>
              <w:rPr>
                <w:rFonts w:ascii="Arial" w:hAnsi="Arial" w:cs="Arial"/>
              </w:rPr>
              <w:t>4-14</w:t>
            </w:r>
          </w:p>
        </w:tc>
      </w:tr>
      <w:tr w:rsidR="006D4BD8" w:rsidRPr="002B61E2" w:rsidTr="006D4BD8">
        <w:trPr>
          <w:trHeight w:hRule="exact" w:val="864"/>
        </w:trPr>
        <w:tc>
          <w:tcPr>
            <w:tcW w:w="4080" w:type="dxa"/>
            <w:tcBorders>
              <w:top w:val="nil"/>
            </w:tcBorders>
            <w:vAlign w:val="center"/>
          </w:tcPr>
          <w:p w:rsidR="006D4BD8" w:rsidRPr="002B61E2" w:rsidRDefault="006D4BD8" w:rsidP="006D4BD8">
            <w:pPr>
              <w:widowControl w:val="0"/>
              <w:tabs>
                <w:tab w:val="left" w:pos="936"/>
                <w:tab w:val="left" w:pos="1314"/>
                <w:tab w:val="left" w:pos="1692"/>
                <w:tab w:val="left" w:pos="2070"/>
              </w:tabs>
              <w:jc w:val="center"/>
              <w:rPr>
                <w:rFonts w:ascii="Arial" w:hAnsi="Arial" w:cs="Arial"/>
              </w:rPr>
            </w:pPr>
            <w:r w:rsidRPr="00105D61">
              <w:rPr>
                <w:rFonts w:ascii="Arial" w:hAnsi="Arial" w:cs="Arial"/>
              </w:rPr>
              <w:t>Durable Medical Equipment</w:t>
            </w:r>
            <w:r>
              <w:rPr>
                <w:rFonts w:ascii="Arial" w:hAnsi="Arial" w:cs="Arial"/>
              </w:rPr>
              <w:t xml:space="preserve"> </w:t>
            </w:r>
            <w:r w:rsidRPr="00105D61">
              <w:rPr>
                <w:rFonts w:ascii="Arial" w:hAnsi="Arial" w:cs="Arial"/>
              </w:rPr>
              <w:t>Manual</w:t>
            </w:r>
          </w:p>
        </w:tc>
        <w:tc>
          <w:tcPr>
            <w:tcW w:w="3750" w:type="dxa"/>
          </w:tcPr>
          <w:p w:rsidR="006D4BD8" w:rsidRPr="003F6F4E" w:rsidRDefault="006D4BD8" w:rsidP="006D4BD8">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rsidR="006D4BD8" w:rsidRPr="003F6F4E" w:rsidRDefault="006D4BD8" w:rsidP="006D4BD8">
            <w:pPr>
              <w:widowControl w:val="0"/>
              <w:tabs>
                <w:tab w:val="left" w:pos="936"/>
                <w:tab w:val="left" w:pos="1314"/>
                <w:tab w:val="left" w:pos="1692"/>
                <w:tab w:val="left" w:pos="2070"/>
              </w:tabs>
              <w:spacing w:before="120"/>
              <w:jc w:val="center"/>
              <w:rPr>
                <w:rFonts w:ascii="Arial" w:hAnsi="Arial" w:cs="Arial"/>
              </w:rPr>
            </w:pPr>
            <w:r>
              <w:rPr>
                <w:rFonts w:ascii="Arial" w:hAnsi="Arial" w:cs="Arial"/>
              </w:rPr>
              <w:t>DME-37</w:t>
            </w:r>
          </w:p>
        </w:tc>
        <w:tc>
          <w:tcPr>
            <w:tcW w:w="1771" w:type="dxa"/>
          </w:tcPr>
          <w:p w:rsidR="006D4BD8" w:rsidRPr="003F6F4E" w:rsidRDefault="006D4BD8" w:rsidP="006D4BD8">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rsidR="006D4BD8" w:rsidRPr="002B61E2" w:rsidRDefault="006D4BD8" w:rsidP="006D4BD8">
            <w:pPr>
              <w:widowControl w:val="0"/>
              <w:tabs>
                <w:tab w:val="left" w:pos="936"/>
                <w:tab w:val="left" w:pos="1314"/>
                <w:tab w:val="left" w:pos="1692"/>
                <w:tab w:val="left" w:pos="2070"/>
              </w:tabs>
              <w:spacing w:before="120"/>
              <w:jc w:val="center"/>
              <w:rPr>
                <w:rFonts w:ascii="Arial" w:hAnsi="Arial" w:cs="Arial"/>
              </w:rPr>
            </w:pPr>
            <w:r>
              <w:rPr>
                <w:rFonts w:ascii="Arial" w:hAnsi="Arial" w:cs="Arial"/>
              </w:rPr>
              <w:t>08/06/21</w:t>
            </w:r>
          </w:p>
        </w:tc>
      </w:tr>
    </w:tbl>
    <w:p w:rsidR="006D4BD8" w:rsidRDefault="006D4BD8" w:rsidP="006D4BD8">
      <w:pPr>
        <w:tabs>
          <w:tab w:val="left" w:pos="-720"/>
          <w:tab w:val="left" w:pos="900"/>
          <w:tab w:val="left" w:pos="936"/>
          <w:tab w:val="left" w:pos="1350"/>
          <w:tab w:val="left" w:pos="1710"/>
          <w:tab w:val="left" w:pos="2074"/>
        </w:tabs>
        <w:suppressAutoHyphens/>
        <w:ind w:left="900" w:hanging="900"/>
        <w:rPr>
          <w:sz w:val="22"/>
        </w:rPr>
      </w:pPr>
      <w:r w:rsidRPr="00CA771C">
        <w:rPr>
          <w:sz w:val="22"/>
        </w:rPr>
        <w:tab/>
      </w:r>
    </w:p>
    <w:p w:rsidR="006D4BD8" w:rsidRPr="00CA771C" w:rsidRDefault="006D4BD8" w:rsidP="006D4BD8">
      <w:pPr>
        <w:tabs>
          <w:tab w:val="left" w:pos="-720"/>
          <w:tab w:val="left" w:pos="900"/>
          <w:tab w:val="left" w:pos="936"/>
          <w:tab w:val="left" w:pos="1350"/>
          <w:tab w:val="left" w:pos="1710"/>
          <w:tab w:val="left" w:pos="2074"/>
        </w:tabs>
        <w:suppressAutoHyphens/>
        <w:ind w:left="900" w:hanging="900"/>
        <w:rPr>
          <w:sz w:val="22"/>
        </w:rPr>
      </w:pPr>
      <w:r>
        <w:rPr>
          <w:sz w:val="22"/>
        </w:rPr>
        <w:tab/>
      </w:r>
      <w:r>
        <w:rPr>
          <w:sz w:val="22"/>
        </w:rPr>
        <w:tab/>
      </w:r>
      <w:r>
        <w:rPr>
          <w:sz w:val="22"/>
        </w:rPr>
        <w:tab/>
      </w:r>
      <w:r w:rsidRPr="00CA771C">
        <w:rPr>
          <w:sz w:val="22"/>
        </w:rPr>
        <w:t xml:space="preserve">(15) </w:t>
      </w:r>
      <w:proofErr w:type="gramStart"/>
      <w:r w:rsidRPr="00CA771C">
        <w:rPr>
          <w:sz w:val="22"/>
        </w:rPr>
        <w:t>bath</w:t>
      </w:r>
      <w:proofErr w:type="gramEnd"/>
      <w:r w:rsidRPr="00CA771C">
        <w:rPr>
          <w:sz w:val="22"/>
        </w:rPr>
        <w:t xml:space="preserve"> and toilet equipment and supplies (commode</w:t>
      </w:r>
      <w:r>
        <w:rPr>
          <w:sz w:val="22"/>
        </w:rPr>
        <w:t>s</w:t>
      </w:r>
      <w:r w:rsidRPr="00CA771C">
        <w:rPr>
          <w:sz w:val="22"/>
        </w:rPr>
        <w:t>, grab bars, tub benches)</w:t>
      </w:r>
      <w:r>
        <w:rPr>
          <w:sz w:val="22"/>
        </w:rPr>
        <w:t>.</w:t>
      </w:r>
    </w:p>
    <w:p w:rsidR="006D4BD8" w:rsidRDefault="006D4BD8" w:rsidP="006D4BD8">
      <w:pPr>
        <w:tabs>
          <w:tab w:val="left" w:pos="-720"/>
          <w:tab w:val="left" w:pos="900"/>
          <w:tab w:val="left" w:pos="1980"/>
        </w:tabs>
        <w:suppressAutoHyphens/>
        <w:rPr>
          <w:sz w:val="22"/>
        </w:rPr>
      </w:pPr>
      <w:r>
        <w:rPr>
          <w:sz w:val="22"/>
        </w:rPr>
        <w:t xml:space="preserve"> </w:t>
      </w:r>
    </w:p>
    <w:p w:rsidR="006D4BD8" w:rsidRDefault="006D4BD8" w:rsidP="006D4BD8">
      <w:pPr>
        <w:tabs>
          <w:tab w:val="left" w:pos="-720"/>
          <w:tab w:val="left" w:pos="900"/>
          <w:tab w:val="left" w:pos="1980"/>
        </w:tabs>
        <w:suppressAutoHyphens/>
        <w:ind w:left="900"/>
        <w:rPr>
          <w:sz w:val="22"/>
        </w:rPr>
      </w:pPr>
      <w:r>
        <w:rPr>
          <w:sz w:val="22"/>
        </w:rPr>
        <w:t xml:space="preserve">(C) MassHealth covers the repair of DME, </w:t>
      </w:r>
      <w:r w:rsidRPr="003F52E4">
        <w:rPr>
          <w:sz w:val="22"/>
        </w:rPr>
        <w:t>including repairs to</w:t>
      </w:r>
      <w:r>
        <w:rPr>
          <w:sz w:val="22"/>
        </w:rPr>
        <w:t xml:space="preserve"> medically necessary</w:t>
      </w:r>
      <w:r w:rsidRPr="003F52E4">
        <w:rPr>
          <w:sz w:val="22"/>
        </w:rPr>
        <w:t xml:space="preserve"> back</w:t>
      </w:r>
      <w:r>
        <w:rPr>
          <w:sz w:val="22"/>
        </w:rPr>
        <w:t>-</w:t>
      </w:r>
      <w:r w:rsidRPr="003F52E4">
        <w:rPr>
          <w:sz w:val="22"/>
        </w:rPr>
        <w:t xml:space="preserve">up </w:t>
      </w:r>
      <w:r>
        <w:rPr>
          <w:sz w:val="22"/>
        </w:rPr>
        <w:t>Mobility Systems</w:t>
      </w:r>
      <w:r w:rsidRPr="003F52E4">
        <w:rPr>
          <w:sz w:val="22"/>
        </w:rPr>
        <w:t>,</w:t>
      </w:r>
      <w:r>
        <w:rPr>
          <w:sz w:val="22"/>
        </w:rPr>
        <w:t xml:space="preserve"> subject to the requirements of 130 CMR 409.420.</w:t>
      </w:r>
    </w:p>
    <w:p w:rsidR="006D4BD8" w:rsidRDefault="006D4BD8" w:rsidP="006D4BD8">
      <w:pPr>
        <w:tabs>
          <w:tab w:val="left" w:pos="-720"/>
          <w:tab w:val="left" w:pos="900"/>
          <w:tab w:val="left" w:pos="1980"/>
        </w:tabs>
        <w:suppressAutoHyphens/>
        <w:ind w:left="900"/>
        <w:rPr>
          <w:spacing w:val="-3"/>
          <w:sz w:val="22"/>
        </w:rPr>
      </w:pPr>
    </w:p>
    <w:p w:rsidR="006D4BD8" w:rsidRPr="0060278F" w:rsidRDefault="006D4BD8" w:rsidP="006D4BD8">
      <w:pPr>
        <w:tabs>
          <w:tab w:val="left" w:pos="-720"/>
          <w:tab w:val="left" w:pos="936"/>
          <w:tab w:val="left" w:pos="1350"/>
          <w:tab w:val="left" w:pos="1710"/>
          <w:tab w:val="left" w:pos="2074"/>
        </w:tabs>
        <w:suppressAutoHyphens/>
        <w:ind w:left="900"/>
        <w:rPr>
          <w:sz w:val="22"/>
        </w:rPr>
      </w:pPr>
      <w:r>
        <w:rPr>
          <w:sz w:val="22"/>
        </w:rPr>
        <w:t xml:space="preserve">(D) The </w:t>
      </w:r>
      <w:r w:rsidRPr="0060278F">
        <w:rPr>
          <w:sz w:val="22"/>
        </w:rPr>
        <w:t>MassHealth</w:t>
      </w:r>
      <w:r>
        <w:rPr>
          <w:sz w:val="22"/>
        </w:rPr>
        <w:t xml:space="preserve"> agency </w:t>
      </w:r>
      <w:r w:rsidRPr="0060278F">
        <w:rPr>
          <w:sz w:val="22"/>
        </w:rPr>
        <w:t>pay</w:t>
      </w:r>
      <w:r>
        <w:rPr>
          <w:sz w:val="22"/>
        </w:rPr>
        <w:t xml:space="preserve">s for a </w:t>
      </w:r>
      <w:r w:rsidRPr="0060278F">
        <w:rPr>
          <w:sz w:val="22"/>
        </w:rPr>
        <w:t>manual wheelchair</w:t>
      </w:r>
      <w:r w:rsidRPr="003F52E4">
        <w:rPr>
          <w:sz w:val="22"/>
        </w:rPr>
        <w:t>, including any necessary repairs,</w:t>
      </w:r>
      <w:r w:rsidRPr="0060278F">
        <w:rPr>
          <w:sz w:val="22"/>
        </w:rPr>
        <w:t xml:space="preserve"> as a backup to a power </w:t>
      </w:r>
      <w:r>
        <w:rPr>
          <w:sz w:val="22"/>
        </w:rPr>
        <w:t>Mobility System if the member is not residing in a nursing facility, or the member is residing in a nursing facility and has a written discharge plan, and one of the following conditions applies:</w:t>
      </w:r>
    </w:p>
    <w:p w:rsidR="006D4BD8" w:rsidRPr="0060278F" w:rsidRDefault="006D4BD8" w:rsidP="006D4BD8">
      <w:pPr>
        <w:tabs>
          <w:tab w:val="left" w:pos="-720"/>
          <w:tab w:val="left" w:pos="900"/>
          <w:tab w:val="left" w:pos="936"/>
          <w:tab w:val="left" w:pos="1350"/>
          <w:tab w:val="left" w:pos="1699"/>
          <w:tab w:val="left" w:pos="2074"/>
        </w:tabs>
        <w:suppressAutoHyphens/>
        <w:ind w:left="1350"/>
        <w:rPr>
          <w:sz w:val="22"/>
        </w:rPr>
      </w:pPr>
      <w:r w:rsidRPr="0060278F">
        <w:rPr>
          <w:sz w:val="22"/>
        </w:rPr>
        <w:t>(</w:t>
      </w:r>
      <w:r>
        <w:rPr>
          <w:sz w:val="22"/>
        </w:rPr>
        <w:t>1</w:t>
      </w:r>
      <w:r w:rsidRPr="0060278F">
        <w:rPr>
          <w:sz w:val="22"/>
        </w:rPr>
        <w:t xml:space="preserve">) </w:t>
      </w:r>
      <w:proofErr w:type="gramStart"/>
      <w:r w:rsidRPr="0060278F">
        <w:rPr>
          <w:sz w:val="22"/>
        </w:rPr>
        <w:t>the</w:t>
      </w:r>
      <w:proofErr w:type="gramEnd"/>
      <w:r w:rsidRPr="0060278F">
        <w:rPr>
          <w:sz w:val="22"/>
        </w:rPr>
        <w:t xml:space="preserve"> level of customization of the</w:t>
      </w:r>
      <w:r>
        <w:rPr>
          <w:sz w:val="22"/>
        </w:rPr>
        <w:t xml:space="preserve"> member’s </w:t>
      </w:r>
      <w:r w:rsidRPr="0060278F">
        <w:rPr>
          <w:sz w:val="22"/>
        </w:rPr>
        <w:t xml:space="preserve">primary power </w:t>
      </w:r>
      <w:r>
        <w:rPr>
          <w:sz w:val="22"/>
        </w:rPr>
        <w:t>Mobility System</w:t>
      </w:r>
      <w:r w:rsidRPr="0060278F">
        <w:rPr>
          <w:sz w:val="22"/>
        </w:rPr>
        <w:t xml:space="preserve"> would preclude the use of substitute rental </w:t>
      </w:r>
      <w:r>
        <w:rPr>
          <w:sz w:val="22"/>
        </w:rPr>
        <w:t>equipment</w:t>
      </w:r>
      <w:r w:rsidRPr="0060278F">
        <w:rPr>
          <w:sz w:val="22"/>
        </w:rPr>
        <w:t xml:space="preserve"> if the primary </w:t>
      </w:r>
      <w:r>
        <w:rPr>
          <w:sz w:val="22"/>
        </w:rPr>
        <w:t>power Mobility System were</w:t>
      </w:r>
      <w:r w:rsidRPr="0060278F">
        <w:rPr>
          <w:sz w:val="22"/>
        </w:rPr>
        <w:t xml:space="preserve">  removed for repair</w:t>
      </w:r>
      <w:r>
        <w:rPr>
          <w:sz w:val="22"/>
        </w:rPr>
        <w:t xml:space="preserve">; </w:t>
      </w:r>
    </w:p>
    <w:p w:rsidR="006D4BD8" w:rsidRPr="0060278F" w:rsidRDefault="006D4BD8" w:rsidP="006D4BD8">
      <w:pPr>
        <w:tabs>
          <w:tab w:val="left" w:pos="-720"/>
          <w:tab w:val="left" w:pos="900"/>
          <w:tab w:val="left" w:pos="936"/>
          <w:tab w:val="left" w:pos="1350"/>
          <w:tab w:val="left" w:pos="1699"/>
          <w:tab w:val="left" w:pos="2074"/>
        </w:tabs>
        <w:suppressAutoHyphens/>
        <w:ind w:left="1350"/>
        <w:rPr>
          <w:sz w:val="22"/>
        </w:rPr>
      </w:pPr>
      <w:r w:rsidRPr="0060278F">
        <w:rPr>
          <w:sz w:val="22"/>
        </w:rPr>
        <w:t>(</w:t>
      </w:r>
      <w:r>
        <w:rPr>
          <w:sz w:val="22"/>
        </w:rPr>
        <w:t>2</w:t>
      </w:r>
      <w:r w:rsidRPr="0060278F">
        <w:rPr>
          <w:sz w:val="22"/>
        </w:rPr>
        <w:t xml:space="preserve">) </w:t>
      </w:r>
      <w:proofErr w:type="gramStart"/>
      <w:r w:rsidRPr="0060278F">
        <w:rPr>
          <w:sz w:val="22"/>
        </w:rPr>
        <w:t>the</w:t>
      </w:r>
      <w:proofErr w:type="gramEnd"/>
      <w:r w:rsidRPr="0060278F">
        <w:rPr>
          <w:sz w:val="22"/>
        </w:rPr>
        <w:t xml:space="preserve"> member requires frequent outings to a destination that is not accessible to a power </w:t>
      </w:r>
      <w:r>
        <w:rPr>
          <w:sz w:val="22"/>
        </w:rPr>
        <w:t>Mobility System</w:t>
      </w:r>
      <w:r w:rsidRPr="0060278F">
        <w:rPr>
          <w:sz w:val="22"/>
        </w:rPr>
        <w:t xml:space="preserve"> (</w:t>
      </w:r>
      <w:r>
        <w:rPr>
          <w:sz w:val="22"/>
        </w:rPr>
        <w:t xml:space="preserve">for example, </w:t>
      </w:r>
      <w:r w:rsidRPr="0060278F">
        <w:rPr>
          <w:sz w:val="22"/>
        </w:rPr>
        <w:t>stairs without an elevator)</w:t>
      </w:r>
      <w:r>
        <w:rPr>
          <w:sz w:val="22"/>
        </w:rPr>
        <w:t>; or</w:t>
      </w:r>
    </w:p>
    <w:p w:rsidR="006D4BD8" w:rsidRDefault="006D4BD8" w:rsidP="006D4BD8">
      <w:pPr>
        <w:tabs>
          <w:tab w:val="left" w:pos="-720"/>
          <w:tab w:val="left" w:pos="900"/>
          <w:tab w:val="left" w:pos="1350"/>
          <w:tab w:val="left" w:pos="1710"/>
          <w:tab w:val="left" w:pos="1980"/>
        </w:tabs>
        <w:suppressAutoHyphens/>
        <w:ind w:left="1350" w:hanging="1350"/>
        <w:rPr>
          <w:sz w:val="22"/>
        </w:rPr>
      </w:pPr>
      <w:r>
        <w:rPr>
          <w:sz w:val="22"/>
        </w:rPr>
        <w:tab/>
      </w:r>
      <w:r>
        <w:rPr>
          <w:sz w:val="22"/>
        </w:rPr>
        <w:tab/>
      </w:r>
      <w:r w:rsidRPr="0060278F">
        <w:rPr>
          <w:sz w:val="22"/>
        </w:rPr>
        <w:t>(</w:t>
      </w:r>
      <w:r>
        <w:rPr>
          <w:sz w:val="22"/>
        </w:rPr>
        <w:t>3</w:t>
      </w:r>
      <w:r w:rsidRPr="0060278F">
        <w:rPr>
          <w:sz w:val="22"/>
        </w:rPr>
        <w:t xml:space="preserve">) </w:t>
      </w:r>
      <w:proofErr w:type="gramStart"/>
      <w:r w:rsidRPr="0060278F">
        <w:rPr>
          <w:sz w:val="22"/>
        </w:rPr>
        <w:t>it</w:t>
      </w:r>
      <w:proofErr w:type="gramEnd"/>
      <w:r w:rsidRPr="0060278F">
        <w:rPr>
          <w:sz w:val="22"/>
        </w:rPr>
        <w:t xml:space="preserve"> is not possible to fit the primary </w:t>
      </w:r>
      <w:r>
        <w:rPr>
          <w:sz w:val="22"/>
        </w:rPr>
        <w:t>mobility system</w:t>
      </w:r>
      <w:r w:rsidRPr="0060278F">
        <w:rPr>
          <w:sz w:val="22"/>
        </w:rPr>
        <w:t xml:space="preserve"> in any of the vehicles available to the member for transportation.</w:t>
      </w:r>
    </w:p>
    <w:p w:rsidR="006D4BD8" w:rsidRDefault="006D4BD8" w:rsidP="006D4BD8">
      <w:pPr>
        <w:tabs>
          <w:tab w:val="left" w:pos="-720"/>
          <w:tab w:val="left" w:pos="900"/>
          <w:tab w:val="left" w:pos="1350"/>
          <w:tab w:val="left" w:pos="1710"/>
          <w:tab w:val="left" w:pos="1980"/>
        </w:tabs>
        <w:suppressAutoHyphens/>
        <w:ind w:left="1350" w:hanging="1350"/>
        <w:rPr>
          <w:spacing w:val="-3"/>
          <w:sz w:val="22"/>
        </w:rPr>
      </w:pPr>
    </w:p>
    <w:p w:rsidR="006D4BD8" w:rsidRDefault="006D4BD8" w:rsidP="006D4BD8">
      <w:pPr>
        <w:tabs>
          <w:tab w:val="left" w:pos="-720"/>
          <w:tab w:val="left" w:pos="900"/>
          <w:tab w:val="left" w:pos="1350"/>
          <w:tab w:val="left" w:pos="1710"/>
          <w:tab w:val="left" w:pos="1980"/>
        </w:tabs>
        <w:suppressAutoHyphens/>
        <w:ind w:left="1350" w:hanging="1350"/>
        <w:rPr>
          <w:spacing w:val="-3"/>
          <w:sz w:val="22"/>
        </w:rPr>
      </w:pPr>
      <w:r>
        <w:rPr>
          <w:sz w:val="22"/>
        </w:rPr>
        <w:tab/>
        <w:t>(E</w:t>
      </w:r>
      <w:r w:rsidRPr="0001655B">
        <w:rPr>
          <w:sz w:val="22"/>
        </w:rPr>
        <w:t>)</w:t>
      </w:r>
      <w:r w:rsidRPr="0001655B">
        <w:rPr>
          <w:sz w:val="22"/>
        </w:rPr>
        <w:tab/>
      </w:r>
      <w:r>
        <w:rPr>
          <w:sz w:val="22"/>
        </w:rPr>
        <w:t xml:space="preserve">The </w:t>
      </w:r>
      <w:r w:rsidRPr="0001655B">
        <w:rPr>
          <w:sz w:val="22"/>
        </w:rPr>
        <w:t>MassHealth</w:t>
      </w:r>
      <w:r>
        <w:rPr>
          <w:sz w:val="22"/>
        </w:rPr>
        <w:t xml:space="preserve"> agency </w:t>
      </w:r>
      <w:r w:rsidRPr="006D0FD7">
        <w:rPr>
          <w:sz w:val="22"/>
        </w:rPr>
        <w:t>pay</w:t>
      </w:r>
      <w:r>
        <w:rPr>
          <w:sz w:val="22"/>
        </w:rPr>
        <w:t>s for the</w:t>
      </w:r>
      <w:r w:rsidRPr="006D0FD7">
        <w:rPr>
          <w:sz w:val="22"/>
        </w:rPr>
        <w:t xml:space="preserve"> replacement of a member’s </w:t>
      </w:r>
      <w:r>
        <w:rPr>
          <w:sz w:val="22"/>
        </w:rPr>
        <w:t>M</w:t>
      </w:r>
      <w:r w:rsidRPr="006D0FD7">
        <w:rPr>
          <w:sz w:val="22"/>
        </w:rPr>
        <w:t xml:space="preserve">obility </w:t>
      </w:r>
      <w:r>
        <w:rPr>
          <w:sz w:val="22"/>
        </w:rPr>
        <w:t>S</w:t>
      </w:r>
      <w:r w:rsidRPr="006D0FD7">
        <w:rPr>
          <w:sz w:val="22"/>
        </w:rPr>
        <w:t>ystem only when</w:t>
      </w:r>
      <w:r>
        <w:rPr>
          <w:sz w:val="22"/>
        </w:rPr>
        <w:t xml:space="preserve"> </w:t>
      </w:r>
      <w:r w:rsidRPr="0001655B">
        <w:rPr>
          <w:spacing w:val="-3"/>
          <w:sz w:val="22"/>
        </w:rPr>
        <w:t xml:space="preserve">the </w:t>
      </w:r>
      <w:r>
        <w:rPr>
          <w:spacing w:val="-3"/>
          <w:sz w:val="22"/>
        </w:rPr>
        <w:t>DME</w:t>
      </w:r>
      <w:r w:rsidRPr="006D0FD7">
        <w:rPr>
          <w:spacing w:val="-3"/>
          <w:sz w:val="22"/>
        </w:rPr>
        <w:t xml:space="preserve"> provider has obtained prior authorization</w:t>
      </w:r>
      <w:r>
        <w:rPr>
          <w:spacing w:val="-3"/>
          <w:sz w:val="22"/>
        </w:rPr>
        <w:t xml:space="preserve"> and:</w:t>
      </w:r>
    </w:p>
    <w:p w:rsidR="006D4BD8" w:rsidRPr="0001655B" w:rsidRDefault="006D4BD8" w:rsidP="006D4BD8">
      <w:pPr>
        <w:tabs>
          <w:tab w:val="left" w:pos="-720"/>
          <w:tab w:val="left" w:pos="1350"/>
          <w:tab w:val="left" w:pos="1710"/>
          <w:tab w:val="left" w:pos="2070"/>
        </w:tabs>
        <w:suppressAutoHyphens/>
        <w:ind w:left="1350"/>
        <w:rPr>
          <w:sz w:val="22"/>
        </w:rPr>
      </w:pPr>
      <w:r w:rsidRPr="006D0FD7">
        <w:rPr>
          <w:sz w:val="22"/>
        </w:rPr>
        <w:t>(1)</w:t>
      </w:r>
      <w:r>
        <w:rPr>
          <w:sz w:val="22"/>
        </w:rPr>
        <w:t xml:space="preserve"> </w:t>
      </w:r>
      <w:proofErr w:type="gramStart"/>
      <w:r w:rsidRPr="006D0FD7">
        <w:rPr>
          <w:sz w:val="22"/>
        </w:rPr>
        <w:t>the</w:t>
      </w:r>
      <w:proofErr w:type="gramEnd"/>
      <w:r w:rsidRPr="006D0FD7">
        <w:rPr>
          <w:sz w:val="22"/>
        </w:rPr>
        <w:t xml:space="preserve"> cost of repairing</w:t>
      </w:r>
      <w:r>
        <w:rPr>
          <w:sz w:val="22"/>
        </w:rPr>
        <w:t xml:space="preserve"> </w:t>
      </w:r>
      <w:r w:rsidRPr="003F52E4">
        <w:rPr>
          <w:sz w:val="22"/>
        </w:rPr>
        <w:t>or modifying</w:t>
      </w:r>
      <w:r w:rsidRPr="006D0FD7">
        <w:rPr>
          <w:sz w:val="22"/>
        </w:rPr>
        <w:t xml:space="preserve"> the</w:t>
      </w:r>
      <w:r>
        <w:rPr>
          <w:sz w:val="22"/>
        </w:rPr>
        <w:t xml:space="preserve"> </w:t>
      </w:r>
      <w:r w:rsidRPr="003F52E4">
        <w:rPr>
          <w:sz w:val="22"/>
        </w:rPr>
        <w:t>existing</w:t>
      </w:r>
      <w:r>
        <w:rPr>
          <w:sz w:val="22"/>
        </w:rPr>
        <w:t xml:space="preserve"> Mobility System would</w:t>
      </w:r>
      <w:r w:rsidRPr="006D0FD7">
        <w:rPr>
          <w:sz w:val="22"/>
        </w:rPr>
        <w:t xml:space="preserve"> exceed the value of </w:t>
      </w:r>
      <w:r w:rsidRPr="003F52E4">
        <w:rPr>
          <w:sz w:val="22"/>
        </w:rPr>
        <w:t>that</w:t>
      </w:r>
      <w:r>
        <w:rPr>
          <w:sz w:val="22"/>
        </w:rPr>
        <w:t xml:space="preserve"> </w:t>
      </w:r>
      <w:r w:rsidRPr="006D0FD7">
        <w:rPr>
          <w:sz w:val="22"/>
        </w:rPr>
        <w:t>system; or</w:t>
      </w:r>
    </w:p>
    <w:p w:rsidR="006D4BD8" w:rsidRPr="0001655B" w:rsidRDefault="006D4BD8" w:rsidP="006D4BD8">
      <w:pPr>
        <w:tabs>
          <w:tab w:val="left" w:pos="-720"/>
          <w:tab w:val="left" w:pos="936"/>
          <w:tab w:val="left" w:pos="1350"/>
          <w:tab w:val="left" w:pos="1800"/>
        </w:tabs>
        <w:suppressAutoHyphens/>
        <w:ind w:left="1350" w:hanging="799"/>
        <w:rPr>
          <w:spacing w:val="-3"/>
          <w:sz w:val="22"/>
        </w:rPr>
      </w:pPr>
      <w:r>
        <w:rPr>
          <w:sz w:val="22"/>
        </w:rPr>
        <w:tab/>
      </w:r>
      <w:r>
        <w:rPr>
          <w:sz w:val="22"/>
        </w:rPr>
        <w:tab/>
        <w:t xml:space="preserve">(2) </w:t>
      </w:r>
      <w:proofErr w:type="gramStart"/>
      <w:r w:rsidRPr="0001655B">
        <w:rPr>
          <w:sz w:val="22"/>
        </w:rPr>
        <w:t>the</w:t>
      </w:r>
      <w:proofErr w:type="gramEnd"/>
      <w:r w:rsidRPr="0001655B">
        <w:rPr>
          <w:sz w:val="22"/>
        </w:rPr>
        <w:t xml:space="preserve"> member</w:t>
      </w:r>
      <w:r w:rsidRPr="006D0FD7">
        <w:rPr>
          <w:sz w:val="22"/>
        </w:rPr>
        <w:t xml:space="preserve">’s physical condition has changed enough to render the </w:t>
      </w:r>
      <w:r>
        <w:rPr>
          <w:sz w:val="22"/>
        </w:rPr>
        <w:t>existing</w:t>
      </w:r>
      <w:r w:rsidRPr="006D0FD7">
        <w:rPr>
          <w:sz w:val="22"/>
        </w:rPr>
        <w:t xml:space="preserve"> </w:t>
      </w:r>
      <w:r>
        <w:rPr>
          <w:sz w:val="22"/>
        </w:rPr>
        <w:t>M</w:t>
      </w:r>
      <w:r w:rsidRPr="006D0FD7">
        <w:rPr>
          <w:sz w:val="22"/>
        </w:rPr>
        <w:t xml:space="preserve">obility </w:t>
      </w:r>
      <w:r>
        <w:rPr>
          <w:sz w:val="22"/>
        </w:rPr>
        <w:t>S</w:t>
      </w:r>
      <w:r w:rsidRPr="006D0FD7">
        <w:rPr>
          <w:sz w:val="22"/>
        </w:rPr>
        <w:t>ystem ineffective</w:t>
      </w:r>
      <w:r>
        <w:rPr>
          <w:sz w:val="22"/>
        </w:rPr>
        <w:t>.</w:t>
      </w:r>
    </w:p>
    <w:p w:rsidR="006D4BD8" w:rsidRPr="00261F73" w:rsidRDefault="006D4BD8" w:rsidP="006D4BD8">
      <w:pPr>
        <w:tabs>
          <w:tab w:val="left" w:pos="-720"/>
          <w:tab w:val="left" w:pos="936"/>
          <w:tab w:val="left" w:pos="1350"/>
          <w:tab w:val="left" w:pos="1699"/>
          <w:tab w:val="left" w:pos="2074"/>
        </w:tabs>
        <w:suppressAutoHyphens/>
        <w:ind w:left="1350" w:hanging="450"/>
        <w:rPr>
          <w:spacing w:val="-3"/>
          <w:sz w:val="22"/>
        </w:rPr>
      </w:pPr>
      <w:r>
        <w:rPr>
          <w:spacing w:val="-3"/>
          <w:sz w:val="22"/>
        </w:rPr>
        <w:tab/>
      </w:r>
      <w:r>
        <w:rPr>
          <w:spacing w:val="-3"/>
          <w:sz w:val="22"/>
        </w:rPr>
        <w:tab/>
      </w:r>
    </w:p>
    <w:p w:rsidR="006D4BD8" w:rsidRPr="006D0B8F" w:rsidRDefault="006D4BD8" w:rsidP="006D4BD8">
      <w:pPr>
        <w:tabs>
          <w:tab w:val="left" w:pos="-720"/>
          <w:tab w:val="left" w:pos="900"/>
          <w:tab w:val="left" w:pos="936"/>
          <w:tab w:val="left" w:pos="1350"/>
          <w:tab w:val="left" w:pos="1710"/>
          <w:tab w:val="left" w:pos="2074"/>
        </w:tabs>
        <w:suppressAutoHyphens/>
        <w:rPr>
          <w:sz w:val="22"/>
        </w:rPr>
      </w:pPr>
      <w:r>
        <w:rPr>
          <w:sz w:val="22"/>
          <w:u w:val="single"/>
        </w:rPr>
        <w:t>409.414:</w:t>
      </w:r>
      <w:r>
        <w:rPr>
          <w:sz w:val="22"/>
          <w:u w:val="single"/>
        </w:rPr>
        <w:tab/>
        <w:t>Non</w:t>
      </w:r>
      <w:r w:rsidRPr="006D0B8F">
        <w:rPr>
          <w:sz w:val="22"/>
          <w:u w:val="single"/>
        </w:rPr>
        <w:t>covered Services</w:t>
      </w:r>
    </w:p>
    <w:p w:rsidR="006D4BD8" w:rsidRPr="006D0B8F" w:rsidRDefault="006D4BD8" w:rsidP="006D4BD8">
      <w:pPr>
        <w:tabs>
          <w:tab w:val="left" w:pos="-720"/>
          <w:tab w:val="left" w:pos="900"/>
          <w:tab w:val="left" w:pos="936"/>
          <w:tab w:val="left" w:pos="1350"/>
          <w:tab w:val="left" w:pos="1710"/>
          <w:tab w:val="left" w:pos="2074"/>
        </w:tabs>
        <w:suppressAutoHyphens/>
        <w:ind w:left="900" w:hanging="900"/>
        <w:rPr>
          <w:sz w:val="22"/>
        </w:rPr>
      </w:pPr>
    </w:p>
    <w:p w:rsidR="006D4BD8" w:rsidRPr="006D0B8F" w:rsidRDefault="006D4BD8" w:rsidP="006D4BD8">
      <w:pPr>
        <w:tabs>
          <w:tab w:val="left" w:pos="-720"/>
          <w:tab w:val="left" w:pos="900"/>
          <w:tab w:val="left" w:pos="936"/>
          <w:tab w:val="left" w:pos="1350"/>
          <w:tab w:val="left" w:pos="1710"/>
          <w:tab w:val="left" w:pos="2074"/>
        </w:tabs>
        <w:suppressAutoHyphens/>
        <w:ind w:left="900" w:hanging="900"/>
        <w:rPr>
          <w:sz w:val="22"/>
        </w:rPr>
      </w:pPr>
      <w:r w:rsidRPr="006D0B8F">
        <w:rPr>
          <w:sz w:val="22"/>
        </w:rPr>
        <w:t xml:space="preserve"> </w:t>
      </w:r>
      <w:r w:rsidRPr="006D0B8F">
        <w:rPr>
          <w:sz w:val="22"/>
        </w:rPr>
        <w:tab/>
      </w:r>
      <w:r w:rsidRPr="006D0B8F">
        <w:rPr>
          <w:sz w:val="22"/>
        </w:rPr>
        <w:tab/>
      </w:r>
      <w:r w:rsidRPr="006D0B8F">
        <w:rPr>
          <w:sz w:val="22"/>
        </w:rPr>
        <w:tab/>
      </w:r>
      <w:r>
        <w:rPr>
          <w:sz w:val="22"/>
        </w:rPr>
        <w:t xml:space="preserve">The </w:t>
      </w:r>
      <w:r w:rsidRPr="006D0B8F">
        <w:rPr>
          <w:sz w:val="22"/>
        </w:rPr>
        <w:t>MassHealth</w:t>
      </w:r>
      <w:r>
        <w:rPr>
          <w:sz w:val="22"/>
        </w:rPr>
        <w:t xml:space="preserve"> agency</w:t>
      </w:r>
      <w:r w:rsidRPr="006D0B8F">
        <w:rPr>
          <w:sz w:val="22"/>
        </w:rPr>
        <w:t xml:space="preserve"> does not pay for</w:t>
      </w:r>
      <w:r>
        <w:rPr>
          <w:sz w:val="22"/>
        </w:rPr>
        <w:t xml:space="preserve"> the following</w:t>
      </w:r>
      <w:r w:rsidRPr="006D0B8F">
        <w:rPr>
          <w:sz w:val="22"/>
        </w:rPr>
        <w:t>:</w:t>
      </w:r>
    </w:p>
    <w:p w:rsidR="006D4BD8" w:rsidRPr="006D0B8F" w:rsidRDefault="006D4BD8" w:rsidP="006D4BD8">
      <w:pPr>
        <w:tabs>
          <w:tab w:val="left" w:pos="-720"/>
          <w:tab w:val="left" w:pos="936"/>
          <w:tab w:val="left" w:pos="1350"/>
          <w:tab w:val="left" w:pos="1699"/>
          <w:tab w:val="left" w:pos="2074"/>
        </w:tabs>
        <w:suppressAutoHyphens/>
        <w:ind w:firstLine="900"/>
        <w:rPr>
          <w:spacing w:val="-3"/>
          <w:sz w:val="22"/>
        </w:rPr>
      </w:pPr>
    </w:p>
    <w:p w:rsidR="006D4BD8" w:rsidRPr="006D0B8F" w:rsidRDefault="006D4BD8" w:rsidP="006D4BD8">
      <w:pPr>
        <w:tabs>
          <w:tab w:val="left" w:pos="-720"/>
          <w:tab w:val="left" w:pos="900"/>
          <w:tab w:val="left" w:pos="1350"/>
          <w:tab w:val="left" w:pos="1440"/>
          <w:tab w:val="left" w:pos="1980"/>
        </w:tabs>
        <w:suppressAutoHyphens/>
        <w:ind w:left="900"/>
        <w:rPr>
          <w:spacing w:val="-3"/>
          <w:sz w:val="22"/>
        </w:rPr>
      </w:pPr>
      <w:r>
        <w:rPr>
          <w:spacing w:val="-3"/>
          <w:sz w:val="22"/>
        </w:rPr>
        <w:t>(A)</w:t>
      </w:r>
      <w:r>
        <w:rPr>
          <w:spacing w:val="-3"/>
          <w:sz w:val="22"/>
        </w:rPr>
        <w:tab/>
        <w:t>DME</w:t>
      </w:r>
      <w:r w:rsidRPr="006D0B8F">
        <w:rPr>
          <w:spacing w:val="-3"/>
          <w:sz w:val="22"/>
        </w:rPr>
        <w:t xml:space="preserve"> that is experimental</w:t>
      </w:r>
      <w:r>
        <w:rPr>
          <w:spacing w:val="-3"/>
          <w:sz w:val="22"/>
        </w:rPr>
        <w:t xml:space="preserve"> or investigational</w:t>
      </w:r>
      <w:r w:rsidRPr="006D0B8F">
        <w:rPr>
          <w:spacing w:val="-3"/>
          <w:sz w:val="22"/>
        </w:rPr>
        <w:t xml:space="preserve"> in nature;</w:t>
      </w:r>
    </w:p>
    <w:p w:rsidR="006D4BD8" w:rsidRPr="006D0B8F" w:rsidRDefault="006D4BD8" w:rsidP="006D4BD8">
      <w:pPr>
        <w:tabs>
          <w:tab w:val="left" w:pos="-720"/>
          <w:tab w:val="left" w:pos="936"/>
          <w:tab w:val="left" w:pos="1350"/>
          <w:tab w:val="left" w:pos="1699"/>
          <w:tab w:val="left" w:pos="2074"/>
        </w:tabs>
        <w:suppressAutoHyphens/>
        <w:ind w:left="900"/>
        <w:rPr>
          <w:spacing w:val="-3"/>
          <w:sz w:val="22"/>
        </w:rPr>
      </w:pPr>
    </w:p>
    <w:p w:rsidR="006D4BD8" w:rsidRPr="006D0B8F" w:rsidRDefault="006D4BD8" w:rsidP="006D4BD8">
      <w:pPr>
        <w:tabs>
          <w:tab w:val="left" w:pos="-720"/>
          <w:tab w:val="left" w:pos="936"/>
          <w:tab w:val="left" w:pos="1350"/>
          <w:tab w:val="left" w:pos="1699"/>
          <w:tab w:val="left" w:pos="2074"/>
        </w:tabs>
        <w:suppressAutoHyphens/>
        <w:ind w:left="900"/>
        <w:rPr>
          <w:spacing w:val="-3"/>
          <w:sz w:val="22"/>
        </w:rPr>
      </w:pPr>
      <w:r w:rsidRPr="006D0B8F">
        <w:rPr>
          <w:spacing w:val="-3"/>
          <w:sz w:val="22"/>
        </w:rPr>
        <w:t>(B</w:t>
      </w:r>
      <w:r>
        <w:rPr>
          <w:spacing w:val="-3"/>
          <w:sz w:val="22"/>
        </w:rPr>
        <w:t>)</w:t>
      </w:r>
      <w:r>
        <w:rPr>
          <w:spacing w:val="-3"/>
          <w:sz w:val="22"/>
        </w:rPr>
        <w:tab/>
        <w:t>DME</w:t>
      </w:r>
      <w:r w:rsidRPr="006D0FD7">
        <w:rPr>
          <w:spacing w:val="-3"/>
          <w:sz w:val="22"/>
        </w:rPr>
        <w:t xml:space="preserve"> </w:t>
      </w:r>
      <w:r w:rsidRPr="006D0B8F">
        <w:rPr>
          <w:spacing w:val="-3"/>
          <w:sz w:val="22"/>
        </w:rPr>
        <w:t xml:space="preserve">that is determined by the MassHealth agency not to be medically necessary pursuant to 130 CMR </w:t>
      </w:r>
      <w:r>
        <w:rPr>
          <w:spacing w:val="-3"/>
          <w:sz w:val="22"/>
        </w:rPr>
        <w:t xml:space="preserve">409.000 and </w:t>
      </w:r>
      <w:r w:rsidRPr="006D0B8F">
        <w:rPr>
          <w:spacing w:val="-3"/>
          <w:sz w:val="22"/>
        </w:rPr>
        <w:t>450.204</w:t>
      </w:r>
      <w:r>
        <w:rPr>
          <w:spacing w:val="-3"/>
          <w:sz w:val="22"/>
        </w:rPr>
        <w:t xml:space="preserve">: </w:t>
      </w:r>
      <w:r>
        <w:rPr>
          <w:i/>
          <w:spacing w:val="-3"/>
          <w:sz w:val="22"/>
        </w:rPr>
        <w:t>Medical Necessity</w:t>
      </w:r>
      <w:r w:rsidRPr="006D0B8F">
        <w:rPr>
          <w:spacing w:val="-3"/>
          <w:sz w:val="22"/>
        </w:rPr>
        <w:t>. This includes, but is not limited to items that:</w:t>
      </w:r>
    </w:p>
    <w:p w:rsidR="006D4BD8" w:rsidRPr="006D0B8F" w:rsidRDefault="006D4BD8" w:rsidP="0066657C">
      <w:pPr>
        <w:tabs>
          <w:tab w:val="left" w:pos="-720"/>
          <w:tab w:val="left" w:pos="936"/>
          <w:tab w:val="left" w:pos="1350"/>
          <w:tab w:val="left" w:pos="1440"/>
          <w:tab w:val="left" w:pos="1699"/>
          <w:tab w:val="left" w:pos="2074"/>
        </w:tabs>
        <w:suppressAutoHyphens/>
        <w:ind w:left="1350" w:hanging="450"/>
        <w:rPr>
          <w:spacing w:val="-3"/>
          <w:sz w:val="22"/>
        </w:rPr>
      </w:pPr>
      <w:r w:rsidRPr="006D0B8F">
        <w:rPr>
          <w:spacing w:val="-3"/>
          <w:sz w:val="22"/>
        </w:rPr>
        <w:tab/>
      </w:r>
      <w:r w:rsidRPr="006D0B8F">
        <w:rPr>
          <w:spacing w:val="-3"/>
          <w:sz w:val="22"/>
        </w:rPr>
        <w:tab/>
        <w:t>(1)</w:t>
      </w:r>
      <w:r w:rsidRPr="006D0B8F">
        <w:rPr>
          <w:spacing w:val="-3"/>
          <w:sz w:val="22"/>
        </w:rPr>
        <w:tab/>
      </w:r>
      <w:proofErr w:type="gramStart"/>
      <w:r w:rsidRPr="006D0B8F">
        <w:rPr>
          <w:spacing w:val="-3"/>
          <w:sz w:val="22"/>
        </w:rPr>
        <w:t>cannot</w:t>
      </w:r>
      <w:proofErr w:type="gramEnd"/>
      <w:r w:rsidRPr="006D0B8F">
        <w:rPr>
          <w:spacing w:val="-3"/>
          <w:sz w:val="22"/>
        </w:rPr>
        <w:t xml:space="preserve"> reasonably be expected to make a meaningful contribution to the treatment of a member’s illness</w:t>
      </w:r>
      <w:r>
        <w:rPr>
          <w:spacing w:val="-3"/>
          <w:sz w:val="22"/>
        </w:rPr>
        <w:t>, disability,</w:t>
      </w:r>
      <w:r w:rsidRPr="006D0B8F">
        <w:rPr>
          <w:spacing w:val="-3"/>
          <w:sz w:val="22"/>
        </w:rPr>
        <w:t xml:space="preserve"> or injury;</w:t>
      </w:r>
    </w:p>
    <w:p w:rsidR="006D4BD8" w:rsidRPr="006D0B8F" w:rsidRDefault="006D4BD8" w:rsidP="006D4BD8">
      <w:pPr>
        <w:tabs>
          <w:tab w:val="left" w:pos="-720"/>
          <w:tab w:val="left" w:pos="936"/>
          <w:tab w:val="left" w:pos="1350"/>
          <w:tab w:val="left" w:pos="1699"/>
          <w:tab w:val="left" w:pos="2074"/>
        </w:tabs>
        <w:suppressAutoHyphens/>
        <w:ind w:left="1350" w:hanging="450"/>
        <w:rPr>
          <w:spacing w:val="-3"/>
          <w:sz w:val="22"/>
        </w:rPr>
      </w:pPr>
      <w:r w:rsidRPr="006D0B8F">
        <w:rPr>
          <w:spacing w:val="-3"/>
          <w:sz w:val="22"/>
        </w:rPr>
        <w:tab/>
      </w:r>
      <w:r w:rsidRPr="006D0B8F">
        <w:rPr>
          <w:spacing w:val="-3"/>
          <w:sz w:val="22"/>
        </w:rPr>
        <w:tab/>
        <w:t>(2)</w:t>
      </w:r>
      <w:r w:rsidRPr="006D0B8F">
        <w:rPr>
          <w:spacing w:val="-3"/>
          <w:sz w:val="22"/>
        </w:rPr>
        <w:tab/>
        <w:t>are more costly than medically appropriate and feasible alternative pieces of equipment; or</w:t>
      </w:r>
    </w:p>
    <w:p w:rsidR="006D4BD8" w:rsidRPr="006D0B8F" w:rsidRDefault="006D4BD8" w:rsidP="006D4BD8">
      <w:pPr>
        <w:tabs>
          <w:tab w:val="left" w:pos="-720"/>
          <w:tab w:val="left" w:pos="900"/>
          <w:tab w:val="left" w:pos="1350"/>
          <w:tab w:val="left" w:pos="1980"/>
        </w:tabs>
        <w:suppressAutoHyphens/>
        <w:ind w:left="900" w:hanging="900"/>
        <w:rPr>
          <w:spacing w:val="-3"/>
          <w:sz w:val="22"/>
        </w:rPr>
      </w:pPr>
      <w:r w:rsidRPr="006D0B8F">
        <w:rPr>
          <w:spacing w:val="-3"/>
          <w:sz w:val="22"/>
        </w:rPr>
        <w:tab/>
      </w:r>
      <w:r w:rsidRPr="006D0B8F">
        <w:rPr>
          <w:spacing w:val="-3"/>
          <w:sz w:val="22"/>
        </w:rPr>
        <w:tab/>
        <w:t xml:space="preserve">(3)  serve the same purpose as DME already in use by the member with the exception of the </w:t>
      </w:r>
      <w:r w:rsidRPr="006D0B8F">
        <w:rPr>
          <w:spacing w:val="-3"/>
          <w:sz w:val="22"/>
        </w:rPr>
        <w:tab/>
        <w:t>devices described in 130 CMR 409.413(D)</w:t>
      </w:r>
      <w:r>
        <w:rPr>
          <w:spacing w:val="-3"/>
          <w:sz w:val="22"/>
        </w:rPr>
        <w:t>;</w:t>
      </w:r>
    </w:p>
    <w:p w:rsidR="006D4BD8" w:rsidRPr="006D0B8F" w:rsidRDefault="006D4BD8" w:rsidP="006D4BD8">
      <w:pPr>
        <w:tabs>
          <w:tab w:val="left" w:pos="-720"/>
          <w:tab w:val="left" w:pos="900"/>
          <w:tab w:val="left" w:pos="1350"/>
          <w:tab w:val="left" w:pos="1980"/>
        </w:tabs>
        <w:suppressAutoHyphens/>
        <w:ind w:left="900" w:hanging="900"/>
        <w:rPr>
          <w:spacing w:val="-3"/>
          <w:sz w:val="22"/>
        </w:rPr>
      </w:pPr>
    </w:p>
    <w:p w:rsidR="006D4BD8" w:rsidRDefault="006D4BD8" w:rsidP="006D4BD8">
      <w:pPr>
        <w:tabs>
          <w:tab w:val="left" w:pos="-720"/>
          <w:tab w:val="left" w:pos="900"/>
          <w:tab w:val="left" w:pos="936"/>
          <w:tab w:val="left" w:pos="1350"/>
          <w:tab w:val="left" w:pos="2074"/>
        </w:tabs>
        <w:suppressAutoHyphens/>
        <w:ind w:left="900"/>
        <w:rPr>
          <w:spacing w:val="-3"/>
          <w:sz w:val="22"/>
        </w:rPr>
      </w:pPr>
      <w:r>
        <w:rPr>
          <w:spacing w:val="-3"/>
          <w:sz w:val="22"/>
        </w:rPr>
        <w:tab/>
      </w:r>
      <w:r w:rsidRPr="00CC6410">
        <w:rPr>
          <w:spacing w:val="-3"/>
          <w:sz w:val="22"/>
        </w:rPr>
        <w:t>(</w:t>
      </w:r>
      <w:r>
        <w:rPr>
          <w:spacing w:val="-3"/>
          <w:sz w:val="22"/>
        </w:rPr>
        <w:t>C</w:t>
      </w:r>
      <w:r w:rsidRPr="00CC6410">
        <w:rPr>
          <w:spacing w:val="-3"/>
          <w:sz w:val="22"/>
        </w:rPr>
        <w:t>)</w:t>
      </w:r>
      <w:r>
        <w:rPr>
          <w:spacing w:val="-3"/>
          <w:sz w:val="22"/>
        </w:rPr>
        <w:tab/>
        <w:t xml:space="preserve">the repair of any DME that is not identified as a covered </w:t>
      </w:r>
      <w:r w:rsidRPr="00A61302">
        <w:rPr>
          <w:spacing w:val="-3"/>
          <w:sz w:val="22"/>
        </w:rPr>
        <w:t>service</w:t>
      </w:r>
      <w:r>
        <w:rPr>
          <w:spacing w:val="-3"/>
          <w:sz w:val="22"/>
        </w:rPr>
        <w:t xml:space="preserve"> in </w:t>
      </w:r>
      <w:r w:rsidRPr="00A138B5">
        <w:rPr>
          <w:spacing w:val="-3"/>
          <w:sz w:val="22"/>
        </w:rPr>
        <w:t>Subchapter 6 of the</w:t>
      </w:r>
      <w:r>
        <w:rPr>
          <w:spacing w:val="-3"/>
          <w:sz w:val="22"/>
        </w:rPr>
        <w:t xml:space="preserve"> </w:t>
      </w:r>
      <w:r>
        <w:rPr>
          <w:i/>
          <w:spacing w:val="-3"/>
          <w:sz w:val="22"/>
        </w:rPr>
        <w:t xml:space="preserve">Durable Medical Equipment Manual, </w:t>
      </w:r>
      <w:r w:rsidRPr="009A3647">
        <w:rPr>
          <w:spacing w:val="-3"/>
          <w:sz w:val="22"/>
        </w:rPr>
        <w:t xml:space="preserve">the </w:t>
      </w:r>
      <w:r>
        <w:rPr>
          <w:i/>
          <w:spacing w:val="-3"/>
          <w:sz w:val="22"/>
        </w:rPr>
        <w:t xml:space="preserve"> </w:t>
      </w:r>
      <w:r>
        <w:rPr>
          <w:sz w:val="22"/>
        </w:rPr>
        <w:t>DME and Oxygen Payment and Coverage Guideline Tool</w:t>
      </w:r>
      <w:r w:rsidRPr="00A52AD3" w:rsidDel="005B3AA8">
        <w:rPr>
          <w:sz w:val="22"/>
          <w:szCs w:val="22"/>
        </w:rPr>
        <w:t xml:space="preserve"> </w:t>
      </w:r>
      <w:r>
        <w:rPr>
          <w:sz w:val="22"/>
          <w:szCs w:val="22"/>
        </w:rPr>
        <w:t>or any other guidance issued by the MassHealth agency</w:t>
      </w:r>
      <w:r>
        <w:rPr>
          <w:spacing w:val="-3"/>
          <w:sz w:val="22"/>
        </w:rPr>
        <w:t>;</w:t>
      </w:r>
    </w:p>
    <w:p w:rsidR="006D4BD8" w:rsidRDefault="006D4BD8" w:rsidP="006D4BD8">
      <w:pPr>
        <w:tabs>
          <w:tab w:val="left" w:pos="-720"/>
          <w:tab w:val="left" w:pos="900"/>
          <w:tab w:val="left" w:pos="936"/>
          <w:tab w:val="left" w:pos="1350"/>
          <w:tab w:val="left" w:pos="2074"/>
        </w:tabs>
        <w:suppressAutoHyphens/>
        <w:ind w:left="900"/>
        <w:rPr>
          <w:spacing w:val="-3"/>
          <w:sz w:val="22"/>
        </w:rPr>
      </w:pPr>
    </w:p>
    <w:p w:rsidR="006D4BD8" w:rsidRDefault="006D4BD8" w:rsidP="006D4BD8">
      <w:pPr>
        <w:tabs>
          <w:tab w:val="left" w:pos="-720"/>
          <w:tab w:val="left" w:pos="900"/>
          <w:tab w:val="left" w:pos="1350"/>
          <w:tab w:val="left" w:pos="1980"/>
        </w:tabs>
        <w:suppressAutoHyphens/>
        <w:ind w:left="900" w:hanging="900"/>
        <w:rPr>
          <w:spacing w:val="-3"/>
          <w:sz w:val="22"/>
        </w:rPr>
      </w:pPr>
      <w:r>
        <w:rPr>
          <w:spacing w:val="-3"/>
          <w:sz w:val="22"/>
        </w:rPr>
        <w:tab/>
        <w:t xml:space="preserve">(D) </w:t>
      </w:r>
      <w:proofErr w:type="gramStart"/>
      <w:r>
        <w:rPr>
          <w:spacing w:val="-3"/>
          <w:sz w:val="22"/>
        </w:rPr>
        <w:t>the</w:t>
      </w:r>
      <w:proofErr w:type="gramEnd"/>
      <w:r>
        <w:rPr>
          <w:spacing w:val="-3"/>
          <w:sz w:val="22"/>
        </w:rPr>
        <w:t xml:space="preserve"> repair of any equipment where the cost of the repair is equal to or more than the cost of purchasing a replacement;</w:t>
      </w:r>
    </w:p>
    <w:p w:rsidR="006D4BD8" w:rsidRDefault="006D4BD8" w:rsidP="006D4BD8">
      <w:pPr>
        <w:tabs>
          <w:tab w:val="left" w:pos="-720"/>
          <w:tab w:val="left" w:pos="900"/>
          <w:tab w:val="left" w:pos="1350"/>
          <w:tab w:val="left" w:pos="1980"/>
        </w:tabs>
        <w:suppressAutoHyphens/>
        <w:ind w:left="900" w:hanging="900"/>
        <w:rPr>
          <w:spacing w:val="-3"/>
          <w:sz w:val="22"/>
        </w:rPr>
      </w:pPr>
    </w:p>
    <w:p w:rsidR="006D4BD8" w:rsidRDefault="006D4BD8" w:rsidP="006D4BD8">
      <w:pPr>
        <w:tabs>
          <w:tab w:val="left" w:pos="-720"/>
          <w:tab w:val="left" w:pos="900"/>
          <w:tab w:val="left" w:pos="1350"/>
          <w:tab w:val="left" w:pos="2074"/>
        </w:tabs>
        <w:suppressAutoHyphens/>
        <w:ind w:left="900" w:hanging="900"/>
        <w:rPr>
          <w:spacing w:val="-3"/>
          <w:sz w:val="22"/>
        </w:rPr>
      </w:pPr>
      <w:r>
        <w:rPr>
          <w:spacing w:val="-3"/>
          <w:sz w:val="22"/>
        </w:rPr>
        <w:tab/>
      </w:r>
      <w:r w:rsidRPr="00950FF2">
        <w:rPr>
          <w:spacing w:val="-3"/>
          <w:sz w:val="22"/>
        </w:rPr>
        <w:t>(</w:t>
      </w:r>
      <w:r>
        <w:rPr>
          <w:spacing w:val="-3"/>
          <w:sz w:val="22"/>
        </w:rPr>
        <w:t>E</w:t>
      </w:r>
      <w:r w:rsidRPr="00950FF2">
        <w:rPr>
          <w:spacing w:val="-3"/>
          <w:sz w:val="22"/>
        </w:rPr>
        <w:t>)</w:t>
      </w:r>
      <w:r>
        <w:rPr>
          <w:spacing w:val="-3"/>
          <w:sz w:val="22"/>
        </w:rPr>
        <w:t xml:space="preserve"> </w:t>
      </w:r>
      <w:proofErr w:type="gramStart"/>
      <w:r>
        <w:rPr>
          <w:spacing w:val="-3"/>
          <w:sz w:val="22"/>
        </w:rPr>
        <w:t>routine</w:t>
      </w:r>
      <w:proofErr w:type="gramEnd"/>
      <w:r>
        <w:rPr>
          <w:spacing w:val="-3"/>
          <w:sz w:val="22"/>
        </w:rPr>
        <w:t xml:space="preserve"> periodic testing, cleaning, regulating, and checking of DME that is owned by the member;</w:t>
      </w:r>
    </w:p>
    <w:p w:rsidR="006D4BD8" w:rsidRDefault="006D4BD8" w:rsidP="006D4BD8">
      <w:pPr>
        <w:tabs>
          <w:tab w:val="left" w:pos="-720"/>
          <w:tab w:val="left" w:pos="936"/>
          <w:tab w:val="left" w:pos="1350"/>
          <w:tab w:val="left" w:pos="1699"/>
          <w:tab w:val="left" w:pos="2074"/>
        </w:tabs>
        <w:suppressAutoHyphens/>
        <w:ind w:left="1350" w:hanging="450"/>
        <w:rPr>
          <w:spacing w:val="-3"/>
          <w:sz w:val="22"/>
        </w:rPr>
      </w:pPr>
    </w:p>
    <w:p w:rsidR="006D4BD8" w:rsidRDefault="006D4BD8" w:rsidP="006D4BD8">
      <w:pPr>
        <w:tabs>
          <w:tab w:val="left" w:pos="-720"/>
          <w:tab w:val="left" w:pos="900"/>
          <w:tab w:val="left" w:pos="1350"/>
          <w:tab w:val="left" w:pos="1710"/>
          <w:tab w:val="left" w:pos="1980"/>
        </w:tabs>
        <w:suppressAutoHyphens/>
        <w:ind w:left="900" w:hanging="900"/>
        <w:rPr>
          <w:spacing w:val="-3"/>
          <w:sz w:val="22"/>
        </w:rPr>
      </w:pPr>
      <w:r>
        <w:rPr>
          <w:spacing w:val="-3"/>
          <w:sz w:val="22"/>
        </w:rPr>
        <w:tab/>
      </w:r>
      <w:r w:rsidRPr="00950FF2">
        <w:rPr>
          <w:spacing w:val="-3"/>
          <w:sz w:val="22"/>
        </w:rPr>
        <w:t>(</w:t>
      </w:r>
      <w:r>
        <w:rPr>
          <w:spacing w:val="-3"/>
          <w:sz w:val="22"/>
        </w:rPr>
        <w:t>F</w:t>
      </w:r>
      <w:r w:rsidRPr="00950FF2">
        <w:rPr>
          <w:spacing w:val="-3"/>
          <w:sz w:val="22"/>
        </w:rPr>
        <w:t>)</w:t>
      </w:r>
      <w:r>
        <w:rPr>
          <w:spacing w:val="-3"/>
          <w:sz w:val="22"/>
        </w:rPr>
        <w:t xml:space="preserve">  DME</w:t>
      </w:r>
      <w:r w:rsidRPr="00882F50">
        <w:rPr>
          <w:spacing w:val="-3"/>
          <w:sz w:val="22"/>
        </w:rPr>
        <w:t xml:space="preserve"> that</w:t>
      </w:r>
      <w:r>
        <w:rPr>
          <w:spacing w:val="-3"/>
          <w:sz w:val="22"/>
        </w:rPr>
        <w:t xml:space="preserve"> is not of proven quality and dependability, consistent with </w:t>
      </w:r>
      <w:r w:rsidRPr="00330F6A">
        <w:rPr>
          <w:spacing w:val="-3"/>
          <w:sz w:val="22"/>
        </w:rPr>
        <w:t>130 CMR 409.404(B</w:t>
      </w:r>
      <w:proofErr w:type="gramStart"/>
      <w:r w:rsidRPr="00330F6A">
        <w:rPr>
          <w:spacing w:val="-3"/>
          <w:sz w:val="22"/>
        </w:rPr>
        <w:t>)(</w:t>
      </w:r>
      <w:proofErr w:type="gramEnd"/>
      <w:r w:rsidRPr="00330F6A">
        <w:rPr>
          <w:spacing w:val="-3"/>
          <w:sz w:val="22"/>
        </w:rPr>
        <w:t>12);</w:t>
      </w:r>
    </w:p>
    <w:p w:rsidR="006D4BD8" w:rsidRDefault="006D4BD8" w:rsidP="006D4BD8">
      <w:pPr>
        <w:tabs>
          <w:tab w:val="left" w:pos="-720"/>
          <w:tab w:val="left" w:pos="900"/>
          <w:tab w:val="left" w:pos="1350"/>
          <w:tab w:val="left" w:pos="1710"/>
          <w:tab w:val="left" w:pos="1980"/>
        </w:tabs>
        <w:suppressAutoHyphens/>
        <w:rPr>
          <w:spacing w:val="-3"/>
          <w:sz w:val="22"/>
        </w:rPr>
      </w:pPr>
    </w:p>
    <w:p w:rsidR="006D4BD8" w:rsidRDefault="006D4BD8" w:rsidP="006D4BD8">
      <w:pPr>
        <w:tabs>
          <w:tab w:val="left" w:pos="-720"/>
          <w:tab w:val="left" w:pos="900"/>
          <w:tab w:val="left" w:pos="1350"/>
          <w:tab w:val="left" w:pos="1710"/>
          <w:tab w:val="left" w:pos="1980"/>
        </w:tabs>
        <w:suppressAutoHyphens/>
        <w:rPr>
          <w:spacing w:val="-3"/>
          <w:sz w:val="22"/>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6D4BD8" w:rsidRPr="002B61E2" w:rsidTr="006D4BD8">
        <w:trPr>
          <w:trHeight w:hRule="exact" w:val="864"/>
        </w:trPr>
        <w:tc>
          <w:tcPr>
            <w:tcW w:w="4080" w:type="dxa"/>
            <w:tcBorders>
              <w:bottom w:val="nil"/>
            </w:tcBorders>
          </w:tcPr>
          <w:p w:rsidR="006D4BD8" w:rsidRPr="002B61E2" w:rsidRDefault="006D4BD8" w:rsidP="006D4BD8">
            <w:pPr>
              <w:widowControl w:val="0"/>
              <w:tabs>
                <w:tab w:val="left" w:pos="936"/>
                <w:tab w:val="left" w:pos="1314"/>
                <w:tab w:val="left" w:pos="1692"/>
                <w:tab w:val="left" w:pos="2070"/>
              </w:tabs>
              <w:spacing w:before="120"/>
              <w:jc w:val="center"/>
              <w:rPr>
                <w:rFonts w:ascii="Arial" w:hAnsi="Arial" w:cs="Arial"/>
                <w:b/>
              </w:rPr>
            </w:pPr>
            <w:r w:rsidRPr="002B61E2">
              <w:rPr>
                <w:rFonts w:ascii="Arial" w:hAnsi="Arial" w:cs="Arial"/>
                <w:b/>
              </w:rPr>
              <w:lastRenderedPageBreak/>
              <w:t xml:space="preserve">Commonwealth </w:t>
            </w:r>
            <w:r>
              <w:rPr>
                <w:rFonts w:ascii="Arial" w:hAnsi="Arial" w:cs="Arial"/>
                <w:b/>
              </w:rPr>
              <w:t>o</w:t>
            </w:r>
            <w:r w:rsidRPr="002B61E2">
              <w:rPr>
                <w:rFonts w:ascii="Arial" w:hAnsi="Arial" w:cs="Arial"/>
                <w:b/>
              </w:rPr>
              <w:t>f Massachusetts</w:t>
            </w:r>
          </w:p>
          <w:p w:rsidR="006D4BD8" w:rsidRPr="002B61E2" w:rsidRDefault="006D4BD8" w:rsidP="006D4BD8">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rsidR="006D4BD8" w:rsidRPr="002B61E2" w:rsidRDefault="006D4BD8" w:rsidP="006D4BD8">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rsidR="006D4BD8" w:rsidRPr="002B61E2" w:rsidRDefault="006D4BD8" w:rsidP="006D4BD8">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rsidR="006D4BD8" w:rsidRDefault="006D4BD8" w:rsidP="006D4BD8">
            <w:pPr>
              <w:widowControl w:val="0"/>
              <w:tabs>
                <w:tab w:val="left" w:pos="936"/>
                <w:tab w:val="left" w:pos="1314"/>
                <w:tab w:val="left" w:pos="1692"/>
                <w:tab w:val="left" w:pos="2070"/>
              </w:tabs>
              <w:jc w:val="center"/>
              <w:rPr>
                <w:rFonts w:ascii="Arial" w:hAnsi="Arial" w:cs="Arial"/>
              </w:rPr>
            </w:pPr>
            <w:r>
              <w:rPr>
                <w:rFonts w:ascii="Arial" w:hAnsi="Arial" w:cs="Arial"/>
              </w:rPr>
              <w:t>4 Program Regulations</w:t>
            </w:r>
          </w:p>
          <w:p w:rsidR="006D4BD8" w:rsidRPr="002B61E2" w:rsidRDefault="006D4BD8" w:rsidP="006D4BD8">
            <w:pPr>
              <w:widowControl w:val="0"/>
              <w:tabs>
                <w:tab w:val="left" w:pos="936"/>
                <w:tab w:val="left" w:pos="1314"/>
                <w:tab w:val="left" w:pos="1692"/>
                <w:tab w:val="left" w:pos="2070"/>
              </w:tabs>
              <w:jc w:val="center"/>
              <w:rPr>
                <w:rFonts w:ascii="Arial" w:hAnsi="Arial" w:cs="Arial"/>
              </w:rPr>
            </w:pPr>
            <w:r>
              <w:rPr>
                <w:rFonts w:ascii="Arial" w:hAnsi="Arial" w:cs="Arial"/>
              </w:rPr>
              <w:t>(130 CMR 409.000)</w:t>
            </w:r>
          </w:p>
        </w:tc>
        <w:tc>
          <w:tcPr>
            <w:tcW w:w="1771" w:type="dxa"/>
          </w:tcPr>
          <w:p w:rsidR="006D4BD8" w:rsidRPr="002B61E2" w:rsidRDefault="006D4BD8" w:rsidP="006D4BD8">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rsidR="006D4BD8" w:rsidRPr="002B61E2" w:rsidRDefault="006D4BD8" w:rsidP="006D4BD8">
            <w:pPr>
              <w:widowControl w:val="0"/>
              <w:tabs>
                <w:tab w:val="left" w:pos="936"/>
                <w:tab w:val="left" w:pos="1314"/>
                <w:tab w:val="left" w:pos="1692"/>
                <w:tab w:val="left" w:pos="2070"/>
              </w:tabs>
              <w:spacing w:before="120"/>
              <w:jc w:val="center"/>
              <w:rPr>
                <w:rFonts w:ascii="Arial" w:hAnsi="Arial" w:cs="Arial"/>
              </w:rPr>
            </w:pPr>
            <w:r>
              <w:rPr>
                <w:rFonts w:ascii="Arial" w:hAnsi="Arial" w:cs="Arial"/>
              </w:rPr>
              <w:t>4-15</w:t>
            </w:r>
          </w:p>
        </w:tc>
      </w:tr>
      <w:tr w:rsidR="006D4BD8" w:rsidRPr="002B61E2" w:rsidTr="006D4BD8">
        <w:trPr>
          <w:trHeight w:hRule="exact" w:val="864"/>
        </w:trPr>
        <w:tc>
          <w:tcPr>
            <w:tcW w:w="4080" w:type="dxa"/>
            <w:tcBorders>
              <w:top w:val="nil"/>
            </w:tcBorders>
            <w:vAlign w:val="center"/>
          </w:tcPr>
          <w:p w:rsidR="006D4BD8" w:rsidRPr="002B61E2" w:rsidRDefault="006D4BD8" w:rsidP="006D4BD8">
            <w:pPr>
              <w:widowControl w:val="0"/>
              <w:tabs>
                <w:tab w:val="left" w:pos="936"/>
                <w:tab w:val="left" w:pos="1314"/>
                <w:tab w:val="left" w:pos="1692"/>
                <w:tab w:val="left" w:pos="2070"/>
              </w:tabs>
              <w:jc w:val="center"/>
              <w:rPr>
                <w:rFonts w:ascii="Arial" w:hAnsi="Arial" w:cs="Arial"/>
              </w:rPr>
            </w:pPr>
            <w:r w:rsidRPr="00105D61">
              <w:rPr>
                <w:rFonts w:ascii="Arial" w:hAnsi="Arial" w:cs="Arial"/>
              </w:rPr>
              <w:t>Durable Medical Equipment</w:t>
            </w:r>
            <w:r>
              <w:rPr>
                <w:rFonts w:ascii="Arial" w:hAnsi="Arial" w:cs="Arial"/>
              </w:rPr>
              <w:t xml:space="preserve"> </w:t>
            </w:r>
            <w:r w:rsidRPr="00105D61">
              <w:rPr>
                <w:rFonts w:ascii="Arial" w:hAnsi="Arial" w:cs="Arial"/>
              </w:rPr>
              <w:t>Manual</w:t>
            </w:r>
          </w:p>
        </w:tc>
        <w:tc>
          <w:tcPr>
            <w:tcW w:w="3750" w:type="dxa"/>
          </w:tcPr>
          <w:p w:rsidR="006D4BD8" w:rsidRPr="003F6F4E" w:rsidRDefault="006D4BD8" w:rsidP="006D4BD8">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rsidR="006D4BD8" w:rsidRPr="003F6F4E" w:rsidRDefault="006D4BD8" w:rsidP="006D4BD8">
            <w:pPr>
              <w:widowControl w:val="0"/>
              <w:tabs>
                <w:tab w:val="left" w:pos="936"/>
                <w:tab w:val="left" w:pos="1314"/>
                <w:tab w:val="left" w:pos="1692"/>
                <w:tab w:val="left" w:pos="2070"/>
              </w:tabs>
              <w:spacing w:before="120"/>
              <w:jc w:val="center"/>
              <w:rPr>
                <w:rFonts w:ascii="Arial" w:hAnsi="Arial" w:cs="Arial"/>
              </w:rPr>
            </w:pPr>
            <w:r>
              <w:rPr>
                <w:rFonts w:ascii="Arial" w:hAnsi="Arial" w:cs="Arial"/>
              </w:rPr>
              <w:t>DME-37</w:t>
            </w:r>
          </w:p>
        </w:tc>
        <w:tc>
          <w:tcPr>
            <w:tcW w:w="1771" w:type="dxa"/>
          </w:tcPr>
          <w:p w:rsidR="006D4BD8" w:rsidRPr="003F6F4E" w:rsidRDefault="006D4BD8" w:rsidP="006D4BD8">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rsidR="006D4BD8" w:rsidRPr="002B61E2" w:rsidRDefault="006D4BD8" w:rsidP="006D4BD8">
            <w:pPr>
              <w:widowControl w:val="0"/>
              <w:tabs>
                <w:tab w:val="left" w:pos="936"/>
                <w:tab w:val="left" w:pos="1314"/>
                <w:tab w:val="left" w:pos="1692"/>
                <w:tab w:val="left" w:pos="2070"/>
              </w:tabs>
              <w:spacing w:before="120"/>
              <w:jc w:val="center"/>
              <w:rPr>
                <w:rFonts w:ascii="Arial" w:hAnsi="Arial" w:cs="Arial"/>
              </w:rPr>
            </w:pPr>
            <w:r>
              <w:rPr>
                <w:rFonts w:ascii="Arial" w:hAnsi="Arial" w:cs="Arial"/>
              </w:rPr>
              <w:t>08/06/21</w:t>
            </w:r>
          </w:p>
        </w:tc>
      </w:tr>
    </w:tbl>
    <w:p w:rsidR="006D4BD8" w:rsidRDefault="006D4BD8" w:rsidP="006D4BD8">
      <w:pPr>
        <w:tabs>
          <w:tab w:val="left" w:pos="-720"/>
          <w:tab w:val="left" w:pos="900"/>
          <w:tab w:val="left" w:pos="1350"/>
          <w:tab w:val="left" w:pos="1710"/>
          <w:tab w:val="left" w:pos="1980"/>
        </w:tabs>
        <w:suppressAutoHyphens/>
        <w:rPr>
          <w:spacing w:val="-3"/>
          <w:sz w:val="22"/>
        </w:rPr>
      </w:pPr>
    </w:p>
    <w:p w:rsidR="006D4BD8" w:rsidRDefault="006D4BD8" w:rsidP="006D4BD8">
      <w:pPr>
        <w:tabs>
          <w:tab w:val="left" w:pos="-720"/>
          <w:tab w:val="left" w:pos="900"/>
          <w:tab w:val="left" w:pos="1350"/>
          <w:tab w:val="left" w:pos="1710"/>
          <w:tab w:val="left" w:pos="1980"/>
        </w:tabs>
        <w:suppressAutoHyphens/>
        <w:ind w:left="900"/>
        <w:rPr>
          <w:spacing w:val="-3"/>
          <w:sz w:val="22"/>
        </w:rPr>
      </w:pPr>
      <w:r>
        <w:rPr>
          <w:spacing w:val="-3"/>
          <w:sz w:val="22"/>
        </w:rPr>
        <w:t>(G) DME furnished through a consignment /stock and bill closet (unless permitted by specific MassHealth guidance, pursuant to 130 CMR 409.405(M)).</w:t>
      </w:r>
    </w:p>
    <w:p w:rsidR="006D4BD8" w:rsidRDefault="006D4BD8" w:rsidP="006D4BD8">
      <w:pPr>
        <w:tabs>
          <w:tab w:val="left" w:pos="-720"/>
          <w:tab w:val="left" w:pos="936"/>
          <w:tab w:val="left" w:pos="1350"/>
          <w:tab w:val="left" w:pos="1699"/>
          <w:tab w:val="left" w:pos="2074"/>
        </w:tabs>
        <w:suppressAutoHyphens/>
        <w:rPr>
          <w:spacing w:val="-3"/>
          <w:sz w:val="22"/>
        </w:rPr>
      </w:pPr>
    </w:p>
    <w:p w:rsidR="006D4BD8" w:rsidRDefault="006D4BD8" w:rsidP="006D4BD8">
      <w:pPr>
        <w:tabs>
          <w:tab w:val="left" w:pos="-720"/>
          <w:tab w:val="left" w:pos="900"/>
          <w:tab w:val="left" w:pos="936"/>
          <w:tab w:val="left" w:pos="1699"/>
          <w:tab w:val="left" w:pos="2074"/>
        </w:tabs>
        <w:suppressAutoHyphens/>
        <w:ind w:left="900"/>
        <w:rPr>
          <w:spacing w:val="-3"/>
          <w:sz w:val="22"/>
        </w:rPr>
      </w:pPr>
      <w:r w:rsidRPr="00950FF2">
        <w:rPr>
          <w:spacing w:val="-3"/>
          <w:sz w:val="22"/>
        </w:rPr>
        <w:t>(</w:t>
      </w:r>
      <w:r>
        <w:rPr>
          <w:spacing w:val="-3"/>
          <w:sz w:val="22"/>
        </w:rPr>
        <w:t>H</w:t>
      </w:r>
      <w:r w:rsidRPr="00950FF2">
        <w:rPr>
          <w:spacing w:val="-3"/>
          <w:sz w:val="22"/>
        </w:rPr>
        <w:t>)</w:t>
      </w:r>
      <w:r>
        <w:rPr>
          <w:spacing w:val="-3"/>
          <w:sz w:val="22"/>
        </w:rPr>
        <w:t xml:space="preserve">  DME that has not been approved by the federal Food and Drug Administration (FDA) for community use;</w:t>
      </w:r>
    </w:p>
    <w:p w:rsidR="006D4BD8" w:rsidRDefault="006D4BD8" w:rsidP="006D4BD8">
      <w:pPr>
        <w:tabs>
          <w:tab w:val="left" w:pos="-720"/>
          <w:tab w:val="left" w:pos="900"/>
          <w:tab w:val="left" w:pos="1350"/>
          <w:tab w:val="left" w:pos="1980"/>
        </w:tabs>
        <w:suppressAutoHyphens/>
        <w:ind w:left="900" w:hanging="900"/>
        <w:rPr>
          <w:spacing w:val="-3"/>
          <w:sz w:val="22"/>
        </w:rPr>
      </w:pPr>
    </w:p>
    <w:p w:rsidR="006D4BD8" w:rsidRDefault="006D4BD8" w:rsidP="006D4BD8">
      <w:pPr>
        <w:tabs>
          <w:tab w:val="left" w:pos="-720"/>
          <w:tab w:val="left" w:pos="900"/>
          <w:tab w:val="left" w:pos="1170"/>
          <w:tab w:val="left" w:pos="1980"/>
        </w:tabs>
        <w:suppressAutoHyphens/>
        <w:ind w:left="900" w:hanging="900"/>
        <w:rPr>
          <w:spacing w:val="-3"/>
          <w:sz w:val="22"/>
        </w:rPr>
      </w:pPr>
      <w:r>
        <w:rPr>
          <w:spacing w:val="-3"/>
          <w:sz w:val="22"/>
        </w:rPr>
        <w:tab/>
      </w:r>
      <w:r w:rsidRPr="00950FF2">
        <w:rPr>
          <w:spacing w:val="-3"/>
          <w:sz w:val="22"/>
        </w:rPr>
        <w:t>(</w:t>
      </w:r>
      <w:r>
        <w:rPr>
          <w:spacing w:val="-3"/>
          <w:sz w:val="22"/>
        </w:rPr>
        <w:t>I</w:t>
      </w:r>
      <w:r w:rsidRPr="00950FF2">
        <w:rPr>
          <w:spacing w:val="-3"/>
          <w:sz w:val="22"/>
        </w:rPr>
        <w:t>)</w:t>
      </w:r>
      <w:r>
        <w:rPr>
          <w:spacing w:val="-3"/>
          <w:sz w:val="22"/>
        </w:rPr>
        <w:tab/>
        <w:t xml:space="preserve"> evaluation or diagnostic tests conducted by the DME provider to establish the medical need for DME</w:t>
      </w:r>
      <w:r w:rsidRPr="00882F50">
        <w:rPr>
          <w:spacing w:val="-3"/>
          <w:sz w:val="22"/>
        </w:rPr>
        <w:t>;</w:t>
      </w:r>
    </w:p>
    <w:p w:rsidR="006D4BD8" w:rsidRDefault="006D4BD8" w:rsidP="006D4BD8">
      <w:pPr>
        <w:tabs>
          <w:tab w:val="left" w:pos="-720"/>
          <w:tab w:val="left" w:pos="900"/>
          <w:tab w:val="left" w:pos="1350"/>
          <w:tab w:val="left" w:pos="1980"/>
        </w:tabs>
        <w:suppressAutoHyphens/>
        <w:ind w:left="900" w:hanging="900"/>
        <w:rPr>
          <w:spacing w:val="-3"/>
          <w:sz w:val="22"/>
        </w:rPr>
      </w:pPr>
    </w:p>
    <w:p w:rsidR="006D4BD8" w:rsidRDefault="006D4BD8">
      <w:pPr>
        <w:tabs>
          <w:tab w:val="left" w:pos="-720"/>
          <w:tab w:val="left" w:pos="900"/>
          <w:tab w:val="left" w:pos="936"/>
          <w:tab w:val="left" w:pos="1350"/>
          <w:tab w:val="left" w:pos="2074"/>
        </w:tabs>
        <w:suppressAutoHyphens/>
        <w:ind w:left="900"/>
        <w:rPr>
          <w:spacing w:val="-3"/>
          <w:sz w:val="22"/>
        </w:rPr>
      </w:pPr>
      <w:r w:rsidRPr="000A6FCD">
        <w:rPr>
          <w:spacing w:val="-3"/>
          <w:sz w:val="22"/>
        </w:rPr>
        <w:t>(</w:t>
      </w:r>
      <w:r>
        <w:rPr>
          <w:spacing w:val="-3"/>
          <w:sz w:val="22"/>
        </w:rPr>
        <w:t>J</w:t>
      </w:r>
      <w:r w:rsidRPr="000A6FCD">
        <w:rPr>
          <w:spacing w:val="-3"/>
          <w:sz w:val="22"/>
        </w:rPr>
        <w:t>)</w:t>
      </w:r>
      <w:r>
        <w:rPr>
          <w:spacing w:val="-3"/>
          <w:sz w:val="22"/>
        </w:rPr>
        <w:t xml:space="preserve">  </w:t>
      </w:r>
      <w:proofErr w:type="gramStart"/>
      <w:r>
        <w:rPr>
          <w:spacing w:val="-3"/>
          <w:sz w:val="22"/>
        </w:rPr>
        <w:t>home</w:t>
      </w:r>
      <w:proofErr w:type="gramEnd"/>
      <w:r>
        <w:rPr>
          <w:spacing w:val="-3"/>
          <w:sz w:val="22"/>
        </w:rPr>
        <w:t xml:space="preserve"> or vehicle modifications, including but not limited to, ramps, </w:t>
      </w:r>
      <w:r w:rsidRPr="00FC01B7">
        <w:rPr>
          <w:spacing w:val="-3"/>
          <w:sz w:val="22"/>
        </w:rPr>
        <w:t>elevators, or stair</w:t>
      </w:r>
      <w:r>
        <w:rPr>
          <w:spacing w:val="-3"/>
          <w:sz w:val="22"/>
        </w:rPr>
        <w:t xml:space="preserve"> lifts;</w:t>
      </w:r>
    </w:p>
    <w:p w:rsidR="006D4BD8" w:rsidRDefault="006D4BD8" w:rsidP="006D4BD8">
      <w:pPr>
        <w:tabs>
          <w:tab w:val="left" w:pos="-720"/>
          <w:tab w:val="left" w:pos="900"/>
          <w:tab w:val="left" w:pos="936"/>
          <w:tab w:val="left" w:pos="1350"/>
          <w:tab w:val="left" w:pos="2074"/>
        </w:tabs>
        <w:suppressAutoHyphens/>
        <w:ind w:left="900"/>
        <w:rPr>
          <w:spacing w:val="-3"/>
          <w:sz w:val="22"/>
        </w:rPr>
      </w:pPr>
    </w:p>
    <w:p w:rsidR="006D4BD8" w:rsidRDefault="006D4BD8" w:rsidP="006D4BD8">
      <w:pPr>
        <w:tabs>
          <w:tab w:val="left" w:pos="-720"/>
          <w:tab w:val="left" w:pos="900"/>
          <w:tab w:val="left" w:pos="936"/>
          <w:tab w:val="left" w:pos="1260"/>
          <w:tab w:val="left" w:pos="2074"/>
        </w:tabs>
        <w:suppressAutoHyphens/>
        <w:ind w:left="900"/>
        <w:rPr>
          <w:spacing w:val="-3"/>
          <w:sz w:val="22"/>
        </w:rPr>
      </w:pPr>
      <w:r w:rsidRPr="003F52E4">
        <w:rPr>
          <w:spacing w:val="-3"/>
          <w:sz w:val="22"/>
        </w:rPr>
        <w:t>(</w:t>
      </w:r>
      <w:r>
        <w:rPr>
          <w:spacing w:val="-3"/>
          <w:sz w:val="22"/>
        </w:rPr>
        <w:t>K)</w:t>
      </w:r>
      <w:r>
        <w:rPr>
          <w:spacing w:val="-3"/>
          <w:sz w:val="22"/>
        </w:rPr>
        <w:tab/>
        <w:t xml:space="preserve"> </w:t>
      </w:r>
      <w:proofErr w:type="gramStart"/>
      <w:r>
        <w:rPr>
          <w:spacing w:val="-3"/>
          <w:sz w:val="22"/>
        </w:rPr>
        <w:t>c</w:t>
      </w:r>
      <w:r w:rsidRPr="003F52E4">
        <w:rPr>
          <w:spacing w:val="-3"/>
          <w:sz w:val="22"/>
        </w:rPr>
        <w:t>ommon</w:t>
      </w:r>
      <w:proofErr w:type="gramEnd"/>
      <w:r w:rsidRPr="003F52E4">
        <w:rPr>
          <w:spacing w:val="-3"/>
          <w:sz w:val="22"/>
        </w:rPr>
        <w:t xml:space="preserve"> household and personal hygiene items generally used by the public, including but not limited to washcloths, wet wipes, and non-steri</w:t>
      </w:r>
      <w:r>
        <w:rPr>
          <w:spacing w:val="-3"/>
          <w:sz w:val="22"/>
        </w:rPr>
        <w:t>le swabs;</w:t>
      </w:r>
    </w:p>
    <w:p w:rsidR="006D4BD8" w:rsidRDefault="006D4BD8" w:rsidP="006D4BD8">
      <w:pPr>
        <w:tabs>
          <w:tab w:val="left" w:pos="-720"/>
          <w:tab w:val="left" w:pos="900"/>
          <w:tab w:val="left" w:pos="936"/>
          <w:tab w:val="left" w:pos="1350"/>
          <w:tab w:val="left" w:pos="2074"/>
        </w:tabs>
        <w:suppressAutoHyphens/>
        <w:ind w:left="900"/>
        <w:rPr>
          <w:spacing w:val="-3"/>
          <w:sz w:val="22"/>
        </w:rPr>
      </w:pPr>
    </w:p>
    <w:p w:rsidR="006D4BD8" w:rsidRDefault="006D4BD8" w:rsidP="006D4BD8">
      <w:pPr>
        <w:tabs>
          <w:tab w:val="left" w:pos="-720"/>
          <w:tab w:val="left" w:pos="900"/>
          <w:tab w:val="left" w:pos="936"/>
          <w:tab w:val="left" w:pos="1350"/>
          <w:tab w:val="left" w:pos="2074"/>
        </w:tabs>
        <w:suppressAutoHyphens/>
        <w:ind w:left="900"/>
        <w:rPr>
          <w:spacing w:val="-3"/>
          <w:sz w:val="22"/>
        </w:rPr>
      </w:pPr>
      <w:r>
        <w:rPr>
          <w:spacing w:val="-3"/>
          <w:sz w:val="22"/>
        </w:rPr>
        <w:t xml:space="preserve">(L)  </w:t>
      </w:r>
      <w:proofErr w:type="gramStart"/>
      <w:r>
        <w:rPr>
          <w:spacing w:val="-3"/>
          <w:sz w:val="22"/>
        </w:rPr>
        <w:t>products</w:t>
      </w:r>
      <w:proofErr w:type="gramEnd"/>
      <w:r>
        <w:rPr>
          <w:spacing w:val="-3"/>
          <w:sz w:val="22"/>
        </w:rPr>
        <w:t xml:space="preserve"> that are not DME (except for augmentative and alternative communication devices covered pursuant to </w:t>
      </w:r>
      <w:r w:rsidRPr="00757A16">
        <w:rPr>
          <w:spacing w:val="-3"/>
          <w:sz w:val="22"/>
        </w:rPr>
        <w:t>M.G.L. c. 118E §</w:t>
      </w:r>
      <w:r w:rsidRPr="00997072">
        <w:rPr>
          <w:spacing w:val="-3"/>
          <w:sz w:val="22"/>
        </w:rPr>
        <w:t>10H under</w:t>
      </w:r>
      <w:r>
        <w:rPr>
          <w:spacing w:val="-3"/>
          <w:sz w:val="22"/>
        </w:rPr>
        <w:t xml:space="preserve"> 130 CMR 409.428);</w:t>
      </w:r>
    </w:p>
    <w:p w:rsidR="006D4BD8" w:rsidRDefault="006D4BD8" w:rsidP="006D4BD8">
      <w:pPr>
        <w:tabs>
          <w:tab w:val="left" w:pos="-720"/>
          <w:tab w:val="left" w:pos="900"/>
          <w:tab w:val="left" w:pos="936"/>
          <w:tab w:val="left" w:pos="1350"/>
          <w:tab w:val="left" w:pos="2074"/>
        </w:tabs>
        <w:suppressAutoHyphens/>
        <w:ind w:left="900"/>
        <w:rPr>
          <w:spacing w:val="-3"/>
          <w:sz w:val="22"/>
        </w:rPr>
      </w:pPr>
    </w:p>
    <w:p w:rsidR="006D4BD8" w:rsidRDefault="006D4BD8" w:rsidP="006D4BD8">
      <w:pPr>
        <w:tabs>
          <w:tab w:val="left" w:pos="-720"/>
          <w:tab w:val="left" w:pos="900"/>
          <w:tab w:val="left" w:pos="936"/>
          <w:tab w:val="left" w:pos="1350"/>
          <w:tab w:val="left" w:pos="2074"/>
        </w:tabs>
        <w:suppressAutoHyphens/>
        <w:ind w:left="900"/>
        <w:rPr>
          <w:spacing w:val="-3"/>
          <w:sz w:val="22"/>
        </w:rPr>
      </w:pPr>
      <w:r>
        <w:rPr>
          <w:spacing w:val="-3"/>
          <w:sz w:val="22"/>
        </w:rPr>
        <w:t xml:space="preserve">(M)  </w:t>
      </w:r>
      <w:proofErr w:type="gramStart"/>
      <w:r>
        <w:rPr>
          <w:spacing w:val="-3"/>
          <w:sz w:val="22"/>
        </w:rPr>
        <w:t>certain</w:t>
      </w:r>
      <w:proofErr w:type="gramEnd"/>
      <w:r>
        <w:rPr>
          <w:spacing w:val="-3"/>
          <w:sz w:val="22"/>
        </w:rPr>
        <w:t xml:space="preserve"> DME provided to members in facilities in accordance with 130 CMR 409.415; </w:t>
      </w:r>
    </w:p>
    <w:p w:rsidR="006D4BD8" w:rsidRDefault="006D4BD8" w:rsidP="006D4BD8">
      <w:pPr>
        <w:tabs>
          <w:tab w:val="left" w:pos="-720"/>
          <w:tab w:val="left" w:pos="900"/>
          <w:tab w:val="left" w:pos="936"/>
          <w:tab w:val="left" w:pos="1350"/>
          <w:tab w:val="left" w:pos="2074"/>
        </w:tabs>
        <w:suppressAutoHyphens/>
        <w:ind w:left="900"/>
        <w:rPr>
          <w:spacing w:val="-3"/>
          <w:sz w:val="22"/>
        </w:rPr>
      </w:pPr>
    </w:p>
    <w:p w:rsidR="006D4BD8" w:rsidRDefault="006D4BD8" w:rsidP="006D4BD8">
      <w:pPr>
        <w:tabs>
          <w:tab w:val="left" w:pos="-720"/>
          <w:tab w:val="left" w:pos="900"/>
          <w:tab w:val="left" w:pos="936"/>
          <w:tab w:val="left" w:pos="1350"/>
          <w:tab w:val="left" w:pos="2074"/>
        </w:tabs>
        <w:suppressAutoHyphens/>
        <w:ind w:left="900"/>
        <w:rPr>
          <w:spacing w:val="-3"/>
          <w:sz w:val="22"/>
        </w:rPr>
      </w:pPr>
      <w:r>
        <w:rPr>
          <w:spacing w:val="-3"/>
          <w:sz w:val="22"/>
        </w:rPr>
        <w:t xml:space="preserve">(N)  </w:t>
      </w:r>
      <w:proofErr w:type="gramStart"/>
      <w:r>
        <w:rPr>
          <w:spacing w:val="-3"/>
          <w:sz w:val="22"/>
        </w:rPr>
        <w:t>provider</w:t>
      </w:r>
      <w:proofErr w:type="gramEnd"/>
      <w:r>
        <w:rPr>
          <w:spacing w:val="-3"/>
          <w:sz w:val="22"/>
        </w:rPr>
        <w:t xml:space="preserve"> claims for noncovered services </w:t>
      </w:r>
      <w:r w:rsidRPr="006D0B8F">
        <w:rPr>
          <w:spacing w:val="-3"/>
          <w:sz w:val="22"/>
        </w:rPr>
        <w:t>under 130 CMR 409.414 for MassHealth members with other insurance, except as otherwise required by law</w:t>
      </w:r>
      <w:r>
        <w:rPr>
          <w:spacing w:val="-3"/>
          <w:sz w:val="22"/>
        </w:rPr>
        <w:t>.</w:t>
      </w:r>
    </w:p>
    <w:p w:rsidR="006D4BD8" w:rsidRDefault="006D4BD8" w:rsidP="006D4BD8">
      <w:pPr>
        <w:tabs>
          <w:tab w:val="left" w:pos="-720"/>
          <w:tab w:val="left" w:pos="900"/>
          <w:tab w:val="left" w:pos="936"/>
          <w:tab w:val="left" w:pos="1350"/>
          <w:tab w:val="left" w:pos="2074"/>
        </w:tabs>
        <w:suppressAutoHyphens/>
        <w:ind w:left="900"/>
        <w:rPr>
          <w:spacing w:val="-3"/>
          <w:sz w:val="22"/>
        </w:rPr>
      </w:pPr>
    </w:p>
    <w:p w:rsidR="006D4BD8" w:rsidRDefault="006D4BD8" w:rsidP="006D4BD8">
      <w:pPr>
        <w:tabs>
          <w:tab w:val="left" w:pos="-720"/>
          <w:tab w:val="left" w:pos="900"/>
          <w:tab w:val="left" w:pos="936"/>
          <w:tab w:val="left" w:pos="1350"/>
          <w:tab w:val="left" w:pos="2074"/>
        </w:tabs>
        <w:suppressAutoHyphens/>
        <w:ind w:left="900" w:hanging="900"/>
        <w:rPr>
          <w:spacing w:val="-3"/>
          <w:sz w:val="22"/>
          <w:u w:val="single"/>
        </w:rPr>
      </w:pPr>
      <w:r>
        <w:rPr>
          <w:spacing w:val="-3"/>
          <w:sz w:val="22"/>
          <w:u w:val="single"/>
        </w:rPr>
        <w:t>409.415:</w:t>
      </w:r>
      <w:r>
        <w:rPr>
          <w:spacing w:val="-3"/>
          <w:sz w:val="22"/>
          <w:u w:val="single"/>
        </w:rPr>
        <w:tab/>
        <w:t>Durable Medical Equipment Provided to Members in Facilities</w:t>
      </w:r>
    </w:p>
    <w:p w:rsidR="006D4BD8" w:rsidRPr="006D0B8F" w:rsidRDefault="006D4BD8" w:rsidP="006D4BD8">
      <w:pPr>
        <w:tabs>
          <w:tab w:val="left" w:pos="-720"/>
          <w:tab w:val="left" w:pos="900"/>
          <w:tab w:val="left" w:pos="936"/>
          <w:tab w:val="left" w:pos="1350"/>
          <w:tab w:val="left" w:pos="2074"/>
        </w:tabs>
        <w:suppressAutoHyphens/>
        <w:ind w:left="900" w:hanging="900"/>
        <w:rPr>
          <w:spacing w:val="-3"/>
          <w:sz w:val="22"/>
        </w:rPr>
      </w:pPr>
    </w:p>
    <w:p w:rsidR="006D4BD8" w:rsidRPr="006D0B8F" w:rsidRDefault="006D4BD8" w:rsidP="006D4BD8">
      <w:pPr>
        <w:tabs>
          <w:tab w:val="left" w:pos="-720"/>
          <w:tab w:val="left" w:pos="900"/>
          <w:tab w:val="left" w:pos="936"/>
          <w:tab w:val="left" w:pos="1350"/>
          <w:tab w:val="left" w:pos="2074"/>
        </w:tabs>
        <w:suppressAutoHyphens/>
        <w:ind w:left="900" w:hanging="900"/>
        <w:rPr>
          <w:spacing w:val="-3"/>
          <w:sz w:val="22"/>
        </w:rPr>
      </w:pPr>
      <w:r w:rsidRPr="006D0B8F">
        <w:rPr>
          <w:spacing w:val="-3"/>
          <w:sz w:val="22"/>
        </w:rPr>
        <w:tab/>
      </w:r>
      <w:proofErr w:type="gramStart"/>
      <w:r w:rsidRPr="006D0B8F">
        <w:rPr>
          <w:spacing w:val="-3"/>
          <w:sz w:val="22"/>
        </w:rPr>
        <w:t>(A)</w:t>
      </w:r>
      <w:r w:rsidRPr="006D0B8F">
        <w:rPr>
          <w:spacing w:val="-3"/>
          <w:sz w:val="22"/>
        </w:rPr>
        <w:tab/>
      </w:r>
      <w:r w:rsidRPr="00D23AC9">
        <w:rPr>
          <w:spacing w:val="-3"/>
          <w:sz w:val="22"/>
          <w:u w:val="single"/>
        </w:rPr>
        <w:t>MassHealth Members Residing in Nursing Facilities</w:t>
      </w:r>
      <w:r w:rsidRPr="006D0B8F">
        <w:rPr>
          <w:spacing w:val="-3"/>
          <w:sz w:val="22"/>
        </w:rPr>
        <w:t>.</w:t>
      </w:r>
      <w:proofErr w:type="gramEnd"/>
    </w:p>
    <w:p w:rsidR="006D4BD8" w:rsidRPr="006D0B8F" w:rsidRDefault="006D4BD8" w:rsidP="0066657C">
      <w:pPr>
        <w:tabs>
          <w:tab w:val="left" w:pos="-720"/>
          <w:tab w:val="left" w:pos="900"/>
          <w:tab w:val="left" w:pos="1350"/>
          <w:tab w:val="left" w:pos="1710"/>
        </w:tabs>
        <w:suppressAutoHyphens/>
        <w:ind w:left="1350" w:hanging="1350"/>
        <w:rPr>
          <w:spacing w:val="-3"/>
          <w:sz w:val="22"/>
        </w:rPr>
      </w:pPr>
      <w:r w:rsidRPr="006D0B8F">
        <w:rPr>
          <w:spacing w:val="-3"/>
          <w:sz w:val="22"/>
        </w:rPr>
        <w:tab/>
      </w:r>
      <w:r w:rsidRPr="006D0B8F">
        <w:rPr>
          <w:spacing w:val="-3"/>
          <w:sz w:val="22"/>
        </w:rPr>
        <w:tab/>
        <w:t>(1)</w:t>
      </w:r>
      <w:r w:rsidRPr="006D0B8F">
        <w:rPr>
          <w:spacing w:val="-3"/>
          <w:sz w:val="22"/>
        </w:rPr>
        <w:tab/>
      </w:r>
      <w:r>
        <w:rPr>
          <w:spacing w:val="-3"/>
          <w:sz w:val="22"/>
        </w:rPr>
        <w:t>The MassHealth agency pays for the following s</w:t>
      </w:r>
      <w:r w:rsidRPr="006D0B8F">
        <w:rPr>
          <w:spacing w:val="-3"/>
          <w:sz w:val="22"/>
        </w:rPr>
        <w:t>ervices for members residing in nursing facilities</w:t>
      </w:r>
      <w:r>
        <w:rPr>
          <w:spacing w:val="-3"/>
          <w:sz w:val="22"/>
        </w:rPr>
        <w:t>.</w:t>
      </w:r>
    </w:p>
    <w:p w:rsidR="006D4BD8" w:rsidRDefault="006D4BD8" w:rsidP="006D4BD8">
      <w:pPr>
        <w:tabs>
          <w:tab w:val="left" w:pos="-720"/>
          <w:tab w:val="left" w:pos="900"/>
          <w:tab w:val="left" w:pos="1710"/>
          <w:tab w:val="left" w:pos="2070"/>
        </w:tabs>
        <w:suppressAutoHyphens/>
        <w:ind w:left="1710" w:hanging="1710"/>
        <w:rPr>
          <w:spacing w:val="-3"/>
          <w:sz w:val="22"/>
        </w:rPr>
      </w:pPr>
      <w:r w:rsidRPr="006D0B8F">
        <w:rPr>
          <w:spacing w:val="-3"/>
          <w:sz w:val="22"/>
        </w:rPr>
        <w:tab/>
      </w:r>
      <w:r w:rsidRPr="006D0B8F">
        <w:rPr>
          <w:spacing w:val="-3"/>
          <w:sz w:val="22"/>
        </w:rPr>
        <w:tab/>
        <w:t xml:space="preserve">(a)  </w:t>
      </w:r>
      <w:r>
        <w:rPr>
          <w:spacing w:val="-3"/>
          <w:sz w:val="22"/>
          <w:u w:val="single"/>
        </w:rPr>
        <w:t>Mobility Systems for Members in Nursing Facilities with No Written Discharge P</w:t>
      </w:r>
      <w:r w:rsidRPr="00DC5D15">
        <w:rPr>
          <w:spacing w:val="-3"/>
          <w:sz w:val="22"/>
          <w:u w:val="single"/>
        </w:rPr>
        <w:t>lan</w:t>
      </w:r>
      <w:r w:rsidRPr="009439A5">
        <w:rPr>
          <w:spacing w:val="-3"/>
          <w:sz w:val="22"/>
        </w:rPr>
        <w:t>.</w:t>
      </w:r>
    </w:p>
    <w:p w:rsidR="006D4BD8" w:rsidRPr="006D0B8F" w:rsidRDefault="006D4BD8" w:rsidP="006D4BD8">
      <w:pPr>
        <w:tabs>
          <w:tab w:val="left" w:pos="-720"/>
          <w:tab w:val="left" w:pos="900"/>
          <w:tab w:val="left" w:pos="1710"/>
          <w:tab w:val="left" w:pos="2070"/>
        </w:tabs>
        <w:suppressAutoHyphens/>
        <w:ind w:left="1710" w:hanging="1710"/>
        <w:rPr>
          <w:spacing w:val="-3"/>
          <w:sz w:val="22"/>
        </w:rPr>
      </w:pPr>
      <w:r>
        <w:rPr>
          <w:spacing w:val="-3"/>
          <w:sz w:val="22"/>
        </w:rPr>
        <w:tab/>
      </w:r>
      <w:r>
        <w:rPr>
          <w:spacing w:val="-3"/>
          <w:sz w:val="22"/>
        </w:rPr>
        <w:tab/>
      </w:r>
      <w:r w:rsidRPr="006D0B8F">
        <w:rPr>
          <w:spacing w:val="-3"/>
          <w:sz w:val="22"/>
        </w:rPr>
        <w:t>The MassHealth agency pays</w:t>
      </w:r>
      <w:r>
        <w:rPr>
          <w:spacing w:val="-3"/>
          <w:sz w:val="22"/>
        </w:rPr>
        <w:t xml:space="preserve"> DME </w:t>
      </w:r>
      <w:r w:rsidRPr="006D0B8F">
        <w:rPr>
          <w:spacing w:val="-3"/>
          <w:sz w:val="22"/>
        </w:rPr>
        <w:t xml:space="preserve">providers for the purchase, rental, or repair of medically necessary </w:t>
      </w:r>
      <w:r>
        <w:rPr>
          <w:spacing w:val="-3"/>
          <w:sz w:val="22"/>
        </w:rPr>
        <w:t>M</w:t>
      </w:r>
      <w:r w:rsidRPr="006D0B8F">
        <w:rPr>
          <w:spacing w:val="-3"/>
          <w:sz w:val="22"/>
        </w:rPr>
        <w:t xml:space="preserve">obility </w:t>
      </w:r>
      <w:r>
        <w:rPr>
          <w:spacing w:val="-3"/>
          <w:sz w:val="22"/>
        </w:rPr>
        <w:t>S</w:t>
      </w:r>
      <w:r w:rsidRPr="006D0B8F">
        <w:rPr>
          <w:spacing w:val="-3"/>
          <w:sz w:val="22"/>
        </w:rPr>
        <w:t>ystems, positioning seating systems and add-ons, subject to all limitations and conditions of payment in 130 CMR 409.000 and 450.000</w:t>
      </w:r>
      <w:r>
        <w:rPr>
          <w:spacing w:val="-3"/>
          <w:sz w:val="22"/>
        </w:rPr>
        <w:t>:</w:t>
      </w:r>
      <w:r w:rsidRPr="009127AE">
        <w:rPr>
          <w:i/>
          <w:spacing w:val="-3"/>
          <w:sz w:val="22"/>
        </w:rPr>
        <w:t xml:space="preserve"> </w:t>
      </w:r>
      <w:r w:rsidRPr="00B6283C">
        <w:rPr>
          <w:i/>
          <w:spacing w:val="-3"/>
          <w:sz w:val="22"/>
        </w:rPr>
        <w:t>Administrative and Billing Regulations</w:t>
      </w:r>
      <w:r>
        <w:rPr>
          <w:spacing w:val="-3"/>
          <w:sz w:val="22"/>
        </w:rPr>
        <w:t>,</w:t>
      </w:r>
      <w:r w:rsidRPr="006D0B8F">
        <w:rPr>
          <w:spacing w:val="-3"/>
          <w:sz w:val="22"/>
        </w:rPr>
        <w:t xml:space="preserve"> when purchased solely for the full-time use of the member while residing in a nursing facility, with the exception of equipment described under 130 CMR 409.415(A</w:t>
      </w:r>
      <w:proofErr w:type="gramStart"/>
      <w:r w:rsidRPr="006D0B8F">
        <w:rPr>
          <w:spacing w:val="-3"/>
          <w:sz w:val="22"/>
        </w:rPr>
        <w:t>)(</w:t>
      </w:r>
      <w:proofErr w:type="gramEnd"/>
      <w:r w:rsidRPr="006D0B8F">
        <w:rPr>
          <w:spacing w:val="-3"/>
          <w:sz w:val="22"/>
        </w:rPr>
        <w:t>2). The nursing facility in which the member resides is responsible for payment to the DME provider for $500 toward the purchase of t</w:t>
      </w:r>
      <w:r>
        <w:rPr>
          <w:spacing w:val="-3"/>
          <w:sz w:val="22"/>
        </w:rPr>
        <w:t xml:space="preserve">he mobility system, unless the </w:t>
      </w:r>
      <w:r w:rsidRPr="006D0B8F">
        <w:rPr>
          <w:spacing w:val="-3"/>
          <w:sz w:val="22"/>
        </w:rPr>
        <w:t>member has a written discharge plan in accordance with 130 CMR 409.415(A</w:t>
      </w:r>
      <w:proofErr w:type="gramStart"/>
      <w:r w:rsidRPr="006D0B8F">
        <w:rPr>
          <w:spacing w:val="-3"/>
          <w:sz w:val="22"/>
        </w:rPr>
        <w:t>)(</w:t>
      </w:r>
      <w:proofErr w:type="gramEnd"/>
      <w:r w:rsidRPr="006D0B8F">
        <w:rPr>
          <w:spacing w:val="-3"/>
          <w:sz w:val="22"/>
        </w:rPr>
        <w:t>1)(b).</w:t>
      </w:r>
      <w:r w:rsidRPr="009127AE">
        <w:rPr>
          <w:sz w:val="22"/>
          <w:szCs w:val="22"/>
        </w:rPr>
        <w:t xml:space="preserve"> </w:t>
      </w:r>
      <w:r w:rsidRPr="000E4FD7">
        <w:rPr>
          <w:sz w:val="22"/>
          <w:szCs w:val="22"/>
        </w:rPr>
        <w:t>If a MassHealth member needs a custom positioning seating system the nursing facility must check its existing inventory for a wheelchair base that can be used for a customized seating system for t</w:t>
      </w:r>
      <w:r>
        <w:rPr>
          <w:sz w:val="22"/>
          <w:szCs w:val="22"/>
        </w:rPr>
        <w:t xml:space="preserve">he sole use of a member. </w:t>
      </w:r>
      <w:r w:rsidRPr="000E4FD7">
        <w:rPr>
          <w:sz w:val="22"/>
          <w:szCs w:val="22"/>
        </w:rPr>
        <w:t xml:space="preserve">If the facility </w:t>
      </w:r>
      <w:r>
        <w:rPr>
          <w:sz w:val="22"/>
          <w:szCs w:val="22"/>
        </w:rPr>
        <w:t>provides</w:t>
      </w:r>
      <w:r w:rsidRPr="000E4FD7">
        <w:rPr>
          <w:sz w:val="22"/>
          <w:szCs w:val="22"/>
        </w:rPr>
        <w:t xml:space="preserve"> a base</w:t>
      </w:r>
      <w:r>
        <w:rPr>
          <w:sz w:val="22"/>
          <w:szCs w:val="22"/>
        </w:rPr>
        <w:t>,</w:t>
      </w:r>
      <w:r w:rsidRPr="000E4FD7">
        <w:rPr>
          <w:sz w:val="22"/>
          <w:szCs w:val="22"/>
        </w:rPr>
        <w:t xml:space="preserve"> the nursing facility is not responsible for the $500.00</w:t>
      </w:r>
      <w:r>
        <w:rPr>
          <w:sz w:val="22"/>
          <w:szCs w:val="22"/>
        </w:rPr>
        <w:t xml:space="preserve"> </w:t>
      </w:r>
      <w:r w:rsidRPr="00F678E4">
        <w:rPr>
          <w:sz w:val="22"/>
          <w:szCs w:val="22"/>
        </w:rPr>
        <w:t>toward the purchase of a customized positioning/seating system</w:t>
      </w:r>
      <w:r w:rsidRPr="000E4FD7">
        <w:rPr>
          <w:sz w:val="22"/>
          <w:szCs w:val="22"/>
        </w:rPr>
        <w:t>.</w:t>
      </w:r>
      <w:r>
        <w:rPr>
          <w:spacing w:val="-3"/>
          <w:sz w:val="22"/>
        </w:rPr>
        <w:t xml:space="preserve"> </w:t>
      </w:r>
    </w:p>
    <w:p w:rsidR="006D4BD8" w:rsidRDefault="006D4BD8" w:rsidP="006D4BD8">
      <w:pPr>
        <w:tabs>
          <w:tab w:val="left" w:pos="-720"/>
          <w:tab w:val="left" w:pos="900"/>
          <w:tab w:val="left" w:pos="1710"/>
          <w:tab w:val="left" w:pos="1980"/>
        </w:tabs>
        <w:suppressAutoHyphens/>
        <w:ind w:left="1710" w:hanging="1710"/>
        <w:rPr>
          <w:spacing w:val="-3"/>
          <w:sz w:val="22"/>
        </w:rPr>
      </w:pPr>
      <w:r w:rsidRPr="006D0B8F">
        <w:rPr>
          <w:spacing w:val="-3"/>
          <w:sz w:val="22"/>
        </w:rPr>
        <w:tab/>
      </w:r>
      <w:r w:rsidRPr="006D0B8F">
        <w:rPr>
          <w:spacing w:val="-3"/>
          <w:sz w:val="22"/>
        </w:rPr>
        <w:tab/>
        <w:t>(b)</w:t>
      </w:r>
      <w:r w:rsidRPr="006D0B8F">
        <w:rPr>
          <w:spacing w:val="-3"/>
          <w:sz w:val="22"/>
        </w:rPr>
        <w:tab/>
        <w:t xml:space="preserve"> </w:t>
      </w:r>
      <w:r w:rsidRPr="00705A52">
        <w:rPr>
          <w:spacing w:val="-3"/>
          <w:sz w:val="22"/>
          <w:u w:val="single"/>
        </w:rPr>
        <w:t xml:space="preserve">Mobility </w:t>
      </w:r>
      <w:r>
        <w:rPr>
          <w:spacing w:val="-3"/>
          <w:sz w:val="22"/>
          <w:u w:val="single"/>
        </w:rPr>
        <w:t>S</w:t>
      </w:r>
      <w:r w:rsidRPr="00705A52">
        <w:rPr>
          <w:spacing w:val="-3"/>
          <w:sz w:val="22"/>
          <w:u w:val="single"/>
        </w:rPr>
        <w:t>ystems</w:t>
      </w:r>
      <w:r>
        <w:rPr>
          <w:spacing w:val="-3"/>
          <w:sz w:val="22"/>
          <w:u w:val="single"/>
        </w:rPr>
        <w:t xml:space="preserve"> for Members in Nursing Facilities Who Have a Written Discharge P</w:t>
      </w:r>
      <w:r w:rsidRPr="00705A52">
        <w:rPr>
          <w:spacing w:val="-3"/>
          <w:sz w:val="22"/>
          <w:u w:val="single"/>
        </w:rPr>
        <w:t>lan</w:t>
      </w:r>
      <w:r>
        <w:rPr>
          <w:spacing w:val="-3"/>
          <w:sz w:val="22"/>
        </w:rPr>
        <w:t>.</w:t>
      </w:r>
      <w:r w:rsidRPr="006D0B8F">
        <w:rPr>
          <w:spacing w:val="-3"/>
          <w:sz w:val="22"/>
        </w:rPr>
        <w:t xml:space="preserve"> The MassHealth agency pays DME providers for the purchase, rental, or repair of medically necessary </w:t>
      </w:r>
      <w:r>
        <w:rPr>
          <w:spacing w:val="-3"/>
          <w:sz w:val="22"/>
        </w:rPr>
        <w:t>M</w:t>
      </w:r>
      <w:r w:rsidRPr="006D0B8F">
        <w:rPr>
          <w:spacing w:val="-3"/>
          <w:sz w:val="22"/>
        </w:rPr>
        <w:t xml:space="preserve">obility </w:t>
      </w:r>
      <w:r>
        <w:rPr>
          <w:spacing w:val="-3"/>
          <w:sz w:val="22"/>
        </w:rPr>
        <w:t>S</w:t>
      </w:r>
      <w:r w:rsidRPr="006D0B8F">
        <w:rPr>
          <w:spacing w:val="-3"/>
          <w:sz w:val="22"/>
        </w:rPr>
        <w:t>ystems, positioning seating systems</w:t>
      </w:r>
      <w:r>
        <w:rPr>
          <w:spacing w:val="-3"/>
          <w:sz w:val="22"/>
        </w:rPr>
        <w:t>,</w:t>
      </w:r>
      <w:r w:rsidRPr="006D0B8F">
        <w:rPr>
          <w:spacing w:val="-3"/>
          <w:sz w:val="22"/>
        </w:rPr>
        <w:t xml:space="preserve"> and add-ons, subject to all limitations and conditions of payment in 130 CMR 409.000 and 450.000</w:t>
      </w:r>
      <w:r>
        <w:rPr>
          <w:spacing w:val="-3"/>
          <w:sz w:val="22"/>
        </w:rPr>
        <w:t xml:space="preserve">: </w:t>
      </w:r>
      <w:r w:rsidRPr="00B6283C">
        <w:rPr>
          <w:i/>
          <w:spacing w:val="-3"/>
          <w:sz w:val="22"/>
        </w:rPr>
        <w:t>Administrative and Billing Regulations</w:t>
      </w:r>
      <w:r w:rsidRPr="006D0B8F">
        <w:rPr>
          <w:spacing w:val="-3"/>
          <w:sz w:val="22"/>
        </w:rPr>
        <w:t>, when purchased solely for the full-time use of the member</w:t>
      </w:r>
      <w:r>
        <w:rPr>
          <w:spacing w:val="-3"/>
          <w:sz w:val="22"/>
        </w:rPr>
        <w:t xml:space="preserve"> while residing in a nursing facility,</w:t>
      </w:r>
      <w:r w:rsidRPr="006D0B8F">
        <w:rPr>
          <w:spacing w:val="-3"/>
          <w:sz w:val="22"/>
        </w:rPr>
        <w:t xml:space="preserve"> with the exception of equipment described under 130 CMR 409.415(A</w:t>
      </w:r>
      <w:proofErr w:type="gramStart"/>
      <w:r w:rsidRPr="006D0B8F">
        <w:rPr>
          <w:spacing w:val="-3"/>
          <w:sz w:val="22"/>
        </w:rPr>
        <w:t>)(</w:t>
      </w:r>
      <w:proofErr w:type="gramEnd"/>
      <w:r w:rsidRPr="006D0B8F">
        <w:rPr>
          <w:spacing w:val="-3"/>
          <w:sz w:val="22"/>
        </w:rPr>
        <w:t>2). The DME provider may</w:t>
      </w:r>
      <w:r>
        <w:rPr>
          <w:spacing w:val="-3"/>
          <w:sz w:val="22"/>
        </w:rPr>
        <w:t xml:space="preserve"> deliver equipment to a </w:t>
      </w:r>
      <w:r w:rsidRPr="006D0B8F">
        <w:rPr>
          <w:spacing w:val="-3"/>
          <w:sz w:val="22"/>
        </w:rPr>
        <w:t xml:space="preserve">nursing </w:t>
      </w:r>
      <w:proofErr w:type="gramStart"/>
      <w:r w:rsidRPr="006D0B8F">
        <w:rPr>
          <w:spacing w:val="-3"/>
          <w:sz w:val="22"/>
        </w:rPr>
        <w:t>facility</w:t>
      </w:r>
      <w:r>
        <w:rPr>
          <w:spacing w:val="-3"/>
          <w:sz w:val="22"/>
        </w:rPr>
        <w:t xml:space="preserve"> </w:t>
      </w:r>
      <w:r w:rsidRPr="006D0B8F">
        <w:rPr>
          <w:spacing w:val="-3"/>
          <w:sz w:val="22"/>
        </w:rPr>
        <w:t xml:space="preserve"> </w:t>
      </w:r>
      <w:r w:rsidRPr="00544359">
        <w:rPr>
          <w:spacing w:val="-3"/>
          <w:sz w:val="22"/>
        </w:rPr>
        <w:t>up</w:t>
      </w:r>
      <w:proofErr w:type="gramEnd"/>
      <w:r w:rsidRPr="00544359">
        <w:rPr>
          <w:spacing w:val="-3"/>
          <w:sz w:val="22"/>
        </w:rPr>
        <w:t xml:space="preserve"> to 10 business days prior to</w:t>
      </w:r>
      <w:r w:rsidRPr="006D0B8F">
        <w:rPr>
          <w:spacing w:val="-3"/>
          <w:sz w:val="22"/>
        </w:rPr>
        <w:t xml:space="preserve"> the member’s scheduled discharge date, for the purpose of teaching the member how to use the equipment, taking measurements, or adjusting equipment to be used</w:t>
      </w:r>
      <w:r w:rsidRPr="00B355B2">
        <w:rPr>
          <w:spacing w:val="-3"/>
          <w:sz w:val="22"/>
        </w:rPr>
        <w:t xml:space="preserve"> </w:t>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6D4BD8" w:rsidRPr="002B61E2" w:rsidTr="006D4BD8">
        <w:trPr>
          <w:trHeight w:hRule="exact" w:val="864"/>
        </w:trPr>
        <w:tc>
          <w:tcPr>
            <w:tcW w:w="4080" w:type="dxa"/>
            <w:tcBorders>
              <w:bottom w:val="nil"/>
            </w:tcBorders>
          </w:tcPr>
          <w:p w:rsidR="006D4BD8" w:rsidRPr="002B61E2" w:rsidRDefault="006D4BD8" w:rsidP="006D4BD8">
            <w:pPr>
              <w:widowControl w:val="0"/>
              <w:tabs>
                <w:tab w:val="left" w:pos="936"/>
                <w:tab w:val="left" w:pos="1314"/>
                <w:tab w:val="left" w:pos="1692"/>
                <w:tab w:val="left" w:pos="2070"/>
              </w:tabs>
              <w:spacing w:before="120"/>
              <w:jc w:val="center"/>
              <w:rPr>
                <w:rFonts w:ascii="Arial" w:hAnsi="Arial" w:cs="Arial"/>
                <w:b/>
              </w:rPr>
            </w:pPr>
            <w:r w:rsidRPr="002B61E2">
              <w:rPr>
                <w:rFonts w:ascii="Arial" w:hAnsi="Arial" w:cs="Arial"/>
                <w:b/>
              </w:rPr>
              <w:lastRenderedPageBreak/>
              <w:t xml:space="preserve">Commonwealth </w:t>
            </w:r>
            <w:r>
              <w:rPr>
                <w:rFonts w:ascii="Arial" w:hAnsi="Arial" w:cs="Arial"/>
                <w:b/>
              </w:rPr>
              <w:t>o</w:t>
            </w:r>
            <w:r w:rsidRPr="002B61E2">
              <w:rPr>
                <w:rFonts w:ascii="Arial" w:hAnsi="Arial" w:cs="Arial"/>
                <w:b/>
              </w:rPr>
              <w:t>f Massachusetts</w:t>
            </w:r>
          </w:p>
          <w:p w:rsidR="006D4BD8" w:rsidRPr="002B61E2" w:rsidRDefault="006D4BD8" w:rsidP="006D4BD8">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rsidR="006D4BD8" w:rsidRPr="002B61E2" w:rsidRDefault="006D4BD8" w:rsidP="006D4BD8">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rsidR="006D4BD8" w:rsidRPr="002B61E2" w:rsidRDefault="006D4BD8" w:rsidP="006D4BD8">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rsidR="006D4BD8" w:rsidRDefault="006D4BD8" w:rsidP="006D4BD8">
            <w:pPr>
              <w:widowControl w:val="0"/>
              <w:tabs>
                <w:tab w:val="left" w:pos="936"/>
                <w:tab w:val="left" w:pos="1314"/>
                <w:tab w:val="left" w:pos="1692"/>
                <w:tab w:val="left" w:pos="2070"/>
              </w:tabs>
              <w:jc w:val="center"/>
              <w:rPr>
                <w:rFonts w:ascii="Arial" w:hAnsi="Arial" w:cs="Arial"/>
              </w:rPr>
            </w:pPr>
            <w:r>
              <w:rPr>
                <w:rFonts w:ascii="Arial" w:hAnsi="Arial" w:cs="Arial"/>
              </w:rPr>
              <w:t>4 Program Regulations</w:t>
            </w:r>
          </w:p>
          <w:p w:rsidR="006D4BD8" w:rsidRPr="002B61E2" w:rsidRDefault="006D4BD8" w:rsidP="006D4BD8">
            <w:pPr>
              <w:widowControl w:val="0"/>
              <w:tabs>
                <w:tab w:val="left" w:pos="936"/>
                <w:tab w:val="left" w:pos="1314"/>
                <w:tab w:val="left" w:pos="1692"/>
                <w:tab w:val="left" w:pos="2070"/>
              </w:tabs>
              <w:jc w:val="center"/>
              <w:rPr>
                <w:rFonts w:ascii="Arial" w:hAnsi="Arial" w:cs="Arial"/>
              </w:rPr>
            </w:pPr>
            <w:r>
              <w:rPr>
                <w:rFonts w:ascii="Arial" w:hAnsi="Arial" w:cs="Arial"/>
              </w:rPr>
              <w:t>(130 CMR 409.000)</w:t>
            </w:r>
          </w:p>
        </w:tc>
        <w:tc>
          <w:tcPr>
            <w:tcW w:w="1771" w:type="dxa"/>
          </w:tcPr>
          <w:p w:rsidR="006D4BD8" w:rsidRPr="002B61E2" w:rsidRDefault="006D4BD8" w:rsidP="006D4BD8">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rsidR="006D4BD8" w:rsidRPr="002B61E2" w:rsidRDefault="006D4BD8" w:rsidP="006D4BD8">
            <w:pPr>
              <w:widowControl w:val="0"/>
              <w:tabs>
                <w:tab w:val="left" w:pos="936"/>
                <w:tab w:val="left" w:pos="1314"/>
                <w:tab w:val="left" w:pos="1692"/>
                <w:tab w:val="left" w:pos="2070"/>
              </w:tabs>
              <w:spacing w:before="120"/>
              <w:jc w:val="center"/>
              <w:rPr>
                <w:rFonts w:ascii="Arial" w:hAnsi="Arial" w:cs="Arial"/>
              </w:rPr>
            </w:pPr>
            <w:r>
              <w:rPr>
                <w:rFonts w:ascii="Arial" w:hAnsi="Arial" w:cs="Arial"/>
              </w:rPr>
              <w:t>4-16</w:t>
            </w:r>
          </w:p>
        </w:tc>
      </w:tr>
      <w:tr w:rsidR="006D4BD8" w:rsidRPr="002B61E2" w:rsidTr="006D4BD8">
        <w:trPr>
          <w:trHeight w:hRule="exact" w:val="864"/>
        </w:trPr>
        <w:tc>
          <w:tcPr>
            <w:tcW w:w="4080" w:type="dxa"/>
            <w:tcBorders>
              <w:top w:val="nil"/>
            </w:tcBorders>
            <w:vAlign w:val="center"/>
          </w:tcPr>
          <w:p w:rsidR="006D4BD8" w:rsidRPr="002B61E2" w:rsidRDefault="006D4BD8" w:rsidP="006D4BD8">
            <w:pPr>
              <w:widowControl w:val="0"/>
              <w:tabs>
                <w:tab w:val="left" w:pos="936"/>
                <w:tab w:val="left" w:pos="1314"/>
                <w:tab w:val="left" w:pos="1692"/>
                <w:tab w:val="left" w:pos="2070"/>
              </w:tabs>
              <w:jc w:val="center"/>
              <w:rPr>
                <w:rFonts w:ascii="Arial" w:hAnsi="Arial" w:cs="Arial"/>
              </w:rPr>
            </w:pPr>
            <w:r w:rsidRPr="00105D61">
              <w:rPr>
                <w:rFonts w:ascii="Arial" w:hAnsi="Arial" w:cs="Arial"/>
              </w:rPr>
              <w:t>Durable Medical Equipment</w:t>
            </w:r>
            <w:r>
              <w:rPr>
                <w:rFonts w:ascii="Arial" w:hAnsi="Arial" w:cs="Arial"/>
              </w:rPr>
              <w:t xml:space="preserve"> </w:t>
            </w:r>
            <w:r w:rsidRPr="00105D61">
              <w:rPr>
                <w:rFonts w:ascii="Arial" w:hAnsi="Arial" w:cs="Arial"/>
              </w:rPr>
              <w:t>Manual</w:t>
            </w:r>
          </w:p>
        </w:tc>
        <w:tc>
          <w:tcPr>
            <w:tcW w:w="3750" w:type="dxa"/>
          </w:tcPr>
          <w:p w:rsidR="006D4BD8" w:rsidRPr="003F6F4E" w:rsidRDefault="006D4BD8" w:rsidP="006D4BD8">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rsidR="006D4BD8" w:rsidRPr="003F6F4E" w:rsidRDefault="006D4BD8" w:rsidP="006D4BD8">
            <w:pPr>
              <w:widowControl w:val="0"/>
              <w:tabs>
                <w:tab w:val="left" w:pos="936"/>
                <w:tab w:val="left" w:pos="1314"/>
                <w:tab w:val="left" w:pos="1692"/>
                <w:tab w:val="left" w:pos="2070"/>
              </w:tabs>
              <w:spacing w:before="120"/>
              <w:jc w:val="center"/>
              <w:rPr>
                <w:rFonts w:ascii="Arial" w:hAnsi="Arial" w:cs="Arial"/>
              </w:rPr>
            </w:pPr>
            <w:r>
              <w:rPr>
                <w:rFonts w:ascii="Arial" w:hAnsi="Arial" w:cs="Arial"/>
              </w:rPr>
              <w:t>DME-37</w:t>
            </w:r>
          </w:p>
        </w:tc>
        <w:tc>
          <w:tcPr>
            <w:tcW w:w="1771" w:type="dxa"/>
          </w:tcPr>
          <w:p w:rsidR="006D4BD8" w:rsidRPr="003F6F4E" w:rsidRDefault="006D4BD8" w:rsidP="006D4BD8">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rsidR="006D4BD8" w:rsidRPr="002B61E2" w:rsidRDefault="006D4BD8" w:rsidP="006D4BD8">
            <w:pPr>
              <w:widowControl w:val="0"/>
              <w:tabs>
                <w:tab w:val="left" w:pos="936"/>
                <w:tab w:val="left" w:pos="1314"/>
                <w:tab w:val="left" w:pos="1692"/>
                <w:tab w:val="left" w:pos="2070"/>
              </w:tabs>
              <w:spacing w:before="120"/>
              <w:jc w:val="center"/>
              <w:rPr>
                <w:rFonts w:ascii="Arial" w:hAnsi="Arial" w:cs="Arial"/>
              </w:rPr>
            </w:pPr>
            <w:r>
              <w:rPr>
                <w:rFonts w:ascii="Arial" w:hAnsi="Arial" w:cs="Arial"/>
              </w:rPr>
              <w:t>08/06/21</w:t>
            </w:r>
          </w:p>
        </w:tc>
      </w:tr>
    </w:tbl>
    <w:p w:rsidR="006D4BD8" w:rsidRDefault="006D4BD8" w:rsidP="006D4BD8">
      <w:pPr>
        <w:tabs>
          <w:tab w:val="left" w:pos="-720"/>
          <w:tab w:val="left" w:pos="900"/>
          <w:tab w:val="left" w:pos="1710"/>
          <w:tab w:val="left" w:pos="1980"/>
        </w:tabs>
        <w:suppressAutoHyphens/>
        <w:ind w:left="1710" w:hanging="1710"/>
        <w:rPr>
          <w:spacing w:val="-3"/>
          <w:sz w:val="22"/>
        </w:rPr>
      </w:pPr>
    </w:p>
    <w:p w:rsidR="006D4BD8" w:rsidRDefault="006D4BD8" w:rsidP="006D4BD8">
      <w:pPr>
        <w:tabs>
          <w:tab w:val="left" w:pos="-720"/>
          <w:tab w:val="left" w:pos="900"/>
          <w:tab w:val="left" w:pos="1710"/>
          <w:tab w:val="left" w:pos="1980"/>
        </w:tabs>
        <w:suppressAutoHyphens/>
        <w:ind w:left="1710" w:hanging="1710"/>
        <w:rPr>
          <w:spacing w:val="-3"/>
          <w:sz w:val="22"/>
        </w:rPr>
      </w:pPr>
      <w:r>
        <w:rPr>
          <w:spacing w:val="-3"/>
          <w:sz w:val="22"/>
        </w:rPr>
        <w:tab/>
      </w:r>
      <w:r>
        <w:rPr>
          <w:spacing w:val="-3"/>
          <w:sz w:val="22"/>
        </w:rPr>
        <w:tab/>
      </w:r>
      <w:proofErr w:type="gramStart"/>
      <w:r>
        <w:rPr>
          <w:spacing w:val="-3"/>
          <w:sz w:val="22"/>
        </w:rPr>
        <w:t>in</w:t>
      </w:r>
      <w:proofErr w:type="gramEnd"/>
      <w:r>
        <w:rPr>
          <w:spacing w:val="-3"/>
          <w:sz w:val="22"/>
        </w:rPr>
        <w:t xml:space="preserve"> the member’s home</w:t>
      </w:r>
      <w:r w:rsidRPr="003F52E4">
        <w:rPr>
          <w:spacing w:val="-3"/>
          <w:sz w:val="22"/>
        </w:rPr>
        <w:t>.</w:t>
      </w:r>
      <w:r>
        <w:rPr>
          <w:spacing w:val="-3"/>
          <w:sz w:val="22"/>
        </w:rPr>
        <w:t xml:space="preserve"> The DME provider must document the member’s discharge plan and discharge date in the member’s record before the equipment is delivered to the nursing facility, and provide such documentation to the MassHealth agency upon request. For equipment delivered to a nursing facility for use by a member after discharge from the facility, the date of service is the date of discharge.</w:t>
      </w:r>
    </w:p>
    <w:p w:rsidR="006D4BD8" w:rsidRDefault="006D4BD8" w:rsidP="006D4BD8">
      <w:pPr>
        <w:tabs>
          <w:tab w:val="left" w:pos="-720"/>
          <w:tab w:val="left" w:pos="1260"/>
          <w:tab w:val="left" w:pos="1710"/>
          <w:tab w:val="left" w:pos="1980"/>
        </w:tabs>
        <w:suppressAutoHyphens/>
        <w:ind w:left="1710" w:hanging="1710"/>
        <w:rPr>
          <w:spacing w:val="-3"/>
          <w:sz w:val="22"/>
        </w:rPr>
      </w:pPr>
      <w:r>
        <w:rPr>
          <w:spacing w:val="-3"/>
          <w:sz w:val="22"/>
        </w:rPr>
        <w:tab/>
      </w:r>
      <w:r>
        <w:rPr>
          <w:spacing w:val="-3"/>
          <w:sz w:val="22"/>
        </w:rPr>
        <w:tab/>
        <w:t>(</w:t>
      </w:r>
      <w:r w:rsidRPr="003F52E4">
        <w:rPr>
          <w:spacing w:val="-3"/>
          <w:sz w:val="22"/>
        </w:rPr>
        <w:t>c</w:t>
      </w:r>
      <w:r>
        <w:rPr>
          <w:spacing w:val="-3"/>
          <w:sz w:val="22"/>
        </w:rPr>
        <w:t xml:space="preserve">)  </w:t>
      </w:r>
      <w:r>
        <w:rPr>
          <w:spacing w:val="-3"/>
          <w:sz w:val="22"/>
          <w:u w:val="single"/>
        </w:rPr>
        <w:t>Support S</w:t>
      </w:r>
      <w:r w:rsidRPr="000D3376">
        <w:rPr>
          <w:spacing w:val="-3"/>
          <w:sz w:val="22"/>
          <w:u w:val="single"/>
        </w:rPr>
        <w:t>urfaces</w:t>
      </w:r>
      <w:r w:rsidRPr="00A258B4">
        <w:rPr>
          <w:spacing w:val="-3"/>
          <w:sz w:val="22"/>
        </w:rPr>
        <w:t>.</w:t>
      </w:r>
      <w:r>
        <w:rPr>
          <w:spacing w:val="-3"/>
          <w:sz w:val="22"/>
        </w:rPr>
        <w:t xml:space="preserve"> The MassHealth agency pays DME providers for the rental or purchase of </w:t>
      </w:r>
      <w:r w:rsidRPr="00B66266">
        <w:rPr>
          <w:spacing w:val="-3"/>
          <w:sz w:val="22"/>
        </w:rPr>
        <w:t>support surfaces</w:t>
      </w:r>
      <w:r>
        <w:rPr>
          <w:spacing w:val="-3"/>
          <w:sz w:val="22"/>
        </w:rPr>
        <w:t xml:space="preserve"> for the exclusive full-time use of a member residing in a nursing facility.</w:t>
      </w:r>
      <w:r w:rsidRPr="006D0B8F">
        <w:rPr>
          <w:spacing w:val="-3"/>
          <w:sz w:val="22"/>
        </w:rPr>
        <w:tab/>
      </w:r>
      <w:r>
        <w:rPr>
          <w:spacing w:val="-3"/>
          <w:sz w:val="22"/>
        </w:rPr>
        <w:t xml:space="preserve"> </w:t>
      </w:r>
    </w:p>
    <w:p w:rsidR="006D4BD8" w:rsidRDefault="006D4BD8" w:rsidP="006D4BD8">
      <w:pPr>
        <w:tabs>
          <w:tab w:val="left" w:pos="-720"/>
          <w:tab w:val="left" w:pos="900"/>
          <w:tab w:val="left" w:pos="1350"/>
          <w:tab w:val="left" w:pos="1710"/>
        </w:tabs>
        <w:suppressAutoHyphens/>
        <w:ind w:left="1350" w:hanging="1350"/>
        <w:rPr>
          <w:spacing w:val="-3"/>
          <w:sz w:val="22"/>
        </w:rPr>
      </w:pPr>
      <w:r>
        <w:rPr>
          <w:spacing w:val="-3"/>
          <w:sz w:val="22"/>
        </w:rPr>
        <w:tab/>
      </w:r>
      <w:r>
        <w:rPr>
          <w:spacing w:val="-3"/>
          <w:sz w:val="22"/>
        </w:rPr>
        <w:tab/>
        <w:t>(2)</w:t>
      </w:r>
      <w:r>
        <w:rPr>
          <w:spacing w:val="-3"/>
          <w:sz w:val="22"/>
        </w:rPr>
        <w:tab/>
      </w:r>
      <w:r w:rsidRPr="004974DB">
        <w:rPr>
          <w:spacing w:val="-3"/>
          <w:sz w:val="22"/>
        </w:rPr>
        <w:t>The</w:t>
      </w:r>
      <w:r w:rsidRPr="00173CB0">
        <w:rPr>
          <w:spacing w:val="-3"/>
          <w:sz w:val="22"/>
        </w:rPr>
        <w:t xml:space="preserve"> </w:t>
      </w:r>
      <w:r>
        <w:rPr>
          <w:spacing w:val="-3"/>
          <w:sz w:val="22"/>
        </w:rPr>
        <w:t>MassHealth agency does not pay DME providers for the</w:t>
      </w:r>
      <w:r w:rsidRPr="004974DB">
        <w:rPr>
          <w:spacing w:val="-3"/>
          <w:sz w:val="22"/>
        </w:rPr>
        <w:t xml:space="preserve"> following services for members residing in nursing facilities</w:t>
      </w:r>
      <w:r>
        <w:rPr>
          <w:spacing w:val="-3"/>
          <w:sz w:val="22"/>
        </w:rPr>
        <w:t xml:space="preserve">.  </w:t>
      </w:r>
    </w:p>
    <w:p w:rsidR="006D4BD8" w:rsidRDefault="006D4BD8" w:rsidP="006D4BD8">
      <w:pPr>
        <w:tabs>
          <w:tab w:val="left" w:pos="-720"/>
          <w:tab w:val="left" w:pos="900"/>
          <w:tab w:val="left" w:pos="1710"/>
          <w:tab w:val="left" w:pos="2070"/>
        </w:tabs>
        <w:suppressAutoHyphens/>
        <w:ind w:left="1710" w:hanging="1710"/>
        <w:rPr>
          <w:spacing w:val="-3"/>
          <w:sz w:val="22"/>
        </w:rPr>
      </w:pPr>
      <w:r>
        <w:rPr>
          <w:spacing w:val="-3"/>
          <w:sz w:val="22"/>
        </w:rPr>
        <w:tab/>
      </w:r>
      <w:r>
        <w:rPr>
          <w:spacing w:val="-3"/>
          <w:sz w:val="22"/>
        </w:rPr>
        <w:tab/>
        <w:t>(a)</w:t>
      </w:r>
      <w:r>
        <w:rPr>
          <w:spacing w:val="-3"/>
          <w:sz w:val="22"/>
        </w:rPr>
        <w:tab/>
      </w:r>
      <w:proofErr w:type="gramStart"/>
      <w:r w:rsidRPr="008F703E">
        <w:rPr>
          <w:spacing w:val="-3"/>
          <w:sz w:val="22"/>
        </w:rPr>
        <w:t>medical</w:t>
      </w:r>
      <w:proofErr w:type="gramEnd"/>
      <w:r>
        <w:rPr>
          <w:spacing w:val="-3"/>
          <w:sz w:val="22"/>
        </w:rPr>
        <w:t xml:space="preserve"> supplies, </w:t>
      </w:r>
      <w:r w:rsidRPr="008F703E">
        <w:rPr>
          <w:spacing w:val="-3"/>
          <w:sz w:val="22"/>
        </w:rPr>
        <w:t>including but not limited to</w:t>
      </w:r>
      <w:r>
        <w:rPr>
          <w:spacing w:val="-3"/>
          <w:sz w:val="22"/>
        </w:rPr>
        <w:t xml:space="preserve"> absorbent products, urological supplies, ostomy supplies, diabetic supplies, and enteral/parenteral products or supplies for MassHealth members residing in nursing facilities</w:t>
      </w:r>
      <w:r w:rsidRPr="003F52E4">
        <w:rPr>
          <w:spacing w:val="-3"/>
          <w:sz w:val="22"/>
        </w:rPr>
        <w:t>.</w:t>
      </w:r>
    </w:p>
    <w:p w:rsidR="006D4BD8" w:rsidRDefault="006D4BD8" w:rsidP="006D4BD8">
      <w:pPr>
        <w:tabs>
          <w:tab w:val="left" w:pos="-720"/>
          <w:tab w:val="left" w:pos="900"/>
          <w:tab w:val="left" w:pos="1350"/>
          <w:tab w:val="left" w:pos="1710"/>
          <w:tab w:val="left" w:pos="2070"/>
        </w:tabs>
        <w:suppressAutoHyphens/>
        <w:ind w:left="1710" w:hanging="1710"/>
        <w:rPr>
          <w:spacing w:val="-3"/>
          <w:sz w:val="22"/>
        </w:rPr>
      </w:pPr>
      <w:r>
        <w:rPr>
          <w:spacing w:val="-3"/>
          <w:sz w:val="22"/>
        </w:rPr>
        <w:tab/>
      </w:r>
      <w:r>
        <w:rPr>
          <w:spacing w:val="-3"/>
          <w:sz w:val="22"/>
        </w:rPr>
        <w:tab/>
      </w:r>
      <w:r>
        <w:rPr>
          <w:spacing w:val="-3"/>
          <w:sz w:val="22"/>
        </w:rPr>
        <w:tab/>
        <w:t>(b)</w:t>
      </w:r>
      <w:r>
        <w:rPr>
          <w:spacing w:val="-3"/>
          <w:sz w:val="22"/>
        </w:rPr>
        <w:tab/>
      </w:r>
      <w:proofErr w:type="gramStart"/>
      <w:r>
        <w:rPr>
          <w:spacing w:val="-3"/>
          <w:sz w:val="22"/>
        </w:rPr>
        <w:t>the</w:t>
      </w:r>
      <w:proofErr w:type="gramEnd"/>
      <w:r>
        <w:rPr>
          <w:spacing w:val="-3"/>
          <w:sz w:val="22"/>
        </w:rPr>
        <w:t xml:space="preserve"> purchase, rental, or repair of standard, manual wheelchairs. This includes, but is not limited to transport chairs, standard manual wheelchairs, standard hemi wheelchairs, lightweight wheelchairs, high-strength lightweight wheelchairs, ultra-lightweight wheelchairs, heavy duty wheelchairs, semi-reclining wheelchairs, amputee wheelchairs, and extra heavy duty wheelchairs.</w:t>
      </w:r>
    </w:p>
    <w:p w:rsidR="006D4BD8" w:rsidRDefault="006D4BD8" w:rsidP="006D4BD8">
      <w:pPr>
        <w:tabs>
          <w:tab w:val="left" w:pos="-720"/>
          <w:tab w:val="left" w:pos="900"/>
          <w:tab w:val="left" w:pos="1350"/>
          <w:tab w:val="left" w:pos="1710"/>
          <w:tab w:val="left" w:pos="2070"/>
        </w:tabs>
        <w:suppressAutoHyphens/>
        <w:ind w:left="1350" w:hanging="1350"/>
        <w:rPr>
          <w:spacing w:val="-3"/>
          <w:sz w:val="22"/>
        </w:rPr>
      </w:pPr>
    </w:p>
    <w:p w:rsidR="006D4BD8" w:rsidRDefault="006D4BD8" w:rsidP="006D4BD8">
      <w:pPr>
        <w:tabs>
          <w:tab w:val="left" w:pos="-720"/>
          <w:tab w:val="left" w:pos="900"/>
          <w:tab w:val="left" w:pos="1350"/>
          <w:tab w:val="left" w:pos="1980"/>
        </w:tabs>
        <w:suppressAutoHyphens/>
        <w:ind w:left="900" w:hanging="900"/>
        <w:rPr>
          <w:spacing w:val="-3"/>
          <w:sz w:val="22"/>
        </w:rPr>
      </w:pPr>
      <w:r>
        <w:rPr>
          <w:spacing w:val="-3"/>
          <w:sz w:val="22"/>
        </w:rPr>
        <w:tab/>
      </w:r>
      <w:proofErr w:type="gramStart"/>
      <w:r>
        <w:rPr>
          <w:spacing w:val="-3"/>
          <w:sz w:val="22"/>
        </w:rPr>
        <w:t>(B)</w:t>
      </w:r>
      <w:r>
        <w:rPr>
          <w:spacing w:val="-3"/>
          <w:sz w:val="22"/>
        </w:rPr>
        <w:tab/>
      </w:r>
      <w:r>
        <w:rPr>
          <w:spacing w:val="-3"/>
          <w:sz w:val="22"/>
          <w:u w:val="single"/>
        </w:rPr>
        <w:t>MassHealth Members Who Are Inpatients in</w:t>
      </w:r>
      <w:r w:rsidRPr="00A17C1D">
        <w:rPr>
          <w:spacing w:val="-3"/>
          <w:sz w:val="22"/>
          <w:u w:val="single"/>
        </w:rPr>
        <w:t xml:space="preserve"> </w:t>
      </w:r>
      <w:r>
        <w:rPr>
          <w:spacing w:val="-3"/>
          <w:sz w:val="22"/>
          <w:u w:val="single"/>
        </w:rPr>
        <w:t xml:space="preserve">Acute, </w:t>
      </w:r>
      <w:r w:rsidRPr="00A17C1D">
        <w:rPr>
          <w:spacing w:val="-3"/>
          <w:sz w:val="22"/>
          <w:u w:val="single"/>
        </w:rPr>
        <w:t>Chronic Disease and Rehabilitation</w:t>
      </w:r>
      <w:r>
        <w:rPr>
          <w:spacing w:val="-3"/>
          <w:sz w:val="22"/>
          <w:u w:val="single"/>
        </w:rPr>
        <w:t>, and Psychiatric</w:t>
      </w:r>
      <w:r w:rsidRPr="00A17C1D">
        <w:rPr>
          <w:spacing w:val="-3"/>
          <w:sz w:val="22"/>
          <w:u w:val="single"/>
        </w:rPr>
        <w:t xml:space="preserve"> </w:t>
      </w:r>
      <w:r>
        <w:rPr>
          <w:spacing w:val="-3"/>
          <w:sz w:val="22"/>
          <w:u w:val="single"/>
        </w:rPr>
        <w:t>H</w:t>
      </w:r>
      <w:r w:rsidRPr="00A17C1D">
        <w:rPr>
          <w:spacing w:val="-3"/>
          <w:sz w:val="22"/>
          <w:u w:val="single"/>
        </w:rPr>
        <w:t>ospitals</w:t>
      </w:r>
      <w:r>
        <w:rPr>
          <w:spacing w:val="-3"/>
          <w:sz w:val="22"/>
        </w:rPr>
        <w:t>.</w:t>
      </w:r>
      <w:proofErr w:type="gramEnd"/>
      <w:r>
        <w:rPr>
          <w:spacing w:val="-3"/>
          <w:sz w:val="22"/>
        </w:rPr>
        <w:t xml:space="preserve"> The MassHealth agency does not pay DME providers for medical supplies, including but not limited to absorbent products, or the purchase, rental, or repair of Durable Medical Equipment</w:t>
      </w:r>
      <w:r w:rsidRPr="003D4414">
        <w:rPr>
          <w:spacing w:val="-3"/>
          <w:sz w:val="22"/>
        </w:rPr>
        <w:t xml:space="preserve"> provided</w:t>
      </w:r>
      <w:r>
        <w:rPr>
          <w:spacing w:val="-3"/>
          <w:sz w:val="22"/>
        </w:rPr>
        <w:t xml:space="preserve"> to a MassHealth member who is an inpatient in a hospital</w:t>
      </w:r>
      <w:r w:rsidRPr="00A17C1D">
        <w:rPr>
          <w:spacing w:val="-3"/>
          <w:sz w:val="22"/>
        </w:rPr>
        <w:t xml:space="preserve">, </w:t>
      </w:r>
      <w:r>
        <w:rPr>
          <w:spacing w:val="-3"/>
          <w:sz w:val="22"/>
        </w:rPr>
        <w:t>except for Durable Medical Equipment delivered to the member in accordance with 130 CMR 409.419(C).</w:t>
      </w:r>
    </w:p>
    <w:p w:rsidR="006D4BD8" w:rsidRDefault="006D4BD8" w:rsidP="006D4BD8">
      <w:pPr>
        <w:tabs>
          <w:tab w:val="left" w:pos="-720"/>
          <w:tab w:val="left" w:pos="900"/>
          <w:tab w:val="left" w:pos="1350"/>
          <w:tab w:val="left" w:pos="1710"/>
          <w:tab w:val="left" w:pos="1980"/>
        </w:tabs>
        <w:suppressAutoHyphens/>
        <w:ind w:left="1350" w:hanging="1350"/>
        <w:rPr>
          <w:spacing w:val="-3"/>
          <w:sz w:val="22"/>
        </w:rPr>
      </w:pPr>
      <w:r>
        <w:rPr>
          <w:spacing w:val="-3"/>
          <w:sz w:val="22"/>
        </w:rPr>
        <w:tab/>
      </w:r>
    </w:p>
    <w:p w:rsidR="006D4BD8" w:rsidRDefault="006D4BD8" w:rsidP="006D4BD8">
      <w:pPr>
        <w:tabs>
          <w:tab w:val="left" w:pos="-720"/>
          <w:tab w:val="left" w:pos="900"/>
          <w:tab w:val="left" w:pos="1350"/>
          <w:tab w:val="left" w:pos="1710"/>
          <w:tab w:val="left" w:pos="2070"/>
        </w:tabs>
        <w:suppressAutoHyphens/>
        <w:ind w:left="1350" w:hanging="1350"/>
        <w:rPr>
          <w:spacing w:val="-3"/>
          <w:sz w:val="22"/>
        </w:rPr>
      </w:pPr>
      <w:r>
        <w:rPr>
          <w:spacing w:val="-3"/>
          <w:sz w:val="22"/>
        </w:rPr>
        <w:tab/>
      </w:r>
      <w:proofErr w:type="gramStart"/>
      <w:r>
        <w:rPr>
          <w:spacing w:val="-3"/>
          <w:sz w:val="22"/>
        </w:rPr>
        <w:t>(C)</w:t>
      </w:r>
      <w:r>
        <w:rPr>
          <w:spacing w:val="-3"/>
          <w:sz w:val="22"/>
        </w:rPr>
        <w:tab/>
      </w:r>
      <w:r w:rsidRPr="005A245D">
        <w:rPr>
          <w:spacing w:val="-3"/>
          <w:sz w:val="22"/>
          <w:u w:val="single"/>
        </w:rPr>
        <w:t xml:space="preserve">MassHealth Members Who Are Residing in Intermediate Care Facilities for </w:t>
      </w:r>
      <w:r>
        <w:rPr>
          <w:spacing w:val="-3"/>
          <w:sz w:val="22"/>
          <w:u w:val="single"/>
        </w:rPr>
        <w:t>Individuals with Intellectual Disabilities</w:t>
      </w:r>
      <w:r w:rsidRPr="005A245D">
        <w:rPr>
          <w:spacing w:val="-3"/>
          <w:sz w:val="22"/>
          <w:u w:val="single"/>
        </w:rPr>
        <w:t xml:space="preserve"> (ICF/</w:t>
      </w:r>
      <w:r>
        <w:rPr>
          <w:spacing w:val="-3"/>
          <w:sz w:val="22"/>
          <w:u w:val="single"/>
        </w:rPr>
        <w:t>IID</w:t>
      </w:r>
      <w:r w:rsidRPr="005A245D">
        <w:rPr>
          <w:spacing w:val="-3"/>
          <w:sz w:val="22"/>
          <w:u w:val="single"/>
        </w:rPr>
        <w:t>)</w:t>
      </w:r>
      <w:r>
        <w:rPr>
          <w:spacing w:val="-3"/>
          <w:sz w:val="22"/>
        </w:rPr>
        <w:t>.</w:t>
      </w:r>
      <w:proofErr w:type="gramEnd"/>
    </w:p>
    <w:p w:rsidR="006D4BD8" w:rsidRDefault="006D4BD8" w:rsidP="006D4BD8">
      <w:pPr>
        <w:tabs>
          <w:tab w:val="left" w:pos="-720"/>
          <w:tab w:val="left" w:pos="900"/>
          <w:tab w:val="left" w:pos="1350"/>
          <w:tab w:val="left" w:pos="1710"/>
          <w:tab w:val="left" w:pos="1980"/>
        </w:tabs>
        <w:suppressAutoHyphens/>
        <w:ind w:left="1350" w:hanging="1350"/>
        <w:rPr>
          <w:spacing w:val="-3"/>
          <w:sz w:val="22"/>
        </w:rPr>
      </w:pPr>
      <w:r>
        <w:rPr>
          <w:spacing w:val="-3"/>
          <w:sz w:val="22"/>
        </w:rPr>
        <w:tab/>
      </w:r>
      <w:r>
        <w:rPr>
          <w:spacing w:val="-3"/>
          <w:sz w:val="22"/>
        </w:rPr>
        <w:tab/>
        <w:t>(1)</w:t>
      </w:r>
      <w:r>
        <w:rPr>
          <w:spacing w:val="-3"/>
          <w:sz w:val="22"/>
        </w:rPr>
        <w:tab/>
      </w:r>
      <w:r>
        <w:rPr>
          <w:spacing w:val="-3"/>
          <w:sz w:val="22"/>
          <w:u w:val="single"/>
        </w:rPr>
        <w:t>Covered Services</w:t>
      </w:r>
      <w:r>
        <w:rPr>
          <w:spacing w:val="-3"/>
          <w:sz w:val="22"/>
        </w:rPr>
        <w:t>.</w:t>
      </w:r>
    </w:p>
    <w:p w:rsidR="006D4BD8" w:rsidRPr="003449F2" w:rsidRDefault="006D4BD8" w:rsidP="006D4BD8">
      <w:pPr>
        <w:tabs>
          <w:tab w:val="left" w:pos="-720"/>
          <w:tab w:val="left" w:pos="900"/>
          <w:tab w:val="left" w:pos="1710"/>
          <w:tab w:val="left" w:pos="2070"/>
        </w:tabs>
        <w:suppressAutoHyphens/>
        <w:ind w:left="1710"/>
        <w:rPr>
          <w:spacing w:val="-3"/>
          <w:sz w:val="22"/>
        </w:rPr>
      </w:pPr>
      <w:r w:rsidRPr="003449F2">
        <w:rPr>
          <w:spacing w:val="-3"/>
          <w:sz w:val="22"/>
        </w:rPr>
        <w:t xml:space="preserve">(a)  </w:t>
      </w:r>
      <w:r>
        <w:rPr>
          <w:spacing w:val="-3"/>
          <w:sz w:val="22"/>
          <w:u w:val="single"/>
        </w:rPr>
        <w:t>Customized Seating and Mobility E</w:t>
      </w:r>
      <w:r w:rsidRPr="008B44BE">
        <w:rPr>
          <w:spacing w:val="-3"/>
          <w:sz w:val="22"/>
          <w:u w:val="single"/>
        </w:rPr>
        <w:t>quipment</w:t>
      </w:r>
      <w:r>
        <w:rPr>
          <w:spacing w:val="-3"/>
          <w:sz w:val="22"/>
        </w:rPr>
        <w:t xml:space="preserve">. The MassHealth agency pays DME </w:t>
      </w:r>
      <w:r w:rsidRPr="003449F2">
        <w:rPr>
          <w:spacing w:val="-3"/>
          <w:sz w:val="22"/>
        </w:rPr>
        <w:t>providers for the purchase, rental, or repair of customize</w:t>
      </w:r>
      <w:r>
        <w:rPr>
          <w:spacing w:val="-3"/>
          <w:sz w:val="22"/>
        </w:rPr>
        <w:t xml:space="preserve">d medically necessary mobility </w:t>
      </w:r>
      <w:r w:rsidRPr="003449F2">
        <w:rPr>
          <w:spacing w:val="-3"/>
          <w:sz w:val="22"/>
        </w:rPr>
        <w:t>systems, positioning seating systems, and add-ons, subject to all limitations</w:t>
      </w:r>
      <w:r>
        <w:rPr>
          <w:spacing w:val="-3"/>
          <w:sz w:val="22"/>
        </w:rPr>
        <w:t xml:space="preserve"> and conditions of </w:t>
      </w:r>
      <w:r w:rsidRPr="003449F2">
        <w:rPr>
          <w:spacing w:val="-3"/>
          <w:sz w:val="22"/>
        </w:rPr>
        <w:t>payment in 130 CMR 409.000 and 450.000</w:t>
      </w:r>
      <w:r>
        <w:rPr>
          <w:spacing w:val="-3"/>
          <w:sz w:val="22"/>
        </w:rPr>
        <w:t xml:space="preserve">: </w:t>
      </w:r>
      <w:r w:rsidRPr="00B6283C">
        <w:rPr>
          <w:i/>
          <w:spacing w:val="-3"/>
          <w:sz w:val="22"/>
        </w:rPr>
        <w:t>Administrative and Billing</w:t>
      </w:r>
      <w:r>
        <w:rPr>
          <w:i/>
          <w:spacing w:val="-3"/>
          <w:sz w:val="22"/>
        </w:rPr>
        <w:t xml:space="preserve"> </w:t>
      </w:r>
      <w:r w:rsidRPr="00B6283C">
        <w:rPr>
          <w:i/>
          <w:spacing w:val="-3"/>
          <w:sz w:val="22"/>
        </w:rPr>
        <w:t>Regulations</w:t>
      </w:r>
      <w:r w:rsidRPr="003449F2">
        <w:rPr>
          <w:spacing w:val="-3"/>
          <w:sz w:val="22"/>
        </w:rPr>
        <w:t>, when purchased sol</w:t>
      </w:r>
      <w:r>
        <w:rPr>
          <w:spacing w:val="-3"/>
          <w:sz w:val="22"/>
        </w:rPr>
        <w:t xml:space="preserve">ely for the full-time use of a </w:t>
      </w:r>
      <w:r w:rsidRPr="003449F2">
        <w:rPr>
          <w:spacing w:val="-3"/>
          <w:sz w:val="22"/>
        </w:rPr>
        <w:t>member residing in an ICF/</w:t>
      </w:r>
      <w:r>
        <w:rPr>
          <w:spacing w:val="-3"/>
          <w:sz w:val="22"/>
        </w:rPr>
        <w:t>IID</w:t>
      </w:r>
      <w:r w:rsidRPr="003449F2">
        <w:rPr>
          <w:spacing w:val="-3"/>
          <w:sz w:val="22"/>
        </w:rPr>
        <w:t xml:space="preserve"> (if the customization pre</w:t>
      </w:r>
      <w:r>
        <w:rPr>
          <w:spacing w:val="-3"/>
          <w:sz w:val="22"/>
        </w:rPr>
        <w:t xml:space="preserve">cludes the use of equipment by </w:t>
      </w:r>
      <w:r w:rsidRPr="003449F2">
        <w:rPr>
          <w:spacing w:val="-3"/>
          <w:sz w:val="22"/>
        </w:rPr>
        <w:t>other individuals in the ICF/</w:t>
      </w:r>
      <w:r>
        <w:rPr>
          <w:spacing w:val="-3"/>
          <w:sz w:val="22"/>
        </w:rPr>
        <w:t>IID</w:t>
      </w:r>
      <w:r w:rsidRPr="003449F2">
        <w:rPr>
          <w:spacing w:val="-3"/>
          <w:sz w:val="22"/>
        </w:rPr>
        <w:t>).</w:t>
      </w:r>
    </w:p>
    <w:p w:rsidR="006D4BD8" w:rsidRPr="003449F2" w:rsidRDefault="006D4BD8" w:rsidP="006D4BD8">
      <w:pPr>
        <w:tabs>
          <w:tab w:val="left" w:pos="-720"/>
          <w:tab w:val="left" w:pos="900"/>
          <w:tab w:val="left" w:pos="1710"/>
          <w:tab w:val="left" w:pos="2070"/>
        </w:tabs>
        <w:suppressAutoHyphens/>
        <w:ind w:left="1710"/>
        <w:rPr>
          <w:spacing w:val="-3"/>
          <w:sz w:val="22"/>
        </w:rPr>
      </w:pPr>
      <w:r w:rsidRPr="003449F2">
        <w:rPr>
          <w:spacing w:val="-3"/>
          <w:sz w:val="22"/>
        </w:rPr>
        <w:t>(b)</w:t>
      </w:r>
      <w:r w:rsidRPr="003449F2">
        <w:rPr>
          <w:spacing w:val="-3"/>
          <w:sz w:val="22"/>
        </w:rPr>
        <w:tab/>
      </w:r>
      <w:r>
        <w:rPr>
          <w:spacing w:val="-3"/>
          <w:sz w:val="22"/>
          <w:u w:val="single"/>
        </w:rPr>
        <w:t>Other Customized Durable Medical E</w:t>
      </w:r>
      <w:r w:rsidRPr="00C27BAD">
        <w:rPr>
          <w:spacing w:val="-3"/>
          <w:sz w:val="22"/>
          <w:u w:val="single"/>
        </w:rPr>
        <w:t>quipment</w:t>
      </w:r>
      <w:r>
        <w:rPr>
          <w:spacing w:val="-3"/>
          <w:sz w:val="22"/>
        </w:rPr>
        <w:t xml:space="preserve">. The MassHealth agency pays DME </w:t>
      </w:r>
      <w:r w:rsidRPr="003449F2">
        <w:rPr>
          <w:spacing w:val="-3"/>
          <w:sz w:val="22"/>
        </w:rPr>
        <w:t xml:space="preserve">providers for other </w:t>
      </w:r>
      <w:r>
        <w:rPr>
          <w:spacing w:val="-3"/>
          <w:sz w:val="22"/>
        </w:rPr>
        <w:t>customized DME</w:t>
      </w:r>
      <w:r w:rsidRPr="003449F2">
        <w:rPr>
          <w:spacing w:val="-3"/>
          <w:sz w:val="22"/>
        </w:rPr>
        <w:t xml:space="preserve"> that is purchase</w:t>
      </w:r>
      <w:r>
        <w:rPr>
          <w:spacing w:val="-3"/>
          <w:sz w:val="22"/>
        </w:rPr>
        <w:t xml:space="preserve">d solely for the full-time use </w:t>
      </w:r>
      <w:r w:rsidRPr="003449F2">
        <w:rPr>
          <w:spacing w:val="-3"/>
          <w:sz w:val="22"/>
        </w:rPr>
        <w:t>of a member residing in an ICF/</w:t>
      </w:r>
      <w:r>
        <w:rPr>
          <w:spacing w:val="-3"/>
          <w:sz w:val="22"/>
        </w:rPr>
        <w:t>IID</w:t>
      </w:r>
      <w:r w:rsidRPr="003449F2">
        <w:rPr>
          <w:spacing w:val="-3"/>
          <w:sz w:val="22"/>
        </w:rPr>
        <w:t xml:space="preserve"> (if the customization pre</w:t>
      </w:r>
      <w:r>
        <w:rPr>
          <w:spacing w:val="-3"/>
          <w:sz w:val="22"/>
        </w:rPr>
        <w:t xml:space="preserve">cludes the use of equipment by </w:t>
      </w:r>
      <w:r w:rsidRPr="003449F2">
        <w:rPr>
          <w:spacing w:val="-3"/>
          <w:sz w:val="22"/>
        </w:rPr>
        <w:t>other individuals in the ICF/</w:t>
      </w:r>
      <w:r>
        <w:rPr>
          <w:spacing w:val="-3"/>
          <w:sz w:val="22"/>
        </w:rPr>
        <w:t>IID</w:t>
      </w:r>
      <w:r w:rsidRPr="003449F2">
        <w:rPr>
          <w:spacing w:val="-3"/>
          <w:sz w:val="22"/>
        </w:rPr>
        <w:t xml:space="preserve">). </w:t>
      </w:r>
    </w:p>
    <w:p w:rsidR="006D4BD8" w:rsidRPr="003449F2" w:rsidRDefault="006D4BD8" w:rsidP="006D4BD8">
      <w:pPr>
        <w:tabs>
          <w:tab w:val="left" w:pos="-720"/>
          <w:tab w:val="left" w:pos="900"/>
          <w:tab w:val="left" w:pos="1710"/>
          <w:tab w:val="left" w:pos="2070"/>
        </w:tabs>
        <w:suppressAutoHyphens/>
        <w:ind w:left="1710"/>
        <w:rPr>
          <w:spacing w:val="-3"/>
          <w:sz w:val="22"/>
        </w:rPr>
      </w:pPr>
      <w:r w:rsidRPr="003449F2">
        <w:rPr>
          <w:spacing w:val="-3"/>
          <w:sz w:val="22"/>
        </w:rPr>
        <w:t xml:space="preserve">(c)  </w:t>
      </w:r>
      <w:r>
        <w:rPr>
          <w:spacing w:val="-3"/>
          <w:sz w:val="22"/>
          <w:u w:val="single"/>
        </w:rPr>
        <w:t>Durable Medical Equipment for Members to Be D</w:t>
      </w:r>
      <w:r w:rsidRPr="006679CD">
        <w:rPr>
          <w:spacing w:val="-3"/>
          <w:sz w:val="22"/>
          <w:u w:val="single"/>
        </w:rPr>
        <w:t>ischarged from an ICF/</w:t>
      </w:r>
      <w:r>
        <w:rPr>
          <w:spacing w:val="-3"/>
          <w:sz w:val="22"/>
          <w:u w:val="single"/>
        </w:rPr>
        <w:t>IID</w:t>
      </w:r>
      <w:r>
        <w:rPr>
          <w:spacing w:val="-3"/>
          <w:sz w:val="22"/>
        </w:rPr>
        <w:t xml:space="preserve">.  The </w:t>
      </w:r>
      <w:r w:rsidRPr="003449F2">
        <w:rPr>
          <w:spacing w:val="-3"/>
          <w:sz w:val="22"/>
        </w:rPr>
        <w:t>MassHealth agency allows a DME provider to deliver equipment to an ICF/</w:t>
      </w:r>
      <w:r>
        <w:rPr>
          <w:spacing w:val="-3"/>
          <w:sz w:val="22"/>
        </w:rPr>
        <w:t>IID</w:t>
      </w:r>
      <w:r w:rsidRPr="003449F2">
        <w:rPr>
          <w:spacing w:val="-3"/>
          <w:sz w:val="22"/>
        </w:rPr>
        <w:t>, before the member’s scheduled discharge date, for the purpose of teac</w:t>
      </w:r>
      <w:r>
        <w:rPr>
          <w:spacing w:val="-3"/>
          <w:sz w:val="22"/>
        </w:rPr>
        <w:t xml:space="preserve">hing the member how to use the </w:t>
      </w:r>
      <w:r w:rsidRPr="003449F2">
        <w:rPr>
          <w:spacing w:val="-3"/>
          <w:sz w:val="22"/>
        </w:rPr>
        <w:t>equipment, taking measurements, or adjusting equipment to be used in the member’s home</w:t>
      </w:r>
      <w:r>
        <w:rPr>
          <w:spacing w:val="-3"/>
          <w:sz w:val="22"/>
        </w:rPr>
        <w:t xml:space="preserve"> (</w:t>
      </w:r>
      <w:r w:rsidRPr="009A3647">
        <w:rPr>
          <w:i/>
          <w:spacing w:val="-3"/>
          <w:sz w:val="22"/>
        </w:rPr>
        <w:t>see</w:t>
      </w:r>
      <w:r>
        <w:rPr>
          <w:spacing w:val="-3"/>
          <w:sz w:val="22"/>
        </w:rPr>
        <w:t xml:space="preserve"> 130 CMR 409.419</w:t>
      </w:r>
      <w:r w:rsidRPr="003449F2">
        <w:rPr>
          <w:spacing w:val="-3"/>
          <w:sz w:val="22"/>
        </w:rPr>
        <w:t>(C</w:t>
      </w:r>
      <w:r>
        <w:rPr>
          <w:spacing w:val="-3"/>
          <w:sz w:val="22"/>
        </w:rPr>
        <w:t>)</w:t>
      </w:r>
      <w:r w:rsidRPr="003449F2">
        <w:rPr>
          <w:spacing w:val="-3"/>
          <w:sz w:val="22"/>
        </w:rPr>
        <w:t xml:space="preserve">). </w:t>
      </w:r>
      <w:r>
        <w:rPr>
          <w:spacing w:val="-3"/>
          <w:sz w:val="22"/>
        </w:rPr>
        <w:t xml:space="preserve">The DME provider must document the member’s discharge plan and discharge date in the member’s record before the equipment is delivered to the ICF/IID, and provide such documentation to the MassHealth agency upon request. For equipment delivered to </w:t>
      </w:r>
      <w:proofErr w:type="gramStart"/>
      <w:r>
        <w:rPr>
          <w:spacing w:val="-3"/>
          <w:sz w:val="22"/>
        </w:rPr>
        <w:t>a</w:t>
      </w:r>
      <w:proofErr w:type="gramEnd"/>
      <w:r>
        <w:rPr>
          <w:spacing w:val="-3"/>
          <w:sz w:val="22"/>
        </w:rPr>
        <w:t xml:space="preserve"> ICF/IID for use by a member after discharge from the facility, the date of service is the date of discharge.</w:t>
      </w:r>
    </w:p>
    <w:p w:rsidR="006D4BD8" w:rsidRDefault="006D4BD8" w:rsidP="006D4BD8">
      <w:pPr>
        <w:tabs>
          <w:tab w:val="left" w:pos="-720"/>
          <w:tab w:val="left" w:pos="900"/>
          <w:tab w:val="left" w:pos="1350"/>
          <w:tab w:val="left" w:pos="1710"/>
          <w:tab w:val="left" w:pos="1980"/>
        </w:tabs>
        <w:suppressAutoHyphens/>
        <w:ind w:left="1350" w:hanging="1350"/>
        <w:rPr>
          <w:spacing w:val="-3"/>
          <w:sz w:val="22"/>
        </w:rPr>
      </w:pPr>
      <w:r>
        <w:rPr>
          <w:spacing w:val="-3"/>
          <w:sz w:val="22"/>
        </w:rPr>
        <w:tab/>
      </w:r>
      <w:r>
        <w:rPr>
          <w:spacing w:val="-3"/>
          <w:sz w:val="22"/>
        </w:rPr>
        <w:tab/>
        <w:t>(2)</w:t>
      </w:r>
      <w:r>
        <w:rPr>
          <w:spacing w:val="-3"/>
          <w:sz w:val="22"/>
        </w:rPr>
        <w:tab/>
      </w:r>
      <w:r w:rsidRPr="005E7088">
        <w:rPr>
          <w:spacing w:val="-3"/>
          <w:sz w:val="22"/>
          <w:u w:val="single"/>
        </w:rPr>
        <w:t>Noncovered Services</w:t>
      </w:r>
      <w:r>
        <w:rPr>
          <w:spacing w:val="-3"/>
          <w:sz w:val="22"/>
        </w:rPr>
        <w:t>.</w:t>
      </w:r>
      <w:r w:rsidRPr="003449F2">
        <w:rPr>
          <w:spacing w:val="-3"/>
          <w:sz w:val="22"/>
        </w:rPr>
        <w:t xml:space="preserve"> The MassHealth agency does not pay a DME provider for medical supplies, including but not limited to absorbent products, or the purchase, rental, or repair of non-customized DME provided to a member residing in an ICF/</w:t>
      </w:r>
      <w:r>
        <w:rPr>
          <w:spacing w:val="-3"/>
          <w:sz w:val="22"/>
        </w:rPr>
        <w:t>IID</w:t>
      </w:r>
      <w:r w:rsidRPr="003449F2">
        <w:rPr>
          <w:spacing w:val="-3"/>
          <w:sz w:val="22"/>
        </w:rPr>
        <w:t>.</w:t>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6D4BD8" w:rsidRPr="002B61E2" w:rsidTr="006D4BD8">
        <w:trPr>
          <w:trHeight w:hRule="exact" w:val="864"/>
        </w:trPr>
        <w:tc>
          <w:tcPr>
            <w:tcW w:w="4080" w:type="dxa"/>
            <w:tcBorders>
              <w:bottom w:val="nil"/>
            </w:tcBorders>
          </w:tcPr>
          <w:p w:rsidR="006D4BD8" w:rsidRPr="002B61E2" w:rsidRDefault="006D4BD8" w:rsidP="006D4BD8">
            <w:pPr>
              <w:widowControl w:val="0"/>
              <w:tabs>
                <w:tab w:val="left" w:pos="936"/>
                <w:tab w:val="left" w:pos="1314"/>
                <w:tab w:val="left" w:pos="1692"/>
                <w:tab w:val="left" w:pos="2070"/>
              </w:tabs>
              <w:spacing w:before="120"/>
              <w:jc w:val="center"/>
              <w:rPr>
                <w:rFonts w:ascii="Arial" w:hAnsi="Arial" w:cs="Arial"/>
                <w:b/>
              </w:rPr>
            </w:pPr>
            <w:r w:rsidRPr="002B61E2">
              <w:rPr>
                <w:rFonts w:ascii="Arial" w:hAnsi="Arial" w:cs="Arial"/>
                <w:b/>
              </w:rPr>
              <w:lastRenderedPageBreak/>
              <w:t xml:space="preserve">Commonwealth </w:t>
            </w:r>
            <w:r>
              <w:rPr>
                <w:rFonts w:ascii="Arial" w:hAnsi="Arial" w:cs="Arial"/>
                <w:b/>
              </w:rPr>
              <w:t>o</w:t>
            </w:r>
            <w:r w:rsidRPr="002B61E2">
              <w:rPr>
                <w:rFonts w:ascii="Arial" w:hAnsi="Arial" w:cs="Arial"/>
                <w:b/>
              </w:rPr>
              <w:t>f Massachusetts</w:t>
            </w:r>
          </w:p>
          <w:p w:rsidR="006D4BD8" w:rsidRPr="002B61E2" w:rsidRDefault="006D4BD8" w:rsidP="006D4BD8">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rsidR="006D4BD8" w:rsidRPr="002B61E2" w:rsidRDefault="006D4BD8" w:rsidP="006D4BD8">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rsidR="006D4BD8" w:rsidRPr="002B61E2" w:rsidRDefault="006D4BD8" w:rsidP="006D4BD8">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rsidR="006D4BD8" w:rsidRDefault="006D4BD8" w:rsidP="006D4BD8">
            <w:pPr>
              <w:widowControl w:val="0"/>
              <w:tabs>
                <w:tab w:val="left" w:pos="936"/>
                <w:tab w:val="left" w:pos="1314"/>
                <w:tab w:val="left" w:pos="1692"/>
                <w:tab w:val="left" w:pos="2070"/>
              </w:tabs>
              <w:jc w:val="center"/>
              <w:rPr>
                <w:rFonts w:ascii="Arial" w:hAnsi="Arial" w:cs="Arial"/>
              </w:rPr>
            </w:pPr>
            <w:r>
              <w:rPr>
                <w:rFonts w:ascii="Arial" w:hAnsi="Arial" w:cs="Arial"/>
              </w:rPr>
              <w:t>4 Program Regulations</w:t>
            </w:r>
          </w:p>
          <w:p w:rsidR="006D4BD8" w:rsidRPr="002B61E2" w:rsidRDefault="006D4BD8" w:rsidP="006D4BD8">
            <w:pPr>
              <w:widowControl w:val="0"/>
              <w:tabs>
                <w:tab w:val="left" w:pos="936"/>
                <w:tab w:val="left" w:pos="1314"/>
                <w:tab w:val="left" w:pos="1692"/>
                <w:tab w:val="left" w:pos="2070"/>
              </w:tabs>
              <w:jc w:val="center"/>
              <w:rPr>
                <w:rFonts w:ascii="Arial" w:hAnsi="Arial" w:cs="Arial"/>
              </w:rPr>
            </w:pPr>
            <w:r>
              <w:rPr>
                <w:rFonts w:ascii="Arial" w:hAnsi="Arial" w:cs="Arial"/>
              </w:rPr>
              <w:t>(130 CMR 409.000)</w:t>
            </w:r>
          </w:p>
        </w:tc>
        <w:tc>
          <w:tcPr>
            <w:tcW w:w="1771" w:type="dxa"/>
          </w:tcPr>
          <w:p w:rsidR="006D4BD8" w:rsidRPr="002B61E2" w:rsidRDefault="006D4BD8" w:rsidP="006D4BD8">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rsidR="006D4BD8" w:rsidRPr="002B61E2" w:rsidRDefault="006D4BD8" w:rsidP="006D4BD8">
            <w:pPr>
              <w:widowControl w:val="0"/>
              <w:tabs>
                <w:tab w:val="left" w:pos="936"/>
                <w:tab w:val="left" w:pos="1314"/>
                <w:tab w:val="left" w:pos="1692"/>
                <w:tab w:val="left" w:pos="2070"/>
              </w:tabs>
              <w:spacing w:before="120"/>
              <w:jc w:val="center"/>
              <w:rPr>
                <w:rFonts w:ascii="Arial" w:hAnsi="Arial" w:cs="Arial"/>
              </w:rPr>
            </w:pPr>
            <w:r>
              <w:rPr>
                <w:rFonts w:ascii="Arial" w:hAnsi="Arial" w:cs="Arial"/>
              </w:rPr>
              <w:t>4-17</w:t>
            </w:r>
          </w:p>
        </w:tc>
      </w:tr>
      <w:tr w:rsidR="006D4BD8" w:rsidRPr="002B61E2" w:rsidTr="006D4BD8">
        <w:trPr>
          <w:trHeight w:hRule="exact" w:val="864"/>
        </w:trPr>
        <w:tc>
          <w:tcPr>
            <w:tcW w:w="4080" w:type="dxa"/>
            <w:tcBorders>
              <w:top w:val="nil"/>
            </w:tcBorders>
            <w:vAlign w:val="center"/>
          </w:tcPr>
          <w:p w:rsidR="006D4BD8" w:rsidRPr="002B61E2" w:rsidRDefault="006D4BD8" w:rsidP="006D4BD8">
            <w:pPr>
              <w:widowControl w:val="0"/>
              <w:tabs>
                <w:tab w:val="left" w:pos="936"/>
                <w:tab w:val="left" w:pos="1314"/>
                <w:tab w:val="left" w:pos="1692"/>
                <w:tab w:val="left" w:pos="2070"/>
              </w:tabs>
              <w:jc w:val="center"/>
              <w:rPr>
                <w:rFonts w:ascii="Arial" w:hAnsi="Arial" w:cs="Arial"/>
              </w:rPr>
            </w:pPr>
            <w:r w:rsidRPr="00E25127">
              <w:rPr>
                <w:rFonts w:ascii="Arial" w:hAnsi="Arial" w:cs="Arial"/>
              </w:rPr>
              <w:t>Durable Medical Equipment</w:t>
            </w:r>
            <w:r>
              <w:rPr>
                <w:rFonts w:ascii="Arial" w:hAnsi="Arial" w:cs="Arial"/>
              </w:rPr>
              <w:t xml:space="preserve"> </w:t>
            </w:r>
            <w:r w:rsidRPr="00E25127">
              <w:rPr>
                <w:rFonts w:ascii="Arial" w:hAnsi="Arial" w:cs="Arial"/>
              </w:rPr>
              <w:t>Manual</w:t>
            </w:r>
          </w:p>
        </w:tc>
        <w:tc>
          <w:tcPr>
            <w:tcW w:w="3750" w:type="dxa"/>
          </w:tcPr>
          <w:p w:rsidR="006D4BD8" w:rsidRPr="003F6F4E" w:rsidRDefault="006D4BD8" w:rsidP="006D4BD8">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rsidR="006D4BD8" w:rsidRPr="003F6F4E" w:rsidRDefault="006D4BD8" w:rsidP="006D4BD8">
            <w:pPr>
              <w:widowControl w:val="0"/>
              <w:tabs>
                <w:tab w:val="left" w:pos="936"/>
                <w:tab w:val="left" w:pos="1314"/>
                <w:tab w:val="left" w:pos="1692"/>
                <w:tab w:val="left" w:pos="2070"/>
              </w:tabs>
              <w:spacing w:before="120"/>
              <w:jc w:val="center"/>
              <w:rPr>
                <w:rFonts w:ascii="Arial" w:hAnsi="Arial" w:cs="Arial"/>
              </w:rPr>
            </w:pPr>
            <w:r>
              <w:rPr>
                <w:rFonts w:ascii="Arial" w:hAnsi="Arial" w:cs="Arial"/>
              </w:rPr>
              <w:t>DME-37</w:t>
            </w:r>
          </w:p>
        </w:tc>
        <w:tc>
          <w:tcPr>
            <w:tcW w:w="1771" w:type="dxa"/>
          </w:tcPr>
          <w:p w:rsidR="006D4BD8" w:rsidRPr="003F6F4E" w:rsidRDefault="006D4BD8" w:rsidP="006D4BD8">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rsidR="006D4BD8" w:rsidRPr="002B61E2" w:rsidRDefault="006D4BD8" w:rsidP="006D4BD8">
            <w:pPr>
              <w:widowControl w:val="0"/>
              <w:tabs>
                <w:tab w:val="left" w:pos="936"/>
                <w:tab w:val="left" w:pos="1314"/>
                <w:tab w:val="left" w:pos="1692"/>
                <w:tab w:val="left" w:pos="2070"/>
              </w:tabs>
              <w:spacing w:before="120"/>
              <w:jc w:val="center"/>
              <w:rPr>
                <w:rFonts w:ascii="Arial" w:hAnsi="Arial" w:cs="Arial"/>
              </w:rPr>
            </w:pPr>
            <w:r>
              <w:rPr>
                <w:rFonts w:ascii="Arial" w:hAnsi="Arial" w:cs="Arial"/>
              </w:rPr>
              <w:t>08/06/21</w:t>
            </w:r>
          </w:p>
        </w:tc>
      </w:tr>
    </w:tbl>
    <w:p w:rsidR="006D4BD8" w:rsidRDefault="006D4BD8" w:rsidP="006D4BD8">
      <w:pPr>
        <w:tabs>
          <w:tab w:val="left" w:pos="-720"/>
          <w:tab w:val="left" w:pos="900"/>
          <w:tab w:val="left" w:pos="1350"/>
          <w:tab w:val="left" w:pos="1710"/>
          <w:tab w:val="left" w:pos="2070"/>
        </w:tabs>
        <w:suppressAutoHyphens/>
        <w:rPr>
          <w:spacing w:val="-3"/>
          <w:sz w:val="22"/>
        </w:rPr>
      </w:pPr>
    </w:p>
    <w:p w:rsidR="006D4BD8" w:rsidRDefault="006D4BD8" w:rsidP="006D4BD8">
      <w:pPr>
        <w:tabs>
          <w:tab w:val="left" w:pos="-720"/>
          <w:tab w:val="left" w:pos="0"/>
          <w:tab w:val="left" w:pos="900"/>
          <w:tab w:val="left" w:pos="1710"/>
          <w:tab w:val="left" w:pos="2070"/>
        </w:tabs>
        <w:suppressAutoHyphens/>
        <w:rPr>
          <w:spacing w:val="-3"/>
          <w:sz w:val="22"/>
          <w:u w:val="single"/>
        </w:rPr>
      </w:pPr>
      <w:r w:rsidRPr="00A073A2">
        <w:rPr>
          <w:spacing w:val="-3"/>
          <w:sz w:val="22"/>
          <w:u w:val="single"/>
        </w:rPr>
        <w:t>409.416</w:t>
      </w:r>
      <w:r>
        <w:rPr>
          <w:spacing w:val="-3"/>
          <w:sz w:val="22"/>
          <w:u w:val="single"/>
        </w:rPr>
        <w:t>:</w:t>
      </w:r>
      <w:r>
        <w:rPr>
          <w:spacing w:val="-3"/>
          <w:sz w:val="22"/>
          <w:u w:val="single"/>
        </w:rPr>
        <w:tab/>
      </w:r>
      <w:r w:rsidRPr="00AD6E48">
        <w:rPr>
          <w:spacing w:val="-3"/>
          <w:sz w:val="22"/>
          <w:u w:val="single"/>
        </w:rPr>
        <w:t>Requirements for Prescriptions or Letters</w:t>
      </w:r>
      <w:r>
        <w:rPr>
          <w:spacing w:val="-3"/>
          <w:sz w:val="22"/>
          <w:u w:val="single"/>
        </w:rPr>
        <w:t xml:space="preserve"> of Medical Necessity </w:t>
      </w:r>
      <w:r w:rsidRPr="00AD6E48">
        <w:rPr>
          <w:spacing w:val="-3"/>
          <w:sz w:val="22"/>
          <w:u w:val="single"/>
        </w:rPr>
        <w:t>Completed by the Ordering Practitioner</w:t>
      </w:r>
    </w:p>
    <w:p w:rsidR="006D4BD8" w:rsidRDefault="006D4BD8" w:rsidP="006D4BD8">
      <w:pPr>
        <w:tabs>
          <w:tab w:val="left" w:pos="-720"/>
          <w:tab w:val="left" w:pos="900"/>
          <w:tab w:val="left" w:pos="1350"/>
          <w:tab w:val="left" w:pos="1710"/>
          <w:tab w:val="left" w:pos="2070"/>
        </w:tabs>
        <w:suppressAutoHyphens/>
        <w:ind w:left="1350" w:hanging="1350"/>
        <w:rPr>
          <w:spacing w:val="-3"/>
          <w:sz w:val="22"/>
        </w:rPr>
      </w:pPr>
    </w:p>
    <w:p w:rsidR="006D4BD8" w:rsidRDefault="006D4BD8" w:rsidP="006D4BD8">
      <w:pPr>
        <w:pStyle w:val="ListParagraph"/>
        <w:tabs>
          <w:tab w:val="left" w:pos="-720"/>
          <w:tab w:val="left" w:pos="900"/>
          <w:tab w:val="left" w:pos="1350"/>
          <w:tab w:val="left" w:pos="2070"/>
        </w:tabs>
        <w:suppressAutoHyphens/>
        <w:ind w:left="900"/>
        <w:rPr>
          <w:spacing w:val="-3"/>
          <w:sz w:val="22"/>
        </w:rPr>
      </w:pPr>
      <w:r w:rsidRPr="00330F6A">
        <w:rPr>
          <w:spacing w:val="-3"/>
          <w:sz w:val="22"/>
          <w:u w:val="single"/>
        </w:rPr>
        <w:t>(A)  LOMN and Prescription</w:t>
      </w:r>
      <w:r w:rsidRPr="00330F6A">
        <w:rPr>
          <w:spacing w:val="-3"/>
          <w:sz w:val="22"/>
        </w:rPr>
        <w:t>. The DME provider must obtain either a prescription or letter of medical necessity (LOMN), or a combination</w:t>
      </w:r>
      <w:r>
        <w:rPr>
          <w:spacing w:val="-3"/>
          <w:sz w:val="22"/>
        </w:rPr>
        <w:t xml:space="preserve"> of a prescription and LOMN</w:t>
      </w:r>
      <w:r w:rsidRPr="009A3647">
        <w:rPr>
          <w:spacing w:val="-3"/>
          <w:sz w:val="22"/>
        </w:rPr>
        <w:t xml:space="preserve"> for the purchase or rental of DME. The prescription</w:t>
      </w:r>
      <w:r>
        <w:rPr>
          <w:spacing w:val="-3"/>
          <w:sz w:val="22"/>
        </w:rPr>
        <w:t>,</w:t>
      </w:r>
      <w:r w:rsidRPr="009A3647">
        <w:rPr>
          <w:spacing w:val="-3"/>
          <w:sz w:val="22"/>
        </w:rPr>
        <w:t xml:space="preserve"> LOMN</w:t>
      </w:r>
      <w:r>
        <w:rPr>
          <w:spacing w:val="-3"/>
          <w:sz w:val="22"/>
        </w:rPr>
        <w:t>,</w:t>
      </w:r>
      <w:r w:rsidRPr="009A3647">
        <w:rPr>
          <w:spacing w:val="-3"/>
          <w:sz w:val="22"/>
        </w:rPr>
        <w:t xml:space="preserve"> </w:t>
      </w:r>
      <w:r>
        <w:rPr>
          <w:spacing w:val="-3"/>
          <w:sz w:val="22"/>
        </w:rPr>
        <w:t>or a combination of a prescription and LOMN that meets the requirements of 130 CMR 409.416,</w:t>
      </w:r>
      <w:r w:rsidRPr="00562CB4">
        <w:rPr>
          <w:spacing w:val="-3"/>
          <w:sz w:val="22"/>
        </w:rPr>
        <w:t xml:space="preserve"> </w:t>
      </w:r>
      <w:r w:rsidRPr="009A3647">
        <w:rPr>
          <w:spacing w:val="-3"/>
          <w:sz w:val="22"/>
        </w:rPr>
        <w:t xml:space="preserve">must be in writing, signed by the ordering practitioner, and dated prior to the date </w:t>
      </w:r>
      <w:r>
        <w:rPr>
          <w:spacing w:val="-3"/>
          <w:sz w:val="22"/>
        </w:rPr>
        <w:t xml:space="preserve">of </w:t>
      </w:r>
      <w:r w:rsidRPr="009A3647">
        <w:rPr>
          <w:spacing w:val="-3"/>
          <w:sz w:val="22"/>
        </w:rPr>
        <w:t>the</w:t>
      </w:r>
      <w:r>
        <w:rPr>
          <w:spacing w:val="-3"/>
          <w:sz w:val="22"/>
        </w:rPr>
        <w:t xml:space="preserve"> initial date of service (delivery date)</w:t>
      </w:r>
      <w:r w:rsidRPr="009A3647">
        <w:rPr>
          <w:spacing w:val="-3"/>
          <w:sz w:val="22"/>
        </w:rPr>
        <w:t xml:space="preserve">. For certain DME that requires a prescription by specified medical professionals, the prescription or LOMN must be signed by such medical professionals. If the DME requires prior authorization, the prescription or LOMN must be dated prior to the date the prior authorization request is submitted to the MassHealth agency. </w:t>
      </w:r>
    </w:p>
    <w:p w:rsidR="006D4BD8" w:rsidRPr="009A3647" w:rsidRDefault="006D4BD8" w:rsidP="006D4BD8">
      <w:pPr>
        <w:pStyle w:val="ListParagraph"/>
        <w:tabs>
          <w:tab w:val="left" w:pos="-720"/>
          <w:tab w:val="left" w:pos="900"/>
          <w:tab w:val="left" w:pos="1350"/>
          <w:tab w:val="left" w:pos="2070"/>
        </w:tabs>
        <w:suppressAutoHyphens/>
        <w:ind w:left="900"/>
        <w:rPr>
          <w:spacing w:val="-3"/>
          <w:sz w:val="22"/>
        </w:rPr>
      </w:pPr>
    </w:p>
    <w:p w:rsidR="006D4BD8" w:rsidRPr="00330F6A" w:rsidRDefault="006D4BD8" w:rsidP="006D4BD8">
      <w:pPr>
        <w:pStyle w:val="ListParagraph"/>
        <w:tabs>
          <w:tab w:val="left" w:pos="-720"/>
          <w:tab w:val="left" w:pos="900"/>
          <w:tab w:val="left" w:pos="2070"/>
        </w:tabs>
        <w:suppressAutoHyphens/>
        <w:ind w:left="900"/>
        <w:rPr>
          <w:spacing w:val="-3"/>
          <w:sz w:val="22"/>
        </w:rPr>
      </w:pPr>
      <w:r w:rsidRPr="00330F6A">
        <w:rPr>
          <w:spacing w:val="-3"/>
          <w:sz w:val="22"/>
        </w:rPr>
        <w:t xml:space="preserve">(B)  </w:t>
      </w:r>
      <w:r w:rsidRPr="00330F6A">
        <w:rPr>
          <w:spacing w:val="-3"/>
          <w:sz w:val="22"/>
          <w:u w:val="single"/>
        </w:rPr>
        <w:t>Required Prescription or LOMN Information</w:t>
      </w:r>
      <w:r w:rsidRPr="00330F6A">
        <w:rPr>
          <w:spacing w:val="-3"/>
          <w:sz w:val="22"/>
        </w:rPr>
        <w:t>. The initial and subsequent prescriptions or the LOMN must contain the following information, as applicable, with the exception of item (5), which may be provided in additional supporting documentation:</w:t>
      </w:r>
    </w:p>
    <w:p w:rsidR="006D4BD8" w:rsidRPr="00330F6A" w:rsidRDefault="006D4BD8" w:rsidP="006D4BD8">
      <w:pPr>
        <w:pStyle w:val="ListParagraph"/>
        <w:tabs>
          <w:tab w:val="left" w:pos="-720"/>
          <w:tab w:val="left" w:pos="900"/>
          <w:tab w:val="left" w:pos="1350"/>
          <w:tab w:val="left" w:pos="1710"/>
        </w:tabs>
        <w:suppressAutoHyphens/>
        <w:ind w:left="900"/>
        <w:rPr>
          <w:spacing w:val="-3"/>
          <w:sz w:val="22"/>
        </w:rPr>
      </w:pPr>
      <w:r w:rsidRPr="00330F6A">
        <w:rPr>
          <w:spacing w:val="-3"/>
          <w:sz w:val="22"/>
        </w:rPr>
        <w:tab/>
        <w:t>(1)</w:t>
      </w:r>
      <w:r w:rsidRPr="00330F6A">
        <w:rPr>
          <w:spacing w:val="-3"/>
          <w:sz w:val="22"/>
        </w:rPr>
        <w:tab/>
      </w:r>
      <w:proofErr w:type="gramStart"/>
      <w:r w:rsidRPr="00330F6A">
        <w:rPr>
          <w:spacing w:val="-3"/>
          <w:sz w:val="22"/>
        </w:rPr>
        <w:t>the</w:t>
      </w:r>
      <w:proofErr w:type="gramEnd"/>
      <w:r w:rsidRPr="00330F6A">
        <w:rPr>
          <w:spacing w:val="-3"/>
          <w:sz w:val="22"/>
        </w:rPr>
        <w:t xml:space="preserve"> member’s name;</w:t>
      </w:r>
    </w:p>
    <w:p w:rsidR="006D4BD8" w:rsidRPr="00330F6A" w:rsidRDefault="006D4BD8" w:rsidP="006D4BD8">
      <w:pPr>
        <w:tabs>
          <w:tab w:val="left" w:pos="-720"/>
          <w:tab w:val="left" w:pos="900"/>
          <w:tab w:val="left" w:pos="1350"/>
          <w:tab w:val="left" w:pos="1710"/>
          <w:tab w:val="left" w:pos="1980"/>
        </w:tabs>
        <w:suppressAutoHyphens/>
        <w:ind w:left="1350" w:hanging="1350"/>
        <w:rPr>
          <w:spacing w:val="-3"/>
          <w:sz w:val="22"/>
        </w:rPr>
      </w:pPr>
      <w:r w:rsidRPr="00330F6A">
        <w:rPr>
          <w:spacing w:val="-3"/>
          <w:sz w:val="22"/>
        </w:rPr>
        <w:tab/>
      </w:r>
      <w:r w:rsidRPr="00330F6A">
        <w:rPr>
          <w:spacing w:val="-3"/>
          <w:sz w:val="22"/>
        </w:rPr>
        <w:tab/>
        <w:t>(2)</w:t>
      </w:r>
      <w:r w:rsidRPr="00330F6A">
        <w:rPr>
          <w:spacing w:val="-3"/>
          <w:sz w:val="22"/>
        </w:rPr>
        <w:tab/>
      </w:r>
      <w:proofErr w:type="gramStart"/>
      <w:r w:rsidRPr="00330F6A">
        <w:rPr>
          <w:spacing w:val="-3"/>
          <w:sz w:val="22"/>
        </w:rPr>
        <w:t>the</w:t>
      </w:r>
      <w:proofErr w:type="gramEnd"/>
      <w:r w:rsidRPr="00330F6A">
        <w:rPr>
          <w:spacing w:val="-3"/>
          <w:sz w:val="22"/>
        </w:rPr>
        <w:t xml:space="preserve"> date of the prescription;</w:t>
      </w:r>
    </w:p>
    <w:p w:rsidR="006D4BD8" w:rsidRPr="00330F6A" w:rsidRDefault="006D4BD8" w:rsidP="006D4BD8">
      <w:pPr>
        <w:tabs>
          <w:tab w:val="left" w:pos="-720"/>
          <w:tab w:val="left" w:pos="900"/>
          <w:tab w:val="left" w:pos="1350"/>
          <w:tab w:val="left" w:pos="1710"/>
          <w:tab w:val="left" w:pos="1980"/>
        </w:tabs>
        <w:suppressAutoHyphens/>
        <w:ind w:left="1350" w:hanging="1350"/>
        <w:rPr>
          <w:spacing w:val="-3"/>
          <w:sz w:val="22"/>
        </w:rPr>
      </w:pPr>
      <w:r w:rsidRPr="00330F6A">
        <w:rPr>
          <w:spacing w:val="-3"/>
          <w:sz w:val="22"/>
        </w:rPr>
        <w:tab/>
      </w:r>
      <w:r w:rsidRPr="00330F6A">
        <w:rPr>
          <w:spacing w:val="-3"/>
          <w:sz w:val="22"/>
        </w:rPr>
        <w:tab/>
        <w:t>(3)</w:t>
      </w:r>
      <w:r w:rsidRPr="00330F6A">
        <w:rPr>
          <w:spacing w:val="-3"/>
          <w:sz w:val="22"/>
        </w:rPr>
        <w:tab/>
      </w:r>
      <w:proofErr w:type="gramStart"/>
      <w:r w:rsidRPr="00330F6A">
        <w:rPr>
          <w:spacing w:val="-3"/>
          <w:sz w:val="22"/>
        </w:rPr>
        <w:t>the</w:t>
      </w:r>
      <w:proofErr w:type="gramEnd"/>
      <w:r w:rsidRPr="00330F6A">
        <w:rPr>
          <w:spacing w:val="-3"/>
          <w:sz w:val="22"/>
        </w:rPr>
        <w:t xml:space="preserve"> name and quantity of the prescribed item and the number of refills (if appropriate); </w:t>
      </w:r>
    </w:p>
    <w:p w:rsidR="006D4BD8" w:rsidRPr="00330F6A" w:rsidRDefault="006D4BD8" w:rsidP="006D4BD8">
      <w:pPr>
        <w:tabs>
          <w:tab w:val="left" w:pos="-720"/>
          <w:tab w:val="left" w:pos="900"/>
          <w:tab w:val="left" w:pos="1350"/>
          <w:tab w:val="left" w:pos="1710"/>
          <w:tab w:val="left" w:pos="1980"/>
        </w:tabs>
        <w:suppressAutoHyphens/>
        <w:ind w:left="1350" w:hanging="1350"/>
        <w:rPr>
          <w:spacing w:val="-3"/>
          <w:sz w:val="22"/>
        </w:rPr>
      </w:pPr>
      <w:r w:rsidRPr="00330F6A">
        <w:rPr>
          <w:spacing w:val="-3"/>
          <w:sz w:val="22"/>
        </w:rPr>
        <w:tab/>
      </w:r>
      <w:r w:rsidRPr="00330F6A">
        <w:rPr>
          <w:spacing w:val="-3"/>
          <w:sz w:val="22"/>
        </w:rPr>
        <w:tab/>
        <w:t>(4)</w:t>
      </w:r>
      <w:r w:rsidRPr="00330F6A">
        <w:rPr>
          <w:spacing w:val="-3"/>
          <w:sz w:val="22"/>
        </w:rPr>
        <w:tab/>
      </w:r>
      <w:proofErr w:type="gramStart"/>
      <w:r w:rsidRPr="00330F6A">
        <w:rPr>
          <w:spacing w:val="-3"/>
          <w:sz w:val="22"/>
        </w:rPr>
        <w:t>the</w:t>
      </w:r>
      <w:proofErr w:type="gramEnd"/>
      <w:r w:rsidRPr="00330F6A">
        <w:rPr>
          <w:spacing w:val="-3"/>
          <w:sz w:val="22"/>
        </w:rPr>
        <w:t xml:space="preserve"> name, NPI number, </w:t>
      </w:r>
      <w:r w:rsidRPr="00330F6A">
        <w:rPr>
          <w:strike/>
          <w:spacing w:val="-3"/>
          <w:sz w:val="22"/>
        </w:rPr>
        <w:t xml:space="preserve"> </w:t>
      </w:r>
      <w:r w:rsidRPr="00330F6A">
        <w:rPr>
          <w:spacing w:val="-3"/>
          <w:sz w:val="22"/>
        </w:rPr>
        <w:t>and signature of the ordering practitioner and date signed;</w:t>
      </w:r>
    </w:p>
    <w:p w:rsidR="006D4BD8" w:rsidRPr="00330F6A" w:rsidRDefault="006D4BD8" w:rsidP="006D4BD8">
      <w:pPr>
        <w:tabs>
          <w:tab w:val="left" w:pos="-720"/>
          <w:tab w:val="left" w:pos="1350"/>
          <w:tab w:val="left" w:pos="1710"/>
        </w:tabs>
        <w:suppressAutoHyphens/>
        <w:ind w:left="1350" w:hanging="1710"/>
        <w:rPr>
          <w:spacing w:val="-3"/>
          <w:sz w:val="22"/>
        </w:rPr>
      </w:pPr>
      <w:r w:rsidRPr="00330F6A">
        <w:rPr>
          <w:spacing w:val="-3"/>
          <w:sz w:val="22"/>
        </w:rPr>
        <w:tab/>
        <w:t>(5)</w:t>
      </w:r>
      <w:r w:rsidRPr="00330F6A">
        <w:rPr>
          <w:spacing w:val="-3"/>
          <w:sz w:val="22"/>
        </w:rPr>
        <w:tab/>
      </w:r>
      <w:proofErr w:type="gramStart"/>
      <w:r w:rsidRPr="00330F6A">
        <w:rPr>
          <w:spacing w:val="-3"/>
          <w:sz w:val="22"/>
        </w:rPr>
        <w:t>medical</w:t>
      </w:r>
      <w:proofErr w:type="gramEnd"/>
      <w:r w:rsidRPr="00330F6A">
        <w:rPr>
          <w:spacing w:val="-3"/>
          <w:sz w:val="22"/>
        </w:rPr>
        <w:t xml:space="preserve"> justification for the item(s) being requested,</w:t>
      </w:r>
      <w:r w:rsidRPr="00330F6A">
        <w:rPr>
          <w:sz w:val="22"/>
          <w:szCs w:val="22"/>
        </w:rPr>
        <w:t xml:space="preserve"> including diagnosis or ICD-10 code</w:t>
      </w:r>
      <w:r w:rsidRPr="00330F6A">
        <w:rPr>
          <w:spacing w:val="-3"/>
          <w:sz w:val="22"/>
        </w:rPr>
        <w:t>;</w:t>
      </w:r>
    </w:p>
    <w:p w:rsidR="006D4BD8" w:rsidRPr="00330F6A" w:rsidRDefault="006D4BD8" w:rsidP="006D4BD8">
      <w:pPr>
        <w:tabs>
          <w:tab w:val="left" w:pos="-720"/>
          <w:tab w:val="left" w:pos="1350"/>
          <w:tab w:val="left" w:pos="1710"/>
        </w:tabs>
        <w:suppressAutoHyphens/>
        <w:ind w:left="1350" w:hanging="1350"/>
        <w:rPr>
          <w:spacing w:val="-3"/>
          <w:sz w:val="22"/>
        </w:rPr>
      </w:pPr>
      <w:r w:rsidRPr="00330F6A">
        <w:rPr>
          <w:spacing w:val="-3"/>
          <w:sz w:val="22"/>
        </w:rPr>
        <w:tab/>
        <w:t>(6)</w:t>
      </w:r>
      <w:r w:rsidRPr="00330F6A">
        <w:rPr>
          <w:spacing w:val="-3"/>
          <w:sz w:val="22"/>
        </w:rPr>
        <w:tab/>
      </w:r>
      <w:proofErr w:type="gramStart"/>
      <w:r w:rsidRPr="00330F6A">
        <w:rPr>
          <w:spacing w:val="-3"/>
          <w:sz w:val="22"/>
        </w:rPr>
        <w:t>the</w:t>
      </w:r>
      <w:proofErr w:type="gramEnd"/>
      <w:r w:rsidRPr="00330F6A">
        <w:rPr>
          <w:spacing w:val="-3"/>
          <w:sz w:val="22"/>
        </w:rPr>
        <w:t xml:space="preserve"> equipment settings, hours to be used per day, options, or additional features, as they pertain to the equipment;</w:t>
      </w:r>
    </w:p>
    <w:p w:rsidR="006D4BD8" w:rsidRPr="00330F6A" w:rsidRDefault="006D4BD8" w:rsidP="006D4BD8">
      <w:pPr>
        <w:tabs>
          <w:tab w:val="left" w:pos="-720"/>
          <w:tab w:val="left" w:pos="1350"/>
          <w:tab w:val="left" w:pos="2070"/>
        </w:tabs>
        <w:suppressAutoHyphens/>
        <w:ind w:left="1710" w:hanging="1710"/>
        <w:rPr>
          <w:spacing w:val="-3"/>
          <w:sz w:val="22"/>
        </w:rPr>
      </w:pPr>
      <w:r>
        <w:rPr>
          <w:spacing w:val="-3"/>
          <w:sz w:val="22"/>
        </w:rPr>
        <w:tab/>
        <w:t xml:space="preserve">(7)  </w:t>
      </w:r>
      <w:proofErr w:type="gramStart"/>
      <w:r>
        <w:rPr>
          <w:spacing w:val="-3"/>
          <w:sz w:val="22"/>
        </w:rPr>
        <w:t>l</w:t>
      </w:r>
      <w:r w:rsidRPr="00330F6A">
        <w:rPr>
          <w:spacing w:val="-3"/>
          <w:sz w:val="22"/>
        </w:rPr>
        <w:t>ength</w:t>
      </w:r>
      <w:proofErr w:type="gramEnd"/>
      <w:r w:rsidRPr="00330F6A">
        <w:rPr>
          <w:spacing w:val="-3"/>
          <w:sz w:val="22"/>
        </w:rPr>
        <w:t xml:space="preserve"> of need;</w:t>
      </w:r>
    </w:p>
    <w:p w:rsidR="006D4BD8" w:rsidRPr="00330F6A" w:rsidRDefault="006D4BD8" w:rsidP="006D4BD8">
      <w:pPr>
        <w:tabs>
          <w:tab w:val="left" w:pos="-720"/>
          <w:tab w:val="left" w:pos="1350"/>
          <w:tab w:val="left" w:pos="1710"/>
        </w:tabs>
        <w:suppressAutoHyphens/>
        <w:ind w:left="1350" w:hanging="1710"/>
        <w:rPr>
          <w:spacing w:val="-3"/>
          <w:sz w:val="22"/>
        </w:rPr>
      </w:pPr>
      <w:r w:rsidRPr="00330F6A">
        <w:rPr>
          <w:spacing w:val="-3"/>
          <w:sz w:val="22"/>
        </w:rPr>
        <w:tab/>
        <w:t>(8)</w:t>
      </w:r>
      <w:r w:rsidRPr="00330F6A">
        <w:rPr>
          <w:spacing w:val="-3"/>
          <w:sz w:val="22"/>
        </w:rPr>
        <w:tab/>
      </w:r>
      <w:proofErr w:type="gramStart"/>
      <w:r w:rsidRPr="00330F6A">
        <w:rPr>
          <w:spacing w:val="-3"/>
          <w:sz w:val="22"/>
        </w:rPr>
        <w:t>the</w:t>
      </w:r>
      <w:proofErr w:type="gramEnd"/>
      <w:r w:rsidRPr="00330F6A">
        <w:rPr>
          <w:spacing w:val="-3"/>
          <w:sz w:val="22"/>
        </w:rPr>
        <w:t xml:space="preserve"> expected outcome and therapeutic benefit of providing the requested item(s) or treatment, when requested; and</w:t>
      </w:r>
    </w:p>
    <w:p w:rsidR="006D4BD8" w:rsidRPr="00330F6A" w:rsidRDefault="006D4BD8" w:rsidP="006D4BD8">
      <w:pPr>
        <w:tabs>
          <w:tab w:val="left" w:pos="-720"/>
          <w:tab w:val="left" w:pos="1350"/>
          <w:tab w:val="left" w:pos="1710"/>
        </w:tabs>
        <w:suppressAutoHyphens/>
        <w:ind w:left="1350" w:hanging="1350"/>
        <w:rPr>
          <w:spacing w:val="-3"/>
          <w:sz w:val="22"/>
        </w:rPr>
      </w:pPr>
      <w:r w:rsidRPr="00330F6A">
        <w:rPr>
          <w:spacing w:val="-3"/>
          <w:sz w:val="22"/>
        </w:rPr>
        <w:tab/>
        <w:t>(9)</w:t>
      </w:r>
      <w:r w:rsidRPr="00330F6A">
        <w:rPr>
          <w:spacing w:val="-3"/>
          <w:sz w:val="22"/>
        </w:rPr>
        <w:tab/>
      </w:r>
      <w:proofErr w:type="gramStart"/>
      <w:r w:rsidRPr="00330F6A">
        <w:rPr>
          <w:spacing w:val="-3"/>
          <w:sz w:val="22"/>
        </w:rPr>
        <w:t>a</w:t>
      </w:r>
      <w:proofErr w:type="gramEnd"/>
      <w:r w:rsidRPr="00330F6A">
        <w:rPr>
          <w:spacing w:val="-3"/>
          <w:sz w:val="22"/>
        </w:rPr>
        <w:t xml:space="preserve"> summary of any previous treatment plan, including outcomes, that was used to treat the diagnosed condition for which the prescribed treatment is being recommended, upon request.</w:t>
      </w:r>
    </w:p>
    <w:p w:rsidR="006D4BD8" w:rsidRPr="00330F6A" w:rsidRDefault="006D4BD8" w:rsidP="006D4BD8">
      <w:pPr>
        <w:tabs>
          <w:tab w:val="left" w:pos="-720"/>
          <w:tab w:val="left" w:pos="900"/>
          <w:tab w:val="left" w:pos="1350"/>
          <w:tab w:val="left" w:pos="1800"/>
          <w:tab w:val="left" w:pos="2070"/>
        </w:tabs>
        <w:suppressAutoHyphens/>
        <w:ind w:left="1350" w:hanging="1350"/>
        <w:rPr>
          <w:spacing w:val="-3"/>
          <w:sz w:val="22"/>
        </w:rPr>
      </w:pPr>
      <w:r w:rsidRPr="00330F6A">
        <w:rPr>
          <w:spacing w:val="-3"/>
          <w:sz w:val="22"/>
        </w:rPr>
        <w:tab/>
      </w:r>
    </w:p>
    <w:p w:rsidR="006D4BD8" w:rsidRPr="00330F6A" w:rsidRDefault="006D4BD8" w:rsidP="006D4BD8">
      <w:pPr>
        <w:tabs>
          <w:tab w:val="left" w:pos="-720"/>
          <w:tab w:val="left" w:pos="900"/>
          <w:tab w:val="left" w:pos="1350"/>
          <w:tab w:val="left" w:pos="1710"/>
          <w:tab w:val="left" w:pos="1980"/>
        </w:tabs>
        <w:suppressAutoHyphens/>
        <w:ind w:left="900" w:hanging="900"/>
        <w:rPr>
          <w:spacing w:val="-3"/>
          <w:sz w:val="22"/>
        </w:rPr>
      </w:pPr>
      <w:r w:rsidRPr="00330F6A">
        <w:rPr>
          <w:spacing w:val="-3"/>
          <w:sz w:val="22"/>
        </w:rPr>
        <w:tab/>
        <w:t>(C)</w:t>
      </w:r>
      <w:r w:rsidRPr="00330F6A">
        <w:rPr>
          <w:spacing w:val="-3"/>
          <w:sz w:val="22"/>
        </w:rPr>
        <w:tab/>
      </w:r>
      <w:r w:rsidRPr="00330F6A">
        <w:rPr>
          <w:spacing w:val="-3"/>
          <w:sz w:val="22"/>
          <w:u w:val="single"/>
        </w:rPr>
        <w:t xml:space="preserve">Prescription or LOMN </w:t>
      </w:r>
      <w:r w:rsidRPr="009439A5">
        <w:rPr>
          <w:spacing w:val="-3"/>
          <w:sz w:val="22"/>
          <w:u w:val="single"/>
        </w:rPr>
        <w:t>Formats</w:t>
      </w:r>
      <w:r w:rsidRPr="00330F6A">
        <w:rPr>
          <w:spacing w:val="-3"/>
          <w:sz w:val="22"/>
        </w:rPr>
        <w:t xml:space="preserve">. The MassHealth agency accepts either written prescriptions or letters of medical necessity for DME in the following formats, provided the requirements of 130 CMR 409.416(B) are met. </w:t>
      </w:r>
    </w:p>
    <w:p w:rsidR="006D4BD8" w:rsidRPr="00926259" w:rsidRDefault="006D4BD8" w:rsidP="006D4BD8">
      <w:pPr>
        <w:tabs>
          <w:tab w:val="left" w:pos="-720"/>
          <w:tab w:val="left" w:pos="900"/>
          <w:tab w:val="left" w:pos="1350"/>
          <w:tab w:val="left" w:pos="1710"/>
          <w:tab w:val="left" w:pos="2070"/>
        </w:tabs>
        <w:suppressAutoHyphens/>
        <w:ind w:left="1350" w:hanging="1350"/>
        <w:rPr>
          <w:spacing w:val="-3"/>
          <w:sz w:val="22"/>
        </w:rPr>
      </w:pPr>
      <w:r w:rsidRPr="00330F6A">
        <w:rPr>
          <w:spacing w:val="-3"/>
          <w:sz w:val="22"/>
        </w:rPr>
        <w:tab/>
      </w:r>
      <w:r w:rsidRPr="00330F6A">
        <w:rPr>
          <w:spacing w:val="-3"/>
          <w:sz w:val="22"/>
        </w:rPr>
        <w:tab/>
        <w:t>(1)</w:t>
      </w:r>
      <w:r w:rsidRPr="00330F6A">
        <w:rPr>
          <w:spacing w:val="-3"/>
          <w:sz w:val="22"/>
        </w:rPr>
        <w:tab/>
        <w:t>If the MassHealth agency has published a MassHealth Medical Necessity Review form for specific DME, providers may use the MassHealth Medical Necessity Review form as the prescription and letter of medical necessity specific to the DME being furnished. These forms</w:t>
      </w:r>
      <w:r w:rsidRPr="00926259">
        <w:rPr>
          <w:spacing w:val="-3"/>
          <w:sz w:val="22"/>
        </w:rPr>
        <w:t xml:space="preserve"> can be found on the MassHealth </w:t>
      </w:r>
      <w:r>
        <w:rPr>
          <w:spacing w:val="-3"/>
          <w:sz w:val="22"/>
        </w:rPr>
        <w:t>w</w:t>
      </w:r>
      <w:r w:rsidRPr="00926259">
        <w:rPr>
          <w:spacing w:val="-3"/>
          <w:sz w:val="22"/>
        </w:rPr>
        <w:t>ebsite.</w:t>
      </w:r>
    </w:p>
    <w:p w:rsidR="006D4BD8" w:rsidRPr="00926259" w:rsidRDefault="006D4BD8" w:rsidP="006D4BD8">
      <w:pPr>
        <w:tabs>
          <w:tab w:val="left" w:pos="-720"/>
          <w:tab w:val="left" w:pos="1260"/>
          <w:tab w:val="left" w:pos="1350"/>
          <w:tab w:val="left" w:pos="1710"/>
          <w:tab w:val="left" w:pos="1980"/>
        </w:tabs>
        <w:suppressAutoHyphens/>
        <w:ind w:left="1350" w:hanging="1350"/>
        <w:rPr>
          <w:spacing w:val="-3"/>
          <w:sz w:val="22"/>
        </w:rPr>
      </w:pPr>
      <w:r w:rsidRPr="00926259">
        <w:rPr>
          <w:spacing w:val="-3"/>
          <w:sz w:val="22"/>
        </w:rPr>
        <w:tab/>
      </w:r>
      <w:r w:rsidRPr="00926259">
        <w:rPr>
          <w:spacing w:val="-3"/>
          <w:sz w:val="22"/>
        </w:rPr>
        <w:tab/>
        <w:t>(2)</w:t>
      </w:r>
      <w:r w:rsidRPr="00926259">
        <w:rPr>
          <w:spacing w:val="-3"/>
          <w:sz w:val="22"/>
        </w:rPr>
        <w:tab/>
        <w:t>If the forms described in 130 CMR 409.416(</w:t>
      </w:r>
      <w:r>
        <w:rPr>
          <w:spacing w:val="-3"/>
          <w:sz w:val="22"/>
        </w:rPr>
        <w:t>C</w:t>
      </w:r>
      <w:proofErr w:type="gramStart"/>
      <w:r w:rsidRPr="00926259">
        <w:rPr>
          <w:spacing w:val="-3"/>
          <w:sz w:val="22"/>
        </w:rPr>
        <w:t>)(</w:t>
      </w:r>
      <w:proofErr w:type="gramEnd"/>
      <w:r w:rsidRPr="00926259">
        <w:rPr>
          <w:spacing w:val="-3"/>
          <w:sz w:val="22"/>
        </w:rPr>
        <w:t>1) are not used by the DME provider, the MassHealth</w:t>
      </w:r>
      <w:r>
        <w:rPr>
          <w:spacing w:val="-3"/>
          <w:sz w:val="22"/>
        </w:rPr>
        <w:t xml:space="preserve"> agency accepts prescriptions and letters of medical necessity written on one of the following</w:t>
      </w:r>
      <w:r w:rsidRPr="00A52AD3">
        <w:rPr>
          <w:sz w:val="22"/>
          <w:szCs w:val="22"/>
        </w:rPr>
        <w:t>, if the form and format include all r</w:t>
      </w:r>
      <w:r>
        <w:rPr>
          <w:sz w:val="22"/>
          <w:szCs w:val="22"/>
        </w:rPr>
        <w:t>equirements in 130 CMR 409.416(B</w:t>
      </w:r>
      <w:r w:rsidRPr="00A52AD3">
        <w:rPr>
          <w:sz w:val="22"/>
          <w:szCs w:val="22"/>
        </w:rPr>
        <w:t>)</w:t>
      </w:r>
      <w:r>
        <w:rPr>
          <w:sz w:val="22"/>
          <w:szCs w:val="22"/>
        </w:rPr>
        <w:t>;</w:t>
      </w:r>
      <w:r w:rsidRPr="00A52AD3">
        <w:rPr>
          <w:sz w:val="22"/>
          <w:szCs w:val="22"/>
        </w:rPr>
        <w:t xml:space="preserve"> and comply with MassHealth administrative and billing </w:t>
      </w:r>
      <w:r w:rsidRPr="00693C17">
        <w:rPr>
          <w:sz w:val="22"/>
          <w:szCs w:val="22"/>
        </w:rPr>
        <w:t>regulations and instructions</w:t>
      </w:r>
      <w:r>
        <w:rPr>
          <w:sz w:val="22"/>
          <w:szCs w:val="22"/>
        </w:rPr>
        <w:t>;</w:t>
      </w:r>
      <w:r w:rsidRPr="00A52AD3">
        <w:rPr>
          <w:sz w:val="22"/>
          <w:szCs w:val="22"/>
        </w:rPr>
        <w:t xml:space="preserve"> and state and federal law and regulations</w:t>
      </w:r>
      <w:r w:rsidRPr="00926259">
        <w:rPr>
          <w:spacing w:val="-3"/>
          <w:sz w:val="22"/>
        </w:rPr>
        <w:t>:</w:t>
      </w:r>
    </w:p>
    <w:p w:rsidR="006D4BD8" w:rsidRPr="00926259" w:rsidRDefault="006D4BD8">
      <w:pPr>
        <w:tabs>
          <w:tab w:val="left" w:pos="-720"/>
          <w:tab w:val="left" w:pos="900"/>
          <w:tab w:val="left" w:pos="1350"/>
          <w:tab w:val="left" w:pos="1710"/>
          <w:tab w:val="left" w:pos="2070"/>
        </w:tabs>
        <w:suppressAutoHyphens/>
        <w:ind w:left="1350" w:hanging="1350"/>
        <w:rPr>
          <w:spacing w:val="-3"/>
          <w:sz w:val="22"/>
        </w:rPr>
      </w:pPr>
      <w:r w:rsidRPr="00926259">
        <w:rPr>
          <w:spacing w:val="-3"/>
          <w:sz w:val="22"/>
        </w:rPr>
        <w:tab/>
      </w:r>
      <w:r w:rsidRPr="00926259">
        <w:rPr>
          <w:spacing w:val="-3"/>
          <w:sz w:val="22"/>
        </w:rPr>
        <w:tab/>
      </w:r>
      <w:r w:rsidRPr="00926259">
        <w:rPr>
          <w:spacing w:val="-3"/>
          <w:sz w:val="22"/>
        </w:rPr>
        <w:tab/>
        <w:t xml:space="preserve">(a)  </w:t>
      </w:r>
      <w:proofErr w:type="gramStart"/>
      <w:r w:rsidRPr="00926259">
        <w:rPr>
          <w:spacing w:val="-3"/>
          <w:sz w:val="22"/>
        </w:rPr>
        <w:t>the</w:t>
      </w:r>
      <w:proofErr w:type="gramEnd"/>
      <w:r w:rsidRPr="00926259">
        <w:rPr>
          <w:spacing w:val="-3"/>
          <w:sz w:val="22"/>
        </w:rPr>
        <w:t xml:space="preserve"> </w:t>
      </w:r>
      <w:r w:rsidRPr="00F0224C">
        <w:rPr>
          <w:spacing w:val="-3"/>
          <w:sz w:val="22"/>
        </w:rPr>
        <w:t>ordering practitioner’s</w:t>
      </w:r>
      <w:r w:rsidRPr="00926259">
        <w:rPr>
          <w:spacing w:val="-3"/>
          <w:sz w:val="22"/>
        </w:rPr>
        <w:t xml:space="preserve"> prescription pad;</w:t>
      </w:r>
    </w:p>
    <w:p w:rsidR="006D4BD8" w:rsidRPr="00926259" w:rsidRDefault="006D4BD8" w:rsidP="006D4BD8">
      <w:pPr>
        <w:tabs>
          <w:tab w:val="left" w:pos="-720"/>
          <w:tab w:val="left" w:pos="900"/>
          <w:tab w:val="left" w:pos="1260"/>
          <w:tab w:val="left" w:pos="1350"/>
          <w:tab w:val="left" w:pos="1710"/>
          <w:tab w:val="left" w:pos="2070"/>
        </w:tabs>
        <w:suppressAutoHyphens/>
        <w:ind w:left="900" w:hanging="900"/>
        <w:rPr>
          <w:spacing w:val="-3"/>
          <w:sz w:val="22"/>
        </w:rPr>
      </w:pPr>
      <w:r w:rsidRPr="00926259">
        <w:rPr>
          <w:spacing w:val="-3"/>
          <w:sz w:val="22"/>
        </w:rPr>
        <w:tab/>
      </w:r>
      <w:r w:rsidRPr="00926259">
        <w:rPr>
          <w:spacing w:val="-3"/>
          <w:sz w:val="22"/>
        </w:rPr>
        <w:tab/>
      </w:r>
      <w:r w:rsidRPr="00926259">
        <w:rPr>
          <w:spacing w:val="-3"/>
          <w:sz w:val="22"/>
        </w:rPr>
        <w:tab/>
      </w:r>
      <w:r w:rsidRPr="00926259">
        <w:rPr>
          <w:spacing w:val="-3"/>
          <w:sz w:val="22"/>
        </w:rPr>
        <w:tab/>
        <w:t xml:space="preserve">(b) </w:t>
      </w:r>
      <w:r w:rsidRPr="00926259">
        <w:rPr>
          <w:spacing w:val="-3"/>
          <w:sz w:val="22"/>
        </w:rPr>
        <w:tab/>
      </w:r>
      <w:proofErr w:type="gramStart"/>
      <w:r w:rsidRPr="00926259">
        <w:rPr>
          <w:spacing w:val="-3"/>
          <w:sz w:val="22"/>
        </w:rPr>
        <w:t>the</w:t>
      </w:r>
      <w:proofErr w:type="gramEnd"/>
      <w:r w:rsidRPr="00926259">
        <w:rPr>
          <w:spacing w:val="-3"/>
          <w:sz w:val="22"/>
        </w:rPr>
        <w:t xml:space="preserve"> </w:t>
      </w:r>
      <w:r w:rsidRPr="00F0224C">
        <w:rPr>
          <w:spacing w:val="-3"/>
          <w:sz w:val="22"/>
        </w:rPr>
        <w:t>ordering practitioner’s</w:t>
      </w:r>
      <w:r w:rsidRPr="00926259">
        <w:rPr>
          <w:spacing w:val="-3"/>
          <w:sz w:val="22"/>
        </w:rPr>
        <w:t xml:space="preserve"> letterhead stationery;</w:t>
      </w:r>
    </w:p>
    <w:p w:rsidR="006D4BD8" w:rsidRDefault="006D4BD8" w:rsidP="006D4BD8">
      <w:pPr>
        <w:tabs>
          <w:tab w:val="left" w:pos="-720"/>
          <w:tab w:val="left" w:pos="1260"/>
          <w:tab w:val="left" w:pos="1350"/>
          <w:tab w:val="left" w:pos="1710"/>
          <w:tab w:val="left" w:pos="2070"/>
        </w:tabs>
        <w:suppressAutoHyphens/>
        <w:ind w:left="1350" w:hanging="1350"/>
        <w:rPr>
          <w:spacing w:val="-3"/>
          <w:sz w:val="22"/>
        </w:rPr>
      </w:pPr>
      <w:r w:rsidRPr="00926259">
        <w:rPr>
          <w:spacing w:val="-3"/>
          <w:sz w:val="22"/>
        </w:rPr>
        <w:tab/>
      </w:r>
      <w:r w:rsidRPr="00926259">
        <w:rPr>
          <w:spacing w:val="-3"/>
          <w:sz w:val="22"/>
        </w:rPr>
        <w:tab/>
      </w:r>
      <w:r w:rsidRPr="00926259">
        <w:rPr>
          <w:spacing w:val="-3"/>
          <w:sz w:val="22"/>
        </w:rPr>
        <w:tab/>
        <w:t xml:space="preserve">(c) </w:t>
      </w:r>
      <w:r w:rsidRPr="00926259">
        <w:rPr>
          <w:spacing w:val="-3"/>
          <w:sz w:val="22"/>
        </w:rPr>
        <w:tab/>
      </w:r>
      <w:proofErr w:type="gramStart"/>
      <w:r w:rsidRPr="00926259">
        <w:rPr>
          <w:spacing w:val="-3"/>
          <w:sz w:val="22"/>
        </w:rPr>
        <w:t>the</w:t>
      </w:r>
      <w:proofErr w:type="gramEnd"/>
      <w:r w:rsidRPr="00926259">
        <w:rPr>
          <w:spacing w:val="-3"/>
          <w:sz w:val="22"/>
        </w:rPr>
        <w:t xml:space="preserve"> hospital prescription pad, if the m</w:t>
      </w:r>
      <w:r>
        <w:rPr>
          <w:spacing w:val="-3"/>
          <w:sz w:val="22"/>
        </w:rPr>
        <w:t xml:space="preserve">ember is being discharged from </w:t>
      </w:r>
      <w:r w:rsidRPr="00926259">
        <w:rPr>
          <w:spacing w:val="-3"/>
          <w:sz w:val="22"/>
        </w:rPr>
        <w:t xml:space="preserve">a </w:t>
      </w:r>
      <w:r>
        <w:rPr>
          <w:spacing w:val="-3"/>
          <w:sz w:val="22"/>
        </w:rPr>
        <w:t>hospital</w:t>
      </w:r>
      <w:r w:rsidRPr="00926259">
        <w:rPr>
          <w:spacing w:val="-3"/>
          <w:sz w:val="22"/>
        </w:rPr>
        <w:t>;</w:t>
      </w:r>
    </w:p>
    <w:p w:rsidR="006D4BD8" w:rsidRPr="00926259" w:rsidRDefault="006D4BD8" w:rsidP="006D4BD8">
      <w:pPr>
        <w:tabs>
          <w:tab w:val="left" w:pos="-720"/>
          <w:tab w:val="left" w:pos="1260"/>
          <w:tab w:val="left" w:pos="1350"/>
          <w:tab w:val="left" w:pos="1710"/>
          <w:tab w:val="left" w:pos="2070"/>
        </w:tabs>
        <w:suppressAutoHyphens/>
        <w:ind w:left="1350" w:hanging="1350"/>
        <w:rPr>
          <w:spacing w:val="-3"/>
          <w:sz w:val="22"/>
        </w:rPr>
      </w:pPr>
      <w:r>
        <w:rPr>
          <w:spacing w:val="-3"/>
          <w:sz w:val="22"/>
        </w:rPr>
        <w:tab/>
      </w:r>
      <w:r>
        <w:rPr>
          <w:spacing w:val="-3"/>
          <w:sz w:val="22"/>
        </w:rPr>
        <w:tab/>
      </w:r>
      <w:r>
        <w:rPr>
          <w:spacing w:val="-3"/>
          <w:sz w:val="22"/>
        </w:rPr>
        <w:tab/>
        <w:t xml:space="preserve">(d) </w:t>
      </w:r>
      <w:proofErr w:type="gramStart"/>
      <w:r w:rsidRPr="004C7331">
        <w:rPr>
          <w:sz w:val="22"/>
          <w:szCs w:val="22"/>
        </w:rPr>
        <w:t>electronic</w:t>
      </w:r>
      <w:proofErr w:type="gramEnd"/>
      <w:r w:rsidRPr="004C7331">
        <w:rPr>
          <w:sz w:val="22"/>
          <w:szCs w:val="22"/>
        </w:rPr>
        <w:t xml:space="preserve"> prescriptions (</w:t>
      </w:r>
      <w:proofErr w:type="spellStart"/>
      <w:r w:rsidRPr="004C7331">
        <w:rPr>
          <w:sz w:val="22"/>
          <w:szCs w:val="22"/>
        </w:rPr>
        <w:t>escripts</w:t>
      </w:r>
      <w:proofErr w:type="spellEnd"/>
      <w:r w:rsidRPr="004C7331">
        <w:rPr>
          <w:sz w:val="22"/>
          <w:szCs w:val="22"/>
        </w:rPr>
        <w:t>)</w:t>
      </w:r>
      <w:r>
        <w:rPr>
          <w:sz w:val="22"/>
          <w:szCs w:val="22"/>
        </w:rPr>
        <w:t xml:space="preserve"> </w:t>
      </w:r>
      <w:r w:rsidRPr="00693C17">
        <w:rPr>
          <w:sz w:val="22"/>
          <w:szCs w:val="22"/>
        </w:rPr>
        <w:t>that comply with state and federal requirements</w:t>
      </w:r>
      <w:r>
        <w:rPr>
          <w:sz w:val="22"/>
          <w:szCs w:val="22"/>
        </w:rPr>
        <w:t>;</w:t>
      </w:r>
    </w:p>
    <w:p w:rsidR="006D4BD8" w:rsidRPr="00926259" w:rsidRDefault="006D4BD8" w:rsidP="006D4BD8">
      <w:pPr>
        <w:tabs>
          <w:tab w:val="left" w:pos="-720"/>
          <w:tab w:val="left" w:pos="1260"/>
          <w:tab w:val="left" w:pos="1710"/>
        </w:tabs>
        <w:suppressAutoHyphens/>
        <w:ind w:left="1710" w:hanging="1710"/>
        <w:rPr>
          <w:spacing w:val="-3"/>
          <w:sz w:val="22"/>
        </w:rPr>
      </w:pPr>
      <w:r w:rsidRPr="00926259">
        <w:rPr>
          <w:spacing w:val="-3"/>
          <w:sz w:val="22"/>
        </w:rPr>
        <w:tab/>
      </w:r>
      <w:r w:rsidRPr="00926259">
        <w:rPr>
          <w:spacing w:val="-3"/>
          <w:sz w:val="22"/>
        </w:rPr>
        <w:tab/>
        <w:t>(</w:t>
      </w:r>
      <w:r>
        <w:rPr>
          <w:spacing w:val="-3"/>
          <w:sz w:val="22"/>
        </w:rPr>
        <w:t>e</w:t>
      </w:r>
      <w:r w:rsidRPr="00926259">
        <w:rPr>
          <w:spacing w:val="-3"/>
          <w:sz w:val="22"/>
        </w:rPr>
        <w:t xml:space="preserve">)  </w:t>
      </w:r>
      <w:r w:rsidRPr="00755007">
        <w:rPr>
          <w:spacing w:val="-3"/>
          <w:sz w:val="22"/>
        </w:rPr>
        <w:t>the MassHealth agency</w:t>
      </w:r>
      <w:r>
        <w:rPr>
          <w:spacing w:val="-3"/>
          <w:sz w:val="22"/>
        </w:rPr>
        <w:t>’</w:t>
      </w:r>
      <w:r w:rsidRPr="00755007">
        <w:rPr>
          <w:spacing w:val="-3"/>
          <w:sz w:val="22"/>
        </w:rPr>
        <w:t xml:space="preserve">s Durable Medical Equipment and Medical Supplies General Prescription and Medical Necessity Review Form </w:t>
      </w:r>
      <w:r>
        <w:rPr>
          <w:spacing w:val="-3"/>
          <w:sz w:val="22"/>
        </w:rPr>
        <w:t>(DME-2</w:t>
      </w:r>
      <w:r w:rsidRPr="00755007">
        <w:rPr>
          <w:spacing w:val="-3"/>
          <w:sz w:val="22"/>
        </w:rPr>
        <w:t>), unless there is a product-specific Medical Necessity Review form as stated in 130 CMR 409.416(</w:t>
      </w:r>
      <w:r>
        <w:rPr>
          <w:spacing w:val="-3"/>
          <w:sz w:val="22"/>
        </w:rPr>
        <w:t>C</w:t>
      </w:r>
      <w:r w:rsidRPr="00755007">
        <w:rPr>
          <w:spacing w:val="-3"/>
          <w:sz w:val="22"/>
        </w:rPr>
        <w:t>)(1); or</w:t>
      </w:r>
    </w:p>
    <w:p w:rsidR="006D4BD8" w:rsidRDefault="006D4BD8" w:rsidP="006D4BD8">
      <w:pPr>
        <w:tabs>
          <w:tab w:val="left" w:pos="-720"/>
          <w:tab w:val="left" w:pos="900"/>
          <w:tab w:val="left" w:pos="1710"/>
          <w:tab w:val="left" w:pos="2070"/>
        </w:tabs>
        <w:suppressAutoHyphens/>
        <w:ind w:left="1710" w:hanging="1710"/>
        <w:rPr>
          <w:spacing w:val="-3"/>
          <w:sz w:val="22"/>
        </w:rPr>
      </w:pPr>
      <w:r>
        <w:rPr>
          <w:spacing w:val="-3"/>
          <w:sz w:val="22"/>
        </w:rPr>
        <w:tab/>
      </w:r>
      <w:r>
        <w:rPr>
          <w:spacing w:val="-3"/>
          <w:sz w:val="22"/>
        </w:rPr>
        <w:tab/>
      </w:r>
      <w:r w:rsidRPr="00926259">
        <w:rPr>
          <w:spacing w:val="-3"/>
          <w:sz w:val="22"/>
        </w:rPr>
        <w:t>(</w:t>
      </w:r>
      <w:r>
        <w:rPr>
          <w:spacing w:val="-3"/>
          <w:sz w:val="22"/>
        </w:rPr>
        <w:t>f</w:t>
      </w:r>
      <w:r w:rsidRPr="00926259">
        <w:rPr>
          <w:spacing w:val="-3"/>
          <w:sz w:val="22"/>
        </w:rPr>
        <w:t>)</w:t>
      </w:r>
      <w:r w:rsidRPr="00926259">
        <w:rPr>
          <w:spacing w:val="-3"/>
          <w:sz w:val="22"/>
        </w:rPr>
        <w:tab/>
      </w:r>
      <w:proofErr w:type="gramStart"/>
      <w:r w:rsidRPr="00926259">
        <w:rPr>
          <w:spacing w:val="-3"/>
          <w:sz w:val="22"/>
        </w:rPr>
        <w:t>the</w:t>
      </w:r>
      <w:proofErr w:type="gramEnd"/>
      <w:r w:rsidRPr="00926259">
        <w:rPr>
          <w:spacing w:val="-3"/>
          <w:sz w:val="22"/>
        </w:rPr>
        <w:t xml:space="preserve"> Region A Durable Medical Equipment Carrier (DME </w:t>
      </w:r>
      <w:r>
        <w:rPr>
          <w:spacing w:val="-3"/>
          <w:sz w:val="22"/>
        </w:rPr>
        <w:t>Medicare Administrative Contractor (</w:t>
      </w:r>
      <w:r w:rsidRPr="00215A31">
        <w:rPr>
          <w:spacing w:val="-3"/>
          <w:sz w:val="22"/>
        </w:rPr>
        <w:t>MAC</w:t>
      </w:r>
      <w:r w:rsidRPr="00926259">
        <w:rPr>
          <w:spacing w:val="-3"/>
          <w:sz w:val="22"/>
        </w:rPr>
        <w:t>)</w:t>
      </w:r>
      <w:r>
        <w:rPr>
          <w:spacing w:val="-3"/>
          <w:sz w:val="22"/>
        </w:rPr>
        <w:t>)</w:t>
      </w:r>
      <w:r w:rsidRPr="00926259">
        <w:rPr>
          <w:spacing w:val="-3"/>
          <w:sz w:val="22"/>
        </w:rPr>
        <w:t xml:space="preserve"> Certificate of Medical Necessity (CMN) completed in accordance with </w:t>
      </w:r>
    </w:p>
    <w:p w:rsidR="006D4BD8" w:rsidRDefault="006D4BD8" w:rsidP="006D4BD8">
      <w:pPr>
        <w:tabs>
          <w:tab w:val="left" w:pos="-720"/>
          <w:tab w:val="left" w:pos="900"/>
          <w:tab w:val="left" w:pos="1710"/>
          <w:tab w:val="left" w:pos="2070"/>
        </w:tabs>
        <w:suppressAutoHyphens/>
        <w:ind w:left="1710" w:hanging="1710"/>
        <w:rPr>
          <w:spacing w:val="-3"/>
          <w:sz w:val="22"/>
        </w:rPr>
      </w:pPr>
      <w:r>
        <w:rPr>
          <w:spacing w:val="-3"/>
          <w:sz w:val="22"/>
        </w:rPr>
        <w:tab/>
      </w:r>
      <w:r>
        <w:rPr>
          <w:spacing w:val="-3"/>
          <w:sz w:val="22"/>
        </w:rPr>
        <w:tab/>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6D4BD8" w:rsidRPr="002B61E2" w:rsidTr="006D4BD8">
        <w:trPr>
          <w:trHeight w:hRule="exact" w:val="864"/>
        </w:trPr>
        <w:tc>
          <w:tcPr>
            <w:tcW w:w="4080" w:type="dxa"/>
            <w:tcBorders>
              <w:bottom w:val="nil"/>
            </w:tcBorders>
          </w:tcPr>
          <w:p w:rsidR="006D4BD8" w:rsidRPr="002B61E2" w:rsidRDefault="006D4BD8" w:rsidP="006D4BD8">
            <w:pPr>
              <w:widowControl w:val="0"/>
              <w:tabs>
                <w:tab w:val="left" w:pos="936"/>
                <w:tab w:val="left" w:pos="1314"/>
                <w:tab w:val="left" w:pos="1692"/>
                <w:tab w:val="left" w:pos="2070"/>
              </w:tabs>
              <w:spacing w:before="120"/>
              <w:jc w:val="center"/>
              <w:rPr>
                <w:rFonts w:ascii="Arial" w:hAnsi="Arial" w:cs="Arial"/>
                <w:b/>
              </w:rPr>
            </w:pPr>
            <w:r w:rsidRPr="002B61E2">
              <w:rPr>
                <w:rFonts w:ascii="Arial" w:hAnsi="Arial" w:cs="Arial"/>
                <w:b/>
              </w:rPr>
              <w:lastRenderedPageBreak/>
              <w:t xml:space="preserve">Commonwealth </w:t>
            </w:r>
            <w:r>
              <w:rPr>
                <w:rFonts w:ascii="Arial" w:hAnsi="Arial" w:cs="Arial"/>
                <w:b/>
              </w:rPr>
              <w:t>o</w:t>
            </w:r>
            <w:r w:rsidRPr="002B61E2">
              <w:rPr>
                <w:rFonts w:ascii="Arial" w:hAnsi="Arial" w:cs="Arial"/>
                <w:b/>
              </w:rPr>
              <w:t>f Massachusetts</w:t>
            </w:r>
          </w:p>
          <w:p w:rsidR="006D4BD8" w:rsidRPr="002B61E2" w:rsidRDefault="006D4BD8" w:rsidP="006D4BD8">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rsidR="006D4BD8" w:rsidRPr="002B61E2" w:rsidRDefault="006D4BD8" w:rsidP="006D4BD8">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rsidR="006D4BD8" w:rsidRPr="002B61E2" w:rsidRDefault="006D4BD8" w:rsidP="006D4BD8">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rsidR="006D4BD8" w:rsidRDefault="006D4BD8" w:rsidP="006D4BD8">
            <w:pPr>
              <w:widowControl w:val="0"/>
              <w:tabs>
                <w:tab w:val="left" w:pos="936"/>
                <w:tab w:val="left" w:pos="1314"/>
                <w:tab w:val="left" w:pos="1692"/>
                <w:tab w:val="left" w:pos="2070"/>
              </w:tabs>
              <w:jc w:val="center"/>
              <w:rPr>
                <w:rFonts w:ascii="Arial" w:hAnsi="Arial" w:cs="Arial"/>
              </w:rPr>
            </w:pPr>
            <w:r>
              <w:rPr>
                <w:rFonts w:ascii="Arial" w:hAnsi="Arial" w:cs="Arial"/>
              </w:rPr>
              <w:t>4 Program Regulations</w:t>
            </w:r>
          </w:p>
          <w:p w:rsidR="006D4BD8" w:rsidRPr="002B61E2" w:rsidRDefault="006D4BD8" w:rsidP="006D4BD8">
            <w:pPr>
              <w:widowControl w:val="0"/>
              <w:tabs>
                <w:tab w:val="left" w:pos="936"/>
                <w:tab w:val="left" w:pos="1314"/>
                <w:tab w:val="left" w:pos="1692"/>
                <w:tab w:val="left" w:pos="2070"/>
              </w:tabs>
              <w:jc w:val="center"/>
              <w:rPr>
                <w:rFonts w:ascii="Arial" w:hAnsi="Arial" w:cs="Arial"/>
              </w:rPr>
            </w:pPr>
            <w:r>
              <w:rPr>
                <w:rFonts w:ascii="Arial" w:hAnsi="Arial" w:cs="Arial"/>
              </w:rPr>
              <w:t>(130 CMR 409.000)</w:t>
            </w:r>
          </w:p>
        </w:tc>
        <w:tc>
          <w:tcPr>
            <w:tcW w:w="1771" w:type="dxa"/>
          </w:tcPr>
          <w:p w:rsidR="006D4BD8" w:rsidRPr="002B61E2" w:rsidRDefault="006D4BD8" w:rsidP="006D4BD8">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rsidR="006D4BD8" w:rsidRPr="002B61E2" w:rsidRDefault="006D4BD8" w:rsidP="006D4BD8">
            <w:pPr>
              <w:widowControl w:val="0"/>
              <w:tabs>
                <w:tab w:val="left" w:pos="936"/>
                <w:tab w:val="left" w:pos="1314"/>
                <w:tab w:val="left" w:pos="1692"/>
                <w:tab w:val="left" w:pos="2070"/>
              </w:tabs>
              <w:spacing w:before="120"/>
              <w:jc w:val="center"/>
              <w:rPr>
                <w:rFonts w:ascii="Arial" w:hAnsi="Arial" w:cs="Arial"/>
              </w:rPr>
            </w:pPr>
            <w:r>
              <w:rPr>
                <w:rFonts w:ascii="Arial" w:hAnsi="Arial" w:cs="Arial"/>
              </w:rPr>
              <w:t>4-18</w:t>
            </w:r>
          </w:p>
        </w:tc>
      </w:tr>
      <w:tr w:rsidR="006D4BD8" w:rsidRPr="002B61E2" w:rsidTr="006D4BD8">
        <w:trPr>
          <w:trHeight w:hRule="exact" w:val="864"/>
        </w:trPr>
        <w:tc>
          <w:tcPr>
            <w:tcW w:w="4080" w:type="dxa"/>
            <w:tcBorders>
              <w:top w:val="nil"/>
            </w:tcBorders>
            <w:vAlign w:val="center"/>
          </w:tcPr>
          <w:p w:rsidR="006D4BD8" w:rsidRPr="002B61E2" w:rsidRDefault="006D4BD8" w:rsidP="006D4BD8">
            <w:pPr>
              <w:widowControl w:val="0"/>
              <w:tabs>
                <w:tab w:val="left" w:pos="936"/>
                <w:tab w:val="left" w:pos="1314"/>
                <w:tab w:val="left" w:pos="1692"/>
                <w:tab w:val="left" w:pos="2070"/>
              </w:tabs>
              <w:jc w:val="center"/>
              <w:rPr>
                <w:rFonts w:ascii="Arial" w:hAnsi="Arial" w:cs="Arial"/>
              </w:rPr>
            </w:pPr>
            <w:r w:rsidRPr="00847C57">
              <w:rPr>
                <w:rFonts w:ascii="Arial" w:hAnsi="Arial" w:cs="Arial"/>
              </w:rPr>
              <w:t>Durable Medical Equipment</w:t>
            </w:r>
            <w:r>
              <w:rPr>
                <w:rFonts w:ascii="Arial" w:hAnsi="Arial" w:cs="Arial"/>
              </w:rPr>
              <w:t xml:space="preserve"> </w:t>
            </w:r>
            <w:r w:rsidRPr="00847C57">
              <w:rPr>
                <w:rFonts w:ascii="Arial" w:hAnsi="Arial" w:cs="Arial"/>
              </w:rPr>
              <w:t>Manual</w:t>
            </w:r>
          </w:p>
        </w:tc>
        <w:tc>
          <w:tcPr>
            <w:tcW w:w="3750" w:type="dxa"/>
          </w:tcPr>
          <w:p w:rsidR="006D4BD8" w:rsidRPr="003F6F4E" w:rsidRDefault="006D4BD8" w:rsidP="006D4BD8">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rsidR="006D4BD8" w:rsidRPr="003F6F4E" w:rsidRDefault="006D4BD8" w:rsidP="006D4BD8">
            <w:pPr>
              <w:widowControl w:val="0"/>
              <w:tabs>
                <w:tab w:val="left" w:pos="936"/>
                <w:tab w:val="left" w:pos="1314"/>
                <w:tab w:val="left" w:pos="1692"/>
                <w:tab w:val="left" w:pos="2070"/>
              </w:tabs>
              <w:spacing w:before="120"/>
              <w:jc w:val="center"/>
              <w:rPr>
                <w:rFonts w:ascii="Arial" w:hAnsi="Arial" w:cs="Arial"/>
              </w:rPr>
            </w:pPr>
            <w:r w:rsidRPr="0016177A">
              <w:rPr>
                <w:rFonts w:ascii="Arial" w:hAnsi="Arial" w:cs="Arial"/>
              </w:rPr>
              <w:t>DME-37</w:t>
            </w:r>
          </w:p>
        </w:tc>
        <w:tc>
          <w:tcPr>
            <w:tcW w:w="1771" w:type="dxa"/>
          </w:tcPr>
          <w:p w:rsidR="006D4BD8" w:rsidRPr="003F6F4E" w:rsidRDefault="006D4BD8" w:rsidP="006D4BD8">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rsidR="006D4BD8" w:rsidRPr="002B61E2" w:rsidRDefault="006D4BD8" w:rsidP="006D4BD8">
            <w:pPr>
              <w:widowControl w:val="0"/>
              <w:tabs>
                <w:tab w:val="left" w:pos="936"/>
                <w:tab w:val="left" w:pos="1314"/>
                <w:tab w:val="left" w:pos="1692"/>
                <w:tab w:val="left" w:pos="2070"/>
              </w:tabs>
              <w:spacing w:before="120"/>
              <w:jc w:val="center"/>
              <w:rPr>
                <w:rFonts w:ascii="Arial" w:hAnsi="Arial" w:cs="Arial"/>
              </w:rPr>
            </w:pPr>
            <w:r>
              <w:rPr>
                <w:rFonts w:ascii="Arial" w:hAnsi="Arial" w:cs="Arial"/>
              </w:rPr>
              <w:t>08/06/21</w:t>
            </w:r>
          </w:p>
        </w:tc>
      </w:tr>
    </w:tbl>
    <w:p w:rsidR="006D4BD8" w:rsidRDefault="006D4BD8" w:rsidP="006D4BD8">
      <w:pPr>
        <w:tabs>
          <w:tab w:val="left" w:pos="-720"/>
          <w:tab w:val="left" w:pos="900"/>
          <w:tab w:val="left" w:pos="1710"/>
          <w:tab w:val="left" w:pos="2070"/>
        </w:tabs>
        <w:suppressAutoHyphens/>
        <w:ind w:left="1710" w:hanging="1710"/>
        <w:rPr>
          <w:spacing w:val="-3"/>
          <w:sz w:val="22"/>
        </w:rPr>
      </w:pPr>
    </w:p>
    <w:p w:rsidR="006D4BD8" w:rsidRDefault="006D4BD8" w:rsidP="006D4BD8">
      <w:pPr>
        <w:tabs>
          <w:tab w:val="left" w:pos="-720"/>
          <w:tab w:val="left" w:pos="900"/>
          <w:tab w:val="left" w:pos="1710"/>
          <w:tab w:val="left" w:pos="2070"/>
        </w:tabs>
        <w:suppressAutoHyphens/>
        <w:ind w:left="1710" w:hanging="1710"/>
        <w:rPr>
          <w:spacing w:val="-3"/>
          <w:sz w:val="22"/>
        </w:rPr>
      </w:pPr>
      <w:r>
        <w:rPr>
          <w:spacing w:val="-3"/>
          <w:sz w:val="22"/>
        </w:rPr>
        <w:tab/>
      </w:r>
      <w:r>
        <w:rPr>
          <w:spacing w:val="-3"/>
          <w:sz w:val="22"/>
        </w:rPr>
        <w:tab/>
      </w:r>
      <w:proofErr w:type="gramStart"/>
      <w:r w:rsidRPr="00926259">
        <w:rPr>
          <w:spacing w:val="-3"/>
          <w:sz w:val="22"/>
        </w:rPr>
        <w:t>the</w:t>
      </w:r>
      <w:proofErr w:type="gramEnd"/>
      <w:r w:rsidRPr="00926259">
        <w:rPr>
          <w:spacing w:val="-3"/>
          <w:sz w:val="22"/>
        </w:rPr>
        <w:t xml:space="preserve"> instructions established by the Region A</w:t>
      </w:r>
      <w:r>
        <w:rPr>
          <w:spacing w:val="-3"/>
          <w:sz w:val="22"/>
        </w:rPr>
        <w:t xml:space="preserve"> </w:t>
      </w:r>
      <w:r w:rsidRPr="00926259">
        <w:rPr>
          <w:spacing w:val="-3"/>
          <w:sz w:val="22"/>
        </w:rPr>
        <w:t xml:space="preserve">DME </w:t>
      </w:r>
      <w:r w:rsidRPr="00215A31">
        <w:rPr>
          <w:spacing w:val="-3"/>
          <w:sz w:val="22"/>
        </w:rPr>
        <w:t>MAC</w:t>
      </w:r>
      <w:r w:rsidRPr="00926259">
        <w:rPr>
          <w:spacing w:val="-3"/>
          <w:sz w:val="22"/>
        </w:rPr>
        <w:t xml:space="preserve"> and in compliance with 130 CMR 409.416(A).</w:t>
      </w:r>
    </w:p>
    <w:p w:rsidR="006D4BD8" w:rsidRPr="00926259" w:rsidRDefault="006D4BD8" w:rsidP="006D4BD8">
      <w:pPr>
        <w:tabs>
          <w:tab w:val="left" w:pos="-720"/>
          <w:tab w:val="left" w:pos="900"/>
          <w:tab w:val="left" w:pos="1350"/>
          <w:tab w:val="left" w:pos="1710"/>
          <w:tab w:val="left" w:pos="2070"/>
        </w:tabs>
        <w:suppressAutoHyphens/>
        <w:ind w:left="1350" w:hanging="1350"/>
        <w:rPr>
          <w:spacing w:val="-3"/>
          <w:sz w:val="22"/>
        </w:rPr>
      </w:pPr>
      <w:r>
        <w:rPr>
          <w:spacing w:val="-3"/>
          <w:sz w:val="22"/>
        </w:rPr>
        <w:tab/>
      </w:r>
      <w:r>
        <w:rPr>
          <w:spacing w:val="-3"/>
          <w:sz w:val="22"/>
        </w:rPr>
        <w:tab/>
      </w:r>
      <w:r w:rsidRPr="00926259">
        <w:rPr>
          <w:spacing w:val="-3"/>
          <w:sz w:val="22"/>
        </w:rPr>
        <w:t>(3)</w:t>
      </w:r>
      <w:r w:rsidRPr="00926259">
        <w:rPr>
          <w:spacing w:val="-3"/>
          <w:sz w:val="22"/>
        </w:rPr>
        <w:tab/>
        <w:t>For prescription and letter of medical necessity requirements for members residing in nursing facilities, see 130 CMR 409.416(</w:t>
      </w:r>
      <w:r>
        <w:rPr>
          <w:spacing w:val="-3"/>
          <w:sz w:val="22"/>
        </w:rPr>
        <w:t>E</w:t>
      </w:r>
      <w:r w:rsidRPr="00926259">
        <w:rPr>
          <w:spacing w:val="-3"/>
          <w:sz w:val="22"/>
        </w:rPr>
        <w:t>).</w:t>
      </w:r>
    </w:p>
    <w:p w:rsidR="006D4BD8" w:rsidRPr="00926259" w:rsidRDefault="006D4BD8" w:rsidP="006D4BD8">
      <w:pPr>
        <w:tabs>
          <w:tab w:val="left" w:pos="-720"/>
          <w:tab w:val="left" w:pos="900"/>
          <w:tab w:val="left" w:pos="1350"/>
          <w:tab w:val="left" w:pos="1710"/>
          <w:tab w:val="left" w:pos="2070"/>
        </w:tabs>
        <w:suppressAutoHyphens/>
        <w:ind w:left="1350" w:hanging="1350"/>
        <w:rPr>
          <w:spacing w:val="-3"/>
          <w:sz w:val="22"/>
        </w:rPr>
      </w:pPr>
    </w:p>
    <w:p w:rsidR="006D4BD8" w:rsidRDefault="006D4BD8" w:rsidP="006D4BD8">
      <w:pPr>
        <w:tabs>
          <w:tab w:val="left" w:pos="-720"/>
          <w:tab w:val="left" w:pos="900"/>
          <w:tab w:val="left" w:pos="1350"/>
          <w:tab w:val="left" w:pos="1980"/>
        </w:tabs>
        <w:suppressAutoHyphens/>
        <w:ind w:left="900" w:hanging="900"/>
        <w:rPr>
          <w:spacing w:val="-3"/>
          <w:sz w:val="22"/>
        </w:rPr>
      </w:pPr>
      <w:r>
        <w:rPr>
          <w:spacing w:val="-3"/>
          <w:sz w:val="22"/>
        </w:rPr>
        <w:tab/>
        <w:t>(D)</w:t>
      </w:r>
      <w:r>
        <w:rPr>
          <w:spacing w:val="-3"/>
          <w:sz w:val="22"/>
        </w:rPr>
        <w:tab/>
        <w:t xml:space="preserve"> </w:t>
      </w:r>
      <w:r w:rsidRPr="00FE0F1B">
        <w:rPr>
          <w:spacing w:val="-3"/>
          <w:sz w:val="22"/>
          <w:u w:val="single"/>
        </w:rPr>
        <w:t>Electronic Transmission of Prescriptions</w:t>
      </w:r>
      <w:r>
        <w:rPr>
          <w:spacing w:val="-3"/>
          <w:sz w:val="22"/>
        </w:rPr>
        <w:t>. P</w:t>
      </w:r>
      <w:r w:rsidRPr="00770F6B">
        <w:rPr>
          <w:spacing w:val="-3"/>
          <w:sz w:val="22"/>
        </w:rPr>
        <w:t>rescription</w:t>
      </w:r>
      <w:r>
        <w:rPr>
          <w:spacing w:val="-3"/>
          <w:sz w:val="22"/>
        </w:rPr>
        <w:t>s</w:t>
      </w:r>
      <w:r w:rsidRPr="00770F6B">
        <w:rPr>
          <w:spacing w:val="-3"/>
          <w:sz w:val="22"/>
        </w:rPr>
        <w:t xml:space="preserve"> may be transmitted electronically to the </w:t>
      </w:r>
      <w:r>
        <w:rPr>
          <w:spacing w:val="-3"/>
          <w:sz w:val="22"/>
        </w:rPr>
        <w:t xml:space="preserve">DME </w:t>
      </w:r>
      <w:r w:rsidRPr="00770F6B">
        <w:rPr>
          <w:spacing w:val="-3"/>
          <w:sz w:val="22"/>
        </w:rPr>
        <w:t>provider by the member’s</w:t>
      </w:r>
      <w:r>
        <w:rPr>
          <w:spacing w:val="-3"/>
          <w:sz w:val="22"/>
        </w:rPr>
        <w:t xml:space="preserve"> ordering practitioner in accordance with the MassHealth agency’s administrative and billing instructions and applicable state and federal laws.</w:t>
      </w:r>
    </w:p>
    <w:p w:rsidR="006D4BD8" w:rsidRPr="007D7FE2" w:rsidRDefault="006D4BD8" w:rsidP="006D4BD8">
      <w:pPr>
        <w:tabs>
          <w:tab w:val="left" w:pos="-720"/>
          <w:tab w:val="left" w:pos="900"/>
          <w:tab w:val="left" w:pos="1350"/>
          <w:tab w:val="left" w:pos="1710"/>
        </w:tabs>
        <w:suppressAutoHyphens/>
        <w:rPr>
          <w:spacing w:val="-3"/>
          <w:sz w:val="22"/>
          <w:szCs w:val="22"/>
          <w:u w:val="single"/>
        </w:rPr>
      </w:pPr>
    </w:p>
    <w:p w:rsidR="006D4BD8" w:rsidRPr="009439A5" w:rsidRDefault="006D4BD8" w:rsidP="006D4BD8">
      <w:pPr>
        <w:tabs>
          <w:tab w:val="left" w:pos="-720"/>
          <w:tab w:val="left" w:pos="900"/>
          <w:tab w:val="left" w:pos="1350"/>
          <w:tab w:val="left" w:pos="1710"/>
        </w:tabs>
        <w:suppressAutoHyphens/>
        <w:ind w:left="900"/>
        <w:rPr>
          <w:spacing w:val="-3"/>
          <w:sz w:val="16"/>
          <w:szCs w:val="16"/>
          <w:u w:val="single"/>
        </w:rPr>
      </w:pPr>
      <w:r>
        <w:rPr>
          <w:spacing w:val="-3"/>
          <w:sz w:val="22"/>
        </w:rPr>
        <w:t>(E)</w:t>
      </w:r>
      <w:r>
        <w:rPr>
          <w:spacing w:val="-3"/>
          <w:sz w:val="22"/>
        </w:rPr>
        <w:tab/>
        <w:t xml:space="preserve"> </w:t>
      </w:r>
      <w:r>
        <w:rPr>
          <w:spacing w:val="-3"/>
          <w:sz w:val="22"/>
          <w:u w:val="single"/>
        </w:rPr>
        <w:t xml:space="preserve">Documentation for </w:t>
      </w:r>
      <w:r w:rsidRPr="00FE0F1B">
        <w:rPr>
          <w:spacing w:val="-3"/>
          <w:sz w:val="22"/>
          <w:u w:val="single"/>
        </w:rPr>
        <w:t>Prescriptions</w:t>
      </w:r>
      <w:r>
        <w:rPr>
          <w:spacing w:val="-3"/>
          <w:sz w:val="22"/>
          <w:u w:val="single"/>
        </w:rPr>
        <w:t xml:space="preserve"> </w:t>
      </w:r>
      <w:r w:rsidRPr="00486398">
        <w:rPr>
          <w:spacing w:val="-3"/>
          <w:sz w:val="22"/>
          <w:u w:val="single"/>
        </w:rPr>
        <w:t>for Members in Nursing Facilities</w:t>
      </w:r>
      <w:r>
        <w:rPr>
          <w:spacing w:val="-3"/>
          <w:sz w:val="22"/>
        </w:rPr>
        <w:t>.  For members residing in nursing facilities, the prescription is the actual order in the member’s medical record. The prescription must include a copy of the current month’s order sheet that is signed</w:t>
      </w:r>
      <w:r>
        <w:rPr>
          <w:spacing w:val="-3"/>
          <w:sz w:val="16"/>
          <w:szCs w:val="16"/>
          <w:u w:val="single"/>
        </w:rPr>
        <w:t xml:space="preserve"> </w:t>
      </w:r>
      <w:r>
        <w:rPr>
          <w:spacing w:val="-3"/>
          <w:sz w:val="22"/>
        </w:rPr>
        <w:t xml:space="preserve">and dated by the ordering practitioner, a copy of the medical justification from the member’s nursing facility record, and </w:t>
      </w:r>
      <w:r w:rsidRPr="00A730B5">
        <w:rPr>
          <w:spacing w:val="-3"/>
          <w:sz w:val="22"/>
        </w:rPr>
        <w:t>m</w:t>
      </w:r>
      <w:r>
        <w:rPr>
          <w:spacing w:val="-3"/>
          <w:sz w:val="22"/>
        </w:rPr>
        <w:t>ust</w:t>
      </w:r>
      <w:r w:rsidRPr="00A730B5">
        <w:rPr>
          <w:spacing w:val="-3"/>
          <w:sz w:val="22"/>
        </w:rPr>
        <w:t xml:space="preserve"> include</w:t>
      </w:r>
      <w:r>
        <w:rPr>
          <w:spacing w:val="-3"/>
          <w:sz w:val="22"/>
        </w:rPr>
        <w:t xml:space="preserve"> any additional documentation necessary to support medical necessity. Additional documentation may include physician progress notes; relevant laboratory or diagnostic test results; nursing, nutrition, or therapy </w:t>
      </w:r>
      <w:r w:rsidRPr="003F52E4">
        <w:rPr>
          <w:spacing w:val="-3"/>
          <w:sz w:val="22"/>
        </w:rPr>
        <w:t>assessments</w:t>
      </w:r>
      <w:r>
        <w:rPr>
          <w:spacing w:val="-3"/>
          <w:sz w:val="22"/>
        </w:rPr>
        <w:t xml:space="preserve"> and notes; or wound assessments with pictures done with specialized wound photography.</w:t>
      </w:r>
    </w:p>
    <w:p w:rsidR="006D4BD8" w:rsidRPr="006C4707" w:rsidRDefault="006D4BD8" w:rsidP="006D4BD8">
      <w:pPr>
        <w:tabs>
          <w:tab w:val="left" w:pos="-720"/>
          <w:tab w:val="left" w:pos="900"/>
          <w:tab w:val="left" w:pos="1350"/>
          <w:tab w:val="left" w:pos="1710"/>
        </w:tabs>
        <w:suppressAutoHyphens/>
        <w:ind w:left="900" w:hanging="900"/>
        <w:rPr>
          <w:spacing w:val="-3"/>
          <w:sz w:val="16"/>
          <w:szCs w:val="16"/>
          <w:u w:val="single"/>
        </w:rPr>
      </w:pPr>
    </w:p>
    <w:p w:rsidR="006D4BD8" w:rsidRPr="003F52E4" w:rsidRDefault="006D4BD8" w:rsidP="006D4BD8">
      <w:pPr>
        <w:tabs>
          <w:tab w:val="left" w:pos="-720"/>
          <w:tab w:val="left" w:pos="900"/>
          <w:tab w:val="left" w:pos="1350"/>
          <w:tab w:val="left" w:pos="1710"/>
          <w:tab w:val="left" w:pos="1980"/>
        </w:tabs>
        <w:suppressAutoHyphens/>
        <w:ind w:left="900" w:hanging="900"/>
        <w:rPr>
          <w:spacing w:val="-3"/>
          <w:sz w:val="22"/>
        </w:rPr>
      </w:pPr>
      <w:r>
        <w:rPr>
          <w:spacing w:val="-3"/>
          <w:sz w:val="22"/>
        </w:rPr>
        <w:tab/>
      </w:r>
      <w:r w:rsidRPr="003F52E4">
        <w:rPr>
          <w:spacing w:val="-3"/>
          <w:sz w:val="22"/>
        </w:rPr>
        <w:t>(</w:t>
      </w:r>
      <w:r>
        <w:rPr>
          <w:spacing w:val="-3"/>
          <w:sz w:val="22"/>
        </w:rPr>
        <w:t>F</w:t>
      </w:r>
      <w:r w:rsidRPr="003F52E4">
        <w:rPr>
          <w:spacing w:val="-3"/>
          <w:sz w:val="22"/>
        </w:rPr>
        <w:t>)</w:t>
      </w:r>
      <w:r w:rsidRPr="003F52E4">
        <w:rPr>
          <w:spacing w:val="-3"/>
          <w:sz w:val="22"/>
        </w:rPr>
        <w:tab/>
      </w:r>
      <w:r w:rsidRPr="003F52E4">
        <w:rPr>
          <w:spacing w:val="-3"/>
          <w:sz w:val="22"/>
          <w:u w:val="single"/>
        </w:rPr>
        <w:t>Refills of DME</w:t>
      </w:r>
      <w:r w:rsidRPr="003F52E4">
        <w:rPr>
          <w:spacing w:val="-3"/>
          <w:sz w:val="22"/>
        </w:rPr>
        <w:t>.</w:t>
      </w:r>
    </w:p>
    <w:p w:rsidR="006D4BD8" w:rsidRPr="003F52E4" w:rsidRDefault="006D4BD8" w:rsidP="006D4BD8">
      <w:pPr>
        <w:autoSpaceDE w:val="0"/>
        <w:autoSpaceDN w:val="0"/>
        <w:adjustRightInd w:val="0"/>
        <w:ind w:left="1350"/>
        <w:rPr>
          <w:sz w:val="22"/>
          <w:szCs w:val="22"/>
        </w:rPr>
      </w:pPr>
      <w:r w:rsidRPr="003F52E4">
        <w:rPr>
          <w:spacing w:val="-3"/>
          <w:sz w:val="22"/>
        </w:rPr>
        <w:t xml:space="preserve">(1)  </w:t>
      </w:r>
      <w:r w:rsidRPr="003F52E4">
        <w:rPr>
          <w:sz w:val="22"/>
          <w:szCs w:val="22"/>
        </w:rPr>
        <w:t>The MassHealth agency</w:t>
      </w:r>
      <w:r>
        <w:rPr>
          <w:sz w:val="22"/>
          <w:szCs w:val="22"/>
        </w:rPr>
        <w:t xml:space="preserve"> may allow payment of refills of DME prescribed up to a maximum of 12 months</w:t>
      </w:r>
      <w:r w:rsidRPr="003F52E4">
        <w:rPr>
          <w:sz w:val="22"/>
          <w:szCs w:val="22"/>
        </w:rPr>
        <w:t>.</w:t>
      </w:r>
    </w:p>
    <w:p w:rsidR="006D4BD8" w:rsidRPr="003F52E4" w:rsidRDefault="006D4BD8" w:rsidP="006D4BD8">
      <w:pPr>
        <w:autoSpaceDE w:val="0"/>
        <w:autoSpaceDN w:val="0"/>
        <w:adjustRightInd w:val="0"/>
        <w:ind w:firstLine="1350"/>
        <w:rPr>
          <w:sz w:val="22"/>
          <w:szCs w:val="22"/>
        </w:rPr>
      </w:pPr>
      <w:r w:rsidRPr="003F52E4">
        <w:rPr>
          <w:sz w:val="22"/>
          <w:szCs w:val="22"/>
        </w:rPr>
        <w:t>(2)  The absence of an indication to refill by the prescriber renders the prescription</w:t>
      </w:r>
    </w:p>
    <w:p w:rsidR="006D4BD8" w:rsidRPr="003F52E4" w:rsidRDefault="006D4BD8" w:rsidP="006D4BD8">
      <w:pPr>
        <w:autoSpaceDE w:val="0"/>
        <w:autoSpaceDN w:val="0"/>
        <w:adjustRightInd w:val="0"/>
        <w:ind w:firstLine="1350"/>
        <w:rPr>
          <w:sz w:val="22"/>
          <w:szCs w:val="22"/>
        </w:rPr>
      </w:pPr>
      <w:proofErr w:type="gramStart"/>
      <w:r w:rsidRPr="003F52E4">
        <w:rPr>
          <w:sz w:val="22"/>
          <w:szCs w:val="22"/>
        </w:rPr>
        <w:t>nonrefillable</w:t>
      </w:r>
      <w:proofErr w:type="gramEnd"/>
      <w:r w:rsidRPr="003F52E4">
        <w:rPr>
          <w:sz w:val="22"/>
          <w:szCs w:val="22"/>
        </w:rPr>
        <w:t>.</w:t>
      </w:r>
    </w:p>
    <w:p w:rsidR="006D4BD8" w:rsidRDefault="006D4BD8" w:rsidP="006D4BD8">
      <w:pPr>
        <w:autoSpaceDE w:val="0"/>
        <w:autoSpaceDN w:val="0"/>
        <w:adjustRightInd w:val="0"/>
        <w:ind w:left="1350"/>
        <w:rPr>
          <w:sz w:val="22"/>
          <w:szCs w:val="22"/>
        </w:rPr>
      </w:pPr>
      <w:r w:rsidRPr="003F52E4">
        <w:rPr>
          <w:sz w:val="22"/>
          <w:szCs w:val="22"/>
        </w:rPr>
        <w:t>(3)  The MassHealth agency does not pay f</w:t>
      </w:r>
      <w:r>
        <w:rPr>
          <w:sz w:val="22"/>
          <w:szCs w:val="22"/>
        </w:rPr>
        <w:t xml:space="preserve">or any refill without approval </w:t>
      </w:r>
      <w:r w:rsidRPr="003F52E4">
        <w:rPr>
          <w:sz w:val="22"/>
          <w:szCs w:val="22"/>
        </w:rPr>
        <w:t>from a</w:t>
      </w:r>
      <w:r>
        <w:rPr>
          <w:sz w:val="22"/>
          <w:szCs w:val="22"/>
        </w:rPr>
        <w:t xml:space="preserve"> </w:t>
      </w:r>
      <w:r w:rsidRPr="003F52E4">
        <w:rPr>
          <w:sz w:val="22"/>
          <w:szCs w:val="22"/>
        </w:rPr>
        <w:t>member or</w:t>
      </w:r>
      <w:r w:rsidRPr="00253A2D">
        <w:rPr>
          <w:sz w:val="22"/>
          <w:szCs w:val="22"/>
        </w:rPr>
        <w:t xml:space="preserve"> </w:t>
      </w:r>
      <w:r w:rsidRPr="00A52AD3">
        <w:rPr>
          <w:sz w:val="22"/>
          <w:szCs w:val="22"/>
        </w:rPr>
        <w:t>member’s authorized representative</w:t>
      </w:r>
      <w:r>
        <w:rPr>
          <w:sz w:val="22"/>
          <w:szCs w:val="22"/>
        </w:rPr>
        <w:t>,</w:t>
      </w:r>
      <w:r w:rsidRPr="003F52E4">
        <w:rPr>
          <w:sz w:val="22"/>
          <w:szCs w:val="22"/>
        </w:rPr>
        <w:t xml:space="preserve"> provided at the time the prescription is to be refilled. The possession by a provider of a prescription with remaining refills does not constitute </w:t>
      </w:r>
      <w:r>
        <w:rPr>
          <w:sz w:val="22"/>
          <w:szCs w:val="22"/>
        </w:rPr>
        <w:t>approval from the member</w:t>
      </w:r>
      <w:r w:rsidRPr="003F52E4">
        <w:rPr>
          <w:sz w:val="22"/>
          <w:szCs w:val="22"/>
        </w:rPr>
        <w:t xml:space="preserve"> to refill the prescription.</w:t>
      </w:r>
    </w:p>
    <w:p w:rsidR="006D4BD8" w:rsidRDefault="006D4BD8" w:rsidP="006D4BD8">
      <w:pPr>
        <w:ind w:left="1350"/>
        <w:rPr>
          <w:sz w:val="22"/>
          <w:szCs w:val="22"/>
        </w:rPr>
      </w:pPr>
      <w:r w:rsidRPr="00A52AD3">
        <w:rPr>
          <w:sz w:val="22"/>
          <w:szCs w:val="22"/>
        </w:rPr>
        <w:t xml:space="preserve">(4) The DME </w:t>
      </w:r>
      <w:r>
        <w:rPr>
          <w:sz w:val="22"/>
          <w:szCs w:val="22"/>
        </w:rPr>
        <w:t>p</w:t>
      </w:r>
      <w:r w:rsidRPr="00A52AD3">
        <w:rPr>
          <w:sz w:val="22"/>
          <w:szCs w:val="22"/>
        </w:rPr>
        <w:t>rovider shall keep records of all member or authorized representative approval of refills in accordance with 130 CMR 409.</w:t>
      </w:r>
      <w:r w:rsidRPr="006C3DD6">
        <w:rPr>
          <w:sz w:val="22"/>
          <w:szCs w:val="22"/>
        </w:rPr>
        <w:t>430(</w:t>
      </w:r>
      <w:r>
        <w:rPr>
          <w:sz w:val="22"/>
          <w:szCs w:val="22"/>
        </w:rPr>
        <w:t>L).</w:t>
      </w:r>
    </w:p>
    <w:p w:rsidR="006D4BD8" w:rsidRPr="006C4707" w:rsidRDefault="006D4BD8" w:rsidP="006D4BD8">
      <w:pPr>
        <w:autoSpaceDE w:val="0"/>
        <w:autoSpaceDN w:val="0"/>
        <w:adjustRightInd w:val="0"/>
        <w:ind w:firstLine="720"/>
        <w:rPr>
          <w:sz w:val="16"/>
          <w:szCs w:val="16"/>
        </w:rPr>
      </w:pPr>
      <w:r>
        <w:rPr>
          <w:sz w:val="22"/>
          <w:szCs w:val="22"/>
        </w:rPr>
        <w:tab/>
      </w:r>
    </w:p>
    <w:p w:rsidR="006D4BD8" w:rsidRPr="00973049" w:rsidRDefault="006D4BD8" w:rsidP="006D4BD8">
      <w:pPr>
        <w:tabs>
          <w:tab w:val="left" w:pos="-720"/>
          <w:tab w:val="left" w:pos="900"/>
          <w:tab w:val="left" w:pos="1350"/>
          <w:tab w:val="left" w:pos="1710"/>
          <w:tab w:val="left" w:pos="2070"/>
        </w:tabs>
        <w:suppressAutoHyphens/>
        <w:ind w:left="1350" w:hanging="1350"/>
        <w:rPr>
          <w:spacing w:val="-3"/>
          <w:sz w:val="22"/>
          <w:highlight w:val="green"/>
          <w:u w:val="single"/>
        </w:rPr>
      </w:pPr>
      <w:r w:rsidRPr="003F52E4">
        <w:rPr>
          <w:spacing w:val="-3"/>
          <w:sz w:val="22"/>
          <w:u w:val="single"/>
        </w:rPr>
        <w:t>409.417:</w:t>
      </w:r>
      <w:r w:rsidRPr="003F52E4">
        <w:rPr>
          <w:spacing w:val="-3"/>
          <w:sz w:val="22"/>
          <w:u w:val="single"/>
        </w:rPr>
        <w:tab/>
        <w:t>Medical Necessity Criteria</w:t>
      </w:r>
    </w:p>
    <w:p w:rsidR="006D4BD8" w:rsidRPr="00973049" w:rsidRDefault="006D4BD8" w:rsidP="006D4BD8">
      <w:pPr>
        <w:tabs>
          <w:tab w:val="left" w:pos="-720"/>
          <w:tab w:val="left" w:pos="900"/>
          <w:tab w:val="left" w:pos="1350"/>
          <w:tab w:val="left" w:pos="1710"/>
          <w:tab w:val="left" w:pos="2070"/>
        </w:tabs>
        <w:suppressAutoHyphens/>
        <w:ind w:left="1350" w:hanging="1350"/>
        <w:rPr>
          <w:spacing w:val="-3"/>
          <w:sz w:val="22"/>
          <w:highlight w:val="green"/>
        </w:rPr>
      </w:pPr>
    </w:p>
    <w:p w:rsidR="006D4BD8" w:rsidRPr="009A3647" w:rsidRDefault="006D4BD8" w:rsidP="006D4BD8">
      <w:pPr>
        <w:pStyle w:val="ListParagraph"/>
        <w:numPr>
          <w:ilvl w:val="0"/>
          <w:numId w:val="22"/>
        </w:numPr>
        <w:tabs>
          <w:tab w:val="left" w:pos="900"/>
          <w:tab w:val="left" w:pos="1260"/>
        </w:tabs>
        <w:autoSpaceDE w:val="0"/>
        <w:autoSpaceDN w:val="0"/>
        <w:adjustRightInd w:val="0"/>
        <w:ind w:left="900" w:firstLine="0"/>
      </w:pPr>
      <w:r>
        <w:rPr>
          <w:spacing w:val="-3"/>
          <w:sz w:val="22"/>
        </w:rPr>
        <w:t xml:space="preserve"> </w:t>
      </w:r>
      <w:r w:rsidRPr="009A3647">
        <w:rPr>
          <w:spacing w:val="-3"/>
          <w:sz w:val="22"/>
        </w:rPr>
        <w:t>All DME covered by MassHealth must meet the medical necessity requirements set forth in 130 CMR 409.000 and in 450.204</w:t>
      </w:r>
      <w:r>
        <w:rPr>
          <w:spacing w:val="-3"/>
          <w:sz w:val="22"/>
        </w:rPr>
        <w:t>:</w:t>
      </w:r>
      <w:r w:rsidRPr="00253A2D">
        <w:rPr>
          <w:i/>
          <w:spacing w:val="-3"/>
          <w:sz w:val="22"/>
        </w:rPr>
        <w:t xml:space="preserve"> </w:t>
      </w:r>
      <w:r>
        <w:rPr>
          <w:i/>
          <w:spacing w:val="-3"/>
          <w:sz w:val="22"/>
        </w:rPr>
        <w:t xml:space="preserve">Medical </w:t>
      </w:r>
      <w:proofErr w:type="gramStart"/>
      <w:r>
        <w:rPr>
          <w:i/>
          <w:spacing w:val="-3"/>
          <w:sz w:val="22"/>
        </w:rPr>
        <w:t>Necessity</w:t>
      </w:r>
      <w:r>
        <w:rPr>
          <w:spacing w:val="-3"/>
          <w:sz w:val="22"/>
        </w:rPr>
        <w:t>,</w:t>
      </w:r>
      <w:proofErr w:type="gramEnd"/>
      <w:r w:rsidRPr="009A3647">
        <w:rPr>
          <w:spacing w:val="-3"/>
          <w:sz w:val="22"/>
        </w:rPr>
        <w:t xml:space="preserve"> and </w:t>
      </w:r>
      <w:r w:rsidRPr="00486398">
        <w:rPr>
          <w:spacing w:val="-3"/>
          <w:sz w:val="22"/>
        </w:rPr>
        <w:t>any applicable</w:t>
      </w:r>
      <w:r>
        <w:rPr>
          <w:spacing w:val="-3"/>
          <w:sz w:val="22"/>
        </w:rPr>
        <w:t xml:space="preserve"> </w:t>
      </w:r>
      <w:r w:rsidRPr="009A3647">
        <w:rPr>
          <w:spacing w:val="-3"/>
          <w:sz w:val="22"/>
        </w:rPr>
        <w:t xml:space="preserve">medical necessity guidelines for specific DME published on the MassHealth </w:t>
      </w:r>
      <w:r>
        <w:rPr>
          <w:spacing w:val="-3"/>
          <w:sz w:val="22"/>
        </w:rPr>
        <w:t>w</w:t>
      </w:r>
      <w:r w:rsidRPr="009A3647">
        <w:rPr>
          <w:spacing w:val="-3"/>
          <w:sz w:val="22"/>
        </w:rPr>
        <w:t xml:space="preserve">ebsite. </w:t>
      </w:r>
    </w:p>
    <w:p w:rsidR="006D4BD8" w:rsidRDefault="006D4BD8" w:rsidP="006D4BD8">
      <w:pPr>
        <w:tabs>
          <w:tab w:val="left" w:pos="900"/>
          <w:tab w:val="left" w:pos="1260"/>
        </w:tabs>
        <w:autoSpaceDE w:val="0"/>
        <w:autoSpaceDN w:val="0"/>
        <w:adjustRightInd w:val="0"/>
      </w:pPr>
    </w:p>
    <w:p w:rsidR="006D4BD8" w:rsidRPr="00166C5D" w:rsidRDefault="006D4BD8" w:rsidP="006D4BD8">
      <w:pPr>
        <w:tabs>
          <w:tab w:val="left" w:pos="900"/>
        </w:tabs>
        <w:autoSpaceDE w:val="0"/>
        <w:autoSpaceDN w:val="0"/>
        <w:adjustRightInd w:val="0"/>
        <w:ind w:left="900"/>
        <w:rPr>
          <w:spacing w:val="-3"/>
          <w:sz w:val="22"/>
        </w:rPr>
      </w:pPr>
      <w:r>
        <w:rPr>
          <w:spacing w:val="-3"/>
          <w:sz w:val="22"/>
        </w:rPr>
        <w:t xml:space="preserve">(B)  </w:t>
      </w:r>
      <w:r w:rsidRPr="00166C5D">
        <w:rPr>
          <w:spacing w:val="-3"/>
          <w:sz w:val="22"/>
        </w:rPr>
        <w:t>For items covered by MassHealth for which there is no MassHealth item-specific medical necessity guideline, and for which there is a Medicare</w:t>
      </w:r>
      <w:r>
        <w:rPr>
          <w:spacing w:val="-3"/>
          <w:sz w:val="22"/>
        </w:rPr>
        <w:t xml:space="preserve"> Local Coverage Determination</w:t>
      </w:r>
      <w:r w:rsidRPr="00166C5D">
        <w:rPr>
          <w:spacing w:val="-3"/>
          <w:sz w:val="22"/>
        </w:rPr>
        <w:t xml:space="preserve"> </w:t>
      </w:r>
      <w:r>
        <w:rPr>
          <w:spacing w:val="-3"/>
          <w:sz w:val="22"/>
        </w:rPr>
        <w:t>(LCD)</w:t>
      </w:r>
      <w:r w:rsidRPr="00166C5D">
        <w:rPr>
          <w:spacing w:val="-3"/>
          <w:sz w:val="22"/>
        </w:rPr>
        <w:t xml:space="preserve"> indicating Medicare coverage of the item under at least some circumstances, the provider must demonstrate medical necessity of the item consistent with the Medicare LCD. However, if the provider believes the durable medical equipment is medically necessary even though it does not</w:t>
      </w:r>
      <w:r>
        <w:rPr>
          <w:spacing w:val="-3"/>
          <w:sz w:val="22"/>
        </w:rPr>
        <w:t xml:space="preserve"> </w:t>
      </w:r>
      <w:r w:rsidRPr="00166C5D">
        <w:rPr>
          <w:spacing w:val="-3"/>
          <w:sz w:val="22"/>
        </w:rPr>
        <w:t>meet the criteria established by the local coverage determination, the provider must demonstrate medical necessity under 130 CMR 450.204</w:t>
      </w:r>
      <w:r w:rsidRPr="009A3647">
        <w:rPr>
          <w:i/>
          <w:spacing w:val="-3"/>
          <w:sz w:val="22"/>
        </w:rPr>
        <w:t>: Medical Necessity</w:t>
      </w:r>
      <w:r w:rsidRPr="00253A2D">
        <w:rPr>
          <w:spacing w:val="-3"/>
          <w:sz w:val="22"/>
        </w:rPr>
        <w:t>.</w:t>
      </w:r>
    </w:p>
    <w:p w:rsidR="006D4BD8" w:rsidRPr="00166C5D" w:rsidRDefault="006D4BD8" w:rsidP="006D4BD8">
      <w:pPr>
        <w:tabs>
          <w:tab w:val="left" w:pos="900"/>
        </w:tabs>
        <w:autoSpaceDE w:val="0"/>
        <w:autoSpaceDN w:val="0"/>
        <w:adjustRightInd w:val="0"/>
        <w:ind w:left="900" w:firstLine="450"/>
        <w:rPr>
          <w:spacing w:val="-3"/>
          <w:sz w:val="22"/>
        </w:rPr>
      </w:pPr>
    </w:p>
    <w:p w:rsidR="006D4BD8" w:rsidRDefault="006D4BD8" w:rsidP="006D4BD8">
      <w:pPr>
        <w:tabs>
          <w:tab w:val="left" w:pos="900"/>
        </w:tabs>
        <w:autoSpaceDE w:val="0"/>
        <w:autoSpaceDN w:val="0"/>
        <w:adjustRightInd w:val="0"/>
        <w:ind w:left="900"/>
      </w:pPr>
      <w:r>
        <w:rPr>
          <w:spacing w:val="-3"/>
          <w:sz w:val="22"/>
        </w:rPr>
        <w:t xml:space="preserve">(C) </w:t>
      </w:r>
      <w:r w:rsidRPr="00166C5D">
        <w:rPr>
          <w:spacing w:val="-3"/>
          <w:sz w:val="22"/>
        </w:rPr>
        <w:t xml:space="preserve">For an item </w:t>
      </w:r>
      <w:r w:rsidRPr="00166C5D">
        <w:rPr>
          <w:bCs/>
          <w:iCs/>
          <w:spacing w:val="-3"/>
          <w:sz w:val="22"/>
        </w:rPr>
        <w:t>covered by MassHealth</w:t>
      </w:r>
      <w:r w:rsidRPr="00166C5D">
        <w:rPr>
          <w:iCs/>
          <w:spacing w:val="-3"/>
          <w:sz w:val="22"/>
        </w:rPr>
        <w:t xml:space="preserve"> </w:t>
      </w:r>
      <w:r w:rsidRPr="00166C5D">
        <w:rPr>
          <w:spacing w:val="-3"/>
          <w:sz w:val="22"/>
        </w:rPr>
        <w:t xml:space="preserve">for which there is no MassHealth item-specific medical necessity guideline, and for which there is a Medicare LCD indicating that the item is </w:t>
      </w:r>
      <w:r w:rsidRPr="00166C5D">
        <w:rPr>
          <w:spacing w:val="-3"/>
          <w:sz w:val="22"/>
          <w:u w:val="single"/>
        </w:rPr>
        <w:t>not covered</w:t>
      </w:r>
      <w:r w:rsidRPr="00166C5D">
        <w:rPr>
          <w:spacing w:val="-3"/>
          <w:sz w:val="22"/>
        </w:rPr>
        <w:t xml:space="preserve"> by Medicare under any circumstance,</w:t>
      </w:r>
      <w:r w:rsidRPr="00166C5D" w:rsidDel="00A326DD">
        <w:rPr>
          <w:spacing w:val="-3"/>
          <w:sz w:val="22"/>
        </w:rPr>
        <w:t xml:space="preserve"> </w:t>
      </w:r>
      <w:r w:rsidRPr="00166C5D">
        <w:rPr>
          <w:spacing w:val="-3"/>
          <w:sz w:val="22"/>
        </w:rPr>
        <w:t>the provider must demonstrate medical necessity under 130 CMR 450.204</w:t>
      </w:r>
      <w:r w:rsidRPr="009A3647">
        <w:rPr>
          <w:spacing w:val="-3"/>
          <w:sz w:val="22"/>
        </w:rPr>
        <w:t xml:space="preserve">: </w:t>
      </w:r>
      <w:r w:rsidRPr="009A3647">
        <w:rPr>
          <w:i/>
          <w:spacing w:val="-3"/>
          <w:sz w:val="22"/>
        </w:rPr>
        <w:t>Medical Necessity</w:t>
      </w:r>
      <w:r w:rsidRPr="00253A2D">
        <w:rPr>
          <w:spacing w:val="-3"/>
          <w:sz w:val="22"/>
        </w:rPr>
        <w:t>.</w:t>
      </w:r>
    </w:p>
    <w:p w:rsidR="006D4BD8" w:rsidRDefault="006D4BD8" w:rsidP="006D4BD8">
      <w:pPr>
        <w:tabs>
          <w:tab w:val="left" w:pos="-720"/>
          <w:tab w:val="left" w:pos="900"/>
          <w:tab w:val="left" w:pos="1350"/>
        </w:tabs>
        <w:suppressAutoHyphens/>
        <w:ind w:left="900" w:hanging="900"/>
        <w:rPr>
          <w:spacing w:val="-3"/>
          <w:sz w:val="22"/>
          <w:szCs w:val="22"/>
        </w:rPr>
      </w:pPr>
      <w:r>
        <w:rPr>
          <w:spacing w:val="-3"/>
          <w:sz w:val="22"/>
        </w:rPr>
        <w:t xml:space="preserve"> </w:t>
      </w:r>
    </w:p>
    <w:p w:rsidR="006D4BD8" w:rsidRDefault="006D4BD8" w:rsidP="006D4BD8">
      <w:pPr>
        <w:tabs>
          <w:tab w:val="left" w:pos="-720"/>
          <w:tab w:val="left" w:pos="900"/>
          <w:tab w:val="left" w:pos="1350"/>
        </w:tabs>
        <w:suppressAutoHyphens/>
        <w:ind w:left="900" w:hanging="900"/>
        <w:rPr>
          <w:spacing w:val="-3"/>
          <w:sz w:val="22"/>
          <w:szCs w:val="22"/>
        </w:rPr>
      </w:pPr>
    </w:p>
    <w:p w:rsidR="006D4BD8" w:rsidRDefault="006D4BD8" w:rsidP="006D4BD8">
      <w:pPr>
        <w:tabs>
          <w:tab w:val="left" w:pos="-720"/>
          <w:tab w:val="left" w:pos="900"/>
          <w:tab w:val="left" w:pos="1350"/>
        </w:tabs>
        <w:suppressAutoHyphens/>
        <w:ind w:left="900" w:hanging="900"/>
        <w:rPr>
          <w:spacing w:val="-3"/>
          <w:sz w:val="22"/>
          <w:szCs w:val="22"/>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6D4BD8" w:rsidRPr="002B61E2" w:rsidTr="006D4BD8">
        <w:trPr>
          <w:trHeight w:hRule="exact" w:val="864"/>
        </w:trPr>
        <w:tc>
          <w:tcPr>
            <w:tcW w:w="4080" w:type="dxa"/>
            <w:tcBorders>
              <w:bottom w:val="nil"/>
            </w:tcBorders>
          </w:tcPr>
          <w:p w:rsidR="006D4BD8" w:rsidRPr="002B61E2" w:rsidRDefault="006D4BD8" w:rsidP="006D4BD8">
            <w:pPr>
              <w:widowControl w:val="0"/>
              <w:tabs>
                <w:tab w:val="left" w:pos="936"/>
                <w:tab w:val="left" w:pos="1314"/>
                <w:tab w:val="left" w:pos="1692"/>
                <w:tab w:val="left" w:pos="2070"/>
              </w:tabs>
              <w:spacing w:before="120"/>
              <w:jc w:val="center"/>
              <w:rPr>
                <w:rFonts w:ascii="Arial" w:hAnsi="Arial" w:cs="Arial"/>
                <w:b/>
              </w:rPr>
            </w:pPr>
            <w:r w:rsidRPr="002B61E2">
              <w:rPr>
                <w:rFonts w:ascii="Arial" w:hAnsi="Arial" w:cs="Arial"/>
                <w:b/>
              </w:rPr>
              <w:lastRenderedPageBreak/>
              <w:t xml:space="preserve">Commonwealth </w:t>
            </w:r>
            <w:r>
              <w:rPr>
                <w:rFonts w:ascii="Arial" w:hAnsi="Arial" w:cs="Arial"/>
                <w:b/>
              </w:rPr>
              <w:t>o</w:t>
            </w:r>
            <w:r w:rsidRPr="002B61E2">
              <w:rPr>
                <w:rFonts w:ascii="Arial" w:hAnsi="Arial" w:cs="Arial"/>
                <w:b/>
              </w:rPr>
              <w:t>f Massachusetts</w:t>
            </w:r>
          </w:p>
          <w:p w:rsidR="006D4BD8" w:rsidRPr="002B61E2" w:rsidRDefault="006D4BD8" w:rsidP="006D4BD8">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rsidR="006D4BD8" w:rsidRPr="002B61E2" w:rsidRDefault="006D4BD8" w:rsidP="006D4BD8">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rsidR="006D4BD8" w:rsidRPr="002B61E2" w:rsidRDefault="006D4BD8" w:rsidP="006D4BD8">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rsidR="006D4BD8" w:rsidRDefault="006D4BD8" w:rsidP="006D4BD8">
            <w:pPr>
              <w:widowControl w:val="0"/>
              <w:tabs>
                <w:tab w:val="left" w:pos="936"/>
                <w:tab w:val="left" w:pos="1314"/>
                <w:tab w:val="left" w:pos="1692"/>
                <w:tab w:val="left" w:pos="2070"/>
              </w:tabs>
              <w:jc w:val="center"/>
              <w:rPr>
                <w:rFonts w:ascii="Arial" w:hAnsi="Arial" w:cs="Arial"/>
              </w:rPr>
            </w:pPr>
            <w:r>
              <w:rPr>
                <w:rFonts w:ascii="Arial" w:hAnsi="Arial" w:cs="Arial"/>
              </w:rPr>
              <w:t>4 Program Regulations</w:t>
            </w:r>
          </w:p>
          <w:p w:rsidR="006D4BD8" w:rsidRPr="002B61E2" w:rsidRDefault="006D4BD8" w:rsidP="006D4BD8">
            <w:pPr>
              <w:widowControl w:val="0"/>
              <w:tabs>
                <w:tab w:val="left" w:pos="936"/>
                <w:tab w:val="left" w:pos="1314"/>
                <w:tab w:val="left" w:pos="1692"/>
                <w:tab w:val="left" w:pos="2070"/>
              </w:tabs>
              <w:jc w:val="center"/>
              <w:rPr>
                <w:rFonts w:ascii="Arial" w:hAnsi="Arial" w:cs="Arial"/>
              </w:rPr>
            </w:pPr>
            <w:r>
              <w:rPr>
                <w:rFonts w:ascii="Arial" w:hAnsi="Arial" w:cs="Arial"/>
              </w:rPr>
              <w:t>(130 CMR 409.000)</w:t>
            </w:r>
          </w:p>
        </w:tc>
        <w:tc>
          <w:tcPr>
            <w:tcW w:w="1771" w:type="dxa"/>
          </w:tcPr>
          <w:p w:rsidR="006D4BD8" w:rsidRPr="002B61E2" w:rsidRDefault="006D4BD8" w:rsidP="006D4BD8">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rsidR="006D4BD8" w:rsidRPr="002B61E2" w:rsidRDefault="006D4BD8" w:rsidP="006D4BD8">
            <w:pPr>
              <w:widowControl w:val="0"/>
              <w:tabs>
                <w:tab w:val="left" w:pos="936"/>
                <w:tab w:val="left" w:pos="1314"/>
                <w:tab w:val="left" w:pos="1692"/>
                <w:tab w:val="left" w:pos="2070"/>
              </w:tabs>
              <w:spacing w:before="120"/>
              <w:jc w:val="center"/>
              <w:rPr>
                <w:rFonts w:ascii="Arial" w:hAnsi="Arial" w:cs="Arial"/>
              </w:rPr>
            </w:pPr>
            <w:r>
              <w:rPr>
                <w:rFonts w:ascii="Arial" w:hAnsi="Arial" w:cs="Arial"/>
              </w:rPr>
              <w:t>4-19</w:t>
            </w:r>
          </w:p>
        </w:tc>
      </w:tr>
      <w:tr w:rsidR="006D4BD8" w:rsidRPr="002B61E2" w:rsidTr="006D4BD8">
        <w:trPr>
          <w:trHeight w:hRule="exact" w:val="864"/>
        </w:trPr>
        <w:tc>
          <w:tcPr>
            <w:tcW w:w="4080" w:type="dxa"/>
            <w:tcBorders>
              <w:top w:val="nil"/>
            </w:tcBorders>
            <w:vAlign w:val="center"/>
          </w:tcPr>
          <w:p w:rsidR="006D4BD8" w:rsidRPr="002B61E2" w:rsidRDefault="006D4BD8" w:rsidP="006D4BD8">
            <w:pPr>
              <w:widowControl w:val="0"/>
              <w:tabs>
                <w:tab w:val="left" w:pos="936"/>
                <w:tab w:val="left" w:pos="1314"/>
                <w:tab w:val="left" w:pos="1692"/>
                <w:tab w:val="left" w:pos="2070"/>
              </w:tabs>
              <w:jc w:val="center"/>
              <w:rPr>
                <w:rFonts w:ascii="Arial" w:hAnsi="Arial" w:cs="Arial"/>
              </w:rPr>
            </w:pPr>
            <w:r w:rsidRPr="00F04E44">
              <w:rPr>
                <w:rFonts w:ascii="Arial" w:hAnsi="Arial" w:cs="Arial"/>
              </w:rPr>
              <w:t>Durable Medical Equipment</w:t>
            </w:r>
            <w:r>
              <w:rPr>
                <w:rFonts w:ascii="Arial" w:hAnsi="Arial" w:cs="Arial"/>
              </w:rPr>
              <w:t xml:space="preserve"> </w:t>
            </w:r>
            <w:r w:rsidRPr="00F04E44">
              <w:rPr>
                <w:rFonts w:ascii="Arial" w:hAnsi="Arial" w:cs="Arial"/>
              </w:rPr>
              <w:t>Manual</w:t>
            </w:r>
          </w:p>
        </w:tc>
        <w:tc>
          <w:tcPr>
            <w:tcW w:w="3750" w:type="dxa"/>
          </w:tcPr>
          <w:p w:rsidR="006D4BD8" w:rsidRPr="003F6F4E" w:rsidRDefault="006D4BD8" w:rsidP="006D4BD8">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rsidR="006D4BD8" w:rsidRPr="003F6F4E" w:rsidRDefault="006D4BD8" w:rsidP="006D4BD8">
            <w:pPr>
              <w:widowControl w:val="0"/>
              <w:tabs>
                <w:tab w:val="left" w:pos="936"/>
                <w:tab w:val="left" w:pos="1314"/>
                <w:tab w:val="left" w:pos="1692"/>
                <w:tab w:val="left" w:pos="2070"/>
              </w:tabs>
              <w:spacing w:before="120"/>
              <w:jc w:val="center"/>
              <w:rPr>
                <w:rFonts w:ascii="Arial" w:hAnsi="Arial" w:cs="Arial"/>
              </w:rPr>
            </w:pPr>
            <w:r>
              <w:rPr>
                <w:rFonts w:ascii="Arial" w:hAnsi="Arial" w:cs="Arial"/>
              </w:rPr>
              <w:t>DME-37</w:t>
            </w:r>
          </w:p>
        </w:tc>
        <w:tc>
          <w:tcPr>
            <w:tcW w:w="1771" w:type="dxa"/>
          </w:tcPr>
          <w:p w:rsidR="006D4BD8" w:rsidRPr="003F6F4E" w:rsidRDefault="006D4BD8" w:rsidP="006D4BD8">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rsidR="006D4BD8" w:rsidRPr="002B61E2" w:rsidRDefault="006D4BD8" w:rsidP="006D4BD8">
            <w:pPr>
              <w:widowControl w:val="0"/>
              <w:tabs>
                <w:tab w:val="left" w:pos="936"/>
                <w:tab w:val="left" w:pos="1314"/>
                <w:tab w:val="left" w:pos="1692"/>
                <w:tab w:val="left" w:pos="2070"/>
              </w:tabs>
              <w:spacing w:before="120"/>
              <w:jc w:val="center"/>
              <w:rPr>
                <w:rFonts w:ascii="Arial" w:hAnsi="Arial" w:cs="Arial"/>
              </w:rPr>
            </w:pPr>
            <w:r>
              <w:rPr>
                <w:rFonts w:ascii="Arial" w:hAnsi="Arial" w:cs="Arial"/>
              </w:rPr>
              <w:t>08/06/21</w:t>
            </w:r>
          </w:p>
        </w:tc>
      </w:tr>
    </w:tbl>
    <w:p w:rsidR="006D4BD8" w:rsidRDefault="006D4BD8" w:rsidP="006D4BD8">
      <w:pPr>
        <w:tabs>
          <w:tab w:val="left" w:pos="-720"/>
          <w:tab w:val="left" w:pos="900"/>
          <w:tab w:val="left" w:pos="1350"/>
          <w:tab w:val="left" w:pos="1710"/>
        </w:tabs>
        <w:suppressAutoHyphens/>
        <w:ind w:left="1350" w:hanging="1350"/>
        <w:rPr>
          <w:spacing w:val="-3"/>
          <w:sz w:val="22"/>
          <w:u w:val="single"/>
        </w:rPr>
      </w:pPr>
    </w:p>
    <w:p w:rsidR="006D4BD8" w:rsidRDefault="006D4BD8" w:rsidP="006D4BD8">
      <w:pPr>
        <w:tabs>
          <w:tab w:val="left" w:pos="-720"/>
          <w:tab w:val="left" w:pos="900"/>
          <w:tab w:val="left" w:pos="1350"/>
          <w:tab w:val="left" w:pos="1710"/>
        </w:tabs>
        <w:suppressAutoHyphens/>
        <w:ind w:left="1350" w:hanging="1350"/>
        <w:rPr>
          <w:spacing w:val="-3"/>
          <w:sz w:val="22"/>
          <w:u w:val="single"/>
        </w:rPr>
      </w:pPr>
      <w:r>
        <w:rPr>
          <w:spacing w:val="-3"/>
          <w:sz w:val="22"/>
          <w:u w:val="single"/>
        </w:rPr>
        <w:t>409.418:</w:t>
      </w:r>
      <w:r>
        <w:rPr>
          <w:spacing w:val="-3"/>
          <w:sz w:val="22"/>
          <w:u w:val="single"/>
        </w:rPr>
        <w:tab/>
        <w:t>Prior Authorization</w:t>
      </w:r>
    </w:p>
    <w:p w:rsidR="006D4BD8" w:rsidRPr="006C4707" w:rsidRDefault="006D4BD8" w:rsidP="006D4BD8">
      <w:pPr>
        <w:tabs>
          <w:tab w:val="left" w:pos="-720"/>
          <w:tab w:val="left" w:pos="900"/>
          <w:tab w:val="left" w:pos="1350"/>
          <w:tab w:val="left" w:pos="1710"/>
        </w:tabs>
        <w:suppressAutoHyphens/>
        <w:ind w:left="1350" w:hanging="1350"/>
        <w:rPr>
          <w:spacing w:val="-3"/>
          <w:sz w:val="16"/>
          <w:szCs w:val="16"/>
          <w:u w:val="single"/>
        </w:rPr>
      </w:pPr>
    </w:p>
    <w:p w:rsidR="006D4BD8" w:rsidRDefault="006D4BD8" w:rsidP="006D4BD8">
      <w:pPr>
        <w:tabs>
          <w:tab w:val="left" w:pos="-720"/>
          <w:tab w:val="left" w:pos="900"/>
        </w:tabs>
        <w:suppressAutoHyphens/>
        <w:ind w:left="900" w:hanging="900"/>
        <w:rPr>
          <w:sz w:val="22"/>
          <w:szCs w:val="22"/>
        </w:rPr>
      </w:pPr>
      <w:r w:rsidRPr="002047D4">
        <w:rPr>
          <w:spacing w:val="-3"/>
          <w:sz w:val="22"/>
        </w:rPr>
        <w:tab/>
      </w:r>
      <w:r>
        <w:rPr>
          <w:spacing w:val="-3"/>
          <w:sz w:val="22"/>
        </w:rPr>
        <w:t xml:space="preserve">(A) </w:t>
      </w:r>
      <w:r>
        <w:rPr>
          <w:spacing w:val="-3"/>
          <w:sz w:val="22"/>
          <w:u w:val="single"/>
        </w:rPr>
        <w:t>Prior</w:t>
      </w:r>
      <w:r w:rsidRPr="00203C79">
        <w:rPr>
          <w:spacing w:val="-3"/>
          <w:sz w:val="22"/>
          <w:u w:val="single"/>
        </w:rPr>
        <w:t xml:space="preserve"> Authorization</w:t>
      </w:r>
      <w:r>
        <w:rPr>
          <w:spacing w:val="-3"/>
          <w:sz w:val="22"/>
        </w:rPr>
        <w:t xml:space="preserve">. </w:t>
      </w:r>
      <w:r w:rsidRPr="00203C79">
        <w:rPr>
          <w:spacing w:val="-3"/>
          <w:sz w:val="22"/>
        </w:rPr>
        <w:t>The</w:t>
      </w:r>
      <w:r w:rsidRPr="0099183D">
        <w:rPr>
          <w:spacing w:val="-3"/>
          <w:sz w:val="22"/>
        </w:rPr>
        <w:t xml:space="preserve"> DME provider must obtain prior authorization from the MassHealth agency or its designee as a prerequisite for payment of </w:t>
      </w:r>
      <w:r w:rsidRPr="007579CC">
        <w:rPr>
          <w:spacing w:val="-3"/>
          <w:sz w:val="22"/>
        </w:rPr>
        <w:t>DME identified</w:t>
      </w:r>
      <w:r w:rsidRPr="0099183D">
        <w:rPr>
          <w:spacing w:val="-3"/>
          <w:sz w:val="22"/>
        </w:rPr>
        <w:t xml:space="preserve"> in </w:t>
      </w:r>
      <w:r>
        <w:rPr>
          <w:spacing w:val="-3"/>
          <w:sz w:val="22"/>
        </w:rPr>
        <w:t xml:space="preserve">the DME and Oxygen Payment and Coverage Guideline Tool </w:t>
      </w:r>
      <w:r w:rsidRPr="00A52AD3">
        <w:rPr>
          <w:sz w:val="22"/>
          <w:szCs w:val="22"/>
        </w:rPr>
        <w:t>other guidance specified by MassHealth or its designee</w:t>
      </w:r>
      <w:r>
        <w:rPr>
          <w:sz w:val="22"/>
          <w:szCs w:val="22"/>
        </w:rPr>
        <w:t xml:space="preserve"> </w:t>
      </w:r>
      <w:r w:rsidRPr="00706017">
        <w:rPr>
          <w:sz w:val="22"/>
          <w:szCs w:val="22"/>
        </w:rPr>
        <w:t xml:space="preserve">as </w:t>
      </w:r>
    </w:p>
    <w:p w:rsidR="006D4BD8" w:rsidRPr="00214923" w:rsidRDefault="006D4BD8" w:rsidP="006D4BD8">
      <w:pPr>
        <w:tabs>
          <w:tab w:val="left" w:pos="-720"/>
          <w:tab w:val="left" w:pos="900"/>
        </w:tabs>
        <w:suppressAutoHyphens/>
        <w:ind w:left="900" w:hanging="900"/>
        <w:rPr>
          <w:spacing w:val="-3"/>
          <w:sz w:val="22"/>
        </w:rPr>
      </w:pPr>
      <w:r>
        <w:rPr>
          <w:sz w:val="22"/>
          <w:szCs w:val="22"/>
        </w:rPr>
        <w:tab/>
      </w:r>
      <w:proofErr w:type="gramStart"/>
      <w:r w:rsidRPr="00706017">
        <w:rPr>
          <w:sz w:val="22"/>
          <w:szCs w:val="22"/>
        </w:rPr>
        <w:t>requiring</w:t>
      </w:r>
      <w:proofErr w:type="gramEnd"/>
      <w:r w:rsidRPr="00706017">
        <w:rPr>
          <w:sz w:val="22"/>
          <w:szCs w:val="22"/>
        </w:rPr>
        <w:t xml:space="preserve"> prior authorizatio</w:t>
      </w:r>
      <w:r>
        <w:rPr>
          <w:sz w:val="22"/>
          <w:szCs w:val="22"/>
        </w:rPr>
        <w:t>n, or</w:t>
      </w:r>
      <w:r>
        <w:rPr>
          <w:spacing w:val="-3"/>
          <w:sz w:val="22"/>
        </w:rPr>
        <w:t xml:space="preserve"> </w:t>
      </w:r>
      <w:r>
        <w:rPr>
          <w:sz w:val="22"/>
          <w:szCs w:val="22"/>
        </w:rPr>
        <w:t>pursuant to 130 CMR 409.413(B), for service codes not listed in Subchapter 6 or in the</w:t>
      </w:r>
      <w:r w:rsidRPr="000F727C">
        <w:rPr>
          <w:spacing w:val="-3"/>
          <w:sz w:val="22"/>
        </w:rPr>
        <w:t xml:space="preserve"> </w:t>
      </w:r>
      <w:r w:rsidRPr="000C5936">
        <w:rPr>
          <w:spacing w:val="-3"/>
          <w:sz w:val="22"/>
        </w:rPr>
        <w:t>DME and Oxygen Payment and Coverage Guideline Tool</w:t>
      </w:r>
      <w:r>
        <w:rPr>
          <w:spacing w:val="-3"/>
          <w:sz w:val="22"/>
        </w:rPr>
        <w:t>.</w:t>
      </w:r>
      <w:r>
        <w:rPr>
          <w:sz w:val="22"/>
          <w:szCs w:val="22"/>
        </w:rPr>
        <w:t xml:space="preserve"> </w:t>
      </w:r>
    </w:p>
    <w:p w:rsidR="006D4BD8" w:rsidRDefault="006D4BD8" w:rsidP="006D4BD8">
      <w:pPr>
        <w:tabs>
          <w:tab w:val="left" w:pos="-720"/>
          <w:tab w:val="left" w:pos="900"/>
          <w:tab w:val="left" w:pos="1350"/>
          <w:tab w:val="left" w:pos="1710"/>
        </w:tabs>
        <w:suppressAutoHyphens/>
        <w:ind w:left="1350" w:hanging="1350"/>
        <w:rPr>
          <w:spacing w:val="-3"/>
          <w:sz w:val="16"/>
          <w:szCs w:val="16"/>
        </w:rPr>
      </w:pPr>
    </w:p>
    <w:p w:rsidR="006D4BD8" w:rsidRPr="00214923" w:rsidRDefault="006D4BD8" w:rsidP="006D4BD8">
      <w:pPr>
        <w:tabs>
          <w:tab w:val="left" w:pos="-720"/>
          <w:tab w:val="left" w:pos="900"/>
          <w:tab w:val="left" w:pos="1350"/>
        </w:tabs>
        <w:suppressAutoHyphens/>
        <w:ind w:left="936"/>
        <w:rPr>
          <w:spacing w:val="-3"/>
          <w:sz w:val="22"/>
        </w:rPr>
      </w:pPr>
      <w:r>
        <w:rPr>
          <w:spacing w:val="-3"/>
          <w:sz w:val="22"/>
        </w:rPr>
        <w:t xml:space="preserve">(B) </w:t>
      </w:r>
      <w:r>
        <w:rPr>
          <w:spacing w:val="-3"/>
          <w:sz w:val="22"/>
          <w:u w:val="single"/>
        </w:rPr>
        <w:t>Prior Authorization for MassHealth Covered</w:t>
      </w:r>
      <w:r w:rsidRPr="00203C79">
        <w:rPr>
          <w:spacing w:val="-3"/>
          <w:sz w:val="22"/>
          <w:u w:val="single"/>
        </w:rPr>
        <w:t xml:space="preserve"> Services</w:t>
      </w:r>
      <w:r>
        <w:rPr>
          <w:spacing w:val="-3"/>
          <w:sz w:val="22"/>
        </w:rPr>
        <w:t xml:space="preserve">. </w:t>
      </w:r>
      <w:r w:rsidRPr="00203C79">
        <w:rPr>
          <w:sz w:val="22"/>
          <w:szCs w:val="22"/>
        </w:rPr>
        <w:t>Prior</w:t>
      </w:r>
      <w:r w:rsidRPr="00024D9A">
        <w:rPr>
          <w:sz w:val="22"/>
          <w:szCs w:val="22"/>
        </w:rPr>
        <w:t xml:space="preserve"> authorization for MassHealth covered services is a determination of medical necessity only and does not establish or waive any other prerequisites for payment, such as member eligibility or requirements to seek payment from other liable parties, including Medicare.</w:t>
      </w:r>
    </w:p>
    <w:p w:rsidR="006D4BD8" w:rsidRPr="006C4707" w:rsidRDefault="006D4BD8" w:rsidP="006D4BD8">
      <w:pPr>
        <w:tabs>
          <w:tab w:val="left" w:pos="-720"/>
          <w:tab w:val="left" w:pos="900"/>
          <w:tab w:val="left" w:pos="1350"/>
          <w:tab w:val="left" w:pos="1710"/>
        </w:tabs>
        <w:suppressAutoHyphens/>
        <w:rPr>
          <w:spacing w:val="-3"/>
          <w:sz w:val="16"/>
          <w:szCs w:val="16"/>
        </w:rPr>
      </w:pPr>
    </w:p>
    <w:p w:rsidR="006D4BD8" w:rsidRDefault="006D4BD8" w:rsidP="0066657C">
      <w:pPr>
        <w:tabs>
          <w:tab w:val="left" w:pos="-720"/>
          <w:tab w:val="left" w:pos="900"/>
          <w:tab w:val="left" w:pos="1350"/>
          <w:tab w:val="left" w:pos="1710"/>
          <w:tab w:val="left" w:pos="2070"/>
        </w:tabs>
        <w:suppressAutoHyphens/>
        <w:ind w:left="1350" w:hanging="1350"/>
        <w:rPr>
          <w:spacing w:val="-3"/>
          <w:sz w:val="22"/>
        </w:rPr>
      </w:pPr>
      <w:r>
        <w:rPr>
          <w:spacing w:val="-3"/>
          <w:sz w:val="22"/>
        </w:rPr>
        <w:tab/>
        <w:t>(C)</w:t>
      </w:r>
      <w:r w:rsidR="0066657C">
        <w:rPr>
          <w:spacing w:val="-3"/>
          <w:sz w:val="22"/>
        </w:rPr>
        <w:t xml:space="preserve"> </w:t>
      </w:r>
      <w:r w:rsidRPr="00BB7BE5">
        <w:rPr>
          <w:spacing w:val="-3"/>
          <w:sz w:val="22"/>
          <w:u w:val="single"/>
        </w:rPr>
        <w:t>Documentation of Medical Necessity</w:t>
      </w:r>
      <w:r w:rsidRPr="006E4FCF">
        <w:rPr>
          <w:spacing w:val="-3"/>
          <w:sz w:val="22"/>
        </w:rPr>
        <w:t>.</w:t>
      </w:r>
    </w:p>
    <w:p w:rsidR="006D4BD8" w:rsidRDefault="0066657C" w:rsidP="0066657C">
      <w:pPr>
        <w:tabs>
          <w:tab w:val="left" w:pos="-720"/>
          <w:tab w:val="left" w:pos="1260"/>
        </w:tabs>
        <w:suppressAutoHyphens/>
        <w:rPr>
          <w:spacing w:val="-3"/>
          <w:sz w:val="22"/>
        </w:rPr>
      </w:pPr>
      <w:r>
        <w:rPr>
          <w:spacing w:val="-3"/>
          <w:sz w:val="22"/>
        </w:rPr>
        <w:tab/>
      </w:r>
      <w:r w:rsidR="006D4BD8">
        <w:rPr>
          <w:spacing w:val="-3"/>
          <w:sz w:val="22"/>
        </w:rPr>
        <w:t xml:space="preserve">Prior authorization requests submitted by the provider for </w:t>
      </w:r>
      <w:r w:rsidR="006D4BD8" w:rsidRPr="007579CC">
        <w:rPr>
          <w:spacing w:val="-3"/>
          <w:sz w:val="22"/>
        </w:rPr>
        <w:t>DME must</w:t>
      </w:r>
      <w:r w:rsidR="006D4BD8">
        <w:rPr>
          <w:spacing w:val="-3"/>
          <w:sz w:val="22"/>
        </w:rPr>
        <w:t xml:space="preserve"> include</w:t>
      </w:r>
    </w:p>
    <w:p w:rsidR="006D4BD8" w:rsidRPr="006A09A1" w:rsidRDefault="006D4BD8" w:rsidP="006D4BD8">
      <w:pPr>
        <w:tabs>
          <w:tab w:val="left" w:pos="-720"/>
          <w:tab w:val="left" w:pos="1350"/>
          <w:tab w:val="left" w:pos="1800"/>
        </w:tabs>
        <w:suppressAutoHyphens/>
        <w:ind w:left="1350"/>
        <w:rPr>
          <w:spacing w:val="-3"/>
          <w:sz w:val="22"/>
        </w:rPr>
      </w:pPr>
      <w:r w:rsidRPr="006A09A1">
        <w:rPr>
          <w:spacing w:val="-3"/>
          <w:sz w:val="22"/>
        </w:rPr>
        <w:t>(</w:t>
      </w:r>
      <w:r>
        <w:rPr>
          <w:spacing w:val="-3"/>
          <w:sz w:val="22"/>
        </w:rPr>
        <w:t>1</w:t>
      </w:r>
      <w:r w:rsidRPr="006A09A1">
        <w:rPr>
          <w:spacing w:val="-3"/>
          <w:sz w:val="22"/>
        </w:rPr>
        <w:t>)</w:t>
      </w:r>
      <w:r>
        <w:rPr>
          <w:spacing w:val="-3"/>
          <w:sz w:val="22"/>
        </w:rPr>
        <w:t xml:space="preserve"> </w:t>
      </w:r>
      <w:r w:rsidRPr="006A09A1">
        <w:rPr>
          <w:spacing w:val="-3"/>
          <w:sz w:val="22"/>
        </w:rPr>
        <w:tab/>
      </w:r>
      <w:proofErr w:type="gramStart"/>
      <w:r w:rsidRPr="006A09A1">
        <w:rPr>
          <w:spacing w:val="-3"/>
          <w:sz w:val="22"/>
        </w:rPr>
        <w:t>a</w:t>
      </w:r>
      <w:proofErr w:type="gramEnd"/>
      <w:r w:rsidRPr="006A09A1">
        <w:rPr>
          <w:spacing w:val="-3"/>
          <w:sz w:val="22"/>
        </w:rPr>
        <w:t xml:space="preserve"> completed MassHealth Prior Authorization Request</w:t>
      </w:r>
      <w:r>
        <w:rPr>
          <w:spacing w:val="-3"/>
          <w:sz w:val="22"/>
        </w:rPr>
        <w:t xml:space="preserve"> (PA-1)</w:t>
      </w:r>
      <w:r w:rsidRPr="006A09A1">
        <w:rPr>
          <w:spacing w:val="-3"/>
          <w:sz w:val="22"/>
        </w:rPr>
        <w:t xml:space="preserve"> form (if request is submitted on paper); </w:t>
      </w:r>
    </w:p>
    <w:p w:rsidR="006D4BD8" w:rsidRDefault="006D4BD8" w:rsidP="006D4BD8">
      <w:pPr>
        <w:tabs>
          <w:tab w:val="left" w:pos="-720"/>
          <w:tab w:val="left" w:pos="1350"/>
          <w:tab w:val="left" w:pos="1800"/>
        </w:tabs>
        <w:suppressAutoHyphens/>
        <w:ind w:left="1350"/>
        <w:rPr>
          <w:spacing w:val="-3"/>
          <w:sz w:val="22"/>
        </w:rPr>
      </w:pPr>
      <w:r w:rsidRPr="006A09A1">
        <w:rPr>
          <w:spacing w:val="-3"/>
          <w:sz w:val="22"/>
        </w:rPr>
        <w:t>(</w:t>
      </w:r>
      <w:r>
        <w:rPr>
          <w:spacing w:val="-3"/>
          <w:sz w:val="22"/>
        </w:rPr>
        <w:t>2</w:t>
      </w:r>
      <w:r w:rsidRPr="006A09A1">
        <w:rPr>
          <w:spacing w:val="-3"/>
          <w:sz w:val="22"/>
        </w:rPr>
        <w:t>)</w:t>
      </w:r>
      <w:r w:rsidRPr="006A09A1">
        <w:rPr>
          <w:spacing w:val="-3"/>
          <w:sz w:val="22"/>
        </w:rPr>
        <w:tab/>
        <w:t>a prescription</w:t>
      </w:r>
      <w:r>
        <w:rPr>
          <w:spacing w:val="-3"/>
          <w:sz w:val="22"/>
        </w:rPr>
        <w:t xml:space="preserve"> or</w:t>
      </w:r>
      <w:r w:rsidRPr="003F52E4">
        <w:rPr>
          <w:spacing w:val="-3"/>
          <w:sz w:val="22"/>
        </w:rPr>
        <w:t xml:space="preserve"> letter of medical necessity</w:t>
      </w:r>
      <w:r w:rsidRPr="006A09A1">
        <w:rPr>
          <w:spacing w:val="-3"/>
          <w:sz w:val="22"/>
        </w:rPr>
        <w:t xml:space="preserve"> that meets the </w:t>
      </w:r>
      <w:r>
        <w:rPr>
          <w:spacing w:val="-3"/>
          <w:sz w:val="22"/>
        </w:rPr>
        <w:t>requirements</w:t>
      </w:r>
      <w:r w:rsidRPr="006A09A1">
        <w:rPr>
          <w:spacing w:val="-3"/>
          <w:sz w:val="22"/>
        </w:rPr>
        <w:t xml:space="preserve"> of 130 CMR 409.416</w:t>
      </w:r>
      <w:r w:rsidRPr="00A52AD3">
        <w:rPr>
          <w:sz w:val="22"/>
          <w:szCs w:val="22"/>
        </w:rPr>
        <w:t>, including any</w:t>
      </w:r>
      <w:r>
        <w:rPr>
          <w:sz w:val="22"/>
          <w:szCs w:val="22"/>
        </w:rPr>
        <w:t xml:space="preserve"> additional documentation as required by</w:t>
      </w:r>
      <w:r w:rsidRPr="00A52AD3">
        <w:rPr>
          <w:sz w:val="22"/>
          <w:szCs w:val="22"/>
        </w:rPr>
        <w:t xml:space="preserve"> 42 CFR 440.70</w:t>
      </w:r>
      <w:r>
        <w:rPr>
          <w:sz w:val="22"/>
          <w:szCs w:val="22"/>
        </w:rPr>
        <w:t xml:space="preserve"> or other state or federal law</w:t>
      </w:r>
      <w:r>
        <w:rPr>
          <w:spacing w:val="-3"/>
          <w:sz w:val="22"/>
        </w:rPr>
        <w:t xml:space="preserve">; </w:t>
      </w:r>
    </w:p>
    <w:p w:rsidR="006D4BD8" w:rsidRDefault="006D4BD8" w:rsidP="006D4BD8">
      <w:pPr>
        <w:tabs>
          <w:tab w:val="left" w:pos="-720"/>
          <w:tab w:val="left" w:pos="1350"/>
          <w:tab w:val="left" w:pos="2070"/>
        </w:tabs>
        <w:suppressAutoHyphens/>
        <w:ind w:left="1350"/>
        <w:rPr>
          <w:spacing w:val="-3"/>
          <w:sz w:val="22"/>
        </w:rPr>
      </w:pPr>
      <w:r>
        <w:rPr>
          <w:spacing w:val="-3"/>
          <w:sz w:val="22"/>
        </w:rPr>
        <w:t xml:space="preserve">(3)  </w:t>
      </w:r>
      <w:proofErr w:type="gramStart"/>
      <w:r>
        <w:rPr>
          <w:spacing w:val="-3"/>
          <w:sz w:val="22"/>
        </w:rPr>
        <w:t>i</w:t>
      </w:r>
      <w:r w:rsidRPr="0099244A">
        <w:rPr>
          <w:spacing w:val="-3"/>
          <w:sz w:val="22"/>
        </w:rPr>
        <w:t>f</w:t>
      </w:r>
      <w:proofErr w:type="gramEnd"/>
      <w:r w:rsidRPr="0099244A">
        <w:rPr>
          <w:spacing w:val="-3"/>
          <w:sz w:val="22"/>
        </w:rPr>
        <w:t xml:space="preserve"> diagnostic test results are used as a means to docum</w:t>
      </w:r>
      <w:r>
        <w:rPr>
          <w:spacing w:val="-3"/>
          <w:sz w:val="22"/>
        </w:rPr>
        <w:t>ent medical necessity, the test</w:t>
      </w:r>
    </w:p>
    <w:p w:rsidR="006D4BD8" w:rsidRDefault="006D4BD8" w:rsidP="006D4BD8">
      <w:pPr>
        <w:tabs>
          <w:tab w:val="left" w:pos="-720"/>
          <w:tab w:val="left" w:pos="1350"/>
        </w:tabs>
        <w:suppressAutoHyphens/>
        <w:ind w:left="1350"/>
        <w:rPr>
          <w:spacing w:val="-3"/>
          <w:sz w:val="22"/>
        </w:rPr>
      </w:pPr>
      <w:r w:rsidRPr="0099244A">
        <w:rPr>
          <w:spacing w:val="-3"/>
          <w:sz w:val="22"/>
        </w:rPr>
        <w:t>results must be interpreted, signed, and dated by a physician</w:t>
      </w:r>
      <w:r>
        <w:rPr>
          <w:spacing w:val="-3"/>
          <w:sz w:val="22"/>
        </w:rPr>
        <w:t xml:space="preserve">, or include documentation that supports the need for DME from </w:t>
      </w:r>
      <w:r w:rsidRPr="0099244A">
        <w:rPr>
          <w:spacing w:val="-3"/>
          <w:sz w:val="22"/>
        </w:rPr>
        <w:t>an appropriate health care professional other than the DME provider</w:t>
      </w:r>
      <w:r>
        <w:rPr>
          <w:spacing w:val="-3"/>
          <w:sz w:val="22"/>
        </w:rPr>
        <w:t>,</w:t>
      </w:r>
      <w:r w:rsidRPr="0099244A">
        <w:rPr>
          <w:spacing w:val="-3"/>
          <w:sz w:val="22"/>
        </w:rPr>
        <w:t xml:space="preserve"> </w:t>
      </w:r>
      <w:r>
        <w:rPr>
          <w:spacing w:val="-3"/>
          <w:sz w:val="22"/>
        </w:rPr>
        <w:t xml:space="preserve">including, but not limited to, </w:t>
      </w:r>
      <w:r w:rsidRPr="0099244A">
        <w:rPr>
          <w:spacing w:val="-3"/>
          <w:sz w:val="22"/>
        </w:rPr>
        <w:t xml:space="preserve">physical therapists, speech </w:t>
      </w:r>
      <w:r>
        <w:rPr>
          <w:spacing w:val="-3"/>
          <w:sz w:val="22"/>
        </w:rPr>
        <w:t>language pathologists</w:t>
      </w:r>
      <w:r w:rsidRPr="0099244A">
        <w:rPr>
          <w:spacing w:val="-3"/>
          <w:sz w:val="22"/>
        </w:rPr>
        <w:t>,</w:t>
      </w:r>
      <w:r>
        <w:rPr>
          <w:spacing w:val="-3"/>
          <w:sz w:val="22"/>
        </w:rPr>
        <w:t xml:space="preserve"> nurses, </w:t>
      </w:r>
      <w:r w:rsidRPr="0099244A">
        <w:rPr>
          <w:spacing w:val="-3"/>
          <w:sz w:val="22"/>
        </w:rPr>
        <w:t>respiratory therapists, and occupational therapists who have e</w:t>
      </w:r>
      <w:r>
        <w:rPr>
          <w:spacing w:val="-3"/>
          <w:sz w:val="22"/>
        </w:rPr>
        <w:t>xpertise in the applicable area; and</w:t>
      </w:r>
    </w:p>
    <w:p w:rsidR="0066657C" w:rsidRPr="006A09A1" w:rsidRDefault="0066657C" w:rsidP="006D4BD8">
      <w:pPr>
        <w:tabs>
          <w:tab w:val="left" w:pos="-720"/>
          <w:tab w:val="left" w:pos="1350"/>
        </w:tabs>
        <w:suppressAutoHyphens/>
        <w:ind w:left="1350"/>
        <w:rPr>
          <w:spacing w:val="-3"/>
          <w:sz w:val="22"/>
        </w:rPr>
      </w:pPr>
    </w:p>
    <w:p w:rsidR="006D4BD8" w:rsidRPr="00E65DAA" w:rsidRDefault="006D4BD8" w:rsidP="006D4BD8">
      <w:pPr>
        <w:tabs>
          <w:tab w:val="left" w:pos="-720"/>
          <w:tab w:val="left" w:pos="900"/>
          <w:tab w:val="left" w:pos="2074"/>
        </w:tabs>
        <w:suppressAutoHyphens/>
        <w:ind w:left="900"/>
        <w:rPr>
          <w:spacing w:val="-3"/>
          <w:sz w:val="22"/>
        </w:rPr>
      </w:pPr>
      <w:r w:rsidRPr="00E65DAA">
        <w:rPr>
          <w:spacing w:val="-3"/>
          <w:sz w:val="22"/>
        </w:rPr>
        <w:t>(</w:t>
      </w:r>
      <w:r>
        <w:rPr>
          <w:spacing w:val="-3"/>
          <w:sz w:val="22"/>
        </w:rPr>
        <w:t>D</w:t>
      </w:r>
      <w:r w:rsidRPr="00E65DAA">
        <w:rPr>
          <w:spacing w:val="-3"/>
          <w:sz w:val="22"/>
        </w:rPr>
        <w:t xml:space="preserve">)  </w:t>
      </w:r>
      <w:r w:rsidRPr="00486398">
        <w:rPr>
          <w:spacing w:val="-3"/>
          <w:sz w:val="22"/>
          <w:u w:val="single"/>
        </w:rPr>
        <w:t>Documentation for Prior Authorization Items Requiring Individual Consideration</w:t>
      </w:r>
      <w:r>
        <w:rPr>
          <w:spacing w:val="-3"/>
          <w:sz w:val="22"/>
          <w:u w:val="single"/>
        </w:rPr>
        <w:t xml:space="preserve"> (IC) or Adjusted Acquisition Cost (</w:t>
      </w:r>
      <w:r w:rsidRPr="004B0808">
        <w:rPr>
          <w:spacing w:val="-3"/>
          <w:sz w:val="22"/>
          <w:u w:val="single"/>
        </w:rPr>
        <w:t>AAC)</w:t>
      </w:r>
      <w:r w:rsidRPr="004738C6">
        <w:rPr>
          <w:spacing w:val="-3"/>
          <w:sz w:val="22"/>
        </w:rPr>
        <w:t xml:space="preserve">.  </w:t>
      </w:r>
      <w:r>
        <w:rPr>
          <w:spacing w:val="-3"/>
          <w:sz w:val="22"/>
        </w:rPr>
        <w:t>F</w:t>
      </w:r>
      <w:r w:rsidRPr="00E65DAA">
        <w:rPr>
          <w:spacing w:val="-3"/>
          <w:sz w:val="22"/>
        </w:rPr>
        <w:t xml:space="preserve">or DME that is identified in the DME and Oxygen Payment and Coverage Guideline Tool </w:t>
      </w:r>
      <w:r w:rsidRPr="00E65DAA">
        <w:rPr>
          <w:sz w:val="22"/>
          <w:szCs w:val="22"/>
        </w:rPr>
        <w:t>or in other guidance issued by MassHealth or its designee</w:t>
      </w:r>
      <w:r w:rsidRPr="00E65DAA">
        <w:rPr>
          <w:spacing w:val="-3"/>
          <w:sz w:val="22"/>
        </w:rPr>
        <w:t xml:space="preserve"> as requiring IC</w:t>
      </w:r>
      <w:r>
        <w:rPr>
          <w:spacing w:val="-3"/>
          <w:sz w:val="22"/>
        </w:rPr>
        <w:t xml:space="preserve"> or AAC</w:t>
      </w:r>
      <w:r w:rsidRPr="00E65DAA">
        <w:rPr>
          <w:spacing w:val="-3"/>
          <w:sz w:val="22"/>
        </w:rPr>
        <w:t>, a copy of the original invoice that reflects the provider’s adjusted acquisition costs as set forth in EOHHS regulations at</w:t>
      </w:r>
      <w:r>
        <w:rPr>
          <w:spacing w:val="-3"/>
          <w:sz w:val="22"/>
        </w:rPr>
        <w:t xml:space="preserve"> </w:t>
      </w:r>
      <w:r w:rsidRPr="00E65DAA">
        <w:rPr>
          <w:spacing w:val="-3"/>
          <w:sz w:val="22"/>
        </w:rPr>
        <w:t>101 CMR 322.00:</w:t>
      </w:r>
      <w:r w:rsidRPr="00E65DAA">
        <w:t xml:space="preserve"> </w:t>
      </w:r>
      <w:r w:rsidRPr="00E65DAA">
        <w:rPr>
          <w:i/>
          <w:spacing w:val="-3"/>
          <w:sz w:val="22"/>
        </w:rPr>
        <w:t>Durable Medical Equipment, Oxygen and Respiratory Therapy Equipment</w:t>
      </w:r>
      <w:r w:rsidRPr="00E65DAA">
        <w:rPr>
          <w:spacing w:val="-3"/>
          <w:sz w:val="22"/>
        </w:rPr>
        <w:t>.</w:t>
      </w:r>
    </w:p>
    <w:p w:rsidR="006D4BD8" w:rsidRPr="00E65DAA" w:rsidRDefault="006D4BD8" w:rsidP="006D4BD8">
      <w:pPr>
        <w:tabs>
          <w:tab w:val="left" w:pos="-720"/>
          <w:tab w:val="left" w:pos="900"/>
          <w:tab w:val="left" w:pos="1350"/>
        </w:tabs>
        <w:suppressAutoHyphens/>
        <w:ind w:left="1350"/>
        <w:rPr>
          <w:spacing w:val="-3"/>
          <w:sz w:val="22"/>
        </w:rPr>
      </w:pPr>
      <w:r w:rsidRPr="00E65DAA">
        <w:rPr>
          <w:spacing w:val="-3"/>
          <w:sz w:val="22"/>
        </w:rPr>
        <w:t>(</w:t>
      </w:r>
      <w:r>
        <w:rPr>
          <w:spacing w:val="-3"/>
          <w:sz w:val="22"/>
        </w:rPr>
        <w:t>1</w:t>
      </w:r>
      <w:r w:rsidRPr="00E65DAA">
        <w:rPr>
          <w:spacing w:val="-3"/>
          <w:sz w:val="22"/>
        </w:rPr>
        <w:t xml:space="preserve">)  </w:t>
      </w:r>
      <w:r>
        <w:rPr>
          <w:spacing w:val="-3"/>
          <w:sz w:val="22"/>
        </w:rPr>
        <w:t xml:space="preserve">The </w:t>
      </w:r>
      <w:r w:rsidRPr="00E65DAA">
        <w:rPr>
          <w:spacing w:val="-3"/>
          <w:sz w:val="22"/>
        </w:rPr>
        <w:t>MassHealth</w:t>
      </w:r>
      <w:r>
        <w:rPr>
          <w:spacing w:val="-3"/>
          <w:sz w:val="22"/>
        </w:rPr>
        <w:t xml:space="preserve"> agency</w:t>
      </w:r>
      <w:r w:rsidRPr="00E65DAA">
        <w:rPr>
          <w:spacing w:val="-3"/>
          <w:sz w:val="22"/>
        </w:rPr>
        <w:t xml:space="preserve"> will accept a quote from a MassHealth provider for an item that does not have a rate established by EOHHS if the equipment has not been purchased by the provider at the time of the prior authorization request, and when the item being purchased is not an item that the provider normally purchases for its scope of business. The quote must be on the manufacturer’s letterhead or form and must be addressed to the provider.</w:t>
      </w:r>
    </w:p>
    <w:p w:rsidR="006D4BD8" w:rsidRPr="00BB02EC" w:rsidRDefault="006D4BD8" w:rsidP="006D4BD8">
      <w:pPr>
        <w:tabs>
          <w:tab w:val="left" w:pos="-720"/>
          <w:tab w:val="left" w:pos="900"/>
          <w:tab w:val="left" w:pos="1350"/>
        </w:tabs>
        <w:suppressAutoHyphens/>
        <w:ind w:left="1350"/>
        <w:rPr>
          <w:spacing w:val="-3"/>
          <w:sz w:val="22"/>
        </w:rPr>
      </w:pPr>
      <w:r w:rsidRPr="00E65DAA">
        <w:rPr>
          <w:spacing w:val="-3"/>
          <w:sz w:val="22"/>
        </w:rPr>
        <w:t>(</w:t>
      </w:r>
      <w:r>
        <w:rPr>
          <w:spacing w:val="-3"/>
          <w:sz w:val="22"/>
        </w:rPr>
        <w:t>2</w:t>
      </w:r>
      <w:r w:rsidRPr="00E65DAA">
        <w:rPr>
          <w:spacing w:val="-3"/>
          <w:sz w:val="22"/>
        </w:rPr>
        <w:t xml:space="preserve">)  At the time of a claim </w:t>
      </w:r>
      <w:r w:rsidRPr="00BB02EC">
        <w:rPr>
          <w:spacing w:val="-3"/>
          <w:sz w:val="22"/>
        </w:rPr>
        <w:t>submission for items requiring a one-time claim submission, or, at initial claim submission for the authorized period for recurring (</w:t>
      </w:r>
      <w:proofErr w:type="gramStart"/>
      <w:r w:rsidRPr="00BB02EC">
        <w:rPr>
          <w:spacing w:val="-3"/>
          <w:sz w:val="22"/>
        </w:rPr>
        <w:t>monthly )</w:t>
      </w:r>
      <w:proofErr w:type="gramEnd"/>
      <w:r w:rsidRPr="00BB02EC">
        <w:rPr>
          <w:spacing w:val="-3"/>
          <w:sz w:val="22"/>
        </w:rPr>
        <w:t xml:space="preserve"> claims, the provider must attach the actual manufacturer’s invoice and quote used for MassHealth PA purposes. The provider must keep a copy of the quote and the invoice on file. The MassHealth agency reserves the right to deny claims if a claim is submitted without the appropriate documentation attached.  </w:t>
      </w:r>
    </w:p>
    <w:p w:rsidR="006D4BD8" w:rsidRPr="00E65DAA" w:rsidRDefault="006D4BD8" w:rsidP="006D4BD8">
      <w:pPr>
        <w:tabs>
          <w:tab w:val="left" w:pos="-720"/>
          <w:tab w:val="left" w:pos="900"/>
          <w:tab w:val="left" w:pos="1350"/>
        </w:tabs>
        <w:suppressAutoHyphens/>
        <w:ind w:left="1350"/>
        <w:rPr>
          <w:spacing w:val="-3"/>
          <w:sz w:val="22"/>
        </w:rPr>
      </w:pPr>
      <w:r w:rsidRPr="00BB02EC">
        <w:rPr>
          <w:spacing w:val="-3"/>
          <w:sz w:val="22"/>
        </w:rPr>
        <w:t>(3)  For disposable medical supplies, the invoice must be dated within six months of the prior</w:t>
      </w:r>
      <w:r w:rsidRPr="00E65DAA">
        <w:rPr>
          <w:spacing w:val="-3"/>
          <w:sz w:val="22"/>
        </w:rPr>
        <w:t xml:space="preserve"> authorization request.</w:t>
      </w:r>
    </w:p>
    <w:p w:rsidR="006D4BD8" w:rsidRPr="00342FE6" w:rsidRDefault="006D4BD8" w:rsidP="006D4BD8">
      <w:pPr>
        <w:tabs>
          <w:tab w:val="left" w:pos="-720"/>
          <w:tab w:val="left" w:pos="900"/>
          <w:tab w:val="left" w:pos="1350"/>
        </w:tabs>
        <w:suppressAutoHyphens/>
        <w:ind w:left="1350"/>
        <w:rPr>
          <w:spacing w:val="-3"/>
          <w:sz w:val="22"/>
        </w:rPr>
      </w:pPr>
      <w:r w:rsidRPr="00E65DAA">
        <w:rPr>
          <w:spacing w:val="-3"/>
          <w:sz w:val="22"/>
        </w:rPr>
        <w:t>(</w:t>
      </w:r>
      <w:r>
        <w:rPr>
          <w:spacing w:val="-3"/>
          <w:sz w:val="22"/>
        </w:rPr>
        <w:t>4</w:t>
      </w:r>
      <w:r w:rsidRPr="00E65DAA">
        <w:rPr>
          <w:spacing w:val="-3"/>
          <w:sz w:val="22"/>
        </w:rPr>
        <w:t>)  The MassHealth agency will not accept a printed invoice or order from a manufacturer’s website.</w:t>
      </w:r>
    </w:p>
    <w:p w:rsidR="006D4BD8" w:rsidRPr="00F30EF4" w:rsidRDefault="006D4BD8" w:rsidP="006D4BD8">
      <w:pPr>
        <w:tabs>
          <w:tab w:val="left" w:pos="-720"/>
          <w:tab w:val="left" w:pos="900"/>
          <w:tab w:val="left" w:pos="1350"/>
          <w:tab w:val="left" w:pos="1710"/>
          <w:tab w:val="left" w:pos="2070"/>
        </w:tabs>
        <w:suppressAutoHyphens/>
        <w:ind w:left="2070"/>
        <w:rPr>
          <w:spacing w:val="-3"/>
          <w:sz w:val="16"/>
          <w:szCs w:val="16"/>
        </w:rPr>
      </w:pPr>
    </w:p>
    <w:p w:rsidR="006D4BD8" w:rsidRPr="007A13D6" w:rsidRDefault="006D4BD8" w:rsidP="006D4BD8">
      <w:pPr>
        <w:tabs>
          <w:tab w:val="left" w:pos="-720"/>
          <w:tab w:val="left" w:pos="900"/>
          <w:tab w:val="left" w:pos="1710"/>
          <w:tab w:val="left" w:pos="2070"/>
        </w:tabs>
        <w:suppressAutoHyphens/>
        <w:ind w:left="900" w:hanging="900"/>
        <w:rPr>
          <w:spacing w:val="-3"/>
          <w:sz w:val="22"/>
        </w:rPr>
      </w:pPr>
      <w:r>
        <w:rPr>
          <w:spacing w:val="-3"/>
          <w:sz w:val="22"/>
        </w:rPr>
        <w:tab/>
      </w:r>
      <w:r w:rsidRPr="007A13D6">
        <w:rPr>
          <w:spacing w:val="-3"/>
          <w:sz w:val="22"/>
        </w:rPr>
        <w:t>(</w:t>
      </w:r>
      <w:r>
        <w:rPr>
          <w:spacing w:val="-3"/>
          <w:sz w:val="22"/>
        </w:rPr>
        <w:t>E</w:t>
      </w:r>
      <w:r w:rsidRPr="007A13D6">
        <w:rPr>
          <w:spacing w:val="-3"/>
          <w:sz w:val="22"/>
        </w:rPr>
        <w:t xml:space="preserve">)  </w:t>
      </w:r>
      <w:r>
        <w:rPr>
          <w:spacing w:val="-3"/>
          <w:sz w:val="22"/>
          <w:u w:val="single"/>
        </w:rPr>
        <w:t xml:space="preserve">90-Day Requirement for Submission of Prior Authorization </w:t>
      </w:r>
      <w:r w:rsidRPr="00DD3B31">
        <w:rPr>
          <w:spacing w:val="-3"/>
          <w:sz w:val="22"/>
          <w:u w:val="single"/>
        </w:rPr>
        <w:t>Requests</w:t>
      </w:r>
      <w:r w:rsidRPr="0043252D">
        <w:rPr>
          <w:spacing w:val="-3"/>
          <w:sz w:val="22"/>
        </w:rPr>
        <w:t xml:space="preserve">. </w:t>
      </w:r>
      <w:r w:rsidRPr="00DD3B31">
        <w:rPr>
          <w:spacing w:val="-3"/>
          <w:sz w:val="22"/>
        </w:rPr>
        <w:t>The</w:t>
      </w:r>
      <w:r w:rsidRPr="007A13D6">
        <w:rPr>
          <w:spacing w:val="-3"/>
          <w:sz w:val="22"/>
        </w:rPr>
        <w:t xml:space="preserve"> provider must submit the request for prior authorization to the MassHealth agency no later than 90 calendar days from the date of the prescription. Failure to submit the request within the 90-day period will result in a denial of the prior authorization request.</w:t>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6D4BD8" w:rsidRPr="002B61E2" w:rsidTr="006D4BD8">
        <w:trPr>
          <w:trHeight w:hRule="exact" w:val="864"/>
        </w:trPr>
        <w:tc>
          <w:tcPr>
            <w:tcW w:w="4080" w:type="dxa"/>
            <w:tcBorders>
              <w:bottom w:val="nil"/>
            </w:tcBorders>
          </w:tcPr>
          <w:p w:rsidR="006D4BD8" w:rsidRPr="002B61E2" w:rsidRDefault="006D4BD8" w:rsidP="006D4BD8">
            <w:pPr>
              <w:widowControl w:val="0"/>
              <w:tabs>
                <w:tab w:val="left" w:pos="936"/>
                <w:tab w:val="left" w:pos="1314"/>
                <w:tab w:val="left" w:pos="1692"/>
                <w:tab w:val="left" w:pos="2070"/>
              </w:tabs>
              <w:spacing w:before="120"/>
              <w:jc w:val="center"/>
              <w:rPr>
                <w:rFonts w:ascii="Arial" w:hAnsi="Arial" w:cs="Arial"/>
                <w:b/>
              </w:rPr>
            </w:pPr>
            <w:r w:rsidRPr="002B61E2">
              <w:rPr>
                <w:rFonts w:ascii="Arial" w:hAnsi="Arial" w:cs="Arial"/>
                <w:b/>
              </w:rPr>
              <w:lastRenderedPageBreak/>
              <w:t xml:space="preserve">Commonwealth </w:t>
            </w:r>
            <w:r>
              <w:rPr>
                <w:rFonts w:ascii="Arial" w:hAnsi="Arial" w:cs="Arial"/>
                <w:b/>
              </w:rPr>
              <w:t>o</w:t>
            </w:r>
            <w:r w:rsidRPr="002B61E2">
              <w:rPr>
                <w:rFonts w:ascii="Arial" w:hAnsi="Arial" w:cs="Arial"/>
                <w:b/>
              </w:rPr>
              <w:t>f Massachusetts</w:t>
            </w:r>
          </w:p>
          <w:p w:rsidR="006D4BD8" w:rsidRPr="002B61E2" w:rsidRDefault="006D4BD8" w:rsidP="006D4BD8">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rsidR="006D4BD8" w:rsidRPr="002B61E2" w:rsidRDefault="006D4BD8" w:rsidP="006D4BD8">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rsidR="006D4BD8" w:rsidRPr="002B61E2" w:rsidRDefault="006D4BD8" w:rsidP="006D4BD8">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rsidR="006D4BD8" w:rsidRDefault="006D4BD8" w:rsidP="006D4BD8">
            <w:pPr>
              <w:widowControl w:val="0"/>
              <w:tabs>
                <w:tab w:val="left" w:pos="936"/>
                <w:tab w:val="left" w:pos="1314"/>
                <w:tab w:val="left" w:pos="1692"/>
                <w:tab w:val="left" w:pos="2070"/>
              </w:tabs>
              <w:jc w:val="center"/>
              <w:rPr>
                <w:rFonts w:ascii="Arial" w:hAnsi="Arial" w:cs="Arial"/>
              </w:rPr>
            </w:pPr>
            <w:r>
              <w:rPr>
                <w:rFonts w:ascii="Arial" w:hAnsi="Arial" w:cs="Arial"/>
              </w:rPr>
              <w:t>4 Program Regulations</w:t>
            </w:r>
          </w:p>
          <w:p w:rsidR="006D4BD8" w:rsidRPr="002B61E2" w:rsidRDefault="006D4BD8" w:rsidP="006D4BD8">
            <w:pPr>
              <w:widowControl w:val="0"/>
              <w:tabs>
                <w:tab w:val="left" w:pos="936"/>
                <w:tab w:val="left" w:pos="1314"/>
                <w:tab w:val="left" w:pos="1692"/>
                <w:tab w:val="left" w:pos="2070"/>
              </w:tabs>
              <w:jc w:val="center"/>
              <w:rPr>
                <w:rFonts w:ascii="Arial" w:hAnsi="Arial" w:cs="Arial"/>
              </w:rPr>
            </w:pPr>
            <w:r>
              <w:rPr>
                <w:rFonts w:ascii="Arial" w:hAnsi="Arial" w:cs="Arial"/>
              </w:rPr>
              <w:t>(130 CMR 409.000)</w:t>
            </w:r>
          </w:p>
        </w:tc>
        <w:tc>
          <w:tcPr>
            <w:tcW w:w="1771" w:type="dxa"/>
          </w:tcPr>
          <w:p w:rsidR="006D4BD8" w:rsidRPr="002B61E2" w:rsidRDefault="006D4BD8" w:rsidP="006D4BD8">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rsidR="006D4BD8" w:rsidRPr="002B61E2" w:rsidRDefault="006D4BD8" w:rsidP="006D4BD8">
            <w:pPr>
              <w:widowControl w:val="0"/>
              <w:tabs>
                <w:tab w:val="left" w:pos="936"/>
                <w:tab w:val="left" w:pos="1314"/>
                <w:tab w:val="left" w:pos="1692"/>
                <w:tab w:val="left" w:pos="2070"/>
              </w:tabs>
              <w:spacing w:before="120"/>
              <w:jc w:val="center"/>
              <w:rPr>
                <w:rFonts w:ascii="Arial" w:hAnsi="Arial" w:cs="Arial"/>
              </w:rPr>
            </w:pPr>
            <w:r>
              <w:rPr>
                <w:rFonts w:ascii="Arial" w:hAnsi="Arial" w:cs="Arial"/>
              </w:rPr>
              <w:t>4-20</w:t>
            </w:r>
          </w:p>
        </w:tc>
      </w:tr>
      <w:tr w:rsidR="006D4BD8" w:rsidRPr="002B61E2" w:rsidTr="006D4BD8">
        <w:trPr>
          <w:trHeight w:hRule="exact" w:val="864"/>
        </w:trPr>
        <w:tc>
          <w:tcPr>
            <w:tcW w:w="4080" w:type="dxa"/>
            <w:tcBorders>
              <w:top w:val="nil"/>
            </w:tcBorders>
            <w:vAlign w:val="center"/>
          </w:tcPr>
          <w:p w:rsidR="006D4BD8" w:rsidRPr="002B61E2" w:rsidRDefault="006D4BD8" w:rsidP="006D4BD8">
            <w:pPr>
              <w:widowControl w:val="0"/>
              <w:tabs>
                <w:tab w:val="left" w:pos="936"/>
                <w:tab w:val="left" w:pos="1314"/>
                <w:tab w:val="left" w:pos="1692"/>
                <w:tab w:val="left" w:pos="2070"/>
              </w:tabs>
              <w:jc w:val="center"/>
              <w:rPr>
                <w:rFonts w:ascii="Arial" w:hAnsi="Arial" w:cs="Arial"/>
              </w:rPr>
            </w:pPr>
            <w:r w:rsidRPr="00F04E44">
              <w:rPr>
                <w:rFonts w:ascii="Arial" w:hAnsi="Arial" w:cs="Arial"/>
              </w:rPr>
              <w:t>Durable Medical Equipment</w:t>
            </w:r>
            <w:r>
              <w:rPr>
                <w:rFonts w:ascii="Arial" w:hAnsi="Arial" w:cs="Arial"/>
              </w:rPr>
              <w:t xml:space="preserve"> </w:t>
            </w:r>
            <w:r w:rsidRPr="00F04E44">
              <w:rPr>
                <w:rFonts w:ascii="Arial" w:hAnsi="Arial" w:cs="Arial"/>
              </w:rPr>
              <w:t>Manual</w:t>
            </w:r>
          </w:p>
        </w:tc>
        <w:tc>
          <w:tcPr>
            <w:tcW w:w="3750" w:type="dxa"/>
          </w:tcPr>
          <w:p w:rsidR="006D4BD8" w:rsidRPr="003F6F4E" w:rsidRDefault="006D4BD8" w:rsidP="006D4BD8">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rsidR="006D4BD8" w:rsidRPr="003F6F4E" w:rsidRDefault="006D4BD8" w:rsidP="006D4BD8">
            <w:pPr>
              <w:widowControl w:val="0"/>
              <w:tabs>
                <w:tab w:val="left" w:pos="936"/>
                <w:tab w:val="left" w:pos="1314"/>
                <w:tab w:val="left" w:pos="1692"/>
                <w:tab w:val="left" w:pos="2070"/>
              </w:tabs>
              <w:spacing w:before="120"/>
              <w:jc w:val="center"/>
              <w:rPr>
                <w:rFonts w:ascii="Arial" w:hAnsi="Arial" w:cs="Arial"/>
              </w:rPr>
            </w:pPr>
            <w:r>
              <w:rPr>
                <w:rFonts w:ascii="Arial" w:hAnsi="Arial" w:cs="Arial"/>
              </w:rPr>
              <w:t>DME-37</w:t>
            </w:r>
          </w:p>
        </w:tc>
        <w:tc>
          <w:tcPr>
            <w:tcW w:w="1771" w:type="dxa"/>
          </w:tcPr>
          <w:p w:rsidR="006D4BD8" w:rsidRPr="003F6F4E" w:rsidRDefault="006D4BD8" w:rsidP="006D4BD8">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rsidR="006D4BD8" w:rsidRPr="002B61E2" w:rsidRDefault="006D4BD8" w:rsidP="006D4BD8">
            <w:pPr>
              <w:widowControl w:val="0"/>
              <w:tabs>
                <w:tab w:val="left" w:pos="936"/>
                <w:tab w:val="left" w:pos="1314"/>
                <w:tab w:val="left" w:pos="1692"/>
                <w:tab w:val="left" w:pos="2070"/>
              </w:tabs>
              <w:spacing w:before="120"/>
              <w:jc w:val="center"/>
              <w:rPr>
                <w:rFonts w:ascii="Arial" w:hAnsi="Arial" w:cs="Arial"/>
              </w:rPr>
            </w:pPr>
            <w:r>
              <w:rPr>
                <w:rFonts w:ascii="Arial" w:hAnsi="Arial" w:cs="Arial"/>
              </w:rPr>
              <w:t>08/06/21</w:t>
            </w:r>
          </w:p>
        </w:tc>
      </w:tr>
    </w:tbl>
    <w:p w:rsidR="006D4BD8" w:rsidRPr="006D4BD8" w:rsidRDefault="006D4BD8" w:rsidP="006D4BD8">
      <w:pPr>
        <w:tabs>
          <w:tab w:val="left" w:pos="-720"/>
          <w:tab w:val="left" w:pos="900"/>
          <w:tab w:val="left" w:pos="1350"/>
          <w:tab w:val="left" w:pos="1710"/>
          <w:tab w:val="left" w:pos="2070"/>
        </w:tabs>
        <w:suppressAutoHyphens/>
        <w:ind w:left="1350" w:hanging="1350"/>
        <w:rPr>
          <w:spacing w:val="-3"/>
          <w:sz w:val="22"/>
          <w:szCs w:val="22"/>
        </w:rPr>
      </w:pPr>
    </w:p>
    <w:p w:rsidR="006D4BD8" w:rsidRPr="007A13D6" w:rsidRDefault="006D4BD8" w:rsidP="006D4BD8">
      <w:pPr>
        <w:tabs>
          <w:tab w:val="left" w:pos="-720"/>
          <w:tab w:val="left" w:pos="900"/>
          <w:tab w:val="left" w:pos="1710"/>
          <w:tab w:val="left" w:pos="2070"/>
        </w:tabs>
        <w:suppressAutoHyphens/>
        <w:ind w:left="900" w:hanging="900"/>
        <w:rPr>
          <w:spacing w:val="-3"/>
          <w:sz w:val="22"/>
        </w:rPr>
      </w:pPr>
      <w:r w:rsidRPr="007A13D6">
        <w:rPr>
          <w:spacing w:val="-3"/>
          <w:sz w:val="22"/>
        </w:rPr>
        <w:tab/>
        <w:t>(</w:t>
      </w:r>
      <w:r>
        <w:rPr>
          <w:spacing w:val="-3"/>
          <w:sz w:val="22"/>
        </w:rPr>
        <w:t>F</w:t>
      </w:r>
      <w:r w:rsidRPr="007A13D6">
        <w:rPr>
          <w:spacing w:val="-3"/>
          <w:sz w:val="22"/>
        </w:rPr>
        <w:t xml:space="preserve">)  </w:t>
      </w:r>
      <w:r>
        <w:rPr>
          <w:spacing w:val="-3"/>
          <w:sz w:val="22"/>
          <w:u w:val="single"/>
        </w:rPr>
        <w:t>Prior Authorization Requests for DME Units in Excess of the Maximum Allowable U</w:t>
      </w:r>
      <w:r w:rsidRPr="009969CF">
        <w:rPr>
          <w:spacing w:val="-3"/>
          <w:sz w:val="22"/>
          <w:u w:val="single"/>
        </w:rPr>
        <w:t>nits</w:t>
      </w:r>
      <w:r>
        <w:rPr>
          <w:spacing w:val="-3"/>
          <w:sz w:val="22"/>
        </w:rPr>
        <w:t>.</w:t>
      </w:r>
      <w:r w:rsidRPr="007A13D6">
        <w:rPr>
          <w:spacing w:val="-3"/>
          <w:sz w:val="22"/>
        </w:rPr>
        <w:t xml:space="preserve">  </w:t>
      </w:r>
      <w:r>
        <w:rPr>
          <w:spacing w:val="-3"/>
          <w:sz w:val="22"/>
        </w:rPr>
        <w:t xml:space="preserve">The </w:t>
      </w:r>
      <w:r w:rsidRPr="007A13D6">
        <w:rPr>
          <w:spacing w:val="-3"/>
          <w:sz w:val="22"/>
        </w:rPr>
        <w:t>MassHealth</w:t>
      </w:r>
      <w:r>
        <w:rPr>
          <w:spacing w:val="-3"/>
          <w:sz w:val="22"/>
        </w:rPr>
        <w:t xml:space="preserve"> agency</w:t>
      </w:r>
      <w:r w:rsidRPr="007A13D6">
        <w:rPr>
          <w:spacing w:val="-3"/>
          <w:sz w:val="22"/>
        </w:rPr>
        <w:t xml:space="preserve"> requires prior authorization for certain DME provided to the member if the number of units requested exceeds the maximum units described in</w:t>
      </w:r>
      <w:r w:rsidRPr="000D3274">
        <w:rPr>
          <w:spacing w:val="-3"/>
          <w:sz w:val="22"/>
        </w:rPr>
        <w:t xml:space="preserve"> </w:t>
      </w:r>
      <w:r>
        <w:rPr>
          <w:spacing w:val="-3"/>
          <w:sz w:val="22"/>
        </w:rPr>
        <w:t>the DME and Oxygen Payment and Coverage Guideline Tool</w:t>
      </w:r>
      <w:r w:rsidRPr="00403CBD">
        <w:rPr>
          <w:sz w:val="22"/>
          <w:szCs w:val="22"/>
        </w:rPr>
        <w:t xml:space="preserve"> </w:t>
      </w:r>
      <w:r>
        <w:rPr>
          <w:sz w:val="22"/>
          <w:szCs w:val="22"/>
        </w:rPr>
        <w:t>or in other guidance issued by the MassHealth agency or its designee</w:t>
      </w:r>
      <w:r w:rsidRPr="007A13D6">
        <w:rPr>
          <w:spacing w:val="-3"/>
          <w:sz w:val="22"/>
        </w:rPr>
        <w:t>.</w:t>
      </w:r>
    </w:p>
    <w:p w:rsidR="006D4BD8" w:rsidRDefault="006D4BD8" w:rsidP="006D4BD8">
      <w:pPr>
        <w:tabs>
          <w:tab w:val="left" w:pos="-720"/>
          <w:tab w:val="left" w:pos="900"/>
          <w:tab w:val="left" w:pos="1350"/>
          <w:tab w:val="left" w:pos="1710"/>
          <w:tab w:val="left" w:pos="2070"/>
        </w:tabs>
        <w:suppressAutoHyphens/>
        <w:ind w:left="1350" w:hanging="1350"/>
        <w:rPr>
          <w:spacing w:val="-3"/>
          <w:sz w:val="22"/>
        </w:rPr>
      </w:pPr>
      <w:r w:rsidRPr="007A13D6">
        <w:rPr>
          <w:spacing w:val="-3"/>
          <w:sz w:val="22"/>
        </w:rPr>
        <w:tab/>
      </w:r>
      <w:r w:rsidRPr="007A13D6">
        <w:rPr>
          <w:spacing w:val="-3"/>
          <w:sz w:val="22"/>
        </w:rPr>
        <w:tab/>
        <w:t>(1)</w:t>
      </w:r>
      <w:r w:rsidRPr="007A13D6">
        <w:rPr>
          <w:spacing w:val="-3"/>
          <w:sz w:val="22"/>
        </w:rPr>
        <w:tab/>
        <w:t>The provider must include documentation that supports the medical necessity of the additional units, including requirements u</w:t>
      </w:r>
      <w:r>
        <w:rPr>
          <w:spacing w:val="-3"/>
          <w:sz w:val="22"/>
        </w:rPr>
        <w:t>nder 130 CMR 409.417 and 409.418.</w:t>
      </w:r>
    </w:p>
    <w:p w:rsidR="006D4BD8" w:rsidRPr="007A13D6" w:rsidRDefault="006D4BD8" w:rsidP="006D4BD8">
      <w:pPr>
        <w:tabs>
          <w:tab w:val="left" w:pos="-720"/>
          <w:tab w:val="left" w:pos="900"/>
          <w:tab w:val="left" w:pos="1350"/>
          <w:tab w:val="left" w:pos="1710"/>
          <w:tab w:val="left" w:pos="2070"/>
        </w:tabs>
        <w:suppressAutoHyphens/>
        <w:ind w:left="1350" w:hanging="1350"/>
        <w:rPr>
          <w:spacing w:val="-3"/>
          <w:sz w:val="22"/>
        </w:rPr>
      </w:pPr>
      <w:r>
        <w:rPr>
          <w:spacing w:val="-3"/>
          <w:sz w:val="22"/>
        </w:rPr>
        <w:tab/>
      </w:r>
      <w:r>
        <w:rPr>
          <w:spacing w:val="-3"/>
          <w:sz w:val="22"/>
        </w:rPr>
        <w:tab/>
        <w:t>(2)</w:t>
      </w:r>
      <w:r>
        <w:rPr>
          <w:spacing w:val="-3"/>
          <w:sz w:val="22"/>
        </w:rPr>
        <w:tab/>
        <w:t>I</w:t>
      </w:r>
      <w:r w:rsidRPr="007A13D6">
        <w:rPr>
          <w:spacing w:val="-3"/>
          <w:sz w:val="22"/>
        </w:rPr>
        <w:t xml:space="preserve">f the PA request is authorized by the MassHealth agency, </w:t>
      </w:r>
      <w:r>
        <w:rPr>
          <w:spacing w:val="-3"/>
          <w:sz w:val="22"/>
        </w:rPr>
        <w:t>or its designee</w:t>
      </w:r>
      <w:r w:rsidRPr="007A13D6">
        <w:rPr>
          <w:spacing w:val="-3"/>
          <w:sz w:val="22"/>
        </w:rPr>
        <w:t>, the provider must submit a separate claim</w:t>
      </w:r>
      <w:r>
        <w:rPr>
          <w:spacing w:val="-3"/>
          <w:sz w:val="22"/>
        </w:rPr>
        <w:t xml:space="preserve"> with a different date of service other than the date of service for the initial maximum number of units and only for the number of excess units actually provided to the </w:t>
      </w:r>
      <w:proofErr w:type="gramStart"/>
      <w:r>
        <w:rPr>
          <w:spacing w:val="-3"/>
          <w:sz w:val="22"/>
        </w:rPr>
        <w:t>member</w:t>
      </w:r>
      <w:r w:rsidDel="009B3F08">
        <w:rPr>
          <w:spacing w:val="-3"/>
          <w:sz w:val="22"/>
        </w:rPr>
        <w:t xml:space="preserve"> </w:t>
      </w:r>
      <w:r>
        <w:rPr>
          <w:spacing w:val="-3"/>
          <w:sz w:val="22"/>
        </w:rPr>
        <w:t>.</w:t>
      </w:r>
      <w:proofErr w:type="gramEnd"/>
      <w:r w:rsidRPr="007A13D6">
        <w:rPr>
          <w:spacing w:val="-3"/>
          <w:sz w:val="22"/>
        </w:rPr>
        <w:t xml:space="preserve"> </w:t>
      </w:r>
    </w:p>
    <w:p w:rsidR="006D4BD8" w:rsidRDefault="006D4BD8" w:rsidP="006D4BD8">
      <w:pPr>
        <w:tabs>
          <w:tab w:val="left" w:pos="-720"/>
          <w:tab w:val="left" w:pos="900"/>
          <w:tab w:val="left" w:pos="1350"/>
          <w:tab w:val="left" w:pos="1710"/>
          <w:tab w:val="left" w:pos="2070"/>
        </w:tabs>
        <w:suppressAutoHyphens/>
        <w:ind w:left="1350" w:hanging="1350"/>
        <w:rPr>
          <w:spacing w:val="-3"/>
          <w:sz w:val="16"/>
          <w:szCs w:val="16"/>
        </w:rPr>
      </w:pPr>
    </w:p>
    <w:p w:rsidR="006D4BD8" w:rsidRPr="00B505DE" w:rsidRDefault="006D4BD8" w:rsidP="006D4BD8">
      <w:pPr>
        <w:tabs>
          <w:tab w:val="left" w:pos="-720"/>
          <w:tab w:val="left" w:pos="900"/>
          <w:tab w:val="left" w:pos="1710"/>
          <w:tab w:val="left" w:pos="2070"/>
        </w:tabs>
        <w:ind w:left="900"/>
        <w:rPr>
          <w:sz w:val="22"/>
        </w:rPr>
      </w:pPr>
      <w:r>
        <w:rPr>
          <w:sz w:val="22"/>
        </w:rPr>
        <w:t>(G</w:t>
      </w:r>
      <w:r w:rsidRPr="00715801">
        <w:rPr>
          <w:sz w:val="22"/>
        </w:rPr>
        <w:t xml:space="preserve">) </w:t>
      </w:r>
      <w:r>
        <w:rPr>
          <w:sz w:val="22"/>
        </w:rPr>
        <w:t xml:space="preserve"> </w:t>
      </w:r>
      <w:r w:rsidRPr="00D979DC">
        <w:rPr>
          <w:sz w:val="22"/>
          <w:u w:val="single"/>
        </w:rPr>
        <w:t>Additional Assessments or Other Information</w:t>
      </w:r>
      <w:r>
        <w:rPr>
          <w:sz w:val="22"/>
        </w:rPr>
        <w:t xml:space="preserve">. </w:t>
      </w:r>
      <w:r w:rsidRPr="00715801">
        <w:rPr>
          <w:sz w:val="22"/>
        </w:rPr>
        <w:t>In making its prior authorization determinat</w:t>
      </w:r>
      <w:r>
        <w:rPr>
          <w:sz w:val="22"/>
        </w:rPr>
        <w:t>ion, The MassHealth agency or its designee</w:t>
      </w:r>
      <w:r w:rsidRPr="00715801">
        <w:rPr>
          <w:sz w:val="22"/>
        </w:rPr>
        <w:t xml:space="preserve"> may require additional assessments of the member or require other necessary information in support of the request for prior authorization.</w:t>
      </w:r>
    </w:p>
    <w:p w:rsidR="006D4BD8" w:rsidRPr="00F30EF4" w:rsidRDefault="006D4BD8" w:rsidP="006D4BD8">
      <w:pPr>
        <w:tabs>
          <w:tab w:val="left" w:pos="-720"/>
          <w:tab w:val="left" w:pos="900"/>
          <w:tab w:val="left" w:pos="1350"/>
          <w:tab w:val="left" w:pos="1710"/>
          <w:tab w:val="left" w:pos="2070"/>
        </w:tabs>
        <w:suppressAutoHyphens/>
        <w:ind w:left="1350" w:hanging="1350"/>
        <w:rPr>
          <w:spacing w:val="-3"/>
          <w:sz w:val="16"/>
          <w:szCs w:val="16"/>
        </w:rPr>
      </w:pPr>
    </w:p>
    <w:p w:rsidR="006D4BD8" w:rsidRDefault="006D4BD8" w:rsidP="006D4BD8">
      <w:pPr>
        <w:tabs>
          <w:tab w:val="left" w:pos="-720"/>
          <w:tab w:val="left" w:pos="900"/>
          <w:tab w:val="left" w:pos="1350"/>
          <w:tab w:val="left" w:pos="2070"/>
        </w:tabs>
        <w:suppressAutoHyphens/>
        <w:ind w:left="900" w:hanging="900"/>
        <w:rPr>
          <w:spacing w:val="-3"/>
          <w:sz w:val="22"/>
        </w:rPr>
      </w:pPr>
      <w:r w:rsidRPr="007A13D6">
        <w:rPr>
          <w:spacing w:val="-3"/>
          <w:sz w:val="22"/>
        </w:rPr>
        <w:tab/>
        <w:t>(</w:t>
      </w:r>
      <w:r>
        <w:rPr>
          <w:spacing w:val="-3"/>
          <w:sz w:val="22"/>
        </w:rPr>
        <w:t>H</w:t>
      </w:r>
      <w:r w:rsidRPr="007A13D6">
        <w:rPr>
          <w:spacing w:val="-3"/>
          <w:sz w:val="22"/>
        </w:rPr>
        <w:t>)</w:t>
      </w:r>
      <w:r w:rsidRPr="007A13D6">
        <w:rPr>
          <w:spacing w:val="-3"/>
          <w:sz w:val="22"/>
        </w:rPr>
        <w:tab/>
      </w:r>
      <w:r>
        <w:rPr>
          <w:spacing w:val="-3"/>
          <w:sz w:val="22"/>
          <w:u w:val="single"/>
        </w:rPr>
        <w:t>Prior Authorization Requests for Members Who Have Other I</w:t>
      </w:r>
      <w:r w:rsidRPr="00713631">
        <w:rPr>
          <w:spacing w:val="-3"/>
          <w:sz w:val="22"/>
          <w:u w:val="single"/>
        </w:rPr>
        <w:t>nsurance</w:t>
      </w:r>
      <w:r>
        <w:rPr>
          <w:spacing w:val="-3"/>
          <w:sz w:val="22"/>
        </w:rPr>
        <w:t>.</w:t>
      </w:r>
      <w:r w:rsidRPr="007A13D6">
        <w:rPr>
          <w:spacing w:val="-3"/>
          <w:sz w:val="22"/>
        </w:rPr>
        <w:t xml:space="preserve"> For members for whom </w:t>
      </w:r>
      <w:r>
        <w:rPr>
          <w:spacing w:val="-3"/>
          <w:sz w:val="22"/>
        </w:rPr>
        <w:t xml:space="preserve">MassHealth is not the primary insurer </w:t>
      </w:r>
      <w:r w:rsidRPr="00A52AD3">
        <w:rPr>
          <w:sz w:val="22"/>
          <w:szCs w:val="22"/>
        </w:rPr>
        <w:t>a provider must make diligent efforts to first identify and obtain payment from all other liable parties, including Medicare, before</w:t>
      </w:r>
      <w:r>
        <w:rPr>
          <w:spacing w:val="-3"/>
          <w:sz w:val="22"/>
        </w:rPr>
        <w:t xml:space="preserve"> seeking payment from </w:t>
      </w:r>
      <w:r w:rsidRPr="00A52AD3">
        <w:rPr>
          <w:sz w:val="22"/>
          <w:szCs w:val="22"/>
        </w:rPr>
        <w:t xml:space="preserve">MassHealth in accordance with 130 CMR </w:t>
      </w:r>
      <w:r w:rsidRPr="00E1799C">
        <w:rPr>
          <w:sz w:val="22"/>
          <w:szCs w:val="22"/>
        </w:rPr>
        <w:t xml:space="preserve">450.316: </w:t>
      </w:r>
      <w:r w:rsidRPr="00E1799C">
        <w:rPr>
          <w:i/>
          <w:sz w:val="22"/>
          <w:szCs w:val="22"/>
        </w:rPr>
        <w:t>Third-pa</w:t>
      </w:r>
      <w:r w:rsidRPr="00B6283C">
        <w:rPr>
          <w:i/>
          <w:sz w:val="22"/>
          <w:szCs w:val="22"/>
        </w:rPr>
        <w:t>rty Liability: Requirements</w:t>
      </w:r>
      <w:r w:rsidRPr="00A52AD3">
        <w:rPr>
          <w:sz w:val="22"/>
          <w:szCs w:val="22"/>
        </w:rPr>
        <w:t>. MassHealth</w:t>
      </w:r>
      <w:r>
        <w:rPr>
          <w:sz w:val="22"/>
          <w:szCs w:val="22"/>
        </w:rPr>
        <w:t xml:space="preserve"> agency</w:t>
      </w:r>
      <w:r w:rsidRPr="00A52AD3">
        <w:rPr>
          <w:sz w:val="22"/>
          <w:szCs w:val="22"/>
        </w:rPr>
        <w:t>, or its designee, may request documentation of a provider’s diligent efforts to collect</w:t>
      </w:r>
      <w:r>
        <w:rPr>
          <w:spacing w:val="-3"/>
          <w:sz w:val="22"/>
        </w:rPr>
        <w:t xml:space="preserve"> </w:t>
      </w:r>
      <w:r w:rsidRPr="001B22B9">
        <w:rPr>
          <w:spacing w:val="-3"/>
          <w:sz w:val="22"/>
        </w:rPr>
        <w:t xml:space="preserve">payment from </w:t>
      </w:r>
      <w:r w:rsidRPr="00A52AD3">
        <w:rPr>
          <w:sz w:val="22"/>
          <w:szCs w:val="22"/>
        </w:rPr>
        <w:t xml:space="preserve">Medicare or other liable parties, including documentation of compliance with Medicare's billing and authorization requirements. If documentation requested by </w:t>
      </w:r>
      <w:r>
        <w:rPr>
          <w:sz w:val="22"/>
          <w:szCs w:val="22"/>
        </w:rPr>
        <w:t xml:space="preserve">the </w:t>
      </w:r>
      <w:r w:rsidRPr="00A52AD3">
        <w:rPr>
          <w:sz w:val="22"/>
          <w:szCs w:val="22"/>
        </w:rPr>
        <w:t>MassHealth</w:t>
      </w:r>
      <w:r>
        <w:rPr>
          <w:sz w:val="22"/>
          <w:szCs w:val="22"/>
        </w:rPr>
        <w:t xml:space="preserve"> agency</w:t>
      </w:r>
      <w:r w:rsidRPr="00A52AD3">
        <w:rPr>
          <w:sz w:val="22"/>
          <w:szCs w:val="22"/>
        </w:rPr>
        <w:t xml:space="preserve">, or its designee, is not received within the timeframe specified by </w:t>
      </w:r>
      <w:r>
        <w:rPr>
          <w:sz w:val="22"/>
          <w:szCs w:val="22"/>
        </w:rPr>
        <w:t xml:space="preserve">the </w:t>
      </w:r>
      <w:r w:rsidRPr="00A52AD3">
        <w:rPr>
          <w:sz w:val="22"/>
          <w:szCs w:val="22"/>
        </w:rPr>
        <w:t>MassHealth</w:t>
      </w:r>
      <w:r>
        <w:rPr>
          <w:sz w:val="22"/>
          <w:szCs w:val="22"/>
        </w:rPr>
        <w:t xml:space="preserve"> agency</w:t>
      </w:r>
      <w:r w:rsidRPr="00A52AD3">
        <w:rPr>
          <w:sz w:val="22"/>
          <w:szCs w:val="22"/>
        </w:rPr>
        <w:t xml:space="preserve"> or its designee, or the documentation is incomplete or does not support </w:t>
      </w:r>
      <w:r>
        <w:rPr>
          <w:sz w:val="22"/>
          <w:szCs w:val="22"/>
        </w:rPr>
        <w:t>coverage</w:t>
      </w:r>
      <w:r w:rsidRPr="00A52AD3">
        <w:rPr>
          <w:sz w:val="22"/>
          <w:szCs w:val="22"/>
        </w:rPr>
        <w:t xml:space="preserve"> by MassHealth, the associated claims will be denied</w:t>
      </w:r>
      <w:r w:rsidRPr="001B22B9">
        <w:rPr>
          <w:spacing w:val="-3"/>
          <w:sz w:val="22"/>
        </w:rPr>
        <w:t>.</w:t>
      </w:r>
      <w:r>
        <w:rPr>
          <w:spacing w:val="-3"/>
          <w:sz w:val="22"/>
        </w:rPr>
        <w:t xml:space="preserve">  </w:t>
      </w:r>
    </w:p>
    <w:p w:rsidR="006D4BD8" w:rsidRPr="00F30EF4" w:rsidRDefault="006D4BD8" w:rsidP="006D4BD8">
      <w:pPr>
        <w:tabs>
          <w:tab w:val="left" w:pos="-720"/>
          <w:tab w:val="left" w:pos="900"/>
          <w:tab w:val="left" w:pos="1350"/>
          <w:tab w:val="left" w:pos="2070"/>
        </w:tabs>
        <w:suppressAutoHyphens/>
        <w:ind w:left="900" w:hanging="900"/>
        <w:rPr>
          <w:spacing w:val="-3"/>
          <w:sz w:val="16"/>
          <w:szCs w:val="16"/>
        </w:rPr>
      </w:pPr>
    </w:p>
    <w:p w:rsidR="006D4BD8" w:rsidRDefault="006D4BD8" w:rsidP="006D4BD8">
      <w:pPr>
        <w:tabs>
          <w:tab w:val="left" w:pos="-720"/>
          <w:tab w:val="left" w:pos="900"/>
          <w:tab w:val="left" w:pos="1350"/>
          <w:tab w:val="left" w:pos="2070"/>
        </w:tabs>
        <w:suppressAutoHyphens/>
        <w:ind w:left="900" w:hanging="900"/>
        <w:rPr>
          <w:spacing w:val="-3"/>
          <w:sz w:val="22"/>
        </w:rPr>
      </w:pPr>
      <w:r>
        <w:rPr>
          <w:spacing w:val="-3"/>
          <w:sz w:val="22"/>
        </w:rPr>
        <w:tab/>
      </w:r>
      <w:proofErr w:type="gramStart"/>
      <w:r>
        <w:rPr>
          <w:spacing w:val="-3"/>
          <w:sz w:val="22"/>
        </w:rPr>
        <w:t xml:space="preserve">(I)  </w:t>
      </w:r>
      <w:r w:rsidRPr="00EA631A">
        <w:rPr>
          <w:spacing w:val="-3"/>
          <w:sz w:val="22"/>
          <w:u w:val="single"/>
        </w:rPr>
        <w:t xml:space="preserve">Prior Authorization for </w:t>
      </w:r>
      <w:r>
        <w:rPr>
          <w:spacing w:val="-3"/>
          <w:sz w:val="22"/>
          <w:u w:val="single"/>
        </w:rPr>
        <w:t>Repairs of Durable Medical E</w:t>
      </w:r>
      <w:r w:rsidRPr="00CF7DC2">
        <w:rPr>
          <w:spacing w:val="-3"/>
          <w:sz w:val="22"/>
          <w:u w:val="single"/>
        </w:rPr>
        <w:t>quipment</w:t>
      </w:r>
      <w:r>
        <w:rPr>
          <w:spacing w:val="-3"/>
          <w:sz w:val="22"/>
        </w:rPr>
        <w:t>.</w:t>
      </w:r>
      <w:proofErr w:type="gramEnd"/>
      <w:r>
        <w:rPr>
          <w:spacing w:val="-3"/>
          <w:sz w:val="22"/>
        </w:rPr>
        <w:t xml:space="preserve">  Providers must submit a prior authorization request for repairs in accordance with 130 CMR 409.420. </w:t>
      </w:r>
    </w:p>
    <w:p w:rsidR="006D4BD8" w:rsidRPr="00F30EF4" w:rsidRDefault="006D4BD8" w:rsidP="006D4BD8">
      <w:pPr>
        <w:tabs>
          <w:tab w:val="left" w:pos="-720"/>
          <w:tab w:val="left" w:pos="936"/>
          <w:tab w:val="left" w:pos="1310"/>
          <w:tab w:val="left" w:pos="1699"/>
          <w:tab w:val="left" w:pos="2074"/>
        </w:tabs>
        <w:suppressAutoHyphens/>
        <w:rPr>
          <w:spacing w:val="-3"/>
          <w:sz w:val="16"/>
          <w:szCs w:val="16"/>
        </w:rPr>
      </w:pPr>
    </w:p>
    <w:p w:rsidR="006D4BD8" w:rsidRDefault="006D4BD8" w:rsidP="006D4BD8">
      <w:pPr>
        <w:tabs>
          <w:tab w:val="left" w:pos="-720"/>
          <w:tab w:val="left" w:pos="900"/>
          <w:tab w:val="left" w:pos="1350"/>
          <w:tab w:val="left" w:pos="1710"/>
          <w:tab w:val="left" w:pos="2070"/>
        </w:tabs>
        <w:suppressAutoHyphens/>
        <w:ind w:left="1350" w:hanging="1350"/>
        <w:rPr>
          <w:spacing w:val="-3"/>
          <w:sz w:val="22"/>
          <w:u w:val="single"/>
        </w:rPr>
      </w:pPr>
      <w:r>
        <w:rPr>
          <w:spacing w:val="-3"/>
          <w:sz w:val="22"/>
        </w:rPr>
        <w:tab/>
        <w:t>(J)</w:t>
      </w:r>
      <w:r>
        <w:rPr>
          <w:spacing w:val="-3"/>
          <w:sz w:val="22"/>
        </w:rPr>
        <w:tab/>
      </w:r>
      <w:r>
        <w:rPr>
          <w:spacing w:val="-3"/>
          <w:sz w:val="22"/>
          <w:u w:val="single"/>
        </w:rPr>
        <w:t>Notice of Approval, Denial, or Modification of a Prior-Authorization Request</w:t>
      </w:r>
      <w:r w:rsidRPr="0043252D">
        <w:rPr>
          <w:spacing w:val="-3"/>
          <w:sz w:val="22"/>
        </w:rPr>
        <w:t>.</w:t>
      </w:r>
    </w:p>
    <w:p w:rsidR="006D4BD8" w:rsidRDefault="006D4BD8" w:rsidP="006D4BD8">
      <w:pPr>
        <w:tabs>
          <w:tab w:val="left" w:pos="-720"/>
          <w:tab w:val="left" w:pos="900"/>
          <w:tab w:val="left" w:pos="1350"/>
          <w:tab w:val="left" w:pos="1710"/>
          <w:tab w:val="left" w:pos="2070"/>
        </w:tabs>
        <w:suppressAutoHyphens/>
        <w:ind w:left="1350"/>
        <w:rPr>
          <w:spacing w:val="-3"/>
          <w:sz w:val="22"/>
        </w:rPr>
      </w:pPr>
      <w:r>
        <w:rPr>
          <w:spacing w:val="-3"/>
          <w:sz w:val="22"/>
        </w:rPr>
        <w:t>(1)</w:t>
      </w:r>
      <w:r>
        <w:rPr>
          <w:spacing w:val="-3"/>
          <w:sz w:val="22"/>
        </w:rPr>
        <w:tab/>
      </w:r>
      <w:r w:rsidRPr="00A52AD3">
        <w:rPr>
          <w:sz w:val="22"/>
          <w:szCs w:val="22"/>
        </w:rPr>
        <w:t>Notice of Approval.</w:t>
      </w:r>
      <w:r>
        <w:rPr>
          <w:sz w:val="22"/>
          <w:szCs w:val="22"/>
        </w:rPr>
        <w:t xml:space="preserve"> </w:t>
      </w:r>
      <w:r>
        <w:rPr>
          <w:spacing w:val="-3"/>
          <w:sz w:val="22"/>
        </w:rPr>
        <w:t xml:space="preserve">If MassHealth or its </w:t>
      </w:r>
      <w:proofErr w:type="gramStart"/>
      <w:r>
        <w:rPr>
          <w:spacing w:val="-3"/>
          <w:sz w:val="22"/>
        </w:rPr>
        <w:t>designee,</w:t>
      </w:r>
      <w:proofErr w:type="gramEnd"/>
      <w:r>
        <w:rPr>
          <w:spacing w:val="-3"/>
          <w:sz w:val="22"/>
        </w:rPr>
        <w:t xml:space="preserve"> approves a prior authorization request for DME, the MassHealth agency will send notice of its decision to the member and the DME provider.</w:t>
      </w:r>
    </w:p>
    <w:p w:rsidR="006D4BD8" w:rsidRPr="00BB02EC" w:rsidRDefault="006D4BD8" w:rsidP="006D4BD8">
      <w:pPr>
        <w:tabs>
          <w:tab w:val="left" w:pos="-720"/>
          <w:tab w:val="left" w:pos="900"/>
          <w:tab w:val="left" w:pos="1350"/>
          <w:tab w:val="left" w:pos="1710"/>
        </w:tabs>
        <w:suppressAutoHyphens/>
        <w:ind w:left="1350" w:hanging="1350"/>
        <w:rPr>
          <w:spacing w:val="-3"/>
          <w:sz w:val="22"/>
        </w:rPr>
      </w:pPr>
      <w:r>
        <w:rPr>
          <w:spacing w:val="-3"/>
          <w:sz w:val="22"/>
        </w:rPr>
        <w:tab/>
      </w:r>
      <w:r>
        <w:rPr>
          <w:spacing w:val="-3"/>
          <w:sz w:val="22"/>
        </w:rPr>
        <w:tab/>
        <w:t>(2)</w:t>
      </w:r>
      <w:r>
        <w:rPr>
          <w:spacing w:val="-3"/>
          <w:sz w:val="22"/>
        </w:rPr>
        <w:tab/>
      </w:r>
      <w:r w:rsidRPr="0043252D">
        <w:rPr>
          <w:sz w:val="22"/>
          <w:szCs w:val="22"/>
          <w:u w:val="single"/>
        </w:rPr>
        <w:t>Notice of Denial or Modification</w:t>
      </w:r>
      <w:r w:rsidRPr="00A52AD3">
        <w:rPr>
          <w:sz w:val="22"/>
          <w:szCs w:val="22"/>
        </w:rPr>
        <w:t>.</w:t>
      </w:r>
      <w:r>
        <w:rPr>
          <w:sz w:val="22"/>
          <w:szCs w:val="22"/>
        </w:rPr>
        <w:t xml:space="preserve"> </w:t>
      </w:r>
      <w:r>
        <w:rPr>
          <w:spacing w:val="-3"/>
          <w:sz w:val="22"/>
        </w:rPr>
        <w:t xml:space="preserve">If the </w:t>
      </w:r>
      <w:r w:rsidRPr="00BB02EC">
        <w:rPr>
          <w:spacing w:val="-3"/>
          <w:sz w:val="22"/>
        </w:rPr>
        <w:t xml:space="preserve">MassHealth agency or </w:t>
      </w:r>
      <w:proofErr w:type="gramStart"/>
      <w:r w:rsidRPr="00BB02EC">
        <w:rPr>
          <w:spacing w:val="-3"/>
          <w:sz w:val="22"/>
        </w:rPr>
        <w:t>it’s</w:t>
      </w:r>
      <w:proofErr w:type="gramEnd"/>
      <w:r w:rsidRPr="00BB02EC">
        <w:rPr>
          <w:spacing w:val="-3"/>
          <w:sz w:val="22"/>
        </w:rPr>
        <w:t xml:space="preserve"> designee, denies or approves with a modification a prior authorization request for DME, MassHealth or its designee, will notify the member and the DME provider. The notice will state the reason for the denial or modification, and will inform the member of the right to appeal and of the appeal procedure in accordance with 130 CMR 610.000:</w:t>
      </w:r>
      <w:r w:rsidRPr="00BB02EC">
        <w:rPr>
          <w:i/>
          <w:spacing w:val="-3"/>
          <w:sz w:val="22"/>
        </w:rPr>
        <w:t xml:space="preserve"> MassHealth: Fair Hearing Rules</w:t>
      </w:r>
      <w:r>
        <w:rPr>
          <w:spacing w:val="-3"/>
          <w:sz w:val="22"/>
        </w:rPr>
        <w:t>.</w:t>
      </w:r>
      <w:r w:rsidRPr="00BB02EC">
        <w:rPr>
          <w:spacing w:val="-3"/>
          <w:sz w:val="22"/>
        </w:rPr>
        <w:t xml:space="preserve"> </w:t>
      </w:r>
    </w:p>
    <w:p w:rsidR="006D4BD8" w:rsidRPr="00BB02EC" w:rsidRDefault="006D4BD8" w:rsidP="006D4BD8">
      <w:pPr>
        <w:tabs>
          <w:tab w:val="left" w:pos="-720"/>
          <w:tab w:val="left" w:pos="900"/>
          <w:tab w:val="left" w:pos="1350"/>
          <w:tab w:val="left" w:pos="1710"/>
        </w:tabs>
        <w:suppressAutoHyphens/>
        <w:ind w:left="1350"/>
        <w:rPr>
          <w:spacing w:val="-3"/>
          <w:sz w:val="22"/>
          <w:u w:val="single"/>
        </w:rPr>
      </w:pPr>
      <w:r w:rsidRPr="00BB02EC">
        <w:rPr>
          <w:sz w:val="22"/>
          <w:szCs w:val="22"/>
        </w:rPr>
        <w:t xml:space="preserve">(3) </w:t>
      </w:r>
      <w:r w:rsidRPr="0043252D">
        <w:rPr>
          <w:sz w:val="22"/>
          <w:szCs w:val="22"/>
          <w:u w:val="single"/>
        </w:rPr>
        <w:t>Right of Appeal</w:t>
      </w:r>
      <w:r w:rsidRPr="00BB02EC">
        <w:rPr>
          <w:sz w:val="22"/>
          <w:szCs w:val="22"/>
        </w:rPr>
        <w:t xml:space="preserve">. A member may appeal a service denial or modification by requesting a fair hearing in accordance with 130 CMR 610.000: </w:t>
      </w:r>
      <w:r w:rsidRPr="00BB02EC">
        <w:rPr>
          <w:i/>
          <w:sz w:val="22"/>
          <w:szCs w:val="22"/>
        </w:rPr>
        <w:t>MassHealth: Fair Hearing Rules.</w:t>
      </w:r>
    </w:p>
    <w:p w:rsidR="006D4BD8" w:rsidRPr="00E218AF" w:rsidRDefault="006D4BD8" w:rsidP="006D4BD8">
      <w:pPr>
        <w:tabs>
          <w:tab w:val="left" w:pos="-720"/>
          <w:tab w:val="left" w:pos="1350"/>
        </w:tabs>
        <w:suppressAutoHyphens/>
        <w:ind w:left="1350" w:hanging="1350"/>
        <w:rPr>
          <w:spacing w:val="-3"/>
          <w:sz w:val="22"/>
        </w:rPr>
      </w:pPr>
      <w:r w:rsidRPr="00BB02EC">
        <w:rPr>
          <w:spacing w:val="-3"/>
          <w:sz w:val="22"/>
        </w:rPr>
        <w:tab/>
        <w:t xml:space="preserve">(4)  </w:t>
      </w:r>
      <w:r w:rsidRPr="0043252D">
        <w:rPr>
          <w:spacing w:val="-3"/>
          <w:sz w:val="22"/>
          <w:u w:val="single"/>
        </w:rPr>
        <w:t>Notice of Deferral</w:t>
      </w:r>
      <w:r w:rsidRPr="00BB02EC">
        <w:rPr>
          <w:spacing w:val="-3"/>
          <w:sz w:val="22"/>
        </w:rPr>
        <w:t>. If the MassHealth agency or its designee defers a prior authorization request due to an incomplete submission or lack of documentation to support medical necessity, the MassHealth agency or its designee will</w:t>
      </w:r>
      <w:r w:rsidRPr="00BB02EC">
        <w:rPr>
          <w:spacing w:val="-3"/>
          <w:sz w:val="22"/>
          <w:u w:val="single"/>
        </w:rPr>
        <w:t xml:space="preserve"> </w:t>
      </w:r>
      <w:r w:rsidRPr="00BB02EC">
        <w:rPr>
          <w:spacing w:val="-3"/>
          <w:sz w:val="22"/>
        </w:rPr>
        <w:t>notify the member and the Durable Medical</w:t>
      </w:r>
      <w:r>
        <w:rPr>
          <w:spacing w:val="-3"/>
          <w:sz w:val="22"/>
        </w:rPr>
        <w:t xml:space="preserve"> Equipment provider of the deferral, the reason for the deferral, and provide an opportunity for the provider to submit the incomplete or missing documentation. </w:t>
      </w:r>
      <w:r w:rsidRPr="00775689">
        <w:rPr>
          <w:spacing w:val="-3"/>
          <w:sz w:val="22"/>
        </w:rPr>
        <w:t>If the provider does not submit the required information within 21 calendar days of the</w:t>
      </w:r>
      <w:r w:rsidRPr="00775689">
        <w:rPr>
          <w:spacing w:val="-3"/>
          <w:sz w:val="22"/>
          <w:u w:val="single"/>
        </w:rPr>
        <w:t xml:space="preserve"> </w:t>
      </w:r>
      <w:r>
        <w:rPr>
          <w:spacing w:val="-3"/>
          <w:sz w:val="22"/>
        </w:rPr>
        <w:t xml:space="preserve">date </w:t>
      </w:r>
      <w:r w:rsidRPr="00775689">
        <w:rPr>
          <w:spacing w:val="-3"/>
          <w:sz w:val="22"/>
        </w:rPr>
        <w:t>of deferral, the MassHealth agency</w:t>
      </w:r>
      <w:r>
        <w:rPr>
          <w:spacing w:val="-3"/>
          <w:sz w:val="22"/>
        </w:rPr>
        <w:t xml:space="preserve"> or its designee will make a decision on the prior authorization request using all documentation and forms submitted to the MassHealth agency</w:t>
      </w:r>
      <w:r w:rsidRPr="00775689">
        <w:rPr>
          <w:spacing w:val="-3"/>
          <w:sz w:val="22"/>
        </w:rPr>
        <w:t xml:space="preserve"> and will</w:t>
      </w:r>
      <w:r w:rsidRPr="00775689">
        <w:rPr>
          <w:spacing w:val="-3"/>
          <w:sz w:val="22"/>
          <w:u w:val="single"/>
        </w:rPr>
        <w:t xml:space="preserve"> </w:t>
      </w:r>
      <w:r>
        <w:rPr>
          <w:spacing w:val="-3"/>
          <w:sz w:val="22"/>
        </w:rPr>
        <w:t xml:space="preserve">send notice </w:t>
      </w:r>
      <w:r w:rsidRPr="00775689">
        <w:rPr>
          <w:spacing w:val="-3"/>
          <w:sz w:val="22"/>
        </w:rPr>
        <w:t>of its decision to the provider and the member in accordance with 130 CMR</w:t>
      </w:r>
      <w:r w:rsidRPr="00151C45">
        <w:rPr>
          <w:spacing w:val="-3"/>
          <w:sz w:val="22"/>
        </w:rPr>
        <w:t xml:space="preserve"> </w:t>
      </w:r>
      <w:r w:rsidRPr="00775689">
        <w:rPr>
          <w:spacing w:val="-3"/>
          <w:sz w:val="22"/>
        </w:rPr>
        <w:t>409.418(</w:t>
      </w:r>
      <w:r>
        <w:rPr>
          <w:spacing w:val="-3"/>
          <w:sz w:val="22"/>
        </w:rPr>
        <w:t>H</w:t>
      </w:r>
      <w:r w:rsidRPr="00775689">
        <w:rPr>
          <w:spacing w:val="-3"/>
          <w:sz w:val="22"/>
        </w:rPr>
        <w:t>).</w:t>
      </w:r>
      <w:r>
        <w:rPr>
          <w:spacing w:val="-3"/>
          <w:sz w:val="22"/>
        </w:rPr>
        <w:t xml:space="preserve"> </w:t>
      </w:r>
    </w:p>
    <w:p w:rsidR="006D4BD8" w:rsidRDefault="006D4BD8" w:rsidP="006D4BD8">
      <w:pPr>
        <w:tabs>
          <w:tab w:val="left" w:pos="-720"/>
          <w:tab w:val="left" w:pos="900"/>
          <w:tab w:val="left" w:pos="1350"/>
          <w:tab w:val="left" w:pos="1710"/>
        </w:tabs>
        <w:suppressAutoHyphens/>
        <w:ind w:left="1710" w:hanging="1710"/>
        <w:rPr>
          <w:spacing w:val="-3"/>
          <w:sz w:val="22"/>
          <w:szCs w:val="22"/>
          <w:u w:val="single"/>
        </w:rPr>
      </w:pPr>
    </w:p>
    <w:p w:rsidR="006D4BD8" w:rsidRDefault="006D4BD8" w:rsidP="006D4BD8">
      <w:pPr>
        <w:tabs>
          <w:tab w:val="left" w:pos="-720"/>
          <w:tab w:val="left" w:pos="900"/>
          <w:tab w:val="left" w:pos="1350"/>
          <w:tab w:val="left" w:pos="1710"/>
        </w:tabs>
        <w:suppressAutoHyphens/>
        <w:ind w:left="1710" w:hanging="1710"/>
        <w:rPr>
          <w:spacing w:val="-3"/>
          <w:sz w:val="22"/>
          <w:szCs w:val="22"/>
          <w:u w:val="single"/>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D862E6" w:rsidRPr="002B61E2" w:rsidTr="000E097D">
        <w:trPr>
          <w:trHeight w:hRule="exact" w:val="864"/>
        </w:trPr>
        <w:tc>
          <w:tcPr>
            <w:tcW w:w="4080" w:type="dxa"/>
            <w:tcBorders>
              <w:bottom w:val="nil"/>
            </w:tcBorders>
          </w:tcPr>
          <w:p w:rsidR="00D862E6" w:rsidRPr="002B61E2" w:rsidRDefault="00D862E6" w:rsidP="000E097D">
            <w:pPr>
              <w:widowControl w:val="0"/>
              <w:tabs>
                <w:tab w:val="left" w:pos="936"/>
                <w:tab w:val="left" w:pos="1314"/>
                <w:tab w:val="left" w:pos="1692"/>
                <w:tab w:val="left" w:pos="2070"/>
              </w:tabs>
              <w:spacing w:before="120"/>
              <w:jc w:val="center"/>
              <w:rPr>
                <w:rFonts w:ascii="Arial" w:hAnsi="Arial" w:cs="Arial"/>
                <w:b/>
              </w:rPr>
            </w:pPr>
            <w:r w:rsidRPr="002B61E2">
              <w:rPr>
                <w:rFonts w:ascii="Arial" w:hAnsi="Arial" w:cs="Arial"/>
                <w:b/>
              </w:rPr>
              <w:lastRenderedPageBreak/>
              <w:t xml:space="preserve">Commonwealth </w:t>
            </w:r>
            <w:r>
              <w:rPr>
                <w:rFonts w:ascii="Arial" w:hAnsi="Arial" w:cs="Arial"/>
                <w:b/>
              </w:rPr>
              <w:t>o</w:t>
            </w:r>
            <w:r w:rsidRPr="002B61E2">
              <w:rPr>
                <w:rFonts w:ascii="Arial" w:hAnsi="Arial" w:cs="Arial"/>
                <w:b/>
              </w:rPr>
              <w:t>f Massachusetts</w:t>
            </w:r>
          </w:p>
          <w:p w:rsidR="00D862E6" w:rsidRPr="002B61E2" w:rsidRDefault="00D862E6" w:rsidP="000E097D">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rsidR="00D862E6" w:rsidRPr="002B61E2" w:rsidRDefault="00D862E6" w:rsidP="000E097D">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rsidR="00D862E6" w:rsidRPr="002B61E2" w:rsidRDefault="00D862E6" w:rsidP="000E097D">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rsidR="00D862E6" w:rsidRDefault="00D862E6" w:rsidP="000E097D">
            <w:pPr>
              <w:widowControl w:val="0"/>
              <w:tabs>
                <w:tab w:val="left" w:pos="936"/>
                <w:tab w:val="left" w:pos="1314"/>
                <w:tab w:val="left" w:pos="1692"/>
                <w:tab w:val="left" w:pos="2070"/>
              </w:tabs>
              <w:jc w:val="center"/>
              <w:rPr>
                <w:rFonts w:ascii="Arial" w:hAnsi="Arial" w:cs="Arial"/>
              </w:rPr>
            </w:pPr>
            <w:r>
              <w:rPr>
                <w:rFonts w:ascii="Arial" w:hAnsi="Arial" w:cs="Arial"/>
              </w:rPr>
              <w:t>4 Program Regulations</w:t>
            </w:r>
          </w:p>
          <w:p w:rsidR="00D862E6" w:rsidRPr="002B61E2" w:rsidRDefault="00D862E6" w:rsidP="000E097D">
            <w:pPr>
              <w:widowControl w:val="0"/>
              <w:tabs>
                <w:tab w:val="left" w:pos="936"/>
                <w:tab w:val="left" w:pos="1314"/>
                <w:tab w:val="left" w:pos="1692"/>
                <w:tab w:val="left" w:pos="2070"/>
              </w:tabs>
              <w:jc w:val="center"/>
              <w:rPr>
                <w:rFonts w:ascii="Arial" w:hAnsi="Arial" w:cs="Arial"/>
              </w:rPr>
            </w:pPr>
            <w:r>
              <w:rPr>
                <w:rFonts w:ascii="Arial" w:hAnsi="Arial" w:cs="Arial"/>
              </w:rPr>
              <w:t>(130 CMR 409.000)</w:t>
            </w:r>
          </w:p>
        </w:tc>
        <w:tc>
          <w:tcPr>
            <w:tcW w:w="1771" w:type="dxa"/>
          </w:tcPr>
          <w:p w:rsidR="00D862E6" w:rsidRPr="002B61E2" w:rsidRDefault="00D862E6" w:rsidP="000E097D">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rsidR="00D862E6" w:rsidRPr="002B61E2" w:rsidRDefault="00D862E6" w:rsidP="000E097D">
            <w:pPr>
              <w:widowControl w:val="0"/>
              <w:tabs>
                <w:tab w:val="left" w:pos="936"/>
                <w:tab w:val="left" w:pos="1314"/>
                <w:tab w:val="left" w:pos="1692"/>
                <w:tab w:val="left" w:pos="2070"/>
              </w:tabs>
              <w:spacing w:before="120"/>
              <w:jc w:val="center"/>
              <w:rPr>
                <w:rFonts w:ascii="Arial" w:hAnsi="Arial" w:cs="Arial"/>
              </w:rPr>
            </w:pPr>
            <w:r>
              <w:rPr>
                <w:rFonts w:ascii="Arial" w:hAnsi="Arial" w:cs="Arial"/>
              </w:rPr>
              <w:t>4-21</w:t>
            </w:r>
          </w:p>
        </w:tc>
      </w:tr>
      <w:tr w:rsidR="00D862E6" w:rsidRPr="002B61E2" w:rsidTr="000E097D">
        <w:trPr>
          <w:trHeight w:hRule="exact" w:val="864"/>
        </w:trPr>
        <w:tc>
          <w:tcPr>
            <w:tcW w:w="4080" w:type="dxa"/>
            <w:tcBorders>
              <w:top w:val="nil"/>
            </w:tcBorders>
            <w:vAlign w:val="center"/>
          </w:tcPr>
          <w:p w:rsidR="00D862E6" w:rsidRPr="002B61E2" w:rsidRDefault="00D862E6" w:rsidP="000E097D">
            <w:pPr>
              <w:widowControl w:val="0"/>
              <w:tabs>
                <w:tab w:val="left" w:pos="936"/>
                <w:tab w:val="left" w:pos="1314"/>
                <w:tab w:val="left" w:pos="1692"/>
                <w:tab w:val="left" w:pos="2070"/>
              </w:tabs>
              <w:jc w:val="center"/>
              <w:rPr>
                <w:rFonts w:ascii="Arial" w:hAnsi="Arial" w:cs="Arial"/>
              </w:rPr>
            </w:pPr>
            <w:r w:rsidRPr="00F04E44">
              <w:rPr>
                <w:rFonts w:ascii="Arial" w:hAnsi="Arial" w:cs="Arial"/>
              </w:rPr>
              <w:t>Durable Medical Equipment</w:t>
            </w:r>
            <w:r>
              <w:rPr>
                <w:rFonts w:ascii="Arial" w:hAnsi="Arial" w:cs="Arial"/>
              </w:rPr>
              <w:t xml:space="preserve"> </w:t>
            </w:r>
            <w:r w:rsidRPr="00F04E44">
              <w:rPr>
                <w:rFonts w:ascii="Arial" w:hAnsi="Arial" w:cs="Arial"/>
              </w:rPr>
              <w:t>Manual</w:t>
            </w:r>
          </w:p>
        </w:tc>
        <w:tc>
          <w:tcPr>
            <w:tcW w:w="3750" w:type="dxa"/>
          </w:tcPr>
          <w:p w:rsidR="00D862E6" w:rsidRPr="003F6F4E" w:rsidRDefault="00D862E6" w:rsidP="000E097D">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rsidR="00D862E6" w:rsidRPr="003F6F4E" w:rsidRDefault="00D862E6" w:rsidP="000E097D">
            <w:pPr>
              <w:widowControl w:val="0"/>
              <w:tabs>
                <w:tab w:val="left" w:pos="936"/>
                <w:tab w:val="left" w:pos="1314"/>
                <w:tab w:val="left" w:pos="1692"/>
                <w:tab w:val="left" w:pos="2070"/>
              </w:tabs>
              <w:spacing w:before="120"/>
              <w:jc w:val="center"/>
              <w:rPr>
                <w:rFonts w:ascii="Arial" w:hAnsi="Arial" w:cs="Arial"/>
              </w:rPr>
            </w:pPr>
            <w:r>
              <w:rPr>
                <w:rFonts w:ascii="Arial" w:hAnsi="Arial" w:cs="Arial"/>
              </w:rPr>
              <w:t>DME-37</w:t>
            </w:r>
          </w:p>
        </w:tc>
        <w:tc>
          <w:tcPr>
            <w:tcW w:w="1771" w:type="dxa"/>
          </w:tcPr>
          <w:p w:rsidR="00D862E6" w:rsidRPr="003F6F4E" w:rsidRDefault="00D862E6" w:rsidP="000E097D">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rsidR="00D862E6" w:rsidRPr="002B61E2" w:rsidRDefault="00D862E6" w:rsidP="000E097D">
            <w:pPr>
              <w:widowControl w:val="0"/>
              <w:tabs>
                <w:tab w:val="left" w:pos="936"/>
                <w:tab w:val="left" w:pos="1314"/>
                <w:tab w:val="left" w:pos="1692"/>
                <w:tab w:val="left" w:pos="2070"/>
              </w:tabs>
              <w:spacing w:before="120"/>
              <w:jc w:val="center"/>
              <w:rPr>
                <w:rFonts w:ascii="Arial" w:hAnsi="Arial" w:cs="Arial"/>
              </w:rPr>
            </w:pPr>
            <w:r>
              <w:rPr>
                <w:rFonts w:ascii="Arial" w:hAnsi="Arial" w:cs="Arial"/>
              </w:rPr>
              <w:t>08/06/21</w:t>
            </w:r>
          </w:p>
        </w:tc>
      </w:tr>
    </w:tbl>
    <w:p w:rsidR="006D4BD8" w:rsidRPr="006D4BD8" w:rsidRDefault="006D4BD8" w:rsidP="006D4BD8">
      <w:pPr>
        <w:tabs>
          <w:tab w:val="left" w:pos="-720"/>
          <w:tab w:val="left" w:pos="900"/>
          <w:tab w:val="left" w:pos="1350"/>
          <w:tab w:val="left" w:pos="1710"/>
        </w:tabs>
        <w:suppressAutoHyphens/>
        <w:ind w:left="1710" w:hanging="1710"/>
        <w:rPr>
          <w:spacing w:val="-3"/>
          <w:sz w:val="22"/>
          <w:szCs w:val="22"/>
          <w:u w:val="single"/>
        </w:rPr>
      </w:pPr>
    </w:p>
    <w:p w:rsidR="006D4BD8" w:rsidRPr="0085292B" w:rsidRDefault="006D4BD8" w:rsidP="006D4BD8">
      <w:pPr>
        <w:tabs>
          <w:tab w:val="left" w:pos="-720"/>
          <w:tab w:val="left" w:pos="900"/>
          <w:tab w:val="left" w:pos="1350"/>
          <w:tab w:val="left" w:pos="1710"/>
          <w:tab w:val="left" w:pos="2070"/>
        </w:tabs>
        <w:suppressAutoHyphens/>
        <w:ind w:left="900" w:hanging="900"/>
        <w:rPr>
          <w:spacing w:val="-3"/>
          <w:sz w:val="22"/>
        </w:rPr>
      </w:pPr>
      <w:r w:rsidRPr="0085292B">
        <w:rPr>
          <w:spacing w:val="-3"/>
          <w:sz w:val="22"/>
          <w:u w:val="single"/>
        </w:rPr>
        <w:t>409.419:</w:t>
      </w:r>
      <w:r w:rsidRPr="0085292B">
        <w:rPr>
          <w:spacing w:val="-3"/>
          <w:sz w:val="22"/>
          <w:u w:val="single"/>
        </w:rPr>
        <w:tab/>
        <w:t>Delivery of D</w:t>
      </w:r>
      <w:r>
        <w:rPr>
          <w:spacing w:val="-3"/>
          <w:sz w:val="22"/>
          <w:u w:val="single"/>
        </w:rPr>
        <w:t xml:space="preserve">urable </w:t>
      </w:r>
      <w:r w:rsidRPr="0085292B">
        <w:rPr>
          <w:spacing w:val="-3"/>
          <w:sz w:val="22"/>
          <w:u w:val="single"/>
        </w:rPr>
        <w:t>M</w:t>
      </w:r>
      <w:r>
        <w:rPr>
          <w:spacing w:val="-3"/>
          <w:sz w:val="22"/>
          <w:u w:val="single"/>
        </w:rPr>
        <w:t xml:space="preserve">edical </w:t>
      </w:r>
      <w:r w:rsidRPr="0085292B">
        <w:rPr>
          <w:spacing w:val="-3"/>
          <w:sz w:val="22"/>
          <w:u w:val="single"/>
        </w:rPr>
        <w:t>E</w:t>
      </w:r>
      <w:r>
        <w:rPr>
          <w:spacing w:val="-3"/>
          <w:sz w:val="22"/>
          <w:u w:val="single"/>
        </w:rPr>
        <w:t>quipment</w:t>
      </w:r>
      <w:r w:rsidRPr="0085292B">
        <w:rPr>
          <w:spacing w:val="-3"/>
          <w:sz w:val="22"/>
          <w:u w:val="single"/>
        </w:rPr>
        <w:t xml:space="preserve"> </w:t>
      </w:r>
    </w:p>
    <w:p w:rsidR="006D4BD8" w:rsidRPr="00F30EF4" w:rsidRDefault="006D4BD8" w:rsidP="006D4BD8">
      <w:pPr>
        <w:tabs>
          <w:tab w:val="left" w:pos="-720"/>
          <w:tab w:val="left" w:pos="900"/>
          <w:tab w:val="left" w:pos="1350"/>
          <w:tab w:val="left" w:pos="1710"/>
          <w:tab w:val="left" w:pos="2070"/>
        </w:tabs>
        <w:suppressAutoHyphens/>
        <w:ind w:left="900" w:hanging="900"/>
        <w:rPr>
          <w:spacing w:val="-3"/>
          <w:sz w:val="16"/>
          <w:szCs w:val="16"/>
        </w:rPr>
      </w:pPr>
    </w:p>
    <w:p w:rsidR="006D4BD8" w:rsidRPr="0085292B" w:rsidRDefault="006D4BD8" w:rsidP="006D4BD8">
      <w:pPr>
        <w:numPr>
          <w:ilvl w:val="0"/>
          <w:numId w:val="11"/>
        </w:numPr>
        <w:tabs>
          <w:tab w:val="left" w:pos="-720"/>
          <w:tab w:val="left" w:pos="900"/>
          <w:tab w:val="left" w:pos="1710"/>
          <w:tab w:val="left" w:pos="2070"/>
        </w:tabs>
        <w:suppressAutoHyphens/>
        <w:rPr>
          <w:spacing w:val="-3"/>
          <w:sz w:val="22"/>
        </w:rPr>
      </w:pPr>
      <w:r w:rsidRPr="0085292B">
        <w:rPr>
          <w:spacing w:val="-3"/>
          <w:sz w:val="22"/>
          <w:u w:val="single"/>
        </w:rPr>
        <w:t>Delivery</w:t>
      </w:r>
      <w:r>
        <w:rPr>
          <w:spacing w:val="-3"/>
          <w:sz w:val="22"/>
          <w:u w:val="single"/>
        </w:rPr>
        <w:t xml:space="preserve"> of Durable Medical Equipment</w:t>
      </w:r>
      <w:r w:rsidRPr="0085292B">
        <w:rPr>
          <w:spacing w:val="-3"/>
          <w:sz w:val="22"/>
          <w:u w:val="single"/>
        </w:rPr>
        <w:t xml:space="preserve"> to a Member’s Home</w:t>
      </w:r>
      <w:r w:rsidRPr="0085292B">
        <w:rPr>
          <w:spacing w:val="-3"/>
          <w:sz w:val="22"/>
        </w:rPr>
        <w:t>.</w:t>
      </w:r>
    </w:p>
    <w:p w:rsidR="006D4BD8" w:rsidRDefault="006D4BD8" w:rsidP="00D862E6">
      <w:pPr>
        <w:tabs>
          <w:tab w:val="left" w:pos="-720"/>
          <w:tab w:val="left" w:pos="900"/>
          <w:tab w:val="left" w:pos="1350"/>
          <w:tab w:val="left" w:pos="1710"/>
          <w:tab w:val="left" w:pos="1800"/>
          <w:tab w:val="left" w:pos="2070"/>
        </w:tabs>
        <w:suppressAutoHyphens/>
        <w:ind w:left="1350"/>
        <w:rPr>
          <w:spacing w:val="-3"/>
          <w:sz w:val="22"/>
        </w:rPr>
      </w:pPr>
      <w:r>
        <w:rPr>
          <w:spacing w:val="-3"/>
          <w:sz w:val="22"/>
        </w:rPr>
        <w:t>(1) The DME provider must ensure that DME orders are delivered within a reasonable time after DME provider receipt of a prescription</w:t>
      </w:r>
      <w:r w:rsidRPr="00152B0A">
        <w:rPr>
          <w:spacing w:val="-3"/>
          <w:sz w:val="22"/>
        </w:rPr>
        <w:t xml:space="preserve"> </w:t>
      </w:r>
      <w:r w:rsidRPr="00262B67">
        <w:rPr>
          <w:spacing w:val="-3"/>
          <w:sz w:val="22"/>
        </w:rPr>
        <w:t>or LOMN</w:t>
      </w:r>
      <w:r>
        <w:rPr>
          <w:spacing w:val="-3"/>
          <w:sz w:val="22"/>
        </w:rPr>
        <w:t xml:space="preserve"> </w:t>
      </w:r>
      <w:r w:rsidRPr="004C7331">
        <w:rPr>
          <w:spacing w:val="-3"/>
          <w:sz w:val="22"/>
        </w:rPr>
        <w:t xml:space="preserve">and any required documentation or </w:t>
      </w:r>
      <w:r>
        <w:rPr>
          <w:spacing w:val="-3"/>
          <w:sz w:val="22"/>
        </w:rPr>
        <w:t>prior approval for the item. Providers must make alternate arrangements such as</w:t>
      </w:r>
      <w:r w:rsidRPr="004D06DC">
        <w:rPr>
          <w:spacing w:val="-3"/>
          <w:sz w:val="22"/>
        </w:rPr>
        <w:t xml:space="preserve"> contracting with subcontractors</w:t>
      </w:r>
      <w:r>
        <w:rPr>
          <w:spacing w:val="-3"/>
          <w:sz w:val="22"/>
        </w:rPr>
        <w:t xml:space="preserve">, or referring the member to another DME provider, when timely delivery cannot </w:t>
      </w:r>
    </w:p>
    <w:p w:rsidR="006D4BD8" w:rsidRDefault="006D4BD8" w:rsidP="006D4BD8">
      <w:pPr>
        <w:tabs>
          <w:tab w:val="left" w:pos="-720"/>
          <w:tab w:val="left" w:pos="900"/>
          <w:tab w:val="left" w:pos="1350"/>
          <w:tab w:val="left" w:pos="1710"/>
          <w:tab w:val="left" w:pos="1800"/>
          <w:tab w:val="left" w:pos="2070"/>
        </w:tabs>
        <w:suppressAutoHyphens/>
        <w:ind w:left="1350"/>
        <w:rPr>
          <w:spacing w:val="-3"/>
          <w:sz w:val="22"/>
        </w:rPr>
      </w:pPr>
      <w:proofErr w:type="gramStart"/>
      <w:r>
        <w:rPr>
          <w:spacing w:val="-3"/>
          <w:sz w:val="22"/>
        </w:rPr>
        <w:t>be</w:t>
      </w:r>
      <w:proofErr w:type="gramEnd"/>
      <w:r>
        <w:rPr>
          <w:spacing w:val="-3"/>
          <w:sz w:val="22"/>
        </w:rPr>
        <w:t xml:space="preserve"> made by the DME provide</w:t>
      </w:r>
      <w:r w:rsidRPr="00E55B0F">
        <w:rPr>
          <w:spacing w:val="-3"/>
          <w:sz w:val="22"/>
        </w:rPr>
        <w:t>r. The Mas</w:t>
      </w:r>
      <w:r>
        <w:rPr>
          <w:spacing w:val="-3"/>
          <w:sz w:val="22"/>
        </w:rPr>
        <w:t>sHealth agency,</w:t>
      </w:r>
      <w:r w:rsidRPr="00E55B0F">
        <w:rPr>
          <w:spacing w:val="-3"/>
          <w:sz w:val="22"/>
        </w:rPr>
        <w:t xml:space="preserve"> reserves the right to issue additional </w:t>
      </w:r>
      <w:proofErr w:type="spellStart"/>
      <w:r w:rsidRPr="00E55B0F">
        <w:rPr>
          <w:spacing w:val="-3"/>
          <w:sz w:val="22"/>
        </w:rPr>
        <w:t>subregulatory</w:t>
      </w:r>
      <w:proofErr w:type="spellEnd"/>
      <w:r w:rsidRPr="00E55B0F">
        <w:rPr>
          <w:spacing w:val="-3"/>
          <w:sz w:val="22"/>
        </w:rPr>
        <w:t xml:space="preserve"> guidance on reasonableness of delivery times for specific DME.</w:t>
      </w:r>
    </w:p>
    <w:p w:rsidR="006D4BD8" w:rsidRPr="0085292B" w:rsidRDefault="006D4BD8" w:rsidP="006D4BD8">
      <w:pPr>
        <w:tabs>
          <w:tab w:val="left" w:pos="-720"/>
          <w:tab w:val="left" w:pos="900"/>
          <w:tab w:val="left" w:pos="1350"/>
          <w:tab w:val="left" w:pos="1710"/>
          <w:tab w:val="left" w:pos="1800"/>
          <w:tab w:val="left" w:pos="2070"/>
        </w:tabs>
        <w:suppressAutoHyphens/>
        <w:ind w:left="1350"/>
        <w:rPr>
          <w:spacing w:val="-3"/>
          <w:sz w:val="22"/>
        </w:rPr>
      </w:pPr>
      <w:r w:rsidRPr="0085292B">
        <w:rPr>
          <w:spacing w:val="-3"/>
          <w:sz w:val="22"/>
        </w:rPr>
        <w:t>(</w:t>
      </w:r>
      <w:r>
        <w:rPr>
          <w:spacing w:val="-3"/>
          <w:sz w:val="22"/>
        </w:rPr>
        <w:t>2</w:t>
      </w:r>
      <w:r w:rsidRPr="0085292B">
        <w:rPr>
          <w:spacing w:val="-3"/>
          <w:sz w:val="22"/>
        </w:rPr>
        <w:t>)</w:t>
      </w:r>
      <w:r>
        <w:rPr>
          <w:spacing w:val="-3"/>
          <w:sz w:val="22"/>
        </w:rPr>
        <w:t xml:space="preserve"> </w:t>
      </w:r>
      <w:r w:rsidRPr="0085292B">
        <w:rPr>
          <w:spacing w:val="-3"/>
          <w:sz w:val="22"/>
        </w:rPr>
        <w:tab/>
      </w:r>
      <w:r>
        <w:rPr>
          <w:spacing w:val="-3"/>
          <w:sz w:val="22"/>
        </w:rPr>
        <w:t>Except as provided in 130 CMR 409.419(D), t</w:t>
      </w:r>
      <w:r w:rsidRPr="0085292B">
        <w:rPr>
          <w:spacing w:val="-3"/>
          <w:sz w:val="22"/>
        </w:rPr>
        <w:t>he DME provider must maintain in the member’s record a copy of  its delivery slip signed by the member or the member’s designee accepting delivery on behalf of the member, and dated at the time of delivery. The date of the signature on the delivery slip must be the same as the date of delivery.</w:t>
      </w:r>
    </w:p>
    <w:p w:rsidR="006D4BD8" w:rsidRPr="0085292B" w:rsidRDefault="006D4BD8" w:rsidP="006D4BD8">
      <w:pPr>
        <w:tabs>
          <w:tab w:val="left" w:pos="-720"/>
          <w:tab w:val="left" w:pos="1350"/>
          <w:tab w:val="left" w:pos="1710"/>
          <w:tab w:val="left" w:pos="1800"/>
        </w:tabs>
        <w:suppressAutoHyphens/>
        <w:ind w:left="1350" w:hanging="1350"/>
        <w:rPr>
          <w:spacing w:val="-3"/>
          <w:sz w:val="22"/>
        </w:rPr>
      </w:pPr>
      <w:r>
        <w:rPr>
          <w:spacing w:val="-3"/>
          <w:sz w:val="22"/>
        </w:rPr>
        <w:tab/>
        <w:t>(3)</w:t>
      </w:r>
      <w:r>
        <w:rPr>
          <w:spacing w:val="-3"/>
          <w:sz w:val="22"/>
        </w:rPr>
        <w:tab/>
        <w:t xml:space="preserve">The MassHealth agency </w:t>
      </w:r>
      <w:r w:rsidRPr="0085292B">
        <w:rPr>
          <w:spacing w:val="-3"/>
          <w:sz w:val="22"/>
        </w:rPr>
        <w:t>accept</w:t>
      </w:r>
      <w:r>
        <w:rPr>
          <w:spacing w:val="-3"/>
          <w:sz w:val="22"/>
        </w:rPr>
        <w:t>s</w:t>
      </w:r>
      <w:r w:rsidRPr="0085292B">
        <w:rPr>
          <w:spacing w:val="-3"/>
          <w:sz w:val="22"/>
        </w:rPr>
        <w:t xml:space="preserve"> the member’s mark or a signature stamp as proof of delivery on behalf of a member whose disability inhibits the member’s ability to write. A signature stamp may be used only by the member or the member’s designee. A signature stamp may not be used by anyone associated with either the provider or the delivery service.</w:t>
      </w:r>
    </w:p>
    <w:p w:rsidR="006D4BD8" w:rsidRPr="00F30EF4" w:rsidRDefault="006D4BD8" w:rsidP="006D4BD8">
      <w:pPr>
        <w:tabs>
          <w:tab w:val="left" w:pos="-720"/>
          <w:tab w:val="left" w:pos="1350"/>
          <w:tab w:val="left" w:pos="1710"/>
        </w:tabs>
        <w:suppressAutoHyphens/>
        <w:ind w:left="1350" w:hanging="1350"/>
        <w:rPr>
          <w:spacing w:val="-3"/>
          <w:sz w:val="16"/>
          <w:szCs w:val="16"/>
        </w:rPr>
      </w:pPr>
    </w:p>
    <w:p w:rsidR="006D4BD8" w:rsidRPr="00ED7235" w:rsidRDefault="006D4BD8" w:rsidP="006D4BD8">
      <w:pPr>
        <w:pStyle w:val="ListParagraph"/>
        <w:numPr>
          <w:ilvl w:val="0"/>
          <w:numId w:val="11"/>
        </w:numPr>
        <w:tabs>
          <w:tab w:val="left" w:pos="-720"/>
          <w:tab w:val="num" w:pos="900"/>
          <w:tab w:val="left" w:pos="936"/>
          <w:tab w:val="left" w:pos="1350"/>
          <w:tab w:val="left" w:pos="2074"/>
        </w:tabs>
        <w:suppressAutoHyphens/>
        <w:ind w:left="900" w:firstLine="0"/>
        <w:rPr>
          <w:spacing w:val="-3"/>
          <w:sz w:val="22"/>
        </w:rPr>
      </w:pPr>
      <w:r w:rsidRPr="00ED7235">
        <w:rPr>
          <w:spacing w:val="-3"/>
          <w:sz w:val="22"/>
          <w:u w:val="single"/>
        </w:rPr>
        <w:t>Delivery of Durable Medical Equipment to a Nursing Facility or ICF/</w:t>
      </w:r>
      <w:r>
        <w:rPr>
          <w:spacing w:val="-3"/>
          <w:sz w:val="22"/>
          <w:u w:val="single"/>
        </w:rPr>
        <w:t>IID</w:t>
      </w:r>
      <w:r w:rsidRPr="00ED7235">
        <w:rPr>
          <w:spacing w:val="-3"/>
          <w:sz w:val="22"/>
        </w:rPr>
        <w:t>.  The provider must obtain and maintain in the member’s record documentation as required in 130 CMR 409.430, including documentation from the facility that the equipment will be used only for the member to who</w:t>
      </w:r>
      <w:r>
        <w:rPr>
          <w:spacing w:val="-3"/>
          <w:sz w:val="22"/>
        </w:rPr>
        <w:t xml:space="preserve">m the equipment was delivered. </w:t>
      </w:r>
      <w:r w:rsidRPr="00ED7235">
        <w:rPr>
          <w:spacing w:val="-3"/>
          <w:sz w:val="22"/>
        </w:rPr>
        <w:t>The DME provider’s delivery slip must be signed by the member, the member’s designee or a designee from the nursing facility or ICF/</w:t>
      </w:r>
      <w:r>
        <w:rPr>
          <w:spacing w:val="-3"/>
          <w:sz w:val="22"/>
        </w:rPr>
        <w:t>IID</w:t>
      </w:r>
      <w:r w:rsidRPr="00ED7235">
        <w:rPr>
          <w:spacing w:val="-3"/>
          <w:sz w:val="22"/>
        </w:rPr>
        <w:t>, and otherwise</w:t>
      </w:r>
    </w:p>
    <w:p w:rsidR="006D4BD8" w:rsidRPr="0085292B" w:rsidRDefault="006D4BD8" w:rsidP="006D4BD8">
      <w:pPr>
        <w:tabs>
          <w:tab w:val="left" w:pos="900"/>
          <w:tab w:val="left" w:pos="936"/>
          <w:tab w:val="left" w:pos="1310"/>
          <w:tab w:val="left" w:pos="1699"/>
          <w:tab w:val="left" w:pos="2074"/>
        </w:tabs>
        <w:ind w:left="900"/>
        <w:rPr>
          <w:spacing w:val="-3"/>
          <w:sz w:val="22"/>
        </w:rPr>
      </w:pPr>
      <w:proofErr w:type="gramStart"/>
      <w:r w:rsidRPr="0085292B">
        <w:rPr>
          <w:spacing w:val="-3"/>
          <w:sz w:val="22"/>
        </w:rPr>
        <w:t>meet</w:t>
      </w:r>
      <w:proofErr w:type="gramEnd"/>
      <w:r w:rsidRPr="0085292B">
        <w:rPr>
          <w:spacing w:val="-3"/>
          <w:sz w:val="22"/>
        </w:rPr>
        <w:t xml:space="preserve"> the requirements of 130 CMR 409.430(D).</w:t>
      </w:r>
    </w:p>
    <w:p w:rsidR="006D4BD8" w:rsidRPr="0085292B" w:rsidRDefault="006D4BD8" w:rsidP="006D4BD8">
      <w:pPr>
        <w:tabs>
          <w:tab w:val="left" w:pos="900"/>
          <w:tab w:val="left" w:pos="936"/>
          <w:tab w:val="left" w:pos="1310"/>
          <w:tab w:val="left" w:pos="1699"/>
          <w:tab w:val="left" w:pos="2074"/>
        </w:tabs>
        <w:ind w:left="900" w:hanging="900"/>
        <w:rPr>
          <w:spacing w:val="-3"/>
          <w:sz w:val="22"/>
        </w:rPr>
      </w:pPr>
    </w:p>
    <w:p w:rsidR="006D4BD8" w:rsidRPr="00A41A40" w:rsidRDefault="006D4BD8" w:rsidP="006D4BD8">
      <w:pPr>
        <w:tabs>
          <w:tab w:val="left" w:pos="-720"/>
          <w:tab w:val="left" w:pos="936"/>
          <w:tab w:val="left" w:pos="1310"/>
          <w:tab w:val="left" w:pos="1699"/>
          <w:tab w:val="left" w:pos="2074"/>
        </w:tabs>
        <w:suppressAutoHyphens/>
        <w:ind w:left="900" w:hanging="900"/>
        <w:rPr>
          <w:spacing w:val="-3"/>
          <w:sz w:val="22"/>
        </w:rPr>
      </w:pPr>
      <w:r w:rsidRPr="0085292B">
        <w:rPr>
          <w:spacing w:val="-3"/>
          <w:sz w:val="22"/>
        </w:rPr>
        <w:tab/>
        <w:t>(C)</w:t>
      </w:r>
      <w:r w:rsidRPr="0085292B">
        <w:rPr>
          <w:spacing w:val="-3"/>
          <w:sz w:val="22"/>
        </w:rPr>
        <w:tab/>
      </w:r>
      <w:r w:rsidRPr="0085292B">
        <w:rPr>
          <w:spacing w:val="-3"/>
          <w:sz w:val="22"/>
          <w:u w:val="single"/>
        </w:rPr>
        <w:t xml:space="preserve">Delivery </w:t>
      </w:r>
      <w:r>
        <w:rPr>
          <w:spacing w:val="-3"/>
          <w:sz w:val="22"/>
          <w:u w:val="single"/>
        </w:rPr>
        <w:t xml:space="preserve">of Durable Medical Equipment </w:t>
      </w:r>
      <w:r w:rsidRPr="0085292B">
        <w:rPr>
          <w:spacing w:val="-3"/>
          <w:sz w:val="22"/>
          <w:u w:val="single"/>
        </w:rPr>
        <w:t>to a Hospital</w:t>
      </w:r>
      <w:r>
        <w:rPr>
          <w:spacing w:val="-3"/>
          <w:sz w:val="22"/>
          <w:u w:val="single"/>
        </w:rPr>
        <w:t>,</w:t>
      </w:r>
      <w:r w:rsidRPr="0085292B">
        <w:rPr>
          <w:spacing w:val="-3"/>
          <w:sz w:val="22"/>
          <w:u w:val="single"/>
        </w:rPr>
        <w:t xml:space="preserve"> </w:t>
      </w:r>
      <w:r>
        <w:rPr>
          <w:spacing w:val="-3"/>
          <w:sz w:val="22"/>
          <w:u w:val="single"/>
        </w:rPr>
        <w:t xml:space="preserve">a </w:t>
      </w:r>
      <w:r w:rsidRPr="0085292B">
        <w:rPr>
          <w:spacing w:val="-3"/>
          <w:sz w:val="22"/>
          <w:u w:val="single"/>
        </w:rPr>
        <w:t>Nursing Facility, or</w:t>
      </w:r>
      <w:r>
        <w:rPr>
          <w:spacing w:val="-3"/>
          <w:sz w:val="22"/>
          <w:u w:val="single"/>
        </w:rPr>
        <w:t xml:space="preserve"> an</w:t>
      </w:r>
      <w:r w:rsidRPr="0085292B">
        <w:rPr>
          <w:spacing w:val="-3"/>
          <w:sz w:val="22"/>
          <w:u w:val="single"/>
        </w:rPr>
        <w:t xml:space="preserve"> </w:t>
      </w:r>
      <w:r>
        <w:rPr>
          <w:spacing w:val="-3"/>
          <w:sz w:val="22"/>
          <w:u w:val="single"/>
        </w:rPr>
        <w:t>ICF/IID</w:t>
      </w:r>
      <w:r w:rsidRPr="0085292B">
        <w:rPr>
          <w:spacing w:val="-3"/>
          <w:sz w:val="22"/>
          <w:u w:val="single"/>
        </w:rPr>
        <w:t xml:space="preserve"> in Anticipation of Discharge</w:t>
      </w:r>
      <w:r w:rsidRPr="0085292B">
        <w:rPr>
          <w:spacing w:val="-3"/>
          <w:sz w:val="22"/>
        </w:rPr>
        <w:t xml:space="preserve">.  A provider may deliver </w:t>
      </w:r>
      <w:r>
        <w:rPr>
          <w:spacing w:val="-3"/>
          <w:sz w:val="22"/>
        </w:rPr>
        <w:t>D</w:t>
      </w:r>
      <w:r w:rsidRPr="0085292B">
        <w:rPr>
          <w:spacing w:val="-3"/>
          <w:sz w:val="22"/>
        </w:rPr>
        <w:t xml:space="preserve">urable </w:t>
      </w:r>
      <w:r>
        <w:rPr>
          <w:spacing w:val="-3"/>
          <w:sz w:val="22"/>
        </w:rPr>
        <w:t>M</w:t>
      </w:r>
      <w:r w:rsidRPr="0085292B">
        <w:rPr>
          <w:spacing w:val="-3"/>
          <w:sz w:val="22"/>
        </w:rPr>
        <w:t xml:space="preserve">edical </w:t>
      </w:r>
      <w:r>
        <w:rPr>
          <w:spacing w:val="-3"/>
          <w:sz w:val="22"/>
        </w:rPr>
        <w:t>E</w:t>
      </w:r>
      <w:r w:rsidRPr="0085292B">
        <w:rPr>
          <w:spacing w:val="-3"/>
          <w:sz w:val="22"/>
        </w:rPr>
        <w:t>quipment to a facility for a member who is being discharged from a</w:t>
      </w:r>
      <w:r>
        <w:rPr>
          <w:spacing w:val="-3"/>
          <w:sz w:val="22"/>
        </w:rPr>
        <w:t xml:space="preserve"> </w:t>
      </w:r>
      <w:r w:rsidRPr="00A41A40">
        <w:rPr>
          <w:spacing w:val="-3"/>
          <w:sz w:val="22"/>
        </w:rPr>
        <w:t xml:space="preserve">hospital, a nursing facility, or </w:t>
      </w:r>
      <w:r>
        <w:rPr>
          <w:spacing w:val="-3"/>
          <w:sz w:val="22"/>
        </w:rPr>
        <w:t>ICF/IID</w:t>
      </w:r>
      <w:r w:rsidRPr="00A41A40">
        <w:rPr>
          <w:spacing w:val="-3"/>
          <w:sz w:val="22"/>
        </w:rPr>
        <w:t xml:space="preserve"> for the purpose of fitting or training the me</w:t>
      </w:r>
      <w:r>
        <w:rPr>
          <w:spacing w:val="-3"/>
          <w:sz w:val="22"/>
        </w:rPr>
        <w:t xml:space="preserve">mber in its proper use up to 10 business </w:t>
      </w:r>
      <w:r w:rsidRPr="00A41A40">
        <w:rPr>
          <w:spacing w:val="-3"/>
          <w:sz w:val="22"/>
        </w:rPr>
        <w:t xml:space="preserve">days prior to the member’s discharge date. The DME provider’s delivery slip must be signed by the member, or the member’s designee or a designee from the facility, and otherwise meet the requirements of 130 CMR 409.430(D). The </w:t>
      </w:r>
      <w:r>
        <w:rPr>
          <w:spacing w:val="-3"/>
          <w:sz w:val="22"/>
        </w:rPr>
        <w:t>D</w:t>
      </w:r>
      <w:r w:rsidRPr="00A41A40">
        <w:rPr>
          <w:spacing w:val="-3"/>
          <w:sz w:val="22"/>
        </w:rPr>
        <w:t xml:space="preserve">urable </w:t>
      </w:r>
      <w:r>
        <w:rPr>
          <w:spacing w:val="-3"/>
          <w:sz w:val="22"/>
        </w:rPr>
        <w:t>M</w:t>
      </w:r>
      <w:r w:rsidRPr="00A41A40">
        <w:rPr>
          <w:spacing w:val="-3"/>
          <w:sz w:val="22"/>
        </w:rPr>
        <w:t xml:space="preserve">edical </w:t>
      </w:r>
      <w:r>
        <w:rPr>
          <w:spacing w:val="-3"/>
          <w:sz w:val="22"/>
        </w:rPr>
        <w:t>E</w:t>
      </w:r>
      <w:r w:rsidRPr="00A41A40">
        <w:rPr>
          <w:spacing w:val="-3"/>
          <w:sz w:val="22"/>
        </w:rPr>
        <w:t xml:space="preserve">quipment must be solely for use in the member’s home or community. The provider may not bill for </w:t>
      </w:r>
      <w:r>
        <w:rPr>
          <w:spacing w:val="-3"/>
          <w:sz w:val="22"/>
        </w:rPr>
        <w:t>D</w:t>
      </w:r>
      <w:r w:rsidRPr="00A41A40">
        <w:rPr>
          <w:spacing w:val="-3"/>
          <w:sz w:val="22"/>
        </w:rPr>
        <w:t xml:space="preserve">urable </w:t>
      </w:r>
      <w:r>
        <w:rPr>
          <w:spacing w:val="-3"/>
          <w:sz w:val="22"/>
        </w:rPr>
        <w:t>M</w:t>
      </w:r>
      <w:r w:rsidRPr="00A41A40">
        <w:rPr>
          <w:spacing w:val="-3"/>
          <w:sz w:val="22"/>
        </w:rPr>
        <w:t xml:space="preserve">edical </w:t>
      </w:r>
      <w:r>
        <w:rPr>
          <w:spacing w:val="-3"/>
          <w:sz w:val="22"/>
        </w:rPr>
        <w:t>E</w:t>
      </w:r>
      <w:r w:rsidRPr="00A41A40">
        <w:rPr>
          <w:spacing w:val="-3"/>
          <w:sz w:val="22"/>
        </w:rPr>
        <w:t>quipment for the days that the member was receiving training or fitting in the facility. The provider must use the date of the member’s discharge from the facility as the date of service on the claim.</w:t>
      </w:r>
    </w:p>
    <w:p w:rsidR="006D4BD8" w:rsidRPr="00A41A40" w:rsidRDefault="006D4BD8" w:rsidP="006D4BD8">
      <w:pPr>
        <w:tabs>
          <w:tab w:val="left" w:pos="-720"/>
          <w:tab w:val="left" w:pos="936"/>
          <w:tab w:val="left" w:pos="1310"/>
          <w:tab w:val="left" w:pos="1699"/>
          <w:tab w:val="left" w:pos="2074"/>
        </w:tabs>
        <w:suppressAutoHyphens/>
        <w:rPr>
          <w:spacing w:val="-3"/>
          <w:sz w:val="22"/>
        </w:rPr>
      </w:pPr>
    </w:p>
    <w:p w:rsidR="006D4BD8" w:rsidRDefault="006D4BD8" w:rsidP="006D4BD8">
      <w:pPr>
        <w:tabs>
          <w:tab w:val="left" w:pos="-720"/>
          <w:tab w:val="left" w:pos="936"/>
          <w:tab w:val="left" w:pos="1350"/>
          <w:tab w:val="left" w:pos="1699"/>
          <w:tab w:val="left" w:pos="2074"/>
        </w:tabs>
        <w:suppressAutoHyphens/>
        <w:rPr>
          <w:spacing w:val="-3"/>
          <w:sz w:val="22"/>
        </w:rPr>
      </w:pPr>
      <w:r>
        <w:rPr>
          <w:spacing w:val="-3"/>
          <w:sz w:val="22"/>
        </w:rPr>
        <w:tab/>
        <w:t xml:space="preserve">(D)  </w:t>
      </w:r>
      <w:r>
        <w:rPr>
          <w:spacing w:val="-3"/>
          <w:sz w:val="22"/>
        </w:rPr>
        <w:tab/>
      </w:r>
      <w:r w:rsidRPr="00D9269F">
        <w:rPr>
          <w:spacing w:val="-3"/>
          <w:sz w:val="22"/>
          <w:u w:val="single"/>
        </w:rPr>
        <w:t xml:space="preserve">Delivery </w:t>
      </w:r>
      <w:r>
        <w:rPr>
          <w:spacing w:val="-3"/>
          <w:sz w:val="22"/>
          <w:u w:val="single"/>
        </w:rPr>
        <w:t>by a</w:t>
      </w:r>
      <w:r w:rsidRPr="00D9269F">
        <w:rPr>
          <w:spacing w:val="-3"/>
          <w:sz w:val="22"/>
          <w:u w:val="single"/>
        </w:rPr>
        <w:t xml:space="preserve"> Shipping Service</w:t>
      </w:r>
      <w:r>
        <w:rPr>
          <w:spacing w:val="-3"/>
          <w:sz w:val="22"/>
        </w:rPr>
        <w:t>.</w:t>
      </w:r>
    </w:p>
    <w:p w:rsidR="006D4BD8" w:rsidRDefault="006D4BD8" w:rsidP="00D862E6">
      <w:pPr>
        <w:tabs>
          <w:tab w:val="left" w:pos="-720"/>
          <w:tab w:val="left" w:pos="1350"/>
          <w:tab w:val="left" w:pos="1710"/>
        </w:tabs>
        <w:suppressAutoHyphens/>
        <w:ind w:left="1350" w:hanging="1350"/>
        <w:rPr>
          <w:spacing w:val="-3"/>
          <w:sz w:val="22"/>
        </w:rPr>
      </w:pPr>
      <w:r>
        <w:rPr>
          <w:spacing w:val="-3"/>
          <w:sz w:val="22"/>
        </w:rPr>
        <w:tab/>
        <w:t>(1)</w:t>
      </w:r>
      <w:r>
        <w:rPr>
          <w:spacing w:val="-3"/>
          <w:sz w:val="22"/>
        </w:rPr>
        <w:tab/>
        <w:t>For medical supplies</w:t>
      </w:r>
      <w:r w:rsidRPr="004E12F2">
        <w:rPr>
          <w:spacing w:val="-3"/>
          <w:sz w:val="22"/>
        </w:rPr>
        <w:t xml:space="preserve"> delivered</w:t>
      </w:r>
      <w:r>
        <w:rPr>
          <w:spacing w:val="-3"/>
          <w:sz w:val="22"/>
        </w:rPr>
        <w:t xml:space="preserve"> to a member by a shipping service, the DME provider is responsible for </w:t>
      </w:r>
      <w:r w:rsidRPr="00084453">
        <w:rPr>
          <w:spacing w:val="-3"/>
          <w:sz w:val="22"/>
        </w:rPr>
        <w:t>maintaining in the member’s record</w:t>
      </w:r>
      <w:r>
        <w:rPr>
          <w:spacing w:val="-3"/>
          <w:sz w:val="22"/>
        </w:rPr>
        <w:t xml:space="preserve"> a copy of the delivery services tracking slip attached to the provider’s shipping invoice</w:t>
      </w:r>
      <w:r w:rsidRPr="00084453">
        <w:rPr>
          <w:spacing w:val="-3"/>
          <w:sz w:val="22"/>
        </w:rPr>
        <w:t>.</w:t>
      </w:r>
      <w:r>
        <w:rPr>
          <w:spacing w:val="-3"/>
          <w:sz w:val="22"/>
        </w:rPr>
        <w:t xml:space="preserve"> The shipping invoice must include:</w:t>
      </w:r>
    </w:p>
    <w:p w:rsidR="006D4BD8" w:rsidRDefault="006D4BD8" w:rsidP="00D862E6">
      <w:pPr>
        <w:tabs>
          <w:tab w:val="left" w:pos="-720"/>
          <w:tab w:val="left" w:pos="900"/>
          <w:tab w:val="left" w:pos="1350"/>
          <w:tab w:val="left" w:pos="1710"/>
          <w:tab w:val="left" w:pos="1800"/>
          <w:tab w:val="left" w:pos="2070"/>
        </w:tabs>
        <w:suppressAutoHyphens/>
        <w:ind w:left="900" w:hanging="900"/>
        <w:rPr>
          <w:spacing w:val="-3"/>
          <w:sz w:val="22"/>
        </w:rPr>
      </w:pPr>
      <w:r>
        <w:rPr>
          <w:spacing w:val="-3"/>
          <w:sz w:val="22"/>
        </w:rPr>
        <w:tab/>
      </w:r>
      <w:r>
        <w:rPr>
          <w:spacing w:val="-3"/>
          <w:sz w:val="22"/>
        </w:rPr>
        <w:tab/>
      </w:r>
      <w:r>
        <w:rPr>
          <w:spacing w:val="-3"/>
          <w:sz w:val="22"/>
        </w:rPr>
        <w:tab/>
        <w:t>(a)</w:t>
      </w:r>
      <w:r>
        <w:rPr>
          <w:spacing w:val="-3"/>
          <w:sz w:val="22"/>
        </w:rPr>
        <w:tab/>
      </w:r>
      <w:proofErr w:type="gramStart"/>
      <w:r>
        <w:rPr>
          <w:spacing w:val="-3"/>
          <w:sz w:val="22"/>
        </w:rPr>
        <w:t>the</w:t>
      </w:r>
      <w:proofErr w:type="gramEnd"/>
      <w:r>
        <w:rPr>
          <w:spacing w:val="-3"/>
          <w:sz w:val="22"/>
        </w:rPr>
        <w:t xml:space="preserve"> name of the member;</w:t>
      </w:r>
    </w:p>
    <w:p w:rsidR="006D4BD8" w:rsidRDefault="006D4BD8" w:rsidP="006D4BD8">
      <w:pPr>
        <w:tabs>
          <w:tab w:val="left" w:pos="-720"/>
          <w:tab w:val="left" w:pos="900"/>
          <w:tab w:val="left" w:pos="1350"/>
          <w:tab w:val="left" w:pos="1710"/>
          <w:tab w:val="left" w:pos="2070"/>
        </w:tabs>
        <w:suppressAutoHyphens/>
        <w:ind w:left="900" w:hanging="900"/>
        <w:rPr>
          <w:spacing w:val="-3"/>
          <w:sz w:val="22"/>
        </w:rPr>
      </w:pPr>
      <w:r>
        <w:rPr>
          <w:spacing w:val="-3"/>
          <w:sz w:val="22"/>
        </w:rPr>
        <w:tab/>
      </w:r>
      <w:r>
        <w:rPr>
          <w:spacing w:val="-3"/>
          <w:sz w:val="22"/>
        </w:rPr>
        <w:tab/>
      </w:r>
      <w:r>
        <w:rPr>
          <w:spacing w:val="-3"/>
          <w:sz w:val="22"/>
        </w:rPr>
        <w:tab/>
        <w:t>(b)</w:t>
      </w:r>
      <w:r>
        <w:rPr>
          <w:spacing w:val="-3"/>
          <w:sz w:val="22"/>
        </w:rPr>
        <w:tab/>
      </w:r>
      <w:proofErr w:type="gramStart"/>
      <w:r>
        <w:rPr>
          <w:spacing w:val="-3"/>
          <w:sz w:val="22"/>
        </w:rPr>
        <w:t>the</w:t>
      </w:r>
      <w:proofErr w:type="gramEnd"/>
      <w:r>
        <w:rPr>
          <w:spacing w:val="-3"/>
          <w:sz w:val="22"/>
        </w:rPr>
        <w:t xml:space="preserve"> quantity of the supply delivered;</w:t>
      </w:r>
    </w:p>
    <w:p w:rsidR="006D4BD8" w:rsidRDefault="006D4BD8" w:rsidP="006D4BD8">
      <w:pPr>
        <w:tabs>
          <w:tab w:val="left" w:pos="-720"/>
          <w:tab w:val="left" w:pos="1350"/>
          <w:tab w:val="left" w:pos="1710"/>
          <w:tab w:val="left" w:pos="2070"/>
        </w:tabs>
        <w:suppressAutoHyphens/>
        <w:ind w:left="1710" w:hanging="1710"/>
        <w:rPr>
          <w:spacing w:val="-3"/>
          <w:sz w:val="22"/>
        </w:rPr>
      </w:pPr>
      <w:r>
        <w:rPr>
          <w:spacing w:val="-3"/>
          <w:sz w:val="22"/>
        </w:rPr>
        <w:tab/>
      </w:r>
      <w:r>
        <w:rPr>
          <w:spacing w:val="-3"/>
          <w:sz w:val="22"/>
        </w:rPr>
        <w:tab/>
        <w:t>(c)</w:t>
      </w:r>
      <w:r>
        <w:rPr>
          <w:spacing w:val="-3"/>
          <w:sz w:val="22"/>
        </w:rPr>
        <w:tab/>
      </w:r>
      <w:proofErr w:type="gramStart"/>
      <w:r>
        <w:rPr>
          <w:spacing w:val="-3"/>
          <w:sz w:val="22"/>
        </w:rPr>
        <w:t>a</w:t>
      </w:r>
      <w:proofErr w:type="gramEnd"/>
      <w:r>
        <w:rPr>
          <w:spacing w:val="-3"/>
          <w:sz w:val="22"/>
        </w:rPr>
        <w:t xml:space="preserve"> detailed description of the items delivered including the brand name and, if applicable, the serial number; and</w:t>
      </w:r>
    </w:p>
    <w:p w:rsidR="006D4BD8" w:rsidRDefault="006D4BD8" w:rsidP="006D4BD8">
      <w:pPr>
        <w:tabs>
          <w:tab w:val="left" w:pos="-720"/>
          <w:tab w:val="left" w:pos="1350"/>
          <w:tab w:val="left" w:pos="1710"/>
          <w:tab w:val="left" w:pos="2070"/>
        </w:tabs>
        <w:suppressAutoHyphens/>
        <w:ind w:left="1350" w:hanging="1350"/>
        <w:rPr>
          <w:spacing w:val="-3"/>
          <w:sz w:val="22"/>
        </w:rPr>
      </w:pPr>
      <w:r>
        <w:rPr>
          <w:spacing w:val="-3"/>
          <w:sz w:val="22"/>
        </w:rPr>
        <w:tab/>
      </w:r>
      <w:r>
        <w:rPr>
          <w:spacing w:val="-3"/>
          <w:sz w:val="22"/>
        </w:rPr>
        <w:tab/>
        <w:t>(d)</w:t>
      </w:r>
      <w:r>
        <w:rPr>
          <w:spacing w:val="-3"/>
          <w:sz w:val="22"/>
        </w:rPr>
        <w:tab/>
      </w:r>
      <w:proofErr w:type="gramStart"/>
      <w:r>
        <w:rPr>
          <w:spacing w:val="-3"/>
          <w:sz w:val="22"/>
        </w:rPr>
        <w:t>the</w:t>
      </w:r>
      <w:proofErr w:type="gramEnd"/>
      <w:r>
        <w:rPr>
          <w:spacing w:val="-3"/>
          <w:sz w:val="22"/>
        </w:rPr>
        <w:t xml:space="preserve"> delivery service’s package identification number.</w:t>
      </w:r>
    </w:p>
    <w:p w:rsidR="006D4BD8" w:rsidRDefault="006D4BD8" w:rsidP="006D4BD8">
      <w:pPr>
        <w:tabs>
          <w:tab w:val="left" w:pos="900"/>
          <w:tab w:val="left" w:pos="936"/>
          <w:tab w:val="left" w:pos="1310"/>
          <w:tab w:val="left" w:pos="1699"/>
          <w:tab w:val="left" w:pos="2074"/>
        </w:tabs>
        <w:ind w:left="1310" w:hanging="1310"/>
        <w:rPr>
          <w:spacing w:val="-3"/>
          <w:sz w:val="22"/>
        </w:rPr>
      </w:pPr>
      <w:r>
        <w:rPr>
          <w:spacing w:val="-3"/>
          <w:sz w:val="22"/>
        </w:rPr>
        <w:tab/>
      </w:r>
      <w:r>
        <w:rPr>
          <w:spacing w:val="-3"/>
          <w:sz w:val="22"/>
        </w:rPr>
        <w:tab/>
      </w:r>
      <w:r>
        <w:rPr>
          <w:spacing w:val="-3"/>
          <w:sz w:val="22"/>
        </w:rPr>
        <w:tab/>
        <w:t>(2)</w:t>
      </w:r>
      <w:r>
        <w:rPr>
          <w:spacing w:val="-3"/>
          <w:sz w:val="22"/>
        </w:rPr>
        <w:tab/>
        <w:t xml:space="preserve">The shipping service’s tracking slip must refer to each package delivered, the delivery address, and the corresponding package identification number assigned by the shipping service. The date of service on the claim must match the shipping date. </w:t>
      </w:r>
    </w:p>
    <w:p w:rsidR="006D4BD8" w:rsidRDefault="006D4BD8" w:rsidP="006D4BD8">
      <w:pPr>
        <w:tabs>
          <w:tab w:val="left" w:pos="900"/>
          <w:tab w:val="left" w:pos="936"/>
          <w:tab w:val="left" w:pos="1310"/>
          <w:tab w:val="left" w:pos="1699"/>
          <w:tab w:val="left" w:pos="2074"/>
        </w:tabs>
        <w:ind w:left="1310" w:hanging="1310"/>
        <w:rPr>
          <w:spacing w:val="-3"/>
          <w:sz w:val="22"/>
        </w:rPr>
      </w:pPr>
      <w:r>
        <w:rPr>
          <w:spacing w:val="-3"/>
          <w:sz w:val="22"/>
        </w:rPr>
        <w:tab/>
      </w:r>
      <w:r>
        <w:rPr>
          <w:spacing w:val="-3"/>
          <w:sz w:val="22"/>
        </w:rPr>
        <w:tab/>
      </w:r>
      <w:r>
        <w:rPr>
          <w:spacing w:val="-3"/>
          <w:sz w:val="22"/>
        </w:rPr>
        <w:tab/>
        <w:t xml:space="preserve">(3)  A shipping service tracking slip that meets the above requirements is an acceptable form of a delivery ticket. See </w:t>
      </w:r>
      <w:r w:rsidRPr="000637C3">
        <w:rPr>
          <w:spacing w:val="-3"/>
          <w:sz w:val="22"/>
        </w:rPr>
        <w:t>130 CMR</w:t>
      </w:r>
      <w:r>
        <w:rPr>
          <w:spacing w:val="-3"/>
          <w:sz w:val="22"/>
        </w:rPr>
        <w:t xml:space="preserve"> 409.430. </w:t>
      </w:r>
    </w:p>
    <w:p w:rsidR="006D4BD8" w:rsidRDefault="006D4BD8" w:rsidP="006D4BD8">
      <w:pPr>
        <w:tabs>
          <w:tab w:val="left" w:pos="900"/>
          <w:tab w:val="left" w:pos="936"/>
          <w:tab w:val="left" w:pos="1310"/>
          <w:tab w:val="left" w:pos="1699"/>
          <w:tab w:val="left" w:pos="2074"/>
        </w:tabs>
        <w:ind w:left="900"/>
        <w:rPr>
          <w:spacing w:val="-3"/>
          <w:sz w:val="22"/>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D862E6" w:rsidRPr="002B61E2" w:rsidTr="000E097D">
        <w:trPr>
          <w:trHeight w:hRule="exact" w:val="864"/>
        </w:trPr>
        <w:tc>
          <w:tcPr>
            <w:tcW w:w="4080" w:type="dxa"/>
            <w:tcBorders>
              <w:bottom w:val="nil"/>
            </w:tcBorders>
          </w:tcPr>
          <w:p w:rsidR="00D862E6" w:rsidRPr="002B61E2" w:rsidRDefault="00D862E6" w:rsidP="000E097D">
            <w:pPr>
              <w:widowControl w:val="0"/>
              <w:tabs>
                <w:tab w:val="left" w:pos="936"/>
                <w:tab w:val="left" w:pos="1314"/>
                <w:tab w:val="left" w:pos="1692"/>
                <w:tab w:val="left" w:pos="2070"/>
              </w:tabs>
              <w:spacing w:before="120"/>
              <w:jc w:val="center"/>
              <w:rPr>
                <w:rFonts w:ascii="Arial" w:hAnsi="Arial" w:cs="Arial"/>
                <w:b/>
              </w:rPr>
            </w:pPr>
            <w:r w:rsidRPr="002B61E2">
              <w:rPr>
                <w:rFonts w:ascii="Arial" w:hAnsi="Arial" w:cs="Arial"/>
                <w:b/>
              </w:rPr>
              <w:lastRenderedPageBreak/>
              <w:t xml:space="preserve">Commonwealth </w:t>
            </w:r>
            <w:r>
              <w:rPr>
                <w:rFonts w:ascii="Arial" w:hAnsi="Arial" w:cs="Arial"/>
                <w:b/>
              </w:rPr>
              <w:t>o</w:t>
            </w:r>
            <w:r w:rsidRPr="002B61E2">
              <w:rPr>
                <w:rFonts w:ascii="Arial" w:hAnsi="Arial" w:cs="Arial"/>
                <w:b/>
              </w:rPr>
              <w:t>f Massachusetts</w:t>
            </w:r>
          </w:p>
          <w:p w:rsidR="00D862E6" w:rsidRPr="002B61E2" w:rsidRDefault="00D862E6" w:rsidP="000E097D">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rsidR="00D862E6" w:rsidRPr="002B61E2" w:rsidRDefault="00D862E6" w:rsidP="000E097D">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rsidR="00D862E6" w:rsidRPr="002B61E2" w:rsidRDefault="00D862E6" w:rsidP="000E097D">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rsidR="00D862E6" w:rsidRDefault="00D862E6" w:rsidP="000E097D">
            <w:pPr>
              <w:widowControl w:val="0"/>
              <w:tabs>
                <w:tab w:val="left" w:pos="936"/>
                <w:tab w:val="left" w:pos="1314"/>
                <w:tab w:val="left" w:pos="1692"/>
                <w:tab w:val="left" w:pos="2070"/>
              </w:tabs>
              <w:jc w:val="center"/>
              <w:rPr>
                <w:rFonts w:ascii="Arial" w:hAnsi="Arial" w:cs="Arial"/>
              </w:rPr>
            </w:pPr>
            <w:r>
              <w:rPr>
                <w:rFonts w:ascii="Arial" w:hAnsi="Arial" w:cs="Arial"/>
              </w:rPr>
              <w:t>4 Program Regulations</w:t>
            </w:r>
          </w:p>
          <w:p w:rsidR="00D862E6" w:rsidRPr="002B61E2" w:rsidRDefault="00D862E6" w:rsidP="000E097D">
            <w:pPr>
              <w:widowControl w:val="0"/>
              <w:tabs>
                <w:tab w:val="left" w:pos="936"/>
                <w:tab w:val="left" w:pos="1314"/>
                <w:tab w:val="left" w:pos="1692"/>
                <w:tab w:val="left" w:pos="2070"/>
              </w:tabs>
              <w:jc w:val="center"/>
              <w:rPr>
                <w:rFonts w:ascii="Arial" w:hAnsi="Arial" w:cs="Arial"/>
              </w:rPr>
            </w:pPr>
            <w:r>
              <w:rPr>
                <w:rFonts w:ascii="Arial" w:hAnsi="Arial" w:cs="Arial"/>
              </w:rPr>
              <w:t>(130 CMR 409.000)</w:t>
            </w:r>
          </w:p>
        </w:tc>
        <w:tc>
          <w:tcPr>
            <w:tcW w:w="1771" w:type="dxa"/>
          </w:tcPr>
          <w:p w:rsidR="00D862E6" w:rsidRPr="002B61E2" w:rsidRDefault="00D862E6" w:rsidP="000E097D">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rsidR="00D862E6" w:rsidRPr="002B61E2" w:rsidRDefault="00D862E6" w:rsidP="000E097D">
            <w:pPr>
              <w:widowControl w:val="0"/>
              <w:tabs>
                <w:tab w:val="left" w:pos="936"/>
                <w:tab w:val="left" w:pos="1314"/>
                <w:tab w:val="left" w:pos="1692"/>
                <w:tab w:val="left" w:pos="2070"/>
              </w:tabs>
              <w:spacing w:before="120"/>
              <w:jc w:val="center"/>
              <w:rPr>
                <w:rFonts w:ascii="Arial" w:hAnsi="Arial" w:cs="Arial"/>
              </w:rPr>
            </w:pPr>
            <w:r>
              <w:rPr>
                <w:rFonts w:ascii="Arial" w:hAnsi="Arial" w:cs="Arial"/>
              </w:rPr>
              <w:t>4-22</w:t>
            </w:r>
          </w:p>
        </w:tc>
      </w:tr>
      <w:tr w:rsidR="00D862E6" w:rsidRPr="002B61E2" w:rsidTr="000E097D">
        <w:trPr>
          <w:trHeight w:hRule="exact" w:val="864"/>
        </w:trPr>
        <w:tc>
          <w:tcPr>
            <w:tcW w:w="4080" w:type="dxa"/>
            <w:tcBorders>
              <w:top w:val="nil"/>
            </w:tcBorders>
            <w:vAlign w:val="center"/>
          </w:tcPr>
          <w:p w:rsidR="00D862E6" w:rsidRPr="002B61E2" w:rsidRDefault="00D862E6" w:rsidP="000E097D">
            <w:pPr>
              <w:widowControl w:val="0"/>
              <w:tabs>
                <w:tab w:val="left" w:pos="936"/>
                <w:tab w:val="left" w:pos="1314"/>
                <w:tab w:val="left" w:pos="1692"/>
                <w:tab w:val="left" w:pos="2070"/>
              </w:tabs>
              <w:jc w:val="center"/>
              <w:rPr>
                <w:rFonts w:ascii="Arial" w:hAnsi="Arial" w:cs="Arial"/>
              </w:rPr>
            </w:pPr>
            <w:r w:rsidRPr="00F04E44">
              <w:rPr>
                <w:rFonts w:ascii="Arial" w:hAnsi="Arial" w:cs="Arial"/>
              </w:rPr>
              <w:t>Durable Medical Equipment</w:t>
            </w:r>
            <w:r>
              <w:rPr>
                <w:rFonts w:ascii="Arial" w:hAnsi="Arial" w:cs="Arial"/>
              </w:rPr>
              <w:t xml:space="preserve"> </w:t>
            </w:r>
            <w:r w:rsidRPr="00F04E44">
              <w:rPr>
                <w:rFonts w:ascii="Arial" w:hAnsi="Arial" w:cs="Arial"/>
              </w:rPr>
              <w:t>Manual</w:t>
            </w:r>
          </w:p>
        </w:tc>
        <w:tc>
          <w:tcPr>
            <w:tcW w:w="3750" w:type="dxa"/>
          </w:tcPr>
          <w:p w:rsidR="00D862E6" w:rsidRPr="003F6F4E" w:rsidRDefault="00D862E6" w:rsidP="000E097D">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rsidR="00D862E6" w:rsidRPr="003F6F4E" w:rsidRDefault="00D862E6" w:rsidP="000E097D">
            <w:pPr>
              <w:widowControl w:val="0"/>
              <w:tabs>
                <w:tab w:val="left" w:pos="936"/>
                <w:tab w:val="left" w:pos="1314"/>
                <w:tab w:val="left" w:pos="1692"/>
                <w:tab w:val="left" w:pos="2070"/>
              </w:tabs>
              <w:spacing w:before="120"/>
              <w:jc w:val="center"/>
              <w:rPr>
                <w:rFonts w:ascii="Arial" w:hAnsi="Arial" w:cs="Arial"/>
              </w:rPr>
            </w:pPr>
            <w:r>
              <w:rPr>
                <w:rFonts w:ascii="Arial" w:hAnsi="Arial" w:cs="Arial"/>
              </w:rPr>
              <w:t>DME-37</w:t>
            </w:r>
          </w:p>
        </w:tc>
        <w:tc>
          <w:tcPr>
            <w:tcW w:w="1771" w:type="dxa"/>
          </w:tcPr>
          <w:p w:rsidR="00D862E6" w:rsidRPr="003F6F4E" w:rsidRDefault="00D862E6" w:rsidP="000E097D">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rsidR="00D862E6" w:rsidRPr="002B61E2" w:rsidRDefault="00D862E6" w:rsidP="000E097D">
            <w:pPr>
              <w:widowControl w:val="0"/>
              <w:tabs>
                <w:tab w:val="left" w:pos="936"/>
                <w:tab w:val="left" w:pos="1314"/>
                <w:tab w:val="left" w:pos="1692"/>
                <w:tab w:val="left" w:pos="2070"/>
              </w:tabs>
              <w:spacing w:before="120"/>
              <w:jc w:val="center"/>
              <w:rPr>
                <w:rFonts w:ascii="Arial" w:hAnsi="Arial" w:cs="Arial"/>
              </w:rPr>
            </w:pPr>
            <w:r>
              <w:rPr>
                <w:rFonts w:ascii="Arial" w:hAnsi="Arial" w:cs="Arial"/>
              </w:rPr>
              <w:t>08/06/21</w:t>
            </w:r>
          </w:p>
        </w:tc>
      </w:tr>
    </w:tbl>
    <w:p w:rsidR="00D862E6" w:rsidRDefault="00D862E6" w:rsidP="006D4BD8">
      <w:pPr>
        <w:tabs>
          <w:tab w:val="left" w:pos="900"/>
          <w:tab w:val="left" w:pos="936"/>
          <w:tab w:val="left" w:pos="1310"/>
          <w:tab w:val="left" w:pos="1699"/>
          <w:tab w:val="left" w:pos="2074"/>
        </w:tabs>
        <w:ind w:left="900"/>
        <w:rPr>
          <w:spacing w:val="-3"/>
          <w:sz w:val="22"/>
        </w:rPr>
      </w:pPr>
    </w:p>
    <w:p w:rsidR="006D4BD8" w:rsidRPr="00D60722" w:rsidRDefault="006D4BD8" w:rsidP="006D4BD8">
      <w:pPr>
        <w:tabs>
          <w:tab w:val="left" w:pos="900"/>
          <w:tab w:val="left" w:pos="936"/>
          <w:tab w:val="left" w:pos="1310"/>
          <w:tab w:val="left" w:pos="1699"/>
          <w:tab w:val="left" w:pos="2074"/>
        </w:tabs>
        <w:ind w:left="900"/>
        <w:rPr>
          <w:spacing w:val="-3"/>
          <w:sz w:val="22"/>
        </w:rPr>
      </w:pPr>
      <w:r w:rsidRPr="00D60722">
        <w:rPr>
          <w:spacing w:val="-3"/>
          <w:sz w:val="22"/>
        </w:rPr>
        <w:t>(E)</w:t>
      </w:r>
      <w:r w:rsidRPr="00D60722">
        <w:rPr>
          <w:spacing w:val="-3"/>
          <w:sz w:val="22"/>
        </w:rPr>
        <w:tab/>
      </w:r>
      <w:r>
        <w:rPr>
          <w:spacing w:val="-3"/>
          <w:sz w:val="22"/>
        </w:rPr>
        <w:t xml:space="preserve"> </w:t>
      </w:r>
      <w:r w:rsidRPr="00D60722">
        <w:rPr>
          <w:spacing w:val="-3"/>
          <w:sz w:val="22"/>
          <w:u w:val="single"/>
        </w:rPr>
        <w:t>Refills</w:t>
      </w:r>
      <w:r w:rsidRPr="00D60722">
        <w:rPr>
          <w:spacing w:val="-3"/>
          <w:sz w:val="22"/>
        </w:rPr>
        <w:t>.</w:t>
      </w:r>
      <w:r>
        <w:rPr>
          <w:spacing w:val="-3"/>
          <w:sz w:val="22"/>
        </w:rPr>
        <w:t xml:space="preserve">  </w:t>
      </w:r>
      <w:r w:rsidRPr="00D60722">
        <w:rPr>
          <w:spacing w:val="-3"/>
          <w:sz w:val="22"/>
        </w:rPr>
        <w:t xml:space="preserve">For DME provided as refills to an original prescription, the provider must contact the member or the member’s designee up to </w:t>
      </w:r>
      <w:r>
        <w:rPr>
          <w:spacing w:val="-3"/>
          <w:sz w:val="22"/>
        </w:rPr>
        <w:t>seven</w:t>
      </w:r>
      <w:r w:rsidRPr="00D60722">
        <w:rPr>
          <w:spacing w:val="-3"/>
          <w:sz w:val="22"/>
        </w:rPr>
        <w:t xml:space="preserve"> business days before shipping or delivering</w:t>
      </w:r>
      <w:r>
        <w:rPr>
          <w:spacing w:val="-3"/>
          <w:sz w:val="22"/>
        </w:rPr>
        <w:t xml:space="preserve"> the refill </w:t>
      </w:r>
      <w:r w:rsidRPr="00D60722">
        <w:rPr>
          <w:spacing w:val="-3"/>
          <w:sz w:val="22"/>
        </w:rPr>
        <w:t>to ensure that the refill is necessary and to confirm any changes to the order.  If the member or designee declines a delivery, the provider must not make the delivery and must not submit a claim to the M</w:t>
      </w:r>
      <w:r>
        <w:rPr>
          <w:spacing w:val="-3"/>
          <w:sz w:val="22"/>
        </w:rPr>
        <w:t>assHealth agency for the items</w:t>
      </w:r>
      <w:r w:rsidRPr="00D60722">
        <w:rPr>
          <w:spacing w:val="-3"/>
          <w:sz w:val="22"/>
        </w:rPr>
        <w:t>.</w:t>
      </w:r>
    </w:p>
    <w:p w:rsidR="006D4BD8" w:rsidRPr="00D60722" w:rsidRDefault="006D4BD8" w:rsidP="00D862E6">
      <w:pPr>
        <w:tabs>
          <w:tab w:val="left" w:pos="-720"/>
          <w:tab w:val="left" w:pos="1350"/>
          <w:tab w:val="left" w:pos="1710"/>
        </w:tabs>
        <w:suppressAutoHyphens/>
        <w:rPr>
          <w:spacing w:val="-3"/>
          <w:sz w:val="22"/>
        </w:rPr>
      </w:pPr>
    </w:p>
    <w:p w:rsidR="006D4BD8" w:rsidRPr="00D60722" w:rsidRDefault="006D4BD8" w:rsidP="006D4BD8">
      <w:pPr>
        <w:tabs>
          <w:tab w:val="left" w:pos="900"/>
          <w:tab w:val="left" w:pos="1350"/>
          <w:tab w:val="left" w:pos="2074"/>
        </w:tabs>
        <w:ind w:left="900" w:hanging="900"/>
        <w:rPr>
          <w:spacing w:val="-3"/>
          <w:sz w:val="22"/>
        </w:rPr>
      </w:pPr>
      <w:r w:rsidRPr="00D60722">
        <w:rPr>
          <w:spacing w:val="-3"/>
          <w:sz w:val="22"/>
        </w:rPr>
        <w:tab/>
        <w:t>(F)</w:t>
      </w:r>
      <w:r w:rsidRPr="00D60722">
        <w:rPr>
          <w:spacing w:val="-3"/>
          <w:sz w:val="22"/>
        </w:rPr>
        <w:tab/>
      </w:r>
      <w:r w:rsidRPr="00CF2B8E">
        <w:rPr>
          <w:spacing w:val="-3"/>
          <w:sz w:val="22"/>
          <w:u w:val="single"/>
        </w:rPr>
        <w:t>Automatic Deliveries</w:t>
      </w:r>
      <w:r w:rsidRPr="00CF2B8E">
        <w:rPr>
          <w:spacing w:val="-3"/>
          <w:sz w:val="22"/>
        </w:rPr>
        <w:t xml:space="preserve">. </w:t>
      </w:r>
      <w:r w:rsidRPr="00D60722">
        <w:rPr>
          <w:spacing w:val="-3"/>
          <w:sz w:val="22"/>
        </w:rPr>
        <w:t>MassHealth does not allow automatic deliveries. DME that is delivered to a member on a recurring basis must meet 130 CMR 409.419(E).</w:t>
      </w:r>
    </w:p>
    <w:p w:rsidR="006D4BD8" w:rsidRPr="00D60722" w:rsidRDefault="006D4BD8" w:rsidP="006D4BD8">
      <w:pPr>
        <w:tabs>
          <w:tab w:val="left" w:pos="900"/>
          <w:tab w:val="left" w:pos="936"/>
          <w:tab w:val="left" w:pos="1310"/>
          <w:tab w:val="left" w:pos="1699"/>
          <w:tab w:val="left" w:pos="2074"/>
        </w:tabs>
        <w:ind w:left="900" w:hanging="900"/>
        <w:rPr>
          <w:spacing w:val="-3"/>
          <w:sz w:val="22"/>
        </w:rPr>
      </w:pPr>
    </w:p>
    <w:p w:rsidR="006D4BD8" w:rsidRPr="00D60722" w:rsidRDefault="006D4BD8" w:rsidP="006D4BD8">
      <w:pPr>
        <w:tabs>
          <w:tab w:val="left" w:pos="-720"/>
          <w:tab w:val="left" w:pos="900"/>
          <w:tab w:val="left" w:pos="1350"/>
        </w:tabs>
        <w:suppressAutoHyphens/>
        <w:ind w:left="900" w:hanging="900"/>
        <w:rPr>
          <w:spacing w:val="-3"/>
          <w:sz w:val="22"/>
        </w:rPr>
      </w:pPr>
      <w:r w:rsidRPr="00D60722">
        <w:rPr>
          <w:spacing w:val="-3"/>
          <w:sz w:val="22"/>
        </w:rPr>
        <w:tab/>
        <w:t>(</w:t>
      </w:r>
      <w:r>
        <w:rPr>
          <w:spacing w:val="-3"/>
          <w:sz w:val="22"/>
        </w:rPr>
        <w:t>G</w:t>
      </w:r>
      <w:r w:rsidRPr="00D60722">
        <w:rPr>
          <w:spacing w:val="-3"/>
          <w:sz w:val="22"/>
        </w:rPr>
        <w:t>)</w:t>
      </w:r>
      <w:r w:rsidRPr="00D60722">
        <w:rPr>
          <w:spacing w:val="-3"/>
          <w:sz w:val="22"/>
        </w:rPr>
        <w:tab/>
      </w:r>
      <w:r w:rsidRPr="00CF2B8E">
        <w:rPr>
          <w:spacing w:val="-3"/>
          <w:sz w:val="22"/>
          <w:u w:val="single"/>
        </w:rPr>
        <w:t>DME Adjustments</w:t>
      </w:r>
      <w:r>
        <w:rPr>
          <w:spacing w:val="-3"/>
          <w:sz w:val="22"/>
        </w:rPr>
        <w:t xml:space="preserve">. </w:t>
      </w:r>
      <w:r w:rsidRPr="00D60722">
        <w:rPr>
          <w:spacing w:val="-3"/>
          <w:sz w:val="22"/>
        </w:rPr>
        <w:t>The DME provider respons</w:t>
      </w:r>
      <w:r>
        <w:rPr>
          <w:spacing w:val="-3"/>
          <w:sz w:val="22"/>
        </w:rPr>
        <w:t>ible for the delivery of the DME</w:t>
      </w:r>
      <w:r w:rsidRPr="00D60722">
        <w:rPr>
          <w:spacing w:val="-3"/>
          <w:sz w:val="22"/>
        </w:rPr>
        <w:t xml:space="preserve"> is also responsible for providing adjustments needed for proper fit and function and instructing the member on the use </w:t>
      </w:r>
      <w:r>
        <w:rPr>
          <w:spacing w:val="-3"/>
          <w:sz w:val="22"/>
        </w:rPr>
        <w:t>of the DME</w:t>
      </w:r>
      <w:r w:rsidRPr="00D60722">
        <w:rPr>
          <w:spacing w:val="-3"/>
          <w:sz w:val="22"/>
        </w:rPr>
        <w:t>.</w:t>
      </w:r>
    </w:p>
    <w:p w:rsidR="006D4BD8" w:rsidRPr="00D60722" w:rsidRDefault="006D4BD8" w:rsidP="006D4BD8">
      <w:pPr>
        <w:tabs>
          <w:tab w:val="left" w:pos="-720"/>
          <w:tab w:val="left" w:pos="900"/>
          <w:tab w:val="left" w:pos="1710"/>
          <w:tab w:val="left" w:pos="2070"/>
        </w:tabs>
        <w:suppressAutoHyphens/>
        <w:ind w:left="1350" w:hanging="1350"/>
        <w:rPr>
          <w:spacing w:val="-3"/>
          <w:sz w:val="22"/>
        </w:rPr>
      </w:pPr>
    </w:p>
    <w:p w:rsidR="006D4BD8" w:rsidRPr="00D60722" w:rsidRDefault="006D4BD8" w:rsidP="006D4BD8">
      <w:pPr>
        <w:tabs>
          <w:tab w:val="left" w:pos="-720"/>
          <w:tab w:val="left" w:pos="900"/>
          <w:tab w:val="left" w:pos="1710"/>
          <w:tab w:val="left" w:pos="2070"/>
        </w:tabs>
        <w:suppressAutoHyphens/>
        <w:ind w:left="1350" w:hanging="1350"/>
        <w:rPr>
          <w:spacing w:val="-3"/>
          <w:sz w:val="22"/>
        </w:rPr>
      </w:pPr>
      <w:r w:rsidRPr="00D60722">
        <w:rPr>
          <w:spacing w:val="-3"/>
          <w:sz w:val="22"/>
          <w:u w:val="single"/>
        </w:rPr>
        <w:t>409.420:</w:t>
      </w:r>
      <w:r w:rsidRPr="00D60722">
        <w:rPr>
          <w:spacing w:val="-3"/>
          <w:sz w:val="22"/>
          <w:u w:val="single"/>
        </w:rPr>
        <w:tab/>
        <w:t>Repairs to Durable Medical Equipment</w:t>
      </w:r>
    </w:p>
    <w:p w:rsidR="006D4BD8" w:rsidRPr="00D60722" w:rsidRDefault="006D4BD8" w:rsidP="006D4BD8">
      <w:pPr>
        <w:tabs>
          <w:tab w:val="left" w:pos="-720"/>
          <w:tab w:val="left" w:pos="900"/>
          <w:tab w:val="left" w:pos="1710"/>
          <w:tab w:val="left" w:pos="2070"/>
        </w:tabs>
        <w:suppressAutoHyphens/>
        <w:ind w:left="1350" w:hanging="1350"/>
        <w:rPr>
          <w:spacing w:val="-3"/>
          <w:sz w:val="22"/>
        </w:rPr>
      </w:pPr>
    </w:p>
    <w:p w:rsidR="006D4BD8" w:rsidRDefault="006D4BD8" w:rsidP="006D4BD8">
      <w:pPr>
        <w:tabs>
          <w:tab w:val="left" w:pos="-720"/>
          <w:tab w:val="left" w:pos="900"/>
          <w:tab w:val="left" w:pos="1350"/>
          <w:tab w:val="left" w:pos="2074"/>
        </w:tabs>
        <w:suppressAutoHyphens/>
        <w:ind w:left="900" w:hanging="900"/>
        <w:rPr>
          <w:spacing w:val="-3"/>
          <w:sz w:val="22"/>
        </w:rPr>
      </w:pPr>
      <w:r w:rsidRPr="00D60722">
        <w:rPr>
          <w:spacing w:val="-3"/>
          <w:sz w:val="22"/>
        </w:rPr>
        <w:tab/>
        <w:t>(A)</w:t>
      </w:r>
      <w:r w:rsidRPr="00D60722">
        <w:rPr>
          <w:spacing w:val="-3"/>
          <w:sz w:val="22"/>
        </w:rPr>
        <w:tab/>
      </w:r>
      <w:r w:rsidRPr="00D60722">
        <w:rPr>
          <w:spacing w:val="-3"/>
          <w:sz w:val="22"/>
          <w:u w:val="single"/>
        </w:rPr>
        <w:t>Prescription Requirements</w:t>
      </w:r>
      <w:r w:rsidRPr="00D60722">
        <w:rPr>
          <w:spacing w:val="-3"/>
          <w:sz w:val="22"/>
        </w:rPr>
        <w:t xml:space="preserve">. </w:t>
      </w:r>
      <w:r>
        <w:rPr>
          <w:spacing w:val="-3"/>
          <w:sz w:val="22"/>
        </w:rPr>
        <w:t xml:space="preserve">The </w:t>
      </w:r>
      <w:r w:rsidRPr="00D60722">
        <w:rPr>
          <w:spacing w:val="-3"/>
          <w:sz w:val="22"/>
        </w:rPr>
        <w:t>MassHealth</w:t>
      </w:r>
      <w:r>
        <w:rPr>
          <w:spacing w:val="-3"/>
          <w:sz w:val="22"/>
        </w:rPr>
        <w:t xml:space="preserve"> agency</w:t>
      </w:r>
      <w:r w:rsidRPr="00D60722">
        <w:rPr>
          <w:spacing w:val="-3"/>
          <w:sz w:val="22"/>
        </w:rPr>
        <w:t xml:space="preserve"> does not require a prescription or a letter of medic</w:t>
      </w:r>
      <w:r>
        <w:rPr>
          <w:spacing w:val="-3"/>
          <w:sz w:val="22"/>
        </w:rPr>
        <w:t>al necessity for the repair of D</w:t>
      </w:r>
      <w:r w:rsidRPr="00D60722">
        <w:rPr>
          <w:spacing w:val="-3"/>
          <w:sz w:val="22"/>
        </w:rPr>
        <w:t xml:space="preserve">urable </w:t>
      </w:r>
      <w:r>
        <w:rPr>
          <w:spacing w:val="-3"/>
          <w:sz w:val="22"/>
        </w:rPr>
        <w:t>M</w:t>
      </w:r>
      <w:r w:rsidRPr="00D60722">
        <w:rPr>
          <w:spacing w:val="-3"/>
          <w:sz w:val="22"/>
        </w:rPr>
        <w:t xml:space="preserve">edical </w:t>
      </w:r>
      <w:r>
        <w:rPr>
          <w:spacing w:val="-3"/>
          <w:sz w:val="22"/>
        </w:rPr>
        <w:t>E</w:t>
      </w:r>
      <w:r w:rsidRPr="00D60722">
        <w:rPr>
          <w:spacing w:val="-3"/>
          <w:sz w:val="22"/>
        </w:rPr>
        <w:t>quipment that the MassHealth agency previously determined to be medically necessary for the member.</w:t>
      </w:r>
      <w:r>
        <w:rPr>
          <w:spacing w:val="-3"/>
          <w:sz w:val="22"/>
        </w:rPr>
        <w:t xml:space="preserve"> </w:t>
      </w:r>
      <w:r w:rsidRPr="000637C3">
        <w:rPr>
          <w:spacing w:val="-3"/>
          <w:sz w:val="22"/>
        </w:rPr>
        <w:t>A prescription or LOMN are required if the MassHealth agency has not previously determined the medical necessity of the item requiring repair</w:t>
      </w:r>
      <w:r>
        <w:rPr>
          <w:spacing w:val="-3"/>
          <w:sz w:val="22"/>
        </w:rPr>
        <w:t xml:space="preserve"> in order to establish medical necessity for the device</w:t>
      </w:r>
      <w:r w:rsidRPr="000637C3">
        <w:rPr>
          <w:spacing w:val="-3"/>
          <w:sz w:val="22"/>
        </w:rPr>
        <w:t>.</w:t>
      </w:r>
    </w:p>
    <w:p w:rsidR="006D4BD8" w:rsidRDefault="006D4BD8" w:rsidP="006D4BD8"/>
    <w:p w:rsidR="006D4BD8" w:rsidRDefault="006D4BD8" w:rsidP="006D4BD8">
      <w:pPr>
        <w:tabs>
          <w:tab w:val="left" w:pos="900"/>
        </w:tabs>
        <w:ind w:left="900"/>
      </w:pPr>
      <w:r w:rsidRPr="00D60722">
        <w:rPr>
          <w:spacing w:val="-3"/>
          <w:sz w:val="22"/>
        </w:rPr>
        <w:t>(B)</w:t>
      </w:r>
      <w:r>
        <w:rPr>
          <w:spacing w:val="-3"/>
          <w:sz w:val="22"/>
        </w:rPr>
        <w:t xml:space="preserve">  </w:t>
      </w:r>
      <w:r w:rsidRPr="00D60722">
        <w:rPr>
          <w:spacing w:val="-3"/>
          <w:sz w:val="22"/>
          <w:u w:val="single"/>
        </w:rPr>
        <w:t>Repairs of Purchased Durable Medical Equipment</w:t>
      </w:r>
      <w:r w:rsidRPr="009F5A5D">
        <w:rPr>
          <w:spacing w:val="-3"/>
          <w:sz w:val="22"/>
          <w:u w:val="single"/>
        </w:rPr>
        <w:t xml:space="preserve"> </w:t>
      </w:r>
      <w:r w:rsidRPr="000637C3">
        <w:rPr>
          <w:spacing w:val="-3"/>
          <w:sz w:val="22"/>
          <w:u w:val="single"/>
        </w:rPr>
        <w:t xml:space="preserve">Requiring Removal from the </w:t>
      </w:r>
      <w:r w:rsidRPr="00BB02EC">
        <w:rPr>
          <w:spacing w:val="-3"/>
          <w:sz w:val="22"/>
          <w:u w:val="single"/>
        </w:rPr>
        <w:t>Member</w:t>
      </w:r>
      <w:r w:rsidRPr="00BB02EC">
        <w:rPr>
          <w:spacing w:val="-3"/>
          <w:sz w:val="22"/>
        </w:rPr>
        <w:t xml:space="preserve">. </w:t>
      </w:r>
      <w:r w:rsidRPr="00BB02EC">
        <w:rPr>
          <w:sz w:val="22"/>
          <w:szCs w:val="22"/>
        </w:rPr>
        <w:t>When member-owned equipment has been determined to be unusable and requires repair, MassHealth will pay for temporary replacement equipment.</w:t>
      </w:r>
      <w:r w:rsidRPr="00BB02EC">
        <w:rPr>
          <w:spacing w:val="-3"/>
          <w:sz w:val="22"/>
        </w:rPr>
        <w:t xml:space="preserve"> The provider must attempt to supply, on a rental basis, properly working substitute equipment that is comparable in most respects to the equipment to be repaired. Rental of substitute equipment is covered by MassHealth in accordance with rates established</w:t>
      </w:r>
      <w:r w:rsidRPr="00D60722">
        <w:rPr>
          <w:spacing w:val="-3"/>
          <w:sz w:val="22"/>
        </w:rPr>
        <w:t xml:space="preserve"> by </w:t>
      </w:r>
      <w:r w:rsidRPr="000637C3">
        <w:rPr>
          <w:spacing w:val="-3"/>
          <w:sz w:val="22"/>
        </w:rPr>
        <w:t xml:space="preserve">101 CMR 322.00: </w:t>
      </w:r>
      <w:r w:rsidRPr="000637C3">
        <w:rPr>
          <w:i/>
          <w:spacing w:val="-3"/>
          <w:sz w:val="22"/>
        </w:rPr>
        <w:t xml:space="preserve">Durable Medical Equipment, Oxygen and Respiratory Therapy </w:t>
      </w:r>
      <w:proofErr w:type="gramStart"/>
      <w:r w:rsidRPr="000637C3">
        <w:rPr>
          <w:i/>
          <w:spacing w:val="-3"/>
          <w:sz w:val="22"/>
        </w:rPr>
        <w:t>Equipment</w:t>
      </w:r>
      <w:r w:rsidRPr="00D60722" w:rsidDel="007245E4">
        <w:rPr>
          <w:spacing w:val="-3"/>
          <w:sz w:val="22"/>
        </w:rPr>
        <w:t xml:space="preserve"> </w:t>
      </w:r>
      <w:r w:rsidRPr="00D60722">
        <w:rPr>
          <w:spacing w:val="-3"/>
          <w:sz w:val="22"/>
        </w:rPr>
        <w:t>.</w:t>
      </w:r>
      <w:proofErr w:type="gramEnd"/>
    </w:p>
    <w:p w:rsidR="006D4BD8" w:rsidRDefault="006D4BD8" w:rsidP="006D4BD8"/>
    <w:p w:rsidR="006D4BD8" w:rsidRDefault="006D4BD8" w:rsidP="006D4BD8">
      <w:pPr>
        <w:tabs>
          <w:tab w:val="left" w:pos="-720"/>
          <w:tab w:val="left" w:pos="936"/>
          <w:tab w:val="left" w:pos="1310"/>
          <w:tab w:val="left" w:pos="1699"/>
          <w:tab w:val="left" w:pos="2074"/>
        </w:tabs>
        <w:suppressAutoHyphens/>
        <w:ind w:left="900"/>
        <w:rPr>
          <w:spacing w:val="-3"/>
          <w:sz w:val="22"/>
        </w:rPr>
      </w:pPr>
      <w:r>
        <w:rPr>
          <w:spacing w:val="-3"/>
          <w:sz w:val="22"/>
        </w:rPr>
        <w:tab/>
        <w:t>(C)</w:t>
      </w:r>
      <w:r>
        <w:rPr>
          <w:spacing w:val="-3"/>
          <w:sz w:val="22"/>
        </w:rPr>
        <w:tab/>
      </w:r>
      <w:r w:rsidRPr="00DE0825">
        <w:rPr>
          <w:spacing w:val="-3"/>
          <w:sz w:val="22"/>
          <w:u w:val="single"/>
        </w:rPr>
        <w:t>Repairs of Rented Durable Medical Equipment</w:t>
      </w:r>
      <w:r>
        <w:rPr>
          <w:spacing w:val="-3"/>
          <w:sz w:val="22"/>
          <w:u w:val="single"/>
        </w:rPr>
        <w:t xml:space="preserve"> </w:t>
      </w:r>
      <w:r w:rsidRPr="004B0808">
        <w:rPr>
          <w:spacing w:val="-3"/>
          <w:sz w:val="22"/>
          <w:u w:val="single"/>
        </w:rPr>
        <w:t>Requiring Removal from the Member</w:t>
      </w:r>
      <w:r>
        <w:rPr>
          <w:spacing w:val="-3"/>
          <w:sz w:val="22"/>
        </w:rPr>
        <w:t>. When a repair service for rented durable medical equipment</w:t>
      </w:r>
      <w:r w:rsidRPr="00331698">
        <w:rPr>
          <w:spacing w:val="-3"/>
          <w:sz w:val="22"/>
        </w:rPr>
        <w:t xml:space="preserve"> </w:t>
      </w:r>
      <w:r>
        <w:rPr>
          <w:spacing w:val="-3"/>
          <w:sz w:val="22"/>
        </w:rPr>
        <w:t xml:space="preserve">requires removing the equipment from the member, the provider must supply the member with properly working substitute equipment that is comparable in most respects to the equipment to be repaired. </w:t>
      </w:r>
      <w:r w:rsidRPr="009C5B98">
        <w:rPr>
          <w:spacing w:val="-3"/>
          <w:sz w:val="22"/>
        </w:rPr>
        <w:t>Providers may continue to bill a rental fee in accordance wi</w:t>
      </w:r>
      <w:r>
        <w:rPr>
          <w:spacing w:val="-3"/>
          <w:sz w:val="22"/>
        </w:rPr>
        <w:t>th rates established by EOHHS at 101 CMR 322.00:</w:t>
      </w:r>
      <w:r w:rsidRPr="00576AB4">
        <w:rPr>
          <w:i/>
          <w:spacing w:val="-3"/>
          <w:sz w:val="22"/>
        </w:rPr>
        <w:t xml:space="preserve"> </w:t>
      </w:r>
      <w:r w:rsidRPr="00E65DAA">
        <w:rPr>
          <w:i/>
          <w:spacing w:val="-3"/>
          <w:sz w:val="22"/>
        </w:rPr>
        <w:t>Durable Medical Equipment, Oxygen and Respiratory Therapy Equipment</w:t>
      </w:r>
      <w:r>
        <w:rPr>
          <w:spacing w:val="-3"/>
          <w:sz w:val="22"/>
        </w:rPr>
        <w:t xml:space="preserve">, </w:t>
      </w:r>
      <w:r w:rsidRPr="009C5B98">
        <w:rPr>
          <w:spacing w:val="-3"/>
          <w:sz w:val="22"/>
        </w:rPr>
        <w:t>but</w:t>
      </w:r>
      <w:r>
        <w:rPr>
          <w:spacing w:val="-3"/>
          <w:sz w:val="22"/>
        </w:rPr>
        <w:t xml:space="preserve"> no extra rental charge is allowed for this substitute equipment.</w:t>
      </w:r>
    </w:p>
    <w:p w:rsidR="006D4BD8" w:rsidRDefault="006D4BD8" w:rsidP="006D4BD8">
      <w:pPr>
        <w:tabs>
          <w:tab w:val="left" w:pos="900"/>
        </w:tabs>
      </w:pPr>
    </w:p>
    <w:p w:rsidR="006D4BD8" w:rsidRPr="001F70E0" w:rsidRDefault="006D4BD8" w:rsidP="006D4BD8">
      <w:pPr>
        <w:tabs>
          <w:tab w:val="left" w:pos="-720"/>
          <w:tab w:val="left" w:pos="936"/>
          <w:tab w:val="left" w:pos="1310"/>
          <w:tab w:val="left" w:pos="1699"/>
          <w:tab w:val="left" w:pos="2074"/>
        </w:tabs>
        <w:ind w:left="900"/>
        <w:rPr>
          <w:sz w:val="22"/>
        </w:rPr>
      </w:pPr>
      <w:r>
        <w:rPr>
          <w:spacing w:val="-3"/>
          <w:sz w:val="22"/>
        </w:rPr>
        <w:tab/>
        <w:t>(D)</w:t>
      </w:r>
      <w:r>
        <w:rPr>
          <w:spacing w:val="-3"/>
          <w:sz w:val="22"/>
        </w:rPr>
        <w:tab/>
      </w:r>
      <w:r>
        <w:rPr>
          <w:spacing w:val="-3"/>
          <w:sz w:val="22"/>
          <w:u w:val="single"/>
        </w:rPr>
        <w:t>Prior Authorization</w:t>
      </w:r>
      <w:r w:rsidRPr="001E3211">
        <w:rPr>
          <w:spacing w:val="-3"/>
          <w:sz w:val="22"/>
          <w:u w:val="single"/>
        </w:rPr>
        <w:t xml:space="preserve"> </w:t>
      </w:r>
      <w:r>
        <w:rPr>
          <w:spacing w:val="-3"/>
          <w:sz w:val="22"/>
          <w:u w:val="single"/>
        </w:rPr>
        <w:t>When Total Repair Exceeds $1,000</w:t>
      </w:r>
      <w:r>
        <w:rPr>
          <w:spacing w:val="-3"/>
          <w:sz w:val="22"/>
        </w:rPr>
        <w:t>. DME providers must submit a prior authorization request for total repairs or modifications that exceed $1,000 per repair. For purposes of calculating</w:t>
      </w:r>
      <w:r w:rsidRPr="00920BC2">
        <w:rPr>
          <w:spacing w:val="-3"/>
          <w:sz w:val="22"/>
        </w:rPr>
        <w:t xml:space="preserve"> total repair</w:t>
      </w:r>
      <w:r>
        <w:rPr>
          <w:spacing w:val="-3"/>
          <w:sz w:val="22"/>
        </w:rPr>
        <w:t>/modification</w:t>
      </w:r>
      <w:r w:rsidRPr="00920BC2">
        <w:rPr>
          <w:spacing w:val="-3"/>
          <w:sz w:val="22"/>
        </w:rPr>
        <w:t>, providers must include</w:t>
      </w:r>
      <w:r>
        <w:rPr>
          <w:spacing w:val="-3"/>
          <w:sz w:val="22"/>
        </w:rPr>
        <w:t xml:space="preserve"> </w:t>
      </w:r>
      <w:r w:rsidRPr="00A52AD3">
        <w:rPr>
          <w:sz w:val="22"/>
          <w:szCs w:val="22"/>
        </w:rPr>
        <w:t>parts and components</w:t>
      </w:r>
      <w:r>
        <w:rPr>
          <w:sz w:val="22"/>
          <w:szCs w:val="22"/>
        </w:rPr>
        <w:t>,</w:t>
      </w:r>
      <w:r w:rsidRPr="00A52AD3">
        <w:rPr>
          <w:sz w:val="22"/>
          <w:szCs w:val="22"/>
        </w:rPr>
        <w:t xml:space="preserve"> including </w:t>
      </w:r>
      <w:r>
        <w:rPr>
          <w:sz w:val="22"/>
          <w:szCs w:val="22"/>
        </w:rPr>
        <w:t>labor,</w:t>
      </w:r>
      <w:r>
        <w:rPr>
          <w:sz w:val="22"/>
        </w:rPr>
        <w:t xml:space="preserve"> based on EOHHS’s rates established at 101 CMR </w:t>
      </w:r>
      <w:r w:rsidRPr="00CF4399">
        <w:rPr>
          <w:sz w:val="22"/>
        </w:rPr>
        <w:t xml:space="preserve">322.00: </w:t>
      </w:r>
      <w:r w:rsidRPr="00CF4399">
        <w:rPr>
          <w:i/>
          <w:sz w:val="22"/>
        </w:rPr>
        <w:t>Durable Medical Equipment, Oxygen and Respiratory Therapy Equipment</w:t>
      </w:r>
      <w:r w:rsidRPr="00CF4399">
        <w:rPr>
          <w:sz w:val="22"/>
        </w:rPr>
        <w:t>.</w:t>
      </w:r>
      <w:r>
        <w:rPr>
          <w:sz w:val="22"/>
          <w:szCs w:val="22"/>
        </w:rPr>
        <w:t xml:space="preserve"> </w:t>
      </w:r>
      <w:r w:rsidRPr="00920BC2">
        <w:rPr>
          <w:sz w:val="22"/>
          <w:szCs w:val="22"/>
        </w:rPr>
        <w:t>For purposes of calculating the total repair</w:t>
      </w:r>
      <w:r>
        <w:rPr>
          <w:sz w:val="22"/>
          <w:szCs w:val="22"/>
        </w:rPr>
        <w:t>/modification</w:t>
      </w:r>
      <w:r w:rsidRPr="00920BC2">
        <w:rPr>
          <w:sz w:val="22"/>
          <w:szCs w:val="22"/>
        </w:rPr>
        <w:t>, the</w:t>
      </w:r>
      <w:r w:rsidRPr="00CF4399">
        <w:rPr>
          <w:sz w:val="22"/>
          <w:szCs w:val="22"/>
        </w:rPr>
        <w:t xml:space="preserve"> am</w:t>
      </w:r>
      <w:r>
        <w:rPr>
          <w:sz w:val="22"/>
          <w:szCs w:val="22"/>
        </w:rPr>
        <w:t xml:space="preserve">ount is inclusive of </w:t>
      </w:r>
      <w:r w:rsidRPr="00A52AD3">
        <w:rPr>
          <w:sz w:val="22"/>
          <w:szCs w:val="22"/>
        </w:rPr>
        <w:t>all HCP</w:t>
      </w:r>
      <w:r w:rsidRPr="00706017">
        <w:rPr>
          <w:sz w:val="22"/>
          <w:szCs w:val="22"/>
        </w:rPr>
        <w:t>C</w:t>
      </w:r>
      <w:r w:rsidRPr="00A52AD3">
        <w:rPr>
          <w:sz w:val="22"/>
          <w:szCs w:val="22"/>
        </w:rPr>
        <w:t>S</w:t>
      </w:r>
      <w:r>
        <w:rPr>
          <w:sz w:val="22"/>
          <w:szCs w:val="22"/>
        </w:rPr>
        <w:t xml:space="preserve"> codes</w:t>
      </w:r>
      <w:r w:rsidRPr="00A52AD3">
        <w:rPr>
          <w:sz w:val="22"/>
          <w:szCs w:val="22"/>
        </w:rPr>
        <w:t xml:space="preserve"> that have “No</w:t>
      </w:r>
      <w:r>
        <w:rPr>
          <w:sz w:val="22"/>
          <w:szCs w:val="22"/>
        </w:rPr>
        <w:t xml:space="preserve">,” </w:t>
      </w:r>
      <w:r w:rsidRPr="00A52AD3">
        <w:rPr>
          <w:sz w:val="22"/>
          <w:szCs w:val="22"/>
        </w:rPr>
        <w:t>“Sometimes</w:t>
      </w:r>
      <w:r>
        <w:rPr>
          <w:sz w:val="22"/>
          <w:szCs w:val="22"/>
        </w:rPr>
        <w:t>,</w:t>
      </w:r>
      <w:r w:rsidRPr="00A52AD3">
        <w:rPr>
          <w:sz w:val="22"/>
          <w:szCs w:val="22"/>
        </w:rPr>
        <w:t xml:space="preserve">” </w:t>
      </w:r>
      <w:r>
        <w:rPr>
          <w:sz w:val="22"/>
          <w:szCs w:val="22"/>
        </w:rPr>
        <w:t xml:space="preserve">and “Yes,” </w:t>
      </w:r>
      <w:r w:rsidRPr="00A52AD3">
        <w:rPr>
          <w:sz w:val="22"/>
          <w:szCs w:val="22"/>
        </w:rPr>
        <w:t xml:space="preserve">in the Prior Authorization Approval column on the DME/OXY Payment and Coverage Guideline Tool. </w:t>
      </w:r>
    </w:p>
    <w:p w:rsidR="006D4BD8" w:rsidRPr="00CF4399" w:rsidRDefault="006D4BD8" w:rsidP="00D862E6">
      <w:pPr>
        <w:ind w:left="1310"/>
        <w:rPr>
          <w:sz w:val="22"/>
          <w:szCs w:val="22"/>
        </w:rPr>
      </w:pPr>
      <w:r w:rsidRPr="00A52AD3">
        <w:rPr>
          <w:sz w:val="22"/>
          <w:szCs w:val="22"/>
        </w:rPr>
        <w:t>(1)</w:t>
      </w:r>
      <w:r>
        <w:rPr>
          <w:sz w:val="22"/>
          <w:szCs w:val="22"/>
        </w:rPr>
        <w:t xml:space="preserve"> </w:t>
      </w:r>
      <w:r w:rsidRPr="00A52AD3">
        <w:rPr>
          <w:sz w:val="22"/>
          <w:szCs w:val="22"/>
        </w:rPr>
        <w:t xml:space="preserve">MassHealth pays for repairs to medically necessary mobility systems, including back-up systems, when either the member’s primary or back-up systems are customized, adapted, or modified to the extent that no rental equipment would be comparable, and the repair is not covered under the </w:t>
      </w:r>
      <w:r w:rsidRPr="00FC01B7">
        <w:rPr>
          <w:sz w:val="22"/>
          <w:szCs w:val="22"/>
        </w:rPr>
        <w:t xml:space="preserve">warranty. </w:t>
      </w:r>
      <w:proofErr w:type="gramStart"/>
      <w:r w:rsidRPr="009A3647">
        <w:rPr>
          <w:sz w:val="22"/>
          <w:szCs w:val="22"/>
        </w:rPr>
        <w:t>See 130 CMR</w:t>
      </w:r>
      <w:r>
        <w:rPr>
          <w:sz w:val="22"/>
          <w:szCs w:val="22"/>
        </w:rPr>
        <w:t xml:space="preserve"> 409.413(D).</w:t>
      </w:r>
      <w:proofErr w:type="gramEnd"/>
    </w:p>
    <w:p w:rsidR="006D4BD8" w:rsidRDefault="006D4BD8" w:rsidP="006D4BD8">
      <w:pPr>
        <w:ind w:left="1310" w:firstLine="40"/>
        <w:rPr>
          <w:sz w:val="22"/>
          <w:szCs w:val="22"/>
        </w:rPr>
      </w:pPr>
      <w:r w:rsidRPr="00A52AD3">
        <w:rPr>
          <w:sz w:val="22"/>
          <w:szCs w:val="22"/>
        </w:rPr>
        <w:t>(2)</w:t>
      </w:r>
      <w:r>
        <w:rPr>
          <w:sz w:val="22"/>
          <w:szCs w:val="22"/>
        </w:rPr>
        <w:t xml:space="preserve"> </w:t>
      </w:r>
      <w:r w:rsidRPr="00A52AD3">
        <w:rPr>
          <w:sz w:val="22"/>
          <w:szCs w:val="22"/>
        </w:rPr>
        <w:t xml:space="preserve">The DME </w:t>
      </w:r>
      <w:r>
        <w:rPr>
          <w:sz w:val="22"/>
          <w:szCs w:val="22"/>
        </w:rPr>
        <w:t>p</w:t>
      </w:r>
      <w:r w:rsidRPr="00A52AD3">
        <w:rPr>
          <w:sz w:val="22"/>
          <w:szCs w:val="22"/>
        </w:rPr>
        <w:t xml:space="preserve">rovider must submit the following documentation with the </w:t>
      </w:r>
      <w:r>
        <w:rPr>
          <w:sz w:val="22"/>
          <w:szCs w:val="22"/>
        </w:rPr>
        <w:t xml:space="preserve">repair </w:t>
      </w:r>
      <w:r w:rsidRPr="00A52AD3">
        <w:rPr>
          <w:sz w:val="22"/>
          <w:szCs w:val="22"/>
        </w:rPr>
        <w:t>prior authorization</w:t>
      </w:r>
      <w:r w:rsidRPr="004F3250">
        <w:rPr>
          <w:sz w:val="22"/>
          <w:szCs w:val="22"/>
        </w:rPr>
        <w:t xml:space="preserve"> </w:t>
      </w:r>
      <w:r w:rsidRPr="00A52AD3">
        <w:rPr>
          <w:sz w:val="22"/>
          <w:szCs w:val="22"/>
        </w:rPr>
        <w:t>request:</w:t>
      </w:r>
    </w:p>
    <w:p w:rsidR="00D862E6" w:rsidRDefault="00D862E6" w:rsidP="006D4BD8">
      <w:pPr>
        <w:ind w:left="1310" w:firstLine="40"/>
        <w:rPr>
          <w:sz w:val="22"/>
          <w:szCs w:val="22"/>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D862E6" w:rsidRPr="002B61E2" w:rsidTr="000E097D">
        <w:trPr>
          <w:trHeight w:hRule="exact" w:val="864"/>
        </w:trPr>
        <w:tc>
          <w:tcPr>
            <w:tcW w:w="4080" w:type="dxa"/>
            <w:tcBorders>
              <w:bottom w:val="nil"/>
            </w:tcBorders>
          </w:tcPr>
          <w:p w:rsidR="00D862E6" w:rsidRPr="002B61E2" w:rsidRDefault="00D862E6" w:rsidP="000E097D">
            <w:pPr>
              <w:widowControl w:val="0"/>
              <w:tabs>
                <w:tab w:val="left" w:pos="936"/>
                <w:tab w:val="left" w:pos="1314"/>
                <w:tab w:val="left" w:pos="1692"/>
                <w:tab w:val="left" w:pos="2070"/>
              </w:tabs>
              <w:spacing w:before="120"/>
              <w:jc w:val="center"/>
              <w:rPr>
                <w:rFonts w:ascii="Arial" w:hAnsi="Arial" w:cs="Arial"/>
                <w:b/>
              </w:rPr>
            </w:pPr>
            <w:r w:rsidRPr="002B61E2">
              <w:rPr>
                <w:rFonts w:ascii="Arial" w:hAnsi="Arial" w:cs="Arial"/>
                <w:b/>
              </w:rPr>
              <w:lastRenderedPageBreak/>
              <w:t xml:space="preserve">Commonwealth </w:t>
            </w:r>
            <w:r>
              <w:rPr>
                <w:rFonts w:ascii="Arial" w:hAnsi="Arial" w:cs="Arial"/>
                <w:b/>
              </w:rPr>
              <w:t>o</w:t>
            </w:r>
            <w:r w:rsidRPr="002B61E2">
              <w:rPr>
                <w:rFonts w:ascii="Arial" w:hAnsi="Arial" w:cs="Arial"/>
                <w:b/>
              </w:rPr>
              <w:t>f Massachusetts</w:t>
            </w:r>
          </w:p>
          <w:p w:rsidR="00D862E6" w:rsidRPr="002B61E2" w:rsidRDefault="00D862E6" w:rsidP="000E097D">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rsidR="00D862E6" w:rsidRPr="002B61E2" w:rsidRDefault="00D862E6" w:rsidP="000E097D">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rsidR="00D862E6" w:rsidRPr="002B61E2" w:rsidRDefault="00D862E6" w:rsidP="000E097D">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rsidR="00D862E6" w:rsidRDefault="00D862E6" w:rsidP="000E097D">
            <w:pPr>
              <w:widowControl w:val="0"/>
              <w:tabs>
                <w:tab w:val="left" w:pos="936"/>
                <w:tab w:val="left" w:pos="1314"/>
                <w:tab w:val="left" w:pos="1692"/>
                <w:tab w:val="left" w:pos="2070"/>
              </w:tabs>
              <w:jc w:val="center"/>
              <w:rPr>
                <w:rFonts w:ascii="Arial" w:hAnsi="Arial" w:cs="Arial"/>
              </w:rPr>
            </w:pPr>
            <w:r>
              <w:rPr>
                <w:rFonts w:ascii="Arial" w:hAnsi="Arial" w:cs="Arial"/>
              </w:rPr>
              <w:t>4 Program Regulations</w:t>
            </w:r>
          </w:p>
          <w:p w:rsidR="00D862E6" w:rsidRPr="002B61E2" w:rsidRDefault="00D862E6" w:rsidP="000E097D">
            <w:pPr>
              <w:widowControl w:val="0"/>
              <w:tabs>
                <w:tab w:val="left" w:pos="936"/>
                <w:tab w:val="left" w:pos="1314"/>
                <w:tab w:val="left" w:pos="1692"/>
                <w:tab w:val="left" w:pos="2070"/>
              </w:tabs>
              <w:jc w:val="center"/>
              <w:rPr>
                <w:rFonts w:ascii="Arial" w:hAnsi="Arial" w:cs="Arial"/>
              </w:rPr>
            </w:pPr>
            <w:r>
              <w:rPr>
                <w:rFonts w:ascii="Arial" w:hAnsi="Arial" w:cs="Arial"/>
              </w:rPr>
              <w:t>(130 CMR 409.000)</w:t>
            </w:r>
          </w:p>
        </w:tc>
        <w:tc>
          <w:tcPr>
            <w:tcW w:w="1771" w:type="dxa"/>
          </w:tcPr>
          <w:p w:rsidR="00D862E6" w:rsidRPr="002B61E2" w:rsidRDefault="00D862E6" w:rsidP="000E097D">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rsidR="00D862E6" w:rsidRPr="002B61E2" w:rsidRDefault="00D862E6" w:rsidP="000E097D">
            <w:pPr>
              <w:widowControl w:val="0"/>
              <w:tabs>
                <w:tab w:val="left" w:pos="936"/>
                <w:tab w:val="left" w:pos="1314"/>
                <w:tab w:val="left" w:pos="1692"/>
                <w:tab w:val="left" w:pos="2070"/>
              </w:tabs>
              <w:spacing w:before="120"/>
              <w:jc w:val="center"/>
              <w:rPr>
                <w:rFonts w:ascii="Arial" w:hAnsi="Arial" w:cs="Arial"/>
              </w:rPr>
            </w:pPr>
            <w:r>
              <w:rPr>
                <w:rFonts w:ascii="Arial" w:hAnsi="Arial" w:cs="Arial"/>
              </w:rPr>
              <w:t>4-23</w:t>
            </w:r>
          </w:p>
        </w:tc>
      </w:tr>
      <w:tr w:rsidR="00D862E6" w:rsidRPr="002B61E2" w:rsidTr="000E097D">
        <w:trPr>
          <w:trHeight w:hRule="exact" w:val="864"/>
        </w:trPr>
        <w:tc>
          <w:tcPr>
            <w:tcW w:w="4080" w:type="dxa"/>
            <w:tcBorders>
              <w:top w:val="nil"/>
            </w:tcBorders>
            <w:vAlign w:val="center"/>
          </w:tcPr>
          <w:p w:rsidR="00D862E6" w:rsidRPr="002B61E2" w:rsidRDefault="00D862E6" w:rsidP="000E097D">
            <w:pPr>
              <w:widowControl w:val="0"/>
              <w:tabs>
                <w:tab w:val="left" w:pos="936"/>
                <w:tab w:val="left" w:pos="1314"/>
                <w:tab w:val="left" w:pos="1692"/>
                <w:tab w:val="left" w:pos="2070"/>
              </w:tabs>
              <w:jc w:val="center"/>
              <w:rPr>
                <w:rFonts w:ascii="Arial" w:hAnsi="Arial" w:cs="Arial"/>
              </w:rPr>
            </w:pPr>
            <w:r w:rsidRPr="00F04E44">
              <w:rPr>
                <w:rFonts w:ascii="Arial" w:hAnsi="Arial" w:cs="Arial"/>
              </w:rPr>
              <w:t>Durable Medical Equipment</w:t>
            </w:r>
            <w:r>
              <w:rPr>
                <w:rFonts w:ascii="Arial" w:hAnsi="Arial" w:cs="Arial"/>
              </w:rPr>
              <w:t xml:space="preserve"> </w:t>
            </w:r>
            <w:r w:rsidRPr="00F04E44">
              <w:rPr>
                <w:rFonts w:ascii="Arial" w:hAnsi="Arial" w:cs="Arial"/>
              </w:rPr>
              <w:t>Manual</w:t>
            </w:r>
          </w:p>
        </w:tc>
        <w:tc>
          <w:tcPr>
            <w:tcW w:w="3750" w:type="dxa"/>
          </w:tcPr>
          <w:p w:rsidR="00D862E6" w:rsidRPr="003F6F4E" w:rsidRDefault="00D862E6" w:rsidP="000E097D">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rsidR="00D862E6" w:rsidRPr="003F6F4E" w:rsidRDefault="00D862E6" w:rsidP="000E097D">
            <w:pPr>
              <w:widowControl w:val="0"/>
              <w:tabs>
                <w:tab w:val="left" w:pos="936"/>
                <w:tab w:val="left" w:pos="1314"/>
                <w:tab w:val="left" w:pos="1692"/>
                <w:tab w:val="left" w:pos="2070"/>
              </w:tabs>
              <w:spacing w:before="120"/>
              <w:jc w:val="center"/>
              <w:rPr>
                <w:rFonts w:ascii="Arial" w:hAnsi="Arial" w:cs="Arial"/>
              </w:rPr>
            </w:pPr>
            <w:r>
              <w:rPr>
                <w:rFonts w:ascii="Arial" w:hAnsi="Arial" w:cs="Arial"/>
              </w:rPr>
              <w:t>DME-37</w:t>
            </w:r>
          </w:p>
        </w:tc>
        <w:tc>
          <w:tcPr>
            <w:tcW w:w="1771" w:type="dxa"/>
          </w:tcPr>
          <w:p w:rsidR="00D862E6" w:rsidRPr="003F6F4E" w:rsidRDefault="00D862E6" w:rsidP="000E097D">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rsidR="00D862E6" w:rsidRPr="002B61E2" w:rsidRDefault="00D862E6" w:rsidP="000E097D">
            <w:pPr>
              <w:widowControl w:val="0"/>
              <w:tabs>
                <w:tab w:val="left" w:pos="936"/>
                <w:tab w:val="left" w:pos="1314"/>
                <w:tab w:val="left" w:pos="1692"/>
                <w:tab w:val="left" w:pos="2070"/>
              </w:tabs>
              <w:spacing w:before="120"/>
              <w:jc w:val="center"/>
              <w:rPr>
                <w:rFonts w:ascii="Arial" w:hAnsi="Arial" w:cs="Arial"/>
              </w:rPr>
            </w:pPr>
            <w:r>
              <w:rPr>
                <w:rFonts w:ascii="Arial" w:hAnsi="Arial" w:cs="Arial"/>
              </w:rPr>
              <w:t>08/06/21</w:t>
            </w:r>
          </w:p>
        </w:tc>
      </w:tr>
    </w:tbl>
    <w:p w:rsidR="00D862E6" w:rsidRPr="00A52AD3" w:rsidRDefault="00D862E6" w:rsidP="006D4BD8">
      <w:pPr>
        <w:ind w:left="1310" w:firstLine="40"/>
        <w:rPr>
          <w:sz w:val="22"/>
          <w:szCs w:val="22"/>
        </w:rPr>
      </w:pPr>
    </w:p>
    <w:p w:rsidR="003719BC" w:rsidRDefault="006D4BD8" w:rsidP="00D862E6">
      <w:pPr>
        <w:ind w:left="1756" w:hanging="46"/>
        <w:rPr>
          <w:sz w:val="22"/>
          <w:szCs w:val="22"/>
        </w:rPr>
      </w:pPr>
      <w:r w:rsidRPr="00A52AD3">
        <w:rPr>
          <w:sz w:val="22"/>
          <w:szCs w:val="22"/>
        </w:rPr>
        <w:t>(a)</w:t>
      </w:r>
      <w:r>
        <w:rPr>
          <w:sz w:val="22"/>
          <w:szCs w:val="22"/>
        </w:rPr>
        <w:t xml:space="preserve"> </w:t>
      </w:r>
      <w:proofErr w:type="gramStart"/>
      <w:r w:rsidRPr="00A52AD3">
        <w:rPr>
          <w:sz w:val="22"/>
          <w:szCs w:val="22"/>
        </w:rPr>
        <w:t>a</w:t>
      </w:r>
      <w:proofErr w:type="gramEnd"/>
      <w:r w:rsidRPr="00A52AD3">
        <w:rPr>
          <w:sz w:val="22"/>
          <w:szCs w:val="22"/>
        </w:rPr>
        <w:t xml:space="preserve"> completed MassHealth Prior Authorization Request (PA-1</w:t>
      </w:r>
      <w:r w:rsidR="003719BC">
        <w:rPr>
          <w:sz w:val="22"/>
          <w:szCs w:val="22"/>
        </w:rPr>
        <w:t>) form (if request is</w:t>
      </w:r>
    </w:p>
    <w:p w:rsidR="006D4BD8" w:rsidRPr="00A52AD3" w:rsidRDefault="00D862E6" w:rsidP="00D862E6">
      <w:pPr>
        <w:ind w:left="1756" w:hanging="46"/>
        <w:rPr>
          <w:sz w:val="22"/>
          <w:szCs w:val="22"/>
        </w:rPr>
      </w:pPr>
      <w:proofErr w:type="gramStart"/>
      <w:r>
        <w:rPr>
          <w:sz w:val="22"/>
          <w:szCs w:val="22"/>
        </w:rPr>
        <w:t>submitted</w:t>
      </w:r>
      <w:proofErr w:type="gramEnd"/>
      <w:r>
        <w:rPr>
          <w:sz w:val="22"/>
          <w:szCs w:val="22"/>
        </w:rPr>
        <w:t xml:space="preserve"> </w:t>
      </w:r>
      <w:r w:rsidR="006D4BD8" w:rsidRPr="00A52AD3">
        <w:rPr>
          <w:sz w:val="22"/>
          <w:szCs w:val="22"/>
        </w:rPr>
        <w:t>on paper);</w:t>
      </w:r>
    </w:p>
    <w:p w:rsidR="00D862E6" w:rsidRDefault="006D4BD8" w:rsidP="00D862E6">
      <w:pPr>
        <w:ind w:left="1710"/>
        <w:rPr>
          <w:sz w:val="22"/>
          <w:szCs w:val="22"/>
        </w:rPr>
      </w:pPr>
      <w:r w:rsidRPr="00A52AD3">
        <w:rPr>
          <w:sz w:val="22"/>
          <w:szCs w:val="22"/>
        </w:rPr>
        <w:t>(b)</w:t>
      </w:r>
      <w:r>
        <w:rPr>
          <w:sz w:val="22"/>
          <w:szCs w:val="22"/>
        </w:rPr>
        <w:t xml:space="preserve"> </w:t>
      </w:r>
      <w:proofErr w:type="gramStart"/>
      <w:r w:rsidRPr="00B93322">
        <w:rPr>
          <w:sz w:val="22"/>
          <w:szCs w:val="22"/>
        </w:rPr>
        <w:t>evidence</w:t>
      </w:r>
      <w:proofErr w:type="gramEnd"/>
      <w:r w:rsidRPr="00B93322">
        <w:rPr>
          <w:sz w:val="22"/>
          <w:szCs w:val="22"/>
        </w:rPr>
        <w:t xml:space="preserve"> of MassHealth PA for the item requiring repair or</w:t>
      </w:r>
      <w:r>
        <w:rPr>
          <w:sz w:val="22"/>
          <w:szCs w:val="22"/>
        </w:rPr>
        <w:t xml:space="preserve"> a prescription or</w:t>
      </w:r>
      <w:r w:rsidRPr="00A52AD3">
        <w:rPr>
          <w:sz w:val="22"/>
          <w:szCs w:val="22"/>
        </w:rPr>
        <w:t xml:space="preserve"> letter of </w:t>
      </w:r>
      <w:r w:rsidR="00D862E6">
        <w:rPr>
          <w:sz w:val="22"/>
          <w:szCs w:val="22"/>
        </w:rPr>
        <w:t xml:space="preserve"> </w:t>
      </w:r>
    </w:p>
    <w:p w:rsidR="00D862E6" w:rsidRDefault="006D4BD8" w:rsidP="00D862E6">
      <w:pPr>
        <w:ind w:left="1710"/>
        <w:rPr>
          <w:sz w:val="22"/>
          <w:szCs w:val="22"/>
        </w:rPr>
      </w:pPr>
      <w:proofErr w:type="gramStart"/>
      <w:r w:rsidRPr="00A52AD3">
        <w:rPr>
          <w:sz w:val="22"/>
          <w:szCs w:val="22"/>
        </w:rPr>
        <w:t>medical</w:t>
      </w:r>
      <w:proofErr w:type="gramEnd"/>
      <w:r w:rsidRPr="00A52AD3">
        <w:rPr>
          <w:sz w:val="22"/>
          <w:szCs w:val="22"/>
        </w:rPr>
        <w:t xml:space="preserve"> necessity that meet</w:t>
      </w:r>
      <w:r>
        <w:rPr>
          <w:sz w:val="22"/>
          <w:szCs w:val="22"/>
        </w:rPr>
        <w:t>s</w:t>
      </w:r>
      <w:r w:rsidRPr="00A52AD3">
        <w:rPr>
          <w:sz w:val="22"/>
          <w:szCs w:val="22"/>
        </w:rPr>
        <w:t xml:space="preserve"> the requirements of</w:t>
      </w:r>
      <w:r w:rsidRPr="00AD47D0">
        <w:rPr>
          <w:sz w:val="22"/>
        </w:rPr>
        <w:t xml:space="preserve"> 130 CMR 409.</w:t>
      </w:r>
      <w:r w:rsidRPr="00A52AD3">
        <w:rPr>
          <w:sz w:val="22"/>
          <w:szCs w:val="22"/>
        </w:rPr>
        <w:t xml:space="preserve">416 if the MassHealth </w:t>
      </w:r>
    </w:p>
    <w:p w:rsidR="00D862E6" w:rsidRDefault="006D4BD8" w:rsidP="00D862E6">
      <w:pPr>
        <w:ind w:left="1710"/>
        <w:rPr>
          <w:sz w:val="22"/>
          <w:szCs w:val="22"/>
        </w:rPr>
      </w:pPr>
      <w:proofErr w:type="gramStart"/>
      <w:r w:rsidRPr="00A52AD3">
        <w:rPr>
          <w:sz w:val="22"/>
          <w:szCs w:val="22"/>
        </w:rPr>
        <w:t>agency</w:t>
      </w:r>
      <w:proofErr w:type="gramEnd"/>
      <w:r w:rsidRPr="00A52AD3">
        <w:rPr>
          <w:sz w:val="22"/>
          <w:szCs w:val="22"/>
        </w:rPr>
        <w:t xml:space="preserve"> has not yet determined the medical necessity of the </w:t>
      </w:r>
      <w:r>
        <w:rPr>
          <w:sz w:val="22"/>
          <w:szCs w:val="22"/>
        </w:rPr>
        <w:t>Durable Medical Equipment</w:t>
      </w:r>
      <w:r w:rsidRPr="00A52AD3">
        <w:rPr>
          <w:sz w:val="22"/>
          <w:szCs w:val="22"/>
        </w:rPr>
        <w:t xml:space="preserve"> </w:t>
      </w:r>
    </w:p>
    <w:p w:rsidR="006D4BD8" w:rsidRPr="00A52AD3" w:rsidRDefault="006D4BD8" w:rsidP="00D862E6">
      <w:pPr>
        <w:ind w:left="1710"/>
        <w:rPr>
          <w:sz w:val="22"/>
          <w:szCs w:val="22"/>
        </w:rPr>
      </w:pPr>
      <w:proofErr w:type="gramStart"/>
      <w:r w:rsidRPr="00A52AD3">
        <w:rPr>
          <w:sz w:val="22"/>
          <w:szCs w:val="22"/>
        </w:rPr>
        <w:t>requiring</w:t>
      </w:r>
      <w:proofErr w:type="gramEnd"/>
      <w:r w:rsidRPr="00A52AD3">
        <w:rPr>
          <w:sz w:val="22"/>
          <w:szCs w:val="22"/>
        </w:rPr>
        <w:t xml:space="preserve"> repair;</w:t>
      </w:r>
    </w:p>
    <w:p w:rsidR="006D4BD8" w:rsidRDefault="006D4BD8" w:rsidP="00D862E6">
      <w:pPr>
        <w:tabs>
          <w:tab w:val="left" w:pos="-720"/>
          <w:tab w:val="left" w:pos="936"/>
          <w:tab w:val="left" w:pos="1440"/>
          <w:tab w:val="left" w:pos="1699"/>
          <w:tab w:val="left" w:pos="2074"/>
        </w:tabs>
        <w:ind w:left="1710" w:hanging="46"/>
        <w:rPr>
          <w:sz w:val="22"/>
          <w:szCs w:val="22"/>
        </w:rPr>
      </w:pPr>
      <w:r>
        <w:rPr>
          <w:sz w:val="22"/>
          <w:szCs w:val="22"/>
        </w:rPr>
        <w:t xml:space="preserve"> </w:t>
      </w:r>
      <w:r w:rsidRPr="00A52AD3">
        <w:rPr>
          <w:sz w:val="22"/>
          <w:szCs w:val="22"/>
        </w:rPr>
        <w:t xml:space="preserve">(c) </w:t>
      </w:r>
      <w:proofErr w:type="gramStart"/>
      <w:r w:rsidRPr="00A52AD3">
        <w:rPr>
          <w:sz w:val="22"/>
          <w:szCs w:val="22"/>
        </w:rPr>
        <w:t>a</w:t>
      </w:r>
      <w:proofErr w:type="gramEnd"/>
      <w:r w:rsidRPr="00A52AD3">
        <w:rPr>
          <w:sz w:val="22"/>
          <w:szCs w:val="22"/>
        </w:rPr>
        <w:t xml:space="preserve"> description of the customization or modification of the member’s mobility systems, </w:t>
      </w:r>
      <w:r>
        <w:rPr>
          <w:sz w:val="22"/>
          <w:szCs w:val="22"/>
        </w:rPr>
        <w:t xml:space="preserve"> </w:t>
      </w:r>
    </w:p>
    <w:p w:rsidR="006D4BD8" w:rsidRPr="00A52AD3" w:rsidRDefault="00D862E6" w:rsidP="00D862E6">
      <w:pPr>
        <w:tabs>
          <w:tab w:val="left" w:pos="-720"/>
          <w:tab w:val="left" w:pos="936"/>
          <w:tab w:val="left" w:pos="1440"/>
          <w:tab w:val="left" w:pos="1699"/>
          <w:tab w:val="left" w:pos="2074"/>
        </w:tabs>
        <w:ind w:left="1710" w:hanging="46"/>
        <w:rPr>
          <w:sz w:val="22"/>
          <w:szCs w:val="22"/>
        </w:rPr>
      </w:pPr>
      <w:r>
        <w:rPr>
          <w:sz w:val="22"/>
          <w:szCs w:val="22"/>
        </w:rPr>
        <w:t xml:space="preserve"> </w:t>
      </w:r>
      <w:proofErr w:type="gramStart"/>
      <w:r w:rsidR="006D4BD8" w:rsidRPr="00A52AD3">
        <w:rPr>
          <w:sz w:val="22"/>
          <w:szCs w:val="22"/>
        </w:rPr>
        <w:t>if</w:t>
      </w:r>
      <w:proofErr w:type="gramEnd"/>
      <w:r w:rsidR="006D4BD8" w:rsidRPr="00A52AD3">
        <w:rPr>
          <w:sz w:val="22"/>
          <w:szCs w:val="22"/>
        </w:rPr>
        <w:t xml:space="preserve"> applicable;</w:t>
      </w:r>
    </w:p>
    <w:p w:rsidR="006D4BD8" w:rsidRPr="00A52AD3" w:rsidRDefault="006D4BD8" w:rsidP="00D862E6">
      <w:pPr>
        <w:tabs>
          <w:tab w:val="left" w:pos="-720"/>
          <w:tab w:val="left" w:pos="936"/>
          <w:tab w:val="left" w:pos="1310"/>
          <w:tab w:val="left" w:pos="1699"/>
          <w:tab w:val="left" w:pos="2074"/>
        </w:tabs>
        <w:ind w:left="1710" w:hanging="46"/>
        <w:rPr>
          <w:sz w:val="22"/>
          <w:szCs w:val="22"/>
        </w:rPr>
      </w:pPr>
      <w:r>
        <w:rPr>
          <w:sz w:val="22"/>
          <w:szCs w:val="22"/>
        </w:rPr>
        <w:t xml:space="preserve"> </w:t>
      </w:r>
      <w:r w:rsidRPr="00A52AD3">
        <w:rPr>
          <w:sz w:val="22"/>
          <w:szCs w:val="22"/>
        </w:rPr>
        <w:t>(d)</w:t>
      </w:r>
      <w:r>
        <w:rPr>
          <w:sz w:val="22"/>
          <w:szCs w:val="22"/>
        </w:rPr>
        <w:t xml:space="preserve"> </w:t>
      </w:r>
      <w:proofErr w:type="gramStart"/>
      <w:r w:rsidRPr="00A52AD3">
        <w:rPr>
          <w:sz w:val="22"/>
          <w:szCs w:val="22"/>
        </w:rPr>
        <w:t>an</w:t>
      </w:r>
      <w:proofErr w:type="gramEnd"/>
      <w:r w:rsidRPr="00A52AD3">
        <w:rPr>
          <w:sz w:val="22"/>
          <w:szCs w:val="22"/>
        </w:rPr>
        <w:t xml:space="preserve"> invoice or quote for the repaired or replaced item</w:t>
      </w:r>
      <w:r>
        <w:rPr>
          <w:sz w:val="22"/>
          <w:szCs w:val="22"/>
        </w:rPr>
        <w:t xml:space="preserve"> as applicable</w:t>
      </w:r>
      <w:r w:rsidRPr="00A52AD3">
        <w:rPr>
          <w:sz w:val="22"/>
          <w:szCs w:val="22"/>
        </w:rPr>
        <w:t>;</w:t>
      </w:r>
    </w:p>
    <w:p w:rsidR="006D4BD8" w:rsidRPr="00A52AD3" w:rsidRDefault="006D4BD8" w:rsidP="00D862E6">
      <w:pPr>
        <w:tabs>
          <w:tab w:val="left" w:pos="-720"/>
          <w:tab w:val="left" w:pos="936"/>
          <w:tab w:val="left" w:pos="1310"/>
          <w:tab w:val="left" w:pos="1699"/>
          <w:tab w:val="left" w:pos="2074"/>
        </w:tabs>
        <w:ind w:left="1710" w:hanging="46"/>
        <w:rPr>
          <w:sz w:val="22"/>
          <w:szCs w:val="22"/>
        </w:rPr>
      </w:pPr>
      <w:r>
        <w:rPr>
          <w:sz w:val="22"/>
          <w:szCs w:val="22"/>
        </w:rPr>
        <w:t xml:space="preserve"> </w:t>
      </w:r>
      <w:r w:rsidRPr="00A52AD3">
        <w:rPr>
          <w:sz w:val="22"/>
          <w:szCs w:val="22"/>
        </w:rPr>
        <w:t>(e)</w:t>
      </w:r>
      <w:r>
        <w:rPr>
          <w:sz w:val="22"/>
          <w:szCs w:val="22"/>
        </w:rPr>
        <w:t xml:space="preserve"> </w:t>
      </w:r>
      <w:proofErr w:type="gramStart"/>
      <w:r w:rsidRPr="00A52AD3">
        <w:rPr>
          <w:sz w:val="22"/>
          <w:szCs w:val="22"/>
        </w:rPr>
        <w:t>a</w:t>
      </w:r>
      <w:proofErr w:type="gramEnd"/>
      <w:r w:rsidRPr="00A52AD3">
        <w:rPr>
          <w:sz w:val="22"/>
          <w:szCs w:val="22"/>
        </w:rPr>
        <w:t xml:space="preserve"> work order log with the estimated number of hours the repair will take;</w:t>
      </w:r>
    </w:p>
    <w:p w:rsidR="006D4BD8" w:rsidRPr="00A52AD3" w:rsidRDefault="006D4BD8" w:rsidP="00D862E6">
      <w:pPr>
        <w:tabs>
          <w:tab w:val="left" w:pos="-720"/>
          <w:tab w:val="left" w:pos="936"/>
          <w:tab w:val="left" w:pos="1310"/>
          <w:tab w:val="left" w:pos="1699"/>
          <w:tab w:val="left" w:pos="2074"/>
        </w:tabs>
        <w:ind w:left="1710" w:hanging="46"/>
        <w:rPr>
          <w:sz w:val="22"/>
          <w:szCs w:val="22"/>
        </w:rPr>
      </w:pPr>
      <w:r>
        <w:rPr>
          <w:sz w:val="22"/>
          <w:szCs w:val="22"/>
        </w:rPr>
        <w:t xml:space="preserve"> </w:t>
      </w:r>
      <w:r w:rsidRPr="00A52AD3">
        <w:rPr>
          <w:sz w:val="22"/>
          <w:szCs w:val="22"/>
        </w:rPr>
        <w:t>(f)</w:t>
      </w:r>
      <w:r>
        <w:rPr>
          <w:sz w:val="22"/>
          <w:szCs w:val="22"/>
        </w:rPr>
        <w:t xml:space="preserve"> </w:t>
      </w:r>
      <w:proofErr w:type="gramStart"/>
      <w:r w:rsidRPr="00A52AD3">
        <w:rPr>
          <w:sz w:val="22"/>
          <w:szCs w:val="22"/>
        </w:rPr>
        <w:t>a</w:t>
      </w:r>
      <w:proofErr w:type="gramEnd"/>
      <w:r w:rsidRPr="00A52AD3">
        <w:rPr>
          <w:sz w:val="22"/>
          <w:szCs w:val="22"/>
        </w:rPr>
        <w:t xml:space="preserve"> detailed description of the circumstances that made the repair necessary; and</w:t>
      </w:r>
    </w:p>
    <w:p w:rsidR="006D4BD8" w:rsidRDefault="006D4BD8" w:rsidP="00D862E6">
      <w:pPr>
        <w:tabs>
          <w:tab w:val="left" w:pos="-720"/>
          <w:tab w:val="left" w:pos="936"/>
          <w:tab w:val="left" w:pos="1310"/>
          <w:tab w:val="left" w:pos="1699"/>
          <w:tab w:val="left" w:pos="2074"/>
        </w:tabs>
        <w:ind w:left="1710" w:hanging="46"/>
        <w:rPr>
          <w:sz w:val="22"/>
          <w:szCs w:val="22"/>
        </w:rPr>
      </w:pPr>
      <w:r>
        <w:rPr>
          <w:sz w:val="22"/>
          <w:szCs w:val="22"/>
        </w:rPr>
        <w:t xml:space="preserve"> </w:t>
      </w:r>
      <w:r w:rsidRPr="00A52AD3">
        <w:rPr>
          <w:sz w:val="22"/>
          <w:szCs w:val="22"/>
        </w:rPr>
        <w:t>(g)</w:t>
      </w:r>
      <w:r>
        <w:rPr>
          <w:sz w:val="22"/>
          <w:szCs w:val="22"/>
        </w:rPr>
        <w:t xml:space="preserve"> </w:t>
      </w:r>
      <w:proofErr w:type="gramStart"/>
      <w:r w:rsidRPr="00A52AD3">
        <w:rPr>
          <w:sz w:val="22"/>
          <w:szCs w:val="22"/>
        </w:rPr>
        <w:t>an</w:t>
      </w:r>
      <w:proofErr w:type="gramEnd"/>
      <w:r w:rsidRPr="00A52AD3">
        <w:rPr>
          <w:sz w:val="22"/>
          <w:szCs w:val="22"/>
        </w:rPr>
        <w:t xml:space="preserve"> explanation as to why the repaired or replaced item is not covered under any </w:t>
      </w:r>
    </w:p>
    <w:p w:rsidR="006D4BD8" w:rsidRPr="00A52AD3" w:rsidRDefault="006D4BD8" w:rsidP="00D862E6">
      <w:pPr>
        <w:tabs>
          <w:tab w:val="left" w:pos="-720"/>
          <w:tab w:val="left" w:pos="936"/>
          <w:tab w:val="left" w:pos="1310"/>
          <w:tab w:val="left" w:pos="1699"/>
          <w:tab w:val="left" w:pos="2074"/>
        </w:tabs>
        <w:ind w:left="1710" w:hanging="46"/>
        <w:rPr>
          <w:sz w:val="22"/>
          <w:szCs w:val="22"/>
        </w:rPr>
      </w:pPr>
      <w:r>
        <w:rPr>
          <w:sz w:val="22"/>
          <w:szCs w:val="22"/>
        </w:rPr>
        <w:t xml:space="preserve"> </w:t>
      </w:r>
      <w:proofErr w:type="gramStart"/>
      <w:r w:rsidRPr="00A52AD3">
        <w:rPr>
          <w:sz w:val="22"/>
          <w:szCs w:val="22"/>
        </w:rPr>
        <w:t>warranty</w:t>
      </w:r>
      <w:proofErr w:type="gramEnd"/>
      <w:r w:rsidRPr="00A52AD3">
        <w:rPr>
          <w:sz w:val="22"/>
          <w:szCs w:val="22"/>
        </w:rPr>
        <w:t>.</w:t>
      </w:r>
    </w:p>
    <w:p w:rsidR="006D4BD8" w:rsidRDefault="006D4BD8" w:rsidP="006D4BD8">
      <w:pPr>
        <w:ind w:left="900"/>
      </w:pPr>
    </w:p>
    <w:p w:rsidR="006D4BD8" w:rsidRDefault="006D4BD8" w:rsidP="006D4BD8">
      <w:pPr>
        <w:tabs>
          <w:tab w:val="left" w:pos="-720"/>
          <w:tab w:val="left" w:pos="900"/>
          <w:tab w:val="left" w:pos="1350"/>
          <w:tab w:val="left" w:pos="1710"/>
        </w:tabs>
        <w:suppressAutoHyphens/>
        <w:ind w:left="900" w:hanging="900"/>
        <w:rPr>
          <w:spacing w:val="-3"/>
          <w:sz w:val="22"/>
          <w:u w:val="single"/>
        </w:rPr>
      </w:pPr>
      <w:r>
        <w:rPr>
          <w:spacing w:val="-3"/>
          <w:sz w:val="22"/>
        </w:rPr>
        <w:tab/>
        <w:t>(E)</w:t>
      </w:r>
      <w:r>
        <w:rPr>
          <w:spacing w:val="-3"/>
          <w:sz w:val="22"/>
        </w:rPr>
        <w:tab/>
      </w:r>
      <w:r w:rsidRPr="000E7BE9">
        <w:rPr>
          <w:spacing w:val="-3"/>
          <w:sz w:val="22"/>
          <w:u w:val="single"/>
        </w:rPr>
        <w:t>Provider Responsibility</w:t>
      </w:r>
      <w:r>
        <w:rPr>
          <w:spacing w:val="-3"/>
          <w:sz w:val="22"/>
        </w:rPr>
        <w:t>. The DME provider who submits a claim to the MassHealth agency for repair of Durable Medical Equipment is responsible for</w:t>
      </w:r>
    </w:p>
    <w:p w:rsidR="006D4BD8" w:rsidRPr="009521EB" w:rsidRDefault="006D4BD8" w:rsidP="006D4BD8">
      <w:pPr>
        <w:tabs>
          <w:tab w:val="left" w:pos="-720"/>
          <w:tab w:val="left" w:pos="900"/>
          <w:tab w:val="left" w:pos="1350"/>
          <w:tab w:val="left" w:pos="1710"/>
        </w:tabs>
        <w:suppressAutoHyphens/>
        <w:ind w:left="900" w:hanging="900"/>
        <w:rPr>
          <w:spacing w:val="-3"/>
          <w:sz w:val="22"/>
        </w:rPr>
      </w:pPr>
      <w:r w:rsidRPr="009521EB">
        <w:rPr>
          <w:spacing w:val="-3"/>
          <w:sz w:val="22"/>
        </w:rPr>
        <w:tab/>
      </w:r>
      <w:r w:rsidRPr="009521EB">
        <w:rPr>
          <w:spacing w:val="-3"/>
          <w:sz w:val="22"/>
        </w:rPr>
        <w:tab/>
        <w:t>(1)</w:t>
      </w:r>
      <w:r w:rsidRPr="009521EB">
        <w:rPr>
          <w:spacing w:val="-3"/>
          <w:sz w:val="22"/>
        </w:rPr>
        <w:tab/>
      </w:r>
      <w:proofErr w:type="gramStart"/>
      <w:r w:rsidRPr="009521EB">
        <w:rPr>
          <w:spacing w:val="-3"/>
          <w:sz w:val="22"/>
        </w:rPr>
        <w:t>ensuring</w:t>
      </w:r>
      <w:proofErr w:type="gramEnd"/>
      <w:r w:rsidRPr="009521EB">
        <w:rPr>
          <w:spacing w:val="-3"/>
          <w:sz w:val="22"/>
        </w:rPr>
        <w:t xml:space="preserve"> quality of workmanship and parts;</w:t>
      </w:r>
    </w:p>
    <w:p w:rsidR="006D4BD8" w:rsidRDefault="006D4BD8">
      <w:pPr>
        <w:tabs>
          <w:tab w:val="left" w:pos="-720"/>
          <w:tab w:val="left" w:pos="900"/>
          <w:tab w:val="left" w:pos="1350"/>
          <w:tab w:val="left" w:pos="1710"/>
        </w:tabs>
        <w:suppressAutoHyphens/>
        <w:ind w:left="900" w:hanging="900"/>
        <w:rPr>
          <w:spacing w:val="-3"/>
          <w:sz w:val="22"/>
        </w:rPr>
      </w:pPr>
      <w:r w:rsidRPr="009521EB">
        <w:rPr>
          <w:spacing w:val="-3"/>
          <w:sz w:val="22"/>
        </w:rPr>
        <w:tab/>
      </w:r>
      <w:r w:rsidRPr="009521EB">
        <w:rPr>
          <w:spacing w:val="-3"/>
          <w:sz w:val="22"/>
        </w:rPr>
        <w:tab/>
        <w:t>(2)</w:t>
      </w:r>
      <w:r w:rsidRPr="009521EB">
        <w:rPr>
          <w:spacing w:val="-3"/>
          <w:sz w:val="22"/>
        </w:rPr>
        <w:tab/>
      </w:r>
      <w:proofErr w:type="gramStart"/>
      <w:r w:rsidRPr="009521EB">
        <w:rPr>
          <w:spacing w:val="-3"/>
          <w:sz w:val="22"/>
        </w:rPr>
        <w:t>ensuring</w:t>
      </w:r>
      <w:proofErr w:type="gramEnd"/>
      <w:r w:rsidRPr="009521EB">
        <w:rPr>
          <w:spacing w:val="-3"/>
          <w:sz w:val="22"/>
        </w:rPr>
        <w:t xml:space="preserve"> that the repaired equipment is free of defects and in proper working condition;</w:t>
      </w:r>
    </w:p>
    <w:p w:rsidR="006D4BD8" w:rsidRPr="009521EB" w:rsidRDefault="006D4BD8">
      <w:pPr>
        <w:tabs>
          <w:tab w:val="left" w:pos="-720"/>
          <w:tab w:val="left" w:pos="900"/>
          <w:tab w:val="left" w:pos="1350"/>
          <w:tab w:val="left" w:pos="1710"/>
          <w:tab w:val="left" w:pos="2070"/>
        </w:tabs>
        <w:suppressAutoHyphens/>
        <w:ind w:left="1350"/>
        <w:rPr>
          <w:spacing w:val="-3"/>
          <w:sz w:val="22"/>
        </w:rPr>
      </w:pPr>
      <w:r>
        <w:rPr>
          <w:spacing w:val="-3"/>
          <w:sz w:val="22"/>
        </w:rPr>
        <w:t>(</w:t>
      </w:r>
      <w:r w:rsidRPr="00E55B0F">
        <w:rPr>
          <w:spacing w:val="-3"/>
          <w:sz w:val="22"/>
        </w:rPr>
        <w:t xml:space="preserve">3) </w:t>
      </w:r>
      <w:proofErr w:type="gramStart"/>
      <w:r w:rsidRPr="00E55B0F">
        <w:rPr>
          <w:spacing w:val="-3"/>
          <w:sz w:val="22"/>
        </w:rPr>
        <w:t>ensuring</w:t>
      </w:r>
      <w:proofErr w:type="gramEnd"/>
      <w:r w:rsidRPr="00E55B0F">
        <w:rPr>
          <w:spacing w:val="-3"/>
          <w:sz w:val="22"/>
        </w:rPr>
        <w:t xml:space="preserve"> that repairs are completed within a reasonable time after requests for repair, and any authorizations required for repair</w:t>
      </w:r>
      <w:r>
        <w:rPr>
          <w:spacing w:val="-3"/>
          <w:sz w:val="22"/>
        </w:rPr>
        <w:t>,</w:t>
      </w:r>
      <w:r w:rsidRPr="00E55B0F">
        <w:rPr>
          <w:spacing w:val="-3"/>
          <w:sz w:val="22"/>
        </w:rPr>
        <w:t xml:space="preserve"> are receive</w:t>
      </w:r>
      <w:r>
        <w:rPr>
          <w:spacing w:val="-3"/>
          <w:sz w:val="22"/>
        </w:rPr>
        <w:t>d by the provider. Providers must make alternative arrangements such as</w:t>
      </w:r>
      <w:r w:rsidRPr="00E55B0F">
        <w:rPr>
          <w:spacing w:val="-3"/>
          <w:sz w:val="22"/>
        </w:rPr>
        <w:t xml:space="preserve"> using subcontractors if the provider is unable to repair within a reasonable amount of time. The Mas</w:t>
      </w:r>
      <w:r>
        <w:rPr>
          <w:spacing w:val="-3"/>
          <w:sz w:val="22"/>
        </w:rPr>
        <w:t>sHealth agency</w:t>
      </w:r>
      <w:r w:rsidRPr="00E55B0F">
        <w:rPr>
          <w:spacing w:val="-3"/>
          <w:sz w:val="22"/>
        </w:rPr>
        <w:t xml:space="preserve"> reserves the right to issue additional </w:t>
      </w:r>
      <w:proofErr w:type="spellStart"/>
      <w:r w:rsidRPr="00E55B0F">
        <w:rPr>
          <w:spacing w:val="-3"/>
          <w:sz w:val="22"/>
        </w:rPr>
        <w:t>subregulatory</w:t>
      </w:r>
      <w:proofErr w:type="spellEnd"/>
      <w:r w:rsidRPr="00E55B0F">
        <w:rPr>
          <w:spacing w:val="-3"/>
          <w:sz w:val="22"/>
        </w:rPr>
        <w:t xml:space="preserve"> guidance on reasonableness o</w:t>
      </w:r>
      <w:r>
        <w:rPr>
          <w:spacing w:val="-3"/>
          <w:sz w:val="22"/>
        </w:rPr>
        <w:t xml:space="preserve">f repair times for specific DME; </w:t>
      </w:r>
    </w:p>
    <w:p w:rsidR="006D4BD8" w:rsidRPr="009521EB" w:rsidRDefault="006D4BD8" w:rsidP="006D4BD8">
      <w:pPr>
        <w:tabs>
          <w:tab w:val="left" w:pos="-720"/>
          <w:tab w:val="left" w:pos="900"/>
          <w:tab w:val="left" w:pos="1350"/>
        </w:tabs>
        <w:suppressAutoHyphens/>
        <w:ind w:left="900"/>
        <w:rPr>
          <w:spacing w:val="-3"/>
          <w:sz w:val="22"/>
        </w:rPr>
      </w:pPr>
      <w:r>
        <w:rPr>
          <w:spacing w:val="-3"/>
          <w:sz w:val="22"/>
        </w:rPr>
        <w:tab/>
      </w:r>
      <w:r w:rsidRPr="009521EB">
        <w:rPr>
          <w:spacing w:val="-3"/>
          <w:sz w:val="22"/>
        </w:rPr>
        <w:t>(</w:t>
      </w:r>
      <w:r>
        <w:rPr>
          <w:spacing w:val="-3"/>
          <w:sz w:val="22"/>
        </w:rPr>
        <w:t>4</w:t>
      </w:r>
      <w:r w:rsidRPr="009521EB">
        <w:rPr>
          <w:spacing w:val="-3"/>
          <w:sz w:val="22"/>
        </w:rPr>
        <w:t>)</w:t>
      </w:r>
      <w:r>
        <w:rPr>
          <w:spacing w:val="-3"/>
          <w:sz w:val="22"/>
        </w:rPr>
        <w:t xml:space="preserve"> </w:t>
      </w:r>
      <w:proofErr w:type="gramStart"/>
      <w:r w:rsidRPr="009521EB">
        <w:rPr>
          <w:spacing w:val="-3"/>
          <w:sz w:val="22"/>
        </w:rPr>
        <w:t>taking</w:t>
      </w:r>
      <w:proofErr w:type="gramEnd"/>
      <w:r w:rsidRPr="009521EB">
        <w:rPr>
          <w:spacing w:val="-3"/>
          <w:sz w:val="22"/>
        </w:rPr>
        <w:t xml:space="preserve"> advantage of all manufacturer warranties;</w:t>
      </w:r>
    </w:p>
    <w:p w:rsidR="006D4BD8" w:rsidRDefault="006D4BD8" w:rsidP="006D4BD8">
      <w:pPr>
        <w:tabs>
          <w:tab w:val="left" w:pos="-720"/>
          <w:tab w:val="left" w:pos="900"/>
          <w:tab w:val="left" w:pos="1350"/>
          <w:tab w:val="left" w:pos="1710"/>
        </w:tabs>
        <w:suppressAutoHyphens/>
        <w:ind w:left="1350" w:hanging="900"/>
        <w:rPr>
          <w:spacing w:val="-3"/>
          <w:sz w:val="22"/>
        </w:rPr>
      </w:pPr>
      <w:r w:rsidRPr="009521EB">
        <w:rPr>
          <w:spacing w:val="-3"/>
          <w:sz w:val="22"/>
        </w:rPr>
        <w:tab/>
      </w:r>
      <w:r w:rsidRPr="009521EB">
        <w:rPr>
          <w:spacing w:val="-3"/>
          <w:sz w:val="22"/>
        </w:rPr>
        <w:tab/>
        <w:t>(</w:t>
      </w:r>
      <w:r>
        <w:rPr>
          <w:spacing w:val="-3"/>
          <w:sz w:val="22"/>
        </w:rPr>
        <w:t>5</w:t>
      </w:r>
      <w:r w:rsidRPr="009521EB">
        <w:rPr>
          <w:spacing w:val="-3"/>
          <w:sz w:val="22"/>
        </w:rPr>
        <w:t>)</w:t>
      </w:r>
      <w:r w:rsidRPr="009521EB">
        <w:rPr>
          <w:spacing w:val="-3"/>
          <w:sz w:val="22"/>
        </w:rPr>
        <w:tab/>
      </w:r>
      <w:proofErr w:type="gramStart"/>
      <w:r w:rsidRPr="009521EB">
        <w:rPr>
          <w:spacing w:val="-3"/>
          <w:sz w:val="22"/>
        </w:rPr>
        <w:t>complying</w:t>
      </w:r>
      <w:proofErr w:type="gramEnd"/>
      <w:r w:rsidRPr="009521EB">
        <w:rPr>
          <w:spacing w:val="-3"/>
          <w:sz w:val="22"/>
        </w:rPr>
        <w:t xml:space="preserve"> with the requirements of the Wheelchair Lemon Law (M.G.L.</w:t>
      </w:r>
      <w:r>
        <w:rPr>
          <w:spacing w:val="-3"/>
          <w:sz w:val="22"/>
        </w:rPr>
        <w:t xml:space="preserve"> </w:t>
      </w:r>
      <w:r w:rsidRPr="009521EB">
        <w:rPr>
          <w:spacing w:val="-3"/>
          <w:sz w:val="22"/>
        </w:rPr>
        <w:t>c. 93</w:t>
      </w:r>
      <w:r>
        <w:rPr>
          <w:spacing w:val="-3"/>
          <w:sz w:val="22"/>
        </w:rPr>
        <w:t>,</w:t>
      </w:r>
      <w:r w:rsidRPr="009521EB">
        <w:rPr>
          <w:spacing w:val="-3"/>
          <w:sz w:val="22"/>
        </w:rPr>
        <w:t xml:space="preserve"> </w:t>
      </w:r>
      <w:r w:rsidRPr="009521EB">
        <w:rPr>
          <w:sz w:val="22"/>
          <w:szCs w:val="22"/>
        </w:rPr>
        <w:t>§ 107) and any other applicable provisions of federal and state laws pertaining to the service provided</w:t>
      </w:r>
      <w:r>
        <w:rPr>
          <w:sz w:val="22"/>
          <w:szCs w:val="22"/>
        </w:rPr>
        <w:t>;</w:t>
      </w:r>
    </w:p>
    <w:p w:rsidR="006D4BD8" w:rsidRPr="009521EB" w:rsidRDefault="006D4BD8" w:rsidP="006D4BD8">
      <w:pPr>
        <w:tabs>
          <w:tab w:val="left" w:pos="-720"/>
          <w:tab w:val="left" w:pos="900"/>
          <w:tab w:val="left" w:pos="1350"/>
          <w:tab w:val="left" w:pos="1710"/>
        </w:tabs>
        <w:suppressAutoHyphens/>
        <w:ind w:left="1350" w:hanging="900"/>
        <w:rPr>
          <w:spacing w:val="-3"/>
          <w:sz w:val="22"/>
        </w:rPr>
      </w:pPr>
      <w:r>
        <w:rPr>
          <w:spacing w:val="-3"/>
          <w:sz w:val="22"/>
        </w:rPr>
        <w:tab/>
      </w:r>
      <w:r>
        <w:rPr>
          <w:spacing w:val="-3"/>
          <w:sz w:val="22"/>
        </w:rPr>
        <w:tab/>
      </w:r>
      <w:r w:rsidRPr="009521EB">
        <w:rPr>
          <w:spacing w:val="-3"/>
          <w:sz w:val="22"/>
        </w:rPr>
        <w:t>(</w:t>
      </w:r>
      <w:r>
        <w:rPr>
          <w:spacing w:val="-3"/>
          <w:sz w:val="22"/>
        </w:rPr>
        <w:t>6</w:t>
      </w:r>
      <w:r w:rsidRPr="009521EB">
        <w:rPr>
          <w:spacing w:val="-3"/>
          <w:sz w:val="22"/>
        </w:rPr>
        <w:t xml:space="preserve">)  </w:t>
      </w:r>
      <w:proofErr w:type="gramStart"/>
      <w:r w:rsidRPr="009521EB">
        <w:rPr>
          <w:spacing w:val="-3"/>
          <w:sz w:val="22"/>
        </w:rPr>
        <w:t>providing</w:t>
      </w:r>
      <w:proofErr w:type="gramEnd"/>
      <w:r w:rsidRPr="009521EB">
        <w:rPr>
          <w:spacing w:val="-3"/>
          <w:sz w:val="22"/>
        </w:rPr>
        <w:t xml:space="preserve"> the member with regular updates regarding the status of the repairs and the expected delivery date of the equipment being repaired; and</w:t>
      </w:r>
    </w:p>
    <w:p w:rsidR="006D4BD8" w:rsidRPr="009521EB" w:rsidRDefault="006D4BD8" w:rsidP="006D4BD8">
      <w:pPr>
        <w:tabs>
          <w:tab w:val="left" w:pos="-720"/>
          <w:tab w:val="left" w:pos="900"/>
          <w:tab w:val="left" w:pos="1350"/>
          <w:tab w:val="left" w:pos="1710"/>
        </w:tabs>
        <w:suppressAutoHyphens/>
        <w:ind w:left="1350" w:hanging="900"/>
        <w:rPr>
          <w:spacing w:val="-3"/>
          <w:sz w:val="22"/>
        </w:rPr>
      </w:pPr>
      <w:r w:rsidRPr="009521EB">
        <w:rPr>
          <w:spacing w:val="-3"/>
          <w:sz w:val="22"/>
        </w:rPr>
        <w:tab/>
      </w:r>
      <w:r w:rsidRPr="009521EB">
        <w:rPr>
          <w:spacing w:val="-3"/>
          <w:sz w:val="22"/>
        </w:rPr>
        <w:tab/>
        <w:t>(</w:t>
      </w:r>
      <w:r>
        <w:rPr>
          <w:spacing w:val="-3"/>
          <w:sz w:val="22"/>
        </w:rPr>
        <w:t>7</w:t>
      </w:r>
      <w:r w:rsidRPr="009521EB">
        <w:rPr>
          <w:spacing w:val="-3"/>
          <w:sz w:val="22"/>
        </w:rPr>
        <w:t xml:space="preserve">)  </w:t>
      </w:r>
      <w:proofErr w:type="gramStart"/>
      <w:r w:rsidRPr="009521EB">
        <w:rPr>
          <w:spacing w:val="-3"/>
          <w:sz w:val="22"/>
        </w:rPr>
        <w:t>responding</w:t>
      </w:r>
      <w:proofErr w:type="gramEnd"/>
      <w:r w:rsidRPr="009521EB">
        <w:rPr>
          <w:spacing w:val="-3"/>
          <w:sz w:val="22"/>
        </w:rPr>
        <w:t xml:space="preserve"> in a timely fashion to a member’s complaint regarding the repair of the equipment.</w:t>
      </w:r>
    </w:p>
    <w:p w:rsidR="006D4BD8" w:rsidRDefault="006D4BD8" w:rsidP="006D4BD8">
      <w:pPr>
        <w:tabs>
          <w:tab w:val="left" w:pos="-720"/>
          <w:tab w:val="left" w:pos="900"/>
          <w:tab w:val="left" w:pos="1350"/>
          <w:tab w:val="left" w:pos="1710"/>
        </w:tabs>
        <w:suppressAutoHyphens/>
        <w:ind w:left="900" w:hanging="900"/>
        <w:rPr>
          <w:spacing w:val="-3"/>
          <w:sz w:val="22"/>
          <w:u w:val="single"/>
        </w:rPr>
      </w:pPr>
    </w:p>
    <w:p w:rsidR="006D4BD8" w:rsidRPr="00A52AD3" w:rsidRDefault="006D4BD8" w:rsidP="006D4BD8">
      <w:pPr>
        <w:tabs>
          <w:tab w:val="left" w:pos="-720"/>
        </w:tabs>
        <w:ind w:left="900"/>
      </w:pPr>
      <w:r>
        <w:rPr>
          <w:spacing w:val="-3"/>
          <w:sz w:val="22"/>
        </w:rPr>
        <w:t xml:space="preserve">(F) </w:t>
      </w:r>
      <w:r w:rsidRPr="009A3647">
        <w:rPr>
          <w:sz w:val="22"/>
          <w:szCs w:val="22"/>
          <w:u w:val="single"/>
        </w:rPr>
        <w:t>Coverage for Replacement Equipment</w:t>
      </w:r>
      <w:r>
        <w:rPr>
          <w:sz w:val="22"/>
          <w:szCs w:val="22"/>
        </w:rPr>
        <w:t>.</w:t>
      </w:r>
      <w:r w:rsidRPr="00A52AD3">
        <w:rPr>
          <w:sz w:val="22"/>
          <w:szCs w:val="22"/>
        </w:rPr>
        <w:t xml:space="preserve"> </w:t>
      </w:r>
      <w:r>
        <w:rPr>
          <w:sz w:val="22"/>
          <w:szCs w:val="22"/>
        </w:rPr>
        <w:t xml:space="preserve">Coverage for replacement equipment </w:t>
      </w:r>
      <w:r w:rsidRPr="00A52AD3">
        <w:rPr>
          <w:sz w:val="22"/>
          <w:szCs w:val="22"/>
        </w:rPr>
        <w:t xml:space="preserve">will be provided only when the existing device or system no longer effectively addresses the member’s medical needs, or if the </w:t>
      </w:r>
      <w:r>
        <w:rPr>
          <w:sz w:val="22"/>
          <w:szCs w:val="22"/>
        </w:rPr>
        <w:t xml:space="preserve">cumulative </w:t>
      </w:r>
      <w:r w:rsidRPr="00A52AD3">
        <w:rPr>
          <w:sz w:val="22"/>
          <w:szCs w:val="22"/>
        </w:rPr>
        <w:t>cost of the repair exceeds the cost to replace the equipment.</w:t>
      </w:r>
    </w:p>
    <w:p w:rsidR="006D4BD8" w:rsidRDefault="006D4BD8" w:rsidP="006D4BD8">
      <w:pPr>
        <w:tabs>
          <w:tab w:val="left" w:pos="-720"/>
          <w:tab w:val="left" w:pos="900"/>
          <w:tab w:val="left" w:pos="1350"/>
          <w:tab w:val="left" w:pos="1710"/>
        </w:tabs>
        <w:suppressAutoHyphens/>
        <w:ind w:left="900" w:hanging="900"/>
        <w:rPr>
          <w:spacing w:val="-3"/>
          <w:sz w:val="22"/>
          <w:u w:val="single"/>
        </w:rPr>
      </w:pPr>
    </w:p>
    <w:p w:rsidR="006D4BD8" w:rsidRPr="006C0277" w:rsidRDefault="006D4BD8" w:rsidP="006D4BD8">
      <w:pPr>
        <w:tabs>
          <w:tab w:val="left" w:pos="-720"/>
          <w:tab w:val="left" w:pos="900"/>
          <w:tab w:val="left" w:pos="1350"/>
          <w:tab w:val="left" w:pos="1710"/>
        </w:tabs>
        <w:suppressAutoHyphens/>
        <w:ind w:left="900" w:hanging="900"/>
        <w:rPr>
          <w:spacing w:val="-3"/>
          <w:sz w:val="22"/>
        </w:rPr>
      </w:pPr>
      <w:r w:rsidRPr="006C0277">
        <w:rPr>
          <w:spacing w:val="-3"/>
          <w:sz w:val="22"/>
        </w:rPr>
        <w:t>(130 CMR 409.421 through 409.42</w:t>
      </w:r>
      <w:r>
        <w:rPr>
          <w:spacing w:val="-3"/>
          <w:sz w:val="22"/>
        </w:rPr>
        <w:t>5</w:t>
      </w:r>
      <w:r w:rsidRPr="006C0277">
        <w:rPr>
          <w:spacing w:val="-3"/>
          <w:sz w:val="22"/>
        </w:rPr>
        <w:t xml:space="preserve"> reserved)</w:t>
      </w:r>
    </w:p>
    <w:p w:rsidR="006D4BD8" w:rsidRDefault="006D4BD8" w:rsidP="006D4BD8">
      <w:pPr>
        <w:tabs>
          <w:tab w:val="left" w:pos="900"/>
          <w:tab w:val="left" w:pos="936"/>
          <w:tab w:val="left" w:pos="1310"/>
          <w:tab w:val="left" w:pos="1699"/>
          <w:tab w:val="left" w:pos="2074"/>
        </w:tabs>
        <w:ind w:left="900" w:hanging="900"/>
        <w:rPr>
          <w:spacing w:val="-3"/>
          <w:sz w:val="22"/>
        </w:rPr>
      </w:pPr>
    </w:p>
    <w:p w:rsidR="006D4BD8" w:rsidRDefault="006D4BD8" w:rsidP="006D4BD8">
      <w:pPr>
        <w:tabs>
          <w:tab w:val="left" w:pos="900"/>
          <w:tab w:val="left" w:pos="936"/>
          <w:tab w:val="left" w:pos="1310"/>
          <w:tab w:val="left" w:pos="1699"/>
          <w:tab w:val="left" w:pos="2074"/>
        </w:tabs>
        <w:ind w:left="900" w:hanging="900"/>
        <w:rPr>
          <w:spacing w:val="-3"/>
          <w:sz w:val="22"/>
        </w:rPr>
      </w:pPr>
    </w:p>
    <w:p w:rsidR="006D4BD8" w:rsidRDefault="006D4BD8" w:rsidP="006D4BD8">
      <w:pPr>
        <w:tabs>
          <w:tab w:val="left" w:pos="900"/>
          <w:tab w:val="left" w:pos="936"/>
          <w:tab w:val="left" w:pos="1310"/>
          <w:tab w:val="left" w:pos="1699"/>
          <w:tab w:val="left" w:pos="2074"/>
        </w:tabs>
        <w:ind w:left="900" w:hanging="900"/>
        <w:rPr>
          <w:spacing w:val="-3"/>
          <w:sz w:val="22"/>
        </w:rPr>
      </w:pPr>
    </w:p>
    <w:p w:rsidR="006D4BD8" w:rsidRDefault="006D4BD8" w:rsidP="006D4BD8">
      <w:pPr>
        <w:tabs>
          <w:tab w:val="left" w:pos="900"/>
          <w:tab w:val="left" w:pos="936"/>
          <w:tab w:val="left" w:pos="1310"/>
          <w:tab w:val="left" w:pos="1699"/>
          <w:tab w:val="left" w:pos="2074"/>
        </w:tabs>
        <w:ind w:left="900" w:hanging="900"/>
        <w:rPr>
          <w:spacing w:val="-3"/>
          <w:sz w:val="22"/>
        </w:rPr>
      </w:pPr>
    </w:p>
    <w:p w:rsidR="006D4BD8" w:rsidRDefault="006D4BD8" w:rsidP="006D4BD8">
      <w:pPr>
        <w:tabs>
          <w:tab w:val="left" w:pos="900"/>
          <w:tab w:val="left" w:pos="936"/>
          <w:tab w:val="left" w:pos="1310"/>
          <w:tab w:val="left" w:pos="1699"/>
          <w:tab w:val="left" w:pos="2074"/>
        </w:tabs>
        <w:ind w:left="900" w:hanging="900"/>
        <w:rPr>
          <w:spacing w:val="-3"/>
          <w:sz w:val="22"/>
        </w:rPr>
      </w:pPr>
    </w:p>
    <w:p w:rsidR="006D4BD8" w:rsidRDefault="006D4BD8" w:rsidP="006D4BD8">
      <w:pPr>
        <w:tabs>
          <w:tab w:val="left" w:pos="900"/>
          <w:tab w:val="left" w:pos="936"/>
          <w:tab w:val="left" w:pos="1310"/>
          <w:tab w:val="left" w:pos="1699"/>
          <w:tab w:val="left" w:pos="2074"/>
        </w:tabs>
        <w:ind w:left="900" w:hanging="900"/>
        <w:rPr>
          <w:spacing w:val="-3"/>
          <w:sz w:val="22"/>
        </w:rPr>
      </w:pPr>
    </w:p>
    <w:p w:rsidR="006D4BD8" w:rsidRDefault="006D4BD8" w:rsidP="006D4BD8">
      <w:pPr>
        <w:tabs>
          <w:tab w:val="left" w:pos="900"/>
          <w:tab w:val="left" w:pos="936"/>
          <w:tab w:val="left" w:pos="1310"/>
          <w:tab w:val="left" w:pos="1699"/>
          <w:tab w:val="left" w:pos="2074"/>
        </w:tabs>
        <w:ind w:left="900" w:hanging="900"/>
        <w:rPr>
          <w:spacing w:val="-3"/>
          <w:sz w:val="22"/>
        </w:rPr>
      </w:pPr>
    </w:p>
    <w:p w:rsidR="006D4BD8" w:rsidRDefault="006D4BD8" w:rsidP="006D4BD8">
      <w:pPr>
        <w:tabs>
          <w:tab w:val="left" w:pos="900"/>
          <w:tab w:val="left" w:pos="936"/>
          <w:tab w:val="left" w:pos="1310"/>
          <w:tab w:val="left" w:pos="1699"/>
          <w:tab w:val="left" w:pos="2074"/>
        </w:tabs>
        <w:ind w:left="900" w:hanging="900"/>
        <w:rPr>
          <w:spacing w:val="-3"/>
          <w:sz w:val="22"/>
        </w:rPr>
      </w:pPr>
    </w:p>
    <w:p w:rsidR="006D4BD8" w:rsidRDefault="006D4BD8" w:rsidP="006D4BD8">
      <w:pPr>
        <w:tabs>
          <w:tab w:val="left" w:pos="900"/>
          <w:tab w:val="left" w:pos="936"/>
          <w:tab w:val="left" w:pos="1310"/>
          <w:tab w:val="left" w:pos="1699"/>
          <w:tab w:val="left" w:pos="2074"/>
        </w:tabs>
        <w:ind w:left="900" w:hanging="900"/>
        <w:rPr>
          <w:spacing w:val="-3"/>
          <w:sz w:val="22"/>
        </w:rPr>
      </w:pPr>
    </w:p>
    <w:p w:rsidR="006D4BD8" w:rsidRDefault="006D4BD8" w:rsidP="006D4BD8">
      <w:pPr>
        <w:tabs>
          <w:tab w:val="left" w:pos="900"/>
          <w:tab w:val="left" w:pos="936"/>
          <w:tab w:val="left" w:pos="1310"/>
          <w:tab w:val="left" w:pos="1699"/>
          <w:tab w:val="left" w:pos="2074"/>
        </w:tabs>
        <w:ind w:left="900" w:hanging="900"/>
        <w:rPr>
          <w:spacing w:val="-3"/>
          <w:sz w:val="22"/>
        </w:rPr>
      </w:pPr>
    </w:p>
    <w:p w:rsidR="006D4BD8" w:rsidRDefault="006D4BD8" w:rsidP="006D4BD8">
      <w:pPr>
        <w:tabs>
          <w:tab w:val="left" w:pos="900"/>
          <w:tab w:val="left" w:pos="936"/>
          <w:tab w:val="left" w:pos="1310"/>
          <w:tab w:val="left" w:pos="1699"/>
          <w:tab w:val="left" w:pos="2074"/>
        </w:tabs>
        <w:ind w:left="900" w:hanging="900"/>
        <w:rPr>
          <w:spacing w:val="-3"/>
          <w:sz w:val="22"/>
        </w:rPr>
      </w:pPr>
    </w:p>
    <w:p w:rsidR="006D4BD8" w:rsidRDefault="006D4BD8" w:rsidP="006D4BD8">
      <w:pPr>
        <w:tabs>
          <w:tab w:val="left" w:pos="900"/>
          <w:tab w:val="left" w:pos="936"/>
          <w:tab w:val="left" w:pos="1310"/>
          <w:tab w:val="left" w:pos="1699"/>
          <w:tab w:val="left" w:pos="2074"/>
        </w:tabs>
        <w:ind w:left="900" w:hanging="900"/>
        <w:rPr>
          <w:spacing w:val="-3"/>
          <w:sz w:val="22"/>
        </w:rPr>
      </w:pPr>
    </w:p>
    <w:p w:rsidR="006D4BD8" w:rsidRDefault="006D4BD8" w:rsidP="006D4BD8">
      <w:pPr>
        <w:tabs>
          <w:tab w:val="left" w:pos="900"/>
          <w:tab w:val="left" w:pos="936"/>
          <w:tab w:val="left" w:pos="1310"/>
          <w:tab w:val="left" w:pos="1699"/>
          <w:tab w:val="left" w:pos="2074"/>
        </w:tabs>
        <w:ind w:left="900" w:hanging="900"/>
        <w:rPr>
          <w:spacing w:val="-3"/>
          <w:sz w:val="22"/>
        </w:rPr>
      </w:pPr>
    </w:p>
    <w:p w:rsidR="006D4BD8" w:rsidRDefault="006D4BD8" w:rsidP="00D862E6">
      <w:pPr>
        <w:tabs>
          <w:tab w:val="left" w:pos="900"/>
          <w:tab w:val="left" w:pos="936"/>
          <w:tab w:val="left" w:pos="1310"/>
          <w:tab w:val="left" w:pos="1699"/>
          <w:tab w:val="left" w:pos="2074"/>
        </w:tabs>
        <w:rPr>
          <w:spacing w:val="-3"/>
          <w:sz w:val="22"/>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6D4BD8" w:rsidRPr="002B61E2" w:rsidTr="006D4BD8">
        <w:trPr>
          <w:trHeight w:hRule="exact" w:val="864"/>
        </w:trPr>
        <w:tc>
          <w:tcPr>
            <w:tcW w:w="4080" w:type="dxa"/>
            <w:tcBorders>
              <w:bottom w:val="nil"/>
            </w:tcBorders>
          </w:tcPr>
          <w:p w:rsidR="006D4BD8" w:rsidRPr="002B61E2" w:rsidRDefault="006D4BD8" w:rsidP="006D4BD8">
            <w:pPr>
              <w:widowControl w:val="0"/>
              <w:tabs>
                <w:tab w:val="left" w:pos="936"/>
                <w:tab w:val="left" w:pos="1314"/>
                <w:tab w:val="left" w:pos="1692"/>
                <w:tab w:val="left" w:pos="2070"/>
              </w:tabs>
              <w:spacing w:before="120"/>
              <w:jc w:val="center"/>
              <w:rPr>
                <w:rFonts w:ascii="Arial" w:hAnsi="Arial" w:cs="Arial"/>
                <w:b/>
              </w:rPr>
            </w:pPr>
            <w:r w:rsidRPr="002B61E2">
              <w:rPr>
                <w:rFonts w:ascii="Arial" w:hAnsi="Arial" w:cs="Arial"/>
                <w:b/>
              </w:rPr>
              <w:lastRenderedPageBreak/>
              <w:t xml:space="preserve">Commonwealth </w:t>
            </w:r>
            <w:r>
              <w:rPr>
                <w:rFonts w:ascii="Arial" w:hAnsi="Arial" w:cs="Arial"/>
                <w:b/>
              </w:rPr>
              <w:t>o</w:t>
            </w:r>
            <w:r w:rsidRPr="002B61E2">
              <w:rPr>
                <w:rFonts w:ascii="Arial" w:hAnsi="Arial" w:cs="Arial"/>
                <w:b/>
              </w:rPr>
              <w:t>f Massachusetts</w:t>
            </w:r>
          </w:p>
          <w:p w:rsidR="006D4BD8" w:rsidRPr="002B61E2" w:rsidRDefault="006D4BD8" w:rsidP="006D4BD8">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rsidR="006D4BD8" w:rsidRPr="002B61E2" w:rsidRDefault="006D4BD8" w:rsidP="006D4BD8">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rsidR="006D4BD8" w:rsidRPr="002B61E2" w:rsidRDefault="006D4BD8" w:rsidP="006D4BD8">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rsidR="006D4BD8" w:rsidRDefault="006D4BD8" w:rsidP="006D4BD8">
            <w:pPr>
              <w:widowControl w:val="0"/>
              <w:tabs>
                <w:tab w:val="left" w:pos="936"/>
                <w:tab w:val="left" w:pos="1314"/>
                <w:tab w:val="left" w:pos="1692"/>
                <w:tab w:val="left" w:pos="2070"/>
              </w:tabs>
              <w:jc w:val="center"/>
              <w:rPr>
                <w:rFonts w:ascii="Arial" w:hAnsi="Arial" w:cs="Arial"/>
              </w:rPr>
            </w:pPr>
            <w:r>
              <w:rPr>
                <w:rFonts w:ascii="Arial" w:hAnsi="Arial" w:cs="Arial"/>
              </w:rPr>
              <w:t>4 Program Regulations</w:t>
            </w:r>
          </w:p>
          <w:p w:rsidR="006D4BD8" w:rsidRPr="002B61E2" w:rsidRDefault="006D4BD8" w:rsidP="006D4BD8">
            <w:pPr>
              <w:widowControl w:val="0"/>
              <w:tabs>
                <w:tab w:val="left" w:pos="936"/>
                <w:tab w:val="left" w:pos="1314"/>
                <w:tab w:val="left" w:pos="1692"/>
                <w:tab w:val="left" w:pos="2070"/>
              </w:tabs>
              <w:jc w:val="center"/>
              <w:rPr>
                <w:rFonts w:ascii="Arial" w:hAnsi="Arial" w:cs="Arial"/>
              </w:rPr>
            </w:pPr>
            <w:r>
              <w:rPr>
                <w:rFonts w:ascii="Arial" w:hAnsi="Arial" w:cs="Arial"/>
              </w:rPr>
              <w:t>(130 CMR 409.000)</w:t>
            </w:r>
          </w:p>
        </w:tc>
        <w:tc>
          <w:tcPr>
            <w:tcW w:w="1771" w:type="dxa"/>
          </w:tcPr>
          <w:p w:rsidR="006D4BD8" w:rsidRPr="002B61E2" w:rsidRDefault="006D4BD8" w:rsidP="006D4BD8">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rsidR="006D4BD8" w:rsidRPr="002B61E2" w:rsidRDefault="006D4BD8" w:rsidP="006D4BD8">
            <w:pPr>
              <w:widowControl w:val="0"/>
              <w:tabs>
                <w:tab w:val="left" w:pos="936"/>
                <w:tab w:val="left" w:pos="1314"/>
                <w:tab w:val="left" w:pos="1692"/>
                <w:tab w:val="left" w:pos="2070"/>
              </w:tabs>
              <w:spacing w:before="120"/>
              <w:jc w:val="center"/>
              <w:rPr>
                <w:rFonts w:ascii="Arial" w:hAnsi="Arial" w:cs="Arial"/>
              </w:rPr>
            </w:pPr>
            <w:r>
              <w:rPr>
                <w:rFonts w:ascii="Arial" w:hAnsi="Arial" w:cs="Arial"/>
              </w:rPr>
              <w:t>4-24</w:t>
            </w:r>
          </w:p>
        </w:tc>
      </w:tr>
      <w:tr w:rsidR="006D4BD8" w:rsidRPr="002B61E2" w:rsidTr="006D4BD8">
        <w:trPr>
          <w:trHeight w:hRule="exact" w:val="864"/>
        </w:trPr>
        <w:tc>
          <w:tcPr>
            <w:tcW w:w="4080" w:type="dxa"/>
            <w:tcBorders>
              <w:top w:val="nil"/>
            </w:tcBorders>
            <w:vAlign w:val="center"/>
          </w:tcPr>
          <w:p w:rsidR="006D4BD8" w:rsidRPr="002B61E2" w:rsidRDefault="006D4BD8" w:rsidP="006D4BD8">
            <w:pPr>
              <w:widowControl w:val="0"/>
              <w:tabs>
                <w:tab w:val="left" w:pos="936"/>
                <w:tab w:val="left" w:pos="1314"/>
                <w:tab w:val="left" w:pos="1692"/>
                <w:tab w:val="left" w:pos="2070"/>
              </w:tabs>
              <w:jc w:val="center"/>
              <w:rPr>
                <w:rFonts w:ascii="Arial" w:hAnsi="Arial" w:cs="Arial"/>
              </w:rPr>
            </w:pPr>
            <w:r w:rsidRPr="00F04E44">
              <w:rPr>
                <w:rFonts w:ascii="Arial" w:hAnsi="Arial" w:cs="Arial"/>
              </w:rPr>
              <w:t>Durable Medical Equipment</w:t>
            </w:r>
            <w:r>
              <w:rPr>
                <w:rFonts w:ascii="Arial" w:hAnsi="Arial" w:cs="Arial"/>
              </w:rPr>
              <w:t xml:space="preserve"> </w:t>
            </w:r>
            <w:r w:rsidRPr="00F04E44">
              <w:rPr>
                <w:rFonts w:ascii="Arial" w:hAnsi="Arial" w:cs="Arial"/>
              </w:rPr>
              <w:t>Manual</w:t>
            </w:r>
          </w:p>
        </w:tc>
        <w:tc>
          <w:tcPr>
            <w:tcW w:w="3750" w:type="dxa"/>
          </w:tcPr>
          <w:p w:rsidR="006D4BD8" w:rsidRPr="003F6F4E" w:rsidRDefault="006D4BD8" w:rsidP="006D4BD8">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rsidR="006D4BD8" w:rsidRPr="003F6F4E" w:rsidRDefault="006D4BD8" w:rsidP="006D4BD8">
            <w:pPr>
              <w:widowControl w:val="0"/>
              <w:tabs>
                <w:tab w:val="left" w:pos="936"/>
                <w:tab w:val="left" w:pos="1314"/>
                <w:tab w:val="left" w:pos="1692"/>
                <w:tab w:val="left" w:pos="2070"/>
              </w:tabs>
              <w:spacing w:before="120"/>
              <w:jc w:val="center"/>
              <w:rPr>
                <w:rFonts w:ascii="Arial" w:hAnsi="Arial" w:cs="Arial"/>
              </w:rPr>
            </w:pPr>
            <w:r>
              <w:rPr>
                <w:rFonts w:ascii="Arial" w:hAnsi="Arial" w:cs="Arial"/>
              </w:rPr>
              <w:t>DME-37</w:t>
            </w:r>
          </w:p>
        </w:tc>
        <w:tc>
          <w:tcPr>
            <w:tcW w:w="1771" w:type="dxa"/>
          </w:tcPr>
          <w:p w:rsidR="006D4BD8" w:rsidRPr="003F6F4E" w:rsidRDefault="006D4BD8" w:rsidP="006D4BD8">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rsidR="006D4BD8" w:rsidRPr="002B61E2" w:rsidRDefault="006D4BD8" w:rsidP="006D4BD8">
            <w:pPr>
              <w:widowControl w:val="0"/>
              <w:tabs>
                <w:tab w:val="left" w:pos="936"/>
                <w:tab w:val="left" w:pos="1314"/>
                <w:tab w:val="left" w:pos="1692"/>
                <w:tab w:val="left" w:pos="2070"/>
              </w:tabs>
              <w:spacing w:before="120"/>
              <w:jc w:val="center"/>
              <w:rPr>
                <w:rFonts w:ascii="Arial" w:hAnsi="Arial" w:cs="Arial"/>
              </w:rPr>
            </w:pPr>
            <w:r>
              <w:rPr>
                <w:rFonts w:ascii="Arial" w:hAnsi="Arial" w:cs="Arial"/>
              </w:rPr>
              <w:t>08/06/21</w:t>
            </w:r>
          </w:p>
        </w:tc>
      </w:tr>
    </w:tbl>
    <w:p w:rsidR="006D4BD8" w:rsidRDefault="006D4BD8" w:rsidP="006D4BD8">
      <w:pPr>
        <w:tabs>
          <w:tab w:val="left" w:pos="936"/>
          <w:tab w:val="left" w:pos="1710"/>
        </w:tabs>
        <w:suppressAutoHyphens/>
        <w:rPr>
          <w:spacing w:val="-2"/>
          <w:sz w:val="22"/>
        </w:rPr>
      </w:pPr>
    </w:p>
    <w:p w:rsidR="006D4BD8" w:rsidRDefault="006D4BD8" w:rsidP="006D4BD8">
      <w:pPr>
        <w:tabs>
          <w:tab w:val="left" w:pos="900"/>
          <w:tab w:val="left" w:pos="936"/>
          <w:tab w:val="left" w:pos="1310"/>
          <w:tab w:val="left" w:pos="1699"/>
          <w:tab w:val="left" w:pos="2074"/>
        </w:tabs>
        <w:rPr>
          <w:sz w:val="22"/>
          <w:szCs w:val="22"/>
          <w:u w:val="single"/>
        </w:rPr>
      </w:pPr>
      <w:r>
        <w:rPr>
          <w:sz w:val="22"/>
          <w:szCs w:val="22"/>
          <w:u w:val="single"/>
        </w:rPr>
        <w:t xml:space="preserve">409.426: Quality </w:t>
      </w:r>
      <w:r w:rsidRPr="00A52AD3">
        <w:rPr>
          <w:sz w:val="22"/>
          <w:szCs w:val="22"/>
          <w:u w:val="single"/>
        </w:rPr>
        <w:t>Management</w:t>
      </w:r>
    </w:p>
    <w:p w:rsidR="006D4BD8" w:rsidRDefault="006D4BD8" w:rsidP="006D4BD8">
      <w:pPr>
        <w:tabs>
          <w:tab w:val="left" w:pos="900"/>
          <w:tab w:val="left" w:pos="936"/>
          <w:tab w:val="left" w:pos="1310"/>
          <w:tab w:val="left" w:pos="1699"/>
          <w:tab w:val="left" w:pos="2074"/>
        </w:tabs>
      </w:pPr>
    </w:p>
    <w:p w:rsidR="006D4BD8" w:rsidRPr="00A52AD3" w:rsidRDefault="006D4BD8" w:rsidP="006D4BD8">
      <w:pPr>
        <w:tabs>
          <w:tab w:val="left" w:pos="1310"/>
          <w:tab w:val="left" w:pos="1699"/>
          <w:tab w:val="left" w:pos="2074"/>
        </w:tabs>
        <w:ind w:left="900" w:firstLine="540"/>
      </w:pPr>
      <w:r w:rsidRPr="00A52AD3">
        <w:rPr>
          <w:sz w:val="22"/>
          <w:szCs w:val="22"/>
        </w:rPr>
        <w:t xml:space="preserve">DME providers shall participate in any quality management and program integrity processes established by </w:t>
      </w:r>
      <w:r>
        <w:rPr>
          <w:sz w:val="22"/>
          <w:szCs w:val="22"/>
        </w:rPr>
        <w:t xml:space="preserve">the </w:t>
      </w:r>
      <w:r w:rsidRPr="00A52AD3">
        <w:rPr>
          <w:sz w:val="22"/>
          <w:szCs w:val="22"/>
        </w:rPr>
        <w:t>MassHealth</w:t>
      </w:r>
      <w:r>
        <w:rPr>
          <w:sz w:val="22"/>
          <w:szCs w:val="22"/>
        </w:rPr>
        <w:t xml:space="preserve"> agency</w:t>
      </w:r>
      <w:r w:rsidRPr="00A52AD3">
        <w:rPr>
          <w:sz w:val="22"/>
          <w:szCs w:val="22"/>
        </w:rPr>
        <w:t xml:space="preserve"> including making any necessary </w:t>
      </w:r>
      <w:r w:rsidRPr="00BB02EC">
        <w:rPr>
          <w:sz w:val="22"/>
          <w:szCs w:val="22"/>
        </w:rPr>
        <w:t>data, including but not limited to member complaint data under 130 CMR 409.405(N) and (S), available and providing access to the provider’s place of business upon request by the MassHealth agency or its designee, within the time frame designated by the MassHealth agency.</w:t>
      </w:r>
      <w:r>
        <w:rPr>
          <w:sz w:val="22"/>
          <w:szCs w:val="22"/>
        </w:rPr>
        <w:t xml:space="preserve">   </w:t>
      </w:r>
    </w:p>
    <w:p w:rsidR="006D4BD8" w:rsidRDefault="006D4BD8" w:rsidP="006D4BD8">
      <w:pPr>
        <w:tabs>
          <w:tab w:val="left" w:pos="936"/>
          <w:tab w:val="left" w:pos="1710"/>
        </w:tabs>
        <w:suppressAutoHyphens/>
        <w:ind w:left="1710"/>
        <w:rPr>
          <w:spacing w:val="-2"/>
          <w:sz w:val="22"/>
        </w:rPr>
      </w:pPr>
    </w:p>
    <w:p w:rsidR="006D4BD8" w:rsidRDefault="006D4BD8" w:rsidP="006D4BD8">
      <w:pPr>
        <w:tabs>
          <w:tab w:val="left" w:pos="936"/>
          <w:tab w:val="left" w:pos="990"/>
          <w:tab w:val="left" w:pos="1699"/>
          <w:tab w:val="left" w:pos="2074"/>
        </w:tabs>
        <w:rPr>
          <w:sz w:val="22"/>
        </w:rPr>
      </w:pPr>
      <w:r>
        <w:rPr>
          <w:sz w:val="22"/>
          <w:u w:val="single"/>
        </w:rPr>
        <w:t>409.427:</w:t>
      </w:r>
      <w:r>
        <w:rPr>
          <w:sz w:val="22"/>
          <w:u w:val="single"/>
        </w:rPr>
        <w:tab/>
      </w:r>
      <w:r>
        <w:rPr>
          <w:sz w:val="22"/>
          <w:u w:val="single"/>
        </w:rPr>
        <w:tab/>
        <w:t xml:space="preserve">Payment </w:t>
      </w:r>
      <w:r w:rsidRPr="00D338D5">
        <w:rPr>
          <w:sz w:val="22"/>
          <w:u w:val="single"/>
        </w:rPr>
        <w:t>f</w:t>
      </w:r>
      <w:r>
        <w:rPr>
          <w:sz w:val="22"/>
          <w:u w:val="single"/>
        </w:rPr>
        <w:t>or</w:t>
      </w:r>
      <w:r w:rsidRPr="00D338D5">
        <w:rPr>
          <w:sz w:val="22"/>
          <w:u w:val="single"/>
        </w:rPr>
        <w:t xml:space="preserve"> </w:t>
      </w:r>
      <w:r w:rsidRPr="006928BE">
        <w:rPr>
          <w:sz w:val="22"/>
          <w:u w:val="single"/>
        </w:rPr>
        <w:t>D</w:t>
      </w:r>
      <w:r>
        <w:rPr>
          <w:sz w:val="22"/>
          <w:u w:val="single"/>
        </w:rPr>
        <w:t xml:space="preserve">urable </w:t>
      </w:r>
      <w:r w:rsidRPr="006928BE">
        <w:rPr>
          <w:sz w:val="22"/>
          <w:u w:val="single"/>
        </w:rPr>
        <w:t>M</w:t>
      </w:r>
      <w:r>
        <w:rPr>
          <w:sz w:val="22"/>
          <w:u w:val="single"/>
        </w:rPr>
        <w:t xml:space="preserve">edical </w:t>
      </w:r>
      <w:r w:rsidRPr="006928BE">
        <w:rPr>
          <w:sz w:val="22"/>
          <w:u w:val="single"/>
        </w:rPr>
        <w:t>E</w:t>
      </w:r>
      <w:r>
        <w:rPr>
          <w:sz w:val="22"/>
          <w:u w:val="single"/>
        </w:rPr>
        <w:t>quipment</w:t>
      </w:r>
    </w:p>
    <w:p w:rsidR="006D4BD8" w:rsidRDefault="006D4BD8" w:rsidP="006D4BD8">
      <w:pPr>
        <w:tabs>
          <w:tab w:val="left" w:pos="936"/>
          <w:tab w:val="left" w:pos="1310"/>
          <w:tab w:val="left" w:pos="1699"/>
          <w:tab w:val="left" w:pos="2074"/>
        </w:tabs>
        <w:rPr>
          <w:sz w:val="22"/>
        </w:rPr>
      </w:pPr>
    </w:p>
    <w:p w:rsidR="006D4BD8" w:rsidRDefault="006D4BD8" w:rsidP="006D4BD8">
      <w:pPr>
        <w:tabs>
          <w:tab w:val="left" w:pos="936"/>
          <w:tab w:val="left" w:pos="1310"/>
          <w:tab w:val="left" w:pos="1699"/>
          <w:tab w:val="left" w:pos="2074"/>
        </w:tabs>
        <w:ind w:left="936"/>
        <w:rPr>
          <w:sz w:val="22"/>
        </w:rPr>
      </w:pPr>
      <w:r>
        <w:rPr>
          <w:sz w:val="22"/>
        </w:rPr>
        <w:t xml:space="preserve">(A) </w:t>
      </w:r>
      <w:r w:rsidRPr="00A52AD3">
        <w:rPr>
          <w:sz w:val="22"/>
          <w:szCs w:val="22"/>
        </w:rPr>
        <w:t>MassHealth pays for DME</w:t>
      </w:r>
      <w:r>
        <w:rPr>
          <w:sz w:val="22"/>
          <w:szCs w:val="22"/>
        </w:rPr>
        <w:t xml:space="preserve"> for eligible members as required by 130 CMR 450.231: </w:t>
      </w:r>
      <w:r w:rsidRPr="00066D20">
        <w:rPr>
          <w:i/>
          <w:sz w:val="22"/>
          <w:szCs w:val="22"/>
        </w:rPr>
        <w:t xml:space="preserve">General Conditions of Payment </w:t>
      </w:r>
      <w:r>
        <w:rPr>
          <w:sz w:val="22"/>
          <w:szCs w:val="22"/>
        </w:rPr>
        <w:t>and</w:t>
      </w:r>
      <w:r w:rsidRPr="00A52AD3">
        <w:rPr>
          <w:sz w:val="22"/>
          <w:szCs w:val="22"/>
        </w:rPr>
        <w:t xml:space="preserve"> in accordance with the applicable payment methodology and rate schedule established by EOHHS</w:t>
      </w:r>
      <w:r>
        <w:rPr>
          <w:sz w:val="22"/>
          <w:szCs w:val="22"/>
        </w:rPr>
        <w:t xml:space="preserve"> at 101 CMR 322.00:</w:t>
      </w:r>
      <w:r w:rsidRPr="00401CFD">
        <w:t xml:space="preserve"> </w:t>
      </w:r>
      <w:r w:rsidRPr="00066D20">
        <w:rPr>
          <w:i/>
          <w:sz w:val="22"/>
          <w:szCs w:val="22"/>
        </w:rPr>
        <w:t>Durable Medical Equipment, Oxygen and Respiratory Therapy Equipment</w:t>
      </w:r>
      <w:r>
        <w:rPr>
          <w:i/>
          <w:sz w:val="22"/>
          <w:szCs w:val="22"/>
        </w:rPr>
        <w:t>.</w:t>
      </w:r>
      <w:r>
        <w:rPr>
          <w:sz w:val="22"/>
        </w:rPr>
        <w:tab/>
      </w:r>
    </w:p>
    <w:p w:rsidR="006D4BD8" w:rsidRDefault="006D4BD8" w:rsidP="006D4BD8">
      <w:pPr>
        <w:tabs>
          <w:tab w:val="left" w:pos="900"/>
          <w:tab w:val="left" w:pos="936"/>
        </w:tabs>
        <w:suppressAutoHyphens/>
        <w:ind w:left="900" w:firstLine="450"/>
        <w:rPr>
          <w:sz w:val="22"/>
        </w:rPr>
      </w:pPr>
    </w:p>
    <w:p w:rsidR="006D4BD8" w:rsidRPr="009A3647" w:rsidRDefault="006D4BD8" w:rsidP="006D4BD8">
      <w:pPr>
        <w:pStyle w:val="ListParagraph"/>
        <w:numPr>
          <w:ilvl w:val="0"/>
          <w:numId w:val="22"/>
        </w:numPr>
        <w:tabs>
          <w:tab w:val="left" w:pos="900"/>
          <w:tab w:val="left" w:pos="936"/>
          <w:tab w:val="left" w:pos="1350"/>
        </w:tabs>
        <w:suppressAutoHyphens/>
        <w:ind w:left="900" w:firstLine="0"/>
        <w:rPr>
          <w:spacing w:val="-2"/>
          <w:sz w:val="22"/>
        </w:rPr>
      </w:pPr>
      <w:r w:rsidRPr="009A3647">
        <w:rPr>
          <w:sz w:val="22"/>
        </w:rPr>
        <w:t>Payments are subject to the conditions, exclusions, and limitations set forth in 130 CMR 409.000 and 450.000</w:t>
      </w:r>
      <w:r>
        <w:rPr>
          <w:sz w:val="22"/>
        </w:rPr>
        <w:t xml:space="preserve">: </w:t>
      </w:r>
      <w:r>
        <w:rPr>
          <w:i/>
          <w:sz w:val="22"/>
        </w:rPr>
        <w:t>Administrative and Billing Regulations</w:t>
      </w:r>
      <w:r w:rsidRPr="009A3647">
        <w:rPr>
          <w:sz w:val="22"/>
        </w:rPr>
        <w:t>.</w:t>
      </w:r>
    </w:p>
    <w:p w:rsidR="006D4BD8" w:rsidRDefault="006D4BD8" w:rsidP="006D4BD8">
      <w:pPr>
        <w:tabs>
          <w:tab w:val="left" w:pos="936"/>
          <w:tab w:val="left" w:pos="1710"/>
        </w:tabs>
        <w:suppressAutoHyphens/>
        <w:ind w:left="1710"/>
        <w:rPr>
          <w:spacing w:val="-2"/>
          <w:sz w:val="22"/>
        </w:rPr>
      </w:pPr>
    </w:p>
    <w:p w:rsidR="006D4BD8" w:rsidRDefault="006D4BD8" w:rsidP="006D4BD8">
      <w:pPr>
        <w:widowControl w:val="0"/>
        <w:tabs>
          <w:tab w:val="left" w:pos="936"/>
          <w:tab w:val="left" w:pos="990"/>
          <w:tab w:val="left" w:pos="1699"/>
          <w:tab w:val="left" w:pos="2074"/>
        </w:tabs>
        <w:ind w:left="936"/>
        <w:contextualSpacing/>
        <w:rPr>
          <w:color w:val="000000"/>
          <w:sz w:val="22"/>
          <w:szCs w:val="22"/>
        </w:rPr>
      </w:pPr>
      <w:r>
        <w:rPr>
          <w:sz w:val="22"/>
          <w:szCs w:val="22"/>
        </w:rPr>
        <w:t xml:space="preserve">(C) </w:t>
      </w:r>
      <w:r w:rsidRPr="005160F1">
        <w:rPr>
          <w:color w:val="000000"/>
          <w:sz w:val="22"/>
          <w:szCs w:val="22"/>
        </w:rPr>
        <w:t>MassHealth pays for DME only if:</w:t>
      </w:r>
    </w:p>
    <w:p w:rsidR="006D4BD8" w:rsidRDefault="006D4BD8" w:rsidP="006D4BD8">
      <w:pPr>
        <w:widowControl w:val="0"/>
        <w:tabs>
          <w:tab w:val="left" w:pos="936"/>
          <w:tab w:val="left" w:pos="990"/>
          <w:tab w:val="left" w:pos="1699"/>
          <w:tab w:val="left" w:pos="2074"/>
        </w:tabs>
        <w:ind w:left="1310"/>
        <w:contextualSpacing/>
        <w:rPr>
          <w:color w:val="000000"/>
          <w:sz w:val="22"/>
          <w:szCs w:val="22"/>
        </w:rPr>
      </w:pPr>
      <w:r>
        <w:rPr>
          <w:color w:val="000000"/>
          <w:sz w:val="22"/>
          <w:szCs w:val="22"/>
        </w:rPr>
        <w:t xml:space="preserve">(1) </w:t>
      </w:r>
      <w:proofErr w:type="gramStart"/>
      <w:r w:rsidRPr="0066172F">
        <w:rPr>
          <w:color w:val="000000"/>
          <w:sz w:val="22"/>
          <w:szCs w:val="22"/>
        </w:rPr>
        <w:t>medically</w:t>
      </w:r>
      <w:proofErr w:type="gramEnd"/>
      <w:r w:rsidRPr="0066172F">
        <w:rPr>
          <w:color w:val="000000"/>
          <w:sz w:val="22"/>
          <w:szCs w:val="22"/>
        </w:rPr>
        <w:t xml:space="preserve"> necessary and, if subject to PA, </w:t>
      </w:r>
      <w:r>
        <w:rPr>
          <w:color w:val="000000"/>
          <w:sz w:val="22"/>
          <w:szCs w:val="22"/>
        </w:rPr>
        <w:t xml:space="preserve">the </w:t>
      </w:r>
      <w:r w:rsidRPr="005160F1">
        <w:rPr>
          <w:color w:val="000000"/>
          <w:sz w:val="22"/>
          <w:szCs w:val="22"/>
        </w:rPr>
        <w:t>MassHealth</w:t>
      </w:r>
      <w:r>
        <w:rPr>
          <w:color w:val="000000"/>
          <w:sz w:val="22"/>
          <w:szCs w:val="22"/>
        </w:rPr>
        <w:t xml:space="preserve"> agency</w:t>
      </w:r>
      <w:r w:rsidRPr="005160F1">
        <w:rPr>
          <w:color w:val="000000"/>
          <w:sz w:val="22"/>
          <w:szCs w:val="22"/>
        </w:rPr>
        <w:t xml:space="preserve"> or its designee determines that the DME is medically necessary;</w:t>
      </w:r>
    </w:p>
    <w:p w:rsidR="006D4BD8" w:rsidRDefault="006D4BD8" w:rsidP="006D4BD8">
      <w:pPr>
        <w:widowControl w:val="0"/>
        <w:tabs>
          <w:tab w:val="left" w:pos="936"/>
          <w:tab w:val="left" w:pos="990"/>
          <w:tab w:val="left" w:pos="1699"/>
          <w:tab w:val="left" w:pos="2074"/>
        </w:tabs>
        <w:ind w:left="1310"/>
        <w:contextualSpacing/>
        <w:rPr>
          <w:color w:val="000000"/>
          <w:sz w:val="22"/>
          <w:szCs w:val="22"/>
        </w:rPr>
      </w:pPr>
      <w:r>
        <w:rPr>
          <w:color w:val="000000"/>
          <w:sz w:val="22"/>
          <w:szCs w:val="22"/>
        </w:rPr>
        <w:t xml:space="preserve">(2) </w:t>
      </w:r>
      <w:proofErr w:type="gramStart"/>
      <w:r>
        <w:rPr>
          <w:color w:val="000000"/>
          <w:sz w:val="22"/>
          <w:szCs w:val="22"/>
        </w:rPr>
        <w:t>the</w:t>
      </w:r>
      <w:proofErr w:type="gramEnd"/>
      <w:r>
        <w:rPr>
          <w:color w:val="000000"/>
          <w:sz w:val="22"/>
          <w:szCs w:val="22"/>
        </w:rPr>
        <w:t xml:space="preserve"> member meets applicable</w:t>
      </w:r>
      <w:r w:rsidRPr="005160F1">
        <w:rPr>
          <w:color w:val="000000"/>
          <w:sz w:val="22"/>
          <w:szCs w:val="22"/>
        </w:rPr>
        <w:t xml:space="preserve"> clinical eligibility criteria for the DME; </w:t>
      </w:r>
    </w:p>
    <w:p w:rsidR="006D4BD8" w:rsidRDefault="006D4BD8" w:rsidP="006D4BD8">
      <w:pPr>
        <w:widowControl w:val="0"/>
        <w:tabs>
          <w:tab w:val="left" w:pos="936"/>
          <w:tab w:val="left" w:pos="990"/>
          <w:tab w:val="left" w:pos="1699"/>
          <w:tab w:val="left" w:pos="2074"/>
        </w:tabs>
        <w:ind w:left="1310"/>
        <w:contextualSpacing/>
        <w:rPr>
          <w:color w:val="000000"/>
          <w:sz w:val="22"/>
          <w:szCs w:val="22"/>
        </w:rPr>
      </w:pPr>
      <w:r>
        <w:rPr>
          <w:color w:val="000000"/>
          <w:sz w:val="22"/>
          <w:szCs w:val="22"/>
        </w:rPr>
        <w:t xml:space="preserve">(3) </w:t>
      </w:r>
      <w:r w:rsidRPr="005160F1">
        <w:rPr>
          <w:color w:val="000000"/>
          <w:sz w:val="22"/>
          <w:szCs w:val="22"/>
        </w:rPr>
        <w:t xml:space="preserve">the provider has </w:t>
      </w:r>
      <w:r w:rsidRPr="004C7331">
        <w:rPr>
          <w:color w:val="000000"/>
          <w:sz w:val="22"/>
          <w:szCs w:val="22"/>
        </w:rPr>
        <w:t>obtained a prescription or letter of</w:t>
      </w:r>
      <w:r w:rsidRPr="005160F1">
        <w:rPr>
          <w:color w:val="000000"/>
          <w:sz w:val="22"/>
          <w:szCs w:val="22"/>
        </w:rPr>
        <w:t xml:space="preserve"> medical necessity for the purchase or rental of DME in accordance with 130 CMR 409.416;</w:t>
      </w:r>
      <w:r>
        <w:rPr>
          <w:color w:val="000000"/>
          <w:sz w:val="22"/>
          <w:szCs w:val="22"/>
        </w:rPr>
        <w:t xml:space="preserve"> and, </w:t>
      </w:r>
      <w:r w:rsidRPr="005160F1">
        <w:rPr>
          <w:color w:val="000000"/>
          <w:sz w:val="22"/>
          <w:szCs w:val="22"/>
        </w:rPr>
        <w:t xml:space="preserve">if necessary, </w:t>
      </w:r>
      <w:r w:rsidRPr="00AC60D9">
        <w:rPr>
          <w:color w:val="000000"/>
          <w:sz w:val="22"/>
          <w:szCs w:val="22"/>
        </w:rPr>
        <w:t xml:space="preserve">prior authorization </w:t>
      </w:r>
      <w:r w:rsidRPr="005160F1">
        <w:rPr>
          <w:color w:val="000000"/>
          <w:sz w:val="22"/>
          <w:szCs w:val="22"/>
        </w:rPr>
        <w:t>for purchase, rental or repair of DME in accordance with the requirements set forth in 130 CMR 409.418; and</w:t>
      </w:r>
    </w:p>
    <w:p w:rsidR="006D4BD8" w:rsidRDefault="006D4BD8" w:rsidP="006D4BD8">
      <w:pPr>
        <w:widowControl w:val="0"/>
        <w:tabs>
          <w:tab w:val="left" w:pos="936"/>
          <w:tab w:val="left" w:pos="990"/>
          <w:tab w:val="left" w:pos="1699"/>
          <w:tab w:val="left" w:pos="2074"/>
        </w:tabs>
        <w:ind w:left="1310"/>
        <w:contextualSpacing/>
        <w:rPr>
          <w:color w:val="000000"/>
          <w:sz w:val="22"/>
          <w:szCs w:val="22"/>
        </w:rPr>
      </w:pPr>
      <w:r>
        <w:rPr>
          <w:color w:val="000000"/>
          <w:sz w:val="22"/>
          <w:szCs w:val="22"/>
        </w:rPr>
        <w:t xml:space="preserve">(4) </w:t>
      </w:r>
      <w:proofErr w:type="gramStart"/>
      <w:r w:rsidRPr="005160F1">
        <w:rPr>
          <w:color w:val="000000"/>
          <w:sz w:val="22"/>
          <w:szCs w:val="22"/>
        </w:rPr>
        <w:t>provider</w:t>
      </w:r>
      <w:proofErr w:type="gramEnd"/>
      <w:r w:rsidRPr="005160F1">
        <w:rPr>
          <w:color w:val="000000"/>
          <w:sz w:val="22"/>
          <w:szCs w:val="22"/>
        </w:rPr>
        <w:t xml:space="preserve"> </w:t>
      </w:r>
      <w:r>
        <w:rPr>
          <w:color w:val="000000"/>
          <w:sz w:val="22"/>
          <w:szCs w:val="22"/>
        </w:rPr>
        <w:t>has</w:t>
      </w:r>
      <w:r w:rsidRPr="005160F1">
        <w:rPr>
          <w:color w:val="000000"/>
          <w:sz w:val="22"/>
          <w:szCs w:val="22"/>
        </w:rPr>
        <w:t xml:space="preserve"> diligently s</w:t>
      </w:r>
      <w:r>
        <w:rPr>
          <w:color w:val="000000"/>
          <w:sz w:val="22"/>
          <w:szCs w:val="22"/>
        </w:rPr>
        <w:t>ought</w:t>
      </w:r>
      <w:r w:rsidRPr="005160F1">
        <w:rPr>
          <w:color w:val="000000"/>
          <w:sz w:val="22"/>
          <w:szCs w:val="22"/>
        </w:rPr>
        <w:t xml:space="preserve"> payment from all other liable parties in accordance with 130 CMR 409.418(D)</w:t>
      </w:r>
      <w:r>
        <w:rPr>
          <w:color w:val="000000"/>
          <w:sz w:val="22"/>
          <w:szCs w:val="22"/>
        </w:rPr>
        <w:t xml:space="preserve"> and 130 CMR </w:t>
      </w:r>
      <w:r w:rsidRPr="00B12004">
        <w:rPr>
          <w:color w:val="000000"/>
          <w:sz w:val="22"/>
          <w:szCs w:val="22"/>
        </w:rPr>
        <w:t>450.</w:t>
      </w:r>
      <w:r w:rsidRPr="009A3647">
        <w:rPr>
          <w:color w:val="000000"/>
          <w:sz w:val="22"/>
          <w:szCs w:val="22"/>
        </w:rPr>
        <w:t>316</w:t>
      </w:r>
      <w:r>
        <w:rPr>
          <w:color w:val="000000"/>
          <w:sz w:val="22"/>
          <w:szCs w:val="22"/>
        </w:rPr>
        <w:t>:</w:t>
      </w:r>
      <w:r w:rsidRPr="000B4689">
        <w:t xml:space="preserve"> </w:t>
      </w:r>
      <w:r w:rsidRPr="00066D20">
        <w:rPr>
          <w:i/>
          <w:color w:val="000000"/>
          <w:sz w:val="22"/>
          <w:szCs w:val="22"/>
        </w:rPr>
        <w:t>Third-party Liability: Requirements</w:t>
      </w:r>
      <w:r w:rsidRPr="00B12004">
        <w:rPr>
          <w:color w:val="000000"/>
          <w:sz w:val="22"/>
          <w:szCs w:val="22"/>
        </w:rPr>
        <w:t>.</w:t>
      </w:r>
    </w:p>
    <w:p w:rsidR="006D4BD8" w:rsidRDefault="006D4BD8" w:rsidP="006D4BD8">
      <w:pPr>
        <w:widowControl w:val="0"/>
        <w:tabs>
          <w:tab w:val="left" w:pos="936"/>
          <w:tab w:val="left" w:pos="990"/>
          <w:tab w:val="left" w:pos="1699"/>
          <w:tab w:val="left" w:pos="2074"/>
        </w:tabs>
        <w:ind w:left="1310"/>
        <w:contextualSpacing/>
        <w:rPr>
          <w:color w:val="000000"/>
          <w:sz w:val="22"/>
          <w:szCs w:val="22"/>
        </w:rPr>
      </w:pPr>
    </w:p>
    <w:p w:rsidR="006D4BD8" w:rsidRPr="00FF282B" w:rsidRDefault="006D4BD8" w:rsidP="006D4BD8">
      <w:pPr>
        <w:tabs>
          <w:tab w:val="left" w:pos="900"/>
          <w:tab w:val="left" w:pos="936"/>
        </w:tabs>
        <w:suppressAutoHyphens/>
        <w:ind w:left="900"/>
        <w:rPr>
          <w:sz w:val="22"/>
        </w:rPr>
      </w:pPr>
      <w:r>
        <w:rPr>
          <w:color w:val="000000"/>
          <w:sz w:val="22"/>
          <w:szCs w:val="22"/>
        </w:rPr>
        <w:t xml:space="preserve">(D) </w:t>
      </w:r>
      <w:r w:rsidRPr="00A52AD3">
        <w:rPr>
          <w:sz w:val="22"/>
          <w:szCs w:val="22"/>
        </w:rPr>
        <w:t>The MassHealth agency pays for DME provided to MassHealth members in another state by a MassHealth DME provider in accordance with 42 CFR 431.52(b) and 130 CMR 450.109</w:t>
      </w:r>
      <w:r>
        <w:rPr>
          <w:sz w:val="22"/>
          <w:szCs w:val="22"/>
        </w:rPr>
        <w:t xml:space="preserve">: </w:t>
      </w:r>
      <w:r w:rsidRPr="00B6283C">
        <w:rPr>
          <w:i/>
          <w:sz w:val="22"/>
          <w:szCs w:val="22"/>
        </w:rPr>
        <w:t>Out-of-state Services</w:t>
      </w:r>
      <w:r w:rsidRPr="001246D3">
        <w:rPr>
          <w:sz w:val="22"/>
          <w:szCs w:val="22"/>
        </w:rPr>
        <w:t>.</w:t>
      </w:r>
      <w:r>
        <w:rPr>
          <w:sz w:val="22"/>
          <w:szCs w:val="22"/>
        </w:rPr>
        <w:t xml:space="preserve"> </w:t>
      </w:r>
      <w:r w:rsidRPr="00A52AD3">
        <w:rPr>
          <w:sz w:val="22"/>
          <w:szCs w:val="22"/>
        </w:rPr>
        <w:t xml:space="preserve">The DME </w:t>
      </w:r>
      <w:r>
        <w:rPr>
          <w:sz w:val="22"/>
          <w:szCs w:val="22"/>
        </w:rPr>
        <w:t>p</w:t>
      </w:r>
      <w:r w:rsidRPr="00A52AD3">
        <w:rPr>
          <w:sz w:val="22"/>
          <w:szCs w:val="22"/>
        </w:rPr>
        <w:t>rovider must keep a record for each member in accordance with 130 CMR 409.430, 450.205</w:t>
      </w:r>
      <w:r>
        <w:rPr>
          <w:sz w:val="22"/>
          <w:szCs w:val="22"/>
        </w:rPr>
        <w:t xml:space="preserve">: </w:t>
      </w:r>
      <w:r w:rsidRPr="00B6283C">
        <w:rPr>
          <w:i/>
          <w:sz w:val="22"/>
          <w:szCs w:val="22"/>
        </w:rPr>
        <w:t>Recordkeeping and Disclosure</w:t>
      </w:r>
      <w:r w:rsidRPr="00A52AD3">
        <w:rPr>
          <w:sz w:val="22"/>
          <w:szCs w:val="22"/>
        </w:rPr>
        <w:t>, and make this record available to MassHealth or its designee upon request.</w:t>
      </w:r>
    </w:p>
    <w:p w:rsidR="006D4BD8" w:rsidRDefault="006D4BD8" w:rsidP="006D4BD8">
      <w:pPr>
        <w:tabs>
          <w:tab w:val="left" w:pos="936"/>
          <w:tab w:val="left" w:pos="1710"/>
        </w:tabs>
        <w:suppressAutoHyphens/>
        <w:ind w:left="1710"/>
        <w:rPr>
          <w:spacing w:val="-2"/>
          <w:sz w:val="22"/>
        </w:rPr>
      </w:pPr>
    </w:p>
    <w:p w:rsidR="006D4BD8" w:rsidRDefault="006D4BD8" w:rsidP="006D4BD8">
      <w:pPr>
        <w:tabs>
          <w:tab w:val="left" w:pos="936"/>
          <w:tab w:val="left" w:pos="1310"/>
          <w:tab w:val="left" w:pos="1699"/>
          <w:tab w:val="left" w:pos="2074"/>
        </w:tabs>
        <w:suppressAutoHyphens/>
        <w:rPr>
          <w:spacing w:val="-2"/>
          <w:sz w:val="22"/>
        </w:rPr>
      </w:pPr>
      <w:r w:rsidRPr="005653D7">
        <w:rPr>
          <w:spacing w:val="-2"/>
          <w:sz w:val="22"/>
          <w:u w:val="single"/>
        </w:rPr>
        <w:t>409.428:</w:t>
      </w:r>
      <w:r>
        <w:rPr>
          <w:spacing w:val="-2"/>
          <w:sz w:val="22"/>
          <w:u w:val="single"/>
        </w:rPr>
        <w:t xml:space="preserve">  </w:t>
      </w:r>
      <w:r w:rsidRPr="001E330F">
        <w:rPr>
          <w:spacing w:val="-2"/>
          <w:sz w:val="22"/>
          <w:u w:val="single"/>
        </w:rPr>
        <w:t>Augmentativ</w:t>
      </w:r>
      <w:r>
        <w:rPr>
          <w:spacing w:val="-2"/>
          <w:sz w:val="22"/>
          <w:u w:val="single"/>
        </w:rPr>
        <w:t>e and Alternative Communication</w:t>
      </w:r>
      <w:r w:rsidRPr="001E330F">
        <w:rPr>
          <w:spacing w:val="-2"/>
          <w:sz w:val="22"/>
          <w:u w:val="single"/>
        </w:rPr>
        <w:t xml:space="preserve"> Devices </w:t>
      </w:r>
      <w:r>
        <w:rPr>
          <w:spacing w:val="-2"/>
          <w:sz w:val="22"/>
          <w:u w:val="single"/>
        </w:rPr>
        <w:t>and Speech Generation Devices</w:t>
      </w:r>
      <w:r w:rsidRPr="001E330F">
        <w:rPr>
          <w:spacing w:val="-2"/>
          <w:sz w:val="22"/>
          <w:u w:val="single"/>
        </w:rPr>
        <w:t xml:space="preserve"> (AAC)</w:t>
      </w:r>
    </w:p>
    <w:p w:rsidR="006D4BD8" w:rsidRPr="008C1E13" w:rsidRDefault="006D4BD8" w:rsidP="006D4BD8">
      <w:pPr>
        <w:tabs>
          <w:tab w:val="left" w:pos="936"/>
          <w:tab w:val="left" w:pos="1310"/>
          <w:tab w:val="left" w:pos="1699"/>
          <w:tab w:val="left" w:pos="2074"/>
        </w:tabs>
        <w:suppressAutoHyphens/>
        <w:rPr>
          <w:spacing w:val="-2"/>
          <w:sz w:val="22"/>
        </w:rPr>
      </w:pPr>
    </w:p>
    <w:p w:rsidR="006D4BD8" w:rsidRPr="008C1E13" w:rsidRDefault="006D4BD8" w:rsidP="006D4BD8">
      <w:pPr>
        <w:tabs>
          <w:tab w:val="left" w:pos="936"/>
          <w:tab w:val="left" w:pos="1310"/>
          <w:tab w:val="left" w:pos="1699"/>
          <w:tab w:val="left" w:pos="2074"/>
        </w:tabs>
        <w:suppressAutoHyphens/>
        <w:ind w:left="900"/>
        <w:rPr>
          <w:spacing w:val="-2"/>
          <w:sz w:val="22"/>
        </w:rPr>
      </w:pPr>
      <w:r w:rsidRPr="008C1E13">
        <w:rPr>
          <w:spacing w:val="-2"/>
          <w:sz w:val="22"/>
        </w:rPr>
        <w:t>(A)</w:t>
      </w:r>
      <w:r w:rsidRPr="008C1E13">
        <w:rPr>
          <w:spacing w:val="-2"/>
          <w:sz w:val="22"/>
        </w:rPr>
        <w:tab/>
      </w:r>
      <w:r w:rsidRPr="008C1E13">
        <w:rPr>
          <w:spacing w:val="-2"/>
          <w:sz w:val="22"/>
          <w:u w:val="single"/>
        </w:rPr>
        <w:t>Covered Services</w:t>
      </w:r>
      <w:r>
        <w:rPr>
          <w:spacing w:val="-2"/>
          <w:sz w:val="22"/>
        </w:rPr>
        <w:t>.</w:t>
      </w:r>
      <w:r w:rsidRPr="008C1E13">
        <w:rPr>
          <w:spacing w:val="-2"/>
          <w:sz w:val="22"/>
        </w:rPr>
        <w:t xml:space="preserve">  AAC devices are defined in 130 CMR 409.402. An AAC device must be a dedicated speech device, used </w:t>
      </w:r>
      <w:r>
        <w:rPr>
          <w:spacing w:val="-2"/>
          <w:sz w:val="22"/>
        </w:rPr>
        <w:t xml:space="preserve">solely by the member who has </w:t>
      </w:r>
      <w:r w:rsidRPr="008C1E13">
        <w:rPr>
          <w:spacing w:val="-2"/>
          <w:sz w:val="22"/>
        </w:rPr>
        <w:t>severe expressive communication impairme</w:t>
      </w:r>
      <w:r>
        <w:rPr>
          <w:spacing w:val="-2"/>
          <w:sz w:val="22"/>
        </w:rPr>
        <w:t>nt. Examples of AAC devices are</w:t>
      </w:r>
    </w:p>
    <w:p w:rsidR="006D4BD8" w:rsidRPr="008C1E13" w:rsidRDefault="006D4BD8" w:rsidP="006D4BD8">
      <w:pPr>
        <w:tabs>
          <w:tab w:val="left" w:pos="936"/>
          <w:tab w:val="left" w:pos="1310"/>
          <w:tab w:val="left" w:pos="1699"/>
          <w:tab w:val="left" w:pos="2074"/>
        </w:tabs>
        <w:suppressAutoHyphens/>
        <w:ind w:left="900"/>
        <w:rPr>
          <w:spacing w:val="-2"/>
          <w:sz w:val="22"/>
        </w:rPr>
      </w:pPr>
      <w:r w:rsidRPr="008C1E13">
        <w:rPr>
          <w:spacing w:val="-2"/>
          <w:sz w:val="22"/>
        </w:rPr>
        <w:tab/>
      </w:r>
      <w:r w:rsidRPr="008C1E13">
        <w:rPr>
          <w:spacing w:val="-2"/>
          <w:sz w:val="22"/>
        </w:rPr>
        <w:tab/>
        <w:t>(1)</w:t>
      </w:r>
      <w:r w:rsidRPr="008C1E13">
        <w:rPr>
          <w:spacing w:val="-2"/>
          <w:sz w:val="22"/>
        </w:rPr>
        <w:tab/>
      </w:r>
      <w:proofErr w:type="gramStart"/>
      <w:r w:rsidRPr="008C1E13">
        <w:rPr>
          <w:spacing w:val="-2"/>
          <w:sz w:val="22"/>
        </w:rPr>
        <w:t>communication</w:t>
      </w:r>
      <w:proofErr w:type="gramEnd"/>
      <w:r w:rsidRPr="008C1E13">
        <w:rPr>
          <w:spacing w:val="-2"/>
          <w:sz w:val="22"/>
        </w:rPr>
        <w:t xml:space="preserve"> boards or books;</w:t>
      </w:r>
    </w:p>
    <w:p w:rsidR="006D4BD8" w:rsidRPr="008C1E13" w:rsidRDefault="006D4BD8" w:rsidP="006D4BD8">
      <w:pPr>
        <w:tabs>
          <w:tab w:val="left" w:pos="936"/>
          <w:tab w:val="left" w:pos="1310"/>
          <w:tab w:val="left" w:pos="1699"/>
          <w:tab w:val="left" w:pos="2074"/>
        </w:tabs>
        <w:suppressAutoHyphens/>
        <w:ind w:left="900"/>
        <w:rPr>
          <w:spacing w:val="-2"/>
          <w:sz w:val="22"/>
        </w:rPr>
      </w:pPr>
      <w:r w:rsidRPr="008C1E13">
        <w:rPr>
          <w:spacing w:val="-2"/>
          <w:sz w:val="22"/>
        </w:rPr>
        <w:tab/>
      </w:r>
      <w:r w:rsidRPr="008C1E13">
        <w:rPr>
          <w:spacing w:val="-2"/>
          <w:sz w:val="22"/>
        </w:rPr>
        <w:tab/>
        <w:t>(2)</w:t>
      </w:r>
      <w:r w:rsidRPr="008C1E13">
        <w:rPr>
          <w:spacing w:val="-2"/>
          <w:sz w:val="22"/>
        </w:rPr>
        <w:tab/>
      </w:r>
      <w:proofErr w:type="gramStart"/>
      <w:r w:rsidRPr="008C1E13">
        <w:rPr>
          <w:spacing w:val="-2"/>
          <w:sz w:val="22"/>
        </w:rPr>
        <w:t>electro</w:t>
      </w:r>
      <w:proofErr w:type="gramEnd"/>
      <w:r w:rsidRPr="008C1E13">
        <w:rPr>
          <w:spacing w:val="-2"/>
          <w:sz w:val="22"/>
        </w:rPr>
        <w:t xml:space="preserve"> larynxes;</w:t>
      </w:r>
    </w:p>
    <w:p w:rsidR="006D4BD8" w:rsidRPr="008C1E13" w:rsidRDefault="006D4BD8" w:rsidP="006D4BD8">
      <w:pPr>
        <w:tabs>
          <w:tab w:val="left" w:pos="936"/>
          <w:tab w:val="left" w:pos="1310"/>
          <w:tab w:val="left" w:pos="1699"/>
          <w:tab w:val="left" w:pos="2074"/>
        </w:tabs>
        <w:suppressAutoHyphens/>
        <w:ind w:left="900"/>
        <w:rPr>
          <w:spacing w:val="-2"/>
          <w:sz w:val="22"/>
        </w:rPr>
      </w:pPr>
      <w:r>
        <w:rPr>
          <w:spacing w:val="-2"/>
          <w:sz w:val="22"/>
        </w:rPr>
        <w:tab/>
      </w:r>
      <w:r>
        <w:rPr>
          <w:spacing w:val="-2"/>
          <w:sz w:val="22"/>
        </w:rPr>
        <w:tab/>
        <w:t>(3)</w:t>
      </w:r>
      <w:r>
        <w:rPr>
          <w:spacing w:val="-2"/>
          <w:sz w:val="22"/>
        </w:rPr>
        <w:tab/>
        <w:t>speech/</w:t>
      </w:r>
      <w:r w:rsidRPr="008C1E13">
        <w:rPr>
          <w:spacing w:val="-2"/>
          <w:sz w:val="22"/>
        </w:rPr>
        <w:t xml:space="preserve">voice amplifiers; </w:t>
      </w:r>
    </w:p>
    <w:p w:rsidR="006D4BD8" w:rsidRDefault="006D4BD8" w:rsidP="006D4BD8">
      <w:pPr>
        <w:tabs>
          <w:tab w:val="left" w:pos="936"/>
          <w:tab w:val="left" w:pos="1310"/>
          <w:tab w:val="left" w:pos="1699"/>
          <w:tab w:val="left" w:pos="2074"/>
        </w:tabs>
        <w:suppressAutoHyphens/>
        <w:ind w:left="1710" w:hanging="1710"/>
        <w:rPr>
          <w:spacing w:val="-2"/>
          <w:sz w:val="22"/>
        </w:rPr>
      </w:pPr>
      <w:r w:rsidRPr="008C1E13">
        <w:rPr>
          <w:spacing w:val="-2"/>
          <w:sz w:val="22"/>
        </w:rPr>
        <w:tab/>
      </w:r>
      <w:r w:rsidRPr="008C1E13">
        <w:rPr>
          <w:spacing w:val="-2"/>
          <w:sz w:val="22"/>
        </w:rPr>
        <w:tab/>
        <w:t>(4)</w:t>
      </w:r>
      <w:r w:rsidRPr="008C1E13">
        <w:rPr>
          <w:spacing w:val="-2"/>
          <w:sz w:val="22"/>
        </w:rPr>
        <w:tab/>
      </w:r>
      <w:proofErr w:type="gramStart"/>
      <w:r w:rsidRPr="008C1E13">
        <w:rPr>
          <w:spacing w:val="-2"/>
          <w:sz w:val="22"/>
        </w:rPr>
        <w:t>electronic</w:t>
      </w:r>
      <w:proofErr w:type="gramEnd"/>
      <w:r w:rsidRPr="008C1E13">
        <w:rPr>
          <w:spacing w:val="-2"/>
          <w:sz w:val="22"/>
        </w:rPr>
        <w:t xml:space="preserve"> devices that produce speech or written output</w:t>
      </w:r>
      <w:r>
        <w:rPr>
          <w:spacing w:val="-2"/>
          <w:sz w:val="22"/>
        </w:rPr>
        <w:t>;</w:t>
      </w:r>
    </w:p>
    <w:p w:rsidR="006D4BD8" w:rsidRPr="008C1E13" w:rsidRDefault="006D4BD8" w:rsidP="006D4BD8">
      <w:pPr>
        <w:tabs>
          <w:tab w:val="left" w:pos="936"/>
          <w:tab w:val="left" w:pos="1310"/>
          <w:tab w:val="left" w:pos="1699"/>
          <w:tab w:val="left" w:pos="2074"/>
        </w:tabs>
        <w:suppressAutoHyphens/>
        <w:ind w:left="3024" w:hanging="1714"/>
        <w:rPr>
          <w:spacing w:val="-2"/>
          <w:sz w:val="22"/>
        </w:rPr>
      </w:pPr>
      <w:r>
        <w:rPr>
          <w:spacing w:val="-2"/>
          <w:sz w:val="22"/>
        </w:rPr>
        <w:t xml:space="preserve">(5) </w:t>
      </w:r>
      <w:proofErr w:type="gramStart"/>
      <w:r w:rsidRPr="00A52AD3">
        <w:rPr>
          <w:sz w:val="22"/>
          <w:szCs w:val="22"/>
        </w:rPr>
        <w:t>communication</w:t>
      </w:r>
      <w:proofErr w:type="gramEnd"/>
      <w:r w:rsidRPr="00A52AD3">
        <w:rPr>
          <w:sz w:val="22"/>
          <w:szCs w:val="22"/>
        </w:rPr>
        <w:t xml:space="preserve"> software and applications.</w:t>
      </w:r>
    </w:p>
    <w:p w:rsidR="006D4BD8" w:rsidRDefault="006D4BD8" w:rsidP="006D4BD8">
      <w:pPr>
        <w:tabs>
          <w:tab w:val="left" w:pos="936"/>
          <w:tab w:val="left" w:pos="1310"/>
          <w:tab w:val="left" w:pos="1699"/>
          <w:tab w:val="left" w:pos="2074"/>
        </w:tabs>
        <w:suppressAutoHyphens/>
        <w:ind w:left="936"/>
        <w:rPr>
          <w:spacing w:val="-2"/>
          <w:sz w:val="22"/>
        </w:rPr>
      </w:pPr>
    </w:p>
    <w:p w:rsidR="006D4BD8" w:rsidRDefault="006D4BD8" w:rsidP="006D4BD8">
      <w:pPr>
        <w:tabs>
          <w:tab w:val="left" w:pos="936"/>
          <w:tab w:val="left" w:pos="1310"/>
          <w:tab w:val="left" w:pos="1699"/>
          <w:tab w:val="left" w:pos="2074"/>
        </w:tabs>
        <w:suppressAutoHyphens/>
        <w:ind w:left="936"/>
        <w:rPr>
          <w:spacing w:val="-2"/>
          <w:sz w:val="22"/>
        </w:rPr>
      </w:pPr>
      <w:r>
        <w:rPr>
          <w:spacing w:val="-2"/>
          <w:sz w:val="22"/>
        </w:rPr>
        <w:t xml:space="preserve">(B)  </w:t>
      </w:r>
      <w:r>
        <w:rPr>
          <w:spacing w:val="-2"/>
          <w:sz w:val="22"/>
          <w:u w:val="single"/>
        </w:rPr>
        <w:t>Requirements for Coverage</w:t>
      </w:r>
      <w:r>
        <w:rPr>
          <w:spacing w:val="-2"/>
          <w:sz w:val="22"/>
        </w:rPr>
        <w:t>.  MassHealth covers AAC devices when</w:t>
      </w:r>
    </w:p>
    <w:p w:rsidR="00D862E6" w:rsidRDefault="006D4BD8" w:rsidP="006D4BD8">
      <w:pPr>
        <w:tabs>
          <w:tab w:val="left" w:pos="936"/>
          <w:tab w:val="left" w:pos="1310"/>
          <w:tab w:val="left" w:pos="1699"/>
          <w:tab w:val="left" w:pos="2074"/>
        </w:tabs>
        <w:suppressAutoHyphens/>
        <w:ind w:left="1350"/>
        <w:rPr>
          <w:spacing w:val="-2"/>
          <w:sz w:val="22"/>
        </w:rPr>
      </w:pPr>
      <w:r>
        <w:rPr>
          <w:spacing w:val="-2"/>
          <w:sz w:val="22"/>
        </w:rPr>
        <w:t xml:space="preserve">(1)  The device or software is recommended by </w:t>
      </w:r>
      <w:r w:rsidRPr="00A52AD3">
        <w:rPr>
          <w:sz w:val="22"/>
          <w:szCs w:val="22"/>
        </w:rPr>
        <w:t>the member’s multidisciplinary team, following a formal face-to-face evaluation and assessment by a licensed, certified, speech</w:t>
      </w:r>
      <w:r>
        <w:rPr>
          <w:spacing w:val="-2"/>
          <w:sz w:val="22"/>
        </w:rPr>
        <w:t xml:space="preserve"> and language</w:t>
      </w:r>
    </w:p>
    <w:p w:rsidR="00D862E6" w:rsidRDefault="00D862E6" w:rsidP="006D4BD8">
      <w:pPr>
        <w:tabs>
          <w:tab w:val="left" w:pos="936"/>
          <w:tab w:val="left" w:pos="1310"/>
          <w:tab w:val="left" w:pos="1699"/>
          <w:tab w:val="left" w:pos="2074"/>
        </w:tabs>
        <w:suppressAutoHyphens/>
        <w:ind w:left="1350"/>
        <w:rPr>
          <w:spacing w:val="-2"/>
          <w:sz w:val="22"/>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D862E6" w:rsidRPr="002B61E2" w:rsidTr="000E097D">
        <w:trPr>
          <w:trHeight w:hRule="exact" w:val="864"/>
        </w:trPr>
        <w:tc>
          <w:tcPr>
            <w:tcW w:w="4080" w:type="dxa"/>
            <w:tcBorders>
              <w:bottom w:val="nil"/>
            </w:tcBorders>
          </w:tcPr>
          <w:p w:rsidR="00D862E6" w:rsidRPr="002B61E2" w:rsidRDefault="00D862E6" w:rsidP="000E097D">
            <w:pPr>
              <w:widowControl w:val="0"/>
              <w:tabs>
                <w:tab w:val="left" w:pos="936"/>
                <w:tab w:val="left" w:pos="1314"/>
                <w:tab w:val="left" w:pos="1692"/>
                <w:tab w:val="left" w:pos="2070"/>
              </w:tabs>
              <w:spacing w:before="120"/>
              <w:jc w:val="center"/>
              <w:rPr>
                <w:rFonts w:ascii="Arial" w:hAnsi="Arial" w:cs="Arial"/>
                <w:b/>
              </w:rPr>
            </w:pPr>
            <w:r w:rsidRPr="002B61E2">
              <w:rPr>
                <w:rFonts w:ascii="Arial" w:hAnsi="Arial" w:cs="Arial"/>
                <w:b/>
              </w:rPr>
              <w:lastRenderedPageBreak/>
              <w:t xml:space="preserve">Commonwealth </w:t>
            </w:r>
            <w:r>
              <w:rPr>
                <w:rFonts w:ascii="Arial" w:hAnsi="Arial" w:cs="Arial"/>
                <w:b/>
              </w:rPr>
              <w:t>o</w:t>
            </w:r>
            <w:r w:rsidRPr="002B61E2">
              <w:rPr>
                <w:rFonts w:ascii="Arial" w:hAnsi="Arial" w:cs="Arial"/>
                <w:b/>
              </w:rPr>
              <w:t>f Massachusetts</w:t>
            </w:r>
          </w:p>
          <w:p w:rsidR="00D862E6" w:rsidRPr="002B61E2" w:rsidRDefault="00D862E6" w:rsidP="000E097D">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rsidR="00D862E6" w:rsidRPr="002B61E2" w:rsidRDefault="00D862E6" w:rsidP="000E097D">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rsidR="00D862E6" w:rsidRPr="002B61E2" w:rsidRDefault="00D862E6" w:rsidP="000E097D">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rsidR="00D862E6" w:rsidRDefault="00D862E6" w:rsidP="000E097D">
            <w:pPr>
              <w:widowControl w:val="0"/>
              <w:tabs>
                <w:tab w:val="left" w:pos="936"/>
                <w:tab w:val="left" w:pos="1314"/>
                <w:tab w:val="left" w:pos="1692"/>
                <w:tab w:val="left" w:pos="2070"/>
              </w:tabs>
              <w:jc w:val="center"/>
              <w:rPr>
                <w:rFonts w:ascii="Arial" w:hAnsi="Arial" w:cs="Arial"/>
              </w:rPr>
            </w:pPr>
            <w:r>
              <w:rPr>
                <w:rFonts w:ascii="Arial" w:hAnsi="Arial" w:cs="Arial"/>
              </w:rPr>
              <w:t>4 Program Regulations</w:t>
            </w:r>
          </w:p>
          <w:p w:rsidR="00D862E6" w:rsidRPr="002B61E2" w:rsidRDefault="00D862E6" w:rsidP="000E097D">
            <w:pPr>
              <w:widowControl w:val="0"/>
              <w:tabs>
                <w:tab w:val="left" w:pos="936"/>
                <w:tab w:val="left" w:pos="1314"/>
                <w:tab w:val="left" w:pos="1692"/>
                <w:tab w:val="left" w:pos="2070"/>
              </w:tabs>
              <w:jc w:val="center"/>
              <w:rPr>
                <w:rFonts w:ascii="Arial" w:hAnsi="Arial" w:cs="Arial"/>
              </w:rPr>
            </w:pPr>
            <w:r>
              <w:rPr>
                <w:rFonts w:ascii="Arial" w:hAnsi="Arial" w:cs="Arial"/>
              </w:rPr>
              <w:t>(130 CMR 409.000)</w:t>
            </w:r>
          </w:p>
        </w:tc>
        <w:tc>
          <w:tcPr>
            <w:tcW w:w="1771" w:type="dxa"/>
          </w:tcPr>
          <w:p w:rsidR="00D862E6" w:rsidRPr="002B61E2" w:rsidRDefault="00D862E6" w:rsidP="000E097D">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rsidR="00D862E6" w:rsidRPr="002B61E2" w:rsidRDefault="00D862E6" w:rsidP="000E097D">
            <w:pPr>
              <w:widowControl w:val="0"/>
              <w:tabs>
                <w:tab w:val="left" w:pos="936"/>
                <w:tab w:val="left" w:pos="1314"/>
                <w:tab w:val="left" w:pos="1692"/>
                <w:tab w:val="left" w:pos="2070"/>
              </w:tabs>
              <w:spacing w:before="120"/>
              <w:jc w:val="center"/>
              <w:rPr>
                <w:rFonts w:ascii="Arial" w:hAnsi="Arial" w:cs="Arial"/>
              </w:rPr>
            </w:pPr>
            <w:r>
              <w:rPr>
                <w:rFonts w:ascii="Arial" w:hAnsi="Arial" w:cs="Arial"/>
              </w:rPr>
              <w:t>4-25</w:t>
            </w:r>
          </w:p>
        </w:tc>
      </w:tr>
      <w:tr w:rsidR="00D862E6" w:rsidRPr="002B61E2" w:rsidTr="000E097D">
        <w:trPr>
          <w:trHeight w:hRule="exact" w:val="864"/>
        </w:trPr>
        <w:tc>
          <w:tcPr>
            <w:tcW w:w="4080" w:type="dxa"/>
            <w:tcBorders>
              <w:top w:val="nil"/>
            </w:tcBorders>
            <w:vAlign w:val="center"/>
          </w:tcPr>
          <w:p w:rsidR="00D862E6" w:rsidRPr="002B61E2" w:rsidRDefault="00D862E6" w:rsidP="000E097D">
            <w:pPr>
              <w:widowControl w:val="0"/>
              <w:tabs>
                <w:tab w:val="left" w:pos="936"/>
                <w:tab w:val="left" w:pos="1314"/>
                <w:tab w:val="left" w:pos="1692"/>
                <w:tab w:val="left" w:pos="2070"/>
              </w:tabs>
              <w:jc w:val="center"/>
              <w:rPr>
                <w:rFonts w:ascii="Arial" w:hAnsi="Arial" w:cs="Arial"/>
              </w:rPr>
            </w:pPr>
            <w:r w:rsidRPr="00F04E44">
              <w:rPr>
                <w:rFonts w:ascii="Arial" w:hAnsi="Arial" w:cs="Arial"/>
              </w:rPr>
              <w:t>Durable Medical Equipment</w:t>
            </w:r>
            <w:r>
              <w:rPr>
                <w:rFonts w:ascii="Arial" w:hAnsi="Arial" w:cs="Arial"/>
              </w:rPr>
              <w:t xml:space="preserve"> </w:t>
            </w:r>
            <w:r w:rsidRPr="00F04E44">
              <w:rPr>
                <w:rFonts w:ascii="Arial" w:hAnsi="Arial" w:cs="Arial"/>
              </w:rPr>
              <w:t>Manual</w:t>
            </w:r>
          </w:p>
        </w:tc>
        <w:tc>
          <w:tcPr>
            <w:tcW w:w="3750" w:type="dxa"/>
          </w:tcPr>
          <w:p w:rsidR="00D862E6" w:rsidRPr="003F6F4E" w:rsidRDefault="00D862E6" w:rsidP="000E097D">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rsidR="00D862E6" w:rsidRPr="003F6F4E" w:rsidRDefault="00D862E6" w:rsidP="000E097D">
            <w:pPr>
              <w:widowControl w:val="0"/>
              <w:tabs>
                <w:tab w:val="left" w:pos="936"/>
                <w:tab w:val="left" w:pos="1314"/>
                <w:tab w:val="left" w:pos="1692"/>
                <w:tab w:val="left" w:pos="2070"/>
              </w:tabs>
              <w:spacing w:before="120"/>
              <w:jc w:val="center"/>
              <w:rPr>
                <w:rFonts w:ascii="Arial" w:hAnsi="Arial" w:cs="Arial"/>
              </w:rPr>
            </w:pPr>
            <w:r>
              <w:rPr>
                <w:rFonts w:ascii="Arial" w:hAnsi="Arial" w:cs="Arial"/>
              </w:rPr>
              <w:t>DME-37</w:t>
            </w:r>
          </w:p>
        </w:tc>
        <w:tc>
          <w:tcPr>
            <w:tcW w:w="1771" w:type="dxa"/>
          </w:tcPr>
          <w:p w:rsidR="00D862E6" w:rsidRPr="003F6F4E" w:rsidRDefault="00D862E6" w:rsidP="000E097D">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rsidR="00D862E6" w:rsidRPr="002B61E2" w:rsidRDefault="00D862E6" w:rsidP="000E097D">
            <w:pPr>
              <w:widowControl w:val="0"/>
              <w:tabs>
                <w:tab w:val="left" w:pos="936"/>
                <w:tab w:val="left" w:pos="1314"/>
                <w:tab w:val="left" w:pos="1692"/>
                <w:tab w:val="left" w:pos="2070"/>
              </w:tabs>
              <w:spacing w:before="120"/>
              <w:jc w:val="center"/>
              <w:rPr>
                <w:rFonts w:ascii="Arial" w:hAnsi="Arial" w:cs="Arial"/>
              </w:rPr>
            </w:pPr>
            <w:r>
              <w:rPr>
                <w:rFonts w:ascii="Arial" w:hAnsi="Arial" w:cs="Arial"/>
              </w:rPr>
              <w:t>08/06/21</w:t>
            </w:r>
          </w:p>
        </w:tc>
      </w:tr>
    </w:tbl>
    <w:p w:rsidR="00D862E6" w:rsidRDefault="00D862E6" w:rsidP="006D4BD8">
      <w:pPr>
        <w:tabs>
          <w:tab w:val="left" w:pos="936"/>
          <w:tab w:val="left" w:pos="1310"/>
          <w:tab w:val="left" w:pos="1699"/>
          <w:tab w:val="left" w:pos="2074"/>
        </w:tabs>
        <w:suppressAutoHyphens/>
        <w:ind w:left="1350"/>
        <w:rPr>
          <w:spacing w:val="-2"/>
          <w:sz w:val="22"/>
        </w:rPr>
      </w:pPr>
    </w:p>
    <w:p w:rsidR="006D4BD8" w:rsidRDefault="006D4BD8" w:rsidP="00D862E6">
      <w:pPr>
        <w:tabs>
          <w:tab w:val="left" w:pos="936"/>
          <w:tab w:val="left" w:pos="1310"/>
          <w:tab w:val="left" w:pos="1699"/>
          <w:tab w:val="left" w:pos="2074"/>
        </w:tabs>
        <w:suppressAutoHyphens/>
        <w:ind w:left="1350"/>
        <w:rPr>
          <w:sz w:val="22"/>
          <w:szCs w:val="22"/>
        </w:rPr>
      </w:pPr>
      <w:proofErr w:type="gramStart"/>
      <w:r>
        <w:rPr>
          <w:spacing w:val="-2"/>
          <w:sz w:val="22"/>
        </w:rPr>
        <w:t>pathologist</w:t>
      </w:r>
      <w:proofErr w:type="gramEnd"/>
      <w:r>
        <w:rPr>
          <w:spacing w:val="-2"/>
          <w:sz w:val="22"/>
        </w:rPr>
        <w:t xml:space="preserve"> </w:t>
      </w:r>
      <w:r w:rsidRPr="00A52AD3">
        <w:rPr>
          <w:sz w:val="22"/>
          <w:szCs w:val="22"/>
        </w:rPr>
        <w:t xml:space="preserve">meeting nationally accepted knowledge and skill qualifications for AAC delivery, within six months prior to the date of the written </w:t>
      </w:r>
      <w:r>
        <w:rPr>
          <w:sz w:val="22"/>
          <w:szCs w:val="22"/>
        </w:rPr>
        <w:t xml:space="preserve">prior authorization </w:t>
      </w:r>
      <w:r w:rsidRPr="00A52AD3">
        <w:rPr>
          <w:sz w:val="22"/>
          <w:szCs w:val="22"/>
        </w:rPr>
        <w:t>request</w:t>
      </w:r>
      <w:r>
        <w:rPr>
          <w:sz w:val="22"/>
          <w:szCs w:val="22"/>
        </w:rPr>
        <w:t>.</w:t>
      </w:r>
      <w:r w:rsidRPr="00A52AD3">
        <w:rPr>
          <w:sz w:val="22"/>
          <w:szCs w:val="22"/>
        </w:rPr>
        <w:t xml:space="preserve"> The </w:t>
      </w:r>
    </w:p>
    <w:p w:rsidR="006D4BD8" w:rsidRDefault="006D4BD8" w:rsidP="006D4BD8">
      <w:pPr>
        <w:tabs>
          <w:tab w:val="left" w:pos="936"/>
          <w:tab w:val="left" w:pos="1310"/>
          <w:tab w:val="left" w:pos="1699"/>
          <w:tab w:val="left" w:pos="2074"/>
        </w:tabs>
        <w:suppressAutoHyphens/>
        <w:ind w:left="1350"/>
        <w:rPr>
          <w:spacing w:val="-2"/>
          <w:sz w:val="22"/>
        </w:rPr>
      </w:pPr>
      <w:proofErr w:type="gramStart"/>
      <w:r w:rsidRPr="00A52AD3">
        <w:rPr>
          <w:sz w:val="22"/>
          <w:szCs w:val="22"/>
        </w:rPr>
        <w:t>speech-language</w:t>
      </w:r>
      <w:proofErr w:type="gramEnd"/>
      <w:r w:rsidRPr="00A52AD3">
        <w:rPr>
          <w:sz w:val="22"/>
          <w:szCs w:val="22"/>
        </w:rPr>
        <w:t xml:space="preserve"> pathologist must not be</w:t>
      </w:r>
      <w:r w:rsidRPr="00A04171">
        <w:rPr>
          <w:spacing w:val="-2"/>
          <w:sz w:val="22"/>
        </w:rPr>
        <w:t xml:space="preserve"> affiliated with</w:t>
      </w:r>
      <w:r>
        <w:rPr>
          <w:spacing w:val="-2"/>
          <w:sz w:val="22"/>
        </w:rPr>
        <w:t xml:space="preserve"> the AAC </w:t>
      </w:r>
      <w:r w:rsidRPr="00BB02EC">
        <w:rPr>
          <w:spacing w:val="-2"/>
          <w:sz w:val="22"/>
        </w:rPr>
        <w:t xml:space="preserve">provider. </w:t>
      </w:r>
      <w:r w:rsidRPr="00BB02EC">
        <w:rPr>
          <w:sz w:val="22"/>
          <w:szCs w:val="22"/>
        </w:rPr>
        <w:t>An ordering practitioner must prescribe</w:t>
      </w:r>
      <w:r w:rsidRPr="00BB02EC" w:rsidDel="004A0FDB">
        <w:rPr>
          <w:spacing w:val="-2"/>
          <w:sz w:val="22"/>
        </w:rPr>
        <w:t xml:space="preserve"> </w:t>
      </w:r>
      <w:r w:rsidRPr="00BB02EC">
        <w:rPr>
          <w:sz w:val="22"/>
        </w:rPr>
        <w:t xml:space="preserve">the </w:t>
      </w:r>
      <w:r w:rsidRPr="00BB02EC">
        <w:rPr>
          <w:sz w:val="22"/>
          <w:szCs w:val="22"/>
        </w:rPr>
        <w:t>device</w:t>
      </w:r>
      <w:r w:rsidRPr="00BB02EC">
        <w:rPr>
          <w:sz w:val="22"/>
        </w:rPr>
        <w:t xml:space="preserve"> or </w:t>
      </w:r>
      <w:r w:rsidRPr="00BB02EC">
        <w:rPr>
          <w:sz w:val="22"/>
          <w:szCs w:val="22"/>
        </w:rPr>
        <w:t>software,</w:t>
      </w:r>
      <w:r w:rsidRPr="00BB02EC">
        <w:rPr>
          <w:sz w:val="22"/>
        </w:rPr>
        <w:t xml:space="preserve"> in </w:t>
      </w:r>
      <w:r w:rsidRPr="00BB02EC">
        <w:rPr>
          <w:sz w:val="22"/>
          <w:szCs w:val="22"/>
        </w:rPr>
        <w:t>accordance with the requirements in 130 CMR 409.416. Information from other professionals may be included as needed</w:t>
      </w:r>
      <w:r w:rsidRPr="00A52AD3">
        <w:rPr>
          <w:sz w:val="22"/>
          <w:szCs w:val="22"/>
        </w:rPr>
        <w:t xml:space="preserve"> for d</w:t>
      </w:r>
      <w:r>
        <w:rPr>
          <w:sz w:val="22"/>
          <w:szCs w:val="22"/>
        </w:rPr>
        <w:t>emonstrating</w:t>
      </w:r>
      <w:r w:rsidRPr="00A52AD3">
        <w:rPr>
          <w:sz w:val="22"/>
          <w:szCs w:val="22"/>
        </w:rPr>
        <w:t xml:space="preserve"> motor or other needs, such as</w:t>
      </w:r>
      <w:r w:rsidRPr="00AD47D0">
        <w:rPr>
          <w:sz w:val="22"/>
        </w:rPr>
        <w:t xml:space="preserve"> physical </w:t>
      </w:r>
      <w:r w:rsidRPr="00A52AD3">
        <w:rPr>
          <w:sz w:val="22"/>
          <w:szCs w:val="22"/>
        </w:rPr>
        <w:t>access</w:t>
      </w:r>
      <w:r w:rsidRPr="00AD47D0">
        <w:rPr>
          <w:sz w:val="22"/>
        </w:rPr>
        <w:t xml:space="preserve"> to the </w:t>
      </w:r>
      <w:r w:rsidRPr="00A52AD3">
        <w:rPr>
          <w:sz w:val="22"/>
          <w:szCs w:val="22"/>
        </w:rPr>
        <w:t>device</w:t>
      </w:r>
      <w:r>
        <w:rPr>
          <w:sz w:val="22"/>
          <w:szCs w:val="22"/>
        </w:rPr>
        <w:t>;</w:t>
      </w:r>
      <w:r>
        <w:rPr>
          <w:spacing w:val="-2"/>
          <w:sz w:val="22"/>
        </w:rPr>
        <w:t xml:space="preserve"> </w:t>
      </w:r>
    </w:p>
    <w:p w:rsidR="006D4BD8" w:rsidRDefault="006D4BD8" w:rsidP="006D4BD8">
      <w:pPr>
        <w:tabs>
          <w:tab w:val="left" w:pos="936"/>
          <w:tab w:val="left" w:pos="1350"/>
          <w:tab w:val="left" w:pos="1699"/>
        </w:tabs>
        <w:suppressAutoHyphens/>
        <w:ind w:left="1350"/>
        <w:rPr>
          <w:spacing w:val="-2"/>
          <w:sz w:val="22"/>
        </w:rPr>
      </w:pPr>
      <w:r>
        <w:rPr>
          <w:spacing w:val="-2"/>
          <w:sz w:val="22"/>
        </w:rPr>
        <w:t xml:space="preserve">(2)  The member has the cognitive, visual, language, and physical abilities to </w:t>
      </w:r>
      <w:r w:rsidRPr="00A52AD3">
        <w:rPr>
          <w:sz w:val="22"/>
          <w:szCs w:val="22"/>
        </w:rPr>
        <w:t>effectively use, or</w:t>
      </w:r>
      <w:r>
        <w:rPr>
          <w:sz w:val="22"/>
          <w:szCs w:val="22"/>
        </w:rPr>
        <w:t xml:space="preserve"> </w:t>
      </w:r>
      <w:r w:rsidRPr="00A52AD3">
        <w:rPr>
          <w:sz w:val="22"/>
          <w:szCs w:val="22"/>
        </w:rPr>
        <w:t>to learn how to effectively use, an AAC</w:t>
      </w:r>
      <w:r>
        <w:rPr>
          <w:spacing w:val="-2"/>
          <w:sz w:val="22"/>
        </w:rPr>
        <w:t>;</w:t>
      </w:r>
    </w:p>
    <w:p w:rsidR="006D4BD8" w:rsidRPr="006A74AA" w:rsidRDefault="006D4BD8" w:rsidP="006D4BD8">
      <w:pPr>
        <w:tabs>
          <w:tab w:val="left" w:pos="936"/>
          <w:tab w:val="left" w:pos="1350"/>
        </w:tabs>
        <w:suppressAutoHyphens/>
        <w:ind w:left="1350"/>
        <w:rPr>
          <w:sz w:val="22"/>
          <w:szCs w:val="22"/>
        </w:rPr>
      </w:pPr>
      <w:r>
        <w:rPr>
          <w:spacing w:val="-2"/>
          <w:sz w:val="22"/>
        </w:rPr>
        <w:t xml:space="preserve">(3) </w:t>
      </w:r>
      <w:r w:rsidRPr="00A52AD3">
        <w:rPr>
          <w:sz w:val="22"/>
          <w:szCs w:val="22"/>
        </w:rPr>
        <w:t>The member meets all clinical coverage criteria in the Guidelines for Medical Necessity Determination for Augmentative and Alternative Communication Devices;</w:t>
      </w:r>
      <w:r>
        <w:rPr>
          <w:sz w:val="22"/>
          <w:szCs w:val="22"/>
        </w:rPr>
        <w:t xml:space="preserve"> </w:t>
      </w:r>
      <w:r w:rsidRPr="00A52AD3">
        <w:rPr>
          <w:sz w:val="22"/>
          <w:szCs w:val="22"/>
        </w:rPr>
        <w:t>and</w:t>
      </w:r>
    </w:p>
    <w:p w:rsidR="006D4BD8" w:rsidRDefault="006D4BD8" w:rsidP="006D4BD8">
      <w:pPr>
        <w:tabs>
          <w:tab w:val="left" w:pos="936"/>
          <w:tab w:val="left" w:pos="1310"/>
          <w:tab w:val="left" w:pos="1350"/>
          <w:tab w:val="left" w:pos="2074"/>
        </w:tabs>
        <w:suppressAutoHyphens/>
        <w:ind w:left="1350"/>
        <w:rPr>
          <w:spacing w:val="-2"/>
          <w:sz w:val="22"/>
        </w:rPr>
      </w:pPr>
      <w:r>
        <w:rPr>
          <w:spacing w:val="-2"/>
          <w:sz w:val="22"/>
        </w:rPr>
        <w:t>(4)  The provider has obtained prior authorization from the MassHealth agency for the AAC device. The request for a prior authorization request must include</w:t>
      </w:r>
      <w:r w:rsidRPr="00CF1CA1">
        <w:rPr>
          <w:sz w:val="22"/>
          <w:szCs w:val="22"/>
        </w:rPr>
        <w:t xml:space="preserve"> </w:t>
      </w:r>
      <w:r w:rsidRPr="00A52AD3">
        <w:rPr>
          <w:sz w:val="22"/>
          <w:szCs w:val="22"/>
        </w:rPr>
        <w:t>the MassHealth Prescription and Medical Necessity Review Form for DME, and</w:t>
      </w:r>
      <w:r>
        <w:rPr>
          <w:spacing w:val="-2"/>
          <w:sz w:val="22"/>
        </w:rPr>
        <w:t xml:space="preserve"> documentation in accordance with 130 CMR </w:t>
      </w:r>
      <w:r w:rsidRPr="00ED69DD">
        <w:rPr>
          <w:spacing w:val="-2"/>
          <w:sz w:val="22"/>
        </w:rPr>
        <w:t>409.418</w:t>
      </w:r>
      <w:r>
        <w:rPr>
          <w:spacing w:val="-2"/>
          <w:sz w:val="22"/>
        </w:rPr>
        <w:t xml:space="preserve"> and </w:t>
      </w:r>
      <w:r w:rsidRPr="00ED69DD">
        <w:rPr>
          <w:spacing w:val="-2"/>
          <w:sz w:val="22"/>
        </w:rPr>
        <w:t>documentation</w:t>
      </w:r>
      <w:r w:rsidRPr="00ED69DD">
        <w:rPr>
          <w:sz w:val="22"/>
        </w:rPr>
        <w:t xml:space="preserve"> demonstrating that the conditions in</w:t>
      </w:r>
      <w:r w:rsidRPr="00CF1CA1">
        <w:rPr>
          <w:sz w:val="22"/>
        </w:rPr>
        <w:t xml:space="preserve"> </w:t>
      </w:r>
      <w:r w:rsidRPr="00ED69DD">
        <w:rPr>
          <w:sz w:val="22"/>
        </w:rPr>
        <w:t xml:space="preserve">in </w:t>
      </w:r>
      <w:r w:rsidRPr="00A52AD3">
        <w:rPr>
          <w:sz w:val="22"/>
          <w:szCs w:val="22"/>
        </w:rPr>
        <w:t>the clinical coverage criteria</w:t>
      </w:r>
      <w:r w:rsidRPr="00ED69DD">
        <w:rPr>
          <w:sz w:val="22"/>
        </w:rPr>
        <w:t xml:space="preserve"> have been met, including a copy of the member’s treatment plan</w:t>
      </w:r>
      <w:r w:rsidRPr="00ED69DD">
        <w:rPr>
          <w:spacing w:val="-2"/>
          <w:sz w:val="22"/>
        </w:rPr>
        <w:t>.</w:t>
      </w:r>
      <w:r w:rsidDel="00B21744">
        <w:rPr>
          <w:spacing w:val="-2"/>
          <w:sz w:val="22"/>
        </w:rPr>
        <w:t xml:space="preserve"> </w:t>
      </w:r>
    </w:p>
    <w:p w:rsidR="006D4BD8" w:rsidRDefault="006D4BD8" w:rsidP="006D4BD8">
      <w:pPr>
        <w:tabs>
          <w:tab w:val="left" w:pos="1350"/>
        </w:tabs>
        <w:rPr>
          <w:sz w:val="22"/>
        </w:rPr>
      </w:pPr>
    </w:p>
    <w:p w:rsidR="006D4BD8" w:rsidRDefault="006D4BD8" w:rsidP="006D4BD8">
      <w:pPr>
        <w:tabs>
          <w:tab w:val="left" w:pos="936"/>
          <w:tab w:val="left" w:pos="1310"/>
          <w:tab w:val="left" w:pos="1699"/>
          <w:tab w:val="left" w:pos="2074"/>
        </w:tabs>
        <w:suppressAutoHyphens/>
        <w:rPr>
          <w:sz w:val="22"/>
        </w:rPr>
      </w:pPr>
      <w:r>
        <w:rPr>
          <w:spacing w:val="-2"/>
          <w:sz w:val="22"/>
        </w:rPr>
        <w:tab/>
      </w:r>
      <w:r w:rsidRPr="005E330D">
        <w:rPr>
          <w:spacing w:val="-2"/>
          <w:sz w:val="22"/>
        </w:rPr>
        <w:t>(</w:t>
      </w:r>
      <w:r>
        <w:rPr>
          <w:spacing w:val="-2"/>
          <w:sz w:val="22"/>
        </w:rPr>
        <w:t>C</w:t>
      </w:r>
      <w:r w:rsidRPr="005E330D">
        <w:rPr>
          <w:spacing w:val="-2"/>
          <w:sz w:val="22"/>
        </w:rPr>
        <w:t xml:space="preserve">)  </w:t>
      </w:r>
      <w:r w:rsidRPr="005E330D">
        <w:rPr>
          <w:spacing w:val="-2"/>
          <w:sz w:val="22"/>
          <w:u w:val="single"/>
        </w:rPr>
        <w:t>Trial Period</w:t>
      </w:r>
      <w:r w:rsidRPr="005E330D">
        <w:rPr>
          <w:spacing w:val="-2"/>
          <w:sz w:val="22"/>
        </w:rPr>
        <w:t>.</w:t>
      </w:r>
    </w:p>
    <w:p w:rsidR="006D4BD8" w:rsidRDefault="006D4BD8" w:rsidP="006D4BD8">
      <w:pPr>
        <w:tabs>
          <w:tab w:val="left" w:pos="1310"/>
          <w:tab w:val="left" w:pos="1350"/>
          <w:tab w:val="left" w:pos="1699"/>
          <w:tab w:val="left" w:pos="2074"/>
        </w:tabs>
        <w:suppressAutoHyphens/>
        <w:ind w:left="1350"/>
        <w:rPr>
          <w:spacing w:val="-2"/>
          <w:sz w:val="22"/>
        </w:rPr>
      </w:pPr>
      <w:r w:rsidRPr="005E330D">
        <w:rPr>
          <w:spacing w:val="-2"/>
          <w:sz w:val="22"/>
        </w:rPr>
        <w:t xml:space="preserve">(1)  A trial-use period of not more than two months </w:t>
      </w:r>
      <w:r>
        <w:rPr>
          <w:spacing w:val="-2"/>
          <w:sz w:val="22"/>
        </w:rPr>
        <w:t xml:space="preserve">may </w:t>
      </w:r>
      <w:r w:rsidRPr="005E330D">
        <w:rPr>
          <w:spacing w:val="-2"/>
          <w:sz w:val="22"/>
        </w:rPr>
        <w:t>be authorized by the MassHealth agency to determine if the device requested is appropriate for the member.</w:t>
      </w:r>
    </w:p>
    <w:p w:rsidR="006D4BD8" w:rsidRPr="005E330D" w:rsidRDefault="006D4BD8" w:rsidP="006D4BD8">
      <w:pPr>
        <w:tabs>
          <w:tab w:val="left" w:pos="936"/>
          <w:tab w:val="left" w:pos="1310"/>
          <w:tab w:val="left" w:pos="1699"/>
          <w:tab w:val="left" w:pos="2074"/>
        </w:tabs>
        <w:suppressAutoHyphens/>
        <w:ind w:left="1310" w:firstLine="40"/>
        <w:rPr>
          <w:spacing w:val="-2"/>
          <w:sz w:val="22"/>
        </w:rPr>
      </w:pPr>
      <w:r>
        <w:rPr>
          <w:spacing w:val="-2"/>
          <w:sz w:val="22"/>
        </w:rPr>
        <w:t xml:space="preserve">(2)  The provider must </w:t>
      </w:r>
      <w:r w:rsidRPr="005E330D">
        <w:rPr>
          <w:spacing w:val="-2"/>
          <w:sz w:val="22"/>
        </w:rPr>
        <w:t>submit the following documentation in order to receive a trial period with an AAC device:</w:t>
      </w:r>
    </w:p>
    <w:p w:rsidR="006D4BD8" w:rsidRPr="005E330D" w:rsidRDefault="006D4BD8" w:rsidP="006D4BD8">
      <w:pPr>
        <w:tabs>
          <w:tab w:val="left" w:pos="936"/>
          <w:tab w:val="left" w:pos="1310"/>
          <w:tab w:val="left" w:pos="1699"/>
          <w:tab w:val="left" w:pos="2074"/>
        </w:tabs>
        <w:suppressAutoHyphens/>
        <w:rPr>
          <w:spacing w:val="-2"/>
          <w:sz w:val="22"/>
        </w:rPr>
      </w:pPr>
      <w:r w:rsidRPr="005E330D">
        <w:rPr>
          <w:spacing w:val="-2"/>
          <w:sz w:val="22"/>
        </w:rPr>
        <w:tab/>
      </w:r>
      <w:r w:rsidRPr="005E330D">
        <w:rPr>
          <w:spacing w:val="-2"/>
          <w:sz w:val="22"/>
        </w:rPr>
        <w:tab/>
      </w:r>
      <w:r w:rsidRPr="005E330D">
        <w:rPr>
          <w:spacing w:val="-2"/>
          <w:sz w:val="22"/>
        </w:rPr>
        <w:tab/>
        <w:t xml:space="preserve">(a)  </w:t>
      </w:r>
      <w:proofErr w:type="gramStart"/>
      <w:r w:rsidRPr="005E330D">
        <w:rPr>
          <w:spacing w:val="-2"/>
          <w:sz w:val="22"/>
        </w:rPr>
        <w:t>a</w:t>
      </w:r>
      <w:proofErr w:type="gramEnd"/>
      <w:r w:rsidRPr="005E330D">
        <w:rPr>
          <w:spacing w:val="-2"/>
          <w:sz w:val="22"/>
        </w:rPr>
        <w:t xml:space="preserve"> prescription </w:t>
      </w:r>
      <w:r>
        <w:rPr>
          <w:spacing w:val="-2"/>
          <w:sz w:val="22"/>
        </w:rPr>
        <w:t>or letter of medical necessity</w:t>
      </w:r>
      <w:r w:rsidRPr="005E330D">
        <w:rPr>
          <w:spacing w:val="-2"/>
          <w:sz w:val="22"/>
        </w:rPr>
        <w:t xml:space="preserve"> pursuant to 130 CMR 409.4</w:t>
      </w:r>
      <w:r>
        <w:rPr>
          <w:spacing w:val="-2"/>
          <w:sz w:val="22"/>
        </w:rPr>
        <w:t>16</w:t>
      </w:r>
      <w:r w:rsidRPr="005E330D">
        <w:rPr>
          <w:spacing w:val="-2"/>
          <w:sz w:val="22"/>
        </w:rPr>
        <w:t>;</w:t>
      </w:r>
    </w:p>
    <w:p w:rsidR="006D4BD8" w:rsidRPr="005E330D" w:rsidRDefault="006D4BD8" w:rsidP="006D4BD8">
      <w:pPr>
        <w:tabs>
          <w:tab w:val="left" w:pos="936"/>
          <w:tab w:val="left" w:pos="1310"/>
          <w:tab w:val="left" w:pos="1699"/>
          <w:tab w:val="left" w:pos="2074"/>
        </w:tabs>
        <w:suppressAutoHyphens/>
        <w:rPr>
          <w:spacing w:val="-2"/>
          <w:sz w:val="22"/>
        </w:rPr>
      </w:pPr>
      <w:r w:rsidRPr="005E330D">
        <w:rPr>
          <w:spacing w:val="-2"/>
          <w:sz w:val="22"/>
        </w:rPr>
        <w:tab/>
      </w:r>
      <w:r w:rsidRPr="005E330D">
        <w:rPr>
          <w:spacing w:val="-2"/>
          <w:sz w:val="22"/>
        </w:rPr>
        <w:tab/>
      </w:r>
      <w:r w:rsidRPr="005E330D">
        <w:rPr>
          <w:spacing w:val="-2"/>
          <w:sz w:val="22"/>
        </w:rPr>
        <w:tab/>
        <w:t xml:space="preserve">(b)  </w:t>
      </w:r>
      <w:proofErr w:type="gramStart"/>
      <w:r w:rsidRPr="005E330D">
        <w:rPr>
          <w:spacing w:val="-2"/>
          <w:sz w:val="22"/>
        </w:rPr>
        <w:t>a</w:t>
      </w:r>
      <w:proofErr w:type="gramEnd"/>
      <w:r w:rsidRPr="005E330D">
        <w:rPr>
          <w:spacing w:val="-2"/>
          <w:sz w:val="22"/>
        </w:rPr>
        <w:t xml:space="preserve"> prior-authorization request pursuant to 409.4</w:t>
      </w:r>
      <w:r>
        <w:rPr>
          <w:spacing w:val="-2"/>
          <w:sz w:val="22"/>
        </w:rPr>
        <w:t>1</w:t>
      </w:r>
      <w:r w:rsidRPr="005E330D">
        <w:rPr>
          <w:spacing w:val="-2"/>
          <w:sz w:val="22"/>
        </w:rPr>
        <w:t>8;</w:t>
      </w:r>
    </w:p>
    <w:p w:rsidR="006D4BD8" w:rsidRPr="000C2D9E" w:rsidRDefault="006D4BD8" w:rsidP="006D4BD8">
      <w:pPr>
        <w:tabs>
          <w:tab w:val="left" w:pos="936"/>
          <w:tab w:val="left" w:pos="1310"/>
          <w:tab w:val="left" w:pos="1699"/>
          <w:tab w:val="left" w:pos="2074"/>
        </w:tabs>
        <w:suppressAutoHyphens/>
        <w:rPr>
          <w:spacing w:val="-2"/>
          <w:sz w:val="22"/>
        </w:rPr>
      </w:pPr>
      <w:r w:rsidRPr="005E330D">
        <w:rPr>
          <w:spacing w:val="-2"/>
          <w:sz w:val="22"/>
        </w:rPr>
        <w:tab/>
      </w:r>
      <w:r w:rsidRPr="005E330D">
        <w:rPr>
          <w:spacing w:val="-2"/>
          <w:sz w:val="22"/>
        </w:rPr>
        <w:tab/>
      </w:r>
      <w:r w:rsidRPr="005E330D">
        <w:rPr>
          <w:spacing w:val="-2"/>
          <w:sz w:val="22"/>
        </w:rPr>
        <w:tab/>
      </w:r>
      <w:r w:rsidRPr="000C2D9E">
        <w:rPr>
          <w:spacing w:val="-2"/>
          <w:sz w:val="22"/>
        </w:rPr>
        <w:t xml:space="preserve">(c)  </w:t>
      </w:r>
      <w:proofErr w:type="gramStart"/>
      <w:r w:rsidRPr="000C2D9E">
        <w:rPr>
          <w:spacing w:val="-2"/>
          <w:sz w:val="22"/>
        </w:rPr>
        <w:t>an</w:t>
      </w:r>
      <w:proofErr w:type="gramEnd"/>
      <w:r w:rsidRPr="000C2D9E">
        <w:rPr>
          <w:spacing w:val="-2"/>
          <w:sz w:val="22"/>
        </w:rPr>
        <w:t xml:space="preserve"> explanation of the type of AAC device to be used by the member, including all </w:t>
      </w:r>
      <w:r w:rsidRPr="000C2D9E">
        <w:rPr>
          <w:spacing w:val="-2"/>
          <w:sz w:val="22"/>
        </w:rPr>
        <w:tab/>
      </w:r>
      <w:r w:rsidRPr="000C2D9E">
        <w:rPr>
          <w:spacing w:val="-2"/>
          <w:sz w:val="22"/>
        </w:rPr>
        <w:tab/>
      </w:r>
      <w:r w:rsidRPr="000C2D9E">
        <w:rPr>
          <w:spacing w:val="-2"/>
          <w:sz w:val="22"/>
        </w:rPr>
        <w:tab/>
      </w:r>
      <w:r w:rsidRPr="000C2D9E">
        <w:rPr>
          <w:spacing w:val="-2"/>
          <w:sz w:val="22"/>
        </w:rPr>
        <w:tab/>
        <w:t>necessary components;</w:t>
      </w:r>
    </w:p>
    <w:p w:rsidR="006D4BD8" w:rsidRPr="000C2D9E" w:rsidRDefault="006D4BD8" w:rsidP="006D4BD8">
      <w:pPr>
        <w:tabs>
          <w:tab w:val="left" w:pos="936"/>
          <w:tab w:val="left" w:pos="1310"/>
          <w:tab w:val="left" w:pos="1699"/>
          <w:tab w:val="left" w:pos="2074"/>
        </w:tabs>
        <w:suppressAutoHyphens/>
        <w:rPr>
          <w:spacing w:val="-2"/>
          <w:sz w:val="22"/>
        </w:rPr>
      </w:pPr>
      <w:r>
        <w:rPr>
          <w:spacing w:val="-2"/>
          <w:sz w:val="22"/>
        </w:rPr>
        <w:tab/>
      </w:r>
      <w:r>
        <w:rPr>
          <w:spacing w:val="-2"/>
          <w:sz w:val="22"/>
        </w:rPr>
        <w:tab/>
      </w:r>
      <w:r>
        <w:rPr>
          <w:spacing w:val="-2"/>
          <w:sz w:val="22"/>
        </w:rPr>
        <w:tab/>
        <w:t>(d</w:t>
      </w:r>
      <w:r w:rsidRPr="000C2D9E">
        <w:rPr>
          <w:spacing w:val="-2"/>
          <w:sz w:val="22"/>
        </w:rPr>
        <w:t xml:space="preserve">)  </w:t>
      </w:r>
      <w:proofErr w:type="gramStart"/>
      <w:r w:rsidRPr="000C2D9E">
        <w:rPr>
          <w:spacing w:val="-2"/>
          <w:sz w:val="22"/>
        </w:rPr>
        <w:t>identification</w:t>
      </w:r>
      <w:proofErr w:type="gramEnd"/>
      <w:r w:rsidRPr="000C2D9E">
        <w:rPr>
          <w:spacing w:val="-2"/>
          <w:sz w:val="22"/>
        </w:rPr>
        <w:t xml:space="preserve"> of the clinicians or therapists who will assess the trial period; and</w:t>
      </w:r>
    </w:p>
    <w:p w:rsidR="006D4BD8" w:rsidRPr="000C2D9E" w:rsidRDefault="006D4BD8" w:rsidP="006D4BD8">
      <w:pPr>
        <w:tabs>
          <w:tab w:val="left" w:pos="936"/>
          <w:tab w:val="left" w:pos="1310"/>
          <w:tab w:val="left" w:pos="1699"/>
          <w:tab w:val="left" w:pos="2074"/>
        </w:tabs>
        <w:suppressAutoHyphens/>
        <w:rPr>
          <w:spacing w:val="-2"/>
          <w:sz w:val="22"/>
        </w:rPr>
      </w:pPr>
      <w:r w:rsidRPr="000C2D9E">
        <w:rPr>
          <w:b/>
          <w:spacing w:val="-2"/>
          <w:sz w:val="22"/>
        </w:rPr>
        <w:tab/>
      </w:r>
      <w:r w:rsidRPr="000C2D9E">
        <w:rPr>
          <w:b/>
          <w:spacing w:val="-2"/>
          <w:sz w:val="22"/>
        </w:rPr>
        <w:tab/>
      </w:r>
      <w:r w:rsidRPr="000C2D9E">
        <w:rPr>
          <w:b/>
          <w:spacing w:val="-2"/>
          <w:sz w:val="22"/>
        </w:rPr>
        <w:tab/>
      </w:r>
      <w:r>
        <w:rPr>
          <w:spacing w:val="-2"/>
          <w:sz w:val="22"/>
        </w:rPr>
        <w:t>(e</w:t>
      </w:r>
      <w:r w:rsidRPr="000C2D9E">
        <w:rPr>
          <w:spacing w:val="-2"/>
          <w:sz w:val="22"/>
        </w:rPr>
        <w:t xml:space="preserve">)  </w:t>
      </w:r>
      <w:proofErr w:type="gramStart"/>
      <w:r w:rsidRPr="000C2D9E">
        <w:rPr>
          <w:spacing w:val="-2"/>
          <w:sz w:val="22"/>
        </w:rPr>
        <w:t>the</w:t>
      </w:r>
      <w:proofErr w:type="gramEnd"/>
      <w:r w:rsidRPr="000C2D9E">
        <w:rPr>
          <w:spacing w:val="-2"/>
          <w:sz w:val="22"/>
        </w:rPr>
        <w:t xml:space="preserve"> evaluation criteria specific to the member that will be used by the clinician or </w:t>
      </w:r>
      <w:r w:rsidRPr="000C2D9E">
        <w:rPr>
          <w:spacing w:val="-2"/>
          <w:sz w:val="22"/>
        </w:rPr>
        <w:tab/>
      </w:r>
      <w:r w:rsidRPr="000C2D9E">
        <w:rPr>
          <w:spacing w:val="-2"/>
          <w:sz w:val="22"/>
        </w:rPr>
        <w:tab/>
      </w:r>
      <w:r w:rsidRPr="000C2D9E">
        <w:rPr>
          <w:spacing w:val="-2"/>
          <w:sz w:val="22"/>
        </w:rPr>
        <w:tab/>
      </w:r>
      <w:r w:rsidRPr="000C2D9E">
        <w:rPr>
          <w:spacing w:val="-2"/>
          <w:sz w:val="22"/>
        </w:rPr>
        <w:tab/>
        <w:t>therapist to determine the success or failure of the trial period.</w:t>
      </w:r>
    </w:p>
    <w:p w:rsidR="006D4BD8" w:rsidRPr="000C2D9E" w:rsidRDefault="006D4BD8" w:rsidP="006D4BD8">
      <w:pPr>
        <w:tabs>
          <w:tab w:val="left" w:pos="936"/>
          <w:tab w:val="left" w:pos="1350"/>
          <w:tab w:val="left" w:pos="1699"/>
          <w:tab w:val="left" w:pos="2074"/>
        </w:tabs>
        <w:suppressAutoHyphens/>
        <w:ind w:left="1350"/>
        <w:rPr>
          <w:sz w:val="22"/>
        </w:rPr>
      </w:pPr>
      <w:r w:rsidRPr="000C2D9E">
        <w:rPr>
          <w:spacing w:val="-2"/>
          <w:sz w:val="22"/>
        </w:rPr>
        <w:t>(3)  Success of the trial period will be determined by</w:t>
      </w:r>
      <w:r>
        <w:rPr>
          <w:spacing w:val="-2"/>
          <w:sz w:val="22"/>
        </w:rPr>
        <w:t xml:space="preserve"> </w:t>
      </w:r>
      <w:r w:rsidRPr="000C2D9E">
        <w:rPr>
          <w:spacing w:val="-2"/>
          <w:sz w:val="22"/>
        </w:rPr>
        <w:t>a current evaluation of the therapeutic benefit of the AAC device completed by a licensed speech/language pathologist experienced in the assessment of AAC services.</w:t>
      </w:r>
    </w:p>
    <w:p w:rsidR="006D4BD8" w:rsidRPr="000C2D9E" w:rsidRDefault="006D4BD8" w:rsidP="006D4BD8">
      <w:pPr>
        <w:tabs>
          <w:tab w:val="left" w:pos="936"/>
          <w:tab w:val="left" w:pos="1350"/>
          <w:tab w:val="left" w:pos="1699"/>
          <w:tab w:val="left" w:pos="2074"/>
        </w:tabs>
        <w:suppressAutoHyphens/>
        <w:ind w:left="1350"/>
        <w:rPr>
          <w:spacing w:val="-2"/>
          <w:sz w:val="22"/>
        </w:rPr>
      </w:pPr>
      <w:r w:rsidRPr="000C2D9E">
        <w:rPr>
          <w:spacing w:val="-2"/>
          <w:sz w:val="22"/>
        </w:rPr>
        <w:t>(4)  After evaluating all appropriate documentation, the MassHealth agency will decide whether to purchase the equipment or to continue renting up to the purchase price of the device.</w:t>
      </w:r>
    </w:p>
    <w:p w:rsidR="006D4BD8" w:rsidRPr="000C2D9E" w:rsidRDefault="006D4BD8" w:rsidP="006D4BD8">
      <w:pPr>
        <w:tabs>
          <w:tab w:val="left" w:pos="936"/>
          <w:tab w:val="left" w:pos="1310"/>
          <w:tab w:val="left" w:pos="1699"/>
          <w:tab w:val="left" w:pos="2074"/>
        </w:tabs>
        <w:suppressAutoHyphens/>
        <w:ind w:left="1350"/>
        <w:rPr>
          <w:spacing w:val="-2"/>
          <w:sz w:val="22"/>
        </w:rPr>
      </w:pPr>
    </w:p>
    <w:p w:rsidR="006D4BD8" w:rsidRPr="000C2D9E" w:rsidRDefault="006D4BD8" w:rsidP="006D4BD8">
      <w:pPr>
        <w:tabs>
          <w:tab w:val="left" w:pos="936"/>
          <w:tab w:val="left" w:pos="1310"/>
          <w:tab w:val="left" w:pos="1699"/>
          <w:tab w:val="left" w:pos="2074"/>
        </w:tabs>
        <w:suppressAutoHyphens/>
        <w:ind w:left="1350" w:hanging="450"/>
        <w:rPr>
          <w:spacing w:val="-2"/>
          <w:sz w:val="22"/>
        </w:rPr>
      </w:pPr>
      <w:r w:rsidRPr="000C2D9E">
        <w:rPr>
          <w:spacing w:val="-2"/>
          <w:sz w:val="22"/>
        </w:rPr>
        <w:t xml:space="preserve">(D)  </w:t>
      </w:r>
      <w:r w:rsidRPr="000C2D9E">
        <w:rPr>
          <w:spacing w:val="-2"/>
          <w:sz w:val="22"/>
          <w:u w:val="single"/>
        </w:rPr>
        <w:t>Reasons for Noncoverage</w:t>
      </w:r>
      <w:r w:rsidRPr="000C2D9E">
        <w:rPr>
          <w:spacing w:val="-2"/>
          <w:sz w:val="22"/>
        </w:rPr>
        <w:t>.</w:t>
      </w:r>
      <w:r>
        <w:rPr>
          <w:spacing w:val="-2"/>
          <w:sz w:val="22"/>
        </w:rPr>
        <w:t xml:space="preserve"> </w:t>
      </w:r>
      <w:r w:rsidRPr="000C2D9E">
        <w:rPr>
          <w:spacing w:val="-2"/>
          <w:sz w:val="22"/>
        </w:rPr>
        <w:t>The MassHealth agency will deny covera</w:t>
      </w:r>
      <w:r>
        <w:rPr>
          <w:spacing w:val="-2"/>
          <w:sz w:val="22"/>
        </w:rPr>
        <w:t>ge of an AAC device or software</w:t>
      </w:r>
      <w:r w:rsidRPr="00346D42">
        <w:rPr>
          <w:spacing w:val="-2"/>
          <w:sz w:val="22"/>
        </w:rPr>
        <w:t xml:space="preserve"> </w:t>
      </w:r>
      <w:r w:rsidRPr="00832F7B">
        <w:rPr>
          <w:spacing w:val="-2"/>
          <w:sz w:val="22"/>
        </w:rPr>
        <w:t>for reasons including, but not limited to</w:t>
      </w:r>
      <w:r>
        <w:rPr>
          <w:spacing w:val="-2"/>
          <w:sz w:val="22"/>
        </w:rPr>
        <w:t xml:space="preserve"> </w:t>
      </w:r>
      <w:r w:rsidRPr="00A52AD3">
        <w:rPr>
          <w:sz w:val="22"/>
          <w:szCs w:val="22"/>
        </w:rPr>
        <w:t>the following</w:t>
      </w:r>
      <w:r>
        <w:rPr>
          <w:sz w:val="22"/>
          <w:szCs w:val="22"/>
        </w:rPr>
        <w:t>:</w:t>
      </w:r>
      <w:r>
        <w:rPr>
          <w:spacing w:val="-2"/>
          <w:sz w:val="22"/>
        </w:rPr>
        <w:t xml:space="preserve"> </w:t>
      </w:r>
    </w:p>
    <w:p w:rsidR="006D4BD8" w:rsidRPr="000C2D9E" w:rsidRDefault="006D4BD8" w:rsidP="006D4BD8">
      <w:pPr>
        <w:tabs>
          <w:tab w:val="left" w:pos="936"/>
          <w:tab w:val="left" w:pos="1310"/>
          <w:tab w:val="left" w:pos="1699"/>
          <w:tab w:val="left" w:pos="2074"/>
        </w:tabs>
        <w:suppressAutoHyphens/>
        <w:rPr>
          <w:spacing w:val="-2"/>
          <w:sz w:val="22"/>
        </w:rPr>
      </w:pPr>
      <w:r w:rsidRPr="000C2D9E">
        <w:rPr>
          <w:spacing w:val="-2"/>
          <w:sz w:val="22"/>
        </w:rPr>
        <w:tab/>
      </w:r>
      <w:r w:rsidRPr="000C2D9E">
        <w:rPr>
          <w:spacing w:val="-2"/>
          <w:sz w:val="22"/>
        </w:rPr>
        <w:tab/>
        <w:t xml:space="preserve">(1)  </w:t>
      </w:r>
      <w:proofErr w:type="gramStart"/>
      <w:r w:rsidRPr="000C2D9E">
        <w:rPr>
          <w:spacing w:val="-2"/>
          <w:sz w:val="22"/>
        </w:rPr>
        <w:t>the</w:t>
      </w:r>
      <w:proofErr w:type="gramEnd"/>
      <w:r w:rsidRPr="000C2D9E">
        <w:rPr>
          <w:spacing w:val="-2"/>
          <w:sz w:val="22"/>
        </w:rPr>
        <w:t xml:space="preserve"> criteria set forth in 130 CMR 409.428(B) have not been met; </w:t>
      </w:r>
    </w:p>
    <w:p w:rsidR="006D4BD8" w:rsidRPr="000C2D9E" w:rsidRDefault="006D4BD8" w:rsidP="006D4BD8">
      <w:pPr>
        <w:tabs>
          <w:tab w:val="left" w:pos="1310"/>
          <w:tab w:val="left" w:pos="1350"/>
          <w:tab w:val="left" w:pos="2074"/>
        </w:tabs>
        <w:suppressAutoHyphens/>
        <w:ind w:left="1350" w:hanging="414"/>
        <w:rPr>
          <w:spacing w:val="-2"/>
          <w:sz w:val="22"/>
        </w:rPr>
      </w:pPr>
      <w:r w:rsidRPr="000C2D9E">
        <w:rPr>
          <w:spacing w:val="-2"/>
          <w:sz w:val="22"/>
        </w:rPr>
        <w:tab/>
        <w:t xml:space="preserve">(2)  </w:t>
      </w:r>
      <w:proofErr w:type="gramStart"/>
      <w:r w:rsidRPr="000C2D9E">
        <w:rPr>
          <w:spacing w:val="-2"/>
          <w:sz w:val="22"/>
        </w:rPr>
        <w:t>after</w:t>
      </w:r>
      <w:proofErr w:type="gramEnd"/>
      <w:r w:rsidRPr="000C2D9E">
        <w:rPr>
          <w:spacing w:val="-2"/>
          <w:sz w:val="22"/>
        </w:rPr>
        <w:t xml:space="preserve"> a</w:t>
      </w:r>
      <w:r w:rsidRPr="000C2D9E">
        <w:rPr>
          <w:b/>
          <w:spacing w:val="-2"/>
          <w:sz w:val="22"/>
        </w:rPr>
        <w:t xml:space="preserve"> </w:t>
      </w:r>
      <w:r w:rsidRPr="000C2D9E">
        <w:rPr>
          <w:spacing w:val="-2"/>
          <w:sz w:val="22"/>
        </w:rPr>
        <w:t>trial period, the member has failed to demonstrate to the MassHealth agency’s satisfaction that the device is</w:t>
      </w:r>
      <w:r>
        <w:rPr>
          <w:spacing w:val="-2"/>
          <w:sz w:val="22"/>
        </w:rPr>
        <w:t xml:space="preserve"> </w:t>
      </w:r>
      <w:r w:rsidRPr="000C2D9E">
        <w:rPr>
          <w:spacing w:val="-2"/>
          <w:sz w:val="22"/>
        </w:rPr>
        <w:t xml:space="preserve">medically necessary; </w:t>
      </w:r>
    </w:p>
    <w:p w:rsidR="006D4BD8" w:rsidRDefault="006D4BD8" w:rsidP="006D4BD8">
      <w:pPr>
        <w:tabs>
          <w:tab w:val="left" w:pos="1350"/>
        </w:tabs>
        <w:ind w:left="1350"/>
        <w:rPr>
          <w:spacing w:val="-2"/>
          <w:sz w:val="22"/>
        </w:rPr>
      </w:pPr>
      <w:r w:rsidRPr="000C2D9E">
        <w:rPr>
          <w:spacing w:val="-2"/>
          <w:sz w:val="22"/>
        </w:rPr>
        <w:t xml:space="preserve">(3)  </w:t>
      </w:r>
      <w:proofErr w:type="gramStart"/>
      <w:r w:rsidRPr="000C2D9E">
        <w:rPr>
          <w:spacing w:val="-2"/>
          <w:sz w:val="22"/>
        </w:rPr>
        <w:t>the</w:t>
      </w:r>
      <w:proofErr w:type="gramEnd"/>
      <w:r w:rsidRPr="000C2D9E">
        <w:rPr>
          <w:spacing w:val="-2"/>
          <w:sz w:val="22"/>
        </w:rPr>
        <w:t xml:space="preserve"> requested device is not a dedicated speech device</w:t>
      </w:r>
      <w:r>
        <w:rPr>
          <w:spacing w:val="-2"/>
          <w:sz w:val="22"/>
        </w:rPr>
        <w:t>; and</w:t>
      </w:r>
    </w:p>
    <w:p w:rsidR="006D4BD8" w:rsidRDefault="006D4BD8" w:rsidP="006D4BD8">
      <w:pPr>
        <w:tabs>
          <w:tab w:val="left" w:pos="1350"/>
        </w:tabs>
        <w:ind w:left="1350"/>
        <w:rPr>
          <w:sz w:val="22"/>
        </w:rPr>
      </w:pPr>
      <w:r>
        <w:rPr>
          <w:spacing w:val="-2"/>
          <w:sz w:val="22"/>
        </w:rPr>
        <w:t xml:space="preserve">(4) </w:t>
      </w:r>
      <w:r>
        <w:rPr>
          <w:sz w:val="22"/>
          <w:szCs w:val="22"/>
        </w:rPr>
        <w:t xml:space="preserve"> </w:t>
      </w:r>
      <w:proofErr w:type="gramStart"/>
      <w:r w:rsidRPr="00832F7B">
        <w:rPr>
          <w:spacing w:val="-2"/>
          <w:sz w:val="22"/>
        </w:rPr>
        <w:t>the</w:t>
      </w:r>
      <w:proofErr w:type="gramEnd"/>
      <w:r w:rsidRPr="00832F7B">
        <w:rPr>
          <w:spacing w:val="-2"/>
          <w:sz w:val="22"/>
        </w:rPr>
        <w:t xml:space="preserve"> member does not meet the clinical criteria in MassHealth’s Guidelines for Medical Necessity for Augmentative and Alternative Communication Devices.  </w:t>
      </w:r>
    </w:p>
    <w:p w:rsidR="006D4BD8" w:rsidRDefault="006D4BD8" w:rsidP="006D4BD8">
      <w:pPr>
        <w:tabs>
          <w:tab w:val="left" w:pos="1350"/>
        </w:tabs>
        <w:ind w:left="1350"/>
        <w:rPr>
          <w:sz w:val="22"/>
        </w:rPr>
      </w:pPr>
    </w:p>
    <w:p w:rsidR="006D4BD8" w:rsidRPr="009B0430" w:rsidRDefault="006D4BD8" w:rsidP="006D4BD8">
      <w:pPr>
        <w:tabs>
          <w:tab w:val="left" w:pos="900"/>
          <w:tab w:val="left" w:pos="2074"/>
        </w:tabs>
        <w:suppressAutoHyphens/>
        <w:ind w:left="900"/>
        <w:rPr>
          <w:spacing w:val="-2"/>
          <w:sz w:val="22"/>
        </w:rPr>
      </w:pPr>
      <w:r>
        <w:rPr>
          <w:spacing w:val="-2"/>
          <w:sz w:val="22"/>
        </w:rPr>
        <w:t xml:space="preserve">(E) </w:t>
      </w:r>
      <w:r w:rsidRPr="00A83571">
        <w:rPr>
          <w:spacing w:val="-2"/>
          <w:sz w:val="22"/>
          <w:u w:val="single"/>
        </w:rPr>
        <w:t xml:space="preserve">Coverage of </w:t>
      </w:r>
      <w:r w:rsidRPr="00A83571">
        <w:rPr>
          <w:sz w:val="22"/>
          <w:u w:val="single"/>
        </w:rPr>
        <w:t xml:space="preserve">AAC Devices </w:t>
      </w:r>
      <w:r>
        <w:rPr>
          <w:sz w:val="22"/>
          <w:u w:val="single"/>
        </w:rPr>
        <w:t>N</w:t>
      </w:r>
      <w:r w:rsidRPr="007C443D">
        <w:rPr>
          <w:sz w:val="22"/>
          <w:u w:val="single"/>
        </w:rPr>
        <w:t>ot</w:t>
      </w:r>
      <w:r>
        <w:rPr>
          <w:sz w:val="22"/>
          <w:u w:val="single"/>
        </w:rPr>
        <w:t xml:space="preserve"> Eligible for Federal Financial Participation</w:t>
      </w:r>
      <w:r>
        <w:rPr>
          <w:sz w:val="22"/>
        </w:rPr>
        <w:t>.</w:t>
      </w:r>
      <w:r w:rsidRPr="003C10CA">
        <w:rPr>
          <w:sz w:val="22"/>
        </w:rPr>
        <w:t xml:space="preserve"> </w:t>
      </w:r>
      <w:r>
        <w:rPr>
          <w:spacing w:val="-2"/>
          <w:sz w:val="22"/>
        </w:rPr>
        <w:t xml:space="preserve">Coverage of </w:t>
      </w:r>
      <w:r w:rsidRPr="003C10CA">
        <w:rPr>
          <w:sz w:val="22"/>
        </w:rPr>
        <w:t>AAC devices pursuant to M.G.L. ch.118E §10H shall be in</w:t>
      </w:r>
      <w:r>
        <w:rPr>
          <w:sz w:val="22"/>
        </w:rPr>
        <w:t xml:space="preserve"> </w:t>
      </w:r>
      <w:r w:rsidRPr="003C10CA">
        <w:rPr>
          <w:sz w:val="22"/>
        </w:rPr>
        <w:t xml:space="preserve">accordance with policies set by EOHHS for augmentative and alternative communication devices not eligible for </w:t>
      </w:r>
      <w:r>
        <w:rPr>
          <w:sz w:val="22"/>
        </w:rPr>
        <w:t>Federal Financial Participation, in particular for augmentative and alternative communication devices not primarily and customarily used to serve a medical purpose</w:t>
      </w:r>
      <w:r w:rsidRPr="003C10CA">
        <w:rPr>
          <w:sz w:val="22"/>
        </w:rPr>
        <w:t>.</w:t>
      </w:r>
      <w:r>
        <w:rPr>
          <w:sz w:val="22"/>
        </w:rPr>
        <w:t xml:space="preserve">   </w:t>
      </w:r>
    </w:p>
    <w:p w:rsidR="006D4BD8" w:rsidRDefault="006D4BD8" w:rsidP="006D4BD8">
      <w:pPr>
        <w:tabs>
          <w:tab w:val="left" w:pos="1350"/>
        </w:tabs>
        <w:ind w:left="1350"/>
        <w:rPr>
          <w:sz w:val="22"/>
        </w:rPr>
      </w:pPr>
    </w:p>
    <w:p w:rsidR="006D4BD8" w:rsidRDefault="006D4BD8" w:rsidP="00D862E6">
      <w:pPr>
        <w:tabs>
          <w:tab w:val="left" w:pos="1350"/>
        </w:tabs>
        <w:rPr>
          <w:sz w:val="22"/>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6D4BD8" w:rsidRPr="002B61E2" w:rsidTr="006D4BD8">
        <w:trPr>
          <w:trHeight w:hRule="exact" w:val="864"/>
        </w:trPr>
        <w:tc>
          <w:tcPr>
            <w:tcW w:w="4080" w:type="dxa"/>
            <w:tcBorders>
              <w:bottom w:val="nil"/>
            </w:tcBorders>
          </w:tcPr>
          <w:p w:rsidR="006D4BD8" w:rsidRPr="002B61E2" w:rsidRDefault="006D4BD8" w:rsidP="006D4BD8">
            <w:pPr>
              <w:widowControl w:val="0"/>
              <w:tabs>
                <w:tab w:val="left" w:pos="936"/>
                <w:tab w:val="left" w:pos="1314"/>
                <w:tab w:val="left" w:pos="1692"/>
                <w:tab w:val="left" w:pos="2070"/>
              </w:tabs>
              <w:spacing w:before="120"/>
              <w:jc w:val="center"/>
              <w:rPr>
                <w:rFonts w:ascii="Arial" w:hAnsi="Arial" w:cs="Arial"/>
                <w:b/>
              </w:rPr>
            </w:pPr>
            <w:r w:rsidRPr="002B61E2">
              <w:rPr>
                <w:rFonts w:ascii="Arial" w:hAnsi="Arial" w:cs="Arial"/>
                <w:b/>
              </w:rPr>
              <w:lastRenderedPageBreak/>
              <w:t xml:space="preserve">Commonwealth </w:t>
            </w:r>
            <w:r>
              <w:rPr>
                <w:rFonts w:ascii="Arial" w:hAnsi="Arial" w:cs="Arial"/>
                <w:b/>
              </w:rPr>
              <w:t>o</w:t>
            </w:r>
            <w:r w:rsidRPr="002B61E2">
              <w:rPr>
                <w:rFonts w:ascii="Arial" w:hAnsi="Arial" w:cs="Arial"/>
                <w:b/>
              </w:rPr>
              <w:t>f Massachusetts</w:t>
            </w:r>
          </w:p>
          <w:p w:rsidR="006D4BD8" w:rsidRPr="002B61E2" w:rsidRDefault="006D4BD8" w:rsidP="006D4BD8">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rsidR="006D4BD8" w:rsidRPr="002B61E2" w:rsidRDefault="006D4BD8" w:rsidP="006D4BD8">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rsidR="006D4BD8" w:rsidRPr="002B61E2" w:rsidRDefault="006D4BD8" w:rsidP="006D4BD8">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rsidR="006D4BD8" w:rsidRDefault="006D4BD8" w:rsidP="006D4BD8">
            <w:pPr>
              <w:widowControl w:val="0"/>
              <w:tabs>
                <w:tab w:val="left" w:pos="936"/>
                <w:tab w:val="left" w:pos="1314"/>
                <w:tab w:val="left" w:pos="1692"/>
                <w:tab w:val="left" w:pos="2070"/>
              </w:tabs>
              <w:jc w:val="center"/>
              <w:rPr>
                <w:rFonts w:ascii="Arial" w:hAnsi="Arial" w:cs="Arial"/>
              </w:rPr>
            </w:pPr>
            <w:r>
              <w:rPr>
                <w:rFonts w:ascii="Arial" w:hAnsi="Arial" w:cs="Arial"/>
              </w:rPr>
              <w:t>4 Program Regulations</w:t>
            </w:r>
          </w:p>
          <w:p w:rsidR="006D4BD8" w:rsidRPr="002B61E2" w:rsidRDefault="006D4BD8" w:rsidP="006D4BD8">
            <w:pPr>
              <w:widowControl w:val="0"/>
              <w:tabs>
                <w:tab w:val="left" w:pos="936"/>
                <w:tab w:val="left" w:pos="1314"/>
                <w:tab w:val="left" w:pos="1692"/>
                <w:tab w:val="left" w:pos="2070"/>
              </w:tabs>
              <w:jc w:val="center"/>
              <w:rPr>
                <w:rFonts w:ascii="Arial" w:hAnsi="Arial" w:cs="Arial"/>
              </w:rPr>
            </w:pPr>
            <w:r>
              <w:rPr>
                <w:rFonts w:ascii="Arial" w:hAnsi="Arial" w:cs="Arial"/>
              </w:rPr>
              <w:t>(130 CMR 409.000)</w:t>
            </w:r>
          </w:p>
        </w:tc>
        <w:tc>
          <w:tcPr>
            <w:tcW w:w="1771" w:type="dxa"/>
          </w:tcPr>
          <w:p w:rsidR="006D4BD8" w:rsidRPr="002B61E2" w:rsidRDefault="006D4BD8" w:rsidP="006D4BD8">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rsidR="006D4BD8" w:rsidRPr="002B61E2" w:rsidRDefault="006D4BD8" w:rsidP="006D4BD8">
            <w:pPr>
              <w:widowControl w:val="0"/>
              <w:tabs>
                <w:tab w:val="left" w:pos="936"/>
                <w:tab w:val="left" w:pos="1314"/>
                <w:tab w:val="left" w:pos="1692"/>
                <w:tab w:val="left" w:pos="2070"/>
              </w:tabs>
              <w:spacing w:before="120"/>
              <w:jc w:val="center"/>
              <w:rPr>
                <w:rFonts w:ascii="Arial" w:hAnsi="Arial" w:cs="Arial"/>
              </w:rPr>
            </w:pPr>
            <w:r>
              <w:rPr>
                <w:rFonts w:ascii="Arial" w:hAnsi="Arial" w:cs="Arial"/>
              </w:rPr>
              <w:t>4-26</w:t>
            </w:r>
          </w:p>
        </w:tc>
      </w:tr>
      <w:tr w:rsidR="006D4BD8" w:rsidRPr="002B61E2" w:rsidTr="006D4BD8">
        <w:trPr>
          <w:trHeight w:hRule="exact" w:val="864"/>
        </w:trPr>
        <w:tc>
          <w:tcPr>
            <w:tcW w:w="4080" w:type="dxa"/>
            <w:tcBorders>
              <w:top w:val="nil"/>
            </w:tcBorders>
            <w:vAlign w:val="center"/>
          </w:tcPr>
          <w:p w:rsidR="006D4BD8" w:rsidRPr="002B61E2" w:rsidRDefault="006D4BD8" w:rsidP="006D4BD8">
            <w:pPr>
              <w:widowControl w:val="0"/>
              <w:tabs>
                <w:tab w:val="left" w:pos="936"/>
                <w:tab w:val="left" w:pos="1314"/>
                <w:tab w:val="left" w:pos="1692"/>
                <w:tab w:val="left" w:pos="2070"/>
              </w:tabs>
              <w:jc w:val="center"/>
              <w:rPr>
                <w:rFonts w:ascii="Arial" w:hAnsi="Arial" w:cs="Arial"/>
              </w:rPr>
            </w:pPr>
            <w:r w:rsidRPr="00F04E44">
              <w:rPr>
                <w:rFonts w:ascii="Arial" w:hAnsi="Arial" w:cs="Arial"/>
              </w:rPr>
              <w:t>Durable Medical Equipment</w:t>
            </w:r>
            <w:r>
              <w:rPr>
                <w:rFonts w:ascii="Arial" w:hAnsi="Arial" w:cs="Arial"/>
              </w:rPr>
              <w:t xml:space="preserve"> </w:t>
            </w:r>
            <w:r w:rsidRPr="00F04E44">
              <w:rPr>
                <w:rFonts w:ascii="Arial" w:hAnsi="Arial" w:cs="Arial"/>
              </w:rPr>
              <w:t>Manual</w:t>
            </w:r>
          </w:p>
        </w:tc>
        <w:tc>
          <w:tcPr>
            <w:tcW w:w="3750" w:type="dxa"/>
          </w:tcPr>
          <w:p w:rsidR="006D4BD8" w:rsidRPr="003F6F4E" w:rsidRDefault="006D4BD8" w:rsidP="006D4BD8">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rsidR="006D4BD8" w:rsidRPr="003F6F4E" w:rsidRDefault="006D4BD8" w:rsidP="006D4BD8">
            <w:pPr>
              <w:widowControl w:val="0"/>
              <w:tabs>
                <w:tab w:val="left" w:pos="936"/>
                <w:tab w:val="left" w:pos="1314"/>
                <w:tab w:val="left" w:pos="1692"/>
                <w:tab w:val="left" w:pos="2070"/>
              </w:tabs>
              <w:spacing w:before="120"/>
              <w:jc w:val="center"/>
              <w:rPr>
                <w:rFonts w:ascii="Arial" w:hAnsi="Arial" w:cs="Arial"/>
              </w:rPr>
            </w:pPr>
            <w:r>
              <w:rPr>
                <w:rFonts w:ascii="Arial" w:hAnsi="Arial" w:cs="Arial"/>
              </w:rPr>
              <w:t>DME-37</w:t>
            </w:r>
          </w:p>
        </w:tc>
        <w:tc>
          <w:tcPr>
            <w:tcW w:w="1771" w:type="dxa"/>
          </w:tcPr>
          <w:p w:rsidR="006D4BD8" w:rsidRPr="003F6F4E" w:rsidRDefault="006D4BD8" w:rsidP="006D4BD8">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rsidR="006D4BD8" w:rsidRPr="002B61E2" w:rsidRDefault="006D4BD8" w:rsidP="006D4BD8">
            <w:pPr>
              <w:widowControl w:val="0"/>
              <w:tabs>
                <w:tab w:val="left" w:pos="936"/>
                <w:tab w:val="left" w:pos="1314"/>
                <w:tab w:val="left" w:pos="1692"/>
                <w:tab w:val="left" w:pos="2070"/>
              </w:tabs>
              <w:spacing w:before="120"/>
              <w:jc w:val="center"/>
              <w:rPr>
                <w:rFonts w:ascii="Arial" w:hAnsi="Arial" w:cs="Arial"/>
              </w:rPr>
            </w:pPr>
            <w:r>
              <w:rPr>
                <w:rFonts w:ascii="Arial" w:hAnsi="Arial" w:cs="Arial"/>
              </w:rPr>
              <w:t>08/06/21</w:t>
            </w:r>
          </w:p>
        </w:tc>
      </w:tr>
    </w:tbl>
    <w:p w:rsidR="006D4BD8" w:rsidRDefault="006D4BD8" w:rsidP="006D4BD8">
      <w:pPr>
        <w:tabs>
          <w:tab w:val="left" w:pos="1350"/>
        </w:tabs>
        <w:rPr>
          <w:sz w:val="22"/>
        </w:rPr>
      </w:pPr>
    </w:p>
    <w:p w:rsidR="006D4BD8" w:rsidRPr="000C2D9E" w:rsidRDefault="006D4BD8" w:rsidP="006D4BD8">
      <w:pPr>
        <w:tabs>
          <w:tab w:val="left" w:pos="936"/>
          <w:tab w:val="left" w:pos="1310"/>
          <w:tab w:val="left" w:pos="1699"/>
          <w:tab w:val="left" w:pos="2074"/>
        </w:tabs>
        <w:rPr>
          <w:sz w:val="22"/>
        </w:rPr>
      </w:pPr>
      <w:r w:rsidRPr="000C2D9E">
        <w:rPr>
          <w:sz w:val="22"/>
          <w:u w:val="single"/>
        </w:rPr>
        <w:t>409.429:</w:t>
      </w:r>
      <w:r w:rsidRPr="000C2D9E">
        <w:rPr>
          <w:sz w:val="22"/>
          <w:u w:val="single"/>
        </w:rPr>
        <w:tab/>
        <w:t xml:space="preserve">Personal Emergency Response System (PERS) </w:t>
      </w:r>
    </w:p>
    <w:p w:rsidR="006D4BD8" w:rsidRPr="000C2D9E" w:rsidRDefault="006D4BD8" w:rsidP="006D4BD8">
      <w:pPr>
        <w:tabs>
          <w:tab w:val="left" w:pos="936"/>
          <w:tab w:val="left" w:pos="1310"/>
          <w:tab w:val="left" w:pos="1699"/>
          <w:tab w:val="left" w:pos="2074"/>
        </w:tabs>
        <w:rPr>
          <w:sz w:val="22"/>
        </w:rPr>
      </w:pPr>
    </w:p>
    <w:p w:rsidR="006D4BD8" w:rsidRDefault="006D4BD8" w:rsidP="006D4BD8">
      <w:pPr>
        <w:tabs>
          <w:tab w:val="left" w:pos="900"/>
        </w:tabs>
        <w:ind w:left="900"/>
        <w:rPr>
          <w:sz w:val="22"/>
        </w:rPr>
      </w:pPr>
      <w:r w:rsidRPr="000C2D9E">
        <w:rPr>
          <w:sz w:val="22"/>
        </w:rPr>
        <w:t xml:space="preserve">(A)  </w:t>
      </w:r>
      <w:r w:rsidRPr="000C2D9E">
        <w:rPr>
          <w:sz w:val="22"/>
          <w:u w:val="single"/>
        </w:rPr>
        <w:t>Requirements for Coverage</w:t>
      </w:r>
      <w:r w:rsidRPr="00702D50">
        <w:rPr>
          <w:sz w:val="22"/>
        </w:rPr>
        <w:t xml:space="preserve">. </w:t>
      </w:r>
      <w:r w:rsidRPr="000C2D9E">
        <w:rPr>
          <w:sz w:val="22"/>
        </w:rPr>
        <w:t xml:space="preserve"> PERS is indicated for the personal use of </w:t>
      </w:r>
      <w:r>
        <w:rPr>
          <w:sz w:val="22"/>
        </w:rPr>
        <w:t xml:space="preserve">a </w:t>
      </w:r>
      <w:r w:rsidRPr="000C2D9E">
        <w:rPr>
          <w:sz w:val="22"/>
        </w:rPr>
        <w:t>member with</w:t>
      </w:r>
      <w:r>
        <w:rPr>
          <w:sz w:val="22"/>
        </w:rPr>
        <w:t xml:space="preserve"> medical conditions that cause </w:t>
      </w:r>
      <w:r w:rsidRPr="000C2D9E">
        <w:rPr>
          <w:sz w:val="22"/>
        </w:rPr>
        <w:t>significant functional limitations or incapacitation</w:t>
      </w:r>
      <w:r>
        <w:rPr>
          <w:sz w:val="22"/>
        </w:rPr>
        <w:t xml:space="preserve"> and prevents the member from using other methods of summoning assistance in an emergency. The member must</w:t>
      </w:r>
    </w:p>
    <w:p w:rsidR="006D4BD8" w:rsidRPr="006E0E71" w:rsidRDefault="006D4BD8" w:rsidP="003719BC">
      <w:pPr>
        <w:tabs>
          <w:tab w:val="left" w:pos="1350"/>
        </w:tabs>
        <w:ind w:left="1350"/>
        <w:rPr>
          <w:sz w:val="22"/>
          <w:szCs w:val="22"/>
        </w:rPr>
      </w:pPr>
      <w:r>
        <w:rPr>
          <w:sz w:val="22"/>
        </w:rPr>
        <w:t xml:space="preserve">(1) </w:t>
      </w:r>
      <w:r w:rsidRPr="0019110F">
        <w:rPr>
          <w:sz w:val="22"/>
          <w:szCs w:val="22"/>
        </w:rPr>
        <w:t xml:space="preserve"> </w:t>
      </w:r>
      <w:proofErr w:type="gramStart"/>
      <w:r w:rsidRPr="0019110F">
        <w:rPr>
          <w:sz w:val="22"/>
          <w:szCs w:val="22"/>
        </w:rPr>
        <w:t>have</w:t>
      </w:r>
      <w:proofErr w:type="gramEnd"/>
      <w:r w:rsidRPr="0019110F">
        <w:rPr>
          <w:sz w:val="22"/>
          <w:szCs w:val="22"/>
        </w:rPr>
        <w:t xml:space="preserve"> a functioning</w:t>
      </w:r>
      <w:r>
        <w:rPr>
          <w:sz w:val="22"/>
          <w:szCs w:val="22"/>
        </w:rPr>
        <w:t xml:space="preserve"> </w:t>
      </w:r>
      <w:r w:rsidRPr="0019110F">
        <w:rPr>
          <w:sz w:val="22"/>
          <w:szCs w:val="22"/>
        </w:rPr>
        <w:t>land line phone that can accommodate a</w:t>
      </w:r>
      <w:r>
        <w:rPr>
          <w:sz w:val="22"/>
          <w:szCs w:val="22"/>
        </w:rPr>
        <w:t xml:space="preserve"> </w:t>
      </w:r>
      <w:r w:rsidRPr="00B747C0">
        <w:rPr>
          <w:sz w:val="22"/>
        </w:rPr>
        <w:t>PERS</w:t>
      </w:r>
      <w:r>
        <w:rPr>
          <w:sz w:val="22"/>
        </w:rPr>
        <w:t>;</w:t>
      </w:r>
    </w:p>
    <w:p w:rsidR="006D4BD8" w:rsidRDefault="006D4BD8" w:rsidP="003719BC">
      <w:pPr>
        <w:tabs>
          <w:tab w:val="left" w:pos="936"/>
          <w:tab w:val="left" w:pos="1310"/>
          <w:tab w:val="left" w:pos="1350"/>
          <w:tab w:val="left" w:pos="1699"/>
          <w:tab w:val="left" w:pos="2074"/>
        </w:tabs>
        <w:suppressAutoHyphens/>
        <w:ind w:left="1310"/>
        <w:rPr>
          <w:sz w:val="22"/>
        </w:rPr>
      </w:pPr>
      <w:r>
        <w:rPr>
          <w:sz w:val="22"/>
        </w:rPr>
        <w:tab/>
        <w:t xml:space="preserve">(2)  </w:t>
      </w:r>
      <w:proofErr w:type="gramStart"/>
      <w:r>
        <w:rPr>
          <w:sz w:val="22"/>
        </w:rPr>
        <w:t>live</w:t>
      </w:r>
      <w:proofErr w:type="gramEnd"/>
      <w:r>
        <w:rPr>
          <w:sz w:val="22"/>
        </w:rPr>
        <w:t xml:space="preserve"> </w:t>
      </w:r>
      <w:r w:rsidRPr="00B747C0">
        <w:rPr>
          <w:sz w:val="22"/>
        </w:rPr>
        <w:t>alone</w:t>
      </w:r>
      <w:r>
        <w:rPr>
          <w:sz w:val="22"/>
        </w:rPr>
        <w:t xml:space="preserve"> or be routinely alone</w:t>
      </w:r>
      <w:r w:rsidRPr="00B747C0">
        <w:rPr>
          <w:sz w:val="22"/>
        </w:rPr>
        <w:t xml:space="preserve"> for extended periods</w:t>
      </w:r>
      <w:r>
        <w:rPr>
          <w:sz w:val="22"/>
        </w:rPr>
        <w:t xml:space="preserve"> of time such that the member’s safety </w:t>
      </w:r>
      <w:r w:rsidR="003719BC">
        <w:rPr>
          <w:sz w:val="22"/>
        </w:rPr>
        <w:t xml:space="preserve"> </w:t>
      </w:r>
      <w:r>
        <w:rPr>
          <w:sz w:val="22"/>
        </w:rPr>
        <w:t>would be compromised without the availability of a PERS unit in the home;</w:t>
      </w:r>
    </w:p>
    <w:p w:rsidR="006D4BD8" w:rsidRPr="00B747C0" w:rsidRDefault="006D4BD8" w:rsidP="006D4BD8">
      <w:pPr>
        <w:tabs>
          <w:tab w:val="left" w:pos="936"/>
          <w:tab w:val="left" w:pos="1310"/>
          <w:tab w:val="left" w:pos="1350"/>
        </w:tabs>
        <w:rPr>
          <w:sz w:val="22"/>
        </w:rPr>
      </w:pPr>
      <w:r>
        <w:rPr>
          <w:sz w:val="22"/>
        </w:rPr>
        <w:tab/>
      </w:r>
      <w:r>
        <w:rPr>
          <w:sz w:val="22"/>
        </w:rPr>
        <w:tab/>
      </w:r>
      <w:r>
        <w:rPr>
          <w:sz w:val="22"/>
        </w:rPr>
        <w:tab/>
        <w:t xml:space="preserve">(3)  </w:t>
      </w:r>
      <w:proofErr w:type="gramStart"/>
      <w:r>
        <w:rPr>
          <w:sz w:val="22"/>
        </w:rPr>
        <w:t>be</w:t>
      </w:r>
      <w:proofErr w:type="gramEnd"/>
      <w:r>
        <w:rPr>
          <w:sz w:val="22"/>
        </w:rPr>
        <w:t xml:space="preserve"> able to independently use the PERS to summon help;</w:t>
      </w:r>
    </w:p>
    <w:p w:rsidR="006D4BD8" w:rsidRPr="006E0E71" w:rsidRDefault="006D4BD8" w:rsidP="006D4BD8">
      <w:pPr>
        <w:tabs>
          <w:tab w:val="left" w:pos="936"/>
          <w:tab w:val="left" w:pos="1310"/>
          <w:tab w:val="left" w:pos="1350"/>
          <w:tab w:val="left" w:pos="2074"/>
        </w:tabs>
        <w:suppressAutoHyphens/>
        <w:rPr>
          <w:sz w:val="22"/>
        </w:rPr>
      </w:pPr>
      <w:r w:rsidRPr="00B747C0">
        <w:rPr>
          <w:sz w:val="22"/>
        </w:rPr>
        <w:tab/>
      </w:r>
      <w:r w:rsidRPr="00B747C0">
        <w:rPr>
          <w:sz w:val="22"/>
        </w:rPr>
        <w:tab/>
      </w:r>
      <w:r w:rsidRPr="00B747C0">
        <w:rPr>
          <w:sz w:val="22"/>
        </w:rPr>
        <w:tab/>
        <w:t>(</w:t>
      </w:r>
      <w:r>
        <w:rPr>
          <w:sz w:val="22"/>
        </w:rPr>
        <w:t>4</w:t>
      </w:r>
      <w:r w:rsidRPr="00B747C0">
        <w:rPr>
          <w:sz w:val="22"/>
        </w:rPr>
        <w:t xml:space="preserve">)  </w:t>
      </w:r>
      <w:proofErr w:type="gramStart"/>
      <w:r>
        <w:rPr>
          <w:sz w:val="22"/>
        </w:rPr>
        <w:t>understand</w:t>
      </w:r>
      <w:proofErr w:type="gramEnd"/>
      <w:r>
        <w:rPr>
          <w:sz w:val="22"/>
        </w:rPr>
        <w:t xml:space="preserve"> when </w:t>
      </w:r>
      <w:r w:rsidRPr="00B747C0">
        <w:rPr>
          <w:sz w:val="22"/>
        </w:rPr>
        <w:t>and</w:t>
      </w:r>
      <w:r>
        <w:rPr>
          <w:sz w:val="22"/>
        </w:rPr>
        <w:t xml:space="preserve"> how to appropriately use the PERS</w:t>
      </w:r>
      <w:r w:rsidRPr="00B747C0">
        <w:rPr>
          <w:sz w:val="22"/>
        </w:rPr>
        <w:t>;</w:t>
      </w:r>
      <w:r>
        <w:rPr>
          <w:sz w:val="22"/>
        </w:rPr>
        <w:t xml:space="preserve"> </w:t>
      </w:r>
      <w:r w:rsidRPr="006C6AEE">
        <w:rPr>
          <w:sz w:val="22"/>
        </w:rPr>
        <w:t>and</w:t>
      </w:r>
    </w:p>
    <w:p w:rsidR="006D4BD8" w:rsidRDefault="006D4BD8" w:rsidP="006D4BD8">
      <w:pPr>
        <w:tabs>
          <w:tab w:val="left" w:pos="936"/>
          <w:tab w:val="left" w:pos="1310"/>
          <w:tab w:val="left" w:pos="1350"/>
          <w:tab w:val="left" w:pos="1710"/>
          <w:tab w:val="left" w:pos="2074"/>
        </w:tabs>
        <w:ind w:left="1350"/>
        <w:rPr>
          <w:sz w:val="22"/>
        </w:rPr>
      </w:pPr>
      <w:r w:rsidRPr="003A63B0">
        <w:rPr>
          <w:sz w:val="22"/>
        </w:rPr>
        <w:t>(</w:t>
      </w:r>
      <w:r>
        <w:rPr>
          <w:sz w:val="22"/>
        </w:rPr>
        <w:t>5</w:t>
      </w:r>
      <w:r w:rsidRPr="003A63B0">
        <w:rPr>
          <w:sz w:val="22"/>
        </w:rPr>
        <w:t xml:space="preserve">)  </w:t>
      </w:r>
      <w:proofErr w:type="gramStart"/>
      <w:r>
        <w:rPr>
          <w:sz w:val="22"/>
        </w:rPr>
        <w:t>be</w:t>
      </w:r>
      <w:proofErr w:type="gramEnd"/>
      <w:r>
        <w:rPr>
          <w:sz w:val="22"/>
        </w:rPr>
        <w:t xml:space="preserve"> </w:t>
      </w:r>
      <w:r w:rsidRPr="003A63B0">
        <w:rPr>
          <w:sz w:val="22"/>
        </w:rPr>
        <w:t>at risk of</w:t>
      </w:r>
      <w:r>
        <w:rPr>
          <w:sz w:val="22"/>
        </w:rPr>
        <w:t xml:space="preserve"> moving to a more structured </w:t>
      </w:r>
      <w:r w:rsidRPr="006C6AEE">
        <w:rPr>
          <w:sz w:val="22"/>
        </w:rPr>
        <w:t>residential</w:t>
      </w:r>
      <w:r>
        <w:rPr>
          <w:sz w:val="22"/>
        </w:rPr>
        <w:t xml:space="preserve"> setting, or be</w:t>
      </w:r>
      <w:r w:rsidRPr="003A63B0">
        <w:rPr>
          <w:sz w:val="22"/>
        </w:rPr>
        <w:t xml:space="preserve"> at </w:t>
      </w:r>
      <w:r>
        <w:rPr>
          <w:sz w:val="22"/>
        </w:rPr>
        <w:t xml:space="preserve">significant </w:t>
      </w:r>
      <w:r w:rsidRPr="003A63B0">
        <w:rPr>
          <w:sz w:val="22"/>
        </w:rPr>
        <w:t>risk</w:t>
      </w:r>
      <w:r>
        <w:rPr>
          <w:sz w:val="22"/>
        </w:rPr>
        <w:t xml:space="preserve"> </w:t>
      </w:r>
      <w:r w:rsidRPr="003A63B0">
        <w:rPr>
          <w:sz w:val="22"/>
        </w:rPr>
        <w:t>for falls or other medical</w:t>
      </w:r>
      <w:r>
        <w:rPr>
          <w:sz w:val="22"/>
        </w:rPr>
        <w:t xml:space="preserve"> complications that may result in an </w:t>
      </w:r>
      <w:r w:rsidRPr="003A63B0">
        <w:rPr>
          <w:sz w:val="22"/>
        </w:rPr>
        <w:t>emergenc</w:t>
      </w:r>
      <w:r>
        <w:rPr>
          <w:sz w:val="22"/>
        </w:rPr>
        <w:t>y situation.</w:t>
      </w:r>
    </w:p>
    <w:p w:rsidR="006D4BD8" w:rsidRPr="00E92C91" w:rsidRDefault="006D4BD8" w:rsidP="006D4BD8">
      <w:pPr>
        <w:tabs>
          <w:tab w:val="left" w:pos="936"/>
          <w:tab w:val="left" w:pos="1310"/>
          <w:tab w:val="left" w:pos="1350"/>
          <w:tab w:val="left" w:pos="2074"/>
        </w:tabs>
        <w:ind w:left="1350"/>
        <w:rPr>
          <w:spacing w:val="-2"/>
          <w:sz w:val="22"/>
        </w:rPr>
      </w:pPr>
    </w:p>
    <w:p w:rsidR="006D4BD8" w:rsidRPr="00E92C91" w:rsidRDefault="006D4BD8" w:rsidP="006D4BD8">
      <w:pPr>
        <w:tabs>
          <w:tab w:val="left" w:pos="900"/>
          <w:tab w:val="left" w:pos="1350"/>
          <w:tab w:val="left" w:pos="1699"/>
          <w:tab w:val="left" w:pos="2074"/>
        </w:tabs>
        <w:suppressAutoHyphens/>
        <w:ind w:left="900"/>
        <w:rPr>
          <w:spacing w:val="-2"/>
          <w:sz w:val="22"/>
        </w:rPr>
      </w:pPr>
      <w:r w:rsidRPr="00E92C91">
        <w:rPr>
          <w:spacing w:val="-2"/>
          <w:sz w:val="22"/>
        </w:rPr>
        <w:t>(B)</w:t>
      </w:r>
      <w:r w:rsidRPr="00E92C91">
        <w:rPr>
          <w:spacing w:val="-2"/>
          <w:sz w:val="22"/>
        </w:rPr>
        <w:tab/>
      </w:r>
      <w:r>
        <w:rPr>
          <w:spacing w:val="-2"/>
          <w:sz w:val="22"/>
          <w:u w:val="single"/>
        </w:rPr>
        <w:t xml:space="preserve">Mandated </w:t>
      </w:r>
      <w:r w:rsidRPr="009348CB">
        <w:rPr>
          <w:spacing w:val="-2"/>
          <w:sz w:val="22"/>
          <w:u w:val="single"/>
        </w:rPr>
        <w:t>PERS Inclusion</w:t>
      </w:r>
      <w:r>
        <w:rPr>
          <w:spacing w:val="-2"/>
          <w:sz w:val="22"/>
        </w:rPr>
        <w:t xml:space="preserve">. </w:t>
      </w:r>
      <w:r w:rsidRPr="00E92C91">
        <w:rPr>
          <w:spacing w:val="-2"/>
          <w:sz w:val="22"/>
        </w:rPr>
        <w:t>PERS must meet the definition in 130 CMR 409.402 and must include all of the following:</w:t>
      </w:r>
    </w:p>
    <w:p w:rsidR="006D4BD8" w:rsidRPr="00E92C91" w:rsidRDefault="006D4BD8" w:rsidP="006D4BD8">
      <w:pPr>
        <w:tabs>
          <w:tab w:val="left" w:pos="900"/>
          <w:tab w:val="left" w:pos="1350"/>
          <w:tab w:val="left" w:pos="1699"/>
          <w:tab w:val="left" w:pos="2074"/>
        </w:tabs>
        <w:suppressAutoHyphens/>
        <w:ind w:left="900"/>
        <w:rPr>
          <w:spacing w:val="-2"/>
          <w:sz w:val="22"/>
        </w:rPr>
      </w:pPr>
      <w:r w:rsidRPr="00E92C91">
        <w:rPr>
          <w:spacing w:val="-2"/>
          <w:sz w:val="22"/>
        </w:rPr>
        <w:tab/>
        <w:t>(1)</w:t>
      </w:r>
      <w:r w:rsidRPr="00E92C91">
        <w:rPr>
          <w:spacing w:val="-2"/>
          <w:sz w:val="22"/>
        </w:rPr>
        <w:tab/>
      </w:r>
      <w:proofErr w:type="gramStart"/>
      <w:r>
        <w:rPr>
          <w:spacing w:val="-2"/>
          <w:sz w:val="22"/>
        </w:rPr>
        <w:t>a</w:t>
      </w:r>
      <w:proofErr w:type="gramEnd"/>
      <w:r>
        <w:rPr>
          <w:spacing w:val="-2"/>
          <w:sz w:val="22"/>
        </w:rPr>
        <w:t xml:space="preserve"> </w:t>
      </w:r>
      <w:r w:rsidRPr="00E92C91">
        <w:rPr>
          <w:spacing w:val="-2"/>
          <w:sz w:val="22"/>
        </w:rPr>
        <w:t>communications transceiver;</w:t>
      </w:r>
    </w:p>
    <w:p w:rsidR="006D4BD8" w:rsidRPr="00E92C91" w:rsidRDefault="006D4BD8" w:rsidP="006D4BD8">
      <w:pPr>
        <w:tabs>
          <w:tab w:val="left" w:pos="900"/>
          <w:tab w:val="left" w:pos="1350"/>
          <w:tab w:val="left" w:pos="1699"/>
          <w:tab w:val="left" w:pos="2074"/>
        </w:tabs>
        <w:suppressAutoHyphens/>
        <w:ind w:left="900"/>
        <w:rPr>
          <w:spacing w:val="-2"/>
          <w:sz w:val="22"/>
        </w:rPr>
      </w:pPr>
      <w:r w:rsidRPr="00E92C91">
        <w:rPr>
          <w:spacing w:val="-2"/>
          <w:sz w:val="22"/>
        </w:rPr>
        <w:tab/>
        <w:t>(2)</w:t>
      </w:r>
      <w:r w:rsidRPr="00E92C91">
        <w:rPr>
          <w:spacing w:val="-2"/>
          <w:sz w:val="22"/>
        </w:rPr>
        <w:tab/>
      </w:r>
      <w:proofErr w:type="gramStart"/>
      <w:r w:rsidRPr="00E92C91">
        <w:rPr>
          <w:spacing w:val="-2"/>
          <w:sz w:val="22"/>
        </w:rPr>
        <w:t>a</w:t>
      </w:r>
      <w:proofErr w:type="gramEnd"/>
      <w:r w:rsidRPr="00E92C91">
        <w:rPr>
          <w:spacing w:val="-2"/>
          <w:sz w:val="22"/>
        </w:rPr>
        <w:t xml:space="preserve"> remote, portable activator;</w:t>
      </w:r>
    </w:p>
    <w:p w:rsidR="006D4BD8" w:rsidRPr="00E92C91" w:rsidRDefault="006D4BD8" w:rsidP="006D4BD8">
      <w:pPr>
        <w:tabs>
          <w:tab w:val="left" w:pos="900"/>
          <w:tab w:val="left" w:pos="1350"/>
          <w:tab w:val="left" w:pos="1699"/>
          <w:tab w:val="left" w:pos="2074"/>
        </w:tabs>
        <w:suppressAutoHyphens/>
        <w:ind w:left="1699" w:hanging="799"/>
        <w:rPr>
          <w:spacing w:val="-2"/>
          <w:sz w:val="22"/>
        </w:rPr>
      </w:pPr>
      <w:r w:rsidRPr="00E92C91">
        <w:rPr>
          <w:spacing w:val="-2"/>
          <w:sz w:val="22"/>
        </w:rPr>
        <w:tab/>
        <w:t>(3)</w:t>
      </w:r>
      <w:r w:rsidRPr="00E92C91">
        <w:rPr>
          <w:spacing w:val="-2"/>
          <w:sz w:val="22"/>
        </w:rPr>
        <w:tab/>
      </w:r>
      <w:proofErr w:type="gramStart"/>
      <w:r w:rsidRPr="00E92C91">
        <w:rPr>
          <w:spacing w:val="-2"/>
          <w:sz w:val="22"/>
        </w:rPr>
        <w:t>the</w:t>
      </w:r>
      <w:proofErr w:type="gramEnd"/>
      <w:r w:rsidRPr="00E92C91">
        <w:rPr>
          <w:spacing w:val="-2"/>
          <w:sz w:val="22"/>
        </w:rPr>
        <w:t xml:space="preserve"> capacity to respond to all incoming emergency signals;</w:t>
      </w:r>
    </w:p>
    <w:p w:rsidR="006D4BD8" w:rsidRDefault="006D4BD8" w:rsidP="006D4BD8">
      <w:pPr>
        <w:tabs>
          <w:tab w:val="left" w:pos="900"/>
          <w:tab w:val="left" w:pos="1350"/>
          <w:tab w:val="left" w:pos="1699"/>
          <w:tab w:val="left" w:pos="2074"/>
        </w:tabs>
        <w:suppressAutoHyphens/>
        <w:ind w:left="1699" w:hanging="799"/>
        <w:rPr>
          <w:spacing w:val="-2"/>
          <w:sz w:val="22"/>
        </w:rPr>
      </w:pPr>
      <w:r w:rsidRPr="00E92C91">
        <w:rPr>
          <w:spacing w:val="-2"/>
          <w:sz w:val="22"/>
        </w:rPr>
        <w:tab/>
        <w:t>(4)</w:t>
      </w:r>
      <w:r w:rsidRPr="00E92C91">
        <w:rPr>
          <w:spacing w:val="-2"/>
          <w:sz w:val="22"/>
        </w:rPr>
        <w:tab/>
      </w:r>
      <w:proofErr w:type="gramStart"/>
      <w:r w:rsidRPr="00E92C91">
        <w:rPr>
          <w:spacing w:val="-2"/>
          <w:sz w:val="22"/>
        </w:rPr>
        <w:t>the</w:t>
      </w:r>
      <w:proofErr w:type="gramEnd"/>
      <w:r w:rsidRPr="00E92C91">
        <w:rPr>
          <w:spacing w:val="-2"/>
          <w:sz w:val="22"/>
        </w:rPr>
        <w:t xml:space="preserve"> ability to receive multiple signals simultaneously and ensure </w:t>
      </w:r>
      <w:r>
        <w:rPr>
          <w:spacing w:val="-2"/>
          <w:sz w:val="22"/>
        </w:rPr>
        <w:t>that calls are not</w:t>
      </w:r>
    </w:p>
    <w:p w:rsidR="006D4BD8" w:rsidRPr="00E92C91" w:rsidRDefault="006D4BD8" w:rsidP="006D4BD8">
      <w:pPr>
        <w:tabs>
          <w:tab w:val="left" w:pos="900"/>
          <w:tab w:val="left" w:pos="1350"/>
          <w:tab w:val="left" w:pos="1699"/>
          <w:tab w:val="left" w:pos="2074"/>
        </w:tabs>
        <w:suppressAutoHyphens/>
        <w:ind w:left="1699" w:hanging="799"/>
        <w:rPr>
          <w:spacing w:val="-2"/>
          <w:sz w:val="22"/>
        </w:rPr>
      </w:pPr>
      <w:r>
        <w:rPr>
          <w:spacing w:val="-2"/>
          <w:sz w:val="22"/>
        </w:rPr>
        <w:tab/>
      </w:r>
      <w:proofErr w:type="gramStart"/>
      <w:r>
        <w:rPr>
          <w:spacing w:val="-2"/>
          <w:sz w:val="22"/>
        </w:rPr>
        <w:t>d</w:t>
      </w:r>
      <w:r w:rsidRPr="00E92C91">
        <w:rPr>
          <w:spacing w:val="-2"/>
          <w:sz w:val="22"/>
        </w:rPr>
        <w:t>isconnected</w:t>
      </w:r>
      <w:proofErr w:type="gramEnd"/>
      <w:r>
        <w:rPr>
          <w:spacing w:val="-2"/>
          <w:sz w:val="22"/>
        </w:rPr>
        <w:t xml:space="preserve"> </w:t>
      </w:r>
      <w:r w:rsidRPr="00E92C91">
        <w:rPr>
          <w:spacing w:val="-2"/>
          <w:sz w:val="22"/>
        </w:rPr>
        <w:t>or put in a first come, first serve rotation;</w:t>
      </w:r>
    </w:p>
    <w:p w:rsidR="006D4BD8" w:rsidRPr="00E92C91" w:rsidRDefault="006D4BD8" w:rsidP="006D4BD8">
      <w:pPr>
        <w:tabs>
          <w:tab w:val="left" w:pos="900"/>
          <w:tab w:val="left" w:pos="1350"/>
          <w:tab w:val="left" w:pos="1699"/>
          <w:tab w:val="left" w:pos="2074"/>
        </w:tabs>
        <w:suppressAutoHyphens/>
        <w:ind w:left="1699" w:hanging="799"/>
        <w:rPr>
          <w:spacing w:val="-2"/>
          <w:sz w:val="22"/>
        </w:rPr>
      </w:pPr>
      <w:r w:rsidRPr="00E92C91">
        <w:rPr>
          <w:spacing w:val="-2"/>
          <w:sz w:val="22"/>
        </w:rPr>
        <w:tab/>
        <w:t>(5)</w:t>
      </w:r>
      <w:r w:rsidRPr="00E92C91">
        <w:rPr>
          <w:spacing w:val="-2"/>
          <w:sz w:val="22"/>
        </w:rPr>
        <w:tab/>
      </w:r>
      <w:proofErr w:type="gramStart"/>
      <w:r w:rsidRPr="00E92C91">
        <w:rPr>
          <w:spacing w:val="-2"/>
          <w:sz w:val="22"/>
        </w:rPr>
        <w:t>the</w:t>
      </w:r>
      <w:proofErr w:type="gramEnd"/>
      <w:r w:rsidRPr="00E92C91">
        <w:rPr>
          <w:spacing w:val="-2"/>
          <w:sz w:val="22"/>
        </w:rPr>
        <w:t xml:space="preserve"> ability to routinely send a signal to the central monitoring system to test the device and</w:t>
      </w:r>
    </w:p>
    <w:p w:rsidR="006D4BD8" w:rsidRPr="00E92C91" w:rsidRDefault="006D4BD8" w:rsidP="006D4BD8">
      <w:pPr>
        <w:tabs>
          <w:tab w:val="left" w:pos="900"/>
          <w:tab w:val="left" w:pos="1350"/>
          <w:tab w:val="left" w:pos="1699"/>
          <w:tab w:val="left" w:pos="2074"/>
        </w:tabs>
        <w:suppressAutoHyphens/>
        <w:ind w:left="1699" w:hanging="799"/>
        <w:rPr>
          <w:spacing w:val="-2"/>
          <w:sz w:val="22"/>
        </w:rPr>
      </w:pPr>
      <w:r w:rsidRPr="00E92C91">
        <w:rPr>
          <w:spacing w:val="-2"/>
          <w:sz w:val="22"/>
        </w:rPr>
        <w:tab/>
      </w:r>
      <w:proofErr w:type="gramStart"/>
      <w:r w:rsidRPr="00E92C91">
        <w:rPr>
          <w:spacing w:val="-2"/>
          <w:sz w:val="22"/>
        </w:rPr>
        <w:t>ensure</w:t>
      </w:r>
      <w:proofErr w:type="gramEnd"/>
      <w:r w:rsidRPr="00E92C91">
        <w:rPr>
          <w:spacing w:val="-2"/>
          <w:sz w:val="22"/>
        </w:rPr>
        <w:t xml:space="preserve"> the unit is working properly; and</w:t>
      </w:r>
    </w:p>
    <w:p w:rsidR="006D4BD8" w:rsidRPr="00E92C91" w:rsidRDefault="006D4BD8" w:rsidP="006D4BD8">
      <w:pPr>
        <w:tabs>
          <w:tab w:val="left" w:pos="900"/>
          <w:tab w:val="left" w:pos="1350"/>
          <w:tab w:val="left" w:pos="1699"/>
          <w:tab w:val="left" w:pos="2074"/>
        </w:tabs>
        <w:suppressAutoHyphens/>
        <w:ind w:left="1699" w:hanging="799"/>
        <w:rPr>
          <w:spacing w:val="-2"/>
          <w:sz w:val="22"/>
        </w:rPr>
      </w:pPr>
      <w:r w:rsidRPr="00E92C91">
        <w:rPr>
          <w:spacing w:val="-2"/>
          <w:sz w:val="22"/>
        </w:rPr>
        <w:tab/>
        <w:t>(6)</w:t>
      </w:r>
      <w:r w:rsidRPr="00E92C91">
        <w:rPr>
          <w:spacing w:val="-2"/>
          <w:sz w:val="22"/>
        </w:rPr>
        <w:tab/>
      </w:r>
      <w:proofErr w:type="gramStart"/>
      <w:r w:rsidRPr="00E92C91">
        <w:rPr>
          <w:spacing w:val="-2"/>
          <w:sz w:val="22"/>
        </w:rPr>
        <w:t>a</w:t>
      </w:r>
      <w:proofErr w:type="gramEnd"/>
      <w:r w:rsidRPr="00E92C91">
        <w:rPr>
          <w:spacing w:val="-2"/>
          <w:sz w:val="22"/>
        </w:rPr>
        <w:t xml:space="preserve"> central monitoring station with back</w:t>
      </w:r>
      <w:r>
        <w:rPr>
          <w:spacing w:val="-2"/>
          <w:sz w:val="22"/>
        </w:rPr>
        <w:t>-</w:t>
      </w:r>
      <w:r w:rsidRPr="00E92C91">
        <w:rPr>
          <w:spacing w:val="-2"/>
          <w:sz w:val="22"/>
        </w:rPr>
        <w:t>up systems, staffed by trained attendants 24 hours a</w:t>
      </w:r>
    </w:p>
    <w:p w:rsidR="006D4BD8" w:rsidRPr="00E92C91" w:rsidRDefault="006D4BD8" w:rsidP="006D4BD8">
      <w:pPr>
        <w:tabs>
          <w:tab w:val="left" w:pos="900"/>
          <w:tab w:val="left" w:pos="1350"/>
          <w:tab w:val="left" w:pos="1699"/>
          <w:tab w:val="left" w:pos="2074"/>
        </w:tabs>
        <w:suppressAutoHyphens/>
        <w:ind w:left="1699" w:hanging="799"/>
        <w:rPr>
          <w:spacing w:val="-2"/>
          <w:sz w:val="22"/>
        </w:rPr>
      </w:pPr>
      <w:r w:rsidRPr="00E92C91">
        <w:rPr>
          <w:spacing w:val="-2"/>
          <w:sz w:val="22"/>
        </w:rPr>
        <w:tab/>
      </w:r>
      <w:proofErr w:type="gramStart"/>
      <w:r w:rsidRPr="00E92C91">
        <w:rPr>
          <w:spacing w:val="-2"/>
          <w:sz w:val="22"/>
        </w:rPr>
        <w:t>day</w:t>
      </w:r>
      <w:proofErr w:type="gramEnd"/>
      <w:r w:rsidRPr="00E92C91">
        <w:rPr>
          <w:spacing w:val="-2"/>
          <w:sz w:val="22"/>
        </w:rPr>
        <w:t>, seven days a week.</w:t>
      </w:r>
    </w:p>
    <w:p w:rsidR="006D4BD8" w:rsidRDefault="006D4BD8" w:rsidP="006D4BD8">
      <w:pPr>
        <w:tabs>
          <w:tab w:val="left" w:pos="936"/>
          <w:tab w:val="left" w:pos="1310"/>
          <w:tab w:val="left" w:pos="1699"/>
          <w:tab w:val="left" w:pos="2074"/>
        </w:tabs>
        <w:suppressAutoHyphens/>
        <w:rPr>
          <w:sz w:val="22"/>
        </w:rPr>
      </w:pPr>
    </w:p>
    <w:p w:rsidR="006D4BD8" w:rsidRDefault="006D4BD8" w:rsidP="006D4BD8">
      <w:pPr>
        <w:tabs>
          <w:tab w:val="left" w:pos="900"/>
          <w:tab w:val="left" w:pos="2074"/>
        </w:tabs>
        <w:suppressAutoHyphens/>
        <w:ind w:left="900"/>
        <w:rPr>
          <w:spacing w:val="-2"/>
          <w:sz w:val="22"/>
        </w:rPr>
      </w:pPr>
      <w:r>
        <w:rPr>
          <w:spacing w:val="-2"/>
          <w:sz w:val="22"/>
        </w:rPr>
        <w:t>(C</w:t>
      </w:r>
      <w:r w:rsidRPr="006C6AEE">
        <w:rPr>
          <w:spacing w:val="-2"/>
          <w:sz w:val="22"/>
        </w:rPr>
        <w:t xml:space="preserve">)  </w:t>
      </w:r>
      <w:r>
        <w:rPr>
          <w:spacing w:val="-2"/>
          <w:sz w:val="22"/>
          <w:u w:val="single"/>
        </w:rPr>
        <w:t>PERS Compliance with Underwriter Laboratories (UL)</w:t>
      </w:r>
      <w:r w:rsidRPr="009348CB">
        <w:rPr>
          <w:spacing w:val="-2"/>
          <w:sz w:val="22"/>
          <w:u w:val="single"/>
        </w:rPr>
        <w:t xml:space="preserve"> Standards</w:t>
      </w:r>
      <w:r>
        <w:rPr>
          <w:spacing w:val="-2"/>
          <w:sz w:val="22"/>
        </w:rPr>
        <w:t xml:space="preserve">. </w:t>
      </w:r>
      <w:r w:rsidRPr="006C6AEE">
        <w:rPr>
          <w:spacing w:val="-2"/>
          <w:sz w:val="22"/>
        </w:rPr>
        <w:t>The PERS must meet Underwriter Laboratories (UL) Standards 1637—Home Health Care Signaling Equipment. Providers of PERS must provide documentation</w:t>
      </w:r>
      <w:r>
        <w:rPr>
          <w:spacing w:val="-2"/>
          <w:sz w:val="22"/>
        </w:rPr>
        <w:t xml:space="preserve"> </w:t>
      </w:r>
      <w:r w:rsidRPr="006C6AEE">
        <w:rPr>
          <w:spacing w:val="-2"/>
          <w:sz w:val="22"/>
        </w:rPr>
        <w:t>upon request to</w:t>
      </w:r>
      <w:r>
        <w:rPr>
          <w:spacing w:val="-2"/>
          <w:sz w:val="22"/>
        </w:rPr>
        <w:t xml:space="preserve"> the</w:t>
      </w:r>
      <w:r w:rsidRPr="006C6AEE">
        <w:rPr>
          <w:spacing w:val="-2"/>
          <w:sz w:val="22"/>
        </w:rPr>
        <w:t xml:space="preserve"> MassHealth </w:t>
      </w:r>
      <w:r>
        <w:rPr>
          <w:spacing w:val="-2"/>
          <w:sz w:val="22"/>
        </w:rPr>
        <w:t xml:space="preserve">agency </w:t>
      </w:r>
      <w:r w:rsidRPr="006C6AEE">
        <w:rPr>
          <w:spacing w:val="-2"/>
          <w:sz w:val="22"/>
        </w:rPr>
        <w:t>demonstrating compliance with these standards.</w:t>
      </w:r>
    </w:p>
    <w:p w:rsidR="006D4BD8" w:rsidRPr="00463B5A" w:rsidRDefault="006D4BD8" w:rsidP="006D4BD8">
      <w:pPr>
        <w:tabs>
          <w:tab w:val="left" w:pos="900"/>
          <w:tab w:val="left" w:pos="2074"/>
        </w:tabs>
        <w:suppressAutoHyphens/>
        <w:ind w:left="900"/>
        <w:rPr>
          <w:spacing w:val="-2"/>
          <w:sz w:val="22"/>
        </w:rPr>
      </w:pPr>
    </w:p>
    <w:p w:rsidR="006D4BD8" w:rsidRDefault="006D4BD8" w:rsidP="006D4BD8">
      <w:pPr>
        <w:tabs>
          <w:tab w:val="left" w:pos="900"/>
          <w:tab w:val="left" w:pos="1350"/>
          <w:tab w:val="left" w:pos="2074"/>
        </w:tabs>
        <w:suppressAutoHyphens/>
        <w:ind w:left="1350" w:hanging="450"/>
        <w:rPr>
          <w:spacing w:val="-2"/>
          <w:sz w:val="22"/>
        </w:rPr>
      </w:pPr>
      <w:r w:rsidRPr="00463B5A">
        <w:rPr>
          <w:spacing w:val="-2"/>
          <w:sz w:val="22"/>
        </w:rPr>
        <w:t xml:space="preserve">(D)  </w:t>
      </w:r>
      <w:r>
        <w:rPr>
          <w:spacing w:val="-2"/>
          <w:sz w:val="22"/>
          <w:u w:val="single"/>
        </w:rPr>
        <w:t xml:space="preserve">Other </w:t>
      </w:r>
      <w:r w:rsidRPr="009348CB">
        <w:rPr>
          <w:spacing w:val="-2"/>
          <w:sz w:val="22"/>
          <w:u w:val="single"/>
        </w:rPr>
        <w:t>PERS Requirements</w:t>
      </w:r>
      <w:r>
        <w:rPr>
          <w:spacing w:val="-2"/>
          <w:sz w:val="22"/>
        </w:rPr>
        <w:t xml:space="preserve">. </w:t>
      </w:r>
      <w:r w:rsidRPr="00463B5A">
        <w:rPr>
          <w:spacing w:val="-2"/>
          <w:sz w:val="22"/>
        </w:rPr>
        <w:t>In addition to the provider respon</w:t>
      </w:r>
      <w:r>
        <w:rPr>
          <w:spacing w:val="-2"/>
          <w:sz w:val="22"/>
        </w:rPr>
        <w:t>sibilities described in 130 CMR</w:t>
      </w:r>
    </w:p>
    <w:p w:rsidR="006D4BD8" w:rsidRPr="00463B5A" w:rsidRDefault="006D4BD8" w:rsidP="006D4BD8">
      <w:pPr>
        <w:tabs>
          <w:tab w:val="left" w:pos="900"/>
          <w:tab w:val="left" w:pos="1350"/>
          <w:tab w:val="left" w:pos="2074"/>
        </w:tabs>
        <w:suppressAutoHyphens/>
        <w:ind w:left="1350" w:hanging="450"/>
        <w:rPr>
          <w:spacing w:val="-2"/>
          <w:sz w:val="22"/>
        </w:rPr>
      </w:pPr>
      <w:r w:rsidRPr="00463B5A">
        <w:rPr>
          <w:spacing w:val="-2"/>
          <w:sz w:val="22"/>
        </w:rPr>
        <w:t xml:space="preserve">409.405 </w:t>
      </w:r>
      <w:proofErr w:type="gramStart"/>
      <w:r w:rsidRPr="00463B5A">
        <w:rPr>
          <w:spacing w:val="-2"/>
          <w:sz w:val="22"/>
        </w:rPr>
        <w:t>and</w:t>
      </w:r>
      <w:proofErr w:type="gramEnd"/>
      <w:r w:rsidRPr="00463B5A">
        <w:rPr>
          <w:spacing w:val="-2"/>
          <w:sz w:val="22"/>
        </w:rPr>
        <w:t xml:space="preserve"> the requirements</w:t>
      </w:r>
      <w:r>
        <w:rPr>
          <w:spacing w:val="-2"/>
          <w:sz w:val="22"/>
        </w:rPr>
        <w:t xml:space="preserve"> </w:t>
      </w:r>
      <w:r w:rsidRPr="00463B5A">
        <w:rPr>
          <w:spacing w:val="-2"/>
          <w:sz w:val="22"/>
        </w:rPr>
        <w:t>of 130 CMR 409.429, a Ma</w:t>
      </w:r>
      <w:r>
        <w:rPr>
          <w:spacing w:val="-2"/>
          <w:sz w:val="22"/>
        </w:rPr>
        <w:t>ssHealth provider of PERS must</w:t>
      </w:r>
    </w:p>
    <w:p w:rsidR="006D4BD8" w:rsidRPr="00463B5A" w:rsidRDefault="006D4BD8" w:rsidP="006D4BD8">
      <w:pPr>
        <w:tabs>
          <w:tab w:val="left" w:pos="900"/>
          <w:tab w:val="left" w:pos="1350"/>
          <w:tab w:val="left" w:pos="1440"/>
        </w:tabs>
        <w:suppressAutoHyphens/>
        <w:ind w:left="1350" w:hanging="450"/>
        <w:rPr>
          <w:spacing w:val="-2"/>
          <w:sz w:val="22"/>
        </w:rPr>
      </w:pPr>
      <w:r w:rsidRPr="00463B5A">
        <w:rPr>
          <w:spacing w:val="-2"/>
          <w:sz w:val="22"/>
        </w:rPr>
        <w:tab/>
        <w:t xml:space="preserve">(1)  </w:t>
      </w:r>
      <w:proofErr w:type="gramStart"/>
      <w:r w:rsidRPr="00463B5A">
        <w:rPr>
          <w:spacing w:val="-2"/>
          <w:sz w:val="22"/>
        </w:rPr>
        <w:t>include</w:t>
      </w:r>
      <w:proofErr w:type="gramEnd"/>
      <w:r w:rsidRPr="00463B5A">
        <w:rPr>
          <w:spacing w:val="-2"/>
          <w:sz w:val="22"/>
        </w:rPr>
        <w:t xml:space="preserve"> options such as TDD and TTY capability to meet the needs of those members who are hearing impaired;</w:t>
      </w:r>
    </w:p>
    <w:p w:rsidR="006D4BD8" w:rsidRPr="00463B5A" w:rsidRDefault="006D4BD8" w:rsidP="006D4BD8">
      <w:pPr>
        <w:tabs>
          <w:tab w:val="left" w:pos="900"/>
          <w:tab w:val="left" w:pos="1350"/>
        </w:tabs>
        <w:suppressAutoHyphens/>
        <w:ind w:left="1710" w:hanging="810"/>
        <w:rPr>
          <w:spacing w:val="-2"/>
          <w:sz w:val="22"/>
        </w:rPr>
      </w:pPr>
      <w:r w:rsidRPr="00463B5A">
        <w:rPr>
          <w:spacing w:val="-2"/>
          <w:sz w:val="22"/>
        </w:rPr>
        <w:tab/>
        <w:t xml:space="preserve">(2)  </w:t>
      </w:r>
      <w:proofErr w:type="gramStart"/>
      <w:r w:rsidRPr="00463B5A">
        <w:rPr>
          <w:spacing w:val="-2"/>
          <w:sz w:val="22"/>
        </w:rPr>
        <w:t>provide</w:t>
      </w:r>
      <w:proofErr w:type="gramEnd"/>
      <w:r w:rsidRPr="00463B5A">
        <w:rPr>
          <w:spacing w:val="-2"/>
          <w:sz w:val="22"/>
        </w:rPr>
        <w:t xml:space="preserve"> PERS that can accommodate the needs of non-English speaking members; </w:t>
      </w:r>
    </w:p>
    <w:p w:rsidR="006D4BD8" w:rsidRPr="00463B5A" w:rsidRDefault="006D4BD8" w:rsidP="006D4BD8">
      <w:pPr>
        <w:tabs>
          <w:tab w:val="left" w:pos="900"/>
          <w:tab w:val="left" w:pos="1350"/>
        </w:tabs>
        <w:suppressAutoHyphens/>
        <w:ind w:left="1350" w:hanging="450"/>
        <w:rPr>
          <w:spacing w:val="-2"/>
          <w:sz w:val="22"/>
        </w:rPr>
      </w:pPr>
      <w:r w:rsidRPr="00463B5A">
        <w:rPr>
          <w:spacing w:val="-2"/>
          <w:sz w:val="22"/>
        </w:rPr>
        <w:tab/>
        <w:t xml:space="preserve">(3)  </w:t>
      </w:r>
      <w:proofErr w:type="gramStart"/>
      <w:r w:rsidRPr="00463B5A">
        <w:rPr>
          <w:spacing w:val="-2"/>
          <w:sz w:val="22"/>
        </w:rPr>
        <w:t>provide</w:t>
      </w:r>
      <w:proofErr w:type="gramEnd"/>
      <w:r w:rsidRPr="00463B5A">
        <w:rPr>
          <w:spacing w:val="-2"/>
          <w:sz w:val="22"/>
        </w:rPr>
        <w:t xml:space="preserve"> PERS that can accommodate the needs of members who are physically disabled (for example, providing “Sip-n-Puff” systems);</w:t>
      </w:r>
    </w:p>
    <w:p w:rsidR="006D4BD8" w:rsidRPr="00463B5A" w:rsidRDefault="006D4BD8" w:rsidP="006D4BD8">
      <w:pPr>
        <w:tabs>
          <w:tab w:val="left" w:pos="900"/>
          <w:tab w:val="left" w:pos="1350"/>
        </w:tabs>
        <w:suppressAutoHyphens/>
        <w:ind w:left="1350" w:hanging="450"/>
        <w:rPr>
          <w:spacing w:val="-2"/>
          <w:sz w:val="22"/>
        </w:rPr>
      </w:pPr>
      <w:r w:rsidRPr="00463B5A">
        <w:rPr>
          <w:spacing w:val="-2"/>
          <w:sz w:val="22"/>
        </w:rPr>
        <w:tab/>
        <w:t>(4)  maintain current data files at the central monitoring station and at each se</w:t>
      </w:r>
      <w:r>
        <w:rPr>
          <w:spacing w:val="-2"/>
          <w:sz w:val="22"/>
        </w:rPr>
        <w:t>rvice facility that contain pre</w:t>
      </w:r>
      <w:r w:rsidRPr="00463B5A">
        <w:rPr>
          <w:spacing w:val="-2"/>
          <w:sz w:val="22"/>
        </w:rPr>
        <w:t>established response protocols, and personal, medical, and emergency information for each member served;</w:t>
      </w:r>
      <w:r>
        <w:rPr>
          <w:spacing w:val="-2"/>
          <w:sz w:val="22"/>
        </w:rPr>
        <w:t xml:space="preserve"> and</w:t>
      </w:r>
    </w:p>
    <w:p w:rsidR="006D4BD8" w:rsidRDefault="006D4BD8" w:rsidP="006D4BD8">
      <w:pPr>
        <w:tabs>
          <w:tab w:val="left" w:pos="1310"/>
          <w:tab w:val="left" w:pos="1350"/>
          <w:tab w:val="left" w:pos="1699"/>
          <w:tab w:val="left" w:pos="2074"/>
        </w:tabs>
        <w:suppressAutoHyphens/>
        <w:ind w:left="1350"/>
        <w:rPr>
          <w:sz w:val="22"/>
        </w:rPr>
      </w:pPr>
      <w:r w:rsidRPr="00463B5A">
        <w:rPr>
          <w:spacing w:val="-2"/>
          <w:sz w:val="22"/>
        </w:rPr>
        <w:t xml:space="preserve">(5)  </w:t>
      </w:r>
      <w:proofErr w:type="gramStart"/>
      <w:r w:rsidRPr="00463B5A">
        <w:rPr>
          <w:spacing w:val="-2"/>
          <w:sz w:val="22"/>
        </w:rPr>
        <w:t>assess</w:t>
      </w:r>
      <w:proofErr w:type="gramEnd"/>
      <w:r w:rsidRPr="00463B5A">
        <w:rPr>
          <w:spacing w:val="-2"/>
          <w:sz w:val="22"/>
        </w:rPr>
        <w:t xml:space="preserve"> the member’s need for in-home installation of PERS at the time the provider receives a referral for PERS. </w:t>
      </w:r>
      <w:r>
        <w:rPr>
          <w:spacing w:val="-2"/>
          <w:sz w:val="22"/>
        </w:rPr>
        <w:t xml:space="preserve">The </w:t>
      </w:r>
      <w:r w:rsidRPr="00463B5A">
        <w:rPr>
          <w:spacing w:val="-2"/>
          <w:sz w:val="22"/>
        </w:rPr>
        <w:t>MassHealth</w:t>
      </w:r>
      <w:r>
        <w:rPr>
          <w:spacing w:val="-2"/>
          <w:sz w:val="22"/>
        </w:rPr>
        <w:t xml:space="preserve"> agency</w:t>
      </w:r>
      <w:r w:rsidRPr="00463B5A">
        <w:rPr>
          <w:spacing w:val="-2"/>
          <w:sz w:val="22"/>
        </w:rPr>
        <w:t xml:space="preserve"> will pay a DME PERS provider </w:t>
      </w:r>
      <w:r>
        <w:rPr>
          <w:spacing w:val="-2"/>
          <w:sz w:val="22"/>
        </w:rPr>
        <w:t>for installation of PERS only if</w:t>
      </w:r>
      <w:r w:rsidRPr="00463B5A">
        <w:rPr>
          <w:spacing w:val="-2"/>
          <w:sz w:val="22"/>
        </w:rPr>
        <w:t xml:space="preserve"> the DME PERS provider’s assessment determines that there is no one else available to install the PERS in the member’s home, such as the member, the member’s </w:t>
      </w:r>
      <w:r>
        <w:rPr>
          <w:spacing w:val="-2"/>
          <w:sz w:val="22"/>
        </w:rPr>
        <w:t xml:space="preserve">authorized caregiver, </w:t>
      </w:r>
      <w:r w:rsidRPr="00463B5A">
        <w:rPr>
          <w:spacing w:val="-2"/>
          <w:sz w:val="22"/>
        </w:rPr>
        <w:t xml:space="preserve">or a family member. The DME PERS provider must maintain documentation of such assessment in the member’s record. If other options exist for members to install PERS, </w:t>
      </w:r>
      <w:r>
        <w:rPr>
          <w:spacing w:val="-2"/>
          <w:sz w:val="22"/>
        </w:rPr>
        <w:t>providers may deliver the PERS to the member by mail. R</w:t>
      </w:r>
      <w:r w:rsidRPr="00463B5A">
        <w:rPr>
          <w:spacing w:val="-2"/>
          <w:sz w:val="22"/>
        </w:rPr>
        <w:t xml:space="preserve">eturn receipt is required. If PERS is delivered by mail, the provider must not submit a claim to </w:t>
      </w:r>
      <w:r>
        <w:rPr>
          <w:spacing w:val="-2"/>
          <w:sz w:val="22"/>
        </w:rPr>
        <w:t xml:space="preserve">the </w:t>
      </w:r>
      <w:r w:rsidRPr="00463B5A">
        <w:rPr>
          <w:spacing w:val="-2"/>
          <w:sz w:val="22"/>
        </w:rPr>
        <w:t>MassHealth</w:t>
      </w:r>
      <w:r>
        <w:rPr>
          <w:spacing w:val="-2"/>
          <w:sz w:val="22"/>
        </w:rPr>
        <w:t xml:space="preserve"> agency</w:t>
      </w:r>
      <w:r w:rsidRPr="00463B5A">
        <w:rPr>
          <w:spacing w:val="-2"/>
          <w:sz w:val="22"/>
        </w:rPr>
        <w:t xml:space="preserve"> for the PERS installation.</w:t>
      </w:r>
    </w:p>
    <w:p w:rsidR="006D4BD8" w:rsidRDefault="006D4BD8" w:rsidP="006D4BD8">
      <w:pPr>
        <w:tabs>
          <w:tab w:val="left" w:pos="936"/>
          <w:tab w:val="left" w:pos="1310"/>
          <w:tab w:val="left" w:pos="1699"/>
          <w:tab w:val="left" w:pos="2074"/>
        </w:tabs>
        <w:suppressAutoHyphens/>
        <w:ind w:left="936"/>
        <w:rPr>
          <w:sz w:val="22"/>
        </w:rPr>
      </w:pPr>
    </w:p>
    <w:p w:rsidR="006D4BD8" w:rsidRDefault="006D4BD8" w:rsidP="006D4BD8">
      <w:pPr>
        <w:tabs>
          <w:tab w:val="left" w:pos="936"/>
          <w:tab w:val="left" w:pos="1310"/>
          <w:tab w:val="left" w:pos="1699"/>
          <w:tab w:val="left" w:pos="2074"/>
        </w:tabs>
        <w:suppressAutoHyphens/>
        <w:ind w:left="936"/>
        <w:rPr>
          <w:sz w:val="22"/>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6D4BD8" w:rsidRPr="002B61E2" w:rsidTr="006D4BD8">
        <w:trPr>
          <w:trHeight w:hRule="exact" w:val="864"/>
        </w:trPr>
        <w:tc>
          <w:tcPr>
            <w:tcW w:w="4080" w:type="dxa"/>
            <w:tcBorders>
              <w:bottom w:val="nil"/>
            </w:tcBorders>
          </w:tcPr>
          <w:p w:rsidR="006D4BD8" w:rsidRPr="002B61E2" w:rsidRDefault="006D4BD8" w:rsidP="006D4BD8">
            <w:pPr>
              <w:widowControl w:val="0"/>
              <w:tabs>
                <w:tab w:val="left" w:pos="936"/>
                <w:tab w:val="left" w:pos="1314"/>
                <w:tab w:val="left" w:pos="1692"/>
                <w:tab w:val="left" w:pos="2070"/>
              </w:tabs>
              <w:spacing w:before="120"/>
              <w:jc w:val="center"/>
              <w:rPr>
                <w:rFonts w:ascii="Arial" w:hAnsi="Arial" w:cs="Arial"/>
                <w:b/>
              </w:rPr>
            </w:pPr>
            <w:r w:rsidRPr="002B61E2">
              <w:rPr>
                <w:rFonts w:ascii="Arial" w:hAnsi="Arial" w:cs="Arial"/>
                <w:b/>
              </w:rPr>
              <w:lastRenderedPageBreak/>
              <w:t xml:space="preserve">Commonwealth </w:t>
            </w:r>
            <w:r>
              <w:rPr>
                <w:rFonts w:ascii="Arial" w:hAnsi="Arial" w:cs="Arial"/>
                <w:b/>
              </w:rPr>
              <w:t>o</w:t>
            </w:r>
            <w:r w:rsidRPr="002B61E2">
              <w:rPr>
                <w:rFonts w:ascii="Arial" w:hAnsi="Arial" w:cs="Arial"/>
                <w:b/>
              </w:rPr>
              <w:t>f Massachusetts</w:t>
            </w:r>
          </w:p>
          <w:p w:rsidR="006D4BD8" w:rsidRPr="002B61E2" w:rsidRDefault="006D4BD8" w:rsidP="006D4BD8">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rsidR="006D4BD8" w:rsidRPr="002B61E2" w:rsidRDefault="006D4BD8" w:rsidP="006D4BD8">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rsidR="006D4BD8" w:rsidRPr="002B61E2" w:rsidRDefault="006D4BD8" w:rsidP="006D4BD8">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rsidR="006D4BD8" w:rsidRDefault="006D4BD8" w:rsidP="006D4BD8">
            <w:pPr>
              <w:widowControl w:val="0"/>
              <w:tabs>
                <w:tab w:val="left" w:pos="936"/>
                <w:tab w:val="left" w:pos="1314"/>
                <w:tab w:val="left" w:pos="1692"/>
                <w:tab w:val="left" w:pos="2070"/>
              </w:tabs>
              <w:jc w:val="center"/>
              <w:rPr>
                <w:rFonts w:ascii="Arial" w:hAnsi="Arial" w:cs="Arial"/>
              </w:rPr>
            </w:pPr>
            <w:r>
              <w:rPr>
                <w:rFonts w:ascii="Arial" w:hAnsi="Arial" w:cs="Arial"/>
              </w:rPr>
              <w:t>4 Program Regulations</w:t>
            </w:r>
          </w:p>
          <w:p w:rsidR="006D4BD8" w:rsidRPr="002B61E2" w:rsidRDefault="006D4BD8" w:rsidP="006D4BD8">
            <w:pPr>
              <w:widowControl w:val="0"/>
              <w:tabs>
                <w:tab w:val="left" w:pos="936"/>
                <w:tab w:val="left" w:pos="1314"/>
                <w:tab w:val="left" w:pos="1692"/>
                <w:tab w:val="left" w:pos="2070"/>
              </w:tabs>
              <w:jc w:val="center"/>
              <w:rPr>
                <w:rFonts w:ascii="Arial" w:hAnsi="Arial" w:cs="Arial"/>
              </w:rPr>
            </w:pPr>
            <w:r>
              <w:rPr>
                <w:rFonts w:ascii="Arial" w:hAnsi="Arial" w:cs="Arial"/>
              </w:rPr>
              <w:t>(130 CMR 409.000)</w:t>
            </w:r>
          </w:p>
        </w:tc>
        <w:tc>
          <w:tcPr>
            <w:tcW w:w="1771" w:type="dxa"/>
          </w:tcPr>
          <w:p w:rsidR="006D4BD8" w:rsidRPr="002B61E2" w:rsidRDefault="006D4BD8" w:rsidP="006D4BD8">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rsidR="006D4BD8" w:rsidRPr="002B61E2" w:rsidRDefault="006D4BD8" w:rsidP="006D4BD8">
            <w:pPr>
              <w:widowControl w:val="0"/>
              <w:tabs>
                <w:tab w:val="left" w:pos="936"/>
                <w:tab w:val="left" w:pos="1314"/>
                <w:tab w:val="left" w:pos="1692"/>
                <w:tab w:val="left" w:pos="2070"/>
              </w:tabs>
              <w:spacing w:before="120"/>
              <w:jc w:val="center"/>
              <w:rPr>
                <w:rFonts w:ascii="Arial" w:hAnsi="Arial" w:cs="Arial"/>
              </w:rPr>
            </w:pPr>
            <w:r>
              <w:rPr>
                <w:rFonts w:ascii="Arial" w:hAnsi="Arial" w:cs="Arial"/>
              </w:rPr>
              <w:t>4-27</w:t>
            </w:r>
          </w:p>
        </w:tc>
      </w:tr>
      <w:tr w:rsidR="006D4BD8" w:rsidRPr="002B61E2" w:rsidTr="006D4BD8">
        <w:trPr>
          <w:trHeight w:hRule="exact" w:val="864"/>
        </w:trPr>
        <w:tc>
          <w:tcPr>
            <w:tcW w:w="4080" w:type="dxa"/>
            <w:tcBorders>
              <w:top w:val="nil"/>
            </w:tcBorders>
            <w:vAlign w:val="center"/>
          </w:tcPr>
          <w:p w:rsidR="006D4BD8" w:rsidRPr="002B61E2" w:rsidRDefault="006D4BD8" w:rsidP="006D4BD8">
            <w:pPr>
              <w:widowControl w:val="0"/>
              <w:tabs>
                <w:tab w:val="left" w:pos="936"/>
                <w:tab w:val="left" w:pos="1314"/>
                <w:tab w:val="left" w:pos="1692"/>
                <w:tab w:val="left" w:pos="2070"/>
              </w:tabs>
              <w:jc w:val="center"/>
              <w:rPr>
                <w:rFonts w:ascii="Arial" w:hAnsi="Arial" w:cs="Arial"/>
              </w:rPr>
            </w:pPr>
            <w:r w:rsidRPr="00F04E44">
              <w:rPr>
                <w:rFonts w:ascii="Arial" w:hAnsi="Arial" w:cs="Arial"/>
              </w:rPr>
              <w:t>Durable Medical Equipment</w:t>
            </w:r>
            <w:r>
              <w:rPr>
                <w:rFonts w:ascii="Arial" w:hAnsi="Arial" w:cs="Arial"/>
              </w:rPr>
              <w:t xml:space="preserve"> </w:t>
            </w:r>
            <w:r w:rsidRPr="00F04E44">
              <w:rPr>
                <w:rFonts w:ascii="Arial" w:hAnsi="Arial" w:cs="Arial"/>
              </w:rPr>
              <w:t>Manual</w:t>
            </w:r>
          </w:p>
        </w:tc>
        <w:tc>
          <w:tcPr>
            <w:tcW w:w="3750" w:type="dxa"/>
          </w:tcPr>
          <w:p w:rsidR="006D4BD8" w:rsidRPr="003F6F4E" w:rsidRDefault="006D4BD8" w:rsidP="006D4BD8">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rsidR="006D4BD8" w:rsidRPr="003F6F4E" w:rsidRDefault="006D4BD8" w:rsidP="006D4BD8">
            <w:pPr>
              <w:widowControl w:val="0"/>
              <w:tabs>
                <w:tab w:val="left" w:pos="936"/>
                <w:tab w:val="left" w:pos="1314"/>
                <w:tab w:val="left" w:pos="1692"/>
                <w:tab w:val="left" w:pos="2070"/>
              </w:tabs>
              <w:spacing w:before="120"/>
              <w:jc w:val="center"/>
              <w:rPr>
                <w:rFonts w:ascii="Arial" w:hAnsi="Arial" w:cs="Arial"/>
              </w:rPr>
            </w:pPr>
            <w:r>
              <w:rPr>
                <w:rFonts w:ascii="Arial" w:hAnsi="Arial" w:cs="Arial"/>
              </w:rPr>
              <w:t>DME-37</w:t>
            </w:r>
          </w:p>
        </w:tc>
        <w:tc>
          <w:tcPr>
            <w:tcW w:w="1771" w:type="dxa"/>
          </w:tcPr>
          <w:p w:rsidR="006D4BD8" w:rsidRPr="003F6F4E" w:rsidRDefault="006D4BD8" w:rsidP="006D4BD8">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rsidR="006D4BD8" w:rsidRPr="002B61E2" w:rsidRDefault="006D4BD8" w:rsidP="006D4BD8">
            <w:pPr>
              <w:widowControl w:val="0"/>
              <w:tabs>
                <w:tab w:val="left" w:pos="936"/>
                <w:tab w:val="left" w:pos="1314"/>
                <w:tab w:val="left" w:pos="1692"/>
                <w:tab w:val="left" w:pos="2070"/>
              </w:tabs>
              <w:spacing w:before="120"/>
              <w:jc w:val="center"/>
              <w:rPr>
                <w:rFonts w:ascii="Arial" w:hAnsi="Arial" w:cs="Arial"/>
              </w:rPr>
            </w:pPr>
            <w:r>
              <w:rPr>
                <w:rFonts w:ascii="Arial" w:hAnsi="Arial" w:cs="Arial"/>
              </w:rPr>
              <w:t>08/06/21</w:t>
            </w:r>
          </w:p>
        </w:tc>
      </w:tr>
    </w:tbl>
    <w:p w:rsidR="006D4BD8" w:rsidRDefault="006D4BD8" w:rsidP="006D4BD8">
      <w:pPr>
        <w:tabs>
          <w:tab w:val="left" w:pos="936"/>
          <w:tab w:val="left" w:pos="1310"/>
          <w:tab w:val="left" w:pos="1699"/>
          <w:tab w:val="left" w:pos="2074"/>
        </w:tabs>
        <w:suppressAutoHyphens/>
        <w:ind w:left="936"/>
        <w:rPr>
          <w:sz w:val="22"/>
        </w:rPr>
      </w:pPr>
    </w:p>
    <w:p w:rsidR="006D4BD8" w:rsidRPr="00463B5A" w:rsidRDefault="006D4BD8" w:rsidP="006D4BD8">
      <w:pPr>
        <w:tabs>
          <w:tab w:val="left" w:pos="936"/>
          <w:tab w:val="left" w:pos="1310"/>
          <w:tab w:val="left" w:pos="1699"/>
          <w:tab w:val="left" w:pos="2074"/>
        </w:tabs>
        <w:suppressAutoHyphens/>
        <w:ind w:left="936"/>
        <w:rPr>
          <w:sz w:val="22"/>
        </w:rPr>
      </w:pPr>
      <w:r>
        <w:rPr>
          <w:sz w:val="22"/>
        </w:rPr>
        <w:t xml:space="preserve">(E)  </w:t>
      </w:r>
      <w:r>
        <w:rPr>
          <w:sz w:val="22"/>
          <w:u w:val="single"/>
        </w:rPr>
        <w:t xml:space="preserve">Documentation </w:t>
      </w:r>
      <w:r w:rsidRPr="006C6AEE">
        <w:rPr>
          <w:sz w:val="22"/>
          <w:u w:val="single"/>
        </w:rPr>
        <w:t>of Medical Necessity</w:t>
      </w:r>
      <w:r w:rsidRPr="006C6AEE">
        <w:rPr>
          <w:sz w:val="22"/>
        </w:rPr>
        <w:t>.</w:t>
      </w:r>
      <w:r w:rsidRPr="006C6AEE">
        <w:rPr>
          <w:spacing w:val="-2"/>
          <w:sz w:val="22"/>
        </w:rPr>
        <w:t xml:space="preserve"> </w:t>
      </w:r>
      <w:r w:rsidRPr="006C6AEE">
        <w:rPr>
          <w:sz w:val="22"/>
        </w:rPr>
        <w:t xml:space="preserve"> Providers must ensure that PERS is medically necessary. In addition to the applicable record requirements under 130 CMR 409.43</w:t>
      </w:r>
      <w:r>
        <w:rPr>
          <w:sz w:val="22"/>
        </w:rPr>
        <w:t>0</w:t>
      </w:r>
      <w:r w:rsidRPr="006C6AEE">
        <w:rPr>
          <w:sz w:val="22"/>
        </w:rPr>
        <w:t>, the provider must</w:t>
      </w:r>
      <w:r>
        <w:rPr>
          <w:sz w:val="22"/>
        </w:rPr>
        <w:t xml:space="preserve"> </w:t>
      </w:r>
      <w:r w:rsidRPr="006C6AEE">
        <w:rPr>
          <w:sz w:val="22"/>
        </w:rPr>
        <w:t xml:space="preserve">complete the MassHealth </w:t>
      </w:r>
      <w:r w:rsidRPr="006C6AEE">
        <w:rPr>
          <w:i/>
          <w:sz w:val="22"/>
        </w:rPr>
        <w:t xml:space="preserve">Personal Emergency Response System (PERS) General Prescription </w:t>
      </w:r>
      <w:r w:rsidRPr="009D3238">
        <w:rPr>
          <w:i/>
          <w:sz w:val="22"/>
        </w:rPr>
        <w:t xml:space="preserve">Form </w:t>
      </w:r>
      <w:r w:rsidRPr="006C6AEE">
        <w:rPr>
          <w:sz w:val="22"/>
        </w:rPr>
        <w:t xml:space="preserve">in accordance with the instructions on the form, including obtaining the member’s </w:t>
      </w:r>
      <w:r>
        <w:rPr>
          <w:sz w:val="22"/>
        </w:rPr>
        <w:t>ordering practitioner’s</w:t>
      </w:r>
      <w:r w:rsidRPr="006C6AEE">
        <w:rPr>
          <w:sz w:val="22"/>
        </w:rPr>
        <w:t xml:space="preserve"> prescription and medical justification for PERS</w:t>
      </w:r>
      <w:r>
        <w:rPr>
          <w:sz w:val="22"/>
        </w:rPr>
        <w:t xml:space="preserve">, and maintain </w:t>
      </w:r>
      <w:r w:rsidRPr="00463B5A">
        <w:rPr>
          <w:sz w:val="22"/>
        </w:rPr>
        <w:t>such documentation in the member’s record.</w:t>
      </w:r>
    </w:p>
    <w:p w:rsidR="006D4BD8" w:rsidRPr="00463B5A" w:rsidRDefault="006D4BD8" w:rsidP="006D4BD8">
      <w:pPr>
        <w:tabs>
          <w:tab w:val="left" w:pos="936"/>
          <w:tab w:val="left" w:pos="1310"/>
          <w:tab w:val="left" w:pos="1350"/>
          <w:tab w:val="left" w:pos="2074"/>
        </w:tabs>
        <w:rPr>
          <w:sz w:val="22"/>
          <w:szCs w:val="22"/>
        </w:rPr>
      </w:pPr>
      <w:r w:rsidRPr="00463B5A">
        <w:rPr>
          <w:i/>
          <w:sz w:val="22"/>
        </w:rPr>
        <w:tab/>
      </w:r>
      <w:r w:rsidRPr="00463B5A">
        <w:rPr>
          <w:sz w:val="22"/>
        </w:rPr>
        <w:tab/>
      </w:r>
      <w:r w:rsidRPr="00463B5A">
        <w:rPr>
          <w:sz w:val="22"/>
        </w:rPr>
        <w:tab/>
        <w:t xml:space="preserve">(1)  The PERS General Prescription form must be completed, dated, and signed by the </w:t>
      </w:r>
      <w:r w:rsidRPr="00463B5A">
        <w:rPr>
          <w:sz w:val="22"/>
        </w:rPr>
        <w:tab/>
      </w:r>
      <w:r>
        <w:rPr>
          <w:sz w:val="22"/>
        </w:rPr>
        <w:tab/>
      </w:r>
      <w:r>
        <w:rPr>
          <w:sz w:val="22"/>
        </w:rPr>
        <w:tab/>
      </w:r>
      <w:r>
        <w:rPr>
          <w:sz w:val="22"/>
        </w:rPr>
        <w:tab/>
        <w:t>member’s ordering practitioners before</w:t>
      </w:r>
      <w:r w:rsidRPr="00463B5A">
        <w:rPr>
          <w:sz w:val="22"/>
        </w:rPr>
        <w:t xml:space="preserve"> the installment of PERS.</w:t>
      </w:r>
    </w:p>
    <w:p w:rsidR="006D4BD8" w:rsidRPr="00463B5A" w:rsidRDefault="006D4BD8" w:rsidP="006D4BD8">
      <w:pPr>
        <w:tabs>
          <w:tab w:val="left" w:pos="936"/>
          <w:tab w:val="left" w:pos="1310"/>
          <w:tab w:val="left" w:pos="1350"/>
          <w:tab w:val="left" w:pos="2074"/>
        </w:tabs>
        <w:ind w:left="1310"/>
        <w:rPr>
          <w:sz w:val="22"/>
        </w:rPr>
      </w:pPr>
      <w:r>
        <w:rPr>
          <w:sz w:val="22"/>
        </w:rPr>
        <w:tab/>
      </w:r>
      <w:r w:rsidRPr="00463B5A">
        <w:rPr>
          <w:sz w:val="22"/>
        </w:rPr>
        <w:t>(2 ) The form must be rene</w:t>
      </w:r>
      <w:r>
        <w:rPr>
          <w:sz w:val="22"/>
        </w:rPr>
        <w:t>wed and signed by the member’s ordering practitioner</w:t>
      </w:r>
      <w:r w:rsidRPr="00463B5A">
        <w:rPr>
          <w:sz w:val="22"/>
        </w:rPr>
        <w:t xml:space="preserve"> in </w:t>
      </w:r>
      <w:r>
        <w:rPr>
          <w:sz w:val="22"/>
        </w:rPr>
        <w:t xml:space="preserve">the </w:t>
      </w:r>
      <w:r w:rsidRPr="00463B5A">
        <w:rPr>
          <w:sz w:val="22"/>
        </w:rPr>
        <w:t>event that the member’s medical condition or living situ</w:t>
      </w:r>
      <w:r>
        <w:rPr>
          <w:sz w:val="22"/>
        </w:rPr>
        <w:t xml:space="preserve">ation changes such that the </w:t>
      </w:r>
      <w:r w:rsidRPr="00463B5A">
        <w:rPr>
          <w:sz w:val="22"/>
        </w:rPr>
        <w:t>member may no longer meet the requirements of cov</w:t>
      </w:r>
      <w:r>
        <w:rPr>
          <w:sz w:val="22"/>
        </w:rPr>
        <w:t xml:space="preserve">erage of PERS under 130 CMR </w:t>
      </w:r>
      <w:r w:rsidRPr="00463B5A">
        <w:rPr>
          <w:sz w:val="22"/>
        </w:rPr>
        <w:t>409.429(A).</w:t>
      </w:r>
    </w:p>
    <w:p w:rsidR="006D4BD8" w:rsidRPr="00463B5A" w:rsidRDefault="006D4BD8" w:rsidP="006D4BD8">
      <w:pPr>
        <w:tabs>
          <w:tab w:val="left" w:pos="936"/>
          <w:tab w:val="left" w:pos="1310"/>
          <w:tab w:val="left" w:pos="1350"/>
        </w:tabs>
        <w:rPr>
          <w:sz w:val="22"/>
        </w:rPr>
      </w:pPr>
      <w:r w:rsidRPr="00463B5A">
        <w:rPr>
          <w:sz w:val="22"/>
        </w:rPr>
        <w:tab/>
      </w:r>
      <w:r w:rsidRPr="00463B5A">
        <w:rPr>
          <w:sz w:val="22"/>
        </w:rPr>
        <w:tab/>
      </w:r>
      <w:r w:rsidRPr="00463B5A">
        <w:rPr>
          <w:sz w:val="22"/>
        </w:rPr>
        <w:tab/>
        <w:t xml:space="preserve">(3)  The </w:t>
      </w:r>
      <w:r>
        <w:rPr>
          <w:sz w:val="22"/>
        </w:rPr>
        <w:t xml:space="preserve">DME </w:t>
      </w:r>
      <w:r w:rsidRPr="00463B5A">
        <w:rPr>
          <w:sz w:val="22"/>
        </w:rPr>
        <w:t>provider must maintain</w:t>
      </w:r>
      <w:r>
        <w:rPr>
          <w:sz w:val="22"/>
        </w:rPr>
        <w:t xml:space="preserve"> the PERS General Prescription Form in the member’s </w:t>
      </w:r>
      <w:r>
        <w:rPr>
          <w:sz w:val="22"/>
        </w:rPr>
        <w:tab/>
      </w:r>
      <w:r>
        <w:rPr>
          <w:sz w:val="22"/>
        </w:rPr>
        <w:tab/>
      </w:r>
      <w:r>
        <w:rPr>
          <w:sz w:val="22"/>
        </w:rPr>
        <w:tab/>
        <w:t xml:space="preserve">record </w:t>
      </w:r>
      <w:r w:rsidRPr="00463B5A">
        <w:rPr>
          <w:sz w:val="22"/>
        </w:rPr>
        <w:t xml:space="preserve">and make it available to </w:t>
      </w:r>
      <w:r>
        <w:rPr>
          <w:sz w:val="22"/>
        </w:rPr>
        <w:t xml:space="preserve">the </w:t>
      </w:r>
      <w:r w:rsidRPr="00463B5A">
        <w:rPr>
          <w:sz w:val="22"/>
        </w:rPr>
        <w:t>MassHealth</w:t>
      </w:r>
      <w:r>
        <w:rPr>
          <w:sz w:val="22"/>
        </w:rPr>
        <w:t xml:space="preserve"> agency</w:t>
      </w:r>
      <w:r w:rsidRPr="00463B5A">
        <w:rPr>
          <w:sz w:val="22"/>
        </w:rPr>
        <w:t xml:space="preserve"> upon request.</w:t>
      </w:r>
    </w:p>
    <w:p w:rsidR="006D4BD8" w:rsidRDefault="006D4BD8" w:rsidP="006D4BD8">
      <w:pPr>
        <w:tabs>
          <w:tab w:val="left" w:pos="1350"/>
          <w:tab w:val="left" w:pos="1699"/>
          <w:tab w:val="left" w:pos="2074"/>
        </w:tabs>
        <w:suppressAutoHyphens/>
        <w:ind w:left="1350" w:hanging="450"/>
        <w:rPr>
          <w:sz w:val="22"/>
        </w:rPr>
      </w:pPr>
      <w:r>
        <w:rPr>
          <w:b/>
          <w:sz w:val="22"/>
        </w:rPr>
        <w:tab/>
      </w:r>
    </w:p>
    <w:p w:rsidR="006D4BD8" w:rsidRDefault="006D4BD8" w:rsidP="006D4BD8">
      <w:pPr>
        <w:tabs>
          <w:tab w:val="left" w:pos="900"/>
          <w:tab w:val="left" w:pos="936"/>
          <w:tab w:val="left" w:pos="1699"/>
          <w:tab w:val="left" w:pos="2074"/>
        </w:tabs>
        <w:ind w:left="900"/>
        <w:rPr>
          <w:sz w:val="22"/>
        </w:rPr>
      </w:pPr>
      <w:r>
        <w:rPr>
          <w:sz w:val="22"/>
        </w:rPr>
        <w:t xml:space="preserve">(F)  </w:t>
      </w:r>
      <w:r>
        <w:rPr>
          <w:sz w:val="22"/>
          <w:u w:val="single"/>
        </w:rPr>
        <w:t>Reasons for Noncoverage</w:t>
      </w:r>
      <w:r>
        <w:rPr>
          <w:sz w:val="22"/>
        </w:rPr>
        <w:t>. MassHealth does not pay for PERS when the following conditions apply:</w:t>
      </w:r>
    </w:p>
    <w:p w:rsidR="006D4BD8" w:rsidRDefault="006D4BD8" w:rsidP="006D4BD8">
      <w:pPr>
        <w:tabs>
          <w:tab w:val="left" w:pos="936"/>
          <w:tab w:val="left" w:pos="1350"/>
          <w:tab w:val="left" w:pos="1699"/>
          <w:tab w:val="left" w:pos="2074"/>
        </w:tabs>
        <w:ind w:left="1310"/>
        <w:rPr>
          <w:sz w:val="22"/>
        </w:rPr>
      </w:pPr>
      <w:r>
        <w:rPr>
          <w:sz w:val="22"/>
        </w:rPr>
        <w:t xml:space="preserve">(1)  </w:t>
      </w:r>
      <w:proofErr w:type="gramStart"/>
      <w:r>
        <w:rPr>
          <w:sz w:val="22"/>
        </w:rPr>
        <w:t>the</w:t>
      </w:r>
      <w:proofErr w:type="gramEnd"/>
      <w:r>
        <w:rPr>
          <w:sz w:val="22"/>
        </w:rPr>
        <w:t xml:space="preserve"> PERS duplicates equipment already available to the member in an emergency   </w:t>
      </w:r>
    </w:p>
    <w:p w:rsidR="006D4BD8" w:rsidRDefault="006D4BD8" w:rsidP="006D4BD8">
      <w:pPr>
        <w:tabs>
          <w:tab w:val="left" w:pos="936"/>
          <w:tab w:val="left" w:pos="1350"/>
          <w:tab w:val="left" w:pos="1699"/>
          <w:tab w:val="left" w:pos="2074"/>
        </w:tabs>
        <w:ind w:left="1310"/>
        <w:rPr>
          <w:sz w:val="22"/>
        </w:rPr>
      </w:pPr>
      <w:r>
        <w:rPr>
          <w:sz w:val="22"/>
        </w:rPr>
        <w:t>(e.g., emergency call buttons, or other electronic means of calling for help); or</w:t>
      </w:r>
    </w:p>
    <w:p w:rsidR="006D4BD8" w:rsidRDefault="006D4BD8" w:rsidP="006D4BD8">
      <w:pPr>
        <w:tabs>
          <w:tab w:val="left" w:pos="936"/>
          <w:tab w:val="left" w:pos="1310"/>
          <w:tab w:val="left" w:pos="1699"/>
          <w:tab w:val="left" w:pos="2074"/>
        </w:tabs>
        <w:suppressAutoHyphens/>
        <w:rPr>
          <w:sz w:val="22"/>
          <w:szCs w:val="22"/>
        </w:rPr>
      </w:pPr>
      <w:r>
        <w:rPr>
          <w:sz w:val="22"/>
        </w:rPr>
        <w:tab/>
      </w:r>
      <w:r>
        <w:rPr>
          <w:sz w:val="22"/>
        </w:rPr>
        <w:tab/>
        <w:t xml:space="preserve">(2) </w:t>
      </w:r>
      <w:proofErr w:type="gramStart"/>
      <w:r>
        <w:rPr>
          <w:sz w:val="22"/>
        </w:rPr>
        <w:t>the</w:t>
      </w:r>
      <w:proofErr w:type="gramEnd"/>
      <w:r>
        <w:rPr>
          <w:sz w:val="22"/>
        </w:rPr>
        <w:t xml:space="preserve"> member has access to help on a 24-hour-per-day, seven-day-per-week basis.</w:t>
      </w:r>
    </w:p>
    <w:p w:rsidR="006D4BD8" w:rsidRPr="00476EFC" w:rsidRDefault="006D4BD8" w:rsidP="006D4BD8">
      <w:pPr>
        <w:tabs>
          <w:tab w:val="left" w:pos="1350"/>
          <w:tab w:val="left" w:pos="1699"/>
          <w:tab w:val="left" w:pos="2074"/>
        </w:tabs>
        <w:suppressAutoHyphens/>
        <w:rPr>
          <w:spacing w:val="-2"/>
          <w:sz w:val="22"/>
          <w:szCs w:val="22"/>
        </w:rPr>
      </w:pPr>
    </w:p>
    <w:p w:rsidR="006D4BD8" w:rsidRDefault="006D4BD8" w:rsidP="006D4BD8">
      <w:pPr>
        <w:tabs>
          <w:tab w:val="left" w:pos="0"/>
          <w:tab w:val="left" w:pos="936"/>
          <w:tab w:val="left" w:pos="1699"/>
          <w:tab w:val="left" w:pos="2074"/>
        </w:tabs>
        <w:suppressAutoHyphens/>
        <w:rPr>
          <w:spacing w:val="-2"/>
          <w:sz w:val="22"/>
        </w:rPr>
      </w:pPr>
      <w:r w:rsidRPr="00A46B0D">
        <w:rPr>
          <w:spacing w:val="-2"/>
          <w:sz w:val="22"/>
          <w:u w:val="single"/>
        </w:rPr>
        <w:t>409.43</w:t>
      </w:r>
      <w:r>
        <w:rPr>
          <w:spacing w:val="-2"/>
          <w:sz w:val="22"/>
          <w:u w:val="single"/>
        </w:rPr>
        <w:t>0:</w:t>
      </w:r>
      <w:r>
        <w:rPr>
          <w:spacing w:val="-2"/>
          <w:sz w:val="22"/>
          <w:u w:val="single"/>
        </w:rPr>
        <w:tab/>
        <w:t>Recordkeeping Requirements</w:t>
      </w:r>
    </w:p>
    <w:p w:rsidR="006D4BD8" w:rsidRDefault="006D4BD8" w:rsidP="006D4BD8">
      <w:pPr>
        <w:tabs>
          <w:tab w:val="left" w:pos="0"/>
          <w:tab w:val="left" w:pos="936"/>
          <w:tab w:val="left" w:pos="1699"/>
          <w:tab w:val="left" w:pos="2074"/>
        </w:tabs>
        <w:suppressAutoHyphens/>
        <w:rPr>
          <w:spacing w:val="-2"/>
          <w:sz w:val="22"/>
        </w:rPr>
      </w:pPr>
    </w:p>
    <w:p w:rsidR="006D4BD8" w:rsidRDefault="006D4BD8">
      <w:pPr>
        <w:tabs>
          <w:tab w:val="left" w:pos="900"/>
          <w:tab w:val="left" w:pos="1350"/>
          <w:tab w:val="left" w:pos="2074"/>
        </w:tabs>
        <w:suppressAutoHyphens/>
        <w:ind w:left="900"/>
        <w:rPr>
          <w:spacing w:val="-2"/>
          <w:sz w:val="22"/>
        </w:rPr>
      </w:pPr>
      <w:r>
        <w:rPr>
          <w:spacing w:val="-2"/>
          <w:sz w:val="22"/>
        </w:rPr>
        <w:tab/>
        <w:t xml:space="preserve">The </w:t>
      </w:r>
      <w:r w:rsidRPr="00C97871">
        <w:rPr>
          <w:spacing w:val="-2"/>
          <w:sz w:val="22"/>
        </w:rPr>
        <w:t>DME</w:t>
      </w:r>
      <w:r>
        <w:rPr>
          <w:spacing w:val="-2"/>
          <w:sz w:val="22"/>
        </w:rPr>
        <w:t xml:space="preserve"> provider must keep a record</w:t>
      </w:r>
      <w:r w:rsidRPr="006C6AEE">
        <w:rPr>
          <w:spacing w:val="-2"/>
          <w:sz w:val="22"/>
        </w:rPr>
        <w:t>, either paper or electronic,</w:t>
      </w:r>
      <w:r>
        <w:rPr>
          <w:spacing w:val="-2"/>
          <w:sz w:val="22"/>
        </w:rPr>
        <w:t xml:space="preserve"> </w:t>
      </w:r>
      <w:r w:rsidRPr="00C97871">
        <w:rPr>
          <w:spacing w:val="-2"/>
          <w:sz w:val="22"/>
        </w:rPr>
        <w:t>at the service facility</w:t>
      </w:r>
      <w:r>
        <w:rPr>
          <w:spacing w:val="-2"/>
          <w:sz w:val="22"/>
        </w:rPr>
        <w:t xml:space="preserve"> </w:t>
      </w:r>
      <w:r w:rsidRPr="002F2E9C">
        <w:rPr>
          <w:spacing w:val="-2"/>
          <w:sz w:val="22"/>
        </w:rPr>
        <w:t>for each member</w:t>
      </w:r>
      <w:r>
        <w:rPr>
          <w:spacing w:val="-2"/>
          <w:sz w:val="22"/>
        </w:rPr>
        <w:t xml:space="preserve">. </w:t>
      </w:r>
      <w:r w:rsidRPr="00C97871">
        <w:rPr>
          <w:spacing w:val="-2"/>
          <w:sz w:val="22"/>
        </w:rPr>
        <w:t>The record must include</w:t>
      </w:r>
      <w:r>
        <w:rPr>
          <w:spacing w:val="-2"/>
          <w:sz w:val="22"/>
        </w:rPr>
        <w:t xml:space="preserve"> all purchases</w:t>
      </w:r>
      <w:r w:rsidRPr="00C97871">
        <w:rPr>
          <w:spacing w:val="-2"/>
          <w:sz w:val="22"/>
        </w:rPr>
        <w:t>, rentals, and repairs</w:t>
      </w:r>
      <w:r>
        <w:rPr>
          <w:spacing w:val="-2"/>
          <w:sz w:val="22"/>
        </w:rPr>
        <w:t xml:space="preserve"> of DME provided </w:t>
      </w:r>
      <w:r w:rsidRPr="00C97871">
        <w:rPr>
          <w:spacing w:val="-2"/>
          <w:sz w:val="22"/>
        </w:rPr>
        <w:t>for each</w:t>
      </w:r>
      <w:r>
        <w:rPr>
          <w:spacing w:val="-2"/>
          <w:sz w:val="22"/>
        </w:rPr>
        <w:t xml:space="preserve"> member in accordance with the recordkeeping requirements set forth in 130 CMR 450.205: </w:t>
      </w:r>
      <w:r w:rsidRPr="00B6283C">
        <w:rPr>
          <w:i/>
          <w:sz w:val="22"/>
          <w:szCs w:val="22"/>
        </w:rPr>
        <w:t>Recordkeeping and Disclosure</w:t>
      </w:r>
      <w:r>
        <w:rPr>
          <w:spacing w:val="-2"/>
          <w:sz w:val="22"/>
        </w:rPr>
        <w:t>. The DME provider must</w:t>
      </w:r>
      <w:r w:rsidRPr="00D51333">
        <w:rPr>
          <w:spacing w:val="-2"/>
          <w:sz w:val="22"/>
        </w:rPr>
        <w:t xml:space="preserve"> make </w:t>
      </w:r>
      <w:r>
        <w:rPr>
          <w:spacing w:val="-2"/>
          <w:sz w:val="22"/>
        </w:rPr>
        <w:t>all</w:t>
      </w:r>
      <w:r w:rsidRPr="00D51333">
        <w:rPr>
          <w:spacing w:val="-2"/>
          <w:sz w:val="22"/>
        </w:rPr>
        <w:t xml:space="preserve"> record</w:t>
      </w:r>
      <w:r>
        <w:rPr>
          <w:spacing w:val="-2"/>
          <w:sz w:val="22"/>
        </w:rPr>
        <w:t xml:space="preserve">s retained in accordance with 130 CMR 450.205: </w:t>
      </w:r>
      <w:r w:rsidRPr="00736E04">
        <w:rPr>
          <w:i/>
          <w:spacing w:val="-2"/>
          <w:sz w:val="22"/>
        </w:rPr>
        <w:t>Recordkeeping and Disclosure</w:t>
      </w:r>
      <w:r w:rsidRPr="00736E04">
        <w:rPr>
          <w:spacing w:val="-2"/>
          <w:sz w:val="22"/>
        </w:rPr>
        <w:t xml:space="preserve"> a</w:t>
      </w:r>
      <w:r>
        <w:rPr>
          <w:spacing w:val="-2"/>
          <w:sz w:val="22"/>
        </w:rPr>
        <w:t>nd 130 CMR 409.430</w:t>
      </w:r>
      <w:r w:rsidRPr="00D51333">
        <w:rPr>
          <w:spacing w:val="-2"/>
          <w:sz w:val="22"/>
        </w:rPr>
        <w:t xml:space="preserve"> available to</w:t>
      </w:r>
      <w:r>
        <w:rPr>
          <w:spacing w:val="-2"/>
          <w:sz w:val="22"/>
        </w:rPr>
        <w:t xml:space="preserve"> </w:t>
      </w:r>
      <w:r w:rsidRPr="00C97871">
        <w:rPr>
          <w:spacing w:val="-2"/>
          <w:sz w:val="22"/>
        </w:rPr>
        <w:t>the</w:t>
      </w:r>
      <w:r w:rsidRPr="00D51333">
        <w:rPr>
          <w:spacing w:val="-2"/>
          <w:sz w:val="22"/>
        </w:rPr>
        <w:t xml:space="preserve"> MassHealth</w:t>
      </w:r>
      <w:r>
        <w:rPr>
          <w:spacing w:val="-2"/>
          <w:sz w:val="22"/>
        </w:rPr>
        <w:t xml:space="preserve"> </w:t>
      </w:r>
      <w:r w:rsidRPr="00C97871">
        <w:rPr>
          <w:spacing w:val="-2"/>
          <w:sz w:val="22"/>
        </w:rPr>
        <w:t>agency</w:t>
      </w:r>
      <w:r>
        <w:rPr>
          <w:spacing w:val="-2"/>
          <w:sz w:val="22"/>
        </w:rPr>
        <w:t>, or its designee</w:t>
      </w:r>
      <w:r w:rsidRPr="00D51333">
        <w:rPr>
          <w:spacing w:val="-2"/>
          <w:sz w:val="22"/>
        </w:rPr>
        <w:t xml:space="preserve"> upon request.</w:t>
      </w:r>
      <w:r>
        <w:rPr>
          <w:spacing w:val="-2"/>
          <w:sz w:val="22"/>
        </w:rPr>
        <w:t xml:space="preserve"> Payment for services is conditioned upon </w:t>
      </w:r>
      <w:r w:rsidRPr="00C97871">
        <w:rPr>
          <w:spacing w:val="-2"/>
          <w:sz w:val="22"/>
        </w:rPr>
        <w:t>the</w:t>
      </w:r>
      <w:r>
        <w:rPr>
          <w:spacing w:val="-2"/>
          <w:sz w:val="22"/>
        </w:rPr>
        <w:t xml:space="preserve"> complete documentation in the member’s record. In addition to fulfilling the requirements of 130 CMR 450.205: </w:t>
      </w:r>
      <w:r>
        <w:rPr>
          <w:i/>
          <w:spacing w:val="-2"/>
          <w:sz w:val="22"/>
        </w:rPr>
        <w:t>Recordkeeping and Disclosure</w:t>
      </w:r>
      <w:r>
        <w:rPr>
          <w:spacing w:val="-2"/>
          <w:sz w:val="22"/>
        </w:rPr>
        <w:t xml:space="preserve">, the DME provider must ensure that each member’s record includes the following, except </w:t>
      </w:r>
      <w:r w:rsidRPr="00832F7B">
        <w:rPr>
          <w:spacing w:val="-2"/>
          <w:sz w:val="22"/>
        </w:rPr>
        <w:t>where noted that the record must be available upon request</w:t>
      </w:r>
      <w:r>
        <w:rPr>
          <w:spacing w:val="-2"/>
          <w:sz w:val="22"/>
        </w:rPr>
        <w:t>:</w:t>
      </w:r>
    </w:p>
    <w:p w:rsidR="006D4BD8" w:rsidRDefault="006D4BD8" w:rsidP="006D4BD8">
      <w:pPr>
        <w:tabs>
          <w:tab w:val="left" w:pos="1350"/>
          <w:tab w:val="left" w:pos="1710"/>
        </w:tabs>
        <w:suppressAutoHyphens/>
        <w:ind w:left="1350" w:hanging="450"/>
        <w:rPr>
          <w:spacing w:val="-2"/>
          <w:sz w:val="22"/>
        </w:rPr>
      </w:pPr>
    </w:p>
    <w:p w:rsidR="006D4BD8" w:rsidRDefault="006D4BD8">
      <w:pPr>
        <w:tabs>
          <w:tab w:val="left" w:pos="900"/>
          <w:tab w:val="left" w:pos="1350"/>
          <w:tab w:val="left" w:pos="1699"/>
          <w:tab w:val="left" w:pos="2074"/>
        </w:tabs>
        <w:suppressAutoHyphens/>
        <w:ind w:left="900"/>
        <w:rPr>
          <w:spacing w:val="-2"/>
          <w:sz w:val="22"/>
        </w:rPr>
      </w:pPr>
      <w:r>
        <w:rPr>
          <w:spacing w:val="-2"/>
          <w:sz w:val="22"/>
        </w:rPr>
        <w:t>(A)</w:t>
      </w:r>
      <w:r>
        <w:rPr>
          <w:spacing w:val="-2"/>
          <w:sz w:val="22"/>
        </w:rPr>
        <w:tab/>
        <w:t xml:space="preserve">a completed, signed, and dated prescription </w:t>
      </w:r>
      <w:r w:rsidRPr="006C6AEE">
        <w:rPr>
          <w:spacing w:val="-2"/>
          <w:sz w:val="22"/>
        </w:rPr>
        <w:t>and letter of medical necessity</w:t>
      </w:r>
      <w:r>
        <w:rPr>
          <w:spacing w:val="-2"/>
          <w:sz w:val="22"/>
        </w:rPr>
        <w:t xml:space="preserve"> that meets the requirements set forth in 130 CMR 409.416,</w:t>
      </w:r>
      <w:r w:rsidRPr="00736E04">
        <w:rPr>
          <w:sz w:val="22"/>
          <w:szCs w:val="22"/>
        </w:rPr>
        <w:t xml:space="preserve"> </w:t>
      </w:r>
      <w:r w:rsidRPr="00A52AD3">
        <w:rPr>
          <w:sz w:val="22"/>
          <w:szCs w:val="22"/>
        </w:rPr>
        <w:t>and 42 CFR 440.70, and any other applicable state or federal law or regulation</w:t>
      </w:r>
      <w:r>
        <w:rPr>
          <w:spacing w:val="-2"/>
          <w:sz w:val="22"/>
        </w:rPr>
        <w:t>;</w:t>
      </w:r>
    </w:p>
    <w:p w:rsidR="006D4BD8" w:rsidRDefault="006D4BD8" w:rsidP="006D4BD8">
      <w:pPr>
        <w:tabs>
          <w:tab w:val="left" w:pos="1350"/>
          <w:tab w:val="left" w:pos="1699"/>
          <w:tab w:val="left" w:pos="2074"/>
        </w:tabs>
        <w:suppressAutoHyphens/>
        <w:ind w:left="1350" w:hanging="450"/>
        <w:rPr>
          <w:spacing w:val="-2"/>
          <w:sz w:val="22"/>
        </w:rPr>
      </w:pPr>
    </w:p>
    <w:p w:rsidR="006D4BD8" w:rsidRDefault="006D4BD8" w:rsidP="006D4BD8">
      <w:pPr>
        <w:tabs>
          <w:tab w:val="left" w:pos="900"/>
          <w:tab w:val="left" w:pos="1350"/>
          <w:tab w:val="left" w:pos="2074"/>
        </w:tabs>
        <w:suppressAutoHyphens/>
        <w:ind w:left="900"/>
        <w:rPr>
          <w:spacing w:val="-2"/>
          <w:sz w:val="22"/>
        </w:rPr>
      </w:pPr>
      <w:r>
        <w:rPr>
          <w:spacing w:val="-2"/>
          <w:sz w:val="22"/>
        </w:rPr>
        <w:t>(</w:t>
      </w:r>
      <w:r w:rsidRPr="006C6AEE">
        <w:rPr>
          <w:spacing w:val="-2"/>
          <w:sz w:val="22"/>
        </w:rPr>
        <w:t>B)</w:t>
      </w:r>
      <w:r>
        <w:rPr>
          <w:spacing w:val="-2"/>
          <w:sz w:val="22"/>
        </w:rPr>
        <w:tab/>
      </w:r>
      <w:proofErr w:type="gramStart"/>
      <w:r>
        <w:rPr>
          <w:spacing w:val="-2"/>
          <w:sz w:val="22"/>
        </w:rPr>
        <w:t>a</w:t>
      </w:r>
      <w:proofErr w:type="gramEnd"/>
      <w:r>
        <w:rPr>
          <w:spacing w:val="-2"/>
          <w:sz w:val="22"/>
        </w:rPr>
        <w:t xml:space="preserve"> copy of the prior-authorization request submitted to the MassHealth agency, or its designee, including a copy of the MassHealth agency decision;</w:t>
      </w:r>
    </w:p>
    <w:p w:rsidR="006D4BD8" w:rsidRDefault="006D4BD8" w:rsidP="006D4BD8">
      <w:pPr>
        <w:tabs>
          <w:tab w:val="left" w:pos="1350"/>
          <w:tab w:val="left" w:pos="1699"/>
          <w:tab w:val="left" w:pos="2074"/>
        </w:tabs>
        <w:suppressAutoHyphens/>
        <w:ind w:left="1350" w:hanging="450"/>
        <w:rPr>
          <w:spacing w:val="-2"/>
          <w:sz w:val="22"/>
        </w:rPr>
      </w:pPr>
    </w:p>
    <w:p w:rsidR="006D4BD8" w:rsidRDefault="006D4BD8" w:rsidP="006D4BD8">
      <w:pPr>
        <w:tabs>
          <w:tab w:val="left" w:pos="900"/>
          <w:tab w:val="left" w:pos="1350"/>
          <w:tab w:val="left" w:pos="2074"/>
        </w:tabs>
        <w:suppressAutoHyphens/>
        <w:ind w:left="900"/>
        <w:rPr>
          <w:spacing w:val="-2"/>
          <w:sz w:val="22"/>
        </w:rPr>
      </w:pPr>
      <w:r>
        <w:rPr>
          <w:spacing w:val="-2"/>
          <w:sz w:val="22"/>
        </w:rPr>
        <w:t xml:space="preserve">(C) </w:t>
      </w:r>
      <w:r w:rsidRPr="004C7331">
        <w:rPr>
          <w:spacing w:val="-2"/>
          <w:sz w:val="22"/>
        </w:rPr>
        <w:t xml:space="preserve">the face-to-face encounter related to the primary reason the member requires DME must be documented in the member’s record either on the plan of care or in other medical notes sufficient to make the link between the member’s health conditions, the DME ordered, and an appropriate face-to-face </w:t>
      </w:r>
      <w:r>
        <w:rPr>
          <w:spacing w:val="-2"/>
          <w:sz w:val="22"/>
        </w:rPr>
        <w:t xml:space="preserve">encounter that occurred </w:t>
      </w:r>
      <w:r w:rsidRPr="00FC01B7">
        <w:rPr>
          <w:spacing w:val="-2"/>
          <w:sz w:val="22"/>
        </w:rPr>
        <w:t>within six months</w:t>
      </w:r>
      <w:r>
        <w:rPr>
          <w:spacing w:val="-2"/>
          <w:sz w:val="22"/>
        </w:rPr>
        <w:t xml:space="preserve"> of the start of services</w:t>
      </w:r>
      <w:r w:rsidRPr="004C7331">
        <w:rPr>
          <w:spacing w:val="-2"/>
          <w:sz w:val="22"/>
        </w:rPr>
        <w:t xml:space="preserve"> of DME</w:t>
      </w:r>
      <w:r w:rsidRPr="006D2EFE">
        <w:rPr>
          <w:spacing w:val="-2"/>
          <w:sz w:val="22"/>
        </w:rPr>
        <w:t xml:space="preserve"> </w:t>
      </w:r>
      <w:r w:rsidRPr="00832F7B">
        <w:rPr>
          <w:spacing w:val="-2"/>
          <w:sz w:val="22"/>
        </w:rPr>
        <w:t>consistent with 42 CFR 440.70</w:t>
      </w:r>
      <w:r w:rsidRPr="004C7331">
        <w:rPr>
          <w:spacing w:val="-2"/>
          <w:sz w:val="22"/>
        </w:rPr>
        <w:t>. This documentation must include the name of the practitioner and date of the encounter;</w:t>
      </w:r>
    </w:p>
    <w:p w:rsidR="006D4BD8" w:rsidRDefault="006D4BD8" w:rsidP="006D4BD8">
      <w:pPr>
        <w:tabs>
          <w:tab w:val="left" w:pos="900"/>
          <w:tab w:val="left" w:pos="1350"/>
          <w:tab w:val="left" w:pos="2074"/>
        </w:tabs>
        <w:suppressAutoHyphens/>
        <w:ind w:left="900"/>
        <w:rPr>
          <w:spacing w:val="-2"/>
          <w:sz w:val="22"/>
        </w:rPr>
      </w:pPr>
    </w:p>
    <w:p w:rsidR="006D4BD8" w:rsidRPr="00AC335A" w:rsidRDefault="006D4BD8" w:rsidP="006D4BD8">
      <w:pPr>
        <w:tabs>
          <w:tab w:val="left" w:pos="900"/>
          <w:tab w:val="left" w:pos="1350"/>
          <w:tab w:val="left" w:pos="2074"/>
        </w:tabs>
        <w:suppressAutoHyphens/>
        <w:ind w:left="900"/>
        <w:rPr>
          <w:spacing w:val="-2"/>
          <w:sz w:val="22"/>
        </w:rPr>
      </w:pPr>
      <w:r>
        <w:rPr>
          <w:spacing w:val="-2"/>
          <w:sz w:val="22"/>
        </w:rPr>
        <w:t xml:space="preserve">(D)  </w:t>
      </w:r>
      <w:proofErr w:type="gramStart"/>
      <w:r w:rsidRPr="00A52AD3">
        <w:rPr>
          <w:sz w:val="22"/>
          <w:szCs w:val="22"/>
        </w:rPr>
        <w:t>if</w:t>
      </w:r>
      <w:proofErr w:type="gramEnd"/>
      <w:r w:rsidRPr="00A52AD3">
        <w:rPr>
          <w:sz w:val="22"/>
          <w:szCs w:val="22"/>
        </w:rPr>
        <w:t xml:space="preserve"> the member </w:t>
      </w:r>
      <w:r>
        <w:rPr>
          <w:sz w:val="22"/>
          <w:szCs w:val="22"/>
        </w:rPr>
        <w:t>has third</w:t>
      </w:r>
      <w:r w:rsidRPr="00A05DEA">
        <w:rPr>
          <w:sz w:val="22"/>
          <w:szCs w:val="22"/>
        </w:rPr>
        <w:t>-</w:t>
      </w:r>
      <w:r>
        <w:rPr>
          <w:sz w:val="22"/>
          <w:szCs w:val="22"/>
        </w:rPr>
        <w:t>party liability, including Medicare</w:t>
      </w:r>
      <w:r w:rsidRPr="00A52AD3">
        <w:rPr>
          <w:sz w:val="22"/>
          <w:szCs w:val="22"/>
        </w:rPr>
        <w:t xml:space="preserve">, </w:t>
      </w:r>
      <w:r w:rsidRPr="00A05DEA">
        <w:rPr>
          <w:sz w:val="22"/>
          <w:szCs w:val="22"/>
        </w:rPr>
        <w:t>the</w:t>
      </w:r>
      <w:r>
        <w:rPr>
          <w:sz w:val="22"/>
          <w:szCs w:val="22"/>
        </w:rPr>
        <w:t xml:space="preserve"> DME </w:t>
      </w:r>
      <w:r w:rsidRPr="00A52AD3">
        <w:rPr>
          <w:sz w:val="22"/>
          <w:szCs w:val="22"/>
        </w:rPr>
        <w:t>provider must also maintain a copy of all documentation</w:t>
      </w:r>
      <w:r>
        <w:rPr>
          <w:sz w:val="22"/>
          <w:szCs w:val="22"/>
        </w:rPr>
        <w:t xml:space="preserve"> of their efforts to</w:t>
      </w:r>
      <w:r w:rsidRPr="00A52AD3">
        <w:rPr>
          <w:sz w:val="22"/>
          <w:szCs w:val="22"/>
        </w:rPr>
        <w:t xml:space="preserve"> </w:t>
      </w:r>
      <w:r>
        <w:rPr>
          <w:sz w:val="22"/>
          <w:szCs w:val="22"/>
        </w:rPr>
        <w:t xml:space="preserve">diligently </w:t>
      </w:r>
      <w:r w:rsidRPr="00A52AD3">
        <w:rPr>
          <w:sz w:val="22"/>
          <w:szCs w:val="22"/>
        </w:rPr>
        <w:t>seek prior authorization and payment from other liable parties;</w:t>
      </w:r>
    </w:p>
    <w:p w:rsidR="006D4BD8" w:rsidRDefault="006D4BD8" w:rsidP="006D4BD8">
      <w:pPr>
        <w:tabs>
          <w:tab w:val="left" w:pos="1350"/>
          <w:tab w:val="left" w:pos="1699"/>
          <w:tab w:val="left" w:pos="2074"/>
        </w:tabs>
        <w:suppressAutoHyphens/>
        <w:ind w:left="1350" w:hanging="450"/>
        <w:rPr>
          <w:spacing w:val="-2"/>
          <w:sz w:val="22"/>
        </w:rPr>
      </w:pPr>
    </w:p>
    <w:p w:rsidR="006D4BD8" w:rsidRDefault="006D4BD8" w:rsidP="006D4BD8">
      <w:pPr>
        <w:tabs>
          <w:tab w:val="left" w:pos="1350"/>
          <w:tab w:val="left" w:pos="1699"/>
          <w:tab w:val="left" w:pos="2074"/>
        </w:tabs>
        <w:suppressAutoHyphens/>
        <w:ind w:left="1350" w:hanging="450"/>
        <w:rPr>
          <w:spacing w:val="-2"/>
          <w:sz w:val="22"/>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6D4BD8" w:rsidRPr="002B61E2" w:rsidTr="006D4BD8">
        <w:trPr>
          <w:trHeight w:hRule="exact" w:val="864"/>
        </w:trPr>
        <w:tc>
          <w:tcPr>
            <w:tcW w:w="4080" w:type="dxa"/>
            <w:tcBorders>
              <w:bottom w:val="nil"/>
            </w:tcBorders>
          </w:tcPr>
          <w:p w:rsidR="006D4BD8" w:rsidRPr="002B61E2" w:rsidRDefault="006D4BD8" w:rsidP="006D4BD8">
            <w:pPr>
              <w:widowControl w:val="0"/>
              <w:tabs>
                <w:tab w:val="left" w:pos="936"/>
                <w:tab w:val="left" w:pos="1314"/>
                <w:tab w:val="left" w:pos="1692"/>
                <w:tab w:val="left" w:pos="2070"/>
              </w:tabs>
              <w:spacing w:before="120"/>
              <w:jc w:val="center"/>
              <w:rPr>
                <w:rFonts w:ascii="Arial" w:hAnsi="Arial" w:cs="Arial"/>
                <w:b/>
              </w:rPr>
            </w:pPr>
            <w:r w:rsidRPr="002B61E2">
              <w:rPr>
                <w:rFonts w:ascii="Arial" w:hAnsi="Arial" w:cs="Arial"/>
                <w:b/>
              </w:rPr>
              <w:lastRenderedPageBreak/>
              <w:t xml:space="preserve">Commonwealth </w:t>
            </w:r>
            <w:r>
              <w:rPr>
                <w:rFonts w:ascii="Arial" w:hAnsi="Arial" w:cs="Arial"/>
                <w:b/>
              </w:rPr>
              <w:t>o</w:t>
            </w:r>
            <w:r w:rsidRPr="002B61E2">
              <w:rPr>
                <w:rFonts w:ascii="Arial" w:hAnsi="Arial" w:cs="Arial"/>
                <w:b/>
              </w:rPr>
              <w:t>f Massachusetts</w:t>
            </w:r>
          </w:p>
          <w:p w:rsidR="006D4BD8" w:rsidRPr="002B61E2" w:rsidRDefault="006D4BD8" w:rsidP="006D4BD8">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rsidR="006D4BD8" w:rsidRPr="002B61E2" w:rsidRDefault="006D4BD8" w:rsidP="006D4BD8">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rsidR="006D4BD8" w:rsidRPr="002B61E2" w:rsidRDefault="006D4BD8" w:rsidP="006D4BD8">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rsidR="006D4BD8" w:rsidRDefault="006D4BD8" w:rsidP="006D4BD8">
            <w:pPr>
              <w:widowControl w:val="0"/>
              <w:tabs>
                <w:tab w:val="left" w:pos="936"/>
                <w:tab w:val="left" w:pos="1314"/>
                <w:tab w:val="left" w:pos="1692"/>
                <w:tab w:val="left" w:pos="2070"/>
              </w:tabs>
              <w:jc w:val="center"/>
              <w:rPr>
                <w:rFonts w:ascii="Arial" w:hAnsi="Arial" w:cs="Arial"/>
              </w:rPr>
            </w:pPr>
            <w:r>
              <w:rPr>
                <w:rFonts w:ascii="Arial" w:hAnsi="Arial" w:cs="Arial"/>
              </w:rPr>
              <w:t>4 Program Regulations</w:t>
            </w:r>
          </w:p>
          <w:p w:rsidR="006D4BD8" w:rsidRPr="002B61E2" w:rsidRDefault="006D4BD8" w:rsidP="006D4BD8">
            <w:pPr>
              <w:widowControl w:val="0"/>
              <w:tabs>
                <w:tab w:val="left" w:pos="936"/>
                <w:tab w:val="left" w:pos="1314"/>
                <w:tab w:val="left" w:pos="1692"/>
                <w:tab w:val="left" w:pos="2070"/>
              </w:tabs>
              <w:jc w:val="center"/>
              <w:rPr>
                <w:rFonts w:ascii="Arial" w:hAnsi="Arial" w:cs="Arial"/>
              </w:rPr>
            </w:pPr>
            <w:r>
              <w:rPr>
                <w:rFonts w:ascii="Arial" w:hAnsi="Arial" w:cs="Arial"/>
              </w:rPr>
              <w:t>(130 CMR 409.000)</w:t>
            </w:r>
          </w:p>
        </w:tc>
        <w:tc>
          <w:tcPr>
            <w:tcW w:w="1771" w:type="dxa"/>
          </w:tcPr>
          <w:p w:rsidR="006D4BD8" w:rsidRPr="002B61E2" w:rsidRDefault="006D4BD8" w:rsidP="006D4BD8">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rsidR="006D4BD8" w:rsidRPr="002B61E2" w:rsidRDefault="006D4BD8" w:rsidP="006D4BD8">
            <w:pPr>
              <w:widowControl w:val="0"/>
              <w:tabs>
                <w:tab w:val="left" w:pos="936"/>
                <w:tab w:val="left" w:pos="1314"/>
                <w:tab w:val="left" w:pos="1692"/>
                <w:tab w:val="left" w:pos="2070"/>
              </w:tabs>
              <w:spacing w:before="120"/>
              <w:jc w:val="center"/>
              <w:rPr>
                <w:rFonts w:ascii="Arial" w:hAnsi="Arial" w:cs="Arial"/>
              </w:rPr>
            </w:pPr>
            <w:r>
              <w:rPr>
                <w:rFonts w:ascii="Arial" w:hAnsi="Arial" w:cs="Arial"/>
              </w:rPr>
              <w:t>4-28</w:t>
            </w:r>
          </w:p>
        </w:tc>
      </w:tr>
      <w:tr w:rsidR="006D4BD8" w:rsidRPr="002B61E2" w:rsidTr="006D4BD8">
        <w:trPr>
          <w:trHeight w:hRule="exact" w:val="864"/>
        </w:trPr>
        <w:tc>
          <w:tcPr>
            <w:tcW w:w="4080" w:type="dxa"/>
            <w:tcBorders>
              <w:top w:val="nil"/>
            </w:tcBorders>
            <w:vAlign w:val="center"/>
          </w:tcPr>
          <w:p w:rsidR="006D4BD8" w:rsidRPr="002B61E2" w:rsidRDefault="006D4BD8" w:rsidP="006D4BD8">
            <w:pPr>
              <w:widowControl w:val="0"/>
              <w:tabs>
                <w:tab w:val="left" w:pos="936"/>
                <w:tab w:val="left" w:pos="1314"/>
                <w:tab w:val="left" w:pos="1692"/>
                <w:tab w:val="left" w:pos="2070"/>
              </w:tabs>
              <w:jc w:val="center"/>
              <w:rPr>
                <w:rFonts w:ascii="Arial" w:hAnsi="Arial" w:cs="Arial"/>
              </w:rPr>
            </w:pPr>
            <w:r w:rsidRPr="00F04E44">
              <w:rPr>
                <w:rFonts w:ascii="Arial" w:hAnsi="Arial" w:cs="Arial"/>
              </w:rPr>
              <w:t>Durable Medical Equipment</w:t>
            </w:r>
            <w:r>
              <w:rPr>
                <w:rFonts w:ascii="Arial" w:hAnsi="Arial" w:cs="Arial"/>
              </w:rPr>
              <w:t xml:space="preserve"> </w:t>
            </w:r>
            <w:r w:rsidRPr="00F04E44">
              <w:rPr>
                <w:rFonts w:ascii="Arial" w:hAnsi="Arial" w:cs="Arial"/>
              </w:rPr>
              <w:t>Manual</w:t>
            </w:r>
          </w:p>
        </w:tc>
        <w:tc>
          <w:tcPr>
            <w:tcW w:w="3750" w:type="dxa"/>
          </w:tcPr>
          <w:p w:rsidR="006D4BD8" w:rsidRPr="003F6F4E" w:rsidRDefault="006D4BD8" w:rsidP="006D4BD8">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rsidR="006D4BD8" w:rsidRPr="003F6F4E" w:rsidRDefault="006D4BD8" w:rsidP="006D4BD8">
            <w:pPr>
              <w:widowControl w:val="0"/>
              <w:tabs>
                <w:tab w:val="left" w:pos="936"/>
                <w:tab w:val="left" w:pos="1314"/>
                <w:tab w:val="left" w:pos="1692"/>
                <w:tab w:val="left" w:pos="2070"/>
              </w:tabs>
              <w:spacing w:before="120"/>
              <w:jc w:val="center"/>
              <w:rPr>
                <w:rFonts w:ascii="Arial" w:hAnsi="Arial" w:cs="Arial"/>
              </w:rPr>
            </w:pPr>
            <w:r>
              <w:rPr>
                <w:rFonts w:ascii="Arial" w:hAnsi="Arial" w:cs="Arial"/>
              </w:rPr>
              <w:t>DME-37</w:t>
            </w:r>
          </w:p>
        </w:tc>
        <w:tc>
          <w:tcPr>
            <w:tcW w:w="1771" w:type="dxa"/>
          </w:tcPr>
          <w:p w:rsidR="006D4BD8" w:rsidRPr="003F6F4E" w:rsidRDefault="006D4BD8" w:rsidP="006D4BD8">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rsidR="006D4BD8" w:rsidRPr="002B61E2" w:rsidRDefault="006D4BD8" w:rsidP="006D4BD8">
            <w:pPr>
              <w:widowControl w:val="0"/>
              <w:tabs>
                <w:tab w:val="left" w:pos="936"/>
                <w:tab w:val="left" w:pos="1314"/>
                <w:tab w:val="left" w:pos="1692"/>
                <w:tab w:val="left" w:pos="2070"/>
              </w:tabs>
              <w:spacing w:before="120"/>
              <w:jc w:val="center"/>
              <w:rPr>
                <w:rFonts w:ascii="Arial" w:hAnsi="Arial" w:cs="Arial"/>
              </w:rPr>
            </w:pPr>
            <w:r>
              <w:rPr>
                <w:rFonts w:ascii="Arial" w:hAnsi="Arial" w:cs="Arial"/>
              </w:rPr>
              <w:t>08/06/21</w:t>
            </w:r>
          </w:p>
        </w:tc>
      </w:tr>
    </w:tbl>
    <w:p w:rsidR="006D4BD8" w:rsidRDefault="006D4BD8" w:rsidP="006D4BD8">
      <w:pPr>
        <w:tabs>
          <w:tab w:val="left" w:pos="1350"/>
          <w:tab w:val="left" w:pos="1699"/>
          <w:tab w:val="left" w:pos="2074"/>
        </w:tabs>
        <w:suppressAutoHyphens/>
        <w:rPr>
          <w:spacing w:val="-2"/>
          <w:sz w:val="22"/>
        </w:rPr>
      </w:pPr>
    </w:p>
    <w:p w:rsidR="006D4BD8" w:rsidRDefault="006D4BD8" w:rsidP="006D4BD8">
      <w:pPr>
        <w:tabs>
          <w:tab w:val="left" w:pos="900"/>
          <w:tab w:val="left" w:pos="1350"/>
          <w:tab w:val="left" w:pos="2074"/>
        </w:tabs>
        <w:suppressAutoHyphens/>
        <w:ind w:left="900"/>
        <w:rPr>
          <w:spacing w:val="-2"/>
          <w:sz w:val="22"/>
        </w:rPr>
      </w:pPr>
      <w:r>
        <w:rPr>
          <w:spacing w:val="-2"/>
          <w:sz w:val="22"/>
        </w:rPr>
        <w:t>(E)</w:t>
      </w:r>
      <w:r>
        <w:rPr>
          <w:spacing w:val="-2"/>
          <w:sz w:val="22"/>
        </w:rPr>
        <w:tab/>
        <w:t>a copy of all documentation submitted with a member’s prior authorization request, including any MassHealth agency or its designee’s correspondence and decisions related to such requests;</w:t>
      </w:r>
    </w:p>
    <w:p w:rsidR="006D4BD8" w:rsidRDefault="006D4BD8" w:rsidP="006D4BD8">
      <w:pPr>
        <w:tabs>
          <w:tab w:val="left" w:pos="900"/>
          <w:tab w:val="left" w:pos="1350"/>
          <w:tab w:val="left" w:pos="1699"/>
          <w:tab w:val="left" w:pos="2074"/>
        </w:tabs>
        <w:suppressAutoHyphens/>
        <w:ind w:left="900"/>
        <w:rPr>
          <w:spacing w:val="-2"/>
          <w:sz w:val="22"/>
        </w:rPr>
      </w:pPr>
    </w:p>
    <w:p w:rsidR="006D4BD8" w:rsidRDefault="006D4BD8" w:rsidP="006D4BD8">
      <w:pPr>
        <w:tabs>
          <w:tab w:val="left" w:pos="900"/>
          <w:tab w:val="left" w:pos="1350"/>
          <w:tab w:val="left" w:pos="1800"/>
          <w:tab w:val="left" w:pos="2074"/>
        </w:tabs>
        <w:suppressAutoHyphens/>
        <w:ind w:left="900"/>
        <w:rPr>
          <w:spacing w:val="-2"/>
          <w:sz w:val="22"/>
        </w:rPr>
      </w:pPr>
      <w:r>
        <w:rPr>
          <w:spacing w:val="-2"/>
          <w:sz w:val="22"/>
        </w:rPr>
        <w:t>(F)</w:t>
      </w:r>
      <w:r>
        <w:rPr>
          <w:spacing w:val="-2"/>
          <w:sz w:val="22"/>
        </w:rPr>
        <w:tab/>
      </w:r>
      <w:proofErr w:type="gramStart"/>
      <w:r w:rsidRPr="00C97871">
        <w:rPr>
          <w:spacing w:val="-2"/>
          <w:sz w:val="22"/>
        </w:rPr>
        <w:t>written</w:t>
      </w:r>
      <w:proofErr w:type="gramEnd"/>
      <w:r w:rsidRPr="00C97871">
        <w:rPr>
          <w:spacing w:val="-2"/>
          <w:sz w:val="22"/>
        </w:rPr>
        <w:t xml:space="preserve"> confirmation</w:t>
      </w:r>
      <w:r>
        <w:rPr>
          <w:spacing w:val="-2"/>
          <w:sz w:val="22"/>
        </w:rPr>
        <w:t xml:space="preserve"> of receipt of the prescribed DME, including refills, signed by the member or the member’s designee, </w:t>
      </w:r>
      <w:r w:rsidRPr="00963A77">
        <w:rPr>
          <w:spacing w:val="-2"/>
          <w:sz w:val="22"/>
        </w:rPr>
        <w:t>except as permitted by 130 CMR 409.419(D) regarding signed delivery tickets</w:t>
      </w:r>
      <w:r>
        <w:rPr>
          <w:spacing w:val="-2"/>
          <w:sz w:val="22"/>
        </w:rPr>
        <w:t>, that includes</w:t>
      </w:r>
    </w:p>
    <w:p w:rsidR="006D4BD8" w:rsidRDefault="006D4BD8" w:rsidP="006D4BD8">
      <w:pPr>
        <w:tabs>
          <w:tab w:val="left" w:pos="900"/>
          <w:tab w:val="left" w:pos="1350"/>
          <w:tab w:val="left" w:pos="1699"/>
          <w:tab w:val="left" w:pos="2074"/>
        </w:tabs>
        <w:suppressAutoHyphens/>
        <w:ind w:left="900"/>
        <w:rPr>
          <w:spacing w:val="-2"/>
          <w:sz w:val="22"/>
        </w:rPr>
      </w:pPr>
      <w:r>
        <w:rPr>
          <w:spacing w:val="-2"/>
          <w:sz w:val="22"/>
        </w:rPr>
        <w:tab/>
        <w:t>(1)</w:t>
      </w:r>
      <w:r>
        <w:rPr>
          <w:spacing w:val="-2"/>
          <w:sz w:val="22"/>
        </w:rPr>
        <w:tab/>
      </w:r>
      <w:proofErr w:type="gramStart"/>
      <w:r>
        <w:rPr>
          <w:spacing w:val="-2"/>
          <w:sz w:val="22"/>
        </w:rPr>
        <w:t>the</w:t>
      </w:r>
      <w:proofErr w:type="gramEnd"/>
      <w:r>
        <w:rPr>
          <w:spacing w:val="-2"/>
          <w:sz w:val="22"/>
        </w:rPr>
        <w:t xml:space="preserve"> date the equipment or medical supplies were delivered to the member;</w:t>
      </w:r>
    </w:p>
    <w:p w:rsidR="006D4BD8" w:rsidRDefault="006D4BD8" w:rsidP="006D4BD8">
      <w:pPr>
        <w:tabs>
          <w:tab w:val="left" w:pos="1350"/>
        </w:tabs>
        <w:suppressAutoHyphens/>
        <w:ind w:left="1350" w:hanging="450"/>
        <w:rPr>
          <w:spacing w:val="-2"/>
          <w:sz w:val="22"/>
        </w:rPr>
      </w:pPr>
      <w:r>
        <w:rPr>
          <w:spacing w:val="-2"/>
          <w:sz w:val="22"/>
        </w:rPr>
        <w:t xml:space="preserve">        (2)  </w:t>
      </w:r>
      <w:proofErr w:type="gramStart"/>
      <w:r>
        <w:rPr>
          <w:spacing w:val="-2"/>
          <w:sz w:val="22"/>
        </w:rPr>
        <w:t>the</w:t>
      </w:r>
      <w:proofErr w:type="gramEnd"/>
      <w:r>
        <w:rPr>
          <w:spacing w:val="-2"/>
          <w:sz w:val="22"/>
        </w:rPr>
        <w:t xml:space="preserve"> manufacturer, brand name, model number, and, if applicable, the serial number of the equipment or medical supplies; and</w:t>
      </w:r>
    </w:p>
    <w:p w:rsidR="006D4BD8" w:rsidRPr="00001ACF" w:rsidRDefault="006D4BD8" w:rsidP="006D4BD8">
      <w:pPr>
        <w:tabs>
          <w:tab w:val="left" w:pos="1350"/>
          <w:tab w:val="left" w:pos="1699"/>
          <w:tab w:val="left" w:pos="2074"/>
        </w:tabs>
        <w:suppressAutoHyphens/>
        <w:ind w:left="1350" w:hanging="450"/>
        <w:rPr>
          <w:spacing w:val="-2"/>
          <w:sz w:val="16"/>
          <w:szCs w:val="16"/>
        </w:rPr>
      </w:pPr>
      <w:r>
        <w:rPr>
          <w:spacing w:val="-2"/>
          <w:sz w:val="22"/>
        </w:rPr>
        <w:tab/>
        <w:t>(3)</w:t>
      </w:r>
      <w:r>
        <w:rPr>
          <w:spacing w:val="-2"/>
          <w:sz w:val="22"/>
        </w:rPr>
        <w:tab/>
      </w:r>
      <w:proofErr w:type="gramStart"/>
      <w:r>
        <w:rPr>
          <w:spacing w:val="-2"/>
          <w:sz w:val="22"/>
        </w:rPr>
        <w:t>if</w:t>
      </w:r>
      <w:proofErr w:type="gramEnd"/>
      <w:r>
        <w:rPr>
          <w:spacing w:val="-2"/>
          <w:sz w:val="22"/>
        </w:rPr>
        <w:t xml:space="preserve"> the delivery slip is signed by the member’s designee, an explanation of the </w:t>
      </w:r>
      <w:r w:rsidRPr="00C97871">
        <w:rPr>
          <w:spacing w:val="-2"/>
          <w:sz w:val="22"/>
        </w:rPr>
        <w:t>designee’s</w:t>
      </w:r>
      <w:r>
        <w:rPr>
          <w:spacing w:val="-2"/>
          <w:sz w:val="22"/>
        </w:rPr>
        <w:t xml:space="preserve"> relationship to the member. This individual cannot be associated with either the DME provider or the delivery service;</w:t>
      </w:r>
    </w:p>
    <w:p w:rsidR="006D4BD8" w:rsidRPr="00151BE1" w:rsidRDefault="006D4BD8" w:rsidP="006D4BD8">
      <w:pPr>
        <w:tabs>
          <w:tab w:val="left" w:pos="1350"/>
          <w:tab w:val="left" w:pos="1699"/>
          <w:tab w:val="left" w:pos="2074"/>
        </w:tabs>
        <w:suppressAutoHyphens/>
        <w:ind w:left="1350"/>
        <w:rPr>
          <w:spacing w:val="-2"/>
          <w:sz w:val="22"/>
        </w:rPr>
      </w:pPr>
    </w:p>
    <w:p w:rsidR="006D4BD8" w:rsidRDefault="006D4BD8" w:rsidP="006D4BD8">
      <w:pPr>
        <w:tabs>
          <w:tab w:val="left" w:pos="900"/>
        </w:tabs>
        <w:suppressAutoHyphens/>
        <w:ind w:left="900"/>
        <w:rPr>
          <w:spacing w:val="-2"/>
          <w:sz w:val="22"/>
        </w:rPr>
      </w:pPr>
      <w:r>
        <w:rPr>
          <w:spacing w:val="-2"/>
          <w:sz w:val="22"/>
        </w:rPr>
        <w:t xml:space="preserve">(G)  </w:t>
      </w:r>
      <w:proofErr w:type="gramStart"/>
      <w:r w:rsidRPr="00151BE1">
        <w:rPr>
          <w:spacing w:val="-2"/>
          <w:sz w:val="22"/>
        </w:rPr>
        <w:t>a</w:t>
      </w:r>
      <w:proofErr w:type="gramEnd"/>
      <w:r w:rsidRPr="00151BE1">
        <w:rPr>
          <w:spacing w:val="-2"/>
          <w:sz w:val="22"/>
        </w:rPr>
        <w:t xml:space="preserve"> copy of the original invoice showing the cost to the DME provider of the</w:t>
      </w:r>
      <w:r>
        <w:rPr>
          <w:spacing w:val="-2"/>
          <w:sz w:val="22"/>
        </w:rPr>
        <w:t xml:space="preserve"> items delivered </w:t>
      </w:r>
      <w:r w:rsidRPr="00963A77">
        <w:rPr>
          <w:spacing w:val="-2"/>
          <w:sz w:val="22"/>
        </w:rPr>
        <w:t>must be</w:t>
      </w:r>
      <w:r>
        <w:rPr>
          <w:spacing w:val="-2"/>
          <w:sz w:val="22"/>
        </w:rPr>
        <w:t xml:space="preserve">  available to MassHealth upon request</w:t>
      </w:r>
      <w:r w:rsidRPr="00151BE1">
        <w:rPr>
          <w:spacing w:val="-2"/>
          <w:sz w:val="22"/>
        </w:rPr>
        <w:t>;</w:t>
      </w:r>
    </w:p>
    <w:p w:rsidR="006D4BD8" w:rsidRDefault="006D4BD8" w:rsidP="006D4BD8">
      <w:pPr>
        <w:tabs>
          <w:tab w:val="left" w:pos="1350"/>
          <w:tab w:val="left" w:pos="1699"/>
          <w:tab w:val="left" w:pos="2074"/>
        </w:tabs>
        <w:suppressAutoHyphens/>
        <w:ind w:left="1350" w:hanging="450"/>
        <w:rPr>
          <w:spacing w:val="-2"/>
          <w:sz w:val="16"/>
          <w:szCs w:val="16"/>
        </w:rPr>
      </w:pPr>
    </w:p>
    <w:p w:rsidR="006D4BD8" w:rsidRDefault="006D4BD8" w:rsidP="006D4BD8">
      <w:pPr>
        <w:tabs>
          <w:tab w:val="left" w:pos="900"/>
          <w:tab w:val="left" w:pos="1440"/>
          <w:tab w:val="left" w:pos="2074"/>
        </w:tabs>
        <w:suppressAutoHyphens/>
        <w:ind w:left="900"/>
        <w:rPr>
          <w:spacing w:val="-2"/>
          <w:sz w:val="16"/>
          <w:szCs w:val="16"/>
        </w:rPr>
      </w:pPr>
      <w:r w:rsidRPr="00151BE1">
        <w:rPr>
          <w:spacing w:val="-2"/>
          <w:sz w:val="22"/>
        </w:rPr>
        <w:t>(</w:t>
      </w:r>
      <w:r>
        <w:rPr>
          <w:spacing w:val="-2"/>
          <w:sz w:val="22"/>
        </w:rPr>
        <w:t xml:space="preserve">H)  </w:t>
      </w:r>
      <w:r w:rsidRPr="00151BE1">
        <w:rPr>
          <w:spacing w:val="-2"/>
          <w:sz w:val="22"/>
        </w:rPr>
        <w:t>for repair services, a complete description of all repair services, including the manufacturer, brand name, model number, and serial number of the repaired item;</w:t>
      </w:r>
    </w:p>
    <w:p w:rsidR="006D4BD8" w:rsidRPr="00151BE1" w:rsidRDefault="006D4BD8" w:rsidP="006D4BD8">
      <w:pPr>
        <w:tabs>
          <w:tab w:val="left" w:pos="1350"/>
          <w:tab w:val="left" w:pos="1699"/>
          <w:tab w:val="left" w:pos="2074"/>
        </w:tabs>
        <w:suppressAutoHyphens/>
        <w:ind w:left="1350" w:hanging="450"/>
        <w:rPr>
          <w:spacing w:val="-2"/>
          <w:sz w:val="16"/>
          <w:szCs w:val="16"/>
        </w:rPr>
      </w:pPr>
    </w:p>
    <w:p w:rsidR="006D4BD8" w:rsidRPr="00151BE1" w:rsidRDefault="006D4BD8" w:rsidP="006D4BD8">
      <w:pPr>
        <w:tabs>
          <w:tab w:val="left" w:pos="1350"/>
          <w:tab w:val="left" w:pos="1699"/>
          <w:tab w:val="left" w:pos="2074"/>
        </w:tabs>
        <w:suppressAutoHyphens/>
        <w:ind w:left="1350" w:hanging="450"/>
        <w:rPr>
          <w:spacing w:val="-2"/>
          <w:sz w:val="22"/>
        </w:rPr>
      </w:pPr>
      <w:r w:rsidRPr="00151BE1">
        <w:rPr>
          <w:spacing w:val="-2"/>
          <w:sz w:val="22"/>
        </w:rPr>
        <w:t>(</w:t>
      </w:r>
      <w:r>
        <w:rPr>
          <w:spacing w:val="-2"/>
          <w:sz w:val="22"/>
        </w:rPr>
        <w:t xml:space="preserve">I)  </w:t>
      </w:r>
      <w:r w:rsidRPr="00151BE1">
        <w:rPr>
          <w:spacing w:val="-2"/>
          <w:sz w:val="22"/>
        </w:rPr>
        <w:t>copies of written warranties and any discounts;</w:t>
      </w:r>
    </w:p>
    <w:p w:rsidR="006D4BD8" w:rsidRPr="00151BE1" w:rsidRDefault="006D4BD8" w:rsidP="006D4BD8">
      <w:pPr>
        <w:tabs>
          <w:tab w:val="left" w:pos="936"/>
          <w:tab w:val="left" w:pos="1310"/>
          <w:tab w:val="left" w:pos="1699"/>
          <w:tab w:val="left" w:pos="2074"/>
        </w:tabs>
        <w:suppressAutoHyphens/>
        <w:rPr>
          <w:sz w:val="22"/>
          <w:szCs w:val="22"/>
        </w:rPr>
      </w:pPr>
    </w:p>
    <w:p w:rsidR="006D4BD8" w:rsidRPr="00151BE1" w:rsidRDefault="006D4BD8" w:rsidP="006D4BD8">
      <w:pPr>
        <w:tabs>
          <w:tab w:val="left" w:pos="900"/>
          <w:tab w:val="left" w:pos="936"/>
          <w:tab w:val="left" w:pos="1350"/>
          <w:tab w:val="left" w:pos="2074"/>
        </w:tabs>
        <w:suppressAutoHyphens/>
        <w:ind w:left="900" w:hanging="900"/>
        <w:rPr>
          <w:spacing w:val="-2"/>
          <w:sz w:val="22"/>
        </w:rPr>
      </w:pPr>
      <w:r w:rsidRPr="00151BE1">
        <w:rPr>
          <w:spacing w:val="-2"/>
          <w:sz w:val="22"/>
        </w:rPr>
        <w:tab/>
        <w:t>(</w:t>
      </w:r>
      <w:r>
        <w:rPr>
          <w:spacing w:val="-2"/>
          <w:sz w:val="22"/>
        </w:rPr>
        <w:t>J</w:t>
      </w:r>
      <w:r w:rsidRPr="00151BE1">
        <w:rPr>
          <w:spacing w:val="-2"/>
          <w:sz w:val="22"/>
        </w:rPr>
        <w:t>)</w:t>
      </w:r>
      <w:r w:rsidRPr="00151BE1">
        <w:rPr>
          <w:spacing w:val="-2"/>
          <w:sz w:val="22"/>
        </w:rPr>
        <w:tab/>
      </w:r>
      <w:proofErr w:type="gramStart"/>
      <w:r w:rsidRPr="00151BE1">
        <w:rPr>
          <w:spacing w:val="-2"/>
          <w:sz w:val="22"/>
        </w:rPr>
        <w:t>documentation</w:t>
      </w:r>
      <w:proofErr w:type="gramEnd"/>
      <w:r w:rsidRPr="00151BE1">
        <w:rPr>
          <w:spacing w:val="-2"/>
          <w:sz w:val="22"/>
        </w:rPr>
        <w:t xml:space="preserve"> of any oral or written complaints received by the member in accordance with 130 CMR</w:t>
      </w:r>
      <w:r>
        <w:rPr>
          <w:spacing w:val="-2"/>
          <w:sz w:val="22"/>
        </w:rPr>
        <w:t xml:space="preserve"> 409.405(P</w:t>
      </w:r>
      <w:r w:rsidRPr="00151BE1">
        <w:rPr>
          <w:spacing w:val="-2"/>
          <w:sz w:val="22"/>
        </w:rPr>
        <w:t>). The documenta</w:t>
      </w:r>
      <w:r>
        <w:rPr>
          <w:spacing w:val="-2"/>
          <w:sz w:val="22"/>
        </w:rPr>
        <w:t>tion must include, at a minimum</w:t>
      </w:r>
    </w:p>
    <w:p w:rsidR="006D4BD8" w:rsidRPr="00151BE1" w:rsidRDefault="006D4BD8" w:rsidP="006D4BD8">
      <w:pPr>
        <w:tabs>
          <w:tab w:val="left" w:pos="900"/>
          <w:tab w:val="left" w:pos="936"/>
          <w:tab w:val="left" w:pos="1350"/>
          <w:tab w:val="left" w:pos="2074"/>
        </w:tabs>
        <w:suppressAutoHyphens/>
        <w:ind w:left="900" w:hanging="900"/>
        <w:rPr>
          <w:spacing w:val="-2"/>
          <w:sz w:val="22"/>
        </w:rPr>
      </w:pPr>
      <w:r w:rsidRPr="00151BE1">
        <w:rPr>
          <w:spacing w:val="-2"/>
          <w:sz w:val="22"/>
        </w:rPr>
        <w:tab/>
      </w:r>
      <w:r w:rsidRPr="00151BE1">
        <w:rPr>
          <w:spacing w:val="-2"/>
          <w:sz w:val="22"/>
        </w:rPr>
        <w:tab/>
      </w:r>
      <w:r w:rsidRPr="00151BE1">
        <w:rPr>
          <w:spacing w:val="-2"/>
          <w:sz w:val="22"/>
        </w:rPr>
        <w:tab/>
        <w:t xml:space="preserve">(1)  </w:t>
      </w:r>
      <w:proofErr w:type="gramStart"/>
      <w:r w:rsidRPr="00151BE1">
        <w:rPr>
          <w:spacing w:val="-2"/>
          <w:sz w:val="22"/>
        </w:rPr>
        <w:t>the</w:t>
      </w:r>
      <w:proofErr w:type="gramEnd"/>
      <w:r w:rsidRPr="00151BE1">
        <w:rPr>
          <w:spacing w:val="-2"/>
          <w:sz w:val="22"/>
        </w:rPr>
        <w:t xml:space="preserve"> name, address</w:t>
      </w:r>
      <w:r>
        <w:rPr>
          <w:spacing w:val="-2"/>
          <w:sz w:val="22"/>
        </w:rPr>
        <w:t>,</w:t>
      </w:r>
      <w:r w:rsidRPr="00151BE1">
        <w:rPr>
          <w:spacing w:val="-2"/>
          <w:sz w:val="22"/>
        </w:rPr>
        <w:t xml:space="preserve"> and telephone number of the member;</w:t>
      </w:r>
    </w:p>
    <w:p w:rsidR="006D4BD8" w:rsidRPr="00151BE1" w:rsidRDefault="006D4BD8" w:rsidP="006D4BD8">
      <w:pPr>
        <w:tabs>
          <w:tab w:val="left" w:pos="900"/>
          <w:tab w:val="left" w:pos="936"/>
          <w:tab w:val="left" w:pos="1350"/>
          <w:tab w:val="left" w:pos="2074"/>
        </w:tabs>
        <w:suppressAutoHyphens/>
        <w:ind w:left="900" w:hanging="900"/>
        <w:rPr>
          <w:spacing w:val="-2"/>
          <w:sz w:val="22"/>
        </w:rPr>
      </w:pPr>
      <w:r w:rsidRPr="00151BE1">
        <w:rPr>
          <w:spacing w:val="-2"/>
          <w:sz w:val="22"/>
        </w:rPr>
        <w:tab/>
      </w:r>
      <w:r w:rsidRPr="00151BE1">
        <w:rPr>
          <w:spacing w:val="-2"/>
          <w:sz w:val="22"/>
        </w:rPr>
        <w:tab/>
      </w:r>
      <w:r w:rsidRPr="00151BE1">
        <w:rPr>
          <w:spacing w:val="-2"/>
          <w:sz w:val="22"/>
        </w:rPr>
        <w:tab/>
        <w:t xml:space="preserve">(2)  </w:t>
      </w:r>
      <w:proofErr w:type="gramStart"/>
      <w:r w:rsidRPr="00151BE1">
        <w:rPr>
          <w:spacing w:val="-2"/>
          <w:sz w:val="22"/>
        </w:rPr>
        <w:t>the</w:t>
      </w:r>
      <w:proofErr w:type="gramEnd"/>
      <w:r w:rsidRPr="00151BE1">
        <w:rPr>
          <w:spacing w:val="-2"/>
          <w:sz w:val="22"/>
        </w:rPr>
        <w:t xml:space="preserve"> name, address</w:t>
      </w:r>
      <w:r>
        <w:rPr>
          <w:spacing w:val="-2"/>
          <w:sz w:val="22"/>
        </w:rPr>
        <w:t>,</w:t>
      </w:r>
      <w:r w:rsidRPr="00151BE1">
        <w:rPr>
          <w:spacing w:val="-2"/>
          <w:sz w:val="22"/>
        </w:rPr>
        <w:t xml:space="preserve"> and telephone number of the person filing the complaint (if not the </w:t>
      </w:r>
      <w:r w:rsidRPr="00151BE1">
        <w:rPr>
          <w:spacing w:val="-2"/>
          <w:sz w:val="22"/>
        </w:rPr>
        <w:tab/>
      </w:r>
      <w:r w:rsidRPr="00151BE1">
        <w:rPr>
          <w:spacing w:val="-2"/>
          <w:sz w:val="22"/>
        </w:rPr>
        <w:tab/>
      </w:r>
      <w:r w:rsidRPr="00151BE1">
        <w:rPr>
          <w:spacing w:val="-2"/>
          <w:sz w:val="22"/>
        </w:rPr>
        <w:tab/>
        <w:t>member);</w:t>
      </w:r>
    </w:p>
    <w:p w:rsidR="006D4BD8" w:rsidRPr="00151BE1" w:rsidRDefault="006D4BD8" w:rsidP="006D4BD8">
      <w:pPr>
        <w:tabs>
          <w:tab w:val="left" w:pos="900"/>
          <w:tab w:val="left" w:pos="936"/>
          <w:tab w:val="left" w:pos="1350"/>
          <w:tab w:val="left" w:pos="2074"/>
        </w:tabs>
        <w:suppressAutoHyphens/>
        <w:ind w:left="900" w:hanging="900"/>
        <w:rPr>
          <w:spacing w:val="-2"/>
          <w:sz w:val="22"/>
        </w:rPr>
      </w:pPr>
      <w:r w:rsidRPr="00151BE1">
        <w:rPr>
          <w:spacing w:val="-2"/>
          <w:sz w:val="22"/>
        </w:rPr>
        <w:tab/>
      </w:r>
      <w:r w:rsidRPr="00151BE1">
        <w:rPr>
          <w:spacing w:val="-2"/>
          <w:sz w:val="22"/>
        </w:rPr>
        <w:tab/>
      </w:r>
      <w:r w:rsidRPr="00151BE1">
        <w:rPr>
          <w:spacing w:val="-2"/>
          <w:sz w:val="22"/>
        </w:rPr>
        <w:tab/>
        <w:t xml:space="preserve">(3)  </w:t>
      </w:r>
      <w:proofErr w:type="gramStart"/>
      <w:r w:rsidRPr="00151BE1">
        <w:rPr>
          <w:spacing w:val="-2"/>
          <w:sz w:val="22"/>
        </w:rPr>
        <w:t>a</w:t>
      </w:r>
      <w:proofErr w:type="gramEnd"/>
      <w:r w:rsidRPr="00151BE1">
        <w:rPr>
          <w:spacing w:val="-2"/>
          <w:sz w:val="22"/>
        </w:rPr>
        <w:t xml:space="preserve"> summary of the complaint;</w:t>
      </w:r>
    </w:p>
    <w:p w:rsidR="006D4BD8" w:rsidRPr="00151BE1" w:rsidRDefault="006D4BD8" w:rsidP="006D4BD8">
      <w:pPr>
        <w:tabs>
          <w:tab w:val="left" w:pos="900"/>
          <w:tab w:val="left" w:pos="936"/>
          <w:tab w:val="left" w:pos="1350"/>
          <w:tab w:val="left" w:pos="2074"/>
        </w:tabs>
        <w:suppressAutoHyphens/>
        <w:ind w:left="900" w:hanging="900"/>
        <w:rPr>
          <w:spacing w:val="-2"/>
          <w:sz w:val="22"/>
        </w:rPr>
      </w:pPr>
      <w:r w:rsidRPr="00151BE1">
        <w:rPr>
          <w:spacing w:val="-2"/>
          <w:sz w:val="22"/>
        </w:rPr>
        <w:tab/>
      </w:r>
      <w:r w:rsidRPr="00151BE1">
        <w:rPr>
          <w:spacing w:val="-2"/>
          <w:sz w:val="22"/>
        </w:rPr>
        <w:tab/>
      </w:r>
      <w:r w:rsidRPr="00151BE1">
        <w:rPr>
          <w:spacing w:val="-2"/>
          <w:sz w:val="22"/>
        </w:rPr>
        <w:tab/>
        <w:t xml:space="preserve">(4)  </w:t>
      </w:r>
      <w:proofErr w:type="gramStart"/>
      <w:r w:rsidRPr="00151BE1">
        <w:rPr>
          <w:spacing w:val="-2"/>
          <w:sz w:val="22"/>
        </w:rPr>
        <w:t>the</w:t>
      </w:r>
      <w:proofErr w:type="gramEnd"/>
      <w:r w:rsidRPr="00151BE1">
        <w:rPr>
          <w:spacing w:val="-2"/>
          <w:sz w:val="22"/>
        </w:rPr>
        <w:t xml:space="preserve"> date the complaint was received by the provider;</w:t>
      </w:r>
    </w:p>
    <w:p w:rsidR="006D4BD8" w:rsidRPr="00151BE1" w:rsidRDefault="006D4BD8" w:rsidP="006D4BD8">
      <w:pPr>
        <w:tabs>
          <w:tab w:val="left" w:pos="900"/>
          <w:tab w:val="left" w:pos="936"/>
          <w:tab w:val="left" w:pos="1350"/>
          <w:tab w:val="left" w:pos="2074"/>
        </w:tabs>
        <w:suppressAutoHyphens/>
        <w:ind w:left="900" w:hanging="900"/>
        <w:rPr>
          <w:spacing w:val="-2"/>
          <w:sz w:val="22"/>
        </w:rPr>
      </w:pPr>
      <w:r w:rsidRPr="00151BE1">
        <w:rPr>
          <w:spacing w:val="-2"/>
          <w:sz w:val="22"/>
        </w:rPr>
        <w:tab/>
      </w:r>
      <w:r w:rsidRPr="00151BE1">
        <w:rPr>
          <w:spacing w:val="-2"/>
          <w:sz w:val="22"/>
        </w:rPr>
        <w:tab/>
      </w:r>
      <w:r w:rsidRPr="00151BE1">
        <w:rPr>
          <w:spacing w:val="-2"/>
          <w:sz w:val="22"/>
        </w:rPr>
        <w:tab/>
        <w:t xml:space="preserve">(5)  </w:t>
      </w:r>
      <w:proofErr w:type="gramStart"/>
      <w:r w:rsidRPr="00151BE1">
        <w:rPr>
          <w:spacing w:val="-2"/>
          <w:sz w:val="22"/>
        </w:rPr>
        <w:t>the</w:t>
      </w:r>
      <w:proofErr w:type="gramEnd"/>
      <w:r w:rsidRPr="00151BE1">
        <w:rPr>
          <w:spacing w:val="-2"/>
          <w:sz w:val="22"/>
        </w:rPr>
        <w:t xml:space="preserve"> name of the person receiving the complaint;</w:t>
      </w:r>
    </w:p>
    <w:p w:rsidR="006D4BD8" w:rsidRPr="00476EFC" w:rsidRDefault="006D4BD8" w:rsidP="006D4BD8">
      <w:pPr>
        <w:tabs>
          <w:tab w:val="left" w:pos="1350"/>
        </w:tabs>
        <w:suppressAutoHyphens/>
        <w:ind w:left="1350" w:hanging="1350"/>
        <w:rPr>
          <w:spacing w:val="-2"/>
          <w:sz w:val="22"/>
        </w:rPr>
      </w:pPr>
      <w:r w:rsidRPr="00151BE1">
        <w:rPr>
          <w:spacing w:val="-2"/>
          <w:sz w:val="22"/>
        </w:rPr>
        <w:tab/>
        <w:t xml:space="preserve">(6)  </w:t>
      </w:r>
      <w:proofErr w:type="gramStart"/>
      <w:r w:rsidRPr="00151BE1">
        <w:rPr>
          <w:spacing w:val="-2"/>
          <w:sz w:val="22"/>
        </w:rPr>
        <w:t>a</w:t>
      </w:r>
      <w:proofErr w:type="gramEnd"/>
      <w:r w:rsidRPr="00151BE1">
        <w:rPr>
          <w:spacing w:val="-2"/>
          <w:sz w:val="22"/>
        </w:rPr>
        <w:t xml:space="preserve"> summary of any investigation or actions taken by the DME provider to resolve the complaint; and</w:t>
      </w:r>
    </w:p>
    <w:p w:rsidR="006D4BD8" w:rsidRDefault="006D4BD8" w:rsidP="006D4BD8">
      <w:pPr>
        <w:tabs>
          <w:tab w:val="left" w:pos="1350"/>
        </w:tabs>
        <w:suppressAutoHyphens/>
        <w:ind w:left="1350" w:hanging="1350"/>
        <w:rPr>
          <w:spacing w:val="-2"/>
          <w:sz w:val="22"/>
        </w:rPr>
      </w:pPr>
      <w:r>
        <w:rPr>
          <w:spacing w:val="-2"/>
          <w:sz w:val="22"/>
        </w:rPr>
        <w:tab/>
      </w:r>
      <w:r w:rsidRPr="00151BE1">
        <w:rPr>
          <w:spacing w:val="-2"/>
          <w:sz w:val="22"/>
        </w:rPr>
        <w:t xml:space="preserve">(7)  </w:t>
      </w:r>
      <w:proofErr w:type="gramStart"/>
      <w:r w:rsidRPr="00151BE1">
        <w:rPr>
          <w:spacing w:val="-2"/>
          <w:sz w:val="22"/>
        </w:rPr>
        <w:t>if</w:t>
      </w:r>
      <w:proofErr w:type="gramEnd"/>
      <w:r w:rsidRPr="00151BE1">
        <w:rPr>
          <w:spacing w:val="-2"/>
          <w:sz w:val="22"/>
        </w:rPr>
        <w:t xml:space="preserve"> the DME provider determined that an investigation of the complaint or further action was not necessary, the name of the person making this decision and the reason for the decision.</w:t>
      </w:r>
    </w:p>
    <w:p w:rsidR="006D4BD8" w:rsidRPr="00151BE1" w:rsidRDefault="006D4BD8" w:rsidP="006D4BD8">
      <w:pPr>
        <w:tabs>
          <w:tab w:val="left" w:pos="900"/>
          <w:tab w:val="left" w:pos="936"/>
          <w:tab w:val="left" w:pos="1350"/>
          <w:tab w:val="left" w:pos="2074"/>
        </w:tabs>
        <w:suppressAutoHyphens/>
        <w:ind w:left="900" w:hanging="900"/>
        <w:rPr>
          <w:spacing w:val="-2"/>
          <w:sz w:val="22"/>
          <w:highlight w:val="green"/>
        </w:rPr>
      </w:pPr>
    </w:p>
    <w:p w:rsidR="006D4BD8" w:rsidRPr="00151BE1" w:rsidRDefault="006D4BD8" w:rsidP="006D4BD8">
      <w:pPr>
        <w:tabs>
          <w:tab w:val="left" w:pos="900"/>
          <w:tab w:val="left" w:pos="936"/>
          <w:tab w:val="left" w:pos="1350"/>
          <w:tab w:val="left" w:pos="2074"/>
        </w:tabs>
        <w:suppressAutoHyphens/>
        <w:ind w:left="900" w:hanging="900"/>
        <w:rPr>
          <w:spacing w:val="-2"/>
          <w:sz w:val="22"/>
        </w:rPr>
      </w:pPr>
      <w:r w:rsidRPr="00151BE1">
        <w:rPr>
          <w:spacing w:val="-2"/>
          <w:sz w:val="22"/>
        </w:rPr>
        <w:tab/>
        <w:t>(</w:t>
      </w:r>
      <w:r>
        <w:rPr>
          <w:spacing w:val="-2"/>
          <w:sz w:val="22"/>
        </w:rPr>
        <w:t>K</w:t>
      </w:r>
      <w:r w:rsidRPr="00151BE1">
        <w:rPr>
          <w:spacing w:val="-2"/>
          <w:sz w:val="22"/>
        </w:rPr>
        <w:t>)</w:t>
      </w:r>
      <w:r w:rsidRPr="00151BE1">
        <w:rPr>
          <w:spacing w:val="-2"/>
          <w:sz w:val="22"/>
        </w:rPr>
        <w:tab/>
      </w:r>
      <w:r>
        <w:rPr>
          <w:spacing w:val="-2"/>
          <w:sz w:val="22"/>
        </w:rPr>
        <w:t xml:space="preserve">confirmation that </w:t>
      </w:r>
      <w:r w:rsidRPr="00151BE1">
        <w:rPr>
          <w:spacing w:val="-2"/>
          <w:sz w:val="22"/>
        </w:rPr>
        <w:t>a written description of any instruction or orientation provided to the member or the member’s caregiver on the proper use of the equipment in a</w:t>
      </w:r>
      <w:r>
        <w:rPr>
          <w:spacing w:val="-2"/>
          <w:sz w:val="22"/>
        </w:rPr>
        <w:t>ccordance with 130 CMR 409.405(R</w:t>
      </w:r>
      <w:r w:rsidRPr="00151BE1">
        <w:rPr>
          <w:spacing w:val="-2"/>
          <w:sz w:val="22"/>
        </w:rPr>
        <w:t>), signed and dated by the provider staff who provided the instruction or orientation</w:t>
      </w:r>
      <w:r w:rsidRPr="009E2213">
        <w:rPr>
          <w:spacing w:val="-2"/>
          <w:sz w:val="22"/>
        </w:rPr>
        <w:t xml:space="preserve"> </w:t>
      </w:r>
      <w:r>
        <w:rPr>
          <w:spacing w:val="-2"/>
          <w:sz w:val="22"/>
        </w:rPr>
        <w:t>with the exception of items delivered by a shipping service 130 CMR 409.419 (D)</w:t>
      </w:r>
      <w:r w:rsidRPr="00151BE1">
        <w:rPr>
          <w:spacing w:val="-2"/>
          <w:sz w:val="22"/>
        </w:rPr>
        <w:t>;</w:t>
      </w:r>
    </w:p>
    <w:p w:rsidR="006D4BD8" w:rsidRPr="00151BE1" w:rsidRDefault="006D4BD8" w:rsidP="006D4BD8">
      <w:pPr>
        <w:tabs>
          <w:tab w:val="left" w:pos="900"/>
          <w:tab w:val="left" w:pos="936"/>
          <w:tab w:val="left" w:pos="1350"/>
          <w:tab w:val="left" w:pos="2074"/>
        </w:tabs>
        <w:suppressAutoHyphens/>
        <w:ind w:left="900" w:hanging="900"/>
        <w:rPr>
          <w:spacing w:val="-2"/>
          <w:sz w:val="22"/>
        </w:rPr>
      </w:pPr>
    </w:p>
    <w:p w:rsidR="006D4BD8" w:rsidRPr="00151BE1" w:rsidRDefault="006D4BD8" w:rsidP="0066657C">
      <w:pPr>
        <w:tabs>
          <w:tab w:val="left" w:pos="900"/>
          <w:tab w:val="left" w:pos="936"/>
          <w:tab w:val="left" w:pos="1350"/>
          <w:tab w:val="left" w:pos="2074"/>
        </w:tabs>
        <w:suppressAutoHyphens/>
        <w:ind w:left="900" w:hanging="900"/>
        <w:rPr>
          <w:spacing w:val="-2"/>
          <w:sz w:val="22"/>
        </w:rPr>
      </w:pPr>
      <w:r w:rsidRPr="00151BE1">
        <w:rPr>
          <w:spacing w:val="-2"/>
          <w:sz w:val="22"/>
        </w:rPr>
        <w:tab/>
        <w:t>(</w:t>
      </w:r>
      <w:r>
        <w:rPr>
          <w:spacing w:val="-2"/>
          <w:sz w:val="22"/>
        </w:rPr>
        <w:t>L</w:t>
      </w:r>
      <w:r w:rsidRPr="00151BE1">
        <w:rPr>
          <w:spacing w:val="-2"/>
          <w:sz w:val="22"/>
        </w:rPr>
        <w:t>)</w:t>
      </w:r>
      <w:r w:rsidRPr="00151BE1">
        <w:rPr>
          <w:spacing w:val="-2"/>
          <w:sz w:val="22"/>
        </w:rPr>
        <w:tab/>
        <w:t xml:space="preserve">a written description or an electronically dated note of all contacts the provider has had with the member or the member’s caregiver, </w:t>
      </w:r>
      <w:r w:rsidRPr="00A52AD3">
        <w:rPr>
          <w:sz w:val="22"/>
          <w:szCs w:val="22"/>
        </w:rPr>
        <w:t>including member or authorized representative approval for refills,</w:t>
      </w:r>
      <w:r>
        <w:rPr>
          <w:sz w:val="22"/>
          <w:szCs w:val="22"/>
        </w:rPr>
        <w:t xml:space="preserve"> </w:t>
      </w:r>
      <w:r w:rsidRPr="00151BE1">
        <w:rPr>
          <w:spacing w:val="-2"/>
          <w:sz w:val="22"/>
        </w:rPr>
        <w:t>signed and dated by the provider staff who had the contact; and</w:t>
      </w:r>
    </w:p>
    <w:p w:rsidR="006D4BD8" w:rsidRPr="00151BE1" w:rsidRDefault="006D4BD8" w:rsidP="006D4BD8">
      <w:pPr>
        <w:tabs>
          <w:tab w:val="left" w:pos="900"/>
          <w:tab w:val="left" w:pos="936"/>
          <w:tab w:val="left" w:pos="1350"/>
          <w:tab w:val="left" w:pos="2074"/>
        </w:tabs>
        <w:suppressAutoHyphens/>
        <w:ind w:left="900" w:hanging="900"/>
        <w:rPr>
          <w:spacing w:val="-2"/>
          <w:sz w:val="22"/>
        </w:rPr>
      </w:pPr>
    </w:p>
    <w:p w:rsidR="006D4BD8" w:rsidRPr="00151BE1" w:rsidRDefault="006D4BD8" w:rsidP="0066657C">
      <w:pPr>
        <w:tabs>
          <w:tab w:val="left" w:pos="900"/>
          <w:tab w:val="left" w:pos="936"/>
          <w:tab w:val="left" w:pos="1350"/>
          <w:tab w:val="left" w:pos="1440"/>
        </w:tabs>
        <w:suppressAutoHyphens/>
        <w:ind w:left="900" w:hanging="900"/>
        <w:rPr>
          <w:spacing w:val="-2"/>
          <w:sz w:val="22"/>
        </w:rPr>
      </w:pPr>
      <w:r w:rsidRPr="00151BE1">
        <w:rPr>
          <w:spacing w:val="-2"/>
          <w:sz w:val="22"/>
        </w:rPr>
        <w:tab/>
        <w:t>(</w:t>
      </w:r>
      <w:r>
        <w:rPr>
          <w:spacing w:val="-2"/>
          <w:sz w:val="22"/>
        </w:rPr>
        <w:t xml:space="preserve">M)  </w:t>
      </w:r>
      <w:r w:rsidRPr="00151BE1">
        <w:rPr>
          <w:spacing w:val="-2"/>
          <w:sz w:val="22"/>
        </w:rPr>
        <w:t>a written description of any action taken by</w:t>
      </w:r>
      <w:r>
        <w:rPr>
          <w:spacing w:val="-2"/>
          <w:sz w:val="22"/>
        </w:rPr>
        <w:t xml:space="preserve"> the provider in response to a recall n</w:t>
      </w:r>
      <w:r w:rsidRPr="00151BE1">
        <w:rPr>
          <w:spacing w:val="-2"/>
          <w:sz w:val="22"/>
        </w:rPr>
        <w:t>otice, including any communication with members and repair/replacement of equipment, signed and dated by the technician or clinician responsible for implementing the instructio</w:t>
      </w:r>
      <w:r>
        <w:rPr>
          <w:spacing w:val="-2"/>
          <w:sz w:val="22"/>
        </w:rPr>
        <w:t>ns in the recall n</w:t>
      </w:r>
      <w:r w:rsidRPr="00151BE1">
        <w:rPr>
          <w:spacing w:val="-2"/>
          <w:sz w:val="22"/>
        </w:rPr>
        <w:t>otice.</w:t>
      </w:r>
    </w:p>
    <w:p w:rsidR="006D4BD8" w:rsidRDefault="006D4BD8" w:rsidP="006D4BD8">
      <w:pPr>
        <w:tabs>
          <w:tab w:val="left" w:pos="900"/>
          <w:tab w:val="left" w:pos="936"/>
          <w:tab w:val="left" w:pos="1350"/>
          <w:tab w:val="left" w:pos="2074"/>
        </w:tabs>
        <w:suppressAutoHyphens/>
        <w:ind w:left="900" w:hanging="900"/>
        <w:rPr>
          <w:spacing w:val="-2"/>
          <w:sz w:val="22"/>
        </w:rPr>
      </w:pPr>
    </w:p>
    <w:p w:rsidR="006D4BD8" w:rsidRPr="00CD3150" w:rsidRDefault="006D4BD8" w:rsidP="006D4BD8">
      <w:pPr>
        <w:tabs>
          <w:tab w:val="left" w:pos="936"/>
          <w:tab w:val="left" w:pos="1310"/>
          <w:tab w:val="left" w:pos="1699"/>
          <w:tab w:val="left" w:pos="2074"/>
        </w:tabs>
        <w:suppressAutoHyphens/>
        <w:rPr>
          <w:spacing w:val="-2"/>
          <w:sz w:val="22"/>
          <w:u w:val="single"/>
        </w:rPr>
      </w:pPr>
      <w:r w:rsidRPr="00CD3150">
        <w:rPr>
          <w:spacing w:val="-2"/>
          <w:sz w:val="22"/>
          <w:u w:val="single"/>
        </w:rPr>
        <w:t xml:space="preserve"> </w:t>
      </w:r>
    </w:p>
    <w:p w:rsidR="006D4BD8" w:rsidRPr="00C304AD" w:rsidRDefault="006D4BD8" w:rsidP="006D4BD8">
      <w:pPr>
        <w:tabs>
          <w:tab w:val="left" w:pos="936"/>
          <w:tab w:val="left" w:pos="1310"/>
          <w:tab w:val="left" w:pos="1699"/>
          <w:tab w:val="left" w:pos="2074"/>
        </w:tabs>
        <w:suppressAutoHyphens/>
        <w:rPr>
          <w:spacing w:val="-2"/>
          <w:sz w:val="22"/>
        </w:rPr>
      </w:pPr>
    </w:p>
    <w:p w:rsidR="006D4BD8" w:rsidRPr="00C304AD" w:rsidRDefault="006D4BD8" w:rsidP="006D4BD8">
      <w:pPr>
        <w:tabs>
          <w:tab w:val="left" w:pos="936"/>
          <w:tab w:val="left" w:pos="1310"/>
          <w:tab w:val="left" w:pos="1699"/>
          <w:tab w:val="left" w:pos="2074"/>
        </w:tabs>
        <w:suppressAutoHyphens/>
        <w:ind w:firstLine="1440"/>
        <w:rPr>
          <w:spacing w:val="-2"/>
          <w:sz w:val="22"/>
        </w:rPr>
      </w:pPr>
    </w:p>
    <w:p w:rsidR="006D4BD8" w:rsidRDefault="006D4BD8" w:rsidP="006D4BD8">
      <w:pPr>
        <w:tabs>
          <w:tab w:val="left" w:pos="936"/>
          <w:tab w:val="left" w:pos="1310"/>
          <w:tab w:val="left" w:pos="1699"/>
          <w:tab w:val="left" w:pos="2074"/>
        </w:tabs>
        <w:suppressAutoHyphens/>
        <w:rPr>
          <w:spacing w:val="-2"/>
          <w:sz w:val="22"/>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6D4BD8" w:rsidRPr="002B61E2" w:rsidTr="006D4BD8">
        <w:trPr>
          <w:trHeight w:hRule="exact" w:val="864"/>
        </w:trPr>
        <w:tc>
          <w:tcPr>
            <w:tcW w:w="4080" w:type="dxa"/>
            <w:tcBorders>
              <w:bottom w:val="nil"/>
            </w:tcBorders>
          </w:tcPr>
          <w:p w:rsidR="006D4BD8" w:rsidRPr="002B61E2" w:rsidRDefault="006D4BD8" w:rsidP="006D4BD8">
            <w:pPr>
              <w:widowControl w:val="0"/>
              <w:tabs>
                <w:tab w:val="left" w:pos="936"/>
                <w:tab w:val="left" w:pos="1314"/>
                <w:tab w:val="left" w:pos="1692"/>
                <w:tab w:val="left" w:pos="2070"/>
              </w:tabs>
              <w:spacing w:before="120"/>
              <w:jc w:val="center"/>
              <w:rPr>
                <w:rFonts w:ascii="Arial" w:hAnsi="Arial" w:cs="Arial"/>
                <w:b/>
              </w:rPr>
            </w:pPr>
            <w:r w:rsidRPr="002B61E2">
              <w:rPr>
                <w:rFonts w:ascii="Arial" w:hAnsi="Arial" w:cs="Arial"/>
                <w:b/>
              </w:rPr>
              <w:lastRenderedPageBreak/>
              <w:t xml:space="preserve">Commonwealth </w:t>
            </w:r>
            <w:r>
              <w:rPr>
                <w:rFonts w:ascii="Arial" w:hAnsi="Arial" w:cs="Arial"/>
                <w:b/>
              </w:rPr>
              <w:t>o</w:t>
            </w:r>
            <w:r w:rsidRPr="002B61E2">
              <w:rPr>
                <w:rFonts w:ascii="Arial" w:hAnsi="Arial" w:cs="Arial"/>
                <w:b/>
              </w:rPr>
              <w:t>f Massachusetts</w:t>
            </w:r>
          </w:p>
          <w:p w:rsidR="006D4BD8" w:rsidRPr="002B61E2" w:rsidRDefault="006D4BD8" w:rsidP="006D4BD8">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rsidR="006D4BD8" w:rsidRPr="002B61E2" w:rsidRDefault="006D4BD8" w:rsidP="006D4BD8">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rsidR="006D4BD8" w:rsidRPr="002B61E2" w:rsidRDefault="006D4BD8" w:rsidP="006D4BD8">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rsidR="006D4BD8" w:rsidRDefault="006D4BD8" w:rsidP="006D4BD8">
            <w:pPr>
              <w:widowControl w:val="0"/>
              <w:tabs>
                <w:tab w:val="left" w:pos="936"/>
                <w:tab w:val="left" w:pos="1314"/>
                <w:tab w:val="left" w:pos="1692"/>
                <w:tab w:val="left" w:pos="2070"/>
              </w:tabs>
              <w:jc w:val="center"/>
              <w:rPr>
                <w:rFonts w:ascii="Arial" w:hAnsi="Arial" w:cs="Arial"/>
              </w:rPr>
            </w:pPr>
            <w:r>
              <w:rPr>
                <w:rFonts w:ascii="Arial" w:hAnsi="Arial" w:cs="Arial"/>
              </w:rPr>
              <w:t>4 Program Regulations</w:t>
            </w:r>
          </w:p>
          <w:p w:rsidR="006D4BD8" w:rsidRPr="002B61E2" w:rsidRDefault="006D4BD8" w:rsidP="006D4BD8">
            <w:pPr>
              <w:widowControl w:val="0"/>
              <w:tabs>
                <w:tab w:val="left" w:pos="936"/>
                <w:tab w:val="left" w:pos="1314"/>
                <w:tab w:val="left" w:pos="1692"/>
                <w:tab w:val="left" w:pos="2070"/>
              </w:tabs>
              <w:jc w:val="center"/>
              <w:rPr>
                <w:rFonts w:ascii="Arial" w:hAnsi="Arial" w:cs="Arial"/>
              </w:rPr>
            </w:pPr>
            <w:r>
              <w:rPr>
                <w:rFonts w:ascii="Arial" w:hAnsi="Arial" w:cs="Arial"/>
              </w:rPr>
              <w:t>(130 CMR 409.000)</w:t>
            </w:r>
          </w:p>
        </w:tc>
        <w:tc>
          <w:tcPr>
            <w:tcW w:w="1771" w:type="dxa"/>
          </w:tcPr>
          <w:p w:rsidR="006D4BD8" w:rsidRPr="002B61E2" w:rsidRDefault="006D4BD8" w:rsidP="006D4BD8">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rsidR="006D4BD8" w:rsidRPr="002B61E2" w:rsidRDefault="006D4BD8" w:rsidP="006D4BD8">
            <w:pPr>
              <w:widowControl w:val="0"/>
              <w:tabs>
                <w:tab w:val="left" w:pos="936"/>
                <w:tab w:val="left" w:pos="1314"/>
                <w:tab w:val="left" w:pos="1692"/>
                <w:tab w:val="left" w:pos="2070"/>
              </w:tabs>
              <w:spacing w:before="120"/>
              <w:jc w:val="center"/>
              <w:rPr>
                <w:rFonts w:ascii="Arial" w:hAnsi="Arial" w:cs="Arial"/>
              </w:rPr>
            </w:pPr>
            <w:r>
              <w:rPr>
                <w:rFonts w:ascii="Arial" w:hAnsi="Arial" w:cs="Arial"/>
              </w:rPr>
              <w:t>4-29</w:t>
            </w:r>
          </w:p>
        </w:tc>
      </w:tr>
      <w:tr w:rsidR="006D4BD8" w:rsidRPr="002B61E2" w:rsidTr="006D4BD8">
        <w:trPr>
          <w:trHeight w:hRule="exact" w:val="864"/>
        </w:trPr>
        <w:tc>
          <w:tcPr>
            <w:tcW w:w="4080" w:type="dxa"/>
            <w:tcBorders>
              <w:top w:val="nil"/>
            </w:tcBorders>
            <w:vAlign w:val="center"/>
          </w:tcPr>
          <w:p w:rsidR="006D4BD8" w:rsidRPr="002B61E2" w:rsidRDefault="006D4BD8" w:rsidP="006D4BD8">
            <w:pPr>
              <w:widowControl w:val="0"/>
              <w:tabs>
                <w:tab w:val="left" w:pos="936"/>
                <w:tab w:val="left" w:pos="1314"/>
                <w:tab w:val="left" w:pos="1692"/>
                <w:tab w:val="left" w:pos="2070"/>
              </w:tabs>
              <w:jc w:val="center"/>
              <w:rPr>
                <w:rFonts w:ascii="Arial" w:hAnsi="Arial" w:cs="Arial"/>
              </w:rPr>
            </w:pPr>
            <w:r w:rsidRPr="00F04E44">
              <w:rPr>
                <w:rFonts w:ascii="Arial" w:hAnsi="Arial" w:cs="Arial"/>
              </w:rPr>
              <w:t>Durable Medical Equipment</w:t>
            </w:r>
            <w:r>
              <w:rPr>
                <w:rFonts w:ascii="Arial" w:hAnsi="Arial" w:cs="Arial"/>
              </w:rPr>
              <w:t xml:space="preserve"> </w:t>
            </w:r>
            <w:r w:rsidRPr="00F04E44">
              <w:rPr>
                <w:rFonts w:ascii="Arial" w:hAnsi="Arial" w:cs="Arial"/>
              </w:rPr>
              <w:t>Manual</w:t>
            </w:r>
          </w:p>
        </w:tc>
        <w:tc>
          <w:tcPr>
            <w:tcW w:w="3750" w:type="dxa"/>
          </w:tcPr>
          <w:p w:rsidR="006D4BD8" w:rsidRPr="003F6F4E" w:rsidRDefault="006D4BD8" w:rsidP="006D4BD8">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rsidR="006D4BD8" w:rsidRPr="003F6F4E" w:rsidRDefault="006D4BD8" w:rsidP="006D4BD8">
            <w:pPr>
              <w:widowControl w:val="0"/>
              <w:tabs>
                <w:tab w:val="left" w:pos="936"/>
                <w:tab w:val="left" w:pos="1314"/>
                <w:tab w:val="left" w:pos="1692"/>
                <w:tab w:val="left" w:pos="2070"/>
              </w:tabs>
              <w:spacing w:before="120"/>
              <w:jc w:val="center"/>
              <w:rPr>
                <w:rFonts w:ascii="Arial" w:hAnsi="Arial" w:cs="Arial"/>
              </w:rPr>
            </w:pPr>
            <w:r>
              <w:rPr>
                <w:rFonts w:ascii="Arial" w:hAnsi="Arial" w:cs="Arial"/>
              </w:rPr>
              <w:t>DME-37</w:t>
            </w:r>
          </w:p>
        </w:tc>
        <w:tc>
          <w:tcPr>
            <w:tcW w:w="1771" w:type="dxa"/>
          </w:tcPr>
          <w:p w:rsidR="006D4BD8" w:rsidRPr="003F6F4E" w:rsidRDefault="006D4BD8" w:rsidP="006D4BD8">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rsidR="006D4BD8" w:rsidRPr="002B61E2" w:rsidRDefault="006D4BD8" w:rsidP="006D4BD8">
            <w:pPr>
              <w:widowControl w:val="0"/>
              <w:tabs>
                <w:tab w:val="left" w:pos="936"/>
                <w:tab w:val="left" w:pos="1314"/>
                <w:tab w:val="left" w:pos="1692"/>
                <w:tab w:val="left" w:pos="2070"/>
              </w:tabs>
              <w:spacing w:before="120"/>
              <w:jc w:val="center"/>
              <w:rPr>
                <w:rFonts w:ascii="Arial" w:hAnsi="Arial" w:cs="Arial"/>
              </w:rPr>
            </w:pPr>
            <w:r>
              <w:rPr>
                <w:rFonts w:ascii="Arial" w:hAnsi="Arial" w:cs="Arial"/>
              </w:rPr>
              <w:t>08/06/21</w:t>
            </w:r>
          </w:p>
        </w:tc>
      </w:tr>
    </w:tbl>
    <w:p w:rsidR="006D4BD8" w:rsidRDefault="006D4BD8" w:rsidP="006D4BD8">
      <w:pPr>
        <w:tabs>
          <w:tab w:val="left" w:pos="936"/>
          <w:tab w:val="left" w:pos="1310"/>
          <w:tab w:val="left" w:pos="1699"/>
          <w:tab w:val="left" w:pos="2074"/>
        </w:tabs>
        <w:suppressAutoHyphens/>
        <w:rPr>
          <w:spacing w:val="-2"/>
          <w:sz w:val="22"/>
        </w:rPr>
      </w:pPr>
    </w:p>
    <w:p w:rsidR="0066657C" w:rsidRPr="00CD3150" w:rsidRDefault="0066657C" w:rsidP="0066657C">
      <w:pPr>
        <w:tabs>
          <w:tab w:val="left" w:pos="936"/>
          <w:tab w:val="left" w:pos="1310"/>
          <w:tab w:val="left" w:pos="1699"/>
          <w:tab w:val="left" w:pos="2074"/>
        </w:tabs>
        <w:suppressAutoHyphens/>
        <w:rPr>
          <w:spacing w:val="-2"/>
          <w:sz w:val="22"/>
          <w:u w:val="single"/>
        </w:rPr>
      </w:pPr>
      <w:r w:rsidRPr="00CD3150">
        <w:rPr>
          <w:spacing w:val="-2"/>
          <w:sz w:val="22"/>
          <w:u w:val="single"/>
        </w:rPr>
        <w:t xml:space="preserve">409.431:  Prohibited Marketing Activities </w:t>
      </w:r>
    </w:p>
    <w:p w:rsidR="0066657C" w:rsidRPr="00C304AD" w:rsidRDefault="0066657C" w:rsidP="0066657C">
      <w:pPr>
        <w:tabs>
          <w:tab w:val="left" w:pos="936"/>
          <w:tab w:val="left" w:pos="1310"/>
          <w:tab w:val="left" w:pos="1699"/>
          <w:tab w:val="left" w:pos="2074"/>
        </w:tabs>
        <w:suppressAutoHyphens/>
        <w:rPr>
          <w:spacing w:val="-2"/>
          <w:sz w:val="22"/>
        </w:rPr>
      </w:pPr>
    </w:p>
    <w:p w:rsidR="0066657C" w:rsidRDefault="0066657C" w:rsidP="0066657C">
      <w:pPr>
        <w:tabs>
          <w:tab w:val="left" w:pos="936"/>
          <w:tab w:val="left" w:pos="1310"/>
          <w:tab w:val="left" w:pos="1699"/>
          <w:tab w:val="left" w:pos="2074"/>
        </w:tabs>
        <w:suppressAutoHyphens/>
        <w:ind w:left="1440"/>
        <w:rPr>
          <w:spacing w:val="-2"/>
          <w:sz w:val="22"/>
        </w:rPr>
      </w:pPr>
      <w:r w:rsidRPr="00C304AD">
        <w:rPr>
          <w:spacing w:val="-2"/>
          <w:sz w:val="22"/>
        </w:rPr>
        <w:t>A</w:t>
      </w:r>
      <w:r>
        <w:rPr>
          <w:spacing w:val="-2"/>
          <w:sz w:val="22"/>
        </w:rPr>
        <w:t xml:space="preserve"> DME P</w:t>
      </w:r>
      <w:r w:rsidRPr="00C304AD">
        <w:rPr>
          <w:spacing w:val="-2"/>
          <w:sz w:val="22"/>
        </w:rPr>
        <w:t>rovider shall not</w:t>
      </w:r>
    </w:p>
    <w:p w:rsidR="0066657C" w:rsidRPr="00C304AD" w:rsidRDefault="0066657C" w:rsidP="006D4BD8">
      <w:pPr>
        <w:tabs>
          <w:tab w:val="left" w:pos="936"/>
          <w:tab w:val="left" w:pos="1310"/>
          <w:tab w:val="left" w:pos="1699"/>
          <w:tab w:val="left" w:pos="2074"/>
        </w:tabs>
        <w:suppressAutoHyphens/>
        <w:rPr>
          <w:spacing w:val="-2"/>
          <w:sz w:val="22"/>
        </w:rPr>
      </w:pPr>
    </w:p>
    <w:p w:rsidR="006D4BD8" w:rsidRPr="00C304AD" w:rsidRDefault="006D4BD8" w:rsidP="00FC69E4">
      <w:pPr>
        <w:tabs>
          <w:tab w:val="left" w:pos="936"/>
          <w:tab w:val="left" w:pos="1310"/>
          <w:tab w:val="left" w:pos="1699"/>
          <w:tab w:val="left" w:pos="2074"/>
        </w:tabs>
        <w:suppressAutoHyphens/>
        <w:ind w:left="900"/>
        <w:rPr>
          <w:spacing w:val="-2"/>
          <w:sz w:val="22"/>
        </w:rPr>
      </w:pPr>
      <w:r w:rsidRPr="00C304AD">
        <w:rPr>
          <w:spacing w:val="-2"/>
          <w:sz w:val="22"/>
        </w:rPr>
        <w:t xml:space="preserve">(A) </w:t>
      </w:r>
      <w:r>
        <w:rPr>
          <w:spacing w:val="-2"/>
          <w:sz w:val="22"/>
        </w:rPr>
        <w:t xml:space="preserve"> </w:t>
      </w:r>
      <w:proofErr w:type="gramStart"/>
      <w:r w:rsidRPr="00C304AD">
        <w:rPr>
          <w:spacing w:val="-2"/>
          <w:sz w:val="22"/>
        </w:rPr>
        <w:t>with</w:t>
      </w:r>
      <w:proofErr w:type="gramEnd"/>
      <w:r w:rsidRPr="00C304AD">
        <w:rPr>
          <w:spacing w:val="-2"/>
          <w:sz w:val="22"/>
        </w:rPr>
        <w:t xml:space="preserve"> the knowledge that a member is enrolled in a MassHealth capitated program, engage in any practice that would reasonably be expected to have the effect of steering or encouraging the member to</w:t>
      </w:r>
    </w:p>
    <w:p w:rsidR="006D4BD8" w:rsidRPr="00C304AD" w:rsidRDefault="006D4BD8" w:rsidP="00FC69E4">
      <w:pPr>
        <w:tabs>
          <w:tab w:val="left" w:pos="936"/>
          <w:tab w:val="left" w:pos="1310"/>
          <w:tab w:val="left" w:pos="1699"/>
          <w:tab w:val="left" w:pos="2074"/>
        </w:tabs>
        <w:suppressAutoHyphens/>
        <w:ind w:left="900"/>
        <w:rPr>
          <w:spacing w:val="-2"/>
          <w:sz w:val="22"/>
        </w:rPr>
      </w:pPr>
      <w:proofErr w:type="gramStart"/>
      <w:r w:rsidRPr="00C304AD">
        <w:rPr>
          <w:spacing w:val="-2"/>
          <w:sz w:val="22"/>
        </w:rPr>
        <w:t>disenroll</w:t>
      </w:r>
      <w:proofErr w:type="gramEnd"/>
      <w:r w:rsidRPr="00C304AD">
        <w:rPr>
          <w:spacing w:val="-2"/>
          <w:sz w:val="22"/>
        </w:rPr>
        <w:t xml:space="preserve"> from the MassHealth capitated program in order to retain the provider to provide </w:t>
      </w:r>
    </w:p>
    <w:p w:rsidR="006D4BD8" w:rsidRDefault="006D4BD8" w:rsidP="00FC69E4">
      <w:pPr>
        <w:tabs>
          <w:tab w:val="left" w:pos="936"/>
          <w:tab w:val="left" w:pos="1310"/>
          <w:tab w:val="left" w:pos="1699"/>
          <w:tab w:val="left" w:pos="2074"/>
        </w:tabs>
        <w:suppressAutoHyphens/>
        <w:ind w:left="900"/>
        <w:rPr>
          <w:spacing w:val="-2"/>
          <w:sz w:val="22"/>
        </w:rPr>
      </w:pPr>
      <w:proofErr w:type="gramStart"/>
      <w:r w:rsidRPr="00C304AD">
        <w:rPr>
          <w:spacing w:val="-2"/>
          <w:sz w:val="22"/>
        </w:rPr>
        <w:t>services</w:t>
      </w:r>
      <w:proofErr w:type="gramEnd"/>
      <w:r w:rsidRPr="00C304AD">
        <w:rPr>
          <w:spacing w:val="-2"/>
          <w:sz w:val="22"/>
        </w:rPr>
        <w:t xml:space="preserve"> on a fee-for-service basis; </w:t>
      </w:r>
    </w:p>
    <w:p w:rsidR="006D4BD8" w:rsidRPr="00C304AD" w:rsidRDefault="006D4BD8" w:rsidP="006D4BD8">
      <w:pPr>
        <w:tabs>
          <w:tab w:val="left" w:pos="936"/>
          <w:tab w:val="left" w:pos="1310"/>
          <w:tab w:val="left" w:pos="1699"/>
          <w:tab w:val="left" w:pos="2074"/>
        </w:tabs>
        <w:suppressAutoHyphens/>
        <w:ind w:left="720"/>
        <w:rPr>
          <w:spacing w:val="-2"/>
          <w:sz w:val="22"/>
        </w:rPr>
      </w:pPr>
    </w:p>
    <w:p w:rsidR="006D4BD8" w:rsidRPr="00C304AD" w:rsidRDefault="006D4BD8" w:rsidP="00FC69E4">
      <w:pPr>
        <w:tabs>
          <w:tab w:val="left" w:pos="936"/>
          <w:tab w:val="left" w:pos="1310"/>
          <w:tab w:val="left" w:pos="1699"/>
          <w:tab w:val="left" w:pos="2074"/>
        </w:tabs>
        <w:suppressAutoHyphens/>
        <w:ind w:left="900"/>
        <w:rPr>
          <w:spacing w:val="-2"/>
          <w:sz w:val="22"/>
        </w:rPr>
      </w:pPr>
      <w:r w:rsidRPr="00C304AD">
        <w:rPr>
          <w:spacing w:val="-2"/>
          <w:sz w:val="22"/>
        </w:rPr>
        <w:t xml:space="preserve">(B) </w:t>
      </w:r>
      <w:r>
        <w:rPr>
          <w:spacing w:val="-2"/>
          <w:sz w:val="22"/>
        </w:rPr>
        <w:t xml:space="preserve"> </w:t>
      </w:r>
      <w:proofErr w:type="gramStart"/>
      <w:r w:rsidRPr="00C304AD">
        <w:rPr>
          <w:spacing w:val="-2"/>
          <w:sz w:val="22"/>
        </w:rPr>
        <w:t>offer</w:t>
      </w:r>
      <w:proofErr w:type="gramEnd"/>
      <w:r w:rsidRPr="00C304AD">
        <w:rPr>
          <w:spacing w:val="-2"/>
          <w:sz w:val="22"/>
        </w:rPr>
        <w:t xml:space="preserve"> to a member, or his or her family or caregivers, in-person or through marketing, any</w:t>
      </w:r>
    </w:p>
    <w:p w:rsidR="006D4BD8" w:rsidRPr="00C304AD" w:rsidRDefault="006D4BD8" w:rsidP="00FC69E4">
      <w:pPr>
        <w:tabs>
          <w:tab w:val="left" w:pos="936"/>
          <w:tab w:val="left" w:pos="1310"/>
          <w:tab w:val="left" w:pos="1699"/>
          <w:tab w:val="left" w:pos="2074"/>
        </w:tabs>
        <w:suppressAutoHyphens/>
        <w:ind w:left="900"/>
        <w:rPr>
          <w:spacing w:val="-2"/>
          <w:sz w:val="22"/>
        </w:rPr>
      </w:pPr>
      <w:proofErr w:type="gramStart"/>
      <w:r w:rsidRPr="00C304AD">
        <w:rPr>
          <w:spacing w:val="-2"/>
          <w:sz w:val="22"/>
        </w:rPr>
        <w:t>inducement</w:t>
      </w:r>
      <w:proofErr w:type="gramEnd"/>
      <w:r w:rsidRPr="00C304AD">
        <w:rPr>
          <w:spacing w:val="-2"/>
          <w:sz w:val="22"/>
        </w:rPr>
        <w:t xml:space="preserve"> to retain the provider to provide </w:t>
      </w:r>
      <w:r>
        <w:rPr>
          <w:spacing w:val="-2"/>
          <w:sz w:val="22"/>
        </w:rPr>
        <w:t>DME</w:t>
      </w:r>
      <w:r w:rsidRPr="00C304AD">
        <w:rPr>
          <w:spacing w:val="-2"/>
          <w:sz w:val="22"/>
        </w:rPr>
        <w:t xml:space="preserve"> services, such as a financial incentive,</w:t>
      </w:r>
    </w:p>
    <w:p w:rsidR="006D4BD8" w:rsidRPr="00C304AD" w:rsidRDefault="006D4BD8" w:rsidP="00FC69E4">
      <w:pPr>
        <w:tabs>
          <w:tab w:val="left" w:pos="936"/>
          <w:tab w:val="left" w:pos="1310"/>
          <w:tab w:val="left" w:pos="1699"/>
          <w:tab w:val="left" w:pos="2074"/>
        </w:tabs>
        <w:suppressAutoHyphens/>
        <w:ind w:left="900"/>
        <w:rPr>
          <w:spacing w:val="-2"/>
          <w:sz w:val="22"/>
        </w:rPr>
      </w:pPr>
      <w:proofErr w:type="gramStart"/>
      <w:r w:rsidRPr="00C304AD">
        <w:rPr>
          <w:spacing w:val="-2"/>
          <w:sz w:val="22"/>
        </w:rPr>
        <w:t>reward</w:t>
      </w:r>
      <w:proofErr w:type="gramEnd"/>
      <w:r w:rsidRPr="00C304AD">
        <w:rPr>
          <w:spacing w:val="-2"/>
          <w:sz w:val="22"/>
        </w:rPr>
        <w:t>, gift, meal, discount, rebate, giveaway, or special opportunity;</w:t>
      </w:r>
    </w:p>
    <w:p w:rsidR="006D4BD8" w:rsidRPr="00C304AD" w:rsidRDefault="006D4BD8" w:rsidP="00FC69E4">
      <w:pPr>
        <w:tabs>
          <w:tab w:val="left" w:pos="936"/>
          <w:tab w:val="left" w:pos="1310"/>
          <w:tab w:val="left" w:pos="1699"/>
          <w:tab w:val="left" w:pos="2074"/>
        </w:tabs>
        <w:suppressAutoHyphens/>
        <w:ind w:left="900"/>
        <w:rPr>
          <w:spacing w:val="-2"/>
          <w:sz w:val="22"/>
        </w:rPr>
      </w:pPr>
    </w:p>
    <w:p w:rsidR="006D4BD8" w:rsidRPr="00C304AD" w:rsidRDefault="006D4BD8" w:rsidP="00FC69E4">
      <w:pPr>
        <w:tabs>
          <w:tab w:val="left" w:pos="936"/>
          <w:tab w:val="left" w:pos="1310"/>
          <w:tab w:val="left" w:pos="1699"/>
          <w:tab w:val="left" w:pos="2074"/>
        </w:tabs>
        <w:suppressAutoHyphens/>
        <w:ind w:left="900"/>
        <w:rPr>
          <w:spacing w:val="-2"/>
          <w:sz w:val="22"/>
        </w:rPr>
      </w:pPr>
      <w:r w:rsidRPr="00C304AD">
        <w:rPr>
          <w:spacing w:val="-2"/>
          <w:sz w:val="22"/>
        </w:rPr>
        <w:t xml:space="preserve">(C) </w:t>
      </w:r>
      <w:r>
        <w:rPr>
          <w:spacing w:val="-2"/>
          <w:sz w:val="22"/>
        </w:rPr>
        <w:t xml:space="preserve"> </w:t>
      </w:r>
      <w:proofErr w:type="gramStart"/>
      <w:r w:rsidRPr="00C304AD">
        <w:rPr>
          <w:spacing w:val="-2"/>
          <w:sz w:val="22"/>
        </w:rPr>
        <w:t>pay</w:t>
      </w:r>
      <w:proofErr w:type="gramEnd"/>
      <w:r w:rsidRPr="00C304AD">
        <w:rPr>
          <w:spacing w:val="-2"/>
          <w:sz w:val="22"/>
        </w:rPr>
        <w:t xml:space="preserve"> a “finder’s fee” to any third-party in exchange for referring a member to the orthotic</w:t>
      </w:r>
    </w:p>
    <w:p w:rsidR="006D4BD8" w:rsidRPr="00C304AD" w:rsidRDefault="006D4BD8" w:rsidP="00FC69E4">
      <w:pPr>
        <w:tabs>
          <w:tab w:val="left" w:pos="936"/>
          <w:tab w:val="left" w:pos="1310"/>
          <w:tab w:val="left" w:pos="1699"/>
          <w:tab w:val="left" w:pos="2074"/>
        </w:tabs>
        <w:suppressAutoHyphens/>
        <w:ind w:left="900"/>
        <w:rPr>
          <w:spacing w:val="-2"/>
          <w:sz w:val="22"/>
        </w:rPr>
      </w:pPr>
      <w:proofErr w:type="gramStart"/>
      <w:r w:rsidRPr="00C304AD">
        <w:rPr>
          <w:spacing w:val="-2"/>
          <w:sz w:val="22"/>
        </w:rPr>
        <w:t>provider</w:t>
      </w:r>
      <w:proofErr w:type="gramEnd"/>
      <w:r w:rsidRPr="00C304AD">
        <w:rPr>
          <w:spacing w:val="-2"/>
          <w:sz w:val="22"/>
        </w:rPr>
        <w:t>; or</w:t>
      </w:r>
    </w:p>
    <w:p w:rsidR="006D4BD8" w:rsidRPr="00C304AD" w:rsidRDefault="006D4BD8" w:rsidP="00FC69E4">
      <w:pPr>
        <w:tabs>
          <w:tab w:val="left" w:pos="936"/>
          <w:tab w:val="left" w:pos="1310"/>
          <w:tab w:val="left" w:pos="1699"/>
          <w:tab w:val="left" w:pos="2074"/>
        </w:tabs>
        <w:suppressAutoHyphens/>
        <w:ind w:left="900"/>
        <w:rPr>
          <w:spacing w:val="-2"/>
          <w:sz w:val="22"/>
        </w:rPr>
      </w:pPr>
    </w:p>
    <w:p w:rsidR="006D4BD8" w:rsidRDefault="006D4BD8" w:rsidP="00FC69E4">
      <w:pPr>
        <w:tabs>
          <w:tab w:val="left" w:pos="936"/>
          <w:tab w:val="left" w:pos="1310"/>
          <w:tab w:val="left" w:pos="1699"/>
          <w:tab w:val="left" w:pos="2074"/>
        </w:tabs>
        <w:suppressAutoHyphens/>
        <w:ind w:left="900"/>
        <w:rPr>
          <w:spacing w:val="-2"/>
          <w:sz w:val="22"/>
        </w:rPr>
      </w:pPr>
      <w:r w:rsidRPr="00C304AD">
        <w:rPr>
          <w:spacing w:val="-2"/>
          <w:sz w:val="22"/>
        </w:rPr>
        <w:t xml:space="preserve">(D) </w:t>
      </w:r>
      <w:proofErr w:type="gramStart"/>
      <w:r w:rsidRPr="00C304AD">
        <w:rPr>
          <w:spacing w:val="-2"/>
          <w:sz w:val="22"/>
        </w:rPr>
        <w:t>engage</w:t>
      </w:r>
      <w:proofErr w:type="gramEnd"/>
      <w:r w:rsidRPr="00C304AD">
        <w:rPr>
          <w:spacing w:val="-2"/>
          <w:sz w:val="22"/>
        </w:rPr>
        <w:t xml:space="preserve"> in any unfair or deceptive acts or practices in connection with any marketing.</w:t>
      </w:r>
    </w:p>
    <w:p w:rsidR="006D4BD8" w:rsidRPr="00151BE1" w:rsidRDefault="006D4BD8" w:rsidP="006D4BD8">
      <w:pPr>
        <w:tabs>
          <w:tab w:val="left" w:pos="900"/>
          <w:tab w:val="left" w:pos="936"/>
          <w:tab w:val="left" w:pos="1350"/>
          <w:tab w:val="left" w:pos="2074"/>
        </w:tabs>
        <w:suppressAutoHyphens/>
        <w:ind w:left="900" w:hanging="900"/>
        <w:rPr>
          <w:spacing w:val="-2"/>
          <w:sz w:val="22"/>
        </w:rPr>
      </w:pPr>
    </w:p>
    <w:p w:rsidR="006D4BD8" w:rsidRDefault="006D4BD8" w:rsidP="006D4BD8">
      <w:pPr>
        <w:tabs>
          <w:tab w:val="left" w:pos="936"/>
          <w:tab w:val="left" w:pos="1310"/>
          <w:tab w:val="left" w:pos="1699"/>
          <w:tab w:val="left" w:pos="2074"/>
        </w:tabs>
        <w:suppressAutoHyphens/>
        <w:rPr>
          <w:spacing w:val="-2"/>
          <w:sz w:val="22"/>
        </w:rPr>
      </w:pPr>
      <w:r w:rsidRPr="00151BE1">
        <w:rPr>
          <w:spacing w:val="-2"/>
          <w:sz w:val="22"/>
        </w:rPr>
        <w:t>REGULATORY AUTHORITY</w:t>
      </w:r>
    </w:p>
    <w:p w:rsidR="006D4BD8" w:rsidRPr="00151BE1" w:rsidRDefault="006D4BD8" w:rsidP="006D4BD8">
      <w:pPr>
        <w:tabs>
          <w:tab w:val="left" w:pos="936"/>
          <w:tab w:val="left" w:pos="1310"/>
          <w:tab w:val="left" w:pos="1699"/>
          <w:tab w:val="left" w:pos="2074"/>
        </w:tabs>
        <w:suppressAutoHyphens/>
        <w:rPr>
          <w:sz w:val="22"/>
          <w:szCs w:val="22"/>
        </w:rPr>
      </w:pPr>
    </w:p>
    <w:p w:rsidR="006D4BD8" w:rsidRPr="00652C0D" w:rsidRDefault="006D4BD8" w:rsidP="00FC69E4">
      <w:pPr>
        <w:widowControl w:val="0"/>
        <w:tabs>
          <w:tab w:val="left" w:pos="936"/>
          <w:tab w:val="left" w:pos="1314"/>
          <w:tab w:val="left" w:pos="1692"/>
          <w:tab w:val="left" w:pos="2070"/>
        </w:tabs>
        <w:ind w:left="1314" w:hanging="414"/>
        <w:rPr>
          <w:sz w:val="22"/>
        </w:rPr>
      </w:pPr>
      <w:r w:rsidRPr="00652C0D">
        <w:rPr>
          <w:sz w:val="22"/>
        </w:rPr>
        <w:t xml:space="preserve">130 CMR </w:t>
      </w:r>
      <w:r>
        <w:rPr>
          <w:sz w:val="22"/>
        </w:rPr>
        <w:t>409</w:t>
      </w:r>
      <w:r w:rsidRPr="00652C0D">
        <w:rPr>
          <w:sz w:val="22"/>
        </w:rPr>
        <w:t>.000:  M.G.L. c. 118E, §§ 7 and 12.</w:t>
      </w:r>
    </w:p>
    <w:p w:rsidR="006D4BD8" w:rsidRDefault="006D4BD8" w:rsidP="006D4BD8">
      <w:pPr>
        <w:tabs>
          <w:tab w:val="left" w:pos="936"/>
          <w:tab w:val="left" w:pos="1310"/>
          <w:tab w:val="left" w:pos="1699"/>
          <w:tab w:val="left" w:pos="2074"/>
        </w:tabs>
        <w:suppressAutoHyphens/>
      </w:pPr>
    </w:p>
    <w:p w:rsidR="006D4BD8" w:rsidRDefault="006D4BD8" w:rsidP="006D4BD8">
      <w:pPr>
        <w:tabs>
          <w:tab w:val="left" w:pos="936"/>
          <w:tab w:val="left" w:pos="1310"/>
          <w:tab w:val="left" w:pos="1699"/>
          <w:tab w:val="left" w:pos="2074"/>
        </w:tabs>
        <w:suppressAutoHyphens/>
      </w:pPr>
    </w:p>
    <w:p w:rsidR="006D4BD8" w:rsidRDefault="006D4BD8" w:rsidP="006D4BD8">
      <w:pPr>
        <w:tabs>
          <w:tab w:val="left" w:pos="936"/>
          <w:tab w:val="left" w:pos="1310"/>
          <w:tab w:val="left" w:pos="1699"/>
          <w:tab w:val="left" w:pos="2074"/>
        </w:tabs>
        <w:suppressAutoHyphens/>
      </w:pPr>
    </w:p>
    <w:p w:rsidR="006D4BD8" w:rsidRDefault="006D4BD8" w:rsidP="006D4BD8">
      <w:pPr>
        <w:tabs>
          <w:tab w:val="left" w:pos="936"/>
          <w:tab w:val="left" w:pos="1310"/>
          <w:tab w:val="left" w:pos="1699"/>
          <w:tab w:val="left" w:pos="2074"/>
        </w:tabs>
        <w:suppressAutoHyphens/>
      </w:pPr>
    </w:p>
    <w:p w:rsidR="006D4BD8" w:rsidRDefault="006D4BD8" w:rsidP="006D4BD8">
      <w:pPr>
        <w:tabs>
          <w:tab w:val="left" w:pos="936"/>
          <w:tab w:val="left" w:pos="1310"/>
          <w:tab w:val="left" w:pos="1699"/>
          <w:tab w:val="left" w:pos="2074"/>
        </w:tabs>
        <w:suppressAutoHyphens/>
      </w:pPr>
    </w:p>
    <w:p w:rsidR="006D4BD8" w:rsidRDefault="006D4BD8" w:rsidP="006D4BD8">
      <w:pPr>
        <w:tabs>
          <w:tab w:val="left" w:pos="936"/>
          <w:tab w:val="left" w:pos="1310"/>
          <w:tab w:val="left" w:pos="1699"/>
          <w:tab w:val="left" w:pos="2074"/>
        </w:tabs>
        <w:suppressAutoHyphens/>
      </w:pPr>
    </w:p>
    <w:p w:rsidR="006D4BD8" w:rsidRDefault="006D4BD8" w:rsidP="006D4BD8">
      <w:pPr>
        <w:tabs>
          <w:tab w:val="left" w:pos="936"/>
          <w:tab w:val="left" w:pos="1310"/>
          <w:tab w:val="left" w:pos="1699"/>
          <w:tab w:val="left" w:pos="2074"/>
        </w:tabs>
        <w:suppressAutoHyphens/>
      </w:pPr>
    </w:p>
    <w:p w:rsidR="006D4BD8" w:rsidRDefault="006D4BD8" w:rsidP="006D4BD8">
      <w:pPr>
        <w:tabs>
          <w:tab w:val="left" w:pos="936"/>
          <w:tab w:val="left" w:pos="1310"/>
          <w:tab w:val="left" w:pos="1699"/>
          <w:tab w:val="left" w:pos="2074"/>
        </w:tabs>
        <w:suppressAutoHyphens/>
      </w:pPr>
    </w:p>
    <w:p w:rsidR="006D4BD8" w:rsidRDefault="006D4BD8" w:rsidP="006D4BD8">
      <w:pPr>
        <w:tabs>
          <w:tab w:val="left" w:pos="936"/>
          <w:tab w:val="left" w:pos="1310"/>
          <w:tab w:val="left" w:pos="1699"/>
          <w:tab w:val="left" w:pos="2074"/>
        </w:tabs>
        <w:suppressAutoHyphens/>
      </w:pPr>
    </w:p>
    <w:p w:rsidR="006D4BD8" w:rsidRDefault="006D4BD8" w:rsidP="006D4BD8">
      <w:pPr>
        <w:tabs>
          <w:tab w:val="left" w:pos="936"/>
          <w:tab w:val="left" w:pos="1310"/>
          <w:tab w:val="left" w:pos="1699"/>
          <w:tab w:val="left" w:pos="2074"/>
        </w:tabs>
        <w:suppressAutoHyphens/>
      </w:pPr>
    </w:p>
    <w:p w:rsidR="006D4BD8" w:rsidRDefault="006D4BD8" w:rsidP="006D4BD8">
      <w:pPr>
        <w:tabs>
          <w:tab w:val="left" w:pos="936"/>
          <w:tab w:val="left" w:pos="1310"/>
          <w:tab w:val="left" w:pos="1699"/>
          <w:tab w:val="left" w:pos="2074"/>
        </w:tabs>
        <w:suppressAutoHyphens/>
      </w:pPr>
    </w:p>
    <w:p w:rsidR="006D4BD8" w:rsidRDefault="006D4BD8" w:rsidP="006D4BD8">
      <w:pPr>
        <w:tabs>
          <w:tab w:val="left" w:pos="936"/>
          <w:tab w:val="left" w:pos="1310"/>
          <w:tab w:val="left" w:pos="1699"/>
          <w:tab w:val="left" w:pos="2074"/>
        </w:tabs>
        <w:suppressAutoHyphens/>
      </w:pPr>
    </w:p>
    <w:p w:rsidR="006D4BD8" w:rsidRDefault="006D4BD8" w:rsidP="006D4BD8">
      <w:pPr>
        <w:tabs>
          <w:tab w:val="left" w:pos="936"/>
          <w:tab w:val="left" w:pos="1310"/>
          <w:tab w:val="left" w:pos="1699"/>
          <w:tab w:val="left" w:pos="2074"/>
        </w:tabs>
        <w:suppressAutoHyphens/>
      </w:pPr>
    </w:p>
    <w:p w:rsidR="006D4BD8" w:rsidRDefault="006D4BD8" w:rsidP="006D4BD8">
      <w:pPr>
        <w:tabs>
          <w:tab w:val="left" w:pos="936"/>
          <w:tab w:val="left" w:pos="1310"/>
          <w:tab w:val="left" w:pos="1699"/>
          <w:tab w:val="left" w:pos="2074"/>
        </w:tabs>
        <w:suppressAutoHyphens/>
      </w:pPr>
    </w:p>
    <w:p w:rsidR="006D4BD8" w:rsidRDefault="006D4BD8" w:rsidP="006D4BD8">
      <w:pPr>
        <w:tabs>
          <w:tab w:val="left" w:pos="936"/>
          <w:tab w:val="left" w:pos="1310"/>
          <w:tab w:val="left" w:pos="1699"/>
          <w:tab w:val="left" w:pos="2074"/>
        </w:tabs>
        <w:suppressAutoHyphens/>
      </w:pPr>
    </w:p>
    <w:p w:rsidR="006D4BD8" w:rsidRDefault="006D4BD8" w:rsidP="006D4BD8">
      <w:pPr>
        <w:tabs>
          <w:tab w:val="left" w:pos="936"/>
          <w:tab w:val="left" w:pos="1310"/>
          <w:tab w:val="left" w:pos="1699"/>
          <w:tab w:val="left" w:pos="2074"/>
        </w:tabs>
        <w:suppressAutoHyphens/>
      </w:pPr>
    </w:p>
    <w:p w:rsidR="006D4BD8" w:rsidRDefault="006D4BD8" w:rsidP="006D4BD8">
      <w:pPr>
        <w:tabs>
          <w:tab w:val="left" w:pos="936"/>
          <w:tab w:val="left" w:pos="1310"/>
          <w:tab w:val="left" w:pos="1699"/>
          <w:tab w:val="left" w:pos="2074"/>
        </w:tabs>
        <w:suppressAutoHyphens/>
      </w:pPr>
    </w:p>
    <w:p w:rsidR="006D4BD8" w:rsidRDefault="006D4BD8" w:rsidP="006D4BD8">
      <w:pPr>
        <w:tabs>
          <w:tab w:val="left" w:pos="936"/>
          <w:tab w:val="left" w:pos="1310"/>
          <w:tab w:val="left" w:pos="1699"/>
          <w:tab w:val="left" w:pos="2074"/>
        </w:tabs>
        <w:suppressAutoHyphens/>
      </w:pPr>
    </w:p>
    <w:p w:rsidR="006D4BD8" w:rsidRDefault="006D4BD8" w:rsidP="006D4BD8">
      <w:pPr>
        <w:tabs>
          <w:tab w:val="left" w:pos="936"/>
          <w:tab w:val="left" w:pos="1310"/>
          <w:tab w:val="left" w:pos="1699"/>
          <w:tab w:val="left" w:pos="2074"/>
        </w:tabs>
        <w:suppressAutoHyphens/>
      </w:pPr>
    </w:p>
    <w:p w:rsidR="006D4BD8" w:rsidRDefault="006D4BD8" w:rsidP="006D4BD8">
      <w:pPr>
        <w:tabs>
          <w:tab w:val="left" w:pos="936"/>
          <w:tab w:val="left" w:pos="1310"/>
          <w:tab w:val="left" w:pos="1699"/>
          <w:tab w:val="left" w:pos="2074"/>
        </w:tabs>
        <w:suppressAutoHyphens/>
      </w:pPr>
    </w:p>
    <w:p w:rsidR="006D4BD8" w:rsidRDefault="006D4BD8" w:rsidP="006D4BD8">
      <w:pPr>
        <w:tabs>
          <w:tab w:val="left" w:pos="936"/>
          <w:tab w:val="left" w:pos="1310"/>
          <w:tab w:val="left" w:pos="1699"/>
          <w:tab w:val="left" w:pos="2074"/>
        </w:tabs>
        <w:suppressAutoHyphens/>
      </w:pPr>
    </w:p>
    <w:p w:rsidR="006D4BD8" w:rsidRDefault="006D4BD8" w:rsidP="006D4BD8">
      <w:pPr>
        <w:tabs>
          <w:tab w:val="left" w:pos="936"/>
          <w:tab w:val="left" w:pos="1310"/>
          <w:tab w:val="left" w:pos="1699"/>
          <w:tab w:val="left" w:pos="2074"/>
        </w:tabs>
        <w:suppressAutoHyphens/>
      </w:pPr>
    </w:p>
    <w:p w:rsidR="006D4BD8" w:rsidRDefault="006D4BD8" w:rsidP="006D4BD8">
      <w:pPr>
        <w:tabs>
          <w:tab w:val="left" w:pos="936"/>
          <w:tab w:val="left" w:pos="1310"/>
          <w:tab w:val="left" w:pos="1699"/>
          <w:tab w:val="left" w:pos="2074"/>
        </w:tabs>
        <w:suppressAutoHyphens/>
      </w:pPr>
    </w:p>
    <w:p w:rsidR="006D4BD8" w:rsidRDefault="006D4BD8" w:rsidP="006D4BD8">
      <w:pPr>
        <w:tabs>
          <w:tab w:val="left" w:pos="936"/>
          <w:tab w:val="left" w:pos="1310"/>
          <w:tab w:val="left" w:pos="1699"/>
          <w:tab w:val="left" w:pos="2074"/>
        </w:tabs>
        <w:suppressAutoHyphens/>
        <w:jc w:val="center"/>
      </w:pPr>
    </w:p>
    <w:p w:rsidR="006D4BD8" w:rsidRDefault="006D4BD8" w:rsidP="006D4BD8">
      <w:pPr>
        <w:tabs>
          <w:tab w:val="left" w:pos="936"/>
          <w:tab w:val="left" w:pos="1310"/>
          <w:tab w:val="left" w:pos="1699"/>
          <w:tab w:val="left" w:pos="2074"/>
        </w:tabs>
        <w:suppressAutoHyphens/>
        <w:jc w:val="center"/>
      </w:pPr>
    </w:p>
    <w:p w:rsidR="006D4BD8" w:rsidRDefault="006D4BD8" w:rsidP="006D4BD8">
      <w:pPr>
        <w:tabs>
          <w:tab w:val="left" w:pos="936"/>
          <w:tab w:val="left" w:pos="1310"/>
          <w:tab w:val="left" w:pos="1699"/>
          <w:tab w:val="left" w:pos="2074"/>
        </w:tabs>
        <w:suppressAutoHyphens/>
        <w:jc w:val="center"/>
      </w:pPr>
    </w:p>
    <w:p w:rsidR="006D4BD8" w:rsidRDefault="006D4BD8" w:rsidP="006D4BD8">
      <w:pPr>
        <w:tabs>
          <w:tab w:val="left" w:pos="936"/>
          <w:tab w:val="left" w:pos="1310"/>
          <w:tab w:val="left" w:pos="1699"/>
          <w:tab w:val="left" w:pos="2074"/>
        </w:tabs>
        <w:suppressAutoHyphens/>
        <w:jc w:val="center"/>
      </w:pPr>
    </w:p>
    <w:p w:rsidR="006D4BD8" w:rsidRDefault="006D4BD8" w:rsidP="006D4BD8">
      <w:pPr>
        <w:tabs>
          <w:tab w:val="left" w:pos="936"/>
          <w:tab w:val="left" w:pos="1310"/>
          <w:tab w:val="left" w:pos="1699"/>
          <w:tab w:val="left" w:pos="2074"/>
        </w:tabs>
        <w:suppressAutoHyphens/>
        <w:jc w:val="center"/>
      </w:pPr>
    </w:p>
    <w:p w:rsidR="006D4BD8" w:rsidRDefault="006D4BD8" w:rsidP="006D4BD8">
      <w:pPr>
        <w:tabs>
          <w:tab w:val="left" w:pos="936"/>
          <w:tab w:val="left" w:pos="1310"/>
          <w:tab w:val="left" w:pos="1699"/>
          <w:tab w:val="left" w:pos="2074"/>
        </w:tabs>
        <w:suppressAutoHyphens/>
        <w:jc w:val="center"/>
      </w:pPr>
    </w:p>
    <w:p w:rsidR="006D4BD8" w:rsidRDefault="006D4BD8" w:rsidP="006D4BD8">
      <w:pPr>
        <w:tabs>
          <w:tab w:val="left" w:pos="936"/>
          <w:tab w:val="left" w:pos="1310"/>
          <w:tab w:val="left" w:pos="1699"/>
          <w:tab w:val="left" w:pos="2074"/>
        </w:tabs>
        <w:suppressAutoHyphens/>
        <w:jc w:val="center"/>
      </w:pPr>
    </w:p>
    <w:p w:rsidR="006D4BD8" w:rsidRDefault="006D4BD8" w:rsidP="006D4BD8">
      <w:pPr>
        <w:tabs>
          <w:tab w:val="left" w:pos="936"/>
          <w:tab w:val="left" w:pos="1310"/>
          <w:tab w:val="left" w:pos="1699"/>
          <w:tab w:val="left" w:pos="2074"/>
        </w:tabs>
        <w:suppressAutoHyphens/>
        <w:jc w:val="center"/>
      </w:pPr>
    </w:p>
    <w:p w:rsidR="006D4BD8" w:rsidRDefault="006D4BD8" w:rsidP="006D4BD8">
      <w:pPr>
        <w:tabs>
          <w:tab w:val="left" w:pos="936"/>
          <w:tab w:val="left" w:pos="1310"/>
          <w:tab w:val="left" w:pos="1699"/>
          <w:tab w:val="left" w:pos="2074"/>
        </w:tabs>
        <w:suppressAutoHyphens/>
        <w:jc w:val="cente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6D4BD8" w:rsidRPr="002B61E2" w:rsidTr="006D4BD8">
        <w:trPr>
          <w:trHeight w:hRule="exact" w:val="864"/>
        </w:trPr>
        <w:tc>
          <w:tcPr>
            <w:tcW w:w="4080" w:type="dxa"/>
            <w:tcBorders>
              <w:bottom w:val="nil"/>
            </w:tcBorders>
          </w:tcPr>
          <w:p w:rsidR="006D4BD8" w:rsidRPr="002B61E2" w:rsidRDefault="006D4BD8" w:rsidP="006D4BD8">
            <w:pPr>
              <w:widowControl w:val="0"/>
              <w:tabs>
                <w:tab w:val="left" w:pos="936"/>
                <w:tab w:val="left" w:pos="1314"/>
                <w:tab w:val="left" w:pos="1692"/>
                <w:tab w:val="left" w:pos="2070"/>
              </w:tabs>
              <w:spacing w:before="120"/>
              <w:jc w:val="center"/>
              <w:rPr>
                <w:rFonts w:ascii="Arial" w:hAnsi="Arial" w:cs="Arial"/>
                <w:b/>
              </w:rPr>
            </w:pPr>
            <w:r w:rsidRPr="002B61E2">
              <w:rPr>
                <w:rFonts w:ascii="Arial" w:hAnsi="Arial" w:cs="Arial"/>
                <w:b/>
              </w:rPr>
              <w:lastRenderedPageBreak/>
              <w:t xml:space="preserve">Commonwealth </w:t>
            </w:r>
            <w:r>
              <w:rPr>
                <w:rFonts w:ascii="Arial" w:hAnsi="Arial" w:cs="Arial"/>
                <w:b/>
              </w:rPr>
              <w:t>o</w:t>
            </w:r>
            <w:r w:rsidRPr="002B61E2">
              <w:rPr>
                <w:rFonts w:ascii="Arial" w:hAnsi="Arial" w:cs="Arial"/>
                <w:b/>
              </w:rPr>
              <w:t>f Massachusetts</w:t>
            </w:r>
          </w:p>
          <w:p w:rsidR="006D4BD8" w:rsidRPr="002B61E2" w:rsidRDefault="006D4BD8" w:rsidP="006D4BD8">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rsidR="006D4BD8" w:rsidRPr="002B61E2" w:rsidRDefault="006D4BD8" w:rsidP="006D4BD8">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rsidR="006D4BD8" w:rsidRPr="002B61E2" w:rsidRDefault="006D4BD8" w:rsidP="006D4BD8">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rsidR="006D4BD8" w:rsidRDefault="006D4BD8" w:rsidP="006D4BD8">
            <w:pPr>
              <w:widowControl w:val="0"/>
              <w:tabs>
                <w:tab w:val="left" w:pos="936"/>
                <w:tab w:val="left" w:pos="1314"/>
                <w:tab w:val="left" w:pos="1692"/>
                <w:tab w:val="left" w:pos="2070"/>
              </w:tabs>
              <w:jc w:val="center"/>
              <w:rPr>
                <w:rFonts w:ascii="Arial" w:hAnsi="Arial" w:cs="Arial"/>
              </w:rPr>
            </w:pPr>
            <w:r>
              <w:rPr>
                <w:rFonts w:ascii="Arial" w:hAnsi="Arial" w:cs="Arial"/>
              </w:rPr>
              <w:t>4 Program Regulations</w:t>
            </w:r>
          </w:p>
          <w:p w:rsidR="006D4BD8" w:rsidRPr="002B61E2" w:rsidRDefault="006D4BD8" w:rsidP="006D4BD8">
            <w:pPr>
              <w:widowControl w:val="0"/>
              <w:tabs>
                <w:tab w:val="left" w:pos="936"/>
                <w:tab w:val="left" w:pos="1314"/>
                <w:tab w:val="left" w:pos="1692"/>
                <w:tab w:val="left" w:pos="2070"/>
              </w:tabs>
              <w:jc w:val="center"/>
              <w:rPr>
                <w:rFonts w:ascii="Arial" w:hAnsi="Arial" w:cs="Arial"/>
              </w:rPr>
            </w:pPr>
            <w:r>
              <w:rPr>
                <w:rFonts w:ascii="Arial" w:hAnsi="Arial" w:cs="Arial"/>
              </w:rPr>
              <w:t>(130 CMR 409.000)</w:t>
            </w:r>
          </w:p>
        </w:tc>
        <w:tc>
          <w:tcPr>
            <w:tcW w:w="1771" w:type="dxa"/>
          </w:tcPr>
          <w:p w:rsidR="006D4BD8" w:rsidRPr="002B61E2" w:rsidRDefault="006D4BD8" w:rsidP="006D4BD8">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rsidR="006D4BD8" w:rsidRPr="002B61E2" w:rsidRDefault="006D4BD8" w:rsidP="006D4BD8">
            <w:pPr>
              <w:widowControl w:val="0"/>
              <w:tabs>
                <w:tab w:val="left" w:pos="936"/>
                <w:tab w:val="left" w:pos="1314"/>
                <w:tab w:val="left" w:pos="1692"/>
                <w:tab w:val="left" w:pos="2070"/>
              </w:tabs>
              <w:spacing w:before="120"/>
              <w:jc w:val="center"/>
              <w:rPr>
                <w:rFonts w:ascii="Arial" w:hAnsi="Arial" w:cs="Arial"/>
              </w:rPr>
            </w:pPr>
            <w:r>
              <w:rPr>
                <w:rFonts w:ascii="Arial" w:hAnsi="Arial" w:cs="Arial"/>
              </w:rPr>
              <w:t>4-</w:t>
            </w:r>
            <w:r w:rsidR="00AB16F7">
              <w:rPr>
                <w:rFonts w:ascii="Arial" w:hAnsi="Arial" w:cs="Arial"/>
              </w:rPr>
              <w:t>30</w:t>
            </w:r>
          </w:p>
        </w:tc>
      </w:tr>
      <w:tr w:rsidR="006D4BD8" w:rsidRPr="002B61E2" w:rsidTr="006D4BD8">
        <w:trPr>
          <w:trHeight w:hRule="exact" w:val="864"/>
        </w:trPr>
        <w:tc>
          <w:tcPr>
            <w:tcW w:w="4080" w:type="dxa"/>
            <w:tcBorders>
              <w:top w:val="nil"/>
            </w:tcBorders>
            <w:vAlign w:val="center"/>
          </w:tcPr>
          <w:p w:rsidR="006D4BD8" w:rsidRPr="002B61E2" w:rsidRDefault="006D4BD8" w:rsidP="006D4BD8">
            <w:pPr>
              <w:widowControl w:val="0"/>
              <w:tabs>
                <w:tab w:val="left" w:pos="936"/>
                <w:tab w:val="left" w:pos="1314"/>
                <w:tab w:val="left" w:pos="1692"/>
                <w:tab w:val="left" w:pos="2070"/>
              </w:tabs>
              <w:jc w:val="center"/>
              <w:rPr>
                <w:rFonts w:ascii="Arial" w:hAnsi="Arial" w:cs="Arial"/>
              </w:rPr>
            </w:pPr>
            <w:r w:rsidRPr="00F04E44">
              <w:rPr>
                <w:rFonts w:ascii="Arial" w:hAnsi="Arial" w:cs="Arial"/>
              </w:rPr>
              <w:t>Durable Medical Equipment</w:t>
            </w:r>
            <w:r>
              <w:rPr>
                <w:rFonts w:ascii="Arial" w:hAnsi="Arial" w:cs="Arial"/>
              </w:rPr>
              <w:t xml:space="preserve"> </w:t>
            </w:r>
            <w:r w:rsidRPr="00F04E44">
              <w:rPr>
                <w:rFonts w:ascii="Arial" w:hAnsi="Arial" w:cs="Arial"/>
              </w:rPr>
              <w:t>Manual</w:t>
            </w:r>
          </w:p>
        </w:tc>
        <w:tc>
          <w:tcPr>
            <w:tcW w:w="3750" w:type="dxa"/>
          </w:tcPr>
          <w:p w:rsidR="006D4BD8" w:rsidRPr="003F6F4E" w:rsidRDefault="006D4BD8" w:rsidP="006D4BD8">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rsidR="006D4BD8" w:rsidRPr="003F6F4E" w:rsidRDefault="006D4BD8" w:rsidP="006D4BD8">
            <w:pPr>
              <w:widowControl w:val="0"/>
              <w:tabs>
                <w:tab w:val="left" w:pos="936"/>
                <w:tab w:val="left" w:pos="1314"/>
                <w:tab w:val="left" w:pos="1692"/>
                <w:tab w:val="left" w:pos="2070"/>
              </w:tabs>
              <w:spacing w:before="120"/>
              <w:jc w:val="center"/>
              <w:rPr>
                <w:rFonts w:ascii="Arial" w:hAnsi="Arial" w:cs="Arial"/>
              </w:rPr>
            </w:pPr>
            <w:r>
              <w:rPr>
                <w:rFonts w:ascii="Arial" w:hAnsi="Arial" w:cs="Arial"/>
              </w:rPr>
              <w:t>DME-37</w:t>
            </w:r>
          </w:p>
        </w:tc>
        <w:tc>
          <w:tcPr>
            <w:tcW w:w="1771" w:type="dxa"/>
          </w:tcPr>
          <w:p w:rsidR="006D4BD8" w:rsidRPr="003F6F4E" w:rsidRDefault="006D4BD8" w:rsidP="006D4BD8">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rsidR="006D4BD8" w:rsidRPr="002B61E2" w:rsidRDefault="006D4BD8" w:rsidP="006D4BD8">
            <w:pPr>
              <w:widowControl w:val="0"/>
              <w:tabs>
                <w:tab w:val="left" w:pos="936"/>
                <w:tab w:val="left" w:pos="1314"/>
                <w:tab w:val="left" w:pos="1692"/>
                <w:tab w:val="left" w:pos="2070"/>
              </w:tabs>
              <w:spacing w:before="120"/>
              <w:jc w:val="center"/>
              <w:rPr>
                <w:rFonts w:ascii="Arial" w:hAnsi="Arial" w:cs="Arial"/>
              </w:rPr>
            </w:pPr>
            <w:r>
              <w:rPr>
                <w:rFonts w:ascii="Arial" w:hAnsi="Arial" w:cs="Arial"/>
              </w:rPr>
              <w:t>08/06/21</w:t>
            </w:r>
          </w:p>
        </w:tc>
      </w:tr>
    </w:tbl>
    <w:p w:rsidR="006D4BD8" w:rsidRDefault="006D4BD8" w:rsidP="006D4BD8">
      <w:pPr>
        <w:tabs>
          <w:tab w:val="left" w:pos="936"/>
          <w:tab w:val="left" w:pos="1310"/>
          <w:tab w:val="left" w:pos="1699"/>
          <w:tab w:val="left" w:pos="2074"/>
        </w:tabs>
        <w:suppressAutoHyphens/>
      </w:pPr>
    </w:p>
    <w:p w:rsidR="006D4BD8" w:rsidRDefault="006D4BD8" w:rsidP="006D4BD8">
      <w:pPr>
        <w:tabs>
          <w:tab w:val="left" w:pos="936"/>
          <w:tab w:val="left" w:pos="1310"/>
          <w:tab w:val="left" w:pos="1699"/>
          <w:tab w:val="left" w:pos="2074"/>
        </w:tabs>
        <w:suppressAutoHyphens/>
        <w:jc w:val="center"/>
      </w:pPr>
    </w:p>
    <w:p w:rsidR="006D4BD8" w:rsidRDefault="006D4BD8" w:rsidP="006D4BD8">
      <w:pPr>
        <w:tabs>
          <w:tab w:val="left" w:pos="936"/>
          <w:tab w:val="left" w:pos="1310"/>
          <w:tab w:val="left" w:pos="1699"/>
          <w:tab w:val="left" w:pos="2074"/>
        </w:tabs>
        <w:suppressAutoHyphens/>
        <w:jc w:val="center"/>
      </w:pPr>
    </w:p>
    <w:p w:rsidR="006D4BD8" w:rsidRDefault="006D4BD8" w:rsidP="006D4BD8">
      <w:pPr>
        <w:tabs>
          <w:tab w:val="left" w:pos="936"/>
          <w:tab w:val="left" w:pos="1310"/>
          <w:tab w:val="left" w:pos="1699"/>
          <w:tab w:val="left" w:pos="2074"/>
        </w:tabs>
        <w:suppressAutoHyphens/>
        <w:jc w:val="center"/>
      </w:pPr>
    </w:p>
    <w:p w:rsidR="006D4BD8" w:rsidRDefault="006D4BD8" w:rsidP="006D4BD8">
      <w:pPr>
        <w:tabs>
          <w:tab w:val="left" w:pos="936"/>
          <w:tab w:val="left" w:pos="1310"/>
          <w:tab w:val="left" w:pos="1699"/>
          <w:tab w:val="left" w:pos="2074"/>
        </w:tabs>
        <w:suppressAutoHyphens/>
        <w:jc w:val="center"/>
      </w:pPr>
    </w:p>
    <w:p w:rsidR="006D4BD8" w:rsidRDefault="006D4BD8" w:rsidP="006D4BD8">
      <w:pPr>
        <w:tabs>
          <w:tab w:val="left" w:pos="936"/>
          <w:tab w:val="left" w:pos="1310"/>
          <w:tab w:val="left" w:pos="1699"/>
          <w:tab w:val="left" w:pos="2074"/>
        </w:tabs>
        <w:suppressAutoHyphens/>
        <w:jc w:val="center"/>
      </w:pPr>
    </w:p>
    <w:p w:rsidR="006D4BD8" w:rsidRDefault="006D4BD8" w:rsidP="006D4BD8">
      <w:pPr>
        <w:tabs>
          <w:tab w:val="left" w:pos="936"/>
          <w:tab w:val="left" w:pos="1310"/>
          <w:tab w:val="left" w:pos="1699"/>
          <w:tab w:val="left" w:pos="2074"/>
        </w:tabs>
        <w:suppressAutoHyphens/>
        <w:jc w:val="center"/>
      </w:pPr>
    </w:p>
    <w:p w:rsidR="006D4BD8" w:rsidRDefault="006D4BD8" w:rsidP="006D4BD8">
      <w:pPr>
        <w:tabs>
          <w:tab w:val="left" w:pos="936"/>
          <w:tab w:val="left" w:pos="1310"/>
          <w:tab w:val="left" w:pos="1699"/>
          <w:tab w:val="left" w:pos="2074"/>
        </w:tabs>
        <w:suppressAutoHyphens/>
        <w:jc w:val="center"/>
      </w:pPr>
    </w:p>
    <w:p w:rsidR="006D4BD8" w:rsidRDefault="006D4BD8" w:rsidP="006D4BD8">
      <w:pPr>
        <w:tabs>
          <w:tab w:val="left" w:pos="936"/>
          <w:tab w:val="left" w:pos="1310"/>
          <w:tab w:val="left" w:pos="1699"/>
          <w:tab w:val="left" w:pos="2074"/>
        </w:tabs>
        <w:suppressAutoHyphens/>
        <w:jc w:val="center"/>
      </w:pPr>
    </w:p>
    <w:p w:rsidR="006D4BD8" w:rsidRDefault="006D4BD8" w:rsidP="006D4BD8">
      <w:pPr>
        <w:tabs>
          <w:tab w:val="left" w:pos="936"/>
          <w:tab w:val="left" w:pos="1310"/>
          <w:tab w:val="left" w:pos="1699"/>
          <w:tab w:val="left" w:pos="2074"/>
        </w:tabs>
        <w:suppressAutoHyphens/>
        <w:jc w:val="center"/>
      </w:pPr>
    </w:p>
    <w:p w:rsidR="006D4BD8" w:rsidRDefault="006D4BD8" w:rsidP="006D4BD8">
      <w:pPr>
        <w:tabs>
          <w:tab w:val="left" w:pos="936"/>
          <w:tab w:val="left" w:pos="1310"/>
          <w:tab w:val="left" w:pos="1699"/>
          <w:tab w:val="left" w:pos="2074"/>
        </w:tabs>
        <w:suppressAutoHyphens/>
        <w:jc w:val="center"/>
      </w:pPr>
    </w:p>
    <w:p w:rsidR="006D4BD8" w:rsidRDefault="006D4BD8" w:rsidP="006D4BD8">
      <w:pPr>
        <w:tabs>
          <w:tab w:val="left" w:pos="936"/>
          <w:tab w:val="left" w:pos="1310"/>
          <w:tab w:val="left" w:pos="1699"/>
          <w:tab w:val="left" w:pos="2074"/>
        </w:tabs>
        <w:suppressAutoHyphens/>
        <w:jc w:val="center"/>
      </w:pPr>
    </w:p>
    <w:p w:rsidR="006D4BD8" w:rsidRDefault="006D4BD8" w:rsidP="006D4BD8">
      <w:pPr>
        <w:tabs>
          <w:tab w:val="left" w:pos="936"/>
          <w:tab w:val="left" w:pos="1310"/>
          <w:tab w:val="left" w:pos="1699"/>
          <w:tab w:val="left" w:pos="2074"/>
        </w:tabs>
        <w:suppressAutoHyphens/>
        <w:jc w:val="center"/>
      </w:pPr>
    </w:p>
    <w:p w:rsidR="006D4BD8" w:rsidRDefault="006D4BD8" w:rsidP="006D4BD8">
      <w:pPr>
        <w:tabs>
          <w:tab w:val="left" w:pos="936"/>
          <w:tab w:val="left" w:pos="1310"/>
          <w:tab w:val="left" w:pos="1699"/>
          <w:tab w:val="left" w:pos="2074"/>
        </w:tabs>
        <w:suppressAutoHyphens/>
        <w:jc w:val="center"/>
      </w:pPr>
    </w:p>
    <w:p w:rsidR="006D4BD8" w:rsidRDefault="006D4BD8" w:rsidP="006D4BD8">
      <w:pPr>
        <w:tabs>
          <w:tab w:val="left" w:pos="936"/>
          <w:tab w:val="left" w:pos="1310"/>
          <w:tab w:val="left" w:pos="1699"/>
          <w:tab w:val="left" w:pos="2074"/>
        </w:tabs>
        <w:suppressAutoHyphens/>
        <w:jc w:val="center"/>
      </w:pPr>
    </w:p>
    <w:p w:rsidR="006D4BD8" w:rsidRDefault="006D4BD8" w:rsidP="006D4BD8">
      <w:pPr>
        <w:tabs>
          <w:tab w:val="left" w:pos="936"/>
          <w:tab w:val="left" w:pos="1310"/>
          <w:tab w:val="left" w:pos="1699"/>
          <w:tab w:val="left" w:pos="2074"/>
        </w:tabs>
        <w:suppressAutoHyphens/>
        <w:jc w:val="center"/>
      </w:pPr>
    </w:p>
    <w:p w:rsidR="006D4BD8" w:rsidRDefault="006D4BD8" w:rsidP="006D4BD8">
      <w:pPr>
        <w:tabs>
          <w:tab w:val="left" w:pos="936"/>
          <w:tab w:val="left" w:pos="1310"/>
          <w:tab w:val="left" w:pos="1699"/>
          <w:tab w:val="left" w:pos="2074"/>
        </w:tabs>
        <w:suppressAutoHyphens/>
        <w:jc w:val="center"/>
      </w:pPr>
    </w:p>
    <w:p w:rsidR="006D4BD8" w:rsidRDefault="006D4BD8" w:rsidP="006D4BD8">
      <w:pPr>
        <w:tabs>
          <w:tab w:val="left" w:pos="936"/>
          <w:tab w:val="left" w:pos="1310"/>
          <w:tab w:val="left" w:pos="1699"/>
          <w:tab w:val="left" w:pos="2074"/>
        </w:tabs>
        <w:suppressAutoHyphens/>
        <w:jc w:val="center"/>
      </w:pPr>
    </w:p>
    <w:p w:rsidR="006D4BD8" w:rsidRDefault="006D4BD8" w:rsidP="006D4BD8">
      <w:pPr>
        <w:tabs>
          <w:tab w:val="left" w:pos="936"/>
          <w:tab w:val="left" w:pos="1310"/>
          <w:tab w:val="left" w:pos="1699"/>
          <w:tab w:val="left" w:pos="2074"/>
        </w:tabs>
        <w:suppressAutoHyphens/>
        <w:jc w:val="center"/>
      </w:pPr>
    </w:p>
    <w:p w:rsidR="006D4BD8" w:rsidRDefault="006D4BD8" w:rsidP="006D4BD8">
      <w:pPr>
        <w:tabs>
          <w:tab w:val="left" w:pos="936"/>
          <w:tab w:val="left" w:pos="1310"/>
          <w:tab w:val="left" w:pos="1699"/>
          <w:tab w:val="left" w:pos="2074"/>
        </w:tabs>
        <w:suppressAutoHyphens/>
        <w:jc w:val="center"/>
      </w:pPr>
    </w:p>
    <w:p w:rsidR="006D4BD8" w:rsidRDefault="006D4BD8" w:rsidP="006D4BD8">
      <w:pPr>
        <w:tabs>
          <w:tab w:val="left" w:pos="936"/>
          <w:tab w:val="left" w:pos="1310"/>
          <w:tab w:val="left" w:pos="1699"/>
          <w:tab w:val="left" w:pos="2074"/>
        </w:tabs>
        <w:suppressAutoHyphens/>
        <w:jc w:val="center"/>
      </w:pPr>
    </w:p>
    <w:p w:rsidR="006D4BD8" w:rsidRDefault="006D4BD8" w:rsidP="006D4BD8">
      <w:pPr>
        <w:tabs>
          <w:tab w:val="left" w:pos="936"/>
          <w:tab w:val="left" w:pos="1310"/>
          <w:tab w:val="left" w:pos="1699"/>
          <w:tab w:val="left" w:pos="2074"/>
        </w:tabs>
        <w:suppressAutoHyphens/>
        <w:jc w:val="center"/>
      </w:pPr>
    </w:p>
    <w:p w:rsidR="006D4BD8" w:rsidRDefault="006D4BD8" w:rsidP="006D4BD8">
      <w:pPr>
        <w:tabs>
          <w:tab w:val="left" w:pos="936"/>
          <w:tab w:val="left" w:pos="1310"/>
          <w:tab w:val="left" w:pos="1699"/>
          <w:tab w:val="left" w:pos="2074"/>
        </w:tabs>
        <w:suppressAutoHyphens/>
        <w:jc w:val="center"/>
      </w:pPr>
    </w:p>
    <w:p w:rsidR="006D4BD8" w:rsidRDefault="006D4BD8" w:rsidP="006D4BD8">
      <w:pPr>
        <w:tabs>
          <w:tab w:val="left" w:pos="936"/>
          <w:tab w:val="left" w:pos="1310"/>
          <w:tab w:val="left" w:pos="1699"/>
          <w:tab w:val="left" w:pos="2074"/>
        </w:tabs>
        <w:suppressAutoHyphens/>
        <w:jc w:val="center"/>
      </w:pPr>
    </w:p>
    <w:p w:rsidR="006D4BD8" w:rsidRPr="00733F95" w:rsidRDefault="006D4BD8" w:rsidP="006D4BD8">
      <w:pPr>
        <w:tabs>
          <w:tab w:val="left" w:pos="936"/>
          <w:tab w:val="left" w:pos="1310"/>
          <w:tab w:val="left" w:pos="1699"/>
          <w:tab w:val="left" w:pos="2074"/>
        </w:tabs>
        <w:suppressAutoHyphens/>
        <w:jc w:val="center"/>
        <w:rPr>
          <w:sz w:val="22"/>
          <w:szCs w:val="22"/>
        </w:rPr>
      </w:pPr>
      <w:r w:rsidRPr="00733F95">
        <w:rPr>
          <w:sz w:val="22"/>
          <w:szCs w:val="22"/>
        </w:rPr>
        <w:t>This page is reserved.</w:t>
      </w:r>
    </w:p>
    <w:p w:rsidR="006D4BD8" w:rsidRDefault="006D4BD8" w:rsidP="006D4BD8">
      <w:pPr>
        <w:tabs>
          <w:tab w:val="left" w:pos="936"/>
          <w:tab w:val="left" w:pos="1310"/>
          <w:tab w:val="left" w:pos="1699"/>
          <w:tab w:val="left" w:pos="2074"/>
        </w:tabs>
        <w:suppressAutoHyphens/>
      </w:pPr>
    </w:p>
    <w:p w:rsidR="006D4BD8" w:rsidRDefault="006D4BD8" w:rsidP="006D4BD8">
      <w:pPr>
        <w:tabs>
          <w:tab w:val="left" w:pos="936"/>
          <w:tab w:val="left" w:pos="1310"/>
          <w:tab w:val="left" w:pos="1699"/>
          <w:tab w:val="left" w:pos="2074"/>
        </w:tabs>
        <w:suppressAutoHyphens/>
      </w:pPr>
    </w:p>
    <w:p w:rsidR="006D4BD8" w:rsidRDefault="006D4BD8" w:rsidP="006D4BD8">
      <w:pPr>
        <w:tabs>
          <w:tab w:val="left" w:pos="936"/>
          <w:tab w:val="left" w:pos="1310"/>
          <w:tab w:val="left" w:pos="1699"/>
          <w:tab w:val="left" w:pos="2074"/>
        </w:tabs>
        <w:suppressAutoHyphens/>
      </w:pPr>
    </w:p>
    <w:p w:rsidR="006D4BD8" w:rsidRDefault="006D4BD8" w:rsidP="006D4BD8">
      <w:pPr>
        <w:tabs>
          <w:tab w:val="left" w:pos="936"/>
          <w:tab w:val="left" w:pos="1310"/>
          <w:tab w:val="left" w:pos="1699"/>
          <w:tab w:val="left" w:pos="2074"/>
        </w:tabs>
        <w:suppressAutoHyphens/>
      </w:pPr>
    </w:p>
    <w:p w:rsidR="006D4BD8" w:rsidRDefault="006D4BD8" w:rsidP="006D4BD8">
      <w:pPr>
        <w:tabs>
          <w:tab w:val="left" w:pos="936"/>
          <w:tab w:val="left" w:pos="1310"/>
          <w:tab w:val="left" w:pos="1699"/>
          <w:tab w:val="left" w:pos="2074"/>
        </w:tabs>
        <w:suppressAutoHyphens/>
      </w:pPr>
    </w:p>
    <w:p w:rsidR="006D4BD8" w:rsidRDefault="006D4BD8" w:rsidP="006D4BD8">
      <w:pPr>
        <w:tabs>
          <w:tab w:val="left" w:pos="936"/>
          <w:tab w:val="left" w:pos="1310"/>
          <w:tab w:val="left" w:pos="1699"/>
          <w:tab w:val="left" w:pos="2074"/>
        </w:tabs>
        <w:suppressAutoHyphens/>
      </w:pPr>
    </w:p>
    <w:p w:rsidR="006D4BD8" w:rsidRDefault="006D4BD8" w:rsidP="006D4BD8">
      <w:pPr>
        <w:tabs>
          <w:tab w:val="left" w:pos="936"/>
          <w:tab w:val="left" w:pos="1310"/>
          <w:tab w:val="left" w:pos="1699"/>
          <w:tab w:val="left" w:pos="2074"/>
        </w:tabs>
        <w:suppressAutoHyphens/>
      </w:pPr>
    </w:p>
    <w:p w:rsidR="006D4BD8" w:rsidRDefault="006D4BD8" w:rsidP="006D4BD8">
      <w:pPr>
        <w:tabs>
          <w:tab w:val="left" w:pos="936"/>
          <w:tab w:val="left" w:pos="1310"/>
          <w:tab w:val="left" w:pos="1699"/>
          <w:tab w:val="left" w:pos="2074"/>
        </w:tabs>
        <w:suppressAutoHyphens/>
      </w:pPr>
    </w:p>
    <w:p w:rsidR="006D4BD8" w:rsidRDefault="006D4BD8" w:rsidP="006D4BD8">
      <w:pPr>
        <w:tabs>
          <w:tab w:val="left" w:pos="936"/>
          <w:tab w:val="left" w:pos="1310"/>
          <w:tab w:val="left" w:pos="1699"/>
          <w:tab w:val="left" w:pos="2074"/>
        </w:tabs>
        <w:suppressAutoHyphens/>
      </w:pPr>
    </w:p>
    <w:p w:rsidR="006D4BD8" w:rsidRDefault="006D4BD8" w:rsidP="006D4BD8">
      <w:pPr>
        <w:tabs>
          <w:tab w:val="left" w:pos="936"/>
          <w:tab w:val="left" w:pos="1310"/>
          <w:tab w:val="left" w:pos="1699"/>
          <w:tab w:val="left" w:pos="2074"/>
        </w:tabs>
        <w:suppressAutoHyphens/>
      </w:pPr>
    </w:p>
    <w:p w:rsidR="006D4BD8" w:rsidRDefault="006D4BD8" w:rsidP="006D4BD8">
      <w:pPr>
        <w:tabs>
          <w:tab w:val="left" w:pos="936"/>
          <w:tab w:val="left" w:pos="1310"/>
          <w:tab w:val="left" w:pos="1699"/>
          <w:tab w:val="left" w:pos="2074"/>
        </w:tabs>
        <w:suppressAutoHyphens/>
      </w:pPr>
    </w:p>
    <w:p w:rsidR="006D4BD8" w:rsidRDefault="006D4BD8" w:rsidP="006D4BD8">
      <w:pPr>
        <w:tabs>
          <w:tab w:val="left" w:pos="936"/>
          <w:tab w:val="left" w:pos="1310"/>
          <w:tab w:val="left" w:pos="1699"/>
          <w:tab w:val="left" w:pos="2074"/>
        </w:tabs>
        <w:suppressAutoHyphens/>
      </w:pPr>
    </w:p>
    <w:p w:rsidR="006D4BD8" w:rsidRDefault="006D4BD8" w:rsidP="006D4BD8">
      <w:pPr>
        <w:tabs>
          <w:tab w:val="left" w:pos="936"/>
          <w:tab w:val="left" w:pos="1310"/>
          <w:tab w:val="left" w:pos="1699"/>
          <w:tab w:val="left" w:pos="2074"/>
        </w:tabs>
        <w:suppressAutoHyphens/>
      </w:pPr>
    </w:p>
    <w:p w:rsidR="006D4BD8" w:rsidRDefault="006D4BD8" w:rsidP="006D4BD8">
      <w:pPr>
        <w:tabs>
          <w:tab w:val="left" w:pos="936"/>
          <w:tab w:val="left" w:pos="1310"/>
          <w:tab w:val="left" w:pos="1699"/>
          <w:tab w:val="left" w:pos="2074"/>
        </w:tabs>
        <w:suppressAutoHyphens/>
      </w:pPr>
    </w:p>
    <w:p w:rsidR="006D4BD8" w:rsidRDefault="006D4BD8" w:rsidP="006D4BD8">
      <w:pPr>
        <w:tabs>
          <w:tab w:val="left" w:pos="936"/>
          <w:tab w:val="left" w:pos="1310"/>
          <w:tab w:val="left" w:pos="1699"/>
          <w:tab w:val="left" w:pos="2074"/>
        </w:tabs>
        <w:suppressAutoHyphens/>
      </w:pPr>
    </w:p>
    <w:p w:rsidR="006D4BD8" w:rsidRDefault="006D4BD8" w:rsidP="006D4BD8">
      <w:pPr>
        <w:tabs>
          <w:tab w:val="left" w:pos="936"/>
          <w:tab w:val="left" w:pos="1310"/>
          <w:tab w:val="left" w:pos="1699"/>
          <w:tab w:val="left" w:pos="2074"/>
        </w:tabs>
        <w:suppressAutoHyphens/>
      </w:pPr>
    </w:p>
    <w:p w:rsidR="006D4BD8" w:rsidRDefault="006D4BD8" w:rsidP="006D4BD8">
      <w:pPr>
        <w:tabs>
          <w:tab w:val="left" w:pos="936"/>
          <w:tab w:val="left" w:pos="1310"/>
          <w:tab w:val="left" w:pos="1699"/>
          <w:tab w:val="left" w:pos="2074"/>
        </w:tabs>
        <w:suppressAutoHyphens/>
      </w:pPr>
    </w:p>
    <w:p w:rsidR="006D4BD8" w:rsidRDefault="006D4BD8" w:rsidP="006D4BD8">
      <w:pPr>
        <w:tabs>
          <w:tab w:val="left" w:pos="936"/>
          <w:tab w:val="left" w:pos="1310"/>
          <w:tab w:val="left" w:pos="1699"/>
          <w:tab w:val="left" w:pos="2074"/>
        </w:tabs>
        <w:suppressAutoHyphens/>
      </w:pPr>
    </w:p>
    <w:p w:rsidR="006D4BD8" w:rsidRDefault="006D4BD8" w:rsidP="006D4BD8">
      <w:pPr>
        <w:tabs>
          <w:tab w:val="left" w:pos="936"/>
          <w:tab w:val="left" w:pos="1310"/>
          <w:tab w:val="left" w:pos="1699"/>
          <w:tab w:val="left" w:pos="2074"/>
        </w:tabs>
        <w:suppressAutoHyphens/>
      </w:pPr>
    </w:p>
    <w:p w:rsidR="006D4BD8" w:rsidRDefault="006D4BD8" w:rsidP="006D4BD8">
      <w:pPr>
        <w:tabs>
          <w:tab w:val="left" w:pos="936"/>
          <w:tab w:val="left" w:pos="1310"/>
          <w:tab w:val="left" w:pos="1699"/>
          <w:tab w:val="left" w:pos="2074"/>
        </w:tabs>
        <w:suppressAutoHyphens/>
      </w:pPr>
    </w:p>
    <w:p w:rsidR="006D4BD8" w:rsidRDefault="006D4BD8" w:rsidP="006D4BD8">
      <w:pPr>
        <w:tabs>
          <w:tab w:val="left" w:pos="936"/>
          <w:tab w:val="left" w:pos="1310"/>
          <w:tab w:val="left" w:pos="1699"/>
          <w:tab w:val="left" w:pos="2074"/>
        </w:tabs>
        <w:suppressAutoHyphens/>
      </w:pPr>
    </w:p>
    <w:p w:rsidR="006D4BD8" w:rsidRDefault="006D4BD8" w:rsidP="006D4BD8">
      <w:pPr>
        <w:tabs>
          <w:tab w:val="left" w:pos="936"/>
          <w:tab w:val="left" w:pos="1310"/>
          <w:tab w:val="left" w:pos="1699"/>
          <w:tab w:val="left" w:pos="2074"/>
        </w:tabs>
        <w:suppressAutoHyphens/>
      </w:pPr>
    </w:p>
    <w:p w:rsidR="006D4BD8" w:rsidRDefault="006D4BD8" w:rsidP="006D4BD8">
      <w:pPr>
        <w:tabs>
          <w:tab w:val="left" w:pos="936"/>
          <w:tab w:val="left" w:pos="1310"/>
          <w:tab w:val="left" w:pos="1699"/>
          <w:tab w:val="left" w:pos="2074"/>
        </w:tabs>
        <w:suppressAutoHyphens/>
      </w:pPr>
    </w:p>
    <w:p w:rsidR="006D4BD8" w:rsidRDefault="006D4BD8" w:rsidP="006D4BD8">
      <w:pPr>
        <w:tabs>
          <w:tab w:val="left" w:pos="936"/>
          <w:tab w:val="left" w:pos="1310"/>
          <w:tab w:val="left" w:pos="1699"/>
          <w:tab w:val="left" w:pos="2074"/>
        </w:tabs>
        <w:suppressAutoHyphens/>
      </w:pPr>
    </w:p>
    <w:p w:rsidR="006D4BD8" w:rsidRDefault="006D4BD8" w:rsidP="006D4BD8">
      <w:pPr>
        <w:tabs>
          <w:tab w:val="left" w:pos="936"/>
          <w:tab w:val="left" w:pos="1310"/>
          <w:tab w:val="left" w:pos="1699"/>
          <w:tab w:val="left" w:pos="2074"/>
        </w:tabs>
        <w:suppressAutoHyphens/>
      </w:pPr>
    </w:p>
    <w:p w:rsidR="006D4BD8" w:rsidRDefault="006D4BD8" w:rsidP="006D4BD8">
      <w:pPr>
        <w:tabs>
          <w:tab w:val="left" w:pos="936"/>
          <w:tab w:val="left" w:pos="1310"/>
          <w:tab w:val="left" w:pos="1699"/>
          <w:tab w:val="left" w:pos="2074"/>
        </w:tabs>
        <w:suppressAutoHyphens/>
      </w:pPr>
    </w:p>
    <w:p w:rsidR="001D6EB0" w:rsidRDefault="001D6EB0">
      <w:pPr>
        <w:widowControl w:val="0"/>
        <w:tabs>
          <w:tab w:val="left" w:pos="360"/>
          <w:tab w:val="left" w:pos="720"/>
          <w:tab w:val="left" w:pos="1080"/>
          <w:tab w:val="left" w:pos="1440"/>
          <w:tab w:val="right" w:leader="dot" w:pos="8679"/>
          <w:tab w:val="right" w:pos="9378"/>
        </w:tabs>
        <w:ind w:firstLine="360"/>
        <w:rPr>
          <w:sz w:val="22"/>
        </w:rPr>
      </w:pPr>
    </w:p>
    <w:p w:rsidR="001D6EB0" w:rsidRDefault="001D6EB0">
      <w:pPr>
        <w:widowControl w:val="0"/>
        <w:tabs>
          <w:tab w:val="left" w:pos="360"/>
          <w:tab w:val="left" w:pos="720"/>
          <w:tab w:val="left" w:pos="1080"/>
          <w:tab w:val="left" w:pos="1440"/>
          <w:tab w:val="right" w:leader="dot" w:pos="8679"/>
          <w:tab w:val="right" w:pos="9378"/>
        </w:tabs>
        <w:ind w:firstLine="360"/>
        <w:rPr>
          <w:sz w:val="22"/>
        </w:rPr>
      </w:pPr>
    </w:p>
    <w:p w:rsidR="001D6EB0" w:rsidRDefault="001D6EB0">
      <w:pPr>
        <w:widowControl w:val="0"/>
        <w:tabs>
          <w:tab w:val="left" w:pos="360"/>
          <w:tab w:val="left" w:pos="720"/>
          <w:tab w:val="left" w:pos="1080"/>
          <w:tab w:val="left" w:pos="1440"/>
          <w:tab w:val="right" w:leader="dot" w:pos="8679"/>
          <w:tab w:val="right" w:pos="9378"/>
        </w:tabs>
        <w:ind w:firstLine="360"/>
        <w:rPr>
          <w:sz w:val="22"/>
        </w:rPr>
      </w:pPr>
    </w:p>
    <w:p w:rsidR="001D6EB0" w:rsidRDefault="001D6EB0">
      <w:pPr>
        <w:widowControl w:val="0"/>
        <w:tabs>
          <w:tab w:val="left" w:pos="360"/>
          <w:tab w:val="left" w:pos="720"/>
          <w:tab w:val="left" w:pos="1080"/>
          <w:tab w:val="left" w:pos="1440"/>
          <w:tab w:val="right" w:leader="dot" w:pos="8679"/>
          <w:tab w:val="right" w:pos="9378"/>
        </w:tabs>
        <w:ind w:firstLine="360"/>
        <w:rPr>
          <w:sz w:val="22"/>
        </w:rPr>
      </w:pPr>
    </w:p>
    <w:sectPr w:rsidR="001D6EB0" w:rsidSect="00423BD0">
      <w:headerReference w:type="default" r:id="rId19"/>
      <w:endnotePr>
        <w:numFmt w:val="decimal"/>
      </w:endnotePr>
      <w:type w:val="continuous"/>
      <w:pgSz w:w="12240" w:h="15840" w:code="1"/>
      <w:pgMar w:top="432" w:right="1296" w:bottom="270" w:left="1296" w:header="270" w:footer="432"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005C" w:rsidRDefault="008C005C" w:rsidP="00CA3E28">
      <w:r>
        <w:separator/>
      </w:r>
    </w:p>
  </w:endnote>
  <w:endnote w:type="continuationSeparator" w:id="0">
    <w:p w:rsidR="008C005C" w:rsidRDefault="008C005C" w:rsidP="00CA3E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Helv">
    <w:altName w:val="Arial"/>
    <w:panose1 w:val="020B0604020202030204"/>
    <w:charset w:val="00"/>
    <w:family w:val="swiss"/>
    <w:notTrueType/>
    <w:pitch w:val="variable"/>
    <w:sig w:usb0="00000003" w:usb1="00000000" w:usb2="00000000" w:usb3="00000000" w:csb0="00000001" w:csb1="00000000"/>
  </w:font>
  <w:font w:name="Arial">
    <w:altName w:val="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 w:name="Helvetica Neue">
    <w:altName w:val="Malgun Gothic"/>
    <w:charset w:val="00"/>
    <w:family w:val="auto"/>
    <w:pitch w:val="variable"/>
    <w:sig w:usb0="00000003" w:usb1="500079DB" w:usb2="00000010" w:usb3="00000000" w:csb0="00000001" w:csb1="00000000"/>
  </w:font>
  <w:font w:name="Cardo">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005C" w:rsidRDefault="008C005C" w:rsidP="00CA3E28">
      <w:r>
        <w:separator/>
      </w:r>
    </w:p>
  </w:footnote>
  <w:footnote w:type="continuationSeparator" w:id="0">
    <w:p w:rsidR="008C005C" w:rsidRDefault="008C005C" w:rsidP="00CA3E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3E28" w:rsidRDefault="00CA3E28" w:rsidP="00CA3E28">
    <w:pPr>
      <w:pStyle w:val="Header"/>
      <w:tabs>
        <w:tab w:val="clear" w:pos="4320"/>
        <w:tab w:val="clear" w:pos="8640"/>
        <w:tab w:val="left" w:pos="5760"/>
      </w:tabs>
      <w:rPr>
        <w:rFonts w:ascii="Helv" w:hAnsi="Helv"/>
        <w:sz w:val="22"/>
      </w:rPr>
    </w:pPr>
    <w:r>
      <w:rPr>
        <w:rFonts w:ascii="Helv" w:hAnsi="Helv"/>
        <w:sz w:val="22"/>
      </w:rPr>
      <w:tab/>
      <w:t>MassHealth</w:t>
    </w:r>
  </w:p>
  <w:p w:rsidR="00CA3E28" w:rsidRPr="004967E2" w:rsidRDefault="00CA3E28" w:rsidP="00CA3E28">
    <w:pPr>
      <w:pStyle w:val="Header"/>
      <w:tabs>
        <w:tab w:val="clear" w:pos="4320"/>
        <w:tab w:val="clear" w:pos="8640"/>
        <w:tab w:val="left" w:pos="5760"/>
      </w:tabs>
      <w:rPr>
        <w:rFonts w:ascii="Helv" w:hAnsi="Helv"/>
        <w:sz w:val="22"/>
      </w:rPr>
    </w:pPr>
    <w:r>
      <w:rPr>
        <w:rFonts w:ascii="Helv" w:hAnsi="Helv"/>
        <w:sz w:val="22"/>
      </w:rPr>
      <w:tab/>
      <w:t xml:space="preserve">Transmittal </w:t>
    </w:r>
    <w:r w:rsidRPr="004967E2">
      <w:rPr>
        <w:rFonts w:ascii="Helv" w:hAnsi="Helv"/>
        <w:sz w:val="22"/>
      </w:rPr>
      <w:t>Letter DME-</w:t>
    </w:r>
    <w:r>
      <w:rPr>
        <w:rFonts w:ascii="Helv" w:hAnsi="Helv"/>
        <w:sz w:val="22"/>
      </w:rPr>
      <w:t>37</w:t>
    </w:r>
  </w:p>
  <w:p w:rsidR="00CA3E28" w:rsidRPr="004967E2" w:rsidRDefault="003F0445" w:rsidP="00CA3E28">
    <w:pPr>
      <w:pStyle w:val="Header"/>
      <w:tabs>
        <w:tab w:val="clear" w:pos="4320"/>
        <w:tab w:val="clear" w:pos="8640"/>
        <w:tab w:val="left" w:pos="5760"/>
      </w:tabs>
      <w:rPr>
        <w:rFonts w:ascii="Helv" w:hAnsi="Helv"/>
        <w:sz w:val="22"/>
      </w:rPr>
    </w:pPr>
    <w:r>
      <w:rPr>
        <w:rFonts w:ascii="Helv" w:hAnsi="Helv"/>
        <w:sz w:val="22"/>
      </w:rPr>
      <w:tab/>
      <w:t>August</w:t>
    </w:r>
    <w:r w:rsidR="00CA3E28" w:rsidRPr="004967E2">
      <w:rPr>
        <w:rFonts w:ascii="Helv" w:hAnsi="Helv"/>
        <w:sz w:val="22"/>
      </w:rPr>
      <w:t xml:space="preserve"> 2021</w:t>
    </w:r>
  </w:p>
  <w:p w:rsidR="00CA3E28" w:rsidRPr="004967E2" w:rsidRDefault="00CA3E28" w:rsidP="00CA3E28">
    <w:pPr>
      <w:pStyle w:val="Header"/>
      <w:tabs>
        <w:tab w:val="clear" w:pos="4320"/>
        <w:tab w:val="clear" w:pos="8640"/>
        <w:tab w:val="left" w:pos="5760"/>
      </w:tabs>
      <w:rPr>
        <w:rStyle w:val="PageNumber"/>
        <w:rFonts w:ascii="Helv" w:hAnsi="Helv"/>
        <w:sz w:val="22"/>
      </w:rPr>
    </w:pPr>
    <w:r w:rsidRPr="004967E2">
      <w:rPr>
        <w:rFonts w:ascii="Helv" w:hAnsi="Helv"/>
        <w:sz w:val="22"/>
      </w:rPr>
      <w:tab/>
      <w:t xml:space="preserve">Page </w:t>
    </w:r>
    <w:r w:rsidRPr="004967E2">
      <w:rPr>
        <w:rStyle w:val="PageNumber"/>
        <w:rFonts w:ascii="Helv" w:hAnsi="Helv"/>
        <w:sz w:val="22"/>
      </w:rPr>
      <w:fldChar w:fldCharType="begin"/>
    </w:r>
    <w:r w:rsidRPr="004967E2">
      <w:rPr>
        <w:rStyle w:val="PageNumber"/>
        <w:rFonts w:ascii="Helv" w:hAnsi="Helv"/>
        <w:sz w:val="22"/>
      </w:rPr>
      <w:instrText xml:space="preserve"> PAGE </w:instrText>
    </w:r>
    <w:r w:rsidRPr="004967E2">
      <w:rPr>
        <w:rStyle w:val="PageNumber"/>
        <w:rFonts w:ascii="Helv" w:hAnsi="Helv"/>
        <w:sz w:val="22"/>
      </w:rPr>
      <w:fldChar w:fldCharType="separate"/>
    </w:r>
    <w:r w:rsidR="00325ED2">
      <w:rPr>
        <w:rStyle w:val="PageNumber"/>
        <w:rFonts w:ascii="Helv" w:hAnsi="Helv"/>
        <w:noProof/>
        <w:sz w:val="22"/>
      </w:rPr>
      <w:t>5</w:t>
    </w:r>
    <w:r w:rsidRPr="004967E2">
      <w:rPr>
        <w:rStyle w:val="PageNumber"/>
        <w:rFonts w:ascii="Helv" w:hAnsi="Helv"/>
        <w:sz w:val="22"/>
      </w:rPr>
      <w:fldChar w:fldCharType="end"/>
    </w:r>
  </w:p>
  <w:p w:rsidR="00CA3E28" w:rsidRDefault="00CA3E28" w:rsidP="00CA3E28">
    <w:pPr>
      <w:pStyle w:val="Header"/>
      <w:tabs>
        <w:tab w:val="clear" w:pos="4320"/>
        <w:tab w:val="clear" w:pos="8640"/>
        <w:tab w:val="left" w:pos="5760"/>
      </w:tabs>
      <w:rPr>
        <w:rStyle w:val="PageNumber"/>
        <w:rFonts w:ascii="Helv" w:hAnsi="Helv"/>
        <w:sz w:val="22"/>
      </w:rPr>
    </w:pPr>
  </w:p>
  <w:p w:rsidR="00CA3E28" w:rsidRDefault="00CA3E28" w:rsidP="00CA3E28">
    <w:pPr>
      <w:pStyle w:val="Header"/>
      <w:tabs>
        <w:tab w:val="clear" w:pos="4320"/>
        <w:tab w:val="clear" w:pos="8640"/>
        <w:tab w:val="left" w:pos="5760"/>
      </w:tabs>
      <w:rPr>
        <w:rFonts w:ascii="Helv" w:hAnsi="Helv"/>
        <w:sz w:val="22"/>
      </w:rPr>
    </w:pPr>
  </w:p>
  <w:p w:rsidR="00CA3E28" w:rsidRDefault="00CA3E2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3E28" w:rsidRPr="00CA3E28" w:rsidRDefault="00CA3E28" w:rsidP="00CA3E2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A0C07"/>
    <w:multiLevelType w:val="hybridMultilevel"/>
    <w:tmpl w:val="BC8CC75E"/>
    <w:lvl w:ilvl="0" w:tplc="0409000F">
      <w:start w:val="1"/>
      <w:numFmt w:val="decimal"/>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
    <w:nsid w:val="09C31C2A"/>
    <w:multiLevelType w:val="singleLevel"/>
    <w:tmpl w:val="5492CD00"/>
    <w:lvl w:ilvl="0">
      <w:start w:val="3"/>
      <w:numFmt w:val="decimal"/>
      <w:lvlText w:val="(%1)"/>
      <w:lvlJc w:val="left"/>
      <w:pPr>
        <w:tabs>
          <w:tab w:val="num" w:pos="1665"/>
        </w:tabs>
        <w:ind w:left="1665" w:hanging="360"/>
      </w:pPr>
      <w:rPr>
        <w:rFonts w:hint="default"/>
      </w:rPr>
    </w:lvl>
  </w:abstractNum>
  <w:abstractNum w:abstractNumId="2">
    <w:nsid w:val="0B171096"/>
    <w:multiLevelType w:val="singleLevel"/>
    <w:tmpl w:val="E334C51C"/>
    <w:lvl w:ilvl="0">
      <w:start w:val="1"/>
      <w:numFmt w:val="decimal"/>
      <w:lvlText w:val="(%1)"/>
      <w:lvlJc w:val="left"/>
      <w:pPr>
        <w:tabs>
          <w:tab w:val="num" w:pos="1700"/>
        </w:tabs>
        <w:ind w:left="1700" w:hanging="390"/>
      </w:pPr>
      <w:rPr>
        <w:rFonts w:hint="default"/>
      </w:rPr>
    </w:lvl>
  </w:abstractNum>
  <w:abstractNum w:abstractNumId="3">
    <w:nsid w:val="0B3B116A"/>
    <w:multiLevelType w:val="hybridMultilevel"/>
    <w:tmpl w:val="8576703A"/>
    <w:lvl w:ilvl="0" w:tplc="C6C61EE4">
      <w:start w:val="1"/>
      <w:numFmt w:val="upp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
    <w:nsid w:val="0F6F5883"/>
    <w:multiLevelType w:val="singleLevel"/>
    <w:tmpl w:val="E37CA2F4"/>
    <w:lvl w:ilvl="0">
      <w:start w:val="2"/>
      <w:numFmt w:val="upperLetter"/>
      <w:lvlText w:val="(%1)"/>
      <w:lvlJc w:val="left"/>
      <w:pPr>
        <w:tabs>
          <w:tab w:val="num" w:pos="1290"/>
        </w:tabs>
        <w:ind w:left="1290" w:hanging="390"/>
      </w:pPr>
      <w:rPr>
        <w:rFonts w:hint="default"/>
      </w:rPr>
    </w:lvl>
  </w:abstractNum>
  <w:abstractNum w:abstractNumId="5">
    <w:nsid w:val="12F86F23"/>
    <w:multiLevelType w:val="hybridMultilevel"/>
    <w:tmpl w:val="EF5AD506"/>
    <w:lvl w:ilvl="0" w:tplc="A56832A2">
      <w:start w:val="1"/>
      <w:numFmt w:val="decimal"/>
      <w:lvlText w:val="(%1)"/>
      <w:lvlJc w:val="left"/>
      <w:pPr>
        <w:tabs>
          <w:tab w:val="num" w:pos="1685"/>
        </w:tabs>
        <w:ind w:left="1685" w:hanging="375"/>
      </w:pPr>
      <w:rPr>
        <w:rFonts w:hint="default"/>
      </w:rPr>
    </w:lvl>
    <w:lvl w:ilvl="1" w:tplc="04090019" w:tentative="1">
      <w:start w:val="1"/>
      <w:numFmt w:val="lowerLetter"/>
      <w:lvlText w:val="%2."/>
      <w:lvlJc w:val="left"/>
      <w:pPr>
        <w:tabs>
          <w:tab w:val="num" w:pos="2390"/>
        </w:tabs>
        <w:ind w:left="2390" w:hanging="360"/>
      </w:pPr>
    </w:lvl>
    <w:lvl w:ilvl="2" w:tplc="0409001B" w:tentative="1">
      <w:start w:val="1"/>
      <w:numFmt w:val="lowerRoman"/>
      <w:lvlText w:val="%3."/>
      <w:lvlJc w:val="right"/>
      <w:pPr>
        <w:tabs>
          <w:tab w:val="num" w:pos="3110"/>
        </w:tabs>
        <w:ind w:left="3110" w:hanging="180"/>
      </w:pPr>
    </w:lvl>
    <w:lvl w:ilvl="3" w:tplc="0409000F" w:tentative="1">
      <w:start w:val="1"/>
      <w:numFmt w:val="decimal"/>
      <w:lvlText w:val="%4."/>
      <w:lvlJc w:val="left"/>
      <w:pPr>
        <w:tabs>
          <w:tab w:val="num" w:pos="3830"/>
        </w:tabs>
        <w:ind w:left="3830" w:hanging="360"/>
      </w:pPr>
    </w:lvl>
    <w:lvl w:ilvl="4" w:tplc="04090019" w:tentative="1">
      <w:start w:val="1"/>
      <w:numFmt w:val="lowerLetter"/>
      <w:lvlText w:val="%5."/>
      <w:lvlJc w:val="left"/>
      <w:pPr>
        <w:tabs>
          <w:tab w:val="num" w:pos="4550"/>
        </w:tabs>
        <w:ind w:left="4550" w:hanging="360"/>
      </w:pPr>
    </w:lvl>
    <w:lvl w:ilvl="5" w:tplc="0409001B" w:tentative="1">
      <w:start w:val="1"/>
      <w:numFmt w:val="lowerRoman"/>
      <w:lvlText w:val="%6."/>
      <w:lvlJc w:val="right"/>
      <w:pPr>
        <w:tabs>
          <w:tab w:val="num" w:pos="5270"/>
        </w:tabs>
        <w:ind w:left="5270" w:hanging="180"/>
      </w:pPr>
    </w:lvl>
    <w:lvl w:ilvl="6" w:tplc="0409000F" w:tentative="1">
      <w:start w:val="1"/>
      <w:numFmt w:val="decimal"/>
      <w:lvlText w:val="%7."/>
      <w:lvlJc w:val="left"/>
      <w:pPr>
        <w:tabs>
          <w:tab w:val="num" w:pos="5990"/>
        </w:tabs>
        <w:ind w:left="5990" w:hanging="360"/>
      </w:pPr>
    </w:lvl>
    <w:lvl w:ilvl="7" w:tplc="04090019" w:tentative="1">
      <w:start w:val="1"/>
      <w:numFmt w:val="lowerLetter"/>
      <w:lvlText w:val="%8."/>
      <w:lvlJc w:val="left"/>
      <w:pPr>
        <w:tabs>
          <w:tab w:val="num" w:pos="6710"/>
        </w:tabs>
        <w:ind w:left="6710" w:hanging="360"/>
      </w:pPr>
    </w:lvl>
    <w:lvl w:ilvl="8" w:tplc="0409001B" w:tentative="1">
      <w:start w:val="1"/>
      <w:numFmt w:val="lowerRoman"/>
      <w:lvlText w:val="%9."/>
      <w:lvlJc w:val="right"/>
      <w:pPr>
        <w:tabs>
          <w:tab w:val="num" w:pos="7430"/>
        </w:tabs>
        <w:ind w:left="7430" w:hanging="180"/>
      </w:pPr>
    </w:lvl>
  </w:abstractNum>
  <w:abstractNum w:abstractNumId="6">
    <w:nsid w:val="165C0388"/>
    <w:multiLevelType w:val="hybridMultilevel"/>
    <w:tmpl w:val="4DB81D0A"/>
    <w:lvl w:ilvl="0" w:tplc="CC568F3A">
      <w:start w:val="1"/>
      <w:numFmt w:val="upperLetter"/>
      <w:lvlText w:val="(%1)"/>
      <w:lvlJc w:val="left"/>
      <w:pPr>
        <w:ind w:left="1800" w:hanging="360"/>
      </w:pPr>
      <w:rPr>
        <w:rFonts w:hint="default"/>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21C24591"/>
    <w:multiLevelType w:val="singleLevel"/>
    <w:tmpl w:val="1D8E2AD8"/>
    <w:lvl w:ilvl="0">
      <w:start w:val="1"/>
      <w:numFmt w:val="lowerLetter"/>
      <w:lvlText w:val="(%1)"/>
      <w:lvlJc w:val="left"/>
      <w:pPr>
        <w:tabs>
          <w:tab w:val="num" w:pos="2076"/>
        </w:tabs>
        <w:ind w:left="2076" w:hanging="375"/>
      </w:pPr>
      <w:rPr>
        <w:rFonts w:hint="default"/>
      </w:rPr>
    </w:lvl>
  </w:abstractNum>
  <w:abstractNum w:abstractNumId="8">
    <w:nsid w:val="2FF17C5C"/>
    <w:multiLevelType w:val="singleLevel"/>
    <w:tmpl w:val="4DB45220"/>
    <w:lvl w:ilvl="0">
      <w:start w:val="1"/>
      <w:numFmt w:val="decimal"/>
      <w:lvlText w:val="(%1)"/>
      <w:lvlJc w:val="left"/>
      <w:pPr>
        <w:tabs>
          <w:tab w:val="num" w:pos="1680"/>
        </w:tabs>
        <w:ind w:left="1680" w:hanging="360"/>
      </w:pPr>
      <w:rPr>
        <w:rFonts w:hint="default"/>
      </w:rPr>
    </w:lvl>
  </w:abstractNum>
  <w:abstractNum w:abstractNumId="9">
    <w:nsid w:val="31C7633F"/>
    <w:multiLevelType w:val="hybridMultilevel"/>
    <w:tmpl w:val="9042D81C"/>
    <w:lvl w:ilvl="0" w:tplc="13F4D4DC">
      <w:start w:val="1"/>
      <w:numFmt w:val="lowerLetter"/>
      <w:lvlText w:val="(%1)"/>
      <w:lvlJc w:val="left"/>
      <w:pPr>
        <w:tabs>
          <w:tab w:val="num" w:pos="2070"/>
        </w:tabs>
        <w:ind w:left="2070" w:hanging="360"/>
      </w:pPr>
      <w:rPr>
        <w:rFonts w:hint="default"/>
      </w:rPr>
    </w:lvl>
    <w:lvl w:ilvl="1" w:tplc="04090019" w:tentative="1">
      <w:start w:val="1"/>
      <w:numFmt w:val="lowerLetter"/>
      <w:lvlText w:val="%2."/>
      <w:lvlJc w:val="left"/>
      <w:pPr>
        <w:tabs>
          <w:tab w:val="num" w:pos="2790"/>
        </w:tabs>
        <w:ind w:left="2790" w:hanging="360"/>
      </w:pPr>
    </w:lvl>
    <w:lvl w:ilvl="2" w:tplc="0409001B" w:tentative="1">
      <w:start w:val="1"/>
      <w:numFmt w:val="lowerRoman"/>
      <w:lvlText w:val="%3."/>
      <w:lvlJc w:val="right"/>
      <w:pPr>
        <w:tabs>
          <w:tab w:val="num" w:pos="3510"/>
        </w:tabs>
        <w:ind w:left="3510" w:hanging="180"/>
      </w:pPr>
    </w:lvl>
    <w:lvl w:ilvl="3" w:tplc="0409000F" w:tentative="1">
      <w:start w:val="1"/>
      <w:numFmt w:val="decimal"/>
      <w:lvlText w:val="%4."/>
      <w:lvlJc w:val="left"/>
      <w:pPr>
        <w:tabs>
          <w:tab w:val="num" w:pos="4230"/>
        </w:tabs>
        <w:ind w:left="4230" w:hanging="360"/>
      </w:pPr>
    </w:lvl>
    <w:lvl w:ilvl="4" w:tplc="04090019" w:tentative="1">
      <w:start w:val="1"/>
      <w:numFmt w:val="lowerLetter"/>
      <w:lvlText w:val="%5."/>
      <w:lvlJc w:val="left"/>
      <w:pPr>
        <w:tabs>
          <w:tab w:val="num" w:pos="4950"/>
        </w:tabs>
        <w:ind w:left="4950" w:hanging="360"/>
      </w:pPr>
    </w:lvl>
    <w:lvl w:ilvl="5" w:tplc="0409001B" w:tentative="1">
      <w:start w:val="1"/>
      <w:numFmt w:val="lowerRoman"/>
      <w:lvlText w:val="%6."/>
      <w:lvlJc w:val="right"/>
      <w:pPr>
        <w:tabs>
          <w:tab w:val="num" w:pos="5670"/>
        </w:tabs>
        <w:ind w:left="5670" w:hanging="180"/>
      </w:pPr>
    </w:lvl>
    <w:lvl w:ilvl="6" w:tplc="0409000F" w:tentative="1">
      <w:start w:val="1"/>
      <w:numFmt w:val="decimal"/>
      <w:lvlText w:val="%7."/>
      <w:lvlJc w:val="left"/>
      <w:pPr>
        <w:tabs>
          <w:tab w:val="num" w:pos="6390"/>
        </w:tabs>
        <w:ind w:left="6390" w:hanging="360"/>
      </w:pPr>
    </w:lvl>
    <w:lvl w:ilvl="7" w:tplc="04090019" w:tentative="1">
      <w:start w:val="1"/>
      <w:numFmt w:val="lowerLetter"/>
      <w:lvlText w:val="%8."/>
      <w:lvlJc w:val="left"/>
      <w:pPr>
        <w:tabs>
          <w:tab w:val="num" w:pos="7110"/>
        </w:tabs>
        <w:ind w:left="7110" w:hanging="360"/>
      </w:pPr>
    </w:lvl>
    <w:lvl w:ilvl="8" w:tplc="0409001B" w:tentative="1">
      <w:start w:val="1"/>
      <w:numFmt w:val="lowerRoman"/>
      <w:lvlText w:val="%9."/>
      <w:lvlJc w:val="right"/>
      <w:pPr>
        <w:tabs>
          <w:tab w:val="num" w:pos="7830"/>
        </w:tabs>
        <w:ind w:left="7830" w:hanging="180"/>
      </w:pPr>
    </w:lvl>
  </w:abstractNum>
  <w:abstractNum w:abstractNumId="10">
    <w:nsid w:val="3C3A4C4D"/>
    <w:multiLevelType w:val="hybridMultilevel"/>
    <w:tmpl w:val="6F767AD4"/>
    <w:lvl w:ilvl="0" w:tplc="015C5D2A">
      <w:start w:val="6"/>
      <w:numFmt w:val="upperLetter"/>
      <w:lvlText w:val="(%1)"/>
      <w:lvlJc w:val="left"/>
      <w:pPr>
        <w:tabs>
          <w:tab w:val="num" w:pos="1350"/>
        </w:tabs>
        <w:ind w:left="1350" w:hanging="45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1">
    <w:nsid w:val="42AC7969"/>
    <w:multiLevelType w:val="hybridMultilevel"/>
    <w:tmpl w:val="C60C2E18"/>
    <w:lvl w:ilvl="0" w:tplc="B854224A">
      <w:start w:val="2"/>
      <w:numFmt w:val="upperLetter"/>
      <w:lvlText w:val="(%1)"/>
      <w:lvlJc w:val="left"/>
      <w:pPr>
        <w:tabs>
          <w:tab w:val="num" w:pos="1746"/>
        </w:tabs>
        <w:ind w:left="1746" w:hanging="420"/>
      </w:pPr>
      <w:rPr>
        <w:rFonts w:hint="default"/>
      </w:rPr>
    </w:lvl>
    <w:lvl w:ilvl="1" w:tplc="04090019" w:tentative="1">
      <w:start w:val="1"/>
      <w:numFmt w:val="lowerLetter"/>
      <w:lvlText w:val="%2."/>
      <w:lvlJc w:val="left"/>
      <w:pPr>
        <w:tabs>
          <w:tab w:val="num" w:pos="2406"/>
        </w:tabs>
        <w:ind w:left="2406" w:hanging="360"/>
      </w:pPr>
    </w:lvl>
    <w:lvl w:ilvl="2" w:tplc="0409001B" w:tentative="1">
      <w:start w:val="1"/>
      <w:numFmt w:val="lowerRoman"/>
      <w:lvlText w:val="%3."/>
      <w:lvlJc w:val="right"/>
      <w:pPr>
        <w:tabs>
          <w:tab w:val="num" w:pos="3126"/>
        </w:tabs>
        <w:ind w:left="3126" w:hanging="180"/>
      </w:pPr>
    </w:lvl>
    <w:lvl w:ilvl="3" w:tplc="0409000F" w:tentative="1">
      <w:start w:val="1"/>
      <w:numFmt w:val="decimal"/>
      <w:lvlText w:val="%4."/>
      <w:lvlJc w:val="left"/>
      <w:pPr>
        <w:tabs>
          <w:tab w:val="num" w:pos="3846"/>
        </w:tabs>
        <w:ind w:left="3846" w:hanging="360"/>
      </w:pPr>
    </w:lvl>
    <w:lvl w:ilvl="4" w:tplc="04090019" w:tentative="1">
      <w:start w:val="1"/>
      <w:numFmt w:val="lowerLetter"/>
      <w:lvlText w:val="%5."/>
      <w:lvlJc w:val="left"/>
      <w:pPr>
        <w:tabs>
          <w:tab w:val="num" w:pos="4566"/>
        </w:tabs>
        <w:ind w:left="4566" w:hanging="360"/>
      </w:pPr>
    </w:lvl>
    <w:lvl w:ilvl="5" w:tplc="0409001B" w:tentative="1">
      <w:start w:val="1"/>
      <w:numFmt w:val="lowerRoman"/>
      <w:lvlText w:val="%6."/>
      <w:lvlJc w:val="right"/>
      <w:pPr>
        <w:tabs>
          <w:tab w:val="num" w:pos="5286"/>
        </w:tabs>
        <w:ind w:left="5286" w:hanging="180"/>
      </w:pPr>
    </w:lvl>
    <w:lvl w:ilvl="6" w:tplc="0409000F" w:tentative="1">
      <w:start w:val="1"/>
      <w:numFmt w:val="decimal"/>
      <w:lvlText w:val="%7."/>
      <w:lvlJc w:val="left"/>
      <w:pPr>
        <w:tabs>
          <w:tab w:val="num" w:pos="6006"/>
        </w:tabs>
        <w:ind w:left="6006" w:hanging="360"/>
      </w:pPr>
    </w:lvl>
    <w:lvl w:ilvl="7" w:tplc="04090019" w:tentative="1">
      <w:start w:val="1"/>
      <w:numFmt w:val="lowerLetter"/>
      <w:lvlText w:val="%8."/>
      <w:lvlJc w:val="left"/>
      <w:pPr>
        <w:tabs>
          <w:tab w:val="num" w:pos="6726"/>
        </w:tabs>
        <w:ind w:left="6726" w:hanging="360"/>
      </w:pPr>
    </w:lvl>
    <w:lvl w:ilvl="8" w:tplc="0409001B" w:tentative="1">
      <w:start w:val="1"/>
      <w:numFmt w:val="lowerRoman"/>
      <w:lvlText w:val="%9."/>
      <w:lvlJc w:val="right"/>
      <w:pPr>
        <w:tabs>
          <w:tab w:val="num" w:pos="7446"/>
        </w:tabs>
        <w:ind w:left="7446" w:hanging="180"/>
      </w:pPr>
    </w:lvl>
  </w:abstractNum>
  <w:abstractNum w:abstractNumId="12">
    <w:nsid w:val="445C4FC1"/>
    <w:multiLevelType w:val="hybridMultilevel"/>
    <w:tmpl w:val="A7DAD29C"/>
    <w:lvl w:ilvl="0" w:tplc="EF3EB874">
      <w:start w:val="1"/>
      <w:numFmt w:val="upperLetter"/>
      <w:lvlText w:val="(%1)"/>
      <w:lvlJc w:val="left"/>
      <w:pPr>
        <w:ind w:left="1260" w:hanging="360"/>
      </w:pPr>
      <w:rPr>
        <w:rFonts w:hint="default"/>
        <w:sz w:val="22"/>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3">
    <w:nsid w:val="4FCA3000"/>
    <w:multiLevelType w:val="hybridMultilevel"/>
    <w:tmpl w:val="C3263F54"/>
    <w:lvl w:ilvl="0" w:tplc="F3B61756">
      <w:start w:val="3"/>
      <w:numFmt w:val="lowerLetter"/>
      <w:lvlText w:val="%1."/>
      <w:lvlJc w:val="left"/>
      <w:pPr>
        <w:tabs>
          <w:tab w:val="num" w:pos="2070"/>
        </w:tabs>
        <w:ind w:left="2070" w:hanging="360"/>
      </w:pPr>
      <w:rPr>
        <w:rFonts w:hint="default"/>
      </w:rPr>
    </w:lvl>
    <w:lvl w:ilvl="1" w:tplc="04090019">
      <w:start w:val="1"/>
      <w:numFmt w:val="lowerLetter"/>
      <w:lvlText w:val="%2."/>
      <w:lvlJc w:val="left"/>
      <w:pPr>
        <w:tabs>
          <w:tab w:val="num" w:pos="2790"/>
        </w:tabs>
        <w:ind w:left="2790" w:hanging="360"/>
      </w:pPr>
    </w:lvl>
    <w:lvl w:ilvl="2" w:tplc="0409001B" w:tentative="1">
      <w:start w:val="1"/>
      <w:numFmt w:val="lowerRoman"/>
      <w:lvlText w:val="%3."/>
      <w:lvlJc w:val="right"/>
      <w:pPr>
        <w:tabs>
          <w:tab w:val="num" w:pos="3510"/>
        </w:tabs>
        <w:ind w:left="3510" w:hanging="180"/>
      </w:pPr>
    </w:lvl>
    <w:lvl w:ilvl="3" w:tplc="0409000F" w:tentative="1">
      <w:start w:val="1"/>
      <w:numFmt w:val="decimal"/>
      <w:lvlText w:val="%4."/>
      <w:lvlJc w:val="left"/>
      <w:pPr>
        <w:tabs>
          <w:tab w:val="num" w:pos="4230"/>
        </w:tabs>
        <w:ind w:left="4230" w:hanging="360"/>
      </w:pPr>
    </w:lvl>
    <w:lvl w:ilvl="4" w:tplc="04090019" w:tentative="1">
      <w:start w:val="1"/>
      <w:numFmt w:val="lowerLetter"/>
      <w:lvlText w:val="%5."/>
      <w:lvlJc w:val="left"/>
      <w:pPr>
        <w:tabs>
          <w:tab w:val="num" w:pos="4950"/>
        </w:tabs>
        <w:ind w:left="4950" w:hanging="360"/>
      </w:pPr>
    </w:lvl>
    <w:lvl w:ilvl="5" w:tplc="0409001B" w:tentative="1">
      <w:start w:val="1"/>
      <w:numFmt w:val="lowerRoman"/>
      <w:lvlText w:val="%6."/>
      <w:lvlJc w:val="right"/>
      <w:pPr>
        <w:tabs>
          <w:tab w:val="num" w:pos="5670"/>
        </w:tabs>
        <w:ind w:left="5670" w:hanging="180"/>
      </w:pPr>
    </w:lvl>
    <w:lvl w:ilvl="6" w:tplc="0409000F" w:tentative="1">
      <w:start w:val="1"/>
      <w:numFmt w:val="decimal"/>
      <w:lvlText w:val="%7."/>
      <w:lvlJc w:val="left"/>
      <w:pPr>
        <w:tabs>
          <w:tab w:val="num" w:pos="6390"/>
        </w:tabs>
        <w:ind w:left="6390" w:hanging="360"/>
      </w:pPr>
    </w:lvl>
    <w:lvl w:ilvl="7" w:tplc="04090019" w:tentative="1">
      <w:start w:val="1"/>
      <w:numFmt w:val="lowerLetter"/>
      <w:lvlText w:val="%8."/>
      <w:lvlJc w:val="left"/>
      <w:pPr>
        <w:tabs>
          <w:tab w:val="num" w:pos="7110"/>
        </w:tabs>
        <w:ind w:left="7110" w:hanging="360"/>
      </w:pPr>
    </w:lvl>
    <w:lvl w:ilvl="8" w:tplc="0409001B" w:tentative="1">
      <w:start w:val="1"/>
      <w:numFmt w:val="lowerRoman"/>
      <w:lvlText w:val="%9."/>
      <w:lvlJc w:val="right"/>
      <w:pPr>
        <w:tabs>
          <w:tab w:val="num" w:pos="7830"/>
        </w:tabs>
        <w:ind w:left="7830" w:hanging="180"/>
      </w:pPr>
    </w:lvl>
  </w:abstractNum>
  <w:abstractNum w:abstractNumId="14">
    <w:nsid w:val="53DB2EA3"/>
    <w:multiLevelType w:val="hybridMultilevel"/>
    <w:tmpl w:val="A31A9D3A"/>
    <w:lvl w:ilvl="0" w:tplc="5BA2D298">
      <w:start w:val="5"/>
      <w:numFmt w:val="upperLetter"/>
      <w:lvlText w:val="(%1)"/>
      <w:lvlJc w:val="left"/>
      <w:pPr>
        <w:tabs>
          <w:tab w:val="num" w:pos="1350"/>
        </w:tabs>
        <w:ind w:left="1350" w:hanging="45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5">
    <w:nsid w:val="56E13767"/>
    <w:multiLevelType w:val="hybridMultilevel"/>
    <w:tmpl w:val="A14E9DF2"/>
    <w:lvl w:ilvl="0" w:tplc="03BA5FCC">
      <w:start w:val="8"/>
      <w:numFmt w:val="upperLetter"/>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6">
    <w:nsid w:val="5FBD317E"/>
    <w:multiLevelType w:val="hybridMultilevel"/>
    <w:tmpl w:val="0958F614"/>
    <w:lvl w:ilvl="0" w:tplc="CD942356">
      <w:start w:val="1"/>
      <w:numFmt w:val="upperLetter"/>
      <w:lvlText w:val="(%1)"/>
      <w:lvlJc w:val="left"/>
      <w:pPr>
        <w:tabs>
          <w:tab w:val="num" w:pos="1350"/>
        </w:tabs>
        <w:ind w:left="1350" w:hanging="45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7">
    <w:nsid w:val="606F3B22"/>
    <w:multiLevelType w:val="hybridMultilevel"/>
    <w:tmpl w:val="ABDA53A6"/>
    <w:lvl w:ilvl="0" w:tplc="5C9E7FB4">
      <w:start w:val="3"/>
      <w:numFmt w:val="decimal"/>
      <w:lvlText w:val="(%1)"/>
      <w:lvlJc w:val="left"/>
      <w:pPr>
        <w:tabs>
          <w:tab w:val="num" w:pos="2070"/>
        </w:tabs>
        <w:ind w:left="2070" w:hanging="360"/>
      </w:pPr>
      <w:rPr>
        <w:rFonts w:hint="default"/>
      </w:rPr>
    </w:lvl>
    <w:lvl w:ilvl="1" w:tplc="04090019" w:tentative="1">
      <w:start w:val="1"/>
      <w:numFmt w:val="lowerLetter"/>
      <w:lvlText w:val="%2."/>
      <w:lvlJc w:val="left"/>
      <w:pPr>
        <w:tabs>
          <w:tab w:val="num" w:pos="2790"/>
        </w:tabs>
        <w:ind w:left="2790" w:hanging="360"/>
      </w:pPr>
    </w:lvl>
    <w:lvl w:ilvl="2" w:tplc="0409001B" w:tentative="1">
      <w:start w:val="1"/>
      <w:numFmt w:val="lowerRoman"/>
      <w:lvlText w:val="%3."/>
      <w:lvlJc w:val="right"/>
      <w:pPr>
        <w:tabs>
          <w:tab w:val="num" w:pos="3510"/>
        </w:tabs>
        <w:ind w:left="3510" w:hanging="180"/>
      </w:pPr>
    </w:lvl>
    <w:lvl w:ilvl="3" w:tplc="0409000F" w:tentative="1">
      <w:start w:val="1"/>
      <w:numFmt w:val="decimal"/>
      <w:lvlText w:val="%4."/>
      <w:lvlJc w:val="left"/>
      <w:pPr>
        <w:tabs>
          <w:tab w:val="num" w:pos="4230"/>
        </w:tabs>
        <w:ind w:left="4230" w:hanging="360"/>
      </w:pPr>
    </w:lvl>
    <w:lvl w:ilvl="4" w:tplc="04090019" w:tentative="1">
      <w:start w:val="1"/>
      <w:numFmt w:val="lowerLetter"/>
      <w:lvlText w:val="%5."/>
      <w:lvlJc w:val="left"/>
      <w:pPr>
        <w:tabs>
          <w:tab w:val="num" w:pos="4950"/>
        </w:tabs>
        <w:ind w:left="4950" w:hanging="360"/>
      </w:pPr>
    </w:lvl>
    <w:lvl w:ilvl="5" w:tplc="0409001B" w:tentative="1">
      <w:start w:val="1"/>
      <w:numFmt w:val="lowerRoman"/>
      <w:lvlText w:val="%6."/>
      <w:lvlJc w:val="right"/>
      <w:pPr>
        <w:tabs>
          <w:tab w:val="num" w:pos="5670"/>
        </w:tabs>
        <w:ind w:left="5670" w:hanging="180"/>
      </w:pPr>
    </w:lvl>
    <w:lvl w:ilvl="6" w:tplc="0409000F" w:tentative="1">
      <w:start w:val="1"/>
      <w:numFmt w:val="decimal"/>
      <w:lvlText w:val="%7."/>
      <w:lvlJc w:val="left"/>
      <w:pPr>
        <w:tabs>
          <w:tab w:val="num" w:pos="6390"/>
        </w:tabs>
        <w:ind w:left="6390" w:hanging="360"/>
      </w:pPr>
    </w:lvl>
    <w:lvl w:ilvl="7" w:tplc="04090019" w:tentative="1">
      <w:start w:val="1"/>
      <w:numFmt w:val="lowerLetter"/>
      <w:lvlText w:val="%8."/>
      <w:lvlJc w:val="left"/>
      <w:pPr>
        <w:tabs>
          <w:tab w:val="num" w:pos="7110"/>
        </w:tabs>
        <w:ind w:left="7110" w:hanging="360"/>
      </w:pPr>
    </w:lvl>
    <w:lvl w:ilvl="8" w:tplc="0409001B" w:tentative="1">
      <w:start w:val="1"/>
      <w:numFmt w:val="lowerRoman"/>
      <w:lvlText w:val="%9."/>
      <w:lvlJc w:val="right"/>
      <w:pPr>
        <w:tabs>
          <w:tab w:val="num" w:pos="7830"/>
        </w:tabs>
        <w:ind w:left="7830" w:hanging="180"/>
      </w:pPr>
    </w:lvl>
  </w:abstractNum>
  <w:abstractNum w:abstractNumId="18">
    <w:nsid w:val="63A7552E"/>
    <w:multiLevelType w:val="hybridMultilevel"/>
    <w:tmpl w:val="1DDAA5F4"/>
    <w:lvl w:ilvl="0" w:tplc="1A384B86">
      <w:start w:val="1"/>
      <w:numFmt w:val="lowerLetter"/>
      <w:lvlText w:val="(%1)"/>
      <w:lvlJc w:val="left"/>
      <w:pPr>
        <w:tabs>
          <w:tab w:val="num" w:pos="2790"/>
        </w:tabs>
        <w:ind w:left="2790" w:hanging="720"/>
      </w:pPr>
      <w:rPr>
        <w:rFonts w:ascii="Times New Roman" w:eastAsia="Times New Roman" w:hAnsi="Times New Roman" w:cs="Times New Roman"/>
      </w:rPr>
    </w:lvl>
    <w:lvl w:ilvl="1" w:tplc="04090019" w:tentative="1">
      <w:start w:val="1"/>
      <w:numFmt w:val="lowerLetter"/>
      <w:lvlText w:val="%2."/>
      <w:lvlJc w:val="left"/>
      <w:pPr>
        <w:tabs>
          <w:tab w:val="num" w:pos="3150"/>
        </w:tabs>
        <w:ind w:left="3150" w:hanging="360"/>
      </w:pPr>
    </w:lvl>
    <w:lvl w:ilvl="2" w:tplc="0409001B" w:tentative="1">
      <w:start w:val="1"/>
      <w:numFmt w:val="lowerRoman"/>
      <w:lvlText w:val="%3."/>
      <w:lvlJc w:val="right"/>
      <w:pPr>
        <w:tabs>
          <w:tab w:val="num" w:pos="3870"/>
        </w:tabs>
        <w:ind w:left="3870" w:hanging="180"/>
      </w:pPr>
    </w:lvl>
    <w:lvl w:ilvl="3" w:tplc="0409000F" w:tentative="1">
      <w:start w:val="1"/>
      <w:numFmt w:val="decimal"/>
      <w:lvlText w:val="%4."/>
      <w:lvlJc w:val="left"/>
      <w:pPr>
        <w:tabs>
          <w:tab w:val="num" w:pos="4590"/>
        </w:tabs>
        <w:ind w:left="4590" w:hanging="360"/>
      </w:pPr>
    </w:lvl>
    <w:lvl w:ilvl="4" w:tplc="04090019" w:tentative="1">
      <w:start w:val="1"/>
      <w:numFmt w:val="lowerLetter"/>
      <w:lvlText w:val="%5."/>
      <w:lvlJc w:val="left"/>
      <w:pPr>
        <w:tabs>
          <w:tab w:val="num" w:pos="5310"/>
        </w:tabs>
        <w:ind w:left="5310" w:hanging="360"/>
      </w:pPr>
    </w:lvl>
    <w:lvl w:ilvl="5" w:tplc="0409001B" w:tentative="1">
      <w:start w:val="1"/>
      <w:numFmt w:val="lowerRoman"/>
      <w:lvlText w:val="%6."/>
      <w:lvlJc w:val="right"/>
      <w:pPr>
        <w:tabs>
          <w:tab w:val="num" w:pos="6030"/>
        </w:tabs>
        <w:ind w:left="6030" w:hanging="180"/>
      </w:pPr>
    </w:lvl>
    <w:lvl w:ilvl="6" w:tplc="0409000F" w:tentative="1">
      <w:start w:val="1"/>
      <w:numFmt w:val="decimal"/>
      <w:lvlText w:val="%7."/>
      <w:lvlJc w:val="left"/>
      <w:pPr>
        <w:tabs>
          <w:tab w:val="num" w:pos="6750"/>
        </w:tabs>
        <w:ind w:left="6750" w:hanging="360"/>
      </w:pPr>
    </w:lvl>
    <w:lvl w:ilvl="7" w:tplc="04090019" w:tentative="1">
      <w:start w:val="1"/>
      <w:numFmt w:val="lowerLetter"/>
      <w:lvlText w:val="%8."/>
      <w:lvlJc w:val="left"/>
      <w:pPr>
        <w:tabs>
          <w:tab w:val="num" w:pos="7470"/>
        </w:tabs>
        <w:ind w:left="7470" w:hanging="360"/>
      </w:pPr>
    </w:lvl>
    <w:lvl w:ilvl="8" w:tplc="0409001B" w:tentative="1">
      <w:start w:val="1"/>
      <w:numFmt w:val="lowerRoman"/>
      <w:lvlText w:val="%9."/>
      <w:lvlJc w:val="right"/>
      <w:pPr>
        <w:tabs>
          <w:tab w:val="num" w:pos="8190"/>
        </w:tabs>
        <w:ind w:left="8190" w:hanging="180"/>
      </w:pPr>
    </w:lvl>
  </w:abstractNum>
  <w:abstractNum w:abstractNumId="19">
    <w:nsid w:val="6A922963"/>
    <w:multiLevelType w:val="hybridMultilevel"/>
    <w:tmpl w:val="BC323C1C"/>
    <w:lvl w:ilvl="0" w:tplc="14FEA4BE">
      <w:start w:val="2"/>
      <w:numFmt w:val="upperLetter"/>
      <w:lvlText w:val="(%1)"/>
      <w:lvlJc w:val="left"/>
      <w:pPr>
        <w:tabs>
          <w:tab w:val="num" w:pos="1260"/>
        </w:tabs>
        <w:ind w:left="1260" w:hanging="360"/>
      </w:pPr>
      <w:rPr>
        <w:rFonts w:hint="default"/>
      </w:rPr>
    </w:lvl>
    <w:lvl w:ilvl="1" w:tplc="04090019">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0">
    <w:nsid w:val="7850738C"/>
    <w:multiLevelType w:val="singleLevel"/>
    <w:tmpl w:val="2EF27C6A"/>
    <w:lvl w:ilvl="0">
      <w:start w:val="1"/>
      <w:numFmt w:val="decimal"/>
      <w:lvlText w:val="(%1)"/>
      <w:lvlJc w:val="left"/>
      <w:pPr>
        <w:tabs>
          <w:tab w:val="num" w:pos="1665"/>
        </w:tabs>
        <w:ind w:left="1665" w:hanging="360"/>
      </w:pPr>
      <w:rPr>
        <w:rFonts w:hint="default"/>
      </w:rPr>
    </w:lvl>
  </w:abstractNum>
  <w:abstractNum w:abstractNumId="21">
    <w:nsid w:val="78F058FA"/>
    <w:multiLevelType w:val="singleLevel"/>
    <w:tmpl w:val="663C6638"/>
    <w:lvl w:ilvl="0">
      <w:start w:val="6"/>
      <w:numFmt w:val="decimal"/>
      <w:lvlText w:val="(%1)"/>
      <w:lvlJc w:val="left"/>
      <w:pPr>
        <w:tabs>
          <w:tab w:val="num" w:pos="1680"/>
        </w:tabs>
        <w:ind w:left="1680" w:hanging="375"/>
      </w:pPr>
      <w:rPr>
        <w:rFonts w:hint="default"/>
      </w:rPr>
    </w:lvl>
  </w:abstractNum>
  <w:num w:numId="1">
    <w:abstractNumId w:val="11"/>
  </w:num>
  <w:num w:numId="2">
    <w:abstractNumId w:val="7"/>
  </w:num>
  <w:num w:numId="3">
    <w:abstractNumId w:val="1"/>
  </w:num>
  <w:num w:numId="4">
    <w:abstractNumId w:val="4"/>
  </w:num>
  <w:num w:numId="5">
    <w:abstractNumId w:val="20"/>
  </w:num>
  <w:num w:numId="6">
    <w:abstractNumId w:val="8"/>
  </w:num>
  <w:num w:numId="7">
    <w:abstractNumId w:val="2"/>
  </w:num>
  <w:num w:numId="8">
    <w:abstractNumId w:val="21"/>
  </w:num>
  <w:num w:numId="9">
    <w:abstractNumId w:val="19"/>
  </w:num>
  <w:num w:numId="10">
    <w:abstractNumId w:val="10"/>
  </w:num>
  <w:num w:numId="11">
    <w:abstractNumId w:val="16"/>
  </w:num>
  <w:num w:numId="12">
    <w:abstractNumId w:val="13"/>
  </w:num>
  <w:num w:numId="13">
    <w:abstractNumId w:val="18"/>
  </w:num>
  <w:num w:numId="14">
    <w:abstractNumId w:val="15"/>
  </w:num>
  <w:num w:numId="15">
    <w:abstractNumId w:val="17"/>
  </w:num>
  <w:num w:numId="16">
    <w:abstractNumId w:val="0"/>
  </w:num>
  <w:num w:numId="17">
    <w:abstractNumId w:val="5"/>
  </w:num>
  <w:num w:numId="18">
    <w:abstractNumId w:val="9"/>
  </w:num>
  <w:num w:numId="19">
    <w:abstractNumId w:val="14"/>
  </w:num>
  <w:num w:numId="20">
    <w:abstractNumId w:val="3"/>
  </w:num>
  <w:num w:numId="21">
    <w:abstractNumId w:val="6"/>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9217"/>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4C99"/>
    <w:rsid w:val="000408ED"/>
    <w:rsid w:val="000664C5"/>
    <w:rsid w:val="000877D9"/>
    <w:rsid w:val="000907D9"/>
    <w:rsid w:val="00096CBF"/>
    <w:rsid w:val="000B260E"/>
    <w:rsid w:val="000B5B01"/>
    <w:rsid w:val="000E097D"/>
    <w:rsid w:val="000F68CF"/>
    <w:rsid w:val="001377BA"/>
    <w:rsid w:val="00180DDA"/>
    <w:rsid w:val="001A7FDA"/>
    <w:rsid w:val="001B777A"/>
    <w:rsid w:val="001D6EB0"/>
    <w:rsid w:val="002959FB"/>
    <w:rsid w:val="00295BD1"/>
    <w:rsid w:val="002A6F7F"/>
    <w:rsid w:val="002E4C99"/>
    <w:rsid w:val="00306AAC"/>
    <w:rsid w:val="00325ED2"/>
    <w:rsid w:val="00340477"/>
    <w:rsid w:val="003719BC"/>
    <w:rsid w:val="003E3B48"/>
    <w:rsid w:val="003F0445"/>
    <w:rsid w:val="0040096B"/>
    <w:rsid w:val="00423BD0"/>
    <w:rsid w:val="0048130A"/>
    <w:rsid w:val="004C0B66"/>
    <w:rsid w:val="004C704E"/>
    <w:rsid w:val="004D6FE2"/>
    <w:rsid w:val="005026A7"/>
    <w:rsid w:val="00533B92"/>
    <w:rsid w:val="005455B1"/>
    <w:rsid w:val="00550DEF"/>
    <w:rsid w:val="00552485"/>
    <w:rsid w:val="00556765"/>
    <w:rsid w:val="005C6250"/>
    <w:rsid w:val="005D238D"/>
    <w:rsid w:val="005E7E56"/>
    <w:rsid w:val="00627EEE"/>
    <w:rsid w:val="0066657C"/>
    <w:rsid w:val="00671E45"/>
    <w:rsid w:val="00690ADD"/>
    <w:rsid w:val="006D4BD8"/>
    <w:rsid w:val="00744A8F"/>
    <w:rsid w:val="007471DF"/>
    <w:rsid w:val="0075146B"/>
    <w:rsid w:val="008C005C"/>
    <w:rsid w:val="008F73D5"/>
    <w:rsid w:val="0091176B"/>
    <w:rsid w:val="00997AC6"/>
    <w:rsid w:val="009A5E1D"/>
    <w:rsid w:val="009E1A11"/>
    <w:rsid w:val="009F3FA0"/>
    <w:rsid w:val="00A45B07"/>
    <w:rsid w:val="00A731CD"/>
    <w:rsid w:val="00AB16F7"/>
    <w:rsid w:val="00B46DE6"/>
    <w:rsid w:val="00BB6459"/>
    <w:rsid w:val="00BD4699"/>
    <w:rsid w:val="00BF267F"/>
    <w:rsid w:val="00BF2B01"/>
    <w:rsid w:val="00BF5BF7"/>
    <w:rsid w:val="00C51704"/>
    <w:rsid w:val="00CA3E28"/>
    <w:rsid w:val="00D00E4A"/>
    <w:rsid w:val="00D46618"/>
    <w:rsid w:val="00D76B8E"/>
    <w:rsid w:val="00D862E6"/>
    <w:rsid w:val="00DB1AD7"/>
    <w:rsid w:val="00DC238E"/>
    <w:rsid w:val="00DC7B76"/>
    <w:rsid w:val="00DF62CE"/>
    <w:rsid w:val="00E008CB"/>
    <w:rsid w:val="00E2492A"/>
    <w:rsid w:val="00E41831"/>
    <w:rsid w:val="00E60A1A"/>
    <w:rsid w:val="00EA1528"/>
    <w:rsid w:val="00EB3E36"/>
    <w:rsid w:val="00EB5482"/>
    <w:rsid w:val="00EF37C6"/>
    <w:rsid w:val="00EF63E8"/>
    <w:rsid w:val="00F277B0"/>
    <w:rsid w:val="00F47B96"/>
    <w:rsid w:val="00F66BCB"/>
    <w:rsid w:val="00FB017F"/>
    <w:rsid w:val="00FC65F5"/>
    <w:rsid w:val="00FC69E4"/>
    <w:rsid w:val="00FC7F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92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2">
    <w:name w:val="heading 2"/>
    <w:basedOn w:val="Normal"/>
    <w:next w:val="Normal"/>
    <w:link w:val="Heading2Char"/>
    <w:qFormat/>
    <w:rsid w:val="00CA3E28"/>
    <w:pPr>
      <w:keepNext/>
      <w:widowControl w:val="0"/>
      <w:tabs>
        <w:tab w:val="left" w:pos="5400"/>
      </w:tabs>
      <w:outlineLvl w:val="1"/>
    </w:pPr>
    <w:rPr>
      <w:rFonts w:ascii="Bookman Old Style" w:hAnsi="Bookman Old Style"/>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BodyTextIndent3">
    <w:name w:val="Body Text Indent 3"/>
    <w:basedOn w:val="Normal"/>
    <w:link w:val="BodyTextIndent3Char"/>
    <w:rsid w:val="001D6EB0"/>
    <w:pPr>
      <w:tabs>
        <w:tab w:val="left" w:pos="900"/>
        <w:tab w:val="left" w:pos="1310"/>
        <w:tab w:val="left" w:pos="1699"/>
        <w:tab w:val="left" w:pos="2074"/>
      </w:tabs>
      <w:ind w:left="900" w:hanging="900"/>
    </w:pPr>
    <w:rPr>
      <w:sz w:val="22"/>
    </w:rPr>
  </w:style>
  <w:style w:type="character" w:customStyle="1" w:styleId="BodyTextIndent3Char">
    <w:name w:val="Body Text Indent 3 Char"/>
    <w:link w:val="BodyTextIndent3"/>
    <w:rsid w:val="001D6EB0"/>
    <w:rPr>
      <w:sz w:val="22"/>
    </w:rPr>
  </w:style>
  <w:style w:type="paragraph" w:customStyle="1" w:styleId="ban">
    <w:name w:val="ban"/>
    <w:rsid w:val="001D6EB0"/>
    <w:pPr>
      <w:widowControl w:val="0"/>
      <w:tabs>
        <w:tab w:val="left" w:pos="936"/>
        <w:tab w:val="left" w:pos="1314"/>
        <w:tab w:val="left" w:pos="1692"/>
        <w:tab w:val="left" w:pos="2070"/>
      </w:tabs>
      <w:suppressAutoHyphens/>
    </w:pPr>
    <w:rPr>
      <w:rFonts w:ascii="Helvetica" w:hAnsi="Helvetica"/>
      <w:sz w:val="22"/>
    </w:rPr>
  </w:style>
  <w:style w:type="paragraph" w:styleId="BodyTextIndent">
    <w:name w:val="Body Text Indent"/>
    <w:basedOn w:val="Normal"/>
    <w:link w:val="BodyTextIndentChar"/>
    <w:rsid w:val="001D6EB0"/>
    <w:pPr>
      <w:tabs>
        <w:tab w:val="left" w:pos="900"/>
        <w:tab w:val="left" w:pos="1310"/>
        <w:tab w:val="left" w:pos="1699"/>
        <w:tab w:val="left" w:pos="2074"/>
      </w:tabs>
      <w:ind w:left="900"/>
    </w:pPr>
    <w:rPr>
      <w:sz w:val="22"/>
    </w:rPr>
  </w:style>
  <w:style w:type="character" w:customStyle="1" w:styleId="BodyTextIndentChar">
    <w:name w:val="Body Text Indent Char"/>
    <w:link w:val="BodyTextIndent"/>
    <w:rsid w:val="001D6EB0"/>
    <w:rPr>
      <w:sz w:val="22"/>
    </w:rPr>
  </w:style>
  <w:style w:type="paragraph" w:styleId="BodyTextIndent2">
    <w:name w:val="Body Text Indent 2"/>
    <w:basedOn w:val="Normal"/>
    <w:link w:val="BodyTextIndent2Char"/>
    <w:rsid w:val="001D6EB0"/>
    <w:pPr>
      <w:tabs>
        <w:tab w:val="left" w:pos="900"/>
        <w:tab w:val="left" w:pos="1310"/>
        <w:tab w:val="left" w:pos="1699"/>
        <w:tab w:val="left" w:pos="2074"/>
      </w:tabs>
      <w:ind w:left="720"/>
    </w:pPr>
    <w:rPr>
      <w:sz w:val="22"/>
    </w:rPr>
  </w:style>
  <w:style w:type="character" w:customStyle="1" w:styleId="BodyTextIndent2Char">
    <w:name w:val="Body Text Indent 2 Char"/>
    <w:link w:val="BodyTextIndent2"/>
    <w:rsid w:val="001D6EB0"/>
    <w:rPr>
      <w:sz w:val="22"/>
    </w:rPr>
  </w:style>
  <w:style w:type="paragraph" w:customStyle="1" w:styleId="definition">
    <w:name w:val="definition"/>
    <w:basedOn w:val="Normal"/>
    <w:rsid w:val="001D6EB0"/>
    <w:pPr>
      <w:tabs>
        <w:tab w:val="left" w:pos="1320"/>
        <w:tab w:val="left" w:pos="1698"/>
        <w:tab w:val="left" w:pos="2076"/>
        <w:tab w:val="left" w:pos="2454"/>
      </w:tabs>
      <w:suppressAutoHyphens/>
      <w:ind w:left="936"/>
    </w:pPr>
    <w:rPr>
      <w:rFonts w:ascii="Times" w:hAnsi="Times" w:cs="Times"/>
      <w:sz w:val="22"/>
      <w:szCs w:val="22"/>
    </w:rPr>
  </w:style>
  <w:style w:type="paragraph" w:styleId="Header">
    <w:name w:val="header"/>
    <w:basedOn w:val="Normal"/>
    <w:link w:val="HeaderChar"/>
    <w:rsid w:val="001D6EB0"/>
    <w:pPr>
      <w:tabs>
        <w:tab w:val="center" w:pos="4320"/>
        <w:tab w:val="right" w:pos="8640"/>
      </w:tabs>
    </w:pPr>
  </w:style>
  <w:style w:type="character" w:customStyle="1" w:styleId="HeaderChar">
    <w:name w:val="Header Char"/>
    <w:basedOn w:val="DefaultParagraphFont"/>
    <w:link w:val="Header"/>
    <w:rsid w:val="001D6EB0"/>
  </w:style>
  <w:style w:type="paragraph" w:styleId="Footer">
    <w:name w:val="footer"/>
    <w:basedOn w:val="Normal"/>
    <w:link w:val="FooterChar"/>
    <w:rsid w:val="001D6EB0"/>
    <w:pPr>
      <w:tabs>
        <w:tab w:val="center" w:pos="4320"/>
        <w:tab w:val="right" w:pos="8640"/>
      </w:tabs>
    </w:pPr>
  </w:style>
  <w:style w:type="character" w:customStyle="1" w:styleId="FooterChar">
    <w:name w:val="Footer Char"/>
    <w:basedOn w:val="DefaultParagraphFont"/>
    <w:link w:val="Footer"/>
    <w:rsid w:val="001D6EB0"/>
  </w:style>
  <w:style w:type="character" w:styleId="CommentReference">
    <w:name w:val="annotation reference"/>
    <w:rsid w:val="001D6EB0"/>
    <w:rPr>
      <w:sz w:val="16"/>
      <w:szCs w:val="16"/>
    </w:rPr>
  </w:style>
  <w:style w:type="paragraph" w:styleId="CommentText">
    <w:name w:val="annotation text"/>
    <w:basedOn w:val="Normal"/>
    <w:link w:val="CommentTextChar"/>
    <w:rsid w:val="001D6EB0"/>
  </w:style>
  <w:style w:type="character" w:customStyle="1" w:styleId="CommentTextChar">
    <w:name w:val="Comment Text Char"/>
    <w:basedOn w:val="DefaultParagraphFont"/>
    <w:link w:val="CommentText"/>
    <w:rsid w:val="001D6EB0"/>
  </w:style>
  <w:style w:type="paragraph" w:styleId="ListParagraph">
    <w:name w:val="List Paragraph"/>
    <w:basedOn w:val="Normal"/>
    <w:uiPriority w:val="34"/>
    <w:qFormat/>
    <w:rsid w:val="001D6EB0"/>
    <w:pPr>
      <w:widowControl w:val="0"/>
      <w:ind w:left="720"/>
      <w:contextualSpacing/>
    </w:pPr>
    <w:rPr>
      <w:color w:val="000000"/>
    </w:rPr>
  </w:style>
  <w:style w:type="paragraph" w:styleId="BalloonText">
    <w:name w:val="Balloon Text"/>
    <w:basedOn w:val="Normal"/>
    <w:link w:val="BalloonTextChar"/>
    <w:rsid w:val="001D6EB0"/>
    <w:rPr>
      <w:rFonts w:ascii="Tahoma" w:hAnsi="Tahoma" w:cs="Tahoma"/>
      <w:sz w:val="16"/>
      <w:szCs w:val="16"/>
    </w:rPr>
  </w:style>
  <w:style w:type="character" w:customStyle="1" w:styleId="BalloonTextChar">
    <w:name w:val="Balloon Text Char"/>
    <w:link w:val="BalloonText"/>
    <w:rsid w:val="001D6EB0"/>
    <w:rPr>
      <w:rFonts w:ascii="Tahoma" w:hAnsi="Tahoma" w:cs="Tahoma"/>
      <w:sz w:val="16"/>
      <w:szCs w:val="16"/>
    </w:rPr>
  </w:style>
  <w:style w:type="paragraph" w:styleId="CommentSubject">
    <w:name w:val="annotation subject"/>
    <w:basedOn w:val="CommentText"/>
    <w:next w:val="CommentText"/>
    <w:link w:val="CommentSubjectChar"/>
    <w:unhideWhenUsed/>
    <w:rsid w:val="001D6EB0"/>
    <w:rPr>
      <w:b/>
      <w:bCs/>
    </w:rPr>
  </w:style>
  <w:style w:type="character" w:customStyle="1" w:styleId="CommentSubjectChar">
    <w:name w:val="Comment Subject Char"/>
    <w:link w:val="CommentSubject"/>
    <w:rsid w:val="001D6EB0"/>
    <w:rPr>
      <w:b/>
      <w:bCs/>
    </w:rPr>
  </w:style>
  <w:style w:type="paragraph" w:styleId="Revision">
    <w:name w:val="Revision"/>
    <w:hidden/>
    <w:uiPriority w:val="99"/>
    <w:semiHidden/>
    <w:rsid w:val="001D6EB0"/>
  </w:style>
  <w:style w:type="character" w:customStyle="1" w:styleId="Heading2Char">
    <w:name w:val="Heading 2 Char"/>
    <w:link w:val="Heading2"/>
    <w:rsid w:val="00CA3E28"/>
    <w:rPr>
      <w:rFonts w:ascii="Bookman Old Style" w:hAnsi="Bookman Old Style"/>
      <w:b/>
      <w:i/>
    </w:rPr>
  </w:style>
  <w:style w:type="character" w:styleId="Hyperlink">
    <w:name w:val="Hyperlink"/>
    <w:rsid w:val="00CA3E28"/>
    <w:rPr>
      <w:color w:val="0000FF"/>
      <w:u w:val="single"/>
    </w:rPr>
  </w:style>
  <w:style w:type="character" w:styleId="PageNumber">
    <w:name w:val="page number"/>
    <w:rsid w:val="00CA3E2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2">
    <w:name w:val="heading 2"/>
    <w:basedOn w:val="Normal"/>
    <w:next w:val="Normal"/>
    <w:link w:val="Heading2Char"/>
    <w:qFormat/>
    <w:rsid w:val="00CA3E28"/>
    <w:pPr>
      <w:keepNext/>
      <w:widowControl w:val="0"/>
      <w:tabs>
        <w:tab w:val="left" w:pos="5400"/>
      </w:tabs>
      <w:outlineLvl w:val="1"/>
    </w:pPr>
    <w:rPr>
      <w:rFonts w:ascii="Bookman Old Style" w:hAnsi="Bookman Old Style"/>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BodyTextIndent3">
    <w:name w:val="Body Text Indent 3"/>
    <w:basedOn w:val="Normal"/>
    <w:link w:val="BodyTextIndent3Char"/>
    <w:rsid w:val="001D6EB0"/>
    <w:pPr>
      <w:tabs>
        <w:tab w:val="left" w:pos="900"/>
        <w:tab w:val="left" w:pos="1310"/>
        <w:tab w:val="left" w:pos="1699"/>
        <w:tab w:val="left" w:pos="2074"/>
      </w:tabs>
      <w:ind w:left="900" w:hanging="900"/>
    </w:pPr>
    <w:rPr>
      <w:sz w:val="22"/>
    </w:rPr>
  </w:style>
  <w:style w:type="character" w:customStyle="1" w:styleId="BodyTextIndent3Char">
    <w:name w:val="Body Text Indent 3 Char"/>
    <w:link w:val="BodyTextIndent3"/>
    <w:rsid w:val="001D6EB0"/>
    <w:rPr>
      <w:sz w:val="22"/>
    </w:rPr>
  </w:style>
  <w:style w:type="paragraph" w:customStyle="1" w:styleId="ban">
    <w:name w:val="ban"/>
    <w:rsid w:val="001D6EB0"/>
    <w:pPr>
      <w:widowControl w:val="0"/>
      <w:tabs>
        <w:tab w:val="left" w:pos="936"/>
        <w:tab w:val="left" w:pos="1314"/>
        <w:tab w:val="left" w:pos="1692"/>
        <w:tab w:val="left" w:pos="2070"/>
      </w:tabs>
      <w:suppressAutoHyphens/>
    </w:pPr>
    <w:rPr>
      <w:rFonts w:ascii="Helvetica" w:hAnsi="Helvetica"/>
      <w:sz w:val="22"/>
    </w:rPr>
  </w:style>
  <w:style w:type="paragraph" w:styleId="BodyTextIndent">
    <w:name w:val="Body Text Indent"/>
    <w:basedOn w:val="Normal"/>
    <w:link w:val="BodyTextIndentChar"/>
    <w:rsid w:val="001D6EB0"/>
    <w:pPr>
      <w:tabs>
        <w:tab w:val="left" w:pos="900"/>
        <w:tab w:val="left" w:pos="1310"/>
        <w:tab w:val="left" w:pos="1699"/>
        <w:tab w:val="left" w:pos="2074"/>
      </w:tabs>
      <w:ind w:left="900"/>
    </w:pPr>
    <w:rPr>
      <w:sz w:val="22"/>
    </w:rPr>
  </w:style>
  <w:style w:type="character" w:customStyle="1" w:styleId="BodyTextIndentChar">
    <w:name w:val="Body Text Indent Char"/>
    <w:link w:val="BodyTextIndent"/>
    <w:rsid w:val="001D6EB0"/>
    <w:rPr>
      <w:sz w:val="22"/>
    </w:rPr>
  </w:style>
  <w:style w:type="paragraph" w:styleId="BodyTextIndent2">
    <w:name w:val="Body Text Indent 2"/>
    <w:basedOn w:val="Normal"/>
    <w:link w:val="BodyTextIndent2Char"/>
    <w:rsid w:val="001D6EB0"/>
    <w:pPr>
      <w:tabs>
        <w:tab w:val="left" w:pos="900"/>
        <w:tab w:val="left" w:pos="1310"/>
        <w:tab w:val="left" w:pos="1699"/>
        <w:tab w:val="left" w:pos="2074"/>
      </w:tabs>
      <w:ind w:left="720"/>
    </w:pPr>
    <w:rPr>
      <w:sz w:val="22"/>
    </w:rPr>
  </w:style>
  <w:style w:type="character" w:customStyle="1" w:styleId="BodyTextIndent2Char">
    <w:name w:val="Body Text Indent 2 Char"/>
    <w:link w:val="BodyTextIndent2"/>
    <w:rsid w:val="001D6EB0"/>
    <w:rPr>
      <w:sz w:val="22"/>
    </w:rPr>
  </w:style>
  <w:style w:type="paragraph" w:customStyle="1" w:styleId="definition">
    <w:name w:val="definition"/>
    <w:basedOn w:val="Normal"/>
    <w:rsid w:val="001D6EB0"/>
    <w:pPr>
      <w:tabs>
        <w:tab w:val="left" w:pos="1320"/>
        <w:tab w:val="left" w:pos="1698"/>
        <w:tab w:val="left" w:pos="2076"/>
        <w:tab w:val="left" w:pos="2454"/>
      </w:tabs>
      <w:suppressAutoHyphens/>
      <w:ind w:left="936"/>
    </w:pPr>
    <w:rPr>
      <w:rFonts w:ascii="Times" w:hAnsi="Times" w:cs="Times"/>
      <w:sz w:val="22"/>
      <w:szCs w:val="22"/>
    </w:rPr>
  </w:style>
  <w:style w:type="paragraph" w:styleId="Header">
    <w:name w:val="header"/>
    <w:basedOn w:val="Normal"/>
    <w:link w:val="HeaderChar"/>
    <w:rsid w:val="001D6EB0"/>
    <w:pPr>
      <w:tabs>
        <w:tab w:val="center" w:pos="4320"/>
        <w:tab w:val="right" w:pos="8640"/>
      </w:tabs>
    </w:pPr>
  </w:style>
  <w:style w:type="character" w:customStyle="1" w:styleId="HeaderChar">
    <w:name w:val="Header Char"/>
    <w:basedOn w:val="DefaultParagraphFont"/>
    <w:link w:val="Header"/>
    <w:rsid w:val="001D6EB0"/>
  </w:style>
  <w:style w:type="paragraph" w:styleId="Footer">
    <w:name w:val="footer"/>
    <w:basedOn w:val="Normal"/>
    <w:link w:val="FooterChar"/>
    <w:rsid w:val="001D6EB0"/>
    <w:pPr>
      <w:tabs>
        <w:tab w:val="center" w:pos="4320"/>
        <w:tab w:val="right" w:pos="8640"/>
      </w:tabs>
    </w:pPr>
  </w:style>
  <w:style w:type="character" w:customStyle="1" w:styleId="FooterChar">
    <w:name w:val="Footer Char"/>
    <w:basedOn w:val="DefaultParagraphFont"/>
    <w:link w:val="Footer"/>
    <w:rsid w:val="001D6EB0"/>
  </w:style>
  <w:style w:type="character" w:styleId="CommentReference">
    <w:name w:val="annotation reference"/>
    <w:rsid w:val="001D6EB0"/>
    <w:rPr>
      <w:sz w:val="16"/>
      <w:szCs w:val="16"/>
    </w:rPr>
  </w:style>
  <w:style w:type="paragraph" w:styleId="CommentText">
    <w:name w:val="annotation text"/>
    <w:basedOn w:val="Normal"/>
    <w:link w:val="CommentTextChar"/>
    <w:rsid w:val="001D6EB0"/>
  </w:style>
  <w:style w:type="character" w:customStyle="1" w:styleId="CommentTextChar">
    <w:name w:val="Comment Text Char"/>
    <w:basedOn w:val="DefaultParagraphFont"/>
    <w:link w:val="CommentText"/>
    <w:rsid w:val="001D6EB0"/>
  </w:style>
  <w:style w:type="paragraph" w:styleId="ListParagraph">
    <w:name w:val="List Paragraph"/>
    <w:basedOn w:val="Normal"/>
    <w:uiPriority w:val="34"/>
    <w:qFormat/>
    <w:rsid w:val="001D6EB0"/>
    <w:pPr>
      <w:widowControl w:val="0"/>
      <w:ind w:left="720"/>
      <w:contextualSpacing/>
    </w:pPr>
    <w:rPr>
      <w:color w:val="000000"/>
    </w:rPr>
  </w:style>
  <w:style w:type="paragraph" w:styleId="BalloonText">
    <w:name w:val="Balloon Text"/>
    <w:basedOn w:val="Normal"/>
    <w:link w:val="BalloonTextChar"/>
    <w:rsid w:val="001D6EB0"/>
    <w:rPr>
      <w:rFonts w:ascii="Tahoma" w:hAnsi="Tahoma" w:cs="Tahoma"/>
      <w:sz w:val="16"/>
      <w:szCs w:val="16"/>
    </w:rPr>
  </w:style>
  <w:style w:type="character" w:customStyle="1" w:styleId="BalloonTextChar">
    <w:name w:val="Balloon Text Char"/>
    <w:link w:val="BalloonText"/>
    <w:rsid w:val="001D6EB0"/>
    <w:rPr>
      <w:rFonts w:ascii="Tahoma" w:hAnsi="Tahoma" w:cs="Tahoma"/>
      <w:sz w:val="16"/>
      <w:szCs w:val="16"/>
    </w:rPr>
  </w:style>
  <w:style w:type="paragraph" w:styleId="CommentSubject">
    <w:name w:val="annotation subject"/>
    <w:basedOn w:val="CommentText"/>
    <w:next w:val="CommentText"/>
    <w:link w:val="CommentSubjectChar"/>
    <w:unhideWhenUsed/>
    <w:rsid w:val="001D6EB0"/>
    <w:rPr>
      <w:b/>
      <w:bCs/>
    </w:rPr>
  </w:style>
  <w:style w:type="character" w:customStyle="1" w:styleId="CommentSubjectChar">
    <w:name w:val="Comment Subject Char"/>
    <w:link w:val="CommentSubject"/>
    <w:rsid w:val="001D6EB0"/>
    <w:rPr>
      <w:b/>
      <w:bCs/>
    </w:rPr>
  </w:style>
  <w:style w:type="paragraph" w:styleId="Revision">
    <w:name w:val="Revision"/>
    <w:hidden/>
    <w:uiPriority w:val="99"/>
    <w:semiHidden/>
    <w:rsid w:val="001D6EB0"/>
  </w:style>
  <w:style w:type="character" w:customStyle="1" w:styleId="Heading2Char">
    <w:name w:val="Heading 2 Char"/>
    <w:link w:val="Heading2"/>
    <w:rsid w:val="00CA3E28"/>
    <w:rPr>
      <w:rFonts w:ascii="Bookman Old Style" w:hAnsi="Bookman Old Style"/>
      <w:b/>
      <w:i/>
    </w:rPr>
  </w:style>
  <w:style w:type="character" w:styleId="Hyperlink">
    <w:name w:val="Hyperlink"/>
    <w:rsid w:val="00CA3E28"/>
    <w:rPr>
      <w:color w:val="0000FF"/>
      <w:u w:val="single"/>
    </w:rPr>
  </w:style>
  <w:style w:type="character" w:styleId="PageNumber">
    <w:name w:val="page number"/>
    <w:rsid w:val="00CA3E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2.bin"/><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20.wmf"/><Relationship Id="rId17" Type="http://schemas.openxmlformats.org/officeDocument/2006/relationships/hyperlink" Target="http://www.MassHealthLTSS.com" TargetMode="External"/><Relationship Id="rId2" Type="http://schemas.openxmlformats.org/officeDocument/2006/relationships/numbering" Target="numbering.xml"/><Relationship Id="rId16" Type="http://schemas.openxmlformats.org/officeDocument/2006/relationships/hyperlink" Target="mailto:support@masshealthltss.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5" Type="http://schemas.openxmlformats.org/officeDocument/2006/relationships/settings" Target="settings.xml"/><Relationship Id="rId15" Type="http://schemas.openxmlformats.org/officeDocument/2006/relationships/hyperlink" Target="https://www.mass.gov/forms/email-notifications-for-masshealth-provider-bulletins-and-transmittal-letters" TargetMode="External"/><Relationship Id="rId10" Type="http://schemas.openxmlformats.org/officeDocument/2006/relationships/image" Target="media/image2.wmf"/><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yperlink" Target="http://www.mass.gov/masshealth-transmittal-lett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176544-99A8-4505-9370-6B45D18566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36</Pages>
  <Words>16474</Words>
  <Characters>93903</Characters>
  <Application>Microsoft Office Word</Application>
  <DocSecurity>4</DocSecurity>
  <Lines>782</Lines>
  <Paragraphs>220</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Commonwealth of Massachusetts</Company>
  <LinksUpToDate>false</LinksUpToDate>
  <CharactersWithSpaces>110157</CharactersWithSpaces>
  <SharedDoc>false</SharedDoc>
  <HLinks>
    <vt:vector size="24" baseType="variant">
      <vt:variant>
        <vt:i4>3735594</vt:i4>
      </vt:variant>
      <vt:variant>
        <vt:i4>9</vt:i4>
      </vt:variant>
      <vt:variant>
        <vt:i4>0</vt:i4>
      </vt:variant>
      <vt:variant>
        <vt:i4>5</vt:i4>
      </vt:variant>
      <vt:variant>
        <vt:lpwstr>http://www.masshealthltss.com/</vt:lpwstr>
      </vt:variant>
      <vt:variant>
        <vt:lpwstr/>
      </vt:variant>
      <vt:variant>
        <vt:i4>4653162</vt:i4>
      </vt:variant>
      <vt:variant>
        <vt:i4>6</vt:i4>
      </vt:variant>
      <vt:variant>
        <vt:i4>0</vt:i4>
      </vt:variant>
      <vt:variant>
        <vt:i4>5</vt:i4>
      </vt:variant>
      <vt:variant>
        <vt:lpwstr>mailto:support@masshealthltss.com</vt:lpwstr>
      </vt:variant>
      <vt:variant>
        <vt:lpwstr/>
      </vt:variant>
      <vt:variant>
        <vt:i4>1441880</vt:i4>
      </vt:variant>
      <vt:variant>
        <vt:i4>3</vt:i4>
      </vt:variant>
      <vt:variant>
        <vt:i4>0</vt:i4>
      </vt:variant>
      <vt:variant>
        <vt:i4>5</vt:i4>
      </vt:variant>
      <vt:variant>
        <vt:lpwstr>https://www.mass.gov/forms/email-notifications-for-masshealth-provider-bulletins-and-transmittal-letters</vt:lpwstr>
      </vt:variant>
      <vt:variant>
        <vt:lpwstr/>
      </vt:variant>
      <vt:variant>
        <vt:i4>3211319</vt:i4>
      </vt:variant>
      <vt:variant>
        <vt:i4>0</vt:i4>
      </vt:variant>
      <vt:variant>
        <vt:i4>0</vt:i4>
      </vt:variant>
      <vt:variant>
        <vt:i4>5</vt:i4>
      </vt:variant>
      <vt:variant>
        <vt:lpwstr>http://www.mass.gov/masshealth-transmittal-letters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creator>LAURA WATSON</dc:creator>
  <cp:lastModifiedBy>Administrator</cp:lastModifiedBy>
  <cp:revision>2</cp:revision>
  <cp:lastPrinted>2021-08-05T14:04:00Z</cp:lastPrinted>
  <dcterms:created xsi:type="dcterms:W3CDTF">2021-08-06T15:36:00Z</dcterms:created>
  <dcterms:modified xsi:type="dcterms:W3CDTF">2021-08-06T15:36:00Z</dcterms:modified>
</cp:coreProperties>
</file>