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80" w:type="dxa"/>
        <w:tblInd w:w="93" w:type="dxa"/>
        <w:tblLook w:val="04A0" w:firstRow="1" w:lastRow="0" w:firstColumn="1" w:lastColumn="0" w:noHBand="0" w:noVBand="1"/>
      </w:tblPr>
      <w:tblGrid>
        <w:gridCol w:w="6225"/>
        <w:gridCol w:w="6455"/>
      </w:tblGrid>
      <w:tr w:rsidR="005F195F" w:rsidRPr="00701CC4" w:rsidTr="005F195F">
        <w:trPr>
          <w:trHeight w:val="300"/>
        </w:trPr>
        <w:tc>
          <w:tcPr>
            <w:tcW w:w="1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95F" w:rsidRPr="00A33D9F" w:rsidRDefault="005F195F" w:rsidP="00E3760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</w:rPr>
            </w:pPr>
            <w:r w:rsidRPr="00A33D9F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</w:rPr>
              <w:t> </w:t>
            </w:r>
            <w:r w:rsidR="00A33D9F" w:rsidRPr="00A33D9F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</w:rPr>
              <w:t xml:space="preserve">DMH </w:t>
            </w:r>
            <w:r w:rsidRPr="00A33D9F">
              <w:rPr>
                <w:b/>
                <w:i/>
                <w:sz w:val="28"/>
                <w:szCs w:val="28"/>
              </w:rPr>
              <w:t>Facility Denial of Inpatient Care Reporting Form</w:t>
            </w:r>
          </w:p>
        </w:tc>
      </w:tr>
      <w:tr w:rsidR="00701CC4" w:rsidRPr="00701CC4" w:rsidTr="00701CC4">
        <w:trPr>
          <w:trHeight w:val="1080"/>
        </w:trPr>
        <w:tc>
          <w:tcPr>
            <w:tcW w:w="1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1CC4" w:rsidRPr="00701CC4" w:rsidRDefault="00701CC4" w:rsidP="005F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1CC4">
              <w:rPr>
                <w:rFonts w:ascii="Calibri" w:eastAsia="Times New Roman" w:hAnsi="Calibri" w:cs="Times New Roman"/>
                <w:color w:val="000000"/>
              </w:rPr>
              <w:t xml:space="preserve">To be completed by hospital/unit or by population 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 xml:space="preserve">(e.g., adult, geriatric, child, or adolescent) 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 xml:space="preserve">each time there is a denial, except in 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 xml:space="preserve">an 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 xml:space="preserve">instance when there is no open bed, </w:t>
            </w:r>
            <w:r w:rsidR="005F195F">
              <w:rPr>
                <w:szCs w:val="24"/>
              </w:rPr>
              <w:t xml:space="preserve">a bed </w:t>
            </w:r>
            <w:r w:rsidR="005F195F">
              <w:rPr>
                <w:szCs w:val="24"/>
              </w:rPr>
              <w:t xml:space="preserve">has been </w:t>
            </w:r>
            <w:r w:rsidR="005F195F">
              <w:rPr>
                <w:szCs w:val="24"/>
              </w:rPr>
              <w:t>promised to an admission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 xml:space="preserve">, or in the case 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 xml:space="preserve">when multiple 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>request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>s have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 xml:space="preserve"> been made for the same patient 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 xml:space="preserve">within </w:t>
            </w:r>
            <w:r w:rsidR="005F195F">
              <w:rPr>
                <w:szCs w:val="24"/>
              </w:rPr>
              <w:t>a single episode</w:t>
            </w:r>
            <w:r w:rsidR="005F195F">
              <w:rPr>
                <w:szCs w:val="24"/>
              </w:rPr>
              <w:t>, which has already been</w:t>
            </w:r>
            <w:r w:rsidR="005F195F">
              <w:rPr>
                <w:szCs w:val="24"/>
              </w:rPr>
              <w:t xml:space="preserve"> documented once, </w:t>
            </w:r>
            <w:r w:rsidR="005F195F">
              <w:rPr>
                <w:szCs w:val="24"/>
              </w:rPr>
              <w:t>(</w:t>
            </w:r>
            <w:r w:rsidR="005F195F">
              <w:rPr>
                <w:szCs w:val="24"/>
              </w:rPr>
              <w:t>unless the reason for denial of admission has changed</w:t>
            </w:r>
            <w:r w:rsidR="005F195F">
              <w:rPr>
                <w:szCs w:val="24"/>
              </w:rPr>
              <w:t>)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</w:tr>
      <w:tr w:rsidR="00701CC4" w:rsidRPr="00701CC4" w:rsidTr="005F195F">
        <w:trPr>
          <w:trHeight w:val="300"/>
        </w:trPr>
        <w:tc>
          <w:tcPr>
            <w:tcW w:w="1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</w:tcPr>
          <w:p w:rsidR="00701CC4" w:rsidRPr="00701CC4" w:rsidRDefault="005F195F" w:rsidP="00701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General data</w:t>
            </w:r>
          </w:p>
        </w:tc>
      </w:tr>
      <w:tr w:rsidR="00701CC4" w:rsidRPr="00701CC4" w:rsidTr="005F195F">
        <w:trPr>
          <w:trHeight w:val="467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348790425" w:edGrp="everyone" w:colFirst="1" w:colLast="1"/>
            <w:r w:rsidRPr="00701CC4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Pr="00701CC4" w:rsidRDefault="00701CC4" w:rsidP="00701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0"/>
          </w:p>
        </w:tc>
      </w:tr>
      <w:tr w:rsidR="00701CC4" w:rsidRPr="00701CC4" w:rsidTr="009E0A9F">
        <w:trPr>
          <w:trHeight w:val="300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539099282" w:edGrp="everyone" w:colFirst="1" w:colLast="1"/>
            <w:permEnd w:id="348790425"/>
            <w:r w:rsidRPr="00701CC4">
              <w:rPr>
                <w:rFonts w:ascii="Calibri" w:eastAsia="Times New Roman" w:hAnsi="Calibri" w:cs="Times New Roman"/>
                <w:color w:val="000000"/>
              </w:rPr>
              <w:t>Time (or time of denial)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EE07D4">
              <w:rPr>
                <w:rFonts w:ascii="Calibri" w:eastAsia="Times New Roman" w:hAnsi="Calibri" w:cs="Times New Roman"/>
                <w:color w:val="000000"/>
              </w:rP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701CC4" w:rsidRPr="00701CC4" w:rsidTr="009E0A9F">
        <w:trPr>
          <w:trHeight w:val="300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1065711919" w:edGrp="everyone" w:colFirst="1" w:colLast="1"/>
            <w:permEnd w:id="539099282"/>
            <w:r w:rsidRPr="00701CC4">
              <w:rPr>
                <w:rFonts w:ascii="Calibri" w:eastAsia="Times New Roman" w:hAnsi="Calibri" w:cs="Times New Roman"/>
                <w:color w:val="000000"/>
              </w:rPr>
              <w:t xml:space="preserve">Patient initials 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 xml:space="preserve">or number 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>with relevant demographics (which may include age and/or gender relevant for the denial)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EE07D4">
              <w:rPr>
                <w:rFonts w:ascii="Calibri" w:eastAsia="Times New Roman" w:hAnsi="Calibri" w:cs="Times New Roman"/>
                <w:color w:val="000000"/>
              </w:rP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701CC4" w:rsidRPr="00701CC4" w:rsidTr="009E0A9F">
        <w:trPr>
          <w:trHeight w:val="300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1419866271" w:edGrp="everyone" w:colFirst="1" w:colLast="1"/>
            <w:permEnd w:id="1065711919"/>
            <w:r w:rsidRPr="00701CC4">
              <w:rPr>
                <w:rFonts w:ascii="Calibri" w:eastAsia="Times New Roman" w:hAnsi="Calibri" w:cs="Times New Roman"/>
                <w:color w:val="000000"/>
              </w:rPr>
              <w:t>Diagnosis (add additional diagnosis as relevant for demonstrating reasons for denial)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EE07D4">
              <w:rPr>
                <w:rFonts w:ascii="Calibri" w:eastAsia="Times New Roman" w:hAnsi="Calibri" w:cs="Times New Roman"/>
                <w:color w:val="000000"/>
              </w:rP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701CC4" w:rsidRPr="00701CC4" w:rsidTr="009E0A9F">
        <w:trPr>
          <w:trHeight w:val="300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1944926627" w:edGrp="everyone" w:colFirst="1" w:colLast="1"/>
            <w:permEnd w:id="1419866271"/>
            <w:r w:rsidRPr="00701CC4">
              <w:rPr>
                <w:rFonts w:ascii="Calibri" w:eastAsia="Times New Roman" w:hAnsi="Calibri" w:cs="Times New Roman"/>
                <w:color w:val="000000"/>
              </w:rPr>
              <w:t>Referral source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EE07D4">
              <w:rPr>
                <w:rFonts w:ascii="Calibri" w:eastAsia="Times New Roman" w:hAnsi="Calibri" w:cs="Times New Roman"/>
                <w:color w:val="000000"/>
              </w:rP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701CC4" w:rsidRPr="00701CC4" w:rsidTr="009E0A9F">
        <w:trPr>
          <w:trHeight w:val="300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1900938682" w:edGrp="everyone" w:colFirst="1" w:colLast="1"/>
            <w:permEnd w:id="1944926627"/>
            <w:r w:rsidRPr="00701CC4">
              <w:rPr>
                <w:rFonts w:ascii="Calibri" w:eastAsia="Times New Roman" w:hAnsi="Calibri" w:cs="Times New Roman"/>
                <w:color w:val="000000"/>
              </w:rPr>
              <w:t>Patient location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EE07D4">
              <w:rPr>
                <w:rFonts w:ascii="Calibri" w:eastAsia="Times New Roman" w:hAnsi="Calibri" w:cs="Times New Roman"/>
                <w:color w:val="000000"/>
              </w:rP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Start w:id="1" w:name="_GoBack"/>
            <w:bookmarkEnd w:id="1"/>
          </w:p>
        </w:tc>
      </w:tr>
      <w:tr w:rsidR="00701CC4" w:rsidRPr="00701CC4" w:rsidTr="009E0A9F">
        <w:trPr>
          <w:trHeight w:val="300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781977541" w:edGrp="everyone" w:colFirst="1" w:colLast="1"/>
            <w:permEnd w:id="1900938682"/>
            <w:r w:rsidRPr="00701CC4">
              <w:rPr>
                <w:rFonts w:ascii="Calibri" w:eastAsia="Times New Roman" w:hAnsi="Calibri" w:cs="Times New Roman"/>
                <w:color w:val="000000"/>
              </w:rPr>
              <w:t>Signature or documentation that denial was signed off and by who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EE07D4">
              <w:rPr>
                <w:rFonts w:ascii="Calibri" w:eastAsia="Times New Roman" w:hAnsi="Calibri" w:cs="Times New Roman"/>
                <w:color w:val="000000"/>
              </w:rP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permEnd w:id="781977541"/>
      <w:tr w:rsidR="00701CC4" w:rsidRPr="00701CC4" w:rsidTr="00701CC4">
        <w:trPr>
          <w:trHeight w:val="300"/>
        </w:trPr>
        <w:tc>
          <w:tcPr>
            <w:tcW w:w="1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01CC4" w:rsidRPr="00701CC4" w:rsidRDefault="00701CC4" w:rsidP="00701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1CC4">
              <w:rPr>
                <w:rFonts w:ascii="Calibri" w:eastAsia="Times New Roman" w:hAnsi="Calibri" w:cs="Times New Roman"/>
                <w:color w:val="000000"/>
              </w:rPr>
              <w:t>Reason/comments</w:t>
            </w:r>
          </w:p>
        </w:tc>
      </w:tr>
      <w:tr w:rsidR="00701CC4" w:rsidRPr="00701CC4" w:rsidTr="00996BD6">
        <w:trPr>
          <w:trHeight w:val="300"/>
        </w:trPr>
        <w:tc>
          <w:tcPr>
            <w:tcW w:w="6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1996912240" w:edGrp="everyone" w:colFirst="1" w:colLast="1"/>
            <w:r w:rsidRPr="00701CC4">
              <w:rPr>
                <w:rFonts w:ascii="Calibri" w:eastAsia="Times New Roman" w:hAnsi="Calibri" w:cs="Times New Roman"/>
                <w:color w:val="000000"/>
              </w:rPr>
              <w:t>Patient clinical presentation/needs are beyond the current capability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0E5D21">
              <w:rPr>
                <w:rFonts w:ascii="Calibri" w:eastAsia="Times New Roman" w:hAnsi="Calibri" w:cs="Times New Roman"/>
                <w:color w:val="000000"/>
              </w:rPr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701CC4" w:rsidRPr="00701CC4" w:rsidTr="00996BD6">
        <w:trPr>
          <w:trHeight w:val="300"/>
        </w:trPr>
        <w:tc>
          <w:tcPr>
            <w:tcW w:w="6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900165960" w:edGrp="everyone" w:colFirst="1" w:colLast="1"/>
            <w:permEnd w:id="1996912240"/>
            <w:r w:rsidRPr="00701CC4">
              <w:rPr>
                <w:rFonts w:ascii="Calibri" w:eastAsia="Times New Roman" w:hAnsi="Calibri" w:cs="Times New Roman"/>
                <w:color w:val="000000"/>
              </w:rPr>
              <w:t>Unit population mix does not allow admission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0E5D21">
              <w:rPr>
                <w:rFonts w:ascii="Calibri" w:eastAsia="Times New Roman" w:hAnsi="Calibri" w:cs="Times New Roman"/>
                <w:color w:val="000000"/>
              </w:rPr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701CC4" w:rsidRPr="00701CC4" w:rsidTr="00996BD6">
        <w:trPr>
          <w:trHeight w:val="300"/>
        </w:trPr>
        <w:tc>
          <w:tcPr>
            <w:tcW w:w="6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1086472941" w:edGrp="everyone" w:colFirst="1" w:colLast="1"/>
            <w:permEnd w:id="900165960"/>
            <w:r w:rsidRPr="00701CC4">
              <w:rPr>
                <w:rFonts w:ascii="Calibri" w:eastAsia="Times New Roman" w:hAnsi="Calibri" w:cs="Times New Roman"/>
                <w:color w:val="000000"/>
              </w:rPr>
              <w:t>Other extraordinary factors that preclude admission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0E5D21">
              <w:rPr>
                <w:rFonts w:ascii="Calibri" w:eastAsia="Times New Roman" w:hAnsi="Calibri" w:cs="Times New Roman"/>
                <w:color w:val="000000"/>
              </w:rPr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permEnd w:id="1086472941"/>
    </w:tbl>
    <w:p w:rsidR="00D7474B" w:rsidRDefault="00D7474B"/>
    <w:sectPr w:rsidR="00D7474B" w:rsidSect="00701C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enforcement="1" w:cryptProviderType="rsaFull" w:cryptAlgorithmClass="hash" w:cryptAlgorithmType="typeAny" w:cryptAlgorithmSid="4" w:cryptSpinCount="100000" w:hash="ljuKlOb8EHdWtTArNKGnoYETbJ0=" w:salt="ypsnZRHhufpNXYQh11p4+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C4"/>
    <w:rsid w:val="002654B6"/>
    <w:rsid w:val="004A44E7"/>
    <w:rsid w:val="005F195F"/>
    <w:rsid w:val="00701CC4"/>
    <w:rsid w:val="00897BB3"/>
    <w:rsid w:val="00A33D9F"/>
    <w:rsid w:val="00D7474B"/>
    <w:rsid w:val="00E3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Webb, Patricia (DMH)</dc:creator>
  <cp:lastModifiedBy> Ross, J.</cp:lastModifiedBy>
  <cp:revision>5</cp:revision>
  <cp:lastPrinted>2018-11-23T19:31:00Z</cp:lastPrinted>
  <dcterms:created xsi:type="dcterms:W3CDTF">2018-11-23T19:29:00Z</dcterms:created>
  <dcterms:modified xsi:type="dcterms:W3CDTF">2018-11-23T19:34:00Z</dcterms:modified>
</cp:coreProperties>
</file>