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789" w:rsidRPr="00E22052" w:rsidRDefault="006F3789" w:rsidP="006F3789">
      <w:pPr>
        <w:jc w:val="center"/>
        <w:rPr>
          <w:rFonts w:asciiTheme="minorHAnsi" w:hAnsiTheme="minorHAnsi" w:cs="Tahoma"/>
          <w:b/>
          <w:sz w:val="22"/>
          <w:szCs w:val="22"/>
        </w:rPr>
      </w:pPr>
    </w:p>
    <w:p w:rsidR="006F3789" w:rsidRPr="00E22052" w:rsidRDefault="006F3789" w:rsidP="006F3789">
      <w:pPr>
        <w:jc w:val="center"/>
        <w:rPr>
          <w:rFonts w:asciiTheme="minorHAnsi" w:hAnsiTheme="minorHAnsi" w:cs="Tahoma"/>
          <w:b/>
          <w:sz w:val="22"/>
          <w:szCs w:val="22"/>
        </w:rPr>
      </w:pPr>
      <w:r w:rsidRPr="00E22052">
        <w:rPr>
          <w:rFonts w:asciiTheme="minorHAnsi" w:hAnsiTheme="minorHAnsi" w:cs="Tahoma"/>
          <w:b/>
          <w:sz w:val="22"/>
          <w:szCs w:val="22"/>
        </w:rPr>
        <w:t>PUBLIC HEALTH COUNCIL</w:t>
      </w:r>
    </w:p>
    <w:p w:rsidR="006F3789" w:rsidRPr="00E22052" w:rsidRDefault="006F3789" w:rsidP="006F3789">
      <w:pPr>
        <w:jc w:val="center"/>
        <w:rPr>
          <w:rFonts w:asciiTheme="minorHAnsi" w:hAnsiTheme="minorHAnsi" w:cs="Tahoma"/>
          <w:b/>
          <w:sz w:val="22"/>
          <w:szCs w:val="22"/>
        </w:rPr>
      </w:pPr>
      <w:r w:rsidRPr="00E22052">
        <w:rPr>
          <w:rFonts w:asciiTheme="minorHAnsi" w:hAnsiTheme="minorHAnsi" w:cs="Tahoma"/>
          <w:b/>
          <w:sz w:val="22"/>
          <w:szCs w:val="22"/>
        </w:rPr>
        <w:t>MASSACHUSETTS DEPARTMENT OF PUBLIC HEALTH</w:t>
      </w:r>
    </w:p>
    <w:p w:rsidR="006F3789" w:rsidRPr="00E22052" w:rsidRDefault="006F3789" w:rsidP="006F3789">
      <w:pPr>
        <w:jc w:val="center"/>
        <w:rPr>
          <w:rFonts w:asciiTheme="minorHAnsi" w:hAnsiTheme="minorHAnsi" w:cs="Tahoma"/>
          <w:b/>
          <w:sz w:val="22"/>
          <w:szCs w:val="22"/>
        </w:rPr>
      </w:pPr>
      <w:r w:rsidRPr="00E22052">
        <w:rPr>
          <w:rFonts w:asciiTheme="minorHAnsi" w:hAnsiTheme="minorHAnsi" w:cs="Tahoma"/>
          <w:b/>
          <w:sz w:val="22"/>
          <w:szCs w:val="22"/>
        </w:rPr>
        <w:t>Henry I. Bowditch Public Health Council Room, 2</w:t>
      </w:r>
      <w:r w:rsidRPr="00E22052">
        <w:rPr>
          <w:rFonts w:asciiTheme="minorHAnsi" w:hAnsiTheme="minorHAnsi" w:cs="Tahoma"/>
          <w:b/>
          <w:sz w:val="22"/>
          <w:szCs w:val="22"/>
          <w:vertAlign w:val="superscript"/>
        </w:rPr>
        <w:t>nd</w:t>
      </w:r>
      <w:r w:rsidRPr="00E22052">
        <w:rPr>
          <w:rFonts w:asciiTheme="minorHAnsi" w:hAnsiTheme="minorHAnsi" w:cs="Tahoma"/>
          <w:b/>
          <w:sz w:val="22"/>
          <w:szCs w:val="22"/>
        </w:rPr>
        <w:t xml:space="preserve"> Floor</w:t>
      </w:r>
    </w:p>
    <w:p w:rsidR="006F3789" w:rsidRPr="00E22052" w:rsidRDefault="006F3789" w:rsidP="006F3789">
      <w:pPr>
        <w:jc w:val="center"/>
        <w:rPr>
          <w:rFonts w:asciiTheme="minorHAnsi" w:hAnsiTheme="minorHAnsi" w:cs="Tahoma"/>
          <w:b/>
          <w:sz w:val="22"/>
          <w:szCs w:val="22"/>
        </w:rPr>
      </w:pPr>
      <w:r w:rsidRPr="00E22052">
        <w:rPr>
          <w:rFonts w:asciiTheme="minorHAnsi" w:hAnsiTheme="minorHAnsi" w:cs="Tahoma"/>
          <w:b/>
          <w:sz w:val="22"/>
          <w:szCs w:val="22"/>
        </w:rPr>
        <w:t>250 Washington Street, Boston MA</w:t>
      </w:r>
    </w:p>
    <w:p w:rsidR="006F3789" w:rsidRPr="00E22052" w:rsidRDefault="006F3789" w:rsidP="006F3789">
      <w:pPr>
        <w:tabs>
          <w:tab w:val="right" w:pos="9540"/>
        </w:tabs>
        <w:rPr>
          <w:rFonts w:asciiTheme="minorHAnsi" w:hAnsiTheme="minorHAnsi" w:cs="Tahoma"/>
          <w:sz w:val="22"/>
          <w:szCs w:val="22"/>
          <w:u w:val="single"/>
        </w:rPr>
      </w:pPr>
      <w:r w:rsidRPr="00E22052">
        <w:rPr>
          <w:rFonts w:asciiTheme="minorHAnsi" w:hAnsiTheme="minorHAnsi" w:cs="Tahoma"/>
          <w:sz w:val="22"/>
          <w:szCs w:val="22"/>
          <w:u w:val="single"/>
        </w:rPr>
        <w:tab/>
      </w:r>
    </w:p>
    <w:p w:rsidR="006F3789" w:rsidRPr="00E22052" w:rsidRDefault="006F3789" w:rsidP="006F3789">
      <w:pPr>
        <w:tabs>
          <w:tab w:val="right" w:pos="9540"/>
        </w:tabs>
        <w:rPr>
          <w:rFonts w:asciiTheme="minorHAnsi" w:hAnsiTheme="minorHAnsi" w:cs="Tahoma"/>
          <w:b/>
          <w:sz w:val="22"/>
          <w:szCs w:val="22"/>
        </w:rPr>
      </w:pPr>
    </w:p>
    <w:p w:rsidR="006F3789" w:rsidRPr="00E22052" w:rsidRDefault="006F3789" w:rsidP="006F3789">
      <w:pPr>
        <w:tabs>
          <w:tab w:val="right" w:pos="9540"/>
        </w:tabs>
        <w:rPr>
          <w:rFonts w:asciiTheme="minorHAnsi" w:hAnsiTheme="minorHAnsi" w:cs="Tahoma"/>
          <w:b/>
          <w:sz w:val="22"/>
          <w:szCs w:val="22"/>
        </w:rPr>
      </w:pPr>
      <w:r w:rsidRPr="00E22052">
        <w:rPr>
          <w:rFonts w:asciiTheme="minorHAnsi" w:hAnsiTheme="minorHAnsi" w:cs="Tahoma"/>
          <w:b/>
          <w:sz w:val="22"/>
          <w:szCs w:val="22"/>
        </w:rPr>
        <w:t>Docket:  Wednesday, December 10, 2014 9:00 AM</w:t>
      </w:r>
    </w:p>
    <w:p w:rsidR="006F3789" w:rsidRPr="00E22052" w:rsidRDefault="006F3789" w:rsidP="006F3789">
      <w:pPr>
        <w:tabs>
          <w:tab w:val="right" w:pos="9540"/>
        </w:tabs>
        <w:rPr>
          <w:rFonts w:asciiTheme="minorHAnsi" w:hAnsiTheme="minorHAnsi" w:cs="Tahoma"/>
          <w:sz w:val="22"/>
          <w:szCs w:val="22"/>
          <w:u w:val="single"/>
        </w:rPr>
      </w:pPr>
      <w:r w:rsidRPr="00E22052">
        <w:rPr>
          <w:rFonts w:asciiTheme="minorHAnsi" w:hAnsiTheme="minorHAnsi" w:cs="Tahoma"/>
          <w:sz w:val="22"/>
          <w:szCs w:val="22"/>
          <w:u w:val="single"/>
        </w:rPr>
        <w:tab/>
      </w:r>
    </w:p>
    <w:p w:rsidR="006F3789" w:rsidRPr="00E22052" w:rsidRDefault="006F3789" w:rsidP="006F3789">
      <w:pPr>
        <w:tabs>
          <w:tab w:val="right" w:pos="9540"/>
        </w:tabs>
        <w:rPr>
          <w:rFonts w:asciiTheme="minorHAnsi" w:hAnsiTheme="minorHAnsi" w:cs="Tahoma"/>
          <w:sz w:val="22"/>
          <w:szCs w:val="22"/>
          <w:u w:val="single"/>
        </w:rPr>
      </w:pPr>
    </w:p>
    <w:p w:rsidR="006F3789" w:rsidRPr="007C434F" w:rsidRDefault="006F3789" w:rsidP="007C434F">
      <w:pPr>
        <w:pStyle w:val="ListParagraph"/>
        <w:numPr>
          <w:ilvl w:val="0"/>
          <w:numId w:val="5"/>
        </w:numPr>
        <w:autoSpaceDE w:val="0"/>
        <w:autoSpaceDN w:val="0"/>
        <w:adjustRightInd w:val="0"/>
        <w:rPr>
          <w:rFonts w:asciiTheme="minorHAnsi" w:hAnsiTheme="minorHAnsi" w:cs="Tahoma"/>
          <w:sz w:val="22"/>
          <w:szCs w:val="22"/>
        </w:rPr>
      </w:pPr>
      <w:r w:rsidRPr="007C434F">
        <w:rPr>
          <w:rFonts w:asciiTheme="minorHAnsi" w:hAnsiTheme="minorHAnsi" w:cs="Tahoma"/>
          <w:b/>
          <w:bCs/>
          <w:sz w:val="22"/>
          <w:szCs w:val="22"/>
        </w:rPr>
        <w:t>ROUTINE ITEMS:</w:t>
      </w:r>
      <w:r w:rsidRPr="007C434F">
        <w:rPr>
          <w:rFonts w:asciiTheme="minorHAnsi" w:hAnsiTheme="minorHAnsi" w:cs="Tahoma"/>
          <w:sz w:val="22"/>
          <w:szCs w:val="22"/>
        </w:rPr>
        <w:t xml:space="preserve">   </w:t>
      </w:r>
    </w:p>
    <w:p w:rsidR="006F3789" w:rsidRPr="007C434F" w:rsidRDefault="006F3789" w:rsidP="007C434F">
      <w:pPr>
        <w:pStyle w:val="ListParagraph"/>
        <w:numPr>
          <w:ilvl w:val="1"/>
          <w:numId w:val="5"/>
        </w:numPr>
        <w:autoSpaceDE w:val="0"/>
        <w:autoSpaceDN w:val="0"/>
        <w:adjustRightInd w:val="0"/>
        <w:rPr>
          <w:rFonts w:asciiTheme="minorHAnsi" w:hAnsiTheme="minorHAnsi" w:cs="Tahoma"/>
          <w:sz w:val="22"/>
          <w:szCs w:val="22"/>
        </w:rPr>
      </w:pPr>
      <w:r w:rsidRPr="007C434F">
        <w:rPr>
          <w:rFonts w:asciiTheme="minorHAnsi" w:hAnsiTheme="minorHAnsi" w:cs="Tahoma"/>
          <w:sz w:val="22"/>
          <w:szCs w:val="22"/>
        </w:rPr>
        <w:t xml:space="preserve">Introductions </w:t>
      </w:r>
    </w:p>
    <w:p w:rsidR="006F3789" w:rsidRPr="007C434F" w:rsidRDefault="006F3789" w:rsidP="007C434F">
      <w:pPr>
        <w:pStyle w:val="ListParagraph"/>
        <w:numPr>
          <w:ilvl w:val="1"/>
          <w:numId w:val="5"/>
        </w:numPr>
        <w:autoSpaceDE w:val="0"/>
        <w:autoSpaceDN w:val="0"/>
        <w:adjustRightInd w:val="0"/>
        <w:ind w:right="378"/>
        <w:rPr>
          <w:rFonts w:asciiTheme="minorHAnsi" w:hAnsiTheme="minorHAnsi" w:cs="Tahoma"/>
          <w:b/>
          <w:sz w:val="22"/>
          <w:szCs w:val="22"/>
          <w:lang w:eastAsia="en-US"/>
        </w:rPr>
      </w:pPr>
      <w:r w:rsidRPr="007C434F">
        <w:rPr>
          <w:rFonts w:asciiTheme="minorHAnsi" w:hAnsiTheme="minorHAnsi" w:cs="Tahoma"/>
          <w:sz w:val="22"/>
          <w:szCs w:val="22"/>
        </w:rPr>
        <w:t xml:space="preserve">Record of the Public Health Council Meeting November 12, 2014 </w:t>
      </w:r>
      <w:r w:rsidRPr="007C434F">
        <w:rPr>
          <w:rFonts w:asciiTheme="minorHAnsi" w:hAnsiTheme="minorHAnsi" w:cs="Tahoma"/>
          <w:b/>
          <w:sz w:val="22"/>
          <w:szCs w:val="22"/>
        </w:rPr>
        <w:t>(Vote)</w:t>
      </w:r>
    </w:p>
    <w:p w:rsidR="006F3789" w:rsidRPr="00E22052" w:rsidRDefault="006F3789" w:rsidP="00E22052">
      <w:pPr>
        <w:autoSpaceDE w:val="0"/>
        <w:autoSpaceDN w:val="0"/>
        <w:adjustRightInd w:val="0"/>
        <w:ind w:left="1080" w:right="378"/>
        <w:rPr>
          <w:rFonts w:asciiTheme="minorHAnsi" w:hAnsiTheme="minorHAnsi" w:cs="Tahoma"/>
          <w:b/>
          <w:sz w:val="22"/>
          <w:szCs w:val="22"/>
          <w:lang w:eastAsia="en-US"/>
        </w:rPr>
      </w:pPr>
    </w:p>
    <w:p w:rsidR="007C434F" w:rsidRPr="007C434F" w:rsidRDefault="00E22052" w:rsidP="007C434F">
      <w:pPr>
        <w:pStyle w:val="ListParagraph"/>
        <w:numPr>
          <w:ilvl w:val="0"/>
          <w:numId w:val="5"/>
        </w:numPr>
        <w:rPr>
          <w:rFonts w:asciiTheme="minorHAnsi" w:hAnsiTheme="minorHAnsi"/>
          <w:b/>
          <w:sz w:val="22"/>
          <w:szCs w:val="22"/>
        </w:rPr>
      </w:pPr>
      <w:r w:rsidRPr="007C434F">
        <w:rPr>
          <w:rFonts w:asciiTheme="minorHAnsi" w:hAnsiTheme="minorHAnsi"/>
          <w:b/>
          <w:sz w:val="22"/>
          <w:szCs w:val="22"/>
        </w:rPr>
        <w:t>DETERMIN</w:t>
      </w:r>
      <w:r w:rsidR="006F2181">
        <w:rPr>
          <w:rFonts w:asciiTheme="minorHAnsi" w:hAnsiTheme="minorHAnsi"/>
          <w:b/>
          <w:sz w:val="22"/>
          <w:szCs w:val="22"/>
        </w:rPr>
        <w:t>ATION</w:t>
      </w:r>
      <w:r w:rsidRPr="007C434F">
        <w:rPr>
          <w:rFonts w:asciiTheme="minorHAnsi" w:hAnsiTheme="minorHAnsi"/>
          <w:b/>
          <w:sz w:val="22"/>
          <w:szCs w:val="22"/>
        </w:rPr>
        <w:t xml:space="preserve"> OF NEED </w:t>
      </w:r>
    </w:p>
    <w:p w:rsidR="00E22052" w:rsidRPr="007C434F" w:rsidRDefault="007C434F" w:rsidP="007C434F">
      <w:pPr>
        <w:pStyle w:val="ListParagraph"/>
        <w:rPr>
          <w:rFonts w:asciiTheme="minorHAnsi" w:hAnsiTheme="minorHAnsi"/>
          <w:b/>
          <w:sz w:val="22"/>
          <w:szCs w:val="22"/>
        </w:rPr>
      </w:pPr>
      <w:proofErr w:type="gramStart"/>
      <w:r>
        <w:rPr>
          <w:rFonts w:asciiTheme="minorHAnsi" w:hAnsiTheme="minorHAnsi"/>
          <w:sz w:val="22"/>
          <w:szCs w:val="22"/>
        </w:rPr>
        <w:t>a</w:t>
      </w:r>
      <w:proofErr w:type="gramEnd"/>
      <w:r>
        <w:rPr>
          <w:rFonts w:asciiTheme="minorHAnsi" w:hAnsiTheme="minorHAnsi"/>
          <w:sz w:val="22"/>
          <w:szCs w:val="22"/>
        </w:rPr>
        <w:t xml:space="preserve">. </w:t>
      </w:r>
      <w:r w:rsidR="00E22052" w:rsidRPr="007C434F">
        <w:rPr>
          <w:rFonts w:asciiTheme="minorHAnsi" w:hAnsiTheme="minorHAnsi"/>
          <w:sz w:val="22"/>
          <w:szCs w:val="22"/>
        </w:rPr>
        <w:t xml:space="preserve">Steward St. Anne’s Hospital Corporation Request for Approval of Significant Change Amendments to Previously Approved Project #5-3C08- </w:t>
      </w:r>
      <w:proofErr w:type="spellStart"/>
      <w:r w:rsidR="00E22052" w:rsidRPr="007C434F">
        <w:rPr>
          <w:rFonts w:asciiTheme="minorHAnsi" w:hAnsiTheme="minorHAnsi"/>
          <w:sz w:val="22"/>
          <w:szCs w:val="22"/>
        </w:rPr>
        <w:t>Southcoast</w:t>
      </w:r>
      <w:proofErr w:type="spellEnd"/>
      <w:r w:rsidR="00E22052" w:rsidRPr="007C434F">
        <w:rPr>
          <w:rFonts w:asciiTheme="minorHAnsi" w:hAnsiTheme="minorHAnsi"/>
          <w:sz w:val="22"/>
          <w:szCs w:val="22"/>
        </w:rPr>
        <w:t xml:space="preserve"> Hospitals Group’s Response to the Staff Recommendation Issued November 19, 2014. </w:t>
      </w:r>
      <w:r w:rsidRPr="007C434F">
        <w:rPr>
          <w:rFonts w:asciiTheme="minorHAnsi" w:hAnsiTheme="minorHAnsi"/>
          <w:b/>
          <w:sz w:val="22"/>
          <w:szCs w:val="22"/>
        </w:rPr>
        <w:t>(</w:t>
      </w:r>
      <w:r>
        <w:rPr>
          <w:rFonts w:asciiTheme="minorHAnsi" w:hAnsiTheme="minorHAnsi"/>
          <w:b/>
          <w:sz w:val="22"/>
          <w:szCs w:val="22"/>
        </w:rPr>
        <w:t>Vote)</w:t>
      </w:r>
    </w:p>
    <w:p w:rsidR="00E22052" w:rsidRPr="00E22052" w:rsidRDefault="00E22052" w:rsidP="00E22052">
      <w:pPr>
        <w:pStyle w:val="ListParagraph"/>
        <w:ind w:left="360"/>
        <w:rPr>
          <w:rFonts w:asciiTheme="minorHAnsi" w:hAnsiTheme="minorHAnsi"/>
          <w:b/>
          <w:sz w:val="22"/>
          <w:szCs w:val="22"/>
        </w:rPr>
      </w:pPr>
    </w:p>
    <w:p w:rsidR="007C434F" w:rsidRPr="007C434F" w:rsidRDefault="006F3789" w:rsidP="007C434F">
      <w:pPr>
        <w:pStyle w:val="ListParagraph"/>
        <w:numPr>
          <w:ilvl w:val="0"/>
          <w:numId w:val="5"/>
        </w:numPr>
        <w:rPr>
          <w:rFonts w:asciiTheme="minorHAnsi" w:hAnsiTheme="minorHAnsi"/>
          <w:sz w:val="22"/>
          <w:szCs w:val="22"/>
          <w:lang w:eastAsia="en-US"/>
        </w:rPr>
      </w:pPr>
      <w:bookmarkStart w:id="0" w:name="_GoBack"/>
      <w:bookmarkEnd w:id="0"/>
      <w:r w:rsidRPr="007C434F">
        <w:rPr>
          <w:rFonts w:asciiTheme="minorHAnsi" w:hAnsiTheme="minorHAnsi"/>
          <w:b/>
          <w:sz w:val="22"/>
          <w:szCs w:val="22"/>
          <w:lang w:eastAsia="en-US"/>
        </w:rPr>
        <w:t>FINAL REGULATION</w:t>
      </w:r>
    </w:p>
    <w:p w:rsidR="006F3789" w:rsidRPr="007C434F" w:rsidRDefault="006F3789" w:rsidP="007C434F">
      <w:pPr>
        <w:pStyle w:val="ListParagraph"/>
        <w:rPr>
          <w:rFonts w:asciiTheme="minorHAnsi" w:hAnsiTheme="minorHAnsi"/>
          <w:sz w:val="22"/>
          <w:szCs w:val="22"/>
          <w:lang w:eastAsia="en-US"/>
        </w:rPr>
      </w:pPr>
      <w:r w:rsidRPr="007C434F">
        <w:rPr>
          <w:rFonts w:asciiTheme="minorHAnsi" w:hAnsiTheme="minorHAnsi"/>
          <w:sz w:val="22"/>
          <w:szCs w:val="22"/>
        </w:rPr>
        <w:t>Request for Approval to Promulgate Final Regulations</w:t>
      </w:r>
      <w:r w:rsidR="006F2181">
        <w:rPr>
          <w:rFonts w:asciiTheme="minorHAnsi" w:hAnsiTheme="minorHAnsi"/>
          <w:sz w:val="22"/>
          <w:szCs w:val="22"/>
        </w:rPr>
        <w:t>:</w:t>
      </w:r>
      <w:r w:rsidRPr="007C434F">
        <w:rPr>
          <w:rFonts w:asciiTheme="minorHAnsi" w:hAnsiTheme="minorHAnsi"/>
          <w:sz w:val="22"/>
          <w:szCs w:val="22"/>
        </w:rPr>
        <w:t xml:space="preserve"> 105 CMR 222.000: </w:t>
      </w:r>
      <w:r w:rsidRPr="007C434F">
        <w:rPr>
          <w:rFonts w:asciiTheme="minorHAnsi" w:hAnsiTheme="minorHAnsi"/>
          <w:i/>
          <w:sz w:val="22"/>
          <w:szCs w:val="22"/>
        </w:rPr>
        <w:t>Massachusetts Immunization Information System</w:t>
      </w:r>
      <w:r w:rsidRPr="007C434F">
        <w:rPr>
          <w:rFonts w:asciiTheme="minorHAnsi" w:eastAsia="Times New Roman" w:hAnsiTheme="minorHAnsi"/>
          <w:i/>
          <w:sz w:val="22"/>
          <w:szCs w:val="22"/>
          <w:lang w:eastAsia="en-US"/>
        </w:rPr>
        <w:t xml:space="preserve"> </w:t>
      </w:r>
      <w:r w:rsidRPr="007C434F">
        <w:rPr>
          <w:rFonts w:asciiTheme="minorHAnsi" w:eastAsia="Times New Roman" w:hAnsiTheme="minorHAnsi"/>
          <w:b/>
          <w:sz w:val="22"/>
          <w:szCs w:val="22"/>
          <w:lang w:eastAsia="en-US"/>
        </w:rPr>
        <w:t>(Vote)</w:t>
      </w:r>
    </w:p>
    <w:p w:rsidR="007C434F" w:rsidRDefault="007C434F" w:rsidP="00E22052">
      <w:pPr>
        <w:rPr>
          <w:rFonts w:asciiTheme="minorHAnsi" w:eastAsia="Times New Roman" w:hAnsiTheme="minorHAnsi"/>
          <w:b/>
          <w:sz w:val="22"/>
          <w:szCs w:val="22"/>
          <w:lang w:eastAsia="en-US"/>
        </w:rPr>
      </w:pPr>
    </w:p>
    <w:p w:rsidR="006F3789" w:rsidRPr="007C434F" w:rsidRDefault="006F3789" w:rsidP="007C434F">
      <w:pPr>
        <w:pStyle w:val="ListParagraph"/>
        <w:numPr>
          <w:ilvl w:val="0"/>
          <w:numId w:val="5"/>
        </w:numPr>
        <w:rPr>
          <w:rFonts w:asciiTheme="minorHAnsi" w:eastAsia="Times New Roman" w:hAnsiTheme="minorHAnsi"/>
          <w:b/>
          <w:sz w:val="22"/>
          <w:szCs w:val="22"/>
          <w:lang w:eastAsia="en-US"/>
        </w:rPr>
      </w:pPr>
      <w:r w:rsidRPr="007C434F">
        <w:rPr>
          <w:rFonts w:asciiTheme="minorHAnsi" w:eastAsia="Times New Roman" w:hAnsiTheme="minorHAnsi"/>
          <w:b/>
          <w:sz w:val="22"/>
          <w:szCs w:val="22"/>
          <w:lang w:eastAsia="en-US"/>
        </w:rPr>
        <w:t>FINAL REGULATION</w:t>
      </w:r>
    </w:p>
    <w:p w:rsidR="006F3789" w:rsidRPr="007C434F" w:rsidRDefault="006F3789" w:rsidP="007C434F">
      <w:pPr>
        <w:pStyle w:val="ListParagraph"/>
        <w:jc w:val="both"/>
        <w:rPr>
          <w:rFonts w:asciiTheme="minorHAnsi" w:eastAsia="Times New Roman" w:hAnsiTheme="minorHAnsi"/>
          <w:sz w:val="22"/>
          <w:szCs w:val="22"/>
          <w:lang w:eastAsia="en-US"/>
        </w:rPr>
      </w:pPr>
      <w:r w:rsidRPr="007C434F">
        <w:rPr>
          <w:rFonts w:asciiTheme="minorHAnsi" w:eastAsia="Times New Roman" w:hAnsiTheme="minorHAnsi"/>
          <w:sz w:val="22"/>
          <w:szCs w:val="22"/>
          <w:lang w:eastAsia="en-US"/>
        </w:rPr>
        <w:t xml:space="preserve">Request for Approval </w:t>
      </w:r>
      <w:r w:rsidR="006F2181">
        <w:rPr>
          <w:rFonts w:asciiTheme="minorHAnsi" w:eastAsia="Times New Roman" w:hAnsiTheme="minorHAnsi"/>
          <w:sz w:val="22"/>
          <w:szCs w:val="22"/>
          <w:lang w:eastAsia="en-US"/>
        </w:rPr>
        <w:t>to</w:t>
      </w:r>
      <w:r w:rsidR="006F2181" w:rsidRPr="007C434F">
        <w:rPr>
          <w:rFonts w:asciiTheme="minorHAnsi" w:eastAsia="Times New Roman" w:hAnsiTheme="minorHAnsi"/>
          <w:sz w:val="22"/>
          <w:szCs w:val="22"/>
          <w:lang w:eastAsia="en-US"/>
        </w:rPr>
        <w:t xml:space="preserve"> Promulgat</w:t>
      </w:r>
      <w:r w:rsidR="006F2181">
        <w:rPr>
          <w:rFonts w:asciiTheme="minorHAnsi" w:eastAsia="Times New Roman" w:hAnsiTheme="minorHAnsi"/>
          <w:sz w:val="22"/>
          <w:szCs w:val="22"/>
          <w:lang w:eastAsia="en-US"/>
        </w:rPr>
        <w:t>e Final</w:t>
      </w:r>
      <w:r w:rsidR="006F2181" w:rsidRPr="007C434F">
        <w:rPr>
          <w:rFonts w:asciiTheme="minorHAnsi" w:eastAsia="Times New Roman" w:hAnsiTheme="minorHAnsi"/>
          <w:sz w:val="22"/>
          <w:szCs w:val="22"/>
          <w:lang w:eastAsia="en-US"/>
        </w:rPr>
        <w:t xml:space="preserve"> </w:t>
      </w:r>
      <w:r w:rsidRPr="007C434F">
        <w:rPr>
          <w:rFonts w:asciiTheme="minorHAnsi" w:eastAsia="Times New Roman" w:hAnsiTheme="minorHAnsi"/>
          <w:sz w:val="22"/>
          <w:szCs w:val="22"/>
          <w:lang w:eastAsia="en-US"/>
        </w:rPr>
        <w:t>Regulation</w:t>
      </w:r>
      <w:r w:rsidR="006F2181">
        <w:rPr>
          <w:rFonts w:asciiTheme="minorHAnsi" w:eastAsia="Times New Roman" w:hAnsiTheme="minorHAnsi"/>
          <w:sz w:val="22"/>
          <w:szCs w:val="22"/>
          <w:lang w:eastAsia="en-US"/>
        </w:rPr>
        <w:t>s:</w:t>
      </w:r>
      <w:r w:rsidRPr="007C434F">
        <w:rPr>
          <w:rFonts w:asciiTheme="minorHAnsi" w:eastAsia="Times New Roman" w:hAnsiTheme="minorHAnsi"/>
          <w:sz w:val="22"/>
          <w:szCs w:val="22"/>
          <w:lang w:eastAsia="en-US"/>
        </w:rPr>
        <w:t xml:space="preserve"> 105 CMR 158.000: </w:t>
      </w:r>
      <w:r w:rsidRPr="007C434F">
        <w:rPr>
          <w:rFonts w:asciiTheme="minorHAnsi" w:eastAsia="Times New Roman" w:hAnsiTheme="minorHAnsi"/>
          <w:i/>
          <w:sz w:val="22"/>
          <w:szCs w:val="22"/>
          <w:lang w:eastAsia="en-US"/>
        </w:rPr>
        <w:t>Licensure of Adult Day Health Programs</w:t>
      </w:r>
      <w:r w:rsidRPr="007C434F">
        <w:rPr>
          <w:rFonts w:asciiTheme="minorHAnsi" w:eastAsia="Times New Roman" w:hAnsiTheme="minorHAnsi"/>
          <w:sz w:val="22"/>
          <w:szCs w:val="22"/>
          <w:lang w:eastAsia="en-US"/>
        </w:rPr>
        <w:t xml:space="preserve">. </w:t>
      </w:r>
      <w:r w:rsidR="00251CD6" w:rsidRPr="007C434F">
        <w:rPr>
          <w:rFonts w:asciiTheme="minorHAnsi" w:eastAsia="Times New Roman" w:hAnsiTheme="minorHAnsi"/>
          <w:b/>
          <w:sz w:val="22"/>
          <w:szCs w:val="22"/>
          <w:lang w:eastAsia="en-US"/>
        </w:rPr>
        <w:t>(Vote)</w:t>
      </w:r>
      <w:r w:rsidR="0056680F" w:rsidRPr="007C434F">
        <w:rPr>
          <w:rFonts w:asciiTheme="minorHAnsi" w:eastAsia="Times New Roman" w:hAnsiTheme="minorHAnsi"/>
          <w:b/>
          <w:sz w:val="22"/>
          <w:szCs w:val="22"/>
          <w:lang w:eastAsia="en-US"/>
        </w:rPr>
        <w:t xml:space="preserve"> </w:t>
      </w:r>
    </w:p>
    <w:p w:rsidR="006F3789" w:rsidRPr="00E22052" w:rsidRDefault="006F3789" w:rsidP="00E22052">
      <w:pPr>
        <w:ind w:hanging="720"/>
        <w:rPr>
          <w:rFonts w:asciiTheme="minorHAnsi" w:eastAsia="Times New Roman" w:hAnsiTheme="minorHAnsi"/>
          <w:b/>
          <w:sz w:val="22"/>
          <w:szCs w:val="22"/>
          <w:lang w:eastAsia="en-US"/>
        </w:rPr>
      </w:pPr>
    </w:p>
    <w:p w:rsidR="00061306" w:rsidRPr="007C434F" w:rsidRDefault="00E22052" w:rsidP="007C434F">
      <w:pPr>
        <w:pStyle w:val="ListParagraph"/>
        <w:numPr>
          <w:ilvl w:val="0"/>
          <w:numId w:val="5"/>
        </w:numPr>
        <w:rPr>
          <w:rFonts w:asciiTheme="minorHAnsi" w:eastAsia="Times New Roman" w:hAnsiTheme="minorHAnsi" w:cs="Arial"/>
          <w:b/>
          <w:sz w:val="22"/>
          <w:szCs w:val="22"/>
          <w:lang w:eastAsia="en-US"/>
        </w:rPr>
      </w:pPr>
      <w:r w:rsidRPr="007C434F">
        <w:rPr>
          <w:rFonts w:asciiTheme="minorHAnsi" w:eastAsia="Times New Roman" w:hAnsiTheme="minorHAnsi" w:cs="Arial"/>
          <w:b/>
          <w:sz w:val="22"/>
          <w:szCs w:val="22"/>
          <w:lang w:eastAsia="en-US"/>
        </w:rPr>
        <w:t>P</w:t>
      </w:r>
      <w:r w:rsidR="00061306" w:rsidRPr="007C434F">
        <w:rPr>
          <w:rFonts w:asciiTheme="minorHAnsi" w:eastAsia="Times New Roman" w:hAnsiTheme="minorHAnsi" w:cs="Arial"/>
          <w:b/>
          <w:sz w:val="22"/>
          <w:szCs w:val="22"/>
          <w:lang w:eastAsia="en-US"/>
        </w:rPr>
        <w:t>RESENTATION</w:t>
      </w:r>
    </w:p>
    <w:p w:rsidR="0056680F" w:rsidRPr="007C434F" w:rsidRDefault="007C434F" w:rsidP="007C434F">
      <w:pPr>
        <w:pStyle w:val="ListParagraph"/>
        <w:rPr>
          <w:rFonts w:asciiTheme="minorHAnsi" w:eastAsia="Times New Roman" w:hAnsiTheme="minorHAnsi" w:cs="Arial"/>
          <w:sz w:val="22"/>
          <w:szCs w:val="22"/>
          <w:lang w:eastAsia="en-US"/>
        </w:rPr>
      </w:pPr>
      <w:r>
        <w:rPr>
          <w:rFonts w:asciiTheme="minorHAnsi" w:eastAsia="Times New Roman" w:hAnsiTheme="minorHAnsi" w:cs="Arial"/>
          <w:sz w:val="22"/>
          <w:szCs w:val="22"/>
          <w:lang w:eastAsia="en-US"/>
        </w:rPr>
        <w:t xml:space="preserve">a. </w:t>
      </w:r>
      <w:r w:rsidR="00FA18C2" w:rsidRPr="007C434F">
        <w:rPr>
          <w:rFonts w:asciiTheme="minorHAnsi" w:eastAsia="Times New Roman" w:hAnsiTheme="minorHAnsi" w:cs="Arial"/>
          <w:sz w:val="22"/>
          <w:szCs w:val="22"/>
          <w:lang w:eastAsia="en-US"/>
        </w:rPr>
        <w:t xml:space="preserve">Update on Mass in Motion, Comp Cancer and Prevention and Wellness Trust </w:t>
      </w:r>
    </w:p>
    <w:p w:rsidR="006F3789" w:rsidRPr="00E22052" w:rsidRDefault="006F3789" w:rsidP="00E22052">
      <w:pPr>
        <w:rPr>
          <w:rFonts w:asciiTheme="minorHAnsi" w:eastAsia="Times New Roman" w:hAnsiTheme="minorHAnsi" w:cs="Arial"/>
          <w:sz w:val="22"/>
          <w:szCs w:val="22"/>
          <w:lang w:eastAsia="en-US"/>
        </w:rPr>
      </w:pPr>
    </w:p>
    <w:p w:rsidR="006F3789" w:rsidRPr="00E22052" w:rsidRDefault="006F3789" w:rsidP="00E22052">
      <w:pPr>
        <w:pStyle w:val="ListParagraph"/>
        <w:ind w:left="360"/>
        <w:jc w:val="both"/>
        <w:rPr>
          <w:rFonts w:asciiTheme="minorHAnsi" w:hAnsiTheme="minorHAnsi" w:cs="Tahoma"/>
          <w:b/>
          <w:bCs/>
          <w:i/>
          <w:sz w:val="22"/>
          <w:szCs w:val="22"/>
          <w:lang w:eastAsia="en-US"/>
        </w:rPr>
      </w:pPr>
      <w:r w:rsidRPr="00E22052">
        <w:rPr>
          <w:rFonts w:asciiTheme="minorHAnsi" w:hAnsiTheme="minorHAnsi" w:cs="Tahoma"/>
          <w:i/>
          <w:sz w:val="22"/>
          <w:szCs w:val="22"/>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p w:rsidR="006F3789" w:rsidRPr="00E22052" w:rsidRDefault="006F3789" w:rsidP="00E22052">
      <w:pPr>
        <w:rPr>
          <w:rFonts w:asciiTheme="minorHAnsi" w:hAnsiTheme="minorHAnsi"/>
          <w:sz w:val="22"/>
          <w:szCs w:val="22"/>
        </w:rPr>
      </w:pPr>
    </w:p>
    <w:sectPr w:rsidR="006F3789" w:rsidRPr="00E22052">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BE7" w:rsidRDefault="00C96BE7" w:rsidP="00B24B5E">
      <w:r>
        <w:separator/>
      </w:r>
    </w:p>
  </w:endnote>
  <w:endnote w:type="continuationSeparator" w:id="0">
    <w:p w:rsidR="00C96BE7" w:rsidRDefault="00C96BE7" w:rsidP="00B24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B5E" w:rsidRDefault="00B24B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B5E" w:rsidRDefault="00B24B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B5E" w:rsidRDefault="00B24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BE7" w:rsidRDefault="00C96BE7" w:rsidP="00B24B5E">
      <w:r>
        <w:separator/>
      </w:r>
    </w:p>
  </w:footnote>
  <w:footnote w:type="continuationSeparator" w:id="0">
    <w:p w:rsidR="00C96BE7" w:rsidRDefault="00C96BE7" w:rsidP="00B24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B5E" w:rsidRDefault="00B24B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B5E" w:rsidRDefault="00B24B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B5E" w:rsidRDefault="00B24B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32B9A"/>
    <w:multiLevelType w:val="hybridMultilevel"/>
    <w:tmpl w:val="E152C4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7B6C0B"/>
    <w:multiLevelType w:val="hybridMultilevel"/>
    <w:tmpl w:val="2C0AEE88"/>
    <w:lvl w:ilvl="0" w:tplc="0409000F">
      <w:start w:val="1"/>
      <w:numFmt w:val="decimal"/>
      <w:lvlText w:val="%1."/>
      <w:lvlJc w:val="left"/>
      <w:pPr>
        <w:ind w:left="720" w:hanging="360"/>
      </w:pPr>
    </w:lvl>
    <w:lvl w:ilvl="1" w:tplc="877623A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FE73A5"/>
    <w:multiLevelType w:val="hybridMultilevel"/>
    <w:tmpl w:val="A76C6F8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6D5C2B26"/>
    <w:multiLevelType w:val="hybridMultilevel"/>
    <w:tmpl w:val="F9501E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41C7"/>
    <w:rsid w:val="00006F06"/>
    <w:rsid w:val="000070B2"/>
    <w:rsid w:val="000104BE"/>
    <w:rsid w:val="000139AA"/>
    <w:rsid w:val="00017E2D"/>
    <w:rsid w:val="0002137E"/>
    <w:rsid w:val="00024807"/>
    <w:rsid w:val="00042323"/>
    <w:rsid w:val="0004243C"/>
    <w:rsid w:val="00044C48"/>
    <w:rsid w:val="00044F66"/>
    <w:rsid w:val="00045BC4"/>
    <w:rsid w:val="000461AE"/>
    <w:rsid w:val="00056A82"/>
    <w:rsid w:val="00061306"/>
    <w:rsid w:val="00064C47"/>
    <w:rsid w:val="0008406D"/>
    <w:rsid w:val="000A4662"/>
    <w:rsid w:val="000A4F29"/>
    <w:rsid w:val="000A5C75"/>
    <w:rsid w:val="000B777D"/>
    <w:rsid w:val="000B7AAA"/>
    <w:rsid w:val="000C23E4"/>
    <w:rsid w:val="000C7927"/>
    <w:rsid w:val="000D0A4F"/>
    <w:rsid w:val="000D142B"/>
    <w:rsid w:val="000D1923"/>
    <w:rsid w:val="000D2AA6"/>
    <w:rsid w:val="000D3108"/>
    <w:rsid w:val="000D3160"/>
    <w:rsid w:val="000D4161"/>
    <w:rsid w:val="000E3AD8"/>
    <w:rsid w:val="000F121E"/>
    <w:rsid w:val="000F305F"/>
    <w:rsid w:val="000F64E2"/>
    <w:rsid w:val="000F65B4"/>
    <w:rsid w:val="00100ED9"/>
    <w:rsid w:val="00101A84"/>
    <w:rsid w:val="00102353"/>
    <w:rsid w:val="00113E67"/>
    <w:rsid w:val="0011679D"/>
    <w:rsid w:val="0012191C"/>
    <w:rsid w:val="0013582F"/>
    <w:rsid w:val="001365EA"/>
    <w:rsid w:val="001376A3"/>
    <w:rsid w:val="00140296"/>
    <w:rsid w:val="00140D67"/>
    <w:rsid w:val="0014291E"/>
    <w:rsid w:val="00145B29"/>
    <w:rsid w:val="00146059"/>
    <w:rsid w:val="001460FA"/>
    <w:rsid w:val="001475D3"/>
    <w:rsid w:val="001476AA"/>
    <w:rsid w:val="00150A9F"/>
    <w:rsid w:val="00154B46"/>
    <w:rsid w:val="001627F5"/>
    <w:rsid w:val="00167768"/>
    <w:rsid w:val="00177324"/>
    <w:rsid w:val="001816B3"/>
    <w:rsid w:val="001978B6"/>
    <w:rsid w:val="001A14C1"/>
    <w:rsid w:val="001A7548"/>
    <w:rsid w:val="001B0B2A"/>
    <w:rsid w:val="001B2FDA"/>
    <w:rsid w:val="001B539E"/>
    <w:rsid w:val="001B741D"/>
    <w:rsid w:val="001C11F3"/>
    <w:rsid w:val="001C3D9C"/>
    <w:rsid w:val="001D00BE"/>
    <w:rsid w:val="001D1FBA"/>
    <w:rsid w:val="001D3698"/>
    <w:rsid w:val="001D3A17"/>
    <w:rsid w:val="001D4035"/>
    <w:rsid w:val="001D5AAC"/>
    <w:rsid w:val="001F093A"/>
    <w:rsid w:val="001F1BE5"/>
    <w:rsid w:val="001F32CA"/>
    <w:rsid w:val="00200331"/>
    <w:rsid w:val="002013AF"/>
    <w:rsid w:val="00201C23"/>
    <w:rsid w:val="00205D18"/>
    <w:rsid w:val="0022069D"/>
    <w:rsid w:val="00227B0A"/>
    <w:rsid w:val="002317C5"/>
    <w:rsid w:val="0023694D"/>
    <w:rsid w:val="00241859"/>
    <w:rsid w:val="002419E0"/>
    <w:rsid w:val="002424C5"/>
    <w:rsid w:val="00243242"/>
    <w:rsid w:val="002439D7"/>
    <w:rsid w:val="00251C99"/>
    <w:rsid w:val="00251CD6"/>
    <w:rsid w:val="002578DD"/>
    <w:rsid w:val="00260552"/>
    <w:rsid w:val="0026330C"/>
    <w:rsid w:val="00273D7E"/>
    <w:rsid w:val="002770F8"/>
    <w:rsid w:val="00277688"/>
    <w:rsid w:val="0028129D"/>
    <w:rsid w:val="00283152"/>
    <w:rsid w:val="00291A8E"/>
    <w:rsid w:val="002936E6"/>
    <w:rsid w:val="00294061"/>
    <w:rsid w:val="002A58C6"/>
    <w:rsid w:val="002A727B"/>
    <w:rsid w:val="002B426E"/>
    <w:rsid w:val="002B4DE2"/>
    <w:rsid w:val="002C0EE4"/>
    <w:rsid w:val="002C57B6"/>
    <w:rsid w:val="002C77CA"/>
    <w:rsid w:val="002D2C07"/>
    <w:rsid w:val="002D5906"/>
    <w:rsid w:val="002E5620"/>
    <w:rsid w:val="002F21EB"/>
    <w:rsid w:val="002F284D"/>
    <w:rsid w:val="002F28DE"/>
    <w:rsid w:val="002F2AF1"/>
    <w:rsid w:val="002F76EC"/>
    <w:rsid w:val="002F7CBE"/>
    <w:rsid w:val="00305371"/>
    <w:rsid w:val="0031368D"/>
    <w:rsid w:val="00315769"/>
    <w:rsid w:val="00315B2E"/>
    <w:rsid w:val="003168DA"/>
    <w:rsid w:val="00316C5D"/>
    <w:rsid w:val="00321884"/>
    <w:rsid w:val="003239D9"/>
    <w:rsid w:val="003240E1"/>
    <w:rsid w:val="00324E8D"/>
    <w:rsid w:val="00325CC1"/>
    <w:rsid w:val="0033638D"/>
    <w:rsid w:val="00341EA9"/>
    <w:rsid w:val="00345E4B"/>
    <w:rsid w:val="003511A9"/>
    <w:rsid w:val="00352152"/>
    <w:rsid w:val="00353C68"/>
    <w:rsid w:val="003705A8"/>
    <w:rsid w:val="00370AFA"/>
    <w:rsid w:val="00372AE7"/>
    <w:rsid w:val="00372F08"/>
    <w:rsid w:val="00376182"/>
    <w:rsid w:val="00382A52"/>
    <w:rsid w:val="0038483A"/>
    <w:rsid w:val="0038738A"/>
    <w:rsid w:val="00387805"/>
    <w:rsid w:val="00391E37"/>
    <w:rsid w:val="0039328A"/>
    <w:rsid w:val="003A589F"/>
    <w:rsid w:val="003A6C51"/>
    <w:rsid w:val="003A6FD0"/>
    <w:rsid w:val="003A73CC"/>
    <w:rsid w:val="003B3610"/>
    <w:rsid w:val="003B447E"/>
    <w:rsid w:val="003C2B35"/>
    <w:rsid w:val="003C2C75"/>
    <w:rsid w:val="003C4171"/>
    <w:rsid w:val="003C4811"/>
    <w:rsid w:val="003C5373"/>
    <w:rsid w:val="003D12E2"/>
    <w:rsid w:val="003D1D4D"/>
    <w:rsid w:val="003D7F96"/>
    <w:rsid w:val="003E097B"/>
    <w:rsid w:val="003E6B80"/>
    <w:rsid w:val="003F0540"/>
    <w:rsid w:val="003F06A7"/>
    <w:rsid w:val="003F288A"/>
    <w:rsid w:val="00401D0D"/>
    <w:rsid w:val="004022C2"/>
    <w:rsid w:val="004042FD"/>
    <w:rsid w:val="00405051"/>
    <w:rsid w:val="00414500"/>
    <w:rsid w:val="00415BAB"/>
    <w:rsid w:val="00417B2D"/>
    <w:rsid w:val="004232C0"/>
    <w:rsid w:val="004254DC"/>
    <w:rsid w:val="0042559A"/>
    <w:rsid w:val="00426281"/>
    <w:rsid w:val="0043320B"/>
    <w:rsid w:val="00441DAD"/>
    <w:rsid w:val="00441E8B"/>
    <w:rsid w:val="00444435"/>
    <w:rsid w:val="00444AEC"/>
    <w:rsid w:val="0044604C"/>
    <w:rsid w:val="004535D5"/>
    <w:rsid w:val="00454AF6"/>
    <w:rsid w:val="0045535A"/>
    <w:rsid w:val="00455979"/>
    <w:rsid w:val="00457024"/>
    <w:rsid w:val="004601B1"/>
    <w:rsid w:val="00460D02"/>
    <w:rsid w:val="004625C6"/>
    <w:rsid w:val="00462732"/>
    <w:rsid w:val="00466197"/>
    <w:rsid w:val="00467EFA"/>
    <w:rsid w:val="00477C00"/>
    <w:rsid w:val="0048194C"/>
    <w:rsid w:val="0048406A"/>
    <w:rsid w:val="00485346"/>
    <w:rsid w:val="004864E7"/>
    <w:rsid w:val="004876A3"/>
    <w:rsid w:val="00490AAE"/>
    <w:rsid w:val="00490E70"/>
    <w:rsid w:val="00491F97"/>
    <w:rsid w:val="00493AA8"/>
    <w:rsid w:val="004950A3"/>
    <w:rsid w:val="0049607C"/>
    <w:rsid w:val="00497538"/>
    <w:rsid w:val="004A39C9"/>
    <w:rsid w:val="004A45B4"/>
    <w:rsid w:val="004A549D"/>
    <w:rsid w:val="004A7164"/>
    <w:rsid w:val="004B0580"/>
    <w:rsid w:val="004B4A2A"/>
    <w:rsid w:val="004B567B"/>
    <w:rsid w:val="004C38A5"/>
    <w:rsid w:val="004C543A"/>
    <w:rsid w:val="004D09BB"/>
    <w:rsid w:val="004D295E"/>
    <w:rsid w:val="004D436A"/>
    <w:rsid w:val="004D53A4"/>
    <w:rsid w:val="004D79C8"/>
    <w:rsid w:val="004E19D9"/>
    <w:rsid w:val="004E6FEC"/>
    <w:rsid w:val="004E70A1"/>
    <w:rsid w:val="004F715B"/>
    <w:rsid w:val="004F7280"/>
    <w:rsid w:val="0050027A"/>
    <w:rsid w:val="00501495"/>
    <w:rsid w:val="00501E05"/>
    <w:rsid w:val="005062E9"/>
    <w:rsid w:val="00506AA5"/>
    <w:rsid w:val="00510501"/>
    <w:rsid w:val="00512133"/>
    <w:rsid w:val="00512D4B"/>
    <w:rsid w:val="00515A23"/>
    <w:rsid w:val="00523485"/>
    <w:rsid w:val="00530EBD"/>
    <w:rsid w:val="0053142A"/>
    <w:rsid w:val="00532FF7"/>
    <w:rsid w:val="00533833"/>
    <w:rsid w:val="00533BD1"/>
    <w:rsid w:val="00534F9C"/>
    <w:rsid w:val="0053655F"/>
    <w:rsid w:val="00541BA7"/>
    <w:rsid w:val="005442AE"/>
    <w:rsid w:val="00546956"/>
    <w:rsid w:val="00546D85"/>
    <w:rsid w:val="005508F2"/>
    <w:rsid w:val="0055410E"/>
    <w:rsid w:val="00557862"/>
    <w:rsid w:val="005615DF"/>
    <w:rsid w:val="00561E06"/>
    <w:rsid w:val="0056680F"/>
    <w:rsid w:val="00572C64"/>
    <w:rsid w:val="0057498A"/>
    <w:rsid w:val="00577EDB"/>
    <w:rsid w:val="00582E04"/>
    <w:rsid w:val="005846D9"/>
    <w:rsid w:val="005870F4"/>
    <w:rsid w:val="00587A47"/>
    <w:rsid w:val="005900CD"/>
    <w:rsid w:val="00592D5C"/>
    <w:rsid w:val="00597587"/>
    <w:rsid w:val="005A4DCA"/>
    <w:rsid w:val="005A54C8"/>
    <w:rsid w:val="005B14FF"/>
    <w:rsid w:val="005B21A4"/>
    <w:rsid w:val="005B52A4"/>
    <w:rsid w:val="005B6D85"/>
    <w:rsid w:val="005C11D3"/>
    <w:rsid w:val="005C34FA"/>
    <w:rsid w:val="005C64CA"/>
    <w:rsid w:val="005C6C92"/>
    <w:rsid w:val="005D3365"/>
    <w:rsid w:val="005D3C18"/>
    <w:rsid w:val="005E05A6"/>
    <w:rsid w:val="005E1378"/>
    <w:rsid w:val="005E26F9"/>
    <w:rsid w:val="005E3E5B"/>
    <w:rsid w:val="005E5FDB"/>
    <w:rsid w:val="005E664E"/>
    <w:rsid w:val="005F04CA"/>
    <w:rsid w:val="005F227B"/>
    <w:rsid w:val="005F2DC9"/>
    <w:rsid w:val="005F4938"/>
    <w:rsid w:val="006001D0"/>
    <w:rsid w:val="006038F7"/>
    <w:rsid w:val="0060445C"/>
    <w:rsid w:val="00612E12"/>
    <w:rsid w:val="00620DE1"/>
    <w:rsid w:val="00626814"/>
    <w:rsid w:val="006313F4"/>
    <w:rsid w:val="00631677"/>
    <w:rsid w:val="0063194B"/>
    <w:rsid w:val="00632388"/>
    <w:rsid w:val="00637D47"/>
    <w:rsid w:val="0064263B"/>
    <w:rsid w:val="00642766"/>
    <w:rsid w:val="006434FF"/>
    <w:rsid w:val="006440A3"/>
    <w:rsid w:val="00644A51"/>
    <w:rsid w:val="006469ED"/>
    <w:rsid w:val="00647094"/>
    <w:rsid w:val="006472CC"/>
    <w:rsid w:val="006503EC"/>
    <w:rsid w:val="006522A8"/>
    <w:rsid w:val="00652877"/>
    <w:rsid w:val="00656454"/>
    <w:rsid w:val="006621E5"/>
    <w:rsid w:val="00664DC0"/>
    <w:rsid w:val="00670956"/>
    <w:rsid w:val="00674920"/>
    <w:rsid w:val="0067787A"/>
    <w:rsid w:val="00685CEE"/>
    <w:rsid w:val="0068737C"/>
    <w:rsid w:val="006915C4"/>
    <w:rsid w:val="00697BD0"/>
    <w:rsid w:val="006A27AF"/>
    <w:rsid w:val="006A425E"/>
    <w:rsid w:val="006A45A9"/>
    <w:rsid w:val="006A6EF8"/>
    <w:rsid w:val="006B2038"/>
    <w:rsid w:val="006B2CC7"/>
    <w:rsid w:val="006B3022"/>
    <w:rsid w:val="006C0873"/>
    <w:rsid w:val="006C11C9"/>
    <w:rsid w:val="006C37D0"/>
    <w:rsid w:val="006C3B0A"/>
    <w:rsid w:val="006C548A"/>
    <w:rsid w:val="006D0948"/>
    <w:rsid w:val="006D10C7"/>
    <w:rsid w:val="006D28B1"/>
    <w:rsid w:val="006D421C"/>
    <w:rsid w:val="006D430D"/>
    <w:rsid w:val="006D5D39"/>
    <w:rsid w:val="006D630D"/>
    <w:rsid w:val="006E2A64"/>
    <w:rsid w:val="006E2F37"/>
    <w:rsid w:val="006F162A"/>
    <w:rsid w:val="006F183F"/>
    <w:rsid w:val="006F2181"/>
    <w:rsid w:val="006F3789"/>
    <w:rsid w:val="006F6B79"/>
    <w:rsid w:val="007031AF"/>
    <w:rsid w:val="00704AA2"/>
    <w:rsid w:val="007064A9"/>
    <w:rsid w:val="00707041"/>
    <w:rsid w:val="00711E1B"/>
    <w:rsid w:val="00720740"/>
    <w:rsid w:val="007272E5"/>
    <w:rsid w:val="007276CC"/>
    <w:rsid w:val="00730EEB"/>
    <w:rsid w:val="007313DB"/>
    <w:rsid w:val="00732E2E"/>
    <w:rsid w:val="00734368"/>
    <w:rsid w:val="00735C8F"/>
    <w:rsid w:val="00742497"/>
    <w:rsid w:val="007424A0"/>
    <w:rsid w:val="007427B4"/>
    <w:rsid w:val="00742D3A"/>
    <w:rsid w:val="007456E2"/>
    <w:rsid w:val="00756B2D"/>
    <w:rsid w:val="0075714B"/>
    <w:rsid w:val="00757766"/>
    <w:rsid w:val="007620BF"/>
    <w:rsid w:val="00763818"/>
    <w:rsid w:val="00763B3D"/>
    <w:rsid w:val="00772E5A"/>
    <w:rsid w:val="007747AC"/>
    <w:rsid w:val="00777983"/>
    <w:rsid w:val="007804B1"/>
    <w:rsid w:val="00781F4E"/>
    <w:rsid w:val="007827FA"/>
    <w:rsid w:val="0079097C"/>
    <w:rsid w:val="00792950"/>
    <w:rsid w:val="00792D6D"/>
    <w:rsid w:val="007951DB"/>
    <w:rsid w:val="007A02F2"/>
    <w:rsid w:val="007A0E39"/>
    <w:rsid w:val="007A66C7"/>
    <w:rsid w:val="007A7844"/>
    <w:rsid w:val="007B21C6"/>
    <w:rsid w:val="007B75B0"/>
    <w:rsid w:val="007C0116"/>
    <w:rsid w:val="007C0449"/>
    <w:rsid w:val="007C0A68"/>
    <w:rsid w:val="007C434F"/>
    <w:rsid w:val="007C5AB9"/>
    <w:rsid w:val="007D057D"/>
    <w:rsid w:val="007D1592"/>
    <w:rsid w:val="007D17E9"/>
    <w:rsid w:val="007D7770"/>
    <w:rsid w:val="007E016E"/>
    <w:rsid w:val="007E0356"/>
    <w:rsid w:val="007E0C91"/>
    <w:rsid w:val="007E1112"/>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F44"/>
    <w:rsid w:val="00822565"/>
    <w:rsid w:val="0082336E"/>
    <w:rsid w:val="00823FBB"/>
    <w:rsid w:val="00824565"/>
    <w:rsid w:val="00826FF1"/>
    <w:rsid w:val="00831E61"/>
    <w:rsid w:val="00832096"/>
    <w:rsid w:val="00832814"/>
    <w:rsid w:val="0083383E"/>
    <w:rsid w:val="008367FC"/>
    <w:rsid w:val="00836B03"/>
    <w:rsid w:val="008433E9"/>
    <w:rsid w:val="00845EB4"/>
    <w:rsid w:val="0085538F"/>
    <w:rsid w:val="0085710D"/>
    <w:rsid w:val="00857E56"/>
    <w:rsid w:val="00867281"/>
    <w:rsid w:val="00872F5B"/>
    <w:rsid w:val="008800EB"/>
    <w:rsid w:val="008812EB"/>
    <w:rsid w:val="008878A1"/>
    <w:rsid w:val="00892452"/>
    <w:rsid w:val="008940BE"/>
    <w:rsid w:val="00896E51"/>
    <w:rsid w:val="008A2CC2"/>
    <w:rsid w:val="008A4DED"/>
    <w:rsid w:val="008B3067"/>
    <w:rsid w:val="008B4F91"/>
    <w:rsid w:val="008B5085"/>
    <w:rsid w:val="008B5E03"/>
    <w:rsid w:val="008B7521"/>
    <w:rsid w:val="008C24FD"/>
    <w:rsid w:val="008C27EC"/>
    <w:rsid w:val="008C5087"/>
    <w:rsid w:val="008D3C1F"/>
    <w:rsid w:val="008D5904"/>
    <w:rsid w:val="008D60EE"/>
    <w:rsid w:val="008D681A"/>
    <w:rsid w:val="008E27B6"/>
    <w:rsid w:val="008E3663"/>
    <w:rsid w:val="008E53C9"/>
    <w:rsid w:val="008E59EA"/>
    <w:rsid w:val="008F2DA6"/>
    <w:rsid w:val="008F6453"/>
    <w:rsid w:val="009000E9"/>
    <w:rsid w:val="009006E8"/>
    <w:rsid w:val="009012F3"/>
    <w:rsid w:val="00905131"/>
    <w:rsid w:val="0091799E"/>
    <w:rsid w:val="009264B6"/>
    <w:rsid w:val="00936C6B"/>
    <w:rsid w:val="00941CA3"/>
    <w:rsid w:val="009442A1"/>
    <w:rsid w:val="00954ABB"/>
    <w:rsid w:val="00963CAB"/>
    <w:rsid w:val="00964EAE"/>
    <w:rsid w:val="0096726A"/>
    <w:rsid w:val="009677E2"/>
    <w:rsid w:val="00967BB4"/>
    <w:rsid w:val="00971213"/>
    <w:rsid w:val="00975B33"/>
    <w:rsid w:val="00975B53"/>
    <w:rsid w:val="009843C0"/>
    <w:rsid w:val="00991497"/>
    <w:rsid w:val="009933F0"/>
    <w:rsid w:val="009935B9"/>
    <w:rsid w:val="009A37E2"/>
    <w:rsid w:val="009B2B41"/>
    <w:rsid w:val="009B79FB"/>
    <w:rsid w:val="009C0012"/>
    <w:rsid w:val="009C4B90"/>
    <w:rsid w:val="009C54BA"/>
    <w:rsid w:val="009D331B"/>
    <w:rsid w:val="009D7452"/>
    <w:rsid w:val="009E03A9"/>
    <w:rsid w:val="009E05F8"/>
    <w:rsid w:val="009E1962"/>
    <w:rsid w:val="009E4972"/>
    <w:rsid w:val="009E5158"/>
    <w:rsid w:val="009E52C8"/>
    <w:rsid w:val="009E54D3"/>
    <w:rsid w:val="009E5EC6"/>
    <w:rsid w:val="009E7A31"/>
    <w:rsid w:val="009F4207"/>
    <w:rsid w:val="009F60F4"/>
    <w:rsid w:val="00A00871"/>
    <w:rsid w:val="00A00B4C"/>
    <w:rsid w:val="00A12845"/>
    <w:rsid w:val="00A15ED6"/>
    <w:rsid w:val="00A2146D"/>
    <w:rsid w:val="00A2349E"/>
    <w:rsid w:val="00A23555"/>
    <w:rsid w:val="00A25503"/>
    <w:rsid w:val="00A26A2F"/>
    <w:rsid w:val="00A27D34"/>
    <w:rsid w:val="00A33215"/>
    <w:rsid w:val="00A40F62"/>
    <w:rsid w:val="00A41123"/>
    <w:rsid w:val="00A411A6"/>
    <w:rsid w:val="00A43B48"/>
    <w:rsid w:val="00A43B4D"/>
    <w:rsid w:val="00A45BAB"/>
    <w:rsid w:val="00A46BD1"/>
    <w:rsid w:val="00A4717C"/>
    <w:rsid w:val="00A54846"/>
    <w:rsid w:val="00A61F79"/>
    <w:rsid w:val="00A6228C"/>
    <w:rsid w:val="00A64B00"/>
    <w:rsid w:val="00A72470"/>
    <w:rsid w:val="00A76178"/>
    <w:rsid w:val="00A8315C"/>
    <w:rsid w:val="00A864E7"/>
    <w:rsid w:val="00A94CED"/>
    <w:rsid w:val="00A95921"/>
    <w:rsid w:val="00AA3200"/>
    <w:rsid w:val="00AA6017"/>
    <w:rsid w:val="00AA7A85"/>
    <w:rsid w:val="00AB0924"/>
    <w:rsid w:val="00AB4E9C"/>
    <w:rsid w:val="00AC099B"/>
    <w:rsid w:val="00AD1268"/>
    <w:rsid w:val="00AD5860"/>
    <w:rsid w:val="00AD61C4"/>
    <w:rsid w:val="00AD6EEA"/>
    <w:rsid w:val="00AE4B08"/>
    <w:rsid w:val="00AE690A"/>
    <w:rsid w:val="00B14AAE"/>
    <w:rsid w:val="00B16B73"/>
    <w:rsid w:val="00B23C28"/>
    <w:rsid w:val="00B24B5E"/>
    <w:rsid w:val="00B26CBC"/>
    <w:rsid w:val="00B27191"/>
    <w:rsid w:val="00B27EC8"/>
    <w:rsid w:val="00B33AE7"/>
    <w:rsid w:val="00B402DC"/>
    <w:rsid w:val="00B40EEF"/>
    <w:rsid w:val="00B56FCF"/>
    <w:rsid w:val="00B60DDF"/>
    <w:rsid w:val="00B66AC1"/>
    <w:rsid w:val="00B670AA"/>
    <w:rsid w:val="00B75F4F"/>
    <w:rsid w:val="00B827FA"/>
    <w:rsid w:val="00B82C85"/>
    <w:rsid w:val="00B834D0"/>
    <w:rsid w:val="00B874A4"/>
    <w:rsid w:val="00BA2BE1"/>
    <w:rsid w:val="00BA56BE"/>
    <w:rsid w:val="00BB08B9"/>
    <w:rsid w:val="00BC0C68"/>
    <w:rsid w:val="00BC232A"/>
    <w:rsid w:val="00BC2FC5"/>
    <w:rsid w:val="00BC56E6"/>
    <w:rsid w:val="00BD30B1"/>
    <w:rsid w:val="00BE42F0"/>
    <w:rsid w:val="00BF185C"/>
    <w:rsid w:val="00BF1DC6"/>
    <w:rsid w:val="00BF1E7D"/>
    <w:rsid w:val="00C01685"/>
    <w:rsid w:val="00C02233"/>
    <w:rsid w:val="00C060BC"/>
    <w:rsid w:val="00C07294"/>
    <w:rsid w:val="00C07E21"/>
    <w:rsid w:val="00C111CD"/>
    <w:rsid w:val="00C116FE"/>
    <w:rsid w:val="00C13C1C"/>
    <w:rsid w:val="00C1454C"/>
    <w:rsid w:val="00C20FA7"/>
    <w:rsid w:val="00C22C98"/>
    <w:rsid w:val="00C247C7"/>
    <w:rsid w:val="00C2720C"/>
    <w:rsid w:val="00C27D8C"/>
    <w:rsid w:val="00C34ADE"/>
    <w:rsid w:val="00C34DD6"/>
    <w:rsid w:val="00C46F47"/>
    <w:rsid w:val="00C47152"/>
    <w:rsid w:val="00C473D6"/>
    <w:rsid w:val="00C47EBE"/>
    <w:rsid w:val="00C562E7"/>
    <w:rsid w:val="00C567B4"/>
    <w:rsid w:val="00C57266"/>
    <w:rsid w:val="00C62074"/>
    <w:rsid w:val="00C64DAB"/>
    <w:rsid w:val="00C66108"/>
    <w:rsid w:val="00C71773"/>
    <w:rsid w:val="00C71F37"/>
    <w:rsid w:val="00C74790"/>
    <w:rsid w:val="00C77077"/>
    <w:rsid w:val="00C83686"/>
    <w:rsid w:val="00C84136"/>
    <w:rsid w:val="00C84509"/>
    <w:rsid w:val="00C86AEC"/>
    <w:rsid w:val="00C91F9E"/>
    <w:rsid w:val="00C91FF1"/>
    <w:rsid w:val="00C96BE7"/>
    <w:rsid w:val="00CA00FA"/>
    <w:rsid w:val="00CA0EE6"/>
    <w:rsid w:val="00CA12A8"/>
    <w:rsid w:val="00CA2453"/>
    <w:rsid w:val="00CA5FA1"/>
    <w:rsid w:val="00CB1858"/>
    <w:rsid w:val="00CB26C8"/>
    <w:rsid w:val="00CB38E8"/>
    <w:rsid w:val="00CB5167"/>
    <w:rsid w:val="00CB6A88"/>
    <w:rsid w:val="00CC2BBD"/>
    <w:rsid w:val="00CC3677"/>
    <w:rsid w:val="00CD0635"/>
    <w:rsid w:val="00CD0EB1"/>
    <w:rsid w:val="00CD1AD6"/>
    <w:rsid w:val="00CD2B18"/>
    <w:rsid w:val="00CD31AE"/>
    <w:rsid w:val="00CD5D42"/>
    <w:rsid w:val="00CE0B64"/>
    <w:rsid w:val="00CE3EA6"/>
    <w:rsid w:val="00CE574A"/>
    <w:rsid w:val="00CF1F4E"/>
    <w:rsid w:val="00CF242D"/>
    <w:rsid w:val="00CF4FA3"/>
    <w:rsid w:val="00CF5576"/>
    <w:rsid w:val="00D05879"/>
    <w:rsid w:val="00D070B5"/>
    <w:rsid w:val="00D07CBA"/>
    <w:rsid w:val="00D123BD"/>
    <w:rsid w:val="00D134D1"/>
    <w:rsid w:val="00D13E37"/>
    <w:rsid w:val="00D14CAB"/>
    <w:rsid w:val="00D152CE"/>
    <w:rsid w:val="00D17661"/>
    <w:rsid w:val="00D178B2"/>
    <w:rsid w:val="00D20749"/>
    <w:rsid w:val="00D2632E"/>
    <w:rsid w:val="00D33F4C"/>
    <w:rsid w:val="00D36F60"/>
    <w:rsid w:val="00D42457"/>
    <w:rsid w:val="00D43FE4"/>
    <w:rsid w:val="00D476A4"/>
    <w:rsid w:val="00D52170"/>
    <w:rsid w:val="00D53D3A"/>
    <w:rsid w:val="00D55552"/>
    <w:rsid w:val="00D57386"/>
    <w:rsid w:val="00D606D1"/>
    <w:rsid w:val="00D63D8E"/>
    <w:rsid w:val="00D671C6"/>
    <w:rsid w:val="00D71320"/>
    <w:rsid w:val="00D7169A"/>
    <w:rsid w:val="00D72B35"/>
    <w:rsid w:val="00D77659"/>
    <w:rsid w:val="00D82BA1"/>
    <w:rsid w:val="00D82C62"/>
    <w:rsid w:val="00D91C1E"/>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D47"/>
    <w:rsid w:val="00DE3D31"/>
    <w:rsid w:val="00DE4DE8"/>
    <w:rsid w:val="00DE5BFA"/>
    <w:rsid w:val="00E0049A"/>
    <w:rsid w:val="00E03418"/>
    <w:rsid w:val="00E03432"/>
    <w:rsid w:val="00E20C8D"/>
    <w:rsid w:val="00E22052"/>
    <w:rsid w:val="00E228CF"/>
    <w:rsid w:val="00E33E40"/>
    <w:rsid w:val="00E41CFC"/>
    <w:rsid w:val="00E41DAC"/>
    <w:rsid w:val="00E5025A"/>
    <w:rsid w:val="00E566E0"/>
    <w:rsid w:val="00E61540"/>
    <w:rsid w:val="00E617F6"/>
    <w:rsid w:val="00E62107"/>
    <w:rsid w:val="00E62334"/>
    <w:rsid w:val="00E632A6"/>
    <w:rsid w:val="00E718A0"/>
    <w:rsid w:val="00E71F64"/>
    <w:rsid w:val="00E736E3"/>
    <w:rsid w:val="00E75EC3"/>
    <w:rsid w:val="00E7620D"/>
    <w:rsid w:val="00E7642A"/>
    <w:rsid w:val="00E80F5A"/>
    <w:rsid w:val="00E8698D"/>
    <w:rsid w:val="00E87FB6"/>
    <w:rsid w:val="00E932B4"/>
    <w:rsid w:val="00E95200"/>
    <w:rsid w:val="00E95DFF"/>
    <w:rsid w:val="00EA2D6F"/>
    <w:rsid w:val="00EA3D16"/>
    <w:rsid w:val="00EA6688"/>
    <w:rsid w:val="00EA7340"/>
    <w:rsid w:val="00EA78CA"/>
    <w:rsid w:val="00EB2EBF"/>
    <w:rsid w:val="00EB3E75"/>
    <w:rsid w:val="00EB522B"/>
    <w:rsid w:val="00EC0276"/>
    <w:rsid w:val="00ED0025"/>
    <w:rsid w:val="00ED425D"/>
    <w:rsid w:val="00ED5AFE"/>
    <w:rsid w:val="00EE1985"/>
    <w:rsid w:val="00EE23B1"/>
    <w:rsid w:val="00EE3362"/>
    <w:rsid w:val="00EE3FA0"/>
    <w:rsid w:val="00EE5530"/>
    <w:rsid w:val="00F005E9"/>
    <w:rsid w:val="00F0197A"/>
    <w:rsid w:val="00F0451B"/>
    <w:rsid w:val="00F071DC"/>
    <w:rsid w:val="00F10BE0"/>
    <w:rsid w:val="00F137E0"/>
    <w:rsid w:val="00F14B94"/>
    <w:rsid w:val="00F1764A"/>
    <w:rsid w:val="00F229BC"/>
    <w:rsid w:val="00F2715E"/>
    <w:rsid w:val="00F300B2"/>
    <w:rsid w:val="00F313AA"/>
    <w:rsid w:val="00F32629"/>
    <w:rsid w:val="00F32ADD"/>
    <w:rsid w:val="00F33C87"/>
    <w:rsid w:val="00F37B68"/>
    <w:rsid w:val="00F433EC"/>
    <w:rsid w:val="00F4415F"/>
    <w:rsid w:val="00F46F5C"/>
    <w:rsid w:val="00F51968"/>
    <w:rsid w:val="00F62407"/>
    <w:rsid w:val="00F63FFC"/>
    <w:rsid w:val="00F657DE"/>
    <w:rsid w:val="00F67C29"/>
    <w:rsid w:val="00F73E47"/>
    <w:rsid w:val="00F833C8"/>
    <w:rsid w:val="00F84315"/>
    <w:rsid w:val="00F84FBD"/>
    <w:rsid w:val="00F85A8C"/>
    <w:rsid w:val="00F85C1A"/>
    <w:rsid w:val="00F86063"/>
    <w:rsid w:val="00F877A1"/>
    <w:rsid w:val="00F938CB"/>
    <w:rsid w:val="00FA18C2"/>
    <w:rsid w:val="00FA3CAA"/>
    <w:rsid w:val="00FA6D88"/>
    <w:rsid w:val="00FA74F8"/>
    <w:rsid w:val="00FA7817"/>
    <w:rsid w:val="00FB01F7"/>
    <w:rsid w:val="00FB15D0"/>
    <w:rsid w:val="00FB4CE3"/>
    <w:rsid w:val="00FB7DB1"/>
    <w:rsid w:val="00FC2A22"/>
    <w:rsid w:val="00FC393B"/>
    <w:rsid w:val="00FC7792"/>
    <w:rsid w:val="00FD0C4A"/>
    <w:rsid w:val="00FE0AD2"/>
    <w:rsid w:val="00FE1A69"/>
    <w:rsid w:val="00FE45EE"/>
    <w:rsid w:val="00FF4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24B5E"/>
    <w:pPr>
      <w:tabs>
        <w:tab w:val="center" w:pos="4680"/>
        <w:tab w:val="right" w:pos="9360"/>
      </w:tabs>
    </w:pPr>
  </w:style>
  <w:style w:type="character" w:customStyle="1" w:styleId="HeaderChar">
    <w:name w:val="Header Char"/>
    <w:basedOn w:val="DefaultParagraphFont"/>
    <w:link w:val="Header"/>
    <w:rsid w:val="00B24B5E"/>
    <w:rPr>
      <w:rFonts w:eastAsia="MS Mincho"/>
      <w:sz w:val="24"/>
      <w:szCs w:val="24"/>
      <w:lang w:eastAsia="ja-JP"/>
    </w:rPr>
  </w:style>
  <w:style w:type="paragraph" w:styleId="Footer">
    <w:name w:val="footer"/>
    <w:basedOn w:val="Normal"/>
    <w:link w:val="FooterChar"/>
    <w:rsid w:val="00B24B5E"/>
    <w:pPr>
      <w:tabs>
        <w:tab w:val="center" w:pos="4680"/>
        <w:tab w:val="right" w:pos="9360"/>
      </w:tabs>
    </w:pPr>
  </w:style>
  <w:style w:type="character" w:customStyle="1" w:styleId="FooterChar">
    <w:name w:val="Footer Char"/>
    <w:basedOn w:val="DefaultParagraphFont"/>
    <w:link w:val="Footer"/>
    <w:rsid w:val="00B24B5E"/>
    <w:rPr>
      <w:rFonts w:eastAsia="MS Mincho"/>
      <w:sz w:val="24"/>
      <w:szCs w:val="24"/>
      <w:lang w:eastAsia="ja-JP"/>
    </w:rPr>
  </w:style>
  <w:style w:type="paragraph" w:styleId="ListParagraph">
    <w:name w:val="List Paragraph"/>
    <w:basedOn w:val="Normal"/>
    <w:uiPriority w:val="34"/>
    <w:qFormat/>
    <w:rsid w:val="00E22052"/>
    <w:pPr>
      <w:ind w:left="720"/>
      <w:contextualSpacing/>
    </w:pPr>
  </w:style>
  <w:style w:type="character" w:styleId="CommentReference">
    <w:name w:val="annotation reference"/>
    <w:basedOn w:val="DefaultParagraphFont"/>
    <w:rsid w:val="006F2181"/>
    <w:rPr>
      <w:sz w:val="16"/>
      <w:szCs w:val="16"/>
    </w:rPr>
  </w:style>
  <w:style w:type="paragraph" w:styleId="CommentText">
    <w:name w:val="annotation text"/>
    <w:basedOn w:val="Normal"/>
    <w:link w:val="CommentTextChar"/>
    <w:rsid w:val="006F2181"/>
    <w:rPr>
      <w:sz w:val="20"/>
      <w:szCs w:val="20"/>
    </w:rPr>
  </w:style>
  <w:style w:type="character" w:customStyle="1" w:styleId="CommentTextChar">
    <w:name w:val="Comment Text Char"/>
    <w:basedOn w:val="DefaultParagraphFont"/>
    <w:link w:val="CommentText"/>
    <w:rsid w:val="006F2181"/>
    <w:rPr>
      <w:rFonts w:eastAsia="MS Mincho"/>
      <w:lang w:eastAsia="ja-JP"/>
    </w:rPr>
  </w:style>
  <w:style w:type="paragraph" w:styleId="CommentSubject">
    <w:name w:val="annotation subject"/>
    <w:basedOn w:val="CommentText"/>
    <w:next w:val="CommentText"/>
    <w:link w:val="CommentSubjectChar"/>
    <w:rsid w:val="006F2181"/>
    <w:rPr>
      <w:b/>
      <w:bCs/>
    </w:rPr>
  </w:style>
  <w:style w:type="character" w:customStyle="1" w:styleId="CommentSubjectChar">
    <w:name w:val="Comment Subject Char"/>
    <w:basedOn w:val="CommentTextChar"/>
    <w:link w:val="CommentSubject"/>
    <w:rsid w:val="006F2181"/>
    <w:rPr>
      <w:rFonts w:eastAsia="MS Mincho"/>
      <w:b/>
      <w:bCs/>
      <w:lang w:eastAsia="ja-JP"/>
    </w:rPr>
  </w:style>
  <w:style w:type="paragraph" w:styleId="BalloonText">
    <w:name w:val="Balloon Text"/>
    <w:basedOn w:val="Normal"/>
    <w:link w:val="BalloonTextChar"/>
    <w:rsid w:val="006F2181"/>
    <w:rPr>
      <w:rFonts w:ascii="Tahoma" w:hAnsi="Tahoma" w:cs="Tahoma"/>
      <w:sz w:val="16"/>
      <w:szCs w:val="16"/>
    </w:rPr>
  </w:style>
  <w:style w:type="character" w:customStyle="1" w:styleId="BalloonTextChar">
    <w:name w:val="Balloon Text Char"/>
    <w:basedOn w:val="DefaultParagraphFont"/>
    <w:link w:val="BalloonText"/>
    <w:rsid w:val="006F2181"/>
    <w:rPr>
      <w:rFonts w:ascii="Tahoma" w:eastAsia="MS Mincho" w:hAnsi="Tahoma" w:cs="Tahoma"/>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24B5E"/>
    <w:pPr>
      <w:tabs>
        <w:tab w:val="center" w:pos="4680"/>
        <w:tab w:val="right" w:pos="9360"/>
      </w:tabs>
    </w:pPr>
  </w:style>
  <w:style w:type="character" w:customStyle="1" w:styleId="HeaderChar">
    <w:name w:val="Header Char"/>
    <w:basedOn w:val="DefaultParagraphFont"/>
    <w:link w:val="Header"/>
    <w:rsid w:val="00B24B5E"/>
    <w:rPr>
      <w:rFonts w:eastAsia="MS Mincho"/>
      <w:sz w:val="24"/>
      <w:szCs w:val="24"/>
      <w:lang w:eastAsia="ja-JP"/>
    </w:rPr>
  </w:style>
  <w:style w:type="paragraph" w:styleId="Footer">
    <w:name w:val="footer"/>
    <w:basedOn w:val="Normal"/>
    <w:link w:val="FooterChar"/>
    <w:rsid w:val="00B24B5E"/>
    <w:pPr>
      <w:tabs>
        <w:tab w:val="center" w:pos="4680"/>
        <w:tab w:val="right" w:pos="9360"/>
      </w:tabs>
    </w:pPr>
  </w:style>
  <w:style w:type="character" w:customStyle="1" w:styleId="FooterChar">
    <w:name w:val="Footer Char"/>
    <w:basedOn w:val="DefaultParagraphFont"/>
    <w:link w:val="Footer"/>
    <w:rsid w:val="00B24B5E"/>
    <w:rPr>
      <w:rFonts w:eastAsia="MS Mincho"/>
      <w:sz w:val="24"/>
      <w:szCs w:val="24"/>
      <w:lang w:eastAsia="ja-JP"/>
    </w:rPr>
  </w:style>
  <w:style w:type="paragraph" w:styleId="ListParagraph">
    <w:name w:val="List Paragraph"/>
    <w:basedOn w:val="Normal"/>
    <w:uiPriority w:val="34"/>
    <w:qFormat/>
    <w:rsid w:val="00E22052"/>
    <w:pPr>
      <w:ind w:left="720"/>
      <w:contextualSpacing/>
    </w:pPr>
  </w:style>
  <w:style w:type="character" w:styleId="CommentReference">
    <w:name w:val="annotation reference"/>
    <w:basedOn w:val="DefaultParagraphFont"/>
    <w:rsid w:val="006F2181"/>
    <w:rPr>
      <w:sz w:val="16"/>
      <w:szCs w:val="16"/>
    </w:rPr>
  </w:style>
  <w:style w:type="paragraph" w:styleId="CommentText">
    <w:name w:val="annotation text"/>
    <w:basedOn w:val="Normal"/>
    <w:link w:val="CommentTextChar"/>
    <w:rsid w:val="006F2181"/>
    <w:rPr>
      <w:sz w:val="20"/>
      <w:szCs w:val="20"/>
    </w:rPr>
  </w:style>
  <w:style w:type="character" w:customStyle="1" w:styleId="CommentTextChar">
    <w:name w:val="Comment Text Char"/>
    <w:basedOn w:val="DefaultParagraphFont"/>
    <w:link w:val="CommentText"/>
    <w:rsid w:val="006F2181"/>
    <w:rPr>
      <w:rFonts w:eastAsia="MS Mincho"/>
      <w:lang w:eastAsia="ja-JP"/>
    </w:rPr>
  </w:style>
  <w:style w:type="paragraph" w:styleId="CommentSubject">
    <w:name w:val="annotation subject"/>
    <w:basedOn w:val="CommentText"/>
    <w:next w:val="CommentText"/>
    <w:link w:val="CommentSubjectChar"/>
    <w:rsid w:val="006F2181"/>
    <w:rPr>
      <w:b/>
      <w:bCs/>
    </w:rPr>
  </w:style>
  <w:style w:type="character" w:customStyle="1" w:styleId="CommentSubjectChar">
    <w:name w:val="Comment Subject Char"/>
    <w:basedOn w:val="CommentTextChar"/>
    <w:link w:val="CommentSubject"/>
    <w:rsid w:val="006F2181"/>
    <w:rPr>
      <w:rFonts w:eastAsia="MS Mincho"/>
      <w:b/>
      <w:bCs/>
      <w:lang w:eastAsia="ja-JP"/>
    </w:rPr>
  </w:style>
  <w:style w:type="paragraph" w:styleId="BalloonText">
    <w:name w:val="Balloon Text"/>
    <w:basedOn w:val="Normal"/>
    <w:link w:val="BalloonTextChar"/>
    <w:rsid w:val="006F2181"/>
    <w:rPr>
      <w:rFonts w:ascii="Tahoma" w:hAnsi="Tahoma" w:cs="Tahoma"/>
      <w:sz w:val="16"/>
      <w:szCs w:val="16"/>
    </w:rPr>
  </w:style>
  <w:style w:type="character" w:customStyle="1" w:styleId="BalloonTextChar">
    <w:name w:val="Balloon Text Char"/>
    <w:basedOn w:val="DefaultParagraphFont"/>
    <w:link w:val="BalloonText"/>
    <w:rsid w:val="006F2181"/>
    <w:rPr>
      <w:rFonts w:ascii="Tahoma" w:eastAsia="MS Mincho"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C9E3B-17A0-491D-AEA4-07074E060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1574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2014-12-05T21:15:00Z</dcterms:created>
  <dc:creator>Barrelle, Jennifer (DPH)</dc:creator>
  <lastModifiedBy/>
  <lastPrinted>2014-11-14T22:51:00Z</lastPrinted>
  <dcterms:modified xsi:type="dcterms:W3CDTF">2014-12-05T21:15:00Z</dcterms:modified>
  <revision>2</revision>
</coreProperties>
</file>