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560F1D">
        <w:rPr>
          <w:b/>
          <w:sz w:val="22"/>
          <w:szCs w:val="20"/>
        </w:rPr>
        <w:t>December</w:t>
      </w:r>
      <w:r w:rsidR="00B81609">
        <w:rPr>
          <w:b/>
          <w:sz w:val="22"/>
          <w:szCs w:val="20"/>
        </w:rPr>
        <w:t xml:space="preserve"> </w:t>
      </w:r>
      <w:r w:rsidR="00560F1D">
        <w:rPr>
          <w:b/>
          <w:sz w:val="22"/>
          <w:szCs w:val="20"/>
        </w:rPr>
        <w:t>13</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257985"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560F1D">
        <w:rPr>
          <w:sz w:val="22"/>
          <w:szCs w:val="20"/>
        </w:rPr>
        <w:t>November</w:t>
      </w:r>
      <w:r w:rsidR="00B81609">
        <w:rPr>
          <w:sz w:val="22"/>
          <w:szCs w:val="20"/>
        </w:rPr>
        <w:t xml:space="preserve"> </w:t>
      </w:r>
      <w:r w:rsidR="00560F1D">
        <w:rPr>
          <w:sz w:val="22"/>
          <w:szCs w:val="20"/>
        </w:rPr>
        <w:t>8</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E90803" w:rsidRPr="00E20D4C" w:rsidRDefault="00E90803" w:rsidP="00E20D4C">
      <w:pPr>
        <w:rPr>
          <w:rFonts w:eastAsia="Calibri"/>
          <w:sz w:val="22"/>
          <w:szCs w:val="20"/>
          <w:lang w:eastAsia="en-US"/>
        </w:rPr>
      </w:pPr>
    </w:p>
    <w:p w:rsidR="00B81609" w:rsidRPr="00560F1D" w:rsidRDefault="00B81609" w:rsidP="00560F1D">
      <w:pPr>
        <w:rPr>
          <w:rFonts w:eastAsia="Calibri"/>
          <w:sz w:val="22"/>
          <w:szCs w:val="20"/>
          <w:lang w:eastAsia="en-US"/>
        </w:rPr>
      </w:pPr>
    </w:p>
    <w:p w:rsidR="00B81609" w:rsidRDefault="00B81609" w:rsidP="00E90803">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p>
    <w:p w:rsidR="003E3ECA" w:rsidRPr="00560F1D" w:rsidRDefault="00B81609" w:rsidP="00B81609">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the DPH Center for Birth Defects Research and Prevention, and collaborative </w:t>
      </w:r>
      <w:proofErr w:type="spellStart"/>
      <w:r>
        <w:rPr>
          <w:rFonts w:eastAsia="Calibri"/>
          <w:sz w:val="22"/>
          <w:szCs w:val="20"/>
          <w:lang w:eastAsia="en-US"/>
        </w:rPr>
        <w:t>Zika</w:t>
      </w:r>
      <w:proofErr w:type="spellEnd"/>
      <w:r>
        <w:rPr>
          <w:rFonts w:eastAsia="Calibri"/>
          <w:sz w:val="22"/>
          <w:szCs w:val="20"/>
          <w:lang w:eastAsia="en-US"/>
        </w:rPr>
        <w:t xml:space="preserve"> </w:t>
      </w:r>
      <w:r w:rsidR="000A5C8F">
        <w:rPr>
          <w:rFonts w:eastAsia="Calibri"/>
          <w:sz w:val="22"/>
          <w:szCs w:val="20"/>
          <w:lang w:eastAsia="en-US"/>
        </w:rPr>
        <w:t xml:space="preserve">virus </w:t>
      </w:r>
      <w:r>
        <w:rPr>
          <w:rFonts w:eastAsia="Calibri"/>
          <w:sz w:val="22"/>
          <w:szCs w:val="20"/>
          <w:lang w:eastAsia="en-US"/>
        </w:rPr>
        <w:t xml:space="preserve">surveillance </w:t>
      </w:r>
      <w:r w:rsidR="000A5C8F">
        <w:rPr>
          <w:rFonts w:eastAsia="Calibri"/>
          <w:sz w:val="22"/>
          <w:szCs w:val="20"/>
          <w:lang w:eastAsia="en-US"/>
        </w:rPr>
        <w:t>with</w:t>
      </w:r>
      <w:r>
        <w:rPr>
          <w:rFonts w:eastAsia="Calibri"/>
          <w:sz w:val="22"/>
          <w:szCs w:val="20"/>
          <w:lang w:eastAsia="en-US"/>
        </w:rPr>
        <w:t xml:space="preserve"> the Bureau of Infectious Disease and Laboratory Sciences</w:t>
      </w:r>
    </w:p>
    <w:p w:rsidR="00560F1D" w:rsidRPr="00560F1D" w:rsidRDefault="00560F1D" w:rsidP="00560F1D">
      <w:pPr>
        <w:pStyle w:val="ListParagraph"/>
        <w:ind w:left="900"/>
        <w:rPr>
          <w:rFonts w:eastAsia="Calibri"/>
          <w:b/>
          <w:sz w:val="22"/>
          <w:szCs w:val="20"/>
          <w:lang w:eastAsia="en-US"/>
        </w:rPr>
      </w:pPr>
    </w:p>
    <w:p w:rsidR="00560F1D" w:rsidRPr="00E86459" w:rsidRDefault="00560F1D" w:rsidP="00B81609">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DPH and Local Public Health Collaboration </w:t>
      </w:r>
    </w:p>
    <w:p w:rsidR="0023724B" w:rsidRPr="00E86459" w:rsidRDefault="00E20D4C" w:rsidP="003E3ECA">
      <w:pPr>
        <w:pStyle w:val="ListParagraph"/>
        <w:ind w:left="900"/>
        <w:rPr>
          <w:rFonts w:eastAsia="Calibri"/>
          <w:b/>
          <w:sz w:val="22"/>
          <w:szCs w:val="20"/>
          <w:lang w:eastAsia="en-US"/>
        </w:rPr>
      </w:pPr>
      <w:r>
        <w:rPr>
          <w:rFonts w:eastAsia="Calibri"/>
          <w:sz w:val="22"/>
          <w:szCs w:val="20"/>
          <w:lang w:eastAsia="en-US"/>
        </w:rPr>
        <w:t xml:space="preserve"> </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43" w:rsidRDefault="001A3A43" w:rsidP="00686A54">
      <w:r>
        <w:separator/>
      </w:r>
    </w:p>
  </w:endnote>
  <w:endnote w:type="continuationSeparator" w:id="0">
    <w:p w:rsidR="001A3A43" w:rsidRDefault="001A3A43"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43" w:rsidRDefault="001A3A43" w:rsidP="00686A54">
      <w:r>
        <w:separator/>
      </w:r>
    </w:p>
  </w:footnote>
  <w:footnote w:type="continuationSeparator" w:id="0">
    <w:p w:rsidR="001A3A43" w:rsidRDefault="001A3A43"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4EB6"/>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20C8D"/>
    <w:rsid w:val="00E20D4C"/>
    <w:rsid w:val="00E21F8B"/>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3920-692A-46F9-BD4C-E08609DD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3</cp:revision>
  <cp:lastPrinted>2017-07-03T16:20:00Z</cp:lastPrinted>
  <dcterms:created xsi:type="dcterms:W3CDTF">2017-12-08T13:30:00Z</dcterms:created>
  <dcterms:modified xsi:type="dcterms:W3CDTF">2017-12-08T13:30:00Z</dcterms:modified>
</cp:coreProperties>
</file>