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6A70A6">
        <w:rPr>
          <w:b/>
          <w:sz w:val="22"/>
          <w:szCs w:val="20"/>
        </w:rPr>
        <w:t>January 9,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494AC6">
        <w:rPr>
          <w:sz w:val="22"/>
          <w:szCs w:val="20"/>
        </w:rPr>
        <w:t>December 12</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2B7502" w:rsidRPr="002B7502" w:rsidRDefault="002B7502" w:rsidP="002B7502">
      <w:pPr>
        <w:pStyle w:val="ListParagraph"/>
        <w:numPr>
          <w:ilvl w:val="1"/>
          <w:numId w:val="10"/>
        </w:numPr>
        <w:tabs>
          <w:tab w:val="left" w:pos="900"/>
        </w:tabs>
        <w:ind w:left="900"/>
        <w:rPr>
          <w:rFonts w:eastAsia="Calibri"/>
          <w:b/>
          <w:sz w:val="22"/>
          <w:szCs w:val="22"/>
          <w:lang w:eastAsia="en-US"/>
        </w:rPr>
      </w:pPr>
      <w:r>
        <w:rPr>
          <w:sz w:val="22"/>
          <w:szCs w:val="22"/>
        </w:rPr>
        <w:t xml:space="preserve">Request by </w:t>
      </w:r>
      <w:r w:rsidR="00494AC6">
        <w:rPr>
          <w:sz w:val="22"/>
          <w:szCs w:val="22"/>
        </w:rPr>
        <w:t>CareGroup</w:t>
      </w:r>
      <w:r>
        <w:rPr>
          <w:sz w:val="22"/>
          <w:szCs w:val="22"/>
        </w:rPr>
        <w:t xml:space="preserve">, Inc. for substantial capital expenditure related to a new hospital </w:t>
      </w:r>
      <w:r w:rsidR="00DC7C51">
        <w:rPr>
          <w:sz w:val="22"/>
          <w:szCs w:val="22"/>
        </w:rPr>
        <w:t>inpatient building on the Beth Israel Deaconess Medical Center-West Campus</w:t>
      </w:r>
      <w:r>
        <w:rPr>
          <w:sz w:val="22"/>
          <w:szCs w:val="22"/>
        </w:rPr>
        <w:t xml:space="preserve">.  </w:t>
      </w:r>
      <w:r>
        <w:rPr>
          <w:b/>
          <w:sz w:val="22"/>
          <w:szCs w:val="22"/>
        </w:rPr>
        <w:t>(Vote)</w:t>
      </w:r>
    </w:p>
    <w:p w:rsidR="002B7502" w:rsidRPr="002B7502" w:rsidRDefault="002B7502" w:rsidP="002B7502">
      <w:pPr>
        <w:pStyle w:val="ListParagraph"/>
        <w:tabs>
          <w:tab w:val="left" w:pos="900"/>
        </w:tabs>
        <w:ind w:left="900"/>
        <w:rPr>
          <w:rFonts w:eastAsia="Calibri"/>
          <w:b/>
          <w:sz w:val="22"/>
          <w:szCs w:val="22"/>
          <w:lang w:eastAsia="en-US"/>
        </w:rPr>
      </w:pPr>
    </w:p>
    <w:p w:rsidR="002B7502" w:rsidRDefault="002B7502" w:rsidP="00EF54C7">
      <w:pPr>
        <w:pStyle w:val="ListParagraph"/>
        <w:numPr>
          <w:ilvl w:val="1"/>
          <w:numId w:val="10"/>
        </w:numPr>
        <w:tabs>
          <w:tab w:val="left" w:pos="900"/>
        </w:tabs>
        <w:ind w:left="900"/>
        <w:rPr>
          <w:rFonts w:eastAsia="Calibri"/>
          <w:b/>
          <w:sz w:val="22"/>
          <w:szCs w:val="22"/>
          <w:lang w:eastAsia="en-US"/>
        </w:rPr>
      </w:pPr>
      <w:r>
        <w:rPr>
          <w:rFonts w:eastAsia="Calibri"/>
          <w:sz w:val="22"/>
          <w:szCs w:val="22"/>
          <w:lang w:eastAsia="en-US"/>
        </w:rPr>
        <w:t xml:space="preserve">Request by </w:t>
      </w:r>
      <w:r w:rsidR="00DC7C51">
        <w:rPr>
          <w:rFonts w:eastAsia="Calibri"/>
          <w:sz w:val="22"/>
          <w:szCs w:val="22"/>
          <w:lang w:eastAsia="en-US"/>
        </w:rPr>
        <w:t>Medford Surgery Center, LLC for construction of a freestanding ambulatory surgery center</w:t>
      </w:r>
      <w:r w:rsidR="007F353B">
        <w:rPr>
          <w:rFonts w:eastAsia="Calibri"/>
          <w:sz w:val="22"/>
          <w:szCs w:val="22"/>
          <w:lang w:eastAsia="en-US"/>
        </w:rPr>
        <w:t xml:space="preserve"> </w:t>
      </w:r>
      <w:r w:rsidR="007F353B" w:rsidRPr="007F353B">
        <w:t>on the campus of Lawrence Memorial Hospital</w:t>
      </w:r>
      <w:r w:rsidRPr="007F353B">
        <w:rPr>
          <w:rFonts w:eastAsia="Calibri"/>
          <w:sz w:val="22"/>
          <w:szCs w:val="22"/>
          <w:lang w:eastAsia="en-US"/>
        </w:rPr>
        <w:t xml:space="preserve">.  </w:t>
      </w:r>
      <w:r>
        <w:rPr>
          <w:rFonts w:eastAsia="Calibri"/>
          <w:b/>
          <w:sz w:val="22"/>
          <w:szCs w:val="22"/>
          <w:lang w:eastAsia="en-US"/>
        </w:rPr>
        <w:t>(Vote)</w:t>
      </w:r>
    </w:p>
    <w:p w:rsidR="00DC7C51" w:rsidRDefault="00DC7C51" w:rsidP="00DC7C51">
      <w:pPr>
        <w:pStyle w:val="ListParagraph"/>
        <w:tabs>
          <w:tab w:val="left" w:pos="900"/>
        </w:tabs>
        <w:ind w:left="900"/>
        <w:rPr>
          <w:rFonts w:eastAsia="Calibri"/>
          <w:b/>
          <w:sz w:val="22"/>
          <w:szCs w:val="22"/>
          <w:lang w:eastAsia="en-US"/>
        </w:rPr>
      </w:pPr>
    </w:p>
    <w:p w:rsidR="00DC7C51" w:rsidRPr="002B7502" w:rsidRDefault="00DC7C51" w:rsidP="00EF54C7">
      <w:pPr>
        <w:pStyle w:val="ListParagraph"/>
        <w:numPr>
          <w:ilvl w:val="1"/>
          <w:numId w:val="10"/>
        </w:numPr>
        <w:tabs>
          <w:tab w:val="left" w:pos="900"/>
        </w:tabs>
        <w:ind w:left="900"/>
        <w:rPr>
          <w:rFonts w:eastAsia="Calibri"/>
          <w:b/>
          <w:sz w:val="22"/>
          <w:szCs w:val="22"/>
          <w:lang w:eastAsia="en-US"/>
        </w:rPr>
      </w:pPr>
      <w:r>
        <w:rPr>
          <w:rFonts w:eastAsia="Calibri"/>
          <w:sz w:val="22"/>
          <w:szCs w:val="22"/>
          <w:lang w:eastAsia="en-US"/>
        </w:rPr>
        <w:t>Request by Steward Health Care System, LLC for amendment to build out shell space associated with a previously approved determination of need for substantial capital expenditure at St. Elizabeth’s Hospital.</w:t>
      </w:r>
      <w:r w:rsidR="00020C14">
        <w:rPr>
          <w:rFonts w:eastAsia="Calibri"/>
          <w:sz w:val="22"/>
          <w:szCs w:val="22"/>
          <w:lang w:eastAsia="en-US"/>
        </w:rPr>
        <w:t xml:space="preserve">  </w:t>
      </w:r>
      <w:r w:rsidR="00020C14">
        <w:rPr>
          <w:rFonts w:eastAsia="Calibri"/>
          <w:b/>
          <w:sz w:val="22"/>
          <w:szCs w:val="22"/>
          <w:lang w:eastAsia="en-US"/>
        </w:rPr>
        <w:t>(Vote)</w:t>
      </w:r>
    </w:p>
    <w:p w:rsidR="00A469CD" w:rsidRPr="00494AC6" w:rsidRDefault="00A469CD" w:rsidP="00494AC6">
      <w:pPr>
        <w:tabs>
          <w:tab w:val="left" w:pos="900"/>
        </w:tabs>
        <w:rPr>
          <w:rFonts w:eastAsia="Calibri"/>
          <w:b/>
          <w:sz w:val="22"/>
          <w:szCs w:val="20"/>
          <w:lang w:eastAsia="en-US"/>
        </w:rPr>
      </w:pPr>
    </w:p>
    <w:p w:rsidR="00A469CD" w:rsidRDefault="00A469CD" w:rsidP="00A469CD">
      <w:pPr>
        <w:tabs>
          <w:tab w:val="left" w:pos="900"/>
        </w:tabs>
        <w:rPr>
          <w:rFonts w:eastAsia="Calibri"/>
          <w:b/>
          <w:sz w:val="22"/>
          <w:szCs w:val="20"/>
          <w:lang w:eastAsia="en-US"/>
        </w:rPr>
      </w:pPr>
    </w:p>
    <w:p w:rsidR="00A469CD" w:rsidRPr="00800CE7" w:rsidRDefault="00A469CD" w:rsidP="00A469CD">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0A457A" w:rsidRPr="003605FA" w:rsidRDefault="00020C14" w:rsidP="000A457A">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The</w:t>
      </w:r>
      <w:r w:rsidR="00494AC6" w:rsidRPr="00494AC6">
        <w:rPr>
          <w:rFonts w:eastAsia="Calibri"/>
          <w:sz w:val="22"/>
          <w:szCs w:val="20"/>
          <w:lang w:eastAsia="en-US"/>
        </w:rPr>
        <w:t xml:space="preserve"> </w:t>
      </w:r>
      <w:r w:rsidR="003605FA" w:rsidRPr="003605FA">
        <w:t>Hepatitis A outbreak in vulnerable populations: public health response</w:t>
      </w:r>
      <w:r w:rsidR="003605FA">
        <w:t>.</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81" w:rsidRDefault="00AF2181" w:rsidP="00686A54">
      <w:r>
        <w:separator/>
      </w:r>
    </w:p>
  </w:endnote>
  <w:endnote w:type="continuationSeparator" w:id="0">
    <w:p w:rsidR="00AF2181" w:rsidRDefault="00AF2181"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81" w:rsidRDefault="00AF2181" w:rsidP="00686A54">
      <w:r>
        <w:separator/>
      </w:r>
    </w:p>
  </w:footnote>
  <w:footnote w:type="continuationSeparator" w:id="0">
    <w:p w:rsidR="00AF2181" w:rsidRDefault="00AF2181"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6"/>
  </w:num>
  <w:num w:numId="7">
    <w:abstractNumId w:val="15"/>
  </w:num>
  <w:num w:numId="8">
    <w:abstractNumId w:val="8"/>
  </w:num>
  <w:num w:numId="9">
    <w:abstractNumId w:val="8"/>
  </w:num>
  <w:num w:numId="10">
    <w:abstractNumId w:val="4"/>
  </w:num>
  <w:num w:numId="11">
    <w:abstractNumId w:val="13"/>
  </w:num>
  <w:num w:numId="12">
    <w:abstractNumId w:val="21"/>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2"/>
  </w:num>
  <w:num w:numId="24">
    <w:abstractNumId w:val="11"/>
  </w:num>
  <w:num w:numId="25">
    <w:abstractNumId w:val="12"/>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2D7"/>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0078"/>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05FA"/>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E7B6E"/>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034E"/>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4B03"/>
    <w:rsid w:val="00AD5860"/>
    <w:rsid w:val="00AD61C4"/>
    <w:rsid w:val="00AD6EEA"/>
    <w:rsid w:val="00AE16E4"/>
    <w:rsid w:val="00AE4B08"/>
    <w:rsid w:val="00AE5770"/>
    <w:rsid w:val="00AE690A"/>
    <w:rsid w:val="00AF1A92"/>
    <w:rsid w:val="00AF2181"/>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0550"/>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C8B8-70A0-476A-BF1A-4E5F765C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AutoBVT</cp:lastModifiedBy>
  <cp:revision>2</cp:revision>
  <cp:lastPrinted>2017-07-03T16:20:00Z</cp:lastPrinted>
  <dcterms:created xsi:type="dcterms:W3CDTF">2019-01-04T21:04:00Z</dcterms:created>
  <dcterms:modified xsi:type="dcterms:W3CDTF">2019-01-04T21:04:00Z</dcterms:modified>
</cp:coreProperties>
</file>