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5863E3" w:rsidRDefault="008C4159" w:rsidP="008C4159">
      <w:pPr>
        <w:jc w:val="center"/>
        <w:rPr>
          <w:rFonts w:asciiTheme="minorHAnsi" w:hAnsiTheme="minorHAnsi" w:cs="Arial"/>
          <w:b/>
          <w:sz w:val="20"/>
          <w:szCs w:val="20"/>
        </w:rPr>
      </w:pPr>
      <w:r w:rsidRPr="005863E3">
        <w:rPr>
          <w:rFonts w:asciiTheme="minorHAnsi" w:hAnsiTheme="minorHAnsi" w:cs="Arial"/>
          <w:b/>
          <w:sz w:val="20"/>
          <w:szCs w:val="20"/>
        </w:rPr>
        <w:t>PUBLIC HEALTH COUNCIL</w:t>
      </w:r>
    </w:p>
    <w:p w:rsidR="008C4159" w:rsidRPr="005863E3" w:rsidRDefault="008C4159" w:rsidP="008C4159">
      <w:pPr>
        <w:jc w:val="center"/>
        <w:rPr>
          <w:rFonts w:asciiTheme="minorHAnsi" w:hAnsiTheme="minorHAnsi" w:cs="Arial"/>
          <w:b/>
          <w:sz w:val="20"/>
          <w:szCs w:val="20"/>
        </w:rPr>
      </w:pPr>
      <w:r w:rsidRPr="005863E3">
        <w:rPr>
          <w:rFonts w:asciiTheme="minorHAnsi" w:hAnsiTheme="minorHAnsi" w:cs="Arial"/>
          <w:b/>
          <w:sz w:val="20"/>
          <w:szCs w:val="20"/>
        </w:rPr>
        <w:t>MASSACHUSETTS DEPARTMENT OF PUBLIC HEALTH</w:t>
      </w:r>
    </w:p>
    <w:p w:rsidR="008C4159" w:rsidRPr="005863E3" w:rsidRDefault="008C4159" w:rsidP="008C4159">
      <w:pPr>
        <w:jc w:val="center"/>
        <w:rPr>
          <w:rFonts w:asciiTheme="minorHAnsi" w:hAnsiTheme="minorHAnsi" w:cs="Arial"/>
          <w:b/>
          <w:sz w:val="20"/>
          <w:szCs w:val="20"/>
        </w:rPr>
      </w:pPr>
      <w:r w:rsidRPr="005863E3">
        <w:rPr>
          <w:rFonts w:asciiTheme="minorHAnsi" w:hAnsiTheme="minorHAnsi" w:cs="Arial"/>
          <w:b/>
          <w:sz w:val="20"/>
          <w:szCs w:val="20"/>
        </w:rPr>
        <w:t>Henry I. Bowditch Public Health Council Room, 2</w:t>
      </w:r>
      <w:r w:rsidRPr="005863E3">
        <w:rPr>
          <w:rFonts w:asciiTheme="minorHAnsi" w:hAnsiTheme="minorHAnsi" w:cs="Arial"/>
          <w:b/>
          <w:sz w:val="20"/>
          <w:szCs w:val="20"/>
          <w:vertAlign w:val="superscript"/>
        </w:rPr>
        <w:t>nd</w:t>
      </w:r>
      <w:r w:rsidRPr="005863E3">
        <w:rPr>
          <w:rFonts w:asciiTheme="minorHAnsi" w:hAnsiTheme="minorHAnsi" w:cs="Arial"/>
          <w:b/>
          <w:sz w:val="20"/>
          <w:szCs w:val="20"/>
        </w:rPr>
        <w:t xml:space="preserve"> Floor</w:t>
      </w:r>
    </w:p>
    <w:p w:rsidR="008C4159" w:rsidRPr="005863E3" w:rsidRDefault="008C4159" w:rsidP="008C4159">
      <w:pPr>
        <w:jc w:val="center"/>
        <w:rPr>
          <w:rFonts w:asciiTheme="minorHAnsi" w:hAnsiTheme="minorHAnsi" w:cs="Arial"/>
          <w:b/>
          <w:sz w:val="20"/>
          <w:szCs w:val="20"/>
        </w:rPr>
      </w:pPr>
      <w:r w:rsidRPr="005863E3">
        <w:rPr>
          <w:rFonts w:asciiTheme="minorHAnsi" w:hAnsiTheme="minorHAnsi" w:cs="Arial"/>
          <w:b/>
          <w:sz w:val="20"/>
          <w:szCs w:val="20"/>
        </w:rPr>
        <w:t>250 Washington Street, Boston MA</w:t>
      </w:r>
    </w:p>
    <w:p w:rsidR="008C4159" w:rsidRPr="005863E3" w:rsidRDefault="008C4159" w:rsidP="008C4159">
      <w:pPr>
        <w:tabs>
          <w:tab w:val="right" w:pos="9540"/>
        </w:tabs>
        <w:rPr>
          <w:rFonts w:asciiTheme="minorHAnsi" w:hAnsiTheme="minorHAnsi" w:cs="Arial"/>
          <w:sz w:val="20"/>
          <w:szCs w:val="20"/>
          <w:u w:val="single"/>
        </w:rPr>
      </w:pPr>
      <w:r w:rsidRPr="005863E3">
        <w:rPr>
          <w:rFonts w:asciiTheme="minorHAnsi" w:hAnsiTheme="minorHAnsi" w:cs="Arial"/>
          <w:sz w:val="20"/>
          <w:szCs w:val="20"/>
          <w:u w:val="single"/>
        </w:rPr>
        <w:tab/>
      </w:r>
    </w:p>
    <w:p w:rsidR="008C4159" w:rsidRPr="005863E3" w:rsidRDefault="008C4159" w:rsidP="008C4159">
      <w:pPr>
        <w:tabs>
          <w:tab w:val="right" w:pos="9540"/>
        </w:tabs>
        <w:rPr>
          <w:rFonts w:asciiTheme="minorHAnsi" w:hAnsiTheme="minorHAnsi" w:cs="Arial"/>
          <w:b/>
          <w:sz w:val="20"/>
          <w:szCs w:val="20"/>
        </w:rPr>
      </w:pPr>
    </w:p>
    <w:p w:rsidR="008C4159" w:rsidRPr="005863E3" w:rsidRDefault="008C4159" w:rsidP="008C4159">
      <w:pPr>
        <w:tabs>
          <w:tab w:val="right" w:pos="9540"/>
        </w:tabs>
        <w:rPr>
          <w:rFonts w:asciiTheme="minorHAnsi" w:hAnsiTheme="minorHAnsi" w:cs="Arial"/>
          <w:b/>
          <w:sz w:val="20"/>
          <w:szCs w:val="20"/>
        </w:rPr>
      </w:pPr>
      <w:r w:rsidRPr="005863E3">
        <w:rPr>
          <w:rFonts w:asciiTheme="minorHAnsi" w:hAnsiTheme="minorHAnsi" w:cs="Arial"/>
          <w:b/>
          <w:sz w:val="20"/>
          <w:szCs w:val="20"/>
        </w:rPr>
        <w:t xml:space="preserve">Docket:  Wednesday, </w:t>
      </w:r>
      <w:r w:rsidR="006009FA" w:rsidRPr="005863E3">
        <w:rPr>
          <w:rFonts w:asciiTheme="minorHAnsi" w:hAnsiTheme="minorHAnsi" w:cs="Arial"/>
          <w:b/>
          <w:sz w:val="20"/>
          <w:szCs w:val="20"/>
        </w:rPr>
        <w:t>June 8</w:t>
      </w:r>
      <w:r w:rsidR="00236D65" w:rsidRPr="005863E3">
        <w:rPr>
          <w:rFonts w:asciiTheme="minorHAnsi" w:hAnsiTheme="minorHAnsi" w:cs="Arial"/>
          <w:b/>
          <w:sz w:val="20"/>
          <w:szCs w:val="20"/>
        </w:rPr>
        <w:t>,</w:t>
      </w:r>
      <w:r w:rsidRPr="005863E3">
        <w:rPr>
          <w:rFonts w:asciiTheme="minorHAnsi" w:hAnsiTheme="minorHAnsi" w:cs="Arial"/>
          <w:b/>
          <w:sz w:val="20"/>
          <w:szCs w:val="20"/>
        </w:rPr>
        <w:t xml:space="preserve"> 201</w:t>
      </w:r>
      <w:r w:rsidR="00974B78" w:rsidRPr="005863E3">
        <w:rPr>
          <w:rFonts w:asciiTheme="minorHAnsi" w:hAnsiTheme="minorHAnsi" w:cs="Arial"/>
          <w:b/>
          <w:sz w:val="20"/>
          <w:szCs w:val="20"/>
        </w:rPr>
        <w:t>6</w:t>
      </w:r>
      <w:r w:rsidRPr="005863E3">
        <w:rPr>
          <w:rFonts w:asciiTheme="minorHAnsi" w:hAnsiTheme="minorHAnsi" w:cs="Arial"/>
          <w:b/>
          <w:sz w:val="20"/>
          <w:szCs w:val="20"/>
        </w:rPr>
        <w:t xml:space="preserve"> 9:</w:t>
      </w:r>
      <w:r w:rsidR="00BB699B" w:rsidRPr="005863E3">
        <w:rPr>
          <w:rFonts w:asciiTheme="minorHAnsi" w:hAnsiTheme="minorHAnsi" w:cs="Arial"/>
          <w:b/>
          <w:sz w:val="20"/>
          <w:szCs w:val="20"/>
        </w:rPr>
        <w:t>0</w:t>
      </w:r>
      <w:r w:rsidRPr="005863E3">
        <w:rPr>
          <w:rFonts w:asciiTheme="minorHAnsi" w:hAnsiTheme="minorHAnsi" w:cs="Arial"/>
          <w:b/>
          <w:sz w:val="20"/>
          <w:szCs w:val="20"/>
        </w:rPr>
        <w:t>0 AM</w:t>
      </w:r>
    </w:p>
    <w:p w:rsidR="008C4159" w:rsidRPr="005863E3" w:rsidRDefault="008C4159" w:rsidP="008C4159">
      <w:pPr>
        <w:tabs>
          <w:tab w:val="right" w:pos="9540"/>
        </w:tabs>
        <w:rPr>
          <w:rFonts w:asciiTheme="minorHAnsi" w:hAnsiTheme="minorHAnsi" w:cs="Arial"/>
          <w:sz w:val="20"/>
          <w:szCs w:val="20"/>
          <w:u w:val="single"/>
        </w:rPr>
      </w:pPr>
      <w:r w:rsidRPr="005863E3">
        <w:rPr>
          <w:rFonts w:asciiTheme="minorHAnsi" w:hAnsiTheme="minorHAnsi" w:cs="Arial"/>
          <w:sz w:val="20"/>
          <w:szCs w:val="20"/>
          <w:u w:val="single"/>
        </w:rPr>
        <w:tab/>
      </w:r>
    </w:p>
    <w:p w:rsidR="00D52BDD" w:rsidRPr="005863E3" w:rsidRDefault="00D52BDD" w:rsidP="00D52BDD">
      <w:pPr>
        <w:autoSpaceDE w:val="0"/>
        <w:autoSpaceDN w:val="0"/>
        <w:adjustRightInd w:val="0"/>
        <w:rPr>
          <w:rFonts w:asciiTheme="minorHAnsi" w:hAnsiTheme="minorHAnsi" w:cs="Arial"/>
          <w:sz w:val="20"/>
          <w:szCs w:val="20"/>
          <w:u w:val="single"/>
        </w:rPr>
      </w:pPr>
    </w:p>
    <w:p w:rsidR="008C4159" w:rsidRPr="005863E3" w:rsidRDefault="008C4159" w:rsidP="00266732">
      <w:pPr>
        <w:pStyle w:val="ListParagraph"/>
        <w:numPr>
          <w:ilvl w:val="0"/>
          <w:numId w:val="10"/>
        </w:numPr>
        <w:autoSpaceDE w:val="0"/>
        <w:autoSpaceDN w:val="0"/>
        <w:adjustRightInd w:val="0"/>
        <w:rPr>
          <w:rFonts w:asciiTheme="minorHAnsi" w:hAnsiTheme="minorHAnsi" w:cs="Arial"/>
          <w:sz w:val="20"/>
          <w:szCs w:val="20"/>
        </w:rPr>
      </w:pPr>
      <w:r w:rsidRPr="005863E3">
        <w:rPr>
          <w:rFonts w:asciiTheme="minorHAnsi" w:hAnsiTheme="minorHAnsi" w:cs="Arial"/>
          <w:b/>
          <w:bCs/>
          <w:sz w:val="20"/>
          <w:szCs w:val="20"/>
        </w:rPr>
        <w:t>ROUTINE ITEMS:</w:t>
      </w:r>
      <w:r w:rsidRPr="005863E3">
        <w:rPr>
          <w:rFonts w:asciiTheme="minorHAnsi" w:hAnsiTheme="minorHAnsi" w:cs="Arial"/>
          <w:sz w:val="20"/>
          <w:szCs w:val="20"/>
        </w:rPr>
        <w:t xml:space="preserve">   </w:t>
      </w:r>
    </w:p>
    <w:p w:rsidR="008C4159" w:rsidRPr="005863E3" w:rsidRDefault="008C4159" w:rsidP="00266732">
      <w:pPr>
        <w:pStyle w:val="ListParagraph"/>
        <w:numPr>
          <w:ilvl w:val="0"/>
          <w:numId w:val="11"/>
        </w:numPr>
        <w:autoSpaceDE w:val="0"/>
        <w:autoSpaceDN w:val="0"/>
        <w:adjustRightInd w:val="0"/>
        <w:rPr>
          <w:rFonts w:asciiTheme="minorHAnsi" w:hAnsiTheme="minorHAnsi" w:cs="Arial"/>
          <w:sz w:val="20"/>
          <w:szCs w:val="20"/>
        </w:rPr>
      </w:pPr>
      <w:r w:rsidRPr="005863E3">
        <w:rPr>
          <w:rFonts w:asciiTheme="minorHAnsi" w:hAnsiTheme="minorHAnsi" w:cs="Arial"/>
          <w:sz w:val="20"/>
          <w:szCs w:val="20"/>
        </w:rPr>
        <w:t xml:space="preserve">Introductions </w:t>
      </w:r>
    </w:p>
    <w:p w:rsidR="008C4159" w:rsidRPr="005863E3" w:rsidRDefault="008C4159" w:rsidP="00266732">
      <w:pPr>
        <w:pStyle w:val="ListParagraph"/>
        <w:numPr>
          <w:ilvl w:val="0"/>
          <w:numId w:val="11"/>
        </w:numPr>
        <w:autoSpaceDE w:val="0"/>
        <w:autoSpaceDN w:val="0"/>
        <w:adjustRightInd w:val="0"/>
        <w:rPr>
          <w:rFonts w:asciiTheme="minorHAnsi" w:hAnsiTheme="minorHAnsi" w:cs="Arial"/>
          <w:sz w:val="20"/>
          <w:szCs w:val="20"/>
        </w:rPr>
      </w:pPr>
      <w:r w:rsidRPr="005863E3">
        <w:rPr>
          <w:rFonts w:asciiTheme="minorHAnsi" w:hAnsiTheme="minorHAnsi" w:cs="Arial"/>
          <w:sz w:val="20"/>
          <w:szCs w:val="20"/>
        </w:rPr>
        <w:t>Updates from Commissioner Monica Bharel, MD</w:t>
      </w:r>
    </w:p>
    <w:p w:rsidR="008C4159" w:rsidRPr="005863E3" w:rsidRDefault="008C4159" w:rsidP="00266732">
      <w:pPr>
        <w:pStyle w:val="ListParagraph"/>
        <w:numPr>
          <w:ilvl w:val="0"/>
          <w:numId w:val="11"/>
        </w:numPr>
        <w:autoSpaceDE w:val="0"/>
        <w:autoSpaceDN w:val="0"/>
        <w:adjustRightInd w:val="0"/>
        <w:ind w:right="378"/>
        <w:rPr>
          <w:rFonts w:asciiTheme="minorHAnsi" w:hAnsiTheme="minorHAnsi" w:cs="Arial"/>
          <w:sz w:val="20"/>
          <w:szCs w:val="20"/>
          <w:lang w:eastAsia="en-US"/>
        </w:rPr>
      </w:pPr>
      <w:r w:rsidRPr="005863E3">
        <w:rPr>
          <w:rFonts w:asciiTheme="minorHAnsi" w:hAnsiTheme="minorHAnsi" w:cs="Arial"/>
          <w:sz w:val="20"/>
          <w:szCs w:val="20"/>
        </w:rPr>
        <w:t xml:space="preserve">Record of the Public Health Council Meeting </w:t>
      </w:r>
      <w:r w:rsidR="006009FA" w:rsidRPr="005863E3">
        <w:rPr>
          <w:rFonts w:asciiTheme="minorHAnsi" w:hAnsiTheme="minorHAnsi" w:cs="Arial"/>
          <w:sz w:val="20"/>
          <w:szCs w:val="20"/>
        </w:rPr>
        <w:t>May 11,</w:t>
      </w:r>
      <w:r w:rsidR="00F952FA" w:rsidRPr="005863E3">
        <w:rPr>
          <w:rFonts w:asciiTheme="minorHAnsi" w:hAnsiTheme="minorHAnsi" w:cs="Arial"/>
          <w:sz w:val="20"/>
          <w:szCs w:val="20"/>
        </w:rPr>
        <w:t xml:space="preserve"> 201</w:t>
      </w:r>
      <w:r w:rsidR="00AB3996" w:rsidRPr="005863E3">
        <w:rPr>
          <w:rFonts w:asciiTheme="minorHAnsi" w:hAnsiTheme="minorHAnsi" w:cs="Arial"/>
          <w:sz w:val="20"/>
          <w:szCs w:val="20"/>
        </w:rPr>
        <w:t>6</w:t>
      </w:r>
      <w:r w:rsidRPr="005863E3">
        <w:rPr>
          <w:rFonts w:asciiTheme="minorHAnsi" w:hAnsiTheme="minorHAnsi" w:cs="Arial"/>
          <w:sz w:val="20"/>
          <w:szCs w:val="20"/>
        </w:rPr>
        <w:t xml:space="preserve"> </w:t>
      </w:r>
      <w:r w:rsidRPr="005863E3">
        <w:rPr>
          <w:rFonts w:asciiTheme="minorHAnsi" w:hAnsiTheme="minorHAnsi" w:cs="Arial"/>
          <w:b/>
          <w:sz w:val="20"/>
          <w:szCs w:val="20"/>
        </w:rPr>
        <w:t>(Vote)</w:t>
      </w:r>
    </w:p>
    <w:p w:rsidR="00D020D7" w:rsidRPr="005863E3" w:rsidRDefault="00D020D7" w:rsidP="00F952FA">
      <w:pPr>
        <w:ind w:left="360"/>
        <w:rPr>
          <w:rFonts w:asciiTheme="minorHAnsi" w:eastAsia="Calibri" w:hAnsiTheme="minorHAnsi" w:cs="Arial"/>
          <w:b/>
          <w:sz w:val="20"/>
          <w:szCs w:val="20"/>
          <w:lang w:eastAsia="en-US"/>
        </w:rPr>
      </w:pPr>
    </w:p>
    <w:p w:rsidR="005863E3" w:rsidRPr="005863E3" w:rsidRDefault="005863E3" w:rsidP="00F952FA">
      <w:pPr>
        <w:ind w:left="360"/>
        <w:rPr>
          <w:rFonts w:asciiTheme="minorHAnsi" w:eastAsia="Calibri" w:hAnsiTheme="minorHAnsi" w:cs="Arial"/>
          <w:b/>
          <w:sz w:val="20"/>
          <w:szCs w:val="20"/>
          <w:lang w:eastAsia="en-US"/>
        </w:rPr>
      </w:pPr>
      <w:r w:rsidRPr="005863E3">
        <w:rPr>
          <w:rFonts w:asciiTheme="minorHAnsi" w:eastAsia="Calibri" w:hAnsiTheme="minorHAnsi" w:cs="Arial"/>
          <w:b/>
          <w:sz w:val="20"/>
          <w:szCs w:val="20"/>
          <w:lang w:eastAsia="en-US"/>
        </w:rPr>
        <w:t xml:space="preserve">2.  DETERMINATION OF NEED </w:t>
      </w:r>
    </w:p>
    <w:p w:rsidR="005863E3" w:rsidRPr="005863E3" w:rsidRDefault="005863E3" w:rsidP="005863E3">
      <w:pPr>
        <w:tabs>
          <w:tab w:val="left" w:pos="1080"/>
        </w:tabs>
        <w:ind w:left="360"/>
        <w:jc w:val="both"/>
        <w:rPr>
          <w:rFonts w:asciiTheme="minorHAnsi" w:eastAsia="Times New Roman" w:hAnsiTheme="minorHAnsi"/>
          <w:sz w:val="20"/>
          <w:szCs w:val="20"/>
          <w:lang w:eastAsia="en-US"/>
        </w:rPr>
      </w:pPr>
      <w:proofErr w:type="gramStart"/>
      <w:r w:rsidRPr="005863E3">
        <w:rPr>
          <w:rFonts w:asciiTheme="minorHAnsi" w:eastAsia="Calibri" w:hAnsiTheme="minorHAnsi" w:cs="Arial"/>
          <w:sz w:val="20"/>
          <w:szCs w:val="20"/>
          <w:lang w:eastAsia="en-US"/>
        </w:rPr>
        <w:t xml:space="preserve">a. </w:t>
      </w:r>
      <w:r w:rsidRPr="005863E3">
        <w:rPr>
          <w:rFonts w:asciiTheme="minorHAnsi" w:eastAsia="Times New Roman" w:hAnsiTheme="minorHAnsi"/>
          <w:sz w:val="20"/>
          <w:szCs w:val="20"/>
          <w:lang w:eastAsia="en-US"/>
        </w:rPr>
        <w:t>Norwood</w:t>
      </w:r>
      <w:proofErr w:type="gramEnd"/>
      <w:r w:rsidRPr="005863E3">
        <w:rPr>
          <w:rFonts w:asciiTheme="minorHAnsi" w:eastAsia="Times New Roman" w:hAnsiTheme="minorHAnsi"/>
          <w:sz w:val="20"/>
          <w:szCs w:val="20"/>
          <w:lang w:eastAsia="en-US"/>
        </w:rPr>
        <w:t xml:space="preserve"> Hospital Request for approval of significant change to project scope and maximum capital expenditure Approved </w:t>
      </w:r>
      <w:proofErr w:type="spellStart"/>
      <w:r w:rsidRPr="005863E3">
        <w:rPr>
          <w:rFonts w:asciiTheme="minorHAnsi" w:eastAsia="Times New Roman" w:hAnsiTheme="minorHAnsi"/>
          <w:sz w:val="20"/>
          <w:szCs w:val="20"/>
          <w:lang w:eastAsia="en-US"/>
        </w:rPr>
        <w:t>DoN</w:t>
      </w:r>
      <w:proofErr w:type="spellEnd"/>
      <w:r w:rsidRPr="005863E3">
        <w:rPr>
          <w:rFonts w:asciiTheme="minorHAnsi" w:eastAsia="Times New Roman" w:hAnsiTheme="minorHAnsi"/>
          <w:sz w:val="20"/>
          <w:szCs w:val="20"/>
          <w:lang w:eastAsia="en-US"/>
        </w:rPr>
        <w:t xml:space="preserve"> Project No. 4-3C16 </w:t>
      </w:r>
      <w:r w:rsidRPr="005863E3">
        <w:rPr>
          <w:rFonts w:asciiTheme="minorHAnsi" w:eastAsia="Times New Roman" w:hAnsiTheme="minorHAnsi"/>
          <w:b/>
          <w:sz w:val="20"/>
          <w:szCs w:val="20"/>
          <w:lang w:eastAsia="en-US"/>
        </w:rPr>
        <w:t>(Vote)</w:t>
      </w:r>
    </w:p>
    <w:p w:rsidR="005863E3" w:rsidRPr="005863E3" w:rsidRDefault="005863E3" w:rsidP="005863E3">
      <w:pPr>
        <w:tabs>
          <w:tab w:val="left" w:pos="1080"/>
        </w:tabs>
        <w:ind w:left="360"/>
        <w:jc w:val="both"/>
        <w:rPr>
          <w:rFonts w:asciiTheme="minorHAnsi" w:eastAsia="Times New Roman" w:hAnsiTheme="minorHAnsi" w:cs="Arial"/>
          <w:sz w:val="20"/>
          <w:szCs w:val="20"/>
          <w:lang w:eastAsia="en-US"/>
        </w:rPr>
      </w:pPr>
    </w:p>
    <w:p w:rsidR="00974B78" w:rsidRPr="005863E3" w:rsidRDefault="005863E3" w:rsidP="00F952FA">
      <w:pPr>
        <w:ind w:left="360"/>
        <w:rPr>
          <w:rFonts w:asciiTheme="minorHAnsi" w:eastAsia="Calibri" w:hAnsiTheme="minorHAnsi" w:cs="Arial"/>
          <w:b/>
          <w:sz w:val="20"/>
          <w:szCs w:val="20"/>
          <w:lang w:eastAsia="en-US"/>
        </w:rPr>
      </w:pPr>
      <w:r w:rsidRPr="005863E3">
        <w:rPr>
          <w:rFonts w:asciiTheme="minorHAnsi" w:eastAsia="Calibri" w:hAnsiTheme="minorHAnsi" w:cs="Arial"/>
          <w:b/>
          <w:sz w:val="20"/>
          <w:szCs w:val="20"/>
          <w:lang w:eastAsia="en-US"/>
        </w:rPr>
        <w:t>3</w:t>
      </w:r>
      <w:r w:rsidR="00D020D7" w:rsidRPr="005863E3">
        <w:rPr>
          <w:rFonts w:asciiTheme="minorHAnsi" w:eastAsia="Calibri" w:hAnsiTheme="minorHAnsi" w:cs="Arial"/>
          <w:b/>
          <w:sz w:val="20"/>
          <w:szCs w:val="20"/>
          <w:lang w:eastAsia="en-US"/>
        </w:rPr>
        <w:t xml:space="preserve">.   </w:t>
      </w:r>
      <w:r w:rsidR="00974B78" w:rsidRPr="005863E3">
        <w:rPr>
          <w:rFonts w:asciiTheme="minorHAnsi" w:eastAsia="Calibri" w:hAnsiTheme="minorHAnsi" w:cs="Arial"/>
          <w:b/>
          <w:sz w:val="20"/>
          <w:szCs w:val="20"/>
          <w:lang w:eastAsia="en-US"/>
        </w:rPr>
        <w:t xml:space="preserve">PRELIMINARY REGULATIONS </w:t>
      </w:r>
    </w:p>
    <w:p w:rsidR="002460FC" w:rsidRPr="005863E3" w:rsidRDefault="00F978C3" w:rsidP="006009FA">
      <w:pPr>
        <w:pStyle w:val="ListParagraph"/>
        <w:ind w:left="360"/>
        <w:rPr>
          <w:rFonts w:asciiTheme="minorHAnsi" w:hAnsiTheme="minorHAnsi" w:cs="Arial"/>
          <w:sz w:val="20"/>
          <w:szCs w:val="20"/>
        </w:rPr>
      </w:pPr>
      <w:r w:rsidRPr="005863E3">
        <w:rPr>
          <w:rFonts w:asciiTheme="minorHAnsi" w:eastAsia="Calibri" w:hAnsiTheme="minorHAnsi" w:cs="Arial"/>
          <w:sz w:val="20"/>
          <w:szCs w:val="20"/>
          <w:lang w:eastAsia="en-US"/>
        </w:rPr>
        <w:t xml:space="preserve">a. </w:t>
      </w:r>
      <w:r w:rsidR="005E7C7E" w:rsidRPr="005863E3">
        <w:rPr>
          <w:rFonts w:asciiTheme="minorHAnsi" w:eastAsia="Calibri" w:hAnsiTheme="minorHAnsi" w:cs="Arial"/>
          <w:sz w:val="20"/>
          <w:szCs w:val="20"/>
          <w:lang w:eastAsia="en-US"/>
        </w:rPr>
        <w:t xml:space="preserve">Informational briefing on proposed regulatory amendments to </w:t>
      </w:r>
      <w:r w:rsidR="005E7C7E" w:rsidRPr="005863E3">
        <w:rPr>
          <w:rFonts w:asciiTheme="minorHAnsi" w:hAnsiTheme="minorHAnsi" w:cs="Arial"/>
          <w:sz w:val="20"/>
          <w:szCs w:val="20"/>
        </w:rPr>
        <w:t>105 CMR 700.000 – Implementation of M.G.L. c.</w:t>
      </w:r>
      <w:r w:rsidR="0004076E" w:rsidRPr="005863E3">
        <w:rPr>
          <w:rFonts w:asciiTheme="minorHAnsi" w:hAnsiTheme="minorHAnsi" w:cs="Arial"/>
          <w:sz w:val="20"/>
          <w:szCs w:val="20"/>
        </w:rPr>
        <w:t xml:space="preserve"> </w:t>
      </w:r>
      <w:r w:rsidR="005E7C7E" w:rsidRPr="005863E3">
        <w:rPr>
          <w:rFonts w:asciiTheme="minorHAnsi" w:hAnsiTheme="minorHAnsi" w:cs="Arial"/>
          <w:sz w:val="20"/>
          <w:szCs w:val="20"/>
        </w:rPr>
        <w:t>94</w:t>
      </w:r>
      <w:r w:rsidR="0004076E" w:rsidRPr="005863E3">
        <w:rPr>
          <w:rFonts w:asciiTheme="minorHAnsi" w:hAnsiTheme="minorHAnsi" w:cs="Arial"/>
          <w:sz w:val="20"/>
          <w:szCs w:val="20"/>
        </w:rPr>
        <w:t>C</w:t>
      </w:r>
    </w:p>
    <w:p w:rsidR="005E7C7E" w:rsidRPr="005863E3" w:rsidRDefault="005E7C7E" w:rsidP="006009FA">
      <w:pPr>
        <w:pStyle w:val="ListParagraph"/>
        <w:ind w:left="360"/>
        <w:rPr>
          <w:rFonts w:asciiTheme="minorHAnsi" w:hAnsiTheme="minorHAnsi" w:cs="Arial"/>
          <w:sz w:val="20"/>
          <w:szCs w:val="20"/>
        </w:rPr>
      </w:pPr>
    </w:p>
    <w:p w:rsidR="005E7C7E" w:rsidRPr="005863E3" w:rsidRDefault="005E7C7E" w:rsidP="006009FA">
      <w:pPr>
        <w:pStyle w:val="ListParagraph"/>
        <w:ind w:left="360"/>
        <w:rPr>
          <w:rFonts w:asciiTheme="minorHAnsi" w:hAnsiTheme="minorHAnsi" w:cs="Arial"/>
          <w:sz w:val="20"/>
          <w:szCs w:val="20"/>
        </w:rPr>
      </w:pPr>
      <w:r w:rsidRPr="005863E3">
        <w:rPr>
          <w:rFonts w:asciiTheme="minorHAnsi" w:hAnsiTheme="minorHAnsi" w:cs="Arial"/>
          <w:sz w:val="20"/>
          <w:szCs w:val="20"/>
        </w:rPr>
        <w:t>b. Informational briefing on proposed regulatory amendments to 105 CMR 721.000</w:t>
      </w:r>
      <w:r w:rsidR="0004076E" w:rsidRPr="005863E3">
        <w:rPr>
          <w:rFonts w:asciiTheme="minorHAnsi" w:hAnsiTheme="minorHAnsi" w:cs="Arial"/>
          <w:sz w:val="20"/>
          <w:szCs w:val="20"/>
        </w:rPr>
        <w:t xml:space="preserve"> –</w:t>
      </w:r>
      <w:r w:rsidRPr="005863E3">
        <w:rPr>
          <w:rFonts w:asciiTheme="minorHAnsi" w:hAnsiTheme="minorHAnsi" w:cs="Arial"/>
          <w:sz w:val="20"/>
          <w:szCs w:val="20"/>
        </w:rPr>
        <w:t xml:space="preserve"> Standards for Prescription Format and Security in Massachusetts </w:t>
      </w:r>
    </w:p>
    <w:p w:rsidR="005E7C7E" w:rsidRPr="005863E3" w:rsidRDefault="005E7C7E" w:rsidP="006009FA">
      <w:pPr>
        <w:pStyle w:val="ListParagraph"/>
        <w:ind w:left="360"/>
        <w:rPr>
          <w:rFonts w:asciiTheme="minorHAnsi" w:hAnsiTheme="minorHAnsi" w:cs="Arial"/>
          <w:sz w:val="20"/>
          <w:szCs w:val="20"/>
        </w:rPr>
      </w:pPr>
    </w:p>
    <w:p w:rsidR="005E7C7E" w:rsidRPr="005863E3" w:rsidRDefault="005E7C7E" w:rsidP="006009FA">
      <w:pPr>
        <w:pStyle w:val="ListParagraph"/>
        <w:ind w:left="360"/>
        <w:rPr>
          <w:rFonts w:asciiTheme="minorHAnsi" w:hAnsiTheme="minorHAnsi" w:cs="Arial"/>
          <w:sz w:val="20"/>
          <w:szCs w:val="20"/>
        </w:rPr>
      </w:pPr>
      <w:r w:rsidRPr="005863E3">
        <w:rPr>
          <w:rFonts w:asciiTheme="minorHAnsi" w:hAnsiTheme="minorHAnsi" w:cs="Arial"/>
          <w:sz w:val="20"/>
          <w:szCs w:val="20"/>
        </w:rPr>
        <w:t>c. Informational briefing on proposed regulatory amendments to 105 CMR 722.000</w:t>
      </w:r>
      <w:r w:rsidR="0004076E" w:rsidRPr="005863E3">
        <w:rPr>
          <w:rFonts w:asciiTheme="minorHAnsi" w:hAnsiTheme="minorHAnsi" w:cs="Arial"/>
          <w:sz w:val="20"/>
          <w:szCs w:val="20"/>
        </w:rPr>
        <w:t xml:space="preserve"> –</w:t>
      </w:r>
      <w:r w:rsidRPr="005863E3">
        <w:rPr>
          <w:rFonts w:asciiTheme="minorHAnsi" w:hAnsiTheme="minorHAnsi" w:cs="Arial"/>
          <w:sz w:val="20"/>
          <w:szCs w:val="20"/>
        </w:rPr>
        <w:t xml:space="preserve"> Dispensing Procedures for Pharmacists </w:t>
      </w:r>
    </w:p>
    <w:p w:rsidR="002460FC" w:rsidRPr="005863E3" w:rsidRDefault="002460FC" w:rsidP="00F978C3">
      <w:pPr>
        <w:pStyle w:val="ListParagraph"/>
        <w:ind w:left="360"/>
        <w:rPr>
          <w:rFonts w:asciiTheme="minorHAnsi" w:hAnsiTheme="minorHAnsi" w:cs="Arial"/>
          <w:sz w:val="20"/>
          <w:szCs w:val="20"/>
        </w:rPr>
      </w:pPr>
    </w:p>
    <w:p w:rsidR="00F978C3" w:rsidRPr="005863E3" w:rsidRDefault="005246D6" w:rsidP="00F952FA">
      <w:pPr>
        <w:ind w:left="360"/>
        <w:rPr>
          <w:rFonts w:asciiTheme="minorHAnsi" w:eastAsia="Calibri" w:hAnsiTheme="minorHAnsi" w:cs="Arial"/>
          <w:b/>
          <w:sz w:val="20"/>
          <w:szCs w:val="20"/>
          <w:lang w:eastAsia="en-US"/>
        </w:rPr>
      </w:pPr>
      <w:r w:rsidRPr="005863E3">
        <w:rPr>
          <w:rFonts w:asciiTheme="minorHAnsi" w:eastAsia="Calibri" w:hAnsiTheme="minorHAnsi" w:cs="Arial"/>
          <w:b/>
          <w:sz w:val="20"/>
          <w:szCs w:val="20"/>
          <w:lang w:eastAsia="en-US"/>
        </w:rPr>
        <w:t>3. FINAL REGULATIONS</w:t>
      </w:r>
    </w:p>
    <w:p w:rsidR="005246D6" w:rsidRPr="005863E3" w:rsidRDefault="005246D6" w:rsidP="005246D6">
      <w:pPr>
        <w:pStyle w:val="ListParagraph"/>
        <w:numPr>
          <w:ilvl w:val="1"/>
          <w:numId w:val="13"/>
        </w:numPr>
        <w:ind w:left="360" w:firstLine="0"/>
        <w:rPr>
          <w:rFonts w:asciiTheme="minorHAnsi" w:hAnsiTheme="minorHAnsi" w:cs="Arial"/>
          <w:sz w:val="20"/>
          <w:szCs w:val="20"/>
        </w:rPr>
      </w:pPr>
      <w:r w:rsidRPr="005863E3">
        <w:rPr>
          <w:rFonts w:asciiTheme="minorHAnsi" w:hAnsiTheme="minorHAnsi" w:cs="Arial"/>
          <w:sz w:val="20"/>
          <w:szCs w:val="20"/>
        </w:rPr>
        <w:t xml:space="preserve">Request for </w:t>
      </w:r>
      <w:r w:rsidR="00797CBA" w:rsidRPr="005863E3">
        <w:rPr>
          <w:rFonts w:asciiTheme="minorHAnsi" w:hAnsiTheme="minorHAnsi" w:cs="Arial"/>
          <w:sz w:val="20"/>
          <w:szCs w:val="20"/>
        </w:rPr>
        <w:t>f</w:t>
      </w:r>
      <w:r w:rsidRPr="005863E3">
        <w:rPr>
          <w:rFonts w:asciiTheme="minorHAnsi" w:hAnsiTheme="minorHAnsi" w:cs="Arial"/>
          <w:sz w:val="20"/>
          <w:szCs w:val="20"/>
        </w:rPr>
        <w:t xml:space="preserve">inal </w:t>
      </w:r>
      <w:r w:rsidR="00797CBA" w:rsidRPr="005863E3">
        <w:rPr>
          <w:rFonts w:asciiTheme="minorHAnsi" w:hAnsiTheme="minorHAnsi" w:cs="Arial"/>
          <w:sz w:val="20"/>
          <w:szCs w:val="20"/>
        </w:rPr>
        <w:t>p</w:t>
      </w:r>
      <w:r w:rsidRPr="005863E3">
        <w:rPr>
          <w:rFonts w:asciiTheme="minorHAnsi" w:hAnsiTheme="minorHAnsi" w:cs="Arial"/>
          <w:sz w:val="20"/>
          <w:szCs w:val="20"/>
        </w:rPr>
        <w:t xml:space="preserve">romulgation </w:t>
      </w:r>
      <w:r w:rsidR="00797CBA" w:rsidRPr="005863E3">
        <w:rPr>
          <w:rFonts w:asciiTheme="minorHAnsi" w:hAnsiTheme="minorHAnsi" w:cs="Arial"/>
          <w:sz w:val="20"/>
          <w:szCs w:val="20"/>
        </w:rPr>
        <w:t>of proposed amendments to</w:t>
      </w:r>
      <w:r w:rsidRPr="005863E3">
        <w:rPr>
          <w:rFonts w:asciiTheme="minorHAnsi" w:hAnsiTheme="minorHAnsi" w:cs="Arial"/>
          <w:sz w:val="20"/>
          <w:szCs w:val="20"/>
        </w:rPr>
        <w:t xml:space="preserve"> 105 CMR 335</w:t>
      </w:r>
      <w:r w:rsidR="0004076E" w:rsidRPr="005863E3">
        <w:rPr>
          <w:rFonts w:asciiTheme="minorHAnsi" w:hAnsiTheme="minorHAnsi" w:cs="Arial"/>
          <w:sz w:val="20"/>
          <w:szCs w:val="20"/>
        </w:rPr>
        <w:t>.000 –</w:t>
      </w:r>
      <w:r w:rsidRPr="005863E3">
        <w:rPr>
          <w:rFonts w:asciiTheme="minorHAnsi" w:hAnsiTheme="minorHAnsi" w:cs="Arial"/>
          <w:sz w:val="20"/>
          <w:szCs w:val="20"/>
        </w:rPr>
        <w:t xml:space="preserve"> Treatment of Persons Exposed to Rabies</w:t>
      </w:r>
      <w:r w:rsidR="00BB699B" w:rsidRPr="005863E3">
        <w:rPr>
          <w:rFonts w:asciiTheme="minorHAnsi" w:hAnsiTheme="minorHAnsi" w:cs="Arial"/>
          <w:sz w:val="20"/>
          <w:szCs w:val="20"/>
        </w:rPr>
        <w:t xml:space="preserve"> </w:t>
      </w:r>
      <w:r w:rsidR="00BB699B" w:rsidRPr="005863E3">
        <w:rPr>
          <w:rFonts w:asciiTheme="minorHAnsi" w:hAnsiTheme="minorHAnsi" w:cs="Arial"/>
          <w:b/>
          <w:sz w:val="20"/>
          <w:szCs w:val="20"/>
        </w:rPr>
        <w:t>(Vote)</w:t>
      </w:r>
    </w:p>
    <w:p w:rsidR="005246D6" w:rsidRPr="005863E3" w:rsidRDefault="005246D6" w:rsidP="005246D6">
      <w:pPr>
        <w:rPr>
          <w:rFonts w:asciiTheme="minorHAnsi" w:hAnsiTheme="minorHAnsi" w:cs="Arial"/>
          <w:sz w:val="20"/>
          <w:szCs w:val="20"/>
        </w:rPr>
      </w:pPr>
    </w:p>
    <w:p w:rsidR="005246D6" w:rsidRPr="005863E3" w:rsidRDefault="005246D6" w:rsidP="005246D6">
      <w:pPr>
        <w:ind w:left="360"/>
        <w:rPr>
          <w:rFonts w:asciiTheme="minorHAnsi" w:hAnsiTheme="minorHAnsi" w:cs="Arial"/>
          <w:b/>
          <w:sz w:val="20"/>
          <w:szCs w:val="20"/>
        </w:rPr>
      </w:pPr>
      <w:r w:rsidRPr="005863E3">
        <w:rPr>
          <w:rFonts w:asciiTheme="minorHAnsi" w:hAnsiTheme="minorHAnsi" w:cs="Arial"/>
          <w:sz w:val="20"/>
          <w:szCs w:val="20"/>
        </w:rPr>
        <w:t>b.</w:t>
      </w:r>
      <w:r w:rsidRPr="005863E3">
        <w:rPr>
          <w:rFonts w:asciiTheme="minorHAnsi" w:hAnsiTheme="minorHAnsi" w:cs="Arial"/>
          <w:sz w:val="20"/>
          <w:szCs w:val="20"/>
        </w:rPr>
        <w:tab/>
        <w:t xml:space="preserve">Request for </w:t>
      </w:r>
      <w:r w:rsidR="00797CBA" w:rsidRPr="005863E3">
        <w:rPr>
          <w:rFonts w:asciiTheme="minorHAnsi" w:hAnsiTheme="minorHAnsi" w:cs="Arial"/>
          <w:sz w:val="20"/>
          <w:szCs w:val="20"/>
        </w:rPr>
        <w:t>f</w:t>
      </w:r>
      <w:r w:rsidRPr="005863E3">
        <w:rPr>
          <w:rFonts w:asciiTheme="minorHAnsi" w:hAnsiTheme="minorHAnsi" w:cs="Arial"/>
          <w:sz w:val="20"/>
          <w:szCs w:val="20"/>
        </w:rPr>
        <w:t xml:space="preserve">inal </w:t>
      </w:r>
      <w:r w:rsidR="00797CBA" w:rsidRPr="005863E3">
        <w:rPr>
          <w:rFonts w:asciiTheme="minorHAnsi" w:hAnsiTheme="minorHAnsi" w:cs="Arial"/>
          <w:sz w:val="20"/>
          <w:szCs w:val="20"/>
        </w:rPr>
        <w:t>p</w:t>
      </w:r>
      <w:r w:rsidRPr="005863E3">
        <w:rPr>
          <w:rFonts w:asciiTheme="minorHAnsi" w:hAnsiTheme="minorHAnsi" w:cs="Arial"/>
          <w:sz w:val="20"/>
          <w:szCs w:val="20"/>
        </w:rPr>
        <w:t xml:space="preserve">romulgation </w:t>
      </w:r>
      <w:r w:rsidR="00797CBA" w:rsidRPr="005863E3">
        <w:rPr>
          <w:rFonts w:asciiTheme="minorHAnsi" w:hAnsiTheme="minorHAnsi" w:cs="Arial"/>
          <w:sz w:val="20"/>
          <w:szCs w:val="20"/>
        </w:rPr>
        <w:t>of proposed amendments to</w:t>
      </w:r>
      <w:r w:rsidRPr="005863E3">
        <w:rPr>
          <w:rFonts w:asciiTheme="minorHAnsi" w:hAnsiTheme="minorHAnsi" w:cs="Arial"/>
          <w:sz w:val="20"/>
          <w:szCs w:val="20"/>
        </w:rPr>
        <w:t xml:space="preserve"> 105 CMR 360.000</w:t>
      </w:r>
      <w:r w:rsidR="00797CBA" w:rsidRPr="005863E3">
        <w:rPr>
          <w:rFonts w:asciiTheme="minorHAnsi" w:hAnsiTheme="minorHAnsi" w:cs="Arial"/>
          <w:sz w:val="20"/>
          <w:szCs w:val="20"/>
        </w:rPr>
        <w:t xml:space="preserve"> –</w:t>
      </w:r>
      <w:r w:rsidRPr="005863E3">
        <w:rPr>
          <w:rFonts w:asciiTheme="minorHAnsi" w:hAnsiTheme="minorHAnsi" w:cs="Arial"/>
          <w:sz w:val="20"/>
          <w:szCs w:val="20"/>
        </w:rPr>
        <w:t xml:space="preserve"> Tuberculosis Treatment Unit Standards for Admission, Treatment and Discharge </w:t>
      </w:r>
      <w:r w:rsidR="00BB699B" w:rsidRPr="005863E3">
        <w:rPr>
          <w:rFonts w:asciiTheme="minorHAnsi" w:hAnsiTheme="minorHAnsi" w:cs="Arial"/>
          <w:sz w:val="20"/>
          <w:szCs w:val="20"/>
        </w:rPr>
        <w:t>(</w:t>
      </w:r>
      <w:r w:rsidR="00BB699B" w:rsidRPr="005863E3">
        <w:rPr>
          <w:rFonts w:asciiTheme="minorHAnsi" w:hAnsiTheme="minorHAnsi" w:cs="Arial"/>
          <w:b/>
          <w:sz w:val="20"/>
          <w:szCs w:val="20"/>
        </w:rPr>
        <w:t>Vote)</w:t>
      </w:r>
    </w:p>
    <w:p w:rsidR="005246D6" w:rsidRPr="005863E3" w:rsidRDefault="005246D6" w:rsidP="005246D6">
      <w:pPr>
        <w:ind w:left="360"/>
        <w:rPr>
          <w:rFonts w:asciiTheme="minorHAnsi" w:hAnsiTheme="minorHAnsi" w:cs="Arial"/>
          <w:sz w:val="20"/>
          <w:szCs w:val="20"/>
        </w:rPr>
      </w:pPr>
    </w:p>
    <w:p w:rsidR="005246D6" w:rsidRPr="005863E3" w:rsidRDefault="005246D6" w:rsidP="005246D6">
      <w:pPr>
        <w:ind w:left="360"/>
        <w:rPr>
          <w:rFonts w:asciiTheme="minorHAnsi" w:hAnsiTheme="minorHAnsi" w:cs="Arial"/>
          <w:b/>
          <w:sz w:val="20"/>
          <w:szCs w:val="20"/>
        </w:rPr>
      </w:pPr>
      <w:r w:rsidRPr="005863E3">
        <w:rPr>
          <w:rFonts w:asciiTheme="minorHAnsi" w:hAnsiTheme="minorHAnsi" w:cs="Arial"/>
          <w:sz w:val="20"/>
          <w:szCs w:val="20"/>
        </w:rPr>
        <w:t xml:space="preserve">c. Request for </w:t>
      </w:r>
      <w:r w:rsidR="00797CBA" w:rsidRPr="005863E3">
        <w:rPr>
          <w:rFonts w:asciiTheme="minorHAnsi" w:hAnsiTheme="minorHAnsi" w:cs="Arial"/>
          <w:sz w:val="20"/>
          <w:szCs w:val="20"/>
        </w:rPr>
        <w:t>f</w:t>
      </w:r>
      <w:r w:rsidRPr="005863E3">
        <w:rPr>
          <w:rFonts w:asciiTheme="minorHAnsi" w:hAnsiTheme="minorHAnsi" w:cs="Arial"/>
          <w:sz w:val="20"/>
          <w:szCs w:val="20"/>
        </w:rPr>
        <w:t xml:space="preserve">inal </w:t>
      </w:r>
      <w:r w:rsidR="00797CBA" w:rsidRPr="005863E3">
        <w:rPr>
          <w:rFonts w:asciiTheme="minorHAnsi" w:hAnsiTheme="minorHAnsi" w:cs="Arial"/>
          <w:sz w:val="20"/>
          <w:szCs w:val="20"/>
        </w:rPr>
        <w:t>p</w:t>
      </w:r>
      <w:r w:rsidRPr="005863E3">
        <w:rPr>
          <w:rFonts w:asciiTheme="minorHAnsi" w:hAnsiTheme="minorHAnsi" w:cs="Arial"/>
          <w:sz w:val="20"/>
          <w:szCs w:val="20"/>
        </w:rPr>
        <w:t xml:space="preserve">romulgation </w:t>
      </w:r>
      <w:r w:rsidR="00797CBA" w:rsidRPr="005863E3">
        <w:rPr>
          <w:rFonts w:asciiTheme="minorHAnsi" w:hAnsiTheme="minorHAnsi" w:cs="Arial"/>
          <w:sz w:val="20"/>
          <w:szCs w:val="20"/>
        </w:rPr>
        <w:t>of proposed amendments to</w:t>
      </w:r>
      <w:r w:rsidRPr="005863E3">
        <w:rPr>
          <w:rFonts w:asciiTheme="minorHAnsi" w:hAnsiTheme="minorHAnsi" w:cs="Arial"/>
          <w:sz w:val="20"/>
          <w:szCs w:val="20"/>
        </w:rPr>
        <w:t xml:space="preserve"> 105 CMR 365.000</w:t>
      </w:r>
      <w:r w:rsidR="00797CBA" w:rsidRPr="005863E3">
        <w:rPr>
          <w:rFonts w:asciiTheme="minorHAnsi" w:hAnsiTheme="minorHAnsi" w:cs="Arial"/>
          <w:sz w:val="20"/>
          <w:szCs w:val="20"/>
        </w:rPr>
        <w:t xml:space="preserve"> –</w:t>
      </w:r>
      <w:r w:rsidRPr="005863E3">
        <w:rPr>
          <w:rFonts w:asciiTheme="minorHAnsi" w:hAnsiTheme="minorHAnsi" w:cs="Arial"/>
          <w:sz w:val="20"/>
          <w:szCs w:val="20"/>
        </w:rPr>
        <w:t xml:space="preserve"> Standards for Management of Tuberculosis </w:t>
      </w:r>
      <w:r w:rsidR="005863E3" w:rsidRPr="005863E3">
        <w:rPr>
          <w:rFonts w:asciiTheme="minorHAnsi" w:hAnsiTheme="minorHAnsi" w:cs="Arial"/>
          <w:sz w:val="20"/>
          <w:szCs w:val="20"/>
        </w:rPr>
        <w:t>outside</w:t>
      </w:r>
      <w:r w:rsidRPr="005863E3">
        <w:rPr>
          <w:rFonts w:asciiTheme="minorHAnsi" w:hAnsiTheme="minorHAnsi" w:cs="Arial"/>
          <w:sz w:val="20"/>
          <w:szCs w:val="20"/>
        </w:rPr>
        <w:t xml:space="preserve"> Hospitals </w:t>
      </w:r>
      <w:r w:rsidR="00BB699B" w:rsidRPr="005863E3">
        <w:rPr>
          <w:rFonts w:asciiTheme="minorHAnsi" w:hAnsiTheme="minorHAnsi" w:cs="Arial"/>
          <w:b/>
          <w:sz w:val="20"/>
          <w:szCs w:val="20"/>
        </w:rPr>
        <w:t>(Vote)</w:t>
      </w:r>
    </w:p>
    <w:p w:rsidR="005246D6" w:rsidRPr="005863E3" w:rsidRDefault="005246D6" w:rsidP="005246D6">
      <w:pPr>
        <w:rPr>
          <w:rFonts w:asciiTheme="minorHAnsi" w:hAnsiTheme="minorHAnsi" w:cs="Arial"/>
          <w:sz w:val="20"/>
          <w:szCs w:val="20"/>
        </w:rPr>
      </w:pPr>
    </w:p>
    <w:p w:rsidR="00F978C3" w:rsidRPr="005863E3" w:rsidRDefault="00F978C3" w:rsidP="00DE2870">
      <w:pPr>
        <w:rPr>
          <w:rFonts w:asciiTheme="minorHAnsi" w:hAnsiTheme="minorHAnsi" w:cs="Arial"/>
          <w:sz w:val="20"/>
          <w:szCs w:val="20"/>
        </w:rPr>
      </w:pPr>
    </w:p>
    <w:p w:rsidR="004610FF" w:rsidRPr="005863E3" w:rsidRDefault="004610FF" w:rsidP="004610FF">
      <w:pPr>
        <w:rPr>
          <w:rFonts w:asciiTheme="minorHAnsi" w:eastAsia="Calibri" w:hAnsiTheme="minorHAnsi" w:cs="Arial"/>
          <w:b/>
          <w:sz w:val="20"/>
          <w:szCs w:val="20"/>
          <w:lang w:eastAsia="en-US"/>
        </w:rPr>
      </w:pPr>
      <w:r w:rsidRPr="005863E3">
        <w:rPr>
          <w:rFonts w:asciiTheme="minorHAnsi" w:eastAsia="Calibri" w:hAnsiTheme="minorHAnsi" w:cs="Arial"/>
          <w:sz w:val="20"/>
          <w:szCs w:val="20"/>
          <w:lang w:eastAsia="en-US"/>
        </w:rPr>
        <w:t xml:space="preserve">    </w:t>
      </w:r>
      <w:r w:rsidR="00923EF7" w:rsidRPr="005863E3">
        <w:rPr>
          <w:rFonts w:asciiTheme="minorHAnsi" w:eastAsia="Calibri" w:hAnsiTheme="minorHAnsi" w:cs="Arial"/>
          <w:sz w:val="20"/>
          <w:szCs w:val="20"/>
          <w:lang w:eastAsia="en-US"/>
        </w:rPr>
        <w:t xml:space="preserve">  </w:t>
      </w:r>
      <w:r w:rsidR="00F978C3" w:rsidRPr="005863E3">
        <w:rPr>
          <w:rFonts w:asciiTheme="minorHAnsi" w:eastAsia="Calibri" w:hAnsiTheme="minorHAnsi" w:cs="Arial"/>
          <w:b/>
          <w:sz w:val="20"/>
          <w:szCs w:val="20"/>
          <w:lang w:eastAsia="en-US"/>
        </w:rPr>
        <w:t>5</w:t>
      </w:r>
      <w:r w:rsidR="00923EF7" w:rsidRPr="005863E3">
        <w:rPr>
          <w:rFonts w:asciiTheme="minorHAnsi" w:eastAsia="Calibri" w:hAnsiTheme="minorHAnsi" w:cs="Arial"/>
          <w:b/>
          <w:sz w:val="20"/>
          <w:szCs w:val="20"/>
          <w:lang w:eastAsia="en-US"/>
        </w:rPr>
        <w:t>.</w:t>
      </w:r>
      <w:r w:rsidR="00F978C3" w:rsidRPr="005863E3">
        <w:rPr>
          <w:rFonts w:asciiTheme="minorHAnsi" w:eastAsia="Calibri" w:hAnsiTheme="minorHAnsi" w:cs="Arial"/>
          <w:b/>
          <w:sz w:val="20"/>
          <w:szCs w:val="20"/>
          <w:lang w:eastAsia="en-US"/>
        </w:rPr>
        <w:t xml:space="preserve">  PRESENTATIONS </w:t>
      </w:r>
    </w:p>
    <w:p w:rsidR="00F978C3" w:rsidRPr="005863E3" w:rsidRDefault="00F978C3" w:rsidP="004610FF">
      <w:pPr>
        <w:rPr>
          <w:rFonts w:asciiTheme="minorHAnsi" w:eastAsia="Calibri" w:hAnsiTheme="minorHAnsi" w:cs="Arial"/>
          <w:sz w:val="20"/>
          <w:szCs w:val="20"/>
          <w:lang w:eastAsia="en-US"/>
        </w:rPr>
      </w:pPr>
      <w:r w:rsidRPr="005863E3">
        <w:rPr>
          <w:rFonts w:asciiTheme="minorHAnsi" w:eastAsia="Calibri" w:hAnsiTheme="minorHAnsi" w:cs="Arial"/>
          <w:sz w:val="20"/>
          <w:szCs w:val="20"/>
          <w:lang w:eastAsia="en-US"/>
        </w:rPr>
        <w:t xml:space="preserve">       a.   </w:t>
      </w:r>
      <w:r w:rsidR="005863E3" w:rsidRPr="005863E3">
        <w:rPr>
          <w:rFonts w:asciiTheme="minorHAnsi" w:hAnsiTheme="minorHAnsi"/>
          <w:sz w:val="20"/>
          <w:szCs w:val="20"/>
        </w:rPr>
        <w:t>Overview of DPH campaign “Big Tobacco is Sweet Talking Our Kids</w:t>
      </w:r>
      <w:r w:rsidR="00F41FF8">
        <w:rPr>
          <w:rFonts w:asciiTheme="minorHAnsi" w:eastAsia="Calibri" w:hAnsiTheme="minorHAnsi" w:cs="Arial"/>
          <w:sz w:val="20"/>
          <w:szCs w:val="20"/>
          <w:lang w:eastAsia="en-US"/>
        </w:rPr>
        <w:t>”</w:t>
      </w:r>
      <w:r w:rsidRPr="005863E3">
        <w:rPr>
          <w:rFonts w:asciiTheme="minorHAnsi" w:eastAsia="Calibri" w:hAnsiTheme="minorHAnsi" w:cs="Arial"/>
          <w:sz w:val="20"/>
          <w:szCs w:val="20"/>
          <w:lang w:eastAsia="en-US"/>
        </w:rPr>
        <w:t xml:space="preserve">     </w:t>
      </w:r>
    </w:p>
    <w:p w:rsidR="00436403" w:rsidRPr="005863E3" w:rsidRDefault="00436403" w:rsidP="00A1520E">
      <w:pPr>
        <w:contextualSpacing/>
        <w:rPr>
          <w:rFonts w:asciiTheme="minorHAnsi" w:hAnsiTheme="minorHAnsi" w:cs="Arial"/>
          <w:sz w:val="20"/>
          <w:szCs w:val="20"/>
          <w:u w:val="single"/>
        </w:rPr>
      </w:pPr>
      <w:r w:rsidRPr="005863E3">
        <w:rPr>
          <w:rFonts w:asciiTheme="minorHAnsi" w:eastAsia="Times New Roman" w:hAnsiTheme="minorHAnsi" w:cs="Arial"/>
          <w:b/>
          <w:sz w:val="20"/>
          <w:szCs w:val="20"/>
          <w:lang w:eastAsia="en-US"/>
        </w:rPr>
        <w:t xml:space="preserve">       </w:t>
      </w:r>
    </w:p>
    <w:p w:rsidR="00436403" w:rsidRPr="005863E3" w:rsidRDefault="00436403" w:rsidP="00436403">
      <w:pPr>
        <w:rPr>
          <w:rFonts w:ascii="Arial" w:hAnsi="Arial" w:cs="Arial"/>
          <w:sz w:val="20"/>
          <w:szCs w:val="20"/>
        </w:rPr>
      </w:pPr>
    </w:p>
    <w:p w:rsidR="008C4159" w:rsidRPr="005863E3" w:rsidRDefault="008C4159" w:rsidP="008C4159">
      <w:pPr>
        <w:jc w:val="both"/>
        <w:rPr>
          <w:rFonts w:asciiTheme="minorHAnsi" w:hAnsiTheme="minorHAnsi" w:cs="Arial"/>
          <w:b/>
          <w:bCs/>
          <w:i/>
          <w:sz w:val="20"/>
          <w:szCs w:val="20"/>
          <w:lang w:eastAsia="en-US"/>
        </w:rPr>
      </w:pPr>
      <w:r w:rsidRPr="005863E3">
        <w:rPr>
          <w:rFonts w:asciiTheme="minorHAnsi" w:hAnsiTheme="minorHAnsi" w:cs="Arial"/>
          <w:i/>
          <w:sz w:val="20"/>
          <w:szCs w:val="20"/>
        </w:rPr>
        <w:t>The</w:t>
      </w:r>
      <w:r w:rsidR="00565D1A" w:rsidRPr="005863E3">
        <w:rPr>
          <w:rFonts w:asciiTheme="minorHAnsi" w:hAnsiTheme="minorHAnsi" w:cs="Arial"/>
          <w:i/>
          <w:sz w:val="20"/>
          <w:szCs w:val="20"/>
        </w:rPr>
        <w:t xml:space="preserve"> C</w:t>
      </w:r>
      <w:r w:rsidRPr="005863E3">
        <w:rPr>
          <w:rFonts w:asciiTheme="minorHAnsi" w:hAnsiTheme="minorHAnsi" w:cs="Arial"/>
          <w:i/>
          <w:sz w:val="20"/>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5863E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6F0" w:rsidRDefault="003026F0" w:rsidP="00686A54">
      <w:r>
        <w:separator/>
      </w:r>
    </w:p>
  </w:endnote>
  <w:endnote w:type="continuationSeparator" w:id="0">
    <w:p w:rsidR="003026F0" w:rsidRDefault="003026F0"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6F0" w:rsidRDefault="003026F0" w:rsidP="00686A54">
      <w:r>
        <w:separator/>
      </w:r>
    </w:p>
  </w:footnote>
  <w:footnote w:type="continuationSeparator" w:id="0">
    <w:p w:rsidR="003026F0" w:rsidRDefault="003026F0"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6"/>
  </w:num>
  <w:num w:numId="8">
    <w:abstractNumId w:val="4"/>
  </w:num>
  <w:num w:numId="9">
    <w:abstractNumId w:val="4"/>
  </w:num>
  <w:num w:numId="10">
    <w:abstractNumId w:val="2"/>
  </w:num>
  <w:num w:numId="11">
    <w:abstractNumId w:val="5"/>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978B6"/>
    <w:rsid w:val="001A14C1"/>
    <w:rsid w:val="001A7548"/>
    <w:rsid w:val="001B0B2A"/>
    <w:rsid w:val="001B107A"/>
    <w:rsid w:val="001B2FDA"/>
    <w:rsid w:val="001B516C"/>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4790"/>
    <w:rsid w:val="002D5906"/>
    <w:rsid w:val="002E5620"/>
    <w:rsid w:val="002F21EB"/>
    <w:rsid w:val="002F284D"/>
    <w:rsid w:val="002F28DE"/>
    <w:rsid w:val="002F2AF1"/>
    <w:rsid w:val="002F76EC"/>
    <w:rsid w:val="002F7CBE"/>
    <w:rsid w:val="00300E1F"/>
    <w:rsid w:val="003026F0"/>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3F36EB"/>
    <w:rsid w:val="00401D0D"/>
    <w:rsid w:val="004022C2"/>
    <w:rsid w:val="004042FD"/>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63E3"/>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20E"/>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3996"/>
    <w:rsid w:val="00AB4E9C"/>
    <w:rsid w:val="00AC099B"/>
    <w:rsid w:val="00AD1268"/>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403A-9F86-4DD2-B900-1242560A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2016-05-25T12:58:00Z</dcterms:created>
  <dc:creator>Barrelle, Jennifer (DPH)</dc:creator>
  <lastModifiedBy/>
  <lastPrinted>2016-05-05T19:18:00Z</lastPrinted>
  <dcterms:modified xsi:type="dcterms:W3CDTF">2016-06-03T00:55:00Z</dcterms:modified>
  <revision>4</revision>
</coreProperties>
</file>