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77777777" w:rsidR="00316C06" w:rsidRDefault="002226B5">
      <w:pPr>
        <w:pStyle w:val="BodyText"/>
        <w:spacing w:before="10"/>
        <w:rPr>
          <w:b/>
          <w:sz w:val="17"/>
        </w:rPr>
      </w:pPr>
      <w:r>
        <w:pict w14:anchorId="356A25DD">
          <v:rect id="docshape1" o:spid="_x0000_s1029" style="position:absolute;margin-left:1in;margin-top:11.5pt;width:468.1pt;height:.5pt;z-index:-15728640;mso-wrap-distance-left:0;mso-wrap-distance-right:0;mso-position-horizontal-relative:page" fillcolor="black" stroked="f">
            <w10:wrap type="topAndBottom" anchorx="page"/>
          </v:rect>
        </w:pict>
      </w:r>
    </w:p>
    <w:p w14:paraId="71DB1C76" w14:textId="77777777" w:rsidR="00316C06" w:rsidRDefault="00316C06">
      <w:pPr>
        <w:pStyle w:val="BodyText"/>
        <w:spacing w:before="1"/>
        <w:rPr>
          <w:b/>
          <w:sz w:val="15"/>
        </w:rPr>
      </w:pPr>
    </w:p>
    <w:p w14:paraId="7DDFDB84" w14:textId="3864230B"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Pr>
          <w:b/>
          <w:spacing w:val="-5"/>
        </w:rPr>
        <w:t xml:space="preserve"> </w:t>
      </w:r>
      <w:r w:rsidR="00B83077">
        <w:rPr>
          <w:b/>
        </w:rPr>
        <w:t>June 8</w:t>
      </w:r>
      <w:r>
        <w:rPr>
          <w:b/>
        </w:rPr>
        <w:t>,</w:t>
      </w:r>
      <w:r>
        <w:rPr>
          <w:b/>
          <w:spacing w:val="-3"/>
        </w:rPr>
        <w:t xml:space="preserve"> </w:t>
      </w:r>
      <w:r>
        <w:rPr>
          <w:b/>
        </w:rPr>
        <w:t>2022</w:t>
      </w:r>
      <w:r>
        <w:rPr>
          <w:b/>
          <w:spacing w:val="-3"/>
        </w:rPr>
        <w:t xml:space="preserve"> </w:t>
      </w:r>
      <w:r>
        <w:rPr>
          <w:b/>
        </w:rPr>
        <w:t>–</w:t>
      </w:r>
      <w:r>
        <w:rPr>
          <w:b/>
          <w:spacing w:val="-2"/>
        </w:rPr>
        <w:t xml:space="preserve"> 9:00AM</w:t>
      </w:r>
    </w:p>
    <w:p w14:paraId="0FF55283" w14:textId="77777777" w:rsidR="00316C06" w:rsidRDefault="002226B5">
      <w:pPr>
        <w:pStyle w:val="BodyText"/>
        <w:rPr>
          <w:b/>
          <w:sz w:val="18"/>
        </w:rPr>
      </w:pPr>
      <w:r>
        <w:pict w14:anchorId="443B5F15">
          <v:rect id="docshape2" o:spid="_x0000_s1028" style="position:absolute;margin-left:1in;margin-top:11.55pt;width:468.1pt;height:.5pt;z-index:-15728128;mso-wrap-distance-left:0;mso-wrap-distance-right:0;mso-position-horizontal-relative:page" fillcolor="black" stroked="f">
            <w10:wrap type="topAndBottom" anchorx="page"/>
          </v:rect>
        </w:pict>
      </w:r>
    </w:p>
    <w:p w14:paraId="516B334C" w14:textId="77777777" w:rsidR="00316C06" w:rsidRDefault="00316C06">
      <w:pPr>
        <w:pStyle w:val="BodyText"/>
        <w:spacing w:before="5"/>
        <w:rPr>
          <w:b/>
          <w:sz w:val="15"/>
        </w:rPr>
      </w:pPr>
    </w:p>
    <w:p w14:paraId="189BBDEF" w14:textId="36367633" w:rsidR="00316C06" w:rsidRDefault="002E39F5">
      <w:pPr>
        <w:spacing w:before="92" w:line="276" w:lineRule="auto"/>
        <w:ind w:left="140"/>
        <w:rPr>
          <w:b/>
          <w:i/>
        </w:rPr>
      </w:pPr>
      <w:r>
        <w:rPr>
          <w:b/>
          <w:i/>
        </w:rPr>
        <w:t>Note:</w:t>
      </w:r>
      <w:r>
        <w:rPr>
          <w:b/>
          <w:i/>
          <w:spacing w:val="40"/>
        </w:rPr>
        <w:t xml:space="preserve"> </w:t>
      </w:r>
      <w:r>
        <w:rPr>
          <w:b/>
          <w:i/>
        </w:rPr>
        <w:t xml:space="preserve">The </w:t>
      </w:r>
      <w:r w:rsidR="00B83077">
        <w:rPr>
          <w:b/>
          <w:i/>
        </w:rPr>
        <w:t>June</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792216FD" w:rsidR="00316C06" w:rsidRDefault="002E39F5">
      <w:pPr>
        <w:pStyle w:val="BodyText"/>
        <w:spacing w:line="276" w:lineRule="auto"/>
        <w:ind w:left="140" w:right="230"/>
      </w:pPr>
      <w:r>
        <w:t xml:space="preserve">Join by Web: </w:t>
      </w:r>
      <w:hyperlink r:id="rId5" w:history="1">
        <w:r w:rsidR="004A2DA3" w:rsidRPr="00604C9E">
          <w:rPr>
            <w:rStyle w:val="Hyperlink"/>
          </w:rPr>
          <w:t>https://eohhs.webex.com/eohhs/onstage/g.php?MTID=eb939fbdd288fa03009ee4739519b2f8b</w:t>
        </w:r>
      </w:hyperlink>
      <w:r w:rsidR="004A2DA3">
        <w:t xml:space="preserve"> </w:t>
      </w:r>
    </w:p>
    <w:p w14:paraId="32C0C48F" w14:textId="77777777" w:rsidR="00316C06" w:rsidRDefault="00316C06">
      <w:pPr>
        <w:pStyle w:val="BodyText"/>
        <w:spacing w:before="6"/>
        <w:rPr>
          <w:sz w:val="9"/>
        </w:rPr>
      </w:pPr>
    </w:p>
    <w:p w14:paraId="28416A7B" w14:textId="11E4EC17" w:rsidR="00316C06" w:rsidRDefault="002E39F5">
      <w:pPr>
        <w:pStyle w:val="BodyText"/>
        <w:spacing w:before="91" w:line="465"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4A2DA3" w:rsidRPr="004A2DA3">
        <w:t>2534 679 1300</w:t>
      </w: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7F3D1128" w:rsidR="00316C06" w:rsidRPr="00B83077"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64C83061" w14:textId="21F03A3D" w:rsidR="00B83077" w:rsidRDefault="00B83077" w:rsidP="00B83077">
      <w:pPr>
        <w:pStyle w:val="ListParagraph"/>
        <w:numPr>
          <w:ilvl w:val="2"/>
          <w:numId w:val="1"/>
        </w:numPr>
        <w:tabs>
          <w:tab w:val="left" w:pos="681"/>
        </w:tabs>
        <w:spacing w:line="252" w:lineRule="exact"/>
        <w:ind w:left="1080"/>
      </w:pPr>
      <w:bookmarkStart w:id="0" w:name="_Hlk104206209"/>
      <w:r>
        <w:t xml:space="preserve">Review </w:t>
      </w:r>
      <w:r w:rsidR="002E39F5">
        <w:t>Data from the Biannual Opioid Report</w:t>
      </w:r>
      <w:r w:rsidR="002226B5">
        <w:t>.</w:t>
      </w:r>
    </w:p>
    <w:bookmarkEnd w:id="0"/>
    <w:p w14:paraId="29BC0E1E" w14:textId="33FCAB1C"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B83077">
        <w:t>May 4</w:t>
      </w:r>
      <w:r>
        <w:t>,</w:t>
      </w:r>
      <w:r>
        <w:rPr>
          <w:spacing w:val="-3"/>
        </w:rPr>
        <w:t xml:space="preserve"> </w:t>
      </w:r>
      <w:r>
        <w:t>2022.</w:t>
      </w:r>
      <w:r>
        <w:rPr>
          <w:spacing w:val="-2"/>
        </w:rPr>
        <w:t xml:space="preserve"> </w:t>
      </w:r>
      <w:r>
        <w:rPr>
          <w:b/>
          <w:spacing w:val="-2"/>
        </w:rPr>
        <w:t>(Vote)</w:t>
      </w:r>
    </w:p>
    <w:p w14:paraId="2E765B68" w14:textId="77777777" w:rsidR="00316C06" w:rsidRDefault="00316C06">
      <w:pPr>
        <w:pStyle w:val="BodyText"/>
        <w:rPr>
          <w:b/>
        </w:rPr>
      </w:pPr>
    </w:p>
    <w:p w14:paraId="673C2822" w14:textId="1CCA2391" w:rsidR="00B83077" w:rsidRPr="00B83077" w:rsidRDefault="00B83077">
      <w:pPr>
        <w:pStyle w:val="ListParagraph"/>
        <w:numPr>
          <w:ilvl w:val="0"/>
          <w:numId w:val="1"/>
        </w:numPr>
        <w:tabs>
          <w:tab w:val="left" w:pos="501"/>
        </w:tabs>
        <w:spacing w:before="1"/>
        <w:ind w:hanging="361"/>
        <w:rPr>
          <w:b/>
        </w:rPr>
      </w:pPr>
      <w:r>
        <w:rPr>
          <w:b/>
          <w:spacing w:val="-2"/>
        </w:rPr>
        <w:t>PRELIMINARY REGULATIONS</w:t>
      </w:r>
    </w:p>
    <w:p w14:paraId="733FE40D" w14:textId="77777777" w:rsidR="00B83077" w:rsidRPr="00B83077" w:rsidRDefault="00B83077" w:rsidP="00B83077">
      <w:pPr>
        <w:pStyle w:val="ListParagraph"/>
        <w:numPr>
          <w:ilvl w:val="1"/>
          <w:numId w:val="1"/>
        </w:numPr>
        <w:tabs>
          <w:tab w:val="left" w:pos="681"/>
        </w:tabs>
        <w:spacing w:line="252" w:lineRule="exact"/>
        <w:ind w:hanging="361"/>
      </w:pPr>
      <w:r w:rsidRPr="00B83077">
        <w:t xml:space="preserve">Overview of proposed amendments to 105 CMR 164, </w:t>
      </w:r>
      <w:r w:rsidRPr="00B83077">
        <w:rPr>
          <w:i/>
          <w:iCs/>
        </w:rPr>
        <w:t>Licensure of Substance Use Treatment Programs.</w:t>
      </w:r>
    </w:p>
    <w:p w14:paraId="1192B241" w14:textId="3167B963" w:rsidR="00B83077" w:rsidRPr="00B83077" w:rsidRDefault="00B83077" w:rsidP="00B83077">
      <w:pPr>
        <w:pStyle w:val="ListParagraph"/>
        <w:numPr>
          <w:ilvl w:val="1"/>
          <w:numId w:val="1"/>
        </w:numPr>
        <w:tabs>
          <w:tab w:val="left" w:pos="681"/>
        </w:tabs>
        <w:spacing w:line="252" w:lineRule="exact"/>
        <w:ind w:hanging="361"/>
      </w:pPr>
      <w:bookmarkStart w:id="1" w:name="_Hlk104206699"/>
      <w:r w:rsidRPr="00B83077">
        <w:rPr>
          <w:bCs/>
          <w:spacing w:val="-2"/>
        </w:rPr>
        <w:t>Overview of proposed amendments to 105 CMR 120,</w:t>
      </w:r>
      <w:r w:rsidRPr="00B83077">
        <w:rPr>
          <w:i/>
          <w:iCs/>
        </w:rPr>
        <w:t xml:space="preserve"> Massachusetts Regulations for the Control of Radiation.</w:t>
      </w:r>
    </w:p>
    <w:bookmarkEnd w:id="1"/>
    <w:p w14:paraId="6E9849CF" w14:textId="77777777" w:rsidR="00B83077" w:rsidRPr="00B83077" w:rsidRDefault="00B83077" w:rsidP="00B83077">
      <w:pPr>
        <w:pStyle w:val="ListParagraph"/>
        <w:tabs>
          <w:tab w:val="left" w:pos="501"/>
        </w:tabs>
        <w:spacing w:before="1"/>
        <w:ind w:left="500" w:firstLine="0"/>
        <w:rPr>
          <w:b/>
        </w:rPr>
      </w:pPr>
    </w:p>
    <w:p w14:paraId="0D9D7BB4" w14:textId="09DC96F7" w:rsidR="00316C06" w:rsidRDefault="002E39F5">
      <w:pPr>
        <w:pStyle w:val="ListParagraph"/>
        <w:numPr>
          <w:ilvl w:val="0"/>
          <w:numId w:val="1"/>
        </w:numPr>
        <w:tabs>
          <w:tab w:val="left" w:pos="501"/>
        </w:tabs>
        <w:spacing w:before="1"/>
        <w:ind w:hanging="361"/>
        <w:rPr>
          <w:b/>
        </w:rPr>
      </w:pPr>
      <w:r>
        <w:rPr>
          <w:b/>
          <w:spacing w:val="-2"/>
        </w:rPr>
        <w:t>REGULATIONS</w:t>
      </w:r>
    </w:p>
    <w:p w14:paraId="6D9F507A" w14:textId="3B789A74" w:rsidR="00316C06" w:rsidRDefault="002E39F5">
      <w:pPr>
        <w:pStyle w:val="ListParagraph"/>
        <w:numPr>
          <w:ilvl w:val="1"/>
          <w:numId w:val="1"/>
        </w:numPr>
        <w:tabs>
          <w:tab w:val="left" w:pos="687"/>
          <w:tab w:val="left" w:pos="688"/>
        </w:tabs>
        <w:spacing w:before="1"/>
        <w:ind w:left="687" w:right="745"/>
        <w:rPr>
          <w:b/>
        </w:rPr>
      </w:pPr>
      <w:bookmarkStart w:id="2" w:name="_Hlk104206709"/>
      <w:r>
        <w:t>Request</w:t>
      </w:r>
      <w:r>
        <w:rPr>
          <w:spacing w:val="-2"/>
        </w:rPr>
        <w:t xml:space="preserve"> </w:t>
      </w:r>
      <w:r>
        <w:t>to</w:t>
      </w:r>
      <w:r>
        <w:rPr>
          <w:spacing w:val="-6"/>
        </w:rPr>
        <w:t xml:space="preserve"> </w:t>
      </w:r>
      <w:r>
        <w:t>promulgate</w:t>
      </w:r>
      <w:r>
        <w:rPr>
          <w:spacing w:val="-2"/>
        </w:rPr>
        <w:t xml:space="preserve"> </w:t>
      </w:r>
      <w:r>
        <w:t>amendments</w:t>
      </w:r>
      <w:r>
        <w:rPr>
          <w:spacing w:val="-5"/>
        </w:rPr>
        <w:t xml:space="preserve"> </w:t>
      </w:r>
      <w:r>
        <w:t>to</w:t>
      </w:r>
      <w:r>
        <w:rPr>
          <w:spacing w:val="-3"/>
        </w:rPr>
        <w:t xml:space="preserve"> </w:t>
      </w:r>
      <w:r>
        <w:t>105</w:t>
      </w:r>
      <w:r>
        <w:rPr>
          <w:spacing w:val="-3"/>
        </w:rPr>
        <w:t xml:space="preserve"> </w:t>
      </w:r>
      <w:r>
        <w:t>CMR</w:t>
      </w:r>
      <w:r>
        <w:rPr>
          <w:spacing w:val="-4"/>
        </w:rPr>
        <w:t xml:space="preserve"> </w:t>
      </w:r>
      <w:r w:rsidR="00B83077">
        <w:t>130</w:t>
      </w:r>
      <w:r>
        <w:t>,</w:t>
      </w:r>
      <w:r>
        <w:rPr>
          <w:spacing w:val="-6"/>
        </w:rPr>
        <w:t xml:space="preserve"> </w:t>
      </w:r>
      <w:r w:rsidR="00B83077">
        <w:rPr>
          <w:i/>
        </w:rPr>
        <w:t>Hospital Licensure</w:t>
      </w:r>
      <w:r>
        <w:rPr>
          <w:i/>
        </w:rPr>
        <w:t xml:space="preserve">. </w:t>
      </w:r>
      <w:r>
        <w:rPr>
          <w:b/>
        </w:rPr>
        <w:t>(Vote)</w:t>
      </w:r>
    </w:p>
    <w:bookmarkEnd w:id="2"/>
    <w:p w14:paraId="13DF38FB" w14:textId="77777777" w:rsidR="00316C06" w:rsidRDefault="00316C06">
      <w:pPr>
        <w:pStyle w:val="BodyText"/>
        <w:spacing w:before="11"/>
        <w:rPr>
          <w:b/>
          <w:sz w:val="21"/>
        </w:rPr>
      </w:pPr>
    </w:p>
    <w:p w14:paraId="7599B4F2" w14:textId="20A71FF0" w:rsidR="00316C06" w:rsidRDefault="000667D7">
      <w:pPr>
        <w:pStyle w:val="ListParagraph"/>
        <w:numPr>
          <w:ilvl w:val="0"/>
          <w:numId w:val="1"/>
        </w:numPr>
        <w:tabs>
          <w:tab w:val="left" w:pos="501"/>
        </w:tabs>
        <w:spacing w:line="252" w:lineRule="exact"/>
        <w:ind w:hanging="361"/>
        <w:rPr>
          <w:b/>
        </w:rPr>
      </w:pPr>
      <w:r>
        <w:rPr>
          <w:b/>
        </w:rPr>
        <w:t>PRESENTATIONS</w:t>
      </w:r>
    </w:p>
    <w:p w14:paraId="653194C8" w14:textId="04A235FB" w:rsidR="00316C06" w:rsidRDefault="000667D7">
      <w:pPr>
        <w:pStyle w:val="ListParagraph"/>
        <w:numPr>
          <w:ilvl w:val="1"/>
          <w:numId w:val="1"/>
        </w:numPr>
        <w:tabs>
          <w:tab w:val="left" w:pos="681"/>
        </w:tabs>
        <w:ind w:right="1129"/>
        <w:rPr>
          <w:b/>
        </w:rPr>
      </w:pPr>
      <w:bookmarkStart w:id="3" w:name="_Hlk104206720"/>
      <w:r>
        <w:t>Informational presentation on Tick-borne Disease Surveillance in Massachusetts.</w:t>
      </w:r>
    </w:p>
    <w:bookmarkEnd w:id="3"/>
    <w:p w14:paraId="3A25AFE6" w14:textId="77777777" w:rsidR="00316C06" w:rsidRDefault="00316C06">
      <w:pPr>
        <w:pStyle w:val="BodyText"/>
        <w:rPr>
          <w:b/>
          <w:sz w:val="20"/>
        </w:rPr>
      </w:pPr>
    </w:p>
    <w:p w14:paraId="52D9CBF7" w14:textId="77777777" w:rsidR="00316C06" w:rsidRDefault="002226B5">
      <w:pPr>
        <w:pStyle w:val="BodyText"/>
        <w:rPr>
          <w:b/>
          <w:sz w:val="16"/>
        </w:rPr>
      </w:pPr>
      <w:r>
        <w:pict w14:anchorId="34BB93A1">
          <v:rect id="docshape3" o:spid="_x0000_s1027" style="position:absolute;margin-left:70.6pt;margin-top:10.45pt;width:471pt;height:.5pt;z-index:-15727616;mso-wrap-distance-left:0;mso-wrap-distance-right:0;mso-position-horizontal-relative:page" fillcolor="black" stroked="f">
            <w10:wrap type="topAndBottom" anchorx="page"/>
          </v:rect>
        </w:pic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77777777" w:rsidR="00316C06" w:rsidRDefault="002226B5">
      <w:pPr>
        <w:pStyle w:val="BodyText"/>
        <w:spacing w:before="11"/>
        <w:rPr>
          <w:i/>
          <w:sz w:val="21"/>
        </w:rPr>
      </w:pPr>
      <w:r>
        <w:pict w14:anchorId="1B1B49A7">
          <v:rect id="docshape4" o:spid="_x0000_s1026" style="position:absolute;margin-left:70.6pt;margin-top:13.85pt;width:471pt;height:.7pt;z-index:-15727104;mso-wrap-distance-left:0;mso-wrap-distance-right:0;mso-position-horizontal-relative:page" fillcolor="black" stroked="f">
            <w10:wrap type="topAndBottom" anchorx="page"/>
          </v:rect>
        </w:pic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3608297E"/>
    <w:lvl w:ilvl="0" w:tplc="632026B2">
      <w:start w:val="1"/>
      <w:numFmt w:val="decimal"/>
      <w:lvlText w:val="%1."/>
      <w:lvlJc w:val="left"/>
      <w:pPr>
        <w:ind w:left="500" w:hanging="360"/>
        <w:jc w:val="left"/>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16C06"/>
    <w:rsid w:val="000667D7"/>
    <w:rsid w:val="002226B5"/>
    <w:rsid w:val="002E39F5"/>
    <w:rsid w:val="00316C06"/>
    <w:rsid w:val="004A2DA3"/>
    <w:rsid w:val="00B8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b939fbdd288fa03009ee4739519b2f8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5</cp:revision>
  <dcterms:created xsi:type="dcterms:W3CDTF">2022-05-03T20:05:00Z</dcterms:created>
  <dcterms:modified xsi:type="dcterms:W3CDTF">2022-06-01T15:39:00Z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