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1F4C1" w14:textId="77777777" w:rsidR="00D71E3A" w:rsidRDefault="00D71E3A" w:rsidP="00D71E3A">
      <w:pPr>
        <w:pStyle w:val="Body"/>
        <w:jc w:val="center"/>
        <w:rPr>
          <w:b/>
          <w:bCs/>
          <w:sz w:val="22"/>
          <w:szCs w:val="22"/>
        </w:rPr>
      </w:pPr>
      <w:r>
        <w:rPr>
          <w:b/>
          <w:bCs/>
          <w:sz w:val="22"/>
          <w:szCs w:val="22"/>
        </w:rPr>
        <w:t>PUBLIC HEALTH COUNCIL</w:t>
      </w:r>
    </w:p>
    <w:p w14:paraId="40076D8D" w14:textId="77777777" w:rsidR="00D71E3A" w:rsidRDefault="00D71E3A" w:rsidP="00D71E3A">
      <w:pPr>
        <w:pStyle w:val="Body"/>
        <w:jc w:val="center"/>
        <w:rPr>
          <w:b/>
          <w:bCs/>
          <w:sz w:val="22"/>
          <w:szCs w:val="22"/>
        </w:rPr>
      </w:pPr>
      <w:r>
        <w:rPr>
          <w:b/>
          <w:bCs/>
          <w:sz w:val="22"/>
          <w:szCs w:val="22"/>
        </w:rPr>
        <w:t>MASSACHUSETTS DEPARTMENT OF PUBLIC HEALTH</w:t>
      </w:r>
    </w:p>
    <w:p w14:paraId="7802811A" w14:textId="77777777" w:rsidR="00D71E3A" w:rsidRDefault="00D71E3A" w:rsidP="00D71E3A">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14:paraId="131FBC35" w14:textId="77777777" w:rsidR="00D71E3A" w:rsidRDefault="00D71E3A" w:rsidP="00D71E3A">
      <w:pPr>
        <w:pStyle w:val="Body"/>
        <w:jc w:val="center"/>
        <w:rPr>
          <w:b/>
          <w:bCs/>
          <w:sz w:val="22"/>
          <w:szCs w:val="22"/>
        </w:rPr>
      </w:pPr>
      <w:r>
        <w:rPr>
          <w:b/>
          <w:bCs/>
          <w:sz w:val="22"/>
          <w:szCs w:val="22"/>
        </w:rPr>
        <w:t>250 Washington Street, Boston MA</w:t>
      </w:r>
    </w:p>
    <w:p w14:paraId="4383F72C" w14:textId="77777777" w:rsidR="00D71E3A" w:rsidRDefault="00D71E3A" w:rsidP="00D71E3A">
      <w:pPr>
        <w:pStyle w:val="Body"/>
        <w:tabs>
          <w:tab w:val="right" w:pos="9540"/>
        </w:tabs>
        <w:rPr>
          <w:sz w:val="22"/>
          <w:szCs w:val="22"/>
          <w:u w:val="single"/>
        </w:rPr>
      </w:pPr>
      <w:r>
        <w:rPr>
          <w:sz w:val="22"/>
          <w:szCs w:val="22"/>
          <w:u w:val="single"/>
        </w:rPr>
        <w:tab/>
      </w:r>
    </w:p>
    <w:p w14:paraId="38AE3C7C" w14:textId="77777777" w:rsidR="00D71E3A" w:rsidRDefault="00D71E3A" w:rsidP="00D71E3A">
      <w:pPr>
        <w:pStyle w:val="Body"/>
        <w:tabs>
          <w:tab w:val="right" w:pos="9540"/>
        </w:tabs>
        <w:rPr>
          <w:b/>
          <w:bCs/>
          <w:sz w:val="22"/>
          <w:szCs w:val="22"/>
        </w:rPr>
      </w:pPr>
    </w:p>
    <w:p w14:paraId="0F53314C" w14:textId="77777777" w:rsidR="00D71E3A" w:rsidRPr="00BE1B6A" w:rsidRDefault="00D71E3A" w:rsidP="00D71E3A">
      <w:pPr>
        <w:pStyle w:val="Body"/>
        <w:tabs>
          <w:tab w:val="right" w:pos="9540"/>
        </w:tabs>
        <w:rPr>
          <w:b/>
          <w:bCs/>
          <w:sz w:val="22"/>
          <w:szCs w:val="22"/>
        </w:rPr>
      </w:pPr>
      <w:r w:rsidRPr="00BE1B6A">
        <w:rPr>
          <w:b/>
          <w:bCs/>
          <w:sz w:val="22"/>
          <w:szCs w:val="22"/>
        </w:rPr>
        <w:t>Docket:  ***REMOTE MEETING*** Wednesday, June 9, 2021 – 9:00AM</w:t>
      </w:r>
    </w:p>
    <w:p w14:paraId="0596F8B2" w14:textId="77777777" w:rsidR="00D71E3A" w:rsidRPr="00BE1B6A" w:rsidRDefault="00D71E3A" w:rsidP="00D71E3A">
      <w:pPr>
        <w:pStyle w:val="Body"/>
        <w:tabs>
          <w:tab w:val="right" w:pos="9540"/>
        </w:tabs>
        <w:rPr>
          <w:sz w:val="22"/>
          <w:szCs w:val="22"/>
          <w:u w:val="single"/>
        </w:rPr>
      </w:pPr>
      <w:r w:rsidRPr="00BE1B6A">
        <w:rPr>
          <w:sz w:val="22"/>
          <w:szCs w:val="22"/>
          <w:u w:val="single"/>
        </w:rPr>
        <w:tab/>
      </w:r>
    </w:p>
    <w:p w14:paraId="0BCF6E1A" w14:textId="77777777" w:rsidR="00D71E3A" w:rsidRPr="00BE1B6A" w:rsidRDefault="00D71E3A" w:rsidP="00D71E3A">
      <w:pPr>
        <w:pStyle w:val="Body"/>
        <w:rPr>
          <w:rFonts w:cs="Times New Roman"/>
          <w:sz w:val="22"/>
          <w:szCs w:val="22"/>
          <w:u w:val="single"/>
        </w:rPr>
      </w:pPr>
    </w:p>
    <w:p w14:paraId="2FBFA015" w14:textId="77777777"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b/>
          <w:i/>
        </w:rPr>
        <w:t>Note:  The June Public Health Council meeting will be held remotely as a video conference due to the COVID-19 State of Emergency declared by Governor Charles D. Baker on March 10, 2020 and consistent with the Governor’s March 12, 2020 Order modifying the state’s Open Meeting Law.</w:t>
      </w:r>
    </w:p>
    <w:p w14:paraId="656D07CA" w14:textId="77777777"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rPr>
        <w:t>Members of the public may listen to the meeting proceedings by using the information below:</w:t>
      </w:r>
    </w:p>
    <w:p w14:paraId="22D0B922" w14:textId="77777777"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rPr>
        <w:t xml:space="preserve">Join by Web: </w:t>
      </w:r>
      <w:hyperlink r:id="rId7" w:history="1">
        <w:r w:rsidRPr="00BE1B6A">
          <w:rPr>
            <w:rStyle w:val="Hyperlink"/>
            <w:rFonts w:ascii="Times New Roman" w:hAnsi="Times New Roman" w:cs="Times New Roman"/>
          </w:rPr>
          <w:t>https://statema.webex.com/statema/onstage/g.php?MTID=e4869998999c7be019affcde8fc11c412</w:t>
        </w:r>
      </w:hyperlink>
    </w:p>
    <w:p w14:paraId="3C5B24A5" w14:textId="77777777" w:rsidR="00D71E3A" w:rsidRPr="00BE1B6A" w:rsidRDefault="00D71E3A" w:rsidP="00D71E3A">
      <w:pPr>
        <w:rPr>
          <w:rFonts w:ascii="Times New Roman" w:hAnsi="Times New Roman" w:cs="Times New Roman"/>
        </w:rPr>
      </w:pPr>
      <w:r w:rsidRPr="00BE1B6A">
        <w:rPr>
          <w:rFonts w:ascii="Times New Roman" w:hAnsi="Times New Roman" w:cs="Times New Roman"/>
        </w:rPr>
        <w:t xml:space="preserve">Dial in Telephone Number: </w:t>
      </w:r>
      <w:r w:rsidRPr="00BE1B6A">
        <w:rPr>
          <w:rFonts w:ascii="Times New Roman" w:hAnsi="Times New Roman" w:cs="Times New Roman"/>
          <w:color w:val="000000"/>
        </w:rPr>
        <w:t>1-866-692-3580</w:t>
      </w:r>
    </w:p>
    <w:p w14:paraId="0F9998DF" w14:textId="77777777" w:rsidR="00D71E3A" w:rsidRPr="00105CF3" w:rsidRDefault="00D71E3A" w:rsidP="00D71E3A">
      <w:pPr>
        <w:tabs>
          <w:tab w:val="left" w:pos="720"/>
          <w:tab w:val="left" w:pos="1440"/>
          <w:tab w:val="left" w:pos="2160"/>
          <w:tab w:val="left" w:pos="2880"/>
          <w:tab w:val="left" w:pos="3600"/>
          <w:tab w:val="left" w:pos="4320"/>
          <w:tab w:val="left" w:pos="5040"/>
          <w:tab w:val="left" w:pos="5552"/>
        </w:tabs>
      </w:pPr>
      <w:r w:rsidRPr="00BE1B6A">
        <w:rPr>
          <w:rFonts w:ascii="Times New Roman" w:hAnsi="Times New Roman" w:cs="Times New Roman"/>
        </w:rPr>
        <w:t>Access code:  161 114 1093</w:t>
      </w:r>
      <w:r w:rsidRPr="00105CF3">
        <w:rPr>
          <w:rFonts w:ascii="Times New Roman" w:hAnsi="Times New Roman" w:cs="Times New Roman"/>
        </w:rPr>
        <w:tab/>
      </w:r>
      <w:r w:rsidRPr="00105CF3">
        <w:tab/>
      </w:r>
      <w:r w:rsidRPr="00105CF3">
        <w:tab/>
      </w:r>
      <w:r w:rsidRPr="00105CF3">
        <w:tab/>
      </w:r>
      <w:r>
        <w:tab/>
      </w:r>
    </w:p>
    <w:p w14:paraId="128A6F11" w14:textId="77777777" w:rsidR="00D71E3A" w:rsidRPr="00105CF3" w:rsidRDefault="00D71E3A" w:rsidP="00D71E3A">
      <w:pPr>
        <w:pStyle w:val="Body"/>
        <w:numPr>
          <w:ilvl w:val="0"/>
          <w:numId w:val="2"/>
        </w:numPr>
        <w:rPr>
          <w:b/>
          <w:bCs/>
          <w:sz w:val="22"/>
          <w:szCs w:val="22"/>
        </w:rPr>
      </w:pPr>
      <w:r w:rsidRPr="00105CF3">
        <w:rPr>
          <w:b/>
          <w:bCs/>
          <w:sz w:val="22"/>
          <w:szCs w:val="22"/>
        </w:rPr>
        <w:t xml:space="preserve">ROUTINE ITEMS </w:t>
      </w:r>
    </w:p>
    <w:p w14:paraId="63D3A0A9" w14:textId="77777777" w:rsidR="00D71E3A" w:rsidRPr="00105CF3" w:rsidRDefault="00D71E3A" w:rsidP="00D71E3A">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sz w:val="22"/>
          <w:szCs w:val="22"/>
        </w:rPr>
      </w:pPr>
      <w:r w:rsidRPr="00105CF3">
        <w:rPr>
          <w:sz w:val="22"/>
          <w:szCs w:val="22"/>
        </w:rPr>
        <w:t xml:space="preserve">Introductions </w:t>
      </w:r>
    </w:p>
    <w:p w14:paraId="48C76A28" w14:textId="77777777" w:rsidR="00D71E3A" w:rsidRPr="00105CF3" w:rsidRDefault="00D71E3A" w:rsidP="00D71E3A">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sz w:val="22"/>
          <w:szCs w:val="22"/>
        </w:rPr>
      </w:pPr>
      <w:r w:rsidRPr="00105CF3">
        <w:rPr>
          <w:sz w:val="22"/>
          <w:szCs w:val="22"/>
        </w:rPr>
        <w:t>Updates from Commissioner Monica Bharel, MD, MPH.</w:t>
      </w:r>
    </w:p>
    <w:p w14:paraId="2540568D" w14:textId="77777777" w:rsidR="00D71E3A" w:rsidRPr="00105CF3" w:rsidRDefault="00D71E3A" w:rsidP="00D71E3A">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b/>
          <w:bCs/>
          <w:sz w:val="22"/>
          <w:szCs w:val="22"/>
        </w:rPr>
      </w:pPr>
      <w:r w:rsidRPr="00105CF3">
        <w:rPr>
          <w:sz w:val="22"/>
          <w:szCs w:val="22"/>
        </w:rPr>
        <w:t xml:space="preserve">Record of the Public Health Council Meeting held May 12, 2021. </w:t>
      </w:r>
      <w:r w:rsidRPr="00105CF3">
        <w:rPr>
          <w:b/>
          <w:sz w:val="22"/>
          <w:szCs w:val="22"/>
        </w:rPr>
        <w:t>(Vote)</w:t>
      </w:r>
    </w:p>
    <w:p w14:paraId="304526C8" w14:textId="77777777" w:rsidR="00D71E3A" w:rsidRPr="00105CF3" w:rsidRDefault="00D71E3A" w:rsidP="00D71E3A">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b/>
          <w:bCs/>
          <w:sz w:val="16"/>
          <w:szCs w:val="16"/>
        </w:rPr>
      </w:pPr>
    </w:p>
    <w:p w14:paraId="67ED8C0A" w14:textId="77777777" w:rsidR="00D71E3A" w:rsidRPr="00105CF3" w:rsidRDefault="00D71E3A" w:rsidP="00D71E3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b/>
          <w:sz w:val="22"/>
          <w:szCs w:val="22"/>
        </w:rPr>
      </w:pPr>
      <w:bookmarkStart w:id="0" w:name="_Hlk63764954"/>
      <w:r w:rsidRPr="00105CF3">
        <w:rPr>
          <w:rFonts w:eastAsia="Calibri"/>
          <w:b/>
          <w:sz w:val="22"/>
          <w:szCs w:val="22"/>
        </w:rPr>
        <w:t xml:space="preserve">NONROUTINE ITEMS  </w:t>
      </w:r>
    </w:p>
    <w:p w14:paraId="1F223D1E" w14:textId="77777777" w:rsidR="00D71E3A" w:rsidRPr="00105CF3" w:rsidRDefault="00D71E3A" w:rsidP="00D71E3A">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contextualSpacing/>
        <w:rPr>
          <w:rFonts w:eastAsia="Calibri"/>
          <w:b/>
          <w:sz w:val="22"/>
          <w:szCs w:val="22"/>
        </w:rPr>
      </w:pPr>
      <w:r w:rsidRPr="00105CF3">
        <w:rPr>
          <w:sz w:val="22"/>
          <w:szCs w:val="22"/>
        </w:rPr>
        <w:t>Request for approval of the Public Health Council for the Commissioner to continue to address the public health issue of COVID-19 in the Commonwealth, pursuant to Governor Baker’s Declaration of a Public Health Emergency issued May 28, 2021.  </w:t>
      </w:r>
      <w:r w:rsidRPr="00105CF3">
        <w:rPr>
          <w:b/>
          <w:sz w:val="22"/>
          <w:szCs w:val="22"/>
        </w:rPr>
        <w:t>(Vote)</w:t>
      </w:r>
    </w:p>
    <w:p w14:paraId="7F8F676F" w14:textId="77777777" w:rsidR="00D71E3A" w:rsidRPr="00105CF3" w:rsidRDefault="00D71E3A" w:rsidP="00D71E3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900"/>
        <w:contextualSpacing/>
        <w:rPr>
          <w:rFonts w:eastAsia="Calibri"/>
          <w:b/>
          <w:sz w:val="16"/>
          <w:szCs w:val="16"/>
        </w:rPr>
      </w:pPr>
    </w:p>
    <w:p w14:paraId="3B800EBA" w14:textId="77777777" w:rsidR="00D71E3A" w:rsidRPr="00105CF3" w:rsidRDefault="00D71E3A" w:rsidP="00D71E3A">
      <w:pPr>
        <w:pStyle w:val="Body"/>
        <w:numPr>
          <w:ilvl w:val="0"/>
          <w:numId w:val="2"/>
        </w:numPr>
        <w:rPr>
          <w:b/>
          <w:bCs/>
          <w:sz w:val="22"/>
          <w:szCs w:val="22"/>
        </w:rPr>
      </w:pPr>
      <w:r w:rsidRPr="00105CF3">
        <w:rPr>
          <w:b/>
          <w:bCs/>
          <w:sz w:val="22"/>
          <w:szCs w:val="22"/>
        </w:rPr>
        <w:t>EMERGENCY REGULATIONS</w:t>
      </w:r>
    </w:p>
    <w:p w14:paraId="3AC1C3B9" w14:textId="77777777" w:rsidR="00D71E3A" w:rsidRPr="00105CF3" w:rsidRDefault="00D71E3A" w:rsidP="00D71E3A">
      <w:pPr>
        <w:pStyle w:val="Body"/>
        <w:numPr>
          <w:ilvl w:val="1"/>
          <w:numId w:val="2"/>
        </w:numPr>
        <w:rPr>
          <w:b/>
          <w:bCs/>
          <w:sz w:val="22"/>
          <w:szCs w:val="22"/>
        </w:rPr>
      </w:pPr>
      <w:r w:rsidRPr="00105CF3">
        <w:rPr>
          <w:sz w:val="22"/>
          <w:szCs w:val="22"/>
        </w:rPr>
        <w:t xml:space="preserve">Request to rescind, on an emergency basis, 105 CMR 316.000, </w:t>
      </w:r>
      <w:r w:rsidRPr="00105CF3">
        <w:rPr>
          <w:i/>
          <w:iCs/>
          <w:sz w:val="22"/>
          <w:szCs w:val="22"/>
        </w:rPr>
        <w:t xml:space="preserve">Use of Face Masks and Coverings in Response to the COVID-19 Pandemic. </w:t>
      </w:r>
      <w:r w:rsidRPr="00105CF3">
        <w:rPr>
          <w:b/>
          <w:bCs/>
          <w:sz w:val="22"/>
          <w:szCs w:val="22"/>
        </w:rPr>
        <w:t>(Vote)</w:t>
      </w:r>
    </w:p>
    <w:p w14:paraId="367E54FE" w14:textId="77777777" w:rsidR="00D71E3A" w:rsidRPr="00105CF3" w:rsidRDefault="00D71E3A" w:rsidP="00D71E3A">
      <w:pPr>
        <w:pStyle w:val="Body"/>
        <w:ind w:left="900"/>
        <w:rPr>
          <w:b/>
          <w:bCs/>
          <w:sz w:val="16"/>
          <w:szCs w:val="16"/>
        </w:rPr>
      </w:pPr>
    </w:p>
    <w:p w14:paraId="278F6460" w14:textId="77777777" w:rsidR="00D71E3A" w:rsidRPr="00105CF3" w:rsidRDefault="00D71E3A" w:rsidP="00D71E3A">
      <w:pPr>
        <w:pStyle w:val="Body"/>
        <w:numPr>
          <w:ilvl w:val="0"/>
          <w:numId w:val="2"/>
        </w:numPr>
        <w:rPr>
          <w:b/>
          <w:bCs/>
          <w:sz w:val="22"/>
          <w:szCs w:val="22"/>
        </w:rPr>
      </w:pPr>
      <w:r w:rsidRPr="00105CF3">
        <w:rPr>
          <w:b/>
          <w:bCs/>
          <w:sz w:val="22"/>
          <w:szCs w:val="22"/>
        </w:rPr>
        <w:t>DETERMINATIONS OF NEED</w:t>
      </w:r>
    </w:p>
    <w:p w14:paraId="430A7105" w14:textId="77777777" w:rsidR="00D71E3A" w:rsidRPr="00BE1B6A" w:rsidRDefault="00D71E3A" w:rsidP="00D71E3A">
      <w:pPr>
        <w:pStyle w:val="Body"/>
        <w:numPr>
          <w:ilvl w:val="1"/>
          <w:numId w:val="2"/>
        </w:numPr>
        <w:tabs>
          <w:tab w:val="left" w:pos="540"/>
          <w:tab w:val="left" w:pos="900"/>
        </w:tabs>
        <w:rPr>
          <w:rFonts w:eastAsia="Calibri"/>
          <w:bCs/>
          <w:sz w:val="22"/>
          <w:szCs w:val="22"/>
        </w:rPr>
      </w:pPr>
      <w:r w:rsidRPr="00105CF3">
        <w:rPr>
          <w:rFonts w:eastAsia="Calibri"/>
          <w:bCs/>
          <w:sz w:val="22"/>
          <w:szCs w:val="22"/>
        </w:rPr>
        <w:t xml:space="preserve">Request by Chelmsford Surgery Center, LLC for a Substantial Change in Service. </w:t>
      </w:r>
      <w:r w:rsidRPr="00105CF3">
        <w:rPr>
          <w:rFonts w:eastAsia="Calibri"/>
          <w:b/>
          <w:sz w:val="22"/>
          <w:szCs w:val="22"/>
        </w:rPr>
        <w:t>(Vote)</w:t>
      </w:r>
      <w:bookmarkEnd w:id="0"/>
    </w:p>
    <w:p w14:paraId="029EA4DC" w14:textId="77777777" w:rsidR="00D71E3A" w:rsidRDefault="00D71E3A" w:rsidP="00D71E3A">
      <w:pPr>
        <w:pStyle w:val="Body"/>
        <w:tabs>
          <w:tab w:val="left" w:pos="540"/>
          <w:tab w:val="left" w:pos="900"/>
        </w:tabs>
        <w:ind w:left="900"/>
        <w:rPr>
          <w:rFonts w:eastAsia="Calibri"/>
          <w:bCs/>
          <w:sz w:val="22"/>
          <w:szCs w:val="22"/>
        </w:rPr>
      </w:pPr>
    </w:p>
    <w:p w14:paraId="1B274FCF" w14:textId="77777777" w:rsidR="00D71E3A" w:rsidRPr="00BE1B6A" w:rsidRDefault="00D71E3A" w:rsidP="00D71E3A">
      <w:pPr>
        <w:pStyle w:val="Body"/>
        <w:numPr>
          <w:ilvl w:val="0"/>
          <w:numId w:val="2"/>
        </w:numPr>
        <w:tabs>
          <w:tab w:val="left" w:pos="720"/>
          <w:tab w:val="left" w:pos="900"/>
        </w:tabs>
        <w:rPr>
          <w:rFonts w:eastAsia="Calibri"/>
          <w:bCs/>
          <w:sz w:val="22"/>
          <w:szCs w:val="22"/>
        </w:rPr>
      </w:pPr>
      <w:r w:rsidRPr="00BE1B6A">
        <w:rPr>
          <w:rFonts w:eastAsia="Calibri"/>
          <w:b/>
          <w:sz w:val="22"/>
          <w:szCs w:val="22"/>
        </w:rPr>
        <w:t>PRESENTATIONS</w:t>
      </w:r>
    </w:p>
    <w:p w14:paraId="4E2D8168" w14:textId="77777777" w:rsidR="00D71E3A" w:rsidRPr="00105CF3" w:rsidRDefault="00D71E3A" w:rsidP="00D71E3A">
      <w:pPr>
        <w:pStyle w:val="Body"/>
        <w:tabs>
          <w:tab w:val="left" w:pos="540"/>
          <w:tab w:val="left" w:pos="720"/>
        </w:tabs>
        <w:ind w:left="540"/>
        <w:rPr>
          <w:rFonts w:eastAsia="Calibri"/>
          <w:sz w:val="22"/>
          <w:szCs w:val="22"/>
        </w:rPr>
      </w:pPr>
      <w:r w:rsidRPr="00105CF3">
        <w:rPr>
          <w:rFonts w:eastAsia="Calibri"/>
          <w:sz w:val="22"/>
          <w:szCs w:val="22"/>
        </w:rPr>
        <w:t>a.  New Results and Updates from the COVID-19 Community Impact Survey (CCIS)</w:t>
      </w:r>
      <w:r>
        <w:rPr>
          <w:rFonts w:eastAsia="Calibri"/>
          <w:sz w:val="22"/>
          <w:szCs w:val="22"/>
        </w:rPr>
        <w:t>.</w:t>
      </w:r>
    </w:p>
    <w:p w14:paraId="42CA4F05" w14:textId="77777777" w:rsidR="00D71E3A" w:rsidRPr="00105CF3" w:rsidRDefault="00D71E3A" w:rsidP="00D71E3A">
      <w:pPr>
        <w:spacing w:after="0" w:line="240" w:lineRule="auto"/>
        <w:rPr>
          <w:rFonts w:ascii="Times New Roman" w:hAnsi="Times New Roman" w:cs="Times New Roman"/>
          <w:sz w:val="16"/>
          <w:szCs w:val="16"/>
        </w:rPr>
      </w:pPr>
    </w:p>
    <w:p w14:paraId="66463D4B" w14:textId="77777777" w:rsidR="00D71E3A" w:rsidRDefault="00D71E3A" w:rsidP="00D71E3A">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p w14:paraId="2FAA5537" w14:textId="77777777" w:rsidR="00D71E3A" w:rsidRDefault="00D71E3A" w:rsidP="00D71E3A">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14:paraId="3493F932" w14:textId="77777777" w:rsidR="00D71E3A" w:rsidRDefault="00D71E3A" w:rsidP="00D71E3A">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p w14:paraId="2BCBC151" w14:textId="77777777" w:rsidR="00613888" w:rsidRDefault="00613888"/>
    <w:sectPr w:rsidR="00613888">
      <w:headerReference w:type="even"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3E9AB" w14:textId="77777777" w:rsidR="000555AB" w:rsidRDefault="000555AB">
      <w:pPr>
        <w:spacing w:after="0" w:line="240" w:lineRule="auto"/>
      </w:pPr>
      <w:r>
        <w:separator/>
      </w:r>
    </w:p>
  </w:endnote>
  <w:endnote w:type="continuationSeparator" w:id="0">
    <w:p w14:paraId="3401CDE3" w14:textId="77777777" w:rsidR="000555AB" w:rsidRDefault="00055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EE0DD" w14:textId="77777777" w:rsidR="000555AB" w:rsidRDefault="000555AB">
      <w:pPr>
        <w:spacing w:after="0" w:line="240" w:lineRule="auto"/>
      </w:pPr>
      <w:r>
        <w:separator/>
      </w:r>
    </w:p>
  </w:footnote>
  <w:footnote w:type="continuationSeparator" w:id="0">
    <w:p w14:paraId="0D2A063E" w14:textId="77777777" w:rsidR="000555AB" w:rsidRDefault="00055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46C01" w14:textId="77777777" w:rsidR="00200E47" w:rsidRDefault="00D71E3A">
    <w:pPr>
      <w:pStyle w:val="Header"/>
    </w:pPr>
    <w:r>
      <w:rPr>
        <w:noProof/>
      </w:rPr>
      <mc:AlternateContent>
        <mc:Choice Requires="wps">
          <w:drawing>
            <wp:anchor distT="0" distB="0" distL="114300" distR="114300" simplePos="0" relativeHeight="251659264" behindDoc="1" locked="0" layoutInCell="0" allowOverlap="1" wp14:anchorId="3AC1C846" wp14:editId="372CEEA3">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CBA873"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C1C846"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51CBA873"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04566F"/>
    <w:multiLevelType w:val="hybridMultilevel"/>
    <w:tmpl w:val="67BADE10"/>
    <w:styleLink w:val="ImportedStyle1"/>
    <w:lvl w:ilvl="0" w:tplc="99A6F5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E8CFA6">
      <w:start w:val="1"/>
      <w:numFmt w:val="lowerLetter"/>
      <w:lvlText w:val="%2."/>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2AD24E">
      <w:start w:val="1"/>
      <w:numFmt w:val="lowerRoman"/>
      <w:lvlText w:val="%3."/>
      <w:lvlJc w:val="left"/>
      <w:pPr>
        <w:ind w:left="16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0441BD4">
      <w:start w:val="1"/>
      <w:numFmt w:val="decimal"/>
      <w:lvlText w:val="%4."/>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363516">
      <w:start w:val="1"/>
      <w:numFmt w:val="lowerLetter"/>
      <w:lvlText w:val="%5."/>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CAC908">
      <w:start w:val="1"/>
      <w:numFmt w:val="lowerRoman"/>
      <w:lvlText w:val="%6."/>
      <w:lvlJc w:val="left"/>
      <w:pPr>
        <w:ind w:left="37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202CDD0">
      <w:start w:val="1"/>
      <w:numFmt w:val="decimal"/>
      <w:lvlText w:val="%7."/>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D480A2">
      <w:start w:val="1"/>
      <w:numFmt w:val="lowerLetter"/>
      <w:lvlText w:val="%8."/>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283E6A">
      <w:start w:val="1"/>
      <w:numFmt w:val="lowerRoman"/>
      <w:lvlText w:val="%9."/>
      <w:lvlJc w:val="left"/>
      <w:pPr>
        <w:ind w:left="59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76F3BA7"/>
    <w:multiLevelType w:val="hybridMultilevel"/>
    <w:tmpl w:val="67BADE10"/>
    <w:numStyleLink w:val="ImportedStyle1"/>
  </w:abstractNum>
  <w:num w:numId="1">
    <w:abstractNumId w:val="0"/>
  </w:num>
  <w:num w:numId="2">
    <w:abstractNumId w:val="1"/>
    <w:lvlOverride w:ilvl="0">
      <w:lvl w:ilvl="0" w:tplc="25AEE06E">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95CC5418">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1E3A"/>
    <w:rsid w:val="000555AB"/>
    <w:rsid w:val="00057F3E"/>
    <w:rsid w:val="00192A1C"/>
    <w:rsid w:val="00330FA1"/>
    <w:rsid w:val="00536E56"/>
    <w:rsid w:val="00613888"/>
    <w:rsid w:val="0080428B"/>
    <w:rsid w:val="00C9297C"/>
    <w:rsid w:val="00D71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2EEA8"/>
  <w15:docId w15:val="{539A8377-0304-4684-B121-AC0BEAAF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71E3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D71E3A"/>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D71E3A"/>
    <w:pPr>
      <w:numPr>
        <w:numId w:val="1"/>
      </w:numPr>
    </w:pPr>
  </w:style>
  <w:style w:type="paragraph" w:styleId="Header">
    <w:name w:val="header"/>
    <w:basedOn w:val="Normal"/>
    <w:link w:val="HeaderChar"/>
    <w:uiPriority w:val="99"/>
    <w:unhideWhenUsed/>
    <w:rsid w:val="00D7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E3A"/>
  </w:style>
  <w:style w:type="paragraph" w:styleId="Footer">
    <w:name w:val="footer"/>
    <w:basedOn w:val="Normal"/>
    <w:link w:val="FooterChar"/>
    <w:uiPriority w:val="99"/>
    <w:unhideWhenUsed/>
    <w:rsid w:val="00D7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E3A"/>
  </w:style>
  <w:style w:type="character" w:styleId="Hyperlink">
    <w:name w:val="Hyperlink"/>
    <w:basedOn w:val="DefaultParagraphFont"/>
    <w:uiPriority w:val="99"/>
    <w:unhideWhenUsed/>
    <w:rsid w:val="00D71E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atema.webex.com/statema/onstage/g.php?MTID=e4869998999c7be019affcde8fc11c4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dc:description/>
  <cp:lastModifiedBy>Jacob, John (DPH)</cp:lastModifiedBy>
  <cp:revision>2</cp:revision>
  <dcterms:created xsi:type="dcterms:W3CDTF">2021-07-12T13:29:00Z</dcterms:created>
  <dcterms:modified xsi:type="dcterms:W3CDTF">2021-07-12T13:29:00Z</dcterms:modified>
</cp:coreProperties>
</file>