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3C2726">
        <w:rPr>
          <w:b/>
          <w:sz w:val="22"/>
          <w:szCs w:val="20"/>
        </w:rPr>
        <w:t>May</w:t>
      </w:r>
      <w:r w:rsidR="00577422">
        <w:rPr>
          <w:b/>
          <w:sz w:val="22"/>
          <w:szCs w:val="20"/>
        </w:rPr>
        <w:t xml:space="preserve"> </w:t>
      </w:r>
      <w:r w:rsidR="003C2726">
        <w:rPr>
          <w:b/>
          <w:sz w:val="22"/>
          <w:szCs w:val="20"/>
        </w:rPr>
        <w:t>15</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Pr="003C2726"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204B05" w:rsidRPr="003C2726" w:rsidRDefault="00204B05" w:rsidP="00204B05">
      <w:pPr>
        <w:pStyle w:val="ListParagraph"/>
        <w:autoSpaceDE w:val="0"/>
        <w:autoSpaceDN w:val="0"/>
        <w:adjustRightInd w:val="0"/>
        <w:ind w:left="900"/>
      </w:pPr>
    </w:p>
    <w:p w:rsidR="008C4159" w:rsidRPr="003C2726"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3C2726" w:rsidRPr="003C2726">
        <w:t>April 3,</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B81609" w:rsidRPr="003C2726" w:rsidRDefault="00B81609" w:rsidP="00560F1D">
      <w:pPr>
        <w:rPr>
          <w:rFonts w:eastAsia="Calibri"/>
          <w:lang w:eastAsia="en-US"/>
        </w:rPr>
      </w:pPr>
    </w:p>
    <w:p w:rsidR="00BF3FD0" w:rsidRPr="003C2726" w:rsidRDefault="00BF3FD0" w:rsidP="00BF3FD0">
      <w:pPr>
        <w:pStyle w:val="ListParagraph"/>
        <w:tabs>
          <w:tab w:val="left" w:pos="720"/>
        </w:tabs>
        <w:rPr>
          <w:rFonts w:eastAsia="Calibri"/>
          <w:b/>
          <w:lang w:eastAsia="en-US"/>
        </w:rPr>
      </w:pPr>
    </w:p>
    <w:p w:rsidR="00BF3FD0" w:rsidRPr="003C2726" w:rsidRDefault="00BF3FD0" w:rsidP="00BF3FD0">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BF3FD0" w:rsidRPr="003C2726" w:rsidRDefault="00BF3FD0" w:rsidP="00BF3FD0">
      <w:pPr>
        <w:pStyle w:val="ListParagraph"/>
        <w:numPr>
          <w:ilvl w:val="1"/>
          <w:numId w:val="10"/>
        </w:numPr>
        <w:ind w:left="900"/>
        <w:rPr>
          <w:rFonts w:eastAsia="Calibri"/>
          <w:b/>
          <w:lang w:eastAsia="en-US"/>
        </w:rPr>
      </w:pPr>
      <w:r w:rsidRPr="003C2726">
        <w:rPr>
          <w:rFonts w:eastAsia="Calibri"/>
          <w:lang w:eastAsia="en-US"/>
        </w:rPr>
        <w:t>Informational presentation on Tick-borne Disease Surveillance in Massachusetts.</w:t>
      </w:r>
    </w:p>
    <w:p w:rsidR="00A469CD" w:rsidRDefault="00A469CD" w:rsidP="00A469CD">
      <w:pPr>
        <w:tabs>
          <w:tab w:val="left" w:pos="900"/>
        </w:tabs>
        <w:rPr>
          <w:rFonts w:eastAsia="Calibri"/>
          <w:b/>
          <w:lang w:eastAsia="en-US"/>
        </w:rPr>
      </w:pPr>
    </w:p>
    <w:p w:rsidR="00BF3FD0" w:rsidRPr="003C2726" w:rsidRDefault="00BF3FD0" w:rsidP="00A469CD">
      <w:pPr>
        <w:tabs>
          <w:tab w:val="left" w:pos="900"/>
        </w:tabs>
        <w:rPr>
          <w:rFonts w:eastAsia="Calibri"/>
          <w:b/>
          <w:lang w:eastAsia="en-US"/>
        </w:rPr>
      </w:pPr>
    </w:p>
    <w:p w:rsidR="003C2726" w:rsidRPr="003C2726" w:rsidRDefault="003C2726"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PRELIMINARY  REGULATIONS </w:t>
      </w:r>
    </w:p>
    <w:p w:rsidR="003C2726" w:rsidRPr="003C2726" w:rsidRDefault="003C2726" w:rsidP="003C2726">
      <w:pPr>
        <w:pStyle w:val="ListParagraph"/>
        <w:numPr>
          <w:ilvl w:val="1"/>
          <w:numId w:val="10"/>
        </w:numPr>
        <w:tabs>
          <w:tab w:val="left" w:pos="90"/>
          <w:tab w:val="left" w:pos="900"/>
          <w:tab w:val="left" w:pos="1350"/>
        </w:tabs>
        <w:ind w:left="900"/>
        <w:rPr>
          <w:rFonts w:eastAsia="Calibri"/>
          <w:i/>
          <w:lang w:eastAsia="en-US"/>
        </w:rPr>
      </w:pPr>
      <w:r w:rsidRPr="003C2726">
        <w:rPr>
          <w:rFonts w:eastAsia="Calibri"/>
          <w:lang w:eastAsia="en-US"/>
        </w:rPr>
        <w:t xml:space="preserve">Informational briefing on proposed amendments to 105 CMR 721.000, </w:t>
      </w:r>
      <w:r w:rsidRPr="003C2726">
        <w:rPr>
          <w:rFonts w:eastAsia="Calibri"/>
          <w:i/>
          <w:lang w:eastAsia="en-US"/>
        </w:rPr>
        <w:t>Standards for Prescription Format and Security in Massachusetts.</w:t>
      </w:r>
    </w:p>
    <w:p w:rsidR="003C2726" w:rsidRDefault="003C2726" w:rsidP="003C2726">
      <w:pPr>
        <w:pStyle w:val="ListParagraph"/>
        <w:tabs>
          <w:tab w:val="left" w:pos="720"/>
        </w:tabs>
        <w:rPr>
          <w:rFonts w:eastAsia="Calibri"/>
          <w:b/>
          <w:lang w:eastAsia="en-US"/>
        </w:rPr>
      </w:pPr>
    </w:p>
    <w:p w:rsidR="003C2726" w:rsidRPr="003C2726" w:rsidRDefault="003C2726" w:rsidP="003C2726">
      <w:pPr>
        <w:pStyle w:val="ListParagraph"/>
        <w:tabs>
          <w:tab w:val="left" w:pos="720"/>
        </w:tabs>
        <w:rPr>
          <w:rFonts w:eastAsia="Calibri"/>
          <w:b/>
          <w:lang w:eastAsia="en-US"/>
        </w:rPr>
      </w:pPr>
    </w:p>
    <w:p w:rsidR="003C2726" w:rsidRPr="003C2726" w:rsidRDefault="003C2726" w:rsidP="00A469CD">
      <w:pPr>
        <w:pStyle w:val="ListParagraph"/>
        <w:numPr>
          <w:ilvl w:val="0"/>
          <w:numId w:val="10"/>
        </w:numPr>
        <w:tabs>
          <w:tab w:val="left" w:pos="720"/>
        </w:tabs>
        <w:rPr>
          <w:rFonts w:eastAsia="Calibri"/>
          <w:b/>
          <w:lang w:eastAsia="en-US"/>
        </w:rPr>
      </w:pPr>
      <w:r w:rsidRPr="003C2726">
        <w:rPr>
          <w:rFonts w:eastAsia="Calibri"/>
          <w:b/>
          <w:lang w:eastAsia="en-US"/>
        </w:rPr>
        <w:t>FINAL REGULATIONS</w:t>
      </w:r>
    </w:p>
    <w:p w:rsidR="003C2726" w:rsidRPr="003C2726" w:rsidRDefault="003C2726" w:rsidP="003C2726">
      <w:pPr>
        <w:pStyle w:val="ListParagraph"/>
        <w:numPr>
          <w:ilvl w:val="1"/>
          <w:numId w:val="10"/>
        </w:numPr>
        <w:tabs>
          <w:tab w:val="left" w:pos="900"/>
        </w:tabs>
        <w:ind w:left="900"/>
        <w:rPr>
          <w:rFonts w:eastAsia="Calibri"/>
          <w:b/>
          <w:lang w:eastAsia="en-US"/>
        </w:rPr>
      </w:pPr>
      <w:r w:rsidRPr="003C2726">
        <w:rPr>
          <w:rFonts w:eastAsia="Calibri"/>
          <w:lang w:eastAsia="en-US"/>
        </w:rPr>
        <w:t xml:space="preserve">Request to promulgate amendments to 105 CMR 700.000, </w:t>
      </w:r>
      <w:r w:rsidRPr="003C2726">
        <w:rPr>
          <w:rFonts w:eastAsia="Calibri"/>
          <w:i/>
          <w:lang w:eastAsia="en-US"/>
        </w:rPr>
        <w:t>Implementation of M.G.L. c. 94C.</w:t>
      </w:r>
      <w:r w:rsidRPr="003C2726">
        <w:rPr>
          <w:rFonts w:eastAsia="Calibri"/>
          <w:lang w:eastAsia="en-US"/>
        </w:rPr>
        <w:t xml:space="preserve"> </w:t>
      </w:r>
      <w:r w:rsidRPr="003C2726">
        <w:rPr>
          <w:rFonts w:eastAsia="Calibri"/>
          <w:b/>
          <w:lang w:eastAsia="en-US"/>
        </w:rPr>
        <w:t>(Vote)</w:t>
      </w:r>
      <w:r w:rsidRPr="003C2726">
        <w:rPr>
          <w:rFonts w:eastAsia="Calibri"/>
          <w:lang w:eastAsia="en-US"/>
        </w:rPr>
        <w:t xml:space="preserve"> </w:t>
      </w:r>
    </w:p>
    <w:p w:rsidR="003C2726" w:rsidRDefault="003C2726" w:rsidP="003C2726">
      <w:pPr>
        <w:pStyle w:val="ListParagraph"/>
        <w:tabs>
          <w:tab w:val="left" w:pos="720"/>
        </w:tabs>
        <w:rPr>
          <w:rFonts w:eastAsia="Calibri"/>
          <w:b/>
          <w:lang w:eastAsia="en-US"/>
        </w:rPr>
      </w:pPr>
    </w:p>
    <w:p w:rsidR="003C2726" w:rsidRPr="00C36AB9" w:rsidRDefault="003C2726" w:rsidP="003C2726">
      <w:pPr>
        <w:pStyle w:val="ListParagraph"/>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P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2D" w:rsidRDefault="0070092D" w:rsidP="00686A54">
      <w:r>
        <w:separator/>
      </w:r>
    </w:p>
  </w:endnote>
  <w:endnote w:type="continuationSeparator" w:id="0">
    <w:p w:rsidR="0070092D" w:rsidRDefault="0070092D"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2D" w:rsidRDefault="0070092D" w:rsidP="00686A54">
      <w:r>
        <w:separator/>
      </w:r>
    </w:p>
  </w:footnote>
  <w:footnote w:type="continuationSeparator" w:id="0">
    <w:p w:rsidR="0070092D" w:rsidRDefault="0070092D"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058"/>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092D"/>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4D51"/>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672C2"/>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BF3FD0"/>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1B4F-4A39-4201-9673-5F79BD81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3</cp:revision>
  <cp:lastPrinted>2017-07-03T16:20:00Z</cp:lastPrinted>
  <dcterms:created xsi:type="dcterms:W3CDTF">2019-05-10T13:22:00Z</dcterms:created>
  <dcterms:modified xsi:type="dcterms:W3CDTF">2019-05-10T16:21:00Z</dcterms:modified>
</cp:coreProperties>
</file>