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Diploma" w:hAnsi="Diploma"/>
              <w:sz w:val="32"/>
            </w:rPr>
            <w:t>Commonwealth</w:t>
          </w:r>
        </w:smartTag>
        <w:r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>
            <w:rPr>
              <w:rFonts w:ascii="Diploma" w:hAnsi="Diploma"/>
              <w:sz w:val="32"/>
            </w:rPr>
            <w:t>Massachusetts</w:t>
          </w:r>
        </w:smartTag>
      </w:smartTag>
    </w:p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 xml:space="preserve">Department </w:t>
      </w:r>
      <w:r>
        <w:rPr>
          <w:rFonts w:ascii="CG Times" w:hAnsi="CG Times"/>
          <w:smallCaps/>
          <w:position w:val="-6"/>
          <w:sz w:val="40"/>
        </w:rPr>
        <w:t>of</w:t>
      </w:r>
      <w:r>
        <w:rPr>
          <w:rFonts w:ascii="CG Times" w:hAnsi="CG Times"/>
          <w:smallCaps/>
          <w:position w:val="-6"/>
          <w:sz w:val="48"/>
        </w:rPr>
        <w:t xml:space="preserve"> Housing </w:t>
      </w:r>
      <w:r>
        <w:rPr>
          <w:rFonts w:ascii="CG Times" w:hAnsi="CG Times"/>
          <w:smallCaps/>
          <w:position w:val="-6"/>
          <w:sz w:val="40"/>
        </w:rPr>
        <w:t>&amp;</w:t>
      </w:r>
    </w:p>
    <w:p w:rsidR="00570B8B" w:rsidRDefault="00570B8B" w:rsidP="006C29DC">
      <w:pPr>
        <w:pStyle w:val="BodyText"/>
        <w:framePr w:w="8313" w:h="1685" w:hSpace="180" w:wrap="around" w:vAnchor="text" w:hAnchor="page" w:x="3022" w:y="-123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Community Development</w:t>
      </w:r>
    </w:p>
    <w:p w:rsidR="00570B8B" w:rsidRDefault="001374D4" w:rsidP="006C29DC">
      <w:pPr>
        <w:pStyle w:val="Heading1"/>
        <w:framePr w:w="8313" w:h="1685" w:hSpace="180" w:wrap="around" w:vAnchor="text" w:hAnchor="page" w:x="3022" w:y="-123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Charles D. Baker, Governor   </w:t>
      </w:r>
      <w:r>
        <w:rPr>
          <w:sz w:val="16"/>
          <w:szCs w:val="16"/>
        </w:rPr>
        <w:sym w:font="Wingdings" w:char="0075"/>
      </w:r>
      <w:r w:rsidR="00197EF7">
        <w:rPr>
          <w:rFonts w:ascii="CG Times" w:hAnsi="CG Times"/>
          <w:sz w:val="16"/>
          <w:szCs w:val="16"/>
        </w:rPr>
        <w:t xml:space="preserve">   Karyn </w:t>
      </w:r>
      <w:r w:rsidR="00735AA3">
        <w:rPr>
          <w:rFonts w:ascii="CG Times" w:hAnsi="CG Times"/>
          <w:sz w:val="16"/>
          <w:szCs w:val="16"/>
        </w:rPr>
        <w:t xml:space="preserve">E. </w:t>
      </w:r>
      <w:r w:rsidR="00197EF7">
        <w:rPr>
          <w:rFonts w:ascii="CG Times" w:hAnsi="CG Times"/>
          <w:sz w:val="16"/>
          <w:szCs w:val="16"/>
        </w:rPr>
        <w:t>Polito, L</w:t>
      </w:r>
      <w:r>
        <w:rPr>
          <w:rFonts w:ascii="CG Times" w:hAnsi="CG Times"/>
          <w:sz w:val="16"/>
          <w:szCs w:val="16"/>
        </w:rPr>
        <w:t>t</w:t>
      </w:r>
      <w:r w:rsidR="00197EF7">
        <w:rPr>
          <w:rFonts w:ascii="CG Times" w:hAnsi="CG Times"/>
          <w:sz w:val="16"/>
          <w:szCs w:val="16"/>
        </w:rPr>
        <w:t>.</w:t>
      </w:r>
      <w:r>
        <w:rPr>
          <w:rFonts w:ascii="CG Times" w:hAnsi="CG Times"/>
          <w:sz w:val="16"/>
          <w:szCs w:val="16"/>
        </w:rPr>
        <w:t xml:space="preserve"> Governor</w:t>
      </w:r>
      <w:r w:rsidR="0012159A">
        <w:rPr>
          <w:rFonts w:ascii="CG Times" w:hAnsi="CG Times"/>
          <w:sz w:val="16"/>
          <w:szCs w:val="16"/>
        </w:rPr>
        <w:t xml:space="preserve">   </w:t>
      </w:r>
      <w:r w:rsidR="0012159A">
        <w:rPr>
          <w:sz w:val="16"/>
          <w:szCs w:val="16"/>
        </w:rPr>
        <w:sym w:font="Wingdings" w:char="0075"/>
      </w:r>
      <w:r w:rsidR="0012159A">
        <w:rPr>
          <w:rFonts w:ascii="CG Times" w:hAnsi="CG Times"/>
          <w:sz w:val="16"/>
          <w:szCs w:val="16"/>
        </w:rPr>
        <w:t xml:space="preserve">   </w:t>
      </w:r>
      <w:r w:rsidR="00FD5CF2">
        <w:rPr>
          <w:rFonts w:ascii="CG Times" w:hAnsi="CG Times"/>
          <w:sz w:val="16"/>
          <w:szCs w:val="16"/>
        </w:rPr>
        <w:t>J</w:t>
      </w:r>
      <w:r w:rsidR="00C14817">
        <w:rPr>
          <w:rFonts w:ascii="CG Times" w:hAnsi="CG Times"/>
          <w:sz w:val="16"/>
          <w:szCs w:val="16"/>
        </w:rPr>
        <w:t xml:space="preserve">ennifer D. Maddox, </w:t>
      </w:r>
      <w:r w:rsidR="0012159A">
        <w:rPr>
          <w:rFonts w:ascii="CG Times" w:hAnsi="CG Times"/>
          <w:sz w:val="16"/>
          <w:szCs w:val="16"/>
        </w:rPr>
        <w:t>Undersecretary</w:t>
      </w:r>
    </w:p>
    <w:p w:rsidR="00570B8B" w:rsidRDefault="00D3706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-73660</wp:posOffset>
                </wp:positionV>
                <wp:extent cx="102425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B8B" w:rsidRDefault="00D37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19175"/>
                                  <wp:effectExtent l="0" t="0" r="0" b="9525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95pt;margin-top:-5.8pt;width:80.6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VLswIAALg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" filled="f" stroked="f">
                <v:textbox style="mso-fit-shape-to-text:t">
                  <w:txbxContent>
                    <w:p w:rsidR="00570B8B" w:rsidRDefault="00D370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1019175"/>
                            <wp:effectExtent l="0" t="0" r="0" b="9525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0B8B" w:rsidRDefault="00D3706E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4" name="Picture 14" descr="DHC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HCD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 w:rsidR="00570B8B">
            <w:rPr>
              <w:rFonts w:ascii="CG Times" w:hAnsi="CG Times" w:cs="Arial"/>
              <w:spacing w:val="-2"/>
              <w:sz w:val="18"/>
            </w:rPr>
            <w:t>100 Cambridge Street, Suite 300</w:t>
          </w:r>
        </w:smartTag>
      </w:smartTag>
      <w:r w:rsidR="00570B8B">
        <w:tab/>
      </w:r>
      <w:r w:rsidR="00570B8B">
        <w:tab/>
      </w:r>
      <w:r w:rsidR="00570B8B">
        <w:rPr>
          <w:rFonts w:ascii="CG Times" w:hAnsi="CG Times" w:cs="Arial"/>
          <w:spacing w:val="-2"/>
          <w:sz w:val="18"/>
        </w:rPr>
        <w:t>www.mass.gov/dhcd</w:t>
      </w:r>
    </w:p>
    <w:p w:rsidR="00570B8B" w:rsidRDefault="00570B8B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 w:cs="Arial"/>
          <w:vanish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 w:cs="Arial"/>
              <w:sz w:val="18"/>
            </w:rPr>
            <w:t>Boston</w:t>
          </w:r>
        </w:smartTag>
        <w:r>
          <w:rPr>
            <w:rFonts w:ascii="CG Times" w:hAnsi="CG Times" w:cs="Arial"/>
            <w:sz w:val="18"/>
          </w:rPr>
          <w:t xml:space="preserve">, </w:t>
        </w:r>
        <w:smartTag w:uri="urn:schemas-microsoft-com:office:smarttags" w:element="State">
          <w:r>
            <w:rPr>
              <w:rFonts w:ascii="CG Times" w:hAnsi="CG Times" w:cs="Arial"/>
              <w:sz w:val="18"/>
            </w:rPr>
            <w:t>Massachusetts</w:t>
          </w:r>
        </w:smartTag>
        <w:r>
          <w:rPr>
            <w:rFonts w:ascii="CG Times" w:hAnsi="CG Times" w:cs="Arial"/>
            <w:sz w:val="18"/>
          </w:rPr>
          <w:t xml:space="preserve">  </w:t>
        </w:r>
        <w:smartTag w:uri="urn:schemas-microsoft-com:office:smarttags" w:element="PostalCode">
          <w:r>
            <w:rPr>
              <w:rFonts w:ascii="CG Times" w:hAnsi="CG Times" w:cs="Arial"/>
              <w:sz w:val="18"/>
            </w:rPr>
            <w:t>02114</w:t>
          </w:r>
        </w:smartTag>
      </w:smartTag>
      <w:r>
        <w:tab/>
      </w:r>
      <w:r>
        <w:tab/>
      </w:r>
      <w:r>
        <w:rPr>
          <w:rFonts w:ascii="CG Times" w:hAnsi="CG Times" w:cs="Arial"/>
          <w:sz w:val="18"/>
        </w:rPr>
        <w:t>617.573.1100</w:t>
      </w:r>
      <w:r w:rsidR="00533399" w:rsidRPr="00533399">
        <w:rPr>
          <w:rFonts w:ascii="CG Times" w:hAnsi="CG Times" w:cs="Arial"/>
          <w:vanish/>
          <w:sz w:val="18"/>
        </w:rPr>
        <w:t>xxx</w:t>
      </w:r>
    </w:p>
    <w:p w:rsidR="00570B8B" w:rsidRDefault="00570B8B">
      <w:pPr>
        <w:overflowPunct/>
        <w:autoSpaceDE/>
        <w:autoSpaceDN/>
        <w:adjustRightInd/>
        <w:sectPr w:rsidR="00570B8B">
          <w:pgSz w:w="12240" w:h="15840"/>
          <w:pgMar w:top="900" w:right="1800" w:bottom="1440" w:left="1800" w:header="720" w:footer="720" w:gutter="0"/>
          <w:cols w:space="720"/>
          <w:docGrid w:linePitch="360"/>
        </w:sectPr>
      </w:pPr>
    </w:p>
    <w:p w:rsidR="00570B8B" w:rsidRDefault="00570B8B">
      <w:pPr>
        <w:overflowPunct/>
        <w:autoSpaceDE/>
        <w:autoSpaceDN/>
        <w:adjustRightInd/>
        <w:sectPr w:rsidR="00570B8B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:rsidR="001D5DE6" w:rsidRDefault="001D5DE6" w:rsidP="001D5DE6">
      <w:pPr>
        <w:autoSpaceDE/>
        <w:adjustRightInd/>
        <w:rPr>
          <w:rFonts w:ascii="Calibri" w:hAnsi="Calibri"/>
          <w:sz w:val="22"/>
          <w:szCs w:val="22"/>
        </w:rPr>
      </w:pPr>
      <w:r>
        <w:rPr>
          <w:b/>
          <w:bCs/>
          <w:sz w:val="32"/>
          <w:szCs w:val="32"/>
        </w:rPr>
        <w:t>Notice of Open Meeting</w:t>
      </w:r>
    </w:p>
    <w:p w:rsidR="001D5DE6" w:rsidRDefault="001D5DE6" w:rsidP="001D5DE6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 </w:t>
      </w:r>
    </w:p>
    <w:p w:rsidR="001D5DE6" w:rsidRDefault="001D5DE6" w:rsidP="001D5DE6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 xml:space="preserve">Pursuant to the Massachusetts Open Meeting Law, G.L. c. 30A, §§18-25, notice is hereby given of a meeting of the </w:t>
      </w:r>
      <w:r>
        <w:rPr>
          <w:b/>
          <w:sz w:val="28"/>
          <w:szCs w:val="28"/>
          <w:u w:val="single"/>
        </w:rPr>
        <w:t xml:space="preserve">Policy Advisory Council for the U.S. Department of Energy’s Weatherization Assistance Program. </w:t>
      </w:r>
      <w:r>
        <w:rPr>
          <w:sz w:val="24"/>
          <w:szCs w:val="24"/>
        </w:rPr>
        <w:t xml:space="preserve"> The meeting will take place:</w:t>
      </w:r>
    </w:p>
    <w:p w:rsidR="001D5DE6" w:rsidRDefault="001D5DE6" w:rsidP="001D5DE6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 </w:t>
      </w:r>
    </w:p>
    <w:p w:rsidR="001D5DE6" w:rsidRDefault="0014112D" w:rsidP="001D5DE6">
      <w:pPr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Wednesday, October 28</w:t>
      </w:r>
      <w:r w:rsidR="001D5DE6">
        <w:rPr>
          <w:b/>
          <w:sz w:val="24"/>
          <w:szCs w:val="24"/>
        </w:rPr>
        <w:t>, 2020</w:t>
      </w:r>
    </w:p>
    <w:p w:rsidR="001D5DE6" w:rsidRDefault="0014112D" w:rsidP="001D5DE6">
      <w:pPr>
        <w:autoSpaceDE/>
        <w:adjustRightInd/>
        <w:jc w:val="center"/>
        <w:rPr>
          <w:rFonts w:ascii="Calibri" w:hAnsi="Calibri"/>
          <w:b/>
          <w:sz w:val="22"/>
          <w:szCs w:val="22"/>
        </w:rPr>
      </w:pPr>
      <w:r>
        <w:rPr>
          <w:b/>
          <w:sz w:val="24"/>
          <w:szCs w:val="24"/>
        </w:rPr>
        <w:t>10:00 A.M. – 11:30 A</w:t>
      </w:r>
      <w:r w:rsidR="001D5DE6">
        <w:rPr>
          <w:b/>
          <w:sz w:val="24"/>
          <w:szCs w:val="24"/>
        </w:rPr>
        <w:t>.M.</w:t>
      </w:r>
    </w:p>
    <w:p w:rsidR="001D5DE6" w:rsidRDefault="001D5DE6" w:rsidP="001D5DE6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 </w:t>
      </w:r>
    </w:p>
    <w:p w:rsidR="001D5DE6" w:rsidRDefault="001D5DE6" w:rsidP="001D5DE6">
      <w:pPr>
        <w:autoSpaceDE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Housing and Community Development</w:t>
      </w:r>
    </w:p>
    <w:p w:rsidR="002F63B1" w:rsidRPr="002F63B1" w:rsidRDefault="0014112D" w:rsidP="002F63B1">
      <w:pPr>
        <w:autoSpaceDE/>
        <w:adjustRightInd/>
        <w:jc w:val="center"/>
        <w:rPr>
          <w:b/>
          <w:i/>
          <w:sz w:val="24"/>
          <w:szCs w:val="24"/>
        </w:rPr>
      </w:pPr>
      <w:r w:rsidRPr="002F63B1">
        <w:rPr>
          <w:b/>
          <w:i/>
          <w:sz w:val="24"/>
          <w:szCs w:val="24"/>
        </w:rPr>
        <w:t>(</w:t>
      </w:r>
      <w:proofErr w:type="spellStart"/>
      <w:r w:rsidRPr="002F63B1">
        <w:rPr>
          <w:b/>
          <w:i/>
          <w:sz w:val="24"/>
          <w:szCs w:val="24"/>
        </w:rPr>
        <w:t>LifeSize</w:t>
      </w:r>
      <w:proofErr w:type="spellEnd"/>
      <w:r w:rsidRPr="002F63B1">
        <w:rPr>
          <w:b/>
          <w:i/>
          <w:sz w:val="24"/>
          <w:szCs w:val="24"/>
        </w:rPr>
        <w:t xml:space="preserve"> Virtual Video Meeting)</w:t>
      </w:r>
    </w:p>
    <w:p w:rsidR="002F63B1" w:rsidRPr="002F63B1" w:rsidRDefault="002F63B1" w:rsidP="002F63B1">
      <w:pPr>
        <w:jc w:val="center"/>
        <w:rPr>
          <w:b/>
          <w:sz w:val="24"/>
          <w:szCs w:val="24"/>
        </w:rPr>
      </w:pPr>
    </w:p>
    <w:p w:rsidR="002F63B1" w:rsidRPr="002F63B1" w:rsidRDefault="002F63B1" w:rsidP="002F63B1">
      <w:pPr>
        <w:jc w:val="center"/>
        <w:rPr>
          <w:b/>
          <w:i/>
          <w:color w:val="0070C0"/>
          <w:sz w:val="24"/>
          <w:szCs w:val="24"/>
        </w:rPr>
      </w:pPr>
      <w:r w:rsidRPr="002F63B1">
        <w:rPr>
          <w:b/>
          <w:i/>
          <w:color w:val="0070C0"/>
          <w:sz w:val="24"/>
          <w:szCs w:val="24"/>
        </w:rPr>
        <w:t xml:space="preserve">Join the meeting: </w:t>
      </w:r>
      <w:hyperlink r:id="rId8" w:history="1">
        <w:r w:rsidRPr="002F63B1">
          <w:rPr>
            <w:rStyle w:val="Hyperlink"/>
            <w:b/>
            <w:i/>
            <w:color w:val="0070C0"/>
            <w:sz w:val="24"/>
            <w:szCs w:val="24"/>
          </w:rPr>
          <w:t>https://call.lifesizecloud.com/6946425</w:t>
        </w:r>
      </w:hyperlink>
    </w:p>
    <w:p w:rsidR="002F63B1" w:rsidRPr="002F63B1" w:rsidRDefault="002F63B1" w:rsidP="002F63B1">
      <w:pPr>
        <w:jc w:val="center"/>
        <w:rPr>
          <w:b/>
          <w:i/>
          <w:color w:val="0070C0"/>
          <w:sz w:val="24"/>
          <w:szCs w:val="24"/>
        </w:rPr>
      </w:pPr>
    </w:p>
    <w:p w:rsidR="002F63B1" w:rsidRPr="002F63B1" w:rsidRDefault="002F63B1" w:rsidP="002F63B1">
      <w:pPr>
        <w:jc w:val="center"/>
        <w:rPr>
          <w:b/>
          <w:i/>
          <w:color w:val="0070C0"/>
          <w:sz w:val="24"/>
          <w:szCs w:val="24"/>
        </w:rPr>
      </w:pPr>
      <w:r w:rsidRPr="002F63B1">
        <w:rPr>
          <w:b/>
          <w:i/>
          <w:color w:val="0070C0"/>
          <w:sz w:val="24"/>
          <w:szCs w:val="24"/>
        </w:rPr>
        <w:t>Click to call from Mobile (audio only)</w:t>
      </w:r>
      <w:r w:rsidRPr="002F63B1">
        <w:rPr>
          <w:b/>
          <w:i/>
          <w:color w:val="0070C0"/>
          <w:sz w:val="24"/>
          <w:szCs w:val="24"/>
        </w:rPr>
        <w:br/>
        <w:t>    United States: +1 (312) 584-2401</w:t>
      </w:r>
      <w:proofErr w:type="gramStart"/>
      <w:r w:rsidRPr="002F63B1">
        <w:rPr>
          <w:b/>
          <w:i/>
          <w:color w:val="0070C0"/>
          <w:sz w:val="24"/>
          <w:szCs w:val="24"/>
        </w:rPr>
        <w:t>,,</w:t>
      </w:r>
      <w:proofErr w:type="gramEnd"/>
      <w:r w:rsidRPr="002F63B1">
        <w:rPr>
          <w:b/>
          <w:i/>
          <w:color w:val="0070C0"/>
          <w:sz w:val="24"/>
          <w:szCs w:val="24"/>
        </w:rPr>
        <w:t xml:space="preserve"> 6946425#</w:t>
      </w:r>
      <w:r w:rsidRPr="002F63B1">
        <w:rPr>
          <w:b/>
          <w:i/>
          <w:color w:val="0070C0"/>
          <w:sz w:val="24"/>
          <w:szCs w:val="24"/>
        </w:rPr>
        <w:br/>
        <w:t xml:space="preserve">    </w:t>
      </w:r>
      <w:r w:rsidRPr="002F63B1">
        <w:rPr>
          <w:b/>
          <w:i/>
          <w:color w:val="0070C0"/>
          <w:sz w:val="24"/>
          <w:szCs w:val="24"/>
        </w:rPr>
        <w:br/>
        <w:t>Call in by Phone (audio only)</w:t>
      </w:r>
      <w:r w:rsidRPr="002F63B1">
        <w:rPr>
          <w:b/>
          <w:i/>
          <w:color w:val="0070C0"/>
          <w:sz w:val="24"/>
          <w:szCs w:val="24"/>
        </w:rPr>
        <w:br/>
        <w:t>    United States: +1 (312) 584-2401</w:t>
      </w:r>
      <w:r w:rsidRPr="002F63B1">
        <w:rPr>
          <w:b/>
          <w:i/>
          <w:color w:val="0070C0"/>
          <w:sz w:val="24"/>
          <w:szCs w:val="24"/>
        </w:rPr>
        <w:br/>
        <w:t>Meeting extension: 6946425#</w:t>
      </w:r>
    </w:p>
    <w:p w:rsidR="001D5DE6" w:rsidRDefault="001D5DE6" w:rsidP="001D5DE6">
      <w:r>
        <w:rPr>
          <w:b/>
          <w:bCs/>
          <w:sz w:val="28"/>
          <w:szCs w:val="28"/>
        </w:rPr>
        <w:t>Meeting Agenda:</w:t>
      </w:r>
    </w:p>
    <w:p w:rsidR="001D5DE6" w:rsidRDefault="001D5DE6" w:rsidP="001D5DE6">
      <w:r>
        <w:rPr>
          <w:sz w:val="24"/>
          <w:szCs w:val="24"/>
        </w:rPr>
        <w:t> </w:t>
      </w:r>
    </w:p>
    <w:p w:rsidR="008426C2" w:rsidRPr="008426C2" w:rsidRDefault="001D5DE6" w:rsidP="008426C2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:rsidR="001D5DE6" w:rsidRDefault="001D5DE6" w:rsidP="001D5DE6">
      <w:pPr>
        <w:rPr>
          <w:rFonts w:ascii="Calibri" w:hAnsi="Calibri"/>
          <w:sz w:val="24"/>
          <w:szCs w:val="24"/>
        </w:rPr>
      </w:pPr>
    </w:p>
    <w:p w:rsidR="008426C2" w:rsidRDefault="008426C2" w:rsidP="001D5DE6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WAP / HEARTWAP COVID-19 Work Stoppage Update</w:t>
      </w:r>
    </w:p>
    <w:p w:rsidR="008426C2" w:rsidRDefault="008426C2" w:rsidP="008426C2">
      <w:pPr>
        <w:adjustRightInd/>
        <w:ind w:left="1080"/>
        <w:rPr>
          <w:sz w:val="24"/>
          <w:szCs w:val="24"/>
        </w:rPr>
      </w:pPr>
    </w:p>
    <w:p w:rsidR="001D5DE6" w:rsidRDefault="001D5DE6" w:rsidP="001D5DE6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U.S. DOE WAP FY 2019</w:t>
      </w:r>
    </w:p>
    <w:p w:rsidR="001D5DE6" w:rsidRDefault="001D5DE6" w:rsidP="001D5DE6">
      <w:pPr>
        <w:pStyle w:val="ListParagraph"/>
        <w:rPr>
          <w:sz w:val="24"/>
          <w:szCs w:val="24"/>
        </w:rPr>
      </w:pPr>
    </w:p>
    <w:p w:rsidR="001D5DE6" w:rsidRPr="008426C2" w:rsidRDefault="001D5DE6" w:rsidP="008426C2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U.S. DOE WAP FY 2020</w:t>
      </w:r>
    </w:p>
    <w:p w:rsidR="001D5DE6" w:rsidRDefault="001D5DE6" w:rsidP="001D5DE6">
      <w:pPr>
        <w:pStyle w:val="ListParagraph"/>
        <w:rPr>
          <w:sz w:val="24"/>
          <w:szCs w:val="24"/>
        </w:rPr>
      </w:pPr>
    </w:p>
    <w:p w:rsidR="008426C2" w:rsidRPr="008426C2" w:rsidRDefault="001D5DE6" w:rsidP="008426C2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DHCD’s Energy Audit Renewal Submission</w:t>
      </w:r>
      <w:r w:rsidR="008426C2">
        <w:rPr>
          <w:sz w:val="24"/>
          <w:szCs w:val="24"/>
        </w:rPr>
        <w:t xml:space="preserve"> Outcome</w:t>
      </w:r>
    </w:p>
    <w:p w:rsidR="001D5DE6" w:rsidRDefault="001D5DE6" w:rsidP="001D5DE6">
      <w:pPr>
        <w:pStyle w:val="ListParagraph"/>
        <w:rPr>
          <w:sz w:val="24"/>
          <w:szCs w:val="24"/>
        </w:rPr>
      </w:pPr>
    </w:p>
    <w:p w:rsidR="008426C2" w:rsidRDefault="008426C2" w:rsidP="001D5DE6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WAP Field Guide Update</w:t>
      </w:r>
    </w:p>
    <w:p w:rsidR="008426C2" w:rsidRDefault="008426C2" w:rsidP="008426C2">
      <w:pPr>
        <w:adjustRightInd/>
        <w:ind w:left="1080"/>
        <w:rPr>
          <w:sz w:val="24"/>
          <w:szCs w:val="24"/>
        </w:rPr>
      </w:pPr>
    </w:p>
    <w:p w:rsidR="001D5DE6" w:rsidRDefault="001D5DE6" w:rsidP="001D5DE6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HEARTWAP Update</w:t>
      </w:r>
    </w:p>
    <w:p w:rsidR="001D5DE6" w:rsidRDefault="001D5DE6" w:rsidP="001D5DE6">
      <w:pPr>
        <w:rPr>
          <w:sz w:val="24"/>
          <w:szCs w:val="24"/>
        </w:rPr>
      </w:pPr>
    </w:p>
    <w:p w:rsidR="001D5DE6" w:rsidRDefault="001D5DE6" w:rsidP="001D5DE6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Low Income Utility Programs Update</w:t>
      </w:r>
    </w:p>
    <w:p w:rsidR="001D5DE6" w:rsidRDefault="001D5DE6" w:rsidP="001D5DE6">
      <w:pPr>
        <w:pStyle w:val="ListParagraph"/>
        <w:rPr>
          <w:sz w:val="24"/>
          <w:szCs w:val="24"/>
        </w:rPr>
      </w:pPr>
    </w:p>
    <w:p w:rsidR="001D5DE6" w:rsidRDefault="001D5DE6" w:rsidP="001D5DE6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Other Matters</w:t>
      </w:r>
    </w:p>
    <w:p w:rsidR="001D5DE6" w:rsidRDefault="001D5DE6" w:rsidP="001D5DE6">
      <w:pPr>
        <w:rPr>
          <w:sz w:val="22"/>
          <w:szCs w:val="22"/>
        </w:rPr>
      </w:pPr>
      <w:r>
        <w:lastRenderedPageBreak/>
        <w:t> </w:t>
      </w:r>
    </w:p>
    <w:p w:rsidR="001D5DE6" w:rsidRDefault="001D5DE6" w:rsidP="001D5DE6">
      <w:pPr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 </w:t>
      </w:r>
    </w:p>
    <w:p w:rsidR="001D5DE6" w:rsidRDefault="001D5DE6" w:rsidP="001D5DE6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For reasonable accommodations regarding this meeting, please contact </w:t>
      </w:r>
      <w:r>
        <w:rPr>
          <w:color w:val="000000"/>
          <w:sz w:val="22"/>
          <w:szCs w:val="22"/>
          <w:lang w:val="fr-FR"/>
        </w:rPr>
        <w:t>(617) 573-1100 (</w:t>
      </w:r>
      <w:r>
        <w:rPr>
          <w:sz w:val="22"/>
          <w:szCs w:val="22"/>
          <w:lang w:val="en"/>
        </w:rPr>
        <w:t>TTY 617-573-1140</w:t>
      </w:r>
      <w:r>
        <w:rPr>
          <w:color w:val="000000"/>
          <w:sz w:val="22"/>
          <w:szCs w:val="22"/>
          <w:lang w:val="fr-FR"/>
        </w:rPr>
        <w:t>) and direct</w:t>
      </w:r>
      <w:r>
        <w:rPr>
          <w:sz w:val="22"/>
          <w:szCs w:val="22"/>
        </w:rPr>
        <w:t xml:space="preserve"> requests to Eric Beaton, Supervisor, Energy Conservation Unit, Division of Community Services, DHCD, </w:t>
      </w:r>
      <w:proofErr w:type="gramStart"/>
      <w:r>
        <w:rPr>
          <w:sz w:val="22"/>
          <w:szCs w:val="22"/>
        </w:rPr>
        <w:t>100</w:t>
      </w:r>
      <w:proofErr w:type="gramEnd"/>
      <w:r>
        <w:rPr>
          <w:sz w:val="22"/>
          <w:szCs w:val="22"/>
        </w:rPr>
        <w:t xml:space="preserve"> Cambridge St., Suite 300, Boston, MA 02114.  617-573-1428.</w:t>
      </w:r>
    </w:p>
    <w:p w:rsidR="001D5DE6" w:rsidRDefault="001D5DE6" w:rsidP="001D5DE6">
      <w:pPr>
        <w:overflowPunct/>
        <w:autoSpaceDE/>
        <w:adjustRightInd/>
        <w:jc w:val="both"/>
        <w:rPr>
          <w:rFonts w:ascii="Calibri" w:hAnsi="Calibri"/>
          <w:sz w:val="22"/>
          <w:szCs w:val="22"/>
        </w:rPr>
      </w:pPr>
      <w:r>
        <w:rPr>
          <w:lang w:val="es-PR"/>
        </w:rPr>
        <w:t> </w:t>
      </w:r>
    </w:p>
    <w:p w:rsidR="001D5DE6" w:rsidRDefault="001D5DE6" w:rsidP="001D5DE6">
      <w:pPr>
        <w:overflowPunct/>
        <w:autoSpaceDE/>
        <w:adjustRightInd/>
        <w:spacing w:after="45"/>
        <w:jc w:val="both"/>
        <w:rPr>
          <w:rFonts w:ascii="Calibri" w:hAnsi="Calibri"/>
          <w:sz w:val="22"/>
          <w:szCs w:val="22"/>
        </w:rPr>
      </w:pPr>
      <w:r>
        <w:rPr>
          <w:lang w:val="es-PR"/>
        </w:rPr>
        <w:t xml:space="preserve">Favor de comunicarse con el Departamento de Vivienda y Desarrollo de la Comunidad de Massachusetts en </w:t>
      </w:r>
      <w:r>
        <w:rPr>
          <w:color w:val="000000"/>
          <w:lang w:val="fr-FR"/>
        </w:rPr>
        <w:t>(617) 573-1100 (</w:t>
      </w:r>
      <w:r>
        <w:rPr>
          <w:lang w:val="en"/>
        </w:rPr>
        <w:t>TTY 617-573-1140</w:t>
      </w:r>
      <w:r>
        <w:rPr>
          <w:color w:val="000000"/>
          <w:lang w:val="fr-FR"/>
        </w:rPr>
        <w:t>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lang w:val="es-PR"/>
        </w:rPr>
        <w:t xml:space="preserve">para ayuda gratis con el idioma. </w:t>
      </w:r>
    </w:p>
    <w:p w:rsidR="001D5DE6" w:rsidRDefault="001D5DE6" w:rsidP="001D5DE6">
      <w:pPr>
        <w:overflowPunct/>
        <w:autoSpaceDE/>
        <w:adjustRightInd/>
        <w:spacing w:after="45"/>
        <w:jc w:val="both"/>
        <w:rPr>
          <w:rFonts w:ascii="Calibri" w:hAnsi="Calibri"/>
          <w:sz w:val="22"/>
          <w:szCs w:val="22"/>
        </w:rPr>
      </w:pPr>
      <w:r>
        <w:rPr>
          <w:lang w:val="pt-BR"/>
        </w:rPr>
        <w:t xml:space="preserve">Entre em contato com o Departamento de Moradia e Desenvolvimento Comunitário de Massachusetts no número </w:t>
      </w:r>
      <w:r>
        <w:rPr>
          <w:color w:val="000000"/>
          <w:lang w:val="pt-BR"/>
        </w:rPr>
        <w:t>(617) 573-1100</w:t>
      </w:r>
      <w:r>
        <w:rPr>
          <w:lang w:val="pt-BR"/>
        </w:rPr>
        <w:t xml:space="preserve"> </w:t>
      </w:r>
      <w:r>
        <w:rPr>
          <w:color w:val="000000"/>
          <w:lang w:val="fr-FR"/>
        </w:rPr>
        <w:t>(</w:t>
      </w:r>
      <w:r>
        <w:rPr>
          <w:lang w:val="en"/>
        </w:rPr>
        <w:t>TTY 617-573-1140</w:t>
      </w:r>
      <w:r>
        <w:rPr>
          <w:color w:val="000000"/>
          <w:lang w:val="fr-FR"/>
        </w:rPr>
        <w:t>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lang w:val="pt-BR"/>
        </w:rPr>
        <w:t>para obter assistência gratuita com o idioma.</w:t>
      </w:r>
    </w:p>
    <w:p w:rsidR="001D5DE6" w:rsidRDefault="001D5DE6" w:rsidP="001D5DE6">
      <w:pPr>
        <w:overflowPunct/>
        <w:autoSpaceDE/>
        <w:adjustRightInd/>
        <w:spacing w:after="45"/>
        <w:rPr>
          <w:rFonts w:ascii="Calibri" w:hAnsi="Calibri"/>
          <w:sz w:val="22"/>
          <w:szCs w:val="22"/>
        </w:rPr>
      </w:pPr>
      <w:r>
        <w:rPr>
          <w:rFonts w:ascii="PMingLiU" w:eastAsia="PMingLiU" w:hint="eastAsia"/>
          <w:lang w:eastAsia="zh-TW"/>
        </w:rPr>
        <w:t>如果您需要免費的語言翻譯幫助，請聯絡麻州住宅及社區發展部</w:t>
      </w:r>
      <w:r>
        <w:rPr>
          <w:rFonts w:hint="eastAsia"/>
          <w:lang w:eastAsia="zh-TW"/>
        </w:rPr>
        <w:t xml:space="preserve"> </w:t>
      </w:r>
      <w:r>
        <w:t xml:space="preserve">(The Massachusetts Department of Housing and Community Development) </w:t>
      </w:r>
      <w:r>
        <w:rPr>
          <w:rFonts w:ascii="PMingLiU" w:eastAsia="PMingLiU" w:hint="eastAsia"/>
          <w:lang w:eastAsia="zh-TW"/>
        </w:rPr>
        <w:t>聯絡方式</w:t>
      </w:r>
      <w:r>
        <w:rPr>
          <w:rFonts w:hint="eastAsia"/>
          <w:u w:val="single"/>
          <w:lang w:eastAsia="zh-TW"/>
        </w:rPr>
        <w:t xml:space="preserve"> </w:t>
      </w:r>
      <w:r>
        <w:t>:</w:t>
      </w:r>
      <w:r>
        <w:rPr>
          <w:color w:val="000000"/>
        </w:rPr>
        <w:t xml:space="preserve"> (617) 573-1100 </w:t>
      </w:r>
      <w:r>
        <w:rPr>
          <w:color w:val="000000"/>
          <w:lang w:val="fr-FR"/>
        </w:rPr>
        <w:t>(</w:t>
      </w:r>
      <w:r>
        <w:rPr>
          <w:lang w:val="en"/>
        </w:rPr>
        <w:t>TTY 617-573-1140</w:t>
      </w:r>
      <w:r>
        <w:rPr>
          <w:color w:val="000000"/>
          <w:lang w:val="fr-FR"/>
        </w:rPr>
        <w:t>)</w:t>
      </w:r>
      <w:r>
        <w:rPr>
          <w:color w:val="000000"/>
        </w:rPr>
        <w:t>.</w:t>
      </w:r>
    </w:p>
    <w:p w:rsidR="001D5DE6" w:rsidRDefault="001D5DE6" w:rsidP="001D5DE6">
      <w:pPr>
        <w:overflowPunct/>
        <w:autoSpaceDE/>
        <w:adjustRightInd/>
        <w:spacing w:after="45"/>
        <w:rPr>
          <w:rFonts w:ascii="Calibri" w:hAnsi="Calibri"/>
          <w:sz w:val="22"/>
          <w:szCs w:val="22"/>
        </w:rPr>
      </w:pPr>
      <w:r>
        <w:rPr>
          <w:lang w:val="ru-RU"/>
        </w:rPr>
        <w:t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(</w:t>
      </w:r>
      <w:r>
        <w:rPr>
          <w:color w:val="000000"/>
          <w:lang w:val="ru-RU"/>
        </w:rPr>
        <w:t>(617) 573-110</w:t>
      </w:r>
      <w:r>
        <w:rPr>
          <w:color w:val="000000"/>
        </w:rPr>
        <w:t xml:space="preserve">0 </w:t>
      </w:r>
      <w:r>
        <w:rPr>
          <w:color w:val="000000"/>
          <w:lang w:val="fr-FR"/>
        </w:rPr>
        <w:t>(</w:t>
      </w:r>
      <w:r>
        <w:rPr>
          <w:lang w:val="en"/>
        </w:rPr>
        <w:t>TTY 617-573-1140</w:t>
      </w:r>
      <w:r>
        <w:rPr>
          <w:color w:val="000000"/>
          <w:lang w:val="fr-FR"/>
        </w:rPr>
        <w:t>)).</w:t>
      </w:r>
    </w:p>
    <w:p w:rsidR="001D5DE6" w:rsidRDefault="001D5DE6" w:rsidP="001D5DE6">
      <w:pPr>
        <w:overflowPunct/>
        <w:autoSpaceDE/>
        <w:adjustRightInd/>
        <w:spacing w:after="45"/>
        <w:rPr>
          <w:rFonts w:ascii="Calibri" w:hAnsi="Calibri"/>
          <w:sz w:val="22"/>
          <w:szCs w:val="22"/>
        </w:rPr>
      </w:pPr>
      <w:r>
        <w:rPr>
          <w:lang w:val="vi-VN"/>
        </w:rPr>
        <w:t xml:space="preserve">Vui lòng liên hệ Bộ Phát Triển Nhà Ở và Cộng Đồng Massachusetts tại </w:t>
      </w:r>
      <w:r>
        <w:rPr>
          <w:color w:val="000000"/>
          <w:lang w:val="ru-RU"/>
        </w:rPr>
        <w:t xml:space="preserve">(617) 573-1100 </w:t>
      </w:r>
      <w:r>
        <w:rPr>
          <w:color w:val="000000"/>
          <w:lang w:val="fr-FR"/>
        </w:rPr>
        <w:t>(</w:t>
      </w:r>
      <w:r>
        <w:rPr>
          <w:lang w:val="en"/>
        </w:rPr>
        <w:t>TTY 617-573-1140</w:t>
      </w:r>
      <w:r>
        <w:rPr>
          <w:color w:val="000000"/>
          <w:lang w:val="fr-FR"/>
        </w:rPr>
        <w:t>)</w:t>
      </w:r>
      <w:r>
        <w:rPr>
          <w:lang w:val="fr-FR"/>
        </w:rPr>
        <w:t xml:space="preserve"> </w:t>
      </w:r>
      <w:r>
        <w:rPr>
          <w:lang w:val="vi-VN"/>
        </w:rPr>
        <w:t>để được hỗ trợ ngôn ngữ miễn phí</w:t>
      </w:r>
      <w:r>
        <w:t>.</w:t>
      </w:r>
    </w:p>
    <w:p w:rsidR="001D5DE6" w:rsidRDefault="001D5DE6" w:rsidP="001D5DE6">
      <w:pPr>
        <w:overflowPunct/>
        <w:autoSpaceDE/>
        <w:adjustRightInd/>
        <w:spacing w:after="45"/>
        <w:jc w:val="both"/>
        <w:rPr>
          <w:rFonts w:ascii="Calibri" w:hAnsi="Calibri"/>
          <w:sz w:val="22"/>
          <w:szCs w:val="22"/>
        </w:rPr>
      </w:pPr>
      <w:r>
        <w:rPr>
          <w:lang w:val="sq-AL"/>
        </w:rPr>
        <w:t xml:space="preserve">Tanpri kontakte Department of Housing and Community Development [Depatman Devlòpman Lojman ak Kominote] Masachousèt la nan </w:t>
      </w:r>
      <w:r>
        <w:rPr>
          <w:color w:val="000000"/>
        </w:rPr>
        <w:t xml:space="preserve">(617) 573-1100 </w:t>
      </w:r>
      <w:r>
        <w:rPr>
          <w:color w:val="000000"/>
          <w:lang w:val="fr-FR"/>
        </w:rPr>
        <w:t>(</w:t>
      </w:r>
      <w:r>
        <w:rPr>
          <w:lang w:val="en"/>
        </w:rPr>
        <w:t>TTY 617-573-1140</w:t>
      </w:r>
      <w:r>
        <w:rPr>
          <w:color w:val="000000"/>
          <w:lang w:val="fr-FR"/>
        </w:rPr>
        <w:t>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>
        <w:rPr>
          <w:lang w:val="sq-AL"/>
        </w:rPr>
        <w:t xml:space="preserve">pou asistans gratis nan lang. </w:t>
      </w:r>
    </w:p>
    <w:p w:rsidR="001D5DE6" w:rsidRDefault="001D5DE6" w:rsidP="001D5DE6">
      <w:pPr>
        <w:overflowPunct/>
        <w:autoSpaceDE/>
        <w:adjustRightInd/>
        <w:spacing w:after="45"/>
        <w:rPr>
          <w:rFonts w:ascii="Calibri" w:hAnsi="Calibri"/>
          <w:sz w:val="22"/>
          <w:szCs w:val="22"/>
        </w:rPr>
      </w:pPr>
      <w:r>
        <w:rPr>
          <w:lang w:val="it-IT"/>
        </w:rPr>
        <w:t xml:space="preserve">Si prega di contattare il Dipartimento Edilizia Abitativa e Sviluppo della Comunità dello Stato del Massachusetts al </w:t>
      </w:r>
      <w:r>
        <w:rPr>
          <w:color w:val="000000"/>
          <w:lang w:val="ru-RU"/>
        </w:rPr>
        <w:t xml:space="preserve">(617) 573-1100 </w:t>
      </w:r>
      <w:r>
        <w:rPr>
          <w:color w:val="000000"/>
          <w:lang w:val="fr-FR"/>
        </w:rPr>
        <w:t>(</w:t>
      </w:r>
      <w:r>
        <w:rPr>
          <w:lang w:val="en"/>
        </w:rPr>
        <w:t>TTY 617-573-1140</w:t>
      </w:r>
      <w:r>
        <w:rPr>
          <w:color w:val="000000"/>
          <w:lang w:val="fr-FR"/>
        </w:rPr>
        <w:t>)</w:t>
      </w:r>
      <w:r>
        <w:rPr>
          <w:lang w:val="fr-FR"/>
        </w:rPr>
        <w:t xml:space="preserve"> </w:t>
      </w:r>
      <w:r>
        <w:rPr>
          <w:lang w:val="it-IT"/>
        </w:rPr>
        <w:t>per avere assistenza gratuita per la traduzione.</w:t>
      </w:r>
    </w:p>
    <w:p w:rsidR="001D5DE6" w:rsidRDefault="001D5DE6" w:rsidP="001D5DE6">
      <w:pPr>
        <w:overflowPunct/>
        <w:autoSpaceDE/>
        <w:adjustRightInd/>
        <w:spacing w:after="45"/>
        <w:rPr>
          <w:rFonts w:ascii="Calibri" w:hAnsi="Calibri"/>
          <w:sz w:val="22"/>
          <w:szCs w:val="22"/>
        </w:rPr>
      </w:pPr>
      <w:r>
        <w:rPr>
          <w:rFonts w:ascii="Khmer UI" w:hAnsi="Khmer UI" w:cs="Khmer UI"/>
        </w:rPr>
        <w:t xml:space="preserve">១) </w:t>
      </w:r>
      <w:proofErr w:type="spellStart"/>
      <w:r>
        <w:rPr>
          <w:rFonts w:ascii="Khmer UI" w:hAnsi="Khmer UI" w:cs="Khmer UI"/>
        </w:rPr>
        <w:t>នេះគឺជាឯកសារសំខាន</w:t>
      </w:r>
      <w:proofErr w:type="spellEnd"/>
      <w:r>
        <w:rPr>
          <w:rFonts w:ascii="Khmer UI" w:hAnsi="Khmer UI" w:cs="Khmer UI"/>
        </w:rPr>
        <w:t xml:space="preserve">់។ សូមទំនាក់ទំនងផ្នែកអភិវឌ្ឍន៍សហគមន៍និងលំនៅដ្ឋានរបស់រដ្ឋម៉ាស្សាឈូសែត </w:t>
      </w:r>
      <w:r>
        <w:t>(Massachusetts Department of Housing and Community Development</w:t>
      </w:r>
      <w:r>
        <w:rPr>
          <w:rFonts w:ascii="Khmer UI" w:hAnsi="Khmer UI" w:cs="Khmer UI"/>
        </w:rPr>
        <w:t xml:space="preserve">) </w:t>
      </w:r>
      <w:proofErr w:type="spellStart"/>
      <w:r>
        <w:rPr>
          <w:rFonts w:ascii="Khmer UI" w:hAnsi="Khmer UI" w:cs="Khmer UI"/>
        </w:rPr>
        <w:t>តាមរយៈ</w:t>
      </w:r>
      <w:proofErr w:type="spellEnd"/>
      <w:r>
        <w:rPr>
          <w:rFonts w:ascii="Khmer UI" w:hAnsi="Khmer UI" w:cs="Khmer UI"/>
          <w:sz w:val="24"/>
          <w:szCs w:val="24"/>
        </w:rPr>
        <w:t xml:space="preserve"> </w:t>
      </w:r>
      <w:r>
        <w:rPr>
          <w:color w:val="000000"/>
          <w:lang w:val="ru-RU"/>
        </w:rPr>
        <w:t xml:space="preserve">(617) 573-1100 </w:t>
      </w:r>
      <w:r>
        <w:rPr>
          <w:color w:val="000000"/>
          <w:lang w:val="fr-FR"/>
        </w:rPr>
        <w:t>(</w:t>
      </w:r>
      <w:r>
        <w:rPr>
          <w:lang w:val="en"/>
        </w:rPr>
        <w:t>TTY 617-573-1140</w:t>
      </w:r>
      <w:r>
        <w:rPr>
          <w:color w:val="000000"/>
          <w:lang w:val="fr-FR"/>
        </w:rPr>
        <w:t xml:space="preserve">) </w:t>
      </w:r>
      <w:proofErr w:type="spellStart"/>
      <w:r>
        <w:rPr>
          <w:rFonts w:ascii="Khmer UI" w:hAnsi="Khmer UI" w:cs="Khmer UI"/>
        </w:rPr>
        <w:t>ដើម្បីទទួលបានជំនួយ</w:t>
      </w:r>
      <w:proofErr w:type="spellEnd"/>
      <w:r>
        <w:rPr>
          <w:rFonts w:ascii="Khmer UI" w:hAnsi="Khmer UI" w:cs="Khmer UI"/>
        </w:rPr>
        <w:t xml:space="preserve"> </w:t>
      </w:r>
      <w:proofErr w:type="spellStart"/>
      <w:r>
        <w:rPr>
          <w:rFonts w:ascii="Khmer UI" w:hAnsi="Khmer UI" w:cs="Khmer UI"/>
        </w:rPr>
        <w:t>ផ្នែកភាសាដោយឥតគិតថ្លៃ</w:t>
      </w:r>
      <w:proofErr w:type="spellEnd"/>
      <w:r>
        <w:rPr>
          <w:rFonts w:ascii="Khmer UI" w:hAnsi="Khmer UI" w:cs="Khmer UI"/>
        </w:rPr>
        <w:t>។</w:t>
      </w:r>
    </w:p>
    <w:p w:rsidR="001D5DE6" w:rsidRDefault="001D5DE6" w:rsidP="001D5DE6">
      <w:pPr>
        <w:autoSpaceDE/>
        <w:adjustRightInd/>
        <w:spacing w:after="45"/>
      </w:pPr>
      <w:r>
        <w:t xml:space="preserve">On </w:t>
      </w:r>
      <w:r w:rsidR="00B20C33">
        <w:t>October 9, 2020</w:t>
      </w:r>
      <w:bookmarkStart w:id="0" w:name="_GoBack"/>
      <w:bookmarkEnd w:id="0"/>
      <w:r>
        <w:t xml:space="preserve"> this notice was posted at </w:t>
      </w:r>
      <w:hyperlink r:id="rId9" w:history="1">
        <w:r>
          <w:rPr>
            <w:rStyle w:val="Hyperlink"/>
          </w:rPr>
          <w:t>https://www.mass.gov/orgs/housing-and-community-development</w:t>
        </w:r>
      </w:hyperlink>
    </w:p>
    <w:p w:rsidR="001D5DE6" w:rsidRDefault="001D5DE6" w:rsidP="001D5DE6">
      <w:pPr>
        <w:autoSpaceDE/>
        <w:adjustRightInd/>
        <w:spacing w:after="45"/>
        <w:rPr>
          <w:rFonts w:ascii="Calibri" w:hAnsi="Calibri"/>
          <w:sz w:val="22"/>
          <w:szCs w:val="22"/>
        </w:rPr>
      </w:pPr>
      <w:r>
        <w:t xml:space="preserve">(link to “Open Meeting Notices” in left column under “Commonly Requested Information”) and copies were mailed, postage prepaid to: Secretary of State, Regulations Division, One </w:t>
      </w:r>
      <w:proofErr w:type="spellStart"/>
      <w:r>
        <w:t>Ashburton</w:t>
      </w:r>
      <w:proofErr w:type="spellEnd"/>
      <w:r>
        <w:t xml:space="preserve"> Place, Room 2A, Boston, MA 02108.</w:t>
      </w:r>
    </w:p>
    <w:p w:rsidR="001D5DE6" w:rsidRDefault="001D5DE6" w:rsidP="001D5DE6">
      <w:pPr>
        <w:rPr>
          <w:sz w:val="24"/>
        </w:rPr>
      </w:pPr>
    </w:p>
    <w:p w:rsidR="00570B8B" w:rsidRDefault="00570B8B">
      <w:pPr>
        <w:rPr>
          <w:sz w:val="24"/>
        </w:rPr>
      </w:pPr>
    </w:p>
    <w:sectPr w:rsidR="00570B8B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Khmer UI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6CE2"/>
    <w:multiLevelType w:val="hybridMultilevel"/>
    <w:tmpl w:val="8EDC25F8"/>
    <w:lvl w:ilvl="0" w:tplc="BA7A4E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P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1LaBjygDFSWqenctf6XSxIHfUAtDry6lPjiN5iZuTIvaKvwjrGo4Cb/YY2L6RUoF4H7ntRbEHNeDpuN6rD5Jg==" w:salt="sl9fl6Mr8sLcVydcfuado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8B"/>
    <w:rsid w:val="00064706"/>
    <w:rsid w:val="0012159A"/>
    <w:rsid w:val="001374D4"/>
    <w:rsid w:val="0014112D"/>
    <w:rsid w:val="00197EF7"/>
    <w:rsid w:val="001A743A"/>
    <w:rsid w:val="001D5DE6"/>
    <w:rsid w:val="00200180"/>
    <w:rsid w:val="002F63B1"/>
    <w:rsid w:val="00316B0E"/>
    <w:rsid w:val="004210F1"/>
    <w:rsid w:val="00533399"/>
    <w:rsid w:val="00570B8B"/>
    <w:rsid w:val="005871B0"/>
    <w:rsid w:val="005D3A23"/>
    <w:rsid w:val="005F15BF"/>
    <w:rsid w:val="006219FB"/>
    <w:rsid w:val="006563E6"/>
    <w:rsid w:val="006C29DC"/>
    <w:rsid w:val="00735AA3"/>
    <w:rsid w:val="008426C2"/>
    <w:rsid w:val="00972014"/>
    <w:rsid w:val="00B20C33"/>
    <w:rsid w:val="00C14817"/>
    <w:rsid w:val="00C22EE1"/>
    <w:rsid w:val="00C33D03"/>
    <w:rsid w:val="00D3706E"/>
    <w:rsid w:val="00D67D53"/>
    <w:rsid w:val="00F60ED4"/>
    <w:rsid w:val="00FD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D0DC90F"/>
  <w15:docId w15:val="{969D801B-B709-43C3-B33B-43AB152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</w:pPr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</w:pPr>
    <w:rPr>
      <w:sz w:val="32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197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E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semiHidden/>
    <w:unhideWhenUsed/>
    <w:rsid w:val="001D5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l.lifesizecloud.com/69464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orgs/housing-and-community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2926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Beaton, Eric (OCD)</dc:creator>
  <cp:lastModifiedBy>ORourke, Maureen (OCD)</cp:lastModifiedBy>
  <cp:revision>2</cp:revision>
  <cp:lastPrinted>2015-02-11T17:48:00Z</cp:lastPrinted>
  <dcterms:created xsi:type="dcterms:W3CDTF">2020-10-09T11:38:00Z</dcterms:created>
  <dcterms:modified xsi:type="dcterms:W3CDTF">2020-10-09T11:38:00Z</dcterms:modified>
</cp:coreProperties>
</file>