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532E9B" w:rsidRPr="00532E9B" w14:paraId="775B2A00" w14:textId="77777777" w:rsidTr="00532E9B">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532E9B" w:rsidRPr="00532E9B" w14:paraId="1871B9B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32E9B" w:rsidRPr="00532E9B" w14:paraId="12C80FA2" w14:textId="77777777">
                    <w:tc>
                      <w:tcPr>
                        <w:tcW w:w="0" w:type="auto"/>
                        <w:hideMark/>
                      </w:tcPr>
                      <w:p w14:paraId="68800837" w14:textId="74AFB1DA" w:rsidR="00532E9B" w:rsidRPr="00532E9B" w:rsidRDefault="00532E9B" w:rsidP="00532E9B">
                        <w:pPr>
                          <w:spacing w:after="0" w:line="240" w:lineRule="auto"/>
                          <w:jc w:val="center"/>
                          <w:rPr>
                            <w:rFonts w:ascii="Times New Roman" w:eastAsia="Times New Roman" w:hAnsi="Times New Roman" w:cs="Times New Roman"/>
                            <w:sz w:val="24"/>
                            <w:szCs w:val="24"/>
                          </w:rPr>
                        </w:pPr>
                        <w:r w:rsidRPr="00532E9B">
                          <w:rPr>
                            <w:rFonts w:ascii="Times New Roman" w:eastAsia="Times New Roman" w:hAnsi="Times New Roman" w:cs="Times New Roman"/>
                            <w:noProof/>
                            <w:sz w:val="24"/>
                            <w:szCs w:val="24"/>
                          </w:rPr>
                          <w:drawing>
                            <wp:inline distT="0" distB="0" distL="0" distR="0" wp14:anchorId="65116C99" wp14:editId="6A4503CD">
                              <wp:extent cx="571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14:paraId="200C71AD" w14:textId="77777777" w:rsidR="00532E9B" w:rsidRPr="00532E9B" w:rsidRDefault="00532E9B" w:rsidP="00532E9B">
                  <w:pPr>
                    <w:spacing w:after="0" w:line="240" w:lineRule="auto"/>
                    <w:rPr>
                      <w:rFonts w:ascii="Times New Roman" w:eastAsia="Times New Roman" w:hAnsi="Times New Roman" w:cs="Times New Roman"/>
                      <w:sz w:val="24"/>
                      <w:szCs w:val="24"/>
                    </w:rPr>
                  </w:pPr>
                </w:p>
              </w:tc>
            </w:tr>
          </w:tbl>
          <w:p w14:paraId="5DED657C" w14:textId="77777777" w:rsidR="00532E9B" w:rsidRPr="00532E9B" w:rsidRDefault="00532E9B" w:rsidP="00532E9B">
            <w:pPr>
              <w:spacing w:after="0" w:line="240" w:lineRule="auto"/>
              <w:rPr>
                <w:rFonts w:ascii="Times New Roman" w:eastAsia="Times New Roman" w:hAnsi="Times New Roman" w:cs="Times New Roman"/>
                <w:color w:val="000000"/>
                <w:sz w:val="27"/>
                <w:szCs w:val="27"/>
              </w:rPr>
            </w:pPr>
          </w:p>
        </w:tc>
      </w:tr>
      <w:tr w:rsidR="00532E9B" w:rsidRPr="00532E9B" w14:paraId="336A046B" w14:textId="77777777" w:rsidTr="00532E9B">
        <w:tc>
          <w:tcPr>
            <w:tcW w:w="0" w:type="auto"/>
            <w:tcBorders>
              <w:top w:val="nil"/>
              <w:bottom w:val="nil"/>
            </w:tcBorders>
            <w:shd w:val="clear" w:color="auto" w:fill="FAFAFA"/>
            <w:tcMar>
              <w:top w:w="135" w:type="dxa"/>
              <w:left w:w="0" w:type="dxa"/>
              <w:bottom w:w="0" w:type="dxa"/>
              <w:right w:w="0" w:type="dxa"/>
            </w:tcMar>
            <w:hideMark/>
          </w:tcPr>
          <w:p w14:paraId="7F6727AD" w14:textId="77777777" w:rsidR="00532E9B" w:rsidRPr="00532E9B" w:rsidRDefault="00532E9B" w:rsidP="00532E9B">
            <w:pPr>
              <w:spacing w:after="0" w:line="240" w:lineRule="auto"/>
              <w:rPr>
                <w:rFonts w:ascii="Times New Roman" w:eastAsia="Times New Roman" w:hAnsi="Times New Roman" w:cs="Times New Roman"/>
                <w:sz w:val="20"/>
                <w:szCs w:val="20"/>
              </w:rPr>
            </w:pPr>
          </w:p>
        </w:tc>
      </w:tr>
      <w:tr w:rsidR="00532E9B" w:rsidRPr="00532E9B" w14:paraId="5744D23B" w14:textId="77777777" w:rsidTr="00532E9B">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532E9B" w:rsidRPr="00532E9B" w14:paraId="446F11D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32E9B" w:rsidRPr="00532E9B" w14:paraId="5E888899" w14:textId="77777777">
                    <w:tc>
                      <w:tcPr>
                        <w:tcW w:w="0" w:type="auto"/>
                        <w:tcMar>
                          <w:top w:w="0" w:type="dxa"/>
                          <w:left w:w="270" w:type="dxa"/>
                          <w:bottom w:w="135" w:type="dxa"/>
                          <w:right w:w="270" w:type="dxa"/>
                        </w:tcMar>
                        <w:hideMark/>
                      </w:tcPr>
                      <w:p w14:paraId="05385E5B" w14:textId="063C3F68" w:rsidR="00532E9B" w:rsidRPr="00532E9B" w:rsidRDefault="00532E9B" w:rsidP="00532E9B">
                        <w:pPr>
                          <w:spacing w:after="0" w:line="360" w:lineRule="atLeast"/>
                          <w:rPr>
                            <w:rFonts w:ascii="Helvetica" w:eastAsia="Times New Roman" w:hAnsi="Helvetica" w:cs="Helvetica"/>
                            <w:color w:val="202020"/>
                            <w:sz w:val="24"/>
                            <w:szCs w:val="24"/>
                          </w:rPr>
                        </w:pPr>
                        <w:r w:rsidRPr="00532E9B">
                          <w:rPr>
                            <w:rFonts w:ascii="Georgia" w:eastAsia="Times New Roman" w:hAnsi="Georgia" w:cs="Helvetica"/>
                            <w:b/>
                            <w:bCs/>
                            <w:color w:val="202020"/>
                            <w:sz w:val="24"/>
                            <w:szCs w:val="24"/>
                          </w:rPr>
                          <w:t>Questions? We’ve got answers on unemployment and more.</w:t>
                        </w:r>
                        <w:r w:rsidRPr="00532E9B">
                          <w:rPr>
                            <w:rFonts w:ascii="Georgia" w:eastAsia="Times New Roman" w:hAnsi="Georgia" w:cs="Helvetica"/>
                            <w:color w:val="202020"/>
                            <w:sz w:val="24"/>
                            <w:szCs w:val="24"/>
                          </w:rPr>
                          <w:br/>
                        </w:r>
                        <w:hyperlink r:id="rId5" w:anchor="filing-season-faqs-%E2%80%93-new-may-17-deadline,-ppp,-and-more-" w:tgtFrame="_blank" w:history="1">
                          <w:r w:rsidRPr="00532E9B">
                            <w:rPr>
                              <w:rFonts w:ascii="Georgia" w:eastAsia="Times New Roman" w:hAnsi="Georgia" w:cs="Helvetica"/>
                              <w:noProof/>
                              <w:color w:val="202020"/>
                              <w:sz w:val="24"/>
                              <w:szCs w:val="24"/>
                            </w:rPr>
                            <w:drawing>
                              <wp:anchor distT="0" distB="0" distL="0" distR="0" simplePos="0" relativeHeight="251658240" behindDoc="0" locked="0" layoutInCell="1" allowOverlap="0" wp14:anchorId="6EEBBF29" wp14:editId="567CA113">
                                <wp:simplePos x="0" y="0"/>
                                <wp:positionH relativeFrom="column">
                                  <wp:align>left</wp:align>
                                </wp:positionH>
                                <wp:positionV relativeFrom="line">
                                  <wp:posOffset>0</wp:posOffset>
                                </wp:positionV>
                                <wp:extent cx="1428750" cy="1876425"/>
                                <wp:effectExtent l="0" t="0" r="0" b="0"/>
                                <wp:wrapSquare wrapText="bothSides"/>
                                <wp:docPr id="2" name="Picture 2">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8764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532E9B">
                          <w:rPr>
                            <w:rFonts w:ascii="Georgia" w:eastAsia="Times New Roman" w:hAnsi="Georgia" w:cs="Helvetica"/>
                            <w:color w:val="202020"/>
                            <w:sz w:val="24"/>
                            <w:szCs w:val="24"/>
                          </w:rPr>
                          <w:t>We’re publishing answers to your questions on our website on a variety of subjects like the new unemployment deduction, PPP, the newly-legislated due date, new advance payment for trustee taxes, coronavirus relief fund grants and the extended deadline for filing and paying income tax. We update the </w:t>
                        </w:r>
                        <w:hyperlink r:id="rId8" w:tgtFrame="_blank" w:history="1">
                          <w:r w:rsidRPr="00532E9B">
                            <w:rPr>
                              <w:rFonts w:ascii="Georgia" w:eastAsia="Times New Roman" w:hAnsi="Georgia" w:cs="Helvetica"/>
                              <w:color w:val="007C89"/>
                              <w:sz w:val="24"/>
                              <w:szCs w:val="24"/>
                              <w:u w:val="single"/>
                            </w:rPr>
                            <w:t>FAQs</w:t>
                          </w:r>
                        </w:hyperlink>
                        <w:r w:rsidRPr="00532E9B">
                          <w:rPr>
                            <w:rFonts w:ascii="Georgia" w:eastAsia="Times New Roman" w:hAnsi="Georgia" w:cs="Helvetica"/>
                            <w:color w:val="202020"/>
                            <w:sz w:val="24"/>
                            <w:szCs w:val="24"/>
                          </w:rPr>
                          <w:t> as new questions come in or when we have new information. Bookmark the link to the FAQs and check back regularly to stay up to date.</w:t>
                        </w:r>
                        <w:r w:rsidRPr="00532E9B">
                          <w:rPr>
                            <w:rFonts w:ascii="Georgia" w:eastAsia="Times New Roman" w:hAnsi="Georgia" w:cs="Helvetica"/>
                            <w:color w:val="202020"/>
                            <w:sz w:val="24"/>
                            <w:szCs w:val="24"/>
                          </w:rPr>
                          <w:br/>
                        </w:r>
                        <w:r w:rsidRPr="00532E9B">
                          <w:rPr>
                            <w:rFonts w:ascii="Georgia" w:eastAsia="Times New Roman" w:hAnsi="Georgia" w:cs="Helvetica"/>
                            <w:color w:val="202020"/>
                            <w:sz w:val="24"/>
                            <w:szCs w:val="24"/>
                          </w:rPr>
                          <w:br/>
                        </w:r>
                        <w:r w:rsidRPr="00532E9B">
                          <w:rPr>
                            <w:rFonts w:ascii="Georgia" w:eastAsia="Times New Roman" w:hAnsi="Georgia" w:cs="Helvetica"/>
                            <w:b/>
                            <w:bCs/>
                            <w:color w:val="202020"/>
                            <w:sz w:val="24"/>
                            <w:szCs w:val="24"/>
                          </w:rPr>
                          <w:t>Determine unemployment deduction eligibility</w:t>
                        </w:r>
                        <w:r w:rsidRPr="00532E9B">
                          <w:rPr>
                            <w:rFonts w:ascii="Georgia" w:eastAsia="Times New Roman" w:hAnsi="Georgia" w:cs="Helvetica"/>
                            <w:color w:val="202020"/>
                            <w:sz w:val="24"/>
                            <w:szCs w:val="24"/>
                          </w:rPr>
                          <w:br/>
                          <w:t>A recent law change allows for the possibility of a deduction of unemployment benefits when calculating the amount of tax owed on that income for tax years 2020 and 2021. We put together a </w:t>
                        </w:r>
                        <w:hyperlink r:id="rId9" w:tgtFrame="_blank" w:history="1">
                          <w:r w:rsidRPr="00532E9B">
                            <w:rPr>
                              <w:rFonts w:ascii="Georgia" w:eastAsia="Times New Roman" w:hAnsi="Georgia" w:cs="Helvetica"/>
                              <w:color w:val="007C89"/>
                              <w:sz w:val="24"/>
                              <w:szCs w:val="24"/>
                              <w:u w:val="single"/>
                            </w:rPr>
                            <w:t>worksheet</w:t>
                          </w:r>
                        </w:hyperlink>
                        <w:r w:rsidRPr="00532E9B">
                          <w:rPr>
                            <w:rFonts w:ascii="Georgia" w:eastAsia="Times New Roman" w:hAnsi="Georgia" w:cs="Helvetica"/>
                            <w:color w:val="202020"/>
                            <w:sz w:val="24"/>
                            <w:szCs w:val="24"/>
                          </w:rPr>
                          <w:t xml:space="preserve"> to help taxpayers determine their eligibility for the deduction. Keep in mind that the Massachusetts threshold is different from the federal threshold, so </w:t>
                        </w:r>
                        <w:proofErr w:type="gramStart"/>
                        <w:r w:rsidRPr="00532E9B">
                          <w:rPr>
                            <w:rFonts w:ascii="Georgia" w:eastAsia="Times New Roman" w:hAnsi="Georgia" w:cs="Helvetica"/>
                            <w:color w:val="202020"/>
                            <w:sz w:val="24"/>
                            <w:szCs w:val="24"/>
                          </w:rPr>
                          <w:t>it’s</w:t>
                        </w:r>
                        <w:proofErr w:type="gramEnd"/>
                        <w:r w:rsidRPr="00532E9B">
                          <w:rPr>
                            <w:rFonts w:ascii="Georgia" w:eastAsia="Times New Roman" w:hAnsi="Georgia" w:cs="Helvetica"/>
                            <w:color w:val="202020"/>
                            <w:sz w:val="24"/>
                            <w:szCs w:val="24"/>
                          </w:rPr>
                          <w:t xml:space="preserve"> possible that a taxpayer could be eligible for the federal deduction and not the state deduction. </w:t>
                        </w:r>
                        <w:hyperlink r:id="rId10" w:anchor="unemployment-benefits-and-unemployment-fraud-" w:tgtFrame="_blank" w:history="1">
                          <w:r w:rsidRPr="00532E9B">
                            <w:rPr>
                              <w:rFonts w:ascii="Georgia" w:eastAsia="Times New Roman" w:hAnsi="Georgia" w:cs="Helvetica"/>
                              <w:color w:val="007C89"/>
                              <w:sz w:val="24"/>
                              <w:szCs w:val="24"/>
                              <w:u w:val="single"/>
                            </w:rPr>
                            <w:t>FAQs</w:t>
                          </w:r>
                        </w:hyperlink>
                        <w:r w:rsidRPr="00532E9B">
                          <w:rPr>
                            <w:rFonts w:ascii="Georgia" w:eastAsia="Times New Roman" w:hAnsi="Georgia" w:cs="Helvetica"/>
                            <w:color w:val="202020"/>
                            <w:sz w:val="24"/>
                            <w:szCs w:val="24"/>
                          </w:rPr>
                          <w:t xml:space="preserve"> are available about the deduction of unemployment benefits, and </w:t>
                        </w:r>
                        <w:proofErr w:type="gramStart"/>
                        <w:r w:rsidRPr="00532E9B">
                          <w:rPr>
                            <w:rFonts w:ascii="Georgia" w:eastAsia="Times New Roman" w:hAnsi="Georgia" w:cs="Helvetica"/>
                            <w:color w:val="202020"/>
                            <w:sz w:val="24"/>
                            <w:szCs w:val="24"/>
                          </w:rPr>
                          <w:t>we’ll</w:t>
                        </w:r>
                        <w:proofErr w:type="gramEnd"/>
                        <w:r w:rsidRPr="00532E9B">
                          <w:rPr>
                            <w:rFonts w:ascii="Georgia" w:eastAsia="Times New Roman" w:hAnsi="Georgia" w:cs="Helvetica"/>
                            <w:color w:val="202020"/>
                            <w:sz w:val="24"/>
                            <w:szCs w:val="24"/>
                          </w:rPr>
                          <w:t xml:space="preserve"> add to them as needed.</w:t>
                        </w:r>
                        <w:r w:rsidRPr="00532E9B">
                          <w:rPr>
                            <w:rFonts w:ascii="Georgia" w:eastAsia="Times New Roman" w:hAnsi="Georgia" w:cs="Helvetica"/>
                            <w:color w:val="202020"/>
                            <w:sz w:val="24"/>
                            <w:szCs w:val="24"/>
                          </w:rPr>
                          <w:br/>
                        </w:r>
                        <w:r w:rsidRPr="00532E9B">
                          <w:rPr>
                            <w:rFonts w:ascii="Georgia" w:eastAsia="Times New Roman" w:hAnsi="Georgia" w:cs="Helvetica"/>
                            <w:color w:val="202020"/>
                            <w:sz w:val="24"/>
                            <w:szCs w:val="24"/>
                          </w:rPr>
                          <w:br/>
                        </w:r>
                        <w:r w:rsidRPr="00532E9B">
                          <w:rPr>
                            <w:rFonts w:ascii="Georgia" w:eastAsia="Times New Roman" w:hAnsi="Georgia" w:cs="Helvetica"/>
                            <w:b/>
                            <w:bCs/>
                            <w:color w:val="202020"/>
                            <w:sz w:val="24"/>
                            <w:szCs w:val="24"/>
                          </w:rPr>
                          <w:t>Reminder of changes in deadline dates </w:t>
                        </w:r>
                        <w:r w:rsidRPr="00532E9B">
                          <w:rPr>
                            <w:rFonts w:ascii="Georgia" w:eastAsia="Times New Roman" w:hAnsi="Georgia" w:cs="Helvetica"/>
                            <w:b/>
                            <w:bCs/>
                            <w:color w:val="202020"/>
                            <w:sz w:val="24"/>
                            <w:szCs w:val="24"/>
                          </w:rPr>
                          <w:br/>
                          <w:t>Individual income tax and return payments</w:t>
                        </w:r>
                        <w:r w:rsidRPr="00532E9B">
                          <w:rPr>
                            <w:rFonts w:ascii="Georgia" w:eastAsia="Times New Roman" w:hAnsi="Georgia" w:cs="Helvetica"/>
                            <w:color w:val="202020"/>
                            <w:sz w:val="24"/>
                            <w:szCs w:val="24"/>
                          </w:rPr>
                          <w:t> for the 2020 tax year have been extended from April 15, 2021 to May 17, 2021. Take a look at the </w:t>
                        </w:r>
                        <w:hyperlink r:id="rId11" w:anchor="filing-season-faqs-%E2%80%93-new-may-17-deadline,-ppp,-and-more-" w:tgtFrame="_blank" w:history="1">
                          <w:r w:rsidRPr="00532E9B">
                            <w:rPr>
                              <w:rFonts w:ascii="Georgia" w:eastAsia="Times New Roman" w:hAnsi="Georgia" w:cs="Helvetica"/>
                              <w:color w:val="007C89"/>
                              <w:sz w:val="24"/>
                              <w:szCs w:val="24"/>
                              <w:u w:val="single"/>
                            </w:rPr>
                            <w:t>FAQs</w:t>
                          </w:r>
                        </w:hyperlink>
                        <w:r w:rsidRPr="00532E9B">
                          <w:rPr>
                            <w:rFonts w:ascii="Georgia" w:eastAsia="Times New Roman" w:hAnsi="Georgia" w:cs="Helvetica"/>
                            <w:color w:val="202020"/>
                            <w:sz w:val="24"/>
                            <w:szCs w:val="24"/>
                          </w:rPr>
                          <w:t> to answer any questions.</w:t>
                        </w:r>
                        <w:r w:rsidRPr="00532E9B">
                          <w:rPr>
                            <w:rFonts w:ascii="Georgia" w:eastAsia="Times New Roman" w:hAnsi="Georgia" w:cs="Helvetica"/>
                            <w:color w:val="202020"/>
                            <w:sz w:val="24"/>
                            <w:szCs w:val="24"/>
                          </w:rPr>
                          <w:br/>
                        </w:r>
                        <w:r w:rsidRPr="00532E9B">
                          <w:rPr>
                            <w:rFonts w:ascii="Georgia" w:eastAsia="Times New Roman" w:hAnsi="Georgia" w:cs="Helvetica"/>
                            <w:color w:val="202020"/>
                            <w:sz w:val="24"/>
                            <w:szCs w:val="24"/>
                          </w:rPr>
                          <w:br/>
                        </w:r>
                        <w:r w:rsidRPr="00532E9B">
                          <w:rPr>
                            <w:rFonts w:ascii="Georgia" w:eastAsia="Times New Roman" w:hAnsi="Georgia" w:cs="Helvetica"/>
                            <w:b/>
                            <w:bCs/>
                            <w:color w:val="202020"/>
                            <w:sz w:val="24"/>
                            <w:szCs w:val="24"/>
                          </w:rPr>
                          <w:t>Important changes to trustee tax due dates</w:t>
                        </w:r>
                        <w:r w:rsidRPr="00532E9B">
                          <w:rPr>
                            <w:rFonts w:ascii="Georgia" w:eastAsia="Times New Roman" w:hAnsi="Georgia" w:cs="Helvetica"/>
                            <w:color w:val="202020"/>
                            <w:sz w:val="24"/>
                            <w:szCs w:val="24"/>
                          </w:rPr>
                          <w:t xml:space="preserve"> for sales tax, meals tax, </w:t>
                        </w:r>
                        <w:r w:rsidRPr="00532E9B">
                          <w:rPr>
                            <w:rFonts w:ascii="Georgia" w:eastAsia="Times New Roman" w:hAnsi="Georgia" w:cs="Helvetica"/>
                            <w:color w:val="202020"/>
                            <w:sz w:val="24"/>
                            <w:szCs w:val="24"/>
                          </w:rPr>
                          <w:lastRenderedPageBreak/>
                          <w:t>marijuana excise, and room occupancy excise. For sales or rentals on or after April 1, 2021, the due date has been moved from the 20th of the following month to 30 days after the close of the month. Please see the </w:t>
                        </w:r>
                        <w:hyperlink r:id="rId12" w:anchor="new!-return-due-date-for-sales-and-use-taxes-and-room-occupancy-excise-" w:tgtFrame="_blank" w:history="1">
                          <w:r w:rsidRPr="00532E9B">
                            <w:rPr>
                              <w:rFonts w:ascii="Georgia" w:eastAsia="Times New Roman" w:hAnsi="Georgia" w:cs="Helvetica"/>
                              <w:color w:val="007C89"/>
                              <w:sz w:val="24"/>
                              <w:szCs w:val="24"/>
                              <w:u w:val="single"/>
                            </w:rPr>
                            <w:t>FAQs</w:t>
                          </w:r>
                        </w:hyperlink>
                        <w:r w:rsidRPr="00532E9B">
                          <w:rPr>
                            <w:rFonts w:ascii="Georgia" w:eastAsia="Times New Roman" w:hAnsi="Georgia" w:cs="Helvetica"/>
                            <w:color w:val="202020"/>
                            <w:sz w:val="24"/>
                            <w:szCs w:val="24"/>
                          </w:rPr>
                          <w:t xml:space="preserve"> we have developed to answer your questions about the change. You can learn what the new deadline applies to and what it </w:t>
                        </w:r>
                        <w:proofErr w:type="gramStart"/>
                        <w:r w:rsidRPr="00532E9B">
                          <w:rPr>
                            <w:rFonts w:ascii="Georgia" w:eastAsia="Times New Roman" w:hAnsi="Georgia" w:cs="Helvetica"/>
                            <w:color w:val="202020"/>
                            <w:sz w:val="24"/>
                            <w:szCs w:val="24"/>
                          </w:rPr>
                          <w:t>doesn’t</w:t>
                        </w:r>
                        <w:proofErr w:type="gramEnd"/>
                        <w:r w:rsidRPr="00532E9B">
                          <w:rPr>
                            <w:rFonts w:ascii="Georgia" w:eastAsia="Times New Roman" w:hAnsi="Georgia" w:cs="Helvetica"/>
                            <w:color w:val="202020"/>
                            <w:sz w:val="24"/>
                            <w:szCs w:val="24"/>
                          </w:rPr>
                          <w:t>.</w:t>
                        </w:r>
                        <w:r w:rsidRPr="00532E9B">
                          <w:rPr>
                            <w:rFonts w:ascii="Georgia" w:eastAsia="Times New Roman" w:hAnsi="Georgia" w:cs="Helvetica"/>
                            <w:color w:val="202020"/>
                            <w:sz w:val="24"/>
                            <w:szCs w:val="24"/>
                          </w:rPr>
                          <w:br/>
                        </w:r>
                        <w:r w:rsidRPr="00532E9B">
                          <w:rPr>
                            <w:rFonts w:ascii="Georgia" w:eastAsia="Times New Roman" w:hAnsi="Georgia" w:cs="Helvetica"/>
                            <w:color w:val="202020"/>
                            <w:sz w:val="24"/>
                            <w:szCs w:val="24"/>
                          </w:rPr>
                          <w:br/>
                        </w:r>
                        <w:r w:rsidRPr="00532E9B">
                          <w:rPr>
                            <w:rFonts w:ascii="Georgia" w:eastAsia="Times New Roman" w:hAnsi="Georgia" w:cs="Helvetica"/>
                            <w:b/>
                            <w:bCs/>
                            <w:color w:val="202020"/>
                            <w:sz w:val="24"/>
                            <w:szCs w:val="24"/>
                          </w:rPr>
                          <w:t>New advance payment effective April 1 </w:t>
                        </w:r>
                        <w:r w:rsidRPr="00532E9B">
                          <w:rPr>
                            <w:rFonts w:ascii="Georgia" w:eastAsia="Times New Roman" w:hAnsi="Georgia" w:cs="Helvetica"/>
                            <w:color w:val="202020"/>
                            <w:sz w:val="24"/>
                            <w:szCs w:val="24"/>
                          </w:rPr>
                          <w:br/>
                          <w:t xml:space="preserve">Included in the FY21 budget is a provision calling for an advance payment for sales/use, meals, and marijuana retail taxes, as well as room occupancy excise (including local option). This new provision applies to vendors and operators with more than $150,000 in liability for those taxes or excise in the previous year. Learn about who’s required to make the advance payments, when the payments are due, how to make the payments on </w:t>
                        </w:r>
                        <w:proofErr w:type="spellStart"/>
                        <w:r w:rsidRPr="00532E9B">
                          <w:rPr>
                            <w:rFonts w:ascii="Georgia" w:eastAsia="Times New Roman" w:hAnsi="Georgia" w:cs="Helvetica"/>
                            <w:color w:val="202020"/>
                            <w:sz w:val="24"/>
                            <w:szCs w:val="24"/>
                          </w:rPr>
                          <w:t>MassTaxConnect</w:t>
                        </w:r>
                        <w:proofErr w:type="spellEnd"/>
                        <w:r w:rsidRPr="00532E9B">
                          <w:rPr>
                            <w:rFonts w:ascii="Georgia" w:eastAsia="Times New Roman" w:hAnsi="Georgia" w:cs="Helvetica"/>
                            <w:color w:val="202020"/>
                            <w:sz w:val="24"/>
                            <w:szCs w:val="24"/>
                          </w:rPr>
                          <w:t xml:space="preserve"> and more in the </w:t>
                        </w:r>
                        <w:hyperlink r:id="rId13" w:anchor="new!-advance-payment-requirements-" w:tgtFrame="_blank" w:history="1">
                          <w:r w:rsidRPr="00532E9B">
                            <w:rPr>
                              <w:rFonts w:ascii="Georgia" w:eastAsia="Times New Roman" w:hAnsi="Georgia" w:cs="Helvetica"/>
                              <w:color w:val="007C89"/>
                              <w:sz w:val="24"/>
                              <w:szCs w:val="24"/>
                              <w:u w:val="single"/>
                            </w:rPr>
                            <w:t>FAQs</w:t>
                          </w:r>
                        </w:hyperlink>
                        <w:r w:rsidRPr="00532E9B">
                          <w:rPr>
                            <w:rFonts w:ascii="Georgia" w:eastAsia="Times New Roman" w:hAnsi="Georgia" w:cs="Helvetica"/>
                            <w:color w:val="202020"/>
                            <w:sz w:val="24"/>
                            <w:szCs w:val="24"/>
                          </w:rPr>
                          <w:t>. You’ll also find guidance in the </w:t>
                        </w:r>
                        <w:hyperlink r:id="rId14" w:tgtFrame="_blank" w:history="1">
                          <w:r w:rsidRPr="00532E9B">
                            <w:rPr>
                              <w:rFonts w:ascii="Georgia" w:eastAsia="Times New Roman" w:hAnsi="Georgia" w:cs="Helvetica"/>
                              <w:color w:val="007C89"/>
                              <w:sz w:val="24"/>
                              <w:szCs w:val="24"/>
                              <w:u w:val="single"/>
                            </w:rPr>
                            <w:t>Technical Information Release</w:t>
                          </w:r>
                        </w:hyperlink>
                        <w:r w:rsidRPr="00532E9B">
                          <w:rPr>
                            <w:rFonts w:ascii="Georgia" w:eastAsia="Times New Roman" w:hAnsi="Georgia" w:cs="Helvetica"/>
                            <w:color w:val="202020"/>
                            <w:sz w:val="24"/>
                            <w:szCs w:val="24"/>
                          </w:rPr>
                          <w:t>. </w:t>
                        </w:r>
                        <w:r w:rsidRPr="00532E9B">
                          <w:rPr>
                            <w:rFonts w:ascii="Georgia" w:eastAsia="Times New Roman" w:hAnsi="Georgia" w:cs="Helvetica"/>
                            <w:color w:val="202020"/>
                            <w:sz w:val="24"/>
                            <w:szCs w:val="24"/>
                          </w:rPr>
                          <w:br/>
                        </w:r>
                        <w:r w:rsidRPr="00532E9B">
                          <w:rPr>
                            <w:rFonts w:ascii="Georgia" w:eastAsia="Times New Roman" w:hAnsi="Georgia" w:cs="Helvetica"/>
                            <w:color w:val="202020"/>
                            <w:sz w:val="24"/>
                            <w:szCs w:val="24"/>
                          </w:rPr>
                          <w:br/>
                        </w:r>
                        <w:r w:rsidRPr="00532E9B">
                          <w:rPr>
                            <w:rFonts w:ascii="Georgia" w:eastAsia="Times New Roman" w:hAnsi="Georgia" w:cs="Helvetica"/>
                            <w:b/>
                            <w:bCs/>
                            <w:color w:val="202020"/>
                            <w:sz w:val="24"/>
                            <w:szCs w:val="24"/>
                          </w:rPr>
                          <w:t>Boat sales tax transactions can be done online</w:t>
                        </w:r>
                        <w:r w:rsidRPr="00532E9B">
                          <w:rPr>
                            <w:rFonts w:ascii="Georgia" w:eastAsia="Times New Roman" w:hAnsi="Georgia" w:cs="Helvetica"/>
                            <w:color w:val="202020"/>
                            <w:sz w:val="24"/>
                            <w:szCs w:val="24"/>
                          </w:rPr>
                          <w:br/>
                          <w:t>Tis the season despite the snow today. Boat owners can file and pay sales tax through </w:t>
                        </w:r>
                        <w:proofErr w:type="spellStart"/>
                        <w:r w:rsidRPr="00532E9B">
                          <w:rPr>
                            <w:rFonts w:ascii="Georgia" w:eastAsia="Times New Roman" w:hAnsi="Georgia" w:cs="Helvetica"/>
                            <w:color w:val="202020"/>
                            <w:sz w:val="24"/>
                            <w:szCs w:val="24"/>
                          </w:rPr>
                          <w:fldChar w:fldCharType="begin"/>
                        </w:r>
                        <w:r w:rsidRPr="00532E9B">
                          <w:rPr>
                            <w:rFonts w:ascii="Georgia" w:eastAsia="Times New Roman" w:hAnsi="Georgia" w:cs="Helvetica"/>
                            <w:color w:val="202020"/>
                            <w:sz w:val="24"/>
                            <w:szCs w:val="24"/>
                          </w:rPr>
                          <w:instrText xml:space="preserve"> HYPERLINK "https://mtc.dor.state.ma.us/mtc/_/" \l "1" \t "_blank" </w:instrText>
                        </w:r>
                        <w:r w:rsidRPr="00532E9B">
                          <w:rPr>
                            <w:rFonts w:ascii="Georgia" w:eastAsia="Times New Roman" w:hAnsi="Georgia" w:cs="Helvetica"/>
                            <w:color w:val="202020"/>
                            <w:sz w:val="24"/>
                            <w:szCs w:val="24"/>
                          </w:rPr>
                          <w:fldChar w:fldCharType="separate"/>
                        </w:r>
                        <w:r w:rsidRPr="00532E9B">
                          <w:rPr>
                            <w:rFonts w:ascii="Georgia" w:eastAsia="Times New Roman" w:hAnsi="Georgia" w:cs="Helvetica"/>
                            <w:color w:val="007C89"/>
                            <w:sz w:val="24"/>
                            <w:szCs w:val="24"/>
                            <w:u w:val="single"/>
                          </w:rPr>
                          <w:t>MassTaxConnect</w:t>
                        </w:r>
                        <w:proofErr w:type="spellEnd"/>
                        <w:r w:rsidRPr="00532E9B">
                          <w:rPr>
                            <w:rFonts w:ascii="Georgia" w:eastAsia="Times New Roman" w:hAnsi="Georgia" w:cs="Helvetica"/>
                            <w:color w:val="202020"/>
                            <w:sz w:val="24"/>
                            <w:szCs w:val="24"/>
                          </w:rPr>
                          <w:fldChar w:fldCharType="end"/>
                        </w:r>
                        <w:r w:rsidRPr="00532E9B">
                          <w:rPr>
                            <w:rFonts w:ascii="Georgia" w:eastAsia="Times New Roman" w:hAnsi="Georgia" w:cs="Helvetica"/>
                            <w:color w:val="202020"/>
                            <w:sz w:val="24"/>
                            <w:szCs w:val="24"/>
                          </w:rPr>
                          <w:t xml:space="preserve"> under “File” on the homepage. They can print out a receipt as proof for the Environmental police. They can also retrieve the information </w:t>
                        </w:r>
                        <w:proofErr w:type="gramStart"/>
                        <w:r w:rsidRPr="00532E9B">
                          <w:rPr>
                            <w:rFonts w:ascii="Georgia" w:eastAsia="Times New Roman" w:hAnsi="Georgia" w:cs="Helvetica"/>
                            <w:color w:val="202020"/>
                            <w:sz w:val="24"/>
                            <w:szCs w:val="24"/>
                          </w:rPr>
                          <w:t>later on</w:t>
                        </w:r>
                        <w:proofErr w:type="gramEnd"/>
                        <w:r w:rsidRPr="00532E9B">
                          <w:rPr>
                            <w:rFonts w:ascii="Georgia" w:eastAsia="Times New Roman" w:hAnsi="Georgia" w:cs="Helvetica"/>
                            <w:color w:val="202020"/>
                            <w:sz w:val="24"/>
                            <w:szCs w:val="24"/>
                          </w:rPr>
                          <w:t xml:space="preserve"> </w:t>
                        </w:r>
                        <w:proofErr w:type="spellStart"/>
                        <w:r w:rsidRPr="00532E9B">
                          <w:rPr>
                            <w:rFonts w:ascii="Georgia" w:eastAsia="Times New Roman" w:hAnsi="Georgia" w:cs="Helvetica"/>
                            <w:color w:val="202020"/>
                            <w:sz w:val="24"/>
                            <w:szCs w:val="24"/>
                          </w:rPr>
                          <w:t>MassTaxConnect</w:t>
                        </w:r>
                        <w:proofErr w:type="spellEnd"/>
                        <w:r w:rsidRPr="00532E9B">
                          <w:rPr>
                            <w:rFonts w:ascii="Georgia" w:eastAsia="Times New Roman" w:hAnsi="Georgia" w:cs="Helvetica"/>
                            <w:color w:val="202020"/>
                            <w:sz w:val="24"/>
                            <w:szCs w:val="24"/>
                          </w:rPr>
                          <w:t xml:space="preserve"> through “Quick Links” on the homepage by choosing “Find a Submission” and following the prompts. </w:t>
                        </w:r>
                        <w:hyperlink r:id="rId15" w:tgtFrame="_blank" w:history="1">
                          <w:r w:rsidRPr="00532E9B">
                            <w:rPr>
                              <w:rFonts w:ascii="Georgia" w:eastAsia="Times New Roman" w:hAnsi="Georgia" w:cs="Helvetica"/>
                              <w:color w:val="007C89"/>
                              <w:sz w:val="24"/>
                              <w:szCs w:val="24"/>
                              <w:u w:val="single"/>
                            </w:rPr>
                            <w:t>More information</w:t>
                          </w:r>
                        </w:hyperlink>
                        <w:r w:rsidRPr="00532E9B">
                          <w:rPr>
                            <w:rFonts w:ascii="Georgia" w:eastAsia="Times New Roman" w:hAnsi="Georgia" w:cs="Helvetica"/>
                            <w:color w:val="202020"/>
                            <w:sz w:val="24"/>
                            <w:szCs w:val="24"/>
                          </w:rPr>
                          <w:t> can be found on the website.</w:t>
                        </w:r>
                        <w:r w:rsidRPr="00532E9B">
                          <w:rPr>
                            <w:rFonts w:ascii="Georgia" w:eastAsia="Times New Roman" w:hAnsi="Georgia" w:cs="Helvetica"/>
                            <w:color w:val="202020"/>
                            <w:sz w:val="24"/>
                            <w:szCs w:val="24"/>
                          </w:rPr>
                          <w:br/>
                        </w:r>
                        <w:r w:rsidRPr="00532E9B">
                          <w:rPr>
                            <w:rFonts w:ascii="Georgia" w:eastAsia="Times New Roman" w:hAnsi="Georgia" w:cs="Helvetica"/>
                            <w:color w:val="202020"/>
                            <w:sz w:val="24"/>
                            <w:szCs w:val="24"/>
                          </w:rPr>
                          <w:br/>
                        </w:r>
                        <w:r w:rsidRPr="00532E9B">
                          <w:rPr>
                            <w:rFonts w:ascii="Georgia" w:eastAsia="Times New Roman" w:hAnsi="Georgia" w:cs="Helvetica"/>
                            <w:b/>
                            <w:bCs/>
                            <w:color w:val="202020"/>
                            <w:sz w:val="24"/>
                            <w:szCs w:val="24"/>
                          </w:rPr>
                          <w:t>New requirements in place for online vaping retailers </w:t>
                        </w:r>
                        <w:r w:rsidRPr="00532E9B">
                          <w:rPr>
                            <w:rFonts w:ascii="Georgia" w:eastAsia="Times New Roman" w:hAnsi="Georgia" w:cs="Helvetica"/>
                            <w:color w:val="202020"/>
                            <w:sz w:val="24"/>
                            <w:szCs w:val="24"/>
                          </w:rPr>
                          <w:br/>
                          <w:t>As of March 27, new requirements were put in place for online retailers who sell and ship electronic nicotine delivery systems into Massachusetts. A communication was sent last month to those on record with DOR who may be impacted. The </w:t>
                        </w:r>
                        <w:hyperlink r:id="rId16" w:tgtFrame="_blank" w:history="1">
                          <w:r w:rsidRPr="00532E9B">
                            <w:rPr>
                              <w:rFonts w:ascii="Georgia" w:eastAsia="Times New Roman" w:hAnsi="Georgia" w:cs="Helvetica"/>
                              <w:color w:val="007C89"/>
                              <w:sz w:val="24"/>
                              <w:szCs w:val="24"/>
                              <w:u w:val="single"/>
                            </w:rPr>
                            <w:t>new requirements</w:t>
                          </w:r>
                        </w:hyperlink>
                        <w:r w:rsidRPr="00532E9B">
                          <w:rPr>
                            <w:rFonts w:ascii="Georgia" w:eastAsia="Times New Roman" w:hAnsi="Georgia" w:cs="Helvetica"/>
                            <w:color w:val="202020"/>
                            <w:sz w:val="24"/>
                            <w:szCs w:val="24"/>
                          </w:rPr>
                          <w:t> were outlined in the communication. </w:t>
                        </w:r>
                      </w:p>
                    </w:tc>
                  </w:tr>
                </w:tbl>
                <w:p w14:paraId="36ED309F" w14:textId="77777777" w:rsidR="00532E9B" w:rsidRPr="00532E9B" w:rsidRDefault="00532E9B" w:rsidP="00532E9B">
                  <w:pPr>
                    <w:spacing w:after="0" w:line="240" w:lineRule="auto"/>
                    <w:rPr>
                      <w:rFonts w:ascii="Times New Roman" w:eastAsia="Times New Roman" w:hAnsi="Times New Roman" w:cs="Times New Roman"/>
                      <w:sz w:val="24"/>
                      <w:szCs w:val="24"/>
                    </w:rPr>
                  </w:pPr>
                </w:p>
              </w:tc>
            </w:tr>
          </w:tbl>
          <w:p w14:paraId="740C22EB" w14:textId="77777777" w:rsidR="00532E9B" w:rsidRPr="00532E9B" w:rsidRDefault="00532E9B" w:rsidP="00532E9B">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532E9B" w:rsidRPr="00532E9B" w14:paraId="2F93141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532E9B" w:rsidRPr="00532E9B" w14:paraId="23EC6C44" w14:textId="77777777">
                    <w:tc>
                      <w:tcPr>
                        <w:tcW w:w="0" w:type="auto"/>
                        <w:tcMar>
                          <w:top w:w="135" w:type="dxa"/>
                          <w:left w:w="270" w:type="dxa"/>
                          <w:bottom w:w="135" w:type="dxa"/>
                          <w:right w:w="270" w:type="dxa"/>
                        </w:tcMar>
                        <w:vAlign w:val="center"/>
                        <w:hideMark/>
                      </w:tcPr>
                      <w:tbl>
                        <w:tblPr>
                          <w:tblW w:w="5000" w:type="pct"/>
                          <w:shd w:val="clear" w:color="auto" w:fill="1A7097"/>
                          <w:tblCellMar>
                            <w:top w:w="15" w:type="dxa"/>
                            <w:left w:w="15" w:type="dxa"/>
                            <w:bottom w:w="15" w:type="dxa"/>
                            <w:right w:w="15" w:type="dxa"/>
                          </w:tblCellMar>
                          <w:tblLook w:val="04A0" w:firstRow="1" w:lastRow="0" w:firstColumn="1" w:lastColumn="0" w:noHBand="0" w:noVBand="1"/>
                        </w:tblPr>
                        <w:tblGrid>
                          <w:gridCol w:w="8820"/>
                        </w:tblGrid>
                        <w:tr w:rsidR="00532E9B" w:rsidRPr="00532E9B" w14:paraId="1399EFC7" w14:textId="77777777">
                          <w:tc>
                            <w:tcPr>
                              <w:tcW w:w="0" w:type="auto"/>
                              <w:shd w:val="clear" w:color="auto" w:fill="1A7097"/>
                              <w:tcMar>
                                <w:top w:w="270" w:type="dxa"/>
                                <w:left w:w="270" w:type="dxa"/>
                                <w:bottom w:w="270" w:type="dxa"/>
                                <w:right w:w="270" w:type="dxa"/>
                              </w:tcMar>
                              <w:hideMark/>
                            </w:tcPr>
                            <w:p w14:paraId="10A48BF5" w14:textId="77777777" w:rsidR="00532E9B" w:rsidRPr="00532E9B" w:rsidRDefault="00532E9B" w:rsidP="00532E9B">
                              <w:pPr>
                                <w:spacing w:after="0" w:line="315" w:lineRule="atLeast"/>
                                <w:jc w:val="center"/>
                                <w:rPr>
                                  <w:rFonts w:ascii="Helvetica" w:eastAsia="Times New Roman" w:hAnsi="Helvetica" w:cs="Helvetica"/>
                                  <w:color w:val="F2F2F2"/>
                                  <w:sz w:val="21"/>
                                  <w:szCs w:val="21"/>
                                </w:rPr>
                              </w:pPr>
                              <w:r w:rsidRPr="00532E9B">
                                <w:rPr>
                                  <w:rFonts w:ascii="Helvetica" w:eastAsia="Times New Roman" w:hAnsi="Helvetica" w:cs="Helvetica"/>
                                  <w:b/>
                                  <w:bCs/>
                                  <w:color w:val="F2F2F2"/>
                                  <w:sz w:val="27"/>
                                  <w:szCs w:val="27"/>
                                </w:rPr>
                                <w:t>DOR News - April 2021 </w:t>
                              </w:r>
                            </w:p>
                          </w:tc>
                        </w:tr>
                      </w:tbl>
                      <w:p w14:paraId="13905A7F" w14:textId="77777777" w:rsidR="00532E9B" w:rsidRPr="00532E9B" w:rsidRDefault="00532E9B" w:rsidP="00532E9B">
                        <w:pPr>
                          <w:spacing w:after="0" w:line="240" w:lineRule="auto"/>
                          <w:rPr>
                            <w:rFonts w:ascii="Times New Roman" w:eastAsia="Times New Roman" w:hAnsi="Times New Roman" w:cs="Times New Roman"/>
                            <w:sz w:val="24"/>
                            <w:szCs w:val="24"/>
                          </w:rPr>
                        </w:pPr>
                      </w:p>
                    </w:tc>
                  </w:tr>
                </w:tbl>
                <w:p w14:paraId="40023409" w14:textId="77777777" w:rsidR="00532E9B" w:rsidRPr="00532E9B" w:rsidRDefault="00532E9B" w:rsidP="00532E9B">
                  <w:pPr>
                    <w:spacing w:after="0" w:line="240" w:lineRule="auto"/>
                    <w:rPr>
                      <w:rFonts w:ascii="Times New Roman" w:eastAsia="Times New Roman" w:hAnsi="Times New Roman" w:cs="Times New Roman"/>
                      <w:sz w:val="24"/>
                      <w:szCs w:val="24"/>
                    </w:rPr>
                  </w:pPr>
                </w:p>
              </w:tc>
            </w:tr>
          </w:tbl>
          <w:p w14:paraId="38776404" w14:textId="77777777" w:rsidR="00532E9B" w:rsidRPr="00532E9B" w:rsidRDefault="00532E9B" w:rsidP="00532E9B">
            <w:pPr>
              <w:spacing w:after="0" w:line="240" w:lineRule="auto"/>
              <w:rPr>
                <w:rFonts w:ascii="Times New Roman" w:eastAsia="Times New Roman" w:hAnsi="Times New Roman" w:cs="Times New Roman"/>
                <w:color w:val="000000"/>
                <w:sz w:val="27"/>
                <w:szCs w:val="27"/>
              </w:rPr>
            </w:pPr>
          </w:p>
        </w:tc>
      </w:tr>
    </w:tbl>
    <w:p w14:paraId="067217CE" w14:textId="77777777" w:rsidR="004D36BD" w:rsidRDefault="004D36BD"/>
    <w:sectPr w:rsidR="004D3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9B"/>
    <w:rsid w:val="004D36BD"/>
    <w:rsid w:val="0053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A04B48"/>
  <w15:chartTrackingRefBased/>
  <w15:docId w15:val="{01D7827F-48B8-482B-976D-2AE6F51D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2E9B"/>
    <w:rPr>
      <w:b/>
      <w:bCs/>
    </w:rPr>
  </w:style>
  <w:style w:type="character" w:styleId="Hyperlink">
    <w:name w:val="Hyperlink"/>
    <w:basedOn w:val="DefaultParagraphFont"/>
    <w:uiPriority w:val="99"/>
    <w:semiHidden/>
    <w:unhideWhenUsed/>
    <w:rsid w:val="00532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5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tax-filing-season-frequently-asked-questions" TargetMode="External"/><Relationship Id="rId13" Type="http://schemas.openxmlformats.org/officeDocument/2006/relationships/hyperlink" Target="https://www.mass.gov/info-details/tax-filing-season-frequently-asked-question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mass.gov/info-details/tax-filing-season-frequently-asked-question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ailchi.mp/93edf39762b3/new-requirements-for-ends-online-vaping-retailers-in-massachusetts" TargetMode="External"/><Relationship Id="rId1" Type="http://schemas.openxmlformats.org/officeDocument/2006/relationships/styles" Target="styles.xml"/><Relationship Id="rId6" Type="http://schemas.openxmlformats.org/officeDocument/2006/relationships/hyperlink" Target="https://www.mass.gov/info-details/tax-filing-season-frequently-asked-questions#filing-season-faqs-%E2%80%93-new-may-17-deadline,-ppp,-and-more-" TargetMode="External"/><Relationship Id="rId11" Type="http://schemas.openxmlformats.org/officeDocument/2006/relationships/hyperlink" Target="https://www.mass.gov/info-details/tax-filing-season-frequently-asked-questions" TargetMode="External"/><Relationship Id="rId5" Type="http://schemas.openxmlformats.org/officeDocument/2006/relationships/hyperlink" Target="https://www.mass.gov/info-details/tax-filing-season-frequently-asked-questions" TargetMode="External"/><Relationship Id="rId15" Type="http://schemas.openxmlformats.org/officeDocument/2006/relationships/hyperlink" Target="https://www.mass.gov/info-details/sales-and-use-tax-on-boats-recreational-off-highway-vehicles-and-snowmobiles" TargetMode="External"/><Relationship Id="rId10" Type="http://schemas.openxmlformats.org/officeDocument/2006/relationships/hyperlink" Target="https://www.mass.gov/info-details/tax-filing-season-frequently-asked-questions" TargetMode="External"/><Relationship Id="rId4" Type="http://schemas.openxmlformats.org/officeDocument/2006/relationships/image" Target="media/image1.png"/><Relationship Id="rId9" Type="http://schemas.openxmlformats.org/officeDocument/2006/relationships/hyperlink" Target="https://www.mass.gov/service-details/massachusetts-unemployment-deduction-worksheet" TargetMode="External"/><Relationship Id="rId14" Type="http://schemas.openxmlformats.org/officeDocument/2006/relationships/hyperlink" Target="https://www.mass.gov/technical-information-release/tir-21-4-tax-provisions-in-the-fiscal-year-2021-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Jovani Fox</dc:creator>
  <cp:keywords/>
  <dc:description/>
  <cp:lastModifiedBy>Jovani Fox</cp:lastModifiedBy>
  <cp:revision>1</cp:revision>
  <dcterms:created xsi:type="dcterms:W3CDTF">2021-05-28T15:38:00Z</dcterms:created>
  <dcterms:modified xsi:type="dcterms:W3CDTF">2021-05-28T15:39:00Z</dcterms:modified>
</cp:coreProperties>
</file>