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0"/>
      </w:tblGrid>
      <w:tr w:rsidR="00686391" w14:paraId="7F71B7EF" w14:textId="77777777" w:rsidTr="00686391">
        <w:trPr>
          <w:jc w:val="center"/>
        </w:trPr>
        <w:tc>
          <w:tcPr>
            <w:tcW w:w="0" w:type="auto"/>
            <w:tcBorders>
              <w:top w:val="nil"/>
              <w:left w:val="nil"/>
              <w:bottom w:val="nil"/>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686391" w14:paraId="058B6FC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86391" w14:paraId="2098DEB7" w14:textId="77777777">
                    <w:tc>
                      <w:tcPr>
                        <w:tcW w:w="9000" w:type="dxa"/>
                        <w:hideMark/>
                      </w:tcPr>
                      <w:p w14:paraId="71E898D3" w14:textId="77777777" w:rsidR="00686391" w:rsidRDefault="00686391">
                        <w:r>
                          <w:rPr>
                            <w:rFonts w:eastAsia="Times New Roman"/>
                            <w:noProof/>
                          </w:rPr>
                          <w:drawing>
                            <wp:inline distT="0" distB="0" distL="0" distR="0" wp14:anchorId="737A5D8A" wp14:editId="38636C9F">
                              <wp:extent cx="571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86391" w14:paraId="03563A22" w14:textId="77777777" w:rsidTr="0074315F">
                          <w:tc>
                            <w:tcPr>
                              <w:tcW w:w="0" w:type="auto"/>
                              <w:tcMar>
                                <w:top w:w="0" w:type="dxa"/>
                                <w:left w:w="270" w:type="dxa"/>
                                <w:bottom w:w="135" w:type="dxa"/>
                                <w:right w:w="270" w:type="dxa"/>
                              </w:tcMar>
                            </w:tcPr>
                            <w:p w14:paraId="033BD0DD" w14:textId="68FA18E1" w:rsidR="00686391" w:rsidRDefault="00686391">
                              <w:pPr>
                                <w:spacing w:line="360" w:lineRule="auto"/>
                                <w:rPr>
                                  <w:rFonts w:asciiTheme="minorHAnsi" w:eastAsia="Times New Roman" w:hAnsiTheme="minorHAnsi" w:cstheme="minorHAnsi"/>
                                  <w:color w:val="202020"/>
                                </w:rPr>
                              </w:pPr>
                            </w:p>
                            <w:p w14:paraId="67D12DF2" w14:textId="43434ACC" w:rsidR="00676C0B" w:rsidRDefault="00676C0B" w:rsidP="00676C0B">
                              <w:pPr>
                                <w:spacing w:line="276" w:lineRule="auto"/>
                                <w:rPr>
                                  <w:rFonts w:asciiTheme="minorHAnsi" w:eastAsia="Times New Roman" w:hAnsiTheme="minorHAnsi" w:cstheme="minorHAnsi"/>
                                  <w:b/>
                                  <w:bCs/>
                                  <w:color w:val="202020"/>
                                  <w:sz w:val="32"/>
                                  <w:szCs w:val="32"/>
                                </w:rPr>
                              </w:pPr>
                              <w:r w:rsidRPr="007A0223">
                                <w:rPr>
                                  <w:rFonts w:asciiTheme="minorHAnsi" w:eastAsia="Times New Roman" w:hAnsiTheme="minorHAnsi" w:cstheme="minorHAnsi"/>
                                  <w:b/>
                                  <w:bCs/>
                                  <w:color w:val="202020"/>
                                  <w:sz w:val="32"/>
                                  <w:szCs w:val="32"/>
                                </w:rPr>
                                <w:t xml:space="preserve">Note to self – </w:t>
                              </w:r>
                              <w:r>
                                <w:rPr>
                                  <w:rFonts w:asciiTheme="minorHAnsi" w:eastAsia="Times New Roman" w:hAnsiTheme="minorHAnsi" w:cstheme="minorHAnsi"/>
                                  <w:b/>
                                  <w:bCs/>
                                  <w:color w:val="202020"/>
                                  <w:sz w:val="32"/>
                                  <w:szCs w:val="32"/>
                                </w:rPr>
                                <w:t xml:space="preserve">pay taxes on </w:t>
                              </w:r>
                              <w:r w:rsidRPr="007A0223">
                                <w:rPr>
                                  <w:rFonts w:asciiTheme="minorHAnsi" w:eastAsia="Times New Roman" w:hAnsiTheme="minorHAnsi" w:cstheme="minorHAnsi"/>
                                  <w:b/>
                                  <w:bCs/>
                                  <w:color w:val="202020"/>
                                  <w:sz w:val="32"/>
                                  <w:szCs w:val="32"/>
                                </w:rPr>
                                <w:t xml:space="preserve">unemployment </w:t>
                              </w:r>
                              <w:r>
                                <w:rPr>
                                  <w:rFonts w:asciiTheme="minorHAnsi" w:eastAsia="Times New Roman" w:hAnsiTheme="minorHAnsi" w:cstheme="minorHAnsi"/>
                                  <w:b/>
                                  <w:bCs/>
                                  <w:color w:val="202020"/>
                                  <w:sz w:val="32"/>
                                  <w:szCs w:val="32"/>
                                </w:rPr>
                                <w:t>compensation</w:t>
                              </w:r>
                            </w:p>
                            <w:p w14:paraId="5EDC89A2" w14:textId="2F9D0B25" w:rsidR="00676C0B" w:rsidRDefault="00676C0B" w:rsidP="00676C0B">
                              <w:pPr>
                                <w:spacing w:line="276" w:lineRule="auto"/>
                                <w:rPr>
                                  <w:rFonts w:asciiTheme="minorHAnsi" w:eastAsia="Times New Roman" w:hAnsiTheme="minorHAnsi" w:cstheme="minorHAnsi"/>
                                  <w:color w:val="202020"/>
                                </w:rPr>
                              </w:pPr>
                              <w:r>
                                <w:rPr>
                                  <w:rFonts w:asciiTheme="minorHAnsi" w:eastAsia="Times New Roman" w:hAnsiTheme="minorHAnsi" w:cstheme="minorHAnsi"/>
                                  <w:color w:val="202020"/>
                                </w:rPr>
                                <w:t xml:space="preserve">It’s the law </w:t>
                              </w:r>
                              <w:r w:rsidR="00515F98">
                                <w:rPr>
                                  <w:rFonts w:asciiTheme="minorHAnsi" w:eastAsia="Times New Roman" w:hAnsiTheme="minorHAnsi" w:cstheme="minorHAnsi"/>
                                  <w:color w:val="202020"/>
                                </w:rPr>
                                <w:t xml:space="preserve">– </w:t>
                              </w:r>
                              <w:r w:rsidRPr="007A0223">
                                <w:rPr>
                                  <w:rFonts w:asciiTheme="minorHAnsi" w:eastAsia="Times New Roman" w:hAnsiTheme="minorHAnsi" w:cstheme="minorHAnsi"/>
                                  <w:color w:val="202020"/>
                                </w:rPr>
                                <w:t xml:space="preserve">unemployment compensation is taxable and </w:t>
                              </w:r>
                              <w:r>
                                <w:rPr>
                                  <w:rFonts w:asciiTheme="minorHAnsi" w:eastAsia="Times New Roman" w:hAnsiTheme="minorHAnsi" w:cstheme="minorHAnsi"/>
                                  <w:color w:val="202020"/>
                                </w:rPr>
                                <w:t xml:space="preserve">must </w:t>
                              </w:r>
                              <w:r w:rsidRPr="007A0223">
                                <w:rPr>
                                  <w:rFonts w:asciiTheme="minorHAnsi" w:eastAsia="Times New Roman" w:hAnsiTheme="minorHAnsi" w:cstheme="minorHAnsi"/>
                                  <w:color w:val="202020"/>
                                </w:rPr>
                                <w:t xml:space="preserve">be reported on </w:t>
                              </w:r>
                              <w:r>
                                <w:rPr>
                                  <w:rFonts w:asciiTheme="minorHAnsi" w:eastAsia="Times New Roman" w:hAnsiTheme="minorHAnsi" w:cstheme="minorHAnsi"/>
                                  <w:color w:val="202020"/>
                                </w:rPr>
                                <w:t xml:space="preserve">your </w:t>
                              </w:r>
                              <w:r w:rsidRPr="007A0223">
                                <w:rPr>
                                  <w:rFonts w:asciiTheme="minorHAnsi" w:eastAsia="Times New Roman" w:hAnsiTheme="minorHAnsi" w:cstheme="minorHAnsi"/>
                                  <w:color w:val="202020"/>
                                </w:rPr>
                                <w:t xml:space="preserve">tax return. </w:t>
                              </w:r>
                              <w:r>
                                <w:rPr>
                                  <w:rFonts w:asciiTheme="minorHAnsi" w:eastAsia="Times New Roman" w:hAnsiTheme="minorHAnsi" w:cstheme="minorHAnsi"/>
                                  <w:color w:val="202020"/>
                                </w:rPr>
                                <w:t xml:space="preserve">That includes the </w:t>
                              </w:r>
                              <w:r w:rsidRPr="007A0223">
                                <w:rPr>
                                  <w:rFonts w:asciiTheme="minorHAnsi" w:eastAsia="Times New Roman" w:hAnsiTheme="minorHAnsi" w:cstheme="minorHAnsi"/>
                                  <w:color w:val="202020"/>
                                </w:rPr>
                                <w:t>special unemployment compensation authorized under the Coronavirus Aid, Relief, and Economic Security (CARES) Act</w:t>
                              </w:r>
                              <w:r>
                                <w:rPr>
                                  <w:rFonts w:asciiTheme="minorHAnsi" w:eastAsia="Times New Roman" w:hAnsiTheme="minorHAnsi" w:cstheme="minorHAnsi"/>
                                  <w:color w:val="202020"/>
                                </w:rPr>
                                <w:t xml:space="preserve"> </w:t>
                              </w:r>
                              <w:r w:rsidRPr="007A0223">
                                <w:rPr>
                                  <w:rFonts w:asciiTheme="minorHAnsi" w:eastAsia="Times New Roman" w:hAnsiTheme="minorHAnsi" w:cstheme="minorHAnsi"/>
                                  <w:color w:val="202020"/>
                                </w:rPr>
                                <w:t>enacted this spring.</w:t>
                              </w:r>
                              <w:r>
                                <w:rPr>
                                  <w:rFonts w:asciiTheme="minorHAnsi" w:eastAsia="Times New Roman" w:hAnsiTheme="minorHAnsi" w:cstheme="minorHAnsi"/>
                                  <w:color w:val="202020"/>
                                </w:rPr>
                                <w:t xml:space="preserve"> Tax </w:t>
                              </w:r>
                              <w:r w:rsidRPr="007A0223">
                                <w:rPr>
                                  <w:rFonts w:asciiTheme="minorHAnsi" w:eastAsia="Times New Roman" w:hAnsiTheme="minorHAnsi" w:cstheme="minorHAnsi"/>
                                  <w:color w:val="202020"/>
                                </w:rPr>
                                <w:t>practitioners can help by reaching out to clients before the end of the year and discussing estimated tax payment option</w:t>
                              </w:r>
                              <w:r>
                                <w:rPr>
                                  <w:rFonts w:asciiTheme="minorHAnsi" w:eastAsia="Times New Roman" w:hAnsiTheme="minorHAnsi" w:cstheme="minorHAnsi"/>
                                  <w:color w:val="202020"/>
                                </w:rPr>
                                <w:t xml:space="preserve">s. Estimated payments are easy on </w:t>
                              </w:r>
                              <w:hyperlink r:id="rId5" w:history="1">
                                <w:r w:rsidRPr="00312DCE">
                                  <w:rPr>
                                    <w:rStyle w:val="Hyperlink"/>
                                    <w:rFonts w:asciiTheme="minorHAnsi" w:eastAsia="Times New Roman" w:hAnsiTheme="minorHAnsi" w:cstheme="minorHAnsi"/>
                                  </w:rPr>
                                  <w:t>MassTaxConnect</w:t>
                                </w:r>
                              </w:hyperlink>
                              <w:r>
                                <w:rPr>
                                  <w:rFonts w:asciiTheme="minorHAnsi" w:eastAsia="Times New Roman" w:hAnsiTheme="minorHAnsi" w:cstheme="minorHAnsi"/>
                                  <w:color w:val="202020"/>
                                </w:rPr>
                                <w:t xml:space="preserve"> and</w:t>
                              </w:r>
                              <w:r w:rsidRPr="007A0223">
                                <w:rPr>
                                  <w:rFonts w:asciiTheme="minorHAnsi" w:eastAsia="Times New Roman" w:hAnsiTheme="minorHAnsi" w:cstheme="minorHAnsi"/>
                                  <w:color w:val="202020"/>
                                </w:rPr>
                                <w:t xml:space="preserve"> no account</w:t>
                              </w:r>
                              <w:r>
                                <w:rPr>
                                  <w:rFonts w:asciiTheme="minorHAnsi" w:eastAsia="Times New Roman" w:hAnsiTheme="minorHAnsi" w:cstheme="minorHAnsi"/>
                                  <w:color w:val="202020"/>
                                </w:rPr>
                                <w:t xml:space="preserve"> is</w:t>
                              </w:r>
                              <w:r w:rsidRPr="007A0223">
                                <w:rPr>
                                  <w:rFonts w:asciiTheme="minorHAnsi" w:eastAsia="Times New Roman" w:hAnsiTheme="minorHAnsi" w:cstheme="minorHAnsi"/>
                                  <w:color w:val="202020"/>
                                </w:rPr>
                                <w:t xml:space="preserve"> required </w:t>
                              </w:r>
                              <w:r>
                                <w:rPr>
                                  <w:rFonts w:asciiTheme="minorHAnsi" w:eastAsia="Times New Roman" w:hAnsiTheme="minorHAnsi" w:cstheme="minorHAnsi"/>
                                  <w:color w:val="202020"/>
                                </w:rPr>
                                <w:t xml:space="preserve">– but </w:t>
                              </w:r>
                              <w:r w:rsidR="00515F98">
                                <w:rPr>
                                  <w:rFonts w:asciiTheme="minorHAnsi" w:eastAsia="Times New Roman" w:hAnsiTheme="minorHAnsi" w:cstheme="minorHAnsi"/>
                                  <w:color w:val="202020"/>
                                </w:rPr>
                                <w:t xml:space="preserve">taxpayers </w:t>
                              </w:r>
                              <w:r>
                                <w:rPr>
                                  <w:rFonts w:asciiTheme="minorHAnsi" w:eastAsia="Times New Roman" w:hAnsiTheme="minorHAnsi" w:cstheme="minorHAnsi"/>
                                  <w:color w:val="202020"/>
                                </w:rPr>
                                <w:t>with an account can</w:t>
                              </w:r>
                              <w:r w:rsidRPr="007A0223">
                                <w:rPr>
                                  <w:rFonts w:asciiTheme="minorHAnsi" w:eastAsia="Times New Roman" w:hAnsiTheme="minorHAnsi" w:cstheme="minorHAnsi"/>
                                  <w:color w:val="202020"/>
                                </w:rPr>
                                <w:t xml:space="preserve"> adjust scheduled payments</w:t>
                              </w:r>
                              <w:r>
                                <w:rPr>
                                  <w:rFonts w:asciiTheme="minorHAnsi" w:eastAsia="Times New Roman" w:hAnsiTheme="minorHAnsi" w:cstheme="minorHAnsi"/>
                                  <w:color w:val="202020"/>
                                </w:rPr>
                                <w:t>.</w:t>
                              </w:r>
                            </w:p>
                            <w:p w14:paraId="00E983DC" w14:textId="77777777" w:rsidR="00676C0B" w:rsidRPr="00427C5F" w:rsidRDefault="00676C0B" w:rsidP="00676C0B">
                              <w:pPr>
                                <w:spacing w:line="276" w:lineRule="auto"/>
                                <w:rPr>
                                  <w:rFonts w:asciiTheme="minorHAnsi" w:eastAsia="Times New Roman" w:hAnsiTheme="minorHAnsi" w:cstheme="minorHAnsi"/>
                                  <w:color w:val="202020"/>
                                </w:rPr>
                              </w:pPr>
                            </w:p>
                            <w:p w14:paraId="78FA2AA5" w14:textId="50D2A7AF" w:rsidR="00C71EB9" w:rsidRDefault="00BE4B95" w:rsidP="00676C0B">
                              <w:pPr>
                                <w:spacing w:line="276" w:lineRule="auto"/>
                                <w:rPr>
                                  <w:rFonts w:asciiTheme="minorHAnsi" w:eastAsia="Times New Roman" w:hAnsiTheme="minorHAnsi" w:cstheme="minorHAnsi"/>
                                  <w:b/>
                                  <w:bCs/>
                                  <w:color w:val="202020"/>
                                  <w:sz w:val="32"/>
                                  <w:szCs w:val="32"/>
                                </w:rPr>
                              </w:pPr>
                              <w:r>
                                <w:rPr>
                                  <w:rFonts w:asciiTheme="minorHAnsi" w:eastAsia="Times New Roman" w:hAnsiTheme="minorHAnsi" w:cstheme="minorHAnsi"/>
                                  <w:b/>
                                  <w:bCs/>
                                  <w:color w:val="202020"/>
                                  <w:sz w:val="32"/>
                                  <w:szCs w:val="32"/>
                                </w:rPr>
                                <w:t>Renew</w:t>
                              </w:r>
                              <w:r w:rsidR="00C71EB9">
                                <w:rPr>
                                  <w:rFonts w:asciiTheme="minorHAnsi" w:eastAsia="Times New Roman" w:hAnsiTheme="minorHAnsi" w:cstheme="minorHAnsi"/>
                                  <w:b/>
                                  <w:bCs/>
                                  <w:color w:val="202020"/>
                                  <w:sz w:val="32"/>
                                  <w:szCs w:val="32"/>
                                </w:rPr>
                                <w:t xml:space="preserve"> </w:t>
                              </w:r>
                              <w:r w:rsidR="00427C5F">
                                <w:rPr>
                                  <w:rFonts w:asciiTheme="minorHAnsi" w:eastAsia="Times New Roman" w:hAnsiTheme="minorHAnsi" w:cstheme="minorHAnsi"/>
                                  <w:b/>
                                  <w:bCs/>
                                  <w:color w:val="202020"/>
                                  <w:sz w:val="32"/>
                                  <w:szCs w:val="32"/>
                                </w:rPr>
                                <w:t>2019</w:t>
                              </w:r>
                              <w:r w:rsidR="00C71EB9">
                                <w:rPr>
                                  <w:rFonts w:asciiTheme="minorHAnsi" w:eastAsia="Times New Roman" w:hAnsiTheme="minorHAnsi" w:cstheme="minorHAnsi"/>
                                  <w:b/>
                                  <w:bCs/>
                                  <w:color w:val="202020"/>
                                  <w:sz w:val="32"/>
                                  <w:szCs w:val="32"/>
                                </w:rPr>
                                <w:t xml:space="preserve"> </w:t>
                              </w:r>
                              <w:r w:rsidR="00C71EB9" w:rsidRPr="00C71EB9">
                                <w:rPr>
                                  <w:rFonts w:asciiTheme="minorHAnsi" w:eastAsia="Times New Roman" w:hAnsiTheme="minorHAnsi" w:cstheme="minorHAnsi"/>
                                  <w:b/>
                                  <w:bCs/>
                                  <w:color w:val="202020"/>
                                  <w:sz w:val="32"/>
                                  <w:szCs w:val="32"/>
                                </w:rPr>
                                <w:t>small business energy exemption</w:t>
                              </w:r>
                              <w:r>
                                <w:rPr>
                                  <w:rFonts w:asciiTheme="minorHAnsi" w:eastAsia="Times New Roman" w:hAnsiTheme="minorHAnsi" w:cstheme="minorHAnsi"/>
                                  <w:b/>
                                  <w:bCs/>
                                  <w:color w:val="202020"/>
                                  <w:sz w:val="32"/>
                                  <w:szCs w:val="32"/>
                                </w:rPr>
                                <w:t xml:space="preserve"> certificates</w:t>
                              </w:r>
                            </w:p>
                            <w:p w14:paraId="46D622AB" w14:textId="45308BE9" w:rsidR="00427C5F" w:rsidRDefault="00427C5F" w:rsidP="00676C0B">
                              <w:pPr>
                                <w:spacing w:line="276" w:lineRule="auto"/>
                                <w:rPr>
                                  <w:rFonts w:asciiTheme="minorHAnsi" w:eastAsia="Times New Roman" w:hAnsiTheme="minorHAnsi" w:cstheme="minorHAnsi"/>
                                  <w:color w:val="202020"/>
                                </w:rPr>
                              </w:pPr>
                              <w:r>
                                <w:rPr>
                                  <w:rFonts w:asciiTheme="minorHAnsi" w:eastAsia="Times New Roman" w:hAnsiTheme="minorHAnsi" w:cstheme="minorHAnsi"/>
                                  <w:color w:val="202020"/>
                                </w:rPr>
                                <w:t xml:space="preserve">Small businesses that registered for an energy exemption certificate in 2019 will need to renew </w:t>
                              </w:r>
                              <w:r w:rsidR="00BE4B95">
                                <w:rPr>
                                  <w:rFonts w:asciiTheme="minorHAnsi" w:eastAsia="Times New Roman" w:hAnsiTheme="minorHAnsi" w:cstheme="minorHAnsi"/>
                                  <w:color w:val="202020"/>
                                </w:rPr>
                                <w:t xml:space="preserve">those </w:t>
                              </w:r>
                              <w:r>
                                <w:rPr>
                                  <w:rFonts w:asciiTheme="minorHAnsi" w:eastAsia="Times New Roman" w:hAnsiTheme="minorHAnsi" w:cstheme="minorHAnsi"/>
                                  <w:color w:val="202020"/>
                                </w:rPr>
                                <w:t>certificate</w:t>
                              </w:r>
                              <w:r w:rsidR="00BE4B95">
                                <w:rPr>
                                  <w:rFonts w:asciiTheme="minorHAnsi" w:eastAsia="Times New Roman" w:hAnsiTheme="minorHAnsi" w:cstheme="minorHAnsi"/>
                                  <w:color w:val="202020"/>
                                </w:rPr>
                                <w:t>s</w:t>
                              </w:r>
                              <w:r>
                                <w:rPr>
                                  <w:rFonts w:asciiTheme="minorHAnsi" w:eastAsia="Times New Roman" w:hAnsiTheme="minorHAnsi" w:cstheme="minorHAnsi"/>
                                  <w:color w:val="202020"/>
                                </w:rPr>
                                <w:t xml:space="preserve"> by December 31, 2020. The renewal option will be available through MassTaxConnect </w:t>
                              </w:r>
                              <w:r w:rsidR="00BE4B95">
                                <w:rPr>
                                  <w:rFonts w:asciiTheme="minorHAnsi" w:eastAsia="Times New Roman" w:hAnsiTheme="minorHAnsi" w:cstheme="minorHAnsi"/>
                                  <w:color w:val="202020"/>
                                </w:rPr>
                                <w:t>as of</w:t>
                              </w:r>
                              <w:r>
                                <w:rPr>
                                  <w:rFonts w:asciiTheme="minorHAnsi" w:eastAsia="Times New Roman" w:hAnsiTheme="minorHAnsi" w:cstheme="minorHAnsi"/>
                                  <w:color w:val="202020"/>
                                </w:rPr>
                                <w:t xml:space="preserve"> November 1. </w:t>
                              </w:r>
                              <w:r w:rsidR="00BE4B95">
                                <w:rPr>
                                  <w:rFonts w:asciiTheme="minorHAnsi" w:eastAsia="Times New Roman" w:hAnsiTheme="minorHAnsi" w:cstheme="minorHAnsi"/>
                                  <w:color w:val="202020"/>
                                </w:rPr>
                                <w:t xml:space="preserve">Keep an eye on the </w:t>
                              </w:r>
                              <w:hyperlink r:id="rId6" w:history="1">
                                <w:r w:rsidR="007A0223" w:rsidRPr="007A0223">
                                  <w:rPr>
                                    <w:rStyle w:val="Hyperlink"/>
                                    <w:rFonts w:asciiTheme="minorHAnsi" w:eastAsia="Times New Roman" w:hAnsiTheme="minorHAnsi" w:cstheme="minorHAnsi"/>
                                  </w:rPr>
                                  <w:t>information page</w:t>
                                </w:r>
                              </w:hyperlink>
                              <w:r w:rsidR="007A0223">
                                <w:rPr>
                                  <w:rFonts w:asciiTheme="minorHAnsi" w:eastAsia="Times New Roman" w:hAnsiTheme="minorHAnsi" w:cstheme="minorHAnsi"/>
                                  <w:color w:val="202020"/>
                                </w:rPr>
                                <w:t xml:space="preserve"> for instructions on how to renew. </w:t>
                              </w:r>
                            </w:p>
                            <w:p w14:paraId="2748B149" w14:textId="37FA5B0F" w:rsidR="00C71EB9" w:rsidRDefault="00C71EB9" w:rsidP="00676C0B">
                              <w:pPr>
                                <w:spacing w:line="276" w:lineRule="auto"/>
                                <w:rPr>
                                  <w:rFonts w:asciiTheme="minorHAnsi" w:eastAsia="Times New Roman" w:hAnsiTheme="minorHAnsi" w:cstheme="minorHAnsi"/>
                                  <w:color w:val="202020"/>
                                </w:rPr>
                              </w:pPr>
                            </w:p>
                            <w:p w14:paraId="13B51914" w14:textId="0F77F9B4" w:rsidR="009B43A0" w:rsidRPr="009B43A0" w:rsidRDefault="009B43A0" w:rsidP="009B43A0">
                              <w:pPr>
                                <w:spacing w:line="276" w:lineRule="auto"/>
                                <w:rPr>
                                  <w:rFonts w:asciiTheme="minorHAnsi" w:eastAsia="Times New Roman" w:hAnsiTheme="minorHAnsi" w:cstheme="minorHAnsi"/>
                                  <w:b/>
                                  <w:bCs/>
                                  <w:color w:val="202020"/>
                                  <w:sz w:val="32"/>
                                  <w:szCs w:val="32"/>
                                </w:rPr>
                              </w:pPr>
                              <w:r w:rsidRPr="009B43A0">
                                <w:rPr>
                                  <w:rFonts w:asciiTheme="minorHAnsi" w:eastAsia="Times New Roman" w:hAnsiTheme="minorHAnsi" w:cstheme="minorHAnsi"/>
                                  <w:b/>
                                  <w:bCs/>
                                  <w:color w:val="202020"/>
                                  <w:sz w:val="32"/>
                                  <w:szCs w:val="32"/>
                                </w:rPr>
                                <w:t xml:space="preserve">Time to claim or renew </w:t>
                              </w:r>
                              <w:r w:rsidR="00B37B55">
                                <w:rPr>
                                  <w:rFonts w:asciiTheme="minorHAnsi" w:eastAsia="Times New Roman" w:hAnsiTheme="minorHAnsi" w:cstheme="minorHAnsi"/>
                                  <w:b/>
                                  <w:bCs/>
                                  <w:color w:val="202020"/>
                                  <w:sz w:val="32"/>
                                  <w:szCs w:val="32"/>
                                </w:rPr>
                                <w:t xml:space="preserve">a </w:t>
                              </w:r>
                              <w:r w:rsidRPr="009B43A0">
                                <w:rPr>
                                  <w:rFonts w:asciiTheme="minorHAnsi" w:eastAsia="Times New Roman" w:hAnsiTheme="minorHAnsi" w:cstheme="minorHAnsi"/>
                                  <w:b/>
                                  <w:bCs/>
                                  <w:color w:val="202020"/>
                                  <w:sz w:val="32"/>
                                  <w:szCs w:val="32"/>
                                </w:rPr>
                                <w:t xml:space="preserve">14-day short term rental exemption </w:t>
                              </w:r>
                            </w:p>
                            <w:p w14:paraId="567080BD" w14:textId="4B1BFDFC" w:rsidR="00676C0B" w:rsidRDefault="009B43A0" w:rsidP="00676C0B">
                              <w:pPr>
                                <w:spacing w:line="276" w:lineRule="auto"/>
                                <w:rPr>
                                  <w:rFonts w:asciiTheme="minorHAnsi" w:eastAsia="Times New Roman" w:hAnsiTheme="minorHAnsi" w:cstheme="minorHAnsi"/>
                                  <w:color w:val="202020"/>
                                </w:rPr>
                              </w:pPr>
                              <w:r w:rsidRPr="009B43A0">
                                <w:rPr>
                                  <w:rFonts w:asciiTheme="minorHAnsi" w:eastAsia="Times New Roman" w:hAnsiTheme="minorHAnsi" w:cstheme="minorHAnsi"/>
                                  <w:color w:val="202020"/>
                                </w:rPr>
                                <w:t xml:space="preserve">All short-term rental properties are required to be registered with </w:t>
                              </w:r>
                              <w:r w:rsidR="00515F98">
                                <w:rPr>
                                  <w:rFonts w:asciiTheme="minorHAnsi" w:eastAsia="Times New Roman" w:hAnsiTheme="minorHAnsi" w:cstheme="minorHAnsi"/>
                                  <w:color w:val="202020"/>
                                </w:rPr>
                                <w:t>DOR</w:t>
                              </w:r>
                              <w:r w:rsidRPr="009B43A0">
                                <w:rPr>
                                  <w:rFonts w:asciiTheme="minorHAnsi" w:eastAsia="Times New Roman" w:hAnsiTheme="minorHAnsi" w:cstheme="minorHAnsi"/>
                                  <w:color w:val="202020"/>
                                </w:rPr>
                                <w:t xml:space="preserve"> through MassTaxConnect just once. However, if you project that an individual property will be rented for 14 days or less in a calendar year, either by you as an owner or through an intermediary such as an online service or a real estate agent, you </w:t>
                              </w:r>
                              <w:r w:rsidR="00B37B55">
                                <w:rPr>
                                  <w:rFonts w:asciiTheme="minorHAnsi" w:eastAsia="Times New Roman" w:hAnsiTheme="minorHAnsi" w:cstheme="minorHAnsi"/>
                                  <w:color w:val="202020"/>
                                </w:rPr>
                                <w:t>should</w:t>
                              </w:r>
                              <w:r w:rsidRPr="009B43A0">
                                <w:rPr>
                                  <w:rFonts w:asciiTheme="minorHAnsi" w:eastAsia="Times New Roman" w:hAnsiTheme="minorHAnsi" w:cstheme="minorHAnsi"/>
                                  <w:color w:val="202020"/>
                                </w:rPr>
                                <w:t xml:space="preserve"> claim the 14-day exemption. The exemption must be filed annually </w:t>
                              </w:r>
                              <w:r w:rsidR="003606DC" w:rsidRPr="009B43A0">
                                <w:rPr>
                                  <w:rFonts w:asciiTheme="minorHAnsi" w:eastAsia="Times New Roman" w:hAnsiTheme="minorHAnsi" w:cstheme="minorHAnsi"/>
                                  <w:color w:val="202020"/>
                                </w:rPr>
                                <w:t xml:space="preserve">and </w:t>
                              </w:r>
                              <w:r w:rsidRPr="009B43A0">
                                <w:rPr>
                                  <w:rFonts w:asciiTheme="minorHAnsi" w:eastAsia="Times New Roman" w:hAnsiTheme="minorHAnsi" w:cstheme="minorHAnsi"/>
                                  <w:color w:val="202020"/>
                                </w:rPr>
                                <w:t xml:space="preserve">there’s no need to collect taxes or excise on the rental if rented for only 14 days or less. Filing for a 14-day exemption for the first time can be done through MassTaxConnect. If renewing, you can do that through MassTaxConnect as of </w:t>
                              </w:r>
                              <w:bookmarkStart w:id="0" w:name="_GoBack"/>
                              <w:bookmarkEnd w:id="0"/>
                              <w:r w:rsidRPr="009B43A0">
                                <w:rPr>
                                  <w:rFonts w:asciiTheme="minorHAnsi" w:eastAsia="Times New Roman" w:hAnsiTheme="minorHAnsi" w:cstheme="minorHAnsi"/>
                                  <w:color w:val="202020"/>
                                </w:rPr>
                                <w:t xml:space="preserve">November 1. The exemption process must be completed no later than January 15 to be effective for the 2021 calendar year. If you do not complete this process by January 15, you will collect taxes and excise on your short-term rental even if rented for less than 14 days. The </w:t>
                              </w:r>
                              <w:hyperlink r:id="rId7" w:history="1">
                                <w:r w:rsidRPr="00B37B55">
                                  <w:rPr>
                                    <w:rStyle w:val="Hyperlink"/>
                                    <w:rFonts w:asciiTheme="minorHAnsi" w:eastAsia="Times New Roman" w:hAnsiTheme="minorHAnsi" w:cstheme="minorHAnsi"/>
                                  </w:rPr>
                                  <w:t>information page</w:t>
                                </w:r>
                              </w:hyperlink>
                              <w:r w:rsidRPr="009B43A0">
                                <w:rPr>
                                  <w:rFonts w:asciiTheme="minorHAnsi" w:eastAsia="Times New Roman" w:hAnsiTheme="minorHAnsi" w:cstheme="minorHAnsi"/>
                                  <w:color w:val="202020"/>
                                </w:rPr>
                                <w:t xml:space="preserve"> will be updated soon with instructions for renewal.</w:t>
                              </w:r>
                            </w:p>
                            <w:p w14:paraId="462F9951" w14:textId="77777777" w:rsidR="00B37B55" w:rsidRDefault="00B37B55" w:rsidP="00676C0B">
                              <w:pPr>
                                <w:spacing w:line="276" w:lineRule="auto"/>
                                <w:rPr>
                                  <w:rFonts w:asciiTheme="minorHAnsi" w:eastAsia="Times New Roman" w:hAnsiTheme="minorHAnsi" w:cstheme="minorHAnsi"/>
                                  <w:color w:val="202020"/>
                                </w:rPr>
                              </w:pPr>
                            </w:p>
                            <w:p w14:paraId="7B87DD04" w14:textId="7C2DC682" w:rsidR="00676C0B" w:rsidRPr="003E441F" w:rsidRDefault="00676C0B" w:rsidP="00676C0B">
                              <w:pPr>
                                <w:spacing w:line="276" w:lineRule="auto"/>
                                <w:rPr>
                                  <w:rFonts w:asciiTheme="minorHAnsi" w:eastAsia="Times New Roman" w:hAnsiTheme="minorHAnsi" w:cstheme="minorHAnsi"/>
                                  <w:b/>
                                  <w:bCs/>
                                  <w:color w:val="202020"/>
                                  <w:sz w:val="32"/>
                                  <w:szCs w:val="32"/>
                                </w:rPr>
                              </w:pPr>
                              <w:r w:rsidRPr="003E441F">
                                <w:rPr>
                                  <w:rFonts w:asciiTheme="minorHAnsi" w:eastAsia="Times New Roman" w:hAnsiTheme="minorHAnsi" w:cstheme="minorHAnsi"/>
                                  <w:b/>
                                  <w:bCs/>
                                  <w:color w:val="202020"/>
                                  <w:sz w:val="32"/>
                                  <w:szCs w:val="32"/>
                                </w:rPr>
                                <w:lastRenderedPageBreak/>
                                <w:t>HIRD</w:t>
                              </w:r>
                              <w:r>
                                <w:rPr>
                                  <w:rFonts w:asciiTheme="minorHAnsi" w:eastAsia="Times New Roman" w:hAnsiTheme="minorHAnsi" w:cstheme="minorHAnsi"/>
                                  <w:b/>
                                  <w:bCs/>
                                  <w:color w:val="202020"/>
                                  <w:sz w:val="32"/>
                                  <w:szCs w:val="32"/>
                                </w:rPr>
                                <w:t xml:space="preserve"> due soon</w:t>
                              </w:r>
                              <w:r w:rsidRPr="003E441F">
                                <w:rPr>
                                  <w:rFonts w:asciiTheme="minorHAnsi" w:eastAsia="Times New Roman" w:hAnsiTheme="minorHAnsi" w:cstheme="minorHAnsi"/>
                                  <w:b/>
                                  <w:bCs/>
                                  <w:color w:val="202020"/>
                                  <w:sz w:val="32"/>
                                  <w:szCs w:val="32"/>
                                </w:rPr>
                                <w:t xml:space="preserve"> </w:t>
                              </w:r>
                            </w:p>
                            <w:p w14:paraId="2636DB3D" w14:textId="38F32CC3" w:rsidR="00676C0B" w:rsidRDefault="00676C0B" w:rsidP="00676C0B">
                              <w:pPr>
                                <w:spacing w:line="276" w:lineRule="auto"/>
                                <w:rPr>
                                  <w:rFonts w:asciiTheme="minorHAnsi" w:eastAsia="Times New Roman" w:hAnsiTheme="minorHAnsi" w:cstheme="minorHAnsi"/>
                                  <w:color w:val="202020"/>
                                </w:rPr>
                              </w:pPr>
                              <w:r>
                                <w:rPr>
                                  <w:rFonts w:asciiTheme="minorHAnsi" w:eastAsia="Times New Roman" w:hAnsiTheme="minorHAnsi" w:cstheme="minorHAnsi"/>
                                  <w:color w:val="202020"/>
                                </w:rPr>
                                <w:t xml:space="preserve">The filing period for the </w:t>
                              </w:r>
                              <w:r w:rsidRPr="003E441F">
                                <w:rPr>
                                  <w:rFonts w:asciiTheme="minorHAnsi" w:eastAsia="Times New Roman" w:hAnsiTheme="minorHAnsi" w:cstheme="minorHAnsi"/>
                                  <w:color w:val="202020"/>
                                </w:rPr>
                                <w:t>Health Insurance Responsibility Disclosure</w:t>
                              </w:r>
                              <w:r>
                                <w:rPr>
                                  <w:rFonts w:asciiTheme="minorHAnsi" w:eastAsia="Times New Roman" w:hAnsiTheme="minorHAnsi" w:cstheme="minorHAnsi"/>
                                  <w:color w:val="202020"/>
                                </w:rPr>
                                <w:t xml:space="preserve">, </w:t>
                              </w:r>
                              <w:r w:rsidRPr="003E441F">
                                <w:rPr>
                                  <w:rFonts w:asciiTheme="minorHAnsi" w:eastAsia="Times New Roman" w:hAnsiTheme="minorHAnsi" w:cstheme="minorHAnsi"/>
                                  <w:color w:val="202020"/>
                                </w:rPr>
                                <w:t>a required annual filing for employers to report on employer-sponsored insurance offerings</w:t>
                              </w:r>
                              <w:r>
                                <w:rPr>
                                  <w:rFonts w:asciiTheme="minorHAnsi" w:eastAsia="Times New Roman" w:hAnsiTheme="minorHAnsi" w:cstheme="minorHAnsi"/>
                                  <w:color w:val="202020"/>
                                </w:rPr>
                                <w:t xml:space="preserve">, is </w:t>
                              </w:r>
                              <w:r w:rsidRPr="003E441F">
                                <w:rPr>
                                  <w:rFonts w:asciiTheme="minorHAnsi" w:eastAsia="Times New Roman" w:hAnsiTheme="minorHAnsi" w:cstheme="minorHAnsi"/>
                                  <w:color w:val="202020"/>
                                </w:rPr>
                                <w:t xml:space="preserve">November 15 through December 15.  </w:t>
                              </w:r>
                              <w:r>
                                <w:rPr>
                                  <w:rFonts w:asciiTheme="minorHAnsi" w:eastAsia="Times New Roman" w:hAnsiTheme="minorHAnsi" w:cstheme="minorHAnsi"/>
                                  <w:color w:val="202020"/>
                                </w:rPr>
                                <w:t xml:space="preserve">Find out what you need to know about HIRD, including how to submit the form, by reviewing the </w:t>
                              </w:r>
                              <w:hyperlink r:id="rId8" w:history="1">
                                <w:r w:rsidRPr="00C71EB9">
                                  <w:rPr>
                                    <w:rStyle w:val="Hyperlink"/>
                                    <w:rFonts w:asciiTheme="minorHAnsi" w:eastAsia="Times New Roman" w:hAnsiTheme="minorHAnsi" w:cstheme="minorHAnsi"/>
                                  </w:rPr>
                                  <w:t>FAQs</w:t>
                                </w:r>
                              </w:hyperlink>
                              <w:r w:rsidRPr="003E441F">
                                <w:rPr>
                                  <w:rFonts w:asciiTheme="minorHAnsi" w:eastAsia="Times New Roman" w:hAnsiTheme="minorHAnsi" w:cstheme="minorHAnsi"/>
                                  <w:color w:val="202020"/>
                                </w:rPr>
                                <w:t>.</w:t>
                              </w:r>
                            </w:p>
                            <w:p w14:paraId="1A5F979B" w14:textId="77777777" w:rsidR="00676C0B" w:rsidRDefault="00676C0B" w:rsidP="00676C0B">
                              <w:pPr>
                                <w:spacing w:line="276" w:lineRule="auto"/>
                                <w:rPr>
                                  <w:rFonts w:asciiTheme="minorHAnsi" w:eastAsia="Times New Roman" w:hAnsiTheme="minorHAnsi" w:cstheme="minorHAnsi"/>
                                  <w:color w:val="202020"/>
                                </w:rPr>
                              </w:pPr>
                            </w:p>
                            <w:p w14:paraId="1668546D" w14:textId="4BC6EC66" w:rsidR="00312DCE" w:rsidRDefault="00312DCE" w:rsidP="00676C0B">
                              <w:pPr>
                                <w:spacing w:line="276" w:lineRule="auto"/>
                                <w:rPr>
                                  <w:rFonts w:asciiTheme="minorHAnsi" w:eastAsia="Times New Roman" w:hAnsiTheme="minorHAnsi" w:cstheme="minorHAnsi"/>
                                  <w:b/>
                                  <w:bCs/>
                                  <w:color w:val="202020"/>
                                  <w:sz w:val="32"/>
                                  <w:szCs w:val="32"/>
                                </w:rPr>
                              </w:pPr>
                              <w:bookmarkStart w:id="1" w:name="_Hlk53728520"/>
                              <w:r>
                                <w:rPr>
                                  <w:rFonts w:asciiTheme="minorHAnsi" w:eastAsia="Times New Roman" w:hAnsiTheme="minorHAnsi" w:cstheme="minorHAnsi"/>
                                  <w:b/>
                                  <w:bCs/>
                                  <w:color w:val="202020"/>
                                  <w:sz w:val="32"/>
                                  <w:szCs w:val="32"/>
                                </w:rPr>
                                <w:t xml:space="preserve">Voluntary </w:t>
                              </w:r>
                              <w:r w:rsidR="00EB1240">
                                <w:rPr>
                                  <w:rFonts w:asciiTheme="minorHAnsi" w:eastAsia="Times New Roman" w:hAnsiTheme="minorHAnsi" w:cstheme="minorHAnsi"/>
                                  <w:b/>
                                  <w:bCs/>
                                  <w:color w:val="202020"/>
                                  <w:sz w:val="32"/>
                                  <w:szCs w:val="32"/>
                                </w:rPr>
                                <w:t>D</w:t>
                              </w:r>
                              <w:r>
                                <w:rPr>
                                  <w:rFonts w:asciiTheme="minorHAnsi" w:eastAsia="Times New Roman" w:hAnsiTheme="minorHAnsi" w:cstheme="minorHAnsi"/>
                                  <w:b/>
                                  <w:bCs/>
                                  <w:color w:val="202020"/>
                                  <w:sz w:val="32"/>
                                  <w:szCs w:val="32"/>
                                </w:rPr>
                                <w:t xml:space="preserve">isclosure </w:t>
                              </w:r>
                              <w:r w:rsidR="00EB1240">
                                <w:rPr>
                                  <w:rFonts w:asciiTheme="minorHAnsi" w:eastAsia="Times New Roman" w:hAnsiTheme="minorHAnsi" w:cstheme="minorHAnsi"/>
                                  <w:b/>
                                  <w:bCs/>
                                  <w:color w:val="202020"/>
                                  <w:sz w:val="32"/>
                                  <w:szCs w:val="32"/>
                                </w:rPr>
                                <w:t>P</w:t>
                              </w:r>
                              <w:r>
                                <w:rPr>
                                  <w:rFonts w:asciiTheme="minorHAnsi" w:eastAsia="Times New Roman" w:hAnsiTheme="minorHAnsi" w:cstheme="minorHAnsi"/>
                                  <w:b/>
                                  <w:bCs/>
                                  <w:color w:val="202020"/>
                                  <w:sz w:val="32"/>
                                  <w:szCs w:val="32"/>
                                </w:rPr>
                                <w:t xml:space="preserve">rogram </w:t>
                              </w:r>
                              <w:r w:rsidR="00FE6403">
                                <w:rPr>
                                  <w:rFonts w:asciiTheme="minorHAnsi" w:eastAsia="Times New Roman" w:hAnsiTheme="minorHAnsi" w:cstheme="minorHAnsi"/>
                                  <w:b/>
                                  <w:bCs/>
                                  <w:color w:val="202020"/>
                                  <w:sz w:val="32"/>
                                  <w:szCs w:val="32"/>
                                </w:rPr>
                                <w:t xml:space="preserve">will be done </w:t>
                              </w:r>
                              <w:r>
                                <w:rPr>
                                  <w:rFonts w:asciiTheme="minorHAnsi" w:eastAsia="Times New Roman" w:hAnsiTheme="minorHAnsi" w:cstheme="minorHAnsi"/>
                                  <w:b/>
                                  <w:bCs/>
                                  <w:color w:val="202020"/>
                                  <w:sz w:val="32"/>
                                  <w:szCs w:val="32"/>
                                </w:rPr>
                                <w:t>on MassTaxConnect</w:t>
                              </w:r>
                            </w:p>
                            <w:p w14:paraId="3B7BAA12" w14:textId="153A3805" w:rsidR="00312DCE" w:rsidRDefault="00312DCE" w:rsidP="00676C0B">
                              <w:pPr>
                                <w:spacing w:line="276" w:lineRule="auto"/>
                                <w:rPr>
                                  <w:rFonts w:asciiTheme="minorHAnsi" w:eastAsia="Times New Roman" w:hAnsiTheme="minorHAnsi" w:cstheme="minorHAnsi"/>
                                  <w:color w:val="202020"/>
                                </w:rPr>
                              </w:pPr>
                              <w:r>
                                <w:rPr>
                                  <w:rFonts w:asciiTheme="minorHAnsi" w:eastAsia="Times New Roman" w:hAnsiTheme="minorHAnsi" w:cstheme="minorHAnsi"/>
                                  <w:color w:val="202020"/>
                                </w:rPr>
                                <w:t xml:space="preserve">The </w:t>
                              </w:r>
                              <w:r w:rsidRPr="001223CF">
                                <w:rPr>
                                  <w:rFonts w:asciiTheme="minorHAnsi" w:eastAsia="Times New Roman" w:hAnsiTheme="minorHAnsi" w:cstheme="minorHAnsi"/>
                                  <w:color w:val="202020"/>
                                </w:rPr>
                                <w:t xml:space="preserve">Voluntary Disclosure Program </w:t>
                              </w:r>
                              <w:r>
                                <w:rPr>
                                  <w:rFonts w:asciiTheme="minorHAnsi" w:eastAsia="Times New Roman" w:hAnsiTheme="minorHAnsi" w:cstheme="minorHAnsi"/>
                                  <w:color w:val="202020"/>
                                </w:rPr>
                                <w:t xml:space="preserve">is </w:t>
                              </w:r>
                              <w:r w:rsidRPr="001223CF">
                                <w:rPr>
                                  <w:rFonts w:asciiTheme="minorHAnsi" w:eastAsia="Times New Roman" w:hAnsiTheme="minorHAnsi" w:cstheme="minorHAnsi"/>
                                  <w:color w:val="202020"/>
                                </w:rPr>
                                <w:t xml:space="preserve">for </w:t>
                              </w:r>
                              <w:r>
                                <w:rPr>
                                  <w:rFonts w:asciiTheme="minorHAnsi" w:eastAsia="Times New Roman" w:hAnsiTheme="minorHAnsi" w:cstheme="minorHAnsi"/>
                                  <w:color w:val="202020"/>
                                </w:rPr>
                                <w:t xml:space="preserve">any </w:t>
                              </w:r>
                              <w:r w:rsidRPr="001223CF">
                                <w:rPr>
                                  <w:rFonts w:asciiTheme="minorHAnsi" w:eastAsia="Times New Roman" w:hAnsiTheme="minorHAnsi" w:cstheme="minorHAnsi"/>
                                  <w:color w:val="202020"/>
                                </w:rPr>
                                <w:t xml:space="preserve">taxpayer who </w:t>
                              </w:r>
                              <w:r>
                                <w:rPr>
                                  <w:rFonts w:asciiTheme="minorHAnsi" w:eastAsia="Times New Roman" w:hAnsiTheme="minorHAnsi" w:cstheme="minorHAnsi"/>
                                  <w:color w:val="202020"/>
                                </w:rPr>
                                <w:t>wants</w:t>
                              </w:r>
                              <w:r w:rsidRPr="001223CF">
                                <w:rPr>
                                  <w:rFonts w:asciiTheme="minorHAnsi" w:eastAsia="Times New Roman" w:hAnsiTheme="minorHAnsi" w:cstheme="minorHAnsi"/>
                                  <w:color w:val="202020"/>
                                </w:rPr>
                                <w:t xml:space="preserve"> to </w:t>
                              </w:r>
                              <w:r>
                                <w:rPr>
                                  <w:rFonts w:asciiTheme="minorHAnsi" w:eastAsia="Times New Roman" w:hAnsiTheme="minorHAnsi" w:cstheme="minorHAnsi"/>
                                  <w:color w:val="202020"/>
                                </w:rPr>
                                <w:t xml:space="preserve">voluntarily come forward to </w:t>
                              </w:r>
                              <w:r w:rsidRPr="001223CF">
                                <w:rPr>
                                  <w:rFonts w:asciiTheme="minorHAnsi" w:eastAsia="Times New Roman" w:hAnsiTheme="minorHAnsi" w:cstheme="minorHAnsi"/>
                                  <w:color w:val="202020"/>
                                </w:rPr>
                                <w:t xml:space="preserve">report unpaid </w:t>
                              </w:r>
                              <w:r>
                                <w:rPr>
                                  <w:rFonts w:asciiTheme="minorHAnsi" w:eastAsia="Times New Roman" w:hAnsiTheme="minorHAnsi" w:cstheme="minorHAnsi"/>
                                  <w:color w:val="202020"/>
                                </w:rPr>
                                <w:t xml:space="preserve">Massachusetts </w:t>
                              </w:r>
                              <w:r w:rsidRPr="001223CF">
                                <w:rPr>
                                  <w:rFonts w:asciiTheme="minorHAnsi" w:eastAsia="Times New Roman" w:hAnsiTheme="minorHAnsi" w:cstheme="minorHAnsi"/>
                                  <w:color w:val="202020"/>
                                </w:rPr>
                                <w:t xml:space="preserve">tax liabilities. </w:t>
                              </w:r>
                              <w:r>
                                <w:rPr>
                                  <w:rFonts w:asciiTheme="minorHAnsi" w:eastAsia="Times New Roman" w:hAnsiTheme="minorHAnsi" w:cstheme="minorHAnsi"/>
                                  <w:color w:val="202020"/>
                                </w:rPr>
                                <w:t>What’s new is that the process for coming forward will be done entirely on MassTaxConnect</w:t>
                              </w:r>
                              <w:r w:rsidR="00113685">
                                <w:rPr>
                                  <w:rFonts w:asciiTheme="minorHAnsi" w:eastAsia="Times New Roman" w:hAnsiTheme="minorHAnsi" w:cstheme="minorHAnsi"/>
                                  <w:color w:val="202020"/>
                                </w:rPr>
                                <w:t>. The new process will be available as of November 1</w:t>
                              </w:r>
                              <w:r w:rsidR="003606DC">
                                <w:rPr>
                                  <w:rFonts w:asciiTheme="minorHAnsi" w:eastAsia="Times New Roman" w:hAnsiTheme="minorHAnsi" w:cstheme="minorHAnsi"/>
                                  <w:color w:val="202020"/>
                                </w:rPr>
                                <w:t>. H</w:t>
                              </w:r>
                              <w:r w:rsidR="00113685">
                                <w:rPr>
                                  <w:rFonts w:asciiTheme="minorHAnsi" w:eastAsia="Times New Roman" w:hAnsiTheme="minorHAnsi" w:cstheme="minorHAnsi"/>
                                  <w:color w:val="202020"/>
                                </w:rPr>
                                <w:t>owever</w:t>
                              </w:r>
                              <w:r w:rsidR="00072276">
                                <w:rPr>
                                  <w:rFonts w:asciiTheme="minorHAnsi" w:eastAsia="Times New Roman" w:hAnsiTheme="minorHAnsi" w:cstheme="minorHAnsi"/>
                                  <w:color w:val="202020"/>
                                </w:rPr>
                                <w:t>,</w:t>
                              </w:r>
                              <w:r w:rsidR="00113685">
                                <w:rPr>
                                  <w:rFonts w:asciiTheme="minorHAnsi" w:eastAsia="Times New Roman" w:hAnsiTheme="minorHAnsi" w:cstheme="minorHAnsi"/>
                                  <w:color w:val="202020"/>
                                </w:rPr>
                                <w:t xml:space="preserve"> as of December 1</w:t>
                              </w:r>
                              <w:r w:rsidR="00EB1240">
                                <w:rPr>
                                  <w:rFonts w:asciiTheme="minorHAnsi" w:eastAsia="Times New Roman" w:hAnsiTheme="minorHAnsi" w:cstheme="minorHAnsi"/>
                                  <w:color w:val="202020"/>
                                </w:rPr>
                                <w:t>,</w:t>
                              </w:r>
                              <w:r w:rsidR="00113685">
                                <w:rPr>
                                  <w:rFonts w:asciiTheme="minorHAnsi" w:eastAsia="Times New Roman" w:hAnsiTheme="minorHAnsi" w:cstheme="minorHAnsi"/>
                                  <w:color w:val="202020"/>
                                </w:rPr>
                                <w:t xml:space="preserve"> it will be required that taxpayers </w:t>
                              </w:r>
                              <w:r w:rsidR="00EB1240">
                                <w:rPr>
                                  <w:rFonts w:asciiTheme="minorHAnsi" w:eastAsia="Times New Roman" w:hAnsiTheme="minorHAnsi" w:cstheme="minorHAnsi"/>
                                  <w:color w:val="202020"/>
                                </w:rPr>
                                <w:t>use</w:t>
                              </w:r>
                              <w:r w:rsidR="00113685">
                                <w:rPr>
                                  <w:rFonts w:asciiTheme="minorHAnsi" w:eastAsia="Times New Roman" w:hAnsiTheme="minorHAnsi" w:cstheme="minorHAnsi"/>
                                  <w:color w:val="202020"/>
                                </w:rPr>
                                <w:t xml:space="preserve"> MassTaxConnect </w:t>
                              </w:r>
                              <w:r w:rsidR="00072276">
                                <w:rPr>
                                  <w:rFonts w:asciiTheme="minorHAnsi" w:eastAsia="Times New Roman" w:hAnsiTheme="minorHAnsi" w:cstheme="minorHAnsi"/>
                                  <w:color w:val="202020"/>
                                </w:rPr>
                                <w:t>for voluntary disclosure</w:t>
                              </w:r>
                              <w:r w:rsidR="00113685">
                                <w:rPr>
                                  <w:rFonts w:asciiTheme="minorHAnsi" w:eastAsia="Times New Roman" w:hAnsiTheme="minorHAnsi" w:cstheme="minorHAnsi"/>
                                  <w:color w:val="202020"/>
                                </w:rPr>
                                <w:t xml:space="preserve">. </w:t>
                              </w:r>
                              <w:r>
                                <w:rPr>
                                  <w:rFonts w:asciiTheme="minorHAnsi" w:eastAsia="Times New Roman" w:hAnsiTheme="minorHAnsi" w:cstheme="minorHAnsi"/>
                                  <w:color w:val="202020"/>
                                </w:rPr>
                                <w:t xml:space="preserve">Corporations will be required to complete the </w:t>
                              </w:r>
                              <w:r w:rsidRPr="007A4E3E">
                                <w:rPr>
                                  <w:rFonts w:asciiTheme="minorHAnsi" w:eastAsia="Times New Roman" w:hAnsiTheme="minorHAnsi" w:cstheme="minorHAnsi"/>
                                  <w:color w:val="202020"/>
                                </w:rPr>
                                <w:t>Massachusetts Activity Questionnaire</w:t>
                              </w:r>
                              <w:r>
                                <w:rPr>
                                  <w:rFonts w:asciiTheme="minorHAnsi" w:eastAsia="Times New Roman" w:hAnsiTheme="minorHAnsi" w:cstheme="minorHAnsi"/>
                                  <w:color w:val="202020"/>
                                </w:rPr>
                                <w:t xml:space="preserve"> as part of the process. You’ll find </w:t>
                              </w:r>
                              <w:hyperlink r:id="rId9" w:anchor=":~:text=In%20an%20effort%20to%20further,user%2Dfriendly%20and%20informal%20process." w:history="1">
                                <w:r w:rsidRPr="007A4E3E">
                                  <w:rPr>
                                    <w:rStyle w:val="Hyperlink"/>
                                    <w:rFonts w:asciiTheme="minorHAnsi" w:eastAsia="Times New Roman" w:hAnsiTheme="minorHAnsi" w:cstheme="minorHAnsi"/>
                                  </w:rPr>
                                  <w:t>more information</w:t>
                                </w:r>
                              </w:hyperlink>
                              <w:r>
                                <w:rPr>
                                  <w:rFonts w:asciiTheme="minorHAnsi" w:eastAsia="Times New Roman" w:hAnsiTheme="minorHAnsi" w:cstheme="minorHAnsi"/>
                                  <w:color w:val="202020"/>
                                </w:rPr>
                                <w:t xml:space="preserve"> on the Voluntary Disclosure page.</w:t>
                              </w:r>
                            </w:p>
                            <w:bookmarkEnd w:id="1"/>
                            <w:p w14:paraId="237F3930" w14:textId="77777777" w:rsidR="00676C0B" w:rsidRDefault="003F4FE7" w:rsidP="00676C0B">
                              <w:pPr>
                                <w:spacing w:line="276" w:lineRule="auto"/>
                                <w:rPr>
                                  <w:rFonts w:asciiTheme="minorHAnsi" w:eastAsia="Times New Roman" w:hAnsiTheme="minorHAnsi" w:cstheme="minorHAnsi"/>
                                  <w:color w:val="202020"/>
                                </w:rPr>
                              </w:pPr>
                              <w:r w:rsidRPr="003F4FE7">
                                <w:rPr>
                                  <w:rFonts w:asciiTheme="minorHAnsi" w:eastAsia="Times New Roman" w:hAnsiTheme="minorHAnsi" w:cstheme="minorHAnsi"/>
                                  <w:color w:val="202020"/>
                                </w:rPr>
                                <w:t xml:space="preserve"> </w:t>
                              </w:r>
                            </w:p>
                            <w:p w14:paraId="49353B18" w14:textId="60C5E8C2" w:rsidR="00676C0B" w:rsidRDefault="00676C0B" w:rsidP="00676C0B">
                              <w:pPr>
                                <w:spacing w:line="276" w:lineRule="auto"/>
                                <w:rPr>
                                  <w:b/>
                                  <w:bCs/>
                                  <w:color w:val="000000" w:themeColor="text1"/>
                                  <w:sz w:val="32"/>
                                  <w:szCs w:val="32"/>
                                </w:rPr>
                              </w:pPr>
                              <w:r>
                                <w:rPr>
                                  <w:b/>
                                  <w:bCs/>
                                  <w:color w:val="000000" w:themeColor="text1"/>
                                  <w:sz w:val="32"/>
                                  <w:szCs w:val="32"/>
                                </w:rPr>
                                <w:t>Draft 2020 tax forms are available for review</w:t>
                              </w:r>
                            </w:p>
                            <w:p w14:paraId="1A28DA84" w14:textId="65951D1D" w:rsidR="00676C0B" w:rsidRDefault="00676C0B" w:rsidP="00676C0B">
                              <w:pPr>
                                <w:spacing w:line="276" w:lineRule="auto"/>
                                <w:rPr>
                                  <w:color w:val="000000" w:themeColor="text1"/>
                                </w:rPr>
                              </w:pPr>
                              <w:r>
                                <w:rPr>
                                  <w:color w:val="000000" w:themeColor="text1"/>
                                </w:rPr>
                                <w:t xml:space="preserve">If you want to review or weigh in on the 2020 draft personal </w:t>
                              </w:r>
                              <w:r w:rsidRPr="0012607C">
                                <w:rPr>
                                  <w:color w:val="000000" w:themeColor="text1"/>
                                </w:rPr>
                                <w:t xml:space="preserve">income tax forms </w:t>
                              </w:r>
                              <w:r>
                                <w:rPr>
                                  <w:color w:val="000000" w:themeColor="text1"/>
                                </w:rPr>
                                <w:t xml:space="preserve">or draft </w:t>
                              </w:r>
                              <w:r w:rsidRPr="0012607C">
                                <w:rPr>
                                  <w:color w:val="000000" w:themeColor="text1"/>
                                </w:rPr>
                                <w:t>corporate tax forms,</w:t>
                              </w:r>
                              <w:r>
                                <w:rPr>
                                  <w:color w:val="000000" w:themeColor="text1"/>
                                </w:rPr>
                                <w:t xml:space="preserve"> they are </w:t>
                              </w:r>
                              <w:r w:rsidRPr="00A32DB3">
                                <w:rPr>
                                  <w:color w:val="000000" w:themeColor="text1"/>
                                </w:rPr>
                                <w:t xml:space="preserve">available on the </w:t>
                              </w:r>
                              <w:hyperlink r:id="rId10" w:history="1">
                                <w:r w:rsidRPr="00A32DB3">
                                  <w:rPr>
                                    <w:rStyle w:val="Hyperlink"/>
                                  </w:rPr>
                                  <w:t>DOR website</w:t>
                                </w:r>
                              </w:hyperlink>
                              <w:r w:rsidRPr="00A32DB3">
                                <w:rPr>
                                  <w:color w:val="000000" w:themeColor="text1"/>
                                </w:rPr>
                                <w:t>. If you have</w:t>
                              </w:r>
                              <w:r>
                                <w:rPr>
                                  <w:color w:val="000000" w:themeColor="text1"/>
                                </w:rPr>
                                <w:t xml:space="preserve"> comments or questions, send them </w:t>
                              </w:r>
                              <w:r w:rsidRPr="0012607C">
                                <w:rPr>
                                  <w:color w:val="000000" w:themeColor="text1"/>
                                </w:rPr>
                                <w:t xml:space="preserve">to </w:t>
                              </w:r>
                              <w:hyperlink r:id="rId11" w:history="1">
                                <w:r w:rsidRPr="00AE0940">
                                  <w:rPr>
                                    <w:rStyle w:val="Hyperlink"/>
                                  </w:rPr>
                                  <w:t>dorforms@dor.state.ma.us</w:t>
                                </w:r>
                              </w:hyperlink>
                              <w:r w:rsidRPr="0012607C">
                                <w:rPr>
                                  <w:color w:val="000000" w:themeColor="text1"/>
                                </w:rPr>
                                <w:t>. Tax form instructions will be posted later this fall.</w:t>
                              </w:r>
                            </w:p>
                            <w:p w14:paraId="0081819E" w14:textId="2C53C8C7" w:rsidR="003C1588" w:rsidRPr="0074315F" w:rsidRDefault="003C1588" w:rsidP="0011327B">
                              <w:pPr>
                                <w:spacing w:line="360" w:lineRule="auto"/>
                                <w:rPr>
                                  <w:rFonts w:asciiTheme="minorHAnsi" w:eastAsia="Times New Roman" w:hAnsiTheme="minorHAnsi" w:cstheme="minorHAnsi"/>
                                  <w:color w:val="202020"/>
                                </w:rPr>
                              </w:pPr>
                            </w:p>
                          </w:tc>
                        </w:tr>
                      </w:tbl>
                      <w:p w14:paraId="1E00D284" w14:textId="77777777" w:rsidR="00686391" w:rsidRDefault="00686391">
                        <w:pPr>
                          <w:rPr>
                            <w:rFonts w:ascii="Times New Roman" w:eastAsia="Times New Roman" w:hAnsi="Times New Roman" w:cs="Times New Roman"/>
                            <w:sz w:val="20"/>
                            <w:szCs w:val="20"/>
                          </w:rPr>
                        </w:pPr>
                      </w:p>
                    </w:tc>
                  </w:tr>
                </w:tbl>
                <w:p w14:paraId="23A4D4FB" w14:textId="77777777" w:rsidR="00686391" w:rsidRDefault="00686391">
                  <w:pPr>
                    <w:rPr>
                      <w:rFonts w:ascii="Times New Roman" w:eastAsia="Times New Roman" w:hAnsi="Times New Roman" w:cs="Times New Roman"/>
                      <w:sz w:val="20"/>
                      <w:szCs w:val="20"/>
                    </w:rPr>
                  </w:pPr>
                </w:p>
              </w:tc>
            </w:tr>
          </w:tbl>
          <w:p w14:paraId="514ACA50" w14:textId="77777777" w:rsidR="00686391" w:rsidRDefault="0068639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86391" w14:paraId="380A5548"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
                    <w:gridCol w:w="8985"/>
                  </w:tblGrid>
                  <w:tr w:rsidR="00686391" w14:paraId="6B3C3C13" w14:textId="77777777">
                    <w:trPr>
                      <w:jc w:val="center"/>
                      <w:hidden/>
                    </w:trPr>
                    <w:tc>
                      <w:tcPr>
                        <w:tcW w:w="0" w:type="auto"/>
                        <w:hideMark/>
                      </w:tcPr>
                      <w:p w14:paraId="3D40520A" w14:textId="77777777" w:rsidR="00686391" w:rsidRDefault="00686391">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85"/>
                        </w:tblGrid>
                        <w:tr w:rsidR="00686391" w14:paraId="22781CB0" w14:textId="77777777">
                          <w:tc>
                            <w:tcPr>
                              <w:tcW w:w="0" w:type="auto"/>
                              <w:tcMar>
                                <w:top w:w="135" w:type="dxa"/>
                                <w:left w:w="270" w:type="dxa"/>
                                <w:bottom w:w="135" w:type="dxa"/>
                                <w:right w:w="270" w:type="dxa"/>
                              </w:tcMar>
                              <w:vAlign w:val="center"/>
                              <w:hideMark/>
                            </w:tcPr>
                            <w:tbl>
                              <w:tblPr>
                                <w:tblW w:w="5000" w:type="pct"/>
                                <w:shd w:val="clear" w:color="auto" w:fill="1A7097"/>
                                <w:tblLook w:val="04A0" w:firstRow="1" w:lastRow="0" w:firstColumn="1" w:lastColumn="0" w:noHBand="0" w:noVBand="1"/>
                              </w:tblPr>
                              <w:tblGrid>
                                <w:gridCol w:w="8445"/>
                              </w:tblGrid>
                              <w:tr w:rsidR="00686391" w14:paraId="53E5FB7F" w14:textId="77777777">
                                <w:tc>
                                  <w:tcPr>
                                    <w:tcW w:w="0" w:type="auto"/>
                                    <w:shd w:val="clear" w:color="auto" w:fill="1A7097"/>
                                    <w:tcMar>
                                      <w:top w:w="270" w:type="dxa"/>
                                      <w:left w:w="270" w:type="dxa"/>
                                      <w:bottom w:w="270" w:type="dxa"/>
                                      <w:right w:w="270" w:type="dxa"/>
                                    </w:tcMar>
                                    <w:hideMark/>
                                  </w:tcPr>
                                  <w:p w14:paraId="67982C3D" w14:textId="2A5F9FAA" w:rsidR="00686391" w:rsidRDefault="00686391">
                                    <w:pPr>
                                      <w:spacing w:line="360" w:lineRule="auto"/>
                                      <w:jc w:val="center"/>
                                      <w:rPr>
                                        <w:rFonts w:ascii="Helvetica" w:eastAsia="Times New Roman" w:hAnsi="Helvetica" w:cs="Helvetica"/>
                                        <w:color w:val="F2F2F2"/>
                                        <w:sz w:val="21"/>
                                        <w:szCs w:val="21"/>
                                      </w:rPr>
                                    </w:pPr>
                                    <w:r>
                                      <w:rPr>
                                        <w:rStyle w:val="Strong"/>
                                        <w:rFonts w:ascii="Helvetica" w:eastAsia="Times New Roman" w:hAnsi="Helvetica" w:cs="Helvetica"/>
                                        <w:color w:val="F2F2F2"/>
                                        <w:sz w:val="21"/>
                                        <w:szCs w:val="21"/>
                                      </w:rPr>
                                      <w:t xml:space="preserve">DOR News – </w:t>
                                    </w:r>
                                    <w:r w:rsidR="001223CF">
                                      <w:rPr>
                                        <w:rStyle w:val="Strong"/>
                                        <w:rFonts w:ascii="Helvetica" w:eastAsia="Times New Roman" w:hAnsi="Helvetica" w:cs="Helvetica"/>
                                        <w:color w:val="F2F2F2"/>
                                        <w:sz w:val="21"/>
                                        <w:szCs w:val="21"/>
                                      </w:rPr>
                                      <w:t>October</w:t>
                                    </w:r>
                                    <w:r w:rsidR="0074315F">
                                      <w:rPr>
                                        <w:rStyle w:val="Strong"/>
                                        <w:rFonts w:ascii="Helvetica" w:eastAsia="Times New Roman" w:hAnsi="Helvetica" w:cs="Helvetica"/>
                                        <w:color w:val="F2F2F2"/>
                                        <w:sz w:val="21"/>
                                        <w:szCs w:val="21"/>
                                      </w:rPr>
                                      <w:t xml:space="preserve"> </w:t>
                                    </w:r>
                                    <w:r>
                                      <w:rPr>
                                        <w:rStyle w:val="Strong"/>
                                        <w:rFonts w:ascii="Helvetica" w:eastAsia="Times New Roman" w:hAnsi="Helvetica" w:cs="Helvetica"/>
                                        <w:color w:val="F2F2F2"/>
                                        <w:sz w:val="21"/>
                                        <w:szCs w:val="21"/>
                                      </w:rPr>
                                      <w:t>2020</w:t>
                                    </w:r>
                                    <w:r>
                                      <w:rPr>
                                        <w:rFonts w:ascii="Helvetica" w:eastAsia="Times New Roman" w:hAnsi="Helvetica" w:cs="Helvetica"/>
                                        <w:color w:val="F2F2F2"/>
                                        <w:sz w:val="21"/>
                                        <w:szCs w:val="21"/>
                                      </w:rPr>
                                      <w:t xml:space="preserve"> </w:t>
                                    </w:r>
                                  </w:p>
                                </w:tc>
                              </w:tr>
                            </w:tbl>
                            <w:p w14:paraId="38EE2116" w14:textId="77777777" w:rsidR="00686391" w:rsidRDefault="00686391">
                              <w:pPr>
                                <w:rPr>
                                  <w:rFonts w:ascii="Times New Roman" w:eastAsia="Times New Roman" w:hAnsi="Times New Roman" w:cs="Times New Roman"/>
                                  <w:sz w:val="20"/>
                                  <w:szCs w:val="20"/>
                                </w:rPr>
                              </w:pPr>
                            </w:p>
                          </w:tc>
                        </w:tr>
                      </w:tbl>
                      <w:p w14:paraId="74F161A7" w14:textId="77777777" w:rsidR="00686391" w:rsidRDefault="00686391">
                        <w:pPr>
                          <w:rPr>
                            <w:rFonts w:ascii="Times New Roman" w:eastAsia="Times New Roman" w:hAnsi="Times New Roman" w:cs="Times New Roman"/>
                            <w:sz w:val="20"/>
                            <w:szCs w:val="20"/>
                          </w:rPr>
                        </w:pPr>
                      </w:p>
                    </w:tc>
                  </w:tr>
                </w:tbl>
                <w:p w14:paraId="00D9A136" w14:textId="77777777" w:rsidR="00686391" w:rsidRDefault="00686391">
                  <w:pPr>
                    <w:jc w:val="center"/>
                    <w:rPr>
                      <w:rFonts w:ascii="Times New Roman" w:eastAsia="Times New Roman" w:hAnsi="Times New Roman" w:cs="Times New Roman"/>
                      <w:sz w:val="20"/>
                      <w:szCs w:val="20"/>
                    </w:rPr>
                  </w:pPr>
                </w:p>
              </w:tc>
            </w:tr>
          </w:tbl>
          <w:p w14:paraId="7F767BA0" w14:textId="77777777" w:rsidR="00686391" w:rsidRDefault="00686391">
            <w:pPr>
              <w:rPr>
                <w:rFonts w:ascii="Times New Roman" w:eastAsia="Times New Roman" w:hAnsi="Times New Roman" w:cs="Times New Roman"/>
                <w:sz w:val="20"/>
                <w:szCs w:val="20"/>
              </w:rPr>
            </w:pPr>
          </w:p>
        </w:tc>
      </w:tr>
    </w:tbl>
    <w:p w14:paraId="1D236F87" w14:textId="77777777" w:rsidR="00686391" w:rsidRDefault="00686391" w:rsidP="00686391"/>
    <w:sectPr w:rsidR="00686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91"/>
    <w:rsid w:val="00072276"/>
    <w:rsid w:val="00081EDA"/>
    <w:rsid w:val="0011327B"/>
    <w:rsid w:val="00113685"/>
    <w:rsid w:val="001223CF"/>
    <w:rsid w:val="00125FA7"/>
    <w:rsid w:val="0012607C"/>
    <w:rsid w:val="00144033"/>
    <w:rsid w:val="001E71F5"/>
    <w:rsid w:val="00202E9F"/>
    <w:rsid w:val="00227E06"/>
    <w:rsid w:val="00272C83"/>
    <w:rsid w:val="00312DCE"/>
    <w:rsid w:val="003606DC"/>
    <w:rsid w:val="00370378"/>
    <w:rsid w:val="003A4815"/>
    <w:rsid w:val="003C1588"/>
    <w:rsid w:val="003E441F"/>
    <w:rsid w:val="003F4FE7"/>
    <w:rsid w:val="00416F91"/>
    <w:rsid w:val="00427C5F"/>
    <w:rsid w:val="004621ED"/>
    <w:rsid w:val="00481CE3"/>
    <w:rsid w:val="004E3BAA"/>
    <w:rsid w:val="00515F98"/>
    <w:rsid w:val="0053198C"/>
    <w:rsid w:val="00563237"/>
    <w:rsid w:val="005B4FAC"/>
    <w:rsid w:val="006021E3"/>
    <w:rsid w:val="00670547"/>
    <w:rsid w:val="00676C0B"/>
    <w:rsid w:val="00686391"/>
    <w:rsid w:val="006B1866"/>
    <w:rsid w:val="00725ABD"/>
    <w:rsid w:val="0074315F"/>
    <w:rsid w:val="00761327"/>
    <w:rsid w:val="007A0223"/>
    <w:rsid w:val="007A4E3E"/>
    <w:rsid w:val="007D4EEF"/>
    <w:rsid w:val="00805CAB"/>
    <w:rsid w:val="008B479B"/>
    <w:rsid w:val="008C30C2"/>
    <w:rsid w:val="008F3666"/>
    <w:rsid w:val="00922281"/>
    <w:rsid w:val="00957A4E"/>
    <w:rsid w:val="00961C01"/>
    <w:rsid w:val="009B43A0"/>
    <w:rsid w:val="009E6D17"/>
    <w:rsid w:val="009F6B4D"/>
    <w:rsid w:val="00A32DB3"/>
    <w:rsid w:val="00A37A92"/>
    <w:rsid w:val="00A80A47"/>
    <w:rsid w:val="00A96CF6"/>
    <w:rsid w:val="00B37B55"/>
    <w:rsid w:val="00B45E7B"/>
    <w:rsid w:val="00BD3480"/>
    <w:rsid w:val="00BE4B95"/>
    <w:rsid w:val="00C71EB9"/>
    <w:rsid w:val="00C740CC"/>
    <w:rsid w:val="00D26174"/>
    <w:rsid w:val="00D41358"/>
    <w:rsid w:val="00D73AF8"/>
    <w:rsid w:val="00D916BD"/>
    <w:rsid w:val="00E95AD4"/>
    <w:rsid w:val="00EB1240"/>
    <w:rsid w:val="00FE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3801"/>
  <w15:docId w15:val="{39273251-8F86-4B75-8CF0-1D69C668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9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6391"/>
    <w:rPr>
      <w:b/>
      <w:bCs/>
    </w:rPr>
  </w:style>
  <w:style w:type="character" w:styleId="Hyperlink">
    <w:name w:val="Hyperlink"/>
    <w:basedOn w:val="DefaultParagraphFont"/>
    <w:uiPriority w:val="99"/>
    <w:unhideWhenUsed/>
    <w:rsid w:val="00686391"/>
    <w:rPr>
      <w:color w:val="0000FF"/>
      <w:u w:val="single"/>
    </w:rPr>
  </w:style>
  <w:style w:type="character" w:styleId="Emphasis">
    <w:name w:val="Emphasis"/>
    <w:basedOn w:val="DefaultParagraphFont"/>
    <w:uiPriority w:val="20"/>
    <w:qFormat/>
    <w:rsid w:val="00686391"/>
    <w:rPr>
      <w:i/>
      <w:iCs/>
    </w:rPr>
  </w:style>
  <w:style w:type="character" w:customStyle="1" w:styleId="UnresolvedMention1">
    <w:name w:val="Unresolved Mention1"/>
    <w:basedOn w:val="DefaultParagraphFont"/>
    <w:uiPriority w:val="99"/>
    <w:semiHidden/>
    <w:unhideWhenUsed/>
    <w:rsid w:val="00D916BD"/>
    <w:rPr>
      <w:color w:val="605E5C"/>
      <w:shd w:val="clear" w:color="auto" w:fill="E1DFDD"/>
    </w:rPr>
  </w:style>
  <w:style w:type="paragraph" w:styleId="NoSpacing">
    <w:name w:val="No Spacing"/>
    <w:uiPriority w:val="1"/>
    <w:qFormat/>
    <w:rsid w:val="009E6D17"/>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A37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A92"/>
    <w:rPr>
      <w:rFonts w:ascii="Segoe UI" w:hAnsi="Segoe UI" w:cs="Segoe UI"/>
      <w:sz w:val="18"/>
      <w:szCs w:val="18"/>
    </w:rPr>
  </w:style>
  <w:style w:type="character" w:styleId="CommentReference">
    <w:name w:val="annotation reference"/>
    <w:basedOn w:val="DefaultParagraphFont"/>
    <w:uiPriority w:val="99"/>
    <w:semiHidden/>
    <w:unhideWhenUsed/>
    <w:rsid w:val="00227E06"/>
    <w:rPr>
      <w:sz w:val="16"/>
      <w:szCs w:val="16"/>
    </w:rPr>
  </w:style>
  <w:style w:type="paragraph" w:styleId="CommentText">
    <w:name w:val="annotation text"/>
    <w:basedOn w:val="Normal"/>
    <w:link w:val="CommentTextChar"/>
    <w:uiPriority w:val="99"/>
    <w:semiHidden/>
    <w:unhideWhenUsed/>
    <w:rsid w:val="00227E06"/>
    <w:rPr>
      <w:sz w:val="20"/>
      <w:szCs w:val="20"/>
    </w:rPr>
  </w:style>
  <w:style w:type="character" w:customStyle="1" w:styleId="CommentTextChar">
    <w:name w:val="Comment Text Char"/>
    <w:basedOn w:val="DefaultParagraphFont"/>
    <w:link w:val="CommentText"/>
    <w:uiPriority w:val="99"/>
    <w:semiHidden/>
    <w:rsid w:val="00227E0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27E06"/>
    <w:rPr>
      <w:b/>
      <w:bCs/>
    </w:rPr>
  </w:style>
  <w:style w:type="character" w:customStyle="1" w:styleId="CommentSubjectChar">
    <w:name w:val="Comment Subject Char"/>
    <w:basedOn w:val="CommentTextChar"/>
    <w:link w:val="CommentSubject"/>
    <w:uiPriority w:val="99"/>
    <w:semiHidden/>
    <w:rsid w:val="00227E06"/>
    <w:rPr>
      <w:rFonts w:ascii="Calibri" w:hAnsi="Calibri" w:cs="Calibri"/>
      <w:b/>
      <w:bCs/>
      <w:sz w:val="20"/>
      <w:szCs w:val="20"/>
    </w:rPr>
  </w:style>
  <w:style w:type="character" w:styleId="UnresolvedMention">
    <w:name w:val="Unresolved Mention"/>
    <w:basedOn w:val="DefaultParagraphFont"/>
    <w:uiPriority w:val="99"/>
    <w:semiHidden/>
    <w:unhideWhenUsed/>
    <w:rsid w:val="007A4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512052">
      <w:bodyDiv w:val="1"/>
      <w:marLeft w:val="0"/>
      <w:marRight w:val="0"/>
      <w:marTop w:val="0"/>
      <w:marBottom w:val="0"/>
      <w:divBdr>
        <w:top w:val="none" w:sz="0" w:space="0" w:color="auto"/>
        <w:left w:val="none" w:sz="0" w:space="0" w:color="auto"/>
        <w:bottom w:val="none" w:sz="0" w:space="0" w:color="auto"/>
        <w:right w:val="none" w:sz="0" w:space="0" w:color="auto"/>
      </w:divBdr>
    </w:div>
    <w:div w:id="1667854264">
      <w:bodyDiv w:val="1"/>
      <w:marLeft w:val="0"/>
      <w:marRight w:val="0"/>
      <w:marTop w:val="0"/>
      <w:marBottom w:val="0"/>
      <w:divBdr>
        <w:top w:val="none" w:sz="0" w:space="0" w:color="auto"/>
        <w:left w:val="none" w:sz="0" w:space="0" w:color="auto"/>
        <w:bottom w:val="none" w:sz="0" w:space="0" w:color="auto"/>
        <w:right w:val="none" w:sz="0" w:space="0" w:color="auto"/>
      </w:divBdr>
    </w:div>
    <w:div w:id="1673485728">
      <w:bodyDiv w:val="1"/>
      <w:marLeft w:val="0"/>
      <w:marRight w:val="0"/>
      <w:marTop w:val="0"/>
      <w:marBottom w:val="0"/>
      <w:divBdr>
        <w:top w:val="none" w:sz="0" w:space="0" w:color="auto"/>
        <w:left w:val="none" w:sz="0" w:space="0" w:color="auto"/>
        <w:bottom w:val="none" w:sz="0" w:space="0" w:color="auto"/>
        <w:right w:val="none" w:sz="0" w:space="0" w:color="auto"/>
      </w:divBdr>
      <w:divsChild>
        <w:div w:id="1029065596">
          <w:marLeft w:val="0"/>
          <w:marRight w:val="0"/>
          <w:marTop w:val="0"/>
          <w:marBottom w:val="0"/>
          <w:divBdr>
            <w:top w:val="none" w:sz="0" w:space="0" w:color="auto"/>
            <w:left w:val="none" w:sz="0" w:space="0" w:color="auto"/>
            <w:bottom w:val="none" w:sz="0" w:space="0" w:color="auto"/>
            <w:right w:val="none" w:sz="0" w:space="0" w:color="auto"/>
          </w:divBdr>
          <w:divsChild>
            <w:div w:id="14516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health-insurance-responsibility-disclosure-hird-faq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ass.gov/info-details/room-occupancy-excise-ta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info-details/small-business-energy-exemption" TargetMode="External"/><Relationship Id="rId11" Type="http://schemas.openxmlformats.org/officeDocument/2006/relationships/hyperlink" Target="mailto:dorforms@dor.state.ma.us" TargetMode="External"/><Relationship Id="rId5" Type="http://schemas.openxmlformats.org/officeDocument/2006/relationships/hyperlink" Target="https://mtc.dor.state.ma.us/mtc/_/" TargetMode="External"/><Relationship Id="rId10" Type="http://schemas.openxmlformats.org/officeDocument/2006/relationships/hyperlink" Target="https://www.mass.gov/service-details/dor-tax-forms-and-instructions" TargetMode="External"/><Relationship Id="rId4" Type="http://schemas.openxmlformats.org/officeDocument/2006/relationships/image" Target="media/image1.png"/><Relationship Id="rId9" Type="http://schemas.openxmlformats.org/officeDocument/2006/relationships/hyperlink" Target="https://www.mass.gov/service-details/voluntary-disclosur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576</Words>
  <Characters>3286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Ellen M. (DOR)</dc:creator>
  <cp:keywords/>
  <dc:description/>
  <cp:lastModifiedBy>Merigan, Maryann (DOR)</cp:lastModifiedBy>
  <cp:revision>2</cp:revision>
  <dcterms:created xsi:type="dcterms:W3CDTF">2020-10-16T20:05:00Z</dcterms:created>
  <dcterms:modified xsi:type="dcterms:W3CDTF">2020-10-16T20:05:00Z</dcterms:modified>
</cp:coreProperties>
</file>