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0" w:right="200" w:firstLine="0"/>
        <w:jc w:val="right"/>
        <w:rPr>
          <w:b/>
          <w:sz w:val="28"/>
        </w:rPr>
      </w:pPr>
      <w:r>
        <w:rPr>
          <w:b/>
          <w:sz w:val="28"/>
        </w:rPr>
        <w:t>Fee</w:t>
      </w:r>
      <w:r>
        <w:rPr>
          <w:b/>
          <w:spacing w:val="72"/>
          <w:sz w:val="28"/>
        </w:rPr>
        <w:t> </w:t>
      </w:r>
      <w:r>
        <w:rPr>
          <w:b/>
          <w:spacing w:val="-2"/>
          <w:sz w:val="28"/>
        </w:rPr>
        <w:t>$42.00</w:t>
      </w:r>
    </w:p>
    <w:p>
      <w:pPr>
        <w:pStyle w:val="BodyText"/>
        <w:spacing w:before="6"/>
        <w:rPr>
          <w:b/>
          <w:sz w:val="28"/>
        </w:rPr>
      </w:pPr>
    </w:p>
    <w:p>
      <w:pPr>
        <w:spacing w:before="0"/>
        <w:ind w:left="1125" w:right="2" w:firstLine="0"/>
        <w:jc w:val="center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568285</wp:posOffset>
            </wp:positionH>
            <wp:positionV relativeFrom="paragraph">
              <wp:posOffset>51583</wp:posOffset>
            </wp:positionV>
            <wp:extent cx="1066204" cy="13373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204" cy="1337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The</w:t>
      </w:r>
      <w:r>
        <w:rPr>
          <w:spacing w:val="-6"/>
          <w:sz w:val="32"/>
        </w:rPr>
        <w:t> </w:t>
      </w:r>
      <w:r>
        <w:rPr>
          <w:sz w:val="32"/>
        </w:rPr>
        <w:t>Commonwealth</w:t>
      </w:r>
      <w:r>
        <w:rPr>
          <w:spacing w:val="-6"/>
          <w:sz w:val="32"/>
        </w:rPr>
        <w:t> </w:t>
      </w:r>
      <w:r>
        <w:rPr>
          <w:sz w:val="32"/>
        </w:rPr>
        <w:t>of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Massachusetts</w:t>
      </w:r>
    </w:p>
    <w:p>
      <w:pPr>
        <w:spacing w:before="2"/>
        <w:ind w:left="1125" w:right="1" w:firstLine="0"/>
        <w:jc w:val="center"/>
        <w:rPr>
          <w:sz w:val="32"/>
        </w:rPr>
      </w:pPr>
      <w:r>
        <w:rPr>
          <w:sz w:val="32"/>
        </w:rPr>
        <w:t>Department</w:t>
      </w:r>
      <w:r>
        <w:rPr>
          <w:spacing w:val="-6"/>
          <w:sz w:val="32"/>
        </w:rPr>
        <w:t> </w:t>
      </w:r>
      <w:r>
        <w:rPr>
          <w:sz w:val="32"/>
        </w:rPr>
        <w:t>of</w:t>
      </w:r>
      <w:r>
        <w:rPr>
          <w:spacing w:val="-6"/>
          <w:sz w:val="32"/>
        </w:rPr>
        <w:t> </w:t>
      </w:r>
      <w:r>
        <w:rPr>
          <w:sz w:val="32"/>
        </w:rPr>
        <w:t>Public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Health</w:t>
      </w:r>
    </w:p>
    <w:p>
      <w:pPr>
        <w:pStyle w:val="Heading1"/>
        <w:spacing w:before="1"/>
        <w:ind w:right="1"/>
      </w:pPr>
      <w:r>
        <w:rPr/>
        <w:t>Board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Registration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2"/>
        </w:rPr>
        <w:t>Optometry</w:t>
      </w:r>
    </w:p>
    <w:p>
      <w:pPr>
        <w:spacing w:before="2"/>
        <w:ind w:left="1125" w:right="2" w:firstLine="0"/>
        <w:jc w:val="center"/>
        <w:rPr>
          <w:sz w:val="32"/>
        </w:rPr>
      </w:pPr>
      <w:r>
        <w:rPr>
          <w:sz w:val="32"/>
        </w:rPr>
        <w:t>250</w:t>
      </w:r>
      <w:r>
        <w:rPr>
          <w:spacing w:val="-8"/>
          <w:sz w:val="32"/>
        </w:rPr>
        <w:t> </w:t>
      </w:r>
      <w:r>
        <w:rPr>
          <w:sz w:val="32"/>
        </w:rPr>
        <w:t>Washington</w:t>
      </w:r>
      <w:r>
        <w:rPr>
          <w:spacing w:val="-6"/>
          <w:sz w:val="32"/>
        </w:rPr>
        <w:t> </w:t>
      </w:r>
      <w:r>
        <w:rPr>
          <w:sz w:val="32"/>
        </w:rPr>
        <w:t>Street,</w:t>
      </w:r>
      <w:r>
        <w:rPr>
          <w:spacing w:val="-5"/>
          <w:sz w:val="32"/>
        </w:rPr>
        <w:t> </w:t>
      </w:r>
      <w:r>
        <w:rPr>
          <w:sz w:val="32"/>
        </w:rPr>
        <w:t>Boston</w:t>
      </w:r>
      <w:r>
        <w:rPr>
          <w:spacing w:val="-6"/>
          <w:sz w:val="32"/>
        </w:rPr>
        <w:t> </w:t>
      </w:r>
      <w:r>
        <w:rPr>
          <w:sz w:val="32"/>
        </w:rPr>
        <w:t>MA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02108</w:t>
      </w:r>
    </w:p>
    <w:p>
      <w:pPr>
        <w:pStyle w:val="BodyText"/>
        <w:spacing w:before="3"/>
        <w:rPr>
          <w:sz w:val="32"/>
        </w:rPr>
      </w:pPr>
    </w:p>
    <w:p>
      <w:pPr>
        <w:pStyle w:val="Heading1"/>
      </w:pPr>
      <w:r>
        <w:rPr/>
        <w:t>DPA</w:t>
      </w:r>
      <w:r>
        <w:rPr>
          <w:spacing w:val="-8"/>
        </w:rPr>
        <w:t> </w:t>
      </w:r>
      <w:r>
        <w:rPr/>
        <w:t>Certification</w:t>
      </w:r>
      <w:r>
        <w:rPr>
          <w:spacing w:val="-8"/>
        </w:rPr>
        <w:t> </w:t>
      </w:r>
      <w:r>
        <w:rPr>
          <w:spacing w:val="-2"/>
        </w:rPr>
        <w:t>Application</w:t>
      </w:r>
    </w:p>
    <w:p>
      <w:pPr>
        <w:pStyle w:val="BodyText"/>
        <w:rPr>
          <w:b/>
        </w:rPr>
      </w:pPr>
    </w:p>
    <w:p>
      <w:pPr>
        <w:pStyle w:val="BodyText"/>
        <w:spacing w:before="155"/>
        <w:rPr>
          <w:b/>
        </w:rPr>
      </w:pPr>
    </w:p>
    <w:p>
      <w:pPr>
        <w:pStyle w:val="BodyText"/>
        <w:tabs>
          <w:tab w:pos="4864" w:val="left" w:leader="none"/>
          <w:tab w:pos="9104" w:val="left" w:leader="none"/>
          <w:tab w:pos="9373" w:val="left" w:leader="none"/>
          <w:tab w:pos="10374" w:val="left" w:leader="none"/>
        </w:tabs>
        <w:ind w:left="104"/>
      </w:pPr>
      <w:r>
        <w:rPr/>
        <w:t>Last Name: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First Name: </w:t>
      </w:r>
      <w:r>
        <w:rPr>
          <w:u w:val="single"/>
        </w:rPr>
        <w:tab/>
      </w:r>
      <w:r>
        <w:rPr>
          <w:u w:val="none"/>
        </w:rPr>
        <w:tab/>
        <w:t>M.I.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0305" w:val="left" w:leader="none"/>
        </w:tabs>
        <w:ind w:left="103"/>
      </w:pPr>
      <w:r>
        <w:rPr/>
        <w:t>Address: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1176649</wp:posOffset>
                </wp:positionH>
                <wp:positionV relativeFrom="paragraph">
                  <wp:posOffset>197852</wp:posOffset>
                </wp:positionV>
                <wp:extent cx="592074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0">
                              <a:moveTo>
                                <a:pt x="0" y="0"/>
                              </a:moveTo>
                              <a:lnTo>
                                <a:pt x="592074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49597pt;margin-top:15.578958pt;width:466.2pt;height:.1pt;mso-position-horizontal-relative:page;mso-position-vertical-relative:paragraph;z-index:-15728640;mso-wrap-distance-left:0;mso-wrap-distance-right:0" id="docshape1" coordorigin="1853,312" coordsize="9324,0" path="m1853,312l11177,31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7699" w:val="left" w:leader="none"/>
        </w:tabs>
        <w:ind w:left="103"/>
      </w:pPr>
      <w:r>
        <w:rPr/>
        <w:t>MA License number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410" w:val="left" w:leader="none"/>
          <w:tab w:pos="7741" w:val="left" w:leader="none"/>
        </w:tabs>
        <w:ind w:left="103"/>
      </w:pPr>
      <w:r>
        <w:rPr/>
        <w:t>Year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license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2"/>
        </w:rPr>
        <w:t>examination</w:t>
      </w:r>
      <w:r>
        <w:rPr/>
        <w:tab/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818" w:val="left" w:leader="none"/>
        </w:tabs>
        <w:ind w:left="103"/>
      </w:pPr>
      <w:r>
        <w:rPr/>
        <w:t>State where originally licensed by examination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03"/>
      </w:pPr>
      <w:r>
        <w:rPr/>
        <w:t>If</w:t>
      </w:r>
      <w:r>
        <w:rPr>
          <w:spacing w:val="-3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licensure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examination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MA,</w:t>
      </w:r>
      <w:r>
        <w:rPr>
          <w:spacing w:val="-3"/>
        </w:rPr>
        <w:t> </w:t>
      </w:r>
      <w:r>
        <w:rPr/>
        <w:t>request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verification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original licensure by examination from state of original licensure to be sent directly to the MA Optometry </w:t>
      </w:r>
      <w:r>
        <w:rPr>
          <w:spacing w:val="-2"/>
        </w:rPr>
        <w:t>Board.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03"/>
        <w:jc w:val="both"/>
      </w:pPr>
      <w:r>
        <w:rPr/>
        <w:t>If</w:t>
      </w:r>
      <w:r>
        <w:rPr>
          <w:spacing w:val="-5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licensure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examination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prior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1984,</w:t>
      </w:r>
      <w:r>
        <w:rPr>
          <w:spacing w:val="-3"/>
        </w:rPr>
        <w:t> </w:t>
      </w:r>
      <w:r>
        <w:rPr/>
        <w:t>either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MA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another</w:t>
      </w:r>
      <w:r>
        <w:rPr>
          <w:spacing w:val="-3"/>
        </w:rPr>
        <w:t> </w:t>
      </w:r>
      <w:r>
        <w:rPr/>
        <w:t>state,</w:t>
      </w:r>
      <w:r>
        <w:rPr>
          <w:spacing w:val="-2"/>
        </w:rPr>
        <w:t> provide: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2" w:after="0"/>
        <w:ind w:left="463" w:right="305" w:hanging="360"/>
        <w:jc w:val="both"/>
        <w:rPr>
          <w:sz w:val="24"/>
        </w:rPr>
      </w:pPr>
      <w:r>
        <w:rPr>
          <w:sz w:val="24"/>
        </w:rPr>
        <w:t>official</w:t>
      </w:r>
      <w:r>
        <w:rPr>
          <w:spacing w:val="-3"/>
          <w:sz w:val="24"/>
        </w:rPr>
        <w:t> </w:t>
      </w:r>
      <w:r>
        <w:rPr>
          <w:sz w:val="24"/>
        </w:rPr>
        <w:t>documentation</w:t>
      </w:r>
      <w:r>
        <w:rPr>
          <w:spacing w:val="-3"/>
          <w:sz w:val="24"/>
        </w:rPr>
        <w:t> </w:t>
      </w:r>
      <w:r>
        <w:rPr>
          <w:sz w:val="24"/>
        </w:rPr>
        <w:t>(sent</w:t>
      </w:r>
      <w:r>
        <w:rPr>
          <w:spacing w:val="-3"/>
          <w:sz w:val="24"/>
        </w:rPr>
        <w:t> </w:t>
      </w:r>
      <w:r>
        <w:rPr>
          <w:sz w:val="24"/>
        </w:rPr>
        <w:t>directly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school,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sealed</w:t>
      </w:r>
      <w:r>
        <w:rPr>
          <w:spacing w:val="-3"/>
          <w:sz w:val="24"/>
        </w:rPr>
        <w:t> </w:t>
      </w:r>
      <w:r>
        <w:rPr>
          <w:sz w:val="24"/>
        </w:rPr>
        <w:t>envelope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school, and</w:t>
      </w:r>
      <w:r>
        <w:rPr>
          <w:spacing w:val="-3"/>
          <w:sz w:val="24"/>
        </w:rPr>
        <w:t> </w:t>
      </w:r>
      <w:r>
        <w:rPr>
          <w:sz w:val="24"/>
        </w:rPr>
        <w:t>attached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application)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optometry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medicine</w:t>
      </w:r>
      <w:r>
        <w:rPr>
          <w:spacing w:val="-3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97 hour post graduate DPA study was taken; and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463" w:right="143" w:hanging="360"/>
        <w:jc w:val="both"/>
        <w:rPr>
          <w:sz w:val="24"/>
        </w:rPr>
      </w:pPr>
      <w:r>
        <w:rPr>
          <w:sz w:val="24"/>
        </w:rPr>
        <w:t>Official</w:t>
      </w:r>
      <w:r>
        <w:rPr>
          <w:spacing w:val="-3"/>
          <w:sz w:val="24"/>
        </w:rPr>
        <w:t> </w:t>
      </w:r>
      <w:r>
        <w:rPr>
          <w:sz w:val="24"/>
        </w:rPr>
        <w:t>documentation</w:t>
      </w:r>
      <w:r>
        <w:rPr>
          <w:spacing w:val="-3"/>
          <w:sz w:val="24"/>
        </w:rPr>
        <w:t> </w:t>
      </w:r>
      <w:r>
        <w:rPr>
          <w:sz w:val="24"/>
        </w:rPr>
        <w:t>(transcript,</w:t>
      </w:r>
      <w:r>
        <w:rPr>
          <w:spacing w:val="-3"/>
          <w:sz w:val="24"/>
        </w:rPr>
        <w:t> </w:t>
      </w:r>
      <w:r>
        <w:rPr>
          <w:sz w:val="24"/>
        </w:rPr>
        <w:t>affidavit,</w:t>
      </w:r>
      <w:r>
        <w:rPr>
          <w:spacing w:val="-3"/>
          <w:sz w:val="24"/>
        </w:rPr>
        <w:t> </w:t>
      </w:r>
      <w:r>
        <w:rPr>
          <w:sz w:val="24"/>
        </w:rPr>
        <w:t>certificate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completion)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30</w:t>
      </w:r>
      <w:r>
        <w:rPr>
          <w:spacing w:val="-3"/>
          <w:sz w:val="24"/>
        </w:rPr>
        <w:t> </w:t>
      </w:r>
      <w:r>
        <w:rPr>
          <w:sz w:val="24"/>
        </w:rPr>
        <w:t>hours</w:t>
      </w:r>
      <w:r>
        <w:rPr>
          <w:spacing w:val="-3"/>
          <w:sz w:val="24"/>
        </w:rPr>
        <w:t> </w:t>
      </w:r>
      <w:r>
        <w:rPr>
          <w:sz w:val="24"/>
        </w:rPr>
        <w:t>post</w:t>
      </w:r>
      <w:r>
        <w:rPr>
          <w:spacing w:val="-3"/>
          <w:sz w:val="24"/>
        </w:rPr>
        <w:t> </w:t>
      </w:r>
      <w:r>
        <w:rPr>
          <w:sz w:val="24"/>
        </w:rPr>
        <w:t>graduate supervised clinical practice, including 6 hours in pediatric practice.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4"/>
      </w:pPr>
    </w:p>
    <w:p>
      <w:pPr>
        <w:pStyle w:val="BodyText"/>
        <w:ind w:left="103"/>
      </w:pP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office</w:t>
      </w:r>
      <w:r>
        <w:rPr>
          <w:spacing w:val="-3"/>
          <w:u w:val="single"/>
        </w:rPr>
        <w:t> </w:t>
      </w:r>
      <w:r>
        <w:rPr>
          <w:u w:val="single"/>
        </w:rPr>
        <w:t>use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only</w:t>
      </w:r>
    </w:p>
    <w:p>
      <w:pPr>
        <w:pStyle w:val="BodyText"/>
        <w:tabs>
          <w:tab w:pos="4061" w:val="left" w:leader="none"/>
        </w:tabs>
        <w:ind w:left="104"/>
      </w:pPr>
      <w:r>
        <w:rPr/>
        <w:t>Fee Received/Initials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tabs>
          <w:tab w:pos="5647" w:val="left" w:leader="none"/>
        </w:tabs>
        <w:ind w:left="104"/>
      </w:pPr>
      <w:r>
        <w:rPr/>
        <w:t>Application Review Date(s)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tabs>
          <w:tab w:pos="6871" w:val="left" w:leader="none"/>
        </w:tabs>
        <w:spacing w:line="242" w:lineRule="auto"/>
        <w:ind w:left="104" w:right="3746"/>
        <w:rPr>
          <w:rFonts w:ascii="Wingdings" w:hAnsi="Wingdings"/>
          <w:sz w:val="36"/>
        </w:rPr>
      </w:pPr>
      <w:r>
        <w:rPr/>
        <w:t>DPA Certification Approved by </w:t>
      </w:r>
      <w:r>
        <w:rPr>
          <w:u w:val="single"/>
        </w:rPr>
        <w:tab/>
      </w:r>
      <w:r>
        <w:rPr>
          <w:u w:val="none"/>
        </w:rPr>
        <w:t> Certificate issued</w:t>
      </w:r>
      <w:r>
        <w:rPr>
          <w:spacing w:val="40"/>
          <w:u w:val="none"/>
        </w:rPr>
        <w:t> </w:t>
      </w:r>
      <w:r>
        <w:rPr>
          <w:rFonts w:ascii="Wingdings" w:hAnsi="Wingdings"/>
          <w:sz w:val="36"/>
          <w:u w:val="none"/>
        </w:rPr>
        <w:t></w:t>
      </w:r>
    </w:p>
    <w:sectPr>
      <w:type w:val="continuous"/>
      <w:pgSz w:w="12240" w:h="15840"/>
      <w:pgMar w:top="520" w:bottom="280" w:left="7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25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3" w:right="143" w:hanging="360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achidlovski</dc:creator>
  <dc:title>Microsoft Word - DPACert.Application1320168041117-1.doc</dc:title>
  <dcterms:created xsi:type="dcterms:W3CDTF">2024-03-26T17:46:44Z</dcterms:created>
  <dcterms:modified xsi:type="dcterms:W3CDTF">2024-03-26T17:46:44Z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2024-03-26T00:00:00Z</vt:filetime>
  </property>
  <property fmtid="{D5CDD505-2E9C-101B-9397-08002B2CF9AE}" pid="5" name="Producer">
    <vt:lpwstr>Acrobat Distiller 8.1.0 (Windows)</vt:lpwstr>
  </property>
</Properties>
</file>