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84A9" w14:textId="77777777" w:rsidR="00D62401" w:rsidRPr="00D236B0" w:rsidRDefault="00D62401" w:rsidP="00D236B0">
      <w:pPr>
        <w:pStyle w:val="Title"/>
        <w:jc w:val="center"/>
        <w:rPr>
          <w:sz w:val="28"/>
          <w:szCs w:val="28"/>
        </w:rPr>
      </w:pPr>
      <w:r w:rsidRPr="00D236B0">
        <w:rPr>
          <w:sz w:val="28"/>
          <w:szCs w:val="28"/>
        </w:rPr>
        <w:t>Massachusetts Department of Public Health</w:t>
      </w:r>
    </w:p>
    <w:p w14:paraId="6CC31333" w14:textId="5154545E" w:rsidR="00B75F68" w:rsidRPr="00D236B0" w:rsidRDefault="00D62401" w:rsidP="00D236B0">
      <w:pPr>
        <w:pStyle w:val="Title"/>
        <w:jc w:val="center"/>
        <w:rPr>
          <w:sz w:val="28"/>
          <w:szCs w:val="28"/>
        </w:rPr>
      </w:pPr>
      <w:r w:rsidRPr="00D236B0">
        <w:rPr>
          <w:sz w:val="28"/>
          <w:szCs w:val="28"/>
        </w:rPr>
        <w:t>Recommendations for the Use of Respiratory Syncytial Virus Vaccines to Protect Infants and Young Children for the 2026-2027 Respiratory Season</w:t>
      </w:r>
    </w:p>
    <w:p w14:paraId="50110E3E" w14:textId="77777777" w:rsidR="00251650" w:rsidRDefault="00251650" w:rsidP="001810E7">
      <w:pPr>
        <w:rPr>
          <w:b/>
          <w:bCs/>
        </w:rPr>
      </w:pPr>
    </w:p>
    <w:p w14:paraId="3F0B91F3" w14:textId="2FCC6A26" w:rsidR="001810E7" w:rsidRPr="00D236B0" w:rsidRDefault="001810E7" w:rsidP="00D236B0">
      <w:pPr>
        <w:pStyle w:val="Heading1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>Summary</w:t>
      </w:r>
    </w:p>
    <w:p w14:paraId="1F1676BD" w14:textId="4012E8F8" w:rsidR="00B33735" w:rsidRPr="004537EE" w:rsidRDefault="001810E7" w:rsidP="001810E7">
      <w:pPr>
        <w:rPr>
          <w:b/>
          <w:bCs/>
        </w:rPr>
      </w:pPr>
      <w:r>
        <w:t xml:space="preserve">Respiratory syncytial virus (RSV) infection </w:t>
      </w:r>
      <w:r w:rsidR="00346A13">
        <w:t>is</w:t>
      </w:r>
      <w:r w:rsidR="00000201">
        <w:t xml:space="preserve"> a</w:t>
      </w:r>
      <w:r>
        <w:t xml:space="preserve"> </w:t>
      </w:r>
      <w:r w:rsidR="00346A13">
        <w:t>significant</w:t>
      </w:r>
      <w:r>
        <w:t xml:space="preserve"> </w:t>
      </w:r>
      <w:r w:rsidR="00000201">
        <w:t xml:space="preserve">threat </w:t>
      </w:r>
      <w:r w:rsidR="00346A13">
        <w:t>to</w:t>
      </w:r>
      <w:r>
        <w:t xml:space="preserve"> </w:t>
      </w:r>
      <w:r w:rsidR="00AC1F8F">
        <w:t>infants and vulne</w:t>
      </w:r>
      <w:r w:rsidR="00922EF1">
        <w:t>rable young children.</w:t>
      </w:r>
      <w:r>
        <w:t xml:space="preserve"> RSV </w:t>
      </w:r>
      <w:r w:rsidR="00332518">
        <w:t>immunization</w:t>
      </w:r>
      <w:r>
        <w:t xml:space="preserve"> </w:t>
      </w:r>
      <w:r w:rsidR="005E06F3">
        <w:t xml:space="preserve">has been demonstrated to </w:t>
      </w:r>
      <w:r w:rsidR="00400BFB">
        <w:t>be safe</w:t>
      </w:r>
      <w:r w:rsidR="00015634">
        <w:t xml:space="preserve"> and effective in </w:t>
      </w:r>
      <w:r w:rsidR="008B63DD">
        <w:t>reduc</w:t>
      </w:r>
      <w:r w:rsidR="00015634">
        <w:t xml:space="preserve">ing </w:t>
      </w:r>
      <w:r>
        <w:t>severe RSV disease and hospitalizations</w:t>
      </w:r>
      <w:r w:rsidR="00015634">
        <w:t xml:space="preserve"> in </w:t>
      </w:r>
      <w:r w:rsidR="009450F1">
        <w:t>infants and young children</w:t>
      </w:r>
      <w:r w:rsidR="006209F6">
        <w:t xml:space="preserve">. </w:t>
      </w:r>
      <w:r>
        <w:t xml:space="preserve">Massachusetts Department of Public Health (DPH) has adopted the respiratory pathogen vaccine recommendations of </w:t>
      </w:r>
      <w:r w:rsidR="138A8346">
        <w:t xml:space="preserve">the </w:t>
      </w:r>
      <w:r>
        <w:t xml:space="preserve">American Academy of Family Physicians, </w:t>
      </w:r>
      <w:r w:rsidR="60D66C90">
        <w:t xml:space="preserve">the </w:t>
      </w:r>
      <w:r>
        <w:t xml:space="preserve">American Academy of Pediatrics, </w:t>
      </w:r>
      <w:r w:rsidR="5B7F5D6C">
        <w:t xml:space="preserve">the </w:t>
      </w:r>
      <w:r>
        <w:t>American College of Obstetricians and Gynecologists, and the Infectious Diseases Society of America. The consolidated respiratory virus immunization recommendations from these medical societies with links to evidence reviews are available [</w:t>
      </w:r>
      <w:hyperlink r:id="rId8">
        <w:r w:rsidRPr="75B3C8AC">
          <w:rPr>
            <w:rStyle w:val="Hyperlink"/>
          </w:rPr>
          <w:t>here</w:t>
        </w:r>
      </w:hyperlink>
      <w:r>
        <w:t>]. A [</w:t>
      </w:r>
      <w:hyperlink r:id="rId9">
        <w:r w:rsidRPr="75B3C8AC">
          <w:rPr>
            <w:rStyle w:val="Hyperlink"/>
          </w:rPr>
          <w:t>one-page summary</w:t>
        </w:r>
      </w:hyperlink>
      <w:r>
        <w:t xml:space="preserve">] of the recommendations is also available. </w:t>
      </w:r>
      <w:r w:rsidRPr="75B3C8AC">
        <w:rPr>
          <w:b/>
          <w:bCs/>
        </w:rPr>
        <w:t xml:space="preserve">Based on review of the available evidence suggesting </w:t>
      </w:r>
      <w:r w:rsidR="5F5B8E7B" w:rsidRPr="1F0D2FA2">
        <w:rPr>
          <w:b/>
          <w:bCs/>
        </w:rPr>
        <w:t xml:space="preserve">safety and </w:t>
      </w:r>
      <w:r w:rsidRPr="75B3C8AC">
        <w:rPr>
          <w:b/>
          <w:bCs/>
        </w:rPr>
        <w:t xml:space="preserve">benefit, DPH recommends </w:t>
      </w:r>
      <w:r w:rsidR="00A51056" w:rsidRPr="75B3C8AC">
        <w:rPr>
          <w:b/>
          <w:bCs/>
        </w:rPr>
        <w:t>RS</w:t>
      </w:r>
      <w:r w:rsidR="007A6063" w:rsidRPr="75B3C8AC">
        <w:rPr>
          <w:b/>
          <w:bCs/>
        </w:rPr>
        <w:t>V</w:t>
      </w:r>
      <w:r w:rsidR="00A51056" w:rsidRPr="75B3C8AC">
        <w:rPr>
          <w:b/>
          <w:bCs/>
        </w:rPr>
        <w:t xml:space="preserve"> immunization</w:t>
      </w:r>
      <w:r w:rsidR="009F2007" w:rsidRPr="75B3C8AC">
        <w:rPr>
          <w:b/>
          <w:bCs/>
        </w:rPr>
        <w:t xml:space="preserve"> for all infants under 8 months of age born during or entering their first RSV season</w:t>
      </w:r>
      <w:r w:rsidR="00E962E8" w:rsidRPr="75B3C8AC">
        <w:rPr>
          <w:b/>
          <w:bCs/>
        </w:rPr>
        <w:t xml:space="preserve"> (</w:t>
      </w:r>
      <w:r w:rsidR="00E56EA3" w:rsidRPr="75B3C8AC">
        <w:rPr>
          <w:b/>
          <w:bCs/>
        </w:rPr>
        <w:t>with either</w:t>
      </w:r>
      <w:r w:rsidR="00E962E8" w:rsidRPr="75B3C8AC">
        <w:rPr>
          <w:b/>
          <w:bCs/>
        </w:rPr>
        <w:t xml:space="preserve"> </w:t>
      </w:r>
      <w:r w:rsidR="00E56EA3" w:rsidRPr="75B3C8AC">
        <w:rPr>
          <w:b/>
          <w:bCs/>
        </w:rPr>
        <w:t xml:space="preserve">prenatal </w:t>
      </w:r>
      <w:r w:rsidR="00E962E8" w:rsidRPr="75B3C8AC">
        <w:rPr>
          <w:b/>
          <w:bCs/>
        </w:rPr>
        <w:t>maternal vaccination or</w:t>
      </w:r>
      <w:r w:rsidR="00E56EA3" w:rsidRPr="75B3C8AC">
        <w:rPr>
          <w:b/>
          <w:bCs/>
        </w:rPr>
        <w:t xml:space="preserve"> administration of</w:t>
      </w:r>
      <w:r w:rsidR="00E962E8" w:rsidRPr="75B3C8AC">
        <w:rPr>
          <w:b/>
          <w:bCs/>
        </w:rPr>
        <w:t xml:space="preserve"> infant monoclonal antibodi</w:t>
      </w:r>
      <w:r w:rsidR="00D5703B" w:rsidRPr="75B3C8AC">
        <w:rPr>
          <w:b/>
          <w:bCs/>
        </w:rPr>
        <w:t>es</w:t>
      </w:r>
      <w:r w:rsidR="006D506A" w:rsidRPr="75B3C8AC">
        <w:rPr>
          <w:b/>
          <w:bCs/>
        </w:rPr>
        <w:t>); and</w:t>
      </w:r>
      <w:r w:rsidR="009F2007" w:rsidRPr="75B3C8AC">
        <w:rPr>
          <w:b/>
          <w:bCs/>
        </w:rPr>
        <w:t xml:space="preserve"> </w:t>
      </w:r>
      <w:r w:rsidR="00B5567A" w:rsidRPr="00B5567A">
        <w:rPr>
          <w:b/>
          <w:bCs/>
        </w:rPr>
        <w:t>administration of monoclonal antibody</w:t>
      </w:r>
      <w:r w:rsidR="00B5567A">
        <w:rPr>
          <w:b/>
          <w:bCs/>
        </w:rPr>
        <w:t xml:space="preserve"> </w:t>
      </w:r>
      <w:r w:rsidR="00AD61CE">
        <w:rPr>
          <w:b/>
          <w:bCs/>
        </w:rPr>
        <w:t>to</w:t>
      </w:r>
      <w:r w:rsidR="009F2007" w:rsidRPr="75B3C8AC">
        <w:rPr>
          <w:b/>
          <w:bCs/>
        </w:rPr>
        <w:t xml:space="preserve"> infants and children 8 through 19 months of age </w:t>
      </w:r>
      <w:r w:rsidR="00377799" w:rsidRPr="75B3C8AC">
        <w:rPr>
          <w:b/>
          <w:bCs/>
        </w:rPr>
        <w:t xml:space="preserve">with medical conditions that put them at </w:t>
      </w:r>
      <w:r w:rsidR="009F2007" w:rsidRPr="75B3C8AC">
        <w:rPr>
          <w:b/>
          <w:bCs/>
        </w:rPr>
        <w:t>high risk of severe RSV disease and entering their second RSV season.  </w:t>
      </w:r>
    </w:p>
    <w:p w14:paraId="38CC4234" w14:textId="75AC2ED7" w:rsidR="002E3FD1" w:rsidRPr="004537EE" w:rsidRDefault="002E3FD1" w:rsidP="002E3FD1">
      <w:pPr>
        <w:rPr>
          <w:b/>
          <w:bCs/>
          <w:highlight w:val="green"/>
        </w:rPr>
      </w:pPr>
      <w:r w:rsidRPr="004537EE">
        <w:rPr>
          <w:b/>
          <w:bCs/>
        </w:rPr>
        <w:t xml:space="preserve">Updates to </w:t>
      </w:r>
      <w:r w:rsidR="004537EE" w:rsidRPr="004537EE">
        <w:rPr>
          <w:b/>
          <w:bCs/>
        </w:rPr>
        <w:t>Prior RSV Infant Immunization</w:t>
      </w:r>
      <w:r w:rsidRPr="004537EE">
        <w:rPr>
          <w:b/>
          <w:bCs/>
        </w:rPr>
        <w:t xml:space="preserve"> Recommendations</w:t>
      </w:r>
    </w:p>
    <w:p w14:paraId="0E64B8FF" w14:textId="53B3373F" w:rsidR="00A232BE" w:rsidRPr="0023122F" w:rsidRDefault="000356DD" w:rsidP="001810E7">
      <w:pPr>
        <w:numPr>
          <w:ilvl w:val="0"/>
          <w:numId w:val="10"/>
        </w:numPr>
      </w:pPr>
      <w:r w:rsidRPr="0023122F">
        <w:t xml:space="preserve">Pregnant </w:t>
      </w:r>
      <w:r w:rsidR="0023122F">
        <w:t>individuals</w:t>
      </w:r>
      <w:r w:rsidRPr="0023122F">
        <w:t xml:space="preserve"> are eligible to receive the maternal RSV vaccine</w:t>
      </w:r>
      <w:r w:rsidR="000632F1" w:rsidRPr="0023122F">
        <w:t xml:space="preserve"> (</w:t>
      </w:r>
      <w:proofErr w:type="spellStart"/>
      <w:r w:rsidR="000632F1" w:rsidRPr="0023122F">
        <w:t>Abrysvo</w:t>
      </w:r>
      <w:proofErr w:type="spellEnd"/>
      <w:r w:rsidR="000632F1" w:rsidRPr="0023122F">
        <w:t>)</w:t>
      </w:r>
      <w:r w:rsidRPr="0023122F">
        <w:t xml:space="preserve"> from </w:t>
      </w:r>
      <w:r w:rsidRPr="00D36C18">
        <w:rPr>
          <w:b/>
          <w:bCs/>
        </w:rPr>
        <w:t>September 1 through March 1</w:t>
      </w:r>
      <w:r w:rsidR="00925985" w:rsidRPr="0023122F">
        <w:t xml:space="preserve"> (previously September 1 through</w:t>
      </w:r>
      <w:r w:rsidR="00E27323" w:rsidRPr="0023122F">
        <w:t xml:space="preserve"> January 31)</w:t>
      </w:r>
      <w:r w:rsidRPr="0023122F">
        <w:t xml:space="preserve"> to provide adequate protection during the time of circulation of RSV. </w:t>
      </w:r>
    </w:p>
    <w:p w14:paraId="17C342B5" w14:textId="0F265CD5" w:rsidR="00B33735" w:rsidRPr="0023122F" w:rsidRDefault="008C1D46" w:rsidP="001810E7">
      <w:pPr>
        <w:numPr>
          <w:ilvl w:val="0"/>
          <w:numId w:val="10"/>
        </w:numPr>
      </w:pPr>
      <w:r w:rsidRPr="0023122F">
        <w:t xml:space="preserve">The eligibility criterion </w:t>
      </w:r>
      <w:r w:rsidR="00075BA4" w:rsidRPr="0023122F">
        <w:t xml:space="preserve">for </w:t>
      </w:r>
      <w:r w:rsidR="00CF643E" w:rsidRPr="0023122F">
        <w:t>children 8 months through 19 months of age</w:t>
      </w:r>
      <w:r w:rsidR="00670AE2" w:rsidRPr="0023122F">
        <w:t xml:space="preserve"> to receive</w:t>
      </w:r>
      <w:r w:rsidR="00CF643E" w:rsidRPr="0023122F">
        <w:t xml:space="preserve"> </w:t>
      </w:r>
      <w:r w:rsidR="00670AE2" w:rsidRPr="0023122F">
        <w:t>long-acting monoclonal antibodies</w:t>
      </w:r>
      <w:r w:rsidR="0023122F" w:rsidRPr="0023122F">
        <w:t xml:space="preserve"> entering their second RSV season </w:t>
      </w:r>
      <w:r w:rsidR="00287C78" w:rsidRPr="0023122F">
        <w:t>has been expanded</w:t>
      </w:r>
      <w:r w:rsidR="004D6259" w:rsidRPr="0023122F">
        <w:t>.</w:t>
      </w:r>
    </w:p>
    <w:p w14:paraId="03EEB205" w14:textId="3BD5E51C" w:rsidR="001810E7" w:rsidRPr="00D236B0" w:rsidRDefault="001810E7" w:rsidP="00D236B0">
      <w:pPr>
        <w:pStyle w:val="Heading1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>Background</w:t>
      </w:r>
    </w:p>
    <w:p w14:paraId="41A8146A" w14:textId="2F77D47E" w:rsidR="008C4858" w:rsidRPr="0053432E" w:rsidRDefault="00290A92" w:rsidP="009A2C5A">
      <w:r w:rsidRPr="0053432E">
        <w:t>RSV</w:t>
      </w:r>
      <w:r w:rsidR="007B1AB9" w:rsidRPr="0053432E">
        <w:t xml:space="preserve"> infection</w:t>
      </w:r>
      <w:r w:rsidRPr="0053432E">
        <w:t xml:space="preserve"> is </w:t>
      </w:r>
      <w:r w:rsidR="005D65A9" w:rsidRPr="0053432E">
        <w:t xml:space="preserve">a </w:t>
      </w:r>
      <w:r w:rsidR="001A39BA" w:rsidRPr="0053432E">
        <w:t>major cause of illness and</w:t>
      </w:r>
      <w:r w:rsidRPr="0053432E">
        <w:t xml:space="preserve"> hospitalization </w:t>
      </w:r>
      <w:r w:rsidR="00A954D9" w:rsidRPr="0053432E">
        <w:t xml:space="preserve">for </w:t>
      </w:r>
      <w:r w:rsidRPr="0053432E">
        <w:t>infants</w:t>
      </w:r>
      <w:r w:rsidR="00C33FDB" w:rsidRPr="0053432E">
        <w:t xml:space="preserve"> during </w:t>
      </w:r>
      <w:r w:rsidR="006A2967" w:rsidRPr="0053432E">
        <w:t xml:space="preserve">each </w:t>
      </w:r>
      <w:r w:rsidR="00C33FDB" w:rsidRPr="0053432E">
        <w:t>fall and winter</w:t>
      </w:r>
      <w:r w:rsidR="006A2967" w:rsidRPr="0053432E">
        <w:t xml:space="preserve"> season</w:t>
      </w:r>
      <w:r w:rsidR="00C33FDB" w:rsidRPr="0053432E">
        <w:t xml:space="preserve"> in the United States</w:t>
      </w:r>
      <w:r w:rsidR="004C2248" w:rsidRPr="0053432E">
        <w:t xml:space="preserve">. </w:t>
      </w:r>
      <w:r w:rsidR="00FE4093" w:rsidRPr="0053432E">
        <w:t>The clinical presentation</w:t>
      </w:r>
      <w:r w:rsidR="00CE2BCF" w:rsidRPr="0053432E">
        <w:t xml:space="preserve"> of RSV infection</w:t>
      </w:r>
      <w:r w:rsidR="000E4057" w:rsidRPr="0053432E">
        <w:t xml:space="preserve"> </w:t>
      </w:r>
      <w:r w:rsidR="00BF2C1E" w:rsidRPr="0053432E">
        <w:t xml:space="preserve">in children </w:t>
      </w:r>
      <w:r w:rsidR="000E4057" w:rsidRPr="0053432E">
        <w:t xml:space="preserve">commonly </w:t>
      </w:r>
      <w:r w:rsidR="00FE4093" w:rsidRPr="0053432E">
        <w:t>resembles</w:t>
      </w:r>
      <w:r w:rsidR="000E4057" w:rsidRPr="0053432E">
        <w:t xml:space="preserve"> a cold-like illness</w:t>
      </w:r>
      <w:r w:rsidR="009E3DDE" w:rsidRPr="0053432E">
        <w:t>,</w:t>
      </w:r>
      <w:r w:rsidR="00C869A8" w:rsidRPr="0053432E">
        <w:t xml:space="preserve"> but RSV</w:t>
      </w:r>
      <w:r w:rsidR="000E173A" w:rsidRPr="0053432E">
        <w:t xml:space="preserve"> can</w:t>
      </w:r>
      <w:r w:rsidR="000E4057" w:rsidRPr="0053432E">
        <w:t xml:space="preserve"> also </w:t>
      </w:r>
      <w:r w:rsidR="000E173A" w:rsidRPr="0053432E">
        <w:t xml:space="preserve">have </w:t>
      </w:r>
      <w:r w:rsidR="002D7179" w:rsidRPr="0053432E">
        <w:t xml:space="preserve">more severe </w:t>
      </w:r>
      <w:r w:rsidR="00C0394D" w:rsidRPr="0053432E">
        <w:t>manifestations</w:t>
      </w:r>
      <w:r w:rsidR="002D7179" w:rsidRPr="0053432E">
        <w:t xml:space="preserve"> such a</w:t>
      </w:r>
      <w:r w:rsidR="00C0394D" w:rsidRPr="0053432E">
        <w:t>s</w:t>
      </w:r>
      <w:r w:rsidR="000E4057" w:rsidRPr="0053432E">
        <w:t xml:space="preserve"> bronchiolitis and pneumonia. </w:t>
      </w:r>
      <w:r w:rsidR="00A525FF" w:rsidRPr="0053432E">
        <w:t xml:space="preserve">RSV is the most common cause of infant hospitalization in the U.S, with estimates suggesting that 2-3% of all infants under 3 months of age are hospitalized with RSV infection every year. </w:t>
      </w:r>
      <w:r w:rsidR="009A2C5A" w:rsidRPr="0053432E">
        <w:t xml:space="preserve">Roughly </w:t>
      </w:r>
      <w:r w:rsidR="009A2C5A" w:rsidRPr="00132B9C">
        <w:t>60,000 to 80,000</w:t>
      </w:r>
      <w:r w:rsidR="009A2C5A" w:rsidRPr="0053432E">
        <w:t xml:space="preserve"> </w:t>
      </w:r>
      <w:r w:rsidR="009A2C5A" w:rsidRPr="0053432E">
        <w:lastRenderedPageBreak/>
        <w:t>children under age five are hospitalized with RSV every year in the U.S., and an estimated 100 to 300</w:t>
      </w:r>
      <w:r w:rsidR="009E3DDE" w:rsidRPr="0053432E">
        <w:t xml:space="preserve"> U.S.</w:t>
      </w:r>
      <w:r w:rsidR="009A2C5A" w:rsidRPr="0053432E">
        <w:t xml:space="preserve"> </w:t>
      </w:r>
      <w:r w:rsidR="009A2C5A" w:rsidRPr="00132B9C">
        <w:t>children in that age group</w:t>
      </w:r>
      <w:r w:rsidR="009A2C5A" w:rsidRPr="0053432E">
        <w:t xml:space="preserve"> die annually</w:t>
      </w:r>
      <w:r w:rsidR="003C4CD6">
        <w:t>.</w:t>
      </w:r>
      <w:r w:rsidR="00E24B23" w:rsidRPr="00E24B23">
        <w:rPr>
          <w:vertAlign w:val="superscript"/>
        </w:rPr>
        <w:t>1,2</w:t>
      </w:r>
      <w:r w:rsidR="00E24B23" w:rsidRPr="0053432E">
        <w:t xml:space="preserve"> Very</w:t>
      </w:r>
      <w:r w:rsidR="00517965" w:rsidRPr="0053432E">
        <w:t xml:space="preserve"> young infants</w:t>
      </w:r>
      <w:r w:rsidR="00B04A21" w:rsidRPr="0053432E">
        <w:t xml:space="preserve"> (age &lt; 2 months</w:t>
      </w:r>
      <w:r w:rsidR="00472399" w:rsidRPr="0053432E">
        <w:t>) and</w:t>
      </w:r>
      <w:r w:rsidR="00D67794" w:rsidRPr="0053432E">
        <w:t xml:space="preserve"> infants with certain medica</w:t>
      </w:r>
      <w:r w:rsidR="00DA69A0" w:rsidRPr="0053432E">
        <w:t xml:space="preserve">l conditions </w:t>
      </w:r>
      <w:r w:rsidR="00DA24A8" w:rsidRPr="0053432E">
        <w:t>have</w:t>
      </w:r>
      <w:r w:rsidR="00DA69A0" w:rsidRPr="0053432E">
        <w:t xml:space="preserve"> </w:t>
      </w:r>
      <w:r w:rsidR="00F52DF1" w:rsidRPr="0053432E">
        <w:t xml:space="preserve">the </w:t>
      </w:r>
      <w:r w:rsidR="00DA69A0" w:rsidRPr="0053432E">
        <w:t>highe</w:t>
      </w:r>
      <w:r w:rsidR="00DA24A8" w:rsidRPr="0053432E">
        <w:t>st</w:t>
      </w:r>
      <w:r w:rsidR="00DA69A0" w:rsidRPr="0053432E">
        <w:t xml:space="preserve"> risk</w:t>
      </w:r>
      <w:r w:rsidR="00DA24A8" w:rsidRPr="0053432E">
        <w:t xml:space="preserve"> of</w:t>
      </w:r>
      <w:r w:rsidR="00DA69A0" w:rsidRPr="0053432E">
        <w:t xml:space="preserve"> severe RSV disease</w:t>
      </w:r>
      <w:r w:rsidR="006A782C" w:rsidRPr="0053432E">
        <w:t xml:space="preserve"> however</w:t>
      </w:r>
      <w:r w:rsidR="00810E64" w:rsidRPr="0053432E">
        <w:t>,</w:t>
      </w:r>
      <w:r w:rsidR="00472399" w:rsidRPr="0053432E">
        <w:t xml:space="preserve"> </w:t>
      </w:r>
      <w:r w:rsidR="00517965" w:rsidRPr="0053432E">
        <w:t>healthy babies without underlying conditions</w:t>
      </w:r>
      <w:r w:rsidR="006A782C" w:rsidRPr="0053432E">
        <w:t xml:space="preserve"> are commonly</w:t>
      </w:r>
      <w:r w:rsidR="003F2D62" w:rsidRPr="0053432E">
        <w:t xml:space="preserve"> impacted by severe RSV</w:t>
      </w:r>
      <w:r w:rsidR="00517965" w:rsidRPr="0053432E">
        <w:t>.</w:t>
      </w:r>
      <w:r w:rsidR="00247AEC" w:rsidRPr="0053432E">
        <w:t xml:space="preserve">  </w:t>
      </w:r>
      <w:r w:rsidR="00247AEC" w:rsidRPr="00C34B1E">
        <w:t xml:space="preserve">Furthermore, RSV disease in early </w:t>
      </w:r>
      <w:r w:rsidR="00643528" w:rsidRPr="00C34B1E">
        <w:t>childhood</w:t>
      </w:r>
      <w:r w:rsidR="00247AEC" w:rsidRPr="00C34B1E">
        <w:t xml:space="preserve"> has been associated with </w:t>
      </w:r>
      <w:r w:rsidR="00257ACB" w:rsidRPr="00C34B1E">
        <w:t>long term sequelae</w:t>
      </w:r>
      <w:r w:rsidR="00247AEC" w:rsidRPr="00C34B1E">
        <w:t xml:space="preserve"> such as </w:t>
      </w:r>
      <w:r w:rsidR="00E84FD6" w:rsidRPr="00C34B1E">
        <w:t>altered lung deve</w:t>
      </w:r>
      <w:r w:rsidR="00FE5E82" w:rsidRPr="00C34B1E">
        <w:t>lopment</w:t>
      </w:r>
      <w:r w:rsidR="00247AEC" w:rsidRPr="00C34B1E">
        <w:t xml:space="preserve">, </w:t>
      </w:r>
      <w:r w:rsidR="00FE5E82" w:rsidRPr="00C34B1E">
        <w:t>recurrent wheezing/childhood asthma</w:t>
      </w:r>
      <w:r w:rsidR="00247AEC" w:rsidRPr="00C34B1E">
        <w:t xml:space="preserve">, and </w:t>
      </w:r>
      <w:r w:rsidR="00FE5E82" w:rsidRPr="00C34B1E">
        <w:t>i</w:t>
      </w:r>
      <w:r w:rsidR="00FE5E82">
        <w:t>mpaired l</w:t>
      </w:r>
      <w:r w:rsidR="00C34B1E">
        <w:t>ung function</w:t>
      </w:r>
      <w:r w:rsidR="00E24B23">
        <w:t>.</w:t>
      </w:r>
      <w:r w:rsidR="00E24B23" w:rsidRPr="00E24B23">
        <w:rPr>
          <w:vertAlign w:val="superscript"/>
        </w:rPr>
        <w:t>3,4</w:t>
      </w:r>
      <w:r w:rsidR="00E24B23">
        <w:t xml:space="preserve"> </w:t>
      </w:r>
      <w:r w:rsidR="00E24B23" w:rsidRPr="000942BE">
        <w:t>Beyond</w:t>
      </w:r>
      <w:r w:rsidR="000942BE" w:rsidRPr="000942BE">
        <w:t xml:space="preserve"> its impact on public health, RSV infection in infants represents a significant economic burden, resulting in an estimated hundreds of millions of dollars in direct medical costs annually</w:t>
      </w:r>
      <w:r w:rsidR="00E24B23">
        <w:t>.</w:t>
      </w:r>
      <w:r w:rsidR="00E24B23" w:rsidRPr="00E24B23">
        <w:rPr>
          <w:vertAlign w:val="superscript"/>
        </w:rPr>
        <w:t>5</w:t>
      </w:r>
      <w:r w:rsidR="00B84373" w:rsidRPr="0053432E">
        <w:t xml:space="preserve">  </w:t>
      </w:r>
      <w:r w:rsidR="00193D81" w:rsidRPr="0053432E">
        <w:t xml:space="preserve">An analysis of </w:t>
      </w:r>
      <w:r w:rsidR="004409C8" w:rsidRPr="0053432E">
        <w:t xml:space="preserve">prospective surveillance data from </w:t>
      </w:r>
      <w:r w:rsidR="00930E00" w:rsidRPr="0053432E">
        <w:t>six</w:t>
      </w:r>
      <w:r w:rsidR="004409C8" w:rsidRPr="0053432E">
        <w:t xml:space="preserve"> pediatric health systems </w:t>
      </w:r>
      <w:r w:rsidR="0084786D" w:rsidRPr="0053432E">
        <w:t xml:space="preserve">was used </w:t>
      </w:r>
      <w:r w:rsidR="004409C8" w:rsidRPr="0053432E">
        <w:t xml:space="preserve">to assess direct medical costs from laboratory-confirmed RSV-associated hospitalizations and </w:t>
      </w:r>
      <w:r w:rsidR="0059234A" w:rsidRPr="0053432E">
        <w:t>emergency de</w:t>
      </w:r>
      <w:r w:rsidR="00B642B7" w:rsidRPr="0053432E">
        <w:t>partment</w:t>
      </w:r>
      <w:r w:rsidR="004409C8" w:rsidRPr="0053432E">
        <w:t xml:space="preserve"> </w:t>
      </w:r>
      <w:r w:rsidR="00B96E80" w:rsidRPr="0053432E">
        <w:t>visits from</w:t>
      </w:r>
      <w:r w:rsidR="004409C8" w:rsidRPr="0053432E">
        <w:t xml:space="preserve"> 2016 through 2019 among children </w:t>
      </w:r>
      <w:r w:rsidR="00B96E80" w:rsidRPr="0053432E">
        <w:t>younger than 5 years of age</w:t>
      </w:r>
      <w:r w:rsidR="004618F1">
        <w:t>.</w:t>
      </w:r>
      <w:r w:rsidR="004618F1" w:rsidRPr="004618F1">
        <w:rPr>
          <w:vertAlign w:val="superscript"/>
        </w:rPr>
        <w:t>6</w:t>
      </w:r>
      <w:r w:rsidR="00000CA6" w:rsidRPr="0053432E">
        <w:t xml:space="preserve">  The </w:t>
      </w:r>
      <w:r w:rsidR="004108BF" w:rsidRPr="0053432E">
        <w:t xml:space="preserve">median direct medical cost per hospitalized child with RSV was $7,100 (interquartile range [IQR], $4,006–$13,355), while the median cost per emergency department (ED) visit was </w:t>
      </w:r>
      <w:r w:rsidR="004108BF" w:rsidRPr="007A16E5">
        <w:t>$503</w:t>
      </w:r>
      <w:r w:rsidR="004108BF" w:rsidRPr="0053432E">
        <w:t xml:space="preserve"> (IQR, $387–$930)</w:t>
      </w:r>
      <w:r w:rsidR="00422F11" w:rsidRPr="0053432E">
        <w:t xml:space="preserve">.  </w:t>
      </w:r>
    </w:p>
    <w:p w14:paraId="5B53F5DA" w14:textId="0364A4BB" w:rsidR="001810E7" w:rsidRPr="0053432E" w:rsidRDefault="00F71134">
      <w:r w:rsidRPr="0053432E">
        <w:t>Fortunately, s</w:t>
      </w:r>
      <w:r w:rsidR="000D391B" w:rsidRPr="0053432E">
        <w:t xml:space="preserve">ince </w:t>
      </w:r>
      <w:r w:rsidR="001D714B" w:rsidRPr="0053432E">
        <w:t xml:space="preserve">2023, there </w:t>
      </w:r>
      <w:r w:rsidR="00C068A7" w:rsidRPr="0053432E">
        <w:t xml:space="preserve">have been safe and effective preventive immunizations </w:t>
      </w:r>
      <w:r w:rsidR="00F90F41" w:rsidRPr="0053432E">
        <w:t>available in the U.S.</w:t>
      </w:r>
      <w:r w:rsidR="00C068A7" w:rsidRPr="0053432E">
        <w:t xml:space="preserve"> to pro</w:t>
      </w:r>
      <w:r w:rsidR="005233CA" w:rsidRPr="0053432E">
        <w:t>tect infants and young children from severe RSV disease</w:t>
      </w:r>
      <w:r w:rsidR="00E025B8" w:rsidRPr="0053432E">
        <w:t>.</w:t>
      </w:r>
      <w:r w:rsidR="008A3733" w:rsidRPr="0053432E">
        <w:t xml:space="preserve"> </w:t>
      </w:r>
      <w:r w:rsidR="00892BAF" w:rsidRPr="0053432E">
        <w:t xml:space="preserve">There are two </w:t>
      </w:r>
      <w:r w:rsidR="00154A31">
        <w:t>options</w:t>
      </w:r>
      <w:r w:rsidR="00892BAF" w:rsidRPr="0053432E">
        <w:t xml:space="preserve"> t</w:t>
      </w:r>
      <w:r w:rsidR="009B586F" w:rsidRPr="0053432E">
        <w:t xml:space="preserve">o provide infants with immunization </w:t>
      </w:r>
      <w:r w:rsidR="0071167F" w:rsidRPr="0053432E">
        <w:t>and protection</w:t>
      </w:r>
      <w:r w:rsidR="000602C8" w:rsidRPr="0053432E">
        <w:t xml:space="preserve"> from severe RSV disease. </w:t>
      </w:r>
      <w:r w:rsidR="00F8299E" w:rsidRPr="0053432E">
        <w:t>One option</w:t>
      </w:r>
      <w:r w:rsidR="00675C20" w:rsidRPr="0053432E">
        <w:t xml:space="preserve"> is</w:t>
      </w:r>
      <w:r w:rsidR="00F8299E" w:rsidRPr="0053432E">
        <w:t xml:space="preserve"> </w:t>
      </w:r>
      <w:r w:rsidR="005426C8" w:rsidRPr="0053432E">
        <w:t xml:space="preserve">to vaccinate </w:t>
      </w:r>
      <w:r w:rsidR="00C76FF6" w:rsidRPr="0053432E">
        <w:t>p</w:t>
      </w:r>
      <w:r w:rsidR="001E2B78" w:rsidRPr="0053432E">
        <w:t xml:space="preserve">regnant </w:t>
      </w:r>
      <w:r w:rsidR="00C76FF6" w:rsidRPr="0053432E">
        <w:t>individuals with a</w:t>
      </w:r>
      <w:r w:rsidR="001E2B78" w:rsidRPr="0053432E">
        <w:t xml:space="preserve"> single dose of </w:t>
      </w:r>
      <w:r w:rsidR="00A75687">
        <w:t>P</w:t>
      </w:r>
      <w:r w:rsidR="009C4FF7">
        <w:t xml:space="preserve">fizer’s </w:t>
      </w:r>
      <w:proofErr w:type="spellStart"/>
      <w:r w:rsidR="00A75687" w:rsidRPr="0053432E">
        <w:t>RSVpreF</w:t>
      </w:r>
      <w:proofErr w:type="spellEnd"/>
      <w:r w:rsidR="00A75687" w:rsidRPr="0053432E">
        <w:t xml:space="preserve"> vaccine (</w:t>
      </w:r>
      <w:proofErr w:type="spellStart"/>
      <w:r w:rsidR="00A75687" w:rsidRPr="0053432E">
        <w:t>Abrysvo</w:t>
      </w:r>
      <w:proofErr w:type="spellEnd"/>
      <w:r w:rsidR="00A75687" w:rsidRPr="0053432E">
        <w:t>)</w:t>
      </w:r>
      <w:r w:rsidR="001E2B78" w:rsidRPr="0053432E">
        <w:t xml:space="preserve"> </w:t>
      </w:r>
      <w:r w:rsidR="00B74575">
        <w:t>at any point</w:t>
      </w:r>
      <w:r w:rsidR="00993B0E">
        <w:t xml:space="preserve"> within</w:t>
      </w:r>
      <w:r w:rsidR="001E2B78" w:rsidRPr="0053432E">
        <w:t xml:space="preserve"> 32 </w:t>
      </w:r>
      <w:r w:rsidR="003812D6" w:rsidRPr="0053432E">
        <w:t xml:space="preserve">weeks </w:t>
      </w:r>
      <w:r w:rsidR="00080628" w:rsidRPr="0053432E">
        <w:t xml:space="preserve">and </w:t>
      </w:r>
      <w:r w:rsidR="00B74575">
        <w:t>0</w:t>
      </w:r>
      <w:r w:rsidR="00080628" w:rsidRPr="0053432E">
        <w:t xml:space="preserve"> days </w:t>
      </w:r>
      <w:r w:rsidR="001E2B78" w:rsidRPr="0053432E">
        <w:t xml:space="preserve">through 36 </w:t>
      </w:r>
      <w:r w:rsidR="00080628" w:rsidRPr="0053432E">
        <w:t xml:space="preserve">weeks and 6 days </w:t>
      </w:r>
      <w:r w:rsidR="008A6879" w:rsidRPr="0053432E">
        <w:t>of gestation</w:t>
      </w:r>
      <w:r w:rsidR="001E2B78" w:rsidRPr="0053432E">
        <w:t xml:space="preserve">. </w:t>
      </w:r>
      <w:r w:rsidR="0086057A" w:rsidRPr="0086057A">
        <w:t>Maternal RSV vaccination protects the infant through the transplacental transfer of vaccine-induced RSV antibodies from the pregnant person to the fetus.</w:t>
      </w:r>
      <w:r w:rsidR="0086057A">
        <w:t xml:space="preserve"> </w:t>
      </w:r>
      <w:r w:rsidR="004F66C7">
        <w:t>RSV vaccine</w:t>
      </w:r>
      <w:r w:rsidR="001E2B78" w:rsidRPr="0053432E">
        <w:t xml:space="preserve"> </w:t>
      </w:r>
      <w:r w:rsidR="004F66C7">
        <w:t>is</w:t>
      </w:r>
      <w:r w:rsidR="001E2B78" w:rsidRPr="0053432E">
        <w:t xml:space="preserve"> administered </w:t>
      </w:r>
      <w:r w:rsidR="004F66C7">
        <w:t xml:space="preserve">to pregnant individuals </w:t>
      </w:r>
      <w:r w:rsidR="00301040" w:rsidRPr="0053432E">
        <w:t>in fall and winter</w:t>
      </w:r>
      <w:r w:rsidR="001E2B78" w:rsidRPr="0053432E">
        <w:t xml:space="preserve"> </w:t>
      </w:r>
      <w:r w:rsidR="00E04FB8" w:rsidRPr="0053432E">
        <w:t>to provide infants protection at the time</w:t>
      </w:r>
      <w:r w:rsidR="008848AC" w:rsidRPr="0053432E">
        <w:t xml:space="preserve"> when RSV is </w:t>
      </w:r>
      <w:r w:rsidR="005B5001" w:rsidRPr="0053432E">
        <w:t>circulating.</w:t>
      </w:r>
      <w:r w:rsidR="005B5001" w:rsidRPr="0053432E">
        <w:rPr>
          <w:rFonts w:cs="Helvetica"/>
          <w:color w:val="333333"/>
        </w:rPr>
        <w:t xml:space="preserve"> </w:t>
      </w:r>
      <w:r w:rsidR="00132064">
        <w:rPr>
          <w:rFonts w:cs="Helvetica"/>
          <w:color w:val="333333"/>
        </w:rPr>
        <w:t xml:space="preserve">The effectiveness of </w:t>
      </w:r>
      <w:proofErr w:type="spellStart"/>
      <w:r w:rsidR="00520744">
        <w:rPr>
          <w:rFonts w:cs="Helvetica"/>
          <w:color w:val="333333"/>
        </w:rPr>
        <w:t>Abrysvo</w:t>
      </w:r>
      <w:proofErr w:type="spellEnd"/>
      <w:r w:rsidR="00520744">
        <w:rPr>
          <w:rFonts w:cs="Helvetica"/>
          <w:color w:val="333333"/>
        </w:rPr>
        <w:t xml:space="preserve"> </w:t>
      </w:r>
      <w:r w:rsidR="00A52220">
        <w:rPr>
          <w:rFonts w:cs="Helvetica"/>
          <w:color w:val="333333"/>
        </w:rPr>
        <w:t xml:space="preserve">maternal RSV vaccination was established in </w:t>
      </w:r>
      <w:r w:rsidR="00831A9F">
        <w:rPr>
          <w:rFonts w:cs="Helvetica"/>
          <w:color w:val="333333"/>
        </w:rPr>
        <w:t xml:space="preserve">pre-licensing clinical trials. </w:t>
      </w:r>
      <w:r w:rsidR="00075414">
        <w:rPr>
          <w:rFonts w:cs="Helvetica"/>
          <w:color w:val="333333"/>
        </w:rPr>
        <w:t>However</w:t>
      </w:r>
      <w:r w:rsidR="00587B43">
        <w:rPr>
          <w:rFonts w:cs="Helvetica"/>
          <w:color w:val="333333"/>
        </w:rPr>
        <w:t>, r</w:t>
      </w:r>
      <w:r w:rsidR="00831A9F">
        <w:rPr>
          <w:rFonts w:cs="Helvetica"/>
          <w:color w:val="333333"/>
        </w:rPr>
        <w:t>ecently t</w:t>
      </w:r>
      <w:r w:rsidR="005B5001" w:rsidRPr="0053432E">
        <w:rPr>
          <w:rFonts w:cs="Helvetica"/>
          <w:color w:val="333333"/>
        </w:rPr>
        <w:t>he</w:t>
      </w:r>
      <w:r w:rsidR="00AC0B4B" w:rsidRPr="0053432E">
        <w:rPr>
          <w:rFonts w:cs="Helvetica"/>
          <w:color w:val="333333"/>
        </w:rPr>
        <w:t xml:space="preserve"> Vaccine Integrity Project (VIP) led an updated systematic review of </w:t>
      </w:r>
      <w:r w:rsidR="00FB3D6F">
        <w:rPr>
          <w:rFonts w:cs="Helvetica"/>
          <w:color w:val="333333"/>
        </w:rPr>
        <w:t xml:space="preserve">recent published research </w:t>
      </w:r>
      <w:r w:rsidR="00A867FE">
        <w:rPr>
          <w:rFonts w:cs="Helvetica"/>
          <w:color w:val="333333"/>
        </w:rPr>
        <w:t xml:space="preserve">about the </w:t>
      </w:r>
      <w:r w:rsidR="00AC0B4B" w:rsidRPr="0053432E">
        <w:rPr>
          <w:rFonts w:cs="Helvetica"/>
          <w:color w:val="333333"/>
        </w:rPr>
        <w:t xml:space="preserve">vaccine effectiveness and safety of </w:t>
      </w:r>
      <w:proofErr w:type="spellStart"/>
      <w:r w:rsidR="009F5404">
        <w:rPr>
          <w:rFonts w:cs="Helvetica"/>
          <w:color w:val="333333"/>
        </w:rPr>
        <w:t>Abrysvo</w:t>
      </w:r>
      <w:proofErr w:type="spellEnd"/>
      <w:r w:rsidR="009F5404">
        <w:rPr>
          <w:rFonts w:cs="Helvetica"/>
          <w:color w:val="333333"/>
        </w:rPr>
        <w:t xml:space="preserve"> </w:t>
      </w:r>
      <w:r w:rsidR="00AC0B4B" w:rsidRPr="0053432E">
        <w:rPr>
          <w:rFonts w:cs="Helvetica"/>
          <w:color w:val="333333"/>
        </w:rPr>
        <w:t xml:space="preserve">RSV vaccine administered to </w:t>
      </w:r>
      <w:r w:rsidR="00AC4794" w:rsidRPr="0053432E">
        <w:rPr>
          <w:rFonts w:cs="Helvetica"/>
          <w:color w:val="333333"/>
        </w:rPr>
        <w:t>pregnant individuals.</w:t>
      </w:r>
      <w:r w:rsidR="004618F1" w:rsidRPr="004618F1">
        <w:rPr>
          <w:rFonts w:cs="Helvetica"/>
          <w:color w:val="333333"/>
          <w:vertAlign w:val="superscript"/>
        </w:rPr>
        <w:t>7</w:t>
      </w:r>
      <w:r w:rsidR="00AC4794" w:rsidRPr="0053432E">
        <w:rPr>
          <w:rFonts w:cs="Helvetica"/>
          <w:color w:val="333333"/>
        </w:rPr>
        <w:t xml:space="preserve"> </w:t>
      </w:r>
      <w:r w:rsidR="00A867FE">
        <w:rPr>
          <w:rFonts w:cs="Helvetica"/>
          <w:color w:val="333333"/>
        </w:rPr>
        <w:t xml:space="preserve">This review found that </w:t>
      </w:r>
      <w:r w:rsidR="00527889">
        <w:rPr>
          <w:rFonts w:cs="Helvetica"/>
          <w:color w:val="333333"/>
        </w:rPr>
        <w:t>the e</w:t>
      </w:r>
      <w:r w:rsidR="00FD328D" w:rsidRPr="0053432E">
        <w:rPr>
          <w:rFonts w:cs="Helvetica"/>
          <w:color w:val="333333"/>
        </w:rPr>
        <w:t xml:space="preserve">ffectiveness </w:t>
      </w:r>
      <w:r w:rsidR="00825891" w:rsidRPr="0053432E">
        <w:rPr>
          <w:rFonts w:cs="Helvetica"/>
          <w:color w:val="333333"/>
        </w:rPr>
        <w:t xml:space="preserve">of the </w:t>
      </w:r>
      <w:r w:rsidR="00527889">
        <w:rPr>
          <w:rFonts w:cs="Helvetica"/>
          <w:color w:val="333333"/>
        </w:rPr>
        <w:t xml:space="preserve">maternal </w:t>
      </w:r>
      <w:r w:rsidR="00825891" w:rsidRPr="0053432E">
        <w:rPr>
          <w:rFonts w:cs="Helvetica"/>
          <w:color w:val="333333"/>
        </w:rPr>
        <w:t xml:space="preserve">vaccine </w:t>
      </w:r>
      <w:r w:rsidR="00F04ACA" w:rsidRPr="0053432E">
        <w:rPr>
          <w:rFonts w:cs="Helvetica"/>
          <w:color w:val="333333"/>
        </w:rPr>
        <w:t xml:space="preserve">against </w:t>
      </w:r>
      <w:r w:rsidR="00E76265" w:rsidRPr="0053432E">
        <w:t>RSV-related infant hospitalization</w:t>
      </w:r>
      <w:r w:rsidR="00664FD7" w:rsidRPr="0053432E">
        <w:rPr>
          <w:rFonts w:cs="Helvetica"/>
          <w:color w:val="333333"/>
        </w:rPr>
        <w:t xml:space="preserve"> </w:t>
      </w:r>
      <w:r w:rsidR="00EB2EEF" w:rsidRPr="0053432E">
        <w:rPr>
          <w:rFonts w:cs="Helvetica"/>
          <w:color w:val="333333"/>
        </w:rPr>
        <w:t xml:space="preserve">ranged from </w:t>
      </w:r>
      <w:r w:rsidR="00607698" w:rsidRPr="0053432E">
        <w:t xml:space="preserve">51.0% </w:t>
      </w:r>
      <w:r w:rsidR="0099634E" w:rsidRPr="0053432E">
        <w:t>to 7</w:t>
      </w:r>
      <w:r w:rsidR="005A4813" w:rsidRPr="0053432E">
        <w:t>4</w:t>
      </w:r>
      <w:r w:rsidR="0099634E" w:rsidRPr="0053432E">
        <w:t xml:space="preserve">.0% across </w:t>
      </w:r>
      <w:r w:rsidR="005A4813" w:rsidRPr="0053432E">
        <w:t>three</w:t>
      </w:r>
      <w:r w:rsidR="0099634E" w:rsidRPr="0053432E">
        <w:t xml:space="preserve"> studies</w:t>
      </w:r>
      <w:r w:rsidR="00026B2E" w:rsidRPr="0053432E">
        <w:t xml:space="preserve">. </w:t>
      </w:r>
      <w:r w:rsidR="005771BB" w:rsidRPr="0053432E">
        <w:t xml:space="preserve"> </w:t>
      </w:r>
    </w:p>
    <w:p w14:paraId="4E2E1646" w14:textId="4710453E" w:rsidR="008C4858" w:rsidRPr="0053432E" w:rsidRDefault="00F83D12">
      <w:r w:rsidRPr="0053432E">
        <w:t xml:space="preserve">The second </w:t>
      </w:r>
      <w:r w:rsidR="00954740">
        <w:t>option available</w:t>
      </w:r>
      <w:r w:rsidRPr="0053432E">
        <w:t xml:space="preserve"> to </w:t>
      </w:r>
      <w:r w:rsidR="009A1D8F" w:rsidRPr="0053432E">
        <w:t>protect infants and young children from seve</w:t>
      </w:r>
      <w:r w:rsidR="008A534B" w:rsidRPr="0053432E">
        <w:t>re RSV</w:t>
      </w:r>
      <w:r w:rsidR="009A65AD" w:rsidRPr="0053432E">
        <w:t xml:space="preserve"> is to a</w:t>
      </w:r>
      <w:r w:rsidR="00B929F2" w:rsidRPr="0053432E">
        <w:t>dminister</w:t>
      </w:r>
      <w:r w:rsidR="005F3C06" w:rsidRPr="0053432E">
        <w:t xml:space="preserve"> long-acting infant RSV </w:t>
      </w:r>
      <w:r w:rsidR="00D672D6" w:rsidRPr="0053432E">
        <w:t xml:space="preserve">monoclonal </w:t>
      </w:r>
      <w:r w:rsidR="005F3C06" w:rsidRPr="0053432E">
        <w:t>antibody (</w:t>
      </w:r>
      <w:proofErr w:type="spellStart"/>
      <w:r w:rsidR="005F3C06" w:rsidRPr="0053432E">
        <w:t>nirsevimab</w:t>
      </w:r>
      <w:proofErr w:type="spellEnd"/>
      <w:r w:rsidR="005F3C06" w:rsidRPr="0053432E">
        <w:t xml:space="preserve"> or </w:t>
      </w:r>
      <w:proofErr w:type="spellStart"/>
      <w:r w:rsidR="005F3C06" w:rsidRPr="0053432E">
        <w:t>clesrovimab</w:t>
      </w:r>
      <w:proofErr w:type="spellEnd"/>
      <w:r w:rsidR="005F3C06" w:rsidRPr="0053432E">
        <w:t xml:space="preserve">) to </w:t>
      </w:r>
      <w:r w:rsidR="00381982" w:rsidRPr="0053432E">
        <w:t>the child</w:t>
      </w:r>
      <w:r w:rsidR="005F3C06" w:rsidRPr="0053432E">
        <w:t>.</w:t>
      </w:r>
      <w:r w:rsidR="00527889">
        <w:t xml:space="preserve"> </w:t>
      </w:r>
      <w:proofErr w:type="spellStart"/>
      <w:r w:rsidR="00E6359C" w:rsidRPr="00E6359C">
        <w:t>Nirsevimab</w:t>
      </w:r>
      <w:proofErr w:type="spellEnd"/>
      <w:r w:rsidR="00E6359C" w:rsidRPr="00E6359C">
        <w:t xml:space="preserve"> and </w:t>
      </w:r>
      <w:proofErr w:type="spellStart"/>
      <w:r w:rsidR="00E6359C" w:rsidRPr="00E6359C">
        <w:t>clesrovimab</w:t>
      </w:r>
      <w:proofErr w:type="spellEnd"/>
      <w:r w:rsidR="00E6359C" w:rsidRPr="00E6359C">
        <w:t xml:space="preserve"> provide passive immunity against RSV that lasts for at least five months, covering the duration of a typical RSV season</w:t>
      </w:r>
      <w:r w:rsidR="006C1905">
        <w:t xml:space="preserve">. </w:t>
      </w:r>
      <w:r w:rsidR="00527889">
        <w:rPr>
          <w:rFonts w:cs="Helvetica"/>
          <w:color w:val="333333"/>
        </w:rPr>
        <w:t xml:space="preserve">The effectiveness of </w:t>
      </w:r>
      <w:proofErr w:type="spellStart"/>
      <w:r w:rsidR="003968FF">
        <w:t>n</w:t>
      </w:r>
      <w:r w:rsidR="003968FF" w:rsidRPr="00E6359C">
        <w:t>irsevimab</w:t>
      </w:r>
      <w:proofErr w:type="spellEnd"/>
      <w:r w:rsidR="003968FF" w:rsidRPr="00E6359C">
        <w:t xml:space="preserve"> and </w:t>
      </w:r>
      <w:proofErr w:type="spellStart"/>
      <w:r w:rsidR="003968FF" w:rsidRPr="00E6359C">
        <w:t>clesrovimab</w:t>
      </w:r>
      <w:proofErr w:type="spellEnd"/>
      <w:r w:rsidR="00527889" w:rsidRPr="0053432E">
        <w:t xml:space="preserve"> </w:t>
      </w:r>
      <w:r w:rsidR="00527889">
        <w:rPr>
          <w:rFonts w:cs="Helvetica"/>
          <w:color w:val="333333"/>
        </w:rPr>
        <w:t>was established in pre-licensing clinical trials.</w:t>
      </w:r>
      <w:r w:rsidR="005F3C06" w:rsidRPr="0053432E">
        <w:t> </w:t>
      </w:r>
      <w:r w:rsidR="00B34311" w:rsidRPr="0053432E">
        <w:t xml:space="preserve">The </w:t>
      </w:r>
      <w:r w:rsidR="00BC1580">
        <w:t>recently</w:t>
      </w:r>
      <w:r w:rsidR="00B34311" w:rsidRPr="0053432E">
        <w:t xml:space="preserve"> updated </w:t>
      </w:r>
      <w:r w:rsidR="00BC1580">
        <w:t xml:space="preserve">VIP </w:t>
      </w:r>
      <w:r w:rsidR="00B34311" w:rsidRPr="0053432E">
        <w:t>systematic review</w:t>
      </w:r>
      <w:r w:rsidR="00D672D6" w:rsidRPr="0053432E">
        <w:t xml:space="preserve"> found that estimates of </w:t>
      </w:r>
      <w:r w:rsidR="005F3651" w:rsidRPr="0053432E">
        <w:t>RSV monoclonal antibody</w:t>
      </w:r>
      <w:r w:rsidR="00D672D6" w:rsidRPr="0053432E">
        <w:t xml:space="preserve"> effectiveness against </w:t>
      </w:r>
      <w:r w:rsidR="005F3651" w:rsidRPr="0053432E">
        <w:t xml:space="preserve">infant </w:t>
      </w:r>
      <w:r w:rsidR="00D672D6" w:rsidRPr="0053432E">
        <w:t>RSV-associated hospitalization ranged from 63.6% (95% CI, 26.9%-81.9%) to 93.0% (95% CI, 83.0%-97.0%)</w:t>
      </w:r>
      <w:r w:rsidR="009C3A17" w:rsidRPr="0053432E">
        <w:t xml:space="preserve">. </w:t>
      </w:r>
      <w:proofErr w:type="gramStart"/>
      <w:r w:rsidR="004D0FE4" w:rsidRPr="0053432E">
        <w:t>Similar to</w:t>
      </w:r>
      <w:proofErr w:type="gramEnd"/>
      <w:r w:rsidR="004D0FE4" w:rsidRPr="0053432E">
        <w:t xml:space="preserve"> </w:t>
      </w:r>
      <w:r w:rsidR="005E1EFF" w:rsidRPr="0053432E">
        <w:t>maternal RSV vaccination</w:t>
      </w:r>
      <w:r w:rsidR="00575619">
        <w:t>,</w:t>
      </w:r>
      <w:r w:rsidR="005E1EFF" w:rsidRPr="0053432E">
        <w:t xml:space="preserve"> administration of RSV </w:t>
      </w:r>
      <w:r w:rsidR="00575619">
        <w:t xml:space="preserve">long-acting </w:t>
      </w:r>
      <w:r w:rsidR="005E1EFF" w:rsidRPr="0053432E">
        <w:t>monoclonal antibod</w:t>
      </w:r>
      <w:r w:rsidR="006A3CFF" w:rsidRPr="0053432E">
        <w:t>y is seasonal.</w:t>
      </w:r>
    </w:p>
    <w:p w14:paraId="41F4EFA4" w14:textId="59441F67" w:rsidR="00201850" w:rsidRPr="0053432E" w:rsidRDefault="00BD4CA2">
      <w:r w:rsidRPr="0053432E">
        <w:lastRenderedPageBreak/>
        <w:t>Both</w:t>
      </w:r>
      <w:r w:rsidR="00FF32CA" w:rsidRPr="0053432E">
        <w:t xml:space="preserve"> option</w:t>
      </w:r>
      <w:r w:rsidRPr="0053432E">
        <w:t>s</w:t>
      </w:r>
      <w:r w:rsidR="00FF32CA" w:rsidRPr="0053432E">
        <w:t xml:space="preserve">, maternal RSV vaccination </w:t>
      </w:r>
      <w:r w:rsidR="00F92167" w:rsidRPr="0053432E">
        <w:t xml:space="preserve">or infant monoclonal antibody immunization, are effective </w:t>
      </w:r>
      <w:r w:rsidR="00201850" w:rsidRPr="0053432E">
        <w:t>approaches to protect infants from severe RSV.</w:t>
      </w:r>
      <w:r w:rsidR="00374CA6" w:rsidRPr="0053432E">
        <w:rPr>
          <w:color w:val="515151"/>
          <w:shd w:val="clear" w:color="auto" w:fill="FFFFFF"/>
        </w:rPr>
        <w:t xml:space="preserve"> </w:t>
      </w:r>
      <w:r w:rsidR="004F3493" w:rsidRPr="0053432E">
        <w:rPr>
          <w:color w:val="515151"/>
          <w:shd w:val="clear" w:color="auto" w:fill="FFFFFF"/>
        </w:rPr>
        <w:t xml:space="preserve">Clinicians should counsel </w:t>
      </w:r>
      <w:r w:rsidR="00441C19" w:rsidRPr="0053432E">
        <w:rPr>
          <w:color w:val="515151"/>
          <w:shd w:val="clear" w:color="auto" w:fill="FFFFFF"/>
        </w:rPr>
        <w:t xml:space="preserve">and educate </w:t>
      </w:r>
      <w:r w:rsidR="004F3493" w:rsidRPr="0053432E">
        <w:rPr>
          <w:color w:val="515151"/>
          <w:shd w:val="clear" w:color="auto" w:fill="FFFFFF"/>
        </w:rPr>
        <w:t xml:space="preserve">pregnant </w:t>
      </w:r>
      <w:r w:rsidR="000753A7" w:rsidRPr="0053432E">
        <w:rPr>
          <w:color w:val="515151"/>
          <w:shd w:val="clear" w:color="auto" w:fill="FFFFFF"/>
        </w:rPr>
        <w:t xml:space="preserve">people </w:t>
      </w:r>
      <w:r w:rsidR="00441C19" w:rsidRPr="0053432E">
        <w:rPr>
          <w:color w:val="515151"/>
          <w:shd w:val="clear" w:color="auto" w:fill="FFFFFF"/>
        </w:rPr>
        <w:t xml:space="preserve">about both </w:t>
      </w:r>
      <w:r w:rsidR="00203CFB" w:rsidRPr="0053432E">
        <w:rPr>
          <w:color w:val="515151"/>
          <w:shd w:val="clear" w:color="auto" w:fill="FFFFFF"/>
        </w:rPr>
        <w:t xml:space="preserve">available </w:t>
      </w:r>
      <w:r w:rsidR="0096214B" w:rsidRPr="0053432E">
        <w:rPr>
          <w:color w:val="515151"/>
          <w:shd w:val="clear" w:color="auto" w:fill="FFFFFF"/>
        </w:rPr>
        <w:t>options</w:t>
      </w:r>
      <w:r w:rsidR="00D84C6D" w:rsidRPr="0053432E">
        <w:rPr>
          <w:color w:val="515151"/>
          <w:shd w:val="clear" w:color="auto" w:fill="FFFFFF"/>
        </w:rPr>
        <w:t xml:space="preserve"> </w:t>
      </w:r>
      <w:r w:rsidR="00146097" w:rsidRPr="0053432E">
        <w:rPr>
          <w:color w:val="515151"/>
          <w:shd w:val="clear" w:color="auto" w:fill="FFFFFF"/>
        </w:rPr>
        <w:t>to prevent severe RSV</w:t>
      </w:r>
      <w:r w:rsidR="00C96523" w:rsidRPr="0053432E">
        <w:rPr>
          <w:color w:val="515151"/>
          <w:shd w:val="clear" w:color="auto" w:fill="FFFFFF"/>
        </w:rPr>
        <w:t xml:space="preserve"> in</w:t>
      </w:r>
      <w:r w:rsidR="00146097" w:rsidRPr="0053432E">
        <w:rPr>
          <w:color w:val="515151"/>
          <w:shd w:val="clear" w:color="auto" w:fill="FFFFFF"/>
        </w:rPr>
        <w:t xml:space="preserve"> </w:t>
      </w:r>
      <w:r w:rsidR="00C96523" w:rsidRPr="0053432E">
        <w:rPr>
          <w:color w:val="515151"/>
          <w:shd w:val="clear" w:color="auto" w:fill="FFFFFF"/>
        </w:rPr>
        <w:t>their</w:t>
      </w:r>
      <w:r w:rsidR="00146097" w:rsidRPr="0053432E">
        <w:rPr>
          <w:color w:val="515151"/>
          <w:shd w:val="clear" w:color="auto" w:fill="FFFFFF"/>
        </w:rPr>
        <w:t xml:space="preserve"> </w:t>
      </w:r>
      <w:r w:rsidR="00F70B9A" w:rsidRPr="0053432E">
        <w:rPr>
          <w:color w:val="515151"/>
          <w:shd w:val="clear" w:color="auto" w:fill="FFFFFF"/>
        </w:rPr>
        <w:t xml:space="preserve">newborn </w:t>
      </w:r>
      <w:r w:rsidR="00BC084F" w:rsidRPr="0053432E">
        <w:rPr>
          <w:color w:val="515151"/>
          <w:shd w:val="clear" w:color="auto" w:fill="FFFFFF"/>
        </w:rPr>
        <w:t>infants</w:t>
      </w:r>
      <w:r w:rsidR="00146097" w:rsidRPr="0053432E">
        <w:rPr>
          <w:color w:val="515151"/>
          <w:shd w:val="clear" w:color="auto" w:fill="FFFFFF"/>
        </w:rPr>
        <w:t>.</w:t>
      </w:r>
      <w:r w:rsidR="004F3493" w:rsidRPr="0053432E">
        <w:rPr>
          <w:color w:val="515151"/>
          <w:shd w:val="clear" w:color="auto" w:fill="FFFFFF"/>
        </w:rPr>
        <w:t xml:space="preserve"> </w:t>
      </w:r>
      <w:r w:rsidR="00374CA6" w:rsidRPr="0053432E">
        <w:t>There is no preferential recommendation for use of maternal vaccine</w:t>
      </w:r>
      <w:r w:rsidR="0059700D" w:rsidRPr="0053432E">
        <w:t xml:space="preserve"> (</w:t>
      </w:r>
      <w:proofErr w:type="spellStart"/>
      <w:r w:rsidR="0059700D" w:rsidRPr="0053432E">
        <w:t>Abrysvo</w:t>
      </w:r>
      <w:proofErr w:type="spellEnd"/>
      <w:r w:rsidR="0059700D" w:rsidRPr="0053432E">
        <w:t>)</w:t>
      </w:r>
      <w:r w:rsidR="00374CA6" w:rsidRPr="0053432E">
        <w:t xml:space="preserve">, </w:t>
      </w:r>
      <w:proofErr w:type="spellStart"/>
      <w:r w:rsidR="00374CA6" w:rsidRPr="0053432E">
        <w:t>clesrovimab</w:t>
      </w:r>
      <w:proofErr w:type="spellEnd"/>
      <w:r w:rsidR="00374CA6" w:rsidRPr="0053432E">
        <w:t xml:space="preserve">, or </w:t>
      </w:r>
      <w:proofErr w:type="spellStart"/>
      <w:r w:rsidR="00374CA6" w:rsidRPr="0053432E">
        <w:t>nirsevimab</w:t>
      </w:r>
      <w:proofErr w:type="spellEnd"/>
      <w:r w:rsidR="00225319" w:rsidRPr="0053432E">
        <w:t xml:space="preserve"> to protect </w:t>
      </w:r>
      <w:r w:rsidR="00F84424">
        <w:t xml:space="preserve">newborn </w:t>
      </w:r>
      <w:r w:rsidR="00225319">
        <w:t>infants.</w:t>
      </w:r>
    </w:p>
    <w:p w14:paraId="0AA2F3EE" w14:textId="5B1E87DD" w:rsidR="0030283E" w:rsidRPr="0053432E" w:rsidRDefault="0059700D" w:rsidP="0030283E">
      <w:pPr>
        <w:rPr>
          <w:u w:val="single"/>
        </w:rPr>
      </w:pPr>
      <w:r w:rsidRPr="0053432E">
        <w:rPr>
          <w:u w:val="single"/>
        </w:rPr>
        <w:t>Immunizations</w:t>
      </w:r>
      <w:r w:rsidR="0030283E" w:rsidRPr="0053432E">
        <w:rPr>
          <w:u w:val="single"/>
        </w:rPr>
        <w:t xml:space="preserve"> Available for Use in U.S.</w:t>
      </w:r>
      <w:r w:rsidR="00B971C9" w:rsidRPr="0053432E">
        <w:rPr>
          <w:u w:val="single"/>
        </w:rPr>
        <w:t xml:space="preserve"> to </w:t>
      </w:r>
      <w:r w:rsidR="00225319" w:rsidRPr="0053432E">
        <w:rPr>
          <w:u w:val="single"/>
        </w:rPr>
        <w:t>Protect Infants and Young Children from Severe RSV</w:t>
      </w:r>
    </w:p>
    <w:p w14:paraId="3118EB8E" w14:textId="0523C33D" w:rsidR="007D0965" w:rsidRPr="0053432E" w:rsidRDefault="008D7225" w:rsidP="0030283E">
      <w:r w:rsidRPr="0053432E">
        <w:t xml:space="preserve">Pfizer’s </w:t>
      </w:r>
      <w:proofErr w:type="spellStart"/>
      <w:r w:rsidRPr="0053432E">
        <w:t>RSVpreF</w:t>
      </w:r>
      <w:proofErr w:type="spellEnd"/>
      <w:r w:rsidRPr="0053432E">
        <w:t xml:space="preserve"> vaccine (</w:t>
      </w:r>
      <w:proofErr w:type="spellStart"/>
      <w:r w:rsidRPr="0053432E">
        <w:t>Abrysvo</w:t>
      </w:r>
      <w:proofErr w:type="spellEnd"/>
      <w:r w:rsidRPr="0053432E">
        <w:t xml:space="preserve">) </w:t>
      </w:r>
      <w:r w:rsidR="005418B7" w:rsidRPr="0053432E">
        <w:t xml:space="preserve">administered as a single dose </w:t>
      </w:r>
      <w:r w:rsidR="000E0FD4" w:rsidRPr="0053432E">
        <w:t xml:space="preserve">to pregnant people at </w:t>
      </w:r>
      <w:r w:rsidR="00AC6DC3" w:rsidRPr="0053432E">
        <w:t xml:space="preserve">32 weeks and </w:t>
      </w:r>
      <w:r w:rsidR="00AC6DC3">
        <w:t>0</w:t>
      </w:r>
      <w:r w:rsidR="00AC6DC3" w:rsidRPr="0053432E">
        <w:t xml:space="preserve"> days through 36 weeks and 6 days of gestation</w:t>
      </w:r>
      <w:r w:rsidR="00AC6DC3" w:rsidRPr="1F0D2FA2">
        <w:rPr>
          <w:rFonts w:eastAsia="Times New Roman" w:cs="Times New Roman"/>
          <w:color w:val="515151"/>
        </w:rPr>
        <w:t xml:space="preserve"> </w:t>
      </w:r>
      <w:r w:rsidR="00134256" w:rsidRPr="0053432E">
        <w:t>during</w:t>
      </w:r>
      <w:r w:rsidRPr="0053432E">
        <w:t xml:space="preserve"> </w:t>
      </w:r>
      <w:r w:rsidR="00110AB9">
        <w:t xml:space="preserve">the </w:t>
      </w:r>
      <w:r w:rsidRPr="0053432E">
        <w:t>seasonal administration</w:t>
      </w:r>
      <w:r w:rsidR="00134256" w:rsidRPr="0053432E">
        <w:t xml:space="preserve"> period is recommended</w:t>
      </w:r>
      <w:r w:rsidRPr="0053432E">
        <w:t xml:space="preserve"> to prevent </w:t>
      </w:r>
      <w:r w:rsidR="00AB299C" w:rsidRPr="0053432E">
        <w:t xml:space="preserve">severe </w:t>
      </w:r>
      <w:r w:rsidRPr="0053432E">
        <w:t xml:space="preserve">RSV </w:t>
      </w:r>
      <w:r w:rsidR="00AB299C" w:rsidRPr="0053432E">
        <w:t>in infants.</w:t>
      </w:r>
      <w:r w:rsidRPr="0053432E">
        <w:t> </w:t>
      </w:r>
      <w:r w:rsidR="00971C1A" w:rsidRPr="0053432E">
        <w:t>It is important to recognize that w</w:t>
      </w:r>
      <w:r w:rsidR="002C360A" w:rsidRPr="0053432E">
        <w:t xml:space="preserve">hile there are two other RSV vaccines approved for use in older adults (manufactured by GSK and Moderna), these are </w:t>
      </w:r>
      <w:r w:rsidR="002C360A" w:rsidRPr="0053432E">
        <w:rPr>
          <w:b/>
          <w:bCs/>
        </w:rPr>
        <w:t>not approved</w:t>
      </w:r>
      <w:r w:rsidR="002C360A" w:rsidRPr="0053432E">
        <w:t xml:space="preserve"> </w:t>
      </w:r>
      <w:r w:rsidR="002C360A" w:rsidRPr="0053432E">
        <w:rPr>
          <w:b/>
          <w:bCs/>
        </w:rPr>
        <w:t>for use in pregnancy</w:t>
      </w:r>
      <w:r w:rsidR="002C360A" w:rsidRPr="0053432E">
        <w:t xml:space="preserve">. Currently, the only RSV vaccine </w:t>
      </w:r>
      <w:r w:rsidR="002C360A" w:rsidRPr="0053432E">
        <w:rPr>
          <w:b/>
          <w:bCs/>
        </w:rPr>
        <w:t xml:space="preserve">approved for use in pregnancy is Pfizer’s </w:t>
      </w:r>
      <w:proofErr w:type="spellStart"/>
      <w:r w:rsidR="002C360A" w:rsidRPr="0053432E">
        <w:rPr>
          <w:b/>
          <w:bCs/>
        </w:rPr>
        <w:t>RSVpreF</w:t>
      </w:r>
      <w:proofErr w:type="spellEnd"/>
      <w:r w:rsidR="002C360A" w:rsidRPr="0053432E">
        <w:rPr>
          <w:b/>
          <w:bCs/>
        </w:rPr>
        <w:t xml:space="preserve"> vaccine, </w:t>
      </w:r>
      <w:proofErr w:type="spellStart"/>
      <w:r w:rsidR="002C360A" w:rsidRPr="0053432E">
        <w:rPr>
          <w:b/>
          <w:bCs/>
        </w:rPr>
        <w:t>Abrysvo</w:t>
      </w:r>
      <w:proofErr w:type="spellEnd"/>
      <w:r w:rsidR="00971C1A" w:rsidRPr="0053432E">
        <w:t>. Additionally, i</w:t>
      </w:r>
      <w:r w:rsidR="00E01005" w:rsidRPr="0053432E">
        <w:t xml:space="preserve">t is currently </w:t>
      </w:r>
      <w:r w:rsidR="00E01005" w:rsidRPr="0053432E">
        <w:rPr>
          <w:b/>
          <w:bCs/>
        </w:rPr>
        <w:t>not recommended</w:t>
      </w:r>
      <w:r w:rsidR="00E01005" w:rsidRPr="0053432E">
        <w:t xml:space="preserve"> that pregnant </w:t>
      </w:r>
      <w:r w:rsidR="005B2B40" w:rsidRPr="0053432E">
        <w:t>people</w:t>
      </w:r>
      <w:r w:rsidR="00E01005" w:rsidRPr="0053432E">
        <w:t xml:space="preserve"> who received the maternal RSV vaccine during </w:t>
      </w:r>
      <w:r w:rsidR="008E0438">
        <w:t>a previous</w:t>
      </w:r>
      <w:r w:rsidR="00E01005" w:rsidRPr="0053432E">
        <w:t xml:space="preserve"> pregnancy receive an additional dose during a subsequent pregnancy. Clinicians should review the patient’s medical record to confirm vaccination status. </w:t>
      </w:r>
      <w:r w:rsidR="00E01005" w:rsidRPr="0053432E">
        <w:rPr>
          <w:b/>
          <w:bCs/>
        </w:rPr>
        <w:t xml:space="preserve">For individuals vaccinated in a previous pregnancy, their infants should receive </w:t>
      </w:r>
      <w:proofErr w:type="gramStart"/>
      <w:r w:rsidR="00E01005" w:rsidRPr="0053432E">
        <w:rPr>
          <w:b/>
          <w:bCs/>
        </w:rPr>
        <w:t>a</w:t>
      </w:r>
      <w:proofErr w:type="gramEnd"/>
      <w:r w:rsidR="00E01005" w:rsidRPr="0053432E">
        <w:rPr>
          <w:b/>
          <w:bCs/>
        </w:rPr>
        <w:t xml:space="preserve"> </w:t>
      </w:r>
      <w:r w:rsidR="001B3B85" w:rsidRPr="0053432E">
        <w:rPr>
          <w:b/>
          <w:bCs/>
        </w:rPr>
        <w:t xml:space="preserve">RSV </w:t>
      </w:r>
      <w:r w:rsidR="00E01005" w:rsidRPr="0053432E">
        <w:rPr>
          <w:b/>
          <w:bCs/>
        </w:rPr>
        <w:t>monoclonal antibody</w:t>
      </w:r>
      <w:r w:rsidR="00E01005" w:rsidRPr="0053432E">
        <w:t>.</w:t>
      </w:r>
    </w:p>
    <w:p w14:paraId="537E9CFE" w14:textId="3F46BEAF" w:rsidR="007D0965" w:rsidRDefault="00B40BCA" w:rsidP="0030283E">
      <w:r w:rsidRPr="0053432E">
        <w:t xml:space="preserve">Two </w:t>
      </w:r>
      <w:r w:rsidR="00E66511" w:rsidRPr="0053432E">
        <w:t xml:space="preserve">long-acting </w:t>
      </w:r>
      <w:r w:rsidRPr="0053432E">
        <w:t xml:space="preserve">monoclonal antibody products, </w:t>
      </w:r>
      <w:proofErr w:type="spellStart"/>
      <w:r w:rsidRPr="0053432E">
        <w:t>nirsevimab</w:t>
      </w:r>
      <w:proofErr w:type="spellEnd"/>
      <w:r w:rsidRPr="0053432E">
        <w:t xml:space="preserve"> and </w:t>
      </w:r>
      <w:proofErr w:type="spellStart"/>
      <w:r w:rsidRPr="0053432E">
        <w:t>clesrovimab</w:t>
      </w:r>
      <w:proofErr w:type="spellEnd"/>
      <w:r w:rsidRPr="0053432E">
        <w:t xml:space="preserve">, are recommended for prevention of </w:t>
      </w:r>
      <w:r w:rsidR="00FC4D98" w:rsidRPr="0053432E">
        <w:t xml:space="preserve">severe </w:t>
      </w:r>
      <w:r w:rsidRPr="0053432E">
        <w:t xml:space="preserve">RSV in infants younger than 8 months in the United States. Both products are administered as a single dose to infants entering their first RSV season. </w:t>
      </w:r>
      <w:proofErr w:type="spellStart"/>
      <w:r w:rsidR="001B3B85" w:rsidRPr="0053432E">
        <w:t>Nirsevimab</w:t>
      </w:r>
      <w:proofErr w:type="spellEnd"/>
      <w:r w:rsidR="001B3B85" w:rsidRPr="0053432E">
        <w:t xml:space="preserve"> is also recommended </w:t>
      </w:r>
      <w:r w:rsidR="008E7203" w:rsidRPr="0053432E">
        <w:t xml:space="preserve">to protect older </w:t>
      </w:r>
      <w:r w:rsidR="00002EAC" w:rsidRPr="0053432E">
        <w:t>infants</w:t>
      </w:r>
      <w:r w:rsidR="008E7203" w:rsidRPr="0053432E">
        <w:t xml:space="preserve"> and young children (8-19 </w:t>
      </w:r>
      <w:r w:rsidR="003B2A4B" w:rsidRPr="0053432E">
        <w:t>months</w:t>
      </w:r>
      <w:r w:rsidR="008E7203" w:rsidRPr="0053432E">
        <w:t xml:space="preserve"> of age</w:t>
      </w:r>
      <w:r w:rsidR="003B2A4B" w:rsidRPr="0053432E">
        <w:t xml:space="preserve">) who are at high risk </w:t>
      </w:r>
      <w:r w:rsidR="00CE0530" w:rsidRPr="0053432E">
        <w:t>of</w:t>
      </w:r>
      <w:r w:rsidR="003B2A4B" w:rsidRPr="0053432E">
        <w:t xml:space="preserve"> severe RSV</w:t>
      </w:r>
      <w:r w:rsidR="00CE0530" w:rsidRPr="0053432E">
        <w:t xml:space="preserve"> disease</w:t>
      </w:r>
      <w:r w:rsidR="00002EAC" w:rsidRPr="0053432E">
        <w:t xml:space="preserve"> entering their second season</w:t>
      </w:r>
      <w:r w:rsidR="00CE0530" w:rsidRPr="0053432E">
        <w:t xml:space="preserve">.  Currently, </w:t>
      </w:r>
      <w:proofErr w:type="spellStart"/>
      <w:r w:rsidR="00CE0530" w:rsidRPr="0053432E">
        <w:t>clesrovimab</w:t>
      </w:r>
      <w:proofErr w:type="spellEnd"/>
      <w:r w:rsidR="00CE0530" w:rsidRPr="0053432E">
        <w:t xml:space="preserve"> is not </w:t>
      </w:r>
      <w:r w:rsidR="00002EAC" w:rsidRPr="0053432E">
        <w:t xml:space="preserve">recommended for older infants and young children (8-19 months of age) </w:t>
      </w:r>
      <w:r w:rsidR="00FF0521" w:rsidRPr="0053432E">
        <w:t>entering their second season</w:t>
      </w:r>
      <w:r w:rsidR="00FF0521">
        <w:t>.</w:t>
      </w:r>
    </w:p>
    <w:p w14:paraId="75D5543B" w14:textId="5953A3FC" w:rsidR="007D0965" w:rsidRPr="00345976" w:rsidRDefault="00D63AD0" w:rsidP="0030283E">
      <w:pPr>
        <w:rPr>
          <w:b/>
          <w:bCs/>
        </w:rPr>
      </w:pPr>
      <w:r>
        <w:rPr>
          <w:b/>
          <w:bCs/>
        </w:rPr>
        <w:t xml:space="preserve">Recommended </w:t>
      </w:r>
      <w:r w:rsidR="00FF0521" w:rsidRPr="00345976">
        <w:rPr>
          <w:b/>
          <w:bCs/>
        </w:rPr>
        <w:t xml:space="preserve">Products to </w:t>
      </w:r>
      <w:r w:rsidR="00345976" w:rsidRPr="00345976">
        <w:rPr>
          <w:b/>
          <w:bCs/>
        </w:rPr>
        <w:t>Prevent Severe RSV in Infants and Young Children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1187"/>
        <w:gridCol w:w="1161"/>
        <w:gridCol w:w="3053"/>
        <w:gridCol w:w="1346"/>
        <w:gridCol w:w="1391"/>
      </w:tblGrid>
      <w:tr w:rsidR="004C475F" w:rsidRPr="0019529F" w14:paraId="0A80B892" w14:textId="77777777" w:rsidTr="00E030D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A15100" w14:textId="77777777" w:rsidR="004C475F" w:rsidRPr="0019529F" w:rsidRDefault="004C475F" w:rsidP="004C475F">
            <w:pPr>
              <w:rPr>
                <w:b/>
                <w:bCs/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RSV preventive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AD6676" w14:textId="77777777" w:rsidR="004C475F" w:rsidRPr="0019529F" w:rsidRDefault="004C475F" w:rsidP="004C475F">
            <w:pPr>
              <w:rPr>
                <w:b/>
                <w:bCs/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Product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408134" w14:textId="77777777" w:rsidR="004C475F" w:rsidRPr="0019529F" w:rsidRDefault="004C475F" w:rsidP="004C475F">
            <w:pPr>
              <w:rPr>
                <w:b/>
                <w:bCs/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Who receives it?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A9748B" w14:textId="77777777" w:rsidR="004C475F" w:rsidRPr="0019529F" w:rsidRDefault="004C475F" w:rsidP="004C475F">
            <w:pPr>
              <w:rPr>
                <w:b/>
                <w:bCs/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Age/gestational-age indication relevant to infants/young children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E8CB5E" w14:textId="77777777" w:rsidR="004C475F" w:rsidRPr="0019529F" w:rsidRDefault="004C475F" w:rsidP="004C475F">
            <w:pPr>
              <w:rPr>
                <w:b/>
                <w:bCs/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Dose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CEAAF1" w14:textId="5C8CA772" w:rsidR="004C475F" w:rsidRPr="0019529F" w:rsidRDefault="004B36AF" w:rsidP="004C47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Administration</w:t>
            </w:r>
            <w:r w:rsidR="00023AF9">
              <w:rPr>
                <w:b/>
                <w:bCs/>
                <w:sz w:val="18"/>
                <w:szCs w:val="18"/>
              </w:rPr>
              <w:t xml:space="preserve"> timeframe</w:t>
            </w:r>
          </w:p>
        </w:tc>
      </w:tr>
      <w:tr w:rsidR="004C475F" w:rsidRPr="0019529F" w14:paraId="6C0BB0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5646D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proofErr w:type="spellStart"/>
            <w:r w:rsidRPr="0019529F">
              <w:rPr>
                <w:b/>
                <w:bCs/>
                <w:sz w:val="18"/>
                <w:szCs w:val="18"/>
              </w:rPr>
              <w:t>Abrysvo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9529F">
              <w:rPr>
                <w:b/>
                <w:bCs/>
                <w:sz w:val="18"/>
                <w:szCs w:val="18"/>
              </w:rPr>
              <w:t>RSVpreF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65A6398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Maternal RSV vaccine</w:t>
            </w:r>
          </w:p>
        </w:tc>
        <w:tc>
          <w:tcPr>
            <w:tcW w:w="0" w:type="auto"/>
            <w:vAlign w:val="center"/>
            <w:hideMark/>
          </w:tcPr>
          <w:p w14:paraId="74AB8852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Pregnant individual</w:t>
            </w:r>
          </w:p>
        </w:tc>
        <w:tc>
          <w:tcPr>
            <w:tcW w:w="0" w:type="auto"/>
            <w:vAlign w:val="center"/>
            <w:hideMark/>
          </w:tcPr>
          <w:p w14:paraId="7399A447" w14:textId="55DF9202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32–36 weeks gestation</w:t>
            </w:r>
            <w:r w:rsidRPr="0019529F">
              <w:rPr>
                <w:sz w:val="18"/>
                <w:szCs w:val="18"/>
              </w:rPr>
              <w:t xml:space="preserve"> to protect the infant from birth through 6 months of age</w:t>
            </w:r>
            <w:r w:rsidR="004F0933">
              <w:rPr>
                <w:sz w:val="18"/>
                <w:szCs w:val="18"/>
              </w:rPr>
              <w:t xml:space="preserve"> (</w:t>
            </w:r>
            <w:r w:rsidR="008E2324">
              <w:rPr>
                <w:sz w:val="18"/>
                <w:szCs w:val="18"/>
              </w:rPr>
              <w:t>Not recommended f</w:t>
            </w:r>
            <w:r w:rsidR="004F0933" w:rsidRPr="004F0933">
              <w:rPr>
                <w:sz w:val="18"/>
                <w:szCs w:val="18"/>
              </w:rPr>
              <w:t>or individuals vaccinated in a previous pregnancy, their infants should receive a monoclonal antibody</w:t>
            </w:r>
            <w:r w:rsidR="008E2324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840269C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0.5 mL IM, single dose</w:t>
            </w:r>
          </w:p>
        </w:tc>
        <w:tc>
          <w:tcPr>
            <w:tcW w:w="0" w:type="auto"/>
            <w:vAlign w:val="center"/>
            <w:hideMark/>
          </w:tcPr>
          <w:p w14:paraId="00162164" w14:textId="52325D59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September</w:t>
            </w:r>
            <w:r w:rsidR="00AC7CAA">
              <w:rPr>
                <w:sz w:val="18"/>
                <w:szCs w:val="18"/>
              </w:rPr>
              <w:t xml:space="preserve"> 1</w:t>
            </w:r>
            <w:r w:rsidRPr="0019529F">
              <w:rPr>
                <w:sz w:val="18"/>
                <w:szCs w:val="18"/>
              </w:rPr>
              <w:t>–</w:t>
            </w:r>
            <w:r w:rsidR="00AC7CAA">
              <w:rPr>
                <w:sz w:val="18"/>
                <w:szCs w:val="18"/>
              </w:rPr>
              <w:t xml:space="preserve">March 1 </w:t>
            </w:r>
          </w:p>
        </w:tc>
      </w:tr>
      <w:tr w:rsidR="004C475F" w:rsidRPr="0019529F" w14:paraId="45CC1F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8466F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proofErr w:type="spellStart"/>
            <w:r w:rsidRPr="0019529F">
              <w:rPr>
                <w:b/>
                <w:bCs/>
                <w:sz w:val="18"/>
                <w:szCs w:val="18"/>
              </w:rPr>
              <w:lastRenderedPageBreak/>
              <w:t>Nirsevimab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9529F">
              <w:rPr>
                <w:b/>
                <w:bCs/>
                <w:sz w:val="18"/>
                <w:szCs w:val="18"/>
              </w:rPr>
              <w:t>Beyfortus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C32CF30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Long-acting monoclonal antibody</w:t>
            </w:r>
          </w:p>
        </w:tc>
        <w:tc>
          <w:tcPr>
            <w:tcW w:w="0" w:type="auto"/>
            <w:vAlign w:val="center"/>
            <w:hideMark/>
          </w:tcPr>
          <w:p w14:paraId="44434D7D" w14:textId="05737012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Infant</w:t>
            </w:r>
          </w:p>
        </w:tc>
        <w:tc>
          <w:tcPr>
            <w:tcW w:w="0" w:type="auto"/>
            <w:vAlign w:val="center"/>
            <w:hideMark/>
          </w:tcPr>
          <w:p w14:paraId="6500815C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&lt;8 months</w:t>
            </w:r>
            <w:r w:rsidRPr="0019529F">
              <w:rPr>
                <w:sz w:val="18"/>
                <w:szCs w:val="18"/>
              </w:rPr>
              <w:t xml:space="preserve"> entering or born during their first RSV season</w:t>
            </w:r>
          </w:p>
        </w:tc>
        <w:tc>
          <w:tcPr>
            <w:tcW w:w="0" w:type="auto"/>
            <w:vAlign w:val="center"/>
            <w:hideMark/>
          </w:tcPr>
          <w:p w14:paraId="5F6F952A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50 mg IM once</w:t>
            </w:r>
            <w:r w:rsidRPr="0019529F">
              <w:rPr>
                <w:sz w:val="18"/>
                <w:szCs w:val="18"/>
              </w:rPr>
              <w:t xml:space="preserve"> if &lt;5 kg (&lt;11 </w:t>
            </w:r>
            <w:proofErr w:type="spellStart"/>
            <w:r w:rsidRPr="0019529F">
              <w:rPr>
                <w:sz w:val="18"/>
                <w:szCs w:val="18"/>
              </w:rPr>
              <w:t>lb</w:t>
            </w:r>
            <w:proofErr w:type="spellEnd"/>
            <w:r w:rsidRPr="0019529F">
              <w:rPr>
                <w:sz w:val="18"/>
                <w:szCs w:val="18"/>
              </w:rPr>
              <w:t xml:space="preserve">); </w:t>
            </w:r>
            <w:r w:rsidRPr="0019529F">
              <w:rPr>
                <w:b/>
                <w:bCs/>
                <w:sz w:val="18"/>
                <w:szCs w:val="18"/>
              </w:rPr>
              <w:t>100 mg IM once</w:t>
            </w:r>
            <w:r w:rsidRPr="0019529F">
              <w:rPr>
                <w:sz w:val="18"/>
                <w:szCs w:val="18"/>
              </w:rPr>
              <w:t xml:space="preserve"> if ≥5 kg (≥11 </w:t>
            </w:r>
            <w:proofErr w:type="spellStart"/>
            <w:r w:rsidRPr="0019529F">
              <w:rPr>
                <w:sz w:val="18"/>
                <w:szCs w:val="18"/>
              </w:rPr>
              <w:t>lb</w:t>
            </w:r>
            <w:proofErr w:type="spellEnd"/>
            <w:r w:rsidRPr="0019529F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6BA57EE" w14:textId="0CF7DC1F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October</w:t>
            </w:r>
            <w:r w:rsidR="00047386">
              <w:rPr>
                <w:sz w:val="18"/>
                <w:szCs w:val="18"/>
              </w:rPr>
              <w:t xml:space="preserve"> 1</w:t>
            </w:r>
            <w:r w:rsidRPr="0019529F">
              <w:rPr>
                <w:sz w:val="18"/>
                <w:szCs w:val="18"/>
              </w:rPr>
              <w:t xml:space="preserve">–March </w:t>
            </w:r>
            <w:r w:rsidR="00047386">
              <w:rPr>
                <w:sz w:val="18"/>
                <w:szCs w:val="18"/>
              </w:rPr>
              <w:t xml:space="preserve">31 </w:t>
            </w:r>
          </w:p>
        </w:tc>
      </w:tr>
      <w:tr w:rsidR="004C475F" w:rsidRPr="0019529F" w14:paraId="306496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37D7B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proofErr w:type="spellStart"/>
            <w:r w:rsidRPr="0019529F">
              <w:rPr>
                <w:b/>
                <w:bCs/>
                <w:sz w:val="18"/>
                <w:szCs w:val="18"/>
              </w:rPr>
              <w:t>Nirsevimab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9529F">
              <w:rPr>
                <w:b/>
                <w:bCs/>
                <w:sz w:val="18"/>
                <w:szCs w:val="18"/>
              </w:rPr>
              <w:t>Beyfortus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221B25A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Long-acting monoclonal antibody</w:t>
            </w:r>
          </w:p>
        </w:tc>
        <w:tc>
          <w:tcPr>
            <w:tcW w:w="0" w:type="auto"/>
            <w:vAlign w:val="center"/>
            <w:hideMark/>
          </w:tcPr>
          <w:p w14:paraId="31C3D1EE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Infant/young child</w:t>
            </w:r>
          </w:p>
        </w:tc>
        <w:tc>
          <w:tcPr>
            <w:tcW w:w="0" w:type="auto"/>
            <w:vAlign w:val="center"/>
            <w:hideMark/>
          </w:tcPr>
          <w:p w14:paraId="405969E2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8–19 months</w:t>
            </w:r>
            <w:r w:rsidRPr="0019529F">
              <w:rPr>
                <w:sz w:val="18"/>
                <w:szCs w:val="18"/>
              </w:rPr>
              <w:t xml:space="preserve"> entering their second RSV season </w:t>
            </w:r>
            <w:r w:rsidRPr="0019529F">
              <w:rPr>
                <w:b/>
                <w:bCs/>
                <w:sz w:val="18"/>
                <w:szCs w:val="18"/>
              </w:rPr>
              <w:t>and at increased risk for severe RSV disease</w:t>
            </w:r>
          </w:p>
        </w:tc>
        <w:tc>
          <w:tcPr>
            <w:tcW w:w="0" w:type="auto"/>
            <w:vAlign w:val="center"/>
            <w:hideMark/>
          </w:tcPr>
          <w:p w14:paraId="413FD573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200 mg IM once</w:t>
            </w:r>
            <w:r w:rsidRPr="0019529F">
              <w:rPr>
                <w:sz w:val="18"/>
                <w:szCs w:val="18"/>
              </w:rPr>
              <w:t xml:space="preserve">, given as </w:t>
            </w:r>
            <w:r w:rsidRPr="0019529F">
              <w:rPr>
                <w:b/>
                <w:bCs/>
                <w:sz w:val="18"/>
                <w:szCs w:val="18"/>
              </w:rPr>
              <w:t>two 100-mg injections</w:t>
            </w:r>
          </w:p>
        </w:tc>
        <w:tc>
          <w:tcPr>
            <w:tcW w:w="0" w:type="auto"/>
            <w:vAlign w:val="center"/>
            <w:hideMark/>
          </w:tcPr>
          <w:p w14:paraId="48EC6828" w14:textId="132668FF" w:rsidR="004C475F" w:rsidRPr="0019529F" w:rsidRDefault="00D23DE9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October</w:t>
            </w:r>
            <w:r>
              <w:rPr>
                <w:sz w:val="18"/>
                <w:szCs w:val="18"/>
              </w:rPr>
              <w:t xml:space="preserve"> 1</w:t>
            </w:r>
            <w:r w:rsidRPr="0019529F">
              <w:rPr>
                <w:sz w:val="18"/>
                <w:szCs w:val="18"/>
              </w:rPr>
              <w:t xml:space="preserve">–March </w:t>
            </w:r>
            <w:r>
              <w:rPr>
                <w:sz w:val="18"/>
                <w:szCs w:val="18"/>
              </w:rPr>
              <w:t xml:space="preserve">31 </w:t>
            </w:r>
          </w:p>
        </w:tc>
      </w:tr>
      <w:tr w:rsidR="004C475F" w:rsidRPr="0019529F" w14:paraId="4FBB6ECF" w14:textId="77777777" w:rsidTr="00A34820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DDC8008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proofErr w:type="spellStart"/>
            <w:r w:rsidRPr="0019529F">
              <w:rPr>
                <w:b/>
                <w:bCs/>
                <w:sz w:val="18"/>
                <w:szCs w:val="18"/>
              </w:rPr>
              <w:t>Clesrovimab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9529F">
              <w:rPr>
                <w:b/>
                <w:bCs/>
                <w:sz w:val="18"/>
                <w:szCs w:val="18"/>
              </w:rPr>
              <w:t>Enflonsia</w:t>
            </w:r>
            <w:proofErr w:type="spellEnd"/>
            <w:r w:rsidRPr="0019529F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28858E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Long-acting monoclonal antibody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0985979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Infant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AD5C56" w14:textId="18949443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&lt;8 months</w:t>
            </w:r>
            <w:r w:rsidRPr="0019529F">
              <w:rPr>
                <w:sz w:val="18"/>
                <w:szCs w:val="18"/>
              </w:rPr>
              <w:t xml:space="preserve"> entering or born during their first RSV season</w:t>
            </w:r>
            <w:r w:rsidR="00D23DE9">
              <w:rPr>
                <w:sz w:val="18"/>
                <w:szCs w:val="18"/>
              </w:rPr>
              <w:t xml:space="preserve"> (</w:t>
            </w:r>
            <w:r w:rsidR="00A510F0" w:rsidRPr="0019529F">
              <w:rPr>
                <w:sz w:val="18"/>
                <w:szCs w:val="18"/>
              </w:rPr>
              <w:t>it is not currently recommended for second-season protection</w:t>
            </w:r>
            <w:r w:rsidR="00A510F0">
              <w:rPr>
                <w:sz w:val="18"/>
                <w:szCs w:val="18"/>
              </w:rPr>
              <w:t xml:space="preserve"> or children</w:t>
            </w:r>
            <w:r w:rsidR="00A34820">
              <w:rPr>
                <w:sz w:val="18"/>
                <w:szCs w:val="18"/>
              </w:rPr>
              <w:t xml:space="preserve"> ≥</w:t>
            </w:r>
            <w:r w:rsidR="00A510F0">
              <w:rPr>
                <w:sz w:val="18"/>
                <w:szCs w:val="18"/>
              </w:rPr>
              <w:t xml:space="preserve"> 8 months)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8BC1FDE" w14:textId="77777777" w:rsidR="004C475F" w:rsidRPr="0019529F" w:rsidRDefault="004C475F" w:rsidP="004C475F">
            <w:pPr>
              <w:rPr>
                <w:sz w:val="18"/>
                <w:szCs w:val="18"/>
              </w:rPr>
            </w:pPr>
            <w:r w:rsidRPr="0019529F">
              <w:rPr>
                <w:b/>
                <w:bCs/>
                <w:sz w:val="18"/>
                <w:szCs w:val="18"/>
              </w:rPr>
              <w:t>105 mg IM once (0.7 mL)</w:t>
            </w:r>
            <w:r w:rsidRPr="0019529F">
              <w:rPr>
                <w:sz w:val="18"/>
                <w:szCs w:val="18"/>
              </w:rPr>
              <w:t>, regardless of weight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41F4C35" w14:textId="191DAF33" w:rsidR="004C475F" w:rsidRPr="0019529F" w:rsidRDefault="00D23DE9" w:rsidP="004C475F">
            <w:pPr>
              <w:rPr>
                <w:sz w:val="18"/>
                <w:szCs w:val="18"/>
              </w:rPr>
            </w:pPr>
            <w:r w:rsidRPr="0019529F">
              <w:rPr>
                <w:sz w:val="18"/>
                <w:szCs w:val="18"/>
              </w:rPr>
              <w:t>October</w:t>
            </w:r>
            <w:r>
              <w:rPr>
                <w:sz w:val="18"/>
                <w:szCs w:val="18"/>
              </w:rPr>
              <w:t xml:space="preserve"> 1</w:t>
            </w:r>
            <w:r w:rsidRPr="0019529F">
              <w:rPr>
                <w:sz w:val="18"/>
                <w:szCs w:val="18"/>
              </w:rPr>
              <w:t xml:space="preserve">–March </w:t>
            </w:r>
            <w:r>
              <w:rPr>
                <w:sz w:val="18"/>
                <w:szCs w:val="18"/>
              </w:rPr>
              <w:t xml:space="preserve">31 </w:t>
            </w:r>
          </w:p>
        </w:tc>
      </w:tr>
    </w:tbl>
    <w:p w14:paraId="5184C039" w14:textId="77777777" w:rsidR="008B0726" w:rsidRDefault="008B0726" w:rsidP="008C4858"/>
    <w:p w14:paraId="3D610635" w14:textId="3A24FD8D" w:rsidR="008B0726" w:rsidRPr="00D236B0" w:rsidRDefault="008B0726" w:rsidP="00D236B0">
      <w:pPr>
        <w:pStyle w:val="Heading3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 xml:space="preserve">Massachusetts DPH Recommendations </w:t>
      </w:r>
      <w:r w:rsidR="000651DA" w:rsidRPr="00D236B0">
        <w:rPr>
          <w:b/>
          <w:bCs/>
          <w:color w:val="auto"/>
          <w:sz w:val="24"/>
          <w:szCs w:val="24"/>
        </w:rPr>
        <w:t>for</w:t>
      </w:r>
      <w:r w:rsidR="00B841A2" w:rsidRPr="00D236B0">
        <w:rPr>
          <w:b/>
          <w:bCs/>
          <w:color w:val="auto"/>
          <w:sz w:val="24"/>
          <w:szCs w:val="24"/>
        </w:rPr>
        <w:t xml:space="preserve"> the </w:t>
      </w:r>
      <w:r w:rsidRPr="00D236B0">
        <w:rPr>
          <w:b/>
          <w:bCs/>
          <w:color w:val="auto"/>
          <w:sz w:val="24"/>
          <w:szCs w:val="24"/>
        </w:rPr>
        <w:t xml:space="preserve">Use </w:t>
      </w:r>
      <w:proofErr w:type="gramStart"/>
      <w:r w:rsidR="00B841A2" w:rsidRPr="00D236B0">
        <w:rPr>
          <w:b/>
          <w:bCs/>
          <w:color w:val="auto"/>
          <w:sz w:val="24"/>
          <w:szCs w:val="24"/>
        </w:rPr>
        <w:t>Of</w:t>
      </w:r>
      <w:proofErr w:type="gramEnd"/>
      <w:r w:rsidR="00B841A2" w:rsidRPr="00D236B0">
        <w:rPr>
          <w:b/>
          <w:bCs/>
          <w:color w:val="auto"/>
          <w:sz w:val="24"/>
          <w:szCs w:val="24"/>
        </w:rPr>
        <w:t xml:space="preserve"> </w:t>
      </w:r>
      <w:r w:rsidRPr="00D236B0">
        <w:rPr>
          <w:b/>
          <w:bCs/>
          <w:color w:val="auto"/>
          <w:sz w:val="24"/>
          <w:szCs w:val="24"/>
        </w:rPr>
        <w:t xml:space="preserve">RSV </w:t>
      </w:r>
      <w:r w:rsidR="00B841A2" w:rsidRPr="00D236B0">
        <w:rPr>
          <w:b/>
          <w:bCs/>
          <w:color w:val="auto"/>
          <w:sz w:val="24"/>
          <w:szCs w:val="24"/>
        </w:rPr>
        <w:t xml:space="preserve">Immunizations </w:t>
      </w:r>
      <w:proofErr w:type="gramStart"/>
      <w:r w:rsidR="00B841A2" w:rsidRPr="00D236B0">
        <w:rPr>
          <w:b/>
          <w:bCs/>
          <w:color w:val="auto"/>
          <w:sz w:val="24"/>
          <w:szCs w:val="24"/>
        </w:rPr>
        <w:t>To</w:t>
      </w:r>
      <w:proofErr w:type="gramEnd"/>
      <w:r w:rsidR="00B841A2" w:rsidRPr="00D236B0">
        <w:rPr>
          <w:b/>
          <w:bCs/>
          <w:color w:val="auto"/>
          <w:sz w:val="24"/>
          <w:szCs w:val="24"/>
        </w:rPr>
        <w:t xml:space="preserve"> Protect Infants </w:t>
      </w:r>
      <w:r w:rsidR="00A81BFE" w:rsidRPr="00D236B0">
        <w:rPr>
          <w:b/>
          <w:bCs/>
          <w:color w:val="auto"/>
          <w:sz w:val="24"/>
          <w:szCs w:val="24"/>
        </w:rPr>
        <w:t>and</w:t>
      </w:r>
      <w:r w:rsidR="00B841A2" w:rsidRPr="00D236B0">
        <w:rPr>
          <w:b/>
          <w:bCs/>
          <w:color w:val="auto"/>
          <w:sz w:val="24"/>
          <w:szCs w:val="24"/>
        </w:rPr>
        <w:t xml:space="preserve"> Young Children</w:t>
      </w:r>
    </w:p>
    <w:p w14:paraId="69CE8D83" w14:textId="47682AAB" w:rsidR="00897521" w:rsidRPr="0053432E" w:rsidRDefault="00222919" w:rsidP="002F0081">
      <w:pPr>
        <w:pStyle w:val="ListParagraph"/>
        <w:numPr>
          <w:ilvl w:val="0"/>
          <w:numId w:val="9"/>
        </w:numPr>
        <w:rPr>
          <w:b/>
          <w:bCs/>
        </w:rPr>
      </w:pPr>
      <w:r w:rsidRPr="0053432E">
        <w:t xml:space="preserve">DPH recommends that </w:t>
      </w:r>
      <w:r w:rsidRPr="0053432E">
        <w:rPr>
          <w:b/>
          <w:bCs/>
        </w:rPr>
        <w:t>a</w:t>
      </w:r>
      <w:r w:rsidR="0093443E" w:rsidRPr="0053432E">
        <w:rPr>
          <w:b/>
          <w:bCs/>
        </w:rPr>
        <w:t>ll infants less than 8 months of age</w:t>
      </w:r>
      <w:r w:rsidR="009B1A0E" w:rsidRPr="0053432E">
        <w:rPr>
          <w:b/>
          <w:bCs/>
        </w:rPr>
        <w:t xml:space="preserve"> </w:t>
      </w:r>
      <w:r w:rsidR="002C6FF4" w:rsidRPr="0053432E">
        <w:rPr>
          <w:b/>
          <w:bCs/>
        </w:rPr>
        <w:t xml:space="preserve">and </w:t>
      </w:r>
      <w:proofErr w:type="gramStart"/>
      <w:r w:rsidR="002C6FF4" w:rsidRPr="0053432E">
        <w:rPr>
          <w:b/>
          <w:bCs/>
        </w:rPr>
        <w:t>enter</w:t>
      </w:r>
      <w:r w:rsidR="009B1A0E" w:rsidRPr="0053432E">
        <w:rPr>
          <w:b/>
          <w:bCs/>
        </w:rPr>
        <w:t xml:space="preserve">ing </w:t>
      </w:r>
      <w:r w:rsidR="0058100E" w:rsidRPr="0053432E">
        <w:rPr>
          <w:b/>
          <w:bCs/>
        </w:rPr>
        <w:t>into</w:t>
      </w:r>
      <w:proofErr w:type="gramEnd"/>
      <w:r w:rsidR="0058100E" w:rsidRPr="0053432E">
        <w:rPr>
          <w:b/>
          <w:bCs/>
        </w:rPr>
        <w:t xml:space="preserve"> </w:t>
      </w:r>
      <w:r w:rsidR="009B1A0E" w:rsidRPr="0053432E">
        <w:rPr>
          <w:b/>
          <w:bCs/>
        </w:rPr>
        <w:t xml:space="preserve">their first RSV season should be protected </w:t>
      </w:r>
      <w:r w:rsidR="00E54D35" w:rsidRPr="0053432E">
        <w:rPr>
          <w:b/>
          <w:bCs/>
        </w:rPr>
        <w:t>from RSV infection</w:t>
      </w:r>
      <w:r w:rsidR="00E54D35" w:rsidRPr="0053432E">
        <w:t xml:space="preserve"> with either one of </w:t>
      </w:r>
      <w:r w:rsidRPr="0053432E">
        <w:t>two options</w:t>
      </w:r>
      <w:r w:rsidR="00104831" w:rsidRPr="0053432E">
        <w:t xml:space="preserve"> listed below.</w:t>
      </w:r>
      <w:r w:rsidR="00515169" w:rsidRPr="0053432E">
        <w:t xml:space="preserve">  Most infants will not need both options</w:t>
      </w:r>
      <w:r w:rsidRPr="0053432E">
        <w:rPr>
          <w:b/>
          <w:bCs/>
        </w:rPr>
        <w:t>:</w:t>
      </w:r>
    </w:p>
    <w:p w14:paraId="69320313" w14:textId="77777777" w:rsidR="002F0081" w:rsidRPr="0053432E" w:rsidRDefault="002F0081" w:rsidP="002F0081">
      <w:pPr>
        <w:pStyle w:val="ListParagraph"/>
        <w:rPr>
          <w:b/>
          <w:bCs/>
        </w:rPr>
      </w:pPr>
    </w:p>
    <w:p w14:paraId="3312BEFE" w14:textId="4805A08D" w:rsidR="00BD2DDF" w:rsidRPr="0053432E" w:rsidRDefault="00D91C12" w:rsidP="00BD2DDF">
      <w:pPr>
        <w:pStyle w:val="ListParagraph"/>
        <w:numPr>
          <w:ilvl w:val="0"/>
          <w:numId w:val="4"/>
        </w:numPr>
      </w:pPr>
      <w:r w:rsidRPr="0053432E">
        <w:rPr>
          <w:u w:val="single"/>
        </w:rPr>
        <w:t xml:space="preserve">Maternal </w:t>
      </w:r>
      <w:r w:rsidR="000A0944" w:rsidRPr="0053432E">
        <w:rPr>
          <w:u w:val="single"/>
        </w:rPr>
        <w:t>RSV Vaccination</w:t>
      </w:r>
      <w:r w:rsidR="000A0944" w:rsidRPr="0053432E">
        <w:t xml:space="preserve"> – Pregnant individuals </w:t>
      </w:r>
      <w:r w:rsidR="00FF32CA" w:rsidRPr="0053432E">
        <w:t>may receive</w:t>
      </w:r>
      <w:r w:rsidR="004F655A" w:rsidRPr="0053432E">
        <w:rPr>
          <w:color w:val="515151"/>
          <w:shd w:val="clear" w:color="auto" w:fill="FFFFFF"/>
        </w:rPr>
        <w:t xml:space="preserve"> </w:t>
      </w:r>
      <w:proofErr w:type="spellStart"/>
      <w:r w:rsidR="003758B3" w:rsidRPr="0053432E">
        <w:t>Abrysvo</w:t>
      </w:r>
      <w:proofErr w:type="spellEnd"/>
      <w:r w:rsidR="003758B3" w:rsidRPr="0053432E">
        <w:t xml:space="preserve">, </w:t>
      </w:r>
      <w:r w:rsidR="004F655A" w:rsidRPr="0053432E">
        <w:t xml:space="preserve">maternal RSV vaccine </w:t>
      </w:r>
      <w:r w:rsidR="004F655A" w:rsidRPr="0053432E">
        <w:rPr>
          <w:b/>
          <w:bCs/>
        </w:rPr>
        <w:t>from</w:t>
      </w:r>
      <w:r w:rsidR="004F655A" w:rsidRPr="0053432E">
        <w:t xml:space="preserve"> </w:t>
      </w:r>
      <w:r w:rsidR="004F655A" w:rsidRPr="0053432E">
        <w:rPr>
          <w:b/>
          <w:bCs/>
        </w:rPr>
        <w:t>September 1 through March 1</w:t>
      </w:r>
      <w:r w:rsidR="003758B3" w:rsidRPr="0053432E">
        <w:t xml:space="preserve">. </w:t>
      </w:r>
      <w:r w:rsidR="002B27D9" w:rsidRPr="0053432E">
        <w:t>These admini</w:t>
      </w:r>
      <w:r w:rsidR="00FB6914" w:rsidRPr="0053432E">
        <w:t>stration dates represent an e</w:t>
      </w:r>
      <w:r w:rsidR="008477DC" w:rsidRPr="0053432E">
        <w:t xml:space="preserve">xtension of the </w:t>
      </w:r>
      <w:r w:rsidR="00EA4192" w:rsidRPr="0053432E">
        <w:t xml:space="preserve">original </w:t>
      </w:r>
      <w:r w:rsidR="008477DC" w:rsidRPr="0053432E">
        <w:t>administration period</w:t>
      </w:r>
      <w:r w:rsidR="002322C0" w:rsidRPr="0053432E">
        <w:t xml:space="preserve"> (</w:t>
      </w:r>
      <w:r w:rsidR="00EA4192" w:rsidRPr="0053432E">
        <w:t>previously September 1</w:t>
      </w:r>
      <w:r w:rsidR="004F655A" w:rsidRPr="0053432E">
        <w:t xml:space="preserve"> through January 31</w:t>
      </w:r>
      <w:r w:rsidR="002322C0" w:rsidRPr="0053432E">
        <w:t>)</w:t>
      </w:r>
      <w:r w:rsidR="004F655A" w:rsidRPr="0053432E">
        <w:t xml:space="preserve"> to provide </w:t>
      </w:r>
      <w:r w:rsidR="00DA2566" w:rsidRPr="0053432E">
        <w:t>infant</w:t>
      </w:r>
      <w:r w:rsidR="004F655A" w:rsidRPr="0053432E">
        <w:t xml:space="preserve"> protection during the time of circulation of RSV. RSV season previously occurred from October through </w:t>
      </w:r>
      <w:r w:rsidR="009A712C" w:rsidRPr="0053432E">
        <w:t>March; however r</w:t>
      </w:r>
      <w:r w:rsidR="004F655A" w:rsidRPr="0053432E">
        <w:t xml:space="preserve">ecent seasons have seen disease peaks moving later into the spring. </w:t>
      </w:r>
      <w:r w:rsidR="00B116D3" w:rsidRPr="0053432E">
        <w:t>Pregnant</w:t>
      </w:r>
      <w:r w:rsidR="00581754" w:rsidRPr="0053432E">
        <w:t xml:space="preserve"> </w:t>
      </w:r>
      <w:r w:rsidR="00B116D3" w:rsidRPr="0053432E">
        <w:t xml:space="preserve">individuals are eligible to receive maternal RSV vaccination </w:t>
      </w:r>
      <w:r w:rsidR="00BD2DDF" w:rsidRPr="0053432E">
        <w:t xml:space="preserve">if they meet </w:t>
      </w:r>
      <w:r w:rsidR="00A07927" w:rsidRPr="00A07927">
        <w:rPr>
          <w:b/>
          <w:bCs/>
        </w:rPr>
        <w:t>all</w:t>
      </w:r>
      <w:r w:rsidR="00411614" w:rsidRPr="00A07927">
        <w:rPr>
          <w:b/>
          <w:bCs/>
        </w:rPr>
        <w:t xml:space="preserve"> </w:t>
      </w:r>
      <w:r w:rsidR="00BD2DDF" w:rsidRPr="0053432E">
        <w:rPr>
          <w:rFonts w:eastAsia="Times New Roman" w:cs="Times New Roman"/>
          <w:color w:val="515151"/>
          <w:kern w:val="0"/>
          <w:shd w:val="clear" w:color="auto" w:fill="FFFFFF"/>
          <w14:ligatures w14:val="none"/>
        </w:rPr>
        <w:t>the following criteria:</w:t>
      </w:r>
    </w:p>
    <w:p w14:paraId="7135E94B" w14:textId="0CD504A8" w:rsidR="00BD2DDF" w:rsidRPr="0053432E" w:rsidRDefault="00BD2DDF" w:rsidP="1F0D2FA2">
      <w:pPr>
        <w:numPr>
          <w:ilvl w:val="1"/>
          <w:numId w:val="4"/>
        </w:numPr>
        <w:shd w:val="clear" w:color="auto" w:fill="FFFFFF" w:themeFill="background1"/>
        <w:spacing w:before="100" w:beforeAutospacing="1" w:after="75" w:line="240" w:lineRule="auto"/>
        <w:rPr>
          <w:rFonts w:eastAsia="Times New Roman" w:cs="Times New Roman"/>
          <w:color w:val="515151"/>
          <w:kern w:val="0"/>
          <w14:ligatures w14:val="none"/>
        </w:rPr>
      </w:pPr>
      <w:r w:rsidRPr="0053432E">
        <w:rPr>
          <w:rFonts w:eastAsia="Times New Roman" w:cs="Times New Roman"/>
          <w:color w:val="515151"/>
          <w:kern w:val="0"/>
          <w14:ligatures w14:val="none"/>
        </w:rPr>
        <w:t xml:space="preserve">are between </w:t>
      </w:r>
      <w:r w:rsidR="00257C79" w:rsidRPr="0053432E">
        <w:t xml:space="preserve">32 weeks and </w:t>
      </w:r>
      <w:r w:rsidR="00257C79">
        <w:t>0</w:t>
      </w:r>
      <w:r w:rsidR="00257C79" w:rsidRPr="0053432E">
        <w:t xml:space="preserve"> days through 36 weeks and 6 days of gestation</w:t>
      </w:r>
      <w:r w:rsidRPr="1F0D2FA2">
        <w:rPr>
          <w:rFonts w:eastAsia="Times New Roman" w:cs="Times New Roman"/>
          <w:color w:val="515151"/>
        </w:rPr>
        <w:t>,</w:t>
      </w:r>
    </w:p>
    <w:p w14:paraId="3C43C5FA" w14:textId="77777777" w:rsidR="00BD2DDF" w:rsidRPr="0053432E" w:rsidRDefault="00BD2DDF" w:rsidP="00BD2DDF">
      <w:pPr>
        <w:numPr>
          <w:ilvl w:val="1"/>
          <w:numId w:val="4"/>
        </w:numPr>
        <w:shd w:val="clear" w:color="auto" w:fill="FFFFFF"/>
        <w:spacing w:before="100" w:beforeAutospacing="1" w:after="75" w:line="240" w:lineRule="auto"/>
        <w:rPr>
          <w:rFonts w:eastAsia="Times New Roman" w:cs="Times New Roman"/>
          <w:color w:val="515151"/>
          <w:kern w:val="0"/>
          <w14:ligatures w14:val="none"/>
        </w:rPr>
      </w:pPr>
      <w:r w:rsidRPr="0053432E">
        <w:rPr>
          <w:rFonts w:eastAsia="Times New Roman" w:cs="Times New Roman"/>
          <w:color w:val="515151"/>
          <w:kern w:val="0"/>
          <w14:ligatures w14:val="none"/>
        </w:rPr>
        <w:t>do not have a planned delivery within 2 weeks,</w:t>
      </w:r>
    </w:p>
    <w:p w14:paraId="0F0ED8AC" w14:textId="77777777" w:rsidR="00BD2DDF" w:rsidRPr="0053432E" w:rsidRDefault="00BD2DDF" w:rsidP="00BD2DDF">
      <w:pPr>
        <w:numPr>
          <w:ilvl w:val="1"/>
          <w:numId w:val="4"/>
        </w:numPr>
        <w:shd w:val="clear" w:color="auto" w:fill="FFFFFF"/>
        <w:spacing w:before="100" w:beforeAutospacing="1" w:after="75" w:line="240" w:lineRule="auto"/>
        <w:rPr>
          <w:rFonts w:eastAsia="Times New Roman" w:cs="Times New Roman"/>
          <w:color w:val="515151"/>
          <w:kern w:val="0"/>
          <w14:ligatures w14:val="none"/>
        </w:rPr>
      </w:pPr>
      <w:r w:rsidRPr="0053432E">
        <w:rPr>
          <w:rFonts w:eastAsia="Times New Roman" w:cs="Times New Roman"/>
          <w:color w:val="515151"/>
          <w:kern w:val="0"/>
          <w14:ligatures w14:val="none"/>
        </w:rPr>
        <w:t>did not receive the maternal RSV vaccine during a previous pregnancy, and</w:t>
      </w:r>
    </w:p>
    <w:p w14:paraId="6B17F851" w14:textId="5D7A69CC" w:rsidR="00365FF8" w:rsidRPr="0053432E" w:rsidRDefault="00BD2DDF" w:rsidP="00365FF8">
      <w:pPr>
        <w:numPr>
          <w:ilvl w:val="1"/>
          <w:numId w:val="4"/>
        </w:numPr>
        <w:shd w:val="clear" w:color="auto" w:fill="FFFFFF"/>
        <w:spacing w:before="100" w:beforeAutospacing="1" w:after="75" w:line="240" w:lineRule="auto"/>
        <w:rPr>
          <w:rFonts w:eastAsia="Times New Roman" w:cs="Times New Roman"/>
          <w:color w:val="515151"/>
          <w:kern w:val="0"/>
          <w14:ligatures w14:val="none"/>
        </w:rPr>
      </w:pPr>
      <w:r w:rsidRPr="0053432E">
        <w:rPr>
          <w:rFonts w:eastAsia="Times New Roman" w:cs="Times New Roman"/>
          <w:color w:val="515151"/>
          <w:kern w:val="0"/>
          <w14:ligatures w14:val="none"/>
        </w:rPr>
        <w:t xml:space="preserve">are not planning to have their infant receive a monoclonal antibody, </w:t>
      </w:r>
      <w:proofErr w:type="spellStart"/>
      <w:r w:rsidRPr="0053432E">
        <w:rPr>
          <w:rFonts w:eastAsia="Times New Roman" w:cs="Times New Roman"/>
          <w:color w:val="515151"/>
          <w:kern w:val="0"/>
          <w14:ligatures w14:val="none"/>
        </w:rPr>
        <w:t>nirsevimab</w:t>
      </w:r>
      <w:proofErr w:type="spellEnd"/>
      <w:r w:rsidRPr="0053432E">
        <w:rPr>
          <w:rFonts w:eastAsia="Times New Roman" w:cs="Times New Roman"/>
          <w:color w:val="515151"/>
          <w:kern w:val="0"/>
          <w14:ligatures w14:val="none"/>
        </w:rPr>
        <w:t xml:space="preserve"> or </w:t>
      </w:r>
      <w:proofErr w:type="spellStart"/>
      <w:r w:rsidRPr="0053432E">
        <w:rPr>
          <w:rFonts w:eastAsia="Times New Roman" w:cs="Times New Roman"/>
          <w:color w:val="515151"/>
          <w:kern w:val="0"/>
          <w14:ligatures w14:val="none"/>
        </w:rPr>
        <w:t>clesrovimab</w:t>
      </w:r>
      <w:proofErr w:type="spellEnd"/>
      <w:r w:rsidRPr="0053432E">
        <w:rPr>
          <w:rFonts w:eastAsia="Times New Roman" w:cs="Times New Roman"/>
          <w:color w:val="515151"/>
          <w:kern w:val="0"/>
          <w14:ligatures w14:val="none"/>
        </w:rPr>
        <w:t>.</w:t>
      </w:r>
    </w:p>
    <w:p w14:paraId="437A7B4C" w14:textId="231B536C" w:rsidR="00365FF8" w:rsidRDefault="00365FF8" w:rsidP="00365FF8">
      <w:pPr>
        <w:jc w:val="center"/>
        <w:rPr>
          <w:b/>
          <w:bCs/>
        </w:rPr>
      </w:pPr>
      <w:r w:rsidRPr="00365FF8">
        <w:rPr>
          <w:b/>
          <w:bCs/>
        </w:rPr>
        <w:t>OR</w:t>
      </w:r>
    </w:p>
    <w:p w14:paraId="642B87AA" w14:textId="4EAB56E6" w:rsidR="007F2255" w:rsidRPr="0053432E" w:rsidRDefault="00827B02" w:rsidP="002F0081">
      <w:pPr>
        <w:pStyle w:val="ListParagraph"/>
        <w:numPr>
          <w:ilvl w:val="0"/>
          <w:numId w:val="4"/>
        </w:numPr>
        <w:rPr>
          <w:b/>
          <w:bCs/>
        </w:rPr>
      </w:pPr>
      <w:r w:rsidRPr="002F0081">
        <w:t>Infant</w:t>
      </w:r>
      <w:r w:rsidR="000E178E" w:rsidRPr="002F0081">
        <w:t xml:space="preserve"> RSV monoclonal antibod</w:t>
      </w:r>
      <w:r w:rsidR="00AF7212" w:rsidRPr="002F0081">
        <w:t>y</w:t>
      </w:r>
      <w:r w:rsidR="0090198D" w:rsidRPr="002F0081">
        <w:t xml:space="preserve"> </w:t>
      </w:r>
      <w:r w:rsidR="0005361C" w:rsidRPr="002F0081">
        <w:t>–</w:t>
      </w:r>
      <w:r w:rsidR="0090198D" w:rsidRPr="002F0081">
        <w:t xml:space="preserve"> </w:t>
      </w:r>
      <w:r w:rsidR="0005361C" w:rsidRPr="002F0081">
        <w:t xml:space="preserve">Infants may receive </w:t>
      </w:r>
      <w:r w:rsidR="00AE3104" w:rsidRPr="002F0081">
        <w:t xml:space="preserve">RSV </w:t>
      </w:r>
      <w:r w:rsidR="00AE3104" w:rsidRPr="0053432E">
        <w:t xml:space="preserve">monoclonal antibody </w:t>
      </w:r>
      <w:r w:rsidR="00C54DC7" w:rsidRPr="0053432E">
        <w:rPr>
          <w:b/>
          <w:bCs/>
        </w:rPr>
        <w:t xml:space="preserve">from October 1 through </w:t>
      </w:r>
      <w:r w:rsidR="00896F1F" w:rsidRPr="0053432E">
        <w:rPr>
          <w:b/>
          <w:bCs/>
        </w:rPr>
        <w:t>March 31</w:t>
      </w:r>
      <w:r w:rsidR="009B28C1" w:rsidRPr="0053432E">
        <w:t>.</w:t>
      </w:r>
      <w:r w:rsidR="00177030" w:rsidRPr="0053432E">
        <w:t xml:space="preserve"> Infants </w:t>
      </w:r>
      <w:r w:rsidR="00CA4C5F" w:rsidRPr="0053432E">
        <w:t xml:space="preserve">younger than 8 months of age born </w:t>
      </w:r>
      <w:r w:rsidR="00CA4C5F" w:rsidRPr="0053432E">
        <w:lastRenderedPageBreak/>
        <w:t xml:space="preserve">during or entering their first RSV season </w:t>
      </w:r>
      <w:r w:rsidR="00177030" w:rsidRPr="0053432E">
        <w:t>are eligible to receive</w:t>
      </w:r>
      <w:r w:rsidR="007F2255" w:rsidRPr="0053432E">
        <w:t xml:space="preserve"> RSV monoclonal antibody</w:t>
      </w:r>
      <w:r w:rsidR="00177030" w:rsidRPr="0053432E">
        <w:t xml:space="preserve"> </w:t>
      </w:r>
      <w:r w:rsidR="009B28C1" w:rsidRPr="0053432E">
        <w:t xml:space="preserve">if they meet </w:t>
      </w:r>
      <w:r w:rsidR="000D7700" w:rsidRPr="00A07927">
        <w:rPr>
          <w:b/>
          <w:bCs/>
        </w:rPr>
        <w:t>any</w:t>
      </w:r>
      <w:r w:rsidR="000D7700" w:rsidRPr="0053432E">
        <w:t xml:space="preserve"> of </w:t>
      </w:r>
      <w:r w:rsidR="009B28C1" w:rsidRPr="0053432E">
        <w:rPr>
          <w:rFonts w:eastAsia="Times New Roman" w:cs="Times New Roman"/>
          <w:color w:val="515151"/>
          <w:kern w:val="0"/>
          <w:shd w:val="clear" w:color="auto" w:fill="FFFFFF"/>
          <w14:ligatures w14:val="none"/>
        </w:rPr>
        <w:t>the following criteria:</w:t>
      </w:r>
    </w:p>
    <w:p w14:paraId="7ED056EC" w14:textId="62120079" w:rsidR="00F94DB3" w:rsidRPr="0053432E" w:rsidRDefault="001257AB" w:rsidP="00CA4C5F">
      <w:pPr>
        <w:pStyle w:val="ListParagraph"/>
        <w:numPr>
          <w:ilvl w:val="0"/>
          <w:numId w:val="8"/>
        </w:numPr>
      </w:pPr>
      <w:r w:rsidRPr="0053432E">
        <w:t>g</w:t>
      </w:r>
      <w:r w:rsidR="00CC0C4C" w:rsidRPr="0053432E">
        <w:t>estational</w:t>
      </w:r>
      <w:r w:rsidR="00F94DB3" w:rsidRPr="0053432E">
        <w:t xml:space="preserve"> parent did not receive </w:t>
      </w:r>
      <w:proofErr w:type="spellStart"/>
      <w:r w:rsidR="003505CD" w:rsidRPr="0053432E">
        <w:t>Abrysvo</w:t>
      </w:r>
      <w:proofErr w:type="spellEnd"/>
      <w:r w:rsidR="00F94DB3" w:rsidRPr="0053432E">
        <w:t xml:space="preserve"> vaccine during this pregnancy,</w:t>
      </w:r>
    </w:p>
    <w:p w14:paraId="34405C55" w14:textId="365B5F63" w:rsidR="00F94DB3" w:rsidRPr="0053432E" w:rsidRDefault="00CC0C4C" w:rsidP="003505CD">
      <w:pPr>
        <w:pStyle w:val="ListParagraph"/>
        <w:numPr>
          <w:ilvl w:val="0"/>
          <w:numId w:val="8"/>
        </w:numPr>
      </w:pPr>
      <w:r w:rsidRPr="0053432E">
        <w:t>gestational</w:t>
      </w:r>
      <w:r w:rsidR="00F94DB3" w:rsidRPr="0053432E">
        <w:t xml:space="preserve"> parent’s </w:t>
      </w:r>
      <w:proofErr w:type="spellStart"/>
      <w:r w:rsidR="005B6341" w:rsidRPr="0053432E">
        <w:t>Abrysvo</w:t>
      </w:r>
      <w:proofErr w:type="spellEnd"/>
      <w:r w:rsidR="005B6341" w:rsidRPr="0053432E">
        <w:t xml:space="preserve"> </w:t>
      </w:r>
      <w:r w:rsidR="00F94DB3" w:rsidRPr="0053432E">
        <w:t>vaccination status is unknown</w:t>
      </w:r>
    </w:p>
    <w:p w14:paraId="35BFCD2C" w14:textId="5B4056B7" w:rsidR="001366B5" w:rsidRPr="0053432E" w:rsidRDefault="00F94DB3" w:rsidP="00F94DB3">
      <w:pPr>
        <w:pStyle w:val="ListParagraph"/>
        <w:numPr>
          <w:ilvl w:val="0"/>
          <w:numId w:val="8"/>
        </w:numPr>
      </w:pPr>
      <w:r w:rsidRPr="0053432E">
        <w:t xml:space="preserve">infant was born &lt;14 days after </w:t>
      </w:r>
      <w:proofErr w:type="spellStart"/>
      <w:r w:rsidR="005B6341" w:rsidRPr="0053432E">
        <w:t>Abrysvo</w:t>
      </w:r>
      <w:proofErr w:type="spellEnd"/>
      <w:r w:rsidRPr="0053432E">
        <w:t xml:space="preserve"> vaccination of the </w:t>
      </w:r>
      <w:r w:rsidR="005B6341" w:rsidRPr="0053432E">
        <w:t>gestational</w:t>
      </w:r>
      <w:r w:rsidR="002F0081" w:rsidRPr="0053432E">
        <w:t xml:space="preserve"> </w:t>
      </w:r>
      <w:r w:rsidRPr="0053432E">
        <w:t>parent</w:t>
      </w:r>
    </w:p>
    <w:p w14:paraId="5ACDCE45" w14:textId="77777777" w:rsidR="00A40FF6" w:rsidRPr="0053432E" w:rsidRDefault="00A40FF6" w:rsidP="00A40FF6">
      <w:pPr>
        <w:pStyle w:val="ListParagraph"/>
        <w:ind w:left="1440"/>
      </w:pPr>
    </w:p>
    <w:p w14:paraId="25ABDE39" w14:textId="77777777" w:rsidR="00866C2A" w:rsidRPr="0053432E" w:rsidRDefault="00540538" w:rsidP="00866C2A">
      <w:pPr>
        <w:pStyle w:val="ListParagraph"/>
        <w:numPr>
          <w:ilvl w:val="0"/>
          <w:numId w:val="9"/>
        </w:numPr>
      </w:pPr>
      <w:r w:rsidRPr="0053432E">
        <w:t>DPH recommends</w:t>
      </w:r>
      <w:r w:rsidR="00C65AC5" w:rsidRPr="0053432E">
        <w:t xml:space="preserve"> that </w:t>
      </w:r>
      <w:r w:rsidRPr="0053432E">
        <w:rPr>
          <w:b/>
          <w:bCs/>
        </w:rPr>
        <w:t>Infants and children 8 through 19 months of age at high risk of severe RSV disease and entering their second RSV season</w:t>
      </w:r>
      <w:r w:rsidR="00C65AC5" w:rsidRPr="0053432E">
        <w:t xml:space="preserve"> should receive </w:t>
      </w:r>
      <w:r w:rsidR="00491229" w:rsidRPr="0053432E">
        <w:t xml:space="preserve">RSV monoclonal antibody </w:t>
      </w:r>
      <w:r w:rsidR="00491229" w:rsidRPr="0053432E">
        <w:rPr>
          <w:b/>
          <w:bCs/>
        </w:rPr>
        <w:t>from October 1 through March 31</w:t>
      </w:r>
      <w:r w:rsidRPr="0053432E">
        <w:t xml:space="preserve">, regardless of the RSV vaccination status of the pregnant parent or the child’s prior receipt of </w:t>
      </w:r>
      <w:proofErr w:type="spellStart"/>
      <w:r w:rsidRPr="0053432E">
        <w:t>nirsevimab</w:t>
      </w:r>
      <w:proofErr w:type="spellEnd"/>
      <w:r w:rsidRPr="0053432E">
        <w:t xml:space="preserve"> or </w:t>
      </w:r>
      <w:proofErr w:type="spellStart"/>
      <w:r w:rsidRPr="0053432E">
        <w:t>clesrovimab</w:t>
      </w:r>
      <w:proofErr w:type="spellEnd"/>
      <w:r w:rsidRPr="0053432E">
        <w:t xml:space="preserve"> when</w:t>
      </w:r>
      <w:r w:rsidR="00AD1260" w:rsidRPr="0053432E">
        <w:t xml:space="preserve"> </w:t>
      </w:r>
      <w:r w:rsidR="005B11C2" w:rsidRPr="0053432E">
        <w:t>the child was younger than 8 months of age during their first RSV season</w:t>
      </w:r>
      <w:r w:rsidR="00777A3E" w:rsidRPr="0053432E">
        <w:t>.</w:t>
      </w:r>
    </w:p>
    <w:p w14:paraId="55BB9DAC" w14:textId="1AED0D34" w:rsidR="00A40FF6" w:rsidRPr="0053432E" w:rsidRDefault="001E7385" w:rsidP="00866C2A">
      <w:pPr>
        <w:pStyle w:val="ListParagraph"/>
        <w:numPr>
          <w:ilvl w:val="1"/>
          <w:numId w:val="9"/>
        </w:numPr>
      </w:pPr>
      <w:r w:rsidRPr="0053432E">
        <w:t xml:space="preserve">The </w:t>
      </w:r>
      <w:r w:rsidR="0003049F" w:rsidRPr="0053432E">
        <w:t>eligibi</w:t>
      </w:r>
      <w:r w:rsidR="00B62E7E" w:rsidRPr="0053432E">
        <w:t xml:space="preserve">lity </w:t>
      </w:r>
      <w:r w:rsidR="00D61D92" w:rsidRPr="0053432E">
        <w:t xml:space="preserve">criteria </w:t>
      </w:r>
      <w:r w:rsidR="00EE1412" w:rsidRPr="0053432E">
        <w:t xml:space="preserve">for </w:t>
      </w:r>
      <w:r w:rsidR="0003049F" w:rsidRPr="0053432E">
        <w:t xml:space="preserve">children 8 through 19 months of age entering their second RSV season </w:t>
      </w:r>
      <w:r w:rsidR="00D61D92" w:rsidRPr="0053432E">
        <w:t xml:space="preserve">for </w:t>
      </w:r>
      <w:r w:rsidR="00614B98" w:rsidRPr="0053432E">
        <w:t xml:space="preserve">the </w:t>
      </w:r>
      <w:r w:rsidR="00D61D92" w:rsidRPr="0053432E">
        <w:t xml:space="preserve">administration of RSV immunization </w:t>
      </w:r>
      <w:r w:rsidR="00614B98" w:rsidRPr="0053432E">
        <w:t>was expanded</w:t>
      </w:r>
      <w:r w:rsidR="00C4628D" w:rsidRPr="0053432E">
        <w:t xml:space="preserve"> to </w:t>
      </w:r>
      <w:r w:rsidR="00050CB7" w:rsidRPr="0053432E">
        <w:t>include children born preterm (&lt;32 weeks, 0 days gestation</w:t>
      </w:r>
      <w:r w:rsidR="006C0740" w:rsidRPr="0053432E">
        <w:t>-</w:t>
      </w:r>
      <w:r w:rsidR="00050CB7" w:rsidRPr="0053432E">
        <w:t>regardless of the need for</w:t>
      </w:r>
      <w:r w:rsidR="00721559" w:rsidRPr="0053432E">
        <w:t xml:space="preserve"> </w:t>
      </w:r>
      <w:r w:rsidR="00050CB7" w:rsidRPr="0053432E">
        <w:t>medication or other support</w:t>
      </w:r>
      <w:r w:rsidR="006C0740" w:rsidRPr="0053432E">
        <w:t>)</w:t>
      </w:r>
      <w:r w:rsidR="00721559" w:rsidRPr="0053432E">
        <w:t xml:space="preserve">, </w:t>
      </w:r>
      <w:r w:rsidR="006C0740" w:rsidRPr="0053432E">
        <w:t>c</w:t>
      </w:r>
      <w:r w:rsidR="00050CB7" w:rsidRPr="0053432E">
        <w:t xml:space="preserve">hildren with hemodynamically significant congenital heart disease </w:t>
      </w:r>
      <w:r w:rsidR="00721559" w:rsidRPr="0053432E">
        <w:t>and</w:t>
      </w:r>
      <w:r w:rsidR="00050CB7" w:rsidRPr="0053432E">
        <w:t xml:space="preserve"> </w:t>
      </w:r>
      <w:r w:rsidR="00721559" w:rsidRPr="0053432E">
        <w:t>c</w:t>
      </w:r>
      <w:r w:rsidR="00050CB7" w:rsidRPr="0053432E">
        <w:t>hildren with anatomic pulmonary or neuromuscular disorders that put</w:t>
      </w:r>
      <w:r w:rsidR="00721559" w:rsidRPr="0053432E">
        <w:t xml:space="preserve"> </w:t>
      </w:r>
      <w:r w:rsidR="00050CB7" w:rsidRPr="0053432E">
        <w:t xml:space="preserve">them at risk for severe RSV </w:t>
      </w:r>
      <w:r w:rsidR="002330E2" w:rsidRPr="0053432E">
        <w:t>disease. (</w:t>
      </w:r>
      <w:r w:rsidR="001C45E9" w:rsidRPr="0053432E">
        <w:t>see Table 1)</w:t>
      </w:r>
    </w:p>
    <w:p w14:paraId="11066715" w14:textId="77777777" w:rsidR="00160CE2" w:rsidRPr="0053432E" w:rsidRDefault="00160CE2" w:rsidP="00160CE2">
      <w:pPr>
        <w:pStyle w:val="ListParagraph"/>
        <w:ind w:left="1440"/>
      </w:pPr>
    </w:p>
    <w:p w14:paraId="62D393DB" w14:textId="38784A89" w:rsidR="008B0726" w:rsidRPr="0053432E" w:rsidRDefault="008B0726" w:rsidP="008C4858">
      <w:r w:rsidRPr="0053432E">
        <w:t xml:space="preserve">DPH recommendations </w:t>
      </w:r>
      <w:r w:rsidR="00160CE2" w:rsidRPr="0053432E">
        <w:t>for the protect</w:t>
      </w:r>
      <w:r w:rsidR="00961D54" w:rsidRPr="0053432E">
        <w:t>ion</w:t>
      </w:r>
      <w:r w:rsidR="00160CE2" w:rsidRPr="0053432E">
        <w:t xml:space="preserve"> of infants an</w:t>
      </w:r>
      <w:r w:rsidR="00961D54" w:rsidRPr="0053432E">
        <w:t>d</w:t>
      </w:r>
      <w:r w:rsidR="00160CE2" w:rsidRPr="0053432E">
        <w:t xml:space="preserve"> young children against severe RSV disease</w:t>
      </w:r>
      <w:r w:rsidR="00961D54" w:rsidRPr="0053432E">
        <w:t xml:space="preserve"> </w:t>
      </w:r>
      <w:r w:rsidRPr="0053432E">
        <w:t xml:space="preserve">align with the guidance of </w:t>
      </w:r>
      <w:r w:rsidR="6C966CF7">
        <w:t xml:space="preserve">the </w:t>
      </w:r>
      <w:r w:rsidRPr="0053432E">
        <w:t xml:space="preserve">American Academy of Pediatrics (AAP) </w:t>
      </w:r>
      <w:r w:rsidR="00E959CA" w:rsidRPr="0053432E">
        <w:t>and</w:t>
      </w:r>
      <w:r w:rsidRPr="0053432E">
        <w:t xml:space="preserve"> </w:t>
      </w:r>
      <w:r w:rsidR="62797642">
        <w:t xml:space="preserve">the </w:t>
      </w:r>
      <w:r w:rsidRPr="0053432E">
        <w:t xml:space="preserve">American College of Obstetricians and Gynecologists (ACOG). </w:t>
      </w:r>
      <w:hyperlink r:id="rId10">
        <w:r w:rsidRPr="1F0D2FA2">
          <w:rPr>
            <w:rStyle w:val="Hyperlink"/>
          </w:rPr>
          <w:t>https://www.ama-assn.org/amaone/vaccine-recommendations</w:t>
        </w:r>
      </w:hyperlink>
    </w:p>
    <w:p w14:paraId="041E9C12" w14:textId="371DBAAE" w:rsidR="00961D54" w:rsidRPr="00D236B0" w:rsidRDefault="00337512" w:rsidP="00D236B0">
      <w:pPr>
        <w:pStyle w:val="Heading3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 xml:space="preserve">Timing of RSV </w:t>
      </w:r>
      <w:r w:rsidR="005160DC" w:rsidRPr="00D236B0">
        <w:rPr>
          <w:b/>
          <w:bCs/>
          <w:color w:val="auto"/>
          <w:sz w:val="24"/>
          <w:szCs w:val="24"/>
        </w:rPr>
        <w:t>immunization administration</w:t>
      </w:r>
      <w:r w:rsidR="00961D54" w:rsidRPr="00D236B0">
        <w:rPr>
          <w:b/>
          <w:bCs/>
          <w:color w:val="auto"/>
          <w:sz w:val="24"/>
          <w:szCs w:val="24"/>
        </w:rPr>
        <w:t xml:space="preserve"> </w:t>
      </w:r>
    </w:p>
    <w:p w14:paraId="232EE6F1" w14:textId="1A7EDEB3" w:rsidR="00337512" w:rsidRPr="00D3224F" w:rsidRDefault="00961D54" w:rsidP="00337512">
      <w:r w:rsidRPr="0053432E">
        <w:t>In Massachusetts and throughout most of the U.S., RSV circulates seasonally, starting in late fall and continuing through the spring.</w:t>
      </w:r>
      <w:r w:rsidR="00351489" w:rsidRPr="0053432E">
        <w:t xml:space="preserve"> Therefore, administration of RSV preventive treatments </w:t>
      </w:r>
      <w:r w:rsidR="000A6F8A" w:rsidRPr="0053432E">
        <w:t>for</w:t>
      </w:r>
      <w:r w:rsidR="00351489" w:rsidRPr="0053432E">
        <w:t xml:space="preserve"> </w:t>
      </w:r>
      <w:r w:rsidR="00DE03EF" w:rsidRPr="0053432E">
        <w:t xml:space="preserve">children are </w:t>
      </w:r>
      <w:r w:rsidR="000A6F8A" w:rsidRPr="0053432E">
        <w:t xml:space="preserve">only </w:t>
      </w:r>
      <w:r w:rsidR="00DE03EF" w:rsidRPr="0053432E">
        <w:t xml:space="preserve">administered within </w:t>
      </w:r>
      <w:r w:rsidR="000A6F8A" w:rsidRPr="0053432E">
        <w:t xml:space="preserve">specified </w:t>
      </w:r>
      <w:r w:rsidR="00DE03EF" w:rsidRPr="0053432E">
        <w:t xml:space="preserve">seasonal timeframes. </w:t>
      </w:r>
      <w:r w:rsidR="005E7FCE" w:rsidRPr="0053432E">
        <w:t>Pregnant individuals may receive</w:t>
      </w:r>
      <w:r w:rsidR="005E7FCE" w:rsidRPr="0053432E">
        <w:rPr>
          <w:color w:val="515151"/>
          <w:shd w:val="clear" w:color="auto" w:fill="FFFFFF"/>
        </w:rPr>
        <w:t xml:space="preserve"> </w:t>
      </w:r>
      <w:proofErr w:type="spellStart"/>
      <w:r w:rsidR="005E7FCE" w:rsidRPr="0053432E">
        <w:t>Abrysvo</w:t>
      </w:r>
      <w:proofErr w:type="spellEnd"/>
      <w:r w:rsidR="005E7FCE" w:rsidRPr="0053432E">
        <w:t xml:space="preserve"> maternal RSV vaccine </w:t>
      </w:r>
      <w:r w:rsidR="005E7FCE" w:rsidRPr="0053432E">
        <w:rPr>
          <w:b/>
          <w:bCs/>
        </w:rPr>
        <w:t>from</w:t>
      </w:r>
      <w:r w:rsidR="005E7FCE" w:rsidRPr="0053432E">
        <w:t xml:space="preserve"> </w:t>
      </w:r>
      <w:r w:rsidR="005E7FCE" w:rsidRPr="0053432E">
        <w:rPr>
          <w:b/>
          <w:bCs/>
        </w:rPr>
        <w:t>September 1 through March 1</w:t>
      </w:r>
      <w:r w:rsidR="005E7FCE" w:rsidRPr="0053432E">
        <w:t xml:space="preserve">. </w:t>
      </w:r>
      <w:r w:rsidR="00202C64" w:rsidRPr="0053432E">
        <w:t xml:space="preserve">Infants may receive RSV monoclonal antibody </w:t>
      </w:r>
      <w:r w:rsidR="00202C64" w:rsidRPr="0053432E">
        <w:rPr>
          <w:b/>
          <w:bCs/>
        </w:rPr>
        <w:t>from October 1 through March 31</w:t>
      </w:r>
      <w:r w:rsidR="00C9500B" w:rsidRPr="0053432E">
        <w:t>.</w:t>
      </w:r>
      <w:r w:rsidR="00B05CA3" w:rsidRPr="0053432E">
        <w:t xml:space="preserve"> Eligible infants who are younger than</w:t>
      </w:r>
      <w:r w:rsidR="00947375" w:rsidRPr="0053432E">
        <w:t xml:space="preserve"> </w:t>
      </w:r>
      <w:r w:rsidR="00B05CA3" w:rsidRPr="0053432E">
        <w:t>8 months of age and born outside of RSV season should receive</w:t>
      </w:r>
      <w:r w:rsidR="00612F55" w:rsidRPr="0053432E">
        <w:t xml:space="preserve"> </w:t>
      </w:r>
      <w:r w:rsidR="00B05CA3" w:rsidRPr="0053432E">
        <w:t>RSV immunization shortly before RSV season or as early as feasible during the season.</w:t>
      </w:r>
      <w:r w:rsidR="00DE03EF" w:rsidRPr="0053432E">
        <w:t xml:space="preserve"> </w:t>
      </w:r>
      <w:r w:rsidR="007E19B8">
        <w:t xml:space="preserve">(see timing </w:t>
      </w:r>
      <w:r w:rsidR="00453848">
        <w:t xml:space="preserve">details </w:t>
      </w:r>
      <w:r w:rsidR="007E19B8">
        <w:t>in table above)</w:t>
      </w:r>
    </w:p>
    <w:p w14:paraId="1029F820" w14:textId="693B4217" w:rsidR="008C4858" w:rsidRPr="00D236B0" w:rsidRDefault="00F01E3D" w:rsidP="00D236B0">
      <w:pPr>
        <w:pStyle w:val="Heading3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>Vaccine Safety</w:t>
      </w:r>
    </w:p>
    <w:p w14:paraId="3AE4D798" w14:textId="43BB51B8" w:rsidR="005860AE" w:rsidRPr="005F09A4" w:rsidRDefault="005F09A4" w:rsidP="00066329">
      <w:pPr>
        <w:rPr>
          <w:u w:val="single"/>
        </w:rPr>
      </w:pPr>
      <w:proofErr w:type="spellStart"/>
      <w:r w:rsidRPr="005F09A4">
        <w:rPr>
          <w:u w:val="single"/>
        </w:rPr>
        <w:t>Abrysvo</w:t>
      </w:r>
      <w:proofErr w:type="spellEnd"/>
      <w:r w:rsidRPr="005F09A4">
        <w:rPr>
          <w:u w:val="single"/>
        </w:rPr>
        <w:t xml:space="preserve"> Maternal Vaccination</w:t>
      </w:r>
    </w:p>
    <w:p w14:paraId="32921122" w14:textId="14695EF2" w:rsidR="002F46DE" w:rsidRDefault="008A3B3C" w:rsidP="00066329">
      <w:r w:rsidRPr="0053432E">
        <w:lastRenderedPageBreak/>
        <w:t>A</w:t>
      </w:r>
      <w:r w:rsidR="00AF08E8" w:rsidRPr="0053432E">
        <w:t xml:space="preserve">s with other vaccines, the </w:t>
      </w:r>
      <w:r w:rsidR="006325B9" w:rsidRPr="0053432E">
        <w:t xml:space="preserve">most common </w:t>
      </w:r>
      <w:r w:rsidR="00AF08E8" w:rsidRPr="0053432E">
        <w:t>side effects reported by pregnant individuals who received the RSV vaccine</w:t>
      </w:r>
      <w:r w:rsidR="00C07453" w:rsidRPr="0053432E">
        <w:t xml:space="preserve">, </w:t>
      </w:r>
      <w:proofErr w:type="spellStart"/>
      <w:r w:rsidR="00C07453" w:rsidRPr="0053432E">
        <w:t>Abrysvo</w:t>
      </w:r>
      <w:proofErr w:type="spellEnd"/>
      <w:r w:rsidR="00C07453" w:rsidRPr="0053432E">
        <w:t>,</w:t>
      </w:r>
      <w:r w:rsidR="00AF08E8" w:rsidRPr="0053432E">
        <w:t xml:space="preserve"> were pain at the injection site, headache, muscle pain, and nausea</w:t>
      </w:r>
      <w:r w:rsidR="00D86F1E" w:rsidRPr="0053432E">
        <w:t xml:space="preserve">, </w:t>
      </w:r>
      <w:r w:rsidR="00AF08E8" w:rsidRPr="0053432E">
        <w:t>consistent with pre-licensure studies (</w:t>
      </w:r>
      <w:hyperlink r:id="rId11">
        <w:r w:rsidR="00AF08E8" w:rsidRPr="1F0D2FA2">
          <w:rPr>
            <w:rStyle w:val="Hyperlink"/>
          </w:rPr>
          <w:t>Moro 2024</w:t>
        </w:r>
      </w:hyperlink>
      <w:r w:rsidR="00AF08E8" w:rsidRPr="0053432E">
        <w:t>).</w:t>
      </w:r>
      <w:r w:rsidR="00D86F1E" w:rsidRPr="0053432E">
        <w:t xml:space="preserve"> </w:t>
      </w:r>
      <w:r w:rsidR="1E0A865E">
        <w:t>M</w:t>
      </w:r>
      <w:r w:rsidR="00DB737D" w:rsidRPr="00DB737D">
        <w:t>ore preterm births were noted among Pfizer RSV vaccine recipients compared to placebo, but the differences were not statistically significant</w:t>
      </w:r>
      <w:r w:rsidR="009C6F40">
        <w:t>.</w:t>
      </w:r>
      <w:r w:rsidR="00DB737D" w:rsidRPr="00DB737D">
        <w:t xml:space="preserve"> </w:t>
      </w:r>
      <w:r w:rsidR="009C6F40">
        <w:t>T</w:t>
      </w:r>
      <w:r w:rsidR="00AF08E8" w:rsidRPr="0053432E">
        <w:t xml:space="preserve">he data available at the time of licensure were considered insufficient to establish or exclude a causal relationship between preterm birth and </w:t>
      </w:r>
      <w:proofErr w:type="spellStart"/>
      <w:r w:rsidR="00AF08E8" w:rsidRPr="0053432E">
        <w:t>Abrysvo</w:t>
      </w:r>
      <w:proofErr w:type="spellEnd"/>
      <w:r w:rsidR="00AF08E8" w:rsidRPr="0053432E">
        <w:t xml:space="preserve">. </w:t>
      </w:r>
      <w:r w:rsidR="00627563">
        <w:t>T</w:t>
      </w:r>
      <w:r w:rsidR="00AF08E8" w:rsidRPr="0053432E">
        <w:t>o mitigate the theoretical risk of preterm birth</w:t>
      </w:r>
      <w:r w:rsidR="009C6F40">
        <w:t xml:space="preserve"> after vaccination</w:t>
      </w:r>
      <w:r w:rsidR="00AF08E8" w:rsidRPr="0053432E">
        <w:t>,</w:t>
      </w:r>
      <w:r w:rsidR="00AF08E8">
        <w:t xml:space="preserve"> </w:t>
      </w:r>
      <w:r w:rsidR="491C55C1">
        <w:t>the</w:t>
      </w:r>
      <w:r w:rsidR="00AF08E8" w:rsidRPr="0053432E">
        <w:t xml:space="preserve"> </w:t>
      </w:r>
      <w:r w:rsidR="00627563" w:rsidRPr="0053432E">
        <w:t xml:space="preserve">U.S. Food and Drug Administration </w:t>
      </w:r>
      <w:r w:rsidR="009C6F40">
        <w:t>advises</w:t>
      </w:r>
      <w:r w:rsidR="00345677">
        <w:t xml:space="preserve"> that </w:t>
      </w:r>
      <w:proofErr w:type="spellStart"/>
      <w:r w:rsidR="00AF08E8" w:rsidRPr="0053432E">
        <w:t>Abrysvo</w:t>
      </w:r>
      <w:proofErr w:type="spellEnd"/>
      <w:r w:rsidR="00AF08E8" w:rsidRPr="0053432E">
        <w:t xml:space="preserve"> should be administered as indicated in eligible pregnant individuals at </w:t>
      </w:r>
      <w:r w:rsidR="00E53B02" w:rsidRPr="0053432E">
        <w:t xml:space="preserve">32 weeks and </w:t>
      </w:r>
      <w:r w:rsidR="00E53B02">
        <w:t>0</w:t>
      </w:r>
      <w:r w:rsidR="00E53B02" w:rsidRPr="0053432E">
        <w:t xml:space="preserve"> days through 36 weeks and 6 days of gestation</w:t>
      </w:r>
      <w:r w:rsidR="0030171C">
        <w:t>.</w:t>
      </w:r>
      <w:r w:rsidR="0030171C" w:rsidRPr="0030171C">
        <w:rPr>
          <w:vertAlign w:val="superscript"/>
        </w:rPr>
        <w:t>8</w:t>
      </w:r>
      <w:r w:rsidR="00AF08E8" w:rsidRPr="0053432E">
        <w:t xml:space="preserve"> Findings of post-authorization safety surveillance in the Vaccine Safety Datalink (VSD) </w:t>
      </w:r>
      <w:r w:rsidR="00E72990" w:rsidRPr="0053432E">
        <w:t xml:space="preserve">did not observe </w:t>
      </w:r>
      <w:r w:rsidR="00BB1112" w:rsidRPr="0053432E">
        <w:t>elevated rates of preterm birth</w:t>
      </w:r>
      <w:r w:rsidR="00A96D93" w:rsidRPr="0053432E">
        <w:t xml:space="preserve"> in pregnant persons that received </w:t>
      </w:r>
      <w:proofErr w:type="spellStart"/>
      <w:r w:rsidR="00A96D93" w:rsidRPr="0053432E">
        <w:t>Abrysvo</w:t>
      </w:r>
      <w:proofErr w:type="spellEnd"/>
      <w:r w:rsidR="00F0250E" w:rsidRPr="0053432E">
        <w:t xml:space="preserve"> during the 2023-2024</w:t>
      </w:r>
      <w:r w:rsidR="00B84340" w:rsidRPr="0053432E">
        <w:t xml:space="preserve"> </w:t>
      </w:r>
      <w:r w:rsidR="0084130F" w:rsidRPr="0053432E">
        <w:t>respiratory season</w:t>
      </w:r>
      <w:r w:rsidR="00406104" w:rsidRPr="0053432E">
        <w:t xml:space="preserve"> compared to people who did not receive the RSV vaccine during pregnancy</w:t>
      </w:r>
      <w:r w:rsidR="00C513A4" w:rsidRPr="00C513A4">
        <w:t>.</w:t>
      </w:r>
      <w:r w:rsidR="0030171C" w:rsidRPr="0030171C">
        <w:rPr>
          <w:vertAlign w:val="superscript"/>
        </w:rPr>
        <w:t>8</w:t>
      </w:r>
      <w:r w:rsidR="00C513A4" w:rsidRPr="00C513A4">
        <w:t xml:space="preserve"> </w:t>
      </w:r>
      <w:r w:rsidR="000C5211" w:rsidRPr="000C5211">
        <w:t xml:space="preserve">There </w:t>
      </w:r>
      <w:r w:rsidR="004B2905">
        <w:t>have also been</w:t>
      </w:r>
      <w:r w:rsidR="000C5211" w:rsidRPr="000C5211">
        <w:t xml:space="preserve"> conflicting data on whether there is a slight increase in hypertensive disorders of pregnancy for </w:t>
      </w:r>
      <w:r w:rsidR="00844012">
        <w:t>individuals</w:t>
      </w:r>
      <w:r w:rsidR="000C5211" w:rsidRPr="000C5211">
        <w:t xml:space="preserve"> who received the RSV vaccine during pregnancy compared to those who did not receive the vaccine</w:t>
      </w:r>
      <w:r w:rsidR="00D2663F">
        <w:t>.</w:t>
      </w:r>
      <w:r w:rsidR="00DE3268" w:rsidRPr="00DE3268">
        <w:t xml:space="preserve"> </w:t>
      </w:r>
      <w:r w:rsidR="00DE3268">
        <w:t>In</w:t>
      </w:r>
      <w:r w:rsidR="0090169C">
        <w:t xml:space="preserve"> a</w:t>
      </w:r>
      <w:r w:rsidR="00DE3268">
        <w:t xml:space="preserve"> pre</w:t>
      </w:r>
      <w:r w:rsidR="0090169C">
        <w:t xml:space="preserve">-licensing trial, </w:t>
      </w:r>
      <w:r w:rsidR="00F2314E" w:rsidRPr="00F2314E">
        <w:t>more hypertensive disorders of pregnancy were observed among vaccine recipients compared to placebo recipients, but the differences were not statistically significant</w:t>
      </w:r>
      <w:r w:rsidR="00F163C8">
        <w:t xml:space="preserve">. The VIP conducted an updated </w:t>
      </w:r>
      <w:r w:rsidR="0042699C">
        <w:t xml:space="preserve">systematic review </w:t>
      </w:r>
      <w:r w:rsidR="009F75AA">
        <w:t xml:space="preserve">assessing </w:t>
      </w:r>
      <w:r w:rsidR="00AD346F">
        <w:t>adv</w:t>
      </w:r>
      <w:r w:rsidR="00F029C8">
        <w:t xml:space="preserve">erse events of vaccination specific to </w:t>
      </w:r>
      <w:r w:rsidR="00CE3B76">
        <w:t>pregnancy</w:t>
      </w:r>
      <w:r w:rsidR="0030171C">
        <w:t>.</w:t>
      </w:r>
      <w:r w:rsidR="0030171C" w:rsidRPr="0030171C">
        <w:rPr>
          <w:vertAlign w:val="superscript"/>
        </w:rPr>
        <w:t>7</w:t>
      </w:r>
      <w:r w:rsidR="0030171C">
        <w:t xml:space="preserve"> The</w:t>
      </w:r>
      <w:r w:rsidR="001B0854">
        <w:t xml:space="preserve"> researcher</w:t>
      </w:r>
      <w:r w:rsidR="00831C6D">
        <w:t>s</w:t>
      </w:r>
      <w:r w:rsidR="001B0854">
        <w:t xml:space="preserve"> included six </w:t>
      </w:r>
      <w:r w:rsidR="00387AEC">
        <w:t>studies in their</w:t>
      </w:r>
      <w:r w:rsidR="00831C6D">
        <w:t xml:space="preserve"> review </w:t>
      </w:r>
      <w:r w:rsidR="00CE3B76">
        <w:t>- two</w:t>
      </w:r>
      <w:r w:rsidR="002F46DE" w:rsidRPr="002F46DE">
        <w:t xml:space="preserve"> </w:t>
      </w:r>
      <w:r w:rsidR="00C13AE8">
        <w:t xml:space="preserve">randomized </w:t>
      </w:r>
      <w:r w:rsidR="00E70367">
        <w:t>controlled trial</w:t>
      </w:r>
      <w:r w:rsidR="002F46DE" w:rsidRPr="002F46DE">
        <w:t xml:space="preserve">s (3627 pregnant participants) and </w:t>
      </w:r>
      <w:r w:rsidR="00F570FF">
        <w:t>four</w:t>
      </w:r>
      <w:r w:rsidR="002F46DE" w:rsidRPr="002F46DE">
        <w:t xml:space="preserve"> cohort studies (97</w:t>
      </w:r>
      <w:r w:rsidR="00E70367">
        <w:rPr>
          <w:rFonts w:ascii="Arial" w:hAnsi="Arial" w:cs="Arial"/>
        </w:rPr>
        <w:t>,</w:t>
      </w:r>
      <w:r w:rsidR="002F46DE" w:rsidRPr="002F46DE">
        <w:t>376 participants)</w:t>
      </w:r>
      <w:r w:rsidR="00F570FF">
        <w:t>. These studies</w:t>
      </w:r>
      <w:r w:rsidR="002F46DE" w:rsidRPr="002F46DE">
        <w:t xml:space="preserve"> investigated the effect of maternal</w:t>
      </w:r>
      <w:r w:rsidR="00F570FF">
        <w:t xml:space="preserve"> RSV</w:t>
      </w:r>
      <w:r w:rsidR="002F46DE" w:rsidRPr="002F46DE">
        <w:t xml:space="preserve"> vaccination on pregnancy outcomes such as preeclampsia, gestational hypertension, congenital anomalies, fetal growth restriction, spontaneous abortion, placental abruption, preterm birth, small for gestational age, and stillbirth. </w:t>
      </w:r>
      <w:r w:rsidR="00466017">
        <w:t>In t</w:t>
      </w:r>
      <w:r w:rsidR="002F46DE" w:rsidRPr="002F46DE">
        <w:t>he</w:t>
      </w:r>
      <w:r w:rsidR="00466017">
        <w:t xml:space="preserve"> reviewed studies, these</w:t>
      </w:r>
      <w:r w:rsidR="002F46DE" w:rsidRPr="002F46DE">
        <w:t xml:space="preserve"> events were rare and</w:t>
      </w:r>
      <w:r w:rsidR="00466017">
        <w:t xml:space="preserve"> none of</w:t>
      </w:r>
      <w:r w:rsidR="002F46DE" w:rsidRPr="002F46DE">
        <w:t xml:space="preserve"> these studies </w:t>
      </w:r>
      <w:r w:rsidR="00466017">
        <w:t>reported</w:t>
      </w:r>
      <w:r w:rsidR="002F46DE" w:rsidRPr="002F46DE">
        <w:t xml:space="preserve"> a significant increased risk of any adverse pregnancy outcomes associated with </w:t>
      </w:r>
      <w:r w:rsidR="005860AE">
        <w:t xml:space="preserve">RSV </w:t>
      </w:r>
      <w:r w:rsidR="002F46DE" w:rsidRPr="002F46DE">
        <w:t>vaccination</w:t>
      </w:r>
      <w:r w:rsidR="005860AE">
        <w:t xml:space="preserve"> during pregnancy.</w:t>
      </w:r>
      <w:r w:rsidR="00EE45EC">
        <w:t xml:space="preserve"> Monitoring of </w:t>
      </w:r>
      <w:r w:rsidR="003B445F">
        <w:t xml:space="preserve">serious adverse </w:t>
      </w:r>
      <w:r w:rsidR="00665A31">
        <w:t xml:space="preserve">events after </w:t>
      </w:r>
      <w:proofErr w:type="spellStart"/>
      <w:r w:rsidR="0060515B">
        <w:t>Abrysvo</w:t>
      </w:r>
      <w:proofErr w:type="spellEnd"/>
      <w:r w:rsidR="0060515B">
        <w:t xml:space="preserve"> RSV vaccination in pregnant people is ongoing.</w:t>
      </w:r>
    </w:p>
    <w:p w14:paraId="33EB66DD" w14:textId="52F8F570" w:rsidR="00D52149" w:rsidRDefault="001E5FB0" w:rsidP="00066329">
      <w:proofErr w:type="spellStart"/>
      <w:r>
        <w:t>Abrysvo</w:t>
      </w:r>
      <w:proofErr w:type="spellEnd"/>
      <w:r>
        <w:t xml:space="preserve"> is also recommended </w:t>
      </w:r>
      <w:r w:rsidR="00681998">
        <w:t xml:space="preserve">for </w:t>
      </w:r>
      <w:r w:rsidR="00824A9A" w:rsidRPr="00824A9A">
        <w:t>all people aged 75 years and older and for people 50-74 years of age who have medical conditions that put them at risk for severe RSV disease.</w:t>
      </w:r>
      <w:r w:rsidR="00824A9A">
        <w:t xml:space="preserve"> </w:t>
      </w:r>
      <w:r w:rsidR="00824A9A" w:rsidRPr="00234FA1">
        <w:t>Post</w:t>
      </w:r>
      <w:r w:rsidR="00234FA1" w:rsidRPr="00234FA1">
        <w:t xml:space="preserve">-marketing </w:t>
      </w:r>
      <w:r w:rsidR="00234FA1">
        <w:t xml:space="preserve">surveillance has </w:t>
      </w:r>
      <w:r w:rsidR="00234FA1" w:rsidRPr="00234FA1">
        <w:t xml:space="preserve">suggested </w:t>
      </w:r>
      <w:r w:rsidR="00234FA1">
        <w:t xml:space="preserve">that </w:t>
      </w:r>
      <w:proofErr w:type="spellStart"/>
      <w:r w:rsidR="00234FA1">
        <w:t>Abrysvo</w:t>
      </w:r>
      <w:proofErr w:type="spellEnd"/>
      <w:r w:rsidR="00234FA1">
        <w:t xml:space="preserve"> may be associated with a </w:t>
      </w:r>
      <w:r w:rsidR="00AE12DA">
        <w:t>small</w:t>
      </w:r>
      <w:r w:rsidR="00234FA1" w:rsidRPr="00234FA1">
        <w:t xml:space="preserve"> increased risk of </w:t>
      </w:r>
      <w:r w:rsidR="00052804">
        <w:t xml:space="preserve">an autoimmune neurologic condition, </w:t>
      </w:r>
      <w:r w:rsidR="00234FA1" w:rsidRPr="00234FA1">
        <w:t xml:space="preserve">Guillain-Barré </w:t>
      </w:r>
      <w:r w:rsidR="00E4624E">
        <w:t>S</w:t>
      </w:r>
      <w:r w:rsidR="00234FA1" w:rsidRPr="00234FA1">
        <w:t>yndrome</w:t>
      </w:r>
      <w:r w:rsidR="001A17D5">
        <w:t xml:space="preserve"> (GBS) in older</w:t>
      </w:r>
      <w:r w:rsidR="00930496">
        <w:t xml:space="preserve"> adults receiving the vaccine</w:t>
      </w:r>
      <w:r w:rsidR="00D07882">
        <w:t xml:space="preserve">, </w:t>
      </w:r>
      <w:r w:rsidR="00B23894">
        <w:t>though a</w:t>
      </w:r>
      <w:r w:rsidR="00D07882" w:rsidRPr="00234FA1">
        <w:t xml:space="preserve">vailable evidence is insufficient to establish </w:t>
      </w:r>
      <w:r w:rsidR="00D07882">
        <w:t>whether there is a</w:t>
      </w:r>
      <w:r w:rsidR="00D07882" w:rsidRPr="00234FA1">
        <w:t xml:space="preserve"> causal relationship. </w:t>
      </w:r>
      <w:r w:rsidR="00883C64">
        <w:t>I</w:t>
      </w:r>
      <w:r w:rsidR="00234FA1" w:rsidRPr="00234FA1">
        <w:t xml:space="preserve">ncrease in </w:t>
      </w:r>
      <w:r w:rsidR="00883C64">
        <w:t>GBS</w:t>
      </w:r>
      <w:r w:rsidR="00234FA1" w:rsidRPr="00234FA1">
        <w:t xml:space="preserve"> has not been </w:t>
      </w:r>
      <w:r w:rsidR="00C34CF6">
        <w:t>observed</w:t>
      </w:r>
      <w:r w:rsidR="00234FA1" w:rsidRPr="00234FA1">
        <w:t xml:space="preserve"> in pregnan</w:t>
      </w:r>
      <w:r w:rsidR="00C34CF6">
        <w:t xml:space="preserve">t individuals who have received maternal RSV vaccination. </w:t>
      </w:r>
      <w:r w:rsidR="00B01156">
        <w:t xml:space="preserve">Monitoring is </w:t>
      </w:r>
      <w:r w:rsidR="001402FA">
        <w:t>ongoing to a</w:t>
      </w:r>
      <w:r w:rsidR="00B01156" w:rsidRPr="00B01156">
        <w:t xml:space="preserve">ssess the risk of </w:t>
      </w:r>
      <w:r w:rsidR="001402FA">
        <w:t>GBS</w:t>
      </w:r>
      <w:r w:rsidR="00B01156" w:rsidRPr="00B01156">
        <w:t xml:space="preserve"> following administration of </w:t>
      </w:r>
      <w:proofErr w:type="spellStart"/>
      <w:r w:rsidR="00B01156" w:rsidRPr="00B01156">
        <w:t>Abrysvo</w:t>
      </w:r>
      <w:proofErr w:type="spellEnd"/>
      <w:r w:rsidR="00B01156" w:rsidRPr="00B01156">
        <w:t xml:space="preserve"> in pregnant individuals</w:t>
      </w:r>
      <w:r w:rsidR="0005064C">
        <w:t>.</w:t>
      </w:r>
      <w:r w:rsidR="00B01156" w:rsidRPr="00B01156">
        <w:t> </w:t>
      </w:r>
    </w:p>
    <w:p w14:paraId="60DA4E66" w14:textId="6635E171" w:rsidR="004A59B9" w:rsidRPr="00D236B0" w:rsidRDefault="00C13AE8" w:rsidP="00D236B0">
      <w:pPr>
        <w:pStyle w:val="Heading3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lastRenderedPageBreak/>
        <w:t>Long-acting</w:t>
      </w:r>
      <w:r w:rsidR="00866C94" w:rsidRPr="00D236B0">
        <w:rPr>
          <w:b/>
          <w:bCs/>
          <w:color w:val="auto"/>
          <w:sz w:val="24"/>
          <w:szCs w:val="24"/>
        </w:rPr>
        <w:t xml:space="preserve"> RSV Monoclonal Antibodies</w:t>
      </w:r>
    </w:p>
    <w:p w14:paraId="4F211E5D" w14:textId="0A8C7FD5" w:rsidR="00111501" w:rsidRPr="0053432E" w:rsidRDefault="00DC455A">
      <w:r>
        <w:t>Long-acting RSV monoclonal antibodies</w:t>
      </w:r>
      <w:r w:rsidRPr="00DC455A">
        <w:t xml:space="preserve"> </w:t>
      </w:r>
      <w:r>
        <w:t>are</w:t>
      </w:r>
      <w:r w:rsidRPr="00DC455A">
        <w:t xml:space="preserve"> well tolerated in healthy late-preterm and term infants, with no significant safety signals, anaphylaxis, or serious hypersensitivity reactions reported. </w:t>
      </w:r>
      <w:r w:rsidR="00CE3B76" w:rsidRPr="00CE3B76">
        <w:t>Across trials</w:t>
      </w:r>
      <w:r w:rsidR="00C413D9">
        <w:t xml:space="preserve"> </w:t>
      </w:r>
      <w:r w:rsidR="00F800B4">
        <w:t>for long-acting RSV monoclonal antibodies</w:t>
      </w:r>
      <w:r w:rsidR="00CE3B76" w:rsidRPr="00CE3B76">
        <w:t>, the incidence of serious adverse events</w:t>
      </w:r>
      <w:r w:rsidR="00C413D9">
        <w:t xml:space="preserve">, such as, </w:t>
      </w:r>
      <w:r w:rsidR="00CE3B76" w:rsidRPr="00CE3B76">
        <w:t>hospitalization, persistent disability, or death, was comparable between treatment arms</w:t>
      </w:r>
      <w:r w:rsidR="00C413D9">
        <w:t>.</w:t>
      </w:r>
      <w:r>
        <w:t xml:space="preserve">  </w:t>
      </w:r>
    </w:p>
    <w:p w14:paraId="496D6E98" w14:textId="77777777" w:rsidR="00111501" w:rsidRPr="00D236B0" w:rsidRDefault="00111501" w:rsidP="00D236B0">
      <w:pPr>
        <w:pStyle w:val="Heading3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>Contraindications and Precautions</w:t>
      </w:r>
    </w:p>
    <w:p w14:paraId="62F0B1A2" w14:textId="74CDF322" w:rsidR="00DB6C8D" w:rsidRPr="00D3224F" w:rsidRDefault="0081069D" w:rsidP="00111501">
      <w:r w:rsidRPr="004E3C7E">
        <w:t xml:space="preserve">Manufacturer package inserts should be consulted for information on </w:t>
      </w:r>
      <w:r>
        <w:t xml:space="preserve">the specific </w:t>
      </w:r>
      <w:r w:rsidRPr="004E3C7E">
        <w:t xml:space="preserve">contraindications and precautions for individual </w:t>
      </w:r>
      <w:r>
        <w:t>RSV immunization products.</w:t>
      </w:r>
      <w:r w:rsidR="001C495F">
        <w:t xml:space="preserve"> </w:t>
      </w:r>
      <w:r w:rsidR="00FC088B">
        <w:t xml:space="preserve">These products </w:t>
      </w:r>
      <w:r w:rsidR="0059609B">
        <w:t>(</w:t>
      </w:r>
      <w:proofErr w:type="spellStart"/>
      <w:r w:rsidR="0086096C">
        <w:t>c</w:t>
      </w:r>
      <w:r w:rsidR="005369FE">
        <w:t>lesrovimab</w:t>
      </w:r>
      <w:proofErr w:type="spellEnd"/>
      <w:r w:rsidR="005369FE">
        <w:t xml:space="preserve">, </w:t>
      </w:r>
      <w:proofErr w:type="spellStart"/>
      <w:r w:rsidR="005369FE">
        <w:t>nirsevimab</w:t>
      </w:r>
      <w:proofErr w:type="spellEnd"/>
      <w:r w:rsidR="0086096C">
        <w:t xml:space="preserve"> and </w:t>
      </w:r>
      <w:proofErr w:type="spellStart"/>
      <w:r w:rsidR="0086096C">
        <w:t>Abrysvo</w:t>
      </w:r>
      <w:proofErr w:type="spellEnd"/>
      <w:r w:rsidR="0086096C">
        <w:t xml:space="preserve">) </w:t>
      </w:r>
      <w:r w:rsidR="0059609B">
        <w:t xml:space="preserve">should not be given to </w:t>
      </w:r>
      <w:r w:rsidR="00746399" w:rsidRPr="00DB6C8D">
        <w:t>anyone who has had a severe allergic reaction</w:t>
      </w:r>
      <w:r w:rsidR="0086096C">
        <w:t xml:space="preserve"> </w:t>
      </w:r>
      <w:r w:rsidR="00746399" w:rsidRPr="00DB6C8D">
        <w:t xml:space="preserve">—for example, anaphylaxis—to </w:t>
      </w:r>
      <w:r w:rsidR="0029654A">
        <w:t xml:space="preserve">the product or </w:t>
      </w:r>
      <w:r w:rsidR="00746399" w:rsidRPr="00DB6C8D">
        <w:t xml:space="preserve">any of its components. </w:t>
      </w:r>
    </w:p>
    <w:p w14:paraId="5CAADE91" w14:textId="30706573" w:rsidR="00EE4C72" w:rsidRPr="00D236B0" w:rsidRDefault="00EE4C72" w:rsidP="00D236B0">
      <w:pPr>
        <w:pStyle w:val="Heading3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>Coadministration with other vaccines</w:t>
      </w:r>
    </w:p>
    <w:p w14:paraId="26B95609" w14:textId="4A7A4FB0" w:rsidR="001C507D" w:rsidRPr="0053432E" w:rsidRDefault="00151A76">
      <w:r w:rsidRPr="0053432E">
        <w:t>I</w:t>
      </w:r>
      <w:r w:rsidR="00C66E29" w:rsidRPr="0053432E">
        <w:t xml:space="preserve">n accordance with </w:t>
      </w:r>
      <w:r w:rsidR="004310D6">
        <w:t>American Academy of Pediatrics</w:t>
      </w:r>
      <w:r w:rsidR="00E027DA">
        <w:t>’</w:t>
      </w:r>
      <w:r w:rsidR="004310D6">
        <w:t xml:space="preserve"> (AAP)</w:t>
      </w:r>
      <w:r w:rsidR="00C66E29" w:rsidRPr="0053432E">
        <w:t xml:space="preserve"> </w:t>
      </w:r>
      <w:r w:rsidR="00EE2875">
        <w:t xml:space="preserve">guidance regarding </w:t>
      </w:r>
      <w:r w:rsidR="00C66E29" w:rsidRPr="0053432E">
        <w:t>general best practices for immunizations, simultaneous administration of RSV immunization with age-appropriate vaccines is recommended.</w:t>
      </w:r>
      <w:r w:rsidR="004A3A29" w:rsidRPr="004A3A29">
        <w:rPr>
          <w:vertAlign w:val="superscript"/>
        </w:rPr>
        <w:t>10</w:t>
      </w:r>
      <w:r w:rsidR="00C66E29" w:rsidRPr="0053432E">
        <w:t xml:space="preserve"> </w:t>
      </w:r>
      <w:r w:rsidR="0053201D">
        <w:t>W</w:t>
      </w:r>
      <w:r w:rsidR="00C66E29" w:rsidRPr="0053432E">
        <w:t>hen RSV immunization was administered concomitantly with routine childhood vaccines, the safety and reactogenicity profile of the concomitantly administered regimen was similar to that of the childhood vaccines administered alone</w:t>
      </w:r>
      <w:r w:rsidR="009703C3">
        <w:t xml:space="preserve"> and </w:t>
      </w:r>
      <w:r w:rsidR="00C66E29" w:rsidRPr="0053432E">
        <w:t>RSV immunization is not expected to interfere with the immune response to other vaccines.</w:t>
      </w:r>
      <w:r w:rsidR="004A3A29" w:rsidRPr="004A3A29">
        <w:rPr>
          <w:vertAlign w:val="superscript"/>
        </w:rPr>
        <w:t>11</w:t>
      </w:r>
      <w:r w:rsidR="00F242B2">
        <w:t xml:space="preserve"> </w:t>
      </w:r>
      <w:r w:rsidR="001C507D">
        <w:t xml:space="preserve">Similarly, </w:t>
      </w:r>
      <w:r w:rsidR="00AA3C90">
        <w:t>m</w:t>
      </w:r>
      <w:r w:rsidR="00AA3C90" w:rsidRPr="00AA3C90">
        <w:t>aternal RSV vaccine</w:t>
      </w:r>
      <w:r w:rsidR="00AA3C90">
        <w:t xml:space="preserve">, </w:t>
      </w:r>
      <w:proofErr w:type="spellStart"/>
      <w:r w:rsidR="00AA3C90">
        <w:t>Abrysvo</w:t>
      </w:r>
      <w:proofErr w:type="spellEnd"/>
      <w:r w:rsidR="00AA3C90">
        <w:t>,</w:t>
      </w:r>
      <w:r w:rsidR="00AA3C90" w:rsidRPr="00AA3C90">
        <w:t xml:space="preserve"> can be administered at the same time as other vaccines routinely recommended during pregnancy</w:t>
      </w:r>
      <w:r w:rsidR="006B6E86">
        <w:t>.</w:t>
      </w:r>
      <w:r w:rsidR="008F6CC0" w:rsidRPr="008F6CC0">
        <w:rPr>
          <w:vertAlign w:val="superscript"/>
        </w:rPr>
        <w:t>12</w:t>
      </w:r>
    </w:p>
    <w:p w14:paraId="2F5B2FBC" w14:textId="77777777" w:rsidR="00132B9C" w:rsidRPr="00D236B0" w:rsidRDefault="00132B9C" w:rsidP="00D236B0">
      <w:pPr>
        <w:pStyle w:val="Heading3"/>
        <w:rPr>
          <w:b/>
          <w:bCs/>
          <w:color w:val="auto"/>
          <w:sz w:val="24"/>
          <w:szCs w:val="24"/>
        </w:rPr>
      </w:pPr>
      <w:r w:rsidRPr="00D236B0">
        <w:rPr>
          <w:b/>
          <w:bCs/>
          <w:color w:val="auto"/>
          <w:sz w:val="24"/>
          <w:szCs w:val="24"/>
        </w:rPr>
        <w:t>References</w:t>
      </w:r>
    </w:p>
    <w:p w14:paraId="72A57205" w14:textId="602D5882" w:rsidR="007836B6" w:rsidRDefault="007836B6" w:rsidP="00380A0F">
      <w:pPr>
        <w:pStyle w:val="ListParagraph"/>
        <w:numPr>
          <w:ilvl w:val="0"/>
          <w:numId w:val="11"/>
        </w:numPr>
      </w:pPr>
      <w:r w:rsidRPr="007836B6">
        <w:t xml:space="preserve">McLaughlin, John M., et al. “Respiratory Syncytial Virus–Associated Hospitalization Rates among US Infants: A Systematic Review and Meta-Analysis.” </w:t>
      </w:r>
      <w:r w:rsidRPr="00380A0F">
        <w:rPr>
          <w:i/>
          <w:iCs/>
        </w:rPr>
        <w:t>The Journal of Infectious Diseases</w:t>
      </w:r>
      <w:r w:rsidRPr="007836B6">
        <w:t xml:space="preserve">, vol. 225, no. 6, Mar. 2022, pp. 1100–11.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7836B6">
        <w:t xml:space="preserve">, </w:t>
      </w:r>
      <w:hyperlink r:id="rId12" w:history="1">
        <w:r w:rsidR="00380A0F" w:rsidRPr="00216E2F">
          <w:rPr>
            <w:rStyle w:val="Hyperlink"/>
          </w:rPr>
          <w:t>https://doi.org/10.1093/infdis/jiaa752</w:t>
        </w:r>
      </w:hyperlink>
      <w:r w:rsidRPr="007836B6">
        <w:t>.</w:t>
      </w:r>
    </w:p>
    <w:p w14:paraId="10AE5CEE" w14:textId="77777777" w:rsidR="00380A0F" w:rsidRPr="007836B6" w:rsidRDefault="00380A0F" w:rsidP="00380A0F">
      <w:pPr>
        <w:pStyle w:val="ListParagraph"/>
      </w:pPr>
    </w:p>
    <w:p w14:paraId="7D81DA98" w14:textId="2B0C85F1" w:rsidR="003058FA" w:rsidRDefault="003058FA" w:rsidP="00380A0F">
      <w:pPr>
        <w:pStyle w:val="ListParagraph"/>
        <w:numPr>
          <w:ilvl w:val="0"/>
          <w:numId w:val="11"/>
        </w:numPr>
      </w:pPr>
      <w:r w:rsidRPr="003058FA">
        <w:t xml:space="preserve">Hansen, Chelsea L., et al. “Mortality Associated </w:t>
      </w:r>
      <w:proofErr w:type="gramStart"/>
      <w:r w:rsidRPr="003058FA">
        <w:t>With</w:t>
      </w:r>
      <w:proofErr w:type="gramEnd"/>
      <w:r w:rsidRPr="003058FA">
        <w:t xml:space="preserve"> Influenza and Respiratory Syncytial Virus in the US, 1999-2018.” </w:t>
      </w:r>
      <w:r w:rsidRPr="00380A0F">
        <w:rPr>
          <w:i/>
          <w:iCs/>
        </w:rPr>
        <w:t>JAMA Network Open</w:t>
      </w:r>
      <w:r w:rsidRPr="003058FA">
        <w:t xml:space="preserve">, vol. 5, no. 2, Feb. 2022, p. e220527.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3058FA">
        <w:t xml:space="preserve">, </w:t>
      </w:r>
      <w:hyperlink r:id="rId13" w:history="1">
        <w:r w:rsidR="009C5CFB" w:rsidRPr="00216E2F">
          <w:rPr>
            <w:rStyle w:val="Hyperlink"/>
          </w:rPr>
          <w:t>https://doi.org/10.1001/jamanetworkopen.2022.0527</w:t>
        </w:r>
      </w:hyperlink>
      <w:r w:rsidRPr="003058FA">
        <w:t>.</w:t>
      </w:r>
    </w:p>
    <w:p w14:paraId="168D36B0" w14:textId="77777777" w:rsidR="002D739E" w:rsidRDefault="002D739E" w:rsidP="002D739E">
      <w:pPr>
        <w:pStyle w:val="ListParagraph"/>
      </w:pPr>
    </w:p>
    <w:p w14:paraId="08A6B59A" w14:textId="079D995E" w:rsidR="002D739E" w:rsidRDefault="009C5CFB" w:rsidP="002D739E">
      <w:pPr>
        <w:pStyle w:val="ListParagraph"/>
        <w:numPr>
          <w:ilvl w:val="0"/>
          <w:numId w:val="11"/>
        </w:numPr>
      </w:pPr>
      <w:r w:rsidRPr="009C5CFB">
        <w:lastRenderedPageBreak/>
        <w:t xml:space="preserve">Zar, Heather J., et al. “Early-Life Respiratory Syncytial Virus Disease and Long-Term Respiratory Health.” </w:t>
      </w:r>
      <w:r w:rsidRPr="00380A0F">
        <w:rPr>
          <w:i/>
          <w:iCs/>
        </w:rPr>
        <w:t>The Lancet Respiratory Medicine</w:t>
      </w:r>
      <w:r w:rsidRPr="009C5CFB">
        <w:t xml:space="preserve">, vol. 12, no. 10, Oct. 2024, pp. 810–21.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9C5CFB">
        <w:t xml:space="preserve">, </w:t>
      </w:r>
      <w:hyperlink r:id="rId14" w:history="1">
        <w:r w:rsidR="00E84A67" w:rsidRPr="00216E2F">
          <w:rPr>
            <w:rStyle w:val="Hyperlink"/>
          </w:rPr>
          <w:t>https://doi.org/10.1016/S2213-2600(24)00246-7</w:t>
        </w:r>
      </w:hyperlink>
      <w:r w:rsidRPr="009C5CFB">
        <w:t>.</w:t>
      </w:r>
    </w:p>
    <w:p w14:paraId="2F8E4D19" w14:textId="77777777" w:rsidR="00CE5E76" w:rsidRDefault="00CE5E76" w:rsidP="00CE5E76">
      <w:pPr>
        <w:pStyle w:val="ListParagraph"/>
      </w:pPr>
    </w:p>
    <w:p w14:paraId="02952A8E" w14:textId="77777777" w:rsidR="00CE5E76" w:rsidRDefault="00CE5E76" w:rsidP="00CE5E76">
      <w:pPr>
        <w:pStyle w:val="ListParagraph"/>
      </w:pPr>
    </w:p>
    <w:p w14:paraId="220E07D3" w14:textId="7CAFD7E9" w:rsidR="00E84A67" w:rsidRDefault="00E84A67" w:rsidP="00380A0F">
      <w:pPr>
        <w:pStyle w:val="ListParagraph"/>
        <w:numPr>
          <w:ilvl w:val="0"/>
          <w:numId w:val="11"/>
        </w:numPr>
      </w:pPr>
      <w:r w:rsidRPr="00E84A67">
        <w:t xml:space="preserve">Malinczak, Carrie-Anne, et al. “Early-Life Pulmonary Viral Infection Leads to Long-Term Functional and Lower Airway Structural Changes in the Lungs.” </w:t>
      </w:r>
      <w:r w:rsidRPr="00380A0F">
        <w:rPr>
          <w:i/>
          <w:iCs/>
        </w:rPr>
        <w:t>American Journal of Physiology-Lung Cellular and Molecular Physiology</w:t>
      </w:r>
      <w:r w:rsidRPr="00E84A67">
        <w:t xml:space="preserve">, vol. 326, no. 3, Mar. 2024, pp. L280–91.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E84A67">
        <w:t xml:space="preserve">, </w:t>
      </w:r>
      <w:hyperlink r:id="rId15" w:history="1">
        <w:r w:rsidR="00CE5E76" w:rsidRPr="00216E2F">
          <w:rPr>
            <w:rStyle w:val="Hyperlink"/>
          </w:rPr>
          <w:t>https://doi.org/10.1152/ajplung.00300.2023</w:t>
        </w:r>
      </w:hyperlink>
      <w:r w:rsidRPr="00E84A67">
        <w:t>.</w:t>
      </w:r>
    </w:p>
    <w:p w14:paraId="1DBEAC88" w14:textId="77777777" w:rsidR="00CE5E76" w:rsidRPr="00E84A67" w:rsidRDefault="00CE5E76" w:rsidP="00CE5E76">
      <w:pPr>
        <w:pStyle w:val="ListParagraph"/>
      </w:pPr>
    </w:p>
    <w:p w14:paraId="155BB698" w14:textId="77777777" w:rsidR="00635114" w:rsidRDefault="00635114" w:rsidP="00380A0F">
      <w:pPr>
        <w:pStyle w:val="ListParagraph"/>
        <w:numPr>
          <w:ilvl w:val="0"/>
          <w:numId w:val="11"/>
        </w:numPr>
      </w:pPr>
      <w:r w:rsidRPr="00635114">
        <w:t xml:space="preserve">Bowser, Diana M., et al. “Cost of Respiratory Syncytial Virus Infections in US Infants: Systematic Literature Review and Analysis.” </w:t>
      </w:r>
      <w:r w:rsidRPr="00380A0F">
        <w:rPr>
          <w:i/>
          <w:iCs/>
        </w:rPr>
        <w:t>The Journal of Infectious Diseases</w:t>
      </w:r>
      <w:r w:rsidRPr="00635114">
        <w:t xml:space="preserve">, vol. 226, no. Supplement_2, Aug. 2022, pp. S225–35.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635114">
        <w:t>, https://doi.org/10.1093/infdis/jiac172.</w:t>
      </w:r>
    </w:p>
    <w:p w14:paraId="630B630E" w14:textId="77777777" w:rsidR="00CE5E76" w:rsidRPr="00635114" w:rsidRDefault="00CE5E76" w:rsidP="00CE5E76">
      <w:pPr>
        <w:pStyle w:val="ListParagraph"/>
      </w:pPr>
    </w:p>
    <w:p w14:paraId="47318E15" w14:textId="15AB920F" w:rsidR="0010525D" w:rsidRDefault="0010525D" w:rsidP="00380A0F">
      <w:pPr>
        <w:pStyle w:val="ListParagraph"/>
        <w:numPr>
          <w:ilvl w:val="0"/>
          <w:numId w:val="11"/>
        </w:numPr>
      </w:pPr>
      <w:r w:rsidRPr="0010525D">
        <w:t xml:space="preserve">Clopper, Benjamin R., et al. “Medical Costs of Respiratory Syncytial Virus–Associated Hospitalizations and Emergency Department Visits in Children Aged Younger Than 5 Years: Observational Findings from the New Vaccine Surveillance Network, 2016-2019.” </w:t>
      </w:r>
      <w:r w:rsidRPr="00380A0F">
        <w:rPr>
          <w:i/>
          <w:iCs/>
        </w:rPr>
        <w:t>The Journal of Pediatrics</w:t>
      </w:r>
      <w:r w:rsidRPr="0010525D">
        <w:t xml:space="preserve">, vol. 271, Aug. 2024, p. 114045.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10525D">
        <w:t xml:space="preserve">, </w:t>
      </w:r>
      <w:hyperlink r:id="rId16" w:history="1">
        <w:r w:rsidR="00957031" w:rsidRPr="00216E2F">
          <w:rPr>
            <w:rStyle w:val="Hyperlink"/>
          </w:rPr>
          <w:t>https://doi.org/10.1016/j.jpeds.2024.114045</w:t>
        </w:r>
      </w:hyperlink>
      <w:r w:rsidRPr="0010525D">
        <w:t>.</w:t>
      </w:r>
    </w:p>
    <w:p w14:paraId="0FD112F3" w14:textId="77777777" w:rsidR="00CE5E76" w:rsidRDefault="00CE5E76" w:rsidP="00CE5E76"/>
    <w:p w14:paraId="0B22FA70" w14:textId="77777777" w:rsidR="00957031" w:rsidRDefault="00957031" w:rsidP="00380A0F">
      <w:pPr>
        <w:pStyle w:val="ListParagraph"/>
        <w:numPr>
          <w:ilvl w:val="0"/>
          <w:numId w:val="11"/>
        </w:numPr>
      </w:pPr>
      <w:proofErr w:type="spellStart"/>
      <w:r w:rsidRPr="00957031">
        <w:t>Senerth</w:t>
      </w:r>
      <w:proofErr w:type="spellEnd"/>
      <w:r w:rsidRPr="00957031">
        <w:t xml:space="preserve">, Emily, et al. “RSV Immunization Effectiveness and Safety for the 2026-2027 Respiratory Season.” </w:t>
      </w:r>
      <w:r w:rsidRPr="00380A0F">
        <w:rPr>
          <w:i/>
          <w:iCs/>
        </w:rPr>
        <w:t>JAMA</w:t>
      </w:r>
      <w:r w:rsidRPr="00957031">
        <w:t xml:space="preserve">, Sept. 2026.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957031">
        <w:t>, https://doi.org/10.1001/jama.2026.17871.</w:t>
      </w:r>
    </w:p>
    <w:p w14:paraId="27683AEA" w14:textId="77777777" w:rsidR="00CE5E76" w:rsidRPr="00957031" w:rsidRDefault="00CE5E76" w:rsidP="00CE5E76">
      <w:pPr>
        <w:pStyle w:val="ListParagraph"/>
      </w:pPr>
    </w:p>
    <w:p w14:paraId="0C3E77C0" w14:textId="77777777" w:rsidR="001F345A" w:rsidRDefault="001F345A" w:rsidP="00380A0F">
      <w:pPr>
        <w:pStyle w:val="ListParagraph"/>
        <w:numPr>
          <w:ilvl w:val="0"/>
          <w:numId w:val="11"/>
        </w:numPr>
      </w:pPr>
      <w:r w:rsidRPr="001F345A">
        <w:t>Moro, Pedro. “Maternal RSV Vaccine Safety Surveillance.” Centers for Disease Control and Prevention (CDC), Atlanta, GA, Advisory Committee on Immunization Practices (ACIP), https://www.cdc.gov/acip/downloads/slides-2024-06-26-28/03-RSV-Mat-Peds-Moro-508.pdf.</w:t>
      </w:r>
    </w:p>
    <w:p w14:paraId="23A72813" w14:textId="77777777" w:rsidR="00CE5E76" w:rsidRPr="001F345A" w:rsidRDefault="00CE5E76" w:rsidP="00CE5E76">
      <w:pPr>
        <w:pStyle w:val="ListParagraph"/>
      </w:pPr>
    </w:p>
    <w:p w14:paraId="17D3D349" w14:textId="53F0638E" w:rsidR="00D94076" w:rsidRDefault="00D94076" w:rsidP="00380A0F">
      <w:pPr>
        <w:pStyle w:val="ListParagraph"/>
        <w:numPr>
          <w:ilvl w:val="0"/>
          <w:numId w:val="11"/>
        </w:numPr>
      </w:pPr>
      <w:r w:rsidRPr="00D94076">
        <w:t xml:space="preserve">Jones, Jefferson M., et al. “Use of </w:t>
      </w:r>
      <w:proofErr w:type="spellStart"/>
      <w:r w:rsidRPr="00D94076">
        <w:t>Nirsevimab</w:t>
      </w:r>
      <w:proofErr w:type="spellEnd"/>
      <w:r w:rsidRPr="00D94076">
        <w:t xml:space="preserve"> for the Prevention of Respiratory Syncytial Virus Disease Among Infants and Young Children: Recommendations of the Advisory Committee on Immunization Practices — United States, 2023.” </w:t>
      </w:r>
      <w:r w:rsidRPr="00380A0F">
        <w:rPr>
          <w:i/>
          <w:iCs/>
        </w:rPr>
        <w:t>MMWR. Morbidity and Mortality Weekly Report</w:t>
      </w:r>
      <w:r w:rsidRPr="00D94076">
        <w:t xml:space="preserve">, vol. 72, no. 34, Aug. 2023, pp. 920–25.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D94076">
        <w:t xml:space="preserve">, </w:t>
      </w:r>
      <w:hyperlink r:id="rId17" w:history="1">
        <w:r w:rsidR="009F4011" w:rsidRPr="00216E2F">
          <w:rPr>
            <w:rStyle w:val="Hyperlink"/>
          </w:rPr>
          <w:t>https://doi.org/10.15585/mmwr.mm7234a4</w:t>
        </w:r>
      </w:hyperlink>
      <w:r w:rsidRPr="00D94076">
        <w:t>.</w:t>
      </w:r>
    </w:p>
    <w:p w14:paraId="53029963" w14:textId="77777777" w:rsidR="00CE5E76" w:rsidRDefault="00CE5E76" w:rsidP="00CE5E76">
      <w:pPr>
        <w:pStyle w:val="ListParagraph"/>
      </w:pPr>
    </w:p>
    <w:p w14:paraId="7ABA2AA3" w14:textId="77777777" w:rsidR="00CE5E76" w:rsidRDefault="00CE5E76" w:rsidP="00CE5E76">
      <w:pPr>
        <w:pStyle w:val="ListParagraph"/>
      </w:pPr>
    </w:p>
    <w:p w14:paraId="09471B71" w14:textId="4BFBA1A8" w:rsidR="009F4011" w:rsidRDefault="009F4011" w:rsidP="00380A0F">
      <w:pPr>
        <w:pStyle w:val="ListParagraph"/>
        <w:numPr>
          <w:ilvl w:val="0"/>
          <w:numId w:val="11"/>
        </w:numPr>
      </w:pPr>
      <w:r w:rsidRPr="009F4011">
        <w:lastRenderedPageBreak/>
        <w:t xml:space="preserve">Committee on Infectious Diseases, American Academy of Pediatrics. </w:t>
      </w:r>
      <w:r w:rsidRPr="00380A0F">
        <w:rPr>
          <w:i/>
          <w:iCs/>
        </w:rPr>
        <w:t>Red Book: 2024–2027 Report of the Committee on Infectious Diseases</w:t>
      </w:r>
      <w:r w:rsidRPr="009F4011">
        <w:t xml:space="preserve">. Edited by David W. Kimberlin et al., 33rd ed., American Academy of Pediatrics345 Park Blvd, Itasca, IL 60143, 2024.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9F4011">
        <w:t xml:space="preserve">, </w:t>
      </w:r>
      <w:hyperlink r:id="rId18" w:history="1">
        <w:r w:rsidR="00C379D6" w:rsidRPr="00216E2F">
          <w:rPr>
            <w:rStyle w:val="Hyperlink"/>
          </w:rPr>
          <w:t>https://doi.org/10.1542/9781610027373</w:t>
        </w:r>
      </w:hyperlink>
      <w:r w:rsidRPr="009F4011">
        <w:t>.</w:t>
      </w:r>
    </w:p>
    <w:p w14:paraId="098176CE" w14:textId="77777777" w:rsidR="00CE5E76" w:rsidRDefault="00CE5E76" w:rsidP="00CE5E76">
      <w:pPr>
        <w:pStyle w:val="ListParagraph"/>
      </w:pPr>
    </w:p>
    <w:p w14:paraId="061781D8" w14:textId="24007247" w:rsidR="00CE5E76" w:rsidRDefault="00C379D6" w:rsidP="00CE5E76">
      <w:pPr>
        <w:pStyle w:val="ListParagraph"/>
        <w:numPr>
          <w:ilvl w:val="0"/>
          <w:numId w:val="11"/>
        </w:numPr>
      </w:pPr>
      <w:r w:rsidRPr="00C379D6">
        <w:t xml:space="preserve">Committee on Infectious Diseases. “Recommendations for the Prevention of Respiratory Syncytial Virus Disease in Infants and Children: Policy Statement.” </w:t>
      </w:r>
      <w:r w:rsidRPr="00380A0F">
        <w:rPr>
          <w:i/>
          <w:iCs/>
        </w:rPr>
        <w:t>Pediatrics</w:t>
      </w:r>
      <w:r w:rsidRPr="00C379D6">
        <w:t xml:space="preserve">, Sept. 2026.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C379D6">
        <w:t xml:space="preserve">, </w:t>
      </w:r>
      <w:hyperlink r:id="rId19" w:history="1">
        <w:r w:rsidR="005B6FED" w:rsidRPr="00216E2F">
          <w:rPr>
            <w:rStyle w:val="Hyperlink"/>
          </w:rPr>
          <w:t>https://doi.org/10.1542/peds.2026-079047</w:t>
        </w:r>
      </w:hyperlink>
      <w:r w:rsidRPr="00C379D6">
        <w:t>.</w:t>
      </w:r>
    </w:p>
    <w:p w14:paraId="1609957D" w14:textId="77777777" w:rsidR="00CE5E76" w:rsidRDefault="00CE5E76" w:rsidP="00CE5E76">
      <w:pPr>
        <w:pStyle w:val="ListParagraph"/>
      </w:pPr>
    </w:p>
    <w:p w14:paraId="0FF3C642" w14:textId="77777777" w:rsidR="00CE5E76" w:rsidRDefault="00CE5E76" w:rsidP="00CE5E76">
      <w:pPr>
        <w:pStyle w:val="ListParagraph"/>
      </w:pPr>
    </w:p>
    <w:p w14:paraId="1DA95DC9" w14:textId="77777777" w:rsidR="00380A0F" w:rsidRPr="00380A0F" w:rsidRDefault="00380A0F" w:rsidP="00380A0F">
      <w:pPr>
        <w:pStyle w:val="ListParagraph"/>
        <w:numPr>
          <w:ilvl w:val="0"/>
          <w:numId w:val="11"/>
        </w:numPr>
      </w:pPr>
      <w:r w:rsidRPr="00380A0F">
        <w:t xml:space="preserve">Fleming-Dutra, Katherine E., et al. “Use of the Pfizer Respiratory Syncytial Virus Vaccine During Pregnancy for the Prevention of Respiratory Syncytial Virus–Associated Lower Respiratory Tract Disease in Infants: Recommendations of the Advisory Committee on Immunization Practices — United States, 2023.” </w:t>
      </w:r>
      <w:r w:rsidRPr="00380A0F">
        <w:rPr>
          <w:i/>
          <w:iCs/>
        </w:rPr>
        <w:t>MMWR. Morbidity and Mortality Weekly Report</w:t>
      </w:r>
      <w:r w:rsidRPr="00380A0F">
        <w:t xml:space="preserve">, vol. 72, no. 41, Oct. 2023, pp. 1115–22. </w:t>
      </w:r>
      <w:r w:rsidRPr="00380A0F">
        <w:rPr>
          <w:i/>
          <w:iCs/>
        </w:rPr>
        <w:t>DOI.org (</w:t>
      </w:r>
      <w:proofErr w:type="spellStart"/>
      <w:r w:rsidRPr="00380A0F">
        <w:rPr>
          <w:i/>
          <w:iCs/>
        </w:rPr>
        <w:t>Crossref</w:t>
      </w:r>
      <w:proofErr w:type="spellEnd"/>
      <w:r w:rsidRPr="00380A0F">
        <w:rPr>
          <w:i/>
          <w:iCs/>
        </w:rPr>
        <w:t>)</w:t>
      </w:r>
      <w:r w:rsidRPr="00380A0F">
        <w:t>, https://doi.org/10.15585/mmwr.mm7241e1.</w:t>
      </w:r>
    </w:p>
    <w:p w14:paraId="11926EC9" w14:textId="77777777" w:rsidR="007F709A" w:rsidRDefault="007F709A"/>
    <w:p w14:paraId="6EC77613" w14:textId="599A5A98" w:rsidR="00AB51EC" w:rsidRDefault="000033DA">
      <w:r>
        <w:t xml:space="preserve">Table 1 </w:t>
      </w:r>
      <w:r w:rsidR="00D71419">
        <w:t>–</w:t>
      </w:r>
      <w:r>
        <w:t xml:space="preserve"> </w:t>
      </w:r>
      <w:r w:rsidR="00D71419">
        <w:t xml:space="preserve">Criterion for </w:t>
      </w:r>
      <w:r w:rsidR="00F57427">
        <w:t xml:space="preserve">Children at </w:t>
      </w:r>
      <w:r w:rsidR="00CC6190" w:rsidRPr="00823749">
        <w:t>High-Risk</w:t>
      </w:r>
      <w:r w:rsidR="00823749" w:rsidRPr="00823749">
        <w:t xml:space="preserve"> </w:t>
      </w:r>
      <w:r w:rsidR="00D23430">
        <w:t>for Severe RSV</w:t>
      </w:r>
      <w:r w:rsidR="00823749" w:rsidRPr="00823749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73D1" w14:paraId="0F914530" w14:textId="77777777" w:rsidTr="002E22FB">
        <w:tc>
          <w:tcPr>
            <w:tcW w:w="9350" w:type="dxa"/>
            <w:shd w:val="clear" w:color="auto" w:fill="E8E8E8" w:themeFill="background2"/>
          </w:tcPr>
          <w:p w14:paraId="7FAC499F" w14:textId="2DEE0A52" w:rsidR="001C73D1" w:rsidRDefault="001C73D1">
            <w:r w:rsidRPr="00823749">
              <w:t>High-risk criteria for administration of RSV immunization in infants and children 8 through 19 months of age entering their second RSV season include the following:</w:t>
            </w:r>
          </w:p>
        </w:tc>
      </w:tr>
      <w:tr w:rsidR="0086158C" w14:paraId="20ADA4C9" w14:textId="77777777" w:rsidTr="000517C8">
        <w:tc>
          <w:tcPr>
            <w:tcW w:w="9350" w:type="dxa"/>
          </w:tcPr>
          <w:p w14:paraId="01DDC7E2" w14:textId="77777777" w:rsidR="0086158C" w:rsidRDefault="0086158C" w:rsidP="00A43763">
            <w:r w:rsidRPr="00823749">
              <w:t>Children born preterm, at</w:t>
            </w:r>
            <w:r>
              <w:t xml:space="preserve"> &lt;32 weeks, 0 days’ gestation, regardless of the need for</w:t>
            </w:r>
          </w:p>
          <w:p w14:paraId="3449DBFB" w14:textId="77777777" w:rsidR="0086158C" w:rsidRDefault="0086158C" w:rsidP="00A43763">
            <w:r>
              <w:t>medication or other support</w:t>
            </w:r>
          </w:p>
          <w:p w14:paraId="58506E8B" w14:textId="77777777" w:rsidR="0086158C" w:rsidRDefault="0086158C"/>
        </w:tc>
      </w:tr>
      <w:tr w:rsidR="0086158C" w14:paraId="30A0827F" w14:textId="77777777" w:rsidTr="003D7408">
        <w:tc>
          <w:tcPr>
            <w:tcW w:w="9350" w:type="dxa"/>
          </w:tcPr>
          <w:p w14:paraId="1C3EC2E3" w14:textId="77777777" w:rsidR="0086158C" w:rsidRDefault="0086158C" w:rsidP="00A43763">
            <w:r>
              <w:t>Children with chronic lung disease attributable to prematurity or to other significant</w:t>
            </w:r>
          </w:p>
          <w:p w14:paraId="2EC74653" w14:textId="77777777" w:rsidR="0086158C" w:rsidRDefault="0086158C" w:rsidP="00A43763">
            <w:r>
              <w:t>neonatal conditions (</w:t>
            </w:r>
            <w:proofErr w:type="spellStart"/>
            <w:r>
              <w:t>eg</w:t>
            </w:r>
            <w:proofErr w:type="spellEnd"/>
            <w:r>
              <w:t>, meconium aspiration or congenital diaphragmatic hernia)</w:t>
            </w:r>
          </w:p>
          <w:p w14:paraId="2DE1990C" w14:textId="7EF6DD67" w:rsidR="0086158C" w:rsidRDefault="0086158C" w:rsidP="00A43763">
            <w:r>
              <w:t xml:space="preserve">who </w:t>
            </w:r>
            <w:proofErr w:type="gramStart"/>
            <w:r>
              <w:t>required</w:t>
            </w:r>
            <w:proofErr w:type="gramEnd"/>
            <w:r>
              <w:t xml:space="preserve"> medical support (</w:t>
            </w:r>
            <w:r w:rsidR="003C2807">
              <w:t>e.g.</w:t>
            </w:r>
            <w:r>
              <w:t>, chronic corticosteroid therapy, diuretic therapy, or</w:t>
            </w:r>
            <w:r w:rsidRPr="00D57931">
              <w:t xml:space="preserve"> supplemental oxygen) at any time during the 6-month period before the start of the second RSV season </w:t>
            </w:r>
          </w:p>
          <w:p w14:paraId="104E8DBF" w14:textId="77777777" w:rsidR="0086158C" w:rsidRDefault="0086158C"/>
        </w:tc>
      </w:tr>
      <w:tr w:rsidR="0086158C" w14:paraId="3D787592" w14:textId="77777777" w:rsidTr="0041165B">
        <w:tc>
          <w:tcPr>
            <w:tcW w:w="9350" w:type="dxa"/>
          </w:tcPr>
          <w:p w14:paraId="5DA5D20F" w14:textId="2AAF51BE" w:rsidR="0086158C" w:rsidRDefault="0086158C">
            <w:r w:rsidRPr="00D57931">
              <w:t>Children with hemodynamically significant congenital heart disease (</w:t>
            </w:r>
            <w:r w:rsidR="003C2807">
              <w:t>e.g.</w:t>
            </w:r>
            <w:r w:rsidRPr="00D57931">
              <w:t>, a defect that can result in symptoms and/or cardiac chamber dilation)</w:t>
            </w:r>
          </w:p>
        </w:tc>
      </w:tr>
      <w:tr w:rsidR="0086158C" w14:paraId="09D36D86" w14:textId="77777777" w:rsidTr="00065D3B">
        <w:tc>
          <w:tcPr>
            <w:tcW w:w="9350" w:type="dxa"/>
          </w:tcPr>
          <w:p w14:paraId="1BFB114D" w14:textId="12722D15" w:rsidR="0086158C" w:rsidRDefault="0086158C">
            <w:r w:rsidRPr="00D57931">
              <w:t>Children with anatomic pulmonary abnormalities or neuromuscular disorders that put them at risk for severe RSV disease</w:t>
            </w:r>
          </w:p>
        </w:tc>
      </w:tr>
      <w:tr w:rsidR="0086158C" w14:paraId="5A7A0029" w14:textId="77777777" w:rsidTr="00B223D6">
        <w:tc>
          <w:tcPr>
            <w:tcW w:w="9350" w:type="dxa"/>
          </w:tcPr>
          <w:p w14:paraId="7CAE58DB" w14:textId="77777777" w:rsidR="0086158C" w:rsidRDefault="0086158C" w:rsidP="00032DFA">
            <w:r w:rsidRPr="00D57931">
              <w:t xml:space="preserve">Children with severe immunocompromise </w:t>
            </w:r>
          </w:p>
          <w:p w14:paraId="767DFDAE" w14:textId="77777777" w:rsidR="0086158C" w:rsidRDefault="0086158C"/>
        </w:tc>
      </w:tr>
      <w:tr w:rsidR="0086158C" w14:paraId="33866203" w14:textId="77777777" w:rsidTr="00001A6E">
        <w:tc>
          <w:tcPr>
            <w:tcW w:w="9350" w:type="dxa"/>
          </w:tcPr>
          <w:p w14:paraId="343EA6C4" w14:textId="77777777" w:rsidR="0086158C" w:rsidRDefault="0086158C" w:rsidP="007170A6">
            <w:r w:rsidRPr="00D57931">
              <w:t xml:space="preserve">Children with Down syndrome or other chromosomal differences placing them at higher risk of severe RSV disease </w:t>
            </w:r>
          </w:p>
          <w:p w14:paraId="020922BD" w14:textId="77777777" w:rsidR="0086158C" w:rsidRDefault="0086158C"/>
        </w:tc>
      </w:tr>
      <w:tr w:rsidR="0086158C" w14:paraId="730F03DA" w14:textId="77777777" w:rsidTr="00C0429C">
        <w:tc>
          <w:tcPr>
            <w:tcW w:w="9350" w:type="dxa"/>
          </w:tcPr>
          <w:p w14:paraId="5BE4C965" w14:textId="74AE9FBB" w:rsidR="0086158C" w:rsidRDefault="0086158C">
            <w:r w:rsidRPr="00D57931">
              <w:lastRenderedPageBreak/>
              <w:t xml:space="preserve">Children with cystic fibrosis who have either: o manifestations of severe lung disease (previous hospitalization for pulmonary exacerbation in the first year after birth or abnormalities on chest imaging </w:t>
            </w:r>
            <w:r w:rsidRPr="00E60FCF">
              <w:t>that persist when stable), or o weight-for-length that is less than the 10th percentile</w:t>
            </w:r>
          </w:p>
        </w:tc>
      </w:tr>
      <w:tr w:rsidR="0086158C" w14:paraId="7CCB6D95" w14:textId="77777777" w:rsidTr="00C6782F">
        <w:tc>
          <w:tcPr>
            <w:tcW w:w="9350" w:type="dxa"/>
          </w:tcPr>
          <w:p w14:paraId="7BC9839F" w14:textId="67C3CD1C" w:rsidR="0086158C" w:rsidRDefault="0086158C">
            <w:r w:rsidRPr="00E60FCF">
              <w:t>American Indian or Alaska Native children</w:t>
            </w:r>
          </w:p>
        </w:tc>
      </w:tr>
    </w:tbl>
    <w:p w14:paraId="0CBD8B7A" w14:textId="4615ACCA" w:rsidR="001C73D1" w:rsidRPr="00455FE4" w:rsidRDefault="00D119E7" w:rsidP="00455FE4">
      <w:pPr>
        <w:spacing w:after="0" w:line="240" w:lineRule="auto"/>
        <w:rPr>
          <w:sz w:val="20"/>
          <w:szCs w:val="20"/>
        </w:rPr>
      </w:pPr>
      <w:r w:rsidRPr="00455FE4">
        <w:rPr>
          <w:sz w:val="20"/>
          <w:szCs w:val="20"/>
        </w:rPr>
        <w:t>Source:</w:t>
      </w:r>
      <w:r w:rsidR="00455FE4" w:rsidRPr="00455FE4">
        <w:rPr>
          <w:sz w:val="20"/>
          <w:szCs w:val="20"/>
        </w:rPr>
        <w:t xml:space="preserve">  American Academy of Pediatrics Committee on Infectious Diseases. Recommendations for the Prevention of Respiratory Syncytial Virus Disease in Infants and Children: Policy Statement. Pediatrics. 2026; </w:t>
      </w:r>
      <w:proofErr w:type="spellStart"/>
      <w:r w:rsidR="00455FE4" w:rsidRPr="00455FE4">
        <w:rPr>
          <w:sz w:val="20"/>
          <w:szCs w:val="20"/>
        </w:rPr>
        <w:t>doi</w:t>
      </w:r>
      <w:proofErr w:type="spellEnd"/>
      <w:r w:rsidR="00455FE4" w:rsidRPr="00455FE4">
        <w:rPr>
          <w:sz w:val="20"/>
          <w:szCs w:val="20"/>
        </w:rPr>
        <w:t>: 10.1542/peds.2026-079047</w:t>
      </w:r>
    </w:p>
    <w:sectPr w:rsidR="001C73D1" w:rsidRPr="00455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E3927"/>
    <w:multiLevelType w:val="hybridMultilevel"/>
    <w:tmpl w:val="B5A61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A4906"/>
    <w:multiLevelType w:val="hybridMultilevel"/>
    <w:tmpl w:val="7A188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A7FAA"/>
    <w:multiLevelType w:val="hybridMultilevel"/>
    <w:tmpl w:val="B77C7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77350B"/>
    <w:multiLevelType w:val="hybridMultilevel"/>
    <w:tmpl w:val="E9B2E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52654"/>
    <w:multiLevelType w:val="hybridMultilevel"/>
    <w:tmpl w:val="44920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B87B0B"/>
    <w:multiLevelType w:val="hybridMultilevel"/>
    <w:tmpl w:val="CCAA26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50DF7"/>
    <w:multiLevelType w:val="hybridMultilevel"/>
    <w:tmpl w:val="E68621D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AA0137"/>
    <w:multiLevelType w:val="multilevel"/>
    <w:tmpl w:val="7B80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E41B9"/>
    <w:multiLevelType w:val="multilevel"/>
    <w:tmpl w:val="89FCF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C83B21"/>
    <w:multiLevelType w:val="hybridMultilevel"/>
    <w:tmpl w:val="20E8E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22DB6"/>
    <w:multiLevelType w:val="multilevel"/>
    <w:tmpl w:val="B326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640171">
    <w:abstractNumId w:val="10"/>
  </w:num>
  <w:num w:numId="2" w16cid:durableId="915630782">
    <w:abstractNumId w:val="9"/>
  </w:num>
  <w:num w:numId="3" w16cid:durableId="1857573043">
    <w:abstractNumId w:val="1"/>
  </w:num>
  <w:num w:numId="4" w16cid:durableId="1331638312">
    <w:abstractNumId w:val="3"/>
  </w:num>
  <w:num w:numId="5" w16cid:durableId="1925608209">
    <w:abstractNumId w:val="7"/>
  </w:num>
  <w:num w:numId="6" w16cid:durableId="1554849520">
    <w:abstractNumId w:val="0"/>
  </w:num>
  <w:num w:numId="7" w16cid:durableId="1644499963">
    <w:abstractNumId w:val="4"/>
  </w:num>
  <w:num w:numId="8" w16cid:durableId="1017121979">
    <w:abstractNumId w:val="2"/>
  </w:num>
  <w:num w:numId="9" w16cid:durableId="1523398110">
    <w:abstractNumId w:val="6"/>
  </w:num>
  <w:num w:numId="10" w16cid:durableId="799300451">
    <w:abstractNumId w:val="8"/>
  </w:num>
  <w:num w:numId="11" w16cid:durableId="391275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68"/>
    <w:rsid w:val="00000201"/>
    <w:rsid w:val="00000CA6"/>
    <w:rsid w:val="00002EAC"/>
    <w:rsid w:val="000033DA"/>
    <w:rsid w:val="000070CA"/>
    <w:rsid w:val="00015634"/>
    <w:rsid w:val="00021B2F"/>
    <w:rsid w:val="00023AF9"/>
    <w:rsid w:val="00026B2E"/>
    <w:rsid w:val="0003049F"/>
    <w:rsid w:val="00032D13"/>
    <w:rsid w:val="00032DFA"/>
    <w:rsid w:val="00033112"/>
    <w:rsid w:val="00033E54"/>
    <w:rsid w:val="000356DD"/>
    <w:rsid w:val="00047386"/>
    <w:rsid w:val="0005064C"/>
    <w:rsid w:val="00050CB7"/>
    <w:rsid w:val="00052804"/>
    <w:rsid w:val="0005361C"/>
    <w:rsid w:val="000602C8"/>
    <w:rsid w:val="000632F1"/>
    <w:rsid w:val="000640A3"/>
    <w:rsid w:val="000651DA"/>
    <w:rsid w:val="00066329"/>
    <w:rsid w:val="000753A7"/>
    <w:rsid w:val="00075414"/>
    <w:rsid w:val="00075BA4"/>
    <w:rsid w:val="000804DC"/>
    <w:rsid w:val="00080628"/>
    <w:rsid w:val="00090F4B"/>
    <w:rsid w:val="000942BE"/>
    <w:rsid w:val="000A0944"/>
    <w:rsid w:val="000A2285"/>
    <w:rsid w:val="000A6F8A"/>
    <w:rsid w:val="000B0FE5"/>
    <w:rsid w:val="000B7144"/>
    <w:rsid w:val="000C5211"/>
    <w:rsid w:val="000D391B"/>
    <w:rsid w:val="000D7700"/>
    <w:rsid w:val="000E0FD4"/>
    <w:rsid w:val="000E173A"/>
    <w:rsid w:val="000E178E"/>
    <w:rsid w:val="000E4057"/>
    <w:rsid w:val="000F672E"/>
    <w:rsid w:val="00104831"/>
    <w:rsid w:val="0010525D"/>
    <w:rsid w:val="00110AB9"/>
    <w:rsid w:val="00111501"/>
    <w:rsid w:val="00122CF9"/>
    <w:rsid w:val="001257AB"/>
    <w:rsid w:val="00132064"/>
    <w:rsid w:val="00132B9C"/>
    <w:rsid w:val="00134054"/>
    <w:rsid w:val="00134256"/>
    <w:rsid w:val="001342E6"/>
    <w:rsid w:val="0013543E"/>
    <w:rsid w:val="001366B5"/>
    <w:rsid w:val="001402FA"/>
    <w:rsid w:val="00146097"/>
    <w:rsid w:val="00151A76"/>
    <w:rsid w:val="00154A31"/>
    <w:rsid w:val="00160CE2"/>
    <w:rsid w:val="00167872"/>
    <w:rsid w:val="00172241"/>
    <w:rsid w:val="00174C89"/>
    <w:rsid w:val="00177030"/>
    <w:rsid w:val="001810E7"/>
    <w:rsid w:val="001828EA"/>
    <w:rsid w:val="00184692"/>
    <w:rsid w:val="0019115D"/>
    <w:rsid w:val="00193D81"/>
    <w:rsid w:val="0019529F"/>
    <w:rsid w:val="001A17D5"/>
    <w:rsid w:val="001A26A8"/>
    <w:rsid w:val="001A39BA"/>
    <w:rsid w:val="001B0854"/>
    <w:rsid w:val="001B10EB"/>
    <w:rsid w:val="001B3B85"/>
    <w:rsid w:val="001C45E9"/>
    <w:rsid w:val="001C495F"/>
    <w:rsid w:val="001C4D7B"/>
    <w:rsid w:val="001C507D"/>
    <w:rsid w:val="001C73D1"/>
    <w:rsid w:val="001D6A1A"/>
    <w:rsid w:val="001D714B"/>
    <w:rsid w:val="001E2B78"/>
    <w:rsid w:val="001E5FB0"/>
    <w:rsid w:val="001E7385"/>
    <w:rsid w:val="001F1D29"/>
    <w:rsid w:val="001F345A"/>
    <w:rsid w:val="001F72DF"/>
    <w:rsid w:val="00201850"/>
    <w:rsid w:val="00202C64"/>
    <w:rsid w:val="00203CFB"/>
    <w:rsid w:val="002208BF"/>
    <w:rsid w:val="00222919"/>
    <w:rsid w:val="00225319"/>
    <w:rsid w:val="0023122F"/>
    <w:rsid w:val="002322C0"/>
    <w:rsid w:val="002330E2"/>
    <w:rsid w:val="00234FA1"/>
    <w:rsid w:val="00247AEC"/>
    <w:rsid w:val="0025104B"/>
    <w:rsid w:val="00251650"/>
    <w:rsid w:val="00257ACB"/>
    <w:rsid w:val="00257C79"/>
    <w:rsid w:val="002871B6"/>
    <w:rsid w:val="00287C78"/>
    <w:rsid w:val="00290A92"/>
    <w:rsid w:val="0029445B"/>
    <w:rsid w:val="00295696"/>
    <w:rsid w:val="0029654A"/>
    <w:rsid w:val="002B27D9"/>
    <w:rsid w:val="002C355B"/>
    <w:rsid w:val="002C360A"/>
    <w:rsid w:val="002C6FF4"/>
    <w:rsid w:val="002D7179"/>
    <w:rsid w:val="002D739E"/>
    <w:rsid w:val="002E22FB"/>
    <w:rsid w:val="002E3FD1"/>
    <w:rsid w:val="002F0081"/>
    <w:rsid w:val="002F46DE"/>
    <w:rsid w:val="00301040"/>
    <w:rsid w:val="0030171C"/>
    <w:rsid w:val="0030283E"/>
    <w:rsid w:val="00304FBF"/>
    <w:rsid w:val="003058FA"/>
    <w:rsid w:val="0031267B"/>
    <w:rsid w:val="00322E97"/>
    <w:rsid w:val="00332518"/>
    <w:rsid w:val="00337512"/>
    <w:rsid w:val="00345677"/>
    <w:rsid w:val="00345976"/>
    <w:rsid w:val="00346A13"/>
    <w:rsid w:val="003505CD"/>
    <w:rsid w:val="00351489"/>
    <w:rsid w:val="00365FF8"/>
    <w:rsid w:val="00374CA6"/>
    <w:rsid w:val="003758B3"/>
    <w:rsid w:val="00377799"/>
    <w:rsid w:val="00380A0F"/>
    <w:rsid w:val="003812D6"/>
    <w:rsid w:val="00381982"/>
    <w:rsid w:val="00387AEC"/>
    <w:rsid w:val="00394CD7"/>
    <w:rsid w:val="003968FF"/>
    <w:rsid w:val="00397736"/>
    <w:rsid w:val="003A64BB"/>
    <w:rsid w:val="003B2A4B"/>
    <w:rsid w:val="003B445F"/>
    <w:rsid w:val="003C2807"/>
    <w:rsid w:val="003C4CD6"/>
    <w:rsid w:val="003F2D62"/>
    <w:rsid w:val="00400BFB"/>
    <w:rsid w:val="0040598F"/>
    <w:rsid w:val="00406104"/>
    <w:rsid w:val="00410838"/>
    <w:rsid w:val="004108BF"/>
    <w:rsid w:val="00411614"/>
    <w:rsid w:val="0042272C"/>
    <w:rsid w:val="00422F11"/>
    <w:rsid w:val="0042508E"/>
    <w:rsid w:val="0042699C"/>
    <w:rsid w:val="004310D6"/>
    <w:rsid w:val="00436A03"/>
    <w:rsid w:val="004374BC"/>
    <w:rsid w:val="004409C8"/>
    <w:rsid w:val="00441C19"/>
    <w:rsid w:val="004537EE"/>
    <w:rsid w:val="00453848"/>
    <w:rsid w:val="00455FE4"/>
    <w:rsid w:val="004618F1"/>
    <w:rsid w:val="00466017"/>
    <w:rsid w:val="00467EBE"/>
    <w:rsid w:val="00472399"/>
    <w:rsid w:val="00476708"/>
    <w:rsid w:val="00483C14"/>
    <w:rsid w:val="00491229"/>
    <w:rsid w:val="00493C35"/>
    <w:rsid w:val="004A180F"/>
    <w:rsid w:val="004A3A29"/>
    <w:rsid w:val="004A59B9"/>
    <w:rsid w:val="004A6EE9"/>
    <w:rsid w:val="004B2905"/>
    <w:rsid w:val="004B36AF"/>
    <w:rsid w:val="004C2248"/>
    <w:rsid w:val="004C475F"/>
    <w:rsid w:val="004C5E47"/>
    <w:rsid w:val="004D0FE4"/>
    <w:rsid w:val="004D6259"/>
    <w:rsid w:val="004E6A8E"/>
    <w:rsid w:val="004F0933"/>
    <w:rsid w:val="004F3493"/>
    <w:rsid w:val="004F655A"/>
    <w:rsid w:val="004F66C7"/>
    <w:rsid w:val="00500E9F"/>
    <w:rsid w:val="00502264"/>
    <w:rsid w:val="00506C08"/>
    <w:rsid w:val="00510237"/>
    <w:rsid w:val="0051073C"/>
    <w:rsid w:val="00515169"/>
    <w:rsid w:val="005160DC"/>
    <w:rsid w:val="00517934"/>
    <w:rsid w:val="00517965"/>
    <w:rsid w:val="00520744"/>
    <w:rsid w:val="005233CA"/>
    <w:rsid w:val="00525E09"/>
    <w:rsid w:val="00527889"/>
    <w:rsid w:val="0053010F"/>
    <w:rsid w:val="0053201D"/>
    <w:rsid w:val="0053432E"/>
    <w:rsid w:val="005369FE"/>
    <w:rsid w:val="00540538"/>
    <w:rsid w:val="005418B7"/>
    <w:rsid w:val="005426C8"/>
    <w:rsid w:val="00551C56"/>
    <w:rsid w:val="00553728"/>
    <w:rsid w:val="005737FA"/>
    <w:rsid w:val="00575619"/>
    <w:rsid w:val="005771BB"/>
    <w:rsid w:val="00577F25"/>
    <w:rsid w:val="0058100E"/>
    <w:rsid w:val="00581754"/>
    <w:rsid w:val="00585CF6"/>
    <w:rsid w:val="005860AE"/>
    <w:rsid w:val="00587B43"/>
    <w:rsid w:val="0059234A"/>
    <w:rsid w:val="005942FD"/>
    <w:rsid w:val="0059431A"/>
    <w:rsid w:val="0059609B"/>
    <w:rsid w:val="0059700D"/>
    <w:rsid w:val="005A013E"/>
    <w:rsid w:val="005A3D20"/>
    <w:rsid w:val="005A4813"/>
    <w:rsid w:val="005B0C38"/>
    <w:rsid w:val="005B107C"/>
    <w:rsid w:val="005B11C2"/>
    <w:rsid w:val="005B2B40"/>
    <w:rsid w:val="005B5001"/>
    <w:rsid w:val="005B6341"/>
    <w:rsid w:val="005B6FED"/>
    <w:rsid w:val="005C5DF4"/>
    <w:rsid w:val="005D65A9"/>
    <w:rsid w:val="005E06F3"/>
    <w:rsid w:val="005E1EFF"/>
    <w:rsid w:val="005E7FCE"/>
    <w:rsid w:val="005F09A4"/>
    <w:rsid w:val="005F3651"/>
    <w:rsid w:val="005F3C06"/>
    <w:rsid w:val="0060515B"/>
    <w:rsid w:val="00607698"/>
    <w:rsid w:val="00612936"/>
    <w:rsid w:val="00612F55"/>
    <w:rsid w:val="00613648"/>
    <w:rsid w:val="00614B98"/>
    <w:rsid w:val="006209F6"/>
    <w:rsid w:val="00627563"/>
    <w:rsid w:val="006325B9"/>
    <w:rsid w:val="00635114"/>
    <w:rsid w:val="00640007"/>
    <w:rsid w:val="00643528"/>
    <w:rsid w:val="0065109F"/>
    <w:rsid w:val="00664FD7"/>
    <w:rsid w:val="00665A31"/>
    <w:rsid w:val="00670AE2"/>
    <w:rsid w:val="00675C20"/>
    <w:rsid w:val="00681998"/>
    <w:rsid w:val="0068488D"/>
    <w:rsid w:val="006A2967"/>
    <w:rsid w:val="006A2A4E"/>
    <w:rsid w:val="006A3CFF"/>
    <w:rsid w:val="006A782C"/>
    <w:rsid w:val="006B6E86"/>
    <w:rsid w:val="006C0740"/>
    <w:rsid w:val="006C1905"/>
    <w:rsid w:val="006C5093"/>
    <w:rsid w:val="006C772B"/>
    <w:rsid w:val="006D506A"/>
    <w:rsid w:val="007002E3"/>
    <w:rsid w:val="0071167F"/>
    <w:rsid w:val="007170A6"/>
    <w:rsid w:val="00721559"/>
    <w:rsid w:val="007237D2"/>
    <w:rsid w:val="00746399"/>
    <w:rsid w:val="00764BC4"/>
    <w:rsid w:val="007732DC"/>
    <w:rsid w:val="00773DF9"/>
    <w:rsid w:val="0077492A"/>
    <w:rsid w:val="00777A3E"/>
    <w:rsid w:val="007836B6"/>
    <w:rsid w:val="007A16E5"/>
    <w:rsid w:val="007A6063"/>
    <w:rsid w:val="007B1AB9"/>
    <w:rsid w:val="007B38B5"/>
    <w:rsid w:val="007C05B0"/>
    <w:rsid w:val="007D0965"/>
    <w:rsid w:val="007E19B8"/>
    <w:rsid w:val="007F2255"/>
    <w:rsid w:val="007F709A"/>
    <w:rsid w:val="00807715"/>
    <w:rsid w:val="0081069D"/>
    <w:rsid w:val="00810E64"/>
    <w:rsid w:val="00823749"/>
    <w:rsid w:val="00824A9A"/>
    <w:rsid w:val="0082551B"/>
    <w:rsid w:val="00825891"/>
    <w:rsid w:val="00827B02"/>
    <w:rsid w:val="00831A9F"/>
    <w:rsid w:val="00831C6D"/>
    <w:rsid w:val="008362B5"/>
    <w:rsid w:val="00837D9B"/>
    <w:rsid w:val="0084130F"/>
    <w:rsid w:val="00844012"/>
    <w:rsid w:val="00845868"/>
    <w:rsid w:val="008477DC"/>
    <w:rsid w:val="0084786D"/>
    <w:rsid w:val="0086057A"/>
    <w:rsid w:val="0086096C"/>
    <w:rsid w:val="0086158C"/>
    <w:rsid w:val="008625A4"/>
    <w:rsid w:val="00866C2A"/>
    <w:rsid w:val="00866C94"/>
    <w:rsid w:val="00883C64"/>
    <w:rsid w:val="008848AC"/>
    <w:rsid w:val="00892BAF"/>
    <w:rsid w:val="00892E83"/>
    <w:rsid w:val="00896F1F"/>
    <w:rsid w:val="00897521"/>
    <w:rsid w:val="008A3733"/>
    <w:rsid w:val="008A3B3C"/>
    <w:rsid w:val="008A4DC8"/>
    <w:rsid w:val="008A534B"/>
    <w:rsid w:val="008A6879"/>
    <w:rsid w:val="008A6ABF"/>
    <w:rsid w:val="008B0726"/>
    <w:rsid w:val="008B63DD"/>
    <w:rsid w:val="008C1D46"/>
    <w:rsid w:val="008C4858"/>
    <w:rsid w:val="008D1276"/>
    <w:rsid w:val="008D7225"/>
    <w:rsid w:val="008E0438"/>
    <w:rsid w:val="008E2324"/>
    <w:rsid w:val="008E68F2"/>
    <w:rsid w:val="008E7203"/>
    <w:rsid w:val="008F5C06"/>
    <w:rsid w:val="008F6CC0"/>
    <w:rsid w:val="0090169C"/>
    <w:rsid w:val="0090198D"/>
    <w:rsid w:val="00921427"/>
    <w:rsid w:val="00922EF1"/>
    <w:rsid w:val="00925985"/>
    <w:rsid w:val="00930496"/>
    <w:rsid w:val="00930E00"/>
    <w:rsid w:val="0093443E"/>
    <w:rsid w:val="009450F1"/>
    <w:rsid w:val="00947375"/>
    <w:rsid w:val="00954740"/>
    <w:rsid w:val="00957031"/>
    <w:rsid w:val="00961D54"/>
    <w:rsid w:val="0096214B"/>
    <w:rsid w:val="009703C3"/>
    <w:rsid w:val="00971C1A"/>
    <w:rsid w:val="00993B0E"/>
    <w:rsid w:val="0099634E"/>
    <w:rsid w:val="009A0E29"/>
    <w:rsid w:val="009A1D8F"/>
    <w:rsid w:val="009A2C5A"/>
    <w:rsid w:val="009A65AD"/>
    <w:rsid w:val="009A712C"/>
    <w:rsid w:val="009B1A0E"/>
    <w:rsid w:val="009B28C1"/>
    <w:rsid w:val="009B4C16"/>
    <w:rsid w:val="009B586F"/>
    <w:rsid w:val="009C3A17"/>
    <w:rsid w:val="009C4FF7"/>
    <w:rsid w:val="009C5CFB"/>
    <w:rsid w:val="009C6F40"/>
    <w:rsid w:val="009D649B"/>
    <w:rsid w:val="009E29C7"/>
    <w:rsid w:val="009E3DDE"/>
    <w:rsid w:val="009E4A42"/>
    <w:rsid w:val="009F2007"/>
    <w:rsid w:val="009F4011"/>
    <w:rsid w:val="009F5404"/>
    <w:rsid w:val="009F75AA"/>
    <w:rsid w:val="00A03EFD"/>
    <w:rsid w:val="00A07927"/>
    <w:rsid w:val="00A232BE"/>
    <w:rsid w:val="00A34820"/>
    <w:rsid w:val="00A40FF6"/>
    <w:rsid w:val="00A43763"/>
    <w:rsid w:val="00A4476D"/>
    <w:rsid w:val="00A46D6A"/>
    <w:rsid w:val="00A51056"/>
    <w:rsid w:val="00A510F0"/>
    <w:rsid w:val="00A52220"/>
    <w:rsid w:val="00A525FF"/>
    <w:rsid w:val="00A62028"/>
    <w:rsid w:val="00A75687"/>
    <w:rsid w:val="00A81BFE"/>
    <w:rsid w:val="00A867FE"/>
    <w:rsid w:val="00A954D9"/>
    <w:rsid w:val="00A96D93"/>
    <w:rsid w:val="00AA3C90"/>
    <w:rsid w:val="00AB1D79"/>
    <w:rsid w:val="00AB299C"/>
    <w:rsid w:val="00AB51EC"/>
    <w:rsid w:val="00AC0B4B"/>
    <w:rsid w:val="00AC1F8F"/>
    <w:rsid w:val="00AC4794"/>
    <w:rsid w:val="00AC6DC3"/>
    <w:rsid w:val="00AC7CAA"/>
    <w:rsid w:val="00AD1260"/>
    <w:rsid w:val="00AD346F"/>
    <w:rsid w:val="00AD61CE"/>
    <w:rsid w:val="00AE12DA"/>
    <w:rsid w:val="00AE3104"/>
    <w:rsid w:val="00AF08E8"/>
    <w:rsid w:val="00AF399F"/>
    <w:rsid w:val="00AF7212"/>
    <w:rsid w:val="00B01156"/>
    <w:rsid w:val="00B04A21"/>
    <w:rsid w:val="00B05CA3"/>
    <w:rsid w:val="00B064BF"/>
    <w:rsid w:val="00B116D3"/>
    <w:rsid w:val="00B23894"/>
    <w:rsid w:val="00B33735"/>
    <w:rsid w:val="00B34311"/>
    <w:rsid w:val="00B40BCA"/>
    <w:rsid w:val="00B44DA2"/>
    <w:rsid w:val="00B54297"/>
    <w:rsid w:val="00B54325"/>
    <w:rsid w:val="00B5567A"/>
    <w:rsid w:val="00B62E7E"/>
    <w:rsid w:val="00B642B7"/>
    <w:rsid w:val="00B646D3"/>
    <w:rsid w:val="00B74575"/>
    <w:rsid w:val="00B75F68"/>
    <w:rsid w:val="00B841A2"/>
    <w:rsid w:val="00B84340"/>
    <w:rsid w:val="00B84373"/>
    <w:rsid w:val="00B90A69"/>
    <w:rsid w:val="00B929F2"/>
    <w:rsid w:val="00B96E80"/>
    <w:rsid w:val="00B971C9"/>
    <w:rsid w:val="00BA3C9B"/>
    <w:rsid w:val="00BA501D"/>
    <w:rsid w:val="00BA6C32"/>
    <w:rsid w:val="00BA76FB"/>
    <w:rsid w:val="00BB1112"/>
    <w:rsid w:val="00BB1B8B"/>
    <w:rsid w:val="00BC084F"/>
    <w:rsid w:val="00BC0AFB"/>
    <w:rsid w:val="00BC1580"/>
    <w:rsid w:val="00BC237D"/>
    <w:rsid w:val="00BD2DDF"/>
    <w:rsid w:val="00BD2EED"/>
    <w:rsid w:val="00BD4CA2"/>
    <w:rsid w:val="00BF2C1E"/>
    <w:rsid w:val="00C0394D"/>
    <w:rsid w:val="00C068A7"/>
    <w:rsid w:val="00C07453"/>
    <w:rsid w:val="00C13AE8"/>
    <w:rsid w:val="00C30BED"/>
    <w:rsid w:val="00C33FDB"/>
    <w:rsid w:val="00C3493F"/>
    <w:rsid w:val="00C34B1E"/>
    <w:rsid w:val="00C34CF6"/>
    <w:rsid w:val="00C379D6"/>
    <w:rsid w:val="00C413D9"/>
    <w:rsid w:val="00C4628D"/>
    <w:rsid w:val="00C513A4"/>
    <w:rsid w:val="00C54DC7"/>
    <w:rsid w:val="00C65AC5"/>
    <w:rsid w:val="00C66E29"/>
    <w:rsid w:val="00C741B4"/>
    <w:rsid w:val="00C76FF6"/>
    <w:rsid w:val="00C829D2"/>
    <w:rsid w:val="00C869A8"/>
    <w:rsid w:val="00C9500B"/>
    <w:rsid w:val="00C96523"/>
    <w:rsid w:val="00CA421C"/>
    <w:rsid w:val="00CA4C5F"/>
    <w:rsid w:val="00CB1241"/>
    <w:rsid w:val="00CB1B30"/>
    <w:rsid w:val="00CB4791"/>
    <w:rsid w:val="00CC0C4C"/>
    <w:rsid w:val="00CC6190"/>
    <w:rsid w:val="00CD5C9F"/>
    <w:rsid w:val="00CE0530"/>
    <w:rsid w:val="00CE2BCF"/>
    <w:rsid w:val="00CE3B76"/>
    <w:rsid w:val="00CE5E76"/>
    <w:rsid w:val="00CF505E"/>
    <w:rsid w:val="00CF643E"/>
    <w:rsid w:val="00D07882"/>
    <w:rsid w:val="00D119E7"/>
    <w:rsid w:val="00D23430"/>
    <w:rsid w:val="00D236B0"/>
    <w:rsid w:val="00D23DE9"/>
    <w:rsid w:val="00D24995"/>
    <w:rsid w:val="00D2663F"/>
    <w:rsid w:val="00D313A6"/>
    <w:rsid w:val="00D3224F"/>
    <w:rsid w:val="00D36C18"/>
    <w:rsid w:val="00D43BCA"/>
    <w:rsid w:val="00D50388"/>
    <w:rsid w:val="00D52149"/>
    <w:rsid w:val="00D5703B"/>
    <w:rsid w:val="00D57931"/>
    <w:rsid w:val="00D61D92"/>
    <w:rsid w:val="00D62401"/>
    <w:rsid w:val="00D63AD0"/>
    <w:rsid w:val="00D63D77"/>
    <w:rsid w:val="00D672D6"/>
    <w:rsid w:val="00D67794"/>
    <w:rsid w:val="00D71419"/>
    <w:rsid w:val="00D82C19"/>
    <w:rsid w:val="00D84C6D"/>
    <w:rsid w:val="00D86F1E"/>
    <w:rsid w:val="00D915FE"/>
    <w:rsid w:val="00D91C12"/>
    <w:rsid w:val="00D94076"/>
    <w:rsid w:val="00D951E3"/>
    <w:rsid w:val="00D95F4A"/>
    <w:rsid w:val="00DA24A8"/>
    <w:rsid w:val="00DA2566"/>
    <w:rsid w:val="00DA69A0"/>
    <w:rsid w:val="00DB5A08"/>
    <w:rsid w:val="00DB6C8D"/>
    <w:rsid w:val="00DB737D"/>
    <w:rsid w:val="00DC0B92"/>
    <w:rsid w:val="00DC398F"/>
    <w:rsid w:val="00DC455A"/>
    <w:rsid w:val="00DE03EF"/>
    <w:rsid w:val="00DE0C1F"/>
    <w:rsid w:val="00DE2732"/>
    <w:rsid w:val="00DE3268"/>
    <w:rsid w:val="00E01005"/>
    <w:rsid w:val="00E025B8"/>
    <w:rsid w:val="00E027DA"/>
    <w:rsid w:val="00E030D6"/>
    <w:rsid w:val="00E04FB8"/>
    <w:rsid w:val="00E07070"/>
    <w:rsid w:val="00E24B23"/>
    <w:rsid w:val="00E27323"/>
    <w:rsid w:val="00E4624E"/>
    <w:rsid w:val="00E53B02"/>
    <w:rsid w:val="00E54D35"/>
    <w:rsid w:val="00E56EA3"/>
    <w:rsid w:val="00E60FCF"/>
    <w:rsid w:val="00E6359C"/>
    <w:rsid w:val="00E63AC2"/>
    <w:rsid w:val="00E65F63"/>
    <w:rsid w:val="00E66511"/>
    <w:rsid w:val="00E70367"/>
    <w:rsid w:val="00E72990"/>
    <w:rsid w:val="00E76265"/>
    <w:rsid w:val="00E84A67"/>
    <w:rsid w:val="00E84FD6"/>
    <w:rsid w:val="00E959CA"/>
    <w:rsid w:val="00E962E8"/>
    <w:rsid w:val="00EA4192"/>
    <w:rsid w:val="00EB2EEF"/>
    <w:rsid w:val="00EC1227"/>
    <w:rsid w:val="00EC7D16"/>
    <w:rsid w:val="00EE1412"/>
    <w:rsid w:val="00EE2875"/>
    <w:rsid w:val="00EE45EC"/>
    <w:rsid w:val="00EE4A92"/>
    <w:rsid w:val="00EE4C72"/>
    <w:rsid w:val="00EF2E71"/>
    <w:rsid w:val="00F01E3D"/>
    <w:rsid w:val="00F0250E"/>
    <w:rsid w:val="00F029C8"/>
    <w:rsid w:val="00F04ACA"/>
    <w:rsid w:val="00F163C8"/>
    <w:rsid w:val="00F2314E"/>
    <w:rsid w:val="00F242B2"/>
    <w:rsid w:val="00F27FBA"/>
    <w:rsid w:val="00F52DF1"/>
    <w:rsid w:val="00F570FF"/>
    <w:rsid w:val="00F57427"/>
    <w:rsid w:val="00F634B3"/>
    <w:rsid w:val="00F66478"/>
    <w:rsid w:val="00F70B9A"/>
    <w:rsid w:val="00F71134"/>
    <w:rsid w:val="00F800B4"/>
    <w:rsid w:val="00F8299E"/>
    <w:rsid w:val="00F83D12"/>
    <w:rsid w:val="00F84424"/>
    <w:rsid w:val="00F90F41"/>
    <w:rsid w:val="00F92167"/>
    <w:rsid w:val="00F94DB3"/>
    <w:rsid w:val="00FA1C9D"/>
    <w:rsid w:val="00FB17DA"/>
    <w:rsid w:val="00FB30FA"/>
    <w:rsid w:val="00FB3D6F"/>
    <w:rsid w:val="00FB6914"/>
    <w:rsid w:val="00FC088B"/>
    <w:rsid w:val="00FC4D98"/>
    <w:rsid w:val="00FD328D"/>
    <w:rsid w:val="00FD51C2"/>
    <w:rsid w:val="00FE4093"/>
    <w:rsid w:val="00FE5E82"/>
    <w:rsid w:val="00FF0521"/>
    <w:rsid w:val="00FF32CA"/>
    <w:rsid w:val="138A8346"/>
    <w:rsid w:val="15AAC79B"/>
    <w:rsid w:val="1E0A865E"/>
    <w:rsid w:val="1F0D2FA2"/>
    <w:rsid w:val="491C55C1"/>
    <w:rsid w:val="4A06FE35"/>
    <w:rsid w:val="5B7F5D6C"/>
    <w:rsid w:val="5F5B8E7B"/>
    <w:rsid w:val="60D66C90"/>
    <w:rsid w:val="62155E98"/>
    <w:rsid w:val="62797642"/>
    <w:rsid w:val="6C966CF7"/>
    <w:rsid w:val="75B3C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26040"/>
  <w15:chartTrackingRefBased/>
  <w15:docId w15:val="{2BA7A1A0-636E-4838-9491-3EAC4DD5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401"/>
  </w:style>
  <w:style w:type="paragraph" w:styleId="Heading1">
    <w:name w:val="heading 1"/>
    <w:basedOn w:val="Normal"/>
    <w:next w:val="Normal"/>
    <w:link w:val="Heading1Char"/>
    <w:uiPriority w:val="9"/>
    <w:qFormat/>
    <w:rsid w:val="00B75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5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75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F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F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F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F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F6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81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10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0E7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810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4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2007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5A4813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1C7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8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8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-assn.org/amaone/vaccine-recommendations" TargetMode="External"/><Relationship Id="rId13" Type="http://schemas.openxmlformats.org/officeDocument/2006/relationships/hyperlink" Target="https://doi.org/10.1001/jamanetworkopen.2022.0527" TargetMode="External"/><Relationship Id="rId18" Type="http://schemas.openxmlformats.org/officeDocument/2006/relationships/hyperlink" Target="https://doi.org/10.1542/9781610027373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93/infdis/jiaa752" TargetMode="External"/><Relationship Id="rId17" Type="http://schemas.openxmlformats.org/officeDocument/2006/relationships/hyperlink" Target="https://doi.org/10.15585/mmwr.mm7234a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j.jpeds.2024.11404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dc.gov/acip/downloads/slides-2024-06-26-28/03-RSV-Mat-Peds-Moro-508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i.org/10.1152/ajplung.00300.2023" TargetMode="External"/><Relationship Id="rId10" Type="http://schemas.openxmlformats.org/officeDocument/2006/relationships/hyperlink" Target="https://www.ama-assn.org/amaone/vaccine-recommendations" TargetMode="External"/><Relationship Id="rId19" Type="http://schemas.openxmlformats.org/officeDocument/2006/relationships/hyperlink" Target="https://doi.org/10.1542/peds.2026-079047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ma-assn.org/system/files/respiratory-virus-immunization-recommendations.pdf" TargetMode="External"/><Relationship Id="rId14" Type="http://schemas.openxmlformats.org/officeDocument/2006/relationships/hyperlink" Target="https://doi.org/10.1016/S2213-2600(24)00246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71EDFBCAE32488E57772C6ED8DFB9" ma:contentTypeVersion="6" ma:contentTypeDescription="Create a new document." ma:contentTypeScope="" ma:versionID="dffb34ae59efcd21b7373a045178de01">
  <xsd:schema xmlns:xsd="http://www.w3.org/2001/XMLSchema" xmlns:xs="http://www.w3.org/2001/XMLSchema" xmlns:p="http://schemas.microsoft.com/office/2006/metadata/properties" xmlns:ns2="618e6d43-3b74-41a8-b824-73695c48e43d" xmlns:ns3="794e943a-bf55-4bb8-b27f-bf934ee3ec4e" targetNamespace="http://schemas.microsoft.com/office/2006/metadata/properties" ma:root="true" ma:fieldsID="72289cb09e07068106c647372c3e1505" ns2:_="" ns3:_="">
    <xsd:import namespace="618e6d43-3b74-41a8-b824-73695c48e43d"/>
    <xsd:import namespace="794e943a-bf55-4bb8-b27f-bf934ee3e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e6d43-3b74-41a8-b824-73695c48e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e943a-bf55-4bb8-b27f-bf934ee3ec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E13FFE-A3AF-4AC3-8CCC-5A80CF06D5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7DEEEC-01F7-4D6D-A3D7-72DC1BDBC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E96744-79F2-40A9-AABC-14133960F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e6d43-3b74-41a8-b824-73695c48e43d"/>
    <ds:schemaRef ds:uri="794e943a-bf55-4bb8-b27f-bf934ee3e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3461</Words>
  <Characters>19734</Characters>
  <Application>Microsoft Office Word</Application>
  <DocSecurity>4</DocSecurity>
  <Lines>164</Lines>
  <Paragraphs>46</Paragraphs>
  <ScaleCrop>false</ScaleCrop>
  <Company/>
  <LinksUpToDate>false</LinksUpToDate>
  <CharactersWithSpaces>23149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Fowler, Angela G (DPH)</dc:creator>
  <cp:keywords/>
  <dc:description/>
  <cp:lastModifiedBy>Clark, Ted F. (DPH)</cp:lastModifiedBy>
  <cp:revision>2</cp:revision>
  <dcterms:created xsi:type="dcterms:W3CDTF">2026-10-05T11:29:00Z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0x01010063B71EDFBCAE32488E57772C6ED8DFB9</vt:lpwstr>
  </property>
</Properties>
</file>