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343E0CD0" w:rsidR="00BA4055" w:rsidRDefault="00B05FA8"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592725EB" wp14:editId="715DBD8F">
            <wp:extent cx="96202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8080"/>
                    </a:xfrm>
                    <a:prstGeom prst="rect">
                      <a:avLst/>
                    </a:prstGeom>
                    <a:noFill/>
                    <a:ln>
                      <a:noFill/>
                    </a:ln>
                  </pic:spPr>
                </pic:pic>
              </a:graphicData>
            </a:graphic>
          </wp:inline>
        </w:drawing>
      </w:r>
    </w:p>
    <w:p w14:paraId="77BEE435" w14:textId="73D5866B" w:rsidR="009908FF" w:rsidRDefault="00B05FA8" w:rsidP="0072610D">
      <w:r>
        <w:rPr>
          <w:noProof/>
          <w:color w:val="2B579A"/>
          <w:shd w:val="clear" w:color="auto" w:fill="E6E6E6"/>
        </w:rPr>
        <mc:AlternateContent>
          <mc:Choice Requires="wps">
            <w:drawing>
              <wp:anchor distT="0" distB="0" distL="114300" distR="114300" simplePos="0" relativeHeight="251658240" behindDoc="0" locked="0" layoutInCell="1" allowOverlap="1" wp14:anchorId="4DE6862E" wp14:editId="46CAF994">
                <wp:simplePos x="0" y="0"/>
                <wp:positionH relativeFrom="column">
                  <wp:posOffset>0</wp:posOffset>
                </wp:positionH>
                <wp:positionV relativeFrom="paragraph">
                  <wp:posOffset>949960</wp:posOffset>
                </wp:positionV>
                <wp:extent cx="1572895" cy="981710"/>
                <wp:effectExtent l="0" t="0" r="0" b="1905"/>
                <wp:wrapNone/>
                <wp:docPr id="492725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8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 o:spid="_x0000_s1026" type="#_x0000_t202" style="position:absolute;margin-left:0;margin-top:74.8pt;width:123.85pt;height:77.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" stroked="f">
                <v:textbox style="mso-fit-shape-to-text:t">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1FB67C70" wp14:editId="534E1DD1">
                <wp:simplePos x="0" y="0"/>
                <wp:positionH relativeFrom="column">
                  <wp:posOffset>4631055</wp:posOffset>
                </wp:positionH>
                <wp:positionV relativeFrom="paragraph">
                  <wp:posOffset>949960</wp:posOffset>
                </wp:positionV>
                <wp:extent cx="1814195" cy="1177925"/>
                <wp:effectExtent l="0" t="0" r="0" b="0"/>
                <wp:wrapNone/>
                <wp:docPr id="796514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3" o:spid="_x0000_s1027" type="#_x0000_t202" style="position:absolute;margin-left:364.65pt;margin-top:74.8pt;width:142.85pt;height:92.7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" stroked="f">
                <v:textbox style="mso-fit-shape-to-text:t">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106031A5" w:rsidR="00B751A0" w:rsidRPr="006B29E9" w:rsidRDefault="00DF5752" w:rsidP="00B751A0">
      <w:pPr>
        <w:jc w:val="center"/>
        <w:rPr>
          <w:rFonts w:ascii="Arial" w:hAnsi="Arial" w:cs="Arial"/>
        </w:rPr>
      </w:pPr>
      <w:r w:rsidRPr="3212F7D0">
        <w:rPr>
          <w:rFonts w:ascii="Arial" w:hAnsi="Arial" w:cs="Arial"/>
        </w:rPr>
        <w:t xml:space="preserve">August </w:t>
      </w:r>
      <w:r w:rsidR="00D63807">
        <w:rPr>
          <w:rFonts w:ascii="Arial" w:hAnsi="Arial" w:cs="Arial"/>
        </w:rPr>
        <w:t>2</w:t>
      </w:r>
      <w:r w:rsidR="008E27A1">
        <w:rPr>
          <w:rFonts w:ascii="Arial" w:hAnsi="Arial" w:cs="Arial"/>
        </w:rPr>
        <w:t>7</w:t>
      </w:r>
      <w:r w:rsidRPr="3212F7D0">
        <w:rPr>
          <w:rFonts w:ascii="Arial" w:hAnsi="Arial" w:cs="Arial"/>
        </w:rPr>
        <w:t>, 2024</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5C680E96" w14:textId="5A50AC4A" w:rsidR="00B751A0" w:rsidRPr="00527B5C" w:rsidRDefault="00581E9A" w:rsidP="00B751A0">
      <w:pPr>
        <w:suppressAutoHyphens/>
        <w:jc w:val="both"/>
        <w:rPr>
          <w:rFonts w:ascii="Arial" w:hAnsi="Arial" w:cs="Arial"/>
          <w:spacing w:val="-3"/>
          <w:szCs w:val="24"/>
        </w:rPr>
      </w:pPr>
      <w:r w:rsidRPr="00527B5C">
        <w:rPr>
          <w:rFonts w:ascii="Arial" w:hAnsi="Arial" w:cs="Arial"/>
          <w:spacing w:val="-3"/>
          <w:szCs w:val="24"/>
        </w:rPr>
        <w:t>Octavio J. Diaz, MD, MPH</w:t>
      </w:r>
    </w:p>
    <w:p w14:paraId="5C98D151" w14:textId="620B903F" w:rsidR="0061118B" w:rsidRDefault="00527B5C" w:rsidP="0061118B">
      <w:pPr>
        <w:suppressAutoHyphens/>
        <w:jc w:val="both"/>
        <w:rPr>
          <w:rFonts w:ascii="Arial" w:hAnsi="Arial" w:cs="Arial"/>
          <w:spacing w:val="-3"/>
          <w:szCs w:val="24"/>
        </w:rPr>
      </w:pPr>
      <w:r>
        <w:rPr>
          <w:rFonts w:ascii="Arial" w:hAnsi="Arial" w:cs="Arial"/>
          <w:spacing w:val="-3"/>
          <w:szCs w:val="24"/>
        </w:rPr>
        <w:t xml:space="preserve">President North Region &amp; </w:t>
      </w:r>
    </w:p>
    <w:p w14:paraId="3AFCC58E" w14:textId="4BCD61E8" w:rsidR="00B1139F" w:rsidRPr="00527B5C" w:rsidRDefault="00B1139F" w:rsidP="0061118B">
      <w:pPr>
        <w:suppressAutoHyphens/>
        <w:jc w:val="both"/>
        <w:rPr>
          <w:rFonts w:ascii="Arial" w:hAnsi="Arial" w:cs="Arial"/>
          <w:spacing w:val="-3"/>
          <w:szCs w:val="24"/>
        </w:rPr>
      </w:pPr>
      <w:r>
        <w:rPr>
          <w:rFonts w:ascii="Arial" w:hAnsi="Arial" w:cs="Arial"/>
          <w:spacing w:val="-3"/>
          <w:szCs w:val="24"/>
        </w:rPr>
        <w:t>System Chief Medical Officer</w:t>
      </w:r>
    </w:p>
    <w:p w14:paraId="6DA2F99F" w14:textId="238FD077" w:rsidR="0061118B" w:rsidRPr="00527B5C" w:rsidRDefault="00B1139F" w:rsidP="0061118B">
      <w:pPr>
        <w:suppressAutoHyphens/>
        <w:jc w:val="both"/>
        <w:rPr>
          <w:rFonts w:ascii="Arial" w:hAnsi="Arial" w:cs="Arial"/>
          <w:spacing w:val="-3"/>
          <w:szCs w:val="24"/>
        </w:rPr>
      </w:pPr>
      <w:r>
        <w:rPr>
          <w:rFonts w:ascii="Arial" w:hAnsi="Arial" w:cs="Arial"/>
          <w:spacing w:val="-3"/>
          <w:szCs w:val="24"/>
        </w:rPr>
        <w:t>Steward Health Care System, LLC</w:t>
      </w:r>
    </w:p>
    <w:p w14:paraId="130980E7" w14:textId="77777777" w:rsidR="0007634E" w:rsidRPr="006B29E9" w:rsidRDefault="0007634E"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9FD829E"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 xml:space="preserve">Review of </w:t>
      </w:r>
      <w:r w:rsidR="002527C8">
        <w:rPr>
          <w:rFonts w:ascii="Arial" w:hAnsi="Arial" w:cs="Arial"/>
          <w:b/>
          <w:bCs/>
          <w:spacing w:val="-3"/>
          <w:szCs w:val="24"/>
          <w:u w:val="single"/>
        </w:rPr>
        <w:t>Response to DPH Comments on</w:t>
      </w:r>
      <w:r w:rsidR="00C16565">
        <w:rPr>
          <w:rFonts w:ascii="Arial" w:hAnsi="Arial" w:cs="Arial"/>
          <w:b/>
          <w:bCs/>
          <w:spacing w:val="-3"/>
          <w:szCs w:val="24"/>
          <w:u w:val="single"/>
        </w:rPr>
        <w:t xml:space="preserve"> Plan</w:t>
      </w:r>
    </w:p>
    <w:p w14:paraId="67270D75" w14:textId="56D0ED60" w:rsidR="00B83BA1" w:rsidRPr="00A858BE" w:rsidRDefault="00B751A0" w:rsidP="00B83BA1">
      <w:pPr>
        <w:ind w:firstLine="720"/>
        <w:rPr>
          <w:rFonts w:ascii="Arial" w:hAnsi="Arial" w:cs="Arial"/>
          <w:spacing w:val="-3"/>
          <w:szCs w:val="24"/>
        </w:rPr>
      </w:pPr>
      <w:r>
        <w:rPr>
          <w:rFonts w:ascii="Arial" w:hAnsi="Arial" w:cs="Arial"/>
          <w:b/>
          <w:bCs/>
          <w:spacing w:val="-3"/>
          <w:szCs w:val="24"/>
        </w:rPr>
        <w:tab/>
      </w:r>
      <w:r w:rsidR="00B83BA1">
        <w:rPr>
          <w:rFonts w:ascii="Arial" w:hAnsi="Arial" w:cs="Arial"/>
          <w:b/>
          <w:bCs/>
          <w:spacing w:val="-3"/>
          <w:szCs w:val="24"/>
        </w:rPr>
        <w:t>Facility:</w:t>
      </w:r>
      <w:r w:rsidR="00B83BA1">
        <w:rPr>
          <w:rFonts w:ascii="Arial" w:hAnsi="Arial" w:cs="Arial"/>
          <w:b/>
          <w:bCs/>
          <w:spacing w:val="-3"/>
          <w:szCs w:val="24"/>
        </w:rPr>
        <w:tab/>
      </w:r>
      <w:r w:rsidR="008C4C4F">
        <w:rPr>
          <w:rFonts w:ascii="Arial" w:hAnsi="Arial" w:cs="Arial"/>
          <w:spacing w:val="-3"/>
          <w:szCs w:val="24"/>
        </w:rPr>
        <w:t>Nashoba Valley Medical Center</w:t>
      </w:r>
    </w:p>
    <w:p w14:paraId="010DE150" w14:textId="05E0059A" w:rsidR="00B83BA1" w:rsidRPr="00BE6032" w:rsidRDefault="00B83BA1" w:rsidP="00B83BA1">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581E9A">
        <w:rPr>
          <w:rFonts w:ascii="Arial" w:hAnsi="Arial" w:cs="Arial"/>
          <w:szCs w:val="24"/>
        </w:rPr>
        <w:t>2</w:t>
      </w:r>
      <w:r w:rsidR="0037381E">
        <w:rPr>
          <w:rFonts w:ascii="Arial" w:hAnsi="Arial" w:cs="Arial"/>
          <w:szCs w:val="24"/>
        </w:rPr>
        <w:t>298</w:t>
      </w:r>
      <w:r w:rsidR="00581E9A">
        <w:rPr>
          <w:rFonts w:ascii="Arial" w:hAnsi="Arial" w:cs="Arial"/>
          <w:szCs w:val="24"/>
        </w:rPr>
        <w:t>-</w:t>
      </w:r>
      <w:r w:rsidR="00F8465B">
        <w:rPr>
          <w:rFonts w:ascii="Arial" w:hAnsi="Arial" w:cs="Arial"/>
          <w:szCs w:val="24"/>
        </w:rPr>
        <w:t>322</w:t>
      </w:r>
    </w:p>
    <w:p w14:paraId="4AB1A479" w14:textId="0C8960F4" w:rsidR="00B751A0" w:rsidRPr="00BE6032" w:rsidRDefault="00B751A0" w:rsidP="00B83BA1">
      <w:pPr>
        <w:ind w:firstLine="720"/>
        <w:rPr>
          <w:rFonts w:ascii="Arial" w:hAnsi="Arial" w:cs="Arial"/>
          <w:szCs w:val="24"/>
        </w:rPr>
      </w:pPr>
    </w:p>
    <w:p w14:paraId="1BFF8C34" w14:textId="77777777" w:rsidR="00B751A0" w:rsidRPr="00BE6032" w:rsidRDefault="00B751A0" w:rsidP="00B751A0">
      <w:pPr>
        <w:ind w:firstLine="720"/>
        <w:rPr>
          <w:rFonts w:ascii="Arial" w:hAnsi="Arial" w:cs="Arial"/>
          <w:szCs w:val="24"/>
        </w:rPr>
      </w:pPr>
    </w:p>
    <w:p w14:paraId="55D4C70B" w14:textId="206999F0" w:rsidR="003C3EC1" w:rsidRDefault="00B751A0" w:rsidP="003158C6">
      <w:pPr>
        <w:pStyle w:val="Salutation"/>
        <w:rPr>
          <w:rFonts w:ascii="Arial" w:hAnsi="Arial" w:cs="Arial"/>
          <w:szCs w:val="24"/>
        </w:rPr>
      </w:pPr>
      <w:r w:rsidRPr="003339B9">
        <w:rPr>
          <w:rFonts w:ascii="Arial" w:hAnsi="Arial" w:cs="Arial"/>
          <w:szCs w:val="24"/>
        </w:rPr>
        <w:t xml:space="preserve">Dear </w:t>
      </w:r>
      <w:r w:rsidR="0019435C">
        <w:rPr>
          <w:rFonts w:ascii="Arial" w:hAnsi="Arial" w:cs="Arial"/>
          <w:szCs w:val="24"/>
        </w:rPr>
        <w:t>Dr. Diaz</w:t>
      </w:r>
      <w:r w:rsidRPr="003339B9">
        <w:rPr>
          <w:rFonts w:ascii="Arial" w:hAnsi="Arial" w:cs="Arial"/>
          <w:szCs w:val="24"/>
        </w:rPr>
        <w:t>:</w:t>
      </w:r>
    </w:p>
    <w:p w14:paraId="4BF37455" w14:textId="77777777" w:rsidR="003158C6" w:rsidRDefault="003158C6" w:rsidP="003158C6"/>
    <w:p w14:paraId="095F3DDE" w14:textId="742BB939" w:rsidR="001A4CD0" w:rsidRDefault="001A4CD0" w:rsidP="001A4CD0">
      <w:pPr>
        <w:rPr>
          <w:rFonts w:ascii="Arial" w:hAnsi="Arial" w:cs="Arial"/>
        </w:rPr>
      </w:pPr>
      <w:r>
        <w:rPr>
          <w:rFonts w:ascii="Arial" w:hAnsi="Arial" w:cs="Arial"/>
        </w:rPr>
        <w:t>On August 2</w:t>
      </w:r>
      <w:r w:rsidR="009B364C">
        <w:rPr>
          <w:rFonts w:ascii="Arial" w:hAnsi="Arial" w:cs="Arial"/>
        </w:rPr>
        <w:t>3</w:t>
      </w:r>
      <w:r>
        <w:rPr>
          <w:rFonts w:ascii="Arial" w:hAnsi="Arial" w:cs="Arial"/>
        </w:rPr>
        <w:t xml:space="preserve">, </w:t>
      </w:r>
      <w:proofErr w:type="gramStart"/>
      <w:r>
        <w:rPr>
          <w:rFonts w:ascii="Arial" w:hAnsi="Arial" w:cs="Arial"/>
        </w:rPr>
        <w:t>2024</w:t>
      </w:r>
      <w:proofErr w:type="gramEnd"/>
      <w:r>
        <w:rPr>
          <w:rFonts w:ascii="Arial" w:hAnsi="Arial" w:cs="Arial"/>
        </w:rPr>
        <w:t xml:space="preserve"> the Department of Public Health (the “Department”) received </w:t>
      </w:r>
      <w:r w:rsidR="00EB6B73">
        <w:rPr>
          <w:rFonts w:ascii="Arial" w:hAnsi="Arial" w:cs="Arial"/>
        </w:rPr>
        <w:t>Nashoba Valley Medical Center’s</w:t>
      </w:r>
      <w:r>
        <w:rPr>
          <w:rFonts w:ascii="Arial" w:hAnsi="Arial" w:cs="Arial"/>
        </w:rPr>
        <w:t xml:space="preserve"> (the “Hospital”) response to our August </w:t>
      </w:r>
      <w:r w:rsidR="00DC6E46">
        <w:rPr>
          <w:rFonts w:ascii="Arial" w:hAnsi="Arial" w:cs="Arial"/>
        </w:rPr>
        <w:t>20</w:t>
      </w:r>
      <w:r>
        <w:rPr>
          <w:rFonts w:ascii="Arial" w:hAnsi="Arial" w:cs="Arial"/>
        </w:rPr>
        <w:t>, 2024 comments requiring additional information related to the Hospital’s plan that was submitted to the Department on August 13, 2024.</w:t>
      </w:r>
    </w:p>
    <w:p w14:paraId="25D51E6E" w14:textId="77777777" w:rsidR="001A4CD0" w:rsidRDefault="001A4CD0" w:rsidP="001A4CD0">
      <w:pPr>
        <w:rPr>
          <w:rFonts w:ascii="Arial" w:hAnsi="Arial" w:cs="Arial"/>
        </w:rPr>
      </w:pPr>
    </w:p>
    <w:p w14:paraId="6BDC9A00" w14:textId="6D56B8DC" w:rsidR="001A4CD0" w:rsidRPr="004B2707" w:rsidRDefault="001A4CD0" w:rsidP="004B2707">
      <w:pPr>
        <w:rPr>
          <w:rFonts w:ascii="Arial" w:hAnsi="Arial" w:cs="Arial"/>
        </w:rPr>
      </w:pPr>
      <w:r>
        <w:rPr>
          <w:rFonts w:ascii="Arial" w:hAnsi="Arial" w:cs="Arial"/>
        </w:rPr>
        <w:t>The Department has completed its review of the submitted response and has determined that many of the responses are substantively inadequate. As a result of this review, the Department has prepared the following comments:</w:t>
      </w:r>
      <w:r w:rsidRPr="004B2707">
        <w:rPr>
          <w:rFonts w:ascii="Arial" w:hAnsi="Arial" w:cs="Arial"/>
          <w:color w:val="000000" w:themeColor="text1"/>
          <w:szCs w:val="24"/>
        </w:rPr>
        <w:t xml:space="preserve"> </w:t>
      </w:r>
    </w:p>
    <w:p w14:paraId="090CD06A" w14:textId="77777777" w:rsidR="001A4CD0" w:rsidRDefault="001A4CD0" w:rsidP="001A4CD0">
      <w:pPr>
        <w:rPr>
          <w:rFonts w:ascii="Arial" w:hAnsi="Arial" w:cs="Arial"/>
        </w:rPr>
      </w:pPr>
    </w:p>
    <w:p w14:paraId="4BA420E3" w14:textId="773F2215" w:rsidR="001A4CD0" w:rsidRDefault="001A4CD0" w:rsidP="001A4CD0">
      <w:pPr>
        <w:pStyle w:val="ListParagraph"/>
        <w:numPr>
          <w:ilvl w:val="0"/>
          <w:numId w:val="10"/>
        </w:numPr>
        <w:rPr>
          <w:rFonts w:ascii="Arial" w:hAnsi="Arial" w:cs="Arial"/>
        </w:rPr>
      </w:pPr>
      <w:r w:rsidRPr="00894CCA">
        <w:rPr>
          <w:rFonts w:ascii="Arial" w:hAnsi="Arial" w:cs="Arial"/>
          <w:b/>
          <w:bCs/>
        </w:rPr>
        <w:t>An Assessment of Transportation needs post Hospital Closure</w:t>
      </w:r>
      <w:r>
        <w:rPr>
          <w:rFonts w:ascii="Arial" w:hAnsi="Arial" w:cs="Arial"/>
        </w:rPr>
        <w:t>: While the Hospital provided limited information on how its patient’s transportation needs were assessed, including results indicating that only 3.</w:t>
      </w:r>
      <w:r w:rsidR="00CA044C">
        <w:rPr>
          <w:rFonts w:ascii="Arial" w:hAnsi="Arial" w:cs="Arial"/>
        </w:rPr>
        <w:t>3</w:t>
      </w:r>
      <w:r>
        <w:rPr>
          <w:rFonts w:ascii="Arial" w:hAnsi="Arial" w:cs="Arial"/>
        </w:rPr>
        <w:t xml:space="preserve">% of the Hospital’s patients identified transportation as a barrier to healthcare, the Department remains unclear how transportation needs will be addressed for </w:t>
      </w:r>
      <w:proofErr w:type="gramStart"/>
      <w:r>
        <w:rPr>
          <w:rFonts w:ascii="Arial" w:hAnsi="Arial" w:cs="Arial"/>
        </w:rPr>
        <w:t>low income</w:t>
      </w:r>
      <w:proofErr w:type="gramEnd"/>
      <w:r>
        <w:rPr>
          <w:rFonts w:ascii="Arial" w:hAnsi="Arial" w:cs="Arial"/>
        </w:rPr>
        <w:t xml:space="preserve"> patients (who are not seniors) requiring alternative care provider services. In your response received August 2</w:t>
      </w:r>
      <w:r w:rsidR="00836924">
        <w:rPr>
          <w:rFonts w:ascii="Arial" w:hAnsi="Arial" w:cs="Arial"/>
        </w:rPr>
        <w:t>3</w:t>
      </w:r>
      <w:r>
        <w:rPr>
          <w:rFonts w:ascii="Arial" w:hAnsi="Arial" w:cs="Arial"/>
        </w:rPr>
        <w:t xml:space="preserve">, </w:t>
      </w:r>
      <w:proofErr w:type="gramStart"/>
      <w:r>
        <w:rPr>
          <w:rFonts w:ascii="Arial" w:hAnsi="Arial" w:cs="Arial"/>
        </w:rPr>
        <w:t>2024</w:t>
      </w:r>
      <w:proofErr w:type="gramEnd"/>
      <w:r>
        <w:rPr>
          <w:rFonts w:ascii="Arial" w:hAnsi="Arial" w:cs="Arial"/>
        </w:rPr>
        <w:t xml:space="preserve"> you noted the most recent data from patient medical records, January 1, 2024 – current, reveals very few (3.</w:t>
      </w:r>
      <w:r w:rsidR="00CA044C">
        <w:rPr>
          <w:rFonts w:ascii="Arial" w:hAnsi="Arial" w:cs="Arial"/>
        </w:rPr>
        <w:t>3</w:t>
      </w:r>
      <w:r>
        <w:rPr>
          <w:rFonts w:ascii="Arial" w:hAnsi="Arial" w:cs="Arial"/>
        </w:rPr>
        <w:t xml:space="preserve">%) of patients identified transportation as a barrier to healthcare. In January of 2024, patients who live in proximity to the Hospital would likely not have considered transportation a barrier prior to a closure announcement. Considering the testimony and comments provided during the closure hearings, the Department requires additional information on the Hospital’s post closure plan for subsidy of or augmentation to post closure transportation to alternative sites.  </w:t>
      </w:r>
    </w:p>
    <w:p w14:paraId="728E8F03" w14:textId="77777777" w:rsidR="001A4CD0" w:rsidRDefault="001A4CD0" w:rsidP="001A4CD0">
      <w:pPr>
        <w:pStyle w:val="ListParagraph"/>
        <w:rPr>
          <w:rFonts w:ascii="Arial" w:hAnsi="Arial" w:cs="Arial"/>
          <w:b/>
          <w:bCs/>
        </w:rPr>
      </w:pPr>
    </w:p>
    <w:p w14:paraId="62114B2B" w14:textId="295D510E" w:rsidR="001A4CD0" w:rsidRDefault="001A4CD0" w:rsidP="001A4CD0">
      <w:pPr>
        <w:pStyle w:val="ListParagraph"/>
        <w:rPr>
          <w:rFonts w:ascii="Arial" w:eastAsia="Arial" w:hAnsi="Arial" w:cs="Arial"/>
        </w:rPr>
      </w:pPr>
      <w:r>
        <w:rPr>
          <w:rFonts w:ascii="Arial" w:hAnsi="Arial" w:cs="Arial"/>
        </w:rPr>
        <w:t xml:space="preserve">Additionally, your </w:t>
      </w:r>
      <w:r w:rsidRPr="00422D98">
        <w:rPr>
          <w:rFonts w:ascii="Arial" w:hAnsi="Arial" w:cs="Arial"/>
        </w:rPr>
        <w:t>response “</w:t>
      </w:r>
      <w:r w:rsidRPr="00422D98">
        <w:rPr>
          <w:rFonts w:ascii="Arial" w:eastAsia="Arial" w:hAnsi="Arial" w:cs="Arial"/>
        </w:rPr>
        <w:t>Steward Health Care does not have the capacity as a company to provide any ongoing assistance with transportation needs once the hospital has ceased operations” is insufficient.</w:t>
      </w:r>
    </w:p>
    <w:p w14:paraId="4C7D8BCF" w14:textId="77777777" w:rsidR="001A4CD0" w:rsidRDefault="001A4CD0" w:rsidP="001A4CD0">
      <w:pPr>
        <w:rPr>
          <w:rFonts w:ascii="Arial" w:hAnsi="Arial" w:cs="Arial"/>
        </w:rPr>
      </w:pPr>
    </w:p>
    <w:p w14:paraId="07696037" w14:textId="2DBD895C" w:rsidR="001A4CD0" w:rsidRPr="006970EE" w:rsidRDefault="001A4CD0" w:rsidP="001A4CD0">
      <w:pPr>
        <w:pStyle w:val="ListParagraph"/>
        <w:numPr>
          <w:ilvl w:val="0"/>
          <w:numId w:val="10"/>
        </w:numPr>
        <w:rPr>
          <w:rFonts w:ascii="Arial" w:hAnsi="Arial" w:cs="Arial"/>
        </w:rPr>
      </w:pPr>
      <w:r w:rsidRPr="54FD8CA8">
        <w:rPr>
          <w:rFonts w:ascii="Arial" w:eastAsia="Arial" w:hAnsi="Arial" w:cs="Arial"/>
          <w:b/>
        </w:rPr>
        <w:t>A Pro</w:t>
      </w:r>
      <w:r w:rsidRPr="54FD8CA8">
        <w:rPr>
          <w:rFonts w:ascii="Arial" w:eastAsia="Arial" w:hAnsi="Arial" w:cs="Arial"/>
          <w:b/>
          <w:spacing w:val="-1"/>
        </w:rPr>
        <w:t>t</w:t>
      </w:r>
      <w:r w:rsidRPr="54FD8CA8">
        <w:rPr>
          <w:rFonts w:ascii="Arial" w:eastAsia="Arial" w:hAnsi="Arial" w:cs="Arial"/>
          <w:b/>
        </w:rPr>
        <w:t>ocol that Deta</w:t>
      </w:r>
      <w:r w:rsidRPr="54FD8CA8">
        <w:rPr>
          <w:rFonts w:ascii="Arial" w:eastAsia="Arial" w:hAnsi="Arial" w:cs="Arial"/>
          <w:b/>
          <w:spacing w:val="1"/>
        </w:rPr>
        <w:t>i</w:t>
      </w:r>
      <w:r w:rsidRPr="54FD8CA8">
        <w:rPr>
          <w:rFonts w:ascii="Arial" w:eastAsia="Arial" w:hAnsi="Arial" w:cs="Arial"/>
          <w:b/>
          <w:spacing w:val="-2"/>
        </w:rPr>
        <w:t>l</w:t>
      </w:r>
      <w:r w:rsidRPr="54FD8CA8">
        <w:rPr>
          <w:rFonts w:ascii="Arial" w:eastAsia="Arial" w:hAnsi="Arial" w:cs="Arial"/>
          <w:b/>
        </w:rPr>
        <w:t>s</w:t>
      </w:r>
      <w:r w:rsidRPr="54FD8CA8">
        <w:rPr>
          <w:rFonts w:ascii="Arial" w:eastAsia="Arial" w:hAnsi="Arial" w:cs="Arial"/>
          <w:b/>
          <w:spacing w:val="1"/>
        </w:rPr>
        <w:t xml:space="preserve"> </w:t>
      </w:r>
      <w:r w:rsidRPr="54FD8CA8">
        <w:rPr>
          <w:rFonts w:ascii="Arial" w:eastAsia="Arial" w:hAnsi="Arial" w:cs="Arial"/>
          <w:b/>
        </w:rPr>
        <w:t>M</w:t>
      </w:r>
      <w:r w:rsidRPr="54FD8CA8">
        <w:rPr>
          <w:rFonts w:ascii="Arial" w:eastAsia="Arial" w:hAnsi="Arial" w:cs="Arial"/>
          <w:b/>
          <w:spacing w:val="1"/>
        </w:rPr>
        <w:t>ec</w:t>
      </w:r>
      <w:r w:rsidRPr="54FD8CA8">
        <w:rPr>
          <w:rFonts w:ascii="Arial" w:eastAsia="Arial" w:hAnsi="Arial" w:cs="Arial"/>
          <w:b/>
          <w:spacing w:val="-3"/>
        </w:rPr>
        <w:t>h</w:t>
      </w:r>
      <w:r w:rsidRPr="54FD8CA8">
        <w:rPr>
          <w:rFonts w:ascii="Arial" w:eastAsia="Arial" w:hAnsi="Arial" w:cs="Arial"/>
          <w:b/>
          <w:spacing w:val="1"/>
        </w:rPr>
        <w:t>a</w:t>
      </w:r>
      <w:r w:rsidRPr="54FD8CA8">
        <w:rPr>
          <w:rFonts w:ascii="Arial" w:eastAsia="Arial" w:hAnsi="Arial" w:cs="Arial"/>
          <w:b/>
        </w:rPr>
        <w:t>ni</w:t>
      </w:r>
      <w:r w:rsidRPr="54FD8CA8">
        <w:rPr>
          <w:rFonts w:ascii="Arial" w:eastAsia="Arial" w:hAnsi="Arial" w:cs="Arial"/>
          <w:b/>
          <w:spacing w:val="1"/>
        </w:rPr>
        <w:t>s</w:t>
      </w:r>
      <w:r w:rsidRPr="54FD8CA8">
        <w:rPr>
          <w:rFonts w:ascii="Arial" w:eastAsia="Arial" w:hAnsi="Arial" w:cs="Arial"/>
          <w:b/>
          <w:spacing w:val="-2"/>
        </w:rPr>
        <w:t>m</w:t>
      </w:r>
      <w:r w:rsidRPr="54FD8CA8">
        <w:rPr>
          <w:rFonts w:ascii="Arial" w:eastAsia="Arial" w:hAnsi="Arial" w:cs="Arial"/>
          <w:b/>
        </w:rPr>
        <w:t>s</w:t>
      </w:r>
      <w:r w:rsidRPr="54FD8CA8">
        <w:rPr>
          <w:rFonts w:ascii="Arial" w:eastAsia="Arial" w:hAnsi="Arial" w:cs="Arial"/>
          <w:b/>
          <w:spacing w:val="1"/>
        </w:rPr>
        <w:t xml:space="preserve"> </w:t>
      </w:r>
      <w:r w:rsidRPr="54FD8CA8">
        <w:rPr>
          <w:rFonts w:ascii="Arial" w:eastAsia="Arial" w:hAnsi="Arial" w:cs="Arial"/>
          <w:b/>
        </w:rPr>
        <w:t>to M</w:t>
      </w:r>
      <w:r w:rsidRPr="54FD8CA8">
        <w:rPr>
          <w:rFonts w:ascii="Arial" w:eastAsia="Arial" w:hAnsi="Arial" w:cs="Arial"/>
          <w:b/>
          <w:spacing w:val="1"/>
        </w:rPr>
        <w:t>a</w:t>
      </w:r>
      <w:r w:rsidRPr="54FD8CA8">
        <w:rPr>
          <w:rFonts w:ascii="Arial" w:eastAsia="Arial" w:hAnsi="Arial" w:cs="Arial"/>
          <w:b/>
          <w:spacing w:val="-2"/>
        </w:rPr>
        <w:t>i</w:t>
      </w:r>
      <w:r w:rsidRPr="54FD8CA8">
        <w:rPr>
          <w:rFonts w:ascii="Arial" w:eastAsia="Arial" w:hAnsi="Arial" w:cs="Arial"/>
          <w:b/>
        </w:rPr>
        <w:t>n</w:t>
      </w:r>
      <w:r w:rsidRPr="54FD8CA8">
        <w:rPr>
          <w:rFonts w:ascii="Arial" w:eastAsia="Arial" w:hAnsi="Arial" w:cs="Arial"/>
          <w:b/>
          <w:spacing w:val="-1"/>
        </w:rPr>
        <w:t>t</w:t>
      </w:r>
      <w:r w:rsidRPr="54FD8CA8">
        <w:rPr>
          <w:rFonts w:ascii="Arial" w:eastAsia="Arial" w:hAnsi="Arial" w:cs="Arial"/>
          <w:b/>
          <w:spacing w:val="1"/>
        </w:rPr>
        <w:t>a</w:t>
      </w:r>
      <w:r w:rsidRPr="54FD8CA8">
        <w:rPr>
          <w:rFonts w:ascii="Arial" w:eastAsia="Arial" w:hAnsi="Arial" w:cs="Arial"/>
          <w:b/>
        </w:rPr>
        <w:t xml:space="preserve">in </w:t>
      </w:r>
      <w:r w:rsidRPr="54FD8CA8">
        <w:rPr>
          <w:rFonts w:ascii="Arial" w:eastAsia="Arial" w:hAnsi="Arial" w:cs="Arial"/>
          <w:b/>
          <w:spacing w:val="1"/>
        </w:rPr>
        <w:t>C</w:t>
      </w:r>
      <w:r w:rsidRPr="54FD8CA8">
        <w:rPr>
          <w:rFonts w:ascii="Arial" w:eastAsia="Arial" w:hAnsi="Arial" w:cs="Arial"/>
          <w:b/>
        </w:rPr>
        <w:t>on</w:t>
      </w:r>
      <w:r w:rsidRPr="54FD8CA8">
        <w:rPr>
          <w:rFonts w:ascii="Arial" w:eastAsia="Arial" w:hAnsi="Arial" w:cs="Arial"/>
          <w:b/>
          <w:spacing w:val="-1"/>
        </w:rPr>
        <w:t>t</w:t>
      </w:r>
      <w:r w:rsidRPr="54FD8CA8">
        <w:rPr>
          <w:rFonts w:ascii="Arial" w:eastAsia="Arial" w:hAnsi="Arial" w:cs="Arial"/>
          <w:b/>
        </w:rPr>
        <w:t>in</w:t>
      </w:r>
      <w:r w:rsidRPr="54FD8CA8">
        <w:rPr>
          <w:rFonts w:ascii="Arial" w:eastAsia="Arial" w:hAnsi="Arial" w:cs="Arial"/>
          <w:b/>
          <w:spacing w:val="4"/>
        </w:rPr>
        <w:t>u</w:t>
      </w:r>
      <w:r w:rsidRPr="54FD8CA8">
        <w:rPr>
          <w:rFonts w:ascii="Arial" w:eastAsia="Arial" w:hAnsi="Arial" w:cs="Arial"/>
          <w:b/>
        </w:rPr>
        <w:t>ity</w:t>
      </w:r>
      <w:r w:rsidRPr="54FD8CA8">
        <w:rPr>
          <w:rFonts w:ascii="Arial" w:eastAsia="Arial" w:hAnsi="Arial" w:cs="Arial"/>
          <w:b/>
          <w:spacing w:val="1"/>
        </w:rPr>
        <w:t xml:space="preserve"> </w:t>
      </w:r>
      <w:r w:rsidRPr="54FD8CA8">
        <w:rPr>
          <w:rFonts w:ascii="Arial" w:eastAsia="Arial" w:hAnsi="Arial" w:cs="Arial"/>
          <w:b/>
        </w:rPr>
        <w:t xml:space="preserve">of </w:t>
      </w:r>
      <w:r w:rsidRPr="54FD8CA8">
        <w:rPr>
          <w:rFonts w:ascii="Arial" w:eastAsia="Arial" w:hAnsi="Arial" w:cs="Arial"/>
          <w:b/>
          <w:spacing w:val="1"/>
        </w:rPr>
        <w:t>C</w:t>
      </w:r>
      <w:r w:rsidRPr="54FD8CA8">
        <w:rPr>
          <w:rFonts w:ascii="Arial" w:eastAsia="Arial" w:hAnsi="Arial" w:cs="Arial"/>
          <w:b/>
          <w:spacing w:val="-1"/>
        </w:rPr>
        <w:t>a</w:t>
      </w:r>
      <w:r w:rsidRPr="54FD8CA8">
        <w:rPr>
          <w:rFonts w:ascii="Arial" w:eastAsia="Arial" w:hAnsi="Arial" w:cs="Arial"/>
          <w:b/>
        </w:rPr>
        <w:t>re</w:t>
      </w:r>
      <w:r w:rsidRPr="54FD8CA8">
        <w:rPr>
          <w:rFonts w:ascii="Arial" w:eastAsia="Arial" w:hAnsi="Arial" w:cs="Arial"/>
          <w:b/>
          <w:spacing w:val="1"/>
        </w:rPr>
        <w:t xml:space="preserve"> </w:t>
      </w:r>
      <w:r w:rsidRPr="54FD8CA8">
        <w:rPr>
          <w:rFonts w:ascii="Arial" w:eastAsia="Arial" w:hAnsi="Arial" w:cs="Arial"/>
          <w:b/>
        </w:rPr>
        <w:t>for Curr</w:t>
      </w:r>
      <w:r w:rsidRPr="54FD8CA8">
        <w:rPr>
          <w:rFonts w:ascii="Arial" w:eastAsia="Arial" w:hAnsi="Arial" w:cs="Arial"/>
          <w:b/>
          <w:spacing w:val="1"/>
        </w:rPr>
        <w:t>e</w:t>
      </w:r>
      <w:r w:rsidRPr="54FD8CA8">
        <w:rPr>
          <w:rFonts w:ascii="Arial" w:eastAsia="Arial" w:hAnsi="Arial" w:cs="Arial"/>
          <w:b/>
        </w:rPr>
        <w:t>nt Patien</w:t>
      </w:r>
      <w:r w:rsidRPr="54FD8CA8">
        <w:rPr>
          <w:rFonts w:ascii="Arial" w:eastAsia="Arial" w:hAnsi="Arial" w:cs="Arial"/>
          <w:b/>
          <w:spacing w:val="-1"/>
        </w:rPr>
        <w:t>t</w:t>
      </w:r>
      <w:r w:rsidRPr="54FD8CA8">
        <w:rPr>
          <w:rFonts w:ascii="Arial" w:eastAsia="Arial" w:hAnsi="Arial" w:cs="Arial"/>
          <w:b/>
          <w:spacing w:val="1"/>
        </w:rPr>
        <w:t xml:space="preserve">s: </w:t>
      </w:r>
      <w:r w:rsidRPr="54FD8CA8">
        <w:rPr>
          <w:rFonts w:ascii="Arial" w:eastAsia="Arial" w:hAnsi="Arial" w:cs="Arial"/>
          <w:spacing w:val="1"/>
        </w:rPr>
        <w:t>In your response received August 2</w:t>
      </w:r>
      <w:r w:rsidR="003C6E0C">
        <w:rPr>
          <w:rFonts w:ascii="Arial" w:eastAsia="Arial" w:hAnsi="Arial" w:cs="Arial"/>
          <w:spacing w:val="1"/>
        </w:rPr>
        <w:t>3</w:t>
      </w:r>
      <w:r w:rsidRPr="54FD8CA8">
        <w:rPr>
          <w:rFonts w:ascii="Arial" w:eastAsia="Arial" w:hAnsi="Arial" w:cs="Arial"/>
          <w:spacing w:val="1"/>
        </w:rPr>
        <w:t xml:space="preserve">, 2024, you indicate that </w:t>
      </w:r>
      <w:r w:rsidRPr="006970EE">
        <w:rPr>
          <w:rFonts w:ascii="Arial" w:eastAsia="Arial" w:hAnsi="Arial" w:cs="Arial"/>
        </w:rPr>
        <w:t xml:space="preserve">“Steward Health Care does not have the capacity to provide any ongoing assistance and communication other than the Patient Assistance Line” which it indicates </w:t>
      </w:r>
      <w:r>
        <w:rPr>
          <w:rFonts w:ascii="Arial" w:eastAsia="Arial" w:hAnsi="Arial" w:cs="Arial"/>
        </w:rPr>
        <w:t xml:space="preserve">will be activated on August 26, </w:t>
      </w:r>
      <w:proofErr w:type="gramStart"/>
      <w:r>
        <w:rPr>
          <w:rFonts w:ascii="Arial" w:eastAsia="Arial" w:hAnsi="Arial" w:cs="Arial"/>
        </w:rPr>
        <w:t>2024</w:t>
      </w:r>
      <w:proofErr w:type="gramEnd"/>
      <w:r>
        <w:rPr>
          <w:rFonts w:ascii="Arial" w:eastAsia="Arial" w:hAnsi="Arial" w:cs="Arial"/>
        </w:rPr>
        <w:t xml:space="preserve"> and </w:t>
      </w:r>
      <w:r w:rsidRPr="006970EE">
        <w:rPr>
          <w:rFonts w:ascii="Arial" w:eastAsia="Arial" w:hAnsi="Arial" w:cs="Arial"/>
        </w:rPr>
        <w:t>could end in as early as 30 days</w:t>
      </w:r>
      <w:r>
        <w:rPr>
          <w:rFonts w:ascii="Arial" w:eastAsia="Arial" w:hAnsi="Arial" w:cs="Arial"/>
        </w:rPr>
        <w:t xml:space="preserve">. This August 26, </w:t>
      </w:r>
      <w:proofErr w:type="gramStart"/>
      <w:r>
        <w:rPr>
          <w:rFonts w:ascii="Arial" w:eastAsia="Arial" w:hAnsi="Arial" w:cs="Arial"/>
        </w:rPr>
        <w:t>2024</w:t>
      </w:r>
      <w:proofErr w:type="gramEnd"/>
      <w:r>
        <w:rPr>
          <w:rFonts w:ascii="Arial" w:eastAsia="Arial" w:hAnsi="Arial" w:cs="Arial"/>
        </w:rPr>
        <w:t xml:space="preserve"> date is inconsistent with your response dated August 12, 2024, in which you indicated that the Patient Assistance Line would be operational on August 21, 2024. Please provide confirmation that the Patient Assistance Line will be activated on August 26, 2024. This supports the Department’s continued concerns that delaying implementation of the support line will negatively impact patients’ abilities to obtain support finding alternate service providers and/or locations. Additionally, the Department requires information on the Hospital’s plan to meet the needs of patients requiring those services and how they will be assisted to ensure timely services are obtained and provided to these patients with no gaps in care.</w:t>
      </w:r>
    </w:p>
    <w:p w14:paraId="709CD38D" w14:textId="77777777" w:rsidR="001A4CD0" w:rsidRDefault="001A4CD0" w:rsidP="001A4CD0">
      <w:pPr>
        <w:rPr>
          <w:rFonts w:ascii="Arial" w:hAnsi="Arial" w:cs="Arial"/>
          <w:szCs w:val="24"/>
        </w:rPr>
      </w:pPr>
    </w:p>
    <w:p w14:paraId="4B6CC38E" w14:textId="75244BB7" w:rsidR="001A4CD0" w:rsidRPr="00A36CA7" w:rsidRDefault="001A4CD0" w:rsidP="001A4CD0">
      <w:pPr>
        <w:pStyle w:val="ListParagraph"/>
        <w:numPr>
          <w:ilvl w:val="0"/>
          <w:numId w:val="10"/>
        </w:numPr>
        <w:rPr>
          <w:rFonts w:ascii="Arial" w:hAnsi="Arial" w:cs="Arial"/>
          <w:szCs w:val="24"/>
        </w:rPr>
      </w:pPr>
      <w:r w:rsidRPr="006970EE">
        <w:rPr>
          <w:rFonts w:ascii="Arial" w:eastAsia="Arial" w:hAnsi="Arial" w:cs="Arial"/>
          <w:b/>
        </w:rPr>
        <w:t>A</w:t>
      </w:r>
      <w:r w:rsidRPr="006970EE">
        <w:rPr>
          <w:rFonts w:ascii="Arial" w:eastAsia="Arial" w:hAnsi="Arial" w:cs="Arial"/>
          <w:b/>
          <w:spacing w:val="-1"/>
        </w:rPr>
        <w:t>d</w:t>
      </w:r>
      <w:r w:rsidRPr="006970EE">
        <w:rPr>
          <w:rFonts w:ascii="Arial" w:eastAsia="Arial" w:hAnsi="Arial" w:cs="Arial"/>
          <w:b/>
        </w:rPr>
        <w:t>ditional</w:t>
      </w:r>
      <w:r w:rsidRPr="006970EE">
        <w:rPr>
          <w:rFonts w:ascii="Arial" w:eastAsia="Arial" w:hAnsi="Arial" w:cs="Arial"/>
          <w:b/>
          <w:spacing w:val="2"/>
        </w:rPr>
        <w:t xml:space="preserve"> </w:t>
      </w:r>
      <w:r w:rsidRPr="006970EE">
        <w:rPr>
          <w:rFonts w:ascii="Arial" w:eastAsia="Arial" w:hAnsi="Arial" w:cs="Arial"/>
          <w:b/>
        </w:rPr>
        <w:t>Dir</w:t>
      </w:r>
      <w:r w:rsidRPr="006970EE">
        <w:rPr>
          <w:rFonts w:ascii="Arial" w:eastAsia="Arial" w:hAnsi="Arial" w:cs="Arial"/>
          <w:b/>
          <w:spacing w:val="1"/>
        </w:rPr>
        <w:t>ec</w:t>
      </w:r>
      <w:r w:rsidRPr="006970EE">
        <w:rPr>
          <w:rFonts w:ascii="Arial" w:eastAsia="Arial" w:hAnsi="Arial" w:cs="Arial"/>
          <w:b/>
        </w:rPr>
        <w:t>ti</w:t>
      </w:r>
      <w:r w:rsidRPr="006970EE">
        <w:rPr>
          <w:rFonts w:ascii="Arial" w:eastAsia="Arial" w:hAnsi="Arial" w:cs="Arial"/>
          <w:b/>
          <w:spacing w:val="-2"/>
        </w:rPr>
        <w:t>v</w:t>
      </w:r>
      <w:r w:rsidRPr="006970EE">
        <w:rPr>
          <w:rFonts w:ascii="Arial" w:eastAsia="Arial" w:hAnsi="Arial" w:cs="Arial"/>
          <w:b/>
        </w:rPr>
        <w:t>e</w:t>
      </w:r>
      <w:r w:rsidRPr="006970EE">
        <w:rPr>
          <w:rFonts w:ascii="Arial" w:eastAsia="Arial" w:hAnsi="Arial" w:cs="Arial"/>
          <w:b/>
          <w:spacing w:val="1"/>
        </w:rPr>
        <w:t xml:space="preserve"> </w:t>
      </w:r>
      <w:r w:rsidRPr="006970EE">
        <w:rPr>
          <w:rFonts w:ascii="Arial" w:eastAsia="Arial" w:hAnsi="Arial" w:cs="Arial"/>
          <w:b/>
          <w:spacing w:val="-1"/>
        </w:rPr>
        <w:t>2</w:t>
      </w:r>
      <w:r w:rsidRPr="006970EE">
        <w:rPr>
          <w:rFonts w:ascii="Arial" w:eastAsia="Arial" w:hAnsi="Arial" w:cs="Arial"/>
          <w:b/>
        </w:rPr>
        <w:t>:</w:t>
      </w:r>
      <w:r w:rsidRPr="006970EE">
        <w:rPr>
          <w:rFonts w:ascii="Arial" w:eastAsia="Arial" w:hAnsi="Arial" w:cs="Arial"/>
          <w:b/>
          <w:spacing w:val="1"/>
        </w:rPr>
        <w:t xml:space="preserve"> </w:t>
      </w:r>
      <w:r w:rsidRPr="00A228CF">
        <w:rPr>
          <w:rFonts w:ascii="Arial" w:eastAsia="Arial" w:hAnsi="Arial" w:cs="Arial"/>
        </w:rPr>
        <w:t>T</w:t>
      </w:r>
      <w:r w:rsidRPr="00A228CF">
        <w:rPr>
          <w:rFonts w:ascii="Arial" w:eastAsia="Arial" w:hAnsi="Arial" w:cs="Arial"/>
          <w:spacing w:val="-2"/>
        </w:rPr>
        <w:t>h</w:t>
      </w:r>
      <w:r w:rsidRPr="00A228CF">
        <w:rPr>
          <w:rFonts w:ascii="Arial" w:eastAsia="Arial" w:hAnsi="Arial" w:cs="Arial"/>
        </w:rPr>
        <w:t>e De</w:t>
      </w:r>
      <w:r w:rsidRPr="00A228CF">
        <w:rPr>
          <w:rFonts w:ascii="Arial" w:eastAsia="Arial" w:hAnsi="Arial" w:cs="Arial"/>
          <w:spacing w:val="1"/>
        </w:rPr>
        <w:t>pa</w:t>
      </w:r>
      <w:r w:rsidRPr="00A228CF">
        <w:rPr>
          <w:rFonts w:ascii="Arial" w:eastAsia="Arial" w:hAnsi="Arial" w:cs="Arial"/>
        </w:rPr>
        <w:t>r</w:t>
      </w:r>
      <w:r w:rsidRPr="00A228CF">
        <w:rPr>
          <w:rFonts w:ascii="Arial" w:eastAsia="Arial" w:hAnsi="Arial" w:cs="Arial"/>
          <w:spacing w:val="-3"/>
        </w:rPr>
        <w:t>t</w:t>
      </w:r>
      <w:r w:rsidRPr="00A228CF">
        <w:rPr>
          <w:rFonts w:ascii="Arial" w:eastAsia="Arial" w:hAnsi="Arial" w:cs="Arial"/>
          <w:spacing w:val="1"/>
        </w:rPr>
        <w:t>men</w:t>
      </w:r>
      <w:r w:rsidRPr="00A228CF">
        <w:rPr>
          <w:rFonts w:ascii="Arial" w:eastAsia="Arial" w:hAnsi="Arial" w:cs="Arial"/>
        </w:rPr>
        <w:t>t</w:t>
      </w:r>
      <w:r w:rsidRPr="00A228CF">
        <w:rPr>
          <w:rFonts w:ascii="Arial" w:eastAsia="Arial" w:hAnsi="Arial" w:cs="Arial"/>
          <w:spacing w:val="-2"/>
        </w:rPr>
        <w:t xml:space="preserve"> has </w:t>
      </w:r>
      <w:r w:rsidRPr="00A228CF">
        <w:rPr>
          <w:rFonts w:ascii="Arial" w:eastAsia="Arial" w:hAnsi="Arial" w:cs="Arial"/>
        </w:rPr>
        <w:t>re</w:t>
      </w:r>
      <w:r w:rsidRPr="00A228CF">
        <w:rPr>
          <w:rFonts w:ascii="Arial" w:eastAsia="Arial" w:hAnsi="Arial" w:cs="Arial"/>
          <w:spacing w:val="-1"/>
        </w:rPr>
        <w:t>q</w:t>
      </w:r>
      <w:r w:rsidRPr="00A228CF">
        <w:rPr>
          <w:rFonts w:ascii="Arial" w:eastAsia="Arial" w:hAnsi="Arial" w:cs="Arial"/>
          <w:spacing w:val="1"/>
        </w:rPr>
        <w:t>ue</w:t>
      </w:r>
      <w:r w:rsidRPr="00A228CF">
        <w:rPr>
          <w:rFonts w:ascii="Arial" w:eastAsia="Arial" w:hAnsi="Arial" w:cs="Arial"/>
        </w:rPr>
        <w:t>sted additional information regarding EMS run times after Hospital closure</w:t>
      </w:r>
      <w:r>
        <w:rPr>
          <w:rFonts w:ascii="Arial" w:eastAsia="Arial" w:hAnsi="Arial" w:cs="Arial"/>
        </w:rPr>
        <w:t>.</w:t>
      </w:r>
      <w:r>
        <w:rPr>
          <w:rFonts w:ascii="Arial" w:eastAsia="Arial" w:hAnsi="Arial" w:cs="Arial"/>
          <w:b/>
          <w:bCs/>
        </w:rPr>
        <w:t xml:space="preserve"> </w:t>
      </w:r>
      <w:r>
        <w:rPr>
          <w:rFonts w:ascii="Arial" w:eastAsia="Arial" w:hAnsi="Arial" w:cs="Arial"/>
        </w:rPr>
        <w:t>In your response received August 2</w:t>
      </w:r>
      <w:r w:rsidR="00E838A4">
        <w:rPr>
          <w:rFonts w:ascii="Arial" w:eastAsia="Arial" w:hAnsi="Arial" w:cs="Arial"/>
        </w:rPr>
        <w:t>3</w:t>
      </w:r>
      <w:r>
        <w:rPr>
          <w:rFonts w:ascii="Arial" w:eastAsia="Arial" w:hAnsi="Arial" w:cs="Arial"/>
        </w:rPr>
        <w:t xml:space="preserve">, </w:t>
      </w:r>
      <w:proofErr w:type="gramStart"/>
      <w:r>
        <w:rPr>
          <w:rFonts w:ascii="Arial" w:eastAsia="Arial" w:hAnsi="Arial" w:cs="Arial"/>
        </w:rPr>
        <w:t>2024</w:t>
      </w:r>
      <w:proofErr w:type="gramEnd"/>
      <w:r>
        <w:rPr>
          <w:rFonts w:ascii="Arial" w:eastAsia="Arial" w:hAnsi="Arial" w:cs="Arial"/>
        </w:rPr>
        <w:t xml:space="preserve"> you indicated that the Hospital must defer to local EMS providers for an assessment of their anticipated run time changes. While the Department understands that the Hospital is likely unable to review EMS providers internal data, it does expect that the Hospital communicate with the EMS providers to understand the effects of closure on the EMS community.  Based on that communication and understanding, the Department requires information, as previously requested, on peak travel times to include specific information related to the effect associated with the time required for an ambulance returning to its primary service area after service to alternative sites.</w:t>
      </w:r>
    </w:p>
    <w:p w14:paraId="2696F7D4" w14:textId="77777777" w:rsidR="001A4CD0" w:rsidRPr="00A36CA7" w:rsidRDefault="001A4CD0" w:rsidP="001A4CD0">
      <w:pPr>
        <w:pStyle w:val="ListParagraph"/>
        <w:rPr>
          <w:rFonts w:ascii="Arial" w:hAnsi="Arial" w:cs="Arial"/>
          <w:szCs w:val="24"/>
        </w:rPr>
      </w:pPr>
    </w:p>
    <w:p w14:paraId="08AE404F" w14:textId="6D831199" w:rsidR="001A4CD0" w:rsidRDefault="001A4CD0" w:rsidP="001A4CD0">
      <w:pPr>
        <w:ind w:left="720"/>
        <w:rPr>
          <w:rFonts w:ascii="Arial" w:hAnsi="Arial" w:cs="Arial"/>
          <w:szCs w:val="24"/>
        </w:rPr>
      </w:pPr>
      <w:r>
        <w:rPr>
          <w:rFonts w:ascii="Arial" w:hAnsi="Arial" w:cs="Arial"/>
          <w:szCs w:val="24"/>
        </w:rPr>
        <w:t xml:space="preserve">Additionally, the Hospital’s response </w:t>
      </w:r>
      <w:r w:rsidR="00B977A0">
        <w:rPr>
          <w:rFonts w:ascii="Arial" w:hAnsi="Arial" w:cs="Arial"/>
          <w:szCs w:val="24"/>
        </w:rPr>
        <w:t xml:space="preserve">dated </w:t>
      </w:r>
      <w:r>
        <w:rPr>
          <w:rFonts w:ascii="Arial" w:hAnsi="Arial" w:cs="Arial"/>
          <w:szCs w:val="24"/>
        </w:rPr>
        <w:t xml:space="preserve">August 12, </w:t>
      </w:r>
      <w:proofErr w:type="gramStart"/>
      <w:r>
        <w:rPr>
          <w:rFonts w:ascii="Arial" w:hAnsi="Arial" w:cs="Arial"/>
          <w:szCs w:val="24"/>
        </w:rPr>
        <w:t>2024</w:t>
      </w:r>
      <w:proofErr w:type="gramEnd"/>
      <w:r>
        <w:rPr>
          <w:rFonts w:ascii="Arial" w:hAnsi="Arial" w:cs="Arial"/>
          <w:szCs w:val="24"/>
        </w:rPr>
        <w:t xml:space="preserve"> places the burden completely on local EMS to mitigate the effect closure will have on ambulance system functioning, relocation of communications systems and stationing of a standby ambulance at the hospital post closure. As part of the Hospital’s August 1, </w:t>
      </w:r>
      <w:proofErr w:type="gramStart"/>
      <w:r>
        <w:rPr>
          <w:rFonts w:ascii="Arial" w:hAnsi="Arial" w:cs="Arial"/>
          <w:szCs w:val="24"/>
        </w:rPr>
        <w:t>2024</w:t>
      </w:r>
      <w:proofErr w:type="gramEnd"/>
      <w:r>
        <w:rPr>
          <w:rFonts w:ascii="Arial" w:hAnsi="Arial" w:cs="Arial"/>
          <w:szCs w:val="24"/>
        </w:rPr>
        <w:t xml:space="preserve"> communication to the Department regarding its transition and closure, you noted that an ambulance will be stationed at the Emergency Department entrance for seven (7) days.  Separately in your response received August </w:t>
      </w:r>
      <w:r w:rsidR="005B666E">
        <w:rPr>
          <w:rFonts w:ascii="Arial" w:hAnsi="Arial" w:cs="Arial"/>
          <w:szCs w:val="24"/>
        </w:rPr>
        <w:t>2</w:t>
      </w:r>
      <w:r w:rsidR="00B977A0">
        <w:rPr>
          <w:rFonts w:ascii="Arial" w:hAnsi="Arial" w:cs="Arial"/>
          <w:szCs w:val="24"/>
        </w:rPr>
        <w:t>3</w:t>
      </w:r>
      <w:r>
        <w:rPr>
          <w:rFonts w:ascii="Arial" w:hAnsi="Arial" w:cs="Arial"/>
          <w:szCs w:val="24"/>
        </w:rPr>
        <w:t xml:space="preserve">, </w:t>
      </w:r>
      <w:proofErr w:type="gramStart"/>
      <w:r>
        <w:rPr>
          <w:rFonts w:ascii="Arial" w:hAnsi="Arial" w:cs="Arial"/>
          <w:szCs w:val="24"/>
        </w:rPr>
        <w:t>2024</w:t>
      </w:r>
      <w:proofErr w:type="gramEnd"/>
      <w:r>
        <w:rPr>
          <w:rFonts w:ascii="Arial" w:hAnsi="Arial" w:cs="Arial"/>
          <w:szCs w:val="24"/>
        </w:rPr>
        <w:t xml:space="preserve"> you note that the Hospital will have an ambulance on site effective August 31, 2024 at 7am for only </w:t>
      </w:r>
      <w:r w:rsidR="005B666E">
        <w:rPr>
          <w:rFonts w:ascii="Arial" w:hAnsi="Arial" w:cs="Arial"/>
          <w:szCs w:val="24"/>
        </w:rPr>
        <w:t>48</w:t>
      </w:r>
      <w:r>
        <w:rPr>
          <w:rFonts w:ascii="Arial" w:hAnsi="Arial" w:cs="Arial"/>
          <w:szCs w:val="24"/>
        </w:rPr>
        <w:t xml:space="preserve"> hours.  Given the high likelihood of community members presenting to the Hospital post-closure, the Department expects the Hospital to station an ambulance as noted for seven (7) days and requires information on the transitional assistance the Hospital will provide to the EMS community.</w:t>
      </w:r>
    </w:p>
    <w:p w14:paraId="1FE5C455" w14:textId="77777777" w:rsidR="001A4CD0" w:rsidRDefault="001A4CD0" w:rsidP="001A4CD0">
      <w:pPr>
        <w:rPr>
          <w:rFonts w:ascii="Arial" w:hAnsi="Arial" w:cs="Arial"/>
          <w:szCs w:val="24"/>
        </w:rPr>
      </w:pPr>
    </w:p>
    <w:p w14:paraId="6296CA97" w14:textId="77777777" w:rsidR="001A4CD0" w:rsidRDefault="001A4CD0" w:rsidP="001A4CD0">
      <w:pPr>
        <w:rPr>
          <w:rFonts w:ascii="Arial" w:hAnsi="Arial" w:cs="Arial"/>
          <w:szCs w:val="24"/>
        </w:rPr>
      </w:pPr>
    </w:p>
    <w:p w14:paraId="75DB9EA4" w14:textId="1E70CEA8" w:rsidR="00BF2C0F" w:rsidRPr="00964006" w:rsidRDefault="00BF2C0F" w:rsidP="001A4CD0">
      <w:pPr>
        <w:pStyle w:val="ListParagraph"/>
        <w:numPr>
          <w:ilvl w:val="0"/>
          <w:numId w:val="10"/>
        </w:numPr>
        <w:rPr>
          <w:rFonts w:ascii="Arial" w:hAnsi="Arial" w:cs="Arial"/>
          <w:szCs w:val="24"/>
        </w:rPr>
      </w:pPr>
      <w:r w:rsidRPr="00036B85">
        <w:rPr>
          <w:rFonts w:ascii="Arial" w:hAnsi="Arial" w:cs="Arial"/>
          <w:b/>
          <w:bCs/>
          <w:szCs w:val="24"/>
        </w:rPr>
        <w:t xml:space="preserve">Additional Directive </w:t>
      </w:r>
      <w:r w:rsidR="00BF6BE8" w:rsidRPr="00036B85">
        <w:rPr>
          <w:rFonts w:ascii="Arial" w:hAnsi="Arial" w:cs="Arial"/>
          <w:b/>
          <w:bCs/>
          <w:szCs w:val="24"/>
        </w:rPr>
        <w:t>5</w:t>
      </w:r>
      <w:r w:rsidR="00BF6BE8">
        <w:rPr>
          <w:rFonts w:ascii="Arial" w:hAnsi="Arial" w:cs="Arial"/>
          <w:szCs w:val="24"/>
        </w:rPr>
        <w:t xml:space="preserve">:  The </w:t>
      </w:r>
      <w:r w:rsidR="00BF6BE8" w:rsidRPr="00036B85">
        <w:rPr>
          <w:rFonts w:ascii="Arial" w:hAnsi="Arial" w:cs="Arial"/>
          <w:szCs w:val="24"/>
        </w:rPr>
        <w:t xml:space="preserve">Department </w:t>
      </w:r>
      <w:r w:rsidR="00036B85" w:rsidRPr="00036B85">
        <w:rPr>
          <w:rFonts w:ascii="Arial" w:eastAsia="Arial" w:hAnsi="Arial" w:cs="Arial"/>
          <w:szCs w:val="24"/>
        </w:rPr>
        <w:t>re</w:t>
      </w:r>
      <w:r w:rsidR="00036B85" w:rsidRPr="00036B85">
        <w:rPr>
          <w:rFonts w:ascii="Arial" w:eastAsia="Arial" w:hAnsi="Arial" w:cs="Arial"/>
          <w:spacing w:val="1"/>
          <w:szCs w:val="24"/>
        </w:rPr>
        <w:t>que</w:t>
      </w:r>
      <w:r w:rsidR="00036B85" w:rsidRPr="00036B85">
        <w:rPr>
          <w:rFonts w:ascii="Arial" w:eastAsia="Arial" w:hAnsi="Arial" w:cs="Arial"/>
          <w:szCs w:val="24"/>
        </w:rPr>
        <w:t>s</w:t>
      </w:r>
      <w:r w:rsidR="00036B85" w:rsidRPr="00036B85">
        <w:rPr>
          <w:rFonts w:ascii="Arial" w:eastAsia="Arial" w:hAnsi="Arial" w:cs="Arial"/>
          <w:spacing w:val="-2"/>
          <w:szCs w:val="24"/>
        </w:rPr>
        <w:t>t</w:t>
      </w:r>
      <w:r w:rsidR="00036B85" w:rsidRPr="00036B85">
        <w:rPr>
          <w:rFonts w:ascii="Arial" w:eastAsia="Arial" w:hAnsi="Arial" w:cs="Arial"/>
          <w:spacing w:val="1"/>
          <w:szCs w:val="24"/>
        </w:rPr>
        <w:t>e</w:t>
      </w:r>
      <w:r w:rsidR="00036B85" w:rsidRPr="00036B85">
        <w:rPr>
          <w:rFonts w:ascii="Arial" w:eastAsia="Arial" w:hAnsi="Arial" w:cs="Arial"/>
          <w:szCs w:val="24"/>
        </w:rPr>
        <w:t>d</w:t>
      </w:r>
      <w:r w:rsidR="00036B85" w:rsidRPr="00036B85">
        <w:rPr>
          <w:rFonts w:ascii="Arial" w:eastAsia="Arial" w:hAnsi="Arial" w:cs="Arial"/>
          <w:spacing w:val="1"/>
          <w:szCs w:val="24"/>
        </w:rPr>
        <w:t xml:space="preserve"> additional </w:t>
      </w:r>
      <w:r w:rsidR="00036B85" w:rsidRPr="00036B85">
        <w:rPr>
          <w:rFonts w:ascii="Arial" w:eastAsia="Arial" w:hAnsi="Arial" w:cs="Arial"/>
          <w:spacing w:val="-2"/>
          <w:szCs w:val="24"/>
        </w:rPr>
        <w:t>i</w:t>
      </w:r>
      <w:r w:rsidR="00036B85" w:rsidRPr="00036B85">
        <w:rPr>
          <w:rFonts w:ascii="Arial" w:eastAsia="Arial" w:hAnsi="Arial" w:cs="Arial"/>
          <w:spacing w:val="1"/>
          <w:szCs w:val="24"/>
        </w:rPr>
        <w:t>n</w:t>
      </w:r>
      <w:r w:rsidR="00036B85" w:rsidRPr="00036B85">
        <w:rPr>
          <w:rFonts w:ascii="Arial" w:eastAsia="Arial" w:hAnsi="Arial" w:cs="Arial"/>
          <w:spacing w:val="2"/>
          <w:szCs w:val="24"/>
        </w:rPr>
        <w:t>f</w:t>
      </w:r>
      <w:r w:rsidR="00036B85" w:rsidRPr="00036B85">
        <w:rPr>
          <w:rFonts w:ascii="Arial" w:eastAsia="Arial" w:hAnsi="Arial" w:cs="Arial"/>
          <w:spacing w:val="1"/>
          <w:szCs w:val="24"/>
        </w:rPr>
        <w:t>o</w:t>
      </w:r>
      <w:r w:rsidR="00036B85" w:rsidRPr="00036B85">
        <w:rPr>
          <w:rFonts w:ascii="Arial" w:eastAsia="Arial" w:hAnsi="Arial" w:cs="Arial"/>
          <w:spacing w:val="-3"/>
          <w:szCs w:val="24"/>
        </w:rPr>
        <w:t>r</w:t>
      </w:r>
      <w:r w:rsidR="00036B85" w:rsidRPr="00036B85">
        <w:rPr>
          <w:rFonts w:ascii="Arial" w:eastAsia="Arial" w:hAnsi="Arial" w:cs="Arial"/>
          <w:spacing w:val="1"/>
          <w:szCs w:val="24"/>
        </w:rPr>
        <w:t>ma</w:t>
      </w:r>
      <w:r w:rsidR="00036B85" w:rsidRPr="00036B85">
        <w:rPr>
          <w:rFonts w:ascii="Arial" w:eastAsia="Arial" w:hAnsi="Arial" w:cs="Arial"/>
          <w:szCs w:val="24"/>
        </w:rPr>
        <w:t>ti</w:t>
      </w:r>
      <w:r w:rsidR="00036B85" w:rsidRPr="00036B85">
        <w:rPr>
          <w:rFonts w:ascii="Arial" w:eastAsia="Arial" w:hAnsi="Arial" w:cs="Arial"/>
          <w:spacing w:val="-1"/>
          <w:szCs w:val="24"/>
        </w:rPr>
        <w:t>o</w:t>
      </w:r>
      <w:r w:rsidR="00036B85" w:rsidRPr="00036B85">
        <w:rPr>
          <w:rFonts w:ascii="Arial" w:eastAsia="Arial" w:hAnsi="Arial" w:cs="Arial"/>
          <w:szCs w:val="24"/>
        </w:rPr>
        <w:t>n</w:t>
      </w:r>
      <w:r w:rsidR="00036B85" w:rsidRPr="00036B85">
        <w:rPr>
          <w:rFonts w:ascii="Arial" w:eastAsia="Arial" w:hAnsi="Arial" w:cs="Arial"/>
          <w:spacing w:val="-1"/>
          <w:szCs w:val="24"/>
        </w:rPr>
        <w:t xml:space="preserve"> </w:t>
      </w:r>
      <w:r w:rsidR="00036B85" w:rsidRPr="00036B85">
        <w:rPr>
          <w:rFonts w:ascii="Arial" w:eastAsia="Arial" w:hAnsi="Arial" w:cs="Arial"/>
          <w:spacing w:val="1"/>
          <w:szCs w:val="24"/>
        </w:rPr>
        <w:t>de</w:t>
      </w:r>
      <w:r w:rsidR="00036B85" w:rsidRPr="00036B85">
        <w:rPr>
          <w:rFonts w:ascii="Arial" w:eastAsia="Arial" w:hAnsi="Arial" w:cs="Arial"/>
          <w:szCs w:val="24"/>
        </w:rPr>
        <w:t>t</w:t>
      </w:r>
      <w:r w:rsidR="00036B85" w:rsidRPr="00036B85">
        <w:rPr>
          <w:rFonts w:ascii="Arial" w:eastAsia="Arial" w:hAnsi="Arial" w:cs="Arial"/>
          <w:spacing w:val="1"/>
          <w:szCs w:val="24"/>
        </w:rPr>
        <w:t>a</w:t>
      </w:r>
      <w:r w:rsidR="00036B85" w:rsidRPr="00036B85">
        <w:rPr>
          <w:rFonts w:ascii="Arial" w:eastAsia="Arial" w:hAnsi="Arial" w:cs="Arial"/>
          <w:szCs w:val="24"/>
        </w:rPr>
        <w:t>i</w:t>
      </w:r>
      <w:r w:rsidR="00036B85" w:rsidRPr="00036B85">
        <w:rPr>
          <w:rFonts w:ascii="Arial" w:eastAsia="Arial" w:hAnsi="Arial" w:cs="Arial"/>
          <w:spacing w:val="-1"/>
          <w:szCs w:val="24"/>
        </w:rPr>
        <w:t>l</w:t>
      </w:r>
      <w:r w:rsidR="00036B85" w:rsidRPr="00036B85">
        <w:rPr>
          <w:rFonts w:ascii="Arial" w:eastAsia="Arial" w:hAnsi="Arial" w:cs="Arial"/>
          <w:szCs w:val="24"/>
        </w:rPr>
        <w:t>ing</w:t>
      </w:r>
      <w:r w:rsidR="00036B85" w:rsidRPr="00036B85">
        <w:rPr>
          <w:rFonts w:ascii="Arial" w:eastAsia="Arial" w:hAnsi="Arial" w:cs="Arial"/>
          <w:spacing w:val="-1"/>
          <w:szCs w:val="24"/>
        </w:rPr>
        <w:t xml:space="preserve"> </w:t>
      </w:r>
      <w:r w:rsidR="00036B85" w:rsidRPr="00036B85">
        <w:rPr>
          <w:rFonts w:ascii="Arial" w:eastAsia="Arial" w:hAnsi="Arial" w:cs="Arial"/>
          <w:szCs w:val="24"/>
        </w:rPr>
        <w:t>w</w:t>
      </w:r>
      <w:r w:rsidR="00036B85" w:rsidRPr="00036B85">
        <w:rPr>
          <w:rFonts w:ascii="Arial" w:eastAsia="Arial" w:hAnsi="Arial" w:cs="Arial"/>
          <w:spacing w:val="1"/>
          <w:szCs w:val="24"/>
        </w:rPr>
        <w:t>ha</w:t>
      </w:r>
      <w:r w:rsidR="00036B85" w:rsidRPr="00036B85">
        <w:rPr>
          <w:rFonts w:ascii="Arial" w:eastAsia="Arial" w:hAnsi="Arial" w:cs="Arial"/>
          <w:szCs w:val="24"/>
        </w:rPr>
        <w:t>t</w:t>
      </w:r>
      <w:r w:rsidR="00036B85" w:rsidRPr="00036B85">
        <w:rPr>
          <w:rFonts w:ascii="Arial" w:eastAsia="Arial" w:hAnsi="Arial" w:cs="Arial"/>
          <w:spacing w:val="-2"/>
          <w:szCs w:val="24"/>
        </w:rPr>
        <w:t xml:space="preserve"> </w:t>
      </w:r>
      <w:r w:rsidR="00036B85" w:rsidRPr="00036B85">
        <w:rPr>
          <w:rFonts w:ascii="Arial" w:eastAsia="Arial" w:hAnsi="Arial" w:cs="Arial"/>
          <w:spacing w:val="1"/>
          <w:szCs w:val="24"/>
        </w:rPr>
        <w:t>p</w:t>
      </w:r>
      <w:r w:rsidR="00036B85" w:rsidRPr="00036B85">
        <w:rPr>
          <w:rFonts w:ascii="Arial" w:eastAsia="Arial" w:hAnsi="Arial" w:cs="Arial"/>
          <w:spacing w:val="-1"/>
          <w:szCs w:val="24"/>
        </w:rPr>
        <w:t>u</w:t>
      </w:r>
      <w:r w:rsidR="00036B85" w:rsidRPr="00036B85">
        <w:rPr>
          <w:rFonts w:ascii="Arial" w:eastAsia="Arial" w:hAnsi="Arial" w:cs="Arial"/>
          <w:spacing w:val="1"/>
          <w:szCs w:val="24"/>
        </w:rPr>
        <w:t>b</w:t>
      </w:r>
      <w:r w:rsidR="00036B85" w:rsidRPr="00036B85">
        <w:rPr>
          <w:rFonts w:ascii="Arial" w:eastAsia="Arial" w:hAnsi="Arial" w:cs="Arial"/>
          <w:szCs w:val="24"/>
        </w:rPr>
        <w:t>l</w:t>
      </w:r>
      <w:r w:rsidR="00036B85" w:rsidRPr="00036B85">
        <w:rPr>
          <w:rFonts w:ascii="Arial" w:eastAsia="Arial" w:hAnsi="Arial" w:cs="Arial"/>
          <w:spacing w:val="-1"/>
          <w:szCs w:val="24"/>
        </w:rPr>
        <w:t>i</w:t>
      </w:r>
      <w:r w:rsidR="00036B85" w:rsidRPr="00036B85">
        <w:rPr>
          <w:rFonts w:ascii="Arial" w:eastAsia="Arial" w:hAnsi="Arial" w:cs="Arial"/>
          <w:szCs w:val="24"/>
        </w:rPr>
        <w:t xml:space="preserve">c </w:t>
      </w:r>
      <w:r w:rsidR="00036B85" w:rsidRPr="00036B85">
        <w:rPr>
          <w:rFonts w:ascii="Arial" w:eastAsia="Arial" w:hAnsi="Arial" w:cs="Arial"/>
          <w:spacing w:val="1"/>
          <w:szCs w:val="24"/>
        </w:rPr>
        <w:t>t</w:t>
      </w:r>
      <w:r w:rsidR="00036B85" w:rsidRPr="00036B85">
        <w:rPr>
          <w:rFonts w:ascii="Arial" w:eastAsia="Arial" w:hAnsi="Arial" w:cs="Arial"/>
          <w:szCs w:val="24"/>
        </w:rPr>
        <w:t>ra</w:t>
      </w:r>
      <w:r w:rsidR="00036B85" w:rsidRPr="00036B85">
        <w:rPr>
          <w:rFonts w:ascii="Arial" w:eastAsia="Arial" w:hAnsi="Arial" w:cs="Arial"/>
          <w:spacing w:val="1"/>
          <w:szCs w:val="24"/>
        </w:rPr>
        <w:t>n</w:t>
      </w:r>
      <w:r w:rsidR="00036B85" w:rsidRPr="00036B85">
        <w:rPr>
          <w:rFonts w:ascii="Arial" w:eastAsia="Arial" w:hAnsi="Arial" w:cs="Arial"/>
          <w:szCs w:val="24"/>
        </w:rPr>
        <w:t>s</w:t>
      </w:r>
      <w:r w:rsidR="00036B85" w:rsidRPr="00036B85">
        <w:rPr>
          <w:rFonts w:ascii="Arial" w:eastAsia="Arial" w:hAnsi="Arial" w:cs="Arial"/>
          <w:spacing w:val="-1"/>
          <w:szCs w:val="24"/>
        </w:rPr>
        <w:t>p</w:t>
      </w:r>
      <w:r w:rsidR="00036B85" w:rsidRPr="00036B85">
        <w:rPr>
          <w:rFonts w:ascii="Arial" w:eastAsia="Arial" w:hAnsi="Arial" w:cs="Arial"/>
          <w:spacing w:val="1"/>
          <w:szCs w:val="24"/>
        </w:rPr>
        <w:t>o</w:t>
      </w:r>
      <w:r w:rsidR="00036B85" w:rsidRPr="00036B85">
        <w:rPr>
          <w:rFonts w:ascii="Arial" w:eastAsia="Arial" w:hAnsi="Arial" w:cs="Arial"/>
          <w:szCs w:val="24"/>
        </w:rPr>
        <w:t>rtati</w:t>
      </w:r>
      <w:r w:rsidR="00036B85" w:rsidRPr="00036B85">
        <w:rPr>
          <w:rFonts w:ascii="Arial" w:eastAsia="Arial" w:hAnsi="Arial" w:cs="Arial"/>
          <w:spacing w:val="-1"/>
          <w:szCs w:val="24"/>
        </w:rPr>
        <w:t>o</w:t>
      </w:r>
      <w:r w:rsidR="00036B85" w:rsidRPr="00036B85">
        <w:rPr>
          <w:rFonts w:ascii="Arial" w:eastAsia="Arial" w:hAnsi="Arial" w:cs="Arial"/>
          <w:szCs w:val="24"/>
        </w:rPr>
        <w:t>n</w:t>
      </w:r>
      <w:r w:rsidR="00036B85" w:rsidRPr="00036B85">
        <w:rPr>
          <w:rFonts w:ascii="Arial" w:eastAsia="Arial" w:hAnsi="Arial" w:cs="Arial"/>
          <w:spacing w:val="1"/>
          <w:szCs w:val="24"/>
        </w:rPr>
        <w:t xml:space="preserve"> </w:t>
      </w:r>
      <w:r w:rsidR="00036B85" w:rsidRPr="00036B85">
        <w:rPr>
          <w:rFonts w:ascii="Arial" w:eastAsia="Arial" w:hAnsi="Arial" w:cs="Arial"/>
          <w:szCs w:val="24"/>
        </w:rPr>
        <w:t>res</w:t>
      </w:r>
      <w:r w:rsidR="00036B85" w:rsidRPr="00036B85">
        <w:rPr>
          <w:rFonts w:ascii="Arial" w:eastAsia="Arial" w:hAnsi="Arial" w:cs="Arial"/>
          <w:spacing w:val="-1"/>
          <w:szCs w:val="24"/>
        </w:rPr>
        <w:t>o</w:t>
      </w:r>
      <w:r w:rsidR="00036B85" w:rsidRPr="00036B85">
        <w:rPr>
          <w:rFonts w:ascii="Arial" w:eastAsia="Arial" w:hAnsi="Arial" w:cs="Arial"/>
          <w:spacing w:val="1"/>
          <w:szCs w:val="24"/>
        </w:rPr>
        <w:t>u</w:t>
      </w:r>
      <w:r w:rsidR="00036B85" w:rsidRPr="00036B85">
        <w:rPr>
          <w:rFonts w:ascii="Arial" w:eastAsia="Arial" w:hAnsi="Arial" w:cs="Arial"/>
          <w:szCs w:val="24"/>
        </w:rPr>
        <w:t>rces</w:t>
      </w:r>
      <w:r w:rsidR="00036B85" w:rsidRPr="00036B85">
        <w:rPr>
          <w:rFonts w:ascii="Arial" w:eastAsia="Arial" w:hAnsi="Arial" w:cs="Arial"/>
          <w:spacing w:val="-2"/>
          <w:szCs w:val="24"/>
        </w:rPr>
        <w:t xml:space="preserve"> </w:t>
      </w:r>
      <w:r w:rsidR="00036B85" w:rsidRPr="00036B85">
        <w:rPr>
          <w:rFonts w:ascii="Arial" w:eastAsia="Arial" w:hAnsi="Arial" w:cs="Arial"/>
          <w:spacing w:val="1"/>
          <w:szCs w:val="24"/>
        </w:rPr>
        <w:t>a</w:t>
      </w:r>
      <w:r w:rsidR="00036B85" w:rsidRPr="00036B85">
        <w:rPr>
          <w:rFonts w:ascii="Arial" w:eastAsia="Arial" w:hAnsi="Arial" w:cs="Arial"/>
          <w:szCs w:val="24"/>
        </w:rPr>
        <w:t xml:space="preserve">re </w:t>
      </w:r>
      <w:r w:rsidR="00036B85" w:rsidRPr="00036B85">
        <w:rPr>
          <w:rFonts w:ascii="Arial" w:eastAsia="Arial" w:hAnsi="Arial" w:cs="Arial"/>
          <w:spacing w:val="1"/>
          <w:szCs w:val="24"/>
        </w:rPr>
        <w:t>a</w:t>
      </w:r>
      <w:r w:rsidR="00036B85" w:rsidRPr="00036B85">
        <w:rPr>
          <w:rFonts w:ascii="Arial" w:eastAsia="Arial" w:hAnsi="Arial" w:cs="Arial"/>
          <w:spacing w:val="-2"/>
          <w:szCs w:val="24"/>
        </w:rPr>
        <w:t>v</w:t>
      </w:r>
      <w:r w:rsidR="00036B85" w:rsidRPr="00036B85">
        <w:rPr>
          <w:rFonts w:ascii="Arial" w:eastAsia="Arial" w:hAnsi="Arial" w:cs="Arial"/>
          <w:spacing w:val="1"/>
          <w:szCs w:val="24"/>
        </w:rPr>
        <w:t>a</w:t>
      </w:r>
      <w:r w:rsidR="00036B85" w:rsidRPr="00036B85">
        <w:rPr>
          <w:rFonts w:ascii="Arial" w:eastAsia="Arial" w:hAnsi="Arial" w:cs="Arial"/>
          <w:szCs w:val="24"/>
        </w:rPr>
        <w:t>i</w:t>
      </w:r>
      <w:r w:rsidR="00036B85" w:rsidRPr="00036B85">
        <w:rPr>
          <w:rFonts w:ascii="Arial" w:eastAsia="Arial" w:hAnsi="Arial" w:cs="Arial"/>
          <w:spacing w:val="-1"/>
          <w:szCs w:val="24"/>
        </w:rPr>
        <w:t>l</w:t>
      </w:r>
      <w:r w:rsidR="00036B85" w:rsidRPr="00036B85">
        <w:rPr>
          <w:rFonts w:ascii="Arial" w:eastAsia="Arial" w:hAnsi="Arial" w:cs="Arial"/>
          <w:spacing w:val="1"/>
          <w:szCs w:val="24"/>
        </w:rPr>
        <w:t>ab</w:t>
      </w:r>
      <w:r w:rsidR="00036B85" w:rsidRPr="00036B85">
        <w:rPr>
          <w:rFonts w:ascii="Arial" w:eastAsia="Arial" w:hAnsi="Arial" w:cs="Arial"/>
          <w:szCs w:val="24"/>
        </w:rPr>
        <w:t xml:space="preserve">le </w:t>
      </w:r>
      <w:r w:rsidR="00036B85" w:rsidRPr="00036B85">
        <w:rPr>
          <w:rFonts w:ascii="Arial" w:eastAsia="Arial" w:hAnsi="Arial" w:cs="Arial"/>
          <w:spacing w:val="1"/>
          <w:szCs w:val="24"/>
        </w:rPr>
        <w:t>an</w:t>
      </w:r>
      <w:r w:rsidR="00036B85" w:rsidRPr="00036B85">
        <w:rPr>
          <w:rFonts w:ascii="Arial" w:eastAsia="Arial" w:hAnsi="Arial" w:cs="Arial"/>
          <w:szCs w:val="24"/>
        </w:rPr>
        <w:t>d</w:t>
      </w:r>
      <w:r w:rsidR="00036B85" w:rsidRPr="00036B85">
        <w:rPr>
          <w:rFonts w:ascii="Arial" w:eastAsia="Arial" w:hAnsi="Arial" w:cs="Arial"/>
          <w:spacing w:val="1"/>
          <w:szCs w:val="24"/>
        </w:rPr>
        <w:t xml:space="preserve"> </w:t>
      </w:r>
      <w:r w:rsidR="00036B85" w:rsidRPr="00036B85">
        <w:rPr>
          <w:rFonts w:ascii="Arial" w:eastAsia="Arial" w:hAnsi="Arial" w:cs="Arial"/>
          <w:spacing w:val="-2"/>
          <w:szCs w:val="24"/>
        </w:rPr>
        <w:t>w</w:t>
      </w:r>
      <w:r w:rsidR="00036B85" w:rsidRPr="00036B85">
        <w:rPr>
          <w:rFonts w:ascii="Arial" w:eastAsia="Arial" w:hAnsi="Arial" w:cs="Arial"/>
          <w:spacing w:val="1"/>
          <w:szCs w:val="24"/>
        </w:rPr>
        <w:t>ha</w:t>
      </w:r>
      <w:r w:rsidR="00036B85" w:rsidRPr="00036B85">
        <w:rPr>
          <w:rFonts w:ascii="Arial" w:eastAsia="Arial" w:hAnsi="Arial" w:cs="Arial"/>
          <w:szCs w:val="24"/>
        </w:rPr>
        <w:t>t</w:t>
      </w:r>
      <w:r w:rsidR="00036B85" w:rsidRPr="00036B85">
        <w:rPr>
          <w:rFonts w:ascii="Arial" w:eastAsia="Arial" w:hAnsi="Arial" w:cs="Arial"/>
          <w:spacing w:val="-1"/>
          <w:szCs w:val="24"/>
        </w:rPr>
        <w:t xml:space="preserve"> </w:t>
      </w:r>
      <w:r w:rsidR="00036B85" w:rsidRPr="00036B85">
        <w:rPr>
          <w:rFonts w:ascii="Arial" w:eastAsia="Arial" w:hAnsi="Arial" w:cs="Arial"/>
          <w:spacing w:val="1"/>
          <w:szCs w:val="24"/>
        </w:rPr>
        <w:t>add</w:t>
      </w:r>
      <w:r w:rsidR="00036B85" w:rsidRPr="00036B85">
        <w:rPr>
          <w:rFonts w:ascii="Arial" w:eastAsia="Arial" w:hAnsi="Arial" w:cs="Arial"/>
          <w:szCs w:val="24"/>
        </w:rPr>
        <w:t>it</w:t>
      </w:r>
      <w:r w:rsidR="00036B85" w:rsidRPr="00036B85">
        <w:rPr>
          <w:rFonts w:ascii="Arial" w:eastAsia="Arial" w:hAnsi="Arial" w:cs="Arial"/>
          <w:spacing w:val="-3"/>
          <w:szCs w:val="24"/>
        </w:rPr>
        <w:t>i</w:t>
      </w:r>
      <w:r w:rsidR="00036B85" w:rsidRPr="00036B85">
        <w:rPr>
          <w:rFonts w:ascii="Arial" w:eastAsia="Arial" w:hAnsi="Arial" w:cs="Arial"/>
          <w:spacing w:val="1"/>
          <w:szCs w:val="24"/>
        </w:rPr>
        <w:t>ona</w:t>
      </w:r>
      <w:r w:rsidR="00036B85" w:rsidRPr="00036B85">
        <w:rPr>
          <w:rFonts w:ascii="Arial" w:eastAsia="Arial" w:hAnsi="Arial" w:cs="Arial"/>
          <w:szCs w:val="24"/>
        </w:rPr>
        <w:t>l</w:t>
      </w:r>
      <w:r w:rsidR="00036B85" w:rsidRPr="00036B85">
        <w:rPr>
          <w:rFonts w:ascii="Arial" w:eastAsia="Arial" w:hAnsi="Arial" w:cs="Arial"/>
          <w:spacing w:val="3"/>
          <w:szCs w:val="24"/>
        </w:rPr>
        <w:t xml:space="preserve"> </w:t>
      </w:r>
      <w:r w:rsidR="00036B85" w:rsidRPr="00036B85">
        <w:rPr>
          <w:rFonts w:ascii="Arial" w:eastAsia="Arial" w:hAnsi="Arial" w:cs="Arial"/>
          <w:szCs w:val="24"/>
        </w:rPr>
        <w:t>r</w:t>
      </w:r>
      <w:r w:rsidR="00036B85" w:rsidRPr="00036B85">
        <w:rPr>
          <w:rFonts w:ascii="Arial" w:eastAsia="Arial" w:hAnsi="Arial" w:cs="Arial"/>
          <w:spacing w:val="-2"/>
          <w:szCs w:val="24"/>
        </w:rPr>
        <w:t>e</w:t>
      </w:r>
      <w:r w:rsidR="00036B85" w:rsidRPr="00036B85">
        <w:rPr>
          <w:rFonts w:ascii="Arial" w:eastAsia="Arial" w:hAnsi="Arial" w:cs="Arial"/>
          <w:szCs w:val="24"/>
        </w:rPr>
        <w:t>s</w:t>
      </w:r>
      <w:r w:rsidR="00036B85" w:rsidRPr="00036B85">
        <w:rPr>
          <w:rFonts w:ascii="Arial" w:eastAsia="Arial" w:hAnsi="Arial" w:cs="Arial"/>
          <w:spacing w:val="1"/>
          <w:szCs w:val="24"/>
        </w:rPr>
        <w:t>ou</w:t>
      </w:r>
      <w:r w:rsidR="00036B85" w:rsidRPr="00036B85">
        <w:rPr>
          <w:rFonts w:ascii="Arial" w:eastAsia="Arial" w:hAnsi="Arial" w:cs="Arial"/>
          <w:szCs w:val="24"/>
        </w:rPr>
        <w:t>rces</w:t>
      </w:r>
      <w:r w:rsidR="00036B85" w:rsidRPr="00036B85">
        <w:rPr>
          <w:rFonts w:ascii="Arial" w:eastAsia="Arial" w:hAnsi="Arial" w:cs="Arial"/>
          <w:spacing w:val="1"/>
          <w:szCs w:val="24"/>
        </w:rPr>
        <w:t xml:space="preserve"> </w:t>
      </w:r>
      <w:r w:rsidR="00036B85" w:rsidRPr="00036B85">
        <w:rPr>
          <w:rFonts w:ascii="Arial" w:eastAsia="Arial" w:hAnsi="Arial" w:cs="Arial"/>
          <w:szCs w:val="24"/>
        </w:rPr>
        <w:t>w</w:t>
      </w:r>
      <w:r w:rsidR="00036B85" w:rsidRPr="00036B85">
        <w:rPr>
          <w:rFonts w:ascii="Arial" w:eastAsia="Arial" w:hAnsi="Arial" w:cs="Arial"/>
          <w:spacing w:val="-1"/>
          <w:szCs w:val="24"/>
        </w:rPr>
        <w:t>i</w:t>
      </w:r>
      <w:r w:rsidR="00036B85" w:rsidRPr="00036B85">
        <w:rPr>
          <w:rFonts w:ascii="Arial" w:eastAsia="Arial" w:hAnsi="Arial" w:cs="Arial"/>
          <w:szCs w:val="24"/>
        </w:rPr>
        <w:t>ll</w:t>
      </w:r>
      <w:r w:rsidR="00036B85" w:rsidRPr="00036B85">
        <w:rPr>
          <w:rFonts w:ascii="Arial" w:eastAsia="Arial" w:hAnsi="Arial" w:cs="Arial"/>
          <w:spacing w:val="-1"/>
          <w:szCs w:val="24"/>
        </w:rPr>
        <w:t xml:space="preserve"> </w:t>
      </w:r>
      <w:r w:rsidR="00036B85" w:rsidRPr="00036B85">
        <w:rPr>
          <w:rFonts w:ascii="Arial" w:eastAsia="Arial" w:hAnsi="Arial" w:cs="Arial"/>
          <w:spacing w:val="1"/>
          <w:szCs w:val="24"/>
        </w:rPr>
        <w:t>b</w:t>
      </w:r>
      <w:r w:rsidR="00036B85" w:rsidRPr="00036B85">
        <w:rPr>
          <w:rFonts w:ascii="Arial" w:eastAsia="Arial" w:hAnsi="Arial" w:cs="Arial"/>
          <w:szCs w:val="24"/>
        </w:rPr>
        <w:t>e</w:t>
      </w:r>
      <w:r w:rsidR="00036B85" w:rsidRPr="00036B85">
        <w:rPr>
          <w:rFonts w:ascii="Arial" w:eastAsia="Arial" w:hAnsi="Arial" w:cs="Arial"/>
          <w:spacing w:val="-1"/>
          <w:szCs w:val="24"/>
        </w:rPr>
        <w:t xml:space="preserve"> </w:t>
      </w:r>
      <w:r w:rsidR="00036B85" w:rsidRPr="00036B85">
        <w:rPr>
          <w:rFonts w:ascii="Arial" w:eastAsia="Arial" w:hAnsi="Arial" w:cs="Arial"/>
          <w:spacing w:val="1"/>
          <w:szCs w:val="24"/>
        </w:rPr>
        <w:t>p</w:t>
      </w:r>
      <w:r w:rsidR="00036B85" w:rsidRPr="00036B85">
        <w:rPr>
          <w:rFonts w:ascii="Arial" w:eastAsia="Arial" w:hAnsi="Arial" w:cs="Arial"/>
          <w:szCs w:val="24"/>
        </w:rPr>
        <w:t>rovid</w:t>
      </w:r>
      <w:r w:rsidR="00036B85" w:rsidRPr="00036B85">
        <w:rPr>
          <w:rFonts w:ascii="Arial" w:eastAsia="Arial" w:hAnsi="Arial" w:cs="Arial"/>
          <w:spacing w:val="-1"/>
          <w:szCs w:val="24"/>
        </w:rPr>
        <w:t>e</w:t>
      </w:r>
      <w:r w:rsidR="00036B85" w:rsidRPr="00036B85">
        <w:rPr>
          <w:rFonts w:ascii="Arial" w:eastAsia="Arial" w:hAnsi="Arial" w:cs="Arial"/>
          <w:szCs w:val="24"/>
        </w:rPr>
        <w:t>d</w:t>
      </w:r>
      <w:r w:rsidR="00036B85" w:rsidRPr="00036B85">
        <w:rPr>
          <w:rFonts w:ascii="Arial" w:eastAsia="Arial" w:hAnsi="Arial" w:cs="Arial"/>
          <w:spacing w:val="1"/>
          <w:szCs w:val="24"/>
        </w:rPr>
        <w:t xml:space="preserve"> b</w:t>
      </w:r>
      <w:r w:rsidR="00036B85" w:rsidRPr="00036B85">
        <w:rPr>
          <w:rFonts w:ascii="Arial" w:eastAsia="Arial" w:hAnsi="Arial" w:cs="Arial"/>
          <w:szCs w:val="24"/>
        </w:rPr>
        <w:t xml:space="preserve">y </w:t>
      </w:r>
      <w:r w:rsidR="00036B85" w:rsidRPr="00036B85">
        <w:rPr>
          <w:rFonts w:ascii="Arial" w:eastAsia="Arial" w:hAnsi="Arial" w:cs="Arial"/>
          <w:spacing w:val="-1"/>
          <w:szCs w:val="24"/>
        </w:rPr>
        <w:t>S</w:t>
      </w:r>
      <w:r w:rsidR="00036B85" w:rsidRPr="00036B85">
        <w:rPr>
          <w:rFonts w:ascii="Arial" w:eastAsia="Arial" w:hAnsi="Arial" w:cs="Arial"/>
          <w:szCs w:val="24"/>
        </w:rPr>
        <w:t>t</w:t>
      </w:r>
      <w:r w:rsidR="00036B85" w:rsidRPr="00036B85">
        <w:rPr>
          <w:rFonts w:ascii="Arial" w:eastAsia="Arial" w:hAnsi="Arial" w:cs="Arial"/>
          <w:spacing w:val="1"/>
          <w:szCs w:val="24"/>
        </w:rPr>
        <w:t>e</w:t>
      </w:r>
      <w:r w:rsidR="00036B85" w:rsidRPr="00036B85">
        <w:rPr>
          <w:rFonts w:ascii="Arial" w:eastAsia="Arial" w:hAnsi="Arial" w:cs="Arial"/>
          <w:szCs w:val="24"/>
        </w:rPr>
        <w:t>ward</w:t>
      </w:r>
      <w:r w:rsidR="00036B85" w:rsidRPr="00036B85">
        <w:rPr>
          <w:rFonts w:ascii="Arial" w:eastAsia="Arial" w:hAnsi="Arial" w:cs="Arial"/>
          <w:spacing w:val="-1"/>
          <w:szCs w:val="24"/>
        </w:rPr>
        <w:t xml:space="preserve"> </w:t>
      </w:r>
      <w:r w:rsidR="00036B85" w:rsidRPr="00036B85">
        <w:rPr>
          <w:rFonts w:ascii="Arial" w:eastAsia="Arial" w:hAnsi="Arial" w:cs="Arial"/>
          <w:szCs w:val="24"/>
        </w:rPr>
        <w:t>H</w:t>
      </w:r>
      <w:r w:rsidR="00036B85" w:rsidRPr="00036B85">
        <w:rPr>
          <w:rFonts w:ascii="Arial" w:eastAsia="Arial" w:hAnsi="Arial" w:cs="Arial"/>
          <w:spacing w:val="1"/>
          <w:szCs w:val="24"/>
        </w:rPr>
        <w:t>ea</w:t>
      </w:r>
      <w:r w:rsidR="00036B85" w:rsidRPr="00036B85">
        <w:rPr>
          <w:rFonts w:ascii="Arial" w:eastAsia="Arial" w:hAnsi="Arial" w:cs="Arial"/>
          <w:szCs w:val="24"/>
        </w:rPr>
        <w:t>lth</w:t>
      </w:r>
      <w:r w:rsidR="00036B85" w:rsidRPr="00036B85">
        <w:rPr>
          <w:rFonts w:ascii="Arial" w:eastAsia="Arial" w:hAnsi="Arial" w:cs="Arial"/>
          <w:spacing w:val="-1"/>
          <w:szCs w:val="24"/>
        </w:rPr>
        <w:t xml:space="preserve"> </w:t>
      </w:r>
      <w:r w:rsidR="00036B85" w:rsidRPr="00036B85">
        <w:rPr>
          <w:rFonts w:ascii="Arial" w:eastAsia="Arial" w:hAnsi="Arial" w:cs="Arial"/>
          <w:szCs w:val="24"/>
        </w:rPr>
        <w:t>C</w:t>
      </w:r>
      <w:r w:rsidR="00036B85" w:rsidRPr="00036B85">
        <w:rPr>
          <w:rFonts w:ascii="Arial" w:eastAsia="Arial" w:hAnsi="Arial" w:cs="Arial"/>
          <w:spacing w:val="1"/>
          <w:szCs w:val="24"/>
        </w:rPr>
        <w:t>a</w:t>
      </w:r>
      <w:r w:rsidR="00036B85" w:rsidRPr="00036B85">
        <w:rPr>
          <w:rFonts w:ascii="Arial" w:eastAsia="Arial" w:hAnsi="Arial" w:cs="Arial"/>
          <w:szCs w:val="24"/>
        </w:rPr>
        <w:t xml:space="preserve">re </w:t>
      </w:r>
      <w:r w:rsidR="00036B85" w:rsidRPr="00036B85">
        <w:rPr>
          <w:rFonts w:ascii="Arial" w:eastAsia="Arial" w:hAnsi="Arial" w:cs="Arial"/>
          <w:spacing w:val="1"/>
          <w:szCs w:val="24"/>
        </w:rPr>
        <w:t>a</w:t>
      </w:r>
      <w:r w:rsidR="00036B85" w:rsidRPr="00036B85">
        <w:rPr>
          <w:rFonts w:ascii="Arial" w:eastAsia="Arial" w:hAnsi="Arial" w:cs="Arial"/>
          <w:spacing w:val="-1"/>
          <w:szCs w:val="24"/>
        </w:rPr>
        <w:t>n</w:t>
      </w:r>
      <w:r w:rsidR="00036B85" w:rsidRPr="00036B85">
        <w:rPr>
          <w:rFonts w:ascii="Arial" w:eastAsia="Arial" w:hAnsi="Arial" w:cs="Arial"/>
          <w:szCs w:val="24"/>
        </w:rPr>
        <w:t>d</w:t>
      </w:r>
      <w:r w:rsidR="00036B85" w:rsidRPr="00036B85">
        <w:rPr>
          <w:rFonts w:ascii="Arial" w:eastAsia="Arial" w:hAnsi="Arial" w:cs="Arial"/>
          <w:spacing w:val="1"/>
          <w:szCs w:val="24"/>
        </w:rPr>
        <w:t xml:space="preserve"> </w:t>
      </w:r>
      <w:r w:rsidR="00036B85" w:rsidRPr="00036B85">
        <w:rPr>
          <w:rFonts w:ascii="Arial" w:eastAsia="Arial" w:hAnsi="Arial" w:cs="Arial"/>
          <w:spacing w:val="-1"/>
          <w:szCs w:val="24"/>
        </w:rPr>
        <w:t>f</w:t>
      </w:r>
      <w:r w:rsidR="00036B85" w:rsidRPr="00036B85">
        <w:rPr>
          <w:rFonts w:ascii="Arial" w:eastAsia="Arial" w:hAnsi="Arial" w:cs="Arial"/>
          <w:spacing w:val="1"/>
          <w:szCs w:val="24"/>
        </w:rPr>
        <w:t>o</w:t>
      </w:r>
      <w:r w:rsidR="00036B85" w:rsidRPr="00036B85">
        <w:rPr>
          <w:rFonts w:ascii="Arial" w:eastAsia="Arial" w:hAnsi="Arial" w:cs="Arial"/>
          <w:szCs w:val="24"/>
        </w:rPr>
        <w:t>r h</w:t>
      </w:r>
      <w:r w:rsidR="00036B85" w:rsidRPr="00036B85">
        <w:rPr>
          <w:rFonts w:ascii="Arial" w:eastAsia="Arial" w:hAnsi="Arial" w:cs="Arial"/>
          <w:spacing w:val="1"/>
          <w:szCs w:val="24"/>
        </w:rPr>
        <w:t>o</w:t>
      </w:r>
      <w:r w:rsidR="00036B85" w:rsidRPr="00036B85">
        <w:rPr>
          <w:rFonts w:ascii="Arial" w:eastAsia="Arial" w:hAnsi="Arial" w:cs="Arial"/>
          <w:szCs w:val="24"/>
        </w:rPr>
        <w:t>w lo</w:t>
      </w:r>
      <w:r w:rsidR="00036B85" w:rsidRPr="00036B85">
        <w:rPr>
          <w:rFonts w:ascii="Arial" w:eastAsia="Arial" w:hAnsi="Arial" w:cs="Arial"/>
          <w:spacing w:val="1"/>
          <w:szCs w:val="24"/>
        </w:rPr>
        <w:t>ng</w:t>
      </w:r>
      <w:r w:rsidR="00036B85" w:rsidRPr="00036B85">
        <w:rPr>
          <w:rFonts w:ascii="Arial" w:eastAsia="Arial" w:hAnsi="Arial" w:cs="Arial"/>
          <w:szCs w:val="24"/>
        </w:rPr>
        <w:t>.</w:t>
      </w:r>
      <w:r w:rsidR="00036B85">
        <w:rPr>
          <w:rFonts w:ascii="Arial" w:eastAsia="Arial" w:hAnsi="Arial" w:cs="Arial"/>
          <w:szCs w:val="24"/>
        </w:rPr>
        <w:t xml:space="preserve">  </w:t>
      </w:r>
      <w:r w:rsidR="000A51FB">
        <w:rPr>
          <w:rFonts w:ascii="Arial" w:eastAsia="Arial" w:hAnsi="Arial" w:cs="Arial"/>
          <w:szCs w:val="24"/>
        </w:rPr>
        <w:t>Your response received August 2</w:t>
      </w:r>
      <w:r w:rsidR="00212E98">
        <w:rPr>
          <w:rFonts w:ascii="Arial" w:eastAsia="Arial" w:hAnsi="Arial" w:cs="Arial"/>
          <w:szCs w:val="24"/>
        </w:rPr>
        <w:t>3</w:t>
      </w:r>
      <w:r w:rsidR="000A51FB">
        <w:rPr>
          <w:rFonts w:ascii="Arial" w:eastAsia="Arial" w:hAnsi="Arial" w:cs="Arial"/>
          <w:szCs w:val="24"/>
        </w:rPr>
        <w:t xml:space="preserve">, </w:t>
      </w:r>
      <w:proofErr w:type="gramStart"/>
      <w:r w:rsidR="000A51FB">
        <w:rPr>
          <w:rFonts w:ascii="Arial" w:eastAsia="Arial" w:hAnsi="Arial" w:cs="Arial"/>
          <w:szCs w:val="24"/>
        </w:rPr>
        <w:t>2024</w:t>
      </w:r>
      <w:proofErr w:type="gramEnd"/>
      <w:r w:rsidR="000A51FB">
        <w:rPr>
          <w:rFonts w:ascii="Arial" w:eastAsia="Arial" w:hAnsi="Arial" w:cs="Arial"/>
          <w:szCs w:val="24"/>
        </w:rPr>
        <w:t xml:space="preserve"> </w:t>
      </w:r>
      <w:r w:rsidR="00CE2E3C">
        <w:rPr>
          <w:rFonts w:ascii="Arial" w:eastAsia="Arial" w:hAnsi="Arial" w:cs="Arial"/>
          <w:szCs w:val="24"/>
        </w:rPr>
        <w:t xml:space="preserve">noted that you have communicated with the owner of “Here to There” Transport LLC confirming that </w:t>
      </w:r>
      <w:r w:rsidR="00922142">
        <w:rPr>
          <w:rFonts w:ascii="Arial" w:eastAsia="Arial" w:hAnsi="Arial" w:cs="Arial"/>
          <w:szCs w:val="24"/>
        </w:rPr>
        <w:t xml:space="preserve">this service is available to transport patients to and from appointments </w:t>
      </w:r>
      <w:r w:rsidR="00FB205A">
        <w:rPr>
          <w:rFonts w:ascii="Arial" w:eastAsia="Arial" w:hAnsi="Arial" w:cs="Arial"/>
          <w:szCs w:val="24"/>
        </w:rPr>
        <w:t>7 days per week. The Department requires additional information including how th</w:t>
      </w:r>
      <w:r w:rsidR="00283EEA">
        <w:rPr>
          <w:rFonts w:ascii="Arial" w:eastAsia="Arial" w:hAnsi="Arial" w:cs="Arial"/>
          <w:szCs w:val="24"/>
        </w:rPr>
        <w:t xml:space="preserve">is service is being communicated to patients and community stakeholders, </w:t>
      </w:r>
      <w:r w:rsidR="00C54ACC">
        <w:rPr>
          <w:rFonts w:ascii="Arial" w:eastAsia="Arial" w:hAnsi="Arial" w:cs="Arial"/>
          <w:szCs w:val="24"/>
        </w:rPr>
        <w:t xml:space="preserve">and </w:t>
      </w:r>
      <w:r w:rsidR="00C54ACC">
        <w:rPr>
          <w:rFonts w:ascii="Arial" w:hAnsi="Arial" w:cs="Arial"/>
        </w:rPr>
        <w:t xml:space="preserve">the Hospital’s post closure plan for subsidy of </w:t>
      </w:r>
      <w:r w:rsidR="007B64B0">
        <w:rPr>
          <w:rFonts w:ascii="Arial" w:hAnsi="Arial" w:cs="Arial"/>
        </w:rPr>
        <w:t xml:space="preserve">this service </w:t>
      </w:r>
      <w:r w:rsidR="00C54ACC">
        <w:rPr>
          <w:rFonts w:ascii="Arial" w:hAnsi="Arial" w:cs="Arial"/>
        </w:rPr>
        <w:t>or augmentation</w:t>
      </w:r>
      <w:r w:rsidR="007B64B0">
        <w:rPr>
          <w:rFonts w:ascii="Arial" w:hAnsi="Arial" w:cs="Arial"/>
        </w:rPr>
        <w:t xml:space="preserve"> to services offered</w:t>
      </w:r>
      <w:r w:rsidR="00964006">
        <w:rPr>
          <w:rFonts w:ascii="Arial" w:hAnsi="Arial" w:cs="Arial"/>
        </w:rPr>
        <w:t xml:space="preserve"> for </w:t>
      </w:r>
      <w:r w:rsidR="00C54ACC">
        <w:rPr>
          <w:rFonts w:ascii="Arial" w:hAnsi="Arial" w:cs="Arial"/>
        </w:rPr>
        <w:t>post closure transportation to alternative sites</w:t>
      </w:r>
      <w:r w:rsidR="00964006">
        <w:rPr>
          <w:rFonts w:ascii="Arial" w:hAnsi="Arial" w:cs="Arial"/>
        </w:rPr>
        <w:t>.</w:t>
      </w:r>
    </w:p>
    <w:p w14:paraId="2A6AF5CE" w14:textId="77777777" w:rsidR="00964006" w:rsidRPr="00964006" w:rsidRDefault="00964006" w:rsidP="00964006">
      <w:pPr>
        <w:rPr>
          <w:rFonts w:ascii="Arial" w:hAnsi="Arial" w:cs="Arial"/>
          <w:szCs w:val="24"/>
        </w:rPr>
      </w:pPr>
    </w:p>
    <w:p w14:paraId="4DE6F62B" w14:textId="5A77532C" w:rsidR="001A4CD0" w:rsidRDefault="001A4CD0" w:rsidP="001A4CD0">
      <w:pPr>
        <w:pStyle w:val="ListParagraph"/>
        <w:numPr>
          <w:ilvl w:val="0"/>
          <w:numId w:val="10"/>
        </w:numPr>
        <w:rPr>
          <w:rFonts w:ascii="Arial" w:hAnsi="Arial" w:cs="Arial"/>
          <w:szCs w:val="24"/>
        </w:rPr>
      </w:pPr>
      <w:r w:rsidRPr="00DD06DE">
        <w:rPr>
          <w:rFonts w:ascii="Arial" w:hAnsi="Arial" w:cs="Arial"/>
          <w:b/>
          <w:bCs/>
          <w:szCs w:val="24"/>
        </w:rPr>
        <w:t>Additional Directive 7</w:t>
      </w:r>
      <w:r>
        <w:rPr>
          <w:rFonts w:ascii="Arial" w:hAnsi="Arial" w:cs="Arial"/>
          <w:szCs w:val="24"/>
        </w:rPr>
        <w:t>:  The Department requested an updated communication plan and telephone number for the Patient Assistance Telephone line. Your response received August 2</w:t>
      </w:r>
      <w:r w:rsidR="00212E98">
        <w:rPr>
          <w:rFonts w:ascii="Arial" w:hAnsi="Arial" w:cs="Arial"/>
          <w:szCs w:val="24"/>
        </w:rPr>
        <w:t>3</w:t>
      </w:r>
      <w:r>
        <w:rPr>
          <w:rFonts w:ascii="Arial" w:hAnsi="Arial" w:cs="Arial"/>
          <w:szCs w:val="24"/>
        </w:rPr>
        <w:t xml:space="preserve">, </w:t>
      </w:r>
      <w:proofErr w:type="gramStart"/>
      <w:r>
        <w:rPr>
          <w:rFonts w:ascii="Arial" w:hAnsi="Arial" w:cs="Arial"/>
          <w:szCs w:val="24"/>
        </w:rPr>
        <w:t>2024</w:t>
      </w:r>
      <w:proofErr w:type="gramEnd"/>
      <w:r>
        <w:rPr>
          <w:rFonts w:ascii="Arial" w:hAnsi="Arial" w:cs="Arial"/>
          <w:szCs w:val="24"/>
        </w:rPr>
        <w:t xml:space="preserve"> indicated that the Patient Assistance Telephone line will have re-defined hours and the number will be posted on the Hospital’s website(s). The Department requires additional information detailing other ways, applications, and places the Hospital intends to make the Patient Information Telephone line available, e.g., on closure signs, in letters, outreach to affected stakeholders (CHCs).  </w:t>
      </w:r>
    </w:p>
    <w:p w14:paraId="307EBE5E" w14:textId="77777777" w:rsidR="001A4CD0" w:rsidRPr="00D32569" w:rsidRDefault="001A4CD0" w:rsidP="001A4CD0">
      <w:pPr>
        <w:pStyle w:val="ListParagraph"/>
        <w:rPr>
          <w:rFonts w:ascii="Arial" w:hAnsi="Arial" w:cs="Arial"/>
          <w:szCs w:val="24"/>
        </w:rPr>
      </w:pPr>
    </w:p>
    <w:p w14:paraId="0959E176" w14:textId="77777777" w:rsidR="001A4CD0" w:rsidRPr="00DF2D01" w:rsidRDefault="001A4CD0" w:rsidP="001A4CD0">
      <w:pPr>
        <w:pStyle w:val="ListParagraph"/>
        <w:numPr>
          <w:ilvl w:val="0"/>
          <w:numId w:val="10"/>
        </w:numPr>
        <w:rPr>
          <w:rFonts w:ascii="Arial" w:hAnsi="Arial" w:cs="Arial"/>
          <w:b/>
          <w:bCs/>
          <w:szCs w:val="24"/>
        </w:rPr>
      </w:pPr>
      <w:r w:rsidRPr="00D32569">
        <w:rPr>
          <w:rFonts w:ascii="Arial" w:hAnsi="Arial" w:cs="Arial"/>
          <w:b/>
          <w:bCs/>
          <w:szCs w:val="24"/>
        </w:rPr>
        <w:t>Additional Directive 10</w:t>
      </w:r>
      <w:r>
        <w:rPr>
          <w:rFonts w:ascii="Arial" w:hAnsi="Arial" w:cs="Arial"/>
          <w:b/>
          <w:bCs/>
          <w:szCs w:val="24"/>
        </w:rPr>
        <w:t>:</w:t>
      </w:r>
      <w:r>
        <w:rPr>
          <w:rFonts w:ascii="Arial" w:hAnsi="Arial" w:cs="Arial"/>
          <w:szCs w:val="24"/>
        </w:rPr>
        <w:t xml:space="preserve">  The Department requested information on what facility and clinical staff are being retained post closure, including number of staff, their titles, and anticipated employment end dates. The Department requires confirmation that listed staff have agreed to remain as outlined in your response.  </w:t>
      </w:r>
    </w:p>
    <w:p w14:paraId="582B2004" w14:textId="77777777" w:rsidR="001A4CD0" w:rsidRPr="00DF2D01" w:rsidRDefault="001A4CD0" w:rsidP="001A4CD0">
      <w:pPr>
        <w:pStyle w:val="ListParagraph"/>
        <w:rPr>
          <w:rFonts w:ascii="Arial" w:hAnsi="Arial" w:cs="Arial"/>
          <w:b/>
          <w:bCs/>
          <w:szCs w:val="24"/>
        </w:rPr>
      </w:pPr>
    </w:p>
    <w:p w14:paraId="0978237B" w14:textId="6D138AC9" w:rsidR="001A4CD0" w:rsidRPr="00D84A6D" w:rsidRDefault="001A4CD0" w:rsidP="00D84A6D">
      <w:pPr>
        <w:pStyle w:val="ListParagraph"/>
        <w:numPr>
          <w:ilvl w:val="0"/>
          <w:numId w:val="10"/>
        </w:numPr>
        <w:rPr>
          <w:rFonts w:ascii="Arial" w:hAnsi="Arial" w:cs="Arial"/>
          <w:b/>
        </w:rPr>
      </w:pPr>
      <w:r>
        <w:rPr>
          <w:rFonts w:ascii="Arial" w:hAnsi="Arial" w:cs="Arial"/>
          <w:b/>
          <w:bCs/>
          <w:szCs w:val="24"/>
        </w:rPr>
        <w:t>Additional Directive 13c:</w:t>
      </w:r>
      <w:r>
        <w:rPr>
          <w:rFonts w:ascii="Arial" w:hAnsi="Arial" w:cs="Arial"/>
          <w:szCs w:val="24"/>
        </w:rPr>
        <w:t xml:space="preserve">  The Department requested the name and contact information of the Medical Record Vendor that will contract with Steward to handle medical records. Your response received August 2</w:t>
      </w:r>
      <w:r w:rsidR="00212E98">
        <w:rPr>
          <w:rFonts w:ascii="Arial" w:hAnsi="Arial" w:cs="Arial"/>
          <w:szCs w:val="24"/>
        </w:rPr>
        <w:t>3</w:t>
      </w:r>
      <w:r>
        <w:rPr>
          <w:rFonts w:ascii="Arial" w:hAnsi="Arial" w:cs="Arial"/>
          <w:szCs w:val="24"/>
        </w:rPr>
        <w:t xml:space="preserve">, </w:t>
      </w:r>
      <w:proofErr w:type="gramStart"/>
      <w:r>
        <w:rPr>
          <w:rFonts w:ascii="Arial" w:hAnsi="Arial" w:cs="Arial"/>
          <w:szCs w:val="24"/>
        </w:rPr>
        <w:t>2024</w:t>
      </w:r>
      <w:proofErr w:type="gramEnd"/>
      <w:r>
        <w:rPr>
          <w:rFonts w:ascii="Arial" w:hAnsi="Arial" w:cs="Arial"/>
          <w:szCs w:val="24"/>
        </w:rPr>
        <w:t xml:space="preserve"> indicates that the Medical Record Vendor is Healthcare Data Management Solutions- MRO Corp., and that </w:t>
      </w:r>
      <w:r w:rsidR="00B1098E">
        <w:rPr>
          <w:rFonts w:ascii="Arial" w:hAnsi="Arial" w:cs="Arial"/>
          <w:szCs w:val="24"/>
        </w:rPr>
        <w:t>Holy Family Hospital</w:t>
      </w:r>
      <w:r>
        <w:rPr>
          <w:rFonts w:ascii="Arial" w:hAnsi="Arial" w:cs="Arial"/>
          <w:szCs w:val="24"/>
        </w:rPr>
        <w:t xml:space="preserve"> will be the custodian of records. The Department requires additional information on how patients will access X-Ray and Radiology PACS images. The Hospital’s website currently directs patients to the Radiology Department</w:t>
      </w:r>
      <w:r w:rsidR="00DB6110">
        <w:rPr>
          <w:rFonts w:ascii="Arial" w:hAnsi="Arial" w:cs="Arial"/>
          <w:szCs w:val="24"/>
        </w:rPr>
        <w:t>.</w:t>
      </w:r>
      <w:r w:rsidR="00D84A6D">
        <w:rPr>
          <w:rFonts w:ascii="Arial" w:hAnsi="Arial" w:cs="Arial"/>
          <w:szCs w:val="24"/>
        </w:rPr>
        <w:t xml:space="preserve"> </w:t>
      </w:r>
      <w:r w:rsidR="00D84A6D">
        <w:rPr>
          <w:rFonts w:ascii="Arial" w:hAnsi="Arial" w:cs="Arial"/>
        </w:rPr>
        <w:t xml:space="preserve">The Department requires additional information on when the website will be updated, how medical record requests will be processed, and for how long.  </w:t>
      </w:r>
      <w:r w:rsidRPr="00D84A6D">
        <w:rPr>
          <w:rFonts w:ascii="Arial" w:hAnsi="Arial" w:cs="Arial"/>
          <w:szCs w:val="24"/>
        </w:rPr>
        <w:t xml:space="preserve"> </w:t>
      </w:r>
      <w:r w:rsidR="00DB6110" w:rsidRPr="00D84A6D">
        <w:rPr>
          <w:rFonts w:ascii="Arial" w:hAnsi="Arial" w:cs="Arial"/>
          <w:szCs w:val="24"/>
        </w:rPr>
        <w:t xml:space="preserve"> </w:t>
      </w:r>
    </w:p>
    <w:p w14:paraId="60F5D9FB" w14:textId="77777777" w:rsidR="001A4CD0" w:rsidRPr="004F5C01" w:rsidRDefault="001A4CD0" w:rsidP="001A4CD0">
      <w:pPr>
        <w:pStyle w:val="ListParagraph"/>
        <w:rPr>
          <w:rFonts w:ascii="Arial" w:hAnsi="Arial" w:cs="Arial"/>
          <w:szCs w:val="24"/>
        </w:rPr>
      </w:pPr>
    </w:p>
    <w:p w14:paraId="52B86A25" w14:textId="62F12E94" w:rsidR="001A4CD0" w:rsidRPr="00957FCA" w:rsidRDefault="001A4CD0" w:rsidP="001A4CD0">
      <w:pPr>
        <w:pStyle w:val="ListParagraph"/>
        <w:numPr>
          <w:ilvl w:val="0"/>
          <w:numId w:val="10"/>
        </w:numPr>
        <w:rPr>
          <w:rFonts w:ascii="Arial" w:hAnsi="Arial" w:cs="Arial"/>
          <w:b/>
          <w:bCs/>
          <w:szCs w:val="24"/>
        </w:rPr>
      </w:pPr>
      <w:r w:rsidRPr="004F5C01">
        <w:rPr>
          <w:rFonts w:ascii="Arial" w:hAnsi="Arial" w:cs="Arial"/>
          <w:b/>
          <w:bCs/>
          <w:szCs w:val="24"/>
        </w:rPr>
        <w:t xml:space="preserve">Additional Directive 16: </w:t>
      </w:r>
      <w:r>
        <w:rPr>
          <w:rFonts w:ascii="Arial" w:hAnsi="Arial" w:cs="Arial"/>
          <w:szCs w:val="24"/>
        </w:rPr>
        <w:t xml:space="preserve">  The Department requested specific information including more detailed information about who the Hospital is working with as a designated storage vendor and point of contact for employee files. Your response received August 2</w:t>
      </w:r>
      <w:r w:rsidR="00212E98">
        <w:rPr>
          <w:rFonts w:ascii="Arial" w:hAnsi="Arial" w:cs="Arial"/>
          <w:szCs w:val="24"/>
        </w:rPr>
        <w:t>3</w:t>
      </w:r>
      <w:r>
        <w:rPr>
          <w:rFonts w:ascii="Arial" w:hAnsi="Arial" w:cs="Arial"/>
          <w:szCs w:val="24"/>
        </w:rPr>
        <w:t xml:space="preserve">, </w:t>
      </w:r>
      <w:proofErr w:type="gramStart"/>
      <w:r>
        <w:rPr>
          <w:rFonts w:ascii="Arial" w:hAnsi="Arial" w:cs="Arial"/>
          <w:szCs w:val="24"/>
        </w:rPr>
        <w:t>2024</w:t>
      </w:r>
      <w:proofErr w:type="gramEnd"/>
      <w:r>
        <w:rPr>
          <w:rFonts w:ascii="Arial" w:hAnsi="Arial" w:cs="Arial"/>
          <w:szCs w:val="24"/>
        </w:rPr>
        <w:t xml:space="preserve"> indicates that a storage vendor has not been identified and that until a vendor for employee file storage is secured, </w:t>
      </w:r>
      <w:r w:rsidR="000D1CE1">
        <w:rPr>
          <w:rFonts w:ascii="Arial" w:hAnsi="Arial" w:cs="Arial"/>
          <w:szCs w:val="24"/>
        </w:rPr>
        <w:t>Holy Family Hospital</w:t>
      </w:r>
      <w:r>
        <w:rPr>
          <w:rFonts w:ascii="Arial" w:hAnsi="Arial" w:cs="Arial"/>
          <w:szCs w:val="24"/>
        </w:rPr>
        <w:t xml:space="preserve"> will be the custodian of all Hospital human resource files. The Department requires additional information on who is the current point of contact at </w:t>
      </w:r>
      <w:r w:rsidR="00B1098E">
        <w:rPr>
          <w:rFonts w:ascii="Arial" w:hAnsi="Arial" w:cs="Arial"/>
          <w:szCs w:val="24"/>
        </w:rPr>
        <w:t>Holy Family Hospital</w:t>
      </w:r>
      <w:r>
        <w:rPr>
          <w:rFonts w:ascii="Arial" w:hAnsi="Arial" w:cs="Arial"/>
          <w:szCs w:val="24"/>
        </w:rPr>
        <w:t xml:space="preserve"> for questions about and requests for employee file and HR record requests, plan on how this will be communicated, and the storage vendor contact information when secured.</w:t>
      </w:r>
    </w:p>
    <w:p w14:paraId="07CCDFDE" w14:textId="77777777" w:rsidR="001A4CD0" w:rsidRPr="00957FCA" w:rsidRDefault="001A4CD0" w:rsidP="001A4CD0">
      <w:pPr>
        <w:pStyle w:val="ListParagraph"/>
        <w:rPr>
          <w:rFonts w:ascii="Arial" w:hAnsi="Arial" w:cs="Arial"/>
          <w:b/>
          <w:bCs/>
          <w:szCs w:val="24"/>
        </w:rPr>
      </w:pPr>
    </w:p>
    <w:p w14:paraId="299EE0BC" w14:textId="3B9C1022" w:rsidR="003158C6" w:rsidRPr="00EB6B73" w:rsidRDefault="001A4CD0" w:rsidP="00EB6B73">
      <w:pPr>
        <w:ind w:left="720"/>
        <w:rPr>
          <w:rFonts w:ascii="Arial" w:hAnsi="Arial" w:cs="Arial"/>
          <w:szCs w:val="24"/>
        </w:rPr>
      </w:pPr>
      <w:r>
        <w:rPr>
          <w:rFonts w:ascii="Arial" w:hAnsi="Arial" w:cs="Arial"/>
          <w:szCs w:val="24"/>
        </w:rPr>
        <w:t>Additionally, the Department requests to be updated to include name of storage vendor when secured.</w:t>
      </w:r>
    </w:p>
    <w:p w14:paraId="06050961" w14:textId="77777777" w:rsidR="00543BE6" w:rsidRPr="00B4020D" w:rsidRDefault="00543BE6" w:rsidP="00B4020D">
      <w:pPr>
        <w:rPr>
          <w:rFonts w:ascii="Arial" w:hAnsi="Arial" w:cs="Arial"/>
          <w:b/>
          <w:color w:val="000000"/>
          <w:szCs w:val="24"/>
        </w:rPr>
      </w:pPr>
    </w:p>
    <w:p w14:paraId="7CC8E0FF" w14:textId="77777777" w:rsidR="00B751A0" w:rsidRDefault="00B751A0" w:rsidP="00B751A0">
      <w:pPr>
        <w:pStyle w:val="ListParagraph"/>
        <w:rPr>
          <w:rFonts w:ascii="Arial" w:hAnsi="Arial" w:cs="Arial"/>
          <w:b/>
          <w:color w:val="000000"/>
          <w:szCs w:val="24"/>
        </w:rPr>
      </w:pPr>
    </w:p>
    <w:p w14:paraId="416C9BB6" w14:textId="1811AA12" w:rsidR="00B751A0" w:rsidRPr="006B29E9" w:rsidRDefault="00EB29DA" w:rsidP="00B751A0">
      <w:pPr>
        <w:rPr>
          <w:rFonts w:ascii="Arial" w:hAnsi="Arial" w:cs="Arial"/>
          <w:color w:val="000000"/>
          <w:szCs w:val="24"/>
        </w:rPr>
      </w:pPr>
      <w:r>
        <w:rPr>
          <w:rFonts w:ascii="Arial" w:hAnsi="Arial" w:cs="Arial"/>
          <w:color w:val="000000"/>
          <w:szCs w:val="24"/>
        </w:rPr>
        <w:t>T</w:t>
      </w:r>
      <w:r w:rsidR="00B751A0" w:rsidRPr="006B29E9">
        <w:rPr>
          <w:rFonts w:ascii="Arial" w:hAnsi="Arial" w:cs="Arial"/>
          <w:color w:val="000000"/>
          <w:szCs w:val="24"/>
        </w:rPr>
        <w:t xml:space="preserve">he Hospital must submit a timely response to the comments of the Department.  Please submit your comments </w:t>
      </w:r>
      <w:r w:rsidR="00B751A0" w:rsidRPr="007C7918">
        <w:rPr>
          <w:rFonts w:ascii="Arial" w:hAnsi="Arial" w:cs="Arial"/>
          <w:color w:val="000000"/>
          <w:szCs w:val="24"/>
        </w:rPr>
        <w:t xml:space="preserve">within </w:t>
      </w:r>
      <w:r w:rsidR="00EA25B1" w:rsidRPr="007C7918">
        <w:rPr>
          <w:rFonts w:ascii="Arial" w:hAnsi="Arial" w:cs="Arial"/>
          <w:color w:val="000000"/>
          <w:szCs w:val="24"/>
        </w:rPr>
        <w:t>two (2)</w:t>
      </w:r>
      <w:r w:rsidR="00B751A0" w:rsidRPr="006B29E9">
        <w:rPr>
          <w:rFonts w:ascii="Arial" w:hAnsi="Arial" w:cs="Arial"/>
          <w:color w:val="000000"/>
          <w:szCs w:val="24"/>
        </w:rPr>
        <w:t xml:space="preserve"> days of your receipt of this letter</w:t>
      </w:r>
      <w:r w:rsidR="00746E0A">
        <w:rPr>
          <w:rFonts w:ascii="Arial" w:hAnsi="Arial" w:cs="Arial"/>
          <w:color w:val="000000"/>
          <w:szCs w:val="24"/>
        </w:rPr>
        <w:t>,</w:t>
      </w:r>
      <w:r w:rsidR="00B751A0" w:rsidRPr="006B29E9">
        <w:rPr>
          <w:rFonts w:ascii="Arial" w:hAnsi="Arial" w:cs="Arial"/>
          <w:color w:val="000000"/>
          <w:szCs w:val="24"/>
        </w:rPr>
        <w:t xml:space="preserve">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1CBD9994" w14:textId="502DCBEB" w:rsidR="00B751A0" w:rsidRPr="006B29E9"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008661C4"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30B98321" w14:textId="77777777" w:rsidR="00B751A0" w:rsidRDefault="00B751A0"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26290EDE" w14:textId="00916798" w:rsidR="00B751A0" w:rsidRPr="006B29E9" w:rsidRDefault="00B751A0" w:rsidP="00B751A0">
      <w:pPr>
        <w:pStyle w:val="Closing"/>
        <w:ind w:firstLine="720"/>
        <w:rPr>
          <w:rFonts w:ascii="Arial" w:hAnsi="Arial" w:cs="Arial"/>
          <w:szCs w:val="24"/>
        </w:rPr>
      </w:pPr>
      <w:r w:rsidRPr="006B29E9">
        <w:rPr>
          <w:rFonts w:ascii="Arial" w:hAnsi="Arial" w:cs="Arial"/>
          <w:color w:val="2B579A"/>
          <w:szCs w:val="24"/>
          <w:shd w:val="clear" w:color="auto" w:fill="E6E6E6"/>
        </w:rPr>
        <w:fldChar w:fldCharType="begin"/>
      </w:r>
      <w:r w:rsidRPr="006B29E9">
        <w:rPr>
          <w:rFonts w:ascii="Arial" w:hAnsi="Arial" w:cs="Arial"/>
          <w:szCs w:val="24"/>
        </w:rPr>
        <w:instrText xml:space="preserve"> AUTOTEXTLIST </w:instrText>
      </w:r>
      <w:r w:rsidRPr="006B29E9">
        <w:rPr>
          <w:rFonts w:ascii="Arial" w:hAnsi="Arial" w:cs="Arial"/>
          <w:color w:val="2B579A"/>
          <w:szCs w:val="24"/>
          <w:shd w:val="clear" w:color="auto" w:fill="E6E6E6"/>
        </w:rPr>
        <w:fldChar w:fldCharType="separate"/>
      </w:r>
      <w:r w:rsidRPr="006B29E9">
        <w:rPr>
          <w:rFonts w:ascii="Arial" w:hAnsi="Arial" w:cs="Arial"/>
          <w:szCs w:val="24"/>
        </w:rPr>
        <w:t>Sincerely,</w:t>
      </w:r>
      <w:r w:rsidRPr="006B29E9">
        <w:rPr>
          <w:rFonts w:ascii="Arial" w:hAnsi="Arial" w:cs="Arial"/>
          <w:color w:val="2B579A"/>
          <w:szCs w:val="24"/>
          <w:shd w:val="clear" w:color="auto" w:fill="E6E6E6"/>
        </w:rPr>
        <w:fldChar w:fldCharType="end"/>
      </w:r>
      <w:r w:rsidR="00B05FA8">
        <w:rPr>
          <w:noProof/>
          <w:color w:val="2B579A"/>
          <w:shd w:val="clear" w:color="auto" w:fill="E6E6E6"/>
        </w:rPr>
        <w:drawing>
          <wp:inline distT="0" distB="0" distL="0" distR="0" wp14:anchorId="12CC42FE" wp14:editId="288B3C34">
            <wp:extent cx="2700655" cy="1271905"/>
            <wp:effectExtent l="0" t="0" r="0" b="0"/>
            <wp:docPr id="2"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655" cy="1271905"/>
                    </a:xfrm>
                    <a:prstGeom prst="rect">
                      <a:avLst/>
                    </a:prstGeom>
                    <a:noFill/>
                    <a:ln>
                      <a:noFill/>
                    </a:ln>
                  </pic:spPr>
                </pic:pic>
              </a:graphicData>
            </a:graphic>
          </wp:inline>
        </w:drawing>
      </w:r>
    </w:p>
    <w:p w14:paraId="102C3158" w14:textId="3D6A1B68" w:rsidR="00B751A0" w:rsidRPr="006B29E9" w:rsidRDefault="0036033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6BAEB13B" w14:textId="468964FD" w:rsidR="00425C93" w:rsidRDefault="00B751A0" w:rsidP="00425C93">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sidR="00AA56EE">
        <w:rPr>
          <w:rFonts w:ascii="Arial" w:hAnsi="Arial" w:cs="Arial"/>
          <w:szCs w:val="24"/>
        </w:rPr>
        <w:t>A Sousa</w:t>
      </w:r>
      <w:r w:rsidR="00425C93">
        <w:rPr>
          <w:rFonts w:ascii="Arial" w:hAnsi="Arial" w:cs="Arial"/>
          <w:szCs w:val="24"/>
        </w:rPr>
        <w:t>, DPH</w:t>
      </w:r>
    </w:p>
    <w:p w14:paraId="27D21354" w14:textId="77777777" w:rsidR="00425C93" w:rsidRDefault="00425C93" w:rsidP="00425C93">
      <w:pPr>
        <w:pStyle w:val="SignatureJobTitle"/>
        <w:ind w:left="0"/>
        <w:rPr>
          <w:rFonts w:ascii="Arial" w:hAnsi="Arial" w:cs="Arial"/>
          <w:szCs w:val="24"/>
        </w:rPr>
      </w:pPr>
      <w:r>
        <w:rPr>
          <w:rFonts w:ascii="Arial" w:hAnsi="Arial" w:cs="Arial"/>
          <w:szCs w:val="24"/>
        </w:rPr>
        <w:tab/>
        <w:t>J. Bernice, DPH</w:t>
      </w:r>
    </w:p>
    <w:p w14:paraId="41F31B1C" w14:textId="02BB8368" w:rsidR="00425C93" w:rsidRDefault="00425C93" w:rsidP="00425C93">
      <w:pPr>
        <w:pStyle w:val="SignatureJobTitle"/>
        <w:ind w:left="0"/>
        <w:rPr>
          <w:rFonts w:ascii="Arial" w:hAnsi="Arial" w:cs="Arial"/>
          <w:szCs w:val="24"/>
        </w:rPr>
      </w:pPr>
      <w:r>
        <w:rPr>
          <w:rFonts w:ascii="Arial" w:hAnsi="Arial" w:cs="Arial"/>
          <w:szCs w:val="24"/>
        </w:rPr>
        <w:tab/>
        <w:t xml:space="preserve">K. Fillo, DPH </w:t>
      </w:r>
    </w:p>
    <w:p w14:paraId="2663EBF2" w14:textId="77777777" w:rsidR="00425C93" w:rsidRPr="003339B9" w:rsidRDefault="00425C93" w:rsidP="00425C93">
      <w:pPr>
        <w:pStyle w:val="SignatureJobTitle"/>
        <w:ind w:left="0"/>
        <w:rPr>
          <w:rFonts w:ascii="Arial" w:hAnsi="Arial" w:cs="Arial"/>
          <w:szCs w:val="24"/>
        </w:rPr>
      </w:pPr>
      <w:r>
        <w:rPr>
          <w:rFonts w:ascii="Arial" w:hAnsi="Arial" w:cs="Arial"/>
          <w:szCs w:val="24"/>
        </w:rPr>
        <w:tab/>
        <w:t>R. Kaye, DPH</w:t>
      </w:r>
    </w:p>
    <w:p w14:paraId="625F7688" w14:textId="5B8576F5" w:rsidR="00425C93" w:rsidRDefault="00425C93" w:rsidP="00425C93">
      <w:pPr>
        <w:ind w:firstLine="720"/>
        <w:rPr>
          <w:rFonts w:ascii="Arial" w:hAnsi="Arial" w:cs="Arial"/>
          <w:szCs w:val="24"/>
        </w:rPr>
      </w:pPr>
      <w:r>
        <w:rPr>
          <w:rFonts w:ascii="Arial" w:hAnsi="Arial" w:cs="Arial"/>
          <w:szCs w:val="24"/>
        </w:rPr>
        <w:t>J. Gagne, DPH</w:t>
      </w:r>
    </w:p>
    <w:p w14:paraId="03533486" w14:textId="77777777" w:rsidR="00425C93" w:rsidRDefault="00425C93" w:rsidP="00425C93">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2A12A87C" w14:textId="77777777" w:rsidR="00425C93" w:rsidRDefault="00425C93" w:rsidP="00425C93">
      <w:pPr>
        <w:ind w:firstLine="720"/>
        <w:rPr>
          <w:rFonts w:ascii="Arial" w:hAnsi="Arial" w:cs="Arial"/>
          <w:szCs w:val="24"/>
        </w:rPr>
      </w:pPr>
      <w:r>
        <w:rPr>
          <w:rFonts w:ascii="Arial" w:hAnsi="Arial" w:cs="Arial"/>
          <w:szCs w:val="24"/>
        </w:rPr>
        <w:t>M. Callahan, DPH</w:t>
      </w:r>
    </w:p>
    <w:p w14:paraId="28D6728B" w14:textId="77777777" w:rsidR="00425C93" w:rsidRDefault="00425C93" w:rsidP="00425C93">
      <w:pPr>
        <w:ind w:firstLine="720"/>
        <w:rPr>
          <w:rFonts w:ascii="Arial" w:hAnsi="Arial" w:cs="Arial"/>
          <w:szCs w:val="24"/>
        </w:rPr>
      </w:pPr>
      <w:r>
        <w:rPr>
          <w:rFonts w:ascii="Arial" w:hAnsi="Arial" w:cs="Arial"/>
          <w:szCs w:val="24"/>
        </w:rPr>
        <w:t>R. Rodman, Husch Blackwell</w:t>
      </w:r>
    </w:p>
    <w:p w14:paraId="5A5331F7" w14:textId="190BA756" w:rsidR="00B751A0" w:rsidRDefault="00B751A0" w:rsidP="007E06A8">
      <w:pPr>
        <w:pStyle w:val="SignatureJobTitle"/>
        <w:ind w:left="0"/>
        <w:rPr>
          <w:rFonts w:ascii="Arial" w:hAnsi="Arial" w:cs="Arial"/>
          <w:szCs w:val="24"/>
        </w:rPr>
      </w:pPr>
    </w:p>
    <w:p w14:paraId="5453F2BF" w14:textId="77777777" w:rsidR="00033154" w:rsidRDefault="00033154" w:rsidP="0072610D"/>
    <w:p w14:paraId="33947476" w14:textId="77777777" w:rsidR="00033154" w:rsidRDefault="00033154" w:rsidP="0072610D"/>
    <w:p w14:paraId="61449BFF" w14:textId="77777777" w:rsidR="00033154" w:rsidRDefault="00033154" w:rsidP="0072610D"/>
    <w:p w14:paraId="3CF68A5F" w14:textId="65761507" w:rsidR="00BD6FF4" w:rsidRDefault="00A26158" w:rsidP="0072610D">
      <w:r>
        <w:t xml:space="preserve"> </w:t>
      </w:r>
    </w:p>
    <w:sectPr w:rsidR="00BD6FF4" w:rsidSect="00B751A0">
      <w:headerReference w:type="even" r:id="rId11"/>
      <w:headerReference w:type="default" r:id="rId12"/>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E1B42" w14:textId="77777777" w:rsidR="00233479" w:rsidRDefault="00233479" w:rsidP="00B751A0">
      <w:r>
        <w:separator/>
      </w:r>
    </w:p>
  </w:endnote>
  <w:endnote w:type="continuationSeparator" w:id="0">
    <w:p w14:paraId="7D7177E4" w14:textId="77777777" w:rsidR="00233479" w:rsidRDefault="00233479" w:rsidP="00B751A0">
      <w:r>
        <w:continuationSeparator/>
      </w:r>
    </w:p>
  </w:endnote>
  <w:endnote w:type="continuationNotice" w:id="1">
    <w:p w14:paraId="079271EF" w14:textId="77777777" w:rsidR="00233479" w:rsidRDefault="0023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95F4" w14:textId="77777777" w:rsidR="00233479" w:rsidRDefault="00233479" w:rsidP="00B751A0">
      <w:r>
        <w:separator/>
      </w:r>
    </w:p>
  </w:footnote>
  <w:footnote w:type="continuationSeparator" w:id="0">
    <w:p w14:paraId="4593549F" w14:textId="77777777" w:rsidR="00233479" w:rsidRDefault="00233479" w:rsidP="00B751A0">
      <w:r>
        <w:continuationSeparator/>
      </w:r>
    </w:p>
  </w:footnote>
  <w:footnote w:type="continuationNotice" w:id="1">
    <w:p w14:paraId="7B400DD4" w14:textId="77777777" w:rsidR="00233479" w:rsidRDefault="00233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463C" w14:textId="1B77FA14" w:rsidR="00B751A0" w:rsidRDefault="005F0AB3" w:rsidP="00B751A0">
    <w:pPr>
      <w:pStyle w:val="Header"/>
      <w:rPr>
        <w:rFonts w:ascii="Arial" w:hAnsi="Arial" w:cs="Arial"/>
        <w:spacing w:val="-3"/>
        <w:szCs w:val="24"/>
      </w:rPr>
    </w:pPr>
    <w:r w:rsidRPr="005F0AB3">
      <w:rPr>
        <w:rFonts w:ascii="Arial" w:hAnsi="Arial" w:cs="Arial"/>
        <w:spacing w:val="-3"/>
        <w:szCs w:val="24"/>
      </w:rPr>
      <w:t>Review of Response to DPH Comments on Pla</w:t>
    </w:r>
    <w:r w:rsidR="00DA50B8">
      <w:rPr>
        <w:rFonts w:ascii="Arial" w:hAnsi="Arial" w:cs="Arial"/>
        <w:spacing w:val="-3"/>
        <w:szCs w:val="24"/>
      </w:rPr>
      <w:t>n</w:t>
    </w:r>
  </w:p>
  <w:p w14:paraId="717842E3" w14:textId="2DAAFA8C" w:rsidR="00DA50B8" w:rsidRPr="00B751A0" w:rsidRDefault="00DA50B8" w:rsidP="00B751A0">
    <w:pPr>
      <w:pStyle w:val="Header"/>
      <w:rPr>
        <w:rFonts w:ascii="Arial" w:hAnsi="Arial" w:cs="Arial"/>
      </w:rPr>
    </w:pPr>
    <w:r w:rsidRPr="00DA50B8">
      <w:rPr>
        <w:rFonts w:ascii="Arial" w:hAnsi="Arial" w:cs="Arial"/>
        <w:spacing w:val="-3"/>
        <w:szCs w:val="24"/>
      </w:rPr>
      <w:fldChar w:fldCharType="begin"/>
    </w:r>
    <w:r w:rsidRPr="00DA50B8">
      <w:rPr>
        <w:rFonts w:ascii="Arial" w:hAnsi="Arial" w:cs="Arial"/>
        <w:spacing w:val="-3"/>
        <w:szCs w:val="24"/>
      </w:rPr>
      <w:instrText xml:space="preserve"> PAGE   \* MERGEFORMAT </w:instrText>
    </w:r>
    <w:r w:rsidRPr="00DA50B8">
      <w:rPr>
        <w:rFonts w:ascii="Arial" w:hAnsi="Arial" w:cs="Arial"/>
        <w:spacing w:val="-3"/>
        <w:szCs w:val="24"/>
      </w:rPr>
      <w:fldChar w:fldCharType="separate"/>
    </w:r>
    <w:r w:rsidRPr="00DA50B8">
      <w:rPr>
        <w:rFonts w:ascii="Arial" w:hAnsi="Arial" w:cs="Arial"/>
        <w:noProof/>
        <w:spacing w:val="-3"/>
        <w:szCs w:val="24"/>
      </w:rPr>
      <w:t>1</w:t>
    </w:r>
    <w:r w:rsidRPr="00DA50B8">
      <w:rPr>
        <w:rFonts w:ascii="Arial" w:hAnsi="Arial" w:cs="Arial"/>
        <w:noProof/>
        <w:spacing w:val="-3"/>
        <w:szCs w:val="24"/>
      </w:rPr>
      <w:fldChar w:fldCharType="end"/>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377F" w14:textId="5FE991E2" w:rsidR="00B751A0" w:rsidRPr="00B751A0" w:rsidRDefault="00B751A0">
    <w:pPr>
      <w:pStyle w:val="Header"/>
      <w:rPr>
        <w:rFonts w:ascii="Arial" w:hAnsi="Arial" w:cs="Arial"/>
      </w:rPr>
    </w:pPr>
    <w:r w:rsidRPr="00B751A0">
      <w:rPr>
        <w:rFonts w:ascii="Arial" w:hAnsi="Arial" w:cs="Arial"/>
      </w:rPr>
      <w:t xml:space="preserve">DPH Review of </w:t>
    </w:r>
    <w:r w:rsidR="00E77315">
      <w:rPr>
        <w:rFonts w:ascii="Arial" w:hAnsi="Arial" w:cs="Arial"/>
      </w:rPr>
      <w:t>Transition and Closure Plan</w:t>
    </w:r>
    <w:r w:rsidR="00C8339B">
      <w:rPr>
        <w:rFonts w:ascii="Arial" w:hAnsi="Arial" w:cs="Arial"/>
      </w:rPr>
      <w:tab/>
    </w:r>
    <w:r w:rsidR="00C8339B">
      <w:rPr>
        <w:rFonts w:ascii="Arial" w:hAnsi="Arial" w:cs="Arial"/>
      </w:rPr>
      <w:tab/>
    </w:r>
    <w:r w:rsidR="00C8339B" w:rsidRPr="00C8339B">
      <w:rPr>
        <w:rFonts w:ascii="Arial" w:hAnsi="Arial" w:cs="Arial"/>
        <w:color w:val="2B579A"/>
        <w:shd w:val="clear" w:color="auto" w:fill="E6E6E6"/>
      </w:rPr>
      <w:fldChar w:fldCharType="begin"/>
    </w:r>
    <w:r w:rsidR="00C8339B" w:rsidRPr="00C8339B">
      <w:rPr>
        <w:rFonts w:ascii="Arial" w:hAnsi="Arial" w:cs="Arial"/>
      </w:rPr>
      <w:instrText xml:space="preserve"> PAGE   \* MERGEFORMAT </w:instrText>
    </w:r>
    <w:r w:rsidR="00C8339B" w:rsidRPr="00C8339B">
      <w:rPr>
        <w:rFonts w:ascii="Arial" w:hAnsi="Arial" w:cs="Arial"/>
        <w:color w:val="2B579A"/>
        <w:shd w:val="clear" w:color="auto" w:fill="E6E6E6"/>
      </w:rPr>
      <w:fldChar w:fldCharType="separate"/>
    </w:r>
    <w:r w:rsidR="00C8339B" w:rsidRPr="00C8339B">
      <w:rPr>
        <w:rFonts w:ascii="Arial" w:hAnsi="Arial" w:cs="Arial"/>
        <w:noProof/>
      </w:rPr>
      <w:t>1</w:t>
    </w:r>
    <w:r w:rsidR="00C8339B" w:rsidRPr="00C8339B">
      <w:rPr>
        <w:rFonts w:ascii="Arial" w:hAnsi="Arial" w:cs="Arial"/>
        <w:color w:val="2B579A"/>
        <w:shd w:val="clear" w:color="auto" w:fill="E6E6E6"/>
      </w:rPr>
      <w:fldChar w:fldCharType="end"/>
    </w:r>
  </w:p>
  <w:p w14:paraId="6F946698" w14:textId="77777777" w:rsidR="00B751A0" w:rsidRDefault="00B75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B2FE7"/>
    <w:multiLevelType w:val="hybridMultilevel"/>
    <w:tmpl w:val="0A5E0590"/>
    <w:lvl w:ilvl="0" w:tplc="62502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81A0E"/>
    <w:multiLevelType w:val="hybridMultilevel"/>
    <w:tmpl w:val="8D103A8C"/>
    <w:lvl w:ilvl="0" w:tplc="9A181A0C">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9125FB"/>
    <w:multiLevelType w:val="hybridMultilevel"/>
    <w:tmpl w:val="A9A6B7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0B32E56"/>
    <w:multiLevelType w:val="hybridMultilevel"/>
    <w:tmpl w:val="98966254"/>
    <w:lvl w:ilvl="0" w:tplc="748829C2">
      <w:start w:val="4"/>
      <w:numFmt w:val="lowerLetter"/>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55AC697B"/>
    <w:multiLevelType w:val="hybridMultilevel"/>
    <w:tmpl w:val="D10A088A"/>
    <w:lvl w:ilvl="0" w:tplc="6A68849A">
      <w:start w:val="4"/>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366E2"/>
    <w:multiLevelType w:val="hybridMultilevel"/>
    <w:tmpl w:val="54A49C78"/>
    <w:lvl w:ilvl="0" w:tplc="4280BEAE">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C199E"/>
    <w:multiLevelType w:val="hybridMultilevel"/>
    <w:tmpl w:val="0CBA839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8486C"/>
    <w:multiLevelType w:val="hybridMultilevel"/>
    <w:tmpl w:val="9B269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877414">
    <w:abstractNumId w:val="8"/>
  </w:num>
  <w:num w:numId="2" w16cid:durableId="1224950463">
    <w:abstractNumId w:val="2"/>
  </w:num>
  <w:num w:numId="3" w16cid:durableId="628823907">
    <w:abstractNumId w:val="7"/>
  </w:num>
  <w:num w:numId="4" w16cid:durableId="975722376">
    <w:abstractNumId w:val="5"/>
  </w:num>
  <w:num w:numId="5" w16cid:durableId="1529754468">
    <w:abstractNumId w:val="3"/>
  </w:num>
  <w:num w:numId="6" w16cid:durableId="1740443627">
    <w:abstractNumId w:val="6"/>
  </w:num>
  <w:num w:numId="7" w16cid:durableId="1322999328">
    <w:abstractNumId w:val="1"/>
  </w:num>
  <w:num w:numId="8" w16cid:durableId="955866765">
    <w:abstractNumId w:val="0"/>
  </w:num>
  <w:num w:numId="9" w16cid:durableId="763305116">
    <w:abstractNumId w:val="4"/>
  </w:num>
  <w:num w:numId="10" w16cid:durableId="1574007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8CB"/>
    <w:rsid w:val="00001AF1"/>
    <w:rsid w:val="000032FF"/>
    <w:rsid w:val="0000456D"/>
    <w:rsid w:val="00005994"/>
    <w:rsid w:val="000078E8"/>
    <w:rsid w:val="00007D76"/>
    <w:rsid w:val="000124BB"/>
    <w:rsid w:val="00013F15"/>
    <w:rsid w:val="00017A8D"/>
    <w:rsid w:val="0002426D"/>
    <w:rsid w:val="000305EE"/>
    <w:rsid w:val="00031819"/>
    <w:rsid w:val="00033154"/>
    <w:rsid w:val="000335EF"/>
    <w:rsid w:val="0003469C"/>
    <w:rsid w:val="0003671D"/>
    <w:rsid w:val="00036B85"/>
    <w:rsid w:val="00037272"/>
    <w:rsid w:val="000413F4"/>
    <w:rsid w:val="00042048"/>
    <w:rsid w:val="00042E36"/>
    <w:rsid w:val="0004422F"/>
    <w:rsid w:val="00046A01"/>
    <w:rsid w:val="00047BF9"/>
    <w:rsid w:val="00050D26"/>
    <w:rsid w:val="000534C1"/>
    <w:rsid w:val="000537DA"/>
    <w:rsid w:val="000545A8"/>
    <w:rsid w:val="00056109"/>
    <w:rsid w:val="00060B6D"/>
    <w:rsid w:val="00061909"/>
    <w:rsid w:val="00062C8D"/>
    <w:rsid w:val="00063B3B"/>
    <w:rsid w:val="000644F1"/>
    <w:rsid w:val="00066A90"/>
    <w:rsid w:val="00072826"/>
    <w:rsid w:val="00072EAD"/>
    <w:rsid w:val="0007634E"/>
    <w:rsid w:val="000764A0"/>
    <w:rsid w:val="000824EB"/>
    <w:rsid w:val="00082FC4"/>
    <w:rsid w:val="00083608"/>
    <w:rsid w:val="000854B4"/>
    <w:rsid w:val="00085BA8"/>
    <w:rsid w:val="00086617"/>
    <w:rsid w:val="000874AF"/>
    <w:rsid w:val="0009156A"/>
    <w:rsid w:val="00093062"/>
    <w:rsid w:val="00094324"/>
    <w:rsid w:val="000969BE"/>
    <w:rsid w:val="00097AF3"/>
    <w:rsid w:val="00097D05"/>
    <w:rsid w:val="000A3279"/>
    <w:rsid w:val="000A37BF"/>
    <w:rsid w:val="000A51FB"/>
    <w:rsid w:val="000A65AB"/>
    <w:rsid w:val="000A7054"/>
    <w:rsid w:val="000B0BFC"/>
    <w:rsid w:val="000B1947"/>
    <w:rsid w:val="000B1A3D"/>
    <w:rsid w:val="000B42F3"/>
    <w:rsid w:val="000B584D"/>
    <w:rsid w:val="000C190B"/>
    <w:rsid w:val="000C2D93"/>
    <w:rsid w:val="000D1CE1"/>
    <w:rsid w:val="000D2024"/>
    <w:rsid w:val="000D542F"/>
    <w:rsid w:val="000D6531"/>
    <w:rsid w:val="000D6C5C"/>
    <w:rsid w:val="000E20DA"/>
    <w:rsid w:val="000E413E"/>
    <w:rsid w:val="000E4EA4"/>
    <w:rsid w:val="000E5365"/>
    <w:rsid w:val="000E6581"/>
    <w:rsid w:val="000F070D"/>
    <w:rsid w:val="000F14F2"/>
    <w:rsid w:val="000F315B"/>
    <w:rsid w:val="000F37A6"/>
    <w:rsid w:val="000F50E4"/>
    <w:rsid w:val="000F56A5"/>
    <w:rsid w:val="00100DD8"/>
    <w:rsid w:val="001014A0"/>
    <w:rsid w:val="0010418F"/>
    <w:rsid w:val="001057AE"/>
    <w:rsid w:val="0010610A"/>
    <w:rsid w:val="00106B5F"/>
    <w:rsid w:val="001159F9"/>
    <w:rsid w:val="00120D6F"/>
    <w:rsid w:val="00123AAC"/>
    <w:rsid w:val="00125610"/>
    <w:rsid w:val="00127469"/>
    <w:rsid w:val="0013005A"/>
    <w:rsid w:val="0013367A"/>
    <w:rsid w:val="00134659"/>
    <w:rsid w:val="00136B59"/>
    <w:rsid w:val="00137B79"/>
    <w:rsid w:val="00137C23"/>
    <w:rsid w:val="00140D71"/>
    <w:rsid w:val="00142419"/>
    <w:rsid w:val="00142ED8"/>
    <w:rsid w:val="00142FB0"/>
    <w:rsid w:val="00146F62"/>
    <w:rsid w:val="001518AF"/>
    <w:rsid w:val="0015268B"/>
    <w:rsid w:val="00160CA7"/>
    <w:rsid w:val="0017011D"/>
    <w:rsid w:val="0017047F"/>
    <w:rsid w:val="00172DD0"/>
    <w:rsid w:val="00175424"/>
    <w:rsid w:val="00177C77"/>
    <w:rsid w:val="00180A0B"/>
    <w:rsid w:val="001813F1"/>
    <w:rsid w:val="00182503"/>
    <w:rsid w:val="00183E74"/>
    <w:rsid w:val="0018443C"/>
    <w:rsid w:val="001846D2"/>
    <w:rsid w:val="00190D67"/>
    <w:rsid w:val="0019435C"/>
    <w:rsid w:val="00195045"/>
    <w:rsid w:val="00196752"/>
    <w:rsid w:val="001A1383"/>
    <w:rsid w:val="001A16E3"/>
    <w:rsid w:val="001A2236"/>
    <w:rsid w:val="001A4CD0"/>
    <w:rsid w:val="001B0137"/>
    <w:rsid w:val="001B2779"/>
    <w:rsid w:val="001B32EF"/>
    <w:rsid w:val="001B33F1"/>
    <w:rsid w:val="001B4532"/>
    <w:rsid w:val="001B6F85"/>
    <w:rsid w:val="001B7DDA"/>
    <w:rsid w:val="001C1C45"/>
    <w:rsid w:val="001C2E20"/>
    <w:rsid w:val="001C34FE"/>
    <w:rsid w:val="001C3BC4"/>
    <w:rsid w:val="001C73B8"/>
    <w:rsid w:val="001C7539"/>
    <w:rsid w:val="001D13CF"/>
    <w:rsid w:val="001D1932"/>
    <w:rsid w:val="001D2626"/>
    <w:rsid w:val="001D35B4"/>
    <w:rsid w:val="001D4108"/>
    <w:rsid w:val="001D459C"/>
    <w:rsid w:val="001D45B9"/>
    <w:rsid w:val="001D63F3"/>
    <w:rsid w:val="001D77E1"/>
    <w:rsid w:val="001E4649"/>
    <w:rsid w:val="001E4E29"/>
    <w:rsid w:val="001F0523"/>
    <w:rsid w:val="001F204F"/>
    <w:rsid w:val="001F7755"/>
    <w:rsid w:val="00202D0F"/>
    <w:rsid w:val="00206BA9"/>
    <w:rsid w:val="00210ECE"/>
    <w:rsid w:val="00212E98"/>
    <w:rsid w:val="00214644"/>
    <w:rsid w:val="002205CB"/>
    <w:rsid w:val="00230BE7"/>
    <w:rsid w:val="00232180"/>
    <w:rsid w:val="00233479"/>
    <w:rsid w:val="002341AF"/>
    <w:rsid w:val="00237AD4"/>
    <w:rsid w:val="002452D1"/>
    <w:rsid w:val="00245343"/>
    <w:rsid w:val="002456AB"/>
    <w:rsid w:val="002503E4"/>
    <w:rsid w:val="00250AC9"/>
    <w:rsid w:val="002527C8"/>
    <w:rsid w:val="00253FC2"/>
    <w:rsid w:val="00254FEC"/>
    <w:rsid w:val="002563E7"/>
    <w:rsid w:val="00261F58"/>
    <w:rsid w:val="00263A03"/>
    <w:rsid w:val="002650D2"/>
    <w:rsid w:val="00266131"/>
    <w:rsid w:val="00266EF9"/>
    <w:rsid w:val="00267630"/>
    <w:rsid w:val="00267866"/>
    <w:rsid w:val="0027013D"/>
    <w:rsid w:val="0027018F"/>
    <w:rsid w:val="00271ACE"/>
    <w:rsid w:val="00273728"/>
    <w:rsid w:val="00273C08"/>
    <w:rsid w:val="00273E6A"/>
    <w:rsid w:val="002742CB"/>
    <w:rsid w:val="002761A6"/>
    <w:rsid w:val="00276957"/>
    <w:rsid w:val="00276DCC"/>
    <w:rsid w:val="00276E3A"/>
    <w:rsid w:val="00281A49"/>
    <w:rsid w:val="00281B05"/>
    <w:rsid w:val="00283EEA"/>
    <w:rsid w:val="0028587E"/>
    <w:rsid w:val="00296A9B"/>
    <w:rsid w:val="00296C7F"/>
    <w:rsid w:val="00296DE6"/>
    <w:rsid w:val="00296E9A"/>
    <w:rsid w:val="002A1579"/>
    <w:rsid w:val="002A2008"/>
    <w:rsid w:val="002A4833"/>
    <w:rsid w:val="002A4B95"/>
    <w:rsid w:val="002A5B14"/>
    <w:rsid w:val="002A7207"/>
    <w:rsid w:val="002B07A2"/>
    <w:rsid w:val="002B126B"/>
    <w:rsid w:val="002B14D7"/>
    <w:rsid w:val="002B2C47"/>
    <w:rsid w:val="002B3211"/>
    <w:rsid w:val="002B4E97"/>
    <w:rsid w:val="002B60F4"/>
    <w:rsid w:val="002B6888"/>
    <w:rsid w:val="002B7859"/>
    <w:rsid w:val="002C1DFF"/>
    <w:rsid w:val="002C4B7F"/>
    <w:rsid w:val="002D1243"/>
    <w:rsid w:val="002D2067"/>
    <w:rsid w:val="002D256C"/>
    <w:rsid w:val="002D54BD"/>
    <w:rsid w:val="002D5946"/>
    <w:rsid w:val="002D696D"/>
    <w:rsid w:val="002E1CAF"/>
    <w:rsid w:val="002E2831"/>
    <w:rsid w:val="002E2C21"/>
    <w:rsid w:val="002E3B77"/>
    <w:rsid w:val="002E70D6"/>
    <w:rsid w:val="002F2471"/>
    <w:rsid w:val="002F5D2D"/>
    <w:rsid w:val="002F624F"/>
    <w:rsid w:val="003021B7"/>
    <w:rsid w:val="003024D5"/>
    <w:rsid w:val="00304D5C"/>
    <w:rsid w:val="0030630B"/>
    <w:rsid w:val="00315289"/>
    <w:rsid w:val="003158C6"/>
    <w:rsid w:val="00317557"/>
    <w:rsid w:val="0032222F"/>
    <w:rsid w:val="00326FFF"/>
    <w:rsid w:val="0033252C"/>
    <w:rsid w:val="00332A5C"/>
    <w:rsid w:val="00332B5F"/>
    <w:rsid w:val="00333800"/>
    <w:rsid w:val="00333E46"/>
    <w:rsid w:val="0033610F"/>
    <w:rsid w:val="0033709C"/>
    <w:rsid w:val="003420C4"/>
    <w:rsid w:val="003440B2"/>
    <w:rsid w:val="00350B86"/>
    <w:rsid w:val="00350F0A"/>
    <w:rsid w:val="00357BA5"/>
    <w:rsid w:val="00360335"/>
    <w:rsid w:val="00360924"/>
    <w:rsid w:val="00361A28"/>
    <w:rsid w:val="00363D02"/>
    <w:rsid w:val="00363EC1"/>
    <w:rsid w:val="00364099"/>
    <w:rsid w:val="0036488E"/>
    <w:rsid w:val="0036629E"/>
    <w:rsid w:val="0037381E"/>
    <w:rsid w:val="00374123"/>
    <w:rsid w:val="00376633"/>
    <w:rsid w:val="00381D0C"/>
    <w:rsid w:val="003848B2"/>
    <w:rsid w:val="00385812"/>
    <w:rsid w:val="00386313"/>
    <w:rsid w:val="003918F9"/>
    <w:rsid w:val="0039209F"/>
    <w:rsid w:val="00392B79"/>
    <w:rsid w:val="00392D0B"/>
    <w:rsid w:val="003930B0"/>
    <w:rsid w:val="003949E1"/>
    <w:rsid w:val="00397625"/>
    <w:rsid w:val="003A293A"/>
    <w:rsid w:val="003A386D"/>
    <w:rsid w:val="003A5EBE"/>
    <w:rsid w:val="003A62B7"/>
    <w:rsid w:val="003A7AFC"/>
    <w:rsid w:val="003B255E"/>
    <w:rsid w:val="003B2C8F"/>
    <w:rsid w:val="003B4490"/>
    <w:rsid w:val="003B641C"/>
    <w:rsid w:val="003B7215"/>
    <w:rsid w:val="003C168D"/>
    <w:rsid w:val="003C2699"/>
    <w:rsid w:val="003C2F3B"/>
    <w:rsid w:val="003C3EC1"/>
    <w:rsid w:val="003C4A2B"/>
    <w:rsid w:val="003C4C11"/>
    <w:rsid w:val="003C60EF"/>
    <w:rsid w:val="003C6E0C"/>
    <w:rsid w:val="003D04F6"/>
    <w:rsid w:val="003D0ECB"/>
    <w:rsid w:val="003D4C99"/>
    <w:rsid w:val="003D505E"/>
    <w:rsid w:val="003D6315"/>
    <w:rsid w:val="003D749E"/>
    <w:rsid w:val="003E3730"/>
    <w:rsid w:val="003E47A5"/>
    <w:rsid w:val="003E4AAD"/>
    <w:rsid w:val="003F1298"/>
    <w:rsid w:val="003F31B6"/>
    <w:rsid w:val="003F4DC5"/>
    <w:rsid w:val="003F7638"/>
    <w:rsid w:val="004014CE"/>
    <w:rsid w:val="00405001"/>
    <w:rsid w:val="00406EEB"/>
    <w:rsid w:val="0041080D"/>
    <w:rsid w:val="004149E2"/>
    <w:rsid w:val="00421258"/>
    <w:rsid w:val="0042346C"/>
    <w:rsid w:val="004234C6"/>
    <w:rsid w:val="00424235"/>
    <w:rsid w:val="0042462C"/>
    <w:rsid w:val="004255CD"/>
    <w:rsid w:val="00425C93"/>
    <w:rsid w:val="00432D11"/>
    <w:rsid w:val="00442D7A"/>
    <w:rsid w:val="004467E8"/>
    <w:rsid w:val="00447F95"/>
    <w:rsid w:val="0045316D"/>
    <w:rsid w:val="0045465B"/>
    <w:rsid w:val="0045684E"/>
    <w:rsid w:val="004602DF"/>
    <w:rsid w:val="00463E64"/>
    <w:rsid w:val="00464294"/>
    <w:rsid w:val="00464826"/>
    <w:rsid w:val="0047077C"/>
    <w:rsid w:val="00472043"/>
    <w:rsid w:val="004751E6"/>
    <w:rsid w:val="0048097B"/>
    <w:rsid w:val="004813AC"/>
    <w:rsid w:val="0048140B"/>
    <w:rsid w:val="00483A9B"/>
    <w:rsid w:val="00484145"/>
    <w:rsid w:val="004869DE"/>
    <w:rsid w:val="00490C24"/>
    <w:rsid w:val="00490C5C"/>
    <w:rsid w:val="004919C0"/>
    <w:rsid w:val="004922CD"/>
    <w:rsid w:val="004955DB"/>
    <w:rsid w:val="0049640F"/>
    <w:rsid w:val="004A0E39"/>
    <w:rsid w:val="004A0FFA"/>
    <w:rsid w:val="004A2D0B"/>
    <w:rsid w:val="004A33F8"/>
    <w:rsid w:val="004A3FD5"/>
    <w:rsid w:val="004B130D"/>
    <w:rsid w:val="004B2707"/>
    <w:rsid w:val="004B3451"/>
    <w:rsid w:val="004B3545"/>
    <w:rsid w:val="004B37A0"/>
    <w:rsid w:val="004B3A20"/>
    <w:rsid w:val="004B5DAE"/>
    <w:rsid w:val="004B5F08"/>
    <w:rsid w:val="004B763E"/>
    <w:rsid w:val="004B7779"/>
    <w:rsid w:val="004C5B93"/>
    <w:rsid w:val="004C6452"/>
    <w:rsid w:val="004C7705"/>
    <w:rsid w:val="004D090E"/>
    <w:rsid w:val="004D1EDD"/>
    <w:rsid w:val="004D2834"/>
    <w:rsid w:val="004D310B"/>
    <w:rsid w:val="004D52E9"/>
    <w:rsid w:val="004D6B39"/>
    <w:rsid w:val="004E0BC8"/>
    <w:rsid w:val="004E2591"/>
    <w:rsid w:val="004E4419"/>
    <w:rsid w:val="004E5597"/>
    <w:rsid w:val="004F1EDB"/>
    <w:rsid w:val="004F53C2"/>
    <w:rsid w:val="004F55AD"/>
    <w:rsid w:val="00501234"/>
    <w:rsid w:val="005016EE"/>
    <w:rsid w:val="0050381B"/>
    <w:rsid w:val="00503C9E"/>
    <w:rsid w:val="00504BD9"/>
    <w:rsid w:val="005055B8"/>
    <w:rsid w:val="00507722"/>
    <w:rsid w:val="0051387A"/>
    <w:rsid w:val="005138E0"/>
    <w:rsid w:val="00514278"/>
    <w:rsid w:val="00515192"/>
    <w:rsid w:val="0051680E"/>
    <w:rsid w:val="005212A3"/>
    <w:rsid w:val="005241C9"/>
    <w:rsid w:val="00524C15"/>
    <w:rsid w:val="0052513C"/>
    <w:rsid w:val="0052618C"/>
    <w:rsid w:val="00527B5C"/>
    <w:rsid w:val="005321AA"/>
    <w:rsid w:val="00534D76"/>
    <w:rsid w:val="00540194"/>
    <w:rsid w:val="00543B47"/>
    <w:rsid w:val="00543BE6"/>
    <w:rsid w:val="005448AA"/>
    <w:rsid w:val="005450B0"/>
    <w:rsid w:val="00547818"/>
    <w:rsid w:val="00547AB6"/>
    <w:rsid w:val="00550628"/>
    <w:rsid w:val="00552365"/>
    <w:rsid w:val="00553AF8"/>
    <w:rsid w:val="0055647E"/>
    <w:rsid w:val="00557B86"/>
    <w:rsid w:val="00561EA1"/>
    <w:rsid w:val="0056272D"/>
    <w:rsid w:val="00563759"/>
    <w:rsid w:val="00563944"/>
    <w:rsid w:val="00567C08"/>
    <w:rsid w:val="005757E1"/>
    <w:rsid w:val="00576664"/>
    <w:rsid w:val="00576D98"/>
    <w:rsid w:val="00581E9A"/>
    <w:rsid w:val="00582436"/>
    <w:rsid w:val="00582D64"/>
    <w:rsid w:val="0058483A"/>
    <w:rsid w:val="00585417"/>
    <w:rsid w:val="00592A15"/>
    <w:rsid w:val="005A1A46"/>
    <w:rsid w:val="005B2704"/>
    <w:rsid w:val="005B2D38"/>
    <w:rsid w:val="005B30EE"/>
    <w:rsid w:val="005B4D62"/>
    <w:rsid w:val="005B5B01"/>
    <w:rsid w:val="005B666E"/>
    <w:rsid w:val="005B6B8E"/>
    <w:rsid w:val="005C002B"/>
    <w:rsid w:val="005C12E7"/>
    <w:rsid w:val="005C1F75"/>
    <w:rsid w:val="005C2BEF"/>
    <w:rsid w:val="005C4883"/>
    <w:rsid w:val="005C4FFC"/>
    <w:rsid w:val="005D1BA3"/>
    <w:rsid w:val="005D3FC6"/>
    <w:rsid w:val="005E39D1"/>
    <w:rsid w:val="005E3CB2"/>
    <w:rsid w:val="005F0AB3"/>
    <w:rsid w:val="005F0E6E"/>
    <w:rsid w:val="005F666F"/>
    <w:rsid w:val="005F6A06"/>
    <w:rsid w:val="00600DA1"/>
    <w:rsid w:val="00602326"/>
    <w:rsid w:val="006024D3"/>
    <w:rsid w:val="00603F15"/>
    <w:rsid w:val="00610431"/>
    <w:rsid w:val="00611107"/>
    <w:rsid w:val="0061118B"/>
    <w:rsid w:val="00620BC2"/>
    <w:rsid w:val="00624CCF"/>
    <w:rsid w:val="006312F9"/>
    <w:rsid w:val="006333B8"/>
    <w:rsid w:val="00642E70"/>
    <w:rsid w:val="00643589"/>
    <w:rsid w:val="00644558"/>
    <w:rsid w:val="0065307E"/>
    <w:rsid w:val="00655B50"/>
    <w:rsid w:val="006600AA"/>
    <w:rsid w:val="00662EFB"/>
    <w:rsid w:val="00664F2E"/>
    <w:rsid w:val="00665336"/>
    <w:rsid w:val="0067384A"/>
    <w:rsid w:val="00676730"/>
    <w:rsid w:val="00676C41"/>
    <w:rsid w:val="00680118"/>
    <w:rsid w:val="00683CE4"/>
    <w:rsid w:val="006847DF"/>
    <w:rsid w:val="00690940"/>
    <w:rsid w:val="00691BA8"/>
    <w:rsid w:val="0069271D"/>
    <w:rsid w:val="00693FAE"/>
    <w:rsid w:val="00695F62"/>
    <w:rsid w:val="006A533E"/>
    <w:rsid w:val="006B0110"/>
    <w:rsid w:val="006B154D"/>
    <w:rsid w:val="006B33CE"/>
    <w:rsid w:val="006C1327"/>
    <w:rsid w:val="006C1E2A"/>
    <w:rsid w:val="006C217E"/>
    <w:rsid w:val="006C29B7"/>
    <w:rsid w:val="006C4053"/>
    <w:rsid w:val="006C560E"/>
    <w:rsid w:val="006C72AE"/>
    <w:rsid w:val="006D06D9"/>
    <w:rsid w:val="006D15EF"/>
    <w:rsid w:val="006D2A5B"/>
    <w:rsid w:val="006D31D6"/>
    <w:rsid w:val="006D3A5B"/>
    <w:rsid w:val="006D77A6"/>
    <w:rsid w:val="006D781D"/>
    <w:rsid w:val="006E101E"/>
    <w:rsid w:val="006E2199"/>
    <w:rsid w:val="006E3A4E"/>
    <w:rsid w:val="006E3AB8"/>
    <w:rsid w:val="006F22B1"/>
    <w:rsid w:val="006F41A0"/>
    <w:rsid w:val="006F5F8A"/>
    <w:rsid w:val="006F6970"/>
    <w:rsid w:val="006F7B11"/>
    <w:rsid w:val="006F7F88"/>
    <w:rsid w:val="007002FA"/>
    <w:rsid w:val="00701622"/>
    <w:rsid w:val="00701933"/>
    <w:rsid w:val="00702109"/>
    <w:rsid w:val="00706DFE"/>
    <w:rsid w:val="00710D0B"/>
    <w:rsid w:val="00710E20"/>
    <w:rsid w:val="00711FC0"/>
    <w:rsid w:val="00712377"/>
    <w:rsid w:val="00714C49"/>
    <w:rsid w:val="007169D8"/>
    <w:rsid w:val="00723AF7"/>
    <w:rsid w:val="00724CE1"/>
    <w:rsid w:val="00725D9D"/>
    <w:rsid w:val="0072610D"/>
    <w:rsid w:val="00727DC8"/>
    <w:rsid w:val="007312E4"/>
    <w:rsid w:val="007315CA"/>
    <w:rsid w:val="007317AE"/>
    <w:rsid w:val="00732883"/>
    <w:rsid w:val="00733B40"/>
    <w:rsid w:val="00734DA9"/>
    <w:rsid w:val="00741851"/>
    <w:rsid w:val="00745A68"/>
    <w:rsid w:val="00746E0A"/>
    <w:rsid w:val="00747E70"/>
    <w:rsid w:val="00753136"/>
    <w:rsid w:val="00756E87"/>
    <w:rsid w:val="00757966"/>
    <w:rsid w:val="00763886"/>
    <w:rsid w:val="00766264"/>
    <w:rsid w:val="00767EB4"/>
    <w:rsid w:val="00772481"/>
    <w:rsid w:val="0077397E"/>
    <w:rsid w:val="00780FC5"/>
    <w:rsid w:val="0078290A"/>
    <w:rsid w:val="00783A33"/>
    <w:rsid w:val="0078446A"/>
    <w:rsid w:val="00786103"/>
    <w:rsid w:val="00790130"/>
    <w:rsid w:val="007928DC"/>
    <w:rsid w:val="00794C65"/>
    <w:rsid w:val="0079574E"/>
    <w:rsid w:val="007960E9"/>
    <w:rsid w:val="007972C1"/>
    <w:rsid w:val="007A045F"/>
    <w:rsid w:val="007A6DC3"/>
    <w:rsid w:val="007B3D5D"/>
    <w:rsid w:val="007B3F4B"/>
    <w:rsid w:val="007B64B0"/>
    <w:rsid w:val="007B6E12"/>
    <w:rsid w:val="007B7347"/>
    <w:rsid w:val="007C240F"/>
    <w:rsid w:val="007C3130"/>
    <w:rsid w:val="007C476B"/>
    <w:rsid w:val="007C5C97"/>
    <w:rsid w:val="007C7918"/>
    <w:rsid w:val="007D0B3D"/>
    <w:rsid w:val="007D10F3"/>
    <w:rsid w:val="007D124F"/>
    <w:rsid w:val="007D22FD"/>
    <w:rsid w:val="007D248B"/>
    <w:rsid w:val="007D2E56"/>
    <w:rsid w:val="007D5B18"/>
    <w:rsid w:val="007D5F71"/>
    <w:rsid w:val="007D758F"/>
    <w:rsid w:val="007E06A8"/>
    <w:rsid w:val="007E309D"/>
    <w:rsid w:val="007E56C4"/>
    <w:rsid w:val="007E5842"/>
    <w:rsid w:val="007E7EAF"/>
    <w:rsid w:val="007F0C1F"/>
    <w:rsid w:val="007F1644"/>
    <w:rsid w:val="007F2E97"/>
    <w:rsid w:val="007F38B5"/>
    <w:rsid w:val="007F4CCC"/>
    <w:rsid w:val="007F549A"/>
    <w:rsid w:val="007F6BF8"/>
    <w:rsid w:val="00800833"/>
    <w:rsid w:val="00800B2D"/>
    <w:rsid w:val="008075FC"/>
    <w:rsid w:val="008079BB"/>
    <w:rsid w:val="008103F3"/>
    <w:rsid w:val="008108E5"/>
    <w:rsid w:val="0081408A"/>
    <w:rsid w:val="00816696"/>
    <w:rsid w:val="00821F18"/>
    <w:rsid w:val="008244F8"/>
    <w:rsid w:val="008306A4"/>
    <w:rsid w:val="00836924"/>
    <w:rsid w:val="008373BD"/>
    <w:rsid w:val="00837B08"/>
    <w:rsid w:val="008427C2"/>
    <w:rsid w:val="008466EA"/>
    <w:rsid w:val="00852266"/>
    <w:rsid w:val="00852927"/>
    <w:rsid w:val="00852A64"/>
    <w:rsid w:val="00852A6E"/>
    <w:rsid w:val="008536AB"/>
    <w:rsid w:val="0085415B"/>
    <w:rsid w:val="008553C7"/>
    <w:rsid w:val="00855C4D"/>
    <w:rsid w:val="00856C7F"/>
    <w:rsid w:val="00864156"/>
    <w:rsid w:val="00865D0D"/>
    <w:rsid w:val="008661C4"/>
    <w:rsid w:val="00871CBE"/>
    <w:rsid w:val="00872A13"/>
    <w:rsid w:val="0087377E"/>
    <w:rsid w:val="008773B8"/>
    <w:rsid w:val="00880829"/>
    <w:rsid w:val="00886862"/>
    <w:rsid w:val="0089087E"/>
    <w:rsid w:val="00890EBF"/>
    <w:rsid w:val="008944DA"/>
    <w:rsid w:val="00894869"/>
    <w:rsid w:val="00896CF8"/>
    <w:rsid w:val="00897440"/>
    <w:rsid w:val="008A22C6"/>
    <w:rsid w:val="008A3BD0"/>
    <w:rsid w:val="008A62E2"/>
    <w:rsid w:val="008B11CC"/>
    <w:rsid w:val="008B7FDF"/>
    <w:rsid w:val="008C2708"/>
    <w:rsid w:val="008C4213"/>
    <w:rsid w:val="008C4C4F"/>
    <w:rsid w:val="008C653A"/>
    <w:rsid w:val="008D08F3"/>
    <w:rsid w:val="008D103D"/>
    <w:rsid w:val="008D146A"/>
    <w:rsid w:val="008D593B"/>
    <w:rsid w:val="008E27A1"/>
    <w:rsid w:val="008E6AC3"/>
    <w:rsid w:val="008F1BCD"/>
    <w:rsid w:val="008F320B"/>
    <w:rsid w:val="008F323F"/>
    <w:rsid w:val="008F45C0"/>
    <w:rsid w:val="008F59C2"/>
    <w:rsid w:val="00902205"/>
    <w:rsid w:val="0090255F"/>
    <w:rsid w:val="00902FB1"/>
    <w:rsid w:val="009056A7"/>
    <w:rsid w:val="00905DDF"/>
    <w:rsid w:val="00906B8D"/>
    <w:rsid w:val="00906DB4"/>
    <w:rsid w:val="00907A2F"/>
    <w:rsid w:val="0091088E"/>
    <w:rsid w:val="009137ED"/>
    <w:rsid w:val="00920425"/>
    <w:rsid w:val="00922142"/>
    <w:rsid w:val="00922D80"/>
    <w:rsid w:val="00926177"/>
    <w:rsid w:val="00927319"/>
    <w:rsid w:val="00932C6C"/>
    <w:rsid w:val="0093512E"/>
    <w:rsid w:val="009351DF"/>
    <w:rsid w:val="00935F60"/>
    <w:rsid w:val="00945A24"/>
    <w:rsid w:val="00950565"/>
    <w:rsid w:val="00950679"/>
    <w:rsid w:val="00952599"/>
    <w:rsid w:val="00954063"/>
    <w:rsid w:val="00957485"/>
    <w:rsid w:val="00964006"/>
    <w:rsid w:val="009703BD"/>
    <w:rsid w:val="009707D1"/>
    <w:rsid w:val="00977A9D"/>
    <w:rsid w:val="009908FF"/>
    <w:rsid w:val="00993C38"/>
    <w:rsid w:val="00995505"/>
    <w:rsid w:val="009A1E84"/>
    <w:rsid w:val="009A28DD"/>
    <w:rsid w:val="009A35B9"/>
    <w:rsid w:val="009A4806"/>
    <w:rsid w:val="009B1A2F"/>
    <w:rsid w:val="009B2341"/>
    <w:rsid w:val="009B364C"/>
    <w:rsid w:val="009B58AD"/>
    <w:rsid w:val="009B7DCB"/>
    <w:rsid w:val="009C12E4"/>
    <w:rsid w:val="009C1947"/>
    <w:rsid w:val="009C36CF"/>
    <w:rsid w:val="009C6874"/>
    <w:rsid w:val="009D07EA"/>
    <w:rsid w:val="009D5B12"/>
    <w:rsid w:val="009D6AE8"/>
    <w:rsid w:val="009D7E61"/>
    <w:rsid w:val="009E0F16"/>
    <w:rsid w:val="009E196D"/>
    <w:rsid w:val="009E330C"/>
    <w:rsid w:val="009E437C"/>
    <w:rsid w:val="009E4963"/>
    <w:rsid w:val="009E5541"/>
    <w:rsid w:val="009E6892"/>
    <w:rsid w:val="009E7090"/>
    <w:rsid w:val="009F35EF"/>
    <w:rsid w:val="009F3A00"/>
    <w:rsid w:val="009F437B"/>
    <w:rsid w:val="009F70B9"/>
    <w:rsid w:val="009F77F2"/>
    <w:rsid w:val="00A00DB6"/>
    <w:rsid w:val="00A02DAE"/>
    <w:rsid w:val="00A035CF"/>
    <w:rsid w:val="00A04719"/>
    <w:rsid w:val="00A10AC7"/>
    <w:rsid w:val="00A17DDE"/>
    <w:rsid w:val="00A26158"/>
    <w:rsid w:val="00A3110F"/>
    <w:rsid w:val="00A318D4"/>
    <w:rsid w:val="00A35E37"/>
    <w:rsid w:val="00A37624"/>
    <w:rsid w:val="00A4247B"/>
    <w:rsid w:val="00A448EB"/>
    <w:rsid w:val="00A45E8F"/>
    <w:rsid w:val="00A46904"/>
    <w:rsid w:val="00A505DA"/>
    <w:rsid w:val="00A544E2"/>
    <w:rsid w:val="00A54755"/>
    <w:rsid w:val="00A577EB"/>
    <w:rsid w:val="00A613C4"/>
    <w:rsid w:val="00A65101"/>
    <w:rsid w:val="00A659B1"/>
    <w:rsid w:val="00A67B37"/>
    <w:rsid w:val="00A70ECF"/>
    <w:rsid w:val="00A774A6"/>
    <w:rsid w:val="00A77E7E"/>
    <w:rsid w:val="00A8144A"/>
    <w:rsid w:val="00A825A6"/>
    <w:rsid w:val="00A8561A"/>
    <w:rsid w:val="00A85BE7"/>
    <w:rsid w:val="00A90FED"/>
    <w:rsid w:val="00A92E9D"/>
    <w:rsid w:val="00A94DCD"/>
    <w:rsid w:val="00A9587A"/>
    <w:rsid w:val="00A96892"/>
    <w:rsid w:val="00A9707B"/>
    <w:rsid w:val="00A97969"/>
    <w:rsid w:val="00AA0DC6"/>
    <w:rsid w:val="00AA11DC"/>
    <w:rsid w:val="00AA15A9"/>
    <w:rsid w:val="00AA248F"/>
    <w:rsid w:val="00AA34FB"/>
    <w:rsid w:val="00AA4723"/>
    <w:rsid w:val="00AA5602"/>
    <w:rsid w:val="00AA56EE"/>
    <w:rsid w:val="00AB11AD"/>
    <w:rsid w:val="00AB4930"/>
    <w:rsid w:val="00AB5154"/>
    <w:rsid w:val="00AB77A6"/>
    <w:rsid w:val="00AB7AF0"/>
    <w:rsid w:val="00AC5256"/>
    <w:rsid w:val="00AC7FF6"/>
    <w:rsid w:val="00AD1FB0"/>
    <w:rsid w:val="00AD361A"/>
    <w:rsid w:val="00AD5C08"/>
    <w:rsid w:val="00AD6672"/>
    <w:rsid w:val="00AD6B14"/>
    <w:rsid w:val="00AE0F5D"/>
    <w:rsid w:val="00AE403F"/>
    <w:rsid w:val="00AE46E5"/>
    <w:rsid w:val="00AF0612"/>
    <w:rsid w:val="00AF3281"/>
    <w:rsid w:val="00AF347B"/>
    <w:rsid w:val="00AF4A78"/>
    <w:rsid w:val="00AF607F"/>
    <w:rsid w:val="00B012C5"/>
    <w:rsid w:val="00B016FD"/>
    <w:rsid w:val="00B05FA8"/>
    <w:rsid w:val="00B0699C"/>
    <w:rsid w:val="00B1005E"/>
    <w:rsid w:val="00B1098E"/>
    <w:rsid w:val="00B1139F"/>
    <w:rsid w:val="00B1193B"/>
    <w:rsid w:val="00B1262D"/>
    <w:rsid w:val="00B13CFF"/>
    <w:rsid w:val="00B13EDD"/>
    <w:rsid w:val="00B14837"/>
    <w:rsid w:val="00B20017"/>
    <w:rsid w:val="00B2073F"/>
    <w:rsid w:val="00B23B38"/>
    <w:rsid w:val="00B25DD4"/>
    <w:rsid w:val="00B34223"/>
    <w:rsid w:val="00B376BC"/>
    <w:rsid w:val="00B4020D"/>
    <w:rsid w:val="00B403BF"/>
    <w:rsid w:val="00B41315"/>
    <w:rsid w:val="00B427CF"/>
    <w:rsid w:val="00B43A60"/>
    <w:rsid w:val="00B47267"/>
    <w:rsid w:val="00B5297A"/>
    <w:rsid w:val="00B55102"/>
    <w:rsid w:val="00B560A1"/>
    <w:rsid w:val="00B608D9"/>
    <w:rsid w:val="00B60DD6"/>
    <w:rsid w:val="00B65331"/>
    <w:rsid w:val="00B66332"/>
    <w:rsid w:val="00B66692"/>
    <w:rsid w:val="00B74327"/>
    <w:rsid w:val="00B751A0"/>
    <w:rsid w:val="00B804D1"/>
    <w:rsid w:val="00B82BBC"/>
    <w:rsid w:val="00B835D4"/>
    <w:rsid w:val="00B83AD7"/>
    <w:rsid w:val="00B83BA1"/>
    <w:rsid w:val="00B9629B"/>
    <w:rsid w:val="00B96939"/>
    <w:rsid w:val="00B977A0"/>
    <w:rsid w:val="00BA1AD3"/>
    <w:rsid w:val="00BA4055"/>
    <w:rsid w:val="00BA7A67"/>
    <w:rsid w:val="00BA7FB6"/>
    <w:rsid w:val="00BB1751"/>
    <w:rsid w:val="00BB2AE1"/>
    <w:rsid w:val="00BC0064"/>
    <w:rsid w:val="00BC6ADF"/>
    <w:rsid w:val="00BD0B19"/>
    <w:rsid w:val="00BD0B1F"/>
    <w:rsid w:val="00BD183A"/>
    <w:rsid w:val="00BD2669"/>
    <w:rsid w:val="00BD6FF4"/>
    <w:rsid w:val="00BE0B17"/>
    <w:rsid w:val="00BE2457"/>
    <w:rsid w:val="00BE3FC0"/>
    <w:rsid w:val="00BF084B"/>
    <w:rsid w:val="00BF1FB2"/>
    <w:rsid w:val="00BF2C0F"/>
    <w:rsid w:val="00BF33BA"/>
    <w:rsid w:val="00BF3737"/>
    <w:rsid w:val="00BF6BE8"/>
    <w:rsid w:val="00BF70B4"/>
    <w:rsid w:val="00C00627"/>
    <w:rsid w:val="00C00906"/>
    <w:rsid w:val="00C00A09"/>
    <w:rsid w:val="00C0294D"/>
    <w:rsid w:val="00C075E8"/>
    <w:rsid w:val="00C07F53"/>
    <w:rsid w:val="00C118B5"/>
    <w:rsid w:val="00C11A0E"/>
    <w:rsid w:val="00C12969"/>
    <w:rsid w:val="00C13533"/>
    <w:rsid w:val="00C16565"/>
    <w:rsid w:val="00C20BFE"/>
    <w:rsid w:val="00C20EB3"/>
    <w:rsid w:val="00C20F81"/>
    <w:rsid w:val="00C218F2"/>
    <w:rsid w:val="00C22392"/>
    <w:rsid w:val="00C233B5"/>
    <w:rsid w:val="00C24EE2"/>
    <w:rsid w:val="00C25CDB"/>
    <w:rsid w:val="00C26B44"/>
    <w:rsid w:val="00C328A7"/>
    <w:rsid w:val="00C34C28"/>
    <w:rsid w:val="00C374A9"/>
    <w:rsid w:val="00C37B3D"/>
    <w:rsid w:val="00C414E3"/>
    <w:rsid w:val="00C47B7F"/>
    <w:rsid w:val="00C50004"/>
    <w:rsid w:val="00C5128C"/>
    <w:rsid w:val="00C542F3"/>
    <w:rsid w:val="00C5451C"/>
    <w:rsid w:val="00C54ACC"/>
    <w:rsid w:val="00C55E89"/>
    <w:rsid w:val="00C6072D"/>
    <w:rsid w:val="00C609FB"/>
    <w:rsid w:val="00C620D5"/>
    <w:rsid w:val="00C67E05"/>
    <w:rsid w:val="00C70003"/>
    <w:rsid w:val="00C70151"/>
    <w:rsid w:val="00C70B67"/>
    <w:rsid w:val="00C713AD"/>
    <w:rsid w:val="00C719A7"/>
    <w:rsid w:val="00C7334D"/>
    <w:rsid w:val="00C73983"/>
    <w:rsid w:val="00C74B09"/>
    <w:rsid w:val="00C76A91"/>
    <w:rsid w:val="00C822BD"/>
    <w:rsid w:val="00C832EB"/>
    <w:rsid w:val="00C8339B"/>
    <w:rsid w:val="00C83E54"/>
    <w:rsid w:val="00C845DA"/>
    <w:rsid w:val="00C87B44"/>
    <w:rsid w:val="00C96A59"/>
    <w:rsid w:val="00CA044C"/>
    <w:rsid w:val="00CA3B0A"/>
    <w:rsid w:val="00CA3FB5"/>
    <w:rsid w:val="00CA42C2"/>
    <w:rsid w:val="00CA67AF"/>
    <w:rsid w:val="00CB12CA"/>
    <w:rsid w:val="00CB29D3"/>
    <w:rsid w:val="00CB3447"/>
    <w:rsid w:val="00CC1778"/>
    <w:rsid w:val="00CC199D"/>
    <w:rsid w:val="00CC25A1"/>
    <w:rsid w:val="00CC2764"/>
    <w:rsid w:val="00CC3506"/>
    <w:rsid w:val="00CC36A2"/>
    <w:rsid w:val="00CC3925"/>
    <w:rsid w:val="00CC536F"/>
    <w:rsid w:val="00CD6280"/>
    <w:rsid w:val="00CD66A3"/>
    <w:rsid w:val="00CD711B"/>
    <w:rsid w:val="00CD718A"/>
    <w:rsid w:val="00CD78EE"/>
    <w:rsid w:val="00CE1AD6"/>
    <w:rsid w:val="00CE2E3C"/>
    <w:rsid w:val="00CE52A9"/>
    <w:rsid w:val="00CE575B"/>
    <w:rsid w:val="00CF0F44"/>
    <w:rsid w:val="00CF24FF"/>
    <w:rsid w:val="00CF3DE8"/>
    <w:rsid w:val="00CF5D1E"/>
    <w:rsid w:val="00D0089D"/>
    <w:rsid w:val="00D00CCB"/>
    <w:rsid w:val="00D018C7"/>
    <w:rsid w:val="00D02500"/>
    <w:rsid w:val="00D02A03"/>
    <w:rsid w:val="00D03F7C"/>
    <w:rsid w:val="00D0493F"/>
    <w:rsid w:val="00D053B1"/>
    <w:rsid w:val="00D073D1"/>
    <w:rsid w:val="00D10047"/>
    <w:rsid w:val="00D10D09"/>
    <w:rsid w:val="00D13814"/>
    <w:rsid w:val="00D221ED"/>
    <w:rsid w:val="00D25EBF"/>
    <w:rsid w:val="00D33927"/>
    <w:rsid w:val="00D45E57"/>
    <w:rsid w:val="00D50A2C"/>
    <w:rsid w:val="00D51E43"/>
    <w:rsid w:val="00D52AB7"/>
    <w:rsid w:val="00D55637"/>
    <w:rsid w:val="00D56F91"/>
    <w:rsid w:val="00D6151B"/>
    <w:rsid w:val="00D63775"/>
    <w:rsid w:val="00D63807"/>
    <w:rsid w:val="00D642F2"/>
    <w:rsid w:val="00D66BA8"/>
    <w:rsid w:val="00D66EF6"/>
    <w:rsid w:val="00D705B6"/>
    <w:rsid w:val="00D7069B"/>
    <w:rsid w:val="00D71444"/>
    <w:rsid w:val="00D802E4"/>
    <w:rsid w:val="00D803BF"/>
    <w:rsid w:val="00D81020"/>
    <w:rsid w:val="00D84A6D"/>
    <w:rsid w:val="00D8671C"/>
    <w:rsid w:val="00D91AD0"/>
    <w:rsid w:val="00D92F9D"/>
    <w:rsid w:val="00D93F4F"/>
    <w:rsid w:val="00D9513D"/>
    <w:rsid w:val="00D96C02"/>
    <w:rsid w:val="00DA2692"/>
    <w:rsid w:val="00DA46CF"/>
    <w:rsid w:val="00DA50B8"/>
    <w:rsid w:val="00DA57C3"/>
    <w:rsid w:val="00DA5FAC"/>
    <w:rsid w:val="00DA6A9A"/>
    <w:rsid w:val="00DA7C97"/>
    <w:rsid w:val="00DB06B8"/>
    <w:rsid w:val="00DB31AA"/>
    <w:rsid w:val="00DB3480"/>
    <w:rsid w:val="00DB5C8C"/>
    <w:rsid w:val="00DB6110"/>
    <w:rsid w:val="00DB6E48"/>
    <w:rsid w:val="00DC11D5"/>
    <w:rsid w:val="00DC2113"/>
    <w:rsid w:val="00DC2980"/>
    <w:rsid w:val="00DC3855"/>
    <w:rsid w:val="00DC49B6"/>
    <w:rsid w:val="00DC504B"/>
    <w:rsid w:val="00DC54AB"/>
    <w:rsid w:val="00DC5FD0"/>
    <w:rsid w:val="00DC6E46"/>
    <w:rsid w:val="00DD1956"/>
    <w:rsid w:val="00DD33DA"/>
    <w:rsid w:val="00DD5714"/>
    <w:rsid w:val="00DD7E3C"/>
    <w:rsid w:val="00DE2A9A"/>
    <w:rsid w:val="00DE32C7"/>
    <w:rsid w:val="00DE6C57"/>
    <w:rsid w:val="00DE7A8C"/>
    <w:rsid w:val="00DE7EBD"/>
    <w:rsid w:val="00DF0575"/>
    <w:rsid w:val="00DF5752"/>
    <w:rsid w:val="00E02081"/>
    <w:rsid w:val="00E03865"/>
    <w:rsid w:val="00E05F2E"/>
    <w:rsid w:val="00E07746"/>
    <w:rsid w:val="00E1055D"/>
    <w:rsid w:val="00E10B69"/>
    <w:rsid w:val="00E11F48"/>
    <w:rsid w:val="00E12875"/>
    <w:rsid w:val="00E171E3"/>
    <w:rsid w:val="00E176B0"/>
    <w:rsid w:val="00E242A8"/>
    <w:rsid w:val="00E274B8"/>
    <w:rsid w:val="00E278E8"/>
    <w:rsid w:val="00E27BD2"/>
    <w:rsid w:val="00E32CC2"/>
    <w:rsid w:val="00E33114"/>
    <w:rsid w:val="00E34102"/>
    <w:rsid w:val="00E41969"/>
    <w:rsid w:val="00E435D8"/>
    <w:rsid w:val="00E471DF"/>
    <w:rsid w:val="00E5134D"/>
    <w:rsid w:val="00E548F6"/>
    <w:rsid w:val="00E57F86"/>
    <w:rsid w:val="00E6139B"/>
    <w:rsid w:val="00E61788"/>
    <w:rsid w:val="00E70152"/>
    <w:rsid w:val="00E72707"/>
    <w:rsid w:val="00E737F7"/>
    <w:rsid w:val="00E7535C"/>
    <w:rsid w:val="00E77315"/>
    <w:rsid w:val="00E8244C"/>
    <w:rsid w:val="00E82601"/>
    <w:rsid w:val="00E838A4"/>
    <w:rsid w:val="00E85FEB"/>
    <w:rsid w:val="00E92D1F"/>
    <w:rsid w:val="00E94DD3"/>
    <w:rsid w:val="00E96976"/>
    <w:rsid w:val="00E96D11"/>
    <w:rsid w:val="00EA0E7C"/>
    <w:rsid w:val="00EA25B1"/>
    <w:rsid w:val="00EA474F"/>
    <w:rsid w:val="00EA5C62"/>
    <w:rsid w:val="00EB021A"/>
    <w:rsid w:val="00EB29DA"/>
    <w:rsid w:val="00EB6B73"/>
    <w:rsid w:val="00EB721E"/>
    <w:rsid w:val="00EC145E"/>
    <w:rsid w:val="00EC1FB0"/>
    <w:rsid w:val="00EC6CF9"/>
    <w:rsid w:val="00ED09A8"/>
    <w:rsid w:val="00ED22BB"/>
    <w:rsid w:val="00ED4ED1"/>
    <w:rsid w:val="00ED6242"/>
    <w:rsid w:val="00EE03C1"/>
    <w:rsid w:val="00EE626A"/>
    <w:rsid w:val="00EF18B3"/>
    <w:rsid w:val="00EF3B1D"/>
    <w:rsid w:val="00EF6321"/>
    <w:rsid w:val="00EF635E"/>
    <w:rsid w:val="00EF7AA6"/>
    <w:rsid w:val="00F00F78"/>
    <w:rsid w:val="00F03D3F"/>
    <w:rsid w:val="00F0510E"/>
    <w:rsid w:val="00F0586E"/>
    <w:rsid w:val="00F07469"/>
    <w:rsid w:val="00F07578"/>
    <w:rsid w:val="00F102F1"/>
    <w:rsid w:val="00F104DE"/>
    <w:rsid w:val="00F137A9"/>
    <w:rsid w:val="00F171ED"/>
    <w:rsid w:val="00F21E41"/>
    <w:rsid w:val="00F330C2"/>
    <w:rsid w:val="00F36B21"/>
    <w:rsid w:val="00F37AED"/>
    <w:rsid w:val="00F42888"/>
    <w:rsid w:val="00F429E1"/>
    <w:rsid w:val="00F43932"/>
    <w:rsid w:val="00F44F61"/>
    <w:rsid w:val="00F468F2"/>
    <w:rsid w:val="00F4759E"/>
    <w:rsid w:val="00F47CDB"/>
    <w:rsid w:val="00F5129B"/>
    <w:rsid w:val="00F52431"/>
    <w:rsid w:val="00F558E2"/>
    <w:rsid w:val="00F6148A"/>
    <w:rsid w:val="00F64236"/>
    <w:rsid w:val="00F6780F"/>
    <w:rsid w:val="00F74A51"/>
    <w:rsid w:val="00F8416D"/>
    <w:rsid w:val="00F8465B"/>
    <w:rsid w:val="00F86CEE"/>
    <w:rsid w:val="00F97AC3"/>
    <w:rsid w:val="00FA02EF"/>
    <w:rsid w:val="00FA1F6B"/>
    <w:rsid w:val="00FA32B8"/>
    <w:rsid w:val="00FB1B83"/>
    <w:rsid w:val="00FB205A"/>
    <w:rsid w:val="00FB5654"/>
    <w:rsid w:val="00FB5EF5"/>
    <w:rsid w:val="00FB76B3"/>
    <w:rsid w:val="00FC64FE"/>
    <w:rsid w:val="00FC6B42"/>
    <w:rsid w:val="00FC71E4"/>
    <w:rsid w:val="00FD0951"/>
    <w:rsid w:val="00FD0F85"/>
    <w:rsid w:val="00FE1E3E"/>
    <w:rsid w:val="00FE5761"/>
    <w:rsid w:val="00FF034D"/>
    <w:rsid w:val="00FF0B77"/>
    <w:rsid w:val="00FF17AB"/>
    <w:rsid w:val="00FF2AE0"/>
    <w:rsid w:val="00FF2D4A"/>
    <w:rsid w:val="00FF3A64"/>
    <w:rsid w:val="02EA73BA"/>
    <w:rsid w:val="03303901"/>
    <w:rsid w:val="03B61CC3"/>
    <w:rsid w:val="04D64E3A"/>
    <w:rsid w:val="04F5A457"/>
    <w:rsid w:val="0604605D"/>
    <w:rsid w:val="07439832"/>
    <w:rsid w:val="078BBAD9"/>
    <w:rsid w:val="084B5AA3"/>
    <w:rsid w:val="085B085E"/>
    <w:rsid w:val="08F56214"/>
    <w:rsid w:val="097CAD3C"/>
    <w:rsid w:val="0DBFC60D"/>
    <w:rsid w:val="0FAB8F63"/>
    <w:rsid w:val="100E1732"/>
    <w:rsid w:val="117AD45D"/>
    <w:rsid w:val="12A932B3"/>
    <w:rsid w:val="12F3E35C"/>
    <w:rsid w:val="138EC69C"/>
    <w:rsid w:val="14184385"/>
    <w:rsid w:val="145338F3"/>
    <w:rsid w:val="1574DE7F"/>
    <w:rsid w:val="15C033DE"/>
    <w:rsid w:val="16AE07C3"/>
    <w:rsid w:val="17214628"/>
    <w:rsid w:val="18EC6874"/>
    <w:rsid w:val="1BC5A5FF"/>
    <w:rsid w:val="1DD0DCC1"/>
    <w:rsid w:val="1EB89928"/>
    <w:rsid w:val="20B3EF03"/>
    <w:rsid w:val="236E7C98"/>
    <w:rsid w:val="238423AD"/>
    <w:rsid w:val="24132807"/>
    <w:rsid w:val="258AD204"/>
    <w:rsid w:val="2623C3DF"/>
    <w:rsid w:val="2690B283"/>
    <w:rsid w:val="2721B35C"/>
    <w:rsid w:val="28B4E89F"/>
    <w:rsid w:val="29D42AE4"/>
    <w:rsid w:val="2A47B38C"/>
    <w:rsid w:val="2A575EB3"/>
    <w:rsid w:val="2A58904E"/>
    <w:rsid w:val="2AC87296"/>
    <w:rsid w:val="2C9C27E1"/>
    <w:rsid w:val="2D5293B3"/>
    <w:rsid w:val="2DEF1A3C"/>
    <w:rsid w:val="2EE3F35C"/>
    <w:rsid w:val="2F034951"/>
    <w:rsid w:val="2F13FCA5"/>
    <w:rsid w:val="3112A413"/>
    <w:rsid w:val="3212F7D0"/>
    <w:rsid w:val="327E13C6"/>
    <w:rsid w:val="33DE761E"/>
    <w:rsid w:val="35703898"/>
    <w:rsid w:val="357428FD"/>
    <w:rsid w:val="3633871E"/>
    <w:rsid w:val="3638CD48"/>
    <w:rsid w:val="36B4BF09"/>
    <w:rsid w:val="36E0CE46"/>
    <w:rsid w:val="377FD10E"/>
    <w:rsid w:val="38580906"/>
    <w:rsid w:val="3AD435CA"/>
    <w:rsid w:val="3C49C131"/>
    <w:rsid w:val="3F1F547E"/>
    <w:rsid w:val="3F23E47E"/>
    <w:rsid w:val="4064F3FA"/>
    <w:rsid w:val="41152617"/>
    <w:rsid w:val="425EF89A"/>
    <w:rsid w:val="42906C55"/>
    <w:rsid w:val="47090554"/>
    <w:rsid w:val="47938890"/>
    <w:rsid w:val="47EDCE1E"/>
    <w:rsid w:val="495F3D77"/>
    <w:rsid w:val="4A75E048"/>
    <w:rsid w:val="4CC6A845"/>
    <w:rsid w:val="4D2CFB75"/>
    <w:rsid w:val="4FBAF322"/>
    <w:rsid w:val="50344065"/>
    <w:rsid w:val="5070F1CC"/>
    <w:rsid w:val="51FE4DC3"/>
    <w:rsid w:val="527CE32D"/>
    <w:rsid w:val="549098C0"/>
    <w:rsid w:val="564A6647"/>
    <w:rsid w:val="564FFE19"/>
    <w:rsid w:val="570BCCDD"/>
    <w:rsid w:val="5828293B"/>
    <w:rsid w:val="5A2D7657"/>
    <w:rsid w:val="5A7E0FA0"/>
    <w:rsid w:val="5AE22A03"/>
    <w:rsid w:val="5C4C9ECF"/>
    <w:rsid w:val="5D0F89CB"/>
    <w:rsid w:val="5EB81332"/>
    <w:rsid w:val="5F8A830E"/>
    <w:rsid w:val="5FEA10F3"/>
    <w:rsid w:val="606BEC12"/>
    <w:rsid w:val="60A35D2D"/>
    <w:rsid w:val="60F17BEE"/>
    <w:rsid w:val="61CE05CC"/>
    <w:rsid w:val="6295E2EA"/>
    <w:rsid w:val="62DDE169"/>
    <w:rsid w:val="62EA9795"/>
    <w:rsid w:val="650DB3E2"/>
    <w:rsid w:val="66D76A3D"/>
    <w:rsid w:val="6A57231F"/>
    <w:rsid w:val="6A7D9FC0"/>
    <w:rsid w:val="6ABC1536"/>
    <w:rsid w:val="6D11CCFC"/>
    <w:rsid w:val="6EEE1957"/>
    <w:rsid w:val="6FB2600D"/>
    <w:rsid w:val="6FDF87D2"/>
    <w:rsid w:val="72619FE3"/>
    <w:rsid w:val="73767206"/>
    <w:rsid w:val="76998E63"/>
    <w:rsid w:val="7734F9AA"/>
    <w:rsid w:val="77EF02E2"/>
    <w:rsid w:val="77FA9ED0"/>
    <w:rsid w:val="79A19988"/>
    <w:rsid w:val="79A5E5C9"/>
    <w:rsid w:val="7A07FCF6"/>
    <w:rsid w:val="7C327316"/>
    <w:rsid w:val="7CADA7D5"/>
    <w:rsid w:val="7D480162"/>
    <w:rsid w:val="7E399D88"/>
    <w:rsid w:val="7ED18822"/>
    <w:rsid w:val="7ED7B0FF"/>
    <w:rsid w:val="7EE5F7D5"/>
    <w:rsid w:val="7F2C026A"/>
    <w:rsid w:val="7F337DAD"/>
    <w:rsid w:val="7F58148E"/>
    <w:rsid w:val="7FA92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3169"/>
  <w15:chartTrackingRefBased/>
  <w15:docId w15:val="{F091F4E4-CAC2-497E-AE94-13B595EC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99"/>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8661C4"/>
    <w:rPr>
      <w:color w:val="605E5C"/>
      <w:shd w:val="clear" w:color="auto" w:fill="E1DFDD"/>
    </w:rPr>
  </w:style>
  <w:style w:type="paragraph" w:styleId="Revision">
    <w:name w:val="Revision"/>
    <w:hidden/>
    <w:uiPriority w:val="99"/>
    <w:semiHidden/>
    <w:rsid w:val="007D248B"/>
    <w:rPr>
      <w:sz w:val="24"/>
    </w:rPr>
  </w:style>
  <w:style w:type="character" w:styleId="CommentReference">
    <w:name w:val="annotation reference"/>
    <w:basedOn w:val="DefaultParagraphFont"/>
    <w:rsid w:val="007D248B"/>
    <w:rPr>
      <w:sz w:val="16"/>
      <w:szCs w:val="16"/>
    </w:rPr>
  </w:style>
  <w:style w:type="paragraph" w:styleId="CommentText">
    <w:name w:val="annotation text"/>
    <w:basedOn w:val="Normal"/>
    <w:link w:val="CommentTextChar"/>
    <w:rsid w:val="007D248B"/>
    <w:rPr>
      <w:sz w:val="20"/>
    </w:rPr>
  </w:style>
  <w:style w:type="character" w:customStyle="1" w:styleId="CommentTextChar">
    <w:name w:val="Comment Text Char"/>
    <w:basedOn w:val="DefaultParagraphFont"/>
    <w:link w:val="CommentText"/>
    <w:rsid w:val="007D248B"/>
  </w:style>
  <w:style w:type="paragraph" w:styleId="CommentSubject">
    <w:name w:val="annotation subject"/>
    <w:basedOn w:val="CommentText"/>
    <w:next w:val="CommentText"/>
    <w:link w:val="CommentSubjectChar"/>
    <w:rsid w:val="007D248B"/>
    <w:rPr>
      <w:b/>
      <w:bCs/>
    </w:rPr>
  </w:style>
  <w:style w:type="character" w:customStyle="1" w:styleId="CommentSubjectChar">
    <w:name w:val="Comment Subject Char"/>
    <w:basedOn w:val="CommentTextChar"/>
    <w:link w:val="CommentSubject"/>
    <w:rsid w:val="007D248B"/>
    <w:rPr>
      <w:b/>
      <w:bCs/>
    </w:rPr>
  </w:style>
  <w:style w:type="character" w:styleId="Mention">
    <w:name w:val="Mention"/>
    <w:basedOn w:val="DefaultParagraphFont"/>
    <w:uiPriority w:val="99"/>
    <w:unhideWhenUsed/>
    <w:rsid w:val="007315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tephen.Davis@Mas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13C2-F739-4EED-AF7B-C28E72D9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1351</Words>
  <Characters>7720</Characters>
  <Application>Microsoft Office Word</Application>
  <DocSecurity>0</DocSecurity>
  <Lines>64</Lines>
  <Paragraphs>18</Paragraphs>
  <ScaleCrop>false</ScaleCrop>
  <Company>Commonwealth of Massachusetts</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2020-08-13T00:19:00Z</cp:lastPrinted>
  <dcterms:created xsi:type="dcterms:W3CDTF">2024-08-27T17:57:00Z</dcterms:created>
  <dcterms:modified xsi:type="dcterms:W3CDTF">2024-08-27T17:57:00Z</dcterms:modified>
</cp:coreProperties>
</file>