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3E12D" w14:textId="77777777" w:rsidR="00E44984" w:rsidRPr="00E44984" w:rsidRDefault="00E44984" w:rsidP="00B641EB">
      <w:pPr>
        <w:jc w:val="center"/>
        <w:rPr>
          <w:rFonts w:ascii="Arial" w:hAnsi="Arial" w:cs="Arial"/>
          <w:b/>
          <w:color w:val="000000"/>
          <w:u w:val="single"/>
        </w:rPr>
      </w:pPr>
      <w:r w:rsidRPr="00E44984">
        <w:rPr>
          <w:rFonts w:ascii="Arial" w:hAnsi="Arial" w:cs="Arial"/>
          <w:b/>
          <w:color w:val="000000"/>
          <w:u w:val="single"/>
        </w:rPr>
        <w:t xml:space="preserve">MDPH </w:t>
      </w:r>
      <w:r w:rsidR="00B641EB">
        <w:rPr>
          <w:rFonts w:ascii="Arial" w:hAnsi="Arial" w:cs="Arial"/>
          <w:b/>
          <w:color w:val="000000"/>
          <w:u w:val="single"/>
        </w:rPr>
        <w:t xml:space="preserve">SDV </w:t>
      </w:r>
      <w:r w:rsidRPr="00E44984">
        <w:rPr>
          <w:rFonts w:ascii="Arial" w:hAnsi="Arial" w:cs="Arial"/>
          <w:b/>
          <w:color w:val="000000"/>
          <w:u w:val="single"/>
        </w:rPr>
        <w:t>Definition of a “Session” for One-on-One (i.e., Individual-Level) Services</w:t>
      </w:r>
    </w:p>
    <w:p w14:paraId="65125EB3" w14:textId="77777777" w:rsidR="00E44984" w:rsidRDefault="00E44984" w:rsidP="00E44984">
      <w:pPr>
        <w:rPr>
          <w:rFonts w:ascii="Arial" w:hAnsi="Arial" w:cs="Arial"/>
          <w:color w:val="000000"/>
        </w:rPr>
      </w:pPr>
    </w:p>
    <w:p w14:paraId="0CC7F3B0" w14:textId="77777777" w:rsidR="00E44984" w:rsidRDefault="00E44984" w:rsidP="00E44984">
      <w:pPr>
        <w:rPr>
          <w:rFonts w:ascii="Arial" w:hAnsi="Arial" w:cs="Arial"/>
          <w:color w:val="000000"/>
        </w:rPr>
      </w:pPr>
      <w:r>
        <w:rPr>
          <w:rFonts w:ascii="Arial" w:hAnsi="Arial" w:cs="Arial"/>
          <w:color w:val="000000"/>
        </w:rPr>
        <w:t xml:space="preserve">The MDPH definition of a service session is not tied to a session length. Our </w:t>
      </w:r>
      <w:r>
        <w:rPr>
          <w:rFonts w:ascii="Arial" w:hAnsi="Arial" w:cs="Arial"/>
          <w:i/>
          <w:iCs/>
          <w:color w:val="000000"/>
          <w:u w:val="single"/>
        </w:rPr>
        <w:t>definition of a service session</w:t>
      </w:r>
      <w:r>
        <w:rPr>
          <w:rFonts w:ascii="Arial" w:hAnsi="Arial" w:cs="Arial"/>
          <w:color w:val="000000"/>
        </w:rPr>
        <w:t xml:space="preserve"> is "an occasion on which a service is provided," therefore a session may be short (e.g., 10 minutes) or quite long (e.g., 5 hours).</w:t>
      </w:r>
    </w:p>
    <w:p w14:paraId="6DDC67AC" w14:textId="77777777" w:rsidR="00E44984" w:rsidRDefault="00E44984">
      <w:pPr>
        <w:rPr>
          <w:rFonts w:ascii="Arial" w:hAnsi="Arial" w:cs="Arial"/>
          <w:color w:val="000000"/>
        </w:rPr>
      </w:pPr>
      <w:r>
        <w:rPr>
          <w:rFonts w:ascii="Arial" w:hAnsi="Arial" w:cs="Arial"/>
          <w:b/>
          <w:bCs/>
          <w:i/>
          <w:iCs/>
          <w:color w:val="000000"/>
          <w:u w:val="single"/>
        </w:rPr>
        <w:t>When reporting sessions</w:t>
      </w:r>
      <w:r>
        <w:rPr>
          <w:rFonts w:ascii="Arial" w:hAnsi="Arial" w:cs="Arial"/>
          <w:color w:val="000000"/>
        </w:rPr>
        <w:t>:</w:t>
      </w:r>
    </w:p>
    <w:p w14:paraId="3B822F4A" w14:textId="77777777" w:rsidR="00E44984" w:rsidRPr="00E44984" w:rsidRDefault="00E44984" w:rsidP="00E44984">
      <w:pPr>
        <w:pStyle w:val="ListParagraph"/>
        <w:numPr>
          <w:ilvl w:val="0"/>
          <w:numId w:val="1"/>
        </w:numPr>
        <w:rPr>
          <w:rFonts w:ascii="Arial" w:hAnsi="Arial" w:cs="Arial"/>
          <w:color w:val="000000"/>
        </w:rPr>
      </w:pPr>
      <w:r w:rsidRPr="00E44984">
        <w:rPr>
          <w:rFonts w:ascii="Arial" w:hAnsi="Arial" w:cs="Arial"/>
          <w:color w:val="000000"/>
        </w:rPr>
        <w:t xml:space="preserve">please do </w:t>
      </w:r>
      <w:r w:rsidRPr="00E44984">
        <w:rPr>
          <w:rFonts w:ascii="Arial" w:hAnsi="Arial" w:cs="Arial"/>
          <w:b/>
          <w:bCs/>
          <w:color w:val="000000"/>
          <w:u w:val="single"/>
        </w:rPr>
        <w:t>not</w:t>
      </w:r>
      <w:r w:rsidRPr="00E44984">
        <w:rPr>
          <w:rFonts w:ascii="Arial" w:hAnsi="Arial" w:cs="Arial"/>
          <w:color w:val="000000"/>
        </w:rPr>
        <w:t xml:space="preserve"> record the same session </w:t>
      </w:r>
      <w:r w:rsidRPr="00E44984">
        <w:rPr>
          <w:rFonts w:ascii="Arial" w:hAnsi="Arial" w:cs="Arial"/>
          <w:b/>
          <w:bCs/>
          <w:color w:val="000000"/>
          <w:u w:val="single"/>
        </w:rPr>
        <w:t>under more than one contract per client</w:t>
      </w:r>
      <w:r w:rsidRPr="00E44984">
        <w:rPr>
          <w:rFonts w:ascii="Arial" w:hAnsi="Arial" w:cs="Arial"/>
          <w:color w:val="000000"/>
        </w:rPr>
        <w:t>.</w:t>
      </w:r>
    </w:p>
    <w:p w14:paraId="0C5D02D4" w14:textId="77777777" w:rsidR="00E44984" w:rsidRPr="00E44984" w:rsidRDefault="00E44984" w:rsidP="00E44984">
      <w:pPr>
        <w:pStyle w:val="ListParagraph"/>
        <w:numPr>
          <w:ilvl w:val="0"/>
          <w:numId w:val="1"/>
        </w:numPr>
        <w:rPr>
          <w:rFonts w:ascii="Arial" w:hAnsi="Arial" w:cs="Arial"/>
          <w:color w:val="000000"/>
        </w:rPr>
      </w:pPr>
      <w:r w:rsidRPr="00E44984">
        <w:rPr>
          <w:rFonts w:ascii="Arial" w:hAnsi="Arial" w:cs="Arial"/>
          <w:color w:val="000000"/>
        </w:rPr>
        <w:t xml:space="preserve">please do </w:t>
      </w:r>
      <w:r w:rsidRPr="00E44984">
        <w:rPr>
          <w:rFonts w:ascii="Arial" w:hAnsi="Arial" w:cs="Arial"/>
          <w:b/>
          <w:bCs/>
          <w:color w:val="000000"/>
          <w:u w:val="single"/>
        </w:rPr>
        <w:t>not</w:t>
      </w:r>
      <w:r w:rsidRPr="00E44984">
        <w:rPr>
          <w:rFonts w:ascii="Arial" w:hAnsi="Arial" w:cs="Arial"/>
          <w:color w:val="000000"/>
        </w:rPr>
        <w:t xml:space="preserve"> record the same session </w:t>
      </w:r>
      <w:r w:rsidRPr="00E44984">
        <w:rPr>
          <w:rFonts w:ascii="Arial" w:hAnsi="Arial" w:cs="Arial"/>
          <w:b/>
          <w:bCs/>
          <w:color w:val="000000"/>
          <w:u w:val="single"/>
        </w:rPr>
        <w:t>under more than one service category per client</w:t>
      </w:r>
      <w:r w:rsidRPr="00E44984">
        <w:rPr>
          <w:rFonts w:ascii="Arial" w:hAnsi="Arial" w:cs="Arial"/>
          <w:color w:val="000000"/>
        </w:rPr>
        <w:t>.</w:t>
      </w:r>
      <w:bookmarkStart w:id="0" w:name="_GoBack"/>
      <w:bookmarkEnd w:id="0"/>
    </w:p>
    <w:p w14:paraId="6742236E" w14:textId="77777777" w:rsidR="00E44984" w:rsidRDefault="00E44984">
      <w:pPr>
        <w:rPr>
          <w:rFonts w:ascii="Arial" w:hAnsi="Arial" w:cs="Arial"/>
          <w:color w:val="000000"/>
        </w:rPr>
      </w:pPr>
      <w:r>
        <w:rPr>
          <w:rFonts w:ascii="Arial" w:hAnsi="Arial" w:cs="Arial"/>
          <w:color w:val="000000"/>
        </w:rPr>
        <w:t xml:space="preserve">It is permissible </w:t>
      </w:r>
      <w:r>
        <w:rPr>
          <w:rFonts w:ascii="Arial" w:hAnsi="Arial" w:cs="Arial"/>
          <w:i/>
          <w:iCs/>
          <w:color w:val="000000"/>
          <w:u w:val="single"/>
        </w:rPr>
        <w:t>to record a continuous service provision period under more than one category of service and/or SDV contract</w:t>
      </w:r>
      <w:r>
        <w:rPr>
          <w:rFonts w:ascii="Arial" w:hAnsi="Arial" w:cs="Arial"/>
          <w:color w:val="000000"/>
        </w:rPr>
        <w:t xml:space="preserve">. However, parsing a continuous service period among service types and/or among contracts </w:t>
      </w:r>
      <w:r>
        <w:rPr>
          <w:rFonts w:ascii="Arial" w:hAnsi="Arial" w:cs="Arial"/>
          <w:i/>
          <w:iCs/>
          <w:color w:val="000000"/>
          <w:u w:val="single"/>
        </w:rPr>
        <w:t>is allowable only if there are substantive and reasonably distinct differences between the services</w:t>
      </w:r>
      <w:r>
        <w:rPr>
          <w:rFonts w:ascii="Arial" w:hAnsi="Arial" w:cs="Arial"/>
          <w:color w:val="000000"/>
        </w:rPr>
        <w:t xml:space="preserve"> provided and/or the expertise of the staff providing the services.</w:t>
      </w:r>
    </w:p>
    <w:p w14:paraId="6F561770" w14:textId="77777777" w:rsidR="00E44984" w:rsidRDefault="00E44984" w:rsidP="00E44984">
      <w:pPr>
        <w:rPr>
          <w:rFonts w:ascii="Arial" w:hAnsi="Arial" w:cs="Arial"/>
          <w:iCs/>
          <w:color w:val="000000"/>
        </w:rPr>
      </w:pPr>
    </w:p>
    <w:p w14:paraId="54CE13C7" w14:textId="77777777" w:rsidR="00E44984" w:rsidRPr="00E44984" w:rsidRDefault="00E44984" w:rsidP="00E44984">
      <w:pPr>
        <w:rPr>
          <w:rFonts w:ascii="Arial" w:hAnsi="Arial" w:cs="Arial"/>
          <w:iCs/>
          <w:color w:val="000000"/>
        </w:rPr>
      </w:pPr>
    </w:p>
    <w:p w14:paraId="00D9AF4F" w14:textId="77777777" w:rsidR="00E44984" w:rsidRPr="00E44984" w:rsidRDefault="00E44984" w:rsidP="00E44984">
      <w:pPr>
        <w:rPr>
          <w:rFonts w:ascii="Arial" w:hAnsi="Arial" w:cs="Arial"/>
          <w:b/>
          <w:iCs/>
          <w:color w:val="000000"/>
          <w:u w:val="single"/>
        </w:rPr>
      </w:pPr>
      <w:r w:rsidRPr="00E44984">
        <w:rPr>
          <w:rFonts w:ascii="Arial" w:hAnsi="Arial" w:cs="Arial"/>
          <w:b/>
          <w:iCs/>
          <w:color w:val="000000"/>
          <w:u w:val="single"/>
        </w:rPr>
        <w:t>EXAMPLES</w:t>
      </w:r>
      <w:r>
        <w:rPr>
          <w:rFonts w:ascii="Arial" w:hAnsi="Arial" w:cs="Arial"/>
          <w:b/>
          <w:iCs/>
          <w:color w:val="000000"/>
          <w:u w:val="single"/>
        </w:rPr>
        <w:t xml:space="preserve"> of </w:t>
      </w:r>
      <w:r w:rsidR="006C6529">
        <w:rPr>
          <w:rFonts w:ascii="Arial" w:hAnsi="Arial" w:cs="Arial"/>
          <w:b/>
          <w:iCs/>
          <w:color w:val="000000"/>
          <w:u w:val="single"/>
        </w:rPr>
        <w:t xml:space="preserve">Documenting </w:t>
      </w:r>
      <w:r>
        <w:rPr>
          <w:rFonts w:ascii="Arial" w:hAnsi="Arial" w:cs="Arial"/>
          <w:b/>
          <w:iCs/>
          <w:color w:val="000000"/>
          <w:u w:val="single"/>
        </w:rPr>
        <w:t xml:space="preserve">a Continuous Service </w:t>
      </w:r>
      <w:r w:rsidR="006C6529">
        <w:rPr>
          <w:rFonts w:ascii="Arial" w:hAnsi="Arial" w:cs="Arial"/>
          <w:b/>
          <w:iCs/>
          <w:color w:val="000000"/>
          <w:u w:val="single"/>
        </w:rPr>
        <w:t>Occasion in</w:t>
      </w:r>
      <w:r>
        <w:rPr>
          <w:rFonts w:ascii="Arial" w:hAnsi="Arial" w:cs="Arial"/>
          <w:b/>
          <w:iCs/>
          <w:color w:val="000000"/>
          <w:u w:val="single"/>
        </w:rPr>
        <w:t xml:space="preserve"> More Than One Service</w:t>
      </w:r>
      <w:r w:rsidR="006C6529">
        <w:rPr>
          <w:rFonts w:ascii="Arial" w:hAnsi="Arial" w:cs="Arial"/>
          <w:b/>
          <w:iCs/>
          <w:color w:val="000000"/>
          <w:u w:val="single"/>
        </w:rPr>
        <w:t xml:space="preserve"> Category</w:t>
      </w:r>
      <w:r w:rsidR="001359B5">
        <w:rPr>
          <w:rFonts w:ascii="Arial" w:hAnsi="Arial" w:cs="Arial"/>
          <w:b/>
          <w:iCs/>
          <w:color w:val="000000"/>
          <w:u w:val="single"/>
        </w:rPr>
        <w:t>/</w:t>
      </w:r>
      <w:r w:rsidR="00B641EB">
        <w:rPr>
          <w:rFonts w:ascii="Arial" w:hAnsi="Arial" w:cs="Arial"/>
          <w:b/>
          <w:iCs/>
          <w:color w:val="000000"/>
          <w:u w:val="single"/>
        </w:rPr>
        <w:t xml:space="preserve">Under More Than One </w:t>
      </w:r>
      <w:r w:rsidR="001359B5">
        <w:rPr>
          <w:rFonts w:ascii="Arial" w:hAnsi="Arial" w:cs="Arial"/>
          <w:b/>
          <w:iCs/>
          <w:color w:val="000000"/>
          <w:u w:val="single"/>
        </w:rPr>
        <w:t>Service Model</w:t>
      </w:r>
    </w:p>
    <w:p w14:paraId="3A272066" w14:textId="77777777" w:rsidR="00E44984" w:rsidRDefault="00E44984" w:rsidP="00E44984">
      <w:pPr>
        <w:rPr>
          <w:rFonts w:ascii="Arial" w:hAnsi="Arial" w:cs="Arial"/>
          <w:b/>
          <w:i/>
          <w:iCs/>
          <w:color w:val="000000"/>
        </w:rPr>
      </w:pPr>
    </w:p>
    <w:p w14:paraId="0A12B377" w14:textId="77777777" w:rsidR="00E44984" w:rsidRDefault="00E44984" w:rsidP="00E44984">
      <w:pPr>
        <w:rPr>
          <w:rFonts w:ascii="Arial" w:hAnsi="Arial" w:cs="Arial"/>
          <w:color w:val="000000"/>
        </w:rPr>
      </w:pPr>
      <w:r w:rsidRPr="00E44984">
        <w:rPr>
          <w:rFonts w:ascii="Arial" w:hAnsi="Arial" w:cs="Arial"/>
          <w:b/>
          <w:i/>
          <w:iCs/>
          <w:color w:val="000000"/>
        </w:rPr>
        <w:t>Example 1</w:t>
      </w:r>
      <w:r>
        <w:rPr>
          <w:rFonts w:ascii="Arial" w:hAnsi="Arial" w:cs="Arial"/>
          <w:color w:val="000000"/>
        </w:rPr>
        <w:t>: If a client were to arrive for a scheduled Individual Support Session for DV and 15-20 minutes into the support session the discussion turned to what restraining orders are and are not, the advantages and disadvantages, an exploration with the client of the pros and cons of obtaining one for themselves, the availability of your agency's DV staff to accompany the client to obtain one, and then an actual accompaniment of the client to obtain a restraining order, you would report this (mostly continuous) period of service provision as a single session each of two service types. The first 15-20 minutes would still be counted as an Individual Support for DV session (since that was the focus of this part of your time with the client), and the remaining time would be counted as a Civil Matter Legal Advocacy session.</w:t>
      </w:r>
    </w:p>
    <w:p w14:paraId="0A7B82F9" w14:textId="77777777" w:rsidR="00E44984" w:rsidRDefault="00E44984" w:rsidP="00E44984">
      <w:pPr>
        <w:rPr>
          <w:rFonts w:ascii="Arial" w:hAnsi="Arial" w:cs="Arial"/>
          <w:color w:val="000000"/>
        </w:rPr>
      </w:pPr>
    </w:p>
    <w:p w14:paraId="3F5C3A69" w14:textId="77777777" w:rsidR="00E44984" w:rsidRDefault="00E44984" w:rsidP="00E44984">
      <w:pPr>
        <w:rPr>
          <w:rFonts w:ascii="Arial" w:hAnsi="Arial" w:cs="Arial"/>
          <w:color w:val="000000"/>
        </w:rPr>
      </w:pPr>
      <w:r w:rsidRPr="00E44984">
        <w:rPr>
          <w:rFonts w:ascii="Arial" w:hAnsi="Arial" w:cs="Arial"/>
          <w:b/>
          <w:i/>
          <w:iCs/>
          <w:color w:val="000000"/>
        </w:rPr>
        <w:t>Example 2</w:t>
      </w:r>
      <w:r>
        <w:rPr>
          <w:rFonts w:ascii="Arial" w:hAnsi="Arial" w:cs="Arial"/>
          <w:color w:val="000000"/>
        </w:rPr>
        <w:t>: If a client were to arrive for a scheduled Individual Support Session for DV and 15-20 minutes into the support session the client revealed that she is also the victim of a sexual assault and needs service around this experience as well, and if the agency also has trained RCC counselors under a Comprehensive RCC contract, one of whom provided the client an Individual Support Session for SV on the same day during the same visit to your agency, then the visit would be counted as one session each of Individual Support Session for DV under your agency's GCBDV contract and Individual Support Session for SV under your Comprehensive RCC contract.</w:t>
      </w:r>
    </w:p>
    <w:p w14:paraId="5039B193" w14:textId="77777777" w:rsidR="00673E5B" w:rsidRPr="00E44984" w:rsidRDefault="00673E5B" w:rsidP="00E44984"/>
    <w:sectPr w:rsidR="00673E5B" w:rsidRPr="00E44984" w:rsidSect="00E44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D3437"/>
    <w:multiLevelType w:val="hybridMultilevel"/>
    <w:tmpl w:val="A112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84"/>
    <w:rsid w:val="000017B5"/>
    <w:rsid w:val="00002339"/>
    <w:rsid w:val="000054C4"/>
    <w:rsid w:val="00005A63"/>
    <w:rsid w:val="00006513"/>
    <w:rsid w:val="000104AF"/>
    <w:rsid w:val="0001052F"/>
    <w:rsid w:val="00011675"/>
    <w:rsid w:val="0001548F"/>
    <w:rsid w:val="00017043"/>
    <w:rsid w:val="00020C54"/>
    <w:rsid w:val="00023069"/>
    <w:rsid w:val="00024B9A"/>
    <w:rsid w:val="00026504"/>
    <w:rsid w:val="000309D5"/>
    <w:rsid w:val="00032001"/>
    <w:rsid w:val="0003230F"/>
    <w:rsid w:val="00033B4B"/>
    <w:rsid w:val="000365DE"/>
    <w:rsid w:val="0004006D"/>
    <w:rsid w:val="00041D47"/>
    <w:rsid w:val="00043318"/>
    <w:rsid w:val="00043941"/>
    <w:rsid w:val="00044083"/>
    <w:rsid w:val="0004484A"/>
    <w:rsid w:val="00044D5A"/>
    <w:rsid w:val="00045C87"/>
    <w:rsid w:val="00045E4D"/>
    <w:rsid w:val="000507E7"/>
    <w:rsid w:val="0005248E"/>
    <w:rsid w:val="00053F87"/>
    <w:rsid w:val="00057521"/>
    <w:rsid w:val="00060350"/>
    <w:rsid w:val="00060F26"/>
    <w:rsid w:val="00061F4B"/>
    <w:rsid w:val="000643A0"/>
    <w:rsid w:val="0006755C"/>
    <w:rsid w:val="00070B22"/>
    <w:rsid w:val="00071009"/>
    <w:rsid w:val="000720F8"/>
    <w:rsid w:val="00074349"/>
    <w:rsid w:val="00075994"/>
    <w:rsid w:val="00075D5B"/>
    <w:rsid w:val="0008109A"/>
    <w:rsid w:val="000815C9"/>
    <w:rsid w:val="00085D68"/>
    <w:rsid w:val="00086FE1"/>
    <w:rsid w:val="0009067F"/>
    <w:rsid w:val="000919A6"/>
    <w:rsid w:val="000922B7"/>
    <w:rsid w:val="000977B6"/>
    <w:rsid w:val="000A0A9C"/>
    <w:rsid w:val="000A2FF8"/>
    <w:rsid w:val="000A3632"/>
    <w:rsid w:val="000A4B2B"/>
    <w:rsid w:val="000A4B8C"/>
    <w:rsid w:val="000A5905"/>
    <w:rsid w:val="000A7453"/>
    <w:rsid w:val="000A7CE3"/>
    <w:rsid w:val="000B227E"/>
    <w:rsid w:val="000B4A71"/>
    <w:rsid w:val="000B4FEA"/>
    <w:rsid w:val="000B54AD"/>
    <w:rsid w:val="000C6A02"/>
    <w:rsid w:val="000C7309"/>
    <w:rsid w:val="000D0672"/>
    <w:rsid w:val="000D0C71"/>
    <w:rsid w:val="000D2B86"/>
    <w:rsid w:val="000D32FD"/>
    <w:rsid w:val="000D4B1D"/>
    <w:rsid w:val="000D5644"/>
    <w:rsid w:val="000D5E7C"/>
    <w:rsid w:val="000D6510"/>
    <w:rsid w:val="000D7A3C"/>
    <w:rsid w:val="000E2E04"/>
    <w:rsid w:val="000E43B2"/>
    <w:rsid w:val="000E5A0A"/>
    <w:rsid w:val="000E74AA"/>
    <w:rsid w:val="000F04EA"/>
    <w:rsid w:val="000F1474"/>
    <w:rsid w:val="000F1F49"/>
    <w:rsid w:val="000F51DA"/>
    <w:rsid w:val="000F52F1"/>
    <w:rsid w:val="0010063B"/>
    <w:rsid w:val="00100FA1"/>
    <w:rsid w:val="0010363F"/>
    <w:rsid w:val="00104A7C"/>
    <w:rsid w:val="00105380"/>
    <w:rsid w:val="001062FC"/>
    <w:rsid w:val="00106310"/>
    <w:rsid w:val="00112B5C"/>
    <w:rsid w:val="0011711E"/>
    <w:rsid w:val="0012452E"/>
    <w:rsid w:val="00127D7E"/>
    <w:rsid w:val="00130B60"/>
    <w:rsid w:val="001314DD"/>
    <w:rsid w:val="001316A4"/>
    <w:rsid w:val="00132443"/>
    <w:rsid w:val="001359B5"/>
    <w:rsid w:val="001366C1"/>
    <w:rsid w:val="001366CD"/>
    <w:rsid w:val="00137CA2"/>
    <w:rsid w:val="00140329"/>
    <w:rsid w:val="0014077C"/>
    <w:rsid w:val="001410BE"/>
    <w:rsid w:val="0014110C"/>
    <w:rsid w:val="00144120"/>
    <w:rsid w:val="0014539E"/>
    <w:rsid w:val="001506ED"/>
    <w:rsid w:val="00154EA1"/>
    <w:rsid w:val="00163439"/>
    <w:rsid w:val="00163D81"/>
    <w:rsid w:val="00165518"/>
    <w:rsid w:val="0016657A"/>
    <w:rsid w:val="00172B1B"/>
    <w:rsid w:val="00173C43"/>
    <w:rsid w:val="00174A0F"/>
    <w:rsid w:val="001762E0"/>
    <w:rsid w:val="001810A9"/>
    <w:rsid w:val="0018159B"/>
    <w:rsid w:val="00182C54"/>
    <w:rsid w:val="001910BE"/>
    <w:rsid w:val="00192CA3"/>
    <w:rsid w:val="00193D1A"/>
    <w:rsid w:val="00194ECB"/>
    <w:rsid w:val="0019530D"/>
    <w:rsid w:val="001976D7"/>
    <w:rsid w:val="001A003F"/>
    <w:rsid w:val="001A3AB0"/>
    <w:rsid w:val="001A555F"/>
    <w:rsid w:val="001A5C5C"/>
    <w:rsid w:val="001B3D0A"/>
    <w:rsid w:val="001B4876"/>
    <w:rsid w:val="001B61C1"/>
    <w:rsid w:val="001B6DEC"/>
    <w:rsid w:val="001B7D1B"/>
    <w:rsid w:val="001C0571"/>
    <w:rsid w:val="001C4284"/>
    <w:rsid w:val="001C5041"/>
    <w:rsid w:val="001C5634"/>
    <w:rsid w:val="001C6E47"/>
    <w:rsid w:val="001C6EE0"/>
    <w:rsid w:val="001D0108"/>
    <w:rsid w:val="001D1AAD"/>
    <w:rsid w:val="001D1CF8"/>
    <w:rsid w:val="001D2445"/>
    <w:rsid w:val="001D43AF"/>
    <w:rsid w:val="001D5DED"/>
    <w:rsid w:val="001D5E8E"/>
    <w:rsid w:val="001D6CC7"/>
    <w:rsid w:val="001E0734"/>
    <w:rsid w:val="001E11AA"/>
    <w:rsid w:val="001E22B8"/>
    <w:rsid w:val="001E2410"/>
    <w:rsid w:val="001E3F5C"/>
    <w:rsid w:val="001E5D40"/>
    <w:rsid w:val="001F14BF"/>
    <w:rsid w:val="001F33D9"/>
    <w:rsid w:val="001F41E7"/>
    <w:rsid w:val="001F4C0C"/>
    <w:rsid w:val="001F5A63"/>
    <w:rsid w:val="0020227A"/>
    <w:rsid w:val="002105C9"/>
    <w:rsid w:val="00210EC5"/>
    <w:rsid w:val="00212237"/>
    <w:rsid w:val="0021349A"/>
    <w:rsid w:val="002149F9"/>
    <w:rsid w:val="00216CDF"/>
    <w:rsid w:val="00226534"/>
    <w:rsid w:val="00226912"/>
    <w:rsid w:val="00231211"/>
    <w:rsid w:val="00234398"/>
    <w:rsid w:val="00235535"/>
    <w:rsid w:val="00236C8C"/>
    <w:rsid w:val="00237E7C"/>
    <w:rsid w:val="0024027E"/>
    <w:rsid w:val="00242D50"/>
    <w:rsid w:val="002435E9"/>
    <w:rsid w:val="00245410"/>
    <w:rsid w:val="00245FE4"/>
    <w:rsid w:val="002460BA"/>
    <w:rsid w:val="00253505"/>
    <w:rsid w:val="002540F0"/>
    <w:rsid w:val="00254E81"/>
    <w:rsid w:val="0025673F"/>
    <w:rsid w:val="002652F3"/>
    <w:rsid w:val="00274174"/>
    <w:rsid w:val="0027498B"/>
    <w:rsid w:val="00276CF0"/>
    <w:rsid w:val="00280633"/>
    <w:rsid w:val="002812F0"/>
    <w:rsid w:val="00281CB4"/>
    <w:rsid w:val="00283317"/>
    <w:rsid w:val="00284473"/>
    <w:rsid w:val="0028534D"/>
    <w:rsid w:val="0028597F"/>
    <w:rsid w:val="00287020"/>
    <w:rsid w:val="00291875"/>
    <w:rsid w:val="00293967"/>
    <w:rsid w:val="00293EBE"/>
    <w:rsid w:val="002950F5"/>
    <w:rsid w:val="002A16AB"/>
    <w:rsid w:val="002A327E"/>
    <w:rsid w:val="002A3708"/>
    <w:rsid w:val="002A4F34"/>
    <w:rsid w:val="002B11FF"/>
    <w:rsid w:val="002B2F83"/>
    <w:rsid w:val="002B363C"/>
    <w:rsid w:val="002B42C5"/>
    <w:rsid w:val="002B4352"/>
    <w:rsid w:val="002B612C"/>
    <w:rsid w:val="002B729F"/>
    <w:rsid w:val="002B7305"/>
    <w:rsid w:val="002C1E90"/>
    <w:rsid w:val="002C1EEA"/>
    <w:rsid w:val="002C623F"/>
    <w:rsid w:val="002C6681"/>
    <w:rsid w:val="002C7977"/>
    <w:rsid w:val="002D0455"/>
    <w:rsid w:val="002D11E4"/>
    <w:rsid w:val="002D38A4"/>
    <w:rsid w:val="002D529A"/>
    <w:rsid w:val="002D5780"/>
    <w:rsid w:val="002D5B93"/>
    <w:rsid w:val="002D614D"/>
    <w:rsid w:val="002D796A"/>
    <w:rsid w:val="002E1961"/>
    <w:rsid w:val="002E3D0B"/>
    <w:rsid w:val="002E6C00"/>
    <w:rsid w:val="002E700A"/>
    <w:rsid w:val="002E7B99"/>
    <w:rsid w:val="002E7CAE"/>
    <w:rsid w:val="002F2C0F"/>
    <w:rsid w:val="002F421A"/>
    <w:rsid w:val="002F491B"/>
    <w:rsid w:val="003025E3"/>
    <w:rsid w:val="0031055B"/>
    <w:rsid w:val="003123EC"/>
    <w:rsid w:val="00313006"/>
    <w:rsid w:val="0031451A"/>
    <w:rsid w:val="00320D02"/>
    <w:rsid w:val="00322EE9"/>
    <w:rsid w:val="0032306E"/>
    <w:rsid w:val="00324281"/>
    <w:rsid w:val="003247B0"/>
    <w:rsid w:val="0032727E"/>
    <w:rsid w:val="00334296"/>
    <w:rsid w:val="00337757"/>
    <w:rsid w:val="00343447"/>
    <w:rsid w:val="00343B64"/>
    <w:rsid w:val="003474B2"/>
    <w:rsid w:val="00351F2B"/>
    <w:rsid w:val="00353F4C"/>
    <w:rsid w:val="0035427B"/>
    <w:rsid w:val="00355CDD"/>
    <w:rsid w:val="00355DEC"/>
    <w:rsid w:val="00357C95"/>
    <w:rsid w:val="003644F2"/>
    <w:rsid w:val="003649C2"/>
    <w:rsid w:val="00366725"/>
    <w:rsid w:val="00367781"/>
    <w:rsid w:val="00367C21"/>
    <w:rsid w:val="0037118D"/>
    <w:rsid w:val="003717C5"/>
    <w:rsid w:val="00371F73"/>
    <w:rsid w:val="00372FAE"/>
    <w:rsid w:val="00374B59"/>
    <w:rsid w:val="00392B95"/>
    <w:rsid w:val="00394611"/>
    <w:rsid w:val="00395530"/>
    <w:rsid w:val="003A1DC6"/>
    <w:rsid w:val="003A4BB8"/>
    <w:rsid w:val="003A547B"/>
    <w:rsid w:val="003A59DF"/>
    <w:rsid w:val="003B0166"/>
    <w:rsid w:val="003B0678"/>
    <w:rsid w:val="003B1395"/>
    <w:rsid w:val="003B39D3"/>
    <w:rsid w:val="003B45DB"/>
    <w:rsid w:val="003B6FEA"/>
    <w:rsid w:val="003B7282"/>
    <w:rsid w:val="003B7776"/>
    <w:rsid w:val="003C04C8"/>
    <w:rsid w:val="003C26F5"/>
    <w:rsid w:val="003C3B8F"/>
    <w:rsid w:val="003C7ECE"/>
    <w:rsid w:val="003D06AB"/>
    <w:rsid w:val="003D17D7"/>
    <w:rsid w:val="003D194D"/>
    <w:rsid w:val="003D2111"/>
    <w:rsid w:val="003D317F"/>
    <w:rsid w:val="003D644F"/>
    <w:rsid w:val="003D6D28"/>
    <w:rsid w:val="003E02D0"/>
    <w:rsid w:val="003E2818"/>
    <w:rsid w:val="003E3152"/>
    <w:rsid w:val="003E318B"/>
    <w:rsid w:val="003E33AE"/>
    <w:rsid w:val="003E7289"/>
    <w:rsid w:val="003F04F3"/>
    <w:rsid w:val="003F06E3"/>
    <w:rsid w:val="003F574E"/>
    <w:rsid w:val="003F7AB4"/>
    <w:rsid w:val="00403BC7"/>
    <w:rsid w:val="004063B0"/>
    <w:rsid w:val="004068CE"/>
    <w:rsid w:val="00406DD4"/>
    <w:rsid w:val="004115E9"/>
    <w:rsid w:val="00413AF8"/>
    <w:rsid w:val="004166CE"/>
    <w:rsid w:val="004173F2"/>
    <w:rsid w:val="0041775D"/>
    <w:rsid w:val="004178AB"/>
    <w:rsid w:val="00423B45"/>
    <w:rsid w:val="004255F8"/>
    <w:rsid w:val="00425FFA"/>
    <w:rsid w:val="004276C7"/>
    <w:rsid w:val="00432BC9"/>
    <w:rsid w:val="004350D6"/>
    <w:rsid w:val="0043588F"/>
    <w:rsid w:val="004415DA"/>
    <w:rsid w:val="004421E9"/>
    <w:rsid w:val="00442913"/>
    <w:rsid w:val="004513E0"/>
    <w:rsid w:val="00451BEB"/>
    <w:rsid w:val="00451E76"/>
    <w:rsid w:val="004523C0"/>
    <w:rsid w:val="004535EA"/>
    <w:rsid w:val="0045389A"/>
    <w:rsid w:val="00454096"/>
    <w:rsid w:val="00455885"/>
    <w:rsid w:val="00456E22"/>
    <w:rsid w:val="0046507C"/>
    <w:rsid w:val="004650F5"/>
    <w:rsid w:val="00471179"/>
    <w:rsid w:val="00474BA2"/>
    <w:rsid w:val="00475C31"/>
    <w:rsid w:val="00476649"/>
    <w:rsid w:val="00476F54"/>
    <w:rsid w:val="00477922"/>
    <w:rsid w:val="00480524"/>
    <w:rsid w:val="00480758"/>
    <w:rsid w:val="00486F29"/>
    <w:rsid w:val="004901BC"/>
    <w:rsid w:val="004902E0"/>
    <w:rsid w:val="004914BC"/>
    <w:rsid w:val="00491A21"/>
    <w:rsid w:val="00495BF6"/>
    <w:rsid w:val="00495F3F"/>
    <w:rsid w:val="00496E0F"/>
    <w:rsid w:val="004A00DD"/>
    <w:rsid w:val="004A01A7"/>
    <w:rsid w:val="004A336E"/>
    <w:rsid w:val="004A47F3"/>
    <w:rsid w:val="004A6DD2"/>
    <w:rsid w:val="004A7847"/>
    <w:rsid w:val="004B2BE5"/>
    <w:rsid w:val="004B2F16"/>
    <w:rsid w:val="004B423D"/>
    <w:rsid w:val="004B5B20"/>
    <w:rsid w:val="004B692A"/>
    <w:rsid w:val="004B70A7"/>
    <w:rsid w:val="004C0C58"/>
    <w:rsid w:val="004C2937"/>
    <w:rsid w:val="004C6792"/>
    <w:rsid w:val="004D0823"/>
    <w:rsid w:val="004D2C57"/>
    <w:rsid w:val="004D2DB1"/>
    <w:rsid w:val="004D427B"/>
    <w:rsid w:val="004D57F8"/>
    <w:rsid w:val="004F1740"/>
    <w:rsid w:val="004F2EDF"/>
    <w:rsid w:val="004F59BB"/>
    <w:rsid w:val="004F68AA"/>
    <w:rsid w:val="00503862"/>
    <w:rsid w:val="00504815"/>
    <w:rsid w:val="0050611C"/>
    <w:rsid w:val="00506D32"/>
    <w:rsid w:val="00512867"/>
    <w:rsid w:val="00513BEB"/>
    <w:rsid w:val="00513D70"/>
    <w:rsid w:val="005153F1"/>
    <w:rsid w:val="00516C10"/>
    <w:rsid w:val="00522976"/>
    <w:rsid w:val="00523BC5"/>
    <w:rsid w:val="00523C50"/>
    <w:rsid w:val="00524149"/>
    <w:rsid w:val="00527804"/>
    <w:rsid w:val="00530681"/>
    <w:rsid w:val="00533E4B"/>
    <w:rsid w:val="00536062"/>
    <w:rsid w:val="005377B6"/>
    <w:rsid w:val="00537F39"/>
    <w:rsid w:val="0054094A"/>
    <w:rsid w:val="00542516"/>
    <w:rsid w:val="00542F68"/>
    <w:rsid w:val="0055262B"/>
    <w:rsid w:val="00553190"/>
    <w:rsid w:val="00554180"/>
    <w:rsid w:val="00560FD9"/>
    <w:rsid w:val="00563706"/>
    <w:rsid w:val="0056517F"/>
    <w:rsid w:val="005662B3"/>
    <w:rsid w:val="00573255"/>
    <w:rsid w:val="00574A10"/>
    <w:rsid w:val="005754BB"/>
    <w:rsid w:val="0058054E"/>
    <w:rsid w:val="005812F4"/>
    <w:rsid w:val="00582884"/>
    <w:rsid w:val="00586496"/>
    <w:rsid w:val="005903DE"/>
    <w:rsid w:val="00591B51"/>
    <w:rsid w:val="00593156"/>
    <w:rsid w:val="00595A85"/>
    <w:rsid w:val="0059763D"/>
    <w:rsid w:val="005A1A1A"/>
    <w:rsid w:val="005A5CAD"/>
    <w:rsid w:val="005A6D1C"/>
    <w:rsid w:val="005A724F"/>
    <w:rsid w:val="005B1165"/>
    <w:rsid w:val="005B3F8B"/>
    <w:rsid w:val="005C0C5A"/>
    <w:rsid w:val="005C4583"/>
    <w:rsid w:val="005C501F"/>
    <w:rsid w:val="005C6754"/>
    <w:rsid w:val="005C75EE"/>
    <w:rsid w:val="005C768E"/>
    <w:rsid w:val="005C7888"/>
    <w:rsid w:val="005C78C9"/>
    <w:rsid w:val="005D225D"/>
    <w:rsid w:val="005D50FC"/>
    <w:rsid w:val="005D5EDA"/>
    <w:rsid w:val="005E23AD"/>
    <w:rsid w:val="005E39BF"/>
    <w:rsid w:val="005E4155"/>
    <w:rsid w:val="005E76F2"/>
    <w:rsid w:val="005E7D34"/>
    <w:rsid w:val="005F20BF"/>
    <w:rsid w:val="005F2299"/>
    <w:rsid w:val="005F2CFC"/>
    <w:rsid w:val="005F3C4C"/>
    <w:rsid w:val="005F5C13"/>
    <w:rsid w:val="005F6A43"/>
    <w:rsid w:val="0060202D"/>
    <w:rsid w:val="00605338"/>
    <w:rsid w:val="006100F2"/>
    <w:rsid w:val="00612EB5"/>
    <w:rsid w:val="006133EF"/>
    <w:rsid w:val="006139FE"/>
    <w:rsid w:val="006162C7"/>
    <w:rsid w:val="00616C3C"/>
    <w:rsid w:val="00617B27"/>
    <w:rsid w:val="006234BB"/>
    <w:rsid w:val="0062627A"/>
    <w:rsid w:val="0062642E"/>
    <w:rsid w:val="00626C87"/>
    <w:rsid w:val="006277A2"/>
    <w:rsid w:val="00635309"/>
    <w:rsid w:val="0063647C"/>
    <w:rsid w:val="00636C2F"/>
    <w:rsid w:val="006372D7"/>
    <w:rsid w:val="00637B3A"/>
    <w:rsid w:val="00643103"/>
    <w:rsid w:val="0064489F"/>
    <w:rsid w:val="00653F0E"/>
    <w:rsid w:val="00654465"/>
    <w:rsid w:val="00657518"/>
    <w:rsid w:val="006576FD"/>
    <w:rsid w:val="0066185C"/>
    <w:rsid w:val="00662F4B"/>
    <w:rsid w:val="00665A2A"/>
    <w:rsid w:val="00666E07"/>
    <w:rsid w:val="006714F0"/>
    <w:rsid w:val="00672996"/>
    <w:rsid w:val="00673E5B"/>
    <w:rsid w:val="006743D7"/>
    <w:rsid w:val="006764C5"/>
    <w:rsid w:val="00677726"/>
    <w:rsid w:val="00677B6E"/>
    <w:rsid w:val="00681666"/>
    <w:rsid w:val="00684617"/>
    <w:rsid w:val="00684864"/>
    <w:rsid w:val="006852D3"/>
    <w:rsid w:val="006938CD"/>
    <w:rsid w:val="00693D8C"/>
    <w:rsid w:val="00695258"/>
    <w:rsid w:val="00696A95"/>
    <w:rsid w:val="0069710A"/>
    <w:rsid w:val="006971FA"/>
    <w:rsid w:val="006976A0"/>
    <w:rsid w:val="00697ED9"/>
    <w:rsid w:val="006A15B1"/>
    <w:rsid w:val="006A69BB"/>
    <w:rsid w:val="006A7894"/>
    <w:rsid w:val="006B537F"/>
    <w:rsid w:val="006B60F1"/>
    <w:rsid w:val="006C3949"/>
    <w:rsid w:val="006C4885"/>
    <w:rsid w:val="006C52EE"/>
    <w:rsid w:val="006C6039"/>
    <w:rsid w:val="006C6529"/>
    <w:rsid w:val="006D1980"/>
    <w:rsid w:val="006D4FC9"/>
    <w:rsid w:val="006D6F11"/>
    <w:rsid w:val="006E34F8"/>
    <w:rsid w:val="006E4F98"/>
    <w:rsid w:val="006E7762"/>
    <w:rsid w:val="006F048D"/>
    <w:rsid w:val="006F122F"/>
    <w:rsid w:val="006F1CD8"/>
    <w:rsid w:val="006F213E"/>
    <w:rsid w:val="006F470F"/>
    <w:rsid w:val="006F4D6B"/>
    <w:rsid w:val="006F4D83"/>
    <w:rsid w:val="006F4E8E"/>
    <w:rsid w:val="006F6C7D"/>
    <w:rsid w:val="006F734D"/>
    <w:rsid w:val="006F7FC6"/>
    <w:rsid w:val="00700F95"/>
    <w:rsid w:val="00705604"/>
    <w:rsid w:val="00707C5D"/>
    <w:rsid w:val="0071072E"/>
    <w:rsid w:val="00711B82"/>
    <w:rsid w:val="00713913"/>
    <w:rsid w:val="0071427A"/>
    <w:rsid w:val="00714766"/>
    <w:rsid w:val="0071525C"/>
    <w:rsid w:val="00716A58"/>
    <w:rsid w:val="00720131"/>
    <w:rsid w:val="007208BB"/>
    <w:rsid w:val="007214EB"/>
    <w:rsid w:val="00722F99"/>
    <w:rsid w:val="00725374"/>
    <w:rsid w:val="00726245"/>
    <w:rsid w:val="007277F1"/>
    <w:rsid w:val="0073108C"/>
    <w:rsid w:val="00731A82"/>
    <w:rsid w:val="00731F7C"/>
    <w:rsid w:val="00732EC4"/>
    <w:rsid w:val="0073538D"/>
    <w:rsid w:val="0073745C"/>
    <w:rsid w:val="007444AE"/>
    <w:rsid w:val="0074670C"/>
    <w:rsid w:val="00747134"/>
    <w:rsid w:val="00747FFE"/>
    <w:rsid w:val="00753532"/>
    <w:rsid w:val="00754A39"/>
    <w:rsid w:val="00755348"/>
    <w:rsid w:val="00755877"/>
    <w:rsid w:val="00762710"/>
    <w:rsid w:val="00780FC7"/>
    <w:rsid w:val="00782FFB"/>
    <w:rsid w:val="00785056"/>
    <w:rsid w:val="0078540B"/>
    <w:rsid w:val="007860B1"/>
    <w:rsid w:val="00795A86"/>
    <w:rsid w:val="00796653"/>
    <w:rsid w:val="00797E03"/>
    <w:rsid w:val="007A1D6D"/>
    <w:rsid w:val="007A1E20"/>
    <w:rsid w:val="007A34C5"/>
    <w:rsid w:val="007A37CA"/>
    <w:rsid w:val="007A3C64"/>
    <w:rsid w:val="007A4D78"/>
    <w:rsid w:val="007A7EE6"/>
    <w:rsid w:val="007B0C73"/>
    <w:rsid w:val="007B0D61"/>
    <w:rsid w:val="007B185C"/>
    <w:rsid w:val="007B191C"/>
    <w:rsid w:val="007B23B0"/>
    <w:rsid w:val="007B2993"/>
    <w:rsid w:val="007B33C3"/>
    <w:rsid w:val="007B38BE"/>
    <w:rsid w:val="007B5303"/>
    <w:rsid w:val="007B7115"/>
    <w:rsid w:val="007C142A"/>
    <w:rsid w:val="007C2011"/>
    <w:rsid w:val="007C4A62"/>
    <w:rsid w:val="007D4274"/>
    <w:rsid w:val="007D4862"/>
    <w:rsid w:val="007E0F2F"/>
    <w:rsid w:val="007E1040"/>
    <w:rsid w:val="007E12EB"/>
    <w:rsid w:val="007E1BF0"/>
    <w:rsid w:val="007E3B61"/>
    <w:rsid w:val="007E4DF9"/>
    <w:rsid w:val="007E5227"/>
    <w:rsid w:val="007E79A1"/>
    <w:rsid w:val="007E7A52"/>
    <w:rsid w:val="007F33B9"/>
    <w:rsid w:val="007F7BF5"/>
    <w:rsid w:val="00801406"/>
    <w:rsid w:val="00803E69"/>
    <w:rsid w:val="00804091"/>
    <w:rsid w:val="00804A58"/>
    <w:rsid w:val="008061DE"/>
    <w:rsid w:val="0080675A"/>
    <w:rsid w:val="00806DF7"/>
    <w:rsid w:val="0081321F"/>
    <w:rsid w:val="00813636"/>
    <w:rsid w:val="008137A9"/>
    <w:rsid w:val="00817277"/>
    <w:rsid w:val="008275F4"/>
    <w:rsid w:val="008302E7"/>
    <w:rsid w:val="00830C59"/>
    <w:rsid w:val="00832DFC"/>
    <w:rsid w:val="008346BF"/>
    <w:rsid w:val="00835DE3"/>
    <w:rsid w:val="0083605F"/>
    <w:rsid w:val="00836EC9"/>
    <w:rsid w:val="00837F98"/>
    <w:rsid w:val="00840EC6"/>
    <w:rsid w:val="00841E3C"/>
    <w:rsid w:val="00842151"/>
    <w:rsid w:val="008446F2"/>
    <w:rsid w:val="00846A5E"/>
    <w:rsid w:val="0085086E"/>
    <w:rsid w:val="00851977"/>
    <w:rsid w:val="00853777"/>
    <w:rsid w:val="00857005"/>
    <w:rsid w:val="00860CA3"/>
    <w:rsid w:val="00861903"/>
    <w:rsid w:val="00863A0F"/>
    <w:rsid w:val="008653D9"/>
    <w:rsid w:val="0086558E"/>
    <w:rsid w:val="00866941"/>
    <w:rsid w:val="00867A06"/>
    <w:rsid w:val="00867FC9"/>
    <w:rsid w:val="008707AD"/>
    <w:rsid w:val="00872A7D"/>
    <w:rsid w:val="00880305"/>
    <w:rsid w:val="008809B4"/>
    <w:rsid w:val="00880E39"/>
    <w:rsid w:val="00881929"/>
    <w:rsid w:val="00881CF4"/>
    <w:rsid w:val="00882956"/>
    <w:rsid w:val="0088743B"/>
    <w:rsid w:val="00890DA1"/>
    <w:rsid w:val="0089213C"/>
    <w:rsid w:val="00894A15"/>
    <w:rsid w:val="0089669B"/>
    <w:rsid w:val="008A1F72"/>
    <w:rsid w:val="008A71CD"/>
    <w:rsid w:val="008B180A"/>
    <w:rsid w:val="008B308D"/>
    <w:rsid w:val="008B3238"/>
    <w:rsid w:val="008B3FC6"/>
    <w:rsid w:val="008B41F0"/>
    <w:rsid w:val="008B70D6"/>
    <w:rsid w:val="008B721B"/>
    <w:rsid w:val="008C037A"/>
    <w:rsid w:val="008C6B0E"/>
    <w:rsid w:val="008C7982"/>
    <w:rsid w:val="008D3734"/>
    <w:rsid w:val="008D6930"/>
    <w:rsid w:val="008E191F"/>
    <w:rsid w:val="008E2254"/>
    <w:rsid w:val="008E3601"/>
    <w:rsid w:val="008E3D50"/>
    <w:rsid w:val="008E3DA6"/>
    <w:rsid w:val="008E54F6"/>
    <w:rsid w:val="008F06B0"/>
    <w:rsid w:val="008F4F8B"/>
    <w:rsid w:val="008F6CC1"/>
    <w:rsid w:val="00907560"/>
    <w:rsid w:val="009102CD"/>
    <w:rsid w:val="00912BF6"/>
    <w:rsid w:val="0091335F"/>
    <w:rsid w:val="00921326"/>
    <w:rsid w:val="009229A3"/>
    <w:rsid w:val="00922E8B"/>
    <w:rsid w:val="00923377"/>
    <w:rsid w:val="00924C8D"/>
    <w:rsid w:val="00926732"/>
    <w:rsid w:val="0092679A"/>
    <w:rsid w:val="0093173E"/>
    <w:rsid w:val="00931BE3"/>
    <w:rsid w:val="009345EC"/>
    <w:rsid w:val="00934725"/>
    <w:rsid w:val="00934F5E"/>
    <w:rsid w:val="00936338"/>
    <w:rsid w:val="00937691"/>
    <w:rsid w:val="009377EA"/>
    <w:rsid w:val="00943289"/>
    <w:rsid w:val="00943EB9"/>
    <w:rsid w:val="00944E14"/>
    <w:rsid w:val="0094509A"/>
    <w:rsid w:val="009451FA"/>
    <w:rsid w:val="00945422"/>
    <w:rsid w:val="00945842"/>
    <w:rsid w:val="009474D0"/>
    <w:rsid w:val="00952177"/>
    <w:rsid w:val="009535DE"/>
    <w:rsid w:val="00955435"/>
    <w:rsid w:val="009567E1"/>
    <w:rsid w:val="00960DC7"/>
    <w:rsid w:val="009639C7"/>
    <w:rsid w:val="00963B52"/>
    <w:rsid w:val="00963B9C"/>
    <w:rsid w:val="0096532D"/>
    <w:rsid w:val="0096656B"/>
    <w:rsid w:val="00971F3E"/>
    <w:rsid w:val="0097261B"/>
    <w:rsid w:val="00973F82"/>
    <w:rsid w:val="00974B06"/>
    <w:rsid w:val="009753C0"/>
    <w:rsid w:val="00976E51"/>
    <w:rsid w:val="009770DE"/>
    <w:rsid w:val="00980124"/>
    <w:rsid w:val="00981AB8"/>
    <w:rsid w:val="00983476"/>
    <w:rsid w:val="0098494E"/>
    <w:rsid w:val="00991D56"/>
    <w:rsid w:val="0099398B"/>
    <w:rsid w:val="009A0607"/>
    <w:rsid w:val="009A0F86"/>
    <w:rsid w:val="009A1AB2"/>
    <w:rsid w:val="009A21CD"/>
    <w:rsid w:val="009A3441"/>
    <w:rsid w:val="009A463A"/>
    <w:rsid w:val="009A7BE2"/>
    <w:rsid w:val="009B25B3"/>
    <w:rsid w:val="009B42CF"/>
    <w:rsid w:val="009B47EB"/>
    <w:rsid w:val="009B49A0"/>
    <w:rsid w:val="009B749A"/>
    <w:rsid w:val="009C21D6"/>
    <w:rsid w:val="009C36FD"/>
    <w:rsid w:val="009C4D1A"/>
    <w:rsid w:val="009C4FC1"/>
    <w:rsid w:val="009C50DB"/>
    <w:rsid w:val="009C5A51"/>
    <w:rsid w:val="009C6ECF"/>
    <w:rsid w:val="009C74E7"/>
    <w:rsid w:val="009D18FE"/>
    <w:rsid w:val="009D46E9"/>
    <w:rsid w:val="009D5842"/>
    <w:rsid w:val="009D78A1"/>
    <w:rsid w:val="009E4164"/>
    <w:rsid w:val="009F1139"/>
    <w:rsid w:val="009F2078"/>
    <w:rsid w:val="009F39EB"/>
    <w:rsid w:val="009F74FF"/>
    <w:rsid w:val="009F7BF5"/>
    <w:rsid w:val="00A001CA"/>
    <w:rsid w:val="00A00F6F"/>
    <w:rsid w:val="00A02D79"/>
    <w:rsid w:val="00A06638"/>
    <w:rsid w:val="00A06948"/>
    <w:rsid w:val="00A100BC"/>
    <w:rsid w:val="00A16290"/>
    <w:rsid w:val="00A22F10"/>
    <w:rsid w:val="00A22F15"/>
    <w:rsid w:val="00A246E2"/>
    <w:rsid w:val="00A269F0"/>
    <w:rsid w:val="00A27271"/>
    <w:rsid w:val="00A27871"/>
    <w:rsid w:val="00A36267"/>
    <w:rsid w:val="00A37781"/>
    <w:rsid w:val="00A41356"/>
    <w:rsid w:val="00A440D7"/>
    <w:rsid w:val="00A44386"/>
    <w:rsid w:val="00A45905"/>
    <w:rsid w:val="00A45BDF"/>
    <w:rsid w:val="00A461ED"/>
    <w:rsid w:val="00A465AC"/>
    <w:rsid w:val="00A5464A"/>
    <w:rsid w:val="00A56A67"/>
    <w:rsid w:val="00A57AF3"/>
    <w:rsid w:val="00A632AA"/>
    <w:rsid w:val="00A63928"/>
    <w:rsid w:val="00A65EEF"/>
    <w:rsid w:val="00A66152"/>
    <w:rsid w:val="00A75038"/>
    <w:rsid w:val="00A76346"/>
    <w:rsid w:val="00A807E9"/>
    <w:rsid w:val="00A817DD"/>
    <w:rsid w:val="00A81F17"/>
    <w:rsid w:val="00A844B6"/>
    <w:rsid w:val="00A860EA"/>
    <w:rsid w:val="00A86627"/>
    <w:rsid w:val="00A90FE0"/>
    <w:rsid w:val="00A910AB"/>
    <w:rsid w:val="00A91775"/>
    <w:rsid w:val="00A91C65"/>
    <w:rsid w:val="00A9296F"/>
    <w:rsid w:val="00A92AB8"/>
    <w:rsid w:val="00A935DD"/>
    <w:rsid w:val="00A936EB"/>
    <w:rsid w:val="00A93949"/>
    <w:rsid w:val="00A946CC"/>
    <w:rsid w:val="00A95A60"/>
    <w:rsid w:val="00AA0B65"/>
    <w:rsid w:val="00AA0C79"/>
    <w:rsid w:val="00AA1ADB"/>
    <w:rsid w:val="00AA250E"/>
    <w:rsid w:val="00AA280C"/>
    <w:rsid w:val="00AA2BFD"/>
    <w:rsid w:val="00AA6C8A"/>
    <w:rsid w:val="00AB39C0"/>
    <w:rsid w:val="00AB6026"/>
    <w:rsid w:val="00AC028F"/>
    <w:rsid w:val="00AC0C32"/>
    <w:rsid w:val="00AC2994"/>
    <w:rsid w:val="00AC2F86"/>
    <w:rsid w:val="00AD0C99"/>
    <w:rsid w:val="00AD2F65"/>
    <w:rsid w:val="00AD42A1"/>
    <w:rsid w:val="00AD5596"/>
    <w:rsid w:val="00AD6025"/>
    <w:rsid w:val="00AD6560"/>
    <w:rsid w:val="00AD718E"/>
    <w:rsid w:val="00AE1AEF"/>
    <w:rsid w:val="00AE2715"/>
    <w:rsid w:val="00AE3CB9"/>
    <w:rsid w:val="00AE5A4F"/>
    <w:rsid w:val="00AE5F51"/>
    <w:rsid w:val="00AE740E"/>
    <w:rsid w:val="00AF2AEB"/>
    <w:rsid w:val="00AF5D37"/>
    <w:rsid w:val="00AF60C8"/>
    <w:rsid w:val="00B00EE9"/>
    <w:rsid w:val="00B018A8"/>
    <w:rsid w:val="00B07027"/>
    <w:rsid w:val="00B116F1"/>
    <w:rsid w:val="00B1492B"/>
    <w:rsid w:val="00B14A17"/>
    <w:rsid w:val="00B14B45"/>
    <w:rsid w:val="00B20EF1"/>
    <w:rsid w:val="00B2288A"/>
    <w:rsid w:val="00B23843"/>
    <w:rsid w:val="00B23E9D"/>
    <w:rsid w:val="00B24B7A"/>
    <w:rsid w:val="00B27A23"/>
    <w:rsid w:val="00B3047C"/>
    <w:rsid w:val="00B30944"/>
    <w:rsid w:val="00B35C77"/>
    <w:rsid w:val="00B376A8"/>
    <w:rsid w:val="00B376F8"/>
    <w:rsid w:val="00B5072E"/>
    <w:rsid w:val="00B50B8D"/>
    <w:rsid w:val="00B52B5F"/>
    <w:rsid w:val="00B538D1"/>
    <w:rsid w:val="00B63AA5"/>
    <w:rsid w:val="00B641EB"/>
    <w:rsid w:val="00B737FF"/>
    <w:rsid w:val="00B7406F"/>
    <w:rsid w:val="00B74284"/>
    <w:rsid w:val="00B80979"/>
    <w:rsid w:val="00B85835"/>
    <w:rsid w:val="00B877FC"/>
    <w:rsid w:val="00B91536"/>
    <w:rsid w:val="00B9550C"/>
    <w:rsid w:val="00B96DDE"/>
    <w:rsid w:val="00B972D7"/>
    <w:rsid w:val="00B97C1A"/>
    <w:rsid w:val="00BA062E"/>
    <w:rsid w:val="00BA088A"/>
    <w:rsid w:val="00BA0CC6"/>
    <w:rsid w:val="00BA13BB"/>
    <w:rsid w:val="00BA3D04"/>
    <w:rsid w:val="00BA494A"/>
    <w:rsid w:val="00BA623A"/>
    <w:rsid w:val="00BA6CE7"/>
    <w:rsid w:val="00BB3099"/>
    <w:rsid w:val="00BB5540"/>
    <w:rsid w:val="00BC6338"/>
    <w:rsid w:val="00BC6DF3"/>
    <w:rsid w:val="00BE1C85"/>
    <w:rsid w:val="00BE5719"/>
    <w:rsid w:val="00BE758D"/>
    <w:rsid w:val="00BF11BB"/>
    <w:rsid w:val="00BF247C"/>
    <w:rsid w:val="00BF34D4"/>
    <w:rsid w:val="00BF6049"/>
    <w:rsid w:val="00C01054"/>
    <w:rsid w:val="00C0222E"/>
    <w:rsid w:val="00C027E2"/>
    <w:rsid w:val="00C12084"/>
    <w:rsid w:val="00C124F0"/>
    <w:rsid w:val="00C127CB"/>
    <w:rsid w:val="00C13084"/>
    <w:rsid w:val="00C13CD9"/>
    <w:rsid w:val="00C224BC"/>
    <w:rsid w:val="00C25B5C"/>
    <w:rsid w:val="00C3178C"/>
    <w:rsid w:val="00C31B67"/>
    <w:rsid w:val="00C409B9"/>
    <w:rsid w:val="00C40ECB"/>
    <w:rsid w:val="00C41592"/>
    <w:rsid w:val="00C42E34"/>
    <w:rsid w:val="00C44424"/>
    <w:rsid w:val="00C46B42"/>
    <w:rsid w:val="00C46DCE"/>
    <w:rsid w:val="00C47BA8"/>
    <w:rsid w:val="00C50F86"/>
    <w:rsid w:val="00C5131E"/>
    <w:rsid w:val="00C51CAB"/>
    <w:rsid w:val="00C52EA6"/>
    <w:rsid w:val="00C53CAD"/>
    <w:rsid w:val="00C60964"/>
    <w:rsid w:val="00C661FA"/>
    <w:rsid w:val="00C722F0"/>
    <w:rsid w:val="00C73175"/>
    <w:rsid w:val="00C733FB"/>
    <w:rsid w:val="00C73BEC"/>
    <w:rsid w:val="00C7554D"/>
    <w:rsid w:val="00C75DE4"/>
    <w:rsid w:val="00C76BA4"/>
    <w:rsid w:val="00C80FDA"/>
    <w:rsid w:val="00C82AF7"/>
    <w:rsid w:val="00C82DDB"/>
    <w:rsid w:val="00C8426D"/>
    <w:rsid w:val="00C85D89"/>
    <w:rsid w:val="00C86360"/>
    <w:rsid w:val="00C87409"/>
    <w:rsid w:val="00C92CC3"/>
    <w:rsid w:val="00C95285"/>
    <w:rsid w:val="00C965E3"/>
    <w:rsid w:val="00C97E58"/>
    <w:rsid w:val="00CA1544"/>
    <w:rsid w:val="00CA2D6D"/>
    <w:rsid w:val="00CA4758"/>
    <w:rsid w:val="00CA5D22"/>
    <w:rsid w:val="00CA6194"/>
    <w:rsid w:val="00CB09B1"/>
    <w:rsid w:val="00CB1776"/>
    <w:rsid w:val="00CB1F9B"/>
    <w:rsid w:val="00CB2004"/>
    <w:rsid w:val="00CB43C0"/>
    <w:rsid w:val="00CB4CBB"/>
    <w:rsid w:val="00CB52E4"/>
    <w:rsid w:val="00CB553D"/>
    <w:rsid w:val="00CB5885"/>
    <w:rsid w:val="00CC2B00"/>
    <w:rsid w:val="00CC517B"/>
    <w:rsid w:val="00CD00BB"/>
    <w:rsid w:val="00CD0752"/>
    <w:rsid w:val="00CD1DEA"/>
    <w:rsid w:val="00CD5594"/>
    <w:rsid w:val="00CD7490"/>
    <w:rsid w:val="00CE2221"/>
    <w:rsid w:val="00CE290D"/>
    <w:rsid w:val="00CE568A"/>
    <w:rsid w:val="00CF23CB"/>
    <w:rsid w:val="00D00EB5"/>
    <w:rsid w:val="00D063F0"/>
    <w:rsid w:val="00D10525"/>
    <w:rsid w:val="00D10A11"/>
    <w:rsid w:val="00D10A27"/>
    <w:rsid w:val="00D1265E"/>
    <w:rsid w:val="00D13980"/>
    <w:rsid w:val="00D22D14"/>
    <w:rsid w:val="00D239EF"/>
    <w:rsid w:val="00D25DF7"/>
    <w:rsid w:val="00D270CD"/>
    <w:rsid w:val="00D31460"/>
    <w:rsid w:val="00D31A14"/>
    <w:rsid w:val="00D32386"/>
    <w:rsid w:val="00D32DC1"/>
    <w:rsid w:val="00D33129"/>
    <w:rsid w:val="00D33B27"/>
    <w:rsid w:val="00D34462"/>
    <w:rsid w:val="00D373CE"/>
    <w:rsid w:val="00D379B6"/>
    <w:rsid w:val="00D37AC1"/>
    <w:rsid w:val="00D37B6D"/>
    <w:rsid w:val="00D40142"/>
    <w:rsid w:val="00D422C9"/>
    <w:rsid w:val="00D45BF8"/>
    <w:rsid w:val="00D45D50"/>
    <w:rsid w:val="00D4667B"/>
    <w:rsid w:val="00D5017C"/>
    <w:rsid w:val="00D51398"/>
    <w:rsid w:val="00D5286B"/>
    <w:rsid w:val="00D538B4"/>
    <w:rsid w:val="00D54192"/>
    <w:rsid w:val="00D54547"/>
    <w:rsid w:val="00D54BA1"/>
    <w:rsid w:val="00D6193C"/>
    <w:rsid w:val="00D61B86"/>
    <w:rsid w:val="00D64C7D"/>
    <w:rsid w:val="00D66585"/>
    <w:rsid w:val="00D6662C"/>
    <w:rsid w:val="00D66683"/>
    <w:rsid w:val="00D670FD"/>
    <w:rsid w:val="00D67BB7"/>
    <w:rsid w:val="00D67D61"/>
    <w:rsid w:val="00D755B3"/>
    <w:rsid w:val="00D75D41"/>
    <w:rsid w:val="00D76A93"/>
    <w:rsid w:val="00D80B00"/>
    <w:rsid w:val="00D8287C"/>
    <w:rsid w:val="00D82B57"/>
    <w:rsid w:val="00D8502F"/>
    <w:rsid w:val="00D85338"/>
    <w:rsid w:val="00D8611E"/>
    <w:rsid w:val="00D86CDA"/>
    <w:rsid w:val="00D86E0F"/>
    <w:rsid w:val="00D86F62"/>
    <w:rsid w:val="00D87A22"/>
    <w:rsid w:val="00D87BF3"/>
    <w:rsid w:val="00D90445"/>
    <w:rsid w:val="00D93A02"/>
    <w:rsid w:val="00D96C13"/>
    <w:rsid w:val="00DA006D"/>
    <w:rsid w:val="00DA222B"/>
    <w:rsid w:val="00DA3400"/>
    <w:rsid w:val="00DA34CC"/>
    <w:rsid w:val="00DA40D5"/>
    <w:rsid w:val="00DA6E72"/>
    <w:rsid w:val="00DA7D39"/>
    <w:rsid w:val="00DB2C5C"/>
    <w:rsid w:val="00DB7380"/>
    <w:rsid w:val="00DC7CD0"/>
    <w:rsid w:val="00DD146E"/>
    <w:rsid w:val="00DD373B"/>
    <w:rsid w:val="00DD5532"/>
    <w:rsid w:val="00DD602D"/>
    <w:rsid w:val="00DD6205"/>
    <w:rsid w:val="00DE64F6"/>
    <w:rsid w:val="00DE65FD"/>
    <w:rsid w:val="00DE7734"/>
    <w:rsid w:val="00DF110D"/>
    <w:rsid w:val="00DF1319"/>
    <w:rsid w:val="00DF3AA3"/>
    <w:rsid w:val="00DF4C20"/>
    <w:rsid w:val="00DF6E7B"/>
    <w:rsid w:val="00DF76F1"/>
    <w:rsid w:val="00E01087"/>
    <w:rsid w:val="00E06F54"/>
    <w:rsid w:val="00E1032C"/>
    <w:rsid w:val="00E10D97"/>
    <w:rsid w:val="00E162A0"/>
    <w:rsid w:val="00E16560"/>
    <w:rsid w:val="00E17052"/>
    <w:rsid w:val="00E2271A"/>
    <w:rsid w:val="00E22D7B"/>
    <w:rsid w:val="00E23CE3"/>
    <w:rsid w:val="00E24382"/>
    <w:rsid w:val="00E252C0"/>
    <w:rsid w:val="00E32D12"/>
    <w:rsid w:val="00E372A4"/>
    <w:rsid w:val="00E4226E"/>
    <w:rsid w:val="00E43276"/>
    <w:rsid w:val="00E43931"/>
    <w:rsid w:val="00E44984"/>
    <w:rsid w:val="00E55554"/>
    <w:rsid w:val="00E57139"/>
    <w:rsid w:val="00E5724F"/>
    <w:rsid w:val="00E613FA"/>
    <w:rsid w:val="00E61447"/>
    <w:rsid w:val="00E756B0"/>
    <w:rsid w:val="00E75E25"/>
    <w:rsid w:val="00E76055"/>
    <w:rsid w:val="00E76C82"/>
    <w:rsid w:val="00E77133"/>
    <w:rsid w:val="00E77231"/>
    <w:rsid w:val="00E803E4"/>
    <w:rsid w:val="00E843E2"/>
    <w:rsid w:val="00E84413"/>
    <w:rsid w:val="00E86100"/>
    <w:rsid w:val="00E926CA"/>
    <w:rsid w:val="00E94228"/>
    <w:rsid w:val="00E952C9"/>
    <w:rsid w:val="00E95781"/>
    <w:rsid w:val="00EA0E86"/>
    <w:rsid w:val="00EA24A9"/>
    <w:rsid w:val="00EA4D85"/>
    <w:rsid w:val="00EA58C8"/>
    <w:rsid w:val="00EB0414"/>
    <w:rsid w:val="00EB1A9D"/>
    <w:rsid w:val="00EB3A72"/>
    <w:rsid w:val="00EB3D0B"/>
    <w:rsid w:val="00EB4F19"/>
    <w:rsid w:val="00EB6CEC"/>
    <w:rsid w:val="00EB6E71"/>
    <w:rsid w:val="00EB73DF"/>
    <w:rsid w:val="00EB79CB"/>
    <w:rsid w:val="00EC1186"/>
    <w:rsid w:val="00EC34C7"/>
    <w:rsid w:val="00EC59CD"/>
    <w:rsid w:val="00EC7900"/>
    <w:rsid w:val="00ED0611"/>
    <w:rsid w:val="00ED1129"/>
    <w:rsid w:val="00ED37E2"/>
    <w:rsid w:val="00ED68AF"/>
    <w:rsid w:val="00ED6C42"/>
    <w:rsid w:val="00EE2217"/>
    <w:rsid w:val="00EE4329"/>
    <w:rsid w:val="00EE64F3"/>
    <w:rsid w:val="00EE71CD"/>
    <w:rsid w:val="00EE7CEA"/>
    <w:rsid w:val="00EF0962"/>
    <w:rsid w:val="00EF2BBD"/>
    <w:rsid w:val="00EF336F"/>
    <w:rsid w:val="00EF5104"/>
    <w:rsid w:val="00EF673C"/>
    <w:rsid w:val="00EF7A5E"/>
    <w:rsid w:val="00F00B54"/>
    <w:rsid w:val="00F04177"/>
    <w:rsid w:val="00F04BA5"/>
    <w:rsid w:val="00F0559C"/>
    <w:rsid w:val="00F06404"/>
    <w:rsid w:val="00F06E40"/>
    <w:rsid w:val="00F126E7"/>
    <w:rsid w:val="00F13035"/>
    <w:rsid w:val="00F21020"/>
    <w:rsid w:val="00F23551"/>
    <w:rsid w:val="00F26B95"/>
    <w:rsid w:val="00F27787"/>
    <w:rsid w:val="00F2786C"/>
    <w:rsid w:val="00F31661"/>
    <w:rsid w:val="00F316C8"/>
    <w:rsid w:val="00F32288"/>
    <w:rsid w:val="00F34EA9"/>
    <w:rsid w:val="00F3736B"/>
    <w:rsid w:val="00F41406"/>
    <w:rsid w:val="00F44583"/>
    <w:rsid w:val="00F47E79"/>
    <w:rsid w:val="00F50529"/>
    <w:rsid w:val="00F55196"/>
    <w:rsid w:val="00F56BFF"/>
    <w:rsid w:val="00F56C95"/>
    <w:rsid w:val="00F57145"/>
    <w:rsid w:val="00F573F7"/>
    <w:rsid w:val="00F57762"/>
    <w:rsid w:val="00F62B65"/>
    <w:rsid w:val="00F639C3"/>
    <w:rsid w:val="00F6436E"/>
    <w:rsid w:val="00F65675"/>
    <w:rsid w:val="00F705C8"/>
    <w:rsid w:val="00F73380"/>
    <w:rsid w:val="00F779FF"/>
    <w:rsid w:val="00F816FA"/>
    <w:rsid w:val="00F94789"/>
    <w:rsid w:val="00F951E8"/>
    <w:rsid w:val="00F96764"/>
    <w:rsid w:val="00FA0A33"/>
    <w:rsid w:val="00FA563E"/>
    <w:rsid w:val="00FB141B"/>
    <w:rsid w:val="00FB5656"/>
    <w:rsid w:val="00FC12BF"/>
    <w:rsid w:val="00FC6347"/>
    <w:rsid w:val="00FC6F5C"/>
    <w:rsid w:val="00FD4937"/>
    <w:rsid w:val="00FE65D0"/>
    <w:rsid w:val="00FE6CA4"/>
    <w:rsid w:val="00FF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76FBD"/>
  <w15:docId w15:val="{1B9F3585-A34E-4566-B695-FA8F4CAF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11813">
      <w:bodyDiv w:val="1"/>
      <w:marLeft w:val="0"/>
      <w:marRight w:val="0"/>
      <w:marTop w:val="0"/>
      <w:marBottom w:val="0"/>
      <w:divBdr>
        <w:top w:val="none" w:sz="0" w:space="0" w:color="auto"/>
        <w:left w:val="none" w:sz="0" w:space="0" w:color="auto"/>
        <w:bottom w:val="none" w:sz="0" w:space="0" w:color="auto"/>
        <w:right w:val="none" w:sz="0" w:space="0" w:color="auto"/>
      </w:divBdr>
    </w:div>
    <w:div w:id="13670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Mouradian</dc:creator>
  <cp:lastModifiedBy>Judy Benitez</cp:lastModifiedBy>
  <cp:revision>2</cp:revision>
  <dcterms:created xsi:type="dcterms:W3CDTF">2018-12-03T13:09:00Z</dcterms:created>
  <dcterms:modified xsi:type="dcterms:W3CDTF">2018-12-03T13:09:00Z</dcterms:modified>
</cp:coreProperties>
</file>