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769F9" w14:textId="77777777" w:rsidR="00DD01D5" w:rsidRDefault="000223C4">
      <w:pPr>
        <w:tabs>
          <w:tab w:val="left" w:pos="5310"/>
        </w:tabs>
        <w:ind w:left="100"/>
        <w:rPr>
          <w:sz w:val="20"/>
        </w:rPr>
      </w:pPr>
      <w:bookmarkStart w:id="0" w:name="_GoBack"/>
      <w:r>
        <w:rPr>
          <w:noProof/>
          <w:sz w:val="20"/>
          <w:lang w:eastAsia="es-AR"/>
        </w:rPr>
        <w:drawing>
          <wp:inline distT="0" distB="0" distL="0" distR="0" wp14:anchorId="210E4FFF" wp14:editId="3D1FA714">
            <wp:extent cx="1804094" cy="820388"/>
            <wp:effectExtent l="0" t="0" r="0" b="0"/>
            <wp:docPr id="1" name="image1.jpeg" descr="150thYearLogo_Horizontal_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804094" cy="820388"/>
                    </a:xfrm>
                    <a:prstGeom prst="rect">
                      <a:avLst/>
                    </a:prstGeom>
                  </pic:spPr>
                </pic:pic>
              </a:graphicData>
            </a:graphic>
          </wp:inline>
        </w:drawing>
      </w:r>
      <w:r>
        <w:rPr>
          <w:sz w:val="20"/>
        </w:rPr>
        <w:tab/>
      </w:r>
      <w:r>
        <w:rPr>
          <w:noProof/>
          <w:lang w:eastAsia="es-AR"/>
        </w:rPr>
        <w:drawing>
          <wp:inline distT="0" distB="0" distL="0" distR="0" wp14:anchorId="02598203" wp14:editId="3EDD551A">
            <wp:extent cx="2943422" cy="649604"/>
            <wp:effectExtent l="0" t="0" r="0" b="0"/>
            <wp:docPr id="3" name="image2.jpeg" descr="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943422" cy="649604"/>
                    </a:xfrm>
                    <a:prstGeom prst="rect">
                      <a:avLst/>
                    </a:prstGeom>
                  </pic:spPr>
                </pic:pic>
              </a:graphicData>
            </a:graphic>
          </wp:inline>
        </w:drawing>
      </w:r>
    </w:p>
    <w:p w14:paraId="2B096B52" w14:textId="77777777" w:rsidR="00DD01D5" w:rsidRDefault="00DD01D5">
      <w:pPr>
        <w:pStyle w:val="Textoindependiente"/>
        <w:rPr>
          <w:sz w:val="20"/>
        </w:rPr>
      </w:pPr>
    </w:p>
    <w:p w14:paraId="2366F7EA" w14:textId="77777777" w:rsidR="00DD01D5" w:rsidRDefault="00DD01D5">
      <w:pPr>
        <w:pStyle w:val="Textoindependiente"/>
        <w:spacing w:before="4"/>
      </w:pPr>
    </w:p>
    <w:p w14:paraId="40419EA7" w14:textId="77777777" w:rsidR="00DD01D5" w:rsidRDefault="000223C4">
      <w:pPr>
        <w:pStyle w:val="Textoindependiente"/>
        <w:spacing w:before="90"/>
        <w:ind w:left="100"/>
      </w:pPr>
      <w:r>
        <w:t>21 de junio de 2022</w:t>
      </w:r>
    </w:p>
    <w:p w14:paraId="307053EC" w14:textId="77777777" w:rsidR="00DD01D5" w:rsidRDefault="00DD01D5">
      <w:pPr>
        <w:pStyle w:val="Textoindependiente"/>
      </w:pPr>
    </w:p>
    <w:p w14:paraId="605043BF" w14:textId="6977BA24" w:rsidR="00DD01D5" w:rsidRDefault="000223C4">
      <w:pPr>
        <w:pStyle w:val="Textoindependiente"/>
        <w:spacing w:before="1"/>
        <w:ind w:left="100"/>
      </w:pPr>
      <w:r>
        <w:t xml:space="preserve">Estimados </w:t>
      </w:r>
      <w:r w:rsidR="003D2CC9">
        <w:t>proveedores</w:t>
      </w:r>
      <w:r>
        <w:t xml:space="preserve"> de Cuidado y Educación Temprana (EEC):</w:t>
      </w:r>
    </w:p>
    <w:p w14:paraId="0243ED60" w14:textId="77777777" w:rsidR="00DD01D5" w:rsidRDefault="00DD01D5">
      <w:pPr>
        <w:pStyle w:val="Textoindependiente"/>
        <w:spacing w:before="11"/>
        <w:rPr>
          <w:sz w:val="23"/>
        </w:rPr>
      </w:pPr>
    </w:p>
    <w:p w14:paraId="02F64070" w14:textId="2498DC85" w:rsidR="00DD01D5" w:rsidRDefault="000223C4">
      <w:pPr>
        <w:pStyle w:val="Textoindependiente"/>
        <w:ind w:left="100" w:right="570"/>
      </w:pPr>
      <w:r>
        <w:t>Luego de la autorización de la FDA y los CDC de las vacunas contra el COVID-19 para niños(as) de 6 meses a 5 años, les escribimos para brindarle</w:t>
      </w:r>
      <w:r w:rsidR="003D2CC9">
        <w:t>s</w:t>
      </w:r>
      <w:r>
        <w:t xml:space="preserve"> la información más reciente y alentar encarecidamente a los proveedores de cuidado infantil, las escuelas y las comunidades locales a que participen activamente en la promoción y administración de vacunas contra el COVID-19 para este grupo de edad.</w:t>
      </w:r>
    </w:p>
    <w:p w14:paraId="3C12C3E2" w14:textId="77777777" w:rsidR="00DD01D5" w:rsidRDefault="00DD01D5">
      <w:pPr>
        <w:pStyle w:val="Textoindependiente"/>
        <w:spacing w:before="1"/>
      </w:pPr>
    </w:p>
    <w:p w14:paraId="36F1929C" w14:textId="2C516EB6" w:rsidR="00DD01D5" w:rsidRDefault="000223C4">
      <w:pPr>
        <w:pStyle w:val="Textoindependiente"/>
        <w:ind w:left="100" w:right="465"/>
      </w:pPr>
      <w:r>
        <w:t>Nuestro objetivo compartido es promover la salud y el bienestar de todos</w:t>
      </w:r>
      <w:r w:rsidR="003D2CC9">
        <w:t>(as)</w:t>
      </w:r>
      <w:r>
        <w:t xml:space="preserve"> los</w:t>
      </w:r>
      <w:r w:rsidR="003D2CC9">
        <w:t>/las</w:t>
      </w:r>
      <w:r>
        <w:t xml:space="preserve"> niños(as), y contribuir a su capacidad para permanecer regularmente en las aulas de la primera infancia. Las vacunas para los niños(as) son una herramienta extremadamente importante para ayudarlos a mantenerse saludables y lograr ese objetivo. Se ha demostrado que la vacuna contra el COVID-19 es </w:t>
      </w:r>
      <w:hyperlink r:id="rId8">
        <w:r>
          <w:rPr>
            <w:color w:val="0000FF"/>
            <w:u w:val="single" w:color="0000FF"/>
          </w:rPr>
          <w:t xml:space="preserve">segura y efectiva </w:t>
        </w:r>
      </w:hyperlink>
      <w:r>
        <w:rPr>
          <w:color w:val="0000FF"/>
          <w:u w:val="single" w:color="0000FF"/>
        </w:rPr>
        <w:t>en la prevención de enfermedades graves y hospitalizaciones,</w:t>
      </w:r>
      <w:r>
        <w:rPr>
          <w:color w:val="0000FF"/>
        </w:rPr>
        <w:t xml:space="preserve"> </w:t>
      </w:r>
      <w:r>
        <w:t xml:space="preserve">y </w:t>
      </w:r>
      <w:r w:rsidR="003D2CC9">
        <w:t xml:space="preserve">les pedimos </w:t>
      </w:r>
      <w:r>
        <w:t>su ayuda para instar a los padres a que vacunen a sus hijos(as) más pequeños como la mejor manera de protegerse a sí mismos y a nuestra comunidad.</w:t>
      </w:r>
    </w:p>
    <w:p w14:paraId="6C9230E1" w14:textId="77777777" w:rsidR="00DD01D5" w:rsidRDefault="00DD01D5">
      <w:pPr>
        <w:pStyle w:val="Textoindependiente"/>
        <w:spacing w:before="9"/>
        <w:rPr>
          <w:sz w:val="23"/>
        </w:rPr>
      </w:pPr>
    </w:p>
    <w:p w14:paraId="3F6A0925" w14:textId="24ADD560" w:rsidR="00DD01D5" w:rsidRDefault="003D2CC9">
      <w:pPr>
        <w:pStyle w:val="Textoindependiente"/>
        <w:ind w:left="100" w:right="570"/>
      </w:pPr>
      <w:r>
        <w:t>Quere</w:t>
      </w:r>
      <w:r w:rsidR="000223C4">
        <w:t>mos informarle</w:t>
      </w:r>
      <w:r>
        <w:t>s</w:t>
      </w:r>
      <w:r w:rsidR="000223C4">
        <w:t xml:space="preserve"> sobre las oportunidades y los recursos disponibles para lograr mayores tasas de vacunación en los/las niños(as) más pequeños(as), y ofrecerle</w:t>
      </w:r>
      <w:r>
        <w:t>s</w:t>
      </w:r>
      <w:r w:rsidR="000223C4">
        <w:t xml:space="preserve"> algunas consideraciones para la planificación de su abordaje.</w:t>
      </w:r>
    </w:p>
    <w:p w14:paraId="61EDAF60" w14:textId="77777777" w:rsidR="00DD01D5" w:rsidRDefault="00DD01D5">
      <w:pPr>
        <w:pStyle w:val="Textoindependiente"/>
      </w:pPr>
    </w:p>
    <w:p w14:paraId="766DD508" w14:textId="77777777" w:rsidR="00DD01D5" w:rsidRDefault="000223C4">
      <w:pPr>
        <w:pStyle w:val="Ttulo1"/>
      </w:pPr>
      <w:r>
        <w:t>Promoción y participación de los padres</w:t>
      </w:r>
    </w:p>
    <w:p w14:paraId="6E9287F8" w14:textId="77777777" w:rsidR="00DD01D5" w:rsidRDefault="00DD01D5">
      <w:pPr>
        <w:pStyle w:val="Textoindependiente"/>
        <w:spacing w:before="11"/>
        <w:rPr>
          <w:b/>
          <w:sz w:val="23"/>
        </w:rPr>
      </w:pPr>
    </w:p>
    <w:p w14:paraId="06771CE0" w14:textId="0BE07099" w:rsidR="00DD01D5" w:rsidRDefault="000223C4">
      <w:pPr>
        <w:pStyle w:val="Textoindependiente"/>
        <w:ind w:left="100" w:right="465"/>
      </w:pPr>
      <w:r>
        <w:t xml:space="preserve">Ahora es un buen momento para comprometerse con los padres </w:t>
      </w:r>
      <w:r w:rsidR="003D2CC9">
        <w:t>a fin de</w:t>
      </w:r>
      <w:r>
        <w:t xml:space="preserve"> promover la vacunación y proporcionar recursos e información. Les sugerimos:</w:t>
      </w:r>
    </w:p>
    <w:p w14:paraId="229B6085" w14:textId="77777777" w:rsidR="00DD01D5" w:rsidRDefault="00DD01D5">
      <w:pPr>
        <w:pStyle w:val="Textoindependiente"/>
      </w:pPr>
    </w:p>
    <w:p w14:paraId="3DD28910" w14:textId="77777777" w:rsidR="00DD01D5" w:rsidRDefault="000223C4">
      <w:pPr>
        <w:pStyle w:val="Prrafodelista"/>
        <w:numPr>
          <w:ilvl w:val="0"/>
          <w:numId w:val="1"/>
        </w:numPr>
        <w:tabs>
          <w:tab w:val="left" w:pos="820"/>
          <w:tab w:val="left" w:pos="821"/>
        </w:tabs>
        <w:ind w:hanging="361"/>
        <w:rPr>
          <w:sz w:val="24"/>
        </w:rPr>
      </w:pPr>
      <w:r>
        <w:rPr>
          <w:sz w:val="24"/>
        </w:rPr>
        <w:t xml:space="preserve">Enviar una versión personalizada del </w:t>
      </w:r>
      <w:r>
        <w:rPr>
          <w:b/>
          <w:sz w:val="24"/>
        </w:rPr>
        <w:t xml:space="preserve">modelo de carta adjunto </w:t>
      </w:r>
      <w:r>
        <w:rPr>
          <w:sz w:val="24"/>
        </w:rPr>
        <w:t>a todos los padres/tutores.</w:t>
      </w:r>
    </w:p>
    <w:p w14:paraId="50E0EDDF" w14:textId="77777777" w:rsidR="00DD01D5" w:rsidRDefault="000223C4">
      <w:pPr>
        <w:pStyle w:val="Prrafodelista"/>
        <w:numPr>
          <w:ilvl w:val="0"/>
          <w:numId w:val="1"/>
        </w:numPr>
        <w:tabs>
          <w:tab w:val="left" w:pos="820"/>
          <w:tab w:val="left" w:pos="821"/>
        </w:tabs>
        <w:spacing w:before="1"/>
        <w:ind w:right="583"/>
        <w:rPr>
          <w:b/>
          <w:sz w:val="24"/>
        </w:rPr>
      </w:pPr>
      <w:r>
        <w:rPr>
          <w:sz w:val="24"/>
        </w:rPr>
        <w:t xml:space="preserve">Publicar información acerca de las vacunas, información sobre la seguridad de las vacunas, y preguntas y respuestas útiles (disponible en </w:t>
      </w:r>
      <w:hyperlink r:id="rId9">
        <w:r>
          <w:rPr>
            <w:color w:val="0000FF"/>
            <w:sz w:val="24"/>
            <w:u w:val="single" w:color="0000FF"/>
          </w:rPr>
          <w:t>www.mass.gov/covidvaccine</w:t>
        </w:r>
      </w:hyperlink>
      <w:r>
        <w:rPr>
          <w:sz w:val="24"/>
        </w:rPr>
        <w:t xml:space="preserve">) en sus </w:t>
      </w:r>
      <w:r>
        <w:rPr>
          <w:b/>
          <w:sz w:val="24"/>
        </w:rPr>
        <w:t>sitios web y foros de mensajes</w:t>
      </w:r>
      <w:r>
        <w:rPr>
          <w:sz w:val="24"/>
        </w:rPr>
        <w:t>.</w:t>
      </w:r>
    </w:p>
    <w:p w14:paraId="601273A7" w14:textId="77777777" w:rsidR="00DD01D5" w:rsidRDefault="000223C4">
      <w:pPr>
        <w:pStyle w:val="Prrafodelista"/>
        <w:numPr>
          <w:ilvl w:val="0"/>
          <w:numId w:val="1"/>
        </w:numPr>
        <w:tabs>
          <w:tab w:val="left" w:pos="820"/>
          <w:tab w:val="left" w:pos="821"/>
        </w:tabs>
        <w:spacing w:line="293" w:lineRule="exact"/>
        <w:ind w:hanging="361"/>
        <w:rPr>
          <w:sz w:val="24"/>
        </w:rPr>
      </w:pPr>
      <w:r>
        <w:rPr>
          <w:b/>
          <w:sz w:val="24"/>
        </w:rPr>
        <w:t xml:space="preserve">Organizar reuniones con redes o grupos de padres </w:t>
      </w:r>
      <w:r>
        <w:rPr>
          <w:sz w:val="24"/>
        </w:rPr>
        <w:t>para analizar la mejor forma de llegar a otros padres.</w:t>
      </w:r>
    </w:p>
    <w:p w14:paraId="3EEBC03C" w14:textId="77777777" w:rsidR="00DD01D5" w:rsidRDefault="00DD01D5">
      <w:pPr>
        <w:pStyle w:val="Textoindependiente"/>
        <w:spacing w:before="10"/>
        <w:rPr>
          <w:sz w:val="23"/>
        </w:rPr>
      </w:pPr>
    </w:p>
    <w:p w14:paraId="753A8D38" w14:textId="77777777" w:rsidR="00DD01D5" w:rsidRDefault="000223C4">
      <w:pPr>
        <w:pStyle w:val="Ttulo1"/>
      </w:pPr>
      <w:r>
        <w:t>Clínicas de vacunación móviles</w:t>
      </w:r>
    </w:p>
    <w:p w14:paraId="62488BDC" w14:textId="77777777" w:rsidR="00DD01D5" w:rsidRDefault="00DD01D5">
      <w:pPr>
        <w:pStyle w:val="Textoindependiente"/>
        <w:rPr>
          <w:b/>
        </w:rPr>
      </w:pPr>
    </w:p>
    <w:p w14:paraId="142A7421" w14:textId="77777777" w:rsidR="00DD01D5" w:rsidRDefault="000223C4">
      <w:pPr>
        <w:pStyle w:val="Prrafodelista"/>
        <w:numPr>
          <w:ilvl w:val="0"/>
          <w:numId w:val="1"/>
        </w:numPr>
        <w:tabs>
          <w:tab w:val="left" w:pos="880"/>
          <w:tab w:val="left" w:pos="881"/>
        </w:tabs>
        <w:ind w:left="880" w:right="622"/>
        <w:rPr>
          <w:sz w:val="24"/>
        </w:rPr>
      </w:pPr>
      <w:r>
        <w:rPr>
          <w:sz w:val="24"/>
        </w:rPr>
        <w:t xml:space="preserve">Si bien muchas familias optarán por que su médico o proveedor de atención médica vacune a sus hijos(as) pequeños(as), también estamos haciendo que la vacunación sea cómoda y fácil para las familias ocupadas. Al igual que hicimos con las escuelas, estamos haciendo posible que los proveedores de cuidado infantil organicen clínicas de vacunación en el lugar, una vez que los/las niños de 6 meses a 5 años sean elegibles. Visite </w:t>
      </w:r>
      <w:hyperlink r:id="rId10">
        <w:r>
          <w:rPr>
            <w:color w:val="0000FF"/>
            <w:sz w:val="24"/>
            <w:u w:val="single" w:color="0000FF"/>
          </w:rPr>
          <w:t>mass.gov/MobileVax</w:t>
        </w:r>
        <w:r>
          <w:rPr>
            <w:color w:val="0000FF"/>
            <w:sz w:val="24"/>
          </w:rPr>
          <w:t xml:space="preserve"> </w:t>
        </w:r>
      </w:hyperlink>
      <w:r>
        <w:rPr>
          <w:sz w:val="24"/>
        </w:rPr>
        <w:t xml:space="preserve">para obtener información sobre cómo ofrecer una clínica móvil en su sitio. Descargue el formulario de solicitud </w:t>
      </w:r>
      <w:hyperlink r:id="rId11">
        <w:r>
          <w:rPr>
            <w:color w:val="0000FF"/>
            <w:sz w:val="24"/>
            <w:u w:val="single" w:color="0000FF"/>
          </w:rPr>
          <w:t>aquí</w:t>
        </w:r>
        <w:r>
          <w:rPr>
            <w:sz w:val="24"/>
          </w:rPr>
          <w:t>.</w:t>
        </w:r>
      </w:hyperlink>
    </w:p>
    <w:p w14:paraId="3BB5DD78" w14:textId="77777777" w:rsidR="00DD01D5" w:rsidRDefault="00DD01D5">
      <w:pPr>
        <w:pStyle w:val="Textoindependiente"/>
        <w:spacing w:before="1"/>
        <w:rPr>
          <w:sz w:val="16"/>
        </w:rPr>
      </w:pPr>
    </w:p>
    <w:p w14:paraId="4AFE295F" w14:textId="77777777" w:rsidR="00DD01D5" w:rsidRDefault="000223C4">
      <w:pPr>
        <w:pStyle w:val="Ttulo1"/>
        <w:spacing w:before="90"/>
      </w:pPr>
      <w:r>
        <w:lastRenderedPageBreak/>
        <w:t>Consideraciones específicas según la edad</w:t>
      </w:r>
    </w:p>
    <w:p w14:paraId="1386071E" w14:textId="77777777" w:rsidR="00DD01D5" w:rsidRDefault="00DD01D5"/>
    <w:p w14:paraId="17CBC911" w14:textId="77777777" w:rsidR="00DD01D5" w:rsidRDefault="000223C4">
      <w:pPr>
        <w:pStyle w:val="Textoindependiente"/>
        <w:spacing w:before="75"/>
        <w:ind w:left="100" w:right="570"/>
      </w:pPr>
      <w:r>
        <w:t>Para los/las niños(as) de 6 meses a 5 años, hay algunas consideraciones al planificar la divulgación y la vacunación:</w:t>
      </w:r>
    </w:p>
    <w:p w14:paraId="7FED495E" w14:textId="77777777" w:rsidR="00DD01D5" w:rsidRDefault="00DD01D5">
      <w:pPr>
        <w:pStyle w:val="Textoindependiente"/>
      </w:pPr>
    </w:p>
    <w:p w14:paraId="4D24A431" w14:textId="77777777" w:rsidR="00DD01D5" w:rsidRDefault="000223C4">
      <w:pPr>
        <w:pStyle w:val="Prrafodelista"/>
        <w:numPr>
          <w:ilvl w:val="0"/>
          <w:numId w:val="1"/>
        </w:numPr>
        <w:tabs>
          <w:tab w:val="left" w:pos="820"/>
          <w:tab w:val="left" w:pos="821"/>
        </w:tabs>
        <w:ind w:right="739"/>
        <w:rPr>
          <w:sz w:val="24"/>
        </w:rPr>
      </w:pPr>
      <w:r>
        <w:rPr>
          <w:sz w:val="24"/>
        </w:rPr>
        <w:t>Los proveedores de atención primaria pediátrica son un buen recurso para los padres de hijos(as) en este rango de edad, ya que les pueden ofrecer información y vacunación. Los proveedores de cuidado infantil pueden considerar asociarse con pediatras locales para invitarlos a asistir a reuniones o entablar comunicaciones.</w:t>
      </w:r>
    </w:p>
    <w:p w14:paraId="11BBCE2F" w14:textId="77777777" w:rsidR="00DD01D5" w:rsidRDefault="000223C4">
      <w:pPr>
        <w:pStyle w:val="Prrafodelista"/>
        <w:numPr>
          <w:ilvl w:val="0"/>
          <w:numId w:val="1"/>
        </w:numPr>
        <w:tabs>
          <w:tab w:val="left" w:pos="820"/>
          <w:tab w:val="left" w:pos="821"/>
        </w:tabs>
        <w:ind w:right="575"/>
        <w:rPr>
          <w:sz w:val="24"/>
        </w:rPr>
      </w:pPr>
      <w:r>
        <w:rPr>
          <w:sz w:val="24"/>
        </w:rPr>
        <w:t>Si tiene una clínica, programe las vacunaciones inmediatamente antes o después de las horas de ingreso de los hijos(as), en la noche o los fines de semana, para que sea más conveniente para las familias ocupadas.</w:t>
      </w:r>
    </w:p>
    <w:p w14:paraId="6CE1A781" w14:textId="77777777" w:rsidR="00DD01D5" w:rsidRDefault="00DD01D5">
      <w:pPr>
        <w:pStyle w:val="Textoindependiente"/>
        <w:spacing w:before="9"/>
        <w:rPr>
          <w:sz w:val="23"/>
        </w:rPr>
      </w:pPr>
    </w:p>
    <w:p w14:paraId="27E3F62D" w14:textId="3C4C4A8A" w:rsidR="00DD01D5" w:rsidRDefault="000223C4">
      <w:pPr>
        <w:pStyle w:val="Textoindependiente"/>
        <w:ind w:left="100" w:right="570"/>
      </w:pPr>
      <w:r>
        <w:t>A medida que avanzamos juntos para aumentar y fomentar la vacunación contra el COVID-19 en Massachusetts en este grupo de edad más joven, le</w:t>
      </w:r>
      <w:r w:rsidR="003D2CC9">
        <w:t>s</w:t>
      </w:r>
      <w:r>
        <w:t xml:space="preserve"> agradecemos su apoyo y participación en estos esfuerzos de vacunación. Seguimos instando a todo el personal de las escuelas y guarderías, y a los niños(as), a que se vacunen para protegerse a sí mismos, a sus familias y a nuestras comunidades.</w:t>
      </w:r>
    </w:p>
    <w:p w14:paraId="6F67EEFE" w14:textId="77777777" w:rsidR="00DD01D5" w:rsidRDefault="00DD01D5">
      <w:pPr>
        <w:pStyle w:val="Textoindependiente"/>
        <w:spacing w:before="1"/>
      </w:pPr>
    </w:p>
    <w:p w14:paraId="01486D87" w14:textId="50DB482A" w:rsidR="00DD01D5" w:rsidRDefault="000223C4">
      <w:pPr>
        <w:pStyle w:val="Textoindependiente"/>
        <w:ind w:left="100" w:right="570"/>
      </w:pPr>
      <w:r>
        <w:t xml:space="preserve">Agradecemos su ayuda para mantener a todos nuestros </w:t>
      </w:r>
      <w:r w:rsidR="003D2CC9">
        <w:t>docentes</w:t>
      </w:r>
      <w:r>
        <w:t xml:space="preserve">, personal, voluntarios y niños(as) pequeños(as) seguros(as) y saludables este otoño y durante todo el año. Si tiene alguna pregunta, comuníquese con la línea de salud del Departamento de Cuidado y Educación Temprana llamando al 857-488-4418 o enviando un correo electrónico a </w:t>
      </w:r>
      <w:hyperlink r:id="rId12">
        <w:r>
          <w:rPr>
            <w:color w:val="0000FF"/>
            <w:u w:val="single" w:color="0000FF"/>
          </w:rPr>
          <w:t>EEChealthline@primary.health</w:t>
        </w:r>
      </w:hyperlink>
      <w:r>
        <w:t>.</w:t>
      </w:r>
    </w:p>
    <w:p w14:paraId="529E9335" w14:textId="77777777" w:rsidR="00DD01D5" w:rsidRDefault="00DD01D5">
      <w:pPr>
        <w:pStyle w:val="Textoindependiente"/>
        <w:rPr>
          <w:sz w:val="20"/>
        </w:rPr>
      </w:pPr>
    </w:p>
    <w:p w14:paraId="288236D1" w14:textId="77777777" w:rsidR="00DD01D5" w:rsidRDefault="00DD01D5">
      <w:pPr>
        <w:pStyle w:val="Textoindependiente"/>
        <w:rPr>
          <w:sz w:val="20"/>
        </w:rPr>
      </w:pPr>
    </w:p>
    <w:p w14:paraId="267DB7B5" w14:textId="77777777" w:rsidR="00DD01D5" w:rsidRDefault="000223C4">
      <w:pPr>
        <w:pStyle w:val="Textoindependiente"/>
        <w:spacing w:before="3"/>
        <w:rPr>
          <w:sz w:val="21"/>
        </w:rPr>
      </w:pPr>
      <w:r>
        <w:rPr>
          <w:noProof/>
          <w:lang w:eastAsia="es-AR"/>
        </w:rPr>
        <w:drawing>
          <wp:anchor distT="0" distB="0" distL="0" distR="0" simplePos="0" relativeHeight="251658240" behindDoc="0" locked="0" layoutInCell="1" allowOverlap="1" wp14:anchorId="4C16A023" wp14:editId="1B0A3975">
            <wp:simplePos x="0" y="0"/>
            <wp:positionH relativeFrom="page">
              <wp:posOffset>914400</wp:posOffset>
            </wp:positionH>
            <wp:positionV relativeFrom="paragraph">
              <wp:posOffset>234204</wp:posOffset>
            </wp:positionV>
            <wp:extent cx="1575079" cy="28670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575079" cy="286702"/>
                    </a:xfrm>
                    <a:prstGeom prst="rect">
                      <a:avLst/>
                    </a:prstGeom>
                  </pic:spPr>
                </pic:pic>
              </a:graphicData>
            </a:graphic>
          </wp:anchor>
        </w:drawing>
      </w:r>
      <w:r>
        <w:rPr>
          <w:noProof/>
          <w:lang w:eastAsia="es-AR"/>
        </w:rPr>
        <w:drawing>
          <wp:anchor distT="0" distB="0" distL="0" distR="0" simplePos="0" relativeHeight="251659264" behindDoc="0" locked="0" layoutInCell="1" allowOverlap="1" wp14:anchorId="724AEFB4" wp14:editId="3FDAC10E">
            <wp:simplePos x="0" y="0"/>
            <wp:positionH relativeFrom="page">
              <wp:posOffset>4039975</wp:posOffset>
            </wp:positionH>
            <wp:positionV relativeFrom="paragraph">
              <wp:posOffset>170932</wp:posOffset>
            </wp:positionV>
            <wp:extent cx="1526002" cy="377094"/>
            <wp:effectExtent l="0" t="0" r="0" b="0"/>
            <wp:wrapTopAndBottom/>
            <wp:docPr id="7" name="image4.png" descr="A picture containing text, opener, tool, hydrozoa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1526002" cy="377094"/>
                    </a:xfrm>
                    <a:prstGeom prst="rect">
                      <a:avLst/>
                    </a:prstGeom>
                  </pic:spPr>
                </pic:pic>
              </a:graphicData>
            </a:graphic>
          </wp:anchor>
        </w:drawing>
      </w:r>
    </w:p>
    <w:p w14:paraId="3FFD750B" w14:textId="77777777" w:rsidR="00DD01D5" w:rsidRDefault="00DD01D5">
      <w:pPr>
        <w:pStyle w:val="Textoindependiente"/>
        <w:spacing w:before="2"/>
        <w:rPr>
          <w:sz w:val="21"/>
        </w:rPr>
      </w:pPr>
    </w:p>
    <w:p w14:paraId="797FFC1D" w14:textId="77777777" w:rsidR="00DD01D5" w:rsidRDefault="00DD01D5">
      <w:pPr>
        <w:rPr>
          <w:sz w:val="21"/>
        </w:rPr>
        <w:sectPr w:rsidR="00DD01D5">
          <w:pgSz w:w="12240" w:h="15840"/>
          <w:pgMar w:top="1220" w:right="900" w:bottom="280" w:left="1340" w:header="720" w:footer="720" w:gutter="0"/>
          <w:cols w:space="720"/>
        </w:sectPr>
      </w:pPr>
    </w:p>
    <w:p w14:paraId="3DF7CB90" w14:textId="77777777" w:rsidR="00DD01D5" w:rsidRDefault="00DD01D5">
      <w:pPr>
        <w:pStyle w:val="Textoindependiente"/>
        <w:spacing w:before="3"/>
        <w:rPr>
          <w:sz w:val="23"/>
        </w:rPr>
      </w:pPr>
    </w:p>
    <w:p w14:paraId="664923DC" w14:textId="77777777" w:rsidR="00DD01D5" w:rsidRDefault="000223C4">
      <w:pPr>
        <w:pStyle w:val="Textoindependiente"/>
        <w:ind w:left="100"/>
      </w:pPr>
      <w:r>
        <w:t>Margret R. Cooke, comisionada Departamento de Salud Pública de Massachusetts</w:t>
      </w:r>
    </w:p>
    <w:p w14:paraId="1EF192E1" w14:textId="77777777" w:rsidR="00DD01D5" w:rsidRDefault="000223C4">
      <w:pPr>
        <w:pStyle w:val="Textoindependiente"/>
        <w:spacing w:before="90"/>
        <w:ind w:left="219" w:right="487"/>
      </w:pPr>
      <w:r>
        <w:br w:type="column"/>
      </w:r>
      <w:r>
        <w:lastRenderedPageBreak/>
        <w:t>Amy Kershaw, comisionada interina Departamento de Cuidado y Educación Temprana de Massachusetts</w:t>
      </w:r>
    </w:p>
    <w:p w14:paraId="349C810E" w14:textId="77777777" w:rsidR="00DD01D5" w:rsidRDefault="00DD01D5">
      <w:pPr>
        <w:sectPr w:rsidR="00DD01D5">
          <w:type w:val="continuous"/>
          <w:pgSz w:w="12240" w:h="15840"/>
          <w:pgMar w:top="1300" w:right="900" w:bottom="280" w:left="1340" w:header="720" w:footer="720" w:gutter="0"/>
          <w:cols w:num="2" w:space="720" w:equalWidth="0">
            <w:col w:w="4353" w:space="569"/>
            <w:col w:w="5078"/>
          </w:cols>
        </w:sectPr>
      </w:pPr>
    </w:p>
    <w:p w14:paraId="730FBC37" w14:textId="77777777" w:rsidR="00DD01D5" w:rsidRDefault="00DD01D5">
      <w:pPr>
        <w:pStyle w:val="Textoindependiente"/>
        <w:rPr>
          <w:sz w:val="20"/>
        </w:rPr>
      </w:pPr>
    </w:p>
    <w:p w14:paraId="3DB48AC8" w14:textId="77777777" w:rsidR="00DD01D5" w:rsidRDefault="00DD01D5">
      <w:pPr>
        <w:pStyle w:val="Textoindependiente"/>
        <w:rPr>
          <w:sz w:val="20"/>
        </w:rPr>
      </w:pPr>
    </w:p>
    <w:p w14:paraId="523CFDC9" w14:textId="77777777" w:rsidR="00DD01D5" w:rsidRDefault="00DD01D5">
      <w:pPr>
        <w:pStyle w:val="Textoindependiente"/>
        <w:rPr>
          <w:sz w:val="20"/>
        </w:rPr>
      </w:pPr>
    </w:p>
    <w:p w14:paraId="08E0EDC7" w14:textId="77777777" w:rsidR="00DD01D5" w:rsidRDefault="00DD01D5">
      <w:pPr>
        <w:pStyle w:val="Textoindependiente"/>
        <w:rPr>
          <w:sz w:val="20"/>
        </w:rPr>
      </w:pPr>
    </w:p>
    <w:p w14:paraId="380E9208" w14:textId="77777777" w:rsidR="00DD01D5" w:rsidRDefault="00DD01D5">
      <w:pPr>
        <w:pStyle w:val="Textoindependiente"/>
        <w:rPr>
          <w:sz w:val="20"/>
        </w:rPr>
      </w:pPr>
    </w:p>
    <w:p w14:paraId="2205133A" w14:textId="77777777" w:rsidR="00DD01D5" w:rsidRDefault="00DD01D5">
      <w:pPr>
        <w:pStyle w:val="Textoindependiente"/>
        <w:rPr>
          <w:sz w:val="20"/>
        </w:rPr>
      </w:pPr>
    </w:p>
    <w:p w14:paraId="37BF5523" w14:textId="77777777" w:rsidR="00DD01D5" w:rsidRDefault="00DD01D5">
      <w:pPr>
        <w:pStyle w:val="Textoindependiente"/>
        <w:rPr>
          <w:sz w:val="20"/>
        </w:rPr>
      </w:pPr>
    </w:p>
    <w:p w14:paraId="4231FAFA" w14:textId="77777777" w:rsidR="00DD01D5" w:rsidRDefault="00DD01D5">
      <w:pPr>
        <w:pStyle w:val="Textoindependiente"/>
        <w:rPr>
          <w:sz w:val="20"/>
        </w:rPr>
      </w:pPr>
    </w:p>
    <w:p w14:paraId="12762BCE" w14:textId="77777777" w:rsidR="00DD01D5" w:rsidRDefault="00DD01D5">
      <w:pPr>
        <w:pStyle w:val="Textoindependiente"/>
        <w:rPr>
          <w:sz w:val="20"/>
        </w:rPr>
      </w:pPr>
    </w:p>
    <w:p w14:paraId="5A7B2F4A" w14:textId="77777777" w:rsidR="00DD01D5" w:rsidRDefault="00DD01D5">
      <w:pPr>
        <w:pStyle w:val="Textoindependiente"/>
        <w:rPr>
          <w:sz w:val="20"/>
        </w:rPr>
      </w:pPr>
    </w:p>
    <w:p w14:paraId="42D1FF3A" w14:textId="77777777" w:rsidR="00DD01D5" w:rsidRDefault="00DD01D5">
      <w:pPr>
        <w:pStyle w:val="Textoindependiente"/>
        <w:rPr>
          <w:sz w:val="20"/>
        </w:rPr>
      </w:pPr>
    </w:p>
    <w:p w14:paraId="0D3929A4" w14:textId="77777777" w:rsidR="00DD01D5" w:rsidRDefault="00DD01D5">
      <w:pPr>
        <w:pStyle w:val="Textoindependiente"/>
        <w:rPr>
          <w:sz w:val="20"/>
        </w:rPr>
      </w:pPr>
    </w:p>
    <w:p w14:paraId="64FF3CB0" w14:textId="77777777" w:rsidR="00DD01D5" w:rsidRDefault="00DD01D5">
      <w:pPr>
        <w:pStyle w:val="Textoindependiente"/>
        <w:rPr>
          <w:sz w:val="20"/>
        </w:rPr>
      </w:pPr>
    </w:p>
    <w:p w14:paraId="2EC80A0C" w14:textId="77777777" w:rsidR="00DD01D5" w:rsidRDefault="00DD01D5">
      <w:pPr>
        <w:pStyle w:val="Textoindependiente"/>
        <w:rPr>
          <w:sz w:val="20"/>
        </w:rPr>
      </w:pPr>
    </w:p>
    <w:p w14:paraId="4B364D98" w14:textId="77777777" w:rsidR="00DD01D5" w:rsidRDefault="00DD01D5">
      <w:pPr>
        <w:pStyle w:val="Textoindependiente"/>
        <w:rPr>
          <w:sz w:val="20"/>
        </w:rPr>
      </w:pPr>
    </w:p>
    <w:p w14:paraId="7D4B94E2" w14:textId="77777777" w:rsidR="00DD01D5" w:rsidRDefault="00DD01D5">
      <w:pPr>
        <w:pStyle w:val="Textoindependiente"/>
        <w:rPr>
          <w:sz w:val="20"/>
        </w:rPr>
      </w:pPr>
    </w:p>
    <w:p w14:paraId="579BAC0B" w14:textId="77777777" w:rsidR="00DD01D5" w:rsidRDefault="00DD01D5">
      <w:pPr>
        <w:pStyle w:val="Textoindependiente"/>
        <w:rPr>
          <w:sz w:val="20"/>
        </w:rPr>
      </w:pPr>
    </w:p>
    <w:p w14:paraId="0A240B46" w14:textId="77777777" w:rsidR="00DD01D5" w:rsidRDefault="00DD01D5">
      <w:pPr>
        <w:pStyle w:val="Textoindependiente"/>
        <w:rPr>
          <w:sz w:val="20"/>
        </w:rPr>
      </w:pPr>
    </w:p>
    <w:p w14:paraId="23D137C6" w14:textId="77777777" w:rsidR="00DD01D5" w:rsidRDefault="00DD01D5">
      <w:pPr>
        <w:pStyle w:val="Textoindependiente"/>
        <w:rPr>
          <w:sz w:val="20"/>
        </w:rPr>
      </w:pPr>
    </w:p>
    <w:p w14:paraId="2C557B60" w14:textId="77777777" w:rsidR="00DD01D5" w:rsidRDefault="00DD01D5">
      <w:pPr>
        <w:pStyle w:val="Textoindependiente"/>
        <w:rPr>
          <w:sz w:val="20"/>
        </w:rPr>
      </w:pPr>
    </w:p>
    <w:p w14:paraId="666AE08C" w14:textId="77777777" w:rsidR="00DD01D5" w:rsidRDefault="00DD01D5">
      <w:pPr>
        <w:pStyle w:val="Textoindependiente"/>
        <w:rPr>
          <w:sz w:val="20"/>
        </w:rPr>
      </w:pPr>
    </w:p>
    <w:p w14:paraId="2D35506C" w14:textId="77777777" w:rsidR="00DD01D5" w:rsidRDefault="00DD01D5">
      <w:pPr>
        <w:pStyle w:val="Textoindependiente"/>
        <w:rPr>
          <w:sz w:val="20"/>
        </w:rPr>
      </w:pPr>
    </w:p>
    <w:p w14:paraId="715B18D9" w14:textId="77777777" w:rsidR="00DD01D5" w:rsidRDefault="00DD01D5">
      <w:pPr>
        <w:pStyle w:val="Textoindependiente"/>
        <w:rPr>
          <w:sz w:val="20"/>
        </w:rPr>
      </w:pPr>
    </w:p>
    <w:p w14:paraId="4ED51FF6" w14:textId="77777777" w:rsidR="00DD01D5" w:rsidRDefault="00DD01D5">
      <w:pPr>
        <w:pStyle w:val="Textoindependiente"/>
        <w:rPr>
          <w:sz w:val="20"/>
        </w:rPr>
      </w:pPr>
    </w:p>
    <w:p w14:paraId="61380631" w14:textId="77777777" w:rsidR="00DD01D5" w:rsidRDefault="00DD01D5">
      <w:pPr>
        <w:pStyle w:val="Textoindependiente"/>
        <w:spacing w:before="7"/>
        <w:rPr>
          <w:sz w:val="19"/>
        </w:rPr>
      </w:pPr>
    </w:p>
    <w:p w14:paraId="3D52803C" w14:textId="77777777" w:rsidR="00DD01D5" w:rsidRDefault="000223C4">
      <w:pPr>
        <w:spacing w:before="57"/>
        <w:ind w:right="534"/>
        <w:jc w:val="right"/>
        <w:rPr>
          <w:rFonts w:ascii="Calibri"/>
        </w:rPr>
      </w:pPr>
      <w:r>
        <w:rPr>
          <w:rFonts w:ascii="Calibri"/>
        </w:rPr>
        <w:t>2</w:t>
      </w:r>
      <w:bookmarkEnd w:id="0"/>
    </w:p>
    <w:sectPr w:rsidR="00DD01D5">
      <w:type w:val="continuous"/>
      <w:pgSz w:w="12240" w:h="15840"/>
      <w:pgMar w:top="1300" w:right="9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65EB"/>
    <w:multiLevelType w:val="hybridMultilevel"/>
    <w:tmpl w:val="60CABFB8"/>
    <w:lvl w:ilvl="0" w:tplc="936C2D64">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C4B28C80">
      <w:numFmt w:val="bullet"/>
      <w:lvlText w:val="•"/>
      <w:lvlJc w:val="left"/>
      <w:pPr>
        <w:ind w:left="1738" w:hanging="360"/>
      </w:pPr>
      <w:rPr>
        <w:rFonts w:hint="default"/>
        <w:lang w:val="en-US" w:eastAsia="en-US" w:bidi="ar-SA"/>
      </w:rPr>
    </w:lvl>
    <w:lvl w:ilvl="2" w:tplc="A3D6FBF6">
      <w:numFmt w:val="bullet"/>
      <w:lvlText w:val="•"/>
      <w:lvlJc w:val="left"/>
      <w:pPr>
        <w:ind w:left="2656" w:hanging="360"/>
      </w:pPr>
      <w:rPr>
        <w:rFonts w:hint="default"/>
        <w:lang w:val="en-US" w:eastAsia="en-US" w:bidi="ar-SA"/>
      </w:rPr>
    </w:lvl>
    <w:lvl w:ilvl="3" w:tplc="CEE83AE8">
      <w:numFmt w:val="bullet"/>
      <w:lvlText w:val="•"/>
      <w:lvlJc w:val="left"/>
      <w:pPr>
        <w:ind w:left="3574" w:hanging="360"/>
      </w:pPr>
      <w:rPr>
        <w:rFonts w:hint="default"/>
        <w:lang w:val="en-US" w:eastAsia="en-US" w:bidi="ar-SA"/>
      </w:rPr>
    </w:lvl>
    <w:lvl w:ilvl="4" w:tplc="60BEF078">
      <w:numFmt w:val="bullet"/>
      <w:lvlText w:val="•"/>
      <w:lvlJc w:val="left"/>
      <w:pPr>
        <w:ind w:left="4492" w:hanging="360"/>
      </w:pPr>
      <w:rPr>
        <w:rFonts w:hint="default"/>
        <w:lang w:val="en-US" w:eastAsia="en-US" w:bidi="ar-SA"/>
      </w:rPr>
    </w:lvl>
    <w:lvl w:ilvl="5" w:tplc="C1A2D78E">
      <w:numFmt w:val="bullet"/>
      <w:lvlText w:val="•"/>
      <w:lvlJc w:val="left"/>
      <w:pPr>
        <w:ind w:left="5410" w:hanging="360"/>
      </w:pPr>
      <w:rPr>
        <w:rFonts w:hint="default"/>
        <w:lang w:val="en-US" w:eastAsia="en-US" w:bidi="ar-SA"/>
      </w:rPr>
    </w:lvl>
    <w:lvl w:ilvl="6" w:tplc="DC289D10">
      <w:numFmt w:val="bullet"/>
      <w:lvlText w:val="•"/>
      <w:lvlJc w:val="left"/>
      <w:pPr>
        <w:ind w:left="6328" w:hanging="360"/>
      </w:pPr>
      <w:rPr>
        <w:rFonts w:hint="default"/>
        <w:lang w:val="en-US" w:eastAsia="en-US" w:bidi="ar-SA"/>
      </w:rPr>
    </w:lvl>
    <w:lvl w:ilvl="7" w:tplc="DDF8EE68">
      <w:numFmt w:val="bullet"/>
      <w:lvlText w:val="•"/>
      <w:lvlJc w:val="left"/>
      <w:pPr>
        <w:ind w:left="7246" w:hanging="360"/>
      </w:pPr>
      <w:rPr>
        <w:rFonts w:hint="default"/>
        <w:lang w:val="en-US" w:eastAsia="en-US" w:bidi="ar-SA"/>
      </w:rPr>
    </w:lvl>
    <w:lvl w:ilvl="8" w:tplc="9732C704">
      <w:numFmt w:val="bullet"/>
      <w:lvlText w:val="•"/>
      <w:lvlJc w:val="left"/>
      <w:pPr>
        <w:ind w:left="816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D5"/>
    <w:rsid w:val="000223C4"/>
    <w:rsid w:val="003D2CC9"/>
    <w:rsid w:val="00DD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spacing w:before="1"/>
      <w:ind w:left="10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3D2CC9"/>
    <w:rPr>
      <w:rFonts w:ascii="Tahoma" w:hAnsi="Tahoma" w:cs="Tahoma"/>
      <w:sz w:val="16"/>
      <w:szCs w:val="16"/>
    </w:rPr>
  </w:style>
  <w:style w:type="character" w:customStyle="1" w:styleId="TextodegloboCar">
    <w:name w:val="Texto de globo Car"/>
    <w:basedOn w:val="Fuentedeprrafopredeter"/>
    <w:link w:val="Textodeglobo"/>
    <w:uiPriority w:val="99"/>
    <w:semiHidden/>
    <w:rsid w:val="003D2CC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spacing w:before="1"/>
      <w:ind w:left="10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3D2CC9"/>
    <w:rPr>
      <w:rFonts w:ascii="Tahoma" w:hAnsi="Tahoma" w:cs="Tahoma"/>
      <w:sz w:val="16"/>
      <w:szCs w:val="16"/>
    </w:rPr>
  </w:style>
  <w:style w:type="character" w:customStyle="1" w:styleId="TextodegloboCar">
    <w:name w:val="Texto de globo Car"/>
    <w:basedOn w:val="Fuentedeprrafopredeter"/>
    <w:link w:val="Textodeglobo"/>
    <w:uiPriority w:val="99"/>
    <w:semiHidden/>
    <w:rsid w:val="003D2CC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ass.gov/covidvaccinesafety"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EEChealthline@primary.healt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ocs.google.com/forms/d/e/1FAIpQLSciuNk2mC_9WouKpobwLnb8eLJNRW9dZBw3l3t7lnCYoDaAFA/viewfo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co/bPCMeDDl5c?amp=1" TargetMode="External"/><Relationship Id="rId4" Type="http://schemas.openxmlformats.org/officeDocument/2006/relationships/settings" Target="settings.xml"/><Relationship Id="rId9" Type="http://schemas.openxmlformats.org/officeDocument/2006/relationships/hyperlink" Target="http://www.mass.gov/covidvaccin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694</Words>
  <Characters>3819</Characters>
  <Application>Microsoft Office Word</Application>
  <DocSecurity>0</DocSecurity>
  <Lines>31</Lines>
  <Paragraphs>9</Paragraphs>
  <ScaleCrop>false</ScaleCrop>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Robertson</dc:creator>
  <cp:lastModifiedBy>PAULA CABRERA</cp:lastModifiedBy>
  <cp:revision>3</cp:revision>
  <dcterms:created xsi:type="dcterms:W3CDTF">2022-06-21T20:14:00Z</dcterms:created>
  <dcterms:modified xsi:type="dcterms:W3CDTF">2022-06-24T12:18:00Z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2022-06-21T00:00:00Z</vt:filetime>
  </property>
  <property fmtid="{D5CDD505-2E9C-101B-9397-08002B2CF9AE}" pid="3" name="Creator">
    <vt:lpwstr>Microsoft® Word for Microsoft 365</vt:lpwstr>
  </property>
  <property fmtid="{D5CDD505-2E9C-101B-9397-08002B2CF9AE}" pid="4" name="LastSaved">
    <vt:filetime>2022-06-21T00:00:00Z</vt:filetime>
  </property>
</Properties>
</file>