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FC" w:rsidRDefault="00EF36EE">
      <w:pPr>
        <w:pStyle w:val="P68B1DB1-Normal1"/>
        <w:tabs>
          <w:tab w:val="left" w:pos="5790"/>
        </w:tabs>
        <w:ind w:left="100"/>
      </w:pPr>
      <w:r>
        <w:rPr>
          <w:noProof/>
        </w:rPr>
        <w:drawing>
          <wp:inline distT="0" distB="0" distL="0" distR="0">
            <wp:extent cx="1816710" cy="828675"/>
            <wp:effectExtent l="0" t="0" r="0" b="0"/>
            <wp:docPr id="1" name="image1.jpeg" descr="150thYearLogo_Horizontal_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7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4"/>
        </w:rPr>
        <w:drawing>
          <wp:inline distT="0" distB="0" distL="0" distR="0">
            <wp:extent cx="2790541" cy="616076"/>
            <wp:effectExtent l="0" t="0" r="0" b="0"/>
            <wp:docPr id="3" name="image2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54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8FC" w:rsidRDefault="007758FC">
      <w:pPr>
        <w:pStyle w:val="Corpsdetexte"/>
        <w:ind w:left="0"/>
        <w:rPr>
          <w:rFonts w:ascii="Times New Roman"/>
          <w:sz w:val="20"/>
        </w:rPr>
      </w:pPr>
    </w:p>
    <w:p w:rsidR="007758FC" w:rsidRDefault="007758FC">
      <w:pPr>
        <w:pStyle w:val="Corpsdetexte"/>
        <w:ind w:left="0"/>
        <w:rPr>
          <w:rFonts w:ascii="Times New Roman"/>
          <w:sz w:val="20"/>
        </w:rPr>
      </w:pPr>
    </w:p>
    <w:p w:rsidR="007758FC" w:rsidRDefault="00EF36EE">
      <w:pPr>
        <w:pStyle w:val="Corpsdetexte"/>
        <w:spacing w:before="193"/>
      </w:pPr>
      <w:r>
        <w:t xml:space="preserve">21 </w:t>
      </w:r>
      <w:proofErr w:type="spellStart"/>
      <w:r>
        <w:t>jen</w:t>
      </w:r>
      <w:proofErr w:type="spellEnd"/>
      <w:r>
        <w:t xml:space="preserve"> 2022</w:t>
      </w:r>
    </w:p>
    <w:p w:rsidR="007758FC" w:rsidRDefault="00EF36EE">
      <w:pPr>
        <w:pStyle w:val="Corpsdetexte"/>
        <w:spacing w:before="182"/>
      </w:pPr>
      <w:proofErr w:type="spellStart"/>
      <w:r>
        <w:t>Chè</w:t>
      </w:r>
      <w:proofErr w:type="spellEnd"/>
      <w:r>
        <w:t xml:space="preserve"> </w:t>
      </w:r>
      <w:proofErr w:type="spellStart"/>
      <w:r>
        <w:t>paran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gadyen</w:t>
      </w:r>
      <w:proofErr w:type="spellEnd"/>
      <w:r>
        <w:t>,</w:t>
      </w:r>
    </w:p>
    <w:p w:rsidR="007758FC" w:rsidRPr="00EF36EE" w:rsidRDefault="00EF36EE">
      <w:pPr>
        <w:pStyle w:val="Corpsdetexte"/>
        <w:spacing w:before="182" w:line="259" w:lineRule="auto"/>
        <w:ind w:right="1124"/>
        <w:rPr>
          <w:lang w:val="fr-FR"/>
        </w:rPr>
      </w:pPr>
      <w:proofErr w:type="spellStart"/>
      <w:r>
        <w:t>Apre</w:t>
      </w:r>
      <w:proofErr w:type="spellEnd"/>
      <w:r>
        <w:t xml:space="preserve"> </w:t>
      </w:r>
      <w:proofErr w:type="spellStart"/>
      <w:r>
        <w:t>otorizasyon</w:t>
      </w:r>
      <w:proofErr w:type="spellEnd"/>
      <w:r>
        <w:t xml:space="preserve"> FDA </w:t>
      </w:r>
      <w:proofErr w:type="spellStart"/>
      <w:proofErr w:type="gramStart"/>
      <w:r>
        <w:t>ak</w:t>
      </w:r>
      <w:proofErr w:type="spellEnd"/>
      <w:proofErr w:type="gramEnd"/>
      <w:r>
        <w:t xml:space="preserve"> CDC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vaksen</w:t>
      </w:r>
      <w:proofErr w:type="spellEnd"/>
      <w:r>
        <w:t xml:space="preserve"> COVID-19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ant 6 </w:t>
      </w:r>
      <w:proofErr w:type="spellStart"/>
      <w:r>
        <w:t>mwa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5 an, </w:t>
      </w:r>
      <w:proofErr w:type="spellStart"/>
      <w:r>
        <w:t>nou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aktyèl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vaksinasyon</w:t>
      </w:r>
      <w:proofErr w:type="spellEnd"/>
      <w:r>
        <w:t xml:space="preserve"> an. </w:t>
      </w:r>
      <w:proofErr w:type="spellStart"/>
      <w:r w:rsidRPr="00EF36EE">
        <w:rPr>
          <w:b/>
          <w:lang w:val="fr-FR"/>
        </w:rPr>
        <w:t>Nou</w:t>
      </w:r>
      <w:proofErr w:type="spellEnd"/>
      <w:r w:rsidRPr="00EF36EE">
        <w:rPr>
          <w:b/>
          <w:lang w:val="fr-FR"/>
        </w:rPr>
        <w:t xml:space="preserve"> </w:t>
      </w:r>
      <w:proofErr w:type="spellStart"/>
      <w:r w:rsidRPr="00EF36EE">
        <w:rPr>
          <w:b/>
          <w:lang w:val="fr-FR"/>
        </w:rPr>
        <w:t>ankouraje</w:t>
      </w:r>
      <w:proofErr w:type="spellEnd"/>
      <w:r w:rsidRPr="00EF36EE">
        <w:rPr>
          <w:b/>
          <w:lang w:val="fr-FR"/>
        </w:rPr>
        <w:t xml:space="preserve"> w </w:t>
      </w:r>
      <w:proofErr w:type="spellStart"/>
      <w:r w:rsidRPr="00EF36EE">
        <w:rPr>
          <w:b/>
          <w:lang w:val="fr-FR"/>
        </w:rPr>
        <w:t>fè</w:t>
      </w:r>
      <w:proofErr w:type="spellEnd"/>
      <w:r w:rsidRPr="00EF36EE">
        <w:rPr>
          <w:b/>
          <w:lang w:val="fr-FR"/>
        </w:rPr>
        <w:t xml:space="preserve"> </w:t>
      </w:r>
      <w:proofErr w:type="spellStart"/>
      <w:r w:rsidRPr="00EF36EE">
        <w:rPr>
          <w:b/>
          <w:lang w:val="fr-FR"/>
        </w:rPr>
        <w:t>pitit</w:t>
      </w:r>
      <w:proofErr w:type="spellEnd"/>
      <w:r w:rsidRPr="00EF36EE">
        <w:rPr>
          <w:b/>
          <w:lang w:val="fr-FR"/>
        </w:rPr>
        <w:t xml:space="preserve"> ou </w:t>
      </w:r>
      <w:proofErr w:type="spellStart"/>
      <w:r w:rsidRPr="00EF36EE">
        <w:rPr>
          <w:b/>
          <w:lang w:val="fr-FR"/>
        </w:rPr>
        <w:t>a</w:t>
      </w:r>
      <w:proofErr w:type="spellEnd"/>
      <w:r w:rsidRPr="00EF36EE">
        <w:rPr>
          <w:b/>
          <w:lang w:val="fr-FR"/>
        </w:rPr>
        <w:t xml:space="preserve"> </w:t>
      </w:r>
      <w:proofErr w:type="spellStart"/>
      <w:r w:rsidRPr="00EF36EE">
        <w:rPr>
          <w:b/>
          <w:lang w:val="fr-FR"/>
        </w:rPr>
        <w:t>vaksinen</w:t>
      </w:r>
      <w:proofErr w:type="spellEnd"/>
      <w:r w:rsidRPr="00EF36EE">
        <w:rPr>
          <w:b/>
          <w:lang w:val="fr-FR"/>
        </w:rPr>
        <w:t xml:space="preserve"> </w:t>
      </w:r>
      <w:r w:rsidRPr="00EF36EE">
        <w:rPr>
          <w:lang w:val="fr-FR"/>
        </w:rPr>
        <w:t xml:space="preserve">pou </w:t>
      </w:r>
      <w:proofErr w:type="spellStart"/>
      <w:r w:rsidRPr="00EF36EE">
        <w:rPr>
          <w:lang w:val="fr-FR"/>
        </w:rPr>
        <w:t>pwoteje</w:t>
      </w:r>
      <w:proofErr w:type="spellEnd"/>
      <w:r w:rsidRPr="00EF36EE">
        <w:rPr>
          <w:lang w:val="fr-FR"/>
        </w:rPr>
        <w:t xml:space="preserve"> li, </w:t>
      </w:r>
      <w:proofErr w:type="spellStart"/>
      <w:r w:rsidRPr="00EF36EE">
        <w:rPr>
          <w:lang w:val="fr-FR"/>
        </w:rPr>
        <w:t>fanmi</w:t>
      </w:r>
      <w:proofErr w:type="spellEnd"/>
      <w:r w:rsidRPr="00EF36EE">
        <w:rPr>
          <w:lang w:val="fr-FR"/>
        </w:rPr>
        <w:t xml:space="preserve"> w </w:t>
      </w:r>
      <w:proofErr w:type="spellStart"/>
      <w:r w:rsidRPr="00EF36EE">
        <w:rPr>
          <w:lang w:val="fr-FR"/>
        </w:rPr>
        <w:t>ak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kominote</w:t>
      </w:r>
      <w:proofErr w:type="spellEnd"/>
      <w:r w:rsidRPr="00EF36EE">
        <w:rPr>
          <w:lang w:val="fr-FR"/>
        </w:rPr>
        <w:t xml:space="preserve"> a.</w:t>
      </w:r>
    </w:p>
    <w:p w:rsidR="007758FC" w:rsidRPr="00D9442C" w:rsidRDefault="00EF36EE">
      <w:pPr>
        <w:pStyle w:val="Corpsdetexte"/>
        <w:spacing w:before="161" w:line="259" w:lineRule="auto"/>
        <w:rPr>
          <w:lang w:val="fr-FR"/>
        </w:rPr>
      </w:pPr>
      <w:proofErr w:type="spellStart"/>
      <w:r w:rsidRPr="00D9442C">
        <w:rPr>
          <w:lang w:val="fr-FR"/>
        </w:rPr>
        <w:t>Yo</w:t>
      </w:r>
      <w:proofErr w:type="spellEnd"/>
      <w:r w:rsidRPr="00D9442C">
        <w:rPr>
          <w:lang w:val="fr-FR"/>
        </w:rPr>
        <w:t xml:space="preserve"> montre </w:t>
      </w:r>
      <w:proofErr w:type="spellStart"/>
      <w:r w:rsidRPr="00D9442C">
        <w:rPr>
          <w:lang w:val="fr-FR"/>
        </w:rPr>
        <w:t>vaksen</w:t>
      </w:r>
      <w:proofErr w:type="spellEnd"/>
      <w:r w:rsidRPr="00D9442C">
        <w:rPr>
          <w:lang w:val="fr-FR"/>
        </w:rPr>
        <w:t xml:space="preserve"> COVID-19 la </w:t>
      </w:r>
      <w:proofErr w:type="spellStart"/>
      <w:r w:rsidRPr="00D9442C">
        <w:rPr>
          <w:lang w:val="fr-FR"/>
        </w:rPr>
        <w:t>san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danje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epi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efikas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kont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enfeksyon</w:t>
      </w:r>
      <w:proofErr w:type="spellEnd"/>
      <w:r w:rsidRPr="00D9442C">
        <w:rPr>
          <w:lang w:val="fr-FR"/>
        </w:rPr>
        <w:t xml:space="preserve">, </w:t>
      </w:r>
      <w:proofErr w:type="spellStart"/>
      <w:r w:rsidRPr="00D9442C">
        <w:rPr>
          <w:lang w:val="fr-FR"/>
        </w:rPr>
        <w:t>maladi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grav</w:t>
      </w:r>
      <w:proofErr w:type="spellEnd"/>
      <w:r w:rsidRPr="00D9442C">
        <w:rPr>
          <w:lang w:val="fr-FR"/>
        </w:rPr>
        <w:t xml:space="preserve">, </w:t>
      </w:r>
      <w:proofErr w:type="spellStart"/>
      <w:r w:rsidRPr="00D9442C">
        <w:rPr>
          <w:lang w:val="fr-FR"/>
        </w:rPr>
        <w:t>ospitalizasyon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ak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lanmò</w:t>
      </w:r>
      <w:proofErr w:type="spellEnd"/>
      <w:r w:rsidRPr="00D9442C">
        <w:rPr>
          <w:lang w:val="fr-FR"/>
        </w:rPr>
        <w:t>.</w:t>
      </w:r>
    </w:p>
    <w:p w:rsidR="007758FC" w:rsidRPr="00D9442C" w:rsidRDefault="00EF36EE">
      <w:pPr>
        <w:pStyle w:val="Corpsdetexte"/>
        <w:spacing w:before="159" w:line="259" w:lineRule="auto"/>
        <w:ind w:right="1124"/>
        <w:rPr>
          <w:lang w:val="fr-FR"/>
        </w:rPr>
      </w:pPr>
      <w:proofErr w:type="spellStart"/>
      <w:r w:rsidRPr="00D9442C">
        <w:rPr>
          <w:lang w:val="fr-FR"/>
        </w:rPr>
        <w:t>Tanpri</w:t>
      </w:r>
      <w:proofErr w:type="spellEnd"/>
      <w:r w:rsidRPr="00D9442C">
        <w:rPr>
          <w:lang w:val="fr-FR"/>
        </w:rPr>
        <w:t xml:space="preserve"> pale </w:t>
      </w:r>
      <w:proofErr w:type="spellStart"/>
      <w:r w:rsidRPr="00D9442C">
        <w:rPr>
          <w:lang w:val="fr-FR"/>
        </w:rPr>
        <w:t>ak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doktè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pitit</w:t>
      </w:r>
      <w:proofErr w:type="spellEnd"/>
      <w:r w:rsidRPr="00D9442C">
        <w:rPr>
          <w:lang w:val="fr-FR"/>
        </w:rPr>
        <w:t xml:space="preserve"> ou a sou plan li </w:t>
      </w:r>
      <w:proofErr w:type="spellStart"/>
      <w:r w:rsidRPr="00D9442C">
        <w:rPr>
          <w:lang w:val="fr-FR"/>
        </w:rPr>
        <w:t>genyen</w:t>
      </w:r>
      <w:proofErr w:type="spellEnd"/>
      <w:r w:rsidRPr="00D9442C">
        <w:rPr>
          <w:lang w:val="fr-FR"/>
        </w:rPr>
        <w:t xml:space="preserve"> pou administre </w:t>
      </w:r>
      <w:proofErr w:type="spellStart"/>
      <w:r w:rsidRPr="00D9442C">
        <w:rPr>
          <w:lang w:val="fr-FR"/>
        </w:rPr>
        <w:t>vaksen</w:t>
      </w:r>
      <w:proofErr w:type="spellEnd"/>
      <w:r w:rsidRPr="00D9442C">
        <w:rPr>
          <w:lang w:val="fr-FR"/>
        </w:rPr>
        <w:t xml:space="preserve"> an </w:t>
      </w:r>
      <w:proofErr w:type="spellStart"/>
      <w:r w:rsidRPr="00D9442C">
        <w:rPr>
          <w:lang w:val="fr-FR"/>
        </w:rPr>
        <w:t>yon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fwa</w:t>
      </w:r>
      <w:proofErr w:type="spellEnd"/>
      <w:r w:rsidRPr="00D9442C">
        <w:rPr>
          <w:lang w:val="fr-FR"/>
        </w:rPr>
        <w:t xml:space="preserve"> li </w:t>
      </w:r>
      <w:proofErr w:type="spellStart"/>
      <w:r w:rsidRPr="00D9442C">
        <w:rPr>
          <w:lang w:val="fr-FR"/>
        </w:rPr>
        <w:t>disponib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epi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soulve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nenpòt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kesyon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oswa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enkyetid</w:t>
      </w:r>
      <w:proofErr w:type="spellEnd"/>
      <w:r w:rsidRPr="00D9442C">
        <w:rPr>
          <w:lang w:val="fr-FR"/>
        </w:rPr>
        <w:t xml:space="preserve"> ou </w:t>
      </w:r>
      <w:proofErr w:type="spellStart"/>
      <w:r w:rsidRPr="00D9442C">
        <w:rPr>
          <w:lang w:val="fr-FR"/>
        </w:rPr>
        <w:t>genyen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konsènan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vaksen</w:t>
      </w:r>
      <w:proofErr w:type="spellEnd"/>
      <w:r w:rsidRPr="00D9442C">
        <w:rPr>
          <w:lang w:val="fr-FR"/>
        </w:rPr>
        <w:t xml:space="preserve"> an </w:t>
      </w:r>
      <w:proofErr w:type="spellStart"/>
      <w:r w:rsidRPr="00D9442C">
        <w:rPr>
          <w:lang w:val="fr-FR"/>
        </w:rPr>
        <w:t>ak</w:t>
      </w:r>
      <w:proofErr w:type="spellEnd"/>
      <w:r w:rsidRPr="00D9442C">
        <w:rPr>
          <w:lang w:val="fr-FR"/>
        </w:rPr>
        <w:t xml:space="preserve"> </w:t>
      </w:r>
      <w:proofErr w:type="spellStart"/>
      <w:r w:rsidRPr="00D9442C">
        <w:rPr>
          <w:lang w:val="fr-FR"/>
        </w:rPr>
        <w:t>pitit</w:t>
      </w:r>
      <w:proofErr w:type="spellEnd"/>
      <w:r w:rsidRPr="00D9442C">
        <w:rPr>
          <w:lang w:val="fr-FR"/>
        </w:rPr>
        <w:t xml:space="preserve"> ou a.</w:t>
      </w:r>
    </w:p>
    <w:p w:rsidR="007758FC" w:rsidRDefault="00EF36EE">
      <w:pPr>
        <w:pStyle w:val="Corpsdetexte"/>
        <w:spacing w:before="159" w:line="259" w:lineRule="auto"/>
        <w:ind w:right="1124"/>
      </w:pP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pi </w:t>
      </w:r>
      <w:proofErr w:type="spellStart"/>
      <w:r>
        <w:t>alèz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pi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vaksinen</w:t>
      </w:r>
      <w:proofErr w:type="spellEnd"/>
      <w:r>
        <w:t xml:space="preserve"> pa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prensipal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men </w:t>
      </w:r>
      <w:proofErr w:type="spellStart"/>
      <w:r>
        <w:t>famasi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detay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vaksinen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laj</w:t>
      </w:r>
      <w:proofErr w:type="spellEnd"/>
      <w:r>
        <w:t xml:space="preserve"> 3 </w:t>
      </w:r>
      <w:proofErr w:type="spellStart"/>
      <w:r>
        <w:t>ane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. 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repons</w:t>
      </w:r>
      <w:proofErr w:type="spellEnd"/>
      <w:r>
        <w:t xml:space="preserve"> </w:t>
      </w:r>
      <w:proofErr w:type="spellStart"/>
      <w:r>
        <w:t>itil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nan </w:t>
      </w:r>
      <w:hyperlink r:id="rId7">
        <w:r>
          <w:rPr>
            <w:color w:val="0000FF"/>
            <w:u w:val="single" w:color="0000FF"/>
          </w:rPr>
          <w:t>www.mass.gov/covidvaccinekids</w:t>
        </w:r>
      </w:hyperlink>
      <w:r>
        <w:t>.</w:t>
      </w:r>
    </w:p>
    <w:p w:rsidR="007758FC" w:rsidRDefault="00EF36EE">
      <w:pPr>
        <w:pStyle w:val="Titre"/>
        <w:spacing w:line="259" w:lineRule="auto"/>
      </w:pPr>
      <w:proofErr w:type="spellStart"/>
      <w:r>
        <w:rPr>
          <w:b w:val="0"/>
        </w:rPr>
        <w:t>Kòm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rapèl</w:t>
      </w:r>
      <w:proofErr w:type="spellEnd"/>
      <w:r>
        <w:rPr>
          <w:b w:val="0"/>
        </w:rPr>
        <w:t xml:space="preserve">, </w:t>
      </w:r>
      <w:proofErr w:type="spellStart"/>
      <w:r>
        <w:t>Vaksen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COVID la gratis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e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idantite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vaksen</w:t>
      </w:r>
      <w:proofErr w:type="spellEnd"/>
      <w:r>
        <w:t xml:space="preserve"> an.</w:t>
      </w:r>
    </w:p>
    <w:p w:rsidR="007758FC" w:rsidRPr="00EF36EE" w:rsidRDefault="00EF36EE">
      <w:pPr>
        <w:pStyle w:val="Corpsdetexte"/>
        <w:spacing w:before="159" w:line="259" w:lineRule="auto"/>
        <w:ind w:right="1124"/>
        <w:rPr>
          <w:lang w:val="fr-FR"/>
        </w:rPr>
      </w:pPr>
      <w:proofErr w:type="spellStart"/>
      <w:r w:rsidRPr="00EF36EE">
        <w:rPr>
          <w:lang w:val="fr-FR"/>
        </w:rPr>
        <w:t>Fè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fanmi</w:t>
      </w:r>
      <w:proofErr w:type="spellEnd"/>
      <w:r w:rsidRPr="00EF36EE">
        <w:rPr>
          <w:lang w:val="fr-FR"/>
        </w:rPr>
        <w:t xml:space="preserve"> ou </w:t>
      </w:r>
      <w:proofErr w:type="spellStart"/>
      <w:r w:rsidRPr="00EF36EE">
        <w:rPr>
          <w:lang w:val="fr-FR"/>
        </w:rPr>
        <w:t>vaksinen</w:t>
      </w:r>
      <w:proofErr w:type="spellEnd"/>
      <w:r w:rsidRPr="00EF36EE">
        <w:rPr>
          <w:lang w:val="fr-FR"/>
        </w:rPr>
        <w:t xml:space="preserve"> se pi bon </w:t>
      </w:r>
      <w:proofErr w:type="spellStart"/>
      <w:r w:rsidRPr="00EF36EE">
        <w:rPr>
          <w:lang w:val="fr-FR"/>
        </w:rPr>
        <w:t>fason</w:t>
      </w:r>
      <w:proofErr w:type="spellEnd"/>
      <w:r w:rsidRPr="00EF36EE">
        <w:rPr>
          <w:lang w:val="fr-FR"/>
        </w:rPr>
        <w:t xml:space="preserve"> pou </w:t>
      </w:r>
      <w:proofErr w:type="spellStart"/>
      <w:r w:rsidRPr="00EF36EE">
        <w:rPr>
          <w:lang w:val="fr-FR"/>
        </w:rPr>
        <w:t>pwoteje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tèt</w:t>
      </w:r>
      <w:proofErr w:type="spellEnd"/>
      <w:r w:rsidRPr="00EF36EE">
        <w:rPr>
          <w:lang w:val="fr-FR"/>
        </w:rPr>
        <w:t xml:space="preserve"> ou </w:t>
      </w:r>
      <w:proofErr w:type="spellStart"/>
      <w:r w:rsidRPr="00EF36EE">
        <w:rPr>
          <w:lang w:val="fr-FR"/>
        </w:rPr>
        <w:t>ak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moun</w:t>
      </w:r>
      <w:proofErr w:type="spellEnd"/>
      <w:r w:rsidRPr="00EF36EE">
        <w:rPr>
          <w:lang w:val="fr-FR"/>
        </w:rPr>
        <w:t xml:space="preserve"> ou </w:t>
      </w:r>
      <w:proofErr w:type="spellStart"/>
      <w:r w:rsidRPr="00EF36EE">
        <w:rPr>
          <w:lang w:val="fr-FR"/>
        </w:rPr>
        <w:t>renmen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yo</w:t>
      </w:r>
      <w:proofErr w:type="spellEnd"/>
      <w:r w:rsidRPr="00EF36EE">
        <w:rPr>
          <w:lang w:val="fr-FR"/>
        </w:rPr>
        <w:t xml:space="preserve">. </w:t>
      </w:r>
      <w:proofErr w:type="spellStart"/>
      <w:r w:rsidRPr="00EF36EE">
        <w:rPr>
          <w:lang w:val="fr-FR"/>
        </w:rPr>
        <w:t>Nou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apresye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èd</w:t>
      </w:r>
      <w:proofErr w:type="spellEnd"/>
      <w:r w:rsidRPr="00EF36EE">
        <w:rPr>
          <w:lang w:val="fr-FR"/>
        </w:rPr>
        <w:t xml:space="preserve"> ou pou </w:t>
      </w:r>
      <w:proofErr w:type="spellStart"/>
      <w:r w:rsidRPr="00EF36EE">
        <w:rPr>
          <w:lang w:val="fr-FR"/>
        </w:rPr>
        <w:t>kenbe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kominote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nou</w:t>
      </w:r>
      <w:proofErr w:type="spellEnd"/>
      <w:r w:rsidRPr="00EF36EE">
        <w:rPr>
          <w:lang w:val="fr-FR"/>
        </w:rPr>
        <w:t xml:space="preserve"> an </w:t>
      </w:r>
      <w:proofErr w:type="spellStart"/>
      <w:r w:rsidRPr="00EF36EE">
        <w:rPr>
          <w:lang w:val="fr-FR"/>
        </w:rPr>
        <w:t>an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sekirite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ak</w:t>
      </w:r>
      <w:proofErr w:type="spellEnd"/>
      <w:r w:rsidRPr="00EF36EE">
        <w:rPr>
          <w:lang w:val="fr-FR"/>
        </w:rPr>
        <w:t xml:space="preserve"> an sante.</w:t>
      </w:r>
    </w:p>
    <w:p w:rsidR="007758FC" w:rsidRPr="00EF36EE" w:rsidRDefault="007758FC">
      <w:pPr>
        <w:pStyle w:val="Corpsdetexte"/>
        <w:ind w:left="0"/>
        <w:rPr>
          <w:sz w:val="20"/>
          <w:lang w:val="fr-FR"/>
        </w:rPr>
      </w:pPr>
    </w:p>
    <w:p w:rsidR="007758FC" w:rsidRPr="00EF36EE" w:rsidRDefault="00EF36EE">
      <w:pPr>
        <w:pStyle w:val="Corpsdetexte"/>
        <w:spacing w:before="4"/>
        <w:ind w:left="0"/>
        <w:rPr>
          <w:sz w:val="23"/>
          <w:lang w:val="fr-F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221488</wp:posOffset>
            </wp:positionV>
            <wp:extent cx="1576401" cy="28670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01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4100936</wp:posOffset>
            </wp:positionH>
            <wp:positionV relativeFrom="paragraph">
              <wp:posOffset>196328</wp:posOffset>
            </wp:positionV>
            <wp:extent cx="1526002" cy="377094"/>
            <wp:effectExtent l="0" t="0" r="0" b="0"/>
            <wp:wrapTopAndBottom/>
            <wp:docPr id="7" name="image4.png" descr="A picture containing text, opener, tool, hydrozo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02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8FC" w:rsidRPr="00EF36EE" w:rsidRDefault="007758FC">
      <w:pPr>
        <w:pStyle w:val="Corpsdetexte"/>
        <w:spacing w:before="8"/>
        <w:ind w:left="0"/>
        <w:rPr>
          <w:sz w:val="5"/>
          <w:lang w:val="fr-FR"/>
        </w:rPr>
      </w:pPr>
    </w:p>
    <w:p w:rsidR="007758FC" w:rsidRPr="00EF36EE" w:rsidRDefault="007758FC">
      <w:pPr>
        <w:rPr>
          <w:sz w:val="5"/>
          <w:lang w:val="fr-FR"/>
        </w:rPr>
        <w:sectPr w:rsidR="007758FC" w:rsidRPr="00EF36EE">
          <w:type w:val="continuous"/>
          <w:pgSz w:w="12240" w:h="15840"/>
          <w:pgMar w:top="1440" w:right="140" w:bottom="280" w:left="1340" w:header="720" w:footer="720" w:gutter="0"/>
          <w:cols w:space="720"/>
        </w:sectPr>
      </w:pPr>
    </w:p>
    <w:p w:rsidR="007758FC" w:rsidRPr="00EF36EE" w:rsidRDefault="00EF36EE">
      <w:pPr>
        <w:pStyle w:val="Corpsdetexte"/>
        <w:spacing w:before="12"/>
        <w:rPr>
          <w:lang w:val="fr-FR"/>
        </w:rPr>
      </w:pPr>
      <w:proofErr w:type="spellStart"/>
      <w:r w:rsidRPr="00EF36EE">
        <w:rPr>
          <w:lang w:val="fr-FR"/>
        </w:rPr>
        <w:lastRenderedPageBreak/>
        <w:t>Margret</w:t>
      </w:r>
      <w:proofErr w:type="spellEnd"/>
      <w:r w:rsidRPr="00EF36EE">
        <w:rPr>
          <w:lang w:val="fr-FR"/>
        </w:rPr>
        <w:t xml:space="preserve"> R. Cooke, </w:t>
      </w:r>
      <w:proofErr w:type="spellStart"/>
      <w:r w:rsidRPr="00EF36EE">
        <w:rPr>
          <w:lang w:val="fr-FR"/>
        </w:rPr>
        <w:t>Komisyonè</w:t>
      </w:r>
      <w:proofErr w:type="spellEnd"/>
      <w:r w:rsidRPr="00EF36EE">
        <w:rPr>
          <w:lang w:val="fr-FR"/>
        </w:rPr>
        <w:t xml:space="preserve"> </w:t>
      </w:r>
      <w:proofErr w:type="spellStart"/>
      <w:r w:rsidRPr="00EF36EE">
        <w:rPr>
          <w:lang w:val="fr-FR"/>
        </w:rPr>
        <w:t>Depatman</w:t>
      </w:r>
      <w:proofErr w:type="spellEnd"/>
      <w:r w:rsidRPr="00EF36EE">
        <w:rPr>
          <w:lang w:val="fr-FR"/>
        </w:rPr>
        <w:t xml:space="preserve"> Sante </w:t>
      </w:r>
      <w:proofErr w:type="spellStart"/>
      <w:r w:rsidRPr="00EF36EE">
        <w:rPr>
          <w:lang w:val="fr-FR"/>
        </w:rPr>
        <w:t>Piblik</w:t>
      </w:r>
      <w:proofErr w:type="spellEnd"/>
      <w:r w:rsidRPr="00EF36EE">
        <w:rPr>
          <w:lang w:val="fr-FR"/>
        </w:rPr>
        <w:t xml:space="preserve"> Massachusetts</w:t>
      </w:r>
    </w:p>
    <w:p w:rsidR="007758FC" w:rsidRDefault="00EF36EE">
      <w:pPr>
        <w:pStyle w:val="Corpsdetexte"/>
        <w:spacing w:before="43"/>
        <w:ind w:left="214"/>
      </w:pPr>
      <w:r w:rsidRPr="00D9442C">
        <w:br w:type="column"/>
      </w:r>
      <w:r>
        <w:lastRenderedPageBreak/>
        <w:t xml:space="preserve">Amy Kershaw, </w:t>
      </w:r>
      <w:proofErr w:type="spellStart"/>
      <w:r>
        <w:t>Komisyonè</w:t>
      </w:r>
      <w:proofErr w:type="spellEnd"/>
      <w:r>
        <w:t xml:space="preserve"> </w:t>
      </w:r>
      <w:proofErr w:type="spellStart"/>
      <w:r>
        <w:t>enterimè</w:t>
      </w:r>
      <w:proofErr w:type="spellEnd"/>
    </w:p>
    <w:p w:rsidR="007758FC" w:rsidRDefault="00EF36EE">
      <w:pPr>
        <w:pStyle w:val="Corpsdetexte"/>
        <w:spacing w:before="24"/>
        <w:ind w:left="214"/>
      </w:pPr>
      <w:r>
        <w:t>Massachusetts Department of Early Education an</w:t>
      </w:r>
      <w:r w:rsidR="00D9442C">
        <w:t>d Care (</w:t>
      </w:r>
      <w:proofErr w:type="spellStart"/>
      <w:r w:rsidR="00D9442C">
        <w:t>Depatman</w:t>
      </w:r>
      <w:proofErr w:type="spellEnd"/>
      <w:r w:rsidR="00D9442C">
        <w:t xml:space="preserve"> </w:t>
      </w:r>
      <w:proofErr w:type="spellStart"/>
      <w:r w:rsidR="00D9442C">
        <w:t>Edikasyon</w:t>
      </w:r>
      <w:proofErr w:type="spellEnd"/>
      <w:r w:rsidR="00D9442C"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Swen</w:t>
      </w:r>
      <w:proofErr w:type="spellEnd"/>
      <w:r w:rsidR="00D9442C">
        <w:t xml:space="preserve"> </w:t>
      </w:r>
      <w:proofErr w:type="spellStart"/>
      <w:r w:rsidR="00D9442C">
        <w:t>Timoun</w:t>
      </w:r>
      <w:proofErr w:type="spellEnd"/>
      <w:r w:rsidR="00D9442C">
        <w:t xml:space="preserve"> piti</w:t>
      </w:r>
      <w:bookmarkStart w:id="0" w:name="_GoBack"/>
      <w:bookmarkEnd w:id="0"/>
      <w:r>
        <w:t xml:space="preserve"> Massachusetts)</w:t>
      </w:r>
    </w:p>
    <w:sectPr w:rsidR="007758FC">
      <w:type w:val="continuous"/>
      <w:pgSz w:w="12240" w:h="15840"/>
      <w:pgMar w:top="1440" w:right="140" w:bottom="280" w:left="1340" w:header="720" w:footer="720" w:gutter="0"/>
      <w:cols w:num="2" w:space="720" w:equalWidth="0">
        <w:col w:w="4425" w:space="593"/>
        <w:col w:w="57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58FC"/>
    <w:rsid w:val="007758FC"/>
    <w:rsid w:val="00D9442C"/>
    <w:rsid w:val="00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4"/>
    </w:rPr>
  </w:style>
  <w:style w:type="paragraph" w:styleId="Titre">
    <w:name w:val="Title"/>
    <w:basedOn w:val="Normal"/>
    <w:uiPriority w:val="1"/>
    <w:qFormat/>
    <w:pPr>
      <w:spacing w:before="161"/>
      <w:ind w:left="100" w:right="1124"/>
    </w:pPr>
    <w:rPr>
      <w:b/>
      <w:sz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rFonts w:ascii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6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6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4"/>
    </w:rPr>
  </w:style>
  <w:style w:type="paragraph" w:styleId="Titre">
    <w:name w:val="Title"/>
    <w:basedOn w:val="Normal"/>
    <w:uiPriority w:val="1"/>
    <w:qFormat/>
    <w:pPr>
      <w:spacing w:before="161"/>
      <w:ind w:left="100" w:right="1124"/>
    </w:pPr>
    <w:rPr>
      <w:b/>
      <w:sz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rFonts w:ascii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6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ass.gov/covidvaccineki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TT_GDM</cp:lastModifiedBy>
  <cp:revision>3</cp:revision>
  <dcterms:created xsi:type="dcterms:W3CDTF">2022-06-21T20:14:00Z</dcterms:created>
  <dcterms:modified xsi:type="dcterms:W3CDTF">2022-06-24T16:39:00Z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2022-06-21T00:00:00Z</vt:filetime>
  </property>
</Properties>
</file>