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DC2F" w14:textId="77777777" w:rsidR="00D369B7" w:rsidRPr="003630BE" w:rsidRDefault="00E859D2">
      <w:pPr>
        <w:tabs>
          <w:tab w:val="left" w:pos="5790"/>
        </w:tabs>
        <w:ind w:left="100"/>
        <w:rPr>
          <w:rFonts w:ascii="Times New Roman"/>
          <w:sz w:val="20"/>
          <w:lang w:val="pt-BR"/>
        </w:rPr>
      </w:pPr>
      <w:r w:rsidRPr="003630BE">
        <w:rPr>
          <w:rFonts w:ascii="Times New Roman"/>
          <w:sz w:val="20"/>
          <w:lang w:val="pt-BR"/>
        </w:rPr>
        <w:drawing>
          <wp:inline distT="0" distB="0" distL="0" distR="0" wp14:anchorId="197C6445" wp14:editId="541F5AA5">
            <wp:extent cx="1816710" cy="828675"/>
            <wp:effectExtent l="0" t="0" r="0" b="0"/>
            <wp:docPr id="1" name="image1.jpeg" descr="150thYearLogo_Horizontal_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7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30BE">
        <w:rPr>
          <w:rFonts w:ascii="Times New Roman"/>
          <w:sz w:val="20"/>
          <w:lang w:val="pt-BR"/>
        </w:rPr>
        <w:tab/>
      </w:r>
      <w:r w:rsidRPr="003630BE">
        <w:rPr>
          <w:rFonts w:ascii="Times New Roman"/>
          <w:position w:val="14"/>
          <w:sz w:val="20"/>
          <w:lang w:val="pt-BR"/>
        </w:rPr>
        <w:drawing>
          <wp:inline distT="0" distB="0" distL="0" distR="0" wp14:anchorId="51E552E4" wp14:editId="65A9E4B2">
            <wp:extent cx="2790541" cy="616076"/>
            <wp:effectExtent l="0" t="0" r="0" b="0"/>
            <wp:docPr id="3" name="image2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541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6D26A" w14:textId="77777777" w:rsidR="00D369B7" w:rsidRPr="003630BE" w:rsidRDefault="00D369B7">
      <w:pPr>
        <w:pStyle w:val="Textoindependiente"/>
        <w:ind w:left="0"/>
        <w:rPr>
          <w:rFonts w:ascii="Times New Roman"/>
          <w:sz w:val="20"/>
          <w:lang w:val="pt-BR"/>
        </w:rPr>
      </w:pPr>
    </w:p>
    <w:p w14:paraId="2662F018" w14:textId="77777777" w:rsidR="00D369B7" w:rsidRPr="003630BE" w:rsidRDefault="00D369B7">
      <w:pPr>
        <w:pStyle w:val="Textoindependiente"/>
        <w:ind w:left="0"/>
        <w:rPr>
          <w:rFonts w:ascii="Times New Roman"/>
          <w:sz w:val="20"/>
          <w:lang w:val="pt-BR"/>
        </w:rPr>
      </w:pPr>
    </w:p>
    <w:p w14:paraId="3CA19C6B" w14:textId="2DF01825" w:rsidR="00D369B7" w:rsidRPr="003630BE" w:rsidRDefault="00E859D2">
      <w:pPr>
        <w:pStyle w:val="Textoindependiente"/>
        <w:spacing w:before="193"/>
        <w:rPr>
          <w:lang w:val="pt-BR"/>
        </w:rPr>
      </w:pPr>
      <w:r w:rsidRPr="003630BE">
        <w:rPr>
          <w:lang w:val="pt-BR"/>
        </w:rPr>
        <w:t>21</w:t>
      </w:r>
      <w:r w:rsidR="003630BE" w:rsidRPr="003630BE">
        <w:rPr>
          <w:lang w:val="pt-BR"/>
        </w:rPr>
        <w:t xml:space="preserve"> de junho de</w:t>
      </w:r>
      <w:r w:rsidRPr="003630BE">
        <w:rPr>
          <w:spacing w:val="-1"/>
          <w:lang w:val="pt-BR"/>
        </w:rPr>
        <w:t xml:space="preserve"> </w:t>
      </w:r>
      <w:r w:rsidRPr="003630BE">
        <w:rPr>
          <w:spacing w:val="-4"/>
          <w:lang w:val="pt-BR"/>
        </w:rPr>
        <w:t>2022</w:t>
      </w:r>
    </w:p>
    <w:p w14:paraId="1EFA7B3B" w14:textId="1E92E812" w:rsidR="00D369B7" w:rsidRPr="003630BE" w:rsidRDefault="003630BE">
      <w:pPr>
        <w:pStyle w:val="Textoindependiente"/>
        <w:spacing w:before="182"/>
        <w:rPr>
          <w:lang w:val="pt-BR"/>
        </w:rPr>
      </w:pPr>
      <w:r w:rsidRPr="003630BE">
        <w:rPr>
          <w:lang w:val="pt-BR"/>
        </w:rPr>
        <w:t>Caros pais e tutores</w:t>
      </w:r>
      <w:r w:rsidR="00E859D2" w:rsidRPr="003630BE">
        <w:rPr>
          <w:spacing w:val="-2"/>
          <w:lang w:val="pt-BR"/>
        </w:rPr>
        <w:t>,</w:t>
      </w:r>
    </w:p>
    <w:p w14:paraId="0A564F6B" w14:textId="4D1362BD" w:rsidR="00D369B7" w:rsidRPr="003630BE" w:rsidRDefault="003630BE">
      <w:pPr>
        <w:pStyle w:val="Textoindependiente"/>
        <w:spacing w:before="182" w:line="259" w:lineRule="auto"/>
        <w:ind w:right="1124"/>
        <w:rPr>
          <w:lang w:val="pt-BR"/>
        </w:rPr>
      </w:pPr>
      <w:r w:rsidRPr="003630BE">
        <w:rPr>
          <w:lang w:val="pt-BR"/>
        </w:rPr>
        <w:t xml:space="preserve">Seguindo a autorização da FDA e do CDC de vacinações COVID-19 para crianças de 6 meses a 5 anos de idade, gostaríamos de fornecer </w:t>
      </w:r>
      <w:r w:rsidRPr="003630BE">
        <w:rPr>
          <w:lang w:val="pt-BR"/>
        </w:rPr>
        <w:t xml:space="preserve">para você </w:t>
      </w:r>
      <w:r w:rsidRPr="003630BE">
        <w:rPr>
          <w:lang w:val="pt-BR"/>
        </w:rPr>
        <w:t xml:space="preserve">informações e recursos atualizados sobre a vacinação. </w:t>
      </w:r>
      <w:r w:rsidRPr="003630BE">
        <w:rPr>
          <w:b/>
          <w:bCs/>
          <w:lang w:val="pt-BR"/>
        </w:rPr>
        <w:t>Encorajamos você a vacinar seu filho</w:t>
      </w:r>
      <w:r w:rsidRPr="003630BE">
        <w:rPr>
          <w:lang w:val="pt-BR"/>
        </w:rPr>
        <w:t xml:space="preserve"> para protegê-lo, sua família e a comunidade</w:t>
      </w:r>
      <w:r w:rsidR="00E859D2" w:rsidRPr="003630BE">
        <w:rPr>
          <w:lang w:val="pt-BR"/>
        </w:rPr>
        <w:t>.</w:t>
      </w:r>
    </w:p>
    <w:p w14:paraId="5EF4FFE1" w14:textId="203F4820" w:rsidR="003630BE" w:rsidRPr="003630BE" w:rsidRDefault="003630BE" w:rsidP="003630BE">
      <w:pPr>
        <w:pStyle w:val="Textoindependiente"/>
        <w:spacing w:before="159" w:line="259" w:lineRule="auto"/>
        <w:ind w:right="1124"/>
        <w:rPr>
          <w:lang w:val="pt-BR"/>
        </w:rPr>
      </w:pPr>
      <w:r w:rsidRPr="003630BE">
        <w:rPr>
          <w:lang w:val="pt-BR"/>
        </w:rPr>
        <w:t>A vacina COVID-19 demonstrou ser segura e eficaz contra infeções, doenças graves, hospitalização e morte.</w:t>
      </w:r>
    </w:p>
    <w:p w14:paraId="780954F1" w14:textId="309255CA" w:rsidR="003630BE" w:rsidRPr="003630BE" w:rsidRDefault="003630BE" w:rsidP="003630BE">
      <w:pPr>
        <w:pStyle w:val="Textoindependiente"/>
        <w:spacing w:before="159" w:line="259" w:lineRule="auto"/>
        <w:ind w:right="1124"/>
        <w:rPr>
          <w:lang w:val="pt-BR"/>
        </w:rPr>
      </w:pPr>
      <w:r w:rsidRPr="003630BE">
        <w:rPr>
          <w:lang w:val="pt-BR"/>
        </w:rPr>
        <w:t xml:space="preserve">Por favor, fale com o médico de seu filho sobre seus planos de </w:t>
      </w:r>
      <w:r w:rsidRPr="003630BE">
        <w:rPr>
          <w:lang w:val="pt-BR"/>
        </w:rPr>
        <w:t xml:space="preserve">receber </w:t>
      </w:r>
      <w:r w:rsidRPr="003630BE">
        <w:rPr>
          <w:lang w:val="pt-BR"/>
        </w:rPr>
        <w:t>a vacina uma vez que ela esteja disponível e levante quaisquer dúvidas ou preocupações que você tenha sobre a vacina e seu filho.</w:t>
      </w:r>
    </w:p>
    <w:p w14:paraId="40B34F58" w14:textId="54456062" w:rsidR="00D369B7" w:rsidRPr="003630BE" w:rsidRDefault="003630BE" w:rsidP="003630BE">
      <w:pPr>
        <w:pStyle w:val="Textoindependiente"/>
        <w:spacing w:before="159" w:line="259" w:lineRule="auto"/>
        <w:ind w:right="1124"/>
        <w:rPr>
          <w:lang w:val="pt-BR"/>
        </w:rPr>
      </w:pPr>
      <w:r w:rsidRPr="003630BE">
        <w:rPr>
          <w:lang w:val="pt-BR"/>
        </w:rPr>
        <w:t xml:space="preserve">As famílias podem se sentir mais à vontade para vacinar seus filhos mais novos por seu </w:t>
      </w:r>
      <w:r w:rsidRPr="003630BE">
        <w:rPr>
          <w:lang w:val="pt-BR"/>
        </w:rPr>
        <w:t xml:space="preserve">prestador de serviços </w:t>
      </w:r>
      <w:r w:rsidRPr="003630BE">
        <w:rPr>
          <w:lang w:val="pt-BR"/>
        </w:rPr>
        <w:t>de</w:t>
      </w:r>
      <w:r w:rsidRPr="003630BE">
        <w:rPr>
          <w:lang w:val="pt-BR"/>
        </w:rPr>
        <w:t xml:space="preserve"> saúde e </w:t>
      </w:r>
      <w:r w:rsidRPr="003630BE">
        <w:rPr>
          <w:lang w:val="pt-BR"/>
        </w:rPr>
        <w:t>cuidados primários, mas as farmácias de varejo também são capazes de vacinar crianças a partir dos 3 anos de idade. Mais informações, incluindo informações de segurança e perguntas e respostas úteis, estão disponíveis em</w:t>
      </w:r>
      <w:r w:rsidR="00E859D2" w:rsidRPr="003630BE">
        <w:rPr>
          <w:lang w:val="pt-BR"/>
        </w:rPr>
        <w:t xml:space="preserve"> </w:t>
      </w:r>
      <w:hyperlink r:id="rId6">
        <w:r w:rsidR="00E859D2" w:rsidRPr="003630BE">
          <w:rPr>
            <w:color w:val="0000FF"/>
            <w:spacing w:val="-2"/>
            <w:u w:val="single" w:color="0000FF"/>
            <w:lang w:val="pt-BR"/>
          </w:rPr>
          <w:t>www.mass.gov/covidvaccinekids</w:t>
        </w:r>
      </w:hyperlink>
      <w:r w:rsidR="00E859D2" w:rsidRPr="003630BE">
        <w:rPr>
          <w:spacing w:val="-2"/>
          <w:lang w:val="pt-BR"/>
        </w:rPr>
        <w:t>.</w:t>
      </w:r>
    </w:p>
    <w:p w14:paraId="74A05716" w14:textId="35183A83" w:rsidR="003630BE" w:rsidRPr="003630BE" w:rsidRDefault="003630BE" w:rsidP="003630BE">
      <w:pPr>
        <w:pStyle w:val="Ttulo"/>
        <w:spacing w:line="259" w:lineRule="auto"/>
        <w:ind w:right="837"/>
        <w:rPr>
          <w:b w:val="0"/>
          <w:lang w:val="pt-BR"/>
        </w:rPr>
      </w:pPr>
      <w:r w:rsidRPr="003630BE">
        <w:rPr>
          <w:b w:val="0"/>
          <w:lang w:val="pt-BR"/>
        </w:rPr>
        <w:t>Lembre-se</w:t>
      </w:r>
      <w:r w:rsidRPr="003630BE">
        <w:rPr>
          <w:b w:val="0"/>
          <w:lang w:val="pt-BR"/>
        </w:rPr>
        <w:t xml:space="preserve">, </w:t>
      </w:r>
      <w:r w:rsidRPr="003630BE">
        <w:rPr>
          <w:bCs w:val="0"/>
          <w:lang w:val="pt-BR"/>
        </w:rPr>
        <w:t>a vacina COVID é gratuita para todos e nenhuma identificação ou seguro é necessário para ser vacinada</w:t>
      </w:r>
      <w:r w:rsidRPr="003630BE">
        <w:rPr>
          <w:b w:val="0"/>
          <w:lang w:val="pt-BR"/>
        </w:rPr>
        <w:t>.</w:t>
      </w:r>
    </w:p>
    <w:p w14:paraId="39F7C7E6" w14:textId="4F9D9D90" w:rsidR="00D369B7" w:rsidRPr="003630BE" w:rsidRDefault="003630BE" w:rsidP="003630BE">
      <w:pPr>
        <w:pStyle w:val="Ttulo"/>
        <w:spacing w:line="259" w:lineRule="auto"/>
        <w:rPr>
          <w:lang w:val="pt-BR"/>
        </w:rPr>
      </w:pPr>
      <w:r w:rsidRPr="003630BE">
        <w:rPr>
          <w:b w:val="0"/>
          <w:lang w:val="pt-BR"/>
        </w:rPr>
        <w:t xml:space="preserve">Vacinar sua família é a melhor maneira de se proteger e proteger seus </w:t>
      </w:r>
      <w:r w:rsidRPr="003630BE">
        <w:rPr>
          <w:b w:val="0"/>
          <w:lang w:val="pt-BR"/>
        </w:rPr>
        <w:t>seres</w:t>
      </w:r>
      <w:r w:rsidRPr="003630BE">
        <w:rPr>
          <w:b w:val="0"/>
          <w:lang w:val="pt-BR"/>
        </w:rPr>
        <w:t xml:space="preserve"> queridos. Agradecemos sua ajuda para manter nossa </w:t>
      </w:r>
      <w:r w:rsidRPr="003630BE">
        <w:rPr>
          <w:b w:val="0"/>
          <w:lang w:val="pt-BR"/>
        </w:rPr>
        <w:t>comunidade</w:t>
      </w:r>
      <w:r w:rsidRPr="003630BE">
        <w:rPr>
          <w:b w:val="0"/>
          <w:lang w:val="pt-BR"/>
        </w:rPr>
        <w:t xml:space="preserve"> segura e saudável</w:t>
      </w:r>
      <w:r w:rsidR="00E859D2" w:rsidRPr="003630BE">
        <w:rPr>
          <w:spacing w:val="-2"/>
          <w:lang w:val="pt-BR"/>
        </w:rPr>
        <w:t>.</w:t>
      </w:r>
    </w:p>
    <w:p w14:paraId="69E2D638" w14:textId="77777777" w:rsidR="00D369B7" w:rsidRPr="003630BE" w:rsidRDefault="00D369B7">
      <w:pPr>
        <w:pStyle w:val="Textoindependiente"/>
        <w:ind w:left="0"/>
        <w:rPr>
          <w:sz w:val="20"/>
          <w:lang w:val="pt-BR"/>
        </w:rPr>
      </w:pPr>
    </w:p>
    <w:p w14:paraId="3E4101BA" w14:textId="77777777" w:rsidR="00D369B7" w:rsidRPr="003630BE" w:rsidRDefault="00E859D2">
      <w:pPr>
        <w:pStyle w:val="Textoindependiente"/>
        <w:spacing w:before="4"/>
        <w:ind w:left="0"/>
        <w:rPr>
          <w:sz w:val="23"/>
          <w:lang w:val="pt-BR"/>
        </w:rPr>
      </w:pPr>
      <w:r w:rsidRPr="003630BE">
        <w:rPr>
          <w:lang w:val="pt-BR"/>
        </w:rPr>
        <w:drawing>
          <wp:anchor distT="0" distB="0" distL="0" distR="0" simplePos="0" relativeHeight="251657216" behindDoc="0" locked="0" layoutInCell="1" allowOverlap="1" wp14:anchorId="41B761C5" wp14:editId="332EABFE">
            <wp:simplePos x="0" y="0"/>
            <wp:positionH relativeFrom="page">
              <wp:posOffset>914400</wp:posOffset>
            </wp:positionH>
            <wp:positionV relativeFrom="paragraph">
              <wp:posOffset>221488</wp:posOffset>
            </wp:positionV>
            <wp:extent cx="1576401" cy="28670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401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30BE">
        <w:rPr>
          <w:lang w:val="pt-BR"/>
        </w:rPr>
        <w:drawing>
          <wp:anchor distT="0" distB="0" distL="0" distR="0" simplePos="0" relativeHeight="251658240" behindDoc="0" locked="0" layoutInCell="1" allowOverlap="1" wp14:anchorId="2088F88E" wp14:editId="41B42BCA">
            <wp:simplePos x="0" y="0"/>
            <wp:positionH relativeFrom="page">
              <wp:posOffset>4100936</wp:posOffset>
            </wp:positionH>
            <wp:positionV relativeFrom="paragraph">
              <wp:posOffset>196328</wp:posOffset>
            </wp:positionV>
            <wp:extent cx="1526002" cy="377094"/>
            <wp:effectExtent l="0" t="0" r="0" b="0"/>
            <wp:wrapTopAndBottom/>
            <wp:docPr id="7" name="image4.png" descr="A picture containing text, opener, tool, hydrozoa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002" cy="377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C1F2D" w14:textId="77777777" w:rsidR="00D369B7" w:rsidRPr="003630BE" w:rsidRDefault="00D369B7">
      <w:pPr>
        <w:pStyle w:val="Textoindependiente"/>
        <w:spacing w:before="8"/>
        <w:ind w:left="0"/>
        <w:rPr>
          <w:sz w:val="5"/>
          <w:lang w:val="pt-BR"/>
        </w:rPr>
      </w:pPr>
    </w:p>
    <w:p w14:paraId="2374DCB0" w14:textId="77777777" w:rsidR="00D369B7" w:rsidRPr="003630BE" w:rsidRDefault="00D369B7">
      <w:pPr>
        <w:rPr>
          <w:sz w:val="5"/>
          <w:lang w:val="pt-BR"/>
        </w:rPr>
        <w:sectPr w:rsidR="00D369B7" w:rsidRPr="003630BE">
          <w:type w:val="continuous"/>
          <w:pgSz w:w="12240" w:h="15840"/>
          <w:pgMar w:top="1440" w:right="140" w:bottom="280" w:left="1340" w:header="720" w:footer="720" w:gutter="0"/>
          <w:cols w:space="720"/>
        </w:sectPr>
      </w:pPr>
    </w:p>
    <w:p w14:paraId="55430F86" w14:textId="101C6A5C" w:rsidR="00D369B7" w:rsidRPr="003630BE" w:rsidRDefault="00E859D2">
      <w:pPr>
        <w:pStyle w:val="Textoindependiente"/>
        <w:spacing w:before="12"/>
        <w:rPr>
          <w:lang w:val="pt-BR"/>
        </w:rPr>
      </w:pPr>
      <w:r w:rsidRPr="003630BE">
        <w:rPr>
          <w:lang w:val="pt-BR"/>
        </w:rPr>
        <w:t xml:space="preserve">Margret R. Cooke, </w:t>
      </w:r>
      <w:r w:rsidR="003630BE" w:rsidRPr="003630BE">
        <w:rPr>
          <w:lang w:val="pt-BR"/>
        </w:rPr>
        <w:t>Comissária</w:t>
      </w:r>
      <w:r w:rsidRPr="003630BE">
        <w:rPr>
          <w:lang w:val="pt-BR"/>
        </w:rPr>
        <w:t xml:space="preserve"> </w:t>
      </w:r>
      <w:r w:rsidR="003630BE" w:rsidRPr="003630BE">
        <w:rPr>
          <w:lang w:val="pt-BR"/>
        </w:rPr>
        <w:t>Departamento de Saúde Pública de Massachusetts</w:t>
      </w:r>
    </w:p>
    <w:p w14:paraId="08B75B61" w14:textId="34F49560" w:rsidR="00D369B7" w:rsidRPr="003630BE" w:rsidRDefault="00E859D2">
      <w:pPr>
        <w:pStyle w:val="Textoindependiente"/>
        <w:spacing w:before="43"/>
        <w:ind w:left="214"/>
        <w:rPr>
          <w:lang w:val="pt-BR"/>
        </w:rPr>
      </w:pPr>
      <w:r w:rsidRPr="003630BE">
        <w:rPr>
          <w:lang w:val="pt-BR"/>
        </w:rPr>
        <w:br w:type="column"/>
      </w:r>
      <w:r w:rsidRPr="003630BE">
        <w:rPr>
          <w:lang w:val="pt-BR"/>
        </w:rPr>
        <w:t>Amy</w:t>
      </w:r>
      <w:r w:rsidRPr="003630BE">
        <w:rPr>
          <w:spacing w:val="-1"/>
          <w:lang w:val="pt-BR"/>
        </w:rPr>
        <w:t xml:space="preserve"> </w:t>
      </w:r>
      <w:r w:rsidRPr="003630BE">
        <w:rPr>
          <w:lang w:val="pt-BR"/>
        </w:rPr>
        <w:t xml:space="preserve">Kershaw, </w:t>
      </w:r>
      <w:r w:rsidR="003630BE" w:rsidRPr="003630BE">
        <w:rPr>
          <w:lang w:val="pt-BR"/>
        </w:rPr>
        <w:t>Comissária interina</w:t>
      </w:r>
    </w:p>
    <w:p w14:paraId="7D394797" w14:textId="79AEBD4A" w:rsidR="00D369B7" w:rsidRPr="003630BE" w:rsidRDefault="003630BE" w:rsidP="003630BE">
      <w:pPr>
        <w:pStyle w:val="Textoindependiente"/>
        <w:spacing w:before="24"/>
        <w:ind w:left="214" w:right="1206"/>
        <w:rPr>
          <w:lang w:val="pt-BR"/>
        </w:rPr>
      </w:pPr>
      <w:r w:rsidRPr="003630BE">
        <w:rPr>
          <w:lang w:val="pt-BR"/>
        </w:rPr>
        <w:t>Departamento de Educação e Cuidados da primeira infância de Massachusetts</w:t>
      </w:r>
    </w:p>
    <w:sectPr w:rsidR="00D369B7" w:rsidRPr="003630BE">
      <w:type w:val="continuous"/>
      <w:pgSz w:w="12240" w:h="15840"/>
      <w:pgMar w:top="1440" w:right="140" w:bottom="280" w:left="1340" w:header="720" w:footer="720" w:gutter="0"/>
      <w:cols w:num="2" w:space="720" w:equalWidth="0">
        <w:col w:w="4425" w:space="593"/>
        <w:col w:w="57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9B7"/>
    <w:rsid w:val="003630BE"/>
    <w:rsid w:val="00D369B7"/>
    <w:rsid w:val="00E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D45C"/>
  <w15:docId w15:val="{6479F77B-DD00-4CE7-B0E7-02A26E6B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61"/>
      <w:ind w:left="100" w:right="1124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covidvaccinekids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Jennifer R (DPH)</dc:creator>
  <cp:lastModifiedBy>Juan</cp:lastModifiedBy>
  <cp:revision>2</cp:revision>
  <dcterms:created xsi:type="dcterms:W3CDTF">2022-06-21T20:14:00Z</dcterms:created>
  <dcterms:modified xsi:type="dcterms:W3CDTF">2022-06-23T04:05:00Z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2022-06-21T00:00:00Z</vt:filetime>
  </property>
</Properties>
</file>