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5E" w:rsidRDefault="003B43E1">
      <w:pPr>
        <w:tabs>
          <w:tab w:val="left" w:pos="5790"/>
        </w:tabs>
        <w:ind w:left="100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  <w:lang w:eastAsia="es-AR"/>
        </w:rPr>
        <w:drawing>
          <wp:inline distT="0" distB="0" distL="0" distR="0">
            <wp:extent cx="1816710" cy="828675"/>
            <wp:effectExtent l="0" t="0" r="0" b="0"/>
            <wp:docPr id="1" name="image1.jpeg" descr="150thYearLogo_Horizontal_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71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noProof/>
          <w:lang w:eastAsia="es-AR"/>
        </w:rPr>
        <w:drawing>
          <wp:inline distT="0" distB="0" distL="0" distR="0">
            <wp:extent cx="2790541" cy="616076"/>
            <wp:effectExtent l="0" t="0" r="0" b="0"/>
            <wp:docPr id="3" name="image2.jpeg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541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05E" w:rsidRDefault="0093705E">
      <w:pPr>
        <w:pStyle w:val="Textoindependiente"/>
        <w:ind w:left="0"/>
        <w:rPr>
          <w:rFonts w:ascii="Times New Roman"/>
          <w:sz w:val="20"/>
        </w:rPr>
      </w:pPr>
    </w:p>
    <w:p w:rsidR="0093705E" w:rsidRDefault="0093705E">
      <w:pPr>
        <w:pStyle w:val="Textoindependiente"/>
        <w:ind w:left="0"/>
        <w:rPr>
          <w:rFonts w:ascii="Times New Roman"/>
          <w:sz w:val="20"/>
        </w:rPr>
      </w:pPr>
    </w:p>
    <w:p w:rsidR="0093705E" w:rsidRDefault="003B43E1">
      <w:pPr>
        <w:pStyle w:val="Textoindependiente"/>
        <w:spacing w:before="193"/>
      </w:pPr>
      <w:r>
        <w:t>21 de junio de 2022</w:t>
      </w:r>
    </w:p>
    <w:p w:rsidR="0093705E" w:rsidRDefault="003B43E1">
      <w:pPr>
        <w:pStyle w:val="Textoindependiente"/>
        <w:spacing w:before="182"/>
      </w:pPr>
      <w:r>
        <w:t>Estimados padres y tutores:</w:t>
      </w:r>
    </w:p>
    <w:p w:rsidR="0093705E" w:rsidRDefault="003B43E1">
      <w:pPr>
        <w:pStyle w:val="Textoindependiente"/>
        <w:spacing w:before="182" w:line="259" w:lineRule="auto"/>
        <w:ind w:right="1124"/>
      </w:pPr>
      <w:r>
        <w:t>Tras la autorización de la FDA y los CDC de las vacunas contra el COVID-19 para niños(as) de 6 </w:t>
      </w:r>
      <w:r>
        <w:t xml:space="preserve">meses a 5 años, nos gustaría brindarle información y recursos actualizados acerca de la vacunación. </w:t>
      </w:r>
      <w:r>
        <w:rPr>
          <w:b/>
        </w:rPr>
        <w:t>Los</w:t>
      </w:r>
      <w:r>
        <w:rPr>
          <w:b/>
        </w:rPr>
        <w:t xml:space="preserve"> alentamos a que vacunen a su hijo(a) </w:t>
      </w:r>
      <w:r>
        <w:t>para protegerlo a él/ella</w:t>
      </w:r>
      <w:r>
        <w:t>, a su familia y a la comunidad.</w:t>
      </w:r>
    </w:p>
    <w:p w:rsidR="0093705E" w:rsidRDefault="003B43E1">
      <w:pPr>
        <w:pStyle w:val="Textoindependiente"/>
        <w:spacing w:before="161" w:line="259" w:lineRule="auto"/>
      </w:pPr>
      <w:r>
        <w:t>Se ha demostrado que la vacuna contra el COVID-19 es segura y eficaz contra infecciones, enfermedades graves, hospitalizaciones y muerte.</w:t>
      </w:r>
    </w:p>
    <w:p w:rsidR="0093705E" w:rsidRDefault="003B43E1">
      <w:pPr>
        <w:pStyle w:val="Textoindependiente"/>
        <w:spacing w:before="159" w:line="259" w:lineRule="auto"/>
        <w:ind w:right="1124"/>
      </w:pPr>
      <w:r>
        <w:t>Hablen</w:t>
      </w:r>
      <w:r>
        <w:t xml:space="preserve"> con el médico</w:t>
      </w:r>
      <w:r>
        <w:t xml:space="preserve"> de su hijo(a) sobre sus planes para administrar la vacuna una vez que esté disponible, y </w:t>
      </w:r>
      <w:r>
        <w:t>planteen</w:t>
      </w:r>
      <w:r>
        <w:t xml:space="preserve"> cualquier pregunta o inquietud que tengan</w:t>
      </w:r>
      <w:r>
        <w:t xml:space="preserve"> sobre la vacuna y su hijo(a).</w:t>
      </w:r>
    </w:p>
    <w:p w:rsidR="0093705E" w:rsidRDefault="003B43E1">
      <w:pPr>
        <w:pStyle w:val="Textoindependiente"/>
        <w:spacing w:before="159" w:line="259" w:lineRule="auto"/>
        <w:ind w:right="1124"/>
      </w:pPr>
      <w:r>
        <w:t xml:space="preserve">Las familias pueden sentirse más cómodas si su proveedor de atención primaria vacuna a </w:t>
      </w:r>
      <w:r>
        <w:t>sus hijos(as) más pequeños; sin embargo, las farmacias minoristas también pueden vacunar a niños(as) de 3 años o más. Encontrarán</w:t>
      </w:r>
      <w:r>
        <w:t xml:space="preserve"> más información disponible, incluyendo información de seguridad, y preguntas y respuestas útiles, en </w:t>
      </w:r>
      <w:hyperlink r:id="rId7">
        <w:r>
          <w:rPr>
            <w:color w:val="0000FF"/>
            <w:u w:val="single" w:color="0000FF"/>
          </w:rPr>
          <w:t>www.mass.gov/covidvaccinekids</w:t>
        </w:r>
      </w:hyperlink>
      <w:r>
        <w:t>.</w:t>
      </w:r>
    </w:p>
    <w:p w:rsidR="0093705E" w:rsidRDefault="003B43E1">
      <w:pPr>
        <w:pStyle w:val="Ttulo"/>
        <w:spacing w:line="259" w:lineRule="auto"/>
      </w:pPr>
      <w:r>
        <w:rPr>
          <w:b w:val="0"/>
        </w:rPr>
        <w:t>Les</w:t>
      </w:r>
      <w:r>
        <w:rPr>
          <w:b w:val="0"/>
        </w:rPr>
        <w:t xml:space="preserve"> recordamos que </w:t>
      </w:r>
      <w:r>
        <w:t>la vacuna contra el COVID es gratuita para todos, y no se necesita identificación ni seguro para vacunarse.</w:t>
      </w:r>
    </w:p>
    <w:p w:rsidR="0093705E" w:rsidRDefault="003B43E1">
      <w:pPr>
        <w:pStyle w:val="Textoindependiente"/>
        <w:spacing w:before="159" w:line="259" w:lineRule="auto"/>
        <w:ind w:right="1124"/>
      </w:pPr>
      <w:r>
        <w:t>Vacunar a su familia es la mejor manera de protegerse a ustedes</w:t>
      </w:r>
      <w:r>
        <w:t xml:space="preserve"> mismos</w:t>
      </w:r>
      <w:r>
        <w:t xml:space="preserve">, </w:t>
      </w:r>
      <w:r>
        <w:t>y a sus seres queridos. Agradecemos su ayuda para mantener a nuestra comunidad segura y saludable.</w:t>
      </w:r>
    </w:p>
    <w:p w:rsidR="0093705E" w:rsidRDefault="0093705E">
      <w:pPr>
        <w:pStyle w:val="Textoindependiente"/>
        <w:ind w:left="0"/>
        <w:rPr>
          <w:sz w:val="20"/>
        </w:rPr>
      </w:pPr>
    </w:p>
    <w:p w:rsidR="0093705E" w:rsidRDefault="003B43E1">
      <w:pPr>
        <w:pStyle w:val="Textoindependiente"/>
        <w:spacing w:before="4"/>
        <w:ind w:left="0"/>
        <w:rPr>
          <w:sz w:val="23"/>
        </w:rPr>
      </w:pPr>
      <w:r>
        <w:rPr>
          <w:noProof/>
          <w:lang w:eastAsia="es-A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221488</wp:posOffset>
            </wp:positionV>
            <wp:extent cx="1576401" cy="28670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401" cy="286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A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4100936</wp:posOffset>
            </wp:positionH>
            <wp:positionV relativeFrom="paragraph">
              <wp:posOffset>196328</wp:posOffset>
            </wp:positionV>
            <wp:extent cx="1526002" cy="377094"/>
            <wp:effectExtent l="0" t="0" r="0" b="0"/>
            <wp:wrapTopAndBottom/>
            <wp:docPr id="7" name="image4.png" descr="A picture containing text, opener, tool, hydrozoa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002" cy="377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705E" w:rsidRDefault="0093705E">
      <w:pPr>
        <w:pStyle w:val="Textoindependiente"/>
        <w:spacing w:before="8"/>
        <w:ind w:left="0"/>
        <w:rPr>
          <w:sz w:val="5"/>
        </w:rPr>
      </w:pPr>
    </w:p>
    <w:p w:rsidR="0093705E" w:rsidRDefault="0093705E">
      <w:pPr>
        <w:rPr>
          <w:sz w:val="5"/>
        </w:rPr>
        <w:sectPr w:rsidR="0093705E">
          <w:type w:val="continuous"/>
          <w:pgSz w:w="12240" w:h="15840"/>
          <w:pgMar w:top="1440" w:right="140" w:bottom="280" w:left="1340" w:header="720" w:footer="720" w:gutter="0"/>
          <w:cols w:space="720"/>
        </w:sectPr>
      </w:pPr>
    </w:p>
    <w:p w:rsidR="0093705E" w:rsidRDefault="003B43E1">
      <w:pPr>
        <w:pStyle w:val="Textoindependiente"/>
        <w:spacing w:before="12"/>
      </w:pPr>
      <w:r>
        <w:lastRenderedPageBreak/>
        <w:t>Margret R. Cooke, comisionada Departamento de Salud Pública de Massachusetts</w:t>
      </w:r>
    </w:p>
    <w:p w:rsidR="0093705E" w:rsidRDefault="003B43E1">
      <w:pPr>
        <w:pStyle w:val="Textoindependiente"/>
        <w:spacing w:before="43"/>
        <w:ind w:left="214"/>
      </w:pPr>
      <w:r>
        <w:br w:type="column"/>
      </w:r>
      <w:r>
        <w:lastRenderedPageBreak/>
        <w:t>Amy Kershaw, comisionada interina</w:t>
      </w:r>
    </w:p>
    <w:p w:rsidR="0093705E" w:rsidRDefault="003B43E1">
      <w:pPr>
        <w:pStyle w:val="Textoindependiente"/>
        <w:spacing w:before="24"/>
        <w:ind w:left="214"/>
      </w:pPr>
      <w:r>
        <w:t>Departamento de Cuidado y Ed</w:t>
      </w:r>
      <w:r>
        <w:t>ucación Temprana de Massachusetts</w:t>
      </w:r>
      <w:bookmarkEnd w:id="0"/>
    </w:p>
    <w:sectPr w:rsidR="0093705E">
      <w:type w:val="continuous"/>
      <w:pgSz w:w="12240" w:h="15840"/>
      <w:pgMar w:top="1440" w:right="140" w:bottom="280" w:left="1340" w:header="720" w:footer="720" w:gutter="0"/>
      <w:cols w:num="2" w:space="720" w:equalWidth="0">
        <w:col w:w="4425" w:space="593"/>
        <w:col w:w="57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705E"/>
    <w:rsid w:val="003B43E1"/>
    <w:rsid w:val="0093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61"/>
      <w:ind w:left="100" w:right="1124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B43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3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61"/>
      <w:ind w:left="100" w:right="1124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B43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3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mass.gov/covidvaccinekid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Jennifer R (DPH)</dc:creator>
  <cp:lastModifiedBy>PAULA CABRERA</cp:lastModifiedBy>
  <cp:revision>2</cp:revision>
  <dcterms:created xsi:type="dcterms:W3CDTF">2022-06-21T20:14:00Z</dcterms:created>
  <dcterms:modified xsi:type="dcterms:W3CDTF">2022-06-24T12:13:00Z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2022-06-21T00:00:00Z</vt:filetime>
  </property>
</Properties>
</file>