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Pr="009908FF" w:rsidRDefault="007210FB" w:rsidP="0072610D"/>
    <w:p w14:paraId="439EE471" w14:textId="77777777" w:rsidR="0037382F" w:rsidRDefault="0037382F"/>
    <w:p w14:paraId="453F639E" w14:textId="77777777" w:rsidR="00E17244" w:rsidRDefault="00E17244" w:rsidP="00E17244">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rPr>
        <w:t>Massachusetts Department of Public Health (DPH)</w:t>
      </w:r>
      <w:r>
        <w:rPr>
          <w:rStyle w:val="scxw5348087"/>
          <w:rFonts w:ascii="Aptos" w:hAnsi="Aptos" w:cs="Segoe UI"/>
        </w:rPr>
        <w:t> </w:t>
      </w:r>
      <w:r>
        <w:rPr>
          <w:rFonts w:ascii="Aptos" w:hAnsi="Aptos" w:cs="Segoe UI"/>
        </w:rPr>
        <w:br/>
      </w:r>
      <w:r>
        <w:rPr>
          <w:rStyle w:val="normaltextrun"/>
          <w:rFonts w:ascii="Aptos" w:hAnsi="Aptos" w:cs="Segoe UI"/>
          <w:b/>
          <w:bCs/>
        </w:rPr>
        <w:t>Guidance on Recommended Reference Materials for Pediatric Immunization Schedules </w:t>
      </w:r>
      <w:r>
        <w:rPr>
          <w:rStyle w:val="eop"/>
          <w:rFonts w:ascii="Aptos" w:hAnsi="Aptos" w:cs="Segoe UI"/>
        </w:rPr>
        <w:t> </w:t>
      </w:r>
    </w:p>
    <w:p w14:paraId="2BDD8655" w14:textId="77777777" w:rsidR="00E17244" w:rsidRDefault="00E17244" w:rsidP="00E17244">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rPr>
        <w:t>January 2026</w:t>
      </w:r>
      <w:r>
        <w:rPr>
          <w:rStyle w:val="eop"/>
          <w:rFonts w:ascii="Aptos" w:hAnsi="Aptos" w:cs="Segoe UI"/>
        </w:rPr>
        <w:t> </w:t>
      </w:r>
    </w:p>
    <w:p w14:paraId="6C772DDD"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33275FF6"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The Massachusetts Department of Public Health (DPH) is issuing this notification to inform clinicians of a change in recommended reference materials for pediatric immunization schedules.</w:t>
      </w:r>
      <w:r>
        <w:rPr>
          <w:rStyle w:val="eop"/>
          <w:rFonts w:ascii="Aptos" w:hAnsi="Aptos" w:cs="Segoe UI"/>
        </w:rPr>
        <w:t> </w:t>
      </w:r>
    </w:p>
    <w:p w14:paraId="089930C5"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77F0A538" w14:textId="03783BD6" w:rsidR="00E17244" w:rsidRDefault="00E17244" w:rsidP="00E17244">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DPH has a longstanding and ongoing commitment to promoting evidence-based immunization practices that protect communities from vaccine preventable illnesses.  Following a review of recent changes to the Centers for Disease Control and Prevention (CDC) pediatric immunization schedule, DPH now recommends that clinicians in Massachusetts use the </w:t>
      </w:r>
      <w:hyperlink r:id="rId9" w:tgtFrame="_blank" w:history="1">
        <w:r>
          <w:rPr>
            <w:rStyle w:val="normaltextrun"/>
            <w:rFonts w:ascii="Aptos" w:hAnsi="Aptos" w:cs="Segoe UI"/>
            <w:b/>
            <w:bCs/>
            <w:color w:val="467886"/>
          </w:rPr>
          <w:t>American Academy of Pediatrics (AAP) Recommended Child and Adolescent Immunization Schedule </w:t>
        </w:r>
      </w:hyperlink>
      <w:r>
        <w:rPr>
          <w:rStyle w:val="normaltextrun"/>
          <w:rFonts w:ascii="Aptos" w:hAnsi="Aptos" w:cs="Segoe UI"/>
        </w:rPr>
        <w:t> as the primary reference for the routine immunization of infants, children, and adolescents.</w:t>
      </w:r>
      <w:r>
        <w:rPr>
          <w:rStyle w:val="eop"/>
          <w:rFonts w:ascii="Aptos" w:hAnsi="Aptos" w:cs="Segoe UI"/>
        </w:rPr>
        <w:t> </w:t>
      </w:r>
    </w:p>
    <w:p w14:paraId="22BFAC2E"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p>
    <w:p w14:paraId="65FF4343" w14:textId="77777777" w:rsidR="00E17244" w:rsidRDefault="00E17244" w:rsidP="00E17244">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DPH recognizes the importance of clear, consistent, and evidence-based guidance to facilitate safe and effective vaccination practices. AAP is a national professional organization representing pediatric physicians, and its immunization schedule is developed by pediatric experts and updated regularly to reflect current evidence and clinical best practices for immunizing children and adolescents. The AAP immunization schedule aligns with science-backed pediatric standards of care and provides detailed guidance that supports clinical decision-making in pediatric settings.</w:t>
      </w:r>
      <w:r>
        <w:rPr>
          <w:rStyle w:val="eop"/>
          <w:rFonts w:ascii="Aptos" w:hAnsi="Aptos" w:cs="Segoe UI"/>
        </w:rPr>
        <w:t> </w:t>
      </w:r>
    </w:p>
    <w:p w14:paraId="58F7D88D"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p>
    <w:p w14:paraId="0CC44D2A" w14:textId="77777777" w:rsidR="00E17244" w:rsidRDefault="00E17244" w:rsidP="00E17244">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Clinicians should continue to follow all applicable state requirements, including the </w:t>
      </w:r>
      <w:hyperlink r:id="rId10" w:tgtFrame="_blank" w:history="1">
        <w:r>
          <w:rPr>
            <w:rStyle w:val="normaltextrun"/>
            <w:rFonts w:ascii="Aptos" w:hAnsi="Aptos" w:cs="Segoe UI"/>
            <w:color w:val="467886"/>
          </w:rPr>
          <w:t>immunization requirements for school and camp entry</w:t>
        </w:r>
      </w:hyperlink>
      <w:r>
        <w:rPr>
          <w:rStyle w:val="normaltextrun"/>
          <w:rFonts w:ascii="Aptos" w:hAnsi="Aptos" w:cs="Segoe UI"/>
        </w:rPr>
        <w:t> (aligned with AAP recommendations), and reporting obligations, including documentation of administered immunizations in the </w:t>
      </w:r>
      <w:hyperlink r:id="rId11" w:tgtFrame="_blank" w:history="1">
        <w:r>
          <w:rPr>
            <w:rStyle w:val="normaltextrun"/>
            <w:rFonts w:ascii="Aptos" w:hAnsi="Aptos" w:cs="Segoe UI"/>
            <w:color w:val="467886"/>
          </w:rPr>
          <w:t>Massachusetts Immunization Information System (MIIS)</w:t>
        </w:r>
      </w:hyperlink>
      <w:r>
        <w:rPr>
          <w:rStyle w:val="normaltextrun"/>
          <w:rFonts w:ascii="Aptos" w:hAnsi="Aptos" w:cs="Segoe UI"/>
        </w:rPr>
        <w:t>.</w:t>
      </w:r>
      <w:r>
        <w:rPr>
          <w:rStyle w:val="eop"/>
          <w:rFonts w:ascii="Aptos" w:hAnsi="Aptos" w:cs="Segoe UI"/>
        </w:rPr>
        <w:t> </w:t>
      </w:r>
    </w:p>
    <w:p w14:paraId="0A0FD37B"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p>
    <w:p w14:paraId="61D10658"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DPH will continue to monitor national immunization policy updates and will communicate any additional guidance as needed.</w:t>
      </w:r>
      <w:r>
        <w:rPr>
          <w:rStyle w:val="eop"/>
          <w:rFonts w:ascii="Aptos" w:hAnsi="Aptos" w:cs="Segoe UI"/>
        </w:rPr>
        <w:t> </w:t>
      </w:r>
    </w:p>
    <w:p w14:paraId="2AED3FC0"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lastRenderedPageBreak/>
        <w:t>Thank you for your continued commitment to protecting the health of Massachusetts children and families.</w:t>
      </w:r>
      <w:r>
        <w:rPr>
          <w:rStyle w:val="eop"/>
          <w:rFonts w:ascii="Aptos" w:hAnsi="Aptos" w:cs="Segoe UI"/>
        </w:rPr>
        <w:t> </w:t>
      </w:r>
    </w:p>
    <w:p w14:paraId="10C37EF2" w14:textId="77777777" w:rsidR="00BB7A22" w:rsidRDefault="00BB7A22"/>
    <w:p w14:paraId="3ACD6AFE"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Resources</w:t>
      </w:r>
      <w:r>
        <w:rPr>
          <w:rStyle w:val="eop"/>
          <w:rFonts w:ascii="Aptos" w:hAnsi="Aptos" w:cs="Segoe UI"/>
        </w:rPr>
        <w:t> </w:t>
      </w:r>
    </w:p>
    <w:p w14:paraId="758E673D" w14:textId="77777777" w:rsidR="00E17244" w:rsidRDefault="00E17244" w:rsidP="00E17244">
      <w:pPr>
        <w:pStyle w:val="paragraph"/>
        <w:numPr>
          <w:ilvl w:val="0"/>
          <w:numId w:val="13"/>
        </w:numPr>
        <w:spacing w:before="0" w:beforeAutospacing="0" w:after="0" w:afterAutospacing="0"/>
        <w:textAlignment w:val="baseline"/>
        <w:rPr>
          <w:rFonts w:ascii="Aptos" w:hAnsi="Aptos" w:cs="Segoe UI"/>
        </w:rPr>
      </w:pPr>
      <w:hyperlink r:id="rId12" w:tgtFrame="_blank" w:history="1">
        <w:r>
          <w:rPr>
            <w:rStyle w:val="normaltextrun"/>
            <w:rFonts w:ascii="Aptos" w:hAnsi="Aptos" w:cs="Segoe UI"/>
            <w:color w:val="467886"/>
          </w:rPr>
          <w:t>The American Academy of Pediatrics Recommended Child and Adolescent Immunization Schedule</w:t>
        </w:r>
      </w:hyperlink>
      <w:r>
        <w:rPr>
          <w:rStyle w:val="normaltextrun"/>
          <w:rFonts w:ascii="Aptos" w:hAnsi="Aptos" w:cs="Segoe UI"/>
        </w:rPr>
        <w:t> </w:t>
      </w:r>
      <w:r>
        <w:rPr>
          <w:rStyle w:val="eop"/>
          <w:rFonts w:ascii="Aptos" w:hAnsi="Aptos" w:cs="Segoe UI"/>
        </w:rPr>
        <w:t> </w:t>
      </w:r>
    </w:p>
    <w:p w14:paraId="731B8E9C" w14:textId="77777777" w:rsidR="00E17244" w:rsidRDefault="00E17244" w:rsidP="00E17244">
      <w:pPr>
        <w:pStyle w:val="paragraph"/>
        <w:numPr>
          <w:ilvl w:val="0"/>
          <w:numId w:val="13"/>
        </w:numPr>
        <w:spacing w:before="0" w:beforeAutospacing="0" w:after="0" w:afterAutospacing="0"/>
        <w:textAlignment w:val="baseline"/>
        <w:rPr>
          <w:rFonts w:ascii="Aptos" w:hAnsi="Aptos" w:cs="Segoe UI"/>
        </w:rPr>
      </w:pPr>
      <w:hyperlink r:id="rId13" w:tgtFrame="_blank" w:history="1">
        <w:r>
          <w:rPr>
            <w:rStyle w:val="normaltextrun"/>
            <w:rFonts w:ascii="Aptos" w:hAnsi="Aptos" w:cs="Segoe UI"/>
            <w:color w:val="467886"/>
          </w:rPr>
          <w:t>Massachusetts Immunization Requirements for School and Camp Entry</w:t>
        </w:r>
      </w:hyperlink>
      <w:r>
        <w:rPr>
          <w:rStyle w:val="eop"/>
          <w:rFonts w:ascii="Aptos" w:hAnsi="Aptos" w:cs="Segoe UI"/>
        </w:rPr>
        <w:t> </w:t>
      </w:r>
    </w:p>
    <w:p w14:paraId="033AF5D4" w14:textId="77777777" w:rsidR="00E17244" w:rsidRDefault="00E17244" w:rsidP="00E17244">
      <w:pPr>
        <w:pStyle w:val="paragraph"/>
        <w:numPr>
          <w:ilvl w:val="0"/>
          <w:numId w:val="13"/>
        </w:numPr>
        <w:spacing w:before="0" w:beforeAutospacing="0" w:after="0" w:afterAutospacing="0"/>
        <w:textAlignment w:val="baseline"/>
        <w:rPr>
          <w:rFonts w:ascii="Aptos" w:hAnsi="Aptos" w:cs="Segoe UI"/>
        </w:rPr>
      </w:pPr>
      <w:hyperlink r:id="rId14" w:tgtFrame="_blank" w:history="1">
        <w:r>
          <w:rPr>
            <w:rStyle w:val="normaltextrun"/>
            <w:rFonts w:ascii="Aptos" w:hAnsi="Aptos" w:cs="Segoe UI"/>
            <w:color w:val="467886"/>
          </w:rPr>
          <w:t>Massachusetts Immunization Information System (MIIS)</w:t>
        </w:r>
      </w:hyperlink>
      <w:r>
        <w:rPr>
          <w:rStyle w:val="eop"/>
          <w:rFonts w:ascii="Aptos" w:hAnsi="Aptos" w:cs="Segoe UI"/>
        </w:rPr>
        <w:t> </w:t>
      </w:r>
    </w:p>
    <w:p w14:paraId="07F582F0" w14:textId="77777777" w:rsidR="00E17244" w:rsidRDefault="00E17244" w:rsidP="00E17244">
      <w:pPr>
        <w:pStyle w:val="paragraph"/>
        <w:numPr>
          <w:ilvl w:val="0"/>
          <w:numId w:val="13"/>
        </w:numPr>
        <w:spacing w:before="0" w:beforeAutospacing="0" w:after="0" w:afterAutospacing="0"/>
        <w:textAlignment w:val="baseline"/>
        <w:rPr>
          <w:rFonts w:ascii="Aptos" w:hAnsi="Aptos" w:cs="Segoe UI"/>
        </w:rPr>
      </w:pPr>
      <w:hyperlink r:id="rId15" w:tgtFrame="_blank" w:history="1">
        <w:r>
          <w:rPr>
            <w:rStyle w:val="normaltextrun"/>
            <w:rFonts w:ascii="Aptos" w:hAnsi="Aptos" w:cs="Segoe UI"/>
            <w:color w:val="467886"/>
          </w:rPr>
          <w:t>AAP Communicating with Families and Promoting Vaccine Confidence</w:t>
        </w:r>
      </w:hyperlink>
      <w:r>
        <w:rPr>
          <w:rStyle w:val="eop"/>
          <w:rFonts w:ascii="Aptos" w:hAnsi="Aptos" w:cs="Segoe UI"/>
        </w:rPr>
        <w:t> </w:t>
      </w:r>
    </w:p>
    <w:p w14:paraId="70ACD826" w14:textId="77777777" w:rsidR="00E17244" w:rsidRDefault="00E17244" w:rsidP="00E17244">
      <w:pPr>
        <w:pStyle w:val="paragraph"/>
        <w:numPr>
          <w:ilvl w:val="0"/>
          <w:numId w:val="13"/>
        </w:numPr>
        <w:spacing w:before="0" w:beforeAutospacing="0" w:after="0" w:afterAutospacing="0"/>
        <w:textAlignment w:val="baseline"/>
        <w:rPr>
          <w:rFonts w:ascii="Aptos" w:hAnsi="Aptos" w:cs="Segoe UI"/>
        </w:rPr>
      </w:pPr>
      <w:hyperlink r:id="rId16" w:anchor="adult-immunization-guidance" w:tgtFrame="_blank" w:history="1">
        <w:r>
          <w:rPr>
            <w:rStyle w:val="normaltextrun"/>
            <w:rFonts w:ascii="Aptos" w:hAnsi="Aptos" w:cs="Segoe UI"/>
            <w:color w:val="467886"/>
          </w:rPr>
          <w:t>DPH recommended guidance for vaccines</w:t>
        </w:r>
      </w:hyperlink>
      <w:r>
        <w:rPr>
          <w:rStyle w:val="eop"/>
          <w:rFonts w:ascii="Aptos" w:hAnsi="Aptos" w:cs="Segoe UI"/>
        </w:rPr>
        <w:t> </w:t>
      </w:r>
    </w:p>
    <w:p w14:paraId="14ADD212" w14:textId="77777777" w:rsidR="00E17244" w:rsidRPr="009908FF" w:rsidRDefault="00E17244"/>
    <w:sectPr w:rsidR="00E17244"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A89"/>
    <w:multiLevelType w:val="multilevel"/>
    <w:tmpl w:val="C8DA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A7704"/>
    <w:multiLevelType w:val="multilevel"/>
    <w:tmpl w:val="2DD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E0D01"/>
    <w:multiLevelType w:val="multilevel"/>
    <w:tmpl w:val="0148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D2DA1"/>
    <w:multiLevelType w:val="multilevel"/>
    <w:tmpl w:val="6C3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D64234"/>
    <w:multiLevelType w:val="multilevel"/>
    <w:tmpl w:val="1D4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9679C6"/>
    <w:multiLevelType w:val="multilevel"/>
    <w:tmpl w:val="C3E4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04D59"/>
    <w:multiLevelType w:val="hybridMultilevel"/>
    <w:tmpl w:val="4DCE5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4D72C0"/>
    <w:multiLevelType w:val="multilevel"/>
    <w:tmpl w:val="F18A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175DD"/>
    <w:multiLevelType w:val="hybridMultilevel"/>
    <w:tmpl w:val="CB6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85F62"/>
    <w:multiLevelType w:val="multilevel"/>
    <w:tmpl w:val="11CE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F506F8"/>
    <w:multiLevelType w:val="multilevel"/>
    <w:tmpl w:val="1BEE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6C1AD4"/>
    <w:multiLevelType w:val="hybridMultilevel"/>
    <w:tmpl w:val="00E81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C94DBB"/>
    <w:multiLevelType w:val="multilevel"/>
    <w:tmpl w:val="743C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189260">
    <w:abstractNumId w:val="12"/>
  </w:num>
  <w:num w:numId="2" w16cid:durableId="492526619">
    <w:abstractNumId w:val="10"/>
  </w:num>
  <w:num w:numId="3" w16cid:durableId="116414540">
    <w:abstractNumId w:val="7"/>
  </w:num>
  <w:num w:numId="4" w16cid:durableId="878859966">
    <w:abstractNumId w:val="5"/>
  </w:num>
  <w:num w:numId="5" w16cid:durableId="574053420">
    <w:abstractNumId w:val="2"/>
  </w:num>
  <w:num w:numId="6" w16cid:durableId="242615678">
    <w:abstractNumId w:val="0"/>
  </w:num>
  <w:num w:numId="7" w16cid:durableId="665717417">
    <w:abstractNumId w:val="9"/>
  </w:num>
  <w:num w:numId="8" w16cid:durableId="1381976639">
    <w:abstractNumId w:val="4"/>
  </w:num>
  <w:num w:numId="9" w16cid:durableId="575943753">
    <w:abstractNumId w:val="3"/>
  </w:num>
  <w:num w:numId="10" w16cid:durableId="1895195796">
    <w:abstractNumId w:val="1"/>
  </w:num>
  <w:num w:numId="11" w16cid:durableId="1115444986">
    <w:abstractNumId w:val="11"/>
  </w:num>
  <w:num w:numId="12" w16cid:durableId="1729263996">
    <w:abstractNumId w:val="8"/>
  </w:num>
  <w:num w:numId="13" w16cid:durableId="16077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6152A"/>
    <w:rsid w:val="000A1DE1"/>
    <w:rsid w:val="000B7D96"/>
    <w:rsid w:val="000C2E20"/>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57A68"/>
    <w:rsid w:val="0037382F"/>
    <w:rsid w:val="00375EAD"/>
    <w:rsid w:val="00385812"/>
    <w:rsid w:val="00392D0B"/>
    <w:rsid w:val="003A7AFC"/>
    <w:rsid w:val="003C60EF"/>
    <w:rsid w:val="003F428B"/>
    <w:rsid w:val="00465446"/>
    <w:rsid w:val="004813AC"/>
    <w:rsid w:val="004B35C5"/>
    <w:rsid w:val="004B37A0"/>
    <w:rsid w:val="004B5CFB"/>
    <w:rsid w:val="004D6B39"/>
    <w:rsid w:val="004E0C3F"/>
    <w:rsid w:val="00512956"/>
    <w:rsid w:val="00530145"/>
    <w:rsid w:val="005448AA"/>
    <w:rsid w:val="00572A6E"/>
    <w:rsid w:val="006D06D9"/>
    <w:rsid w:val="006D77A6"/>
    <w:rsid w:val="00702109"/>
    <w:rsid w:val="007210FB"/>
    <w:rsid w:val="0072610D"/>
    <w:rsid w:val="00726AA2"/>
    <w:rsid w:val="007359C3"/>
    <w:rsid w:val="00757006"/>
    <w:rsid w:val="00771FEB"/>
    <w:rsid w:val="007B3F4B"/>
    <w:rsid w:val="007B7347"/>
    <w:rsid w:val="007D10F3"/>
    <w:rsid w:val="007D1D51"/>
    <w:rsid w:val="007E06B4"/>
    <w:rsid w:val="007F3CDB"/>
    <w:rsid w:val="00802852"/>
    <w:rsid w:val="00850407"/>
    <w:rsid w:val="0088305B"/>
    <w:rsid w:val="00951305"/>
    <w:rsid w:val="009730E5"/>
    <w:rsid w:val="009908FF"/>
    <w:rsid w:val="00995505"/>
    <w:rsid w:val="009C4428"/>
    <w:rsid w:val="009D48CD"/>
    <w:rsid w:val="00A5547C"/>
    <w:rsid w:val="00A65101"/>
    <w:rsid w:val="00A9461B"/>
    <w:rsid w:val="00B403BF"/>
    <w:rsid w:val="00B608D9"/>
    <w:rsid w:val="00B72531"/>
    <w:rsid w:val="00BA15C5"/>
    <w:rsid w:val="00BA4055"/>
    <w:rsid w:val="00BA7FB6"/>
    <w:rsid w:val="00BB7A22"/>
    <w:rsid w:val="00C20BFE"/>
    <w:rsid w:val="00C46D29"/>
    <w:rsid w:val="00CC1778"/>
    <w:rsid w:val="00CD4FC3"/>
    <w:rsid w:val="00CE575B"/>
    <w:rsid w:val="00CF3DE8"/>
    <w:rsid w:val="00D0493F"/>
    <w:rsid w:val="00D10DDE"/>
    <w:rsid w:val="00D56F91"/>
    <w:rsid w:val="00D76119"/>
    <w:rsid w:val="00D8671C"/>
    <w:rsid w:val="00D91390"/>
    <w:rsid w:val="00DA57C3"/>
    <w:rsid w:val="00DC3855"/>
    <w:rsid w:val="00E17244"/>
    <w:rsid w:val="00E242A8"/>
    <w:rsid w:val="00E274B8"/>
    <w:rsid w:val="00E72707"/>
    <w:rsid w:val="00E814A1"/>
    <w:rsid w:val="00E92038"/>
    <w:rsid w:val="00EE3732"/>
    <w:rsid w:val="00EF0780"/>
    <w:rsid w:val="00F0586E"/>
    <w:rsid w:val="00F429C0"/>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E17244"/>
    <w:rPr>
      <w:color w:val="605E5C"/>
      <w:shd w:val="clear" w:color="auto" w:fill="E1DFDD"/>
    </w:rPr>
  </w:style>
  <w:style w:type="paragraph" w:customStyle="1" w:styleId="paragraph">
    <w:name w:val="paragraph"/>
    <w:basedOn w:val="Normal"/>
    <w:rsid w:val="00E17244"/>
    <w:pPr>
      <w:spacing w:before="100" w:beforeAutospacing="1" w:after="100" w:afterAutospacing="1"/>
    </w:pPr>
    <w:rPr>
      <w:szCs w:val="24"/>
    </w:rPr>
  </w:style>
  <w:style w:type="character" w:customStyle="1" w:styleId="normaltextrun">
    <w:name w:val="normaltextrun"/>
    <w:basedOn w:val="DefaultParagraphFont"/>
    <w:rsid w:val="00E17244"/>
  </w:style>
  <w:style w:type="character" w:customStyle="1" w:styleId="scxw5348087">
    <w:name w:val="scxw5348087"/>
    <w:basedOn w:val="DefaultParagraphFont"/>
    <w:rsid w:val="00E17244"/>
  </w:style>
  <w:style w:type="character" w:customStyle="1" w:styleId="eop">
    <w:name w:val="eop"/>
    <w:basedOn w:val="DefaultParagraphFont"/>
    <w:rsid w:val="00E17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hrome-extension/efaidnbmnnnibpcajpcglclefindmkaj/https:/www.mass.gov/doc/immunization-requirements-for-school-entry-1/downlo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wnloads.aap.org/AAP/PDF/AAP-Immunization-Schedul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dph-recommended-guidance-for-vacci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about-the-massachusetts-immunization-information-system-miis" TargetMode="External"/><Relationship Id="rId5" Type="http://schemas.openxmlformats.org/officeDocument/2006/relationships/styles" Target="styles.xml"/><Relationship Id="rId15" Type="http://schemas.openxmlformats.org/officeDocument/2006/relationships/hyperlink" Target="https://www.aap.org/en/patient-care/immunizations/communicating-with-families-and-promoting-vaccine-confidence/?srsltid=AfmBOorVXA86fI1Js1b9sE0xY5u4UZbmKewzvysZ90hxNhJIZ9v-UOSW" TargetMode="External"/><Relationship Id="rId10" Type="http://schemas.openxmlformats.org/officeDocument/2006/relationships/hyperlink" Target="https://chrome-extension/efaidnbmnnnibpcajpcglclefindmkaj/https:/www.mass.gov/doc/immunization-requirements-for-school-entry-1/download" TargetMode="External"/><Relationship Id="rId4" Type="http://schemas.openxmlformats.org/officeDocument/2006/relationships/numbering" Target="numbering.xml"/><Relationship Id="rId9" Type="http://schemas.openxmlformats.org/officeDocument/2006/relationships/hyperlink" Target="https://downloads.aap.org/AAP/PDF/AAP-Immunization-Schedule.pdf" TargetMode="External"/><Relationship Id="rId14" Type="http://schemas.openxmlformats.org/officeDocument/2006/relationships/hyperlink" Target="https://www.mass.gov/info-details/about-the-massachusetts-immunization-information-system-mi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71EDFBCAE32488E57772C6ED8DFB9" ma:contentTypeVersion="6" ma:contentTypeDescription="Create a new document." ma:contentTypeScope="" ma:versionID="d2994f2a290a5c48aa11882976032425">
  <xsd:schema xmlns:xsd="http://www.w3.org/2001/XMLSchema" xmlns:xs="http://www.w3.org/2001/XMLSchema" xmlns:p="http://schemas.microsoft.com/office/2006/metadata/properties" xmlns:ns2="618e6d43-3b74-41a8-b824-73695c48e43d" xmlns:ns3="794e943a-bf55-4bb8-b27f-bf934ee3ec4e" targetNamespace="http://schemas.microsoft.com/office/2006/metadata/properties" ma:root="true" ma:fieldsID="9e8f03bace9945d0e055dda57ae75640" ns2:_="" ns3:_="">
    <xsd:import namespace="618e6d43-3b74-41a8-b824-73695c48e43d"/>
    <xsd:import namespace="794e943a-bf55-4bb8-b27f-bf934ee3ec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e6d43-3b74-41a8-b824-73695c48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e943a-bf55-4bb8-b27f-bf934ee3ec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F64C3-01C5-4E5C-B5F2-01B33A1FE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e6d43-3b74-41a8-b824-73695c48e43d"/>
    <ds:schemaRef ds:uri="794e943a-bf55-4bb8-b27f-bf934ee3e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2026-01-09T12:07:00Z</dcterms:created>
  <dcterms:modified xsi:type="dcterms:W3CDTF">2026-01-09T12:07:00Z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0x01010063B71EDFBCAE32488E57772C6ED8DFB9</vt:lpwstr>
  </property>
  <property fmtid="{D5CDD505-2E9C-101B-9397-08002B2CF9AE}" pid="3" name="MediaServiceImageTags">
    <vt:lpwstr/>
  </property>
</Properties>
</file>