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71AA" w:rsidRDefault="00000000">
      <w:pPr>
        <w:pStyle w:val="BodyText"/>
        <w:rPr>
          <w:rFonts w:ascii="Times New Roman"/>
          <w:sz w:val="56"/>
        </w:rPr>
      </w:pPr>
      <w:r>
        <w:rPr>
          <w:noProof/>
        </w:rPr>
        <w:drawing>
          <wp:anchor distT="0" distB="0" distL="0" distR="0" simplePos="0" relativeHeight="15728640" behindDoc="0" locked="0" layoutInCell="1" allowOverlap="1">
            <wp:simplePos x="0" y="0"/>
            <wp:positionH relativeFrom="page">
              <wp:posOffset>0</wp:posOffset>
            </wp:positionH>
            <wp:positionV relativeFrom="page">
              <wp:posOffset>0</wp:posOffset>
            </wp:positionV>
            <wp:extent cx="7753203" cy="169481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753203" cy="1694815"/>
                    </a:xfrm>
                    <a:prstGeom prst="rect">
                      <a:avLst/>
                    </a:prstGeom>
                  </pic:spPr>
                </pic:pic>
              </a:graphicData>
            </a:graphic>
          </wp:anchor>
        </w:drawing>
      </w:r>
      <w:r>
        <w:rPr>
          <w:noProof/>
        </w:rPr>
        <w:drawing>
          <wp:anchor distT="0" distB="0" distL="0" distR="0" simplePos="0" relativeHeight="487180288" behindDoc="1" locked="0" layoutInCell="1" allowOverlap="1">
            <wp:simplePos x="0" y="0"/>
            <wp:positionH relativeFrom="page">
              <wp:posOffset>0</wp:posOffset>
            </wp:positionH>
            <wp:positionV relativeFrom="page">
              <wp:posOffset>2315768</wp:posOffset>
            </wp:positionV>
            <wp:extent cx="7770942" cy="709612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770942" cy="7096125"/>
                    </a:xfrm>
                    <a:prstGeom prst="rect">
                      <a:avLst/>
                    </a:prstGeom>
                  </pic:spPr>
                </pic:pic>
              </a:graphicData>
            </a:graphic>
          </wp:anchor>
        </w:drawing>
      </w:r>
    </w:p>
    <w:p w:rsidR="003171AA" w:rsidRDefault="003171AA">
      <w:pPr>
        <w:pStyle w:val="BodyText"/>
        <w:rPr>
          <w:rFonts w:ascii="Times New Roman"/>
          <w:sz w:val="56"/>
        </w:rPr>
      </w:pPr>
    </w:p>
    <w:p w:rsidR="003171AA" w:rsidRDefault="003171AA">
      <w:pPr>
        <w:pStyle w:val="BodyText"/>
        <w:rPr>
          <w:rFonts w:ascii="Times New Roman"/>
          <w:sz w:val="56"/>
        </w:rPr>
      </w:pPr>
    </w:p>
    <w:p w:rsidR="003171AA" w:rsidRDefault="003171AA">
      <w:pPr>
        <w:pStyle w:val="BodyText"/>
        <w:rPr>
          <w:rFonts w:ascii="Times New Roman"/>
          <w:sz w:val="56"/>
        </w:rPr>
      </w:pPr>
    </w:p>
    <w:p w:rsidR="003171AA" w:rsidRDefault="003171AA">
      <w:pPr>
        <w:pStyle w:val="BodyText"/>
        <w:rPr>
          <w:rFonts w:ascii="Times New Roman"/>
          <w:sz w:val="56"/>
        </w:rPr>
      </w:pPr>
    </w:p>
    <w:p w:rsidR="003171AA" w:rsidRDefault="003171AA">
      <w:pPr>
        <w:pStyle w:val="BodyText"/>
        <w:rPr>
          <w:rFonts w:ascii="Times New Roman"/>
          <w:sz w:val="56"/>
        </w:rPr>
      </w:pPr>
    </w:p>
    <w:p w:rsidR="003171AA" w:rsidRDefault="003171AA">
      <w:pPr>
        <w:pStyle w:val="BodyText"/>
        <w:spacing w:before="71"/>
        <w:rPr>
          <w:rFonts w:ascii="Times New Roman"/>
          <w:sz w:val="56"/>
        </w:rPr>
      </w:pPr>
    </w:p>
    <w:p w:rsidR="003171AA" w:rsidRDefault="00000000">
      <w:pPr>
        <w:spacing w:before="1"/>
        <w:ind w:left="1726" w:right="753" w:firstLine="1796"/>
        <w:rPr>
          <w:rFonts w:ascii="Cambria"/>
          <w:b/>
          <w:sz w:val="56"/>
        </w:rPr>
      </w:pPr>
      <w:bookmarkStart w:id="0" w:name="Legislative_Mandate"/>
      <w:bookmarkStart w:id="1" w:name="_bookmark0"/>
      <w:bookmarkEnd w:id="0"/>
      <w:bookmarkEnd w:id="1"/>
      <w:r>
        <w:rPr>
          <w:rFonts w:ascii="Cambria"/>
          <w:b/>
          <w:spacing w:val="-2"/>
          <w:sz w:val="56"/>
        </w:rPr>
        <w:t xml:space="preserve">Massachusetts </w:t>
      </w:r>
      <w:r>
        <w:rPr>
          <w:rFonts w:ascii="Cambria"/>
          <w:b/>
          <w:sz w:val="56"/>
        </w:rPr>
        <w:t>Department</w:t>
      </w:r>
      <w:r>
        <w:rPr>
          <w:rFonts w:ascii="Cambria"/>
          <w:b/>
          <w:spacing w:val="-15"/>
          <w:sz w:val="56"/>
        </w:rPr>
        <w:t xml:space="preserve"> </w:t>
      </w:r>
      <w:r>
        <w:rPr>
          <w:rFonts w:ascii="Cambria"/>
          <w:b/>
          <w:sz w:val="56"/>
        </w:rPr>
        <w:t>of</w:t>
      </w:r>
      <w:r>
        <w:rPr>
          <w:rFonts w:ascii="Cambria"/>
          <w:b/>
          <w:spacing w:val="-14"/>
          <w:sz w:val="56"/>
        </w:rPr>
        <w:t xml:space="preserve"> </w:t>
      </w:r>
      <w:r>
        <w:rPr>
          <w:rFonts w:ascii="Cambria"/>
          <w:b/>
          <w:sz w:val="56"/>
        </w:rPr>
        <w:t>Public</w:t>
      </w:r>
      <w:r>
        <w:rPr>
          <w:rFonts w:ascii="Cambria"/>
          <w:b/>
          <w:spacing w:val="-14"/>
          <w:sz w:val="56"/>
        </w:rPr>
        <w:t xml:space="preserve"> </w:t>
      </w:r>
      <w:r>
        <w:rPr>
          <w:rFonts w:ascii="Cambria"/>
          <w:b/>
          <w:sz w:val="56"/>
        </w:rPr>
        <w:t>Health</w:t>
      </w:r>
    </w:p>
    <w:p w:rsidR="003171AA" w:rsidRDefault="00000000">
      <w:pPr>
        <w:spacing w:line="654" w:lineRule="exact"/>
        <w:ind w:left="553" w:right="590"/>
        <w:jc w:val="center"/>
        <w:rPr>
          <w:rFonts w:ascii="Cambria"/>
          <w:b/>
          <w:sz w:val="56"/>
        </w:rPr>
      </w:pPr>
      <w:r>
        <w:rPr>
          <w:rFonts w:ascii="Cambria"/>
          <w:b/>
          <w:sz w:val="56"/>
        </w:rPr>
        <w:t>PANDAS/PANS</w:t>
      </w:r>
      <w:r>
        <w:rPr>
          <w:rFonts w:ascii="Cambria"/>
          <w:b/>
          <w:spacing w:val="-9"/>
          <w:sz w:val="56"/>
        </w:rPr>
        <w:t xml:space="preserve"> </w:t>
      </w:r>
      <w:r>
        <w:rPr>
          <w:rFonts w:ascii="Cambria"/>
          <w:b/>
          <w:sz w:val="56"/>
        </w:rPr>
        <w:t>Advisory</w:t>
      </w:r>
      <w:r>
        <w:rPr>
          <w:rFonts w:ascii="Cambria"/>
          <w:b/>
          <w:spacing w:val="-11"/>
          <w:sz w:val="56"/>
        </w:rPr>
        <w:t xml:space="preserve"> </w:t>
      </w:r>
      <w:r>
        <w:rPr>
          <w:rFonts w:ascii="Cambria"/>
          <w:b/>
          <w:spacing w:val="-2"/>
          <w:sz w:val="56"/>
        </w:rPr>
        <w:t>Council</w:t>
      </w:r>
    </w:p>
    <w:p w:rsidR="003171AA" w:rsidRDefault="003171AA">
      <w:pPr>
        <w:pStyle w:val="BodyText"/>
        <w:spacing w:before="2"/>
        <w:rPr>
          <w:rFonts w:ascii="Cambria"/>
          <w:b/>
          <w:sz w:val="56"/>
        </w:rPr>
      </w:pPr>
    </w:p>
    <w:p w:rsidR="003171AA" w:rsidRDefault="00000000">
      <w:pPr>
        <w:ind w:left="553" w:right="579"/>
        <w:jc w:val="center"/>
        <w:rPr>
          <w:rFonts w:ascii="Cambria"/>
          <w:b/>
          <w:sz w:val="56"/>
        </w:rPr>
      </w:pPr>
      <w:r>
        <w:rPr>
          <w:rFonts w:ascii="Cambria"/>
          <w:b/>
          <w:sz w:val="56"/>
        </w:rPr>
        <w:t xml:space="preserve">Annual </w:t>
      </w:r>
      <w:r>
        <w:rPr>
          <w:rFonts w:ascii="Cambria"/>
          <w:b/>
          <w:spacing w:val="-2"/>
          <w:sz w:val="56"/>
        </w:rPr>
        <w:t>Report</w:t>
      </w:r>
    </w:p>
    <w:p w:rsidR="003171AA" w:rsidRDefault="00000000">
      <w:pPr>
        <w:spacing w:before="1"/>
        <w:ind w:left="553" w:right="586"/>
        <w:jc w:val="center"/>
        <w:rPr>
          <w:rFonts w:ascii="Cambria"/>
          <w:b/>
          <w:sz w:val="52"/>
        </w:rPr>
      </w:pPr>
      <w:r>
        <w:rPr>
          <w:rFonts w:ascii="Cambria"/>
          <w:b/>
          <w:sz w:val="52"/>
        </w:rPr>
        <w:t>Fiscal</w:t>
      </w:r>
      <w:r>
        <w:rPr>
          <w:rFonts w:ascii="Cambria"/>
          <w:b/>
          <w:spacing w:val="-1"/>
          <w:sz w:val="52"/>
        </w:rPr>
        <w:t xml:space="preserve"> </w:t>
      </w:r>
      <w:r>
        <w:rPr>
          <w:rFonts w:ascii="Cambria"/>
          <w:b/>
          <w:sz w:val="52"/>
        </w:rPr>
        <w:t>Year</w:t>
      </w:r>
      <w:r>
        <w:rPr>
          <w:rFonts w:ascii="Cambria"/>
          <w:b/>
          <w:spacing w:val="-4"/>
          <w:sz w:val="52"/>
        </w:rPr>
        <w:t xml:space="preserve"> 2022</w:t>
      </w:r>
    </w:p>
    <w:p w:rsidR="003171AA" w:rsidRDefault="003171AA">
      <w:pPr>
        <w:jc w:val="center"/>
        <w:rPr>
          <w:rFonts w:ascii="Cambria"/>
          <w:sz w:val="52"/>
        </w:rPr>
        <w:sectPr w:rsidR="003171AA">
          <w:type w:val="continuous"/>
          <w:pgSz w:w="12240" w:h="15840"/>
          <w:pgMar w:top="0" w:right="700" w:bottom="280" w:left="720" w:header="720" w:footer="720" w:gutter="0"/>
          <w:cols w:space="720"/>
        </w:sectPr>
      </w:pPr>
    </w:p>
    <w:p w:rsidR="003171AA" w:rsidRDefault="00000000">
      <w:pPr>
        <w:spacing w:before="21"/>
        <w:ind w:left="1010"/>
        <w:rPr>
          <w:b/>
          <w:sz w:val="32"/>
        </w:rPr>
      </w:pPr>
      <w:r>
        <w:rPr>
          <w:b/>
          <w:sz w:val="32"/>
        </w:rPr>
        <w:lastRenderedPageBreak/>
        <w:t>Legislative</w:t>
      </w:r>
      <w:r>
        <w:rPr>
          <w:b/>
          <w:spacing w:val="-2"/>
          <w:sz w:val="32"/>
        </w:rPr>
        <w:t xml:space="preserve"> Mandate</w:t>
      </w:r>
    </w:p>
    <w:p w:rsidR="003171AA" w:rsidRDefault="00000000">
      <w:pPr>
        <w:pStyle w:val="Heading5"/>
        <w:spacing w:before="291"/>
      </w:pPr>
      <w:r>
        <w:t>M.G.L.</w:t>
      </w:r>
      <w:r>
        <w:rPr>
          <w:spacing w:val="-2"/>
        </w:rPr>
        <w:t xml:space="preserve"> </w:t>
      </w:r>
      <w:r>
        <w:t>c.</w:t>
      </w:r>
      <w:r>
        <w:rPr>
          <w:spacing w:val="-1"/>
        </w:rPr>
        <w:t xml:space="preserve"> </w:t>
      </w:r>
      <w:r>
        <w:t>111:</w:t>
      </w:r>
      <w:r>
        <w:rPr>
          <w:spacing w:val="-3"/>
        </w:rPr>
        <w:t xml:space="preserve"> </w:t>
      </w:r>
      <w:r>
        <w:t>An</w:t>
      </w:r>
      <w:r>
        <w:rPr>
          <w:spacing w:val="-4"/>
        </w:rPr>
        <w:t xml:space="preserve"> </w:t>
      </w:r>
      <w:r>
        <w:t>Act</w:t>
      </w:r>
      <w:r>
        <w:rPr>
          <w:spacing w:val="-1"/>
        </w:rPr>
        <w:t xml:space="preserve"> </w:t>
      </w:r>
      <w:r>
        <w:t>Promoting</w:t>
      </w:r>
      <w:r>
        <w:rPr>
          <w:spacing w:val="-4"/>
        </w:rPr>
        <w:t xml:space="preserve"> </w:t>
      </w:r>
      <w:r>
        <w:t>a</w:t>
      </w:r>
      <w:r>
        <w:rPr>
          <w:spacing w:val="-4"/>
        </w:rPr>
        <w:t xml:space="preserve"> </w:t>
      </w:r>
      <w:r>
        <w:t>Resilient</w:t>
      </w:r>
      <w:r>
        <w:rPr>
          <w:spacing w:val="-1"/>
        </w:rPr>
        <w:t xml:space="preserve"> </w:t>
      </w:r>
      <w:r>
        <w:t>Health</w:t>
      </w:r>
      <w:r>
        <w:rPr>
          <w:spacing w:val="-8"/>
        </w:rPr>
        <w:t xml:space="preserve"> </w:t>
      </w:r>
      <w:r>
        <w:t>Care</w:t>
      </w:r>
      <w:r>
        <w:rPr>
          <w:spacing w:val="-1"/>
        </w:rPr>
        <w:t xml:space="preserve"> </w:t>
      </w:r>
      <w:r>
        <w:t>System That</w:t>
      </w:r>
      <w:r>
        <w:rPr>
          <w:spacing w:val="-5"/>
        </w:rPr>
        <w:t xml:space="preserve"> </w:t>
      </w:r>
      <w:r>
        <w:t>Puts</w:t>
      </w:r>
      <w:r>
        <w:rPr>
          <w:spacing w:val="-2"/>
        </w:rPr>
        <w:t xml:space="preserve"> </w:t>
      </w:r>
      <w:r>
        <w:t>Patients</w:t>
      </w:r>
      <w:r>
        <w:rPr>
          <w:spacing w:val="-2"/>
        </w:rPr>
        <w:t xml:space="preserve"> First</w:t>
      </w:r>
    </w:p>
    <w:p w:rsidR="003171AA" w:rsidRDefault="003171AA">
      <w:pPr>
        <w:pStyle w:val="BodyText"/>
        <w:spacing w:before="3"/>
        <w:rPr>
          <w:b/>
          <w:i/>
        </w:rPr>
      </w:pPr>
    </w:p>
    <w:p w:rsidR="003171AA" w:rsidRDefault="00000000">
      <w:pPr>
        <w:spacing w:before="1"/>
        <w:ind w:left="720" w:right="753"/>
        <w:rPr>
          <w:i/>
          <w:sz w:val="24"/>
        </w:rPr>
      </w:pPr>
      <w:r>
        <w:rPr>
          <w:b/>
          <w:i/>
          <w:sz w:val="24"/>
        </w:rPr>
        <w:t>Section 242.</w:t>
      </w:r>
      <w:r>
        <w:rPr>
          <w:b/>
          <w:i/>
          <w:spacing w:val="40"/>
          <w:sz w:val="24"/>
        </w:rPr>
        <w:t xml:space="preserve"> </w:t>
      </w:r>
      <w:r>
        <w:rPr>
          <w:i/>
          <w:sz w:val="24"/>
        </w:rPr>
        <w:t>(a) There shall be an advisory council on pediatric autoimmune neuropsychiatric disorder</w:t>
      </w:r>
      <w:r>
        <w:rPr>
          <w:i/>
          <w:spacing w:val="-6"/>
          <w:sz w:val="24"/>
        </w:rPr>
        <w:t xml:space="preserve"> </w:t>
      </w:r>
      <w:r>
        <w:rPr>
          <w:i/>
          <w:sz w:val="24"/>
        </w:rPr>
        <w:t>associated</w:t>
      </w:r>
      <w:r>
        <w:rPr>
          <w:i/>
          <w:spacing w:val="-3"/>
          <w:sz w:val="24"/>
        </w:rPr>
        <w:t xml:space="preserve"> </w:t>
      </w:r>
      <w:r>
        <w:rPr>
          <w:i/>
          <w:sz w:val="24"/>
        </w:rPr>
        <w:t>with</w:t>
      </w:r>
      <w:r>
        <w:rPr>
          <w:i/>
          <w:spacing w:val="-3"/>
          <w:sz w:val="24"/>
        </w:rPr>
        <w:t xml:space="preserve"> </w:t>
      </w:r>
      <w:r>
        <w:rPr>
          <w:i/>
          <w:sz w:val="24"/>
        </w:rPr>
        <w:t>streptococcal</w:t>
      </w:r>
      <w:r>
        <w:rPr>
          <w:i/>
          <w:spacing w:val="-4"/>
          <w:sz w:val="24"/>
        </w:rPr>
        <w:t xml:space="preserve"> </w:t>
      </w:r>
      <w:r>
        <w:rPr>
          <w:i/>
          <w:sz w:val="24"/>
        </w:rPr>
        <w:t>infections</w:t>
      </w:r>
      <w:r>
        <w:rPr>
          <w:i/>
          <w:spacing w:val="-3"/>
          <w:sz w:val="24"/>
        </w:rPr>
        <w:t xml:space="preserve"> </w:t>
      </w:r>
      <w:r>
        <w:rPr>
          <w:i/>
          <w:sz w:val="24"/>
        </w:rPr>
        <w:t>and</w:t>
      </w:r>
      <w:r>
        <w:rPr>
          <w:i/>
          <w:spacing w:val="-3"/>
          <w:sz w:val="24"/>
        </w:rPr>
        <w:t xml:space="preserve"> </w:t>
      </w:r>
      <w:r>
        <w:rPr>
          <w:i/>
          <w:sz w:val="24"/>
        </w:rPr>
        <w:t>pediatric</w:t>
      </w:r>
      <w:r>
        <w:rPr>
          <w:i/>
          <w:spacing w:val="-5"/>
          <w:sz w:val="24"/>
        </w:rPr>
        <w:t xml:space="preserve"> </w:t>
      </w:r>
      <w:r>
        <w:rPr>
          <w:i/>
          <w:sz w:val="24"/>
        </w:rPr>
        <w:t>acute</w:t>
      </w:r>
      <w:r>
        <w:rPr>
          <w:i/>
          <w:spacing w:val="-4"/>
          <w:sz w:val="24"/>
        </w:rPr>
        <w:t xml:space="preserve"> </w:t>
      </w:r>
      <w:r>
        <w:rPr>
          <w:i/>
          <w:sz w:val="24"/>
        </w:rPr>
        <w:t>neuropsychiatric</w:t>
      </w:r>
      <w:r>
        <w:rPr>
          <w:i/>
          <w:spacing w:val="-4"/>
          <w:sz w:val="24"/>
        </w:rPr>
        <w:t xml:space="preserve"> </w:t>
      </w:r>
      <w:r>
        <w:rPr>
          <w:i/>
          <w:sz w:val="24"/>
        </w:rPr>
        <w:t>syndrome within the department, which shall advise the commissioner on research, diagnosis, treatment and education relating to the disorder and syndrome, hereinafter referred to as PANDAS/PANS.</w:t>
      </w:r>
    </w:p>
    <w:p w:rsidR="003171AA" w:rsidRDefault="00000000">
      <w:pPr>
        <w:pStyle w:val="ListParagraph"/>
        <w:numPr>
          <w:ilvl w:val="0"/>
          <w:numId w:val="7"/>
        </w:numPr>
        <w:tabs>
          <w:tab w:val="left" w:pos="1097"/>
        </w:tabs>
        <w:ind w:right="797" w:firstLine="0"/>
        <w:rPr>
          <w:i/>
          <w:sz w:val="24"/>
        </w:rPr>
      </w:pPr>
      <w:r>
        <w:rPr>
          <w:i/>
          <w:sz w:val="24"/>
        </w:rPr>
        <w:t>The council shall consist of the commissioner, or a designee, who shall be an ex-officio, nonvoting member and the following members appointed by the commissioner: 1 physician specializing</w:t>
      </w:r>
      <w:r>
        <w:rPr>
          <w:i/>
          <w:spacing w:val="-4"/>
          <w:sz w:val="24"/>
        </w:rPr>
        <w:t xml:space="preserve"> </w:t>
      </w:r>
      <w:r>
        <w:rPr>
          <w:i/>
          <w:sz w:val="24"/>
        </w:rPr>
        <w:t>in</w:t>
      </w:r>
      <w:r>
        <w:rPr>
          <w:i/>
          <w:spacing w:val="-4"/>
          <w:sz w:val="24"/>
        </w:rPr>
        <w:t xml:space="preserve"> </w:t>
      </w:r>
      <w:r>
        <w:rPr>
          <w:i/>
          <w:sz w:val="24"/>
        </w:rPr>
        <w:t>infectious</w:t>
      </w:r>
      <w:r>
        <w:rPr>
          <w:i/>
          <w:spacing w:val="-4"/>
          <w:sz w:val="24"/>
        </w:rPr>
        <w:t xml:space="preserve"> </w:t>
      </w:r>
      <w:r>
        <w:rPr>
          <w:i/>
          <w:sz w:val="24"/>
        </w:rPr>
        <w:t>diseases,</w:t>
      </w:r>
      <w:r>
        <w:rPr>
          <w:i/>
          <w:spacing w:val="-5"/>
          <w:sz w:val="24"/>
        </w:rPr>
        <w:t xml:space="preserve"> </w:t>
      </w:r>
      <w:r>
        <w:rPr>
          <w:i/>
          <w:sz w:val="24"/>
        </w:rPr>
        <w:t>licensed</w:t>
      </w:r>
      <w:r>
        <w:rPr>
          <w:i/>
          <w:spacing w:val="-8"/>
          <w:sz w:val="24"/>
        </w:rPr>
        <w:t xml:space="preserve"> </w:t>
      </w:r>
      <w:r>
        <w:rPr>
          <w:i/>
          <w:sz w:val="24"/>
        </w:rPr>
        <w:t>and</w:t>
      </w:r>
      <w:r>
        <w:rPr>
          <w:i/>
          <w:spacing w:val="-8"/>
          <w:sz w:val="24"/>
        </w:rPr>
        <w:t xml:space="preserve"> </w:t>
      </w:r>
      <w:r>
        <w:rPr>
          <w:i/>
          <w:sz w:val="24"/>
        </w:rPr>
        <w:t>practicing</w:t>
      </w:r>
      <w:r>
        <w:rPr>
          <w:i/>
          <w:spacing w:val="-4"/>
          <w:sz w:val="24"/>
        </w:rPr>
        <w:t xml:space="preserve"> </w:t>
      </w:r>
      <w:r>
        <w:rPr>
          <w:i/>
          <w:sz w:val="24"/>
        </w:rPr>
        <w:t>in</w:t>
      </w:r>
      <w:r>
        <w:rPr>
          <w:i/>
          <w:spacing w:val="-4"/>
          <w:sz w:val="24"/>
        </w:rPr>
        <w:t xml:space="preserve"> </w:t>
      </w:r>
      <w:r>
        <w:rPr>
          <w:i/>
          <w:sz w:val="24"/>
        </w:rPr>
        <w:t>the</w:t>
      </w:r>
      <w:r>
        <w:rPr>
          <w:i/>
          <w:spacing w:val="-5"/>
          <w:sz w:val="24"/>
        </w:rPr>
        <w:t xml:space="preserve"> </w:t>
      </w:r>
      <w:r>
        <w:rPr>
          <w:i/>
          <w:sz w:val="24"/>
        </w:rPr>
        <w:t>commonwealth</w:t>
      </w:r>
      <w:r>
        <w:rPr>
          <w:i/>
          <w:spacing w:val="-4"/>
          <w:sz w:val="24"/>
        </w:rPr>
        <w:t xml:space="preserve"> </w:t>
      </w:r>
      <w:r>
        <w:rPr>
          <w:i/>
          <w:sz w:val="24"/>
        </w:rPr>
        <w:t>with</w:t>
      </w:r>
      <w:r>
        <w:rPr>
          <w:i/>
          <w:spacing w:val="-4"/>
          <w:sz w:val="24"/>
        </w:rPr>
        <w:t xml:space="preserve"> </w:t>
      </w:r>
      <w:r>
        <w:rPr>
          <w:i/>
          <w:sz w:val="24"/>
        </w:rPr>
        <w:t>experience treating</w:t>
      </w:r>
      <w:r>
        <w:rPr>
          <w:i/>
          <w:spacing w:val="-3"/>
          <w:sz w:val="24"/>
        </w:rPr>
        <w:t xml:space="preserve"> </w:t>
      </w:r>
      <w:r>
        <w:rPr>
          <w:i/>
          <w:sz w:val="24"/>
        </w:rPr>
        <w:t>persons</w:t>
      </w:r>
      <w:r>
        <w:rPr>
          <w:i/>
          <w:spacing w:val="-3"/>
          <w:sz w:val="24"/>
        </w:rPr>
        <w:t xml:space="preserve"> </w:t>
      </w:r>
      <w:r>
        <w:rPr>
          <w:i/>
          <w:sz w:val="24"/>
        </w:rPr>
        <w:t>with</w:t>
      </w:r>
      <w:r>
        <w:rPr>
          <w:i/>
          <w:spacing w:val="-3"/>
          <w:sz w:val="24"/>
        </w:rPr>
        <w:t xml:space="preserve"> </w:t>
      </w:r>
      <w:r>
        <w:rPr>
          <w:i/>
          <w:sz w:val="24"/>
        </w:rPr>
        <w:t>PANDAS/PANS</w:t>
      </w:r>
      <w:r>
        <w:rPr>
          <w:i/>
          <w:spacing w:val="-3"/>
          <w:sz w:val="24"/>
        </w:rPr>
        <w:t xml:space="preserve"> </w:t>
      </w:r>
      <w:r>
        <w:rPr>
          <w:i/>
          <w:sz w:val="24"/>
        </w:rPr>
        <w:t>and the</w:t>
      </w:r>
      <w:r>
        <w:rPr>
          <w:i/>
          <w:spacing w:val="-8"/>
          <w:sz w:val="24"/>
        </w:rPr>
        <w:t xml:space="preserve"> </w:t>
      </w:r>
      <w:r>
        <w:rPr>
          <w:i/>
          <w:sz w:val="24"/>
        </w:rPr>
        <w:t>use</w:t>
      </w:r>
      <w:r>
        <w:rPr>
          <w:i/>
          <w:spacing w:val="-8"/>
          <w:sz w:val="24"/>
        </w:rPr>
        <w:t xml:space="preserve"> </w:t>
      </w:r>
      <w:r>
        <w:rPr>
          <w:i/>
          <w:sz w:val="24"/>
        </w:rPr>
        <w:t>of</w:t>
      </w:r>
      <w:r>
        <w:rPr>
          <w:i/>
          <w:spacing w:val="-3"/>
          <w:sz w:val="24"/>
        </w:rPr>
        <w:t xml:space="preserve"> </w:t>
      </w:r>
      <w:r>
        <w:rPr>
          <w:i/>
          <w:sz w:val="24"/>
        </w:rPr>
        <w:t>intravenous</w:t>
      </w:r>
      <w:r>
        <w:rPr>
          <w:i/>
          <w:spacing w:val="-3"/>
          <w:sz w:val="24"/>
        </w:rPr>
        <w:t xml:space="preserve"> </w:t>
      </w:r>
      <w:r>
        <w:rPr>
          <w:i/>
          <w:sz w:val="24"/>
        </w:rPr>
        <w:t>immunoglobulin;</w:t>
      </w:r>
      <w:r>
        <w:rPr>
          <w:i/>
          <w:spacing w:val="-3"/>
          <w:sz w:val="24"/>
        </w:rPr>
        <w:t xml:space="preserve"> </w:t>
      </w:r>
      <w:r>
        <w:rPr>
          <w:i/>
          <w:sz w:val="24"/>
        </w:rPr>
        <w:t>1</w:t>
      </w:r>
      <w:r>
        <w:rPr>
          <w:i/>
          <w:spacing w:val="-6"/>
          <w:sz w:val="24"/>
        </w:rPr>
        <w:t xml:space="preserve"> </w:t>
      </w:r>
      <w:r>
        <w:rPr>
          <w:i/>
          <w:sz w:val="24"/>
        </w:rPr>
        <w:t>pediatrician licensed and practicing in the commonwealth who has experience treating persons with PANDAS/PANS; 1 child psychiatric practitioner with experience treating persons with PANDAS/PANS; 2 health care providers licensed</w:t>
      </w:r>
      <w:r>
        <w:rPr>
          <w:i/>
          <w:spacing w:val="-1"/>
          <w:sz w:val="24"/>
        </w:rPr>
        <w:t xml:space="preserve"> </w:t>
      </w:r>
      <w:r>
        <w:rPr>
          <w:i/>
          <w:sz w:val="24"/>
        </w:rPr>
        <w:t>and</w:t>
      </w:r>
      <w:r>
        <w:rPr>
          <w:i/>
          <w:spacing w:val="-6"/>
          <w:sz w:val="24"/>
        </w:rPr>
        <w:t xml:space="preserve"> </w:t>
      </w:r>
      <w:r>
        <w:rPr>
          <w:i/>
          <w:sz w:val="24"/>
        </w:rPr>
        <w:t>practicing in the commonwealth who have experience in treating persons with PANDAS/PANS; 1 medical researcher with experience conducting research concerning PANDAS/PANS, obsessive-compulsive disorder, tic disorder and other neuro-inflammatory disorders; 1 representative of a non-profit PANDAS/PANS advocacy organization in the commonwealth; 1 representative of a professional organization in the commonwealth for school nurses; 2 parents with a child who has been diagnosed with PANDAS/PANS; 1 social worker licensed and practicing in the commonwealth who has experience working with persons and families impacted by PANDAS/PANS; 1 special education administrator who has experience working with persons and families impacted by PANDAS/PANS; and 3</w:t>
      </w:r>
      <w:r>
        <w:rPr>
          <w:i/>
          <w:spacing w:val="-3"/>
          <w:sz w:val="24"/>
        </w:rPr>
        <w:t xml:space="preserve"> </w:t>
      </w:r>
      <w:r>
        <w:rPr>
          <w:i/>
          <w:sz w:val="24"/>
        </w:rPr>
        <w:t>additional</w:t>
      </w:r>
      <w:r>
        <w:rPr>
          <w:i/>
          <w:spacing w:val="-1"/>
          <w:sz w:val="24"/>
        </w:rPr>
        <w:t xml:space="preserve"> </w:t>
      </w:r>
      <w:r>
        <w:rPr>
          <w:i/>
          <w:sz w:val="24"/>
        </w:rPr>
        <w:t>persons.</w:t>
      </w:r>
      <w:r>
        <w:rPr>
          <w:i/>
          <w:spacing w:val="-2"/>
          <w:sz w:val="24"/>
        </w:rPr>
        <w:t xml:space="preserve"> </w:t>
      </w:r>
      <w:r>
        <w:rPr>
          <w:i/>
          <w:sz w:val="24"/>
        </w:rPr>
        <w:t>Each</w:t>
      </w:r>
      <w:r>
        <w:rPr>
          <w:i/>
          <w:spacing w:val="-4"/>
          <w:sz w:val="24"/>
        </w:rPr>
        <w:t xml:space="preserve"> </w:t>
      </w:r>
      <w:r>
        <w:rPr>
          <w:i/>
          <w:sz w:val="24"/>
        </w:rPr>
        <w:t>member</w:t>
      </w:r>
      <w:r>
        <w:rPr>
          <w:i/>
          <w:spacing w:val="-3"/>
          <w:sz w:val="24"/>
        </w:rPr>
        <w:t xml:space="preserve"> </w:t>
      </w:r>
      <w:r>
        <w:rPr>
          <w:i/>
          <w:sz w:val="24"/>
        </w:rPr>
        <w:t>of the</w:t>
      </w:r>
      <w:r>
        <w:rPr>
          <w:i/>
          <w:spacing w:val="-1"/>
          <w:sz w:val="24"/>
        </w:rPr>
        <w:t xml:space="preserve"> </w:t>
      </w:r>
      <w:r>
        <w:rPr>
          <w:i/>
          <w:sz w:val="24"/>
        </w:rPr>
        <w:t>council</w:t>
      </w:r>
      <w:r>
        <w:rPr>
          <w:i/>
          <w:spacing w:val="-6"/>
          <w:sz w:val="24"/>
        </w:rPr>
        <w:t xml:space="preserve"> </w:t>
      </w:r>
      <w:r>
        <w:rPr>
          <w:i/>
          <w:sz w:val="24"/>
        </w:rPr>
        <w:t>shall</w:t>
      </w:r>
      <w:r>
        <w:rPr>
          <w:i/>
          <w:spacing w:val="-1"/>
          <w:sz w:val="24"/>
        </w:rPr>
        <w:t xml:space="preserve"> </w:t>
      </w:r>
      <w:r>
        <w:rPr>
          <w:i/>
          <w:sz w:val="24"/>
        </w:rPr>
        <w:t>serve</w:t>
      </w:r>
      <w:r>
        <w:rPr>
          <w:i/>
          <w:spacing w:val="-1"/>
          <w:sz w:val="24"/>
        </w:rPr>
        <w:t xml:space="preserve"> </w:t>
      </w:r>
      <w:r>
        <w:rPr>
          <w:i/>
          <w:sz w:val="24"/>
        </w:rPr>
        <w:t>for</w:t>
      </w:r>
      <w:r>
        <w:rPr>
          <w:i/>
          <w:spacing w:val="-3"/>
          <w:sz w:val="24"/>
        </w:rPr>
        <w:t xml:space="preserve"> </w:t>
      </w:r>
      <w:r>
        <w:rPr>
          <w:i/>
          <w:sz w:val="24"/>
        </w:rPr>
        <w:t>a term</w:t>
      </w:r>
      <w:r>
        <w:rPr>
          <w:i/>
          <w:spacing w:val="-1"/>
          <w:sz w:val="24"/>
        </w:rPr>
        <w:t xml:space="preserve"> </w:t>
      </w:r>
      <w:r>
        <w:rPr>
          <w:i/>
          <w:sz w:val="24"/>
        </w:rPr>
        <w:t>of 3 years and shall serve without receiving compensation. Any member of the advisory council appointed by the commissioner may be a member of the general court. The advisory council shall meet upon the call of the chair or upon the request of a majority of council members.</w:t>
      </w:r>
    </w:p>
    <w:p w:rsidR="003171AA" w:rsidRDefault="00000000">
      <w:pPr>
        <w:pStyle w:val="ListParagraph"/>
        <w:numPr>
          <w:ilvl w:val="0"/>
          <w:numId w:val="7"/>
        </w:numPr>
        <w:tabs>
          <w:tab w:val="left" w:pos="1076"/>
        </w:tabs>
        <w:ind w:right="794" w:firstLine="0"/>
        <w:rPr>
          <w:i/>
          <w:sz w:val="24"/>
        </w:rPr>
      </w:pPr>
      <w:r>
        <w:rPr>
          <w:i/>
          <w:sz w:val="24"/>
        </w:rPr>
        <w:t>The advisory council shall issue a report to the general court annually with recommendations concerning: (i) practice guidelines for the diagnosis and treatment of the disorder and syndrome; (ii) development of screening protocols; (iii) mechanisms to increase clinical awareness and education regarding the disorder and syndrome among physicians, including</w:t>
      </w:r>
      <w:r>
        <w:rPr>
          <w:i/>
          <w:spacing w:val="-2"/>
          <w:sz w:val="24"/>
        </w:rPr>
        <w:t xml:space="preserve"> </w:t>
      </w:r>
      <w:r>
        <w:rPr>
          <w:i/>
          <w:sz w:val="24"/>
        </w:rPr>
        <w:t>pediatricians,</w:t>
      </w:r>
      <w:r>
        <w:rPr>
          <w:i/>
          <w:spacing w:val="-8"/>
          <w:sz w:val="24"/>
        </w:rPr>
        <w:t xml:space="preserve"> </w:t>
      </w:r>
      <w:r>
        <w:rPr>
          <w:i/>
          <w:sz w:val="24"/>
        </w:rPr>
        <w:t>school-based</w:t>
      </w:r>
      <w:r>
        <w:rPr>
          <w:i/>
          <w:spacing w:val="-6"/>
          <w:sz w:val="24"/>
        </w:rPr>
        <w:t xml:space="preserve"> </w:t>
      </w:r>
      <w:r>
        <w:rPr>
          <w:i/>
          <w:sz w:val="24"/>
        </w:rPr>
        <w:t>health</w:t>
      </w:r>
      <w:r>
        <w:rPr>
          <w:i/>
          <w:spacing w:val="-2"/>
          <w:sz w:val="24"/>
        </w:rPr>
        <w:t xml:space="preserve"> </w:t>
      </w:r>
      <w:r>
        <w:rPr>
          <w:i/>
          <w:sz w:val="24"/>
        </w:rPr>
        <w:t>centers</w:t>
      </w:r>
      <w:r>
        <w:rPr>
          <w:i/>
          <w:spacing w:val="-6"/>
          <w:sz w:val="24"/>
        </w:rPr>
        <w:t xml:space="preserve"> </w:t>
      </w:r>
      <w:r>
        <w:rPr>
          <w:i/>
          <w:sz w:val="24"/>
        </w:rPr>
        <w:t>and</w:t>
      </w:r>
      <w:r>
        <w:rPr>
          <w:i/>
          <w:spacing w:val="-2"/>
          <w:sz w:val="24"/>
        </w:rPr>
        <w:t xml:space="preserve"> </w:t>
      </w:r>
      <w:r>
        <w:rPr>
          <w:i/>
          <w:sz w:val="24"/>
        </w:rPr>
        <w:t>providers</w:t>
      </w:r>
      <w:r>
        <w:rPr>
          <w:i/>
          <w:spacing w:val="-6"/>
          <w:sz w:val="24"/>
        </w:rPr>
        <w:t xml:space="preserve"> </w:t>
      </w:r>
      <w:r>
        <w:rPr>
          <w:i/>
          <w:sz w:val="24"/>
        </w:rPr>
        <w:t>of</w:t>
      </w:r>
      <w:r>
        <w:rPr>
          <w:i/>
          <w:spacing w:val="-2"/>
          <w:sz w:val="24"/>
        </w:rPr>
        <w:t xml:space="preserve"> </w:t>
      </w:r>
      <w:r>
        <w:rPr>
          <w:i/>
          <w:sz w:val="24"/>
        </w:rPr>
        <w:t>mental</w:t>
      </w:r>
      <w:r>
        <w:rPr>
          <w:i/>
          <w:spacing w:val="-3"/>
          <w:sz w:val="24"/>
        </w:rPr>
        <w:t xml:space="preserve"> </w:t>
      </w:r>
      <w:r>
        <w:rPr>
          <w:i/>
          <w:sz w:val="24"/>
        </w:rPr>
        <w:t>health</w:t>
      </w:r>
      <w:r>
        <w:rPr>
          <w:i/>
          <w:spacing w:val="-2"/>
          <w:sz w:val="24"/>
        </w:rPr>
        <w:t xml:space="preserve"> </w:t>
      </w:r>
      <w:r>
        <w:rPr>
          <w:i/>
          <w:sz w:val="24"/>
        </w:rPr>
        <w:t>services;</w:t>
      </w:r>
      <w:r>
        <w:rPr>
          <w:i/>
          <w:spacing w:val="-2"/>
          <w:sz w:val="24"/>
        </w:rPr>
        <w:t xml:space="preserve"> </w:t>
      </w:r>
      <w:r>
        <w:rPr>
          <w:i/>
          <w:sz w:val="24"/>
        </w:rPr>
        <w:t>(iv) outreach to</w:t>
      </w:r>
      <w:r>
        <w:rPr>
          <w:i/>
          <w:spacing w:val="-5"/>
          <w:sz w:val="24"/>
        </w:rPr>
        <w:t xml:space="preserve"> </w:t>
      </w:r>
      <w:r>
        <w:rPr>
          <w:i/>
          <w:sz w:val="24"/>
        </w:rPr>
        <w:t>educators and parents to increase</w:t>
      </w:r>
      <w:r>
        <w:rPr>
          <w:i/>
          <w:spacing w:val="-5"/>
          <w:sz w:val="24"/>
        </w:rPr>
        <w:t xml:space="preserve"> </w:t>
      </w:r>
      <w:r>
        <w:rPr>
          <w:i/>
          <w:sz w:val="24"/>
        </w:rPr>
        <w:t>awareness</w:t>
      </w:r>
      <w:r>
        <w:rPr>
          <w:i/>
          <w:spacing w:val="-4"/>
          <w:sz w:val="24"/>
        </w:rPr>
        <w:t xml:space="preserve"> </w:t>
      </w:r>
      <w:r>
        <w:rPr>
          <w:i/>
          <w:sz w:val="24"/>
        </w:rPr>
        <w:t>of the</w:t>
      </w:r>
      <w:r>
        <w:rPr>
          <w:i/>
          <w:spacing w:val="-6"/>
          <w:sz w:val="24"/>
        </w:rPr>
        <w:t xml:space="preserve"> </w:t>
      </w:r>
      <w:r>
        <w:rPr>
          <w:i/>
          <w:sz w:val="24"/>
        </w:rPr>
        <w:t>disorder</w:t>
      </w:r>
      <w:r>
        <w:rPr>
          <w:i/>
          <w:spacing w:val="-3"/>
          <w:sz w:val="24"/>
        </w:rPr>
        <w:t xml:space="preserve"> </w:t>
      </w:r>
      <w:r>
        <w:rPr>
          <w:i/>
          <w:sz w:val="24"/>
        </w:rPr>
        <w:t>and</w:t>
      </w:r>
      <w:r>
        <w:rPr>
          <w:i/>
          <w:spacing w:val="-4"/>
          <w:sz w:val="24"/>
        </w:rPr>
        <w:t xml:space="preserve"> </w:t>
      </w:r>
      <w:r>
        <w:rPr>
          <w:i/>
          <w:sz w:val="24"/>
        </w:rPr>
        <w:t>syndrome; and</w:t>
      </w:r>
      <w:r>
        <w:rPr>
          <w:i/>
          <w:spacing w:val="-4"/>
          <w:sz w:val="24"/>
        </w:rPr>
        <w:t xml:space="preserve"> </w:t>
      </w:r>
      <w:r>
        <w:rPr>
          <w:i/>
          <w:sz w:val="24"/>
        </w:rPr>
        <w:t>(v) development of a network of volunteer experts on the diagnosis and treatment of the disorder and syndrome.</w:t>
      </w:r>
    </w:p>
    <w:p w:rsidR="003171AA" w:rsidRDefault="00000000">
      <w:pPr>
        <w:pStyle w:val="ListParagraph"/>
        <w:numPr>
          <w:ilvl w:val="0"/>
          <w:numId w:val="7"/>
        </w:numPr>
        <w:tabs>
          <w:tab w:val="left" w:pos="1097"/>
        </w:tabs>
        <w:spacing w:before="1" w:line="242" w:lineRule="auto"/>
        <w:ind w:right="792" w:firstLine="0"/>
        <w:rPr>
          <w:i/>
          <w:sz w:val="24"/>
        </w:rPr>
      </w:pPr>
      <w:r>
        <w:rPr>
          <w:i/>
          <w:sz w:val="24"/>
        </w:rPr>
        <w:t>The</w:t>
      </w:r>
      <w:r>
        <w:rPr>
          <w:i/>
          <w:spacing w:val="-2"/>
          <w:sz w:val="24"/>
        </w:rPr>
        <w:t xml:space="preserve"> </w:t>
      </w:r>
      <w:r>
        <w:rPr>
          <w:i/>
          <w:sz w:val="24"/>
        </w:rPr>
        <w:t>advisory council</w:t>
      </w:r>
      <w:r>
        <w:rPr>
          <w:i/>
          <w:spacing w:val="-2"/>
          <w:sz w:val="24"/>
        </w:rPr>
        <w:t xml:space="preserve"> </w:t>
      </w:r>
      <w:r>
        <w:rPr>
          <w:i/>
          <w:sz w:val="24"/>
        </w:rPr>
        <w:t>may request</w:t>
      </w:r>
      <w:r>
        <w:rPr>
          <w:i/>
          <w:spacing w:val="-2"/>
          <w:sz w:val="24"/>
        </w:rPr>
        <w:t xml:space="preserve"> </w:t>
      </w:r>
      <w:r>
        <w:rPr>
          <w:i/>
          <w:sz w:val="24"/>
        </w:rPr>
        <w:t>from</w:t>
      </w:r>
      <w:r>
        <w:rPr>
          <w:i/>
          <w:spacing w:val="-7"/>
          <w:sz w:val="24"/>
        </w:rPr>
        <w:t xml:space="preserve"> </w:t>
      </w:r>
      <w:r>
        <w:rPr>
          <w:i/>
          <w:sz w:val="24"/>
        </w:rPr>
        <w:t>all</w:t>
      </w:r>
      <w:r>
        <w:rPr>
          <w:i/>
          <w:spacing w:val="-2"/>
          <w:sz w:val="24"/>
        </w:rPr>
        <w:t xml:space="preserve"> </w:t>
      </w:r>
      <w:r>
        <w:rPr>
          <w:i/>
          <w:sz w:val="24"/>
        </w:rPr>
        <w:t>state</w:t>
      </w:r>
      <w:r>
        <w:rPr>
          <w:i/>
          <w:spacing w:val="-7"/>
          <w:sz w:val="24"/>
        </w:rPr>
        <w:t xml:space="preserve"> </w:t>
      </w:r>
      <w:r>
        <w:rPr>
          <w:i/>
          <w:sz w:val="24"/>
        </w:rPr>
        <w:t>agencies</w:t>
      </w:r>
      <w:r>
        <w:rPr>
          <w:i/>
          <w:spacing w:val="-5"/>
          <w:sz w:val="24"/>
        </w:rPr>
        <w:t xml:space="preserve"> </w:t>
      </w:r>
      <w:r>
        <w:rPr>
          <w:i/>
          <w:sz w:val="24"/>
        </w:rPr>
        <w:t>such</w:t>
      </w:r>
      <w:r>
        <w:rPr>
          <w:i/>
          <w:spacing w:val="-1"/>
          <w:sz w:val="24"/>
        </w:rPr>
        <w:t xml:space="preserve"> </w:t>
      </w:r>
      <w:r>
        <w:rPr>
          <w:i/>
          <w:sz w:val="24"/>
        </w:rPr>
        <w:t>information</w:t>
      </w:r>
      <w:r>
        <w:rPr>
          <w:i/>
          <w:spacing w:val="-5"/>
          <w:sz w:val="24"/>
        </w:rPr>
        <w:t xml:space="preserve"> </w:t>
      </w:r>
      <w:r>
        <w:rPr>
          <w:i/>
          <w:sz w:val="24"/>
        </w:rPr>
        <w:t>and</w:t>
      </w:r>
      <w:r>
        <w:rPr>
          <w:i/>
          <w:spacing w:val="-5"/>
          <w:sz w:val="24"/>
        </w:rPr>
        <w:t xml:space="preserve"> </w:t>
      </w:r>
      <w:r>
        <w:rPr>
          <w:i/>
          <w:sz w:val="24"/>
        </w:rPr>
        <w:t>assistance</w:t>
      </w:r>
      <w:r>
        <w:rPr>
          <w:i/>
          <w:spacing w:val="-6"/>
          <w:sz w:val="24"/>
        </w:rPr>
        <w:t xml:space="preserve"> </w:t>
      </w:r>
      <w:r>
        <w:rPr>
          <w:i/>
          <w:sz w:val="24"/>
        </w:rPr>
        <w:t>as the council may require.</w:t>
      </w:r>
    </w:p>
    <w:p w:rsidR="003171AA" w:rsidRDefault="00000000">
      <w:pPr>
        <w:pStyle w:val="ListParagraph"/>
        <w:numPr>
          <w:ilvl w:val="0"/>
          <w:numId w:val="7"/>
        </w:numPr>
        <w:tabs>
          <w:tab w:val="left" w:pos="1091"/>
        </w:tabs>
        <w:ind w:right="861" w:firstLine="0"/>
        <w:rPr>
          <w:i/>
          <w:sz w:val="24"/>
        </w:rPr>
      </w:pPr>
      <w:r>
        <w:rPr>
          <w:i/>
          <w:sz w:val="24"/>
        </w:rPr>
        <w:t>The advisory council may accept and solicit funds, including any gifts, donations, grants or bequests or any federal funds, for any of the purposes of this section. Such funds shall be deposited</w:t>
      </w:r>
      <w:r>
        <w:rPr>
          <w:i/>
          <w:spacing w:val="-2"/>
          <w:sz w:val="24"/>
        </w:rPr>
        <w:t xml:space="preserve"> </w:t>
      </w:r>
      <w:r>
        <w:rPr>
          <w:i/>
          <w:sz w:val="24"/>
        </w:rPr>
        <w:t>in</w:t>
      </w:r>
      <w:r>
        <w:rPr>
          <w:i/>
          <w:spacing w:val="-7"/>
          <w:sz w:val="24"/>
        </w:rPr>
        <w:t xml:space="preserve"> </w:t>
      </w:r>
      <w:r>
        <w:rPr>
          <w:i/>
          <w:sz w:val="24"/>
        </w:rPr>
        <w:t>a</w:t>
      </w:r>
      <w:r>
        <w:rPr>
          <w:i/>
          <w:spacing w:val="-2"/>
          <w:sz w:val="24"/>
        </w:rPr>
        <w:t xml:space="preserve"> </w:t>
      </w:r>
      <w:r>
        <w:rPr>
          <w:i/>
          <w:sz w:val="24"/>
        </w:rPr>
        <w:t>separate</w:t>
      </w:r>
      <w:r>
        <w:rPr>
          <w:i/>
          <w:spacing w:val="-3"/>
          <w:sz w:val="24"/>
        </w:rPr>
        <w:t xml:space="preserve"> </w:t>
      </w:r>
      <w:r>
        <w:rPr>
          <w:i/>
          <w:sz w:val="24"/>
        </w:rPr>
        <w:t>account</w:t>
      </w:r>
      <w:r>
        <w:rPr>
          <w:i/>
          <w:spacing w:val="-3"/>
          <w:sz w:val="24"/>
        </w:rPr>
        <w:t xml:space="preserve"> </w:t>
      </w:r>
      <w:r>
        <w:rPr>
          <w:i/>
          <w:sz w:val="24"/>
        </w:rPr>
        <w:t>with</w:t>
      </w:r>
      <w:r>
        <w:rPr>
          <w:i/>
          <w:spacing w:val="-2"/>
          <w:sz w:val="24"/>
        </w:rPr>
        <w:t xml:space="preserve"> </w:t>
      </w:r>
      <w:r>
        <w:rPr>
          <w:i/>
          <w:sz w:val="24"/>
        </w:rPr>
        <w:t>the</w:t>
      </w:r>
      <w:r>
        <w:rPr>
          <w:i/>
          <w:spacing w:val="-3"/>
          <w:sz w:val="24"/>
        </w:rPr>
        <w:t xml:space="preserve"> </w:t>
      </w:r>
      <w:r>
        <w:rPr>
          <w:i/>
          <w:sz w:val="24"/>
        </w:rPr>
        <w:t>state</w:t>
      </w:r>
      <w:r>
        <w:rPr>
          <w:i/>
          <w:spacing w:val="-8"/>
          <w:sz w:val="24"/>
        </w:rPr>
        <w:t xml:space="preserve"> </w:t>
      </w:r>
      <w:r>
        <w:rPr>
          <w:i/>
          <w:sz w:val="24"/>
        </w:rPr>
        <w:t>treasurer,</w:t>
      </w:r>
      <w:r>
        <w:rPr>
          <w:i/>
          <w:spacing w:val="-3"/>
          <w:sz w:val="24"/>
        </w:rPr>
        <w:t xml:space="preserve"> </w:t>
      </w:r>
      <w:r>
        <w:rPr>
          <w:i/>
          <w:sz w:val="24"/>
        </w:rPr>
        <w:t>be</w:t>
      </w:r>
      <w:r>
        <w:rPr>
          <w:i/>
          <w:spacing w:val="-3"/>
          <w:sz w:val="24"/>
        </w:rPr>
        <w:t xml:space="preserve"> </w:t>
      </w:r>
      <w:r>
        <w:rPr>
          <w:i/>
          <w:sz w:val="24"/>
        </w:rPr>
        <w:t>received</w:t>
      </w:r>
      <w:r>
        <w:rPr>
          <w:i/>
          <w:spacing w:val="-1"/>
          <w:sz w:val="24"/>
        </w:rPr>
        <w:t xml:space="preserve"> </w:t>
      </w:r>
      <w:r>
        <w:rPr>
          <w:i/>
          <w:sz w:val="24"/>
        </w:rPr>
        <w:t>by</w:t>
      </w:r>
      <w:r>
        <w:rPr>
          <w:i/>
          <w:spacing w:val="-1"/>
          <w:sz w:val="24"/>
        </w:rPr>
        <w:t xml:space="preserve"> </w:t>
      </w:r>
      <w:r>
        <w:rPr>
          <w:i/>
          <w:sz w:val="24"/>
        </w:rPr>
        <w:t>the</w:t>
      </w:r>
      <w:r>
        <w:rPr>
          <w:i/>
          <w:spacing w:val="-8"/>
          <w:sz w:val="24"/>
        </w:rPr>
        <w:t xml:space="preserve"> </w:t>
      </w:r>
      <w:r>
        <w:rPr>
          <w:i/>
          <w:sz w:val="24"/>
        </w:rPr>
        <w:t>treasurer</w:t>
      </w:r>
      <w:r>
        <w:rPr>
          <w:i/>
          <w:spacing w:val="-5"/>
          <w:sz w:val="24"/>
        </w:rPr>
        <w:t xml:space="preserve"> </w:t>
      </w:r>
      <w:r>
        <w:rPr>
          <w:i/>
          <w:sz w:val="24"/>
        </w:rPr>
        <w:t>on</w:t>
      </w:r>
      <w:r>
        <w:rPr>
          <w:i/>
          <w:spacing w:val="-6"/>
          <w:sz w:val="24"/>
        </w:rPr>
        <w:t xml:space="preserve"> </w:t>
      </w:r>
      <w:r>
        <w:rPr>
          <w:i/>
          <w:sz w:val="24"/>
        </w:rPr>
        <w:t>behalf of the commonwealth and be expended by the advisory council in accordance with the law.</w:t>
      </w:r>
    </w:p>
    <w:p w:rsidR="003171AA" w:rsidRDefault="003171AA">
      <w:pPr>
        <w:rPr>
          <w:sz w:val="24"/>
        </w:rPr>
        <w:sectPr w:rsidR="003171AA">
          <w:footerReference w:type="default" r:id="rId9"/>
          <w:pgSz w:w="12240" w:h="15840"/>
          <w:pgMar w:top="1420" w:right="700" w:bottom="960" w:left="720" w:header="0" w:footer="760" w:gutter="0"/>
          <w:pgNumType w:start="1"/>
          <w:cols w:space="720"/>
        </w:sectPr>
      </w:pPr>
    </w:p>
    <w:p w:rsidR="003171AA" w:rsidRDefault="00000000">
      <w:pPr>
        <w:spacing w:before="63" w:line="412" w:lineRule="exact"/>
        <w:ind w:left="590" w:right="37"/>
        <w:jc w:val="center"/>
        <w:rPr>
          <w:rFonts w:ascii="Arial"/>
          <w:sz w:val="36"/>
        </w:rPr>
      </w:pPr>
      <w:r>
        <w:rPr>
          <w:rFonts w:ascii="Arial"/>
          <w:sz w:val="36"/>
        </w:rPr>
        <w:lastRenderedPageBreak/>
        <w:t>The</w:t>
      </w:r>
      <w:r>
        <w:rPr>
          <w:rFonts w:ascii="Arial"/>
          <w:spacing w:val="-15"/>
          <w:sz w:val="36"/>
        </w:rPr>
        <w:t xml:space="preserve"> </w:t>
      </w:r>
      <w:r>
        <w:rPr>
          <w:rFonts w:ascii="Arial"/>
          <w:sz w:val="36"/>
        </w:rPr>
        <w:t>Commonwealth</w:t>
      </w:r>
      <w:r>
        <w:rPr>
          <w:rFonts w:ascii="Arial"/>
          <w:spacing w:val="-15"/>
          <w:sz w:val="36"/>
        </w:rPr>
        <w:t xml:space="preserve"> </w:t>
      </w:r>
      <w:r>
        <w:rPr>
          <w:rFonts w:ascii="Arial"/>
          <w:sz w:val="36"/>
        </w:rPr>
        <w:t>of</w:t>
      </w:r>
      <w:r>
        <w:rPr>
          <w:rFonts w:ascii="Arial"/>
          <w:spacing w:val="-15"/>
          <w:sz w:val="36"/>
        </w:rPr>
        <w:t xml:space="preserve"> </w:t>
      </w:r>
      <w:r>
        <w:rPr>
          <w:rFonts w:ascii="Arial"/>
          <w:spacing w:val="-2"/>
          <w:sz w:val="36"/>
        </w:rPr>
        <w:t>Massachusetts</w:t>
      </w:r>
    </w:p>
    <w:p w:rsidR="003171AA" w:rsidRDefault="00000000">
      <w:pPr>
        <w:ind w:left="2045" w:right="1498"/>
        <w:jc w:val="center"/>
        <w:rPr>
          <w:rFonts w:ascii="Arial"/>
          <w:sz w:val="28"/>
        </w:rPr>
      </w:pPr>
      <w:r>
        <w:rPr>
          <w:rFonts w:ascii="Arial"/>
          <w:sz w:val="28"/>
        </w:rPr>
        <w:t>Executive</w:t>
      </w:r>
      <w:r>
        <w:rPr>
          <w:rFonts w:ascii="Arial"/>
          <w:spacing w:val="-7"/>
          <w:sz w:val="28"/>
        </w:rPr>
        <w:t xml:space="preserve"> </w:t>
      </w:r>
      <w:r>
        <w:rPr>
          <w:rFonts w:ascii="Arial"/>
          <w:sz w:val="28"/>
        </w:rPr>
        <w:t>Office</w:t>
      </w:r>
      <w:r>
        <w:rPr>
          <w:rFonts w:ascii="Arial"/>
          <w:spacing w:val="-7"/>
          <w:sz w:val="28"/>
        </w:rPr>
        <w:t xml:space="preserve"> </w:t>
      </w:r>
      <w:r>
        <w:rPr>
          <w:rFonts w:ascii="Arial"/>
          <w:sz w:val="28"/>
        </w:rPr>
        <w:t>of</w:t>
      </w:r>
      <w:r>
        <w:rPr>
          <w:rFonts w:ascii="Arial"/>
          <w:spacing w:val="-10"/>
          <w:sz w:val="28"/>
        </w:rPr>
        <w:t xml:space="preserve"> </w:t>
      </w:r>
      <w:r>
        <w:rPr>
          <w:rFonts w:ascii="Arial"/>
          <w:sz w:val="28"/>
        </w:rPr>
        <w:t>Health</w:t>
      </w:r>
      <w:r>
        <w:rPr>
          <w:rFonts w:ascii="Arial"/>
          <w:spacing w:val="-7"/>
          <w:sz w:val="28"/>
        </w:rPr>
        <w:t xml:space="preserve"> </w:t>
      </w:r>
      <w:r>
        <w:rPr>
          <w:rFonts w:ascii="Arial"/>
          <w:sz w:val="28"/>
        </w:rPr>
        <w:t>and</w:t>
      </w:r>
      <w:r>
        <w:rPr>
          <w:rFonts w:ascii="Arial"/>
          <w:spacing w:val="-7"/>
          <w:sz w:val="28"/>
        </w:rPr>
        <w:t xml:space="preserve"> </w:t>
      </w:r>
      <w:r>
        <w:rPr>
          <w:rFonts w:ascii="Arial"/>
          <w:sz w:val="28"/>
        </w:rPr>
        <w:t>Human</w:t>
      </w:r>
      <w:r>
        <w:rPr>
          <w:rFonts w:ascii="Arial"/>
          <w:spacing w:val="-8"/>
          <w:sz w:val="28"/>
        </w:rPr>
        <w:t xml:space="preserve"> </w:t>
      </w:r>
      <w:r>
        <w:rPr>
          <w:rFonts w:ascii="Arial"/>
          <w:sz w:val="28"/>
        </w:rPr>
        <w:t>Services Department of Public Health</w:t>
      </w:r>
    </w:p>
    <w:p w:rsidR="003171AA" w:rsidRDefault="00000000">
      <w:pPr>
        <w:ind w:left="582" w:right="37"/>
        <w:jc w:val="center"/>
        <w:rPr>
          <w:rFonts w:ascii="Arial"/>
          <w:sz w:val="28"/>
        </w:rPr>
      </w:pPr>
      <w:r>
        <w:rPr>
          <w:rFonts w:ascii="Arial"/>
          <w:sz w:val="28"/>
        </w:rPr>
        <w:t>250</w:t>
      </w:r>
      <w:r>
        <w:rPr>
          <w:rFonts w:ascii="Arial"/>
          <w:spacing w:val="-6"/>
          <w:sz w:val="28"/>
        </w:rPr>
        <w:t xml:space="preserve"> </w:t>
      </w:r>
      <w:r>
        <w:rPr>
          <w:rFonts w:ascii="Arial"/>
          <w:sz w:val="28"/>
        </w:rPr>
        <w:t>Washington</w:t>
      </w:r>
      <w:r>
        <w:rPr>
          <w:rFonts w:ascii="Arial"/>
          <w:spacing w:val="-6"/>
          <w:sz w:val="28"/>
        </w:rPr>
        <w:t xml:space="preserve"> </w:t>
      </w:r>
      <w:r>
        <w:rPr>
          <w:rFonts w:ascii="Arial"/>
          <w:sz w:val="28"/>
        </w:rPr>
        <w:t>Street,</w:t>
      </w:r>
      <w:r>
        <w:rPr>
          <w:rFonts w:ascii="Arial"/>
          <w:spacing w:val="-4"/>
          <w:sz w:val="28"/>
        </w:rPr>
        <w:t xml:space="preserve"> </w:t>
      </w:r>
      <w:r>
        <w:rPr>
          <w:rFonts w:ascii="Arial"/>
          <w:sz w:val="28"/>
        </w:rPr>
        <w:t>Boston,</w:t>
      </w:r>
      <w:r>
        <w:rPr>
          <w:rFonts w:ascii="Arial"/>
          <w:spacing w:val="-7"/>
          <w:sz w:val="28"/>
        </w:rPr>
        <w:t xml:space="preserve"> </w:t>
      </w:r>
      <w:r>
        <w:rPr>
          <w:rFonts w:ascii="Arial"/>
          <w:sz w:val="28"/>
        </w:rPr>
        <w:t>MA</w:t>
      </w:r>
      <w:r>
        <w:rPr>
          <w:rFonts w:ascii="Arial"/>
          <w:spacing w:val="-6"/>
          <w:sz w:val="28"/>
        </w:rPr>
        <w:t xml:space="preserve"> </w:t>
      </w:r>
      <w:r>
        <w:rPr>
          <w:rFonts w:ascii="Arial"/>
          <w:sz w:val="28"/>
        </w:rPr>
        <w:t>02108-</w:t>
      </w:r>
      <w:r>
        <w:rPr>
          <w:rFonts w:ascii="Arial"/>
          <w:spacing w:val="-4"/>
          <w:sz w:val="28"/>
        </w:rPr>
        <w:t>4619</w:t>
      </w:r>
    </w:p>
    <w:p w:rsidR="003171AA" w:rsidRDefault="00000000">
      <w:pPr>
        <w:pStyle w:val="BodyText"/>
        <w:spacing w:before="8"/>
        <w:rPr>
          <w:rFonts w:ascii="Arial"/>
          <w:sz w:val="18"/>
        </w:rPr>
      </w:pPr>
      <w:r>
        <w:rPr>
          <w:noProof/>
        </w:rPr>
        <w:drawing>
          <wp:anchor distT="0" distB="0" distL="0" distR="0" simplePos="0" relativeHeight="487588864" behindDoc="1" locked="0" layoutInCell="1" allowOverlap="1">
            <wp:simplePos x="0" y="0"/>
            <wp:positionH relativeFrom="page">
              <wp:posOffset>923925</wp:posOffset>
            </wp:positionH>
            <wp:positionV relativeFrom="paragraph">
              <wp:posOffset>152356</wp:posOffset>
            </wp:positionV>
            <wp:extent cx="905313" cy="1076325"/>
            <wp:effectExtent l="0" t="0" r="0" b="0"/>
            <wp:wrapTopAndBottom/>
            <wp:docPr id="4" name="Image 4" descr="A picture containing chain, accessory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picture containing chain, accessory  Description automatically generated"/>
                    <pic:cNvPicPr/>
                  </pic:nvPicPr>
                  <pic:blipFill>
                    <a:blip r:embed="rId10" cstate="print"/>
                    <a:stretch>
                      <a:fillRect/>
                    </a:stretch>
                  </pic:blipFill>
                  <pic:spPr>
                    <a:xfrm>
                      <a:off x="0" y="0"/>
                      <a:ext cx="905313" cy="1076325"/>
                    </a:xfrm>
                    <a:prstGeom prst="rect">
                      <a:avLst/>
                    </a:prstGeom>
                  </pic:spPr>
                </pic:pic>
              </a:graphicData>
            </a:graphic>
          </wp:anchor>
        </w:drawing>
      </w:r>
    </w:p>
    <w:p w:rsidR="003171AA" w:rsidRDefault="003171AA">
      <w:pPr>
        <w:pStyle w:val="BodyText"/>
        <w:spacing w:before="3"/>
        <w:rPr>
          <w:rFonts w:ascii="Arial"/>
          <w:sz w:val="8"/>
        </w:rPr>
      </w:pPr>
    </w:p>
    <w:p w:rsidR="003171AA" w:rsidRDefault="003171AA">
      <w:pPr>
        <w:rPr>
          <w:rFonts w:ascii="Arial"/>
          <w:sz w:val="8"/>
        </w:rPr>
        <w:sectPr w:rsidR="003171AA">
          <w:pgSz w:w="12240" w:h="15840"/>
          <w:pgMar w:top="1020" w:right="700" w:bottom="960" w:left="720" w:header="0" w:footer="760" w:gutter="0"/>
          <w:cols w:space="720"/>
        </w:sectPr>
      </w:pPr>
    </w:p>
    <w:p w:rsidR="003171AA" w:rsidRDefault="00000000">
      <w:pPr>
        <w:pStyle w:val="BodyText"/>
        <w:spacing w:before="182"/>
        <w:ind w:right="906"/>
        <w:jc w:val="center"/>
      </w:pPr>
      <w:r>
        <w:t>CHARLES</w:t>
      </w:r>
      <w:r>
        <w:rPr>
          <w:spacing w:val="-2"/>
        </w:rPr>
        <w:t xml:space="preserve"> </w:t>
      </w:r>
      <w:r>
        <w:t>D.</w:t>
      </w:r>
      <w:r>
        <w:rPr>
          <w:spacing w:val="-2"/>
        </w:rPr>
        <w:t xml:space="preserve"> </w:t>
      </w:r>
      <w:r>
        <w:rPr>
          <w:spacing w:val="-4"/>
        </w:rPr>
        <w:t>BAKER</w:t>
      </w:r>
    </w:p>
    <w:p w:rsidR="003171AA" w:rsidRDefault="00000000">
      <w:pPr>
        <w:ind w:left="7" w:right="906"/>
        <w:jc w:val="center"/>
        <w:rPr>
          <w:sz w:val="20"/>
        </w:rPr>
      </w:pPr>
      <w:r>
        <w:rPr>
          <w:spacing w:val="-2"/>
          <w:sz w:val="20"/>
        </w:rPr>
        <w:t>Governor</w:t>
      </w:r>
    </w:p>
    <w:p w:rsidR="003171AA" w:rsidRDefault="00000000">
      <w:pPr>
        <w:pStyle w:val="BodyText"/>
        <w:spacing w:before="98"/>
        <w:ind w:left="4" w:right="906"/>
        <w:jc w:val="center"/>
      </w:pPr>
      <w:r>
        <w:t>KARYN</w:t>
      </w:r>
      <w:r>
        <w:rPr>
          <w:spacing w:val="-3"/>
        </w:rPr>
        <w:t xml:space="preserve"> </w:t>
      </w:r>
      <w:r>
        <w:t>E.</w:t>
      </w:r>
      <w:r>
        <w:rPr>
          <w:spacing w:val="-3"/>
        </w:rPr>
        <w:t xml:space="preserve"> </w:t>
      </w:r>
      <w:r>
        <w:rPr>
          <w:spacing w:val="-2"/>
        </w:rPr>
        <w:t>POLITO</w:t>
      </w:r>
    </w:p>
    <w:p w:rsidR="003171AA" w:rsidRDefault="00000000">
      <w:pPr>
        <w:ind w:left="1" w:right="906"/>
        <w:jc w:val="center"/>
        <w:rPr>
          <w:sz w:val="20"/>
        </w:rPr>
      </w:pPr>
      <w:r>
        <w:rPr>
          <w:sz w:val="20"/>
        </w:rPr>
        <w:t>Lieutenant</w:t>
      </w:r>
      <w:r>
        <w:rPr>
          <w:spacing w:val="-8"/>
          <w:sz w:val="20"/>
        </w:rPr>
        <w:t xml:space="preserve"> </w:t>
      </w:r>
      <w:r>
        <w:rPr>
          <w:spacing w:val="-2"/>
          <w:sz w:val="20"/>
        </w:rPr>
        <w:t>Governor</w:t>
      </w:r>
    </w:p>
    <w:p w:rsidR="003171AA" w:rsidRDefault="003171AA">
      <w:pPr>
        <w:pStyle w:val="BodyText"/>
        <w:rPr>
          <w:sz w:val="20"/>
        </w:rPr>
      </w:pPr>
    </w:p>
    <w:p w:rsidR="003171AA" w:rsidRDefault="003171AA">
      <w:pPr>
        <w:pStyle w:val="BodyText"/>
        <w:spacing w:before="175"/>
        <w:rPr>
          <w:sz w:val="20"/>
        </w:rPr>
      </w:pPr>
    </w:p>
    <w:p w:rsidR="003171AA" w:rsidRDefault="00000000">
      <w:pPr>
        <w:pStyle w:val="BodyText"/>
        <w:ind w:left="720"/>
      </w:pPr>
      <w:r>
        <w:t>July</w:t>
      </w:r>
      <w:r>
        <w:rPr>
          <w:spacing w:val="-5"/>
        </w:rPr>
        <w:t xml:space="preserve"> </w:t>
      </w:r>
      <w:r>
        <w:t>13,</w:t>
      </w:r>
      <w:r>
        <w:rPr>
          <w:spacing w:val="-3"/>
        </w:rPr>
        <w:t xml:space="preserve"> </w:t>
      </w:r>
      <w:r>
        <w:rPr>
          <w:spacing w:val="-4"/>
        </w:rPr>
        <w:t>2022</w:t>
      </w:r>
    </w:p>
    <w:p w:rsidR="003171AA" w:rsidRDefault="003171AA">
      <w:pPr>
        <w:pStyle w:val="BodyText"/>
      </w:pPr>
    </w:p>
    <w:p w:rsidR="003171AA" w:rsidRDefault="003171AA">
      <w:pPr>
        <w:pStyle w:val="BodyText"/>
        <w:spacing w:before="3"/>
      </w:pPr>
    </w:p>
    <w:p w:rsidR="003171AA" w:rsidRDefault="00000000">
      <w:pPr>
        <w:pStyle w:val="BodyText"/>
        <w:spacing w:before="1" w:line="237" w:lineRule="auto"/>
        <w:ind w:left="720" w:right="1030"/>
      </w:pPr>
      <w:r>
        <w:t>Steven</w:t>
      </w:r>
      <w:r>
        <w:rPr>
          <w:spacing w:val="-14"/>
        </w:rPr>
        <w:t xml:space="preserve"> </w:t>
      </w:r>
      <w:r>
        <w:t>T.</w:t>
      </w:r>
      <w:r>
        <w:rPr>
          <w:spacing w:val="-14"/>
        </w:rPr>
        <w:t xml:space="preserve"> </w:t>
      </w:r>
      <w:r>
        <w:t>James House Clerk</w:t>
      </w:r>
    </w:p>
    <w:p w:rsidR="003171AA" w:rsidRDefault="00000000">
      <w:pPr>
        <w:pStyle w:val="BodyText"/>
        <w:spacing w:before="5" w:line="237" w:lineRule="auto"/>
        <w:ind w:left="720" w:right="236"/>
      </w:pPr>
      <w:r>
        <w:t>State</w:t>
      </w:r>
      <w:r>
        <w:rPr>
          <w:spacing w:val="-14"/>
        </w:rPr>
        <w:t xml:space="preserve"> </w:t>
      </w:r>
      <w:r>
        <w:t>House</w:t>
      </w:r>
      <w:r>
        <w:rPr>
          <w:spacing w:val="-13"/>
        </w:rPr>
        <w:t xml:space="preserve"> </w:t>
      </w:r>
      <w:r>
        <w:t>Room</w:t>
      </w:r>
      <w:r>
        <w:rPr>
          <w:spacing w:val="-13"/>
        </w:rPr>
        <w:t xml:space="preserve"> </w:t>
      </w:r>
      <w:r>
        <w:t>145 Boston, MA 02133</w:t>
      </w:r>
    </w:p>
    <w:p w:rsidR="003171AA" w:rsidRDefault="003171AA">
      <w:pPr>
        <w:pStyle w:val="BodyText"/>
        <w:spacing w:before="7"/>
      </w:pPr>
    </w:p>
    <w:p w:rsidR="003171AA" w:rsidRDefault="00000000">
      <w:pPr>
        <w:pStyle w:val="BodyText"/>
        <w:spacing w:line="237" w:lineRule="auto"/>
        <w:ind w:left="720" w:right="1030"/>
      </w:pPr>
      <w:r>
        <w:t>Michael</w:t>
      </w:r>
      <w:r>
        <w:rPr>
          <w:spacing w:val="-14"/>
        </w:rPr>
        <w:t xml:space="preserve"> </w:t>
      </w:r>
      <w:r>
        <w:t>D.</w:t>
      </w:r>
      <w:r>
        <w:rPr>
          <w:spacing w:val="-14"/>
        </w:rPr>
        <w:t xml:space="preserve"> </w:t>
      </w:r>
      <w:r>
        <w:t>Hurley Senate Clerk</w:t>
      </w:r>
    </w:p>
    <w:p w:rsidR="003171AA" w:rsidRDefault="00000000">
      <w:pPr>
        <w:pStyle w:val="BodyText"/>
        <w:spacing w:before="5" w:line="237" w:lineRule="auto"/>
        <w:ind w:left="720" w:right="236"/>
      </w:pPr>
      <w:r>
        <w:t>State</w:t>
      </w:r>
      <w:r>
        <w:rPr>
          <w:spacing w:val="-14"/>
        </w:rPr>
        <w:t xml:space="preserve"> </w:t>
      </w:r>
      <w:r>
        <w:t>House</w:t>
      </w:r>
      <w:r>
        <w:rPr>
          <w:spacing w:val="-13"/>
        </w:rPr>
        <w:t xml:space="preserve"> </w:t>
      </w:r>
      <w:r>
        <w:t>Room</w:t>
      </w:r>
      <w:r>
        <w:rPr>
          <w:spacing w:val="-13"/>
        </w:rPr>
        <w:t xml:space="preserve"> </w:t>
      </w:r>
      <w:r>
        <w:t>335 Boston, MA 02133</w:t>
      </w:r>
    </w:p>
    <w:p w:rsidR="003171AA" w:rsidRDefault="003171AA">
      <w:pPr>
        <w:pStyle w:val="BodyText"/>
        <w:spacing w:before="5"/>
      </w:pPr>
    </w:p>
    <w:p w:rsidR="003171AA" w:rsidRDefault="00000000">
      <w:pPr>
        <w:pStyle w:val="BodyText"/>
        <w:ind w:left="720"/>
      </w:pPr>
      <w:r>
        <w:t>Dear Mr. James and</w:t>
      </w:r>
      <w:r>
        <w:rPr>
          <w:spacing w:val="-2"/>
        </w:rPr>
        <w:t xml:space="preserve"> </w:t>
      </w:r>
      <w:r>
        <w:t>Mr.</w:t>
      </w:r>
      <w:r>
        <w:rPr>
          <w:spacing w:val="-2"/>
        </w:rPr>
        <w:t xml:space="preserve"> Hurley,</w:t>
      </w:r>
    </w:p>
    <w:p w:rsidR="003171AA" w:rsidRDefault="00000000">
      <w:pPr>
        <w:pStyle w:val="BodyText"/>
        <w:spacing w:before="52"/>
        <w:ind w:left="299" w:right="1"/>
        <w:jc w:val="center"/>
      </w:pPr>
      <w:r>
        <w:br w:type="column"/>
      </w:r>
      <w:r>
        <w:t>MARYLOU</w:t>
      </w:r>
      <w:r>
        <w:rPr>
          <w:spacing w:val="-4"/>
        </w:rPr>
        <w:t xml:space="preserve"> </w:t>
      </w:r>
      <w:r>
        <w:rPr>
          <w:spacing w:val="-2"/>
        </w:rPr>
        <w:t>SUDDERS</w:t>
      </w:r>
    </w:p>
    <w:p w:rsidR="003171AA" w:rsidRDefault="00000000">
      <w:pPr>
        <w:ind w:left="299" w:right="5"/>
        <w:jc w:val="center"/>
        <w:rPr>
          <w:sz w:val="20"/>
        </w:rPr>
      </w:pPr>
      <w:r>
        <w:rPr>
          <w:spacing w:val="-2"/>
          <w:sz w:val="20"/>
        </w:rPr>
        <w:t>Secretary</w:t>
      </w:r>
    </w:p>
    <w:p w:rsidR="003171AA" w:rsidRDefault="00000000">
      <w:pPr>
        <w:pStyle w:val="BodyText"/>
        <w:spacing w:before="98"/>
        <w:ind w:left="299" w:right="5"/>
        <w:jc w:val="center"/>
      </w:pPr>
      <w:r>
        <w:t>MARGRET</w:t>
      </w:r>
      <w:r>
        <w:rPr>
          <w:spacing w:val="-6"/>
        </w:rPr>
        <w:t xml:space="preserve"> </w:t>
      </w:r>
      <w:r>
        <w:t>R.</w:t>
      </w:r>
      <w:r>
        <w:rPr>
          <w:spacing w:val="-4"/>
        </w:rPr>
        <w:t xml:space="preserve"> </w:t>
      </w:r>
      <w:r>
        <w:rPr>
          <w:spacing w:val="-2"/>
        </w:rPr>
        <w:t>COOKE</w:t>
      </w:r>
    </w:p>
    <w:p w:rsidR="003171AA" w:rsidRDefault="00000000">
      <w:pPr>
        <w:ind w:left="299"/>
        <w:jc w:val="center"/>
        <w:rPr>
          <w:sz w:val="20"/>
        </w:rPr>
      </w:pPr>
      <w:r>
        <w:rPr>
          <w:spacing w:val="-2"/>
          <w:sz w:val="20"/>
        </w:rPr>
        <w:t>Commissioner</w:t>
      </w:r>
    </w:p>
    <w:p w:rsidR="003171AA" w:rsidRDefault="003171AA">
      <w:pPr>
        <w:pStyle w:val="BodyText"/>
        <w:spacing w:before="2"/>
        <w:rPr>
          <w:sz w:val="20"/>
        </w:rPr>
      </w:pPr>
    </w:p>
    <w:p w:rsidR="003171AA" w:rsidRDefault="00000000">
      <w:pPr>
        <w:spacing w:line="242" w:lineRule="exact"/>
        <w:ind w:left="299" w:right="3"/>
        <w:jc w:val="center"/>
        <w:rPr>
          <w:sz w:val="20"/>
        </w:rPr>
      </w:pPr>
      <w:r>
        <w:rPr>
          <w:sz w:val="20"/>
        </w:rPr>
        <w:t>Tel:</w:t>
      </w:r>
      <w:r>
        <w:rPr>
          <w:spacing w:val="-8"/>
          <w:sz w:val="20"/>
        </w:rPr>
        <w:t xml:space="preserve"> </w:t>
      </w:r>
      <w:r>
        <w:rPr>
          <w:sz w:val="20"/>
        </w:rPr>
        <w:t>617-624-</w:t>
      </w:r>
      <w:r>
        <w:rPr>
          <w:spacing w:val="-4"/>
          <w:sz w:val="20"/>
        </w:rPr>
        <w:t>6000</w:t>
      </w:r>
    </w:p>
    <w:p w:rsidR="003171AA" w:rsidRDefault="00000000">
      <w:pPr>
        <w:spacing w:line="242" w:lineRule="exact"/>
        <w:ind w:left="299" w:right="6"/>
        <w:jc w:val="center"/>
        <w:rPr>
          <w:sz w:val="20"/>
        </w:rPr>
      </w:pPr>
      <w:hyperlink r:id="rId11">
        <w:r>
          <w:rPr>
            <w:spacing w:val="-2"/>
            <w:sz w:val="20"/>
          </w:rPr>
          <w:t>www.mass.gov/dph</w:t>
        </w:r>
      </w:hyperlink>
    </w:p>
    <w:p w:rsidR="003171AA" w:rsidRDefault="003171AA">
      <w:pPr>
        <w:spacing w:line="242" w:lineRule="exact"/>
        <w:jc w:val="center"/>
        <w:rPr>
          <w:sz w:val="20"/>
        </w:rPr>
        <w:sectPr w:rsidR="003171AA">
          <w:type w:val="continuous"/>
          <w:pgSz w:w="12240" w:h="15840"/>
          <w:pgMar w:top="0" w:right="700" w:bottom="280" w:left="720" w:header="0" w:footer="760" w:gutter="0"/>
          <w:cols w:num="2" w:space="720" w:equalWidth="0">
            <w:col w:w="3864" w:space="4154"/>
            <w:col w:w="2802"/>
          </w:cols>
        </w:sectPr>
      </w:pPr>
    </w:p>
    <w:p w:rsidR="003171AA" w:rsidRDefault="00000000">
      <w:pPr>
        <w:spacing w:before="292"/>
        <w:ind w:left="720" w:right="753"/>
        <w:rPr>
          <w:i/>
          <w:sz w:val="24"/>
        </w:rPr>
      </w:pPr>
      <w:r>
        <w:rPr>
          <w:sz w:val="24"/>
        </w:rPr>
        <w:t>Pursuant to M.G.L. c. 111, s. 242, “An Act Promoting a Resilient Health Care Systems that Puts Patients</w:t>
      </w:r>
      <w:r>
        <w:rPr>
          <w:spacing w:val="-3"/>
          <w:sz w:val="24"/>
        </w:rPr>
        <w:t xml:space="preserve"> </w:t>
      </w:r>
      <w:r>
        <w:rPr>
          <w:sz w:val="24"/>
        </w:rPr>
        <w:t>First”,</w:t>
      </w:r>
      <w:r>
        <w:rPr>
          <w:spacing w:val="-3"/>
          <w:sz w:val="24"/>
        </w:rPr>
        <w:t xml:space="preserve"> </w:t>
      </w:r>
      <w:r>
        <w:rPr>
          <w:sz w:val="24"/>
        </w:rPr>
        <w:t>please</w:t>
      </w:r>
      <w:r>
        <w:rPr>
          <w:spacing w:val="-2"/>
          <w:sz w:val="24"/>
        </w:rPr>
        <w:t xml:space="preserve"> </w:t>
      </w:r>
      <w:r>
        <w:rPr>
          <w:sz w:val="24"/>
        </w:rPr>
        <w:t>find</w:t>
      </w:r>
      <w:r>
        <w:rPr>
          <w:spacing w:val="-4"/>
          <w:sz w:val="24"/>
        </w:rPr>
        <w:t xml:space="preserve"> </w:t>
      </w:r>
      <w:r>
        <w:rPr>
          <w:sz w:val="24"/>
        </w:rPr>
        <w:t>enclosed</w:t>
      </w:r>
      <w:r>
        <w:rPr>
          <w:spacing w:val="-4"/>
          <w:sz w:val="24"/>
        </w:rPr>
        <w:t xml:space="preserve"> </w:t>
      </w:r>
      <w:r>
        <w:rPr>
          <w:sz w:val="24"/>
        </w:rPr>
        <w:t>a</w:t>
      </w:r>
      <w:r>
        <w:rPr>
          <w:spacing w:val="-3"/>
          <w:sz w:val="24"/>
        </w:rPr>
        <w:t xml:space="preserve"> </w:t>
      </w:r>
      <w:r>
        <w:rPr>
          <w:sz w:val="24"/>
        </w:rPr>
        <w:t>report</w:t>
      </w:r>
      <w:r>
        <w:rPr>
          <w:spacing w:val="-3"/>
          <w:sz w:val="24"/>
        </w:rPr>
        <w:t xml:space="preserve"> </w:t>
      </w:r>
      <w:r>
        <w:rPr>
          <w:sz w:val="24"/>
        </w:rPr>
        <w:t>from</w:t>
      </w:r>
      <w:r>
        <w:rPr>
          <w:spacing w:val="-5"/>
          <w:sz w:val="24"/>
        </w:rPr>
        <w:t xml:space="preserve"> </w:t>
      </w:r>
      <w:r>
        <w:rPr>
          <w:sz w:val="24"/>
        </w:rPr>
        <w:t>the</w:t>
      </w:r>
      <w:r>
        <w:rPr>
          <w:spacing w:val="-2"/>
          <w:sz w:val="24"/>
        </w:rPr>
        <w:t xml:space="preserve"> </w:t>
      </w:r>
      <w:r>
        <w:rPr>
          <w:sz w:val="24"/>
        </w:rPr>
        <w:t>Department</w:t>
      </w:r>
      <w:r>
        <w:rPr>
          <w:spacing w:val="-4"/>
          <w:sz w:val="24"/>
        </w:rPr>
        <w:t xml:space="preserve"> </w:t>
      </w:r>
      <w:r>
        <w:rPr>
          <w:sz w:val="24"/>
        </w:rPr>
        <w:t>of</w:t>
      </w:r>
      <w:r>
        <w:rPr>
          <w:spacing w:val="-2"/>
          <w:sz w:val="24"/>
        </w:rPr>
        <w:t xml:space="preserve"> </w:t>
      </w:r>
      <w:r>
        <w:rPr>
          <w:sz w:val="24"/>
        </w:rPr>
        <w:t>Public</w:t>
      </w:r>
      <w:r>
        <w:rPr>
          <w:spacing w:val="-5"/>
          <w:sz w:val="24"/>
        </w:rPr>
        <w:t xml:space="preserve"> </w:t>
      </w:r>
      <w:r>
        <w:rPr>
          <w:sz w:val="24"/>
        </w:rPr>
        <w:t>Health</w:t>
      </w:r>
      <w:r>
        <w:rPr>
          <w:spacing w:val="-5"/>
          <w:sz w:val="24"/>
        </w:rPr>
        <w:t xml:space="preserve"> </w:t>
      </w:r>
      <w:r>
        <w:rPr>
          <w:sz w:val="24"/>
        </w:rPr>
        <w:t xml:space="preserve">entitled, </w:t>
      </w:r>
      <w:r>
        <w:rPr>
          <w:i/>
          <w:sz w:val="24"/>
        </w:rPr>
        <w:t>The Massachusetts PANDAS/PANS Advisory Council FY2022 Annual Report.</w:t>
      </w:r>
    </w:p>
    <w:p w:rsidR="003171AA" w:rsidRDefault="00000000">
      <w:pPr>
        <w:pStyle w:val="BodyText"/>
        <w:spacing w:before="292"/>
        <w:ind w:left="720"/>
      </w:pPr>
      <w:r>
        <w:rPr>
          <w:spacing w:val="-2"/>
        </w:rPr>
        <w:t>Sincerely,</w:t>
      </w:r>
    </w:p>
    <w:p w:rsidR="003171AA" w:rsidRDefault="00000000">
      <w:pPr>
        <w:pStyle w:val="BodyText"/>
        <w:spacing w:before="292" w:line="242" w:lineRule="auto"/>
        <w:ind w:left="720" w:right="7071"/>
      </w:pPr>
      <w:r>
        <w:t>Margret</w:t>
      </w:r>
      <w:r>
        <w:rPr>
          <w:spacing w:val="-14"/>
        </w:rPr>
        <w:t xml:space="preserve"> </w:t>
      </w:r>
      <w:r>
        <w:t>R.</w:t>
      </w:r>
      <w:r>
        <w:rPr>
          <w:spacing w:val="-14"/>
        </w:rPr>
        <w:t xml:space="preserve"> </w:t>
      </w:r>
      <w:r>
        <w:t xml:space="preserve">Cooke </w:t>
      </w:r>
      <w:r>
        <w:rPr>
          <w:spacing w:val="-2"/>
        </w:rPr>
        <w:t>Commissioner</w:t>
      </w:r>
    </w:p>
    <w:p w:rsidR="003171AA" w:rsidRDefault="00000000">
      <w:pPr>
        <w:pStyle w:val="BodyText"/>
        <w:spacing w:line="292" w:lineRule="exact"/>
        <w:ind w:left="720"/>
      </w:pPr>
      <w:r>
        <w:t>Department</w:t>
      </w:r>
      <w:r>
        <w:rPr>
          <w:spacing w:val="-4"/>
        </w:rPr>
        <w:t xml:space="preserve"> </w:t>
      </w:r>
      <w:r>
        <w:t>of</w:t>
      </w:r>
      <w:r>
        <w:rPr>
          <w:spacing w:val="-1"/>
        </w:rPr>
        <w:t xml:space="preserve"> </w:t>
      </w:r>
      <w:r>
        <w:t>Public</w:t>
      </w:r>
      <w:r>
        <w:rPr>
          <w:spacing w:val="-4"/>
        </w:rPr>
        <w:t xml:space="preserve"> </w:t>
      </w:r>
      <w:r>
        <w:rPr>
          <w:spacing w:val="-2"/>
        </w:rPr>
        <w:t>Health</w:t>
      </w:r>
    </w:p>
    <w:p w:rsidR="003171AA" w:rsidRDefault="00000000">
      <w:pPr>
        <w:pStyle w:val="BodyText"/>
        <w:tabs>
          <w:tab w:val="left" w:pos="1440"/>
        </w:tabs>
        <w:spacing w:before="242" w:line="242" w:lineRule="auto"/>
        <w:ind w:left="1441" w:right="3422" w:hanging="721"/>
      </w:pPr>
      <w:r>
        <w:rPr>
          <w:spacing w:val="-4"/>
        </w:rPr>
        <w:t>Cc:</w:t>
      </w:r>
      <w:r>
        <w:tab/>
        <w:t>Representative</w:t>
      </w:r>
      <w:r>
        <w:rPr>
          <w:spacing w:val="-5"/>
        </w:rPr>
        <w:t xml:space="preserve"> </w:t>
      </w:r>
      <w:r>
        <w:t>Josh</w:t>
      </w:r>
      <w:r>
        <w:rPr>
          <w:spacing w:val="-7"/>
        </w:rPr>
        <w:t xml:space="preserve"> </w:t>
      </w:r>
      <w:r>
        <w:t>Cutler</w:t>
      </w:r>
      <w:r>
        <w:rPr>
          <w:spacing w:val="-5"/>
        </w:rPr>
        <w:t xml:space="preserve"> </w:t>
      </w:r>
      <w:r>
        <w:t>(Legislative</w:t>
      </w:r>
      <w:r>
        <w:rPr>
          <w:spacing w:val="-10"/>
        </w:rPr>
        <w:t xml:space="preserve"> </w:t>
      </w:r>
      <w:r>
        <w:t>Commission</w:t>
      </w:r>
      <w:r>
        <w:rPr>
          <w:spacing w:val="-7"/>
        </w:rPr>
        <w:t xml:space="preserve"> </w:t>
      </w:r>
      <w:r>
        <w:t>Co-Chair) Senator Name (Legislative Commission Co-Chair</w:t>
      </w:r>
    </w:p>
    <w:p w:rsidR="003171AA" w:rsidRDefault="003171AA">
      <w:pPr>
        <w:spacing w:line="242" w:lineRule="auto"/>
        <w:sectPr w:rsidR="003171AA">
          <w:type w:val="continuous"/>
          <w:pgSz w:w="12240" w:h="15840"/>
          <w:pgMar w:top="0" w:right="700" w:bottom="280" w:left="720" w:header="0" w:footer="760" w:gutter="0"/>
          <w:cols w:space="720"/>
        </w:sectPr>
      </w:pPr>
    </w:p>
    <w:p w:rsidR="003171AA" w:rsidRDefault="00000000">
      <w:pPr>
        <w:pStyle w:val="Heading1"/>
      </w:pPr>
      <w:bookmarkStart w:id="2" w:name="Executive_Summary"/>
      <w:bookmarkStart w:id="3" w:name="_bookmark1"/>
      <w:bookmarkEnd w:id="2"/>
      <w:bookmarkEnd w:id="3"/>
      <w:r>
        <w:lastRenderedPageBreak/>
        <w:t>Executive</w:t>
      </w:r>
      <w:r>
        <w:rPr>
          <w:spacing w:val="-10"/>
        </w:rPr>
        <w:t xml:space="preserve"> </w:t>
      </w:r>
      <w:r>
        <w:rPr>
          <w:spacing w:val="-2"/>
        </w:rPr>
        <w:t>Summary</w:t>
      </w:r>
    </w:p>
    <w:p w:rsidR="003171AA" w:rsidRDefault="00000000">
      <w:pPr>
        <w:pStyle w:val="BodyText"/>
        <w:spacing w:before="341"/>
        <w:ind w:left="720" w:right="753"/>
      </w:pPr>
      <w:r>
        <w:t>Pediatric Acute-Onset Neuropsychiatric Syndrome (PANS) and Pediatric Autoimmune Neuropsychiatric Disorder Associated with Streptococcal Infections (PANDAS) are a set of disorders characterized</w:t>
      </w:r>
      <w:r>
        <w:rPr>
          <w:spacing w:val="-2"/>
        </w:rPr>
        <w:t xml:space="preserve"> </w:t>
      </w:r>
      <w:r>
        <w:t>by sudden</w:t>
      </w:r>
      <w:r>
        <w:rPr>
          <w:spacing w:val="-2"/>
        </w:rPr>
        <w:t xml:space="preserve"> </w:t>
      </w:r>
      <w:r>
        <w:t>onset</w:t>
      </w:r>
      <w:r>
        <w:rPr>
          <w:spacing w:val="-1"/>
        </w:rPr>
        <w:t xml:space="preserve"> </w:t>
      </w:r>
      <w:r>
        <w:t>of neuropsychiatric</w:t>
      </w:r>
      <w:r>
        <w:rPr>
          <w:spacing w:val="-2"/>
        </w:rPr>
        <w:t xml:space="preserve"> </w:t>
      </w:r>
      <w:r>
        <w:t>symptoms in</w:t>
      </w:r>
      <w:r>
        <w:rPr>
          <w:spacing w:val="-2"/>
        </w:rPr>
        <w:t xml:space="preserve"> </w:t>
      </w:r>
      <w:r>
        <w:t>children</w:t>
      </w:r>
      <w:r>
        <w:rPr>
          <w:spacing w:val="-2"/>
        </w:rPr>
        <w:t xml:space="preserve"> </w:t>
      </w:r>
      <w:r>
        <w:t>following an infection.</w:t>
      </w:r>
      <w:r>
        <w:rPr>
          <w:spacing w:val="40"/>
        </w:rPr>
        <w:t xml:space="preserve"> </w:t>
      </w:r>
      <w:r>
        <w:t>Children</w:t>
      </w:r>
      <w:r>
        <w:rPr>
          <w:spacing w:val="-6"/>
        </w:rPr>
        <w:t xml:space="preserve"> </w:t>
      </w:r>
      <w:r>
        <w:t>with</w:t>
      </w:r>
      <w:r>
        <w:rPr>
          <w:spacing w:val="-6"/>
        </w:rPr>
        <w:t xml:space="preserve"> </w:t>
      </w:r>
      <w:r>
        <w:t>PANDAS/PANS</w:t>
      </w:r>
      <w:r>
        <w:rPr>
          <w:spacing w:val="-6"/>
        </w:rPr>
        <w:t xml:space="preserve"> </w:t>
      </w:r>
      <w:r>
        <w:t>experience</w:t>
      </w:r>
      <w:r>
        <w:rPr>
          <w:spacing w:val="-8"/>
        </w:rPr>
        <w:t xml:space="preserve"> </w:t>
      </w:r>
      <w:r>
        <w:t>an</w:t>
      </w:r>
      <w:r>
        <w:rPr>
          <w:spacing w:val="-6"/>
        </w:rPr>
        <w:t xml:space="preserve"> </w:t>
      </w:r>
      <w:r>
        <w:t>unimaginable</w:t>
      </w:r>
      <w:r>
        <w:rPr>
          <w:spacing w:val="-5"/>
        </w:rPr>
        <w:t xml:space="preserve"> </w:t>
      </w:r>
      <w:r>
        <w:t>and</w:t>
      </w:r>
      <w:r>
        <w:rPr>
          <w:spacing w:val="-6"/>
        </w:rPr>
        <w:t xml:space="preserve"> </w:t>
      </w:r>
      <w:r>
        <w:t>dramatic</w:t>
      </w:r>
      <w:r>
        <w:rPr>
          <w:spacing w:val="-6"/>
        </w:rPr>
        <w:t xml:space="preserve"> </w:t>
      </w:r>
      <w:r>
        <w:t>deterioration in areas of functioning including cognitive, motor, sensory, executive, social and emotional.</w:t>
      </w:r>
    </w:p>
    <w:p w:rsidR="003171AA" w:rsidRDefault="00000000">
      <w:pPr>
        <w:pStyle w:val="BodyText"/>
        <w:spacing w:before="3" w:line="237" w:lineRule="auto"/>
        <w:ind w:left="720" w:right="753"/>
      </w:pPr>
      <w:r>
        <w:t>PANDAS/PANS</w:t>
      </w:r>
      <w:r>
        <w:rPr>
          <w:spacing w:val="-4"/>
        </w:rPr>
        <w:t xml:space="preserve"> </w:t>
      </w:r>
      <w:r>
        <w:t>has</w:t>
      </w:r>
      <w:r>
        <w:rPr>
          <w:spacing w:val="-3"/>
        </w:rPr>
        <w:t xml:space="preserve"> </w:t>
      </w:r>
      <w:r>
        <w:t>a</w:t>
      </w:r>
      <w:r>
        <w:rPr>
          <w:spacing w:val="-3"/>
        </w:rPr>
        <w:t xml:space="preserve"> </w:t>
      </w:r>
      <w:r>
        <w:t>deep</w:t>
      </w:r>
      <w:r>
        <w:rPr>
          <w:spacing w:val="-4"/>
        </w:rPr>
        <w:t xml:space="preserve"> </w:t>
      </w:r>
      <w:r>
        <w:t>and</w:t>
      </w:r>
      <w:r>
        <w:rPr>
          <w:spacing w:val="-4"/>
        </w:rPr>
        <w:t xml:space="preserve"> </w:t>
      </w:r>
      <w:r>
        <w:t>profound</w:t>
      </w:r>
      <w:r>
        <w:rPr>
          <w:spacing w:val="-4"/>
        </w:rPr>
        <w:t xml:space="preserve"> </w:t>
      </w:r>
      <w:r>
        <w:t>impact</w:t>
      </w:r>
      <w:r>
        <w:rPr>
          <w:spacing w:val="-3"/>
        </w:rPr>
        <w:t xml:space="preserve"> </w:t>
      </w:r>
      <w:r>
        <w:t>on</w:t>
      </w:r>
      <w:r>
        <w:rPr>
          <w:spacing w:val="-4"/>
        </w:rPr>
        <w:t xml:space="preserve"> </w:t>
      </w:r>
      <w:r>
        <w:t>the</w:t>
      </w:r>
      <w:r>
        <w:rPr>
          <w:spacing w:val="-2"/>
        </w:rPr>
        <w:t xml:space="preserve"> </w:t>
      </w:r>
      <w:r>
        <w:t>lives</w:t>
      </w:r>
      <w:r>
        <w:rPr>
          <w:spacing w:val="-2"/>
        </w:rPr>
        <w:t xml:space="preserve"> </w:t>
      </w:r>
      <w:r>
        <w:t>of</w:t>
      </w:r>
      <w:r>
        <w:rPr>
          <w:spacing w:val="-2"/>
        </w:rPr>
        <w:t xml:space="preserve"> </w:t>
      </w:r>
      <w:r>
        <w:t>children</w:t>
      </w:r>
      <w:r>
        <w:rPr>
          <w:spacing w:val="-4"/>
        </w:rPr>
        <w:t xml:space="preserve"> </w:t>
      </w:r>
      <w:r>
        <w:t>with</w:t>
      </w:r>
      <w:r>
        <w:rPr>
          <w:spacing w:val="-5"/>
        </w:rPr>
        <w:t xml:space="preserve"> </w:t>
      </w:r>
      <w:r>
        <w:t>these</w:t>
      </w:r>
      <w:r>
        <w:rPr>
          <w:spacing w:val="-2"/>
        </w:rPr>
        <w:t xml:space="preserve"> </w:t>
      </w:r>
      <w:r>
        <w:t>conditions and their families, causing emotional, physical, and financial devastation.</w:t>
      </w:r>
    </w:p>
    <w:p w:rsidR="003171AA" w:rsidRDefault="003171AA">
      <w:pPr>
        <w:pStyle w:val="BodyText"/>
        <w:spacing w:before="4"/>
      </w:pPr>
    </w:p>
    <w:p w:rsidR="003171AA" w:rsidRDefault="00000000">
      <w:pPr>
        <w:pStyle w:val="BodyText"/>
        <w:ind w:left="720" w:right="753"/>
      </w:pPr>
      <w:r>
        <w:t xml:space="preserve">The Massachusetts Department of Public Health (DPH) PANDAS/PANS Advisory Council was created following the enactment of legislation in M.G.L. c. 111, s. 242 </w:t>
      </w:r>
      <w:hyperlink r:id="rId12">
        <w:r>
          <w:rPr>
            <w:color w:val="0462C1"/>
            <w:u w:val="single" w:color="0462C1"/>
          </w:rPr>
          <w:t>“An Act Promoting a</w:t>
        </w:r>
      </w:hyperlink>
      <w:r>
        <w:rPr>
          <w:color w:val="0462C1"/>
        </w:rPr>
        <w:t xml:space="preserve"> </w:t>
      </w:r>
      <w:hyperlink r:id="rId13">
        <w:r>
          <w:rPr>
            <w:color w:val="0462C1"/>
            <w:u w:val="single" w:color="0462C1"/>
          </w:rPr>
          <w:t>Resilient</w:t>
        </w:r>
        <w:r>
          <w:rPr>
            <w:color w:val="0462C1"/>
            <w:spacing w:val="-3"/>
            <w:u w:val="single" w:color="0462C1"/>
          </w:rPr>
          <w:t xml:space="preserve"> </w:t>
        </w:r>
        <w:r>
          <w:rPr>
            <w:color w:val="0462C1"/>
            <w:u w:val="single" w:color="0462C1"/>
          </w:rPr>
          <w:t>Health</w:t>
        </w:r>
        <w:r>
          <w:rPr>
            <w:color w:val="0462C1"/>
            <w:spacing w:val="-4"/>
            <w:u w:val="single" w:color="0462C1"/>
          </w:rPr>
          <w:t xml:space="preserve"> </w:t>
        </w:r>
        <w:r>
          <w:rPr>
            <w:color w:val="0462C1"/>
            <w:u w:val="single" w:color="0462C1"/>
          </w:rPr>
          <w:t>Care</w:t>
        </w:r>
        <w:r>
          <w:rPr>
            <w:color w:val="0462C1"/>
            <w:spacing w:val="-2"/>
            <w:u w:val="single" w:color="0462C1"/>
          </w:rPr>
          <w:t xml:space="preserve"> </w:t>
        </w:r>
        <w:r>
          <w:rPr>
            <w:color w:val="0462C1"/>
            <w:u w:val="single" w:color="0462C1"/>
          </w:rPr>
          <w:t>Systems</w:t>
        </w:r>
        <w:r>
          <w:rPr>
            <w:color w:val="0462C1"/>
            <w:spacing w:val="-2"/>
            <w:u w:val="single" w:color="0462C1"/>
          </w:rPr>
          <w:t xml:space="preserve"> </w:t>
        </w:r>
        <w:r>
          <w:rPr>
            <w:color w:val="0462C1"/>
            <w:u w:val="single" w:color="0462C1"/>
          </w:rPr>
          <w:t>that</w:t>
        </w:r>
        <w:r>
          <w:rPr>
            <w:color w:val="0462C1"/>
            <w:spacing w:val="-3"/>
            <w:u w:val="single" w:color="0462C1"/>
          </w:rPr>
          <w:t xml:space="preserve"> </w:t>
        </w:r>
        <w:r>
          <w:rPr>
            <w:color w:val="0462C1"/>
            <w:u w:val="single" w:color="0462C1"/>
          </w:rPr>
          <w:t>Puts</w:t>
        </w:r>
        <w:r>
          <w:rPr>
            <w:color w:val="0462C1"/>
            <w:spacing w:val="-3"/>
            <w:u w:val="single" w:color="0462C1"/>
          </w:rPr>
          <w:t xml:space="preserve"> </w:t>
        </w:r>
        <w:r>
          <w:rPr>
            <w:color w:val="0462C1"/>
            <w:u w:val="single" w:color="0462C1"/>
          </w:rPr>
          <w:t>Patients</w:t>
        </w:r>
        <w:r>
          <w:rPr>
            <w:color w:val="0462C1"/>
            <w:spacing w:val="-3"/>
            <w:u w:val="single" w:color="0462C1"/>
          </w:rPr>
          <w:t xml:space="preserve"> </w:t>
        </w:r>
        <w:r>
          <w:rPr>
            <w:color w:val="0462C1"/>
            <w:u w:val="single" w:color="0462C1"/>
          </w:rPr>
          <w:t>First</w:t>
        </w:r>
      </w:hyperlink>
      <w:r>
        <w:t>”</w:t>
      </w:r>
      <w:r>
        <w:rPr>
          <w:spacing w:val="-4"/>
        </w:rPr>
        <w:t xml:space="preserve"> </w:t>
      </w:r>
      <w:r>
        <w:t>or</w:t>
      </w:r>
      <w:r>
        <w:rPr>
          <w:spacing w:val="-2"/>
        </w:rPr>
        <w:t xml:space="preserve"> </w:t>
      </w:r>
      <w:r>
        <w:t>the</w:t>
      </w:r>
      <w:r>
        <w:rPr>
          <w:spacing w:val="-2"/>
        </w:rPr>
        <w:t xml:space="preserve"> </w:t>
      </w:r>
      <w:r>
        <w:t>“Health</w:t>
      </w:r>
      <w:r>
        <w:rPr>
          <w:spacing w:val="-4"/>
        </w:rPr>
        <w:t xml:space="preserve"> </w:t>
      </w:r>
      <w:r>
        <w:t>Care</w:t>
      </w:r>
      <w:r>
        <w:rPr>
          <w:spacing w:val="-2"/>
        </w:rPr>
        <w:t xml:space="preserve"> </w:t>
      </w:r>
      <w:r>
        <w:t>Omnibus”</w:t>
      </w:r>
      <w:r>
        <w:rPr>
          <w:spacing w:val="-4"/>
        </w:rPr>
        <w:t xml:space="preserve"> </w:t>
      </w:r>
      <w:r>
        <w:t>bill</w:t>
      </w:r>
      <w:r>
        <w:rPr>
          <w:spacing w:val="-3"/>
        </w:rPr>
        <w:t xml:space="preserve"> </w:t>
      </w:r>
      <w:r>
        <w:t xml:space="preserve">signed into law in January of 2021. The Council is charged with advising the DPH Commissioner and General Court on diagnosis, treatment, research, and education relating to PANDAS/PANS. Specifically, the Council is to compose an annual report with recommendations concerning: </w:t>
      </w:r>
      <w:r>
        <w:rPr>
          <w:vertAlign w:val="superscript"/>
        </w:rPr>
        <w:t>1</w:t>
      </w:r>
    </w:p>
    <w:p w:rsidR="003171AA" w:rsidRDefault="00000000">
      <w:pPr>
        <w:pStyle w:val="ListParagraph"/>
        <w:numPr>
          <w:ilvl w:val="0"/>
          <w:numId w:val="6"/>
        </w:numPr>
        <w:tabs>
          <w:tab w:val="left" w:pos="1500"/>
        </w:tabs>
        <w:spacing w:before="290" w:line="306" w:lineRule="exact"/>
        <w:ind w:left="1500" w:hanging="359"/>
        <w:jc w:val="both"/>
        <w:rPr>
          <w:sz w:val="24"/>
        </w:rPr>
      </w:pPr>
      <w:r>
        <w:rPr>
          <w:color w:val="131313"/>
          <w:sz w:val="24"/>
        </w:rPr>
        <w:t>Practice</w:t>
      </w:r>
      <w:r>
        <w:rPr>
          <w:color w:val="131313"/>
          <w:spacing w:val="-5"/>
          <w:sz w:val="24"/>
        </w:rPr>
        <w:t xml:space="preserve"> </w:t>
      </w:r>
      <w:r>
        <w:rPr>
          <w:color w:val="131313"/>
          <w:sz w:val="24"/>
        </w:rPr>
        <w:t>guidelines</w:t>
      </w:r>
      <w:r>
        <w:rPr>
          <w:color w:val="131313"/>
          <w:spacing w:val="-3"/>
          <w:sz w:val="24"/>
        </w:rPr>
        <w:t xml:space="preserve"> </w:t>
      </w:r>
      <w:r>
        <w:rPr>
          <w:color w:val="131313"/>
          <w:sz w:val="24"/>
        </w:rPr>
        <w:t>for</w:t>
      </w:r>
      <w:r>
        <w:rPr>
          <w:color w:val="131313"/>
          <w:spacing w:val="-3"/>
          <w:sz w:val="24"/>
        </w:rPr>
        <w:t xml:space="preserve"> </w:t>
      </w:r>
      <w:r>
        <w:rPr>
          <w:color w:val="131313"/>
          <w:sz w:val="24"/>
        </w:rPr>
        <w:t>the</w:t>
      </w:r>
      <w:r>
        <w:rPr>
          <w:color w:val="131313"/>
          <w:spacing w:val="-3"/>
          <w:sz w:val="24"/>
        </w:rPr>
        <w:t xml:space="preserve"> </w:t>
      </w:r>
      <w:r>
        <w:rPr>
          <w:color w:val="131313"/>
          <w:sz w:val="24"/>
        </w:rPr>
        <w:t>diagnosis</w:t>
      </w:r>
      <w:r>
        <w:rPr>
          <w:color w:val="131313"/>
          <w:spacing w:val="-3"/>
          <w:sz w:val="24"/>
        </w:rPr>
        <w:t xml:space="preserve"> </w:t>
      </w:r>
      <w:r>
        <w:rPr>
          <w:color w:val="131313"/>
          <w:sz w:val="24"/>
        </w:rPr>
        <w:t>and</w:t>
      </w:r>
      <w:r>
        <w:rPr>
          <w:color w:val="131313"/>
          <w:spacing w:val="-5"/>
          <w:sz w:val="24"/>
        </w:rPr>
        <w:t xml:space="preserve"> </w:t>
      </w:r>
      <w:r>
        <w:rPr>
          <w:color w:val="131313"/>
          <w:sz w:val="24"/>
        </w:rPr>
        <w:t>treatment</w:t>
      </w:r>
      <w:r>
        <w:rPr>
          <w:color w:val="131313"/>
          <w:spacing w:val="-10"/>
          <w:sz w:val="24"/>
        </w:rPr>
        <w:t xml:space="preserve"> </w:t>
      </w:r>
      <w:r>
        <w:rPr>
          <w:color w:val="131313"/>
          <w:sz w:val="24"/>
        </w:rPr>
        <w:t>of</w:t>
      </w:r>
      <w:r>
        <w:rPr>
          <w:color w:val="131313"/>
          <w:spacing w:val="-3"/>
          <w:sz w:val="24"/>
        </w:rPr>
        <w:t xml:space="preserve"> </w:t>
      </w:r>
      <w:r>
        <w:rPr>
          <w:color w:val="131313"/>
          <w:sz w:val="24"/>
        </w:rPr>
        <w:t>the</w:t>
      </w:r>
      <w:r>
        <w:rPr>
          <w:color w:val="131313"/>
          <w:spacing w:val="-3"/>
          <w:sz w:val="24"/>
        </w:rPr>
        <w:t xml:space="preserve"> </w:t>
      </w:r>
      <w:r>
        <w:rPr>
          <w:color w:val="131313"/>
          <w:sz w:val="24"/>
        </w:rPr>
        <w:t>disorder</w:t>
      </w:r>
      <w:r>
        <w:rPr>
          <w:color w:val="131313"/>
          <w:spacing w:val="-2"/>
          <w:sz w:val="24"/>
        </w:rPr>
        <w:t xml:space="preserve"> </w:t>
      </w:r>
      <w:r>
        <w:rPr>
          <w:color w:val="131313"/>
          <w:sz w:val="24"/>
        </w:rPr>
        <w:t>and</w:t>
      </w:r>
      <w:r>
        <w:rPr>
          <w:color w:val="131313"/>
          <w:spacing w:val="-4"/>
          <w:sz w:val="24"/>
        </w:rPr>
        <w:t xml:space="preserve"> </w:t>
      </w:r>
      <w:r>
        <w:rPr>
          <w:color w:val="131313"/>
          <w:spacing w:val="-2"/>
          <w:sz w:val="24"/>
        </w:rPr>
        <w:t>syndrome</w:t>
      </w:r>
    </w:p>
    <w:p w:rsidR="003171AA" w:rsidRDefault="00000000">
      <w:pPr>
        <w:pStyle w:val="ListParagraph"/>
        <w:numPr>
          <w:ilvl w:val="0"/>
          <w:numId w:val="6"/>
        </w:numPr>
        <w:tabs>
          <w:tab w:val="left" w:pos="1500"/>
        </w:tabs>
        <w:spacing w:line="305" w:lineRule="exact"/>
        <w:ind w:left="1500" w:hanging="359"/>
        <w:jc w:val="both"/>
        <w:rPr>
          <w:sz w:val="24"/>
        </w:rPr>
      </w:pPr>
      <w:r>
        <w:rPr>
          <w:color w:val="131313"/>
          <w:sz w:val="24"/>
        </w:rPr>
        <w:t>Development</w:t>
      </w:r>
      <w:r>
        <w:rPr>
          <w:color w:val="131313"/>
          <w:spacing w:val="-6"/>
          <w:sz w:val="24"/>
        </w:rPr>
        <w:t xml:space="preserve"> </w:t>
      </w:r>
      <w:r>
        <w:rPr>
          <w:color w:val="131313"/>
          <w:sz w:val="24"/>
        </w:rPr>
        <w:t>of</w:t>
      </w:r>
      <w:r>
        <w:rPr>
          <w:color w:val="131313"/>
          <w:spacing w:val="-3"/>
          <w:sz w:val="24"/>
        </w:rPr>
        <w:t xml:space="preserve"> </w:t>
      </w:r>
      <w:r>
        <w:rPr>
          <w:color w:val="131313"/>
          <w:sz w:val="24"/>
        </w:rPr>
        <w:t>screening</w:t>
      </w:r>
      <w:r>
        <w:rPr>
          <w:color w:val="131313"/>
          <w:spacing w:val="-2"/>
          <w:sz w:val="24"/>
        </w:rPr>
        <w:t xml:space="preserve"> protocols</w:t>
      </w:r>
    </w:p>
    <w:p w:rsidR="003171AA" w:rsidRDefault="00000000">
      <w:pPr>
        <w:pStyle w:val="ListParagraph"/>
        <w:numPr>
          <w:ilvl w:val="0"/>
          <w:numId w:val="6"/>
        </w:numPr>
        <w:tabs>
          <w:tab w:val="left" w:pos="1501"/>
        </w:tabs>
        <w:spacing w:line="242" w:lineRule="auto"/>
        <w:ind w:right="980"/>
        <w:jc w:val="both"/>
        <w:rPr>
          <w:sz w:val="24"/>
        </w:rPr>
      </w:pPr>
      <w:r>
        <w:rPr>
          <w:color w:val="131313"/>
          <w:sz w:val="24"/>
        </w:rPr>
        <w:t>Mechanisms to</w:t>
      </w:r>
      <w:r>
        <w:rPr>
          <w:color w:val="131313"/>
          <w:spacing w:val="-1"/>
          <w:sz w:val="24"/>
        </w:rPr>
        <w:t xml:space="preserve"> </w:t>
      </w:r>
      <w:r>
        <w:rPr>
          <w:color w:val="131313"/>
          <w:sz w:val="24"/>
        </w:rPr>
        <w:t>increase clinical awareness and education regarding the disorder and syndrome</w:t>
      </w:r>
      <w:r>
        <w:rPr>
          <w:color w:val="131313"/>
          <w:spacing w:val="-5"/>
          <w:sz w:val="24"/>
        </w:rPr>
        <w:t xml:space="preserve"> </w:t>
      </w:r>
      <w:r>
        <w:rPr>
          <w:color w:val="131313"/>
          <w:sz w:val="24"/>
        </w:rPr>
        <w:t>among</w:t>
      </w:r>
      <w:r>
        <w:rPr>
          <w:color w:val="131313"/>
          <w:spacing w:val="-4"/>
          <w:sz w:val="24"/>
        </w:rPr>
        <w:t xml:space="preserve"> </w:t>
      </w:r>
      <w:r>
        <w:rPr>
          <w:color w:val="131313"/>
          <w:sz w:val="24"/>
        </w:rPr>
        <w:t>physicians,</w:t>
      </w:r>
      <w:r>
        <w:rPr>
          <w:color w:val="131313"/>
          <w:spacing w:val="-6"/>
          <w:sz w:val="24"/>
        </w:rPr>
        <w:t xml:space="preserve"> </w:t>
      </w:r>
      <w:r>
        <w:rPr>
          <w:color w:val="131313"/>
          <w:sz w:val="24"/>
        </w:rPr>
        <w:t>including pediatricians,</w:t>
      </w:r>
      <w:r>
        <w:rPr>
          <w:color w:val="131313"/>
          <w:spacing w:val="-6"/>
          <w:sz w:val="24"/>
        </w:rPr>
        <w:t xml:space="preserve"> </w:t>
      </w:r>
      <w:r>
        <w:rPr>
          <w:color w:val="131313"/>
          <w:sz w:val="24"/>
        </w:rPr>
        <w:t>school-based</w:t>
      </w:r>
      <w:r>
        <w:rPr>
          <w:color w:val="131313"/>
          <w:spacing w:val="-7"/>
          <w:sz w:val="24"/>
        </w:rPr>
        <w:t xml:space="preserve"> </w:t>
      </w:r>
      <w:r>
        <w:rPr>
          <w:color w:val="131313"/>
          <w:sz w:val="24"/>
        </w:rPr>
        <w:t>health</w:t>
      </w:r>
      <w:r>
        <w:rPr>
          <w:color w:val="131313"/>
          <w:spacing w:val="-7"/>
          <w:sz w:val="24"/>
        </w:rPr>
        <w:t xml:space="preserve"> </w:t>
      </w:r>
      <w:r>
        <w:rPr>
          <w:color w:val="131313"/>
          <w:sz w:val="24"/>
        </w:rPr>
        <w:t>centers</w:t>
      </w:r>
      <w:r>
        <w:rPr>
          <w:color w:val="131313"/>
          <w:spacing w:val="-5"/>
          <w:sz w:val="24"/>
        </w:rPr>
        <w:t xml:space="preserve"> </w:t>
      </w:r>
      <w:r>
        <w:rPr>
          <w:color w:val="131313"/>
          <w:sz w:val="24"/>
        </w:rPr>
        <w:t>and providers of mental health services</w:t>
      </w:r>
    </w:p>
    <w:p w:rsidR="003171AA" w:rsidRDefault="00000000">
      <w:pPr>
        <w:pStyle w:val="ListParagraph"/>
        <w:numPr>
          <w:ilvl w:val="0"/>
          <w:numId w:val="6"/>
        </w:numPr>
        <w:tabs>
          <w:tab w:val="left" w:pos="1501"/>
        </w:tabs>
        <w:spacing w:line="242" w:lineRule="auto"/>
        <w:ind w:right="1753"/>
        <w:rPr>
          <w:sz w:val="24"/>
        </w:rPr>
      </w:pPr>
      <w:r>
        <w:rPr>
          <w:color w:val="131313"/>
          <w:sz w:val="24"/>
        </w:rPr>
        <w:t>Outreach</w:t>
      </w:r>
      <w:r>
        <w:rPr>
          <w:color w:val="131313"/>
          <w:spacing w:val="-5"/>
          <w:sz w:val="24"/>
        </w:rPr>
        <w:t xml:space="preserve"> </w:t>
      </w:r>
      <w:r>
        <w:rPr>
          <w:color w:val="131313"/>
          <w:sz w:val="24"/>
        </w:rPr>
        <w:t>to</w:t>
      </w:r>
      <w:r>
        <w:rPr>
          <w:color w:val="131313"/>
          <w:spacing w:val="-6"/>
          <w:sz w:val="24"/>
        </w:rPr>
        <w:t xml:space="preserve"> </w:t>
      </w:r>
      <w:r>
        <w:rPr>
          <w:color w:val="131313"/>
          <w:sz w:val="24"/>
        </w:rPr>
        <w:t>educators</w:t>
      </w:r>
      <w:r>
        <w:rPr>
          <w:color w:val="131313"/>
          <w:spacing w:val="-3"/>
          <w:sz w:val="24"/>
        </w:rPr>
        <w:t xml:space="preserve"> </w:t>
      </w:r>
      <w:r>
        <w:rPr>
          <w:color w:val="131313"/>
          <w:sz w:val="24"/>
        </w:rPr>
        <w:t>and</w:t>
      </w:r>
      <w:r>
        <w:rPr>
          <w:color w:val="131313"/>
          <w:spacing w:val="-5"/>
          <w:sz w:val="24"/>
        </w:rPr>
        <w:t xml:space="preserve"> </w:t>
      </w:r>
      <w:r>
        <w:rPr>
          <w:color w:val="131313"/>
          <w:sz w:val="24"/>
        </w:rPr>
        <w:t>parents</w:t>
      </w:r>
      <w:r>
        <w:rPr>
          <w:color w:val="131313"/>
          <w:spacing w:val="-3"/>
          <w:sz w:val="24"/>
        </w:rPr>
        <w:t xml:space="preserve"> </w:t>
      </w:r>
      <w:r>
        <w:rPr>
          <w:color w:val="131313"/>
          <w:sz w:val="24"/>
        </w:rPr>
        <w:t>to</w:t>
      </w:r>
      <w:r>
        <w:rPr>
          <w:color w:val="131313"/>
          <w:spacing w:val="-6"/>
          <w:sz w:val="24"/>
        </w:rPr>
        <w:t xml:space="preserve"> </w:t>
      </w:r>
      <w:r>
        <w:rPr>
          <w:color w:val="131313"/>
          <w:sz w:val="24"/>
        </w:rPr>
        <w:t>increase</w:t>
      </w:r>
      <w:r>
        <w:rPr>
          <w:color w:val="131313"/>
          <w:spacing w:val="-3"/>
          <w:sz w:val="24"/>
        </w:rPr>
        <w:t xml:space="preserve"> </w:t>
      </w:r>
      <w:r>
        <w:rPr>
          <w:color w:val="131313"/>
          <w:sz w:val="24"/>
        </w:rPr>
        <w:t>awareness</w:t>
      </w:r>
      <w:r>
        <w:rPr>
          <w:color w:val="131313"/>
          <w:spacing w:val="-3"/>
          <w:sz w:val="24"/>
        </w:rPr>
        <w:t xml:space="preserve"> </w:t>
      </w:r>
      <w:r>
        <w:rPr>
          <w:color w:val="131313"/>
          <w:sz w:val="24"/>
        </w:rPr>
        <w:t>of</w:t>
      </w:r>
      <w:r>
        <w:rPr>
          <w:color w:val="131313"/>
          <w:spacing w:val="-3"/>
          <w:sz w:val="24"/>
        </w:rPr>
        <w:t xml:space="preserve"> </w:t>
      </w:r>
      <w:r>
        <w:rPr>
          <w:color w:val="131313"/>
          <w:sz w:val="24"/>
        </w:rPr>
        <w:t>the</w:t>
      </w:r>
      <w:r>
        <w:rPr>
          <w:color w:val="131313"/>
          <w:spacing w:val="-3"/>
          <w:sz w:val="24"/>
        </w:rPr>
        <w:t xml:space="preserve"> </w:t>
      </w:r>
      <w:r>
        <w:rPr>
          <w:color w:val="131313"/>
          <w:sz w:val="24"/>
        </w:rPr>
        <w:t>disorder</w:t>
      </w:r>
      <w:r>
        <w:rPr>
          <w:color w:val="131313"/>
          <w:spacing w:val="-2"/>
          <w:sz w:val="24"/>
        </w:rPr>
        <w:t xml:space="preserve"> </w:t>
      </w:r>
      <w:r>
        <w:rPr>
          <w:color w:val="131313"/>
          <w:sz w:val="24"/>
        </w:rPr>
        <w:t xml:space="preserve">and </w:t>
      </w:r>
      <w:r>
        <w:rPr>
          <w:color w:val="131313"/>
          <w:spacing w:val="-2"/>
          <w:sz w:val="24"/>
        </w:rPr>
        <w:t>syndrome</w:t>
      </w:r>
    </w:p>
    <w:p w:rsidR="003171AA" w:rsidRDefault="00000000">
      <w:pPr>
        <w:pStyle w:val="ListParagraph"/>
        <w:numPr>
          <w:ilvl w:val="0"/>
          <w:numId w:val="6"/>
        </w:numPr>
        <w:tabs>
          <w:tab w:val="left" w:pos="1501"/>
        </w:tabs>
        <w:spacing w:line="242" w:lineRule="auto"/>
        <w:ind w:right="926"/>
        <w:rPr>
          <w:sz w:val="24"/>
        </w:rPr>
      </w:pPr>
      <w:r>
        <w:rPr>
          <w:color w:val="131313"/>
          <w:sz w:val="24"/>
        </w:rPr>
        <w:t>Development</w:t>
      </w:r>
      <w:r>
        <w:rPr>
          <w:color w:val="131313"/>
          <w:spacing w:val="-5"/>
          <w:sz w:val="24"/>
        </w:rPr>
        <w:t xml:space="preserve"> </w:t>
      </w:r>
      <w:r>
        <w:rPr>
          <w:color w:val="131313"/>
          <w:sz w:val="24"/>
        </w:rPr>
        <w:t>of</w:t>
      </w:r>
      <w:r>
        <w:rPr>
          <w:color w:val="131313"/>
          <w:spacing w:val="-4"/>
          <w:sz w:val="24"/>
        </w:rPr>
        <w:t xml:space="preserve"> </w:t>
      </w:r>
      <w:r>
        <w:rPr>
          <w:color w:val="131313"/>
          <w:sz w:val="24"/>
        </w:rPr>
        <w:t>a</w:t>
      </w:r>
      <w:r>
        <w:rPr>
          <w:color w:val="131313"/>
          <w:spacing w:val="-5"/>
          <w:sz w:val="24"/>
        </w:rPr>
        <w:t xml:space="preserve"> </w:t>
      </w:r>
      <w:r>
        <w:rPr>
          <w:color w:val="131313"/>
          <w:sz w:val="24"/>
        </w:rPr>
        <w:t>network</w:t>
      </w:r>
      <w:r>
        <w:rPr>
          <w:color w:val="131313"/>
          <w:spacing w:val="-4"/>
          <w:sz w:val="24"/>
        </w:rPr>
        <w:t xml:space="preserve"> </w:t>
      </w:r>
      <w:r>
        <w:rPr>
          <w:color w:val="131313"/>
          <w:sz w:val="24"/>
        </w:rPr>
        <w:t>of</w:t>
      </w:r>
      <w:r>
        <w:rPr>
          <w:color w:val="131313"/>
          <w:spacing w:val="-4"/>
          <w:sz w:val="24"/>
        </w:rPr>
        <w:t xml:space="preserve"> </w:t>
      </w:r>
      <w:r>
        <w:rPr>
          <w:color w:val="131313"/>
          <w:sz w:val="24"/>
        </w:rPr>
        <w:t>volunteer</w:t>
      </w:r>
      <w:r>
        <w:rPr>
          <w:color w:val="131313"/>
          <w:spacing w:val="-3"/>
          <w:sz w:val="24"/>
        </w:rPr>
        <w:t xml:space="preserve"> </w:t>
      </w:r>
      <w:r>
        <w:rPr>
          <w:color w:val="131313"/>
          <w:sz w:val="24"/>
        </w:rPr>
        <w:t>experts</w:t>
      </w:r>
      <w:r>
        <w:rPr>
          <w:color w:val="131313"/>
          <w:spacing w:val="-5"/>
          <w:sz w:val="24"/>
        </w:rPr>
        <w:t xml:space="preserve"> </w:t>
      </w:r>
      <w:r>
        <w:rPr>
          <w:color w:val="131313"/>
          <w:sz w:val="24"/>
        </w:rPr>
        <w:t>on</w:t>
      </w:r>
      <w:r>
        <w:rPr>
          <w:color w:val="131313"/>
          <w:spacing w:val="-5"/>
          <w:sz w:val="24"/>
        </w:rPr>
        <w:t xml:space="preserve"> </w:t>
      </w:r>
      <w:r>
        <w:rPr>
          <w:color w:val="131313"/>
          <w:sz w:val="24"/>
        </w:rPr>
        <w:t>the</w:t>
      </w:r>
      <w:r>
        <w:rPr>
          <w:color w:val="131313"/>
          <w:spacing w:val="-4"/>
          <w:sz w:val="24"/>
        </w:rPr>
        <w:t xml:space="preserve"> </w:t>
      </w:r>
      <w:r>
        <w:rPr>
          <w:color w:val="131313"/>
          <w:sz w:val="24"/>
        </w:rPr>
        <w:t>diagnosis</w:t>
      </w:r>
      <w:r>
        <w:rPr>
          <w:color w:val="131313"/>
          <w:spacing w:val="-4"/>
          <w:sz w:val="24"/>
        </w:rPr>
        <w:t xml:space="preserve"> </w:t>
      </w:r>
      <w:r>
        <w:rPr>
          <w:color w:val="131313"/>
          <w:sz w:val="24"/>
        </w:rPr>
        <w:t>and</w:t>
      </w:r>
      <w:r>
        <w:rPr>
          <w:color w:val="131313"/>
          <w:spacing w:val="-5"/>
          <w:sz w:val="24"/>
        </w:rPr>
        <w:t xml:space="preserve"> </w:t>
      </w:r>
      <w:r>
        <w:rPr>
          <w:color w:val="131313"/>
          <w:sz w:val="24"/>
        </w:rPr>
        <w:t>treatment</w:t>
      </w:r>
      <w:r>
        <w:rPr>
          <w:color w:val="131313"/>
          <w:spacing w:val="-5"/>
          <w:sz w:val="24"/>
        </w:rPr>
        <w:t xml:space="preserve"> </w:t>
      </w:r>
      <w:r>
        <w:rPr>
          <w:color w:val="131313"/>
          <w:sz w:val="24"/>
        </w:rPr>
        <w:t>of</w:t>
      </w:r>
      <w:r>
        <w:rPr>
          <w:color w:val="131313"/>
          <w:spacing w:val="-4"/>
          <w:sz w:val="24"/>
        </w:rPr>
        <w:t xml:space="preserve"> </w:t>
      </w:r>
      <w:r>
        <w:rPr>
          <w:color w:val="131313"/>
          <w:sz w:val="24"/>
        </w:rPr>
        <w:t>the disorder and syndrome</w:t>
      </w:r>
    </w:p>
    <w:p w:rsidR="003171AA" w:rsidRDefault="00000000">
      <w:pPr>
        <w:pStyle w:val="BodyText"/>
        <w:spacing w:before="263"/>
        <w:ind w:left="720" w:right="753"/>
      </w:pPr>
      <w:bookmarkStart w:id="4" w:name="Following_the_signing_of_the_legislation"/>
      <w:bookmarkEnd w:id="4"/>
      <w:r>
        <w:rPr>
          <w:color w:val="131313"/>
        </w:rPr>
        <w:t>Following the signing of the legislation, Elaine Gabovitch, DPH Director of the Division for Children and Youth with Special Health Needs was appointed as the DPH Commissioner’s Designee to chair the PANDAS/PANS Advisory Council. Ms. Gabovitch worked to research PANDAS/PANS, appoint a Council, and schedule their first meeting. The DPH PANDAS/PANS Advisory Council met for the first time on September 29th, 2021 and met an additional five times through May 2022. During this time, the Council detailed their collaborative approach, created a work plan, and named their short- and long-term goals. Additionally, the Council voted</w:t>
      </w:r>
      <w:r>
        <w:rPr>
          <w:color w:val="131313"/>
          <w:spacing w:val="-4"/>
        </w:rPr>
        <w:t xml:space="preserve"> </w:t>
      </w:r>
      <w:r>
        <w:rPr>
          <w:color w:val="131313"/>
        </w:rPr>
        <w:t>to</w:t>
      </w:r>
      <w:r>
        <w:rPr>
          <w:color w:val="131313"/>
          <w:spacing w:val="-5"/>
        </w:rPr>
        <w:t xml:space="preserve"> </w:t>
      </w:r>
      <w:r>
        <w:rPr>
          <w:color w:val="131313"/>
        </w:rPr>
        <w:t>create</w:t>
      </w:r>
      <w:r>
        <w:rPr>
          <w:color w:val="131313"/>
          <w:spacing w:val="-2"/>
        </w:rPr>
        <w:t xml:space="preserve"> </w:t>
      </w:r>
      <w:r>
        <w:rPr>
          <w:color w:val="131313"/>
        </w:rPr>
        <w:t>work</w:t>
      </w:r>
      <w:r>
        <w:rPr>
          <w:color w:val="131313"/>
          <w:spacing w:val="-2"/>
        </w:rPr>
        <w:t xml:space="preserve"> </w:t>
      </w:r>
      <w:r>
        <w:rPr>
          <w:color w:val="131313"/>
        </w:rPr>
        <w:t>groups</w:t>
      </w:r>
      <w:r>
        <w:rPr>
          <w:color w:val="131313"/>
          <w:spacing w:val="-2"/>
        </w:rPr>
        <w:t xml:space="preserve"> </w:t>
      </w:r>
      <w:r>
        <w:rPr>
          <w:color w:val="131313"/>
        </w:rPr>
        <w:t>in</w:t>
      </w:r>
      <w:r>
        <w:rPr>
          <w:color w:val="131313"/>
          <w:spacing w:val="-4"/>
        </w:rPr>
        <w:t xml:space="preserve"> </w:t>
      </w:r>
      <w:r>
        <w:rPr>
          <w:color w:val="131313"/>
        </w:rPr>
        <w:t>accordance</w:t>
      </w:r>
      <w:r>
        <w:rPr>
          <w:color w:val="131313"/>
          <w:spacing w:val="-2"/>
        </w:rPr>
        <w:t xml:space="preserve"> </w:t>
      </w:r>
      <w:r>
        <w:rPr>
          <w:color w:val="131313"/>
        </w:rPr>
        <w:t>with</w:t>
      </w:r>
      <w:r>
        <w:rPr>
          <w:color w:val="131313"/>
          <w:spacing w:val="-4"/>
        </w:rPr>
        <w:t xml:space="preserve"> </w:t>
      </w:r>
      <w:r>
        <w:rPr>
          <w:color w:val="131313"/>
        </w:rPr>
        <w:t>Open</w:t>
      </w:r>
      <w:r>
        <w:rPr>
          <w:color w:val="131313"/>
          <w:spacing w:val="-4"/>
        </w:rPr>
        <w:t xml:space="preserve"> </w:t>
      </w:r>
      <w:r>
        <w:rPr>
          <w:color w:val="131313"/>
        </w:rPr>
        <w:t>Meeting</w:t>
      </w:r>
      <w:r>
        <w:rPr>
          <w:color w:val="131313"/>
          <w:spacing w:val="-1"/>
        </w:rPr>
        <w:t xml:space="preserve"> </w:t>
      </w:r>
      <w:r>
        <w:rPr>
          <w:color w:val="131313"/>
        </w:rPr>
        <w:t>Law</w:t>
      </w:r>
      <w:r>
        <w:rPr>
          <w:color w:val="131313"/>
          <w:spacing w:val="-5"/>
        </w:rPr>
        <w:t xml:space="preserve"> </w:t>
      </w:r>
      <w:r>
        <w:rPr>
          <w:color w:val="131313"/>
        </w:rPr>
        <w:t>to</w:t>
      </w:r>
      <w:r>
        <w:rPr>
          <w:color w:val="131313"/>
          <w:spacing w:val="-5"/>
        </w:rPr>
        <w:t xml:space="preserve"> </w:t>
      </w:r>
      <w:r>
        <w:rPr>
          <w:color w:val="131313"/>
        </w:rPr>
        <w:t>allow</w:t>
      </w:r>
      <w:r>
        <w:rPr>
          <w:color w:val="131313"/>
          <w:spacing w:val="-5"/>
        </w:rPr>
        <w:t xml:space="preserve"> </w:t>
      </w:r>
      <w:r>
        <w:rPr>
          <w:color w:val="131313"/>
        </w:rPr>
        <w:t>for</w:t>
      </w:r>
      <w:r>
        <w:rPr>
          <w:color w:val="131313"/>
          <w:spacing w:val="-2"/>
        </w:rPr>
        <w:t xml:space="preserve"> </w:t>
      </w:r>
      <w:r>
        <w:rPr>
          <w:color w:val="131313"/>
        </w:rPr>
        <w:t>small</w:t>
      </w:r>
      <w:r>
        <w:rPr>
          <w:color w:val="131313"/>
          <w:spacing w:val="-3"/>
        </w:rPr>
        <w:t xml:space="preserve"> </w:t>
      </w:r>
      <w:r>
        <w:rPr>
          <w:color w:val="131313"/>
        </w:rPr>
        <w:t>subsets</w:t>
      </w:r>
      <w:r>
        <w:rPr>
          <w:color w:val="131313"/>
          <w:spacing w:val="-2"/>
        </w:rPr>
        <w:t xml:space="preserve"> </w:t>
      </w:r>
      <w:r>
        <w:rPr>
          <w:color w:val="131313"/>
        </w:rPr>
        <w:t>of the Council to focus their research on one of the four domains laid out in the legislation: diagnosis, treatment, research, or education.</w:t>
      </w:r>
    </w:p>
    <w:p w:rsidR="003171AA" w:rsidRDefault="003171AA">
      <w:pPr>
        <w:pStyle w:val="BodyText"/>
        <w:rPr>
          <w:sz w:val="20"/>
        </w:rPr>
      </w:pPr>
    </w:p>
    <w:p w:rsidR="003171AA" w:rsidRDefault="003171AA">
      <w:pPr>
        <w:pStyle w:val="BodyText"/>
        <w:rPr>
          <w:sz w:val="20"/>
        </w:rPr>
      </w:pPr>
    </w:p>
    <w:p w:rsidR="003171AA" w:rsidRDefault="003171AA">
      <w:pPr>
        <w:pStyle w:val="BodyText"/>
        <w:rPr>
          <w:sz w:val="20"/>
        </w:rPr>
      </w:pPr>
    </w:p>
    <w:p w:rsidR="003171AA" w:rsidRDefault="003171AA">
      <w:pPr>
        <w:pStyle w:val="BodyText"/>
        <w:rPr>
          <w:sz w:val="20"/>
        </w:rPr>
      </w:pPr>
    </w:p>
    <w:p w:rsidR="003171AA" w:rsidRDefault="00000000">
      <w:pPr>
        <w:pStyle w:val="BodyText"/>
        <w:spacing w:before="101"/>
        <w:rPr>
          <w:sz w:val="20"/>
        </w:rPr>
      </w:pPr>
      <w:r>
        <w:rPr>
          <w:noProof/>
        </w:rPr>
        <mc:AlternateContent>
          <mc:Choice Requires="wps">
            <w:drawing>
              <wp:anchor distT="0" distB="0" distL="0" distR="0" simplePos="0" relativeHeight="487589376" behindDoc="1" locked="0" layoutInCell="1" allowOverlap="1">
                <wp:simplePos x="0" y="0"/>
                <wp:positionH relativeFrom="page">
                  <wp:posOffset>914717</wp:posOffset>
                </wp:positionH>
                <wp:positionV relativeFrom="paragraph">
                  <wp:posOffset>234638</wp:posOffset>
                </wp:positionV>
                <wp:extent cx="183007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025002pt;margin-top:18.4755pt;width:144.080pt;height:.75pt;mso-position-horizontal-relative:page;mso-position-vertical-relative:paragraph;z-index:-15727104;mso-wrap-distance-left:0;mso-wrap-distance-right:0" id="docshape3" filled="true" fillcolor="#000000" stroked="false">
                <v:fill type="solid"/>
                <w10:wrap type="topAndBottom"/>
              </v:rect>
            </w:pict>
          </mc:Fallback>
        </mc:AlternateContent>
      </w:r>
    </w:p>
    <w:p w:rsidR="003171AA" w:rsidRDefault="00000000">
      <w:pPr>
        <w:spacing w:before="107"/>
        <w:ind w:left="720"/>
        <w:rPr>
          <w:sz w:val="18"/>
        </w:rPr>
      </w:pPr>
      <w:r>
        <w:rPr>
          <w:position w:val="8"/>
          <w:sz w:val="16"/>
        </w:rPr>
        <w:t>1</w:t>
      </w:r>
      <w:r>
        <w:rPr>
          <w:spacing w:val="13"/>
          <w:position w:val="8"/>
          <w:sz w:val="16"/>
        </w:rPr>
        <w:t xml:space="preserve"> </w:t>
      </w:r>
      <w:r>
        <w:rPr>
          <w:sz w:val="18"/>
        </w:rPr>
        <w:t>Acts</w:t>
      </w:r>
      <w:r>
        <w:rPr>
          <w:spacing w:val="-4"/>
          <w:sz w:val="18"/>
        </w:rPr>
        <w:t xml:space="preserve"> </w:t>
      </w:r>
      <w:r>
        <w:rPr>
          <w:sz w:val="18"/>
        </w:rPr>
        <w:t>of</w:t>
      </w:r>
      <w:r>
        <w:rPr>
          <w:spacing w:val="-2"/>
          <w:sz w:val="18"/>
        </w:rPr>
        <w:t xml:space="preserve"> </w:t>
      </w:r>
      <w:r>
        <w:rPr>
          <w:sz w:val="18"/>
        </w:rPr>
        <w:t>2020,</w:t>
      </w:r>
      <w:r>
        <w:rPr>
          <w:spacing w:val="-3"/>
          <w:sz w:val="18"/>
        </w:rPr>
        <w:t xml:space="preserve"> </w:t>
      </w:r>
      <w:r>
        <w:rPr>
          <w:sz w:val="18"/>
        </w:rPr>
        <w:t>Mass</w:t>
      </w:r>
      <w:r>
        <w:rPr>
          <w:spacing w:val="-3"/>
          <w:sz w:val="18"/>
        </w:rPr>
        <w:t xml:space="preserve"> </w:t>
      </w:r>
      <w:r>
        <w:rPr>
          <w:sz w:val="18"/>
        </w:rPr>
        <w:t>Acts</w:t>
      </w:r>
      <w:r>
        <w:rPr>
          <w:spacing w:val="-3"/>
          <w:sz w:val="18"/>
        </w:rPr>
        <w:t xml:space="preserve"> </w:t>
      </w:r>
      <w:r>
        <w:rPr>
          <w:sz w:val="18"/>
        </w:rPr>
        <w:t>Chapter</w:t>
      </w:r>
      <w:r>
        <w:rPr>
          <w:spacing w:val="-1"/>
          <w:sz w:val="18"/>
        </w:rPr>
        <w:t xml:space="preserve"> </w:t>
      </w:r>
      <w:r>
        <w:rPr>
          <w:sz w:val="18"/>
        </w:rPr>
        <w:t>260</w:t>
      </w:r>
      <w:r>
        <w:rPr>
          <w:spacing w:val="-3"/>
          <w:sz w:val="18"/>
        </w:rPr>
        <w:t xml:space="preserve"> </w:t>
      </w:r>
      <w:r>
        <w:rPr>
          <w:sz w:val="18"/>
        </w:rPr>
        <w:t>§</w:t>
      </w:r>
      <w:r>
        <w:rPr>
          <w:spacing w:val="-3"/>
          <w:sz w:val="18"/>
        </w:rPr>
        <w:t xml:space="preserve"> </w:t>
      </w:r>
      <w:r>
        <w:rPr>
          <w:sz w:val="18"/>
        </w:rPr>
        <w:t>26.</w:t>
      </w:r>
      <w:r>
        <w:rPr>
          <w:spacing w:val="-3"/>
          <w:sz w:val="18"/>
        </w:rPr>
        <w:t xml:space="preserve"> </w:t>
      </w:r>
      <w:r>
        <w:rPr>
          <w:sz w:val="18"/>
        </w:rPr>
        <w:t>(2021).</w:t>
      </w:r>
      <w:r>
        <w:rPr>
          <w:spacing w:val="1"/>
          <w:sz w:val="18"/>
        </w:rPr>
        <w:t xml:space="preserve"> </w:t>
      </w:r>
      <w:hyperlink r:id="rId14">
        <w:r>
          <w:rPr>
            <w:spacing w:val="-2"/>
            <w:sz w:val="18"/>
            <w:u w:val="single"/>
          </w:rPr>
          <w:t>https://malegislature.gov/Laws/SessionLaws/Acts/2020/Chapter260</w:t>
        </w:r>
      </w:hyperlink>
    </w:p>
    <w:p w:rsidR="003171AA" w:rsidRDefault="003171AA">
      <w:pPr>
        <w:rPr>
          <w:sz w:val="18"/>
        </w:rPr>
        <w:sectPr w:rsidR="003171AA">
          <w:footerReference w:type="default" r:id="rId15"/>
          <w:pgSz w:w="12240" w:h="15840"/>
          <w:pgMar w:top="1580" w:right="700" w:bottom="1240" w:left="720" w:header="0" w:footer="1056" w:gutter="0"/>
          <w:cols w:space="720"/>
        </w:sectPr>
      </w:pPr>
    </w:p>
    <w:p w:rsidR="003171AA" w:rsidRDefault="00000000">
      <w:pPr>
        <w:pStyle w:val="BodyText"/>
        <w:spacing w:before="37"/>
        <w:ind w:left="720" w:right="753"/>
      </w:pPr>
      <w:bookmarkStart w:id="5" w:name="This_annual_report_for_the_period_of_Sep"/>
      <w:bookmarkEnd w:id="5"/>
      <w:r>
        <w:rPr>
          <w:color w:val="131313"/>
        </w:rPr>
        <w:lastRenderedPageBreak/>
        <w:t>This</w:t>
      </w:r>
      <w:r>
        <w:rPr>
          <w:color w:val="131313"/>
          <w:spacing w:val="-3"/>
        </w:rPr>
        <w:t xml:space="preserve"> </w:t>
      </w:r>
      <w:r>
        <w:rPr>
          <w:color w:val="131313"/>
        </w:rPr>
        <w:t>annual</w:t>
      </w:r>
      <w:r>
        <w:rPr>
          <w:color w:val="131313"/>
          <w:spacing w:val="-4"/>
        </w:rPr>
        <w:t xml:space="preserve"> </w:t>
      </w:r>
      <w:r>
        <w:rPr>
          <w:color w:val="131313"/>
        </w:rPr>
        <w:t>report</w:t>
      </w:r>
      <w:r>
        <w:rPr>
          <w:color w:val="131313"/>
          <w:spacing w:val="-4"/>
        </w:rPr>
        <w:t xml:space="preserve"> </w:t>
      </w:r>
      <w:r>
        <w:rPr>
          <w:color w:val="131313"/>
        </w:rPr>
        <w:t>for</w:t>
      </w:r>
      <w:r>
        <w:rPr>
          <w:color w:val="131313"/>
          <w:spacing w:val="-3"/>
        </w:rPr>
        <w:t xml:space="preserve"> </w:t>
      </w:r>
      <w:r>
        <w:rPr>
          <w:color w:val="131313"/>
        </w:rPr>
        <w:t>the</w:t>
      </w:r>
      <w:r>
        <w:rPr>
          <w:color w:val="131313"/>
          <w:spacing w:val="-3"/>
        </w:rPr>
        <w:t xml:space="preserve"> </w:t>
      </w:r>
      <w:r>
        <w:rPr>
          <w:color w:val="131313"/>
        </w:rPr>
        <w:t>period</w:t>
      </w:r>
      <w:r>
        <w:rPr>
          <w:color w:val="131313"/>
          <w:spacing w:val="-4"/>
        </w:rPr>
        <w:t xml:space="preserve"> </w:t>
      </w:r>
      <w:r>
        <w:rPr>
          <w:color w:val="131313"/>
        </w:rPr>
        <w:t>of</w:t>
      </w:r>
      <w:r>
        <w:rPr>
          <w:color w:val="131313"/>
          <w:spacing w:val="-3"/>
        </w:rPr>
        <w:t xml:space="preserve"> </w:t>
      </w:r>
      <w:r>
        <w:rPr>
          <w:color w:val="131313"/>
        </w:rPr>
        <w:t>September</w:t>
      </w:r>
      <w:r>
        <w:rPr>
          <w:color w:val="131313"/>
          <w:spacing w:val="-2"/>
        </w:rPr>
        <w:t xml:space="preserve"> </w:t>
      </w:r>
      <w:r>
        <w:rPr>
          <w:color w:val="131313"/>
        </w:rPr>
        <w:t>2021</w:t>
      </w:r>
      <w:r>
        <w:rPr>
          <w:color w:val="131313"/>
          <w:spacing w:val="-5"/>
        </w:rPr>
        <w:t xml:space="preserve"> </w:t>
      </w:r>
      <w:r>
        <w:rPr>
          <w:color w:val="131313"/>
        </w:rPr>
        <w:t>through</w:t>
      </w:r>
      <w:r>
        <w:rPr>
          <w:color w:val="131313"/>
          <w:spacing w:val="-4"/>
        </w:rPr>
        <w:t xml:space="preserve"> </w:t>
      </w:r>
      <w:r>
        <w:rPr>
          <w:color w:val="131313"/>
        </w:rPr>
        <w:t>May</w:t>
      </w:r>
      <w:r>
        <w:rPr>
          <w:color w:val="131313"/>
          <w:spacing w:val="-3"/>
        </w:rPr>
        <w:t xml:space="preserve"> </w:t>
      </w:r>
      <w:r>
        <w:rPr>
          <w:color w:val="131313"/>
        </w:rPr>
        <w:t>2022</w:t>
      </w:r>
      <w:r>
        <w:rPr>
          <w:color w:val="131313"/>
          <w:spacing w:val="-5"/>
        </w:rPr>
        <w:t xml:space="preserve"> </w:t>
      </w:r>
      <w:r>
        <w:rPr>
          <w:color w:val="131313"/>
        </w:rPr>
        <w:t>serves</w:t>
      </w:r>
      <w:r>
        <w:rPr>
          <w:color w:val="131313"/>
          <w:spacing w:val="-3"/>
        </w:rPr>
        <w:t xml:space="preserve"> </w:t>
      </w:r>
      <w:r>
        <w:rPr>
          <w:color w:val="131313"/>
        </w:rPr>
        <w:t>to</w:t>
      </w:r>
      <w:r>
        <w:rPr>
          <w:color w:val="131313"/>
          <w:spacing w:val="-5"/>
        </w:rPr>
        <w:t xml:space="preserve"> </w:t>
      </w:r>
      <w:r>
        <w:rPr>
          <w:color w:val="131313"/>
        </w:rPr>
        <w:t>report</w:t>
      </w:r>
      <w:r>
        <w:rPr>
          <w:color w:val="131313"/>
          <w:spacing w:val="-4"/>
        </w:rPr>
        <w:t xml:space="preserve"> </w:t>
      </w:r>
      <w:r>
        <w:rPr>
          <w:color w:val="131313"/>
        </w:rPr>
        <w:t>on</w:t>
      </w:r>
      <w:r>
        <w:rPr>
          <w:color w:val="131313"/>
          <w:spacing w:val="-4"/>
        </w:rPr>
        <w:t xml:space="preserve"> </w:t>
      </w:r>
      <w:r>
        <w:rPr>
          <w:color w:val="131313"/>
        </w:rPr>
        <w:t>the process of the Council and their preliminary work, with formal research findings and recommendations to be shared in successive annual reports to follow.</w:t>
      </w:r>
      <w:r>
        <w:rPr>
          <w:color w:val="131313"/>
          <w:spacing w:val="40"/>
        </w:rPr>
        <w:t xml:space="preserve"> </w:t>
      </w:r>
      <w:r>
        <w:rPr>
          <w:color w:val="131313"/>
        </w:rPr>
        <w:t>The next annual report for</w:t>
      </w:r>
      <w:r>
        <w:rPr>
          <w:color w:val="131313"/>
          <w:spacing w:val="-2"/>
        </w:rPr>
        <w:t xml:space="preserve"> </w:t>
      </w:r>
      <w:r>
        <w:rPr>
          <w:color w:val="131313"/>
        </w:rPr>
        <w:t>the</w:t>
      </w:r>
      <w:r>
        <w:rPr>
          <w:color w:val="131313"/>
          <w:spacing w:val="-2"/>
        </w:rPr>
        <w:t xml:space="preserve"> </w:t>
      </w:r>
      <w:r>
        <w:rPr>
          <w:color w:val="131313"/>
        </w:rPr>
        <w:t>fiscal</w:t>
      </w:r>
      <w:r>
        <w:rPr>
          <w:color w:val="131313"/>
          <w:spacing w:val="-3"/>
        </w:rPr>
        <w:t xml:space="preserve"> </w:t>
      </w:r>
      <w:r>
        <w:rPr>
          <w:color w:val="131313"/>
        </w:rPr>
        <w:t>year</w:t>
      </w:r>
      <w:r>
        <w:rPr>
          <w:color w:val="131313"/>
          <w:spacing w:val="-6"/>
        </w:rPr>
        <w:t xml:space="preserve"> </w:t>
      </w:r>
      <w:r>
        <w:rPr>
          <w:color w:val="131313"/>
        </w:rPr>
        <w:t>of</w:t>
      </w:r>
      <w:r>
        <w:rPr>
          <w:color w:val="131313"/>
          <w:spacing w:val="-2"/>
        </w:rPr>
        <w:t xml:space="preserve"> </w:t>
      </w:r>
      <w:r>
        <w:rPr>
          <w:color w:val="131313"/>
        </w:rPr>
        <w:t>2023</w:t>
      </w:r>
      <w:r>
        <w:rPr>
          <w:color w:val="131313"/>
          <w:spacing w:val="-5"/>
        </w:rPr>
        <w:t xml:space="preserve"> </w:t>
      </w:r>
      <w:r>
        <w:rPr>
          <w:color w:val="131313"/>
        </w:rPr>
        <w:t>will</w:t>
      </w:r>
      <w:r>
        <w:rPr>
          <w:color w:val="131313"/>
          <w:spacing w:val="-3"/>
        </w:rPr>
        <w:t xml:space="preserve"> </w:t>
      </w:r>
      <w:r>
        <w:rPr>
          <w:color w:val="131313"/>
        </w:rPr>
        <w:t>share</w:t>
      </w:r>
      <w:r>
        <w:rPr>
          <w:color w:val="131313"/>
          <w:spacing w:val="-2"/>
        </w:rPr>
        <w:t xml:space="preserve"> </w:t>
      </w:r>
      <w:r>
        <w:rPr>
          <w:color w:val="131313"/>
        </w:rPr>
        <w:t>the</w:t>
      </w:r>
      <w:r>
        <w:rPr>
          <w:color w:val="131313"/>
          <w:spacing w:val="-2"/>
        </w:rPr>
        <w:t xml:space="preserve"> </w:t>
      </w:r>
      <w:r>
        <w:rPr>
          <w:color w:val="131313"/>
        </w:rPr>
        <w:t>Council’s</w:t>
      </w:r>
      <w:r>
        <w:rPr>
          <w:color w:val="131313"/>
          <w:spacing w:val="-3"/>
        </w:rPr>
        <w:t xml:space="preserve"> </w:t>
      </w:r>
      <w:r>
        <w:rPr>
          <w:color w:val="131313"/>
        </w:rPr>
        <w:t>research</w:t>
      </w:r>
      <w:r>
        <w:rPr>
          <w:color w:val="131313"/>
          <w:spacing w:val="-4"/>
        </w:rPr>
        <w:t xml:space="preserve"> </w:t>
      </w:r>
      <w:r>
        <w:rPr>
          <w:color w:val="131313"/>
        </w:rPr>
        <w:t>and</w:t>
      </w:r>
      <w:r>
        <w:rPr>
          <w:color w:val="131313"/>
          <w:spacing w:val="-4"/>
        </w:rPr>
        <w:t xml:space="preserve"> </w:t>
      </w:r>
      <w:r>
        <w:rPr>
          <w:color w:val="131313"/>
        </w:rPr>
        <w:t>recommendations</w:t>
      </w:r>
      <w:r>
        <w:rPr>
          <w:color w:val="131313"/>
          <w:spacing w:val="-2"/>
        </w:rPr>
        <w:t xml:space="preserve"> </w:t>
      </w:r>
      <w:r>
        <w:rPr>
          <w:color w:val="131313"/>
        </w:rPr>
        <w:t>on</w:t>
      </w:r>
      <w:r>
        <w:rPr>
          <w:color w:val="131313"/>
          <w:spacing w:val="-4"/>
        </w:rPr>
        <w:t xml:space="preserve"> </w:t>
      </w:r>
      <w:r>
        <w:rPr>
          <w:color w:val="131313"/>
        </w:rPr>
        <w:t>the</w:t>
      </w:r>
      <w:r>
        <w:rPr>
          <w:color w:val="131313"/>
          <w:spacing w:val="-2"/>
        </w:rPr>
        <w:t xml:space="preserve"> </w:t>
      </w:r>
      <w:r>
        <w:rPr>
          <w:color w:val="131313"/>
        </w:rPr>
        <w:t>topics of diagnosis, treatment, research, and education.</w:t>
      </w:r>
    </w:p>
    <w:p w:rsidR="003171AA" w:rsidRDefault="003171AA">
      <w:pPr>
        <w:sectPr w:rsidR="003171AA">
          <w:pgSz w:w="12240" w:h="15840"/>
          <w:pgMar w:top="1560" w:right="700" w:bottom="1240" w:left="720" w:header="0" w:footer="1056" w:gutter="0"/>
          <w:cols w:space="720"/>
        </w:sectPr>
      </w:pPr>
    </w:p>
    <w:p w:rsidR="003171AA" w:rsidRDefault="00000000">
      <w:pPr>
        <w:spacing w:line="488" w:lineRule="exact"/>
        <w:ind w:left="720"/>
        <w:rPr>
          <w:b/>
          <w:sz w:val="40"/>
        </w:rPr>
      </w:pPr>
      <w:r>
        <w:rPr>
          <w:b/>
          <w:color w:val="2E5395"/>
          <w:sz w:val="40"/>
        </w:rPr>
        <w:lastRenderedPageBreak/>
        <w:t>Table</w:t>
      </w:r>
      <w:r>
        <w:rPr>
          <w:b/>
          <w:color w:val="2E5395"/>
          <w:spacing w:val="-1"/>
          <w:sz w:val="40"/>
        </w:rPr>
        <w:t xml:space="preserve"> </w:t>
      </w:r>
      <w:r>
        <w:rPr>
          <w:b/>
          <w:color w:val="2E5395"/>
          <w:sz w:val="40"/>
        </w:rPr>
        <w:t>of</w:t>
      </w:r>
      <w:r>
        <w:rPr>
          <w:b/>
          <w:color w:val="2E5395"/>
          <w:spacing w:val="-1"/>
          <w:sz w:val="40"/>
        </w:rPr>
        <w:t xml:space="preserve"> </w:t>
      </w:r>
      <w:r>
        <w:rPr>
          <w:b/>
          <w:color w:val="2E5395"/>
          <w:spacing w:val="-2"/>
          <w:sz w:val="40"/>
        </w:rPr>
        <w:t>Contents</w:t>
      </w:r>
    </w:p>
    <w:p w:rsidR="003171AA" w:rsidRDefault="00000000">
      <w:pPr>
        <w:pStyle w:val="Heading5"/>
        <w:tabs>
          <w:tab w:val="left" w:leader="dot" w:pos="9949"/>
        </w:tabs>
      </w:pPr>
      <w:hyperlink w:anchor="_bookmark0" w:history="1">
        <w:r>
          <w:t>Legislative</w:t>
        </w:r>
        <w:r>
          <w:rPr>
            <w:spacing w:val="-4"/>
          </w:rPr>
          <w:t xml:space="preserve"> </w:t>
        </w:r>
        <w:r>
          <w:rPr>
            <w:spacing w:val="-2"/>
          </w:rPr>
          <w:t>Mandate</w:t>
        </w:r>
        <w:r>
          <w:tab/>
        </w:r>
        <w:r>
          <w:rPr>
            <w:spacing w:val="-5"/>
          </w:rPr>
          <w:t>i.</w:t>
        </w:r>
      </w:hyperlink>
    </w:p>
    <w:sdt>
      <w:sdtPr>
        <w:rPr>
          <w:i w:val="0"/>
          <w:iCs w:val="0"/>
          <w:sz w:val="22"/>
          <w:szCs w:val="22"/>
        </w:rPr>
        <w:id w:val="2101299321"/>
        <w:docPartObj>
          <w:docPartGallery w:val="Table of Contents"/>
          <w:docPartUnique/>
        </w:docPartObj>
      </w:sdtPr>
      <w:sdtContent>
        <w:p w:rsidR="003171AA" w:rsidRDefault="00000000">
          <w:pPr>
            <w:pStyle w:val="TOC1"/>
            <w:tabs>
              <w:tab w:val="right" w:leader="dot" w:pos="10079"/>
            </w:tabs>
            <w:spacing w:before="122"/>
          </w:pPr>
          <w:hyperlink w:anchor="_bookmark1" w:history="1">
            <w:r>
              <w:t>Executive</w:t>
            </w:r>
            <w:r>
              <w:rPr>
                <w:spacing w:val="1"/>
              </w:rPr>
              <w:t xml:space="preserve"> </w:t>
            </w:r>
            <w:r>
              <w:rPr>
                <w:spacing w:val="-2"/>
              </w:rPr>
              <w:t>Summary</w:t>
            </w:r>
            <w:r>
              <w:tab/>
            </w:r>
            <w:r>
              <w:rPr>
                <w:spacing w:val="-5"/>
              </w:rPr>
              <w:t>iii</w:t>
            </w:r>
          </w:hyperlink>
        </w:p>
        <w:p w:rsidR="003171AA" w:rsidRDefault="00000000">
          <w:pPr>
            <w:pStyle w:val="TOC1"/>
            <w:tabs>
              <w:tab w:val="right" w:leader="dot" w:pos="10075"/>
            </w:tabs>
          </w:pPr>
          <w:hyperlink w:anchor="_bookmark2" w:history="1">
            <w:r>
              <w:rPr>
                <w:spacing w:val="-2"/>
              </w:rPr>
              <w:t>Background</w:t>
            </w:r>
            <w:r>
              <w:tab/>
            </w:r>
            <w:r>
              <w:rPr>
                <w:spacing w:val="-10"/>
              </w:rPr>
              <w:t>1</w:t>
            </w:r>
          </w:hyperlink>
        </w:p>
        <w:p w:rsidR="003171AA" w:rsidRDefault="00000000">
          <w:pPr>
            <w:pStyle w:val="TOC3"/>
            <w:tabs>
              <w:tab w:val="right" w:leader="dot" w:pos="10075"/>
            </w:tabs>
          </w:pPr>
          <w:hyperlink w:anchor="_bookmark3" w:history="1">
            <w:r>
              <w:t>What</w:t>
            </w:r>
            <w:r>
              <w:rPr>
                <w:spacing w:val="-1"/>
              </w:rPr>
              <w:t xml:space="preserve"> </w:t>
            </w:r>
            <w:r>
              <w:t>are PANS</w:t>
            </w:r>
            <w:r>
              <w:rPr>
                <w:spacing w:val="-3"/>
              </w:rPr>
              <w:t xml:space="preserve"> </w:t>
            </w:r>
            <w:r>
              <w:t>and</w:t>
            </w:r>
            <w:r>
              <w:rPr>
                <w:spacing w:val="3"/>
              </w:rPr>
              <w:t xml:space="preserve"> </w:t>
            </w:r>
            <w:r>
              <w:rPr>
                <w:spacing w:val="-2"/>
              </w:rPr>
              <w:t>PANDAS?</w:t>
            </w:r>
            <w:r>
              <w:tab/>
            </w:r>
            <w:r>
              <w:rPr>
                <w:spacing w:val="-10"/>
              </w:rPr>
              <w:t>1</w:t>
            </w:r>
          </w:hyperlink>
        </w:p>
        <w:p w:rsidR="003171AA" w:rsidRDefault="00000000">
          <w:pPr>
            <w:pStyle w:val="TOC3"/>
            <w:tabs>
              <w:tab w:val="right" w:leader="dot" w:pos="10075"/>
            </w:tabs>
            <w:spacing w:before="122"/>
          </w:pPr>
          <w:hyperlink w:anchor="_bookmark4" w:history="1">
            <w:r>
              <w:t>Massachusetts</w:t>
            </w:r>
            <w:r>
              <w:rPr>
                <w:spacing w:val="-4"/>
              </w:rPr>
              <w:t xml:space="preserve"> </w:t>
            </w:r>
            <w:r>
              <w:t>DPH</w:t>
            </w:r>
            <w:r>
              <w:rPr>
                <w:spacing w:val="-5"/>
              </w:rPr>
              <w:t xml:space="preserve"> </w:t>
            </w:r>
            <w:r>
              <w:t>PANDAS/PANS</w:t>
            </w:r>
            <w:r>
              <w:rPr>
                <w:spacing w:val="-4"/>
              </w:rPr>
              <w:t xml:space="preserve"> </w:t>
            </w:r>
            <w:r>
              <w:t>Advisory</w:t>
            </w:r>
            <w:r>
              <w:rPr>
                <w:spacing w:val="-4"/>
              </w:rPr>
              <w:t xml:space="preserve"> </w:t>
            </w:r>
            <w:r>
              <w:rPr>
                <w:spacing w:val="-2"/>
              </w:rPr>
              <w:t>Council</w:t>
            </w:r>
            <w:r>
              <w:tab/>
            </w:r>
            <w:r>
              <w:rPr>
                <w:spacing w:val="-10"/>
              </w:rPr>
              <w:t>2</w:t>
            </w:r>
          </w:hyperlink>
        </w:p>
        <w:p w:rsidR="003171AA" w:rsidRDefault="00000000">
          <w:pPr>
            <w:pStyle w:val="TOC1"/>
            <w:tabs>
              <w:tab w:val="right" w:leader="dot" w:pos="10075"/>
            </w:tabs>
            <w:spacing w:before="118"/>
          </w:pPr>
          <w:hyperlink w:anchor="_bookmark5" w:history="1">
            <w:r>
              <w:t>Overview</w:t>
            </w:r>
            <w:r>
              <w:rPr>
                <w:spacing w:val="-3"/>
              </w:rPr>
              <w:t xml:space="preserve"> </w:t>
            </w:r>
            <w:r>
              <w:t>of</w:t>
            </w:r>
            <w:r>
              <w:rPr>
                <w:spacing w:val="-3"/>
              </w:rPr>
              <w:t xml:space="preserve"> </w:t>
            </w:r>
            <w:r>
              <w:t>Council</w:t>
            </w:r>
            <w:r>
              <w:rPr>
                <w:spacing w:val="-2"/>
              </w:rPr>
              <w:t xml:space="preserve"> Activities</w:t>
            </w:r>
            <w:r>
              <w:tab/>
            </w:r>
            <w:r>
              <w:rPr>
                <w:spacing w:val="-10"/>
              </w:rPr>
              <w:t>4</w:t>
            </w:r>
          </w:hyperlink>
        </w:p>
        <w:p w:rsidR="003171AA" w:rsidRDefault="00000000">
          <w:pPr>
            <w:pStyle w:val="TOC3"/>
            <w:tabs>
              <w:tab w:val="right" w:leader="dot" w:pos="10075"/>
            </w:tabs>
          </w:pPr>
          <w:hyperlink w:anchor="_bookmark6" w:history="1">
            <w:r>
              <w:t>Preliminary</w:t>
            </w:r>
            <w:r>
              <w:rPr>
                <w:spacing w:val="-6"/>
              </w:rPr>
              <w:t xml:space="preserve"> </w:t>
            </w:r>
            <w:r>
              <w:t>Advisory</w:t>
            </w:r>
            <w:r>
              <w:rPr>
                <w:spacing w:val="-5"/>
              </w:rPr>
              <w:t xml:space="preserve"> </w:t>
            </w:r>
            <w:r>
              <w:t>Council</w:t>
            </w:r>
            <w:r>
              <w:rPr>
                <w:spacing w:val="-5"/>
              </w:rPr>
              <w:t xml:space="preserve"> </w:t>
            </w:r>
            <w:r>
              <w:rPr>
                <w:spacing w:val="-4"/>
              </w:rPr>
              <w:t>Work</w:t>
            </w:r>
            <w:r>
              <w:tab/>
            </w:r>
            <w:r>
              <w:rPr>
                <w:spacing w:val="-10"/>
              </w:rPr>
              <w:t>4</w:t>
            </w:r>
          </w:hyperlink>
        </w:p>
        <w:p w:rsidR="003171AA" w:rsidRDefault="00000000">
          <w:pPr>
            <w:pStyle w:val="TOC3"/>
            <w:tabs>
              <w:tab w:val="right" w:leader="dot" w:pos="10075"/>
            </w:tabs>
          </w:pPr>
          <w:hyperlink w:anchor="_bookmark7" w:history="1">
            <w:r>
              <w:t>Aim</w:t>
            </w:r>
            <w:r>
              <w:rPr>
                <w:spacing w:val="1"/>
              </w:rPr>
              <w:t xml:space="preserve"> </w:t>
            </w:r>
            <w:r>
              <w:rPr>
                <w:spacing w:val="-2"/>
              </w:rPr>
              <w:t>Statement</w:t>
            </w:r>
            <w:r>
              <w:tab/>
            </w:r>
            <w:r>
              <w:rPr>
                <w:spacing w:val="-10"/>
              </w:rPr>
              <w:t>5</w:t>
            </w:r>
          </w:hyperlink>
        </w:p>
        <w:p w:rsidR="003171AA" w:rsidRDefault="00000000">
          <w:pPr>
            <w:pStyle w:val="TOC3"/>
            <w:tabs>
              <w:tab w:val="right" w:leader="dot" w:pos="10075"/>
            </w:tabs>
            <w:spacing w:before="117"/>
          </w:pPr>
          <w:hyperlink w:anchor="_bookmark8" w:history="1">
            <w:r>
              <w:t>Work</w:t>
            </w:r>
            <w:r>
              <w:rPr>
                <w:spacing w:val="-1"/>
              </w:rPr>
              <w:t xml:space="preserve"> </w:t>
            </w:r>
            <w:r>
              <w:rPr>
                <w:spacing w:val="-2"/>
              </w:rPr>
              <w:t>Groups</w:t>
            </w:r>
            <w:r>
              <w:tab/>
            </w:r>
            <w:r>
              <w:rPr>
                <w:spacing w:val="-10"/>
              </w:rPr>
              <w:t>5</w:t>
            </w:r>
          </w:hyperlink>
        </w:p>
        <w:p w:rsidR="003171AA" w:rsidRDefault="00000000">
          <w:pPr>
            <w:pStyle w:val="TOC3"/>
            <w:tabs>
              <w:tab w:val="right" w:leader="dot" w:pos="10075"/>
            </w:tabs>
            <w:spacing w:before="122"/>
          </w:pPr>
          <w:hyperlink w:anchor="_bookmark9" w:history="1">
            <w:r>
              <w:t>Work</w:t>
            </w:r>
            <w:r>
              <w:rPr>
                <w:spacing w:val="-4"/>
              </w:rPr>
              <w:t xml:space="preserve"> </w:t>
            </w:r>
            <w:r>
              <w:t>Plan</w:t>
            </w:r>
            <w:r>
              <w:rPr>
                <w:spacing w:val="-4"/>
              </w:rPr>
              <w:t xml:space="preserve"> </w:t>
            </w:r>
            <w:r>
              <w:t>and</w:t>
            </w:r>
            <w:r>
              <w:rPr>
                <w:spacing w:val="1"/>
              </w:rPr>
              <w:t xml:space="preserve"> </w:t>
            </w:r>
            <w:r>
              <w:t>Work</w:t>
            </w:r>
            <w:r>
              <w:rPr>
                <w:spacing w:val="-1"/>
              </w:rPr>
              <w:t xml:space="preserve"> </w:t>
            </w:r>
            <w:r>
              <w:rPr>
                <w:spacing w:val="-4"/>
              </w:rPr>
              <w:t>Done</w:t>
            </w:r>
            <w:r>
              <w:tab/>
            </w:r>
            <w:r>
              <w:rPr>
                <w:spacing w:val="-10"/>
              </w:rPr>
              <w:t>6</w:t>
            </w:r>
          </w:hyperlink>
        </w:p>
        <w:p w:rsidR="003171AA" w:rsidRDefault="00000000">
          <w:pPr>
            <w:pStyle w:val="TOC3"/>
            <w:tabs>
              <w:tab w:val="right" w:leader="dot" w:pos="10075"/>
            </w:tabs>
          </w:pPr>
          <w:hyperlink w:anchor="_bookmark10" w:history="1">
            <w:r>
              <w:t>PANDAS/PANS</w:t>
            </w:r>
            <w:r>
              <w:rPr>
                <w:spacing w:val="-4"/>
              </w:rPr>
              <w:t xml:space="preserve"> </w:t>
            </w:r>
            <w:r>
              <w:t>Advisory</w:t>
            </w:r>
            <w:r>
              <w:rPr>
                <w:spacing w:val="-3"/>
              </w:rPr>
              <w:t xml:space="preserve"> </w:t>
            </w:r>
            <w:r>
              <w:t>Council</w:t>
            </w:r>
            <w:r>
              <w:rPr>
                <w:spacing w:val="-8"/>
              </w:rPr>
              <w:t xml:space="preserve"> </w:t>
            </w:r>
            <w:r>
              <w:t>Letter</w:t>
            </w:r>
            <w:r>
              <w:rPr>
                <w:spacing w:val="-2"/>
              </w:rPr>
              <w:t xml:space="preserve"> </w:t>
            </w:r>
            <w:r>
              <w:t>to</w:t>
            </w:r>
            <w:r>
              <w:rPr>
                <w:spacing w:val="-3"/>
              </w:rPr>
              <w:t xml:space="preserve"> </w:t>
            </w:r>
            <w:r>
              <w:t>the</w:t>
            </w:r>
            <w:r>
              <w:rPr>
                <w:spacing w:val="-4"/>
              </w:rPr>
              <w:t xml:space="preserve"> </w:t>
            </w:r>
            <w:r>
              <w:t>DPH</w:t>
            </w:r>
            <w:r>
              <w:rPr>
                <w:spacing w:val="-3"/>
              </w:rPr>
              <w:t xml:space="preserve"> </w:t>
            </w:r>
            <w:r>
              <w:rPr>
                <w:spacing w:val="-2"/>
              </w:rPr>
              <w:t>Commissioner</w:t>
            </w:r>
            <w:r>
              <w:tab/>
            </w:r>
            <w:r>
              <w:rPr>
                <w:spacing w:val="-10"/>
              </w:rPr>
              <w:t>7</w:t>
            </w:r>
          </w:hyperlink>
        </w:p>
        <w:p w:rsidR="003171AA" w:rsidRDefault="00000000">
          <w:pPr>
            <w:pStyle w:val="TOC3"/>
            <w:tabs>
              <w:tab w:val="right" w:leader="dot" w:pos="10075"/>
            </w:tabs>
          </w:pPr>
          <w:hyperlink w:anchor="_bookmark11" w:history="1">
            <w:r>
              <w:t>Meeting</w:t>
            </w:r>
            <w:r>
              <w:rPr>
                <w:spacing w:val="-6"/>
              </w:rPr>
              <w:t xml:space="preserve"> </w:t>
            </w:r>
            <w:r>
              <w:rPr>
                <w:spacing w:val="-2"/>
              </w:rPr>
              <w:t>Summaries</w:t>
            </w:r>
            <w:r>
              <w:tab/>
            </w:r>
            <w:r>
              <w:rPr>
                <w:spacing w:val="-10"/>
              </w:rPr>
              <w:t>7</w:t>
            </w:r>
          </w:hyperlink>
        </w:p>
        <w:p w:rsidR="003171AA" w:rsidRDefault="00000000">
          <w:pPr>
            <w:pStyle w:val="TOC1"/>
            <w:tabs>
              <w:tab w:val="right" w:leader="dot" w:pos="10075"/>
            </w:tabs>
            <w:spacing w:before="118"/>
          </w:pPr>
          <w:hyperlink w:anchor="_bookmark12" w:history="1">
            <w:r>
              <w:t>Work</w:t>
            </w:r>
            <w:r>
              <w:rPr>
                <w:spacing w:val="-4"/>
              </w:rPr>
              <w:t xml:space="preserve"> </w:t>
            </w:r>
            <w:r>
              <w:t>Groups’</w:t>
            </w:r>
            <w:r>
              <w:rPr>
                <w:spacing w:val="-5"/>
              </w:rPr>
              <w:t xml:space="preserve"> </w:t>
            </w:r>
            <w:r>
              <w:t>Preliminary</w:t>
            </w:r>
            <w:r>
              <w:rPr>
                <w:spacing w:val="-1"/>
              </w:rPr>
              <w:t xml:space="preserve"> </w:t>
            </w:r>
            <w:r>
              <w:rPr>
                <w:spacing w:val="-2"/>
              </w:rPr>
              <w:t>Research</w:t>
            </w:r>
            <w:r>
              <w:rPr>
                <w:rFonts w:ascii="Times New Roman" w:hAnsi="Times New Roman"/>
                <w:b w:val="0"/>
                <w:i w:val="0"/>
              </w:rPr>
              <w:tab/>
            </w:r>
            <w:r>
              <w:rPr>
                <w:spacing w:val="-10"/>
              </w:rPr>
              <w:t>8</w:t>
            </w:r>
          </w:hyperlink>
        </w:p>
        <w:p w:rsidR="003171AA" w:rsidRDefault="00000000">
          <w:pPr>
            <w:pStyle w:val="TOC3"/>
            <w:tabs>
              <w:tab w:val="right" w:leader="dot" w:pos="10075"/>
            </w:tabs>
          </w:pPr>
          <w:hyperlink w:anchor="_bookmark13" w:history="1">
            <w:r>
              <w:rPr>
                <w:spacing w:val="-2"/>
              </w:rPr>
              <w:t>Diagnosis</w:t>
            </w:r>
            <w:r>
              <w:tab/>
            </w:r>
            <w:r>
              <w:rPr>
                <w:spacing w:val="-10"/>
              </w:rPr>
              <w:t>9</w:t>
            </w:r>
          </w:hyperlink>
        </w:p>
        <w:p w:rsidR="003171AA" w:rsidRDefault="00000000">
          <w:pPr>
            <w:pStyle w:val="TOC3"/>
            <w:tabs>
              <w:tab w:val="right" w:leader="dot" w:pos="10075"/>
            </w:tabs>
            <w:spacing w:before="122"/>
          </w:pPr>
          <w:hyperlink w:anchor="_bookmark14" w:history="1">
            <w:r>
              <w:rPr>
                <w:spacing w:val="-2"/>
              </w:rPr>
              <w:t>Treatment</w:t>
            </w:r>
            <w:r>
              <w:tab/>
            </w:r>
            <w:r>
              <w:rPr>
                <w:spacing w:val="-10"/>
              </w:rPr>
              <w:t>9</w:t>
            </w:r>
          </w:hyperlink>
        </w:p>
        <w:p w:rsidR="003171AA" w:rsidRDefault="00000000">
          <w:pPr>
            <w:pStyle w:val="TOC3"/>
            <w:tabs>
              <w:tab w:val="right" w:leader="dot" w:pos="10069"/>
            </w:tabs>
            <w:spacing w:before="116"/>
          </w:pPr>
          <w:hyperlink w:anchor="_bookmark15" w:history="1">
            <w:r>
              <w:rPr>
                <w:spacing w:val="-2"/>
              </w:rPr>
              <w:t>Research</w:t>
            </w:r>
            <w:r>
              <w:tab/>
            </w:r>
            <w:r>
              <w:rPr>
                <w:spacing w:val="-5"/>
              </w:rPr>
              <w:t>10</w:t>
            </w:r>
          </w:hyperlink>
        </w:p>
        <w:p w:rsidR="003171AA" w:rsidRDefault="00000000">
          <w:pPr>
            <w:pStyle w:val="TOC3"/>
            <w:tabs>
              <w:tab w:val="right" w:leader="dot" w:pos="10069"/>
            </w:tabs>
            <w:spacing w:before="122"/>
          </w:pPr>
          <w:hyperlink w:anchor="_bookmark16" w:history="1">
            <w:r>
              <w:rPr>
                <w:spacing w:val="-2"/>
              </w:rPr>
              <w:t>Education</w:t>
            </w:r>
            <w:r>
              <w:tab/>
            </w:r>
            <w:r>
              <w:rPr>
                <w:spacing w:val="-5"/>
              </w:rPr>
              <w:t>10</w:t>
            </w:r>
          </w:hyperlink>
        </w:p>
        <w:p w:rsidR="003171AA" w:rsidRDefault="00000000">
          <w:pPr>
            <w:pStyle w:val="TOC1"/>
            <w:tabs>
              <w:tab w:val="right" w:leader="dot" w:pos="10069"/>
            </w:tabs>
            <w:spacing w:before="123"/>
          </w:pPr>
          <w:hyperlink w:anchor="_bookmark17" w:history="1">
            <w:r>
              <w:rPr>
                <w:spacing w:val="-2"/>
              </w:rPr>
              <w:t>Conclusion</w:t>
            </w:r>
            <w:r>
              <w:tab/>
            </w:r>
            <w:r>
              <w:rPr>
                <w:spacing w:val="-5"/>
              </w:rPr>
              <w:t>11</w:t>
            </w:r>
          </w:hyperlink>
        </w:p>
        <w:p w:rsidR="003171AA" w:rsidRDefault="00000000">
          <w:pPr>
            <w:pStyle w:val="TOC1"/>
            <w:tabs>
              <w:tab w:val="right" w:leader="dot" w:pos="10069"/>
            </w:tabs>
          </w:pPr>
          <w:hyperlink w:anchor="_bookmark18" w:history="1">
            <w:r>
              <w:rPr>
                <w:spacing w:val="-2"/>
              </w:rPr>
              <w:t>Appendix</w:t>
            </w:r>
            <w:r>
              <w:tab/>
            </w:r>
            <w:r>
              <w:rPr>
                <w:spacing w:val="-5"/>
              </w:rPr>
              <w:t>13</w:t>
            </w:r>
          </w:hyperlink>
        </w:p>
        <w:p w:rsidR="003171AA" w:rsidRDefault="00000000">
          <w:pPr>
            <w:pStyle w:val="TOC2"/>
            <w:tabs>
              <w:tab w:val="right" w:leader="dot" w:pos="10069"/>
            </w:tabs>
          </w:pPr>
          <w:r>
            <w:rPr>
              <w:u w:val="single"/>
            </w:rPr>
            <w:t>Appendix</w:t>
          </w:r>
          <w:r>
            <w:rPr>
              <w:spacing w:val="-7"/>
              <w:u w:val="single"/>
            </w:rPr>
            <w:t xml:space="preserve"> </w:t>
          </w:r>
          <w:r>
            <w:rPr>
              <w:u w:val="single"/>
            </w:rPr>
            <w:t>A:</w:t>
          </w:r>
          <w:r>
            <w:rPr>
              <w:spacing w:val="-2"/>
              <w:u w:val="single"/>
            </w:rPr>
            <w:t xml:space="preserve"> </w:t>
          </w:r>
          <w:hyperlink w:anchor="_bookmark19" w:history="1">
            <w:r>
              <w:t>Legislative</w:t>
            </w:r>
            <w:r>
              <w:rPr>
                <w:spacing w:val="-2"/>
              </w:rPr>
              <w:t xml:space="preserve"> </w:t>
            </w:r>
            <w:r>
              <w:t>History</w:t>
            </w:r>
            <w:r>
              <w:rPr>
                <w:spacing w:val="-3"/>
              </w:rPr>
              <w:t xml:space="preserve"> </w:t>
            </w:r>
            <w:r>
              <w:t>of</w:t>
            </w:r>
            <w:r>
              <w:rPr>
                <w:spacing w:val="-4"/>
              </w:rPr>
              <w:t xml:space="preserve"> </w:t>
            </w:r>
            <w:r>
              <w:t>PANDAS/PANS:</w:t>
            </w:r>
            <w:r>
              <w:rPr>
                <w:spacing w:val="-4"/>
              </w:rPr>
              <w:t xml:space="preserve"> </w:t>
            </w:r>
            <w:r>
              <w:t>Insurance</w:t>
            </w:r>
            <w:r>
              <w:rPr>
                <w:spacing w:val="-4"/>
              </w:rPr>
              <w:t xml:space="preserve"> </w:t>
            </w:r>
            <w:r>
              <w:t>Mandate</w:t>
            </w:r>
            <w:r>
              <w:rPr>
                <w:spacing w:val="-4"/>
              </w:rPr>
              <w:t xml:space="preserve"> </w:t>
            </w:r>
            <w:r>
              <w:t>and</w:t>
            </w:r>
            <w:r>
              <w:rPr>
                <w:spacing w:val="-2"/>
              </w:rPr>
              <w:t xml:space="preserve"> </w:t>
            </w:r>
            <w:r>
              <w:t>Advisory</w:t>
            </w:r>
            <w:r>
              <w:rPr>
                <w:spacing w:val="-3"/>
              </w:rPr>
              <w:t xml:space="preserve"> </w:t>
            </w:r>
            <w:r>
              <w:rPr>
                <w:spacing w:val="-2"/>
              </w:rPr>
              <w:t>Council</w:t>
            </w:r>
            <w:r>
              <w:tab/>
            </w:r>
            <w:r>
              <w:rPr>
                <w:spacing w:val="-5"/>
              </w:rPr>
              <w:t>13</w:t>
            </w:r>
          </w:hyperlink>
        </w:p>
        <w:p w:rsidR="003171AA" w:rsidRDefault="00000000">
          <w:pPr>
            <w:pStyle w:val="TOC3"/>
            <w:tabs>
              <w:tab w:val="right" w:leader="dot" w:pos="10069"/>
            </w:tabs>
            <w:spacing w:before="122"/>
          </w:pPr>
          <w:r>
            <w:t>Appendix</w:t>
          </w:r>
          <w:r>
            <w:rPr>
              <w:spacing w:val="-3"/>
            </w:rPr>
            <w:t xml:space="preserve"> </w:t>
          </w:r>
          <w:r>
            <w:t>B:</w:t>
          </w:r>
          <w:r>
            <w:rPr>
              <w:spacing w:val="-2"/>
            </w:rPr>
            <w:t xml:space="preserve"> </w:t>
          </w:r>
          <w:r>
            <w:t>Letter</w:t>
          </w:r>
          <w:r>
            <w:rPr>
              <w:spacing w:val="-1"/>
            </w:rPr>
            <w:t xml:space="preserve"> </w:t>
          </w:r>
          <w:r>
            <w:t>to DPH</w:t>
          </w:r>
          <w:r>
            <w:rPr>
              <w:spacing w:val="-1"/>
            </w:rPr>
            <w:t xml:space="preserve"> </w:t>
          </w:r>
          <w:r>
            <w:rPr>
              <w:spacing w:val="-2"/>
            </w:rPr>
            <w:t>Commissioner</w:t>
          </w:r>
          <w:r>
            <w:tab/>
          </w:r>
          <w:r>
            <w:rPr>
              <w:spacing w:val="-5"/>
            </w:rPr>
            <w:t>15</w:t>
          </w:r>
        </w:p>
      </w:sdtContent>
    </w:sdt>
    <w:p w:rsidR="003171AA" w:rsidRDefault="003171AA">
      <w:pPr>
        <w:sectPr w:rsidR="003171AA">
          <w:pgSz w:w="12240" w:h="15840"/>
          <w:pgMar w:top="1600" w:right="700" w:bottom="1240" w:left="720" w:header="0" w:footer="1056" w:gutter="0"/>
          <w:cols w:space="720"/>
        </w:sectPr>
      </w:pPr>
    </w:p>
    <w:p w:rsidR="003171AA" w:rsidRDefault="00000000">
      <w:pPr>
        <w:pStyle w:val="Heading1"/>
      </w:pPr>
      <w:bookmarkStart w:id="6" w:name="Background"/>
      <w:bookmarkStart w:id="7" w:name="_bookmark2"/>
      <w:bookmarkEnd w:id="6"/>
      <w:bookmarkEnd w:id="7"/>
      <w:r>
        <w:rPr>
          <w:spacing w:val="-2"/>
        </w:rPr>
        <w:lastRenderedPageBreak/>
        <w:t>Background</w:t>
      </w:r>
    </w:p>
    <w:p w:rsidR="003171AA" w:rsidRDefault="00000000">
      <w:pPr>
        <w:pStyle w:val="Heading3"/>
        <w:spacing w:before="332"/>
      </w:pPr>
      <w:bookmarkStart w:id="8" w:name="What_are_PANS_and_PANDAS?"/>
      <w:bookmarkStart w:id="9" w:name="_bookmark3"/>
      <w:bookmarkEnd w:id="8"/>
      <w:bookmarkEnd w:id="9"/>
      <w:r>
        <w:rPr>
          <w:color w:val="2E5395"/>
        </w:rPr>
        <w:t>What</w:t>
      </w:r>
      <w:r>
        <w:rPr>
          <w:color w:val="2E5395"/>
          <w:spacing w:val="-2"/>
        </w:rPr>
        <w:t xml:space="preserve"> </w:t>
      </w:r>
      <w:r>
        <w:rPr>
          <w:color w:val="2E5395"/>
        </w:rPr>
        <w:t>are</w:t>
      </w:r>
      <w:r>
        <w:rPr>
          <w:color w:val="2E5395"/>
          <w:spacing w:val="1"/>
        </w:rPr>
        <w:t xml:space="preserve"> </w:t>
      </w:r>
      <w:r>
        <w:rPr>
          <w:color w:val="2E5395"/>
        </w:rPr>
        <w:t>PANS</w:t>
      </w:r>
      <w:r>
        <w:rPr>
          <w:color w:val="2E5395"/>
          <w:spacing w:val="2"/>
        </w:rPr>
        <w:t xml:space="preserve"> </w:t>
      </w:r>
      <w:r>
        <w:rPr>
          <w:color w:val="2E5395"/>
        </w:rPr>
        <w:t>and</w:t>
      </w:r>
      <w:r>
        <w:rPr>
          <w:color w:val="2E5395"/>
          <w:spacing w:val="-1"/>
        </w:rPr>
        <w:t xml:space="preserve"> </w:t>
      </w:r>
      <w:r>
        <w:rPr>
          <w:color w:val="2E5395"/>
          <w:spacing w:val="-2"/>
        </w:rPr>
        <w:t>PANDAS?</w:t>
      </w:r>
    </w:p>
    <w:p w:rsidR="003171AA" w:rsidRDefault="00000000">
      <w:pPr>
        <w:pStyle w:val="BodyText"/>
        <w:spacing w:before="291"/>
        <w:ind w:left="720" w:right="753"/>
      </w:pPr>
      <w:r>
        <w:t>Pediatric Acute-Onset Neuropsychiatric Syndrome (PANS) and Pediatric Autoimmune Neuropsychiatric</w:t>
      </w:r>
      <w:r>
        <w:rPr>
          <w:spacing w:val="-6"/>
        </w:rPr>
        <w:t xml:space="preserve"> </w:t>
      </w:r>
      <w:r>
        <w:t>Disorder</w:t>
      </w:r>
      <w:r>
        <w:rPr>
          <w:spacing w:val="-3"/>
        </w:rPr>
        <w:t xml:space="preserve"> </w:t>
      </w:r>
      <w:r>
        <w:t>Associated</w:t>
      </w:r>
      <w:r>
        <w:rPr>
          <w:spacing w:val="-6"/>
        </w:rPr>
        <w:t xml:space="preserve"> </w:t>
      </w:r>
      <w:r>
        <w:t>with</w:t>
      </w:r>
      <w:r>
        <w:rPr>
          <w:spacing w:val="-7"/>
        </w:rPr>
        <w:t xml:space="preserve"> </w:t>
      </w:r>
      <w:r>
        <w:t>Streptococcal</w:t>
      </w:r>
      <w:r>
        <w:rPr>
          <w:spacing w:val="-5"/>
        </w:rPr>
        <w:t xml:space="preserve"> </w:t>
      </w:r>
      <w:r>
        <w:t>Infections</w:t>
      </w:r>
      <w:r>
        <w:rPr>
          <w:spacing w:val="-4"/>
        </w:rPr>
        <w:t xml:space="preserve"> </w:t>
      </w:r>
      <w:r>
        <w:t>(PANDAS)</w:t>
      </w:r>
      <w:r>
        <w:rPr>
          <w:spacing w:val="-3"/>
        </w:rPr>
        <w:t xml:space="preserve"> </w:t>
      </w:r>
      <w:r>
        <w:t>are</w:t>
      </w:r>
      <w:r>
        <w:rPr>
          <w:spacing w:val="-9"/>
        </w:rPr>
        <w:t xml:space="preserve"> </w:t>
      </w:r>
      <w:r>
        <w:t>disorders</w:t>
      </w:r>
      <w:r>
        <w:rPr>
          <w:spacing w:val="-4"/>
        </w:rPr>
        <w:t xml:space="preserve"> </w:t>
      </w:r>
      <w:r>
        <w:t>that are</w:t>
      </w:r>
      <w:r>
        <w:rPr>
          <w:spacing w:val="-1"/>
        </w:rPr>
        <w:t xml:space="preserve"> </w:t>
      </w:r>
      <w:r>
        <w:t>not</w:t>
      </w:r>
      <w:r>
        <w:rPr>
          <w:spacing w:val="-2"/>
        </w:rPr>
        <w:t xml:space="preserve"> </w:t>
      </w:r>
      <w:r>
        <w:t>currently</w:t>
      </w:r>
      <w:r>
        <w:rPr>
          <w:spacing w:val="-1"/>
        </w:rPr>
        <w:t xml:space="preserve"> </w:t>
      </w:r>
      <w:r>
        <w:t>widely understood</w:t>
      </w:r>
      <w:r>
        <w:rPr>
          <w:spacing w:val="-3"/>
        </w:rPr>
        <w:t xml:space="preserve"> </w:t>
      </w:r>
      <w:r>
        <w:t>and</w:t>
      </w:r>
      <w:r>
        <w:rPr>
          <w:spacing w:val="-3"/>
        </w:rPr>
        <w:t xml:space="preserve"> </w:t>
      </w:r>
      <w:r>
        <w:t>can</w:t>
      </w:r>
      <w:r>
        <w:rPr>
          <w:spacing w:val="-1"/>
        </w:rPr>
        <w:t xml:space="preserve"> </w:t>
      </w:r>
      <w:r>
        <w:t>have</w:t>
      </w:r>
      <w:r>
        <w:rPr>
          <w:spacing w:val="-1"/>
        </w:rPr>
        <w:t xml:space="preserve"> </w:t>
      </w:r>
      <w:r>
        <w:t>devastating impacts on</w:t>
      </w:r>
      <w:r>
        <w:rPr>
          <w:spacing w:val="-3"/>
        </w:rPr>
        <w:t xml:space="preserve"> </w:t>
      </w:r>
      <w:r>
        <w:t>affected</w:t>
      </w:r>
      <w:r>
        <w:rPr>
          <w:spacing w:val="-1"/>
        </w:rPr>
        <w:t xml:space="preserve"> </w:t>
      </w:r>
      <w:r>
        <w:t>children</w:t>
      </w:r>
      <w:r>
        <w:rPr>
          <w:spacing w:val="-3"/>
        </w:rPr>
        <w:t xml:space="preserve"> </w:t>
      </w:r>
      <w:r>
        <w:t>and their families.</w:t>
      </w:r>
    </w:p>
    <w:p w:rsidR="003171AA" w:rsidRDefault="003171AA">
      <w:pPr>
        <w:pStyle w:val="BodyText"/>
        <w:spacing w:before="1"/>
      </w:pPr>
    </w:p>
    <w:p w:rsidR="003171AA" w:rsidRDefault="00000000">
      <w:pPr>
        <w:pStyle w:val="BodyText"/>
        <w:spacing w:line="242" w:lineRule="auto"/>
        <w:ind w:left="720" w:right="1133"/>
      </w:pPr>
      <w:r>
        <w:t>PANS</w:t>
      </w:r>
      <w:r>
        <w:rPr>
          <w:spacing w:val="-5"/>
        </w:rPr>
        <w:t xml:space="preserve"> </w:t>
      </w:r>
      <w:r>
        <w:t>is</w:t>
      </w:r>
      <w:r>
        <w:rPr>
          <w:spacing w:val="-4"/>
        </w:rPr>
        <w:t xml:space="preserve"> </w:t>
      </w:r>
      <w:r>
        <w:t>a</w:t>
      </w:r>
      <w:r>
        <w:rPr>
          <w:spacing w:val="-4"/>
        </w:rPr>
        <w:t xml:space="preserve"> </w:t>
      </w:r>
      <w:r>
        <w:t>disorder</w:t>
      </w:r>
      <w:r>
        <w:rPr>
          <w:spacing w:val="-3"/>
        </w:rPr>
        <w:t xml:space="preserve"> </w:t>
      </w:r>
      <w:r>
        <w:t>characterized</w:t>
      </w:r>
      <w:r>
        <w:rPr>
          <w:spacing w:val="-5"/>
        </w:rPr>
        <w:t xml:space="preserve"> </w:t>
      </w:r>
      <w:r>
        <w:t>by</w:t>
      </w:r>
      <w:r>
        <w:rPr>
          <w:spacing w:val="-4"/>
        </w:rPr>
        <w:t xml:space="preserve"> </w:t>
      </w:r>
      <w:r>
        <w:t>a</w:t>
      </w:r>
      <w:r>
        <w:rPr>
          <w:spacing w:val="-9"/>
        </w:rPr>
        <w:t xml:space="preserve"> </w:t>
      </w:r>
      <w:r>
        <w:t>sudden</w:t>
      </w:r>
      <w:r>
        <w:rPr>
          <w:spacing w:val="-5"/>
        </w:rPr>
        <w:t xml:space="preserve"> </w:t>
      </w:r>
      <w:r>
        <w:t>onset</w:t>
      </w:r>
      <w:r>
        <w:rPr>
          <w:spacing w:val="-4"/>
        </w:rPr>
        <w:t xml:space="preserve"> </w:t>
      </w:r>
      <w:r>
        <w:t>of</w:t>
      </w:r>
      <w:r>
        <w:rPr>
          <w:spacing w:val="-4"/>
        </w:rPr>
        <w:t xml:space="preserve"> </w:t>
      </w:r>
      <w:r>
        <w:t>neuropsychiatric</w:t>
      </w:r>
      <w:r>
        <w:rPr>
          <w:spacing w:val="-5"/>
        </w:rPr>
        <w:t xml:space="preserve"> </w:t>
      </w:r>
      <w:r>
        <w:t>symptoms,</w:t>
      </w:r>
      <w:r>
        <w:rPr>
          <w:spacing w:val="-4"/>
        </w:rPr>
        <w:t xml:space="preserve"> </w:t>
      </w:r>
      <w:r>
        <w:t>including obsessive-compulsive symptoms or eating restrictions, and deterioration in at least two of seven other categories:</w:t>
      </w:r>
      <w:r>
        <w:rPr>
          <w:vertAlign w:val="superscript"/>
        </w:rPr>
        <w:t>2</w:t>
      </w:r>
    </w:p>
    <w:p w:rsidR="003171AA" w:rsidRDefault="00000000">
      <w:pPr>
        <w:pStyle w:val="ListParagraph"/>
        <w:numPr>
          <w:ilvl w:val="0"/>
          <w:numId w:val="5"/>
        </w:numPr>
        <w:tabs>
          <w:tab w:val="left" w:pos="1500"/>
        </w:tabs>
        <w:spacing w:line="285" w:lineRule="exact"/>
        <w:ind w:left="1500" w:hanging="359"/>
        <w:rPr>
          <w:sz w:val="24"/>
        </w:rPr>
      </w:pPr>
      <w:r>
        <w:rPr>
          <w:spacing w:val="-2"/>
          <w:sz w:val="24"/>
        </w:rPr>
        <w:t>Anxiety</w:t>
      </w:r>
    </w:p>
    <w:p w:rsidR="003171AA" w:rsidRDefault="00000000">
      <w:pPr>
        <w:pStyle w:val="ListParagraph"/>
        <w:numPr>
          <w:ilvl w:val="0"/>
          <w:numId w:val="5"/>
        </w:numPr>
        <w:tabs>
          <w:tab w:val="left" w:pos="1500"/>
        </w:tabs>
        <w:spacing w:before="2" w:line="291" w:lineRule="exact"/>
        <w:ind w:left="1500" w:hanging="359"/>
        <w:rPr>
          <w:sz w:val="24"/>
        </w:rPr>
      </w:pPr>
      <w:r>
        <w:rPr>
          <w:sz w:val="24"/>
        </w:rPr>
        <w:t>Emotional</w:t>
      </w:r>
      <w:r>
        <w:rPr>
          <w:spacing w:val="-5"/>
          <w:sz w:val="24"/>
        </w:rPr>
        <w:t xml:space="preserve"> </w:t>
      </w:r>
      <w:r>
        <w:rPr>
          <w:sz w:val="24"/>
        </w:rPr>
        <w:t>lability</w:t>
      </w:r>
      <w:r>
        <w:rPr>
          <w:spacing w:val="-4"/>
          <w:sz w:val="24"/>
        </w:rPr>
        <w:t xml:space="preserve"> </w:t>
      </w:r>
      <w:r>
        <w:rPr>
          <w:sz w:val="24"/>
        </w:rPr>
        <w:t>and/or</w:t>
      </w:r>
      <w:r>
        <w:rPr>
          <w:spacing w:val="-3"/>
          <w:sz w:val="24"/>
        </w:rPr>
        <w:t xml:space="preserve"> </w:t>
      </w:r>
      <w:r>
        <w:rPr>
          <w:spacing w:val="-2"/>
          <w:sz w:val="24"/>
        </w:rPr>
        <w:t>depression</w:t>
      </w:r>
    </w:p>
    <w:p w:rsidR="003171AA" w:rsidRDefault="00000000">
      <w:pPr>
        <w:pStyle w:val="ListParagraph"/>
        <w:numPr>
          <w:ilvl w:val="0"/>
          <w:numId w:val="5"/>
        </w:numPr>
        <w:tabs>
          <w:tab w:val="left" w:pos="1500"/>
        </w:tabs>
        <w:spacing w:line="291" w:lineRule="exact"/>
        <w:ind w:left="1500" w:hanging="359"/>
        <w:rPr>
          <w:sz w:val="24"/>
        </w:rPr>
      </w:pPr>
      <w:r>
        <w:rPr>
          <w:sz w:val="24"/>
        </w:rPr>
        <w:t>Irritability,</w:t>
      </w:r>
      <w:r>
        <w:rPr>
          <w:spacing w:val="-8"/>
          <w:sz w:val="24"/>
        </w:rPr>
        <w:t xml:space="preserve"> </w:t>
      </w:r>
      <w:r>
        <w:rPr>
          <w:sz w:val="24"/>
        </w:rPr>
        <w:t>aggression</w:t>
      </w:r>
      <w:r>
        <w:rPr>
          <w:spacing w:val="-7"/>
          <w:sz w:val="24"/>
        </w:rPr>
        <w:t xml:space="preserve"> </w:t>
      </w:r>
      <w:r>
        <w:rPr>
          <w:sz w:val="24"/>
        </w:rPr>
        <w:t>and/or</w:t>
      </w:r>
      <w:r>
        <w:rPr>
          <w:spacing w:val="-5"/>
          <w:sz w:val="24"/>
        </w:rPr>
        <w:t xml:space="preserve"> </w:t>
      </w:r>
      <w:r>
        <w:rPr>
          <w:sz w:val="24"/>
        </w:rPr>
        <w:t>severe</w:t>
      </w:r>
      <w:r>
        <w:rPr>
          <w:spacing w:val="-6"/>
          <w:sz w:val="24"/>
        </w:rPr>
        <w:t xml:space="preserve"> </w:t>
      </w:r>
      <w:r>
        <w:rPr>
          <w:sz w:val="24"/>
        </w:rPr>
        <w:t>oppositional</w:t>
      </w:r>
      <w:r>
        <w:rPr>
          <w:spacing w:val="-5"/>
          <w:sz w:val="24"/>
        </w:rPr>
        <w:t xml:space="preserve"> </w:t>
      </w:r>
      <w:r>
        <w:rPr>
          <w:spacing w:val="-2"/>
          <w:sz w:val="24"/>
        </w:rPr>
        <w:t>behaviors</w:t>
      </w:r>
    </w:p>
    <w:p w:rsidR="003171AA" w:rsidRDefault="00000000">
      <w:pPr>
        <w:pStyle w:val="ListParagraph"/>
        <w:numPr>
          <w:ilvl w:val="0"/>
          <w:numId w:val="5"/>
        </w:numPr>
        <w:tabs>
          <w:tab w:val="left" w:pos="1500"/>
        </w:tabs>
        <w:spacing w:before="2"/>
        <w:ind w:left="1500" w:hanging="359"/>
        <w:rPr>
          <w:sz w:val="24"/>
        </w:rPr>
      </w:pPr>
      <w:r>
        <w:rPr>
          <w:sz w:val="24"/>
        </w:rPr>
        <w:t>Behavioral</w:t>
      </w:r>
      <w:r>
        <w:rPr>
          <w:spacing w:val="-8"/>
          <w:sz w:val="24"/>
        </w:rPr>
        <w:t xml:space="preserve"> </w:t>
      </w:r>
      <w:r>
        <w:rPr>
          <w:sz w:val="24"/>
        </w:rPr>
        <w:t>(developmental)</w:t>
      </w:r>
      <w:r>
        <w:rPr>
          <w:spacing w:val="-5"/>
          <w:sz w:val="24"/>
        </w:rPr>
        <w:t xml:space="preserve"> </w:t>
      </w:r>
      <w:r>
        <w:rPr>
          <w:spacing w:val="-2"/>
          <w:sz w:val="24"/>
        </w:rPr>
        <w:t>regression</w:t>
      </w:r>
    </w:p>
    <w:p w:rsidR="003171AA" w:rsidRDefault="00000000">
      <w:pPr>
        <w:pStyle w:val="ListParagraph"/>
        <w:numPr>
          <w:ilvl w:val="0"/>
          <w:numId w:val="5"/>
        </w:numPr>
        <w:tabs>
          <w:tab w:val="left" w:pos="1500"/>
        </w:tabs>
        <w:spacing w:before="2" w:line="291" w:lineRule="exact"/>
        <w:ind w:left="1500" w:hanging="359"/>
        <w:rPr>
          <w:sz w:val="24"/>
        </w:rPr>
      </w:pPr>
      <w:r>
        <w:rPr>
          <w:sz w:val="24"/>
        </w:rPr>
        <w:t>Sudden</w:t>
      </w:r>
      <w:r>
        <w:rPr>
          <w:spacing w:val="-6"/>
          <w:sz w:val="24"/>
        </w:rPr>
        <w:t xml:space="preserve"> </w:t>
      </w:r>
      <w:r>
        <w:rPr>
          <w:sz w:val="24"/>
        </w:rPr>
        <w:t>deterioration</w:t>
      </w:r>
      <w:r>
        <w:rPr>
          <w:spacing w:val="-6"/>
          <w:sz w:val="24"/>
        </w:rPr>
        <w:t xml:space="preserve"> </w:t>
      </w:r>
      <w:r>
        <w:rPr>
          <w:sz w:val="24"/>
        </w:rPr>
        <w:t>in</w:t>
      </w:r>
      <w:r>
        <w:rPr>
          <w:spacing w:val="-6"/>
          <w:sz w:val="24"/>
        </w:rPr>
        <w:t xml:space="preserve"> </w:t>
      </w:r>
      <w:r>
        <w:rPr>
          <w:sz w:val="24"/>
        </w:rPr>
        <w:t>school</w:t>
      </w:r>
      <w:r>
        <w:rPr>
          <w:spacing w:val="-5"/>
          <w:sz w:val="24"/>
        </w:rPr>
        <w:t xml:space="preserve"> </w:t>
      </w:r>
      <w:r>
        <w:rPr>
          <w:spacing w:val="-2"/>
          <w:sz w:val="24"/>
        </w:rPr>
        <w:t>performance</w:t>
      </w:r>
    </w:p>
    <w:p w:rsidR="003171AA" w:rsidRDefault="00000000">
      <w:pPr>
        <w:pStyle w:val="ListParagraph"/>
        <w:numPr>
          <w:ilvl w:val="0"/>
          <w:numId w:val="5"/>
        </w:numPr>
        <w:tabs>
          <w:tab w:val="left" w:pos="1500"/>
        </w:tabs>
        <w:spacing w:line="291" w:lineRule="exact"/>
        <w:ind w:left="1500" w:hanging="359"/>
        <w:rPr>
          <w:sz w:val="24"/>
        </w:rPr>
      </w:pPr>
      <w:r>
        <w:rPr>
          <w:sz w:val="24"/>
        </w:rPr>
        <w:t>Motor</w:t>
      </w:r>
      <w:r>
        <w:rPr>
          <w:spacing w:val="-3"/>
          <w:sz w:val="24"/>
        </w:rPr>
        <w:t xml:space="preserve"> </w:t>
      </w:r>
      <w:r>
        <w:rPr>
          <w:sz w:val="24"/>
        </w:rPr>
        <w:t>or</w:t>
      </w:r>
      <w:r>
        <w:rPr>
          <w:spacing w:val="-3"/>
          <w:sz w:val="24"/>
        </w:rPr>
        <w:t xml:space="preserve"> </w:t>
      </w:r>
      <w:r>
        <w:rPr>
          <w:sz w:val="24"/>
        </w:rPr>
        <w:t>sensory</w:t>
      </w:r>
      <w:r>
        <w:rPr>
          <w:spacing w:val="-2"/>
          <w:sz w:val="24"/>
        </w:rPr>
        <w:t xml:space="preserve"> abnormalities</w:t>
      </w:r>
    </w:p>
    <w:p w:rsidR="003171AA" w:rsidRDefault="00000000">
      <w:pPr>
        <w:pStyle w:val="ListParagraph"/>
        <w:numPr>
          <w:ilvl w:val="0"/>
          <w:numId w:val="5"/>
        </w:numPr>
        <w:tabs>
          <w:tab w:val="left" w:pos="1501"/>
        </w:tabs>
        <w:spacing w:before="5" w:line="237" w:lineRule="auto"/>
        <w:ind w:right="1627"/>
        <w:rPr>
          <w:sz w:val="24"/>
        </w:rPr>
      </w:pPr>
      <w:r>
        <w:rPr>
          <w:sz w:val="24"/>
        </w:rPr>
        <w:t>Somatic</w:t>
      </w:r>
      <w:r>
        <w:rPr>
          <w:spacing w:val="-7"/>
          <w:sz w:val="24"/>
        </w:rPr>
        <w:t xml:space="preserve"> </w:t>
      </w:r>
      <w:r>
        <w:rPr>
          <w:sz w:val="24"/>
        </w:rPr>
        <w:t>signs</w:t>
      </w:r>
      <w:r>
        <w:rPr>
          <w:spacing w:val="-4"/>
          <w:sz w:val="24"/>
        </w:rPr>
        <w:t xml:space="preserve"> </w:t>
      </w:r>
      <w:r>
        <w:rPr>
          <w:sz w:val="24"/>
        </w:rPr>
        <w:t>and</w:t>
      </w:r>
      <w:r>
        <w:rPr>
          <w:spacing w:val="-6"/>
          <w:sz w:val="24"/>
        </w:rPr>
        <w:t xml:space="preserve"> </w:t>
      </w:r>
      <w:r>
        <w:rPr>
          <w:sz w:val="24"/>
        </w:rPr>
        <w:t>symptoms</w:t>
      </w:r>
      <w:r>
        <w:rPr>
          <w:spacing w:val="-4"/>
          <w:sz w:val="24"/>
        </w:rPr>
        <w:t xml:space="preserve"> </w:t>
      </w:r>
      <w:r>
        <w:rPr>
          <w:sz w:val="24"/>
        </w:rPr>
        <w:t>(including</w:t>
      </w:r>
      <w:r>
        <w:rPr>
          <w:spacing w:val="-3"/>
          <w:sz w:val="24"/>
        </w:rPr>
        <w:t xml:space="preserve"> </w:t>
      </w:r>
      <w:r>
        <w:rPr>
          <w:sz w:val="24"/>
        </w:rPr>
        <w:t>sleep</w:t>
      </w:r>
      <w:r>
        <w:rPr>
          <w:spacing w:val="-6"/>
          <w:sz w:val="24"/>
        </w:rPr>
        <w:t xml:space="preserve"> </w:t>
      </w:r>
      <w:r>
        <w:rPr>
          <w:sz w:val="24"/>
        </w:rPr>
        <w:t>disturbances,</w:t>
      </w:r>
      <w:r>
        <w:rPr>
          <w:spacing w:val="-5"/>
          <w:sz w:val="24"/>
        </w:rPr>
        <w:t xml:space="preserve"> </w:t>
      </w:r>
      <w:r>
        <w:rPr>
          <w:sz w:val="24"/>
        </w:rPr>
        <w:t>enuresis,</w:t>
      </w:r>
      <w:r>
        <w:rPr>
          <w:spacing w:val="-5"/>
          <w:sz w:val="24"/>
        </w:rPr>
        <w:t xml:space="preserve"> </w:t>
      </w:r>
      <w:r>
        <w:rPr>
          <w:sz w:val="24"/>
        </w:rPr>
        <w:t>or</w:t>
      </w:r>
      <w:r>
        <w:rPr>
          <w:spacing w:val="-4"/>
          <w:sz w:val="24"/>
        </w:rPr>
        <w:t xml:space="preserve"> </w:t>
      </w:r>
      <w:r>
        <w:rPr>
          <w:sz w:val="24"/>
        </w:rPr>
        <w:t xml:space="preserve">urinary </w:t>
      </w:r>
      <w:r>
        <w:rPr>
          <w:spacing w:val="-2"/>
          <w:sz w:val="24"/>
        </w:rPr>
        <w:t>frequency)</w:t>
      </w:r>
    </w:p>
    <w:p w:rsidR="003171AA" w:rsidRDefault="003171AA">
      <w:pPr>
        <w:pStyle w:val="BodyText"/>
      </w:pPr>
    </w:p>
    <w:p w:rsidR="003171AA" w:rsidRDefault="00000000">
      <w:pPr>
        <w:pStyle w:val="BodyText"/>
        <w:ind w:left="720" w:right="791"/>
      </w:pPr>
      <w:r>
        <w:t>PANDAS</w:t>
      </w:r>
      <w:r>
        <w:rPr>
          <w:spacing w:val="-4"/>
        </w:rPr>
        <w:t xml:space="preserve"> </w:t>
      </w:r>
      <w:r>
        <w:t>is</w:t>
      </w:r>
      <w:r>
        <w:rPr>
          <w:spacing w:val="-6"/>
        </w:rPr>
        <w:t xml:space="preserve"> </w:t>
      </w:r>
      <w:r>
        <w:t>a</w:t>
      </w:r>
      <w:r>
        <w:rPr>
          <w:spacing w:val="-3"/>
        </w:rPr>
        <w:t xml:space="preserve"> </w:t>
      </w:r>
      <w:r>
        <w:t>subgroup</w:t>
      </w:r>
      <w:r>
        <w:rPr>
          <w:spacing w:val="-4"/>
        </w:rPr>
        <w:t xml:space="preserve"> </w:t>
      </w:r>
      <w:r>
        <w:t>of</w:t>
      </w:r>
      <w:r>
        <w:rPr>
          <w:spacing w:val="-2"/>
        </w:rPr>
        <w:t xml:space="preserve"> </w:t>
      </w:r>
      <w:r>
        <w:t>symptoms</w:t>
      </w:r>
      <w:r>
        <w:rPr>
          <w:spacing w:val="-2"/>
        </w:rPr>
        <w:t xml:space="preserve"> </w:t>
      </w:r>
      <w:r>
        <w:t>within</w:t>
      </w:r>
      <w:r>
        <w:rPr>
          <w:spacing w:val="-4"/>
        </w:rPr>
        <w:t xml:space="preserve"> </w:t>
      </w:r>
      <w:r>
        <w:t>the</w:t>
      </w:r>
      <w:r>
        <w:rPr>
          <w:spacing w:val="-2"/>
        </w:rPr>
        <w:t xml:space="preserve"> </w:t>
      </w:r>
      <w:r>
        <w:t>PANS</w:t>
      </w:r>
      <w:r>
        <w:rPr>
          <w:spacing w:val="-4"/>
        </w:rPr>
        <w:t xml:space="preserve"> </w:t>
      </w:r>
      <w:r>
        <w:t>diagnosis</w:t>
      </w:r>
      <w:r>
        <w:rPr>
          <w:spacing w:val="-2"/>
        </w:rPr>
        <w:t xml:space="preserve"> </w:t>
      </w:r>
      <w:r>
        <w:t>that</w:t>
      </w:r>
      <w:r>
        <w:rPr>
          <w:spacing w:val="-3"/>
        </w:rPr>
        <w:t xml:space="preserve"> </w:t>
      </w:r>
      <w:r>
        <w:t>presents</w:t>
      </w:r>
      <w:r>
        <w:rPr>
          <w:spacing w:val="-2"/>
        </w:rPr>
        <w:t xml:space="preserve"> </w:t>
      </w:r>
      <w:r>
        <w:t>similarly</w:t>
      </w:r>
      <w:r>
        <w:rPr>
          <w:spacing w:val="-2"/>
        </w:rPr>
        <w:t xml:space="preserve"> </w:t>
      </w:r>
      <w:r>
        <w:t>to</w:t>
      </w:r>
      <w:r>
        <w:rPr>
          <w:spacing w:val="-5"/>
        </w:rPr>
        <w:t xml:space="preserve"> </w:t>
      </w:r>
      <w:r>
        <w:t>PANS with neurological abnormalities, acute onset of obsessive-compulsive disorder (OCD) and or tics, but specifically is a relapsing and remitting disorder, that first presents between three years of age and puberty and is associated with a Group A Streptococcal infection. PANS and PANDAS have been categorized into three severity levels: mild, moderate, and severe.</w:t>
      </w:r>
      <w:r>
        <w:rPr>
          <w:vertAlign w:val="superscript"/>
        </w:rPr>
        <w:t>3</w:t>
      </w:r>
    </w:p>
    <w:p w:rsidR="003171AA" w:rsidRDefault="003171AA">
      <w:pPr>
        <w:pStyle w:val="BodyText"/>
        <w:spacing w:before="2"/>
      </w:pPr>
    </w:p>
    <w:p w:rsidR="003171AA" w:rsidRDefault="00000000">
      <w:pPr>
        <w:pStyle w:val="BodyText"/>
        <w:spacing w:before="1"/>
        <w:ind w:left="720" w:right="739"/>
      </w:pPr>
      <w:r>
        <w:t>The physical and behavioral changes in impacted individuals range from mild to severe, relapsing</w:t>
      </w:r>
      <w:r>
        <w:rPr>
          <w:spacing w:val="-3"/>
        </w:rPr>
        <w:t xml:space="preserve"> </w:t>
      </w:r>
      <w:r>
        <w:t>and</w:t>
      </w:r>
      <w:r>
        <w:rPr>
          <w:spacing w:val="-5"/>
        </w:rPr>
        <w:t xml:space="preserve"> </w:t>
      </w:r>
      <w:r>
        <w:t>remitting,</w:t>
      </w:r>
      <w:r>
        <w:rPr>
          <w:spacing w:val="-4"/>
        </w:rPr>
        <w:t xml:space="preserve"> </w:t>
      </w:r>
      <w:r>
        <w:t>and</w:t>
      </w:r>
      <w:r>
        <w:rPr>
          <w:spacing w:val="-5"/>
        </w:rPr>
        <w:t xml:space="preserve"> </w:t>
      </w:r>
      <w:r>
        <w:t>long</w:t>
      </w:r>
      <w:r>
        <w:rPr>
          <w:spacing w:val="-2"/>
        </w:rPr>
        <w:t xml:space="preserve"> </w:t>
      </w:r>
      <w:r>
        <w:t>term,</w:t>
      </w:r>
      <w:r>
        <w:rPr>
          <w:spacing w:val="-4"/>
        </w:rPr>
        <w:t xml:space="preserve"> </w:t>
      </w:r>
      <w:r>
        <w:t>resulting</w:t>
      </w:r>
      <w:r>
        <w:rPr>
          <w:spacing w:val="-2"/>
        </w:rPr>
        <w:t xml:space="preserve"> </w:t>
      </w:r>
      <w:r>
        <w:t>in</w:t>
      </w:r>
      <w:r>
        <w:rPr>
          <w:spacing w:val="-5"/>
        </w:rPr>
        <w:t xml:space="preserve"> </w:t>
      </w:r>
      <w:r>
        <w:t>serious,</w:t>
      </w:r>
      <w:r>
        <w:rPr>
          <w:spacing w:val="-4"/>
        </w:rPr>
        <w:t xml:space="preserve"> </w:t>
      </w:r>
      <w:r>
        <w:t>life-threatening</w:t>
      </w:r>
      <w:r>
        <w:rPr>
          <w:spacing w:val="-2"/>
        </w:rPr>
        <w:t xml:space="preserve"> </w:t>
      </w:r>
      <w:r>
        <w:t>conditions.</w:t>
      </w:r>
      <w:r>
        <w:rPr>
          <w:spacing w:val="-2"/>
        </w:rPr>
        <w:t xml:space="preserve"> </w:t>
      </w:r>
      <w:r>
        <w:t>Children with PANDAS/PANS experience a dramatic deterioration in one or more areas of functioning including cognitive, motor, sensory, executive, social and emotional. The acute neuroinflammation can result in loss of motor skills, tics, memory deficits, ADHD symptoms,</w:t>
      </w:r>
    </w:p>
    <w:p w:rsidR="003171AA" w:rsidRDefault="00000000">
      <w:pPr>
        <w:pStyle w:val="BodyText"/>
        <w:ind w:left="720" w:right="753"/>
      </w:pPr>
      <w:r>
        <w:t>sleep difficulties, and incontinence. Additionally, children’s ability to function in school can be hindered by deterioration in memory, executive function, reading skills, math skills, and the ability to write or a hold a pencil. The social and emotional changes can be devastating, causing intrusive</w:t>
      </w:r>
      <w:r>
        <w:rPr>
          <w:spacing w:val="-2"/>
        </w:rPr>
        <w:t xml:space="preserve"> </w:t>
      </w:r>
      <w:r>
        <w:t>thoughts,</w:t>
      </w:r>
      <w:r>
        <w:rPr>
          <w:spacing w:val="-3"/>
        </w:rPr>
        <w:t xml:space="preserve"> </w:t>
      </w:r>
      <w:r>
        <w:t>OCD,</w:t>
      </w:r>
      <w:r>
        <w:rPr>
          <w:spacing w:val="-8"/>
        </w:rPr>
        <w:t xml:space="preserve"> </w:t>
      </w:r>
      <w:r>
        <w:t>sudden</w:t>
      </w:r>
      <w:r>
        <w:rPr>
          <w:spacing w:val="-4"/>
        </w:rPr>
        <w:t xml:space="preserve"> </w:t>
      </w:r>
      <w:r>
        <w:t>and</w:t>
      </w:r>
      <w:r>
        <w:rPr>
          <w:spacing w:val="-4"/>
        </w:rPr>
        <w:t xml:space="preserve"> </w:t>
      </w:r>
      <w:r>
        <w:t>severe</w:t>
      </w:r>
      <w:r>
        <w:rPr>
          <w:spacing w:val="-2"/>
        </w:rPr>
        <w:t xml:space="preserve"> </w:t>
      </w:r>
      <w:r>
        <w:t>separation</w:t>
      </w:r>
      <w:r>
        <w:rPr>
          <w:spacing w:val="-4"/>
        </w:rPr>
        <w:t xml:space="preserve"> </w:t>
      </w:r>
      <w:r>
        <w:t>anxiety, rage,</w:t>
      </w:r>
      <w:r>
        <w:rPr>
          <w:spacing w:val="-1"/>
        </w:rPr>
        <w:t xml:space="preserve"> </w:t>
      </w:r>
      <w:r>
        <w:t>and</w:t>
      </w:r>
      <w:r>
        <w:rPr>
          <w:spacing w:val="-4"/>
        </w:rPr>
        <w:t xml:space="preserve"> </w:t>
      </w:r>
      <w:r>
        <w:t>physical</w:t>
      </w:r>
      <w:r>
        <w:rPr>
          <w:spacing w:val="-3"/>
        </w:rPr>
        <w:t xml:space="preserve"> </w:t>
      </w:r>
      <w:r>
        <w:t>aggression.</w:t>
      </w:r>
      <w:r>
        <w:rPr>
          <w:spacing w:val="-4"/>
        </w:rPr>
        <w:t xml:space="preserve"> </w:t>
      </w:r>
      <w:r>
        <w:t>It is not uncommon for children with PANDAS/PANS to experience life-threatening symptoms such as severe eating disorders, self-harming behaviors, and suicidality.</w:t>
      </w:r>
    </w:p>
    <w:p w:rsidR="003171AA" w:rsidRDefault="003171AA">
      <w:pPr>
        <w:pStyle w:val="BodyText"/>
        <w:rPr>
          <w:sz w:val="20"/>
        </w:rPr>
      </w:pPr>
    </w:p>
    <w:p w:rsidR="003171AA" w:rsidRDefault="00000000">
      <w:pPr>
        <w:pStyle w:val="BodyText"/>
        <w:spacing w:before="4"/>
        <w:rPr>
          <w:sz w:val="20"/>
        </w:rPr>
      </w:pPr>
      <w:r>
        <w:rPr>
          <w:noProof/>
        </w:rPr>
        <mc:AlternateContent>
          <mc:Choice Requires="wps">
            <w:drawing>
              <wp:anchor distT="0" distB="0" distL="0" distR="0" simplePos="0" relativeHeight="487589888" behindDoc="1" locked="0" layoutInCell="1" allowOverlap="1">
                <wp:simplePos x="0" y="0"/>
                <wp:positionH relativeFrom="page">
                  <wp:posOffset>914717</wp:posOffset>
                </wp:positionH>
                <wp:positionV relativeFrom="paragraph">
                  <wp:posOffset>173111</wp:posOffset>
                </wp:positionV>
                <wp:extent cx="1830070"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025002pt;margin-top:13.630859pt;width:144.080pt;height:.75pt;mso-position-horizontal-relative:page;mso-position-vertical-relative:paragraph;z-index:-15726592;mso-wrap-distance-left:0;mso-wrap-distance-right:0" id="docshape5" filled="true" fillcolor="#000000" stroked="false">
                <v:fill type="solid"/>
                <w10:wrap type="topAndBottom"/>
              </v:rect>
            </w:pict>
          </mc:Fallback>
        </mc:AlternateContent>
      </w:r>
    </w:p>
    <w:p w:rsidR="003171AA" w:rsidRDefault="00000000">
      <w:pPr>
        <w:spacing w:before="108" w:line="252" w:lineRule="auto"/>
        <w:ind w:left="720" w:right="753"/>
        <w:rPr>
          <w:sz w:val="18"/>
        </w:rPr>
      </w:pPr>
      <w:r>
        <w:rPr>
          <w:position w:val="8"/>
          <w:sz w:val="16"/>
        </w:rPr>
        <w:t>2</w:t>
      </w:r>
      <w:r>
        <w:rPr>
          <w:spacing w:val="12"/>
          <w:position w:val="8"/>
          <w:sz w:val="16"/>
        </w:rPr>
        <w:t xml:space="preserve"> </w:t>
      </w:r>
      <w:r>
        <w:rPr>
          <w:sz w:val="18"/>
        </w:rPr>
        <w:t>PANDAS</w:t>
      </w:r>
      <w:r>
        <w:rPr>
          <w:spacing w:val="-3"/>
          <w:sz w:val="18"/>
        </w:rPr>
        <w:t xml:space="preserve"> </w:t>
      </w:r>
      <w:r>
        <w:rPr>
          <w:sz w:val="18"/>
        </w:rPr>
        <w:t>Physicians</w:t>
      </w:r>
      <w:r>
        <w:rPr>
          <w:spacing w:val="-5"/>
          <w:sz w:val="18"/>
        </w:rPr>
        <w:t xml:space="preserve"> </w:t>
      </w:r>
      <w:r>
        <w:rPr>
          <w:sz w:val="18"/>
        </w:rPr>
        <w:t>Network.</w:t>
      </w:r>
      <w:r>
        <w:rPr>
          <w:spacing w:val="-6"/>
          <w:sz w:val="18"/>
        </w:rPr>
        <w:t xml:space="preserve"> </w:t>
      </w:r>
      <w:r>
        <w:rPr>
          <w:sz w:val="18"/>
        </w:rPr>
        <w:t>(2022).</w:t>
      </w:r>
      <w:r>
        <w:rPr>
          <w:spacing w:val="-3"/>
          <w:sz w:val="18"/>
        </w:rPr>
        <w:t xml:space="preserve"> </w:t>
      </w:r>
      <w:r>
        <w:rPr>
          <w:i/>
          <w:sz w:val="18"/>
        </w:rPr>
        <w:t>What</w:t>
      </w:r>
      <w:r>
        <w:rPr>
          <w:i/>
          <w:spacing w:val="-5"/>
          <w:sz w:val="18"/>
        </w:rPr>
        <w:t xml:space="preserve"> </w:t>
      </w:r>
      <w:r>
        <w:rPr>
          <w:i/>
          <w:sz w:val="18"/>
        </w:rPr>
        <w:t>is</w:t>
      </w:r>
      <w:r>
        <w:rPr>
          <w:i/>
          <w:spacing w:val="-5"/>
          <w:sz w:val="18"/>
        </w:rPr>
        <w:t xml:space="preserve"> </w:t>
      </w:r>
      <w:r>
        <w:rPr>
          <w:i/>
          <w:sz w:val="18"/>
        </w:rPr>
        <w:t>PANS/PANDAS?</w:t>
      </w:r>
      <w:r>
        <w:rPr>
          <w:i/>
          <w:spacing w:val="-2"/>
          <w:sz w:val="18"/>
        </w:rPr>
        <w:t xml:space="preserve"> </w:t>
      </w:r>
      <w:r>
        <w:rPr>
          <w:sz w:val="18"/>
        </w:rPr>
        <w:t>PANDAS</w:t>
      </w:r>
      <w:r>
        <w:rPr>
          <w:spacing w:val="-3"/>
          <w:sz w:val="18"/>
        </w:rPr>
        <w:t xml:space="preserve"> </w:t>
      </w:r>
      <w:r>
        <w:rPr>
          <w:sz w:val="18"/>
        </w:rPr>
        <w:t>Physicians</w:t>
      </w:r>
      <w:r>
        <w:rPr>
          <w:spacing w:val="-5"/>
          <w:sz w:val="18"/>
        </w:rPr>
        <w:t xml:space="preserve"> </w:t>
      </w:r>
      <w:r>
        <w:rPr>
          <w:sz w:val="18"/>
        </w:rPr>
        <w:t xml:space="preserve">Network. </w:t>
      </w:r>
      <w:hyperlink r:id="rId16">
        <w:r>
          <w:rPr>
            <w:color w:val="0462C1"/>
            <w:spacing w:val="-2"/>
            <w:sz w:val="18"/>
            <w:u w:val="single" w:color="0462C1"/>
          </w:rPr>
          <w:t>https://www.pandasppn.org/pandas/</w:t>
        </w:r>
      </w:hyperlink>
    </w:p>
    <w:p w:rsidR="003171AA" w:rsidRDefault="00000000">
      <w:pPr>
        <w:spacing w:before="31" w:line="236" w:lineRule="exact"/>
        <w:ind w:left="720" w:right="753"/>
        <w:rPr>
          <w:sz w:val="18"/>
        </w:rPr>
      </w:pPr>
      <w:r>
        <w:rPr>
          <w:position w:val="8"/>
          <w:sz w:val="16"/>
        </w:rPr>
        <w:t>3</w:t>
      </w:r>
      <w:r>
        <w:rPr>
          <w:spacing w:val="12"/>
          <w:position w:val="8"/>
          <w:sz w:val="16"/>
        </w:rPr>
        <w:t xml:space="preserve"> </w:t>
      </w:r>
      <w:r>
        <w:rPr>
          <w:sz w:val="18"/>
        </w:rPr>
        <w:t>PANDAS</w:t>
      </w:r>
      <w:r>
        <w:rPr>
          <w:spacing w:val="-3"/>
          <w:sz w:val="18"/>
        </w:rPr>
        <w:t xml:space="preserve"> </w:t>
      </w:r>
      <w:r>
        <w:rPr>
          <w:sz w:val="18"/>
        </w:rPr>
        <w:t>Physicians</w:t>
      </w:r>
      <w:r>
        <w:rPr>
          <w:spacing w:val="-5"/>
          <w:sz w:val="18"/>
        </w:rPr>
        <w:t xml:space="preserve"> </w:t>
      </w:r>
      <w:r>
        <w:rPr>
          <w:sz w:val="18"/>
        </w:rPr>
        <w:t>Network.</w:t>
      </w:r>
      <w:r>
        <w:rPr>
          <w:spacing w:val="-6"/>
          <w:sz w:val="18"/>
        </w:rPr>
        <w:t xml:space="preserve"> </w:t>
      </w:r>
      <w:r>
        <w:rPr>
          <w:sz w:val="18"/>
        </w:rPr>
        <w:t>(2022).</w:t>
      </w:r>
      <w:r>
        <w:rPr>
          <w:spacing w:val="-3"/>
          <w:sz w:val="18"/>
        </w:rPr>
        <w:t xml:space="preserve"> </w:t>
      </w:r>
      <w:r>
        <w:rPr>
          <w:i/>
          <w:sz w:val="18"/>
        </w:rPr>
        <w:t>What</w:t>
      </w:r>
      <w:r>
        <w:rPr>
          <w:i/>
          <w:spacing w:val="-5"/>
          <w:sz w:val="18"/>
        </w:rPr>
        <w:t xml:space="preserve"> </w:t>
      </w:r>
      <w:r>
        <w:rPr>
          <w:i/>
          <w:sz w:val="18"/>
        </w:rPr>
        <w:t>is</w:t>
      </w:r>
      <w:r>
        <w:rPr>
          <w:i/>
          <w:spacing w:val="-5"/>
          <w:sz w:val="18"/>
        </w:rPr>
        <w:t xml:space="preserve"> </w:t>
      </w:r>
      <w:r>
        <w:rPr>
          <w:i/>
          <w:sz w:val="18"/>
        </w:rPr>
        <w:t>PANS/PANDAS?</w:t>
      </w:r>
      <w:r>
        <w:rPr>
          <w:i/>
          <w:spacing w:val="-2"/>
          <w:sz w:val="18"/>
        </w:rPr>
        <w:t xml:space="preserve"> </w:t>
      </w:r>
      <w:r>
        <w:rPr>
          <w:sz w:val="18"/>
        </w:rPr>
        <w:t>PANDAS</w:t>
      </w:r>
      <w:r>
        <w:rPr>
          <w:spacing w:val="-3"/>
          <w:sz w:val="18"/>
        </w:rPr>
        <w:t xml:space="preserve"> </w:t>
      </w:r>
      <w:r>
        <w:rPr>
          <w:sz w:val="18"/>
        </w:rPr>
        <w:t>Physicians</w:t>
      </w:r>
      <w:r>
        <w:rPr>
          <w:spacing w:val="-5"/>
          <w:sz w:val="18"/>
        </w:rPr>
        <w:t xml:space="preserve"> </w:t>
      </w:r>
      <w:r>
        <w:rPr>
          <w:sz w:val="18"/>
        </w:rPr>
        <w:t xml:space="preserve">Network. </w:t>
      </w:r>
      <w:hyperlink r:id="rId17">
        <w:r>
          <w:rPr>
            <w:color w:val="0462C1"/>
            <w:spacing w:val="-2"/>
            <w:sz w:val="18"/>
            <w:u w:val="single" w:color="0462C1"/>
          </w:rPr>
          <w:t>https://www.pandasppn.org/pandas/</w:t>
        </w:r>
      </w:hyperlink>
    </w:p>
    <w:p w:rsidR="003171AA" w:rsidRDefault="003171AA">
      <w:pPr>
        <w:spacing w:line="236" w:lineRule="exact"/>
        <w:rPr>
          <w:sz w:val="18"/>
        </w:rPr>
        <w:sectPr w:rsidR="003171AA">
          <w:footerReference w:type="default" r:id="rId18"/>
          <w:pgSz w:w="12240" w:h="15840"/>
          <w:pgMar w:top="1420" w:right="700" w:bottom="1240" w:left="720" w:header="0" w:footer="1051" w:gutter="0"/>
          <w:pgNumType w:start="1"/>
          <w:cols w:space="720"/>
        </w:sectPr>
      </w:pPr>
    </w:p>
    <w:p w:rsidR="003171AA" w:rsidRDefault="00000000">
      <w:pPr>
        <w:pStyle w:val="BodyText"/>
        <w:spacing w:before="22"/>
        <w:ind w:left="720" w:right="753"/>
      </w:pPr>
      <w:r>
        <w:lastRenderedPageBreak/>
        <w:t>The most common age of onset for PANDAS/PANS is between four and nine years old, accounting for 69 percent of cases.</w:t>
      </w:r>
      <w:r>
        <w:rPr>
          <w:vertAlign w:val="superscript"/>
        </w:rPr>
        <w:t>4</w:t>
      </w:r>
      <w:r>
        <w:t xml:space="preserve"> The exact prevalence of PANDAS/PANS is unknown but there</w:t>
      </w:r>
      <w:r>
        <w:rPr>
          <w:spacing w:val="-3"/>
        </w:rPr>
        <w:t xml:space="preserve"> </w:t>
      </w:r>
      <w:r>
        <w:t>are</w:t>
      </w:r>
      <w:r>
        <w:rPr>
          <w:spacing w:val="-2"/>
        </w:rPr>
        <w:t xml:space="preserve"> </w:t>
      </w:r>
      <w:r>
        <w:t>estimates</w:t>
      </w:r>
      <w:r>
        <w:rPr>
          <w:spacing w:val="-3"/>
        </w:rPr>
        <w:t xml:space="preserve"> </w:t>
      </w:r>
      <w:r>
        <w:t>that</w:t>
      </w:r>
      <w:r>
        <w:rPr>
          <w:spacing w:val="-4"/>
        </w:rPr>
        <w:t xml:space="preserve"> </w:t>
      </w:r>
      <w:r>
        <w:t>PANDAS/PANS may</w:t>
      </w:r>
      <w:r>
        <w:rPr>
          <w:spacing w:val="-3"/>
        </w:rPr>
        <w:t xml:space="preserve"> </w:t>
      </w:r>
      <w:r>
        <w:t>affect</w:t>
      </w:r>
      <w:r>
        <w:rPr>
          <w:spacing w:val="-4"/>
        </w:rPr>
        <w:t xml:space="preserve"> </w:t>
      </w:r>
      <w:r>
        <w:t>as</w:t>
      </w:r>
      <w:r>
        <w:rPr>
          <w:spacing w:val="-3"/>
        </w:rPr>
        <w:t xml:space="preserve"> </w:t>
      </w:r>
      <w:r>
        <w:t>many</w:t>
      </w:r>
      <w:r>
        <w:rPr>
          <w:spacing w:val="-3"/>
        </w:rPr>
        <w:t xml:space="preserve"> </w:t>
      </w:r>
      <w:r>
        <w:t>as one</w:t>
      </w:r>
      <w:r>
        <w:rPr>
          <w:spacing w:val="-3"/>
        </w:rPr>
        <w:t xml:space="preserve"> </w:t>
      </w:r>
      <w:r>
        <w:t>in</w:t>
      </w:r>
      <w:r>
        <w:rPr>
          <w:spacing w:val="-5"/>
        </w:rPr>
        <w:t xml:space="preserve"> </w:t>
      </w:r>
      <w:r>
        <w:t>200</w:t>
      </w:r>
      <w:r>
        <w:rPr>
          <w:spacing w:val="-6"/>
        </w:rPr>
        <w:t xml:space="preserve"> </w:t>
      </w:r>
      <w:r>
        <w:t>children</w:t>
      </w:r>
      <w:r>
        <w:rPr>
          <w:spacing w:val="-5"/>
        </w:rPr>
        <w:t xml:space="preserve"> </w:t>
      </w:r>
      <w:r>
        <w:t>in</w:t>
      </w:r>
      <w:r>
        <w:rPr>
          <w:spacing w:val="-5"/>
        </w:rPr>
        <w:t xml:space="preserve"> </w:t>
      </w:r>
      <w:r>
        <w:t>the</w:t>
      </w:r>
      <w:r>
        <w:rPr>
          <w:spacing w:val="-3"/>
        </w:rPr>
        <w:t xml:space="preserve"> </w:t>
      </w:r>
      <w:r>
        <w:t xml:space="preserve">United </w:t>
      </w:r>
      <w:r>
        <w:rPr>
          <w:spacing w:val="-2"/>
        </w:rPr>
        <w:t>States.</w:t>
      </w:r>
      <w:r>
        <w:rPr>
          <w:spacing w:val="-2"/>
          <w:vertAlign w:val="superscript"/>
        </w:rPr>
        <w:t>5</w:t>
      </w:r>
    </w:p>
    <w:p w:rsidR="003171AA" w:rsidRDefault="003171AA">
      <w:pPr>
        <w:pStyle w:val="BodyText"/>
        <w:spacing w:before="36"/>
      </w:pPr>
    </w:p>
    <w:p w:rsidR="003171AA" w:rsidRDefault="00000000">
      <w:pPr>
        <w:pStyle w:val="Heading3"/>
      </w:pPr>
      <w:bookmarkStart w:id="10" w:name="Massachusetts_DPH_PANDAS/PANS_Advisory_C"/>
      <w:bookmarkStart w:id="11" w:name="_bookmark4"/>
      <w:bookmarkEnd w:id="10"/>
      <w:bookmarkEnd w:id="11"/>
      <w:r>
        <w:rPr>
          <w:color w:val="2E5395"/>
        </w:rPr>
        <w:t>Massachusetts</w:t>
      </w:r>
      <w:r>
        <w:rPr>
          <w:color w:val="2E5395"/>
          <w:spacing w:val="-3"/>
        </w:rPr>
        <w:t xml:space="preserve"> </w:t>
      </w:r>
      <w:r>
        <w:rPr>
          <w:color w:val="2E5395"/>
        </w:rPr>
        <w:t>DPH</w:t>
      </w:r>
      <w:r>
        <w:rPr>
          <w:color w:val="2E5395"/>
          <w:spacing w:val="-4"/>
        </w:rPr>
        <w:t xml:space="preserve"> </w:t>
      </w:r>
      <w:r>
        <w:rPr>
          <w:color w:val="2E5395"/>
        </w:rPr>
        <w:t>PANDAS/PANS Advisory</w:t>
      </w:r>
      <w:r>
        <w:rPr>
          <w:color w:val="2E5395"/>
          <w:spacing w:val="-1"/>
        </w:rPr>
        <w:t xml:space="preserve"> </w:t>
      </w:r>
      <w:r>
        <w:rPr>
          <w:color w:val="2E5395"/>
          <w:spacing w:val="-2"/>
        </w:rPr>
        <w:t>Council</w:t>
      </w:r>
    </w:p>
    <w:p w:rsidR="003171AA" w:rsidRDefault="00000000">
      <w:pPr>
        <w:pStyle w:val="BodyText"/>
        <w:spacing w:before="297"/>
        <w:ind w:left="720" w:right="753"/>
      </w:pPr>
      <w:r>
        <w:t>The</w:t>
      </w:r>
      <w:r>
        <w:rPr>
          <w:spacing w:val="-2"/>
        </w:rPr>
        <w:t xml:space="preserve"> </w:t>
      </w:r>
      <w:r>
        <w:t>Department</w:t>
      </w:r>
      <w:r>
        <w:rPr>
          <w:spacing w:val="-4"/>
        </w:rPr>
        <w:t xml:space="preserve"> </w:t>
      </w:r>
      <w:r>
        <w:t>of</w:t>
      </w:r>
      <w:r>
        <w:rPr>
          <w:spacing w:val="-2"/>
        </w:rPr>
        <w:t xml:space="preserve"> </w:t>
      </w:r>
      <w:r>
        <w:t>Public</w:t>
      </w:r>
      <w:r>
        <w:rPr>
          <w:spacing w:val="-5"/>
        </w:rPr>
        <w:t xml:space="preserve"> </w:t>
      </w:r>
      <w:r>
        <w:t>Health</w:t>
      </w:r>
      <w:r>
        <w:rPr>
          <w:spacing w:val="-5"/>
        </w:rPr>
        <w:t xml:space="preserve"> </w:t>
      </w:r>
      <w:r>
        <w:t>(DPH)</w:t>
      </w:r>
      <w:r>
        <w:rPr>
          <w:spacing w:val="-5"/>
        </w:rPr>
        <w:t xml:space="preserve"> </w:t>
      </w:r>
      <w:r>
        <w:t>PANDAS/PANS</w:t>
      </w:r>
      <w:r>
        <w:rPr>
          <w:spacing w:val="-4"/>
        </w:rPr>
        <w:t xml:space="preserve"> </w:t>
      </w:r>
      <w:r>
        <w:t>Advisory</w:t>
      </w:r>
      <w:r>
        <w:rPr>
          <w:spacing w:val="-2"/>
        </w:rPr>
        <w:t xml:space="preserve"> </w:t>
      </w:r>
      <w:r>
        <w:t>Council</w:t>
      </w:r>
      <w:r>
        <w:rPr>
          <w:spacing w:val="-3"/>
        </w:rPr>
        <w:t xml:space="preserve"> </w:t>
      </w:r>
      <w:r>
        <w:t>was</w:t>
      </w:r>
      <w:r>
        <w:rPr>
          <w:spacing w:val="-2"/>
        </w:rPr>
        <w:t xml:space="preserve"> </w:t>
      </w:r>
      <w:r>
        <w:t>created</w:t>
      </w:r>
      <w:r>
        <w:rPr>
          <w:spacing w:val="-4"/>
        </w:rPr>
        <w:t xml:space="preserve"> </w:t>
      </w:r>
      <w:r>
        <w:t>in</w:t>
      </w:r>
      <w:r>
        <w:rPr>
          <w:spacing w:val="-4"/>
        </w:rPr>
        <w:t xml:space="preserve"> </w:t>
      </w:r>
      <w:r>
        <w:t>2021 following the enactment</w:t>
      </w:r>
      <w:r>
        <w:rPr>
          <w:spacing w:val="-2"/>
        </w:rPr>
        <w:t xml:space="preserve"> </w:t>
      </w:r>
      <w:r>
        <w:t>of legislation</w:t>
      </w:r>
      <w:r>
        <w:rPr>
          <w:spacing w:val="-2"/>
        </w:rPr>
        <w:t xml:space="preserve"> </w:t>
      </w:r>
      <w:r>
        <w:t>in M.G.L.</w:t>
      </w:r>
      <w:r>
        <w:rPr>
          <w:spacing w:val="-2"/>
        </w:rPr>
        <w:t xml:space="preserve"> </w:t>
      </w:r>
      <w:r>
        <w:t>c.</w:t>
      </w:r>
      <w:r>
        <w:rPr>
          <w:spacing w:val="-2"/>
        </w:rPr>
        <w:t xml:space="preserve"> </w:t>
      </w:r>
      <w:r>
        <w:t>111,</w:t>
      </w:r>
      <w:r>
        <w:rPr>
          <w:spacing w:val="-1"/>
        </w:rPr>
        <w:t xml:space="preserve"> </w:t>
      </w:r>
      <w:r>
        <w:t>s.</w:t>
      </w:r>
      <w:r>
        <w:rPr>
          <w:spacing w:val="-2"/>
        </w:rPr>
        <w:t xml:space="preserve"> </w:t>
      </w:r>
      <w:r>
        <w:t>242,</w:t>
      </w:r>
      <w:r>
        <w:rPr>
          <w:spacing w:val="-1"/>
        </w:rPr>
        <w:t xml:space="preserve"> </w:t>
      </w:r>
      <w:hyperlink r:id="rId19">
        <w:r>
          <w:rPr>
            <w:color w:val="0462C1"/>
            <w:u w:val="single" w:color="0462C1"/>
          </w:rPr>
          <w:t>“An</w:t>
        </w:r>
        <w:r>
          <w:rPr>
            <w:color w:val="0462C1"/>
            <w:spacing w:val="-2"/>
            <w:u w:val="single" w:color="0462C1"/>
          </w:rPr>
          <w:t xml:space="preserve"> </w:t>
        </w:r>
        <w:r>
          <w:rPr>
            <w:color w:val="0462C1"/>
            <w:u w:val="single" w:color="0462C1"/>
          </w:rPr>
          <w:t>Act</w:t>
        </w:r>
        <w:r>
          <w:rPr>
            <w:color w:val="0462C1"/>
            <w:spacing w:val="-1"/>
            <w:u w:val="single" w:color="0462C1"/>
          </w:rPr>
          <w:t xml:space="preserve"> </w:t>
        </w:r>
        <w:r>
          <w:rPr>
            <w:color w:val="0462C1"/>
            <w:u w:val="single" w:color="0462C1"/>
          </w:rPr>
          <w:t>Promoting a</w:t>
        </w:r>
        <w:r>
          <w:rPr>
            <w:color w:val="0462C1"/>
            <w:spacing w:val="-1"/>
            <w:u w:val="single" w:color="0462C1"/>
          </w:rPr>
          <w:t xml:space="preserve"> </w:t>
        </w:r>
        <w:r>
          <w:rPr>
            <w:color w:val="0462C1"/>
            <w:u w:val="single" w:color="0462C1"/>
          </w:rPr>
          <w:t>Resilient</w:t>
        </w:r>
      </w:hyperlink>
      <w:r>
        <w:rPr>
          <w:color w:val="0462C1"/>
        </w:rPr>
        <w:t xml:space="preserve"> </w:t>
      </w:r>
      <w:hyperlink r:id="rId20">
        <w:r>
          <w:rPr>
            <w:color w:val="0462C1"/>
            <w:u w:val="single" w:color="0462C1"/>
          </w:rPr>
          <w:t>Health</w:t>
        </w:r>
        <w:r>
          <w:rPr>
            <w:color w:val="0462C1"/>
            <w:spacing w:val="-4"/>
            <w:u w:val="single" w:color="0462C1"/>
          </w:rPr>
          <w:t xml:space="preserve"> </w:t>
        </w:r>
        <w:r>
          <w:rPr>
            <w:color w:val="0462C1"/>
            <w:u w:val="single" w:color="0462C1"/>
          </w:rPr>
          <w:t>Care</w:t>
        </w:r>
        <w:r>
          <w:rPr>
            <w:color w:val="0462C1"/>
            <w:spacing w:val="-1"/>
            <w:u w:val="single" w:color="0462C1"/>
          </w:rPr>
          <w:t xml:space="preserve"> </w:t>
        </w:r>
        <w:r>
          <w:rPr>
            <w:color w:val="0462C1"/>
            <w:u w:val="single" w:color="0462C1"/>
          </w:rPr>
          <w:t>Systems</w:t>
        </w:r>
        <w:r>
          <w:rPr>
            <w:color w:val="0462C1"/>
            <w:spacing w:val="-6"/>
            <w:u w:val="single" w:color="0462C1"/>
          </w:rPr>
          <w:t xml:space="preserve"> </w:t>
        </w:r>
        <w:r>
          <w:rPr>
            <w:color w:val="0462C1"/>
            <w:u w:val="single" w:color="0462C1"/>
          </w:rPr>
          <w:t>that</w:t>
        </w:r>
        <w:r>
          <w:rPr>
            <w:color w:val="0462C1"/>
            <w:spacing w:val="-2"/>
            <w:u w:val="single" w:color="0462C1"/>
          </w:rPr>
          <w:t xml:space="preserve"> </w:t>
        </w:r>
        <w:r>
          <w:rPr>
            <w:color w:val="0462C1"/>
            <w:u w:val="single" w:color="0462C1"/>
          </w:rPr>
          <w:t>Puts</w:t>
        </w:r>
        <w:r>
          <w:rPr>
            <w:color w:val="0462C1"/>
            <w:spacing w:val="-2"/>
            <w:u w:val="single" w:color="0462C1"/>
          </w:rPr>
          <w:t xml:space="preserve"> </w:t>
        </w:r>
        <w:r>
          <w:rPr>
            <w:color w:val="0462C1"/>
            <w:u w:val="single" w:color="0462C1"/>
          </w:rPr>
          <w:t>Patients First</w:t>
        </w:r>
      </w:hyperlink>
      <w:r>
        <w:t>”</w:t>
      </w:r>
      <w:r>
        <w:rPr>
          <w:spacing w:val="-2"/>
        </w:rPr>
        <w:t xml:space="preserve"> </w:t>
      </w:r>
      <w:r>
        <w:t>or</w:t>
      </w:r>
      <w:r>
        <w:rPr>
          <w:spacing w:val="-1"/>
        </w:rPr>
        <w:t xml:space="preserve"> </w:t>
      </w:r>
      <w:r>
        <w:t>the</w:t>
      </w:r>
      <w:r>
        <w:rPr>
          <w:spacing w:val="-6"/>
        </w:rPr>
        <w:t xml:space="preserve"> </w:t>
      </w:r>
      <w:r>
        <w:t>“Health</w:t>
      </w:r>
      <w:r>
        <w:rPr>
          <w:spacing w:val="-3"/>
        </w:rPr>
        <w:t xml:space="preserve"> </w:t>
      </w:r>
      <w:r>
        <w:t>Care</w:t>
      </w:r>
      <w:r>
        <w:rPr>
          <w:spacing w:val="-1"/>
        </w:rPr>
        <w:t xml:space="preserve"> </w:t>
      </w:r>
      <w:r>
        <w:t>Omnibus”</w:t>
      </w:r>
      <w:r>
        <w:rPr>
          <w:spacing w:val="-3"/>
        </w:rPr>
        <w:t xml:space="preserve"> </w:t>
      </w:r>
      <w:r>
        <w:t>bill. This</w:t>
      </w:r>
      <w:r>
        <w:rPr>
          <w:spacing w:val="-1"/>
        </w:rPr>
        <w:t xml:space="preserve"> </w:t>
      </w:r>
      <w:r>
        <w:t>bill</w:t>
      </w:r>
      <w:r>
        <w:rPr>
          <w:spacing w:val="-2"/>
        </w:rPr>
        <w:t xml:space="preserve"> </w:t>
      </w:r>
      <w:r>
        <w:t xml:space="preserve">was signed into law in January of 2021 and established the PANDAS/PANS Advisory Council as a permanent entity consisting of 15 members. </w:t>
      </w:r>
      <w:r>
        <w:rPr>
          <w:vertAlign w:val="superscript"/>
        </w:rPr>
        <w:t>6</w:t>
      </w:r>
    </w:p>
    <w:p w:rsidR="003171AA" w:rsidRDefault="00000000">
      <w:pPr>
        <w:pStyle w:val="BodyText"/>
        <w:spacing w:before="291"/>
        <w:ind w:left="720" w:right="753"/>
      </w:pPr>
      <w:r>
        <w:t>In</w:t>
      </w:r>
      <w:r>
        <w:rPr>
          <w:spacing w:val="-6"/>
        </w:rPr>
        <w:t xml:space="preserve"> </w:t>
      </w:r>
      <w:r>
        <w:t>the</w:t>
      </w:r>
      <w:r>
        <w:rPr>
          <w:spacing w:val="-3"/>
        </w:rPr>
        <w:t xml:space="preserve"> </w:t>
      </w:r>
      <w:r>
        <w:t>legislation,</w:t>
      </w:r>
      <w:r>
        <w:rPr>
          <w:spacing w:val="-4"/>
        </w:rPr>
        <w:t xml:space="preserve"> </w:t>
      </w:r>
      <w:r>
        <w:t>the</w:t>
      </w:r>
      <w:r>
        <w:rPr>
          <w:spacing w:val="-3"/>
        </w:rPr>
        <w:t xml:space="preserve"> </w:t>
      </w:r>
      <w:r>
        <w:t>Council</w:t>
      </w:r>
      <w:r>
        <w:rPr>
          <w:spacing w:val="-4"/>
        </w:rPr>
        <w:t xml:space="preserve"> </w:t>
      </w:r>
      <w:r>
        <w:t>is</w:t>
      </w:r>
      <w:r>
        <w:rPr>
          <w:spacing w:val="-3"/>
        </w:rPr>
        <w:t xml:space="preserve"> </w:t>
      </w:r>
      <w:r>
        <w:t>charged</w:t>
      </w:r>
      <w:r>
        <w:rPr>
          <w:spacing w:val="-5"/>
        </w:rPr>
        <w:t xml:space="preserve"> </w:t>
      </w:r>
      <w:r>
        <w:t>with</w:t>
      </w:r>
      <w:r>
        <w:rPr>
          <w:spacing w:val="-6"/>
        </w:rPr>
        <w:t xml:space="preserve"> </w:t>
      </w:r>
      <w:r>
        <w:t>advising</w:t>
      </w:r>
      <w:r>
        <w:rPr>
          <w:spacing w:val="-2"/>
        </w:rPr>
        <w:t xml:space="preserve"> </w:t>
      </w:r>
      <w:r>
        <w:t>the</w:t>
      </w:r>
      <w:r>
        <w:rPr>
          <w:spacing w:val="-3"/>
        </w:rPr>
        <w:t xml:space="preserve"> </w:t>
      </w:r>
      <w:r>
        <w:t>DPH</w:t>
      </w:r>
      <w:r>
        <w:rPr>
          <w:spacing w:val="-7"/>
        </w:rPr>
        <w:t xml:space="preserve"> </w:t>
      </w:r>
      <w:r>
        <w:t>Commissioner</w:t>
      </w:r>
      <w:r>
        <w:rPr>
          <w:spacing w:val="-2"/>
        </w:rPr>
        <w:t xml:space="preserve"> </w:t>
      </w:r>
      <w:r>
        <w:t>and</w:t>
      </w:r>
      <w:r>
        <w:rPr>
          <w:spacing w:val="-5"/>
        </w:rPr>
        <w:t xml:space="preserve"> </w:t>
      </w:r>
      <w:r>
        <w:t>General</w:t>
      </w:r>
      <w:r>
        <w:rPr>
          <w:spacing w:val="-4"/>
        </w:rPr>
        <w:t xml:space="preserve"> </w:t>
      </w:r>
      <w:r>
        <w:t xml:space="preserve">Court on diagnosis, treatment, research, and education relating to PANDAS/PANS. Specifically, the Council is to compose an annual report with recommendations concerning: </w:t>
      </w:r>
      <w:r>
        <w:rPr>
          <w:vertAlign w:val="superscript"/>
        </w:rPr>
        <w:t>7</w:t>
      </w:r>
    </w:p>
    <w:p w:rsidR="003171AA" w:rsidRDefault="003171AA">
      <w:pPr>
        <w:pStyle w:val="BodyText"/>
      </w:pPr>
    </w:p>
    <w:p w:rsidR="003171AA" w:rsidRDefault="00000000">
      <w:pPr>
        <w:pStyle w:val="ListParagraph"/>
        <w:numPr>
          <w:ilvl w:val="0"/>
          <w:numId w:val="1"/>
        </w:numPr>
        <w:tabs>
          <w:tab w:val="left" w:pos="1500"/>
        </w:tabs>
        <w:spacing w:line="305" w:lineRule="exact"/>
        <w:ind w:left="1500" w:hanging="359"/>
        <w:jc w:val="both"/>
        <w:rPr>
          <w:sz w:val="24"/>
        </w:rPr>
      </w:pPr>
      <w:bookmarkStart w:id="12" w:name="•_Practice_guidelines_for_the_diagnosis_"/>
      <w:bookmarkEnd w:id="12"/>
      <w:r>
        <w:rPr>
          <w:color w:val="131313"/>
          <w:sz w:val="24"/>
        </w:rPr>
        <w:t>Practice</w:t>
      </w:r>
      <w:r>
        <w:rPr>
          <w:color w:val="131313"/>
          <w:spacing w:val="-5"/>
          <w:sz w:val="24"/>
        </w:rPr>
        <w:t xml:space="preserve"> </w:t>
      </w:r>
      <w:r>
        <w:rPr>
          <w:color w:val="131313"/>
          <w:sz w:val="24"/>
        </w:rPr>
        <w:t>guidelines</w:t>
      </w:r>
      <w:r>
        <w:rPr>
          <w:color w:val="131313"/>
          <w:spacing w:val="-3"/>
          <w:sz w:val="24"/>
        </w:rPr>
        <w:t xml:space="preserve"> </w:t>
      </w:r>
      <w:r>
        <w:rPr>
          <w:color w:val="131313"/>
          <w:sz w:val="24"/>
        </w:rPr>
        <w:t>for</w:t>
      </w:r>
      <w:r>
        <w:rPr>
          <w:color w:val="131313"/>
          <w:spacing w:val="-3"/>
          <w:sz w:val="24"/>
        </w:rPr>
        <w:t xml:space="preserve"> </w:t>
      </w:r>
      <w:r>
        <w:rPr>
          <w:color w:val="131313"/>
          <w:sz w:val="24"/>
        </w:rPr>
        <w:t>the</w:t>
      </w:r>
      <w:r>
        <w:rPr>
          <w:color w:val="131313"/>
          <w:spacing w:val="-3"/>
          <w:sz w:val="24"/>
        </w:rPr>
        <w:t xml:space="preserve"> </w:t>
      </w:r>
      <w:r>
        <w:rPr>
          <w:color w:val="131313"/>
          <w:sz w:val="24"/>
        </w:rPr>
        <w:t>diagnosis</w:t>
      </w:r>
      <w:r>
        <w:rPr>
          <w:color w:val="131313"/>
          <w:spacing w:val="-3"/>
          <w:sz w:val="24"/>
        </w:rPr>
        <w:t xml:space="preserve"> </w:t>
      </w:r>
      <w:r>
        <w:rPr>
          <w:color w:val="131313"/>
          <w:sz w:val="24"/>
        </w:rPr>
        <w:t>and</w:t>
      </w:r>
      <w:r>
        <w:rPr>
          <w:color w:val="131313"/>
          <w:spacing w:val="-5"/>
          <w:sz w:val="24"/>
        </w:rPr>
        <w:t xml:space="preserve"> </w:t>
      </w:r>
      <w:r>
        <w:rPr>
          <w:color w:val="131313"/>
          <w:sz w:val="24"/>
        </w:rPr>
        <w:t>treatment</w:t>
      </w:r>
      <w:r>
        <w:rPr>
          <w:color w:val="131313"/>
          <w:spacing w:val="-10"/>
          <w:sz w:val="24"/>
        </w:rPr>
        <w:t xml:space="preserve"> </w:t>
      </w:r>
      <w:r>
        <w:rPr>
          <w:color w:val="131313"/>
          <w:sz w:val="24"/>
        </w:rPr>
        <w:t>of</w:t>
      </w:r>
      <w:r>
        <w:rPr>
          <w:color w:val="131313"/>
          <w:spacing w:val="-3"/>
          <w:sz w:val="24"/>
        </w:rPr>
        <w:t xml:space="preserve"> </w:t>
      </w:r>
      <w:r>
        <w:rPr>
          <w:color w:val="131313"/>
          <w:sz w:val="24"/>
        </w:rPr>
        <w:t>the</w:t>
      </w:r>
      <w:r>
        <w:rPr>
          <w:color w:val="131313"/>
          <w:spacing w:val="-3"/>
          <w:sz w:val="24"/>
        </w:rPr>
        <w:t xml:space="preserve"> </w:t>
      </w:r>
      <w:r>
        <w:rPr>
          <w:color w:val="131313"/>
          <w:sz w:val="24"/>
        </w:rPr>
        <w:t>disorder</w:t>
      </w:r>
      <w:r>
        <w:rPr>
          <w:color w:val="131313"/>
          <w:spacing w:val="-2"/>
          <w:sz w:val="24"/>
        </w:rPr>
        <w:t xml:space="preserve"> </w:t>
      </w:r>
      <w:r>
        <w:rPr>
          <w:color w:val="131313"/>
          <w:sz w:val="24"/>
        </w:rPr>
        <w:t>and</w:t>
      </w:r>
      <w:r>
        <w:rPr>
          <w:color w:val="131313"/>
          <w:spacing w:val="-4"/>
          <w:sz w:val="24"/>
        </w:rPr>
        <w:t xml:space="preserve"> </w:t>
      </w:r>
      <w:r>
        <w:rPr>
          <w:color w:val="131313"/>
          <w:spacing w:val="-2"/>
          <w:sz w:val="24"/>
        </w:rPr>
        <w:t>syndrome</w:t>
      </w:r>
    </w:p>
    <w:p w:rsidR="003171AA" w:rsidRDefault="00000000">
      <w:pPr>
        <w:pStyle w:val="ListParagraph"/>
        <w:numPr>
          <w:ilvl w:val="0"/>
          <w:numId w:val="1"/>
        </w:numPr>
        <w:tabs>
          <w:tab w:val="left" w:pos="1500"/>
        </w:tabs>
        <w:spacing w:line="305" w:lineRule="exact"/>
        <w:ind w:left="1500" w:hanging="359"/>
        <w:jc w:val="both"/>
        <w:rPr>
          <w:sz w:val="24"/>
        </w:rPr>
      </w:pPr>
      <w:bookmarkStart w:id="13" w:name="•_Development_of_screening_protocols"/>
      <w:bookmarkEnd w:id="13"/>
      <w:r>
        <w:rPr>
          <w:color w:val="131313"/>
          <w:sz w:val="24"/>
        </w:rPr>
        <w:t>Development</w:t>
      </w:r>
      <w:r>
        <w:rPr>
          <w:color w:val="131313"/>
          <w:spacing w:val="-5"/>
          <w:sz w:val="24"/>
        </w:rPr>
        <w:t xml:space="preserve"> </w:t>
      </w:r>
      <w:r>
        <w:rPr>
          <w:color w:val="131313"/>
          <w:sz w:val="24"/>
        </w:rPr>
        <w:t>of</w:t>
      </w:r>
      <w:r>
        <w:rPr>
          <w:color w:val="131313"/>
          <w:spacing w:val="-2"/>
          <w:sz w:val="24"/>
        </w:rPr>
        <w:t xml:space="preserve"> </w:t>
      </w:r>
      <w:r>
        <w:rPr>
          <w:color w:val="131313"/>
          <w:sz w:val="24"/>
        </w:rPr>
        <w:t>screening</w:t>
      </w:r>
      <w:r>
        <w:rPr>
          <w:color w:val="131313"/>
          <w:spacing w:val="-1"/>
          <w:sz w:val="24"/>
        </w:rPr>
        <w:t xml:space="preserve"> </w:t>
      </w:r>
      <w:r>
        <w:rPr>
          <w:color w:val="131313"/>
          <w:spacing w:val="-2"/>
          <w:sz w:val="24"/>
        </w:rPr>
        <w:t>protocols</w:t>
      </w:r>
    </w:p>
    <w:p w:rsidR="003171AA" w:rsidRDefault="00000000">
      <w:pPr>
        <w:pStyle w:val="ListParagraph"/>
        <w:numPr>
          <w:ilvl w:val="0"/>
          <w:numId w:val="1"/>
        </w:numPr>
        <w:tabs>
          <w:tab w:val="left" w:pos="1501"/>
        </w:tabs>
        <w:spacing w:line="242" w:lineRule="auto"/>
        <w:ind w:right="980"/>
        <w:jc w:val="both"/>
        <w:rPr>
          <w:sz w:val="24"/>
        </w:rPr>
      </w:pPr>
      <w:bookmarkStart w:id="14" w:name="•_Mechanisms_to_increase_clinical_awaren"/>
      <w:bookmarkEnd w:id="14"/>
      <w:r>
        <w:rPr>
          <w:color w:val="131313"/>
          <w:sz w:val="24"/>
        </w:rPr>
        <w:t>Mechanisms to</w:t>
      </w:r>
      <w:r>
        <w:rPr>
          <w:color w:val="131313"/>
          <w:spacing w:val="-1"/>
          <w:sz w:val="24"/>
        </w:rPr>
        <w:t xml:space="preserve"> </w:t>
      </w:r>
      <w:r>
        <w:rPr>
          <w:color w:val="131313"/>
          <w:sz w:val="24"/>
        </w:rPr>
        <w:t>increase clinical awareness and education regarding the disorder and syndrome</w:t>
      </w:r>
      <w:r>
        <w:rPr>
          <w:color w:val="131313"/>
          <w:spacing w:val="-5"/>
          <w:sz w:val="24"/>
        </w:rPr>
        <w:t xml:space="preserve"> </w:t>
      </w:r>
      <w:r>
        <w:rPr>
          <w:color w:val="131313"/>
          <w:sz w:val="24"/>
        </w:rPr>
        <w:t>among</w:t>
      </w:r>
      <w:r>
        <w:rPr>
          <w:color w:val="131313"/>
          <w:spacing w:val="-4"/>
          <w:sz w:val="24"/>
        </w:rPr>
        <w:t xml:space="preserve"> </w:t>
      </w:r>
      <w:r>
        <w:rPr>
          <w:color w:val="131313"/>
          <w:sz w:val="24"/>
        </w:rPr>
        <w:t>physicians,</w:t>
      </w:r>
      <w:r>
        <w:rPr>
          <w:color w:val="131313"/>
          <w:spacing w:val="-6"/>
          <w:sz w:val="24"/>
        </w:rPr>
        <w:t xml:space="preserve"> </w:t>
      </w:r>
      <w:r>
        <w:rPr>
          <w:color w:val="131313"/>
          <w:sz w:val="24"/>
        </w:rPr>
        <w:t>including</w:t>
      </w:r>
      <w:r>
        <w:rPr>
          <w:color w:val="131313"/>
          <w:spacing w:val="-4"/>
          <w:sz w:val="24"/>
        </w:rPr>
        <w:t xml:space="preserve"> </w:t>
      </w:r>
      <w:r>
        <w:rPr>
          <w:color w:val="131313"/>
          <w:sz w:val="24"/>
        </w:rPr>
        <w:t>pediatricians,</w:t>
      </w:r>
      <w:r>
        <w:rPr>
          <w:color w:val="131313"/>
          <w:spacing w:val="-6"/>
          <w:sz w:val="24"/>
        </w:rPr>
        <w:t xml:space="preserve"> </w:t>
      </w:r>
      <w:r>
        <w:rPr>
          <w:color w:val="131313"/>
          <w:sz w:val="24"/>
        </w:rPr>
        <w:t>school-based</w:t>
      </w:r>
      <w:r>
        <w:rPr>
          <w:color w:val="131313"/>
          <w:spacing w:val="-7"/>
          <w:sz w:val="24"/>
        </w:rPr>
        <w:t xml:space="preserve"> </w:t>
      </w:r>
      <w:r>
        <w:rPr>
          <w:color w:val="131313"/>
          <w:sz w:val="24"/>
        </w:rPr>
        <w:t>health</w:t>
      </w:r>
      <w:r>
        <w:rPr>
          <w:color w:val="131313"/>
          <w:spacing w:val="-7"/>
          <w:sz w:val="24"/>
        </w:rPr>
        <w:t xml:space="preserve"> </w:t>
      </w:r>
      <w:r>
        <w:rPr>
          <w:color w:val="131313"/>
          <w:sz w:val="24"/>
        </w:rPr>
        <w:t>centers</w:t>
      </w:r>
      <w:r>
        <w:rPr>
          <w:color w:val="131313"/>
          <w:spacing w:val="-5"/>
          <w:sz w:val="24"/>
        </w:rPr>
        <w:t xml:space="preserve"> </w:t>
      </w:r>
      <w:r>
        <w:rPr>
          <w:color w:val="131313"/>
          <w:sz w:val="24"/>
        </w:rPr>
        <w:t>and providers of mental health services</w:t>
      </w:r>
    </w:p>
    <w:p w:rsidR="003171AA" w:rsidRDefault="00000000">
      <w:pPr>
        <w:pStyle w:val="ListParagraph"/>
        <w:numPr>
          <w:ilvl w:val="0"/>
          <w:numId w:val="1"/>
        </w:numPr>
        <w:tabs>
          <w:tab w:val="left" w:pos="1501"/>
        </w:tabs>
        <w:spacing w:line="237" w:lineRule="auto"/>
        <w:ind w:right="1750"/>
        <w:rPr>
          <w:sz w:val="24"/>
        </w:rPr>
      </w:pPr>
      <w:bookmarkStart w:id="15" w:name="•_Outreach_to_educators_and_parents_to_i"/>
      <w:bookmarkEnd w:id="15"/>
      <w:r>
        <w:rPr>
          <w:color w:val="131313"/>
          <w:sz w:val="24"/>
        </w:rPr>
        <w:t>Outreach</w:t>
      </w:r>
      <w:r>
        <w:rPr>
          <w:color w:val="131313"/>
          <w:spacing w:val="-5"/>
          <w:sz w:val="24"/>
        </w:rPr>
        <w:t xml:space="preserve"> </w:t>
      </w:r>
      <w:r>
        <w:rPr>
          <w:color w:val="131313"/>
          <w:sz w:val="24"/>
        </w:rPr>
        <w:t>to</w:t>
      </w:r>
      <w:r>
        <w:rPr>
          <w:color w:val="131313"/>
          <w:spacing w:val="-6"/>
          <w:sz w:val="24"/>
        </w:rPr>
        <w:t xml:space="preserve"> </w:t>
      </w:r>
      <w:r>
        <w:rPr>
          <w:color w:val="131313"/>
          <w:sz w:val="24"/>
        </w:rPr>
        <w:t>educators</w:t>
      </w:r>
      <w:r>
        <w:rPr>
          <w:color w:val="131313"/>
          <w:spacing w:val="-3"/>
          <w:sz w:val="24"/>
        </w:rPr>
        <w:t xml:space="preserve"> </w:t>
      </w:r>
      <w:r>
        <w:rPr>
          <w:color w:val="131313"/>
          <w:sz w:val="24"/>
        </w:rPr>
        <w:t>and</w:t>
      </w:r>
      <w:r>
        <w:rPr>
          <w:color w:val="131313"/>
          <w:spacing w:val="-5"/>
          <w:sz w:val="24"/>
        </w:rPr>
        <w:t xml:space="preserve"> </w:t>
      </w:r>
      <w:r>
        <w:rPr>
          <w:color w:val="131313"/>
          <w:sz w:val="24"/>
        </w:rPr>
        <w:t>parents</w:t>
      </w:r>
      <w:r>
        <w:rPr>
          <w:color w:val="131313"/>
          <w:spacing w:val="-3"/>
          <w:sz w:val="24"/>
        </w:rPr>
        <w:t xml:space="preserve"> </w:t>
      </w:r>
      <w:r>
        <w:rPr>
          <w:color w:val="131313"/>
          <w:sz w:val="24"/>
        </w:rPr>
        <w:t>to</w:t>
      </w:r>
      <w:r>
        <w:rPr>
          <w:color w:val="131313"/>
          <w:spacing w:val="-6"/>
          <w:sz w:val="24"/>
        </w:rPr>
        <w:t xml:space="preserve"> </w:t>
      </w:r>
      <w:r>
        <w:rPr>
          <w:color w:val="131313"/>
          <w:sz w:val="24"/>
        </w:rPr>
        <w:t>increase</w:t>
      </w:r>
      <w:r>
        <w:rPr>
          <w:color w:val="131313"/>
          <w:spacing w:val="-3"/>
          <w:sz w:val="24"/>
        </w:rPr>
        <w:t xml:space="preserve"> </w:t>
      </w:r>
      <w:r>
        <w:rPr>
          <w:color w:val="131313"/>
          <w:sz w:val="24"/>
        </w:rPr>
        <w:t>awareness</w:t>
      </w:r>
      <w:r>
        <w:rPr>
          <w:color w:val="131313"/>
          <w:spacing w:val="-3"/>
          <w:sz w:val="24"/>
        </w:rPr>
        <w:t xml:space="preserve"> </w:t>
      </w:r>
      <w:r>
        <w:rPr>
          <w:color w:val="131313"/>
          <w:sz w:val="24"/>
        </w:rPr>
        <w:t>of</w:t>
      </w:r>
      <w:r>
        <w:rPr>
          <w:color w:val="131313"/>
          <w:spacing w:val="-3"/>
          <w:sz w:val="24"/>
        </w:rPr>
        <w:t xml:space="preserve"> </w:t>
      </w:r>
      <w:r>
        <w:rPr>
          <w:color w:val="131313"/>
          <w:sz w:val="24"/>
        </w:rPr>
        <w:t>the</w:t>
      </w:r>
      <w:r>
        <w:rPr>
          <w:color w:val="131313"/>
          <w:spacing w:val="-3"/>
          <w:sz w:val="24"/>
        </w:rPr>
        <w:t xml:space="preserve"> </w:t>
      </w:r>
      <w:r>
        <w:rPr>
          <w:color w:val="131313"/>
          <w:sz w:val="24"/>
        </w:rPr>
        <w:t>disorder</w:t>
      </w:r>
      <w:r>
        <w:rPr>
          <w:color w:val="131313"/>
          <w:spacing w:val="-2"/>
          <w:sz w:val="24"/>
        </w:rPr>
        <w:t xml:space="preserve"> </w:t>
      </w:r>
      <w:r>
        <w:rPr>
          <w:color w:val="131313"/>
          <w:sz w:val="24"/>
        </w:rPr>
        <w:t xml:space="preserve">and </w:t>
      </w:r>
      <w:r>
        <w:rPr>
          <w:color w:val="131313"/>
          <w:spacing w:val="-2"/>
          <w:sz w:val="24"/>
        </w:rPr>
        <w:t>syndrome</w:t>
      </w:r>
    </w:p>
    <w:p w:rsidR="003171AA" w:rsidRDefault="00000000">
      <w:pPr>
        <w:pStyle w:val="ListParagraph"/>
        <w:numPr>
          <w:ilvl w:val="0"/>
          <w:numId w:val="1"/>
        </w:numPr>
        <w:tabs>
          <w:tab w:val="left" w:pos="1501"/>
        </w:tabs>
        <w:spacing w:line="244" w:lineRule="auto"/>
        <w:ind w:right="926"/>
        <w:rPr>
          <w:sz w:val="24"/>
        </w:rPr>
      </w:pPr>
      <w:bookmarkStart w:id="16" w:name="•_Development_of_a_network_of_volunteer_"/>
      <w:bookmarkEnd w:id="16"/>
      <w:r>
        <w:rPr>
          <w:color w:val="131313"/>
          <w:sz w:val="24"/>
        </w:rPr>
        <w:t>Development</w:t>
      </w:r>
      <w:r>
        <w:rPr>
          <w:color w:val="131313"/>
          <w:spacing w:val="-5"/>
          <w:sz w:val="24"/>
        </w:rPr>
        <w:t xml:space="preserve"> </w:t>
      </w:r>
      <w:r>
        <w:rPr>
          <w:color w:val="131313"/>
          <w:sz w:val="24"/>
        </w:rPr>
        <w:t>of</w:t>
      </w:r>
      <w:r>
        <w:rPr>
          <w:color w:val="131313"/>
          <w:spacing w:val="-4"/>
          <w:sz w:val="24"/>
        </w:rPr>
        <w:t xml:space="preserve"> </w:t>
      </w:r>
      <w:r>
        <w:rPr>
          <w:color w:val="131313"/>
          <w:sz w:val="24"/>
        </w:rPr>
        <w:t>a</w:t>
      </w:r>
      <w:r>
        <w:rPr>
          <w:color w:val="131313"/>
          <w:spacing w:val="-5"/>
          <w:sz w:val="24"/>
        </w:rPr>
        <w:t xml:space="preserve"> </w:t>
      </w:r>
      <w:r>
        <w:rPr>
          <w:color w:val="131313"/>
          <w:sz w:val="24"/>
        </w:rPr>
        <w:t>network</w:t>
      </w:r>
      <w:r>
        <w:rPr>
          <w:color w:val="131313"/>
          <w:spacing w:val="-4"/>
          <w:sz w:val="24"/>
        </w:rPr>
        <w:t xml:space="preserve"> </w:t>
      </w:r>
      <w:r>
        <w:rPr>
          <w:color w:val="131313"/>
          <w:sz w:val="24"/>
        </w:rPr>
        <w:t>of</w:t>
      </w:r>
      <w:r>
        <w:rPr>
          <w:color w:val="131313"/>
          <w:spacing w:val="-4"/>
          <w:sz w:val="24"/>
        </w:rPr>
        <w:t xml:space="preserve"> </w:t>
      </w:r>
      <w:r>
        <w:rPr>
          <w:color w:val="131313"/>
          <w:sz w:val="24"/>
        </w:rPr>
        <w:t>volunteer</w:t>
      </w:r>
      <w:r>
        <w:rPr>
          <w:color w:val="131313"/>
          <w:spacing w:val="-3"/>
          <w:sz w:val="24"/>
        </w:rPr>
        <w:t xml:space="preserve"> </w:t>
      </w:r>
      <w:r>
        <w:rPr>
          <w:color w:val="131313"/>
          <w:sz w:val="24"/>
        </w:rPr>
        <w:t>experts</w:t>
      </w:r>
      <w:r>
        <w:rPr>
          <w:color w:val="131313"/>
          <w:spacing w:val="-5"/>
          <w:sz w:val="24"/>
        </w:rPr>
        <w:t xml:space="preserve"> </w:t>
      </w:r>
      <w:r>
        <w:rPr>
          <w:color w:val="131313"/>
          <w:sz w:val="24"/>
        </w:rPr>
        <w:t>on</w:t>
      </w:r>
      <w:r>
        <w:rPr>
          <w:color w:val="131313"/>
          <w:spacing w:val="-5"/>
          <w:sz w:val="24"/>
        </w:rPr>
        <w:t xml:space="preserve"> </w:t>
      </w:r>
      <w:r>
        <w:rPr>
          <w:color w:val="131313"/>
          <w:sz w:val="24"/>
        </w:rPr>
        <w:t>the</w:t>
      </w:r>
      <w:r>
        <w:rPr>
          <w:color w:val="131313"/>
          <w:spacing w:val="-4"/>
          <w:sz w:val="24"/>
        </w:rPr>
        <w:t xml:space="preserve"> </w:t>
      </w:r>
      <w:r>
        <w:rPr>
          <w:color w:val="131313"/>
          <w:sz w:val="24"/>
        </w:rPr>
        <w:t>diagnosis</w:t>
      </w:r>
      <w:r>
        <w:rPr>
          <w:color w:val="131313"/>
          <w:spacing w:val="-4"/>
          <w:sz w:val="24"/>
        </w:rPr>
        <w:t xml:space="preserve"> </w:t>
      </w:r>
      <w:r>
        <w:rPr>
          <w:color w:val="131313"/>
          <w:sz w:val="24"/>
        </w:rPr>
        <w:t>and</w:t>
      </w:r>
      <w:r>
        <w:rPr>
          <w:color w:val="131313"/>
          <w:spacing w:val="-5"/>
          <w:sz w:val="24"/>
        </w:rPr>
        <w:t xml:space="preserve"> </w:t>
      </w:r>
      <w:r>
        <w:rPr>
          <w:color w:val="131313"/>
          <w:sz w:val="24"/>
        </w:rPr>
        <w:t>treatment</w:t>
      </w:r>
      <w:r>
        <w:rPr>
          <w:color w:val="131313"/>
          <w:spacing w:val="-5"/>
          <w:sz w:val="24"/>
        </w:rPr>
        <w:t xml:space="preserve"> </w:t>
      </w:r>
      <w:r>
        <w:rPr>
          <w:color w:val="131313"/>
          <w:sz w:val="24"/>
        </w:rPr>
        <w:t>of</w:t>
      </w:r>
      <w:r>
        <w:rPr>
          <w:color w:val="131313"/>
          <w:spacing w:val="-4"/>
          <w:sz w:val="24"/>
        </w:rPr>
        <w:t xml:space="preserve"> </w:t>
      </w:r>
      <w:r>
        <w:rPr>
          <w:color w:val="131313"/>
          <w:sz w:val="24"/>
        </w:rPr>
        <w:t>the disorder and syndrome</w:t>
      </w:r>
    </w:p>
    <w:p w:rsidR="003171AA" w:rsidRDefault="00000000">
      <w:pPr>
        <w:pStyle w:val="BodyText"/>
        <w:spacing w:before="270"/>
        <w:ind w:left="720"/>
      </w:pPr>
      <w:bookmarkStart w:id="17" w:name="Additionally,_the_Council:"/>
      <w:bookmarkEnd w:id="17"/>
      <w:r>
        <w:rPr>
          <w:color w:val="131313"/>
        </w:rPr>
        <w:t>Additionally,</w:t>
      </w:r>
      <w:r>
        <w:rPr>
          <w:color w:val="131313"/>
          <w:spacing w:val="-6"/>
        </w:rPr>
        <w:t xml:space="preserve"> </w:t>
      </w:r>
      <w:r>
        <w:rPr>
          <w:color w:val="131313"/>
        </w:rPr>
        <w:t>the</w:t>
      </w:r>
      <w:r>
        <w:rPr>
          <w:color w:val="131313"/>
          <w:spacing w:val="-5"/>
        </w:rPr>
        <w:t xml:space="preserve"> </w:t>
      </w:r>
      <w:r>
        <w:rPr>
          <w:color w:val="131313"/>
        </w:rPr>
        <w:t xml:space="preserve">Council: </w:t>
      </w:r>
      <w:r>
        <w:rPr>
          <w:spacing w:val="-12"/>
          <w:vertAlign w:val="superscript"/>
        </w:rPr>
        <w:t>8</w:t>
      </w:r>
    </w:p>
    <w:p w:rsidR="003171AA" w:rsidRDefault="00000000">
      <w:pPr>
        <w:pStyle w:val="ListParagraph"/>
        <w:numPr>
          <w:ilvl w:val="0"/>
          <w:numId w:val="1"/>
        </w:numPr>
        <w:tabs>
          <w:tab w:val="left" w:pos="1441"/>
        </w:tabs>
        <w:spacing w:before="282" w:line="237" w:lineRule="auto"/>
        <w:ind w:left="1441" w:right="857"/>
        <w:rPr>
          <w:sz w:val="24"/>
        </w:rPr>
      </w:pPr>
      <w:bookmarkStart w:id="18" w:name="•_May_request_from_all_state_agencies_su"/>
      <w:bookmarkEnd w:id="18"/>
      <w:r>
        <w:rPr>
          <w:color w:val="131313"/>
          <w:sz w:val="24"/>
        </w:rPr>
        <w:t>May</w:t>
      </w:r>
      <w:r>
        <w:rPr>
          <w:color w:val="131313"/>
          <w:spacing w:val="-4"/>
          <w:sz w:val="24"/>
        </w:rPr>
        <w:t xml:space="preserve"> </w:t>
      </w:r>
      <w:r>
        <w:rPr>
          <w:color w:val="131313"/>
          <w:sz w:val="24"/>
        </w:rPr>
        <w:t>request</w:t>
      </w:r>
      <w:r>
        <w:rPr>
          <w:color w:val="131313"/>
          <w:spacing w:val="-4"/>
          <w:sz w:val="24"/>
        </w:rPr>
        <w:t xml:space="preserve"> </w:t>
      </w:r>
      <w:r>
        <w:rPr>
          <w:color w:val="131313"/>
          <w:sz w:val="24"/>
        </w:rPr>
        <w:t>from</w:t>
      </w:r>
      <w:r>
        <w:rPr>
          <w:color w:val="131313"/>
          <w:spacing w:val="-6"/>
          <w:sz w:val="24"/>
        </w:rPr>
        <w:t xml:space="preserve"> </w:t>
      </w:r>
      <w:r>
        <w:rPr>
          <w:color w:val="131313"/>
          <w:sz w:val="24"/>
        </w:rPr>
        <w:t>all</w:t>
      </w:r>
      <w:r>
        <w:rPr>
          <w:color w:val="131313"/>
          <w:spacing w:val="-4"/>
          <w:sz w:val="24"/>
        </w:rPr>
        <w:t xml:space="preserve"> </w:t>
      </w:r>
      <w:r>
        <w:rPr>
          <w:color w:val="131313"/>
          <w:sz w:val="24"/>
        </w:rPr>
        <w:t>state</w:t>
      </w:r>
      <w:r>
        <w:rPr>
          <w:color w:val="131313"/>
          <w:spacing w:val="-4"/>
          <w:sz w:val="24"/>
        </w:rPr>
        <w:t xml:space="preserve"> </w:t>
      </w:r>
      <w:r>
        <w:rPr>
          <w:color w:val="131313"/>
          <w:sz w:val="24"/>
        </w:rPr>
        <w:t>agencies</w:t>
      </w:r>
      <w:r>
        <w:rPr>
          <w:color w:val="131313"/>
          <w:spacing w:val="-1"/>
          <w:sz w:val="24"/>
        </w:rPr>
        <w:t xml:space="preserve"> </w:t>
      </w:r>
      <w:r>
        <w:rPr>
          <w:color w:val="131313"/>
          <w:sz w:val="24"/>
        </w:rPr>
        <w:t>such</w:t>
      </w:r>
      <w:r>
        <w:rPr>
          <w:color w:val="131313"/>
          <w:spacing w:val="-5"/>
          <w:sz w:val="24"/>
        </w:rPr>
        <w:t xml:space="preserve"> </w:t>
      </w:r>
      <w:r>
        <w:rPr>
          <w:color w:val="131313"/>
          <w:sz w:val="24"/>
        </w:rPr>
        <w:t>information</w:t>
      </w:r>
      <w:r>
        <w:rPr>
          <w:color w:val="131313"/>
          <w:spacing w:val="-4"/>
          <w:sz w:val="24"/>
        </w:rPr>
        <w:t xml:space="preserve"> </w:t>
      </w:r>
      <w:r>
        <w:rPr>
          <w:color w:val="131313"/>
          <w:sz w:val="24"/>
        </w:rPr>
        <w:t>and</w:t>
      </w:r>
      <w:r>
        <w:rPr>
          <w:color w:val="131313"/>
          <w:spacing w:val="-4"/>
          <w:sz w:val="24"/>
        </w:rPr>
        <w:t xml:space="preserve"> </w:t>
      </w:r>
      <w:r>
        <w:rPr>
          <w:color w:val="131313"/>
          <w:sz w:val="24"/>
        </w:rPr>
        <w:t>assistance</w:t>
      </w:r>
      <w:r>
        <w:rPr>
          <w:color w:val="131313"/>
          <w:spacing w:val="-4"/>
          <w:sz w:val="24"/>
        </w:rPr>
        <w:t xml:space="preserve"> </w:t>
      </w:r>
      <w:r>
        <w:rPr>
          <w:color w:val="131313"/>
          <w:sz w:val="24"/>
        </w:rPr>
        <w:t>as</w:t>
      </w:r>
      <w:r>
        <w:rPr>
          <w:color w:val="131313"/>
          <w:spacing w:val="-4"/>
          <w:sz w:val="24"/>
        </w:rPr>
        <w:t xml:space="preserve"> </w:t>
      </w:r>
      <w:r>
        <w:rPr>
          <w:color w:val="131313"/>
          <w:sz w:val="24"/>
        </w:rPr>
        <w:t>the</w:t>
      </w:r>
      <w:r>
        <w:rPr>
          <w:color w:val="131313"/>
          <w:spacing w:val="-4"/>
          <w:sz w:val="24"/>
        </w:rPr>
        <w:t xml:space="preserve"> </w:t>
      </w:r>
      <w:r>
        <w:rPr>
          <w:color w:val="131313"/>
          <w:sz w:val="24"/>
        </w:rPr>
        <w:t>council</w:t>
      </w:r>
      <w:r>
        <w:rPr>
          <w:color w:val="131313"/>
          <w:spacing w:val="-4"/>
          <w:sz w:val="24"/>
        </w:rPr>
        <w:t xml:space="preserve"> </w:t>
      </w:r>
      <w:r>
        <w:rPr>
          <w:color w:val="131313"/>
          <w:sz w:val="24"/>
        </w:rPr>
        <w:t xml:space="preserve">may </w:t>
      </w:r>
      <w:r>
        <w:rPr>
          <w:color w:val="131313"/>
          <w:spacing w:val="-2"/>
          <w:sz w:val="24"/>
        </w:rPr>
        <w:t>require</w:t>
      </w:r>
    </w:p>
    <w:p w:rsidR="003171AA" w:rsidRDefault="00000000">
      <w:pPr>
        <w:pStyle w:val="ListParagraph"/>
        <w:numPr>
          <w:ilvl w:val="0"/>
          <w:numId w:val="1"/>
        </w:numPr>
        <w:tabs>
          <w:tab w:val="left" w:pos="1441"/>
        </w:tabs>
        <w:spacing w:line="244" w:lineRule="auto"/>
        <w:ind w:left="1441" w:right="1451"/>
        <w:rPr>
          <w:sz w:val="24"/>
        </w:rPr>
      </w:pPr>
      <w:bookmarkStart w:id="19" w:name="•_May_accept_and_solicit_funds,_includin"/>
      <w:bookmarkEnd w:id="19"/>
      <w:r>
        <w:rPr>
          <w:color w:val="131313"/>
          <w:sz w:val="24"/>
        </w:rPr>
        <w:t>May</w:t>
      </w:r>
      <w:r>
        <w:rPr>
          <w:color w:val="131313"/>
          <w:spacing w:val="-3"/>
          <w:sz w:val="24"/>
        </w:rPr>
        <w:t xml:space="preserve"> </w:t>
      </w:r>
      <w:r>
        <w:rPr>
          <w:color w:val="131313"/>
          <w:sz w:val="24"/>
        </w:rPr>
        <w:t>accept</w:t>
      </w:r>
      <w:r>
        <w:rPr>
          <w:color w:val="131313"/>
          <w:spacing w:val="-5"/>
          <w:sz w:val="24"/>
        </w:rPr>
        <w:t xml:space="preserve"> </w:t>
      </w:r>
      <w:r>
        <w:rPr>
          <w:color w:val="131313"/>
          <w:sz w:val="24"/>
        </w:rPr>
        <w:t>and</w:t>
      </w:r>
      <w:r>
        <w:rPr>
          <w:color w:val="131313"/>
          <w:spacing w:val="-5"/>
          <w:sz w:val="24"/>
        </w:rPr>
        <w:t xml:space="preserve"> </w:t>
      </w:r>
      <w:r>
        <w:rPr>
          <w:color w:val="131313"/>
          <w:sz w:val="24"/>
        </w:rPr>
        <w:t>solicit</w:t>
      </w:r>
      <w:r>
        <w:rPr>
          <w:color w:val="131313"/>
          <w:spacing w:val="-4"/>
          <w:sz w:val="24"/>
        </w:rPr>
        <w:t xml:space="preserve"> </w:t>
      </w:r>
      <w:r>
        <w:rPr>
          <w:color w:val="131313"/>
          <w:sz w:val="24"/>
        </w:rPr>
        <w:t>funds,</w:t>
      </w:r>
      <w:r>
        <w:rPr>
          <w:color w:val="131313"/>
          <w:spacing w:val="-4"/>
          <w:sz w:val="24"/>
        </w:rPr>
        <w:t xml:space="preserve"> </w:t>
      </w:r>
      <w:r>
        <w:rPr>
          <w:color w:val="131313"/>
          <w:sz w:val="24"/>
        </w:rPr>
        <w:t>including</w:t>
      </w:r>
      <w:r>
        <w:rPr>
          <w:color w:val="131313"/>
          <w:spacing w:val="-2"/>
          <w:sz w:val="24"/>
        </w:rPr>
        <w:t xml:space="preserve"> </w:t>
      </w:r>
      <w:r>
        <w:rPr>
          <w:color w:val="131313"/>
          <w:sz w:val="24"/>
        </w:rPr>
        <w:t>gifts,</w:t>
      </w:r>
      <w:r>
        <w:rPr>
          <w:color w:val="131313"/>
          <w:spacing w:val="-4"/>
          <w:sz w:val="24"/>
        </w:rPr>
        <w:t xml:space="preserve"> </w:t>
      </w:r>
      <w:r>
        <w:rPr>
          <w:color w:val="131313"/>
          <w:sz w:val="24"/>
        </w:rPr>
        <w:t>donations,</w:t>
      </w:r>
      <w:r>
        <w:rPr>
          <w:color w:val="131313"/>
          <w:spacing w:val="-4"/>
          <w:sz w:val="24"/>
        </w:rPr>
        <w:t xml:space="preserve"> </w:t>
      </w:r>
      <w:r>
        <w:rPr>
          <w:color w:val="131313"/>
          <w:sz w:val="24"/>
        </w:rPr>
        <w:t>grants</w:t>
      </w:r>
      <w:r>
        <w:rPr>
          <w:color w:val="131313"/>
          <w:spacing w:val="-4"/>
          <w:sz w:val="24"/>
        </w:rPr>
        <w:t xml:space="preserve"> </w:t>
      </w:r>
      <w:r>
        <w:rPr>
          <w:color w:val="131313"/>
          <w:sz w:val="24"/>
        </w:rPr>
        <w:t>or</w:t>
      </w:r>
      <w:r>
        <w:rPr>
          <w:color w:val="131313"/>
          <w:spacing w:val="-3"/>
          <w:sz w:val="24"/>
        </w:rPr>
        <w:t xml:space="preserve"> </w:t>
      </w:r>
      <w:r>
        <w:rPr>
          <w:color w:val="131313"/>
          <w:sz w:val="24"/>
        </w:rPr>
        <w:t>bequests</w:t>
      </w:r>
      <w:r>
        <w:rPr>
          <w:color w:val="131313"/>
          <w:spacing w:val="-4"/>
          <w:sz w:val="24"/>
        </w:rPr>
        <w:t xml:space="preserve"> </w:t>
      </w:r>
      <w:r>
        <w:rPr>
          <w:color w:val="131313"/>
          <w:sz w:val="24"/>
        </w:rPr>
        <w:t>or</w:t>
      </w:r>
      <w:r>
        <w:rPr>
          <w:color w:val="131313"/>
          <w:spacing w:val="-3"/>
          <w:sz w:val="24"/>
        </w:rPr>
        <w:t xml:space="preserve"> </w:t>
      </w:r>
      <w:r>
        <w:rPr>
          <w:color w:val="131313"/>
          <w:sz w:val="24"/>
        </w:rPr>
        <w:t>any federal funds</w:t>
      </w:r>
    </w:p>
    <w:p w:rsidR="003171AA" w:rsidRDefault="003171AA">
      <w:pPr>
        <w:pStyle w:val="BodyText"/>
      </w:pPr>
    </w:p>
    <w:p w:rsidR="003171AA" w:rsidRDefault="003171AA">
      <w:pPr>
        <w:pStyle w:val="BodyText"/>
        <w:spacing w:before="262"/>
      </w:pPr>
    </w:p>
    <w:p w:rsidR="003171AA" w:rsidRDefault="00000000">
      <w:pPr>
        <w:pStyle w:val="BodyText"/>
        <w:ind w:left="720"/>
      </w:pPr>
      <w:bookmarkStart w:id="20" w:name="Refer_to_Legislative_Mandate_for_complet"/>
      <w:bookmarkEnd w:id="20"/>
      <w:r>
        <w:rPr>
          <w:color w:val="131313"/>
        </w:rPr>
        <w:t>Refer</w:t>
      </w:r>
      <w:r>
        <w:rPr>
          <w:color w:val="131313"/>
          <w:spacing w:val="-2"/>
        </w:rPr>
        <w:t xml:space="preserve"> </w:t>
      </w:r>
      <w:r>
        <w:rPr>
          <w:color w:val="131313"/>
        </w:rPr>
        <w:t>to</w:t>
      </w:r>
      <w:r>
        <w:rPr>
          <w:color w:val="131313"/>
          <w:spacing w:val="-4"/>
        </w:rPr>
        <w:t xml:space="preserve"> </w:t>
      </w:r>
      <w:hyperlink w:anchor="_bookmark0" w:history="1">
        <w:r>
          <w:rPr>
            <w:color w:val="0462C1"/>
            <w:u w:val="single" w:color="0462C1"/>
          </w:rPr>
          <w:t>Legislative</w:t>
        </w:r>
        <w:r>
          <w:rPr>
            <w:color w:val="0462C1"/>
            <w:spacing w:val="-2"/>
            <w:u w:val="single" w:color="0462C1"/>
          </w:rPr>
          <w:t xml:space="preserve"> </w:t>
        </w:r>
        <w:r>
          <w:rPr>
            <w:color w:val="0462C1"/>
            <w:u w:val="single" w:color="0462C1"/>
          </w:rPr>
          <w:t>Mandate</w:t>
        </w:r>
      </w:hyperlink>
      <w:r>
        <w:rPr>
          <w:color w:val="0462C1"/>
          <w:spacing w:val="-2"/>
        </w:rPr>
        <w:t xml:space="preserve"> </w:t>
      </w:r>
      <w:r>
        <w:rPr>
          <w:color w:val="131313"/>
        </w:rPr>
        <w:t>for</w:t>
      </w:r>
      <w:r>
        <w:rPr>
          <w:color w:val="131313"/>
          <w:spacing w:val="-3"/>
        </w:rPr>
        <w:t xml:space="preserve"> </w:t>
      </w:r>
      <w:r>
        <w:rPr>
          <w:color w:val="131313"/>
        </w:rPr>
        <w:t>complete</w:t>
      </w:r>
      <w:r>
        <w:rPr>
          <w:color w:val="131313"/>
          <w:spacing w:val="-2"/>
        </w:rPr>
        <w:t xml:space="preserve"> details.</w:t>
      </w:r>
    </w:p>
    <w:p w:rsidR="003171AA" w:rsidRDefault="00000000">
      <w:pPr>
        <w:pStyle w:val="BodyText"/>
        <w:spacing w:before="207"/>
        <w:rPr>
          <w:sz w:val="20"/>
        </w:rPr>
      </w:pPr>
      <w:r>
        <w:rPr>
          <w:noProof/>
        </w:rPr>
        <mc:AlternateContent>
          <mc:Choice Requires="wps">
            <w:drawing>
              <wp:anchor distT="0" distB="0" distL="0" distR="0" simplePos="0" relativeHeight="487590400" behindDoc="1" locked="0" layoutInCell="1" allowOverlap="1">
                <wp:simplePos x="0" y="0"/>
                <wp:positionH relativeFrom="page">
                  <wp:posOffset>914717</wp:posOffset>
                </wp:positionH>
                <wp:positionV relativeFrom="paragraph">
                  <wp:posOffset>301971</wp:posOffset>
                </wp:positionV>
                <wp:extent cx="1830070"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025002pt;margin-top:23.77729pt;width:144.080pt;height:.75pt;mso-position-horizontal-relative:page;mso-position-vertical-relative:paragraph;z-index:-15726080;mso-wrap-distance-left:0;mso-wrap-distance-right:0" id="docshape6" filled="true" fillcolor="#000000" stroked="false">
                <v:fill type="solid"/>
                <w10:wrap type="topAndBottom"/>
              </v:rect>
            </w:pict>
          </mc:Fallback>
        </mc:AlternateContent>
      </w:r>
    </w:p>
    <w:p w:rsidR="003171AA" w:rsidRDefault="00000000">
      <w:pPr>
        <w:spacing w:before="116"/>
        <w:ind w:left="720"/>
        <w:rPr>
          <w:sz w:val="18"/>
        </w:rPr>
      </w:pPr>
      <w:r>
        <w:rPr>
          <w:position w:val="6"/>
          <w:sz w:val="13"/>
        </w:rPr>
        <w:t>4</w:t>
      </w:r>
      <w:r>
        <w:rPr>
          <w:spacing w:val="17"/>
          <w:position w:val="6"/>
          <w:sz w:val="13"/>
        </w:rPr>
        <w:t xml:space="preserve"> </w:t>
      </w:r>
      <w:r>
        <w:rPr>
          <w:sz w:val="18"/>
        </w:rPr>
        <w:t>PANDAS</w:t>
      </w:r>
      <w:r>
        <w:rPr>
          <w:spacing w:val="-3"/>
          <w:sz w:val="18"/>
        </w:rPr>
        <w:t xml:space="preserve"> </w:t>
      </w:r>
      <w:r>
        <w:rPr>
          <w:sz w:val="18"/>
        </w:rPr>
        <w:t>Network.</w:t>
      </w:r>
      <w:r>
        <w:rPr>
          <w:spacing w:val="-5"/>
          <w:sz w:val="18"/>
        </w:rPr>
        <w:t xml:space="preserve"> </w:t>
      </w:r>
      <w:r>
        <w:rPr>
          <w:sz w:val="18"/>
        </w:rPr>
        <w:t>(2022).</w:t>
      </w:r>
      <w:r>
        <w:rPr>
          <w:spacing w:val="-3"/>
          <w:sz w:val="18"/>
        </w:rPr>
        <w:t xml:space="preserve"> </w:t>
      </w:r>
      <w:r>
        <w:rPr>
          <w:i/>
          <w:sz w:val="18"/>
        </w:rPr>
        <w:t>Statistics.</w:t>
      </w:r>
      <w:r>
        <w:rPr>
          <w:i/>
          <w:spacing w:val="-4"/>
          <w:sz w:val="18"/>
        </w:rPr>
        <w:t xml:space="preserve"> </w:t>
      </w:r>
      <w:r>
        <w:rPr>
          <w:sz w:val="18"/>
        </w:rPr>
        <w:t>PANDAS</w:t>
      </w:r>
      <w:r>
        <w:rPr>
          <w:spacing w:val="-3"/>
          <w:sz w:val="18"/>
        </w:rPr>
        <w:t xml:space="preserve"> </w:t>
      </w:r>
      <w:r>
        <w:rPr>
          <w:sz w:val="18"/>
        </w:rPr>
        <w:t>Network.</w:t>
      </w:r>
      <w:r>
        <w:rPr>
          <w:spacing w:val="-3"/>
          <w:sz w:val="18"/>
        </w:rPr>
        <w:t xml:space="preserve"> </w:t>
      </w:r>
      <w:hyperlink r:id="rId21">
        <w:r>
          <w:rPr>
            <w:color w:val="0462C1"/>
            <w:sz w:val="18"/>
            <w:u w:val="single" w:color="0462C1"/>
          </w:rPr>
          <w:t>https://pandasnetwork.org/get-</w:t>
        </w:r>
        <w:r>
          <w:rPr>
            <w:color w:val="0462C1"/>
            <w:spacing w:val="-2"/>
            <w:sz w:val="18"/>
            <w:u w:val="single" w:color="0462C1"/>
          </w:rPr>
          <w:t>involved/statistics/</w:t>
        </w:r>
      </w:hyperlink>
    </w:p>
    <w:p w:rsidR="003171AA" w:rsidRDefault="00000000">
      <w:pPr>
        <w:pStyle w:val="ListParagraph"/>
        <w:numPr>
          <w:ilvl w:val="0"/>
          <w:numId w:val="4"/>
        </w:numPr>
        <w:tabs>
          <w:tab w:val="left" w:pos="839"/>
        </w:tabs>
        <w:ind w:left="839" w:hanging="119"/>
        <w:rPr>
          <w:sz w:val="18"/>
        </w:rPr>
      </w:pPr>
      <w:r>
        <w:rPr>
          <w:sz w:val="18"/>
        </w:rPr>
        <w:t>PANDAS</w:t>
      </w:r>
      <w:r>
        <w:rPr>
          <w:spacing w:val="-6"/>
          <w:sz w:val="18"/>
        </w:rPr>
        <w:t xml:space="preserve"> </w:t>
      </w:r>
      <w:r>
        <w:rPr>
          <w:sz w:val="18"/>
        </w:rPr>
        <w:t>Network.</w:t>
      </w:r>
      <w:r>
        <w:rPr>
          <w:spacing w:val="-6"/>
          <w:sz w:val="18"/>
        </w:rPr>
        <w:t xml:space="preserve"> </w:t>
      </w:r>
      <w:r>
        <w:rPr>
          <w:sz w:val="18"/>
        </w:rPr>
        <w:t>(2022).</w:t>
      </w:r>
      <w:r>
        <w:rPr>
          <w:spacing w:val="-3"/>
          <w:sz w:val="18"/>
        </w:rPr>
        <w:t xml:space="preserve"> </w:t>
      </w:r>
      <w:r>
        <w:rPr>
          <w:i/>
          <w:sz w:val="18"/>
        </w:rPr>
        <w:t>Statistics.</w:t>
      </w:r>
      <w:r>
        <w:rPr>
          <w:i/>
          <w:spacing w:val="-6"/>
          <w:sz w:val="18"/>
        </w:rPr>
        <w:t xml:space="preserve"> </w:t>
      </w:r>
      <w:r>
        <w:rPr>
          <w:sz w:val="18"/>
        </w:rPr>
        <w:t>PANDAS</w:t>
      </w:r>
      <w:r>
        <w:rPr>
          <w:spacing w:val="-3"/>
          <w:sz w:val="18"/>
        </w:rPr>
        <w:t xml:space="preserve"> </w:t>
      </w:r>
      <w:r>
        <w:rPr>
          <w:sz w:val="18"/>
        </w:rPr>
        <w:t>Network.</w:t>
      </w:r>
      <w:r>
        <w:rPr>
          <w:spacing w:val="-4"/>
          <w:sz w:val="18"/>
        </w:rPr>
        <w:t xml:space="preserve"> </w:t>
      </w:r>
      <w:hyperlink r:id="rId22">
        <w:r>
          <w:rPr>
            <w:color w:val="0462C1"/>
            <w:sz w:val="18"/>
            <w:u w:val="single" w:color="0462C1"/>
          </w:rPr>
          <w:t>https://pandasnetwork.org/get-</w:t>
        </w:r>
        <w:r>
          <w:rPr>
            <w:color w:val="0462C1"/>
            <w:spacing w:val="-2"/>
            <w:sz w:val="18"/>
            <w:u w:val="single" w:color="0462C1"/>
          </w:rPr>
          <w:t>involved/statistics/</w:t>
        </w:r>
      </w:hyperlink>
    </w:p>
    <w:p w:rsidR="003171AA" w:rsidRDefault="00000000">
      <w:pPr>
        <w:pStyle w:val="ListParagraph"/>
        <w:numPr>
          <w:ilvl w:val="0"/>
          <w:numId w:val="4"/>
        </w:numPr>
        <w:tabs>
          <w:tab w:val="left" w:pos="854"/>
        </w:tabs>
        <w:spacing w:before="14"/>
        <w:ind w:left="854" w:hanging="134"/>
        <w:rPr>
          <w:sz w:val="18"/>
        </w:rPr>
      </w:pPr>
      <w:r>
        <w:rPr>
          <w:sz w:val="18"/>
        </w:rPr>
        <w:t>Acts</w:t>
      </w:r>
      <w:r>
        <w:rPr>
          <w:spacing w:val="-6"/>
          <w:sz w:val="18"/>
        </w:rPr>
        <w:t xml:space="preserve"> </w:t>
      </w:r>
      <w:r>
        <w:rPr>
          <w:sz w:val="18"/>
        </w:rPr>
        <w:t>of</w:t>
      </w:r>
      <w:r>
        <w:rPr>
          <w:spacing w:val="-2"/>
          <w:sz w:val="18"/>
        </w:rPr>
        <w:t xml:space="preserve"> </w:t>
      </w:r>
      <w:r>
        <w:rPr>
          <w:sz w:val="18"/>
        </w:rPr>
        <w:t>2020,</w:t>
      </w:r>
      <w:r>
        <w:rPr>
          <w:spacing w:val="-3"/>
          <w:sz w:val="18"/>
        </w:rPr>
        <w:t xml:space="preserve"> </w:t>
      </w:r>
      <w:r>
        <w:rPr>
          <w:sz w:val="18"/>
        </w:rPr>
        <w:t>Mass</w:t>
      </w:r>
      <w:r>
        <w:rPr>
          <w:spacing w:val="-3"/>
          <w:sz w:val="18"/>
        </w:rPr>
        <w:t xml:space="preserve"> </w:t>
      </w:r>
      <w:r>
        <w:rPr>
          <w:sz w:val="18"/>
        </w:rPr>
        <w:t>Acts</w:t>
      </w:r>
      <w:r>
        <w:rPr>
          <w:spacing w:val="-4"/>
          <w:sz w:val="18"/>
        </w:rPr>
        <w:t xml:space="preserve"> </w:t>
      </w:r>
      <w:r>
        <w:rPr>
          <w:sz w:val="18"/>
        </w:rPr>
        <w:t>Chapter 260</w:t>
      </w:r>
      <w:r>
        <w:rPr>
          <w:spacing w:val="-4"/>
          <w:sz w:val="18"/>
        </w:rPr>
        <w:t xml:space="preserve"> </w:t>
      </w:r>
      <w:r>
        <w:rPr>
          <w:sz w:val="18"/>
        </w:rPr>
        <w:t>§</w:t>
      </w:r>
      <w:r>
        <w:rPr>
          <w:spacing w:val="-2"/>
          <w:sz w:val="18"/>
        </w:rPr>
        <w:t xml:space="preserve"> </w:t>
      </w:r>
      <w:r>
        <w:rPr>
          <w:sz w:val="18"/>
        </w:rPr>
        <w:t>26.</w:t>
      </w:r>
      <w:r>
        <w:rPr>
          <w:spacing w:val="-4"/>
          <w:sz w:val="18"/>
        </w:rPr>
        <w:t xml:space="preserve"> </w:t>
      </w:r>
      <w:r>
        <w:rPr>
          <w:sz w:val="18"/>
        </w:rPr>
        <w:t xml:space="preserve">(2021). </w:t>
      </w:r>
      <w:hyperlink r:id="rId23">
        <w:r>
          <w:rPr>
            <w:spacing w:val="-2"/>
            <w:sz w:val="18"/>
            <w:u w:val="single"/>
          </w:rPr>
          <w:t>https://malegislature.gov/Laws/SessionLaws/Acts/2020/Chapter260</w:t>
        </w:r>
      </w:hyperlink>
    </w:p>
    <w:p w:rsidR="003171AA" w:rsidRDefault="00000000">
      <w:pPr>
        <w:pStyle w:val="ListParagraph"/>
        <w:numPr>
          <w:ilvl w:val="0"/>
          <w:numId w:val="4"/>
        </w:numPr>
        <w:tabs>
          <w:tab w:val="left" w:pos="854"/>
        </w:tabs>
        <w:spacing w:before="9"/>
        <w:ind w:left="854" w:hanging="134"/>
        <w:rPr>
          <w:sz w:val="18"/>
        </w:rPr>
      </w:pPr>
      <w:r>
        <w:rPr>
          <w:sz w:val="18"/>
        </w:rPr>
        <w:t>Acts</w:t>
      </w:r>
      <w:r>
        <w:rPr>
          <w:spacing w:val="-6"/>
          <w:sz w:val="18"/>
        </w:rPr>
        <w:t xml:space="preserve"> </w:t>
      </w:r>
      <w:r>
        <w:rPr>
          <w:sz w:val="18"/>
        </w:rPr>
        <w:t>of</w:t>
      </w:r>
      <w:r>
        <w:rPr>
          <w:spacing w:val="-3"/>
          <w:sz w:val="18"/>
        </w:rPr>
        <w:t xml:space="preserve"> </w:t>
      </w:r>
      <w:r>
        <w:rPr>
          <w:sz w:val="18"/>
        </w:rPr>
        <w:t>2020,</w:t>
      </w:r>
      <w:r>
        <w:rPr>
          <w:spacing w:val="-2"/>
          <w:sz w:val="18"/>
        </w:rPr>
        <w:t xml:space="preserve"> </w:t>
      </w:r>
      <w:r>
        <w:rPr>
          <w:sz w:val="18"/>
        </w:rPr>
        <w:t>Mass</w:t>
      </w:r>
      <w:r>
        <w:rPr>
          <w:spacing w:val="-4"/>
          <w:sz w:val="18"/>
        </w:rPr>
        <w:t xml:space="preserve"> </w:t>
      </w:r>
      <w:r>
        <w:rPr>
          <w:sz w:val="18"/>
        </w:rPr>
        <w:t>Acts</w:t>
      </w:r>
      <w:r>
        <w:rPr>
          <w:spacing w:val="-3"/>
          <w:sz w:val="18"/>
        </w:rPr>
        <w:t xml:space="preserve"> </w:t>
      </w:r>
      <w:r>
        <w:rPr>
          <w:sz w:val="18"/>
        </w:rPr>
        <w:t>Chapter</w:t>
      </w:r>
      <w:r>
        <w:rPr>
          <w:spacing w:val="-1"/>
          <w:sz w:val="18"/>
        </w:rPr>
        <w:t xml:space="preserve"> </w:t>
      </w:r>
      <w:r>
        <w:rPr>
          <w:sz w:val="18"/>
        </w:rPr>
        <w:t>260</w:t>
      </w:r>
      <w:r>
        <w:rPr>
          <w:spacing w:val="-4"/>
          <w:sz w:val="18"/>
        </w:rPr>
        <w:t xml:space="preserve"> </w:t>
      </w:r>
      <w:r>
        <w:rPr>
          <w:sz w:val="18"/>
        </w:rPr>
        <w:t>§</w:t>
      </w:r>
      <w:r>
        <w:rPr>
          <w:spacing w:val="-2"/>
          <w:sz w:val="18"/>
        </w:rPr>
        <w:t xml:space="preserve"> </w:t>
      </w:r>
      <w:r>
        <w:rPr>
          <w:sz w:val="18"/>
        </w:rPr>
        <w:t>26.</w:t>
      </w:r>
      <w:r>
        <w:rPr>
          <w:spacing w:val="-4"/>
          <w:sz w:val="18"/>
        </w:rPr>
        <w:t xml:space="preserve"> </w:t>
      </w:r>
      <w:r>
        <w:rPr>
          <w:sz w:val="18"/>
        </w:rPr>
        <w:t>(2021).</w:t>
      </w:r>
      <w:r>
        <w:rPr>
          <w:spacing w:val="1"/>
          <w:sz w:val="18"/>
        </w:rPr>
        <w:t xml:space="preserve"> </w:t>
      </w:r>
      <w:hyperlink r:id="rId24">
        <w:r>
          <w:rPr>
            <w:spacing w:val="-2"/>
            <w:sz w:val="18"/>
            <w:u w:val="single"/>
          </w:rPr>
          <w:t>https://malegislature.gov/Laws/SessionLaws/Acts/2020/Chapter260</w:t>
        </w:r>
      </w:hyperlink>
    </w:p>
    <w:p w:rsidR="003171AA" w:rsidRDefault="00000000">
      <w:pPr>
        <w:pStyle w:val="ListParagraph"/>
        <w:numPr>
          <w:ilvl w:val="0"/>
          <w:numId w:val="4"/>
        </w:numPr>
        <w:tabs>
          <w:tab w:val="left" w:pos="854"/>
        </w:tabs>
        <w:spacing w:before="15"/>
        <w:ind w:left="854" w:hanging="134"/>
        <w:rPr>
          <w:sz w:val="18"/>
        </w:rPr>
      </w:pPr>
      <w:r>
        <w:rPr>
          <w:sz w:val="18"/>
        </w:rPr>
        <w:t>Acts</w:t>
      </w:r>
      <w:r>
        <w:rPr>
          <w:spacing w:val="-6"/>
          <w:sz w:val="18"/>
        </w:rPr>
        <w:t xml:space="preserve"> </w:t>
      </w:r>
      <w:r>
        <w:rPr>
          <w:sz w:val="18"/>
        </w:rPr>
        <w:t>of</w:t>
      </w:r>
      <w:r>
        <w:rPr>
          <w:spacing w:val="-3"/>
          <w:sz w:val="18"/>
        </w:rPr>
        <w:t xml:space="preserve"> </w:t>
      </w:r>
      <w:r>
        <w:rPr>
          <w:sz w:val="18"/>
        </w:rPr>
        <w:t>2020,</w:t>
      </w:r>
      <w:r>
        <w:rPr>
          <w:spacing w:val="-2"/>
          <w:sz w:val="18"/>
        </w:rPr>
        <w:t xml:space="preserve"> </w:t>
      </w:r>
      <w:r>
        <w:rPr>
          <w:sz w:val="18"/>
        </w:rPr>
        <w:t>Mass</w:t>
      </w:r>
      <w:r>
        <w:rPr>
          <w:spacing w:val="-4"/>
          <w:sz w:val="18"/>
        </w:rPr>
        <w:t xml:space="preserve"> </w:t>
      </w:r>
      <w:r>
        <w:rPr>
          <w:sz w:val="18"/>
        </w:rPr>
        <w:t>Acts</w:t>
      </w:r>
      <w:r>
        <w:rPr>
          <w:spacing w:val="-3"/>
          <w:sz w:val="18"/>
        </w:rPr>
        <w:t xml:space="preserve"> </w:t>
      </w:r>
      <w:r>
        <w:rPr>
          <w:sz w:val="18"/>
        </w:rPr>
        <w:t>Chapter</w:t>
      </w:r>
      <w:r>
        <w:rPr>
          <w:spacing w:val="-1"/>
          <w:sz w:val="18"/>
        </w:rPr>
        <w:t xml:space="preserve"> </w:t>
      </w:r>
      <w:r>
        <w:rPr>
          <w:sz w:val="18"/>
        </w:rPr>
        <w:t>260</w:t>
      </w:r>
      <w:r>
        <w:rPr>
          <w:spacing w:val="-4"/>
          <w:sz w:val="18"/>
        </w:rPr>
        <w:t xml:space="preserve"> </w:t>
      </w:r>
      <w:r>
        <w:rPr>
          <w:sz w:val="18"/>
        </w:rPr>
        <w:t>§</w:t>
      </w:r>
      <w:r>
        <w:rPr>
          <w:spacing w:val="-2"/>
          <w:sz w:val="18"/>
        </w:rPr>
        <w:t xml:space="preserve"> </w:t>
      </w:r>
      <w:r>
        <w:rPr>
          <w:sz w:val="18"/>
        </w:rPr>
        <w:t>26.</w:t>
      </w:r>
      <w:r>
        <w:rPr>
          <w:spacing w:val="-4"/>
          <w:sz w:val="18"/>
        </w:rPr>
        <w:t xml:space="preserve"> </w:t>
      </w:r>
      <w:r>
        <w:rPr>
          <w:sz w:val="18"/>
        </w:rPr>
        <w:t>(2021).</w:t>
      </w:r>
      <w:r>
        <w:rPr>
          <w:spacing w:val="1"/>
          <w:sz w:val="18"/>
        </w:rPr>
        <w:t xml:space="preserve"> </w:t>
      </w:r>
      <w:hyperlink r:id="rId25">
        <w:r>
          <w:rPr>
            <w:spacing w:val="-2"/>
            <w:sz w:val="18"/>
            <w:u w:val="single"/>
          </w:rPr>
          <w:t>https://malegislature.gov/Laws/SessionLaws/Acts/2020/Chapter260</w:t>
        </w:r>
      </w:hyperlink>
    </w:p>
    <w:p w:rsidR="003171AA" w:rsidRDefault="003171AA">
      <w:pPr>
        <w:rPr>
          <w:sz w:val="18"/>
        </w:rPr>
        <w:sectPr w:rsidR="003171AA">
          <w:pgSz w:w="12240" w:h="15840"/>
          <w:pgMar w:top="1420" w:right="700" w:bottom="1240" w:left="720" w:header="0" w:footer="1051" w:gutter="0"/>
          <w:cols w:space="720"/>
        </w:sectPr>
      </w:pPr>
    </w:p>
    <w:p w:rsidR="003171AA" w:rsidRDefault="00000000">
      <w:pPr>
        <w:spacing w:before="22"/>
        <w:ind w:left="720"/>
        <w:rPr>
          <w:i/>
          <w:sz w:val="24"/>
        </w:rPr>
      </w:pPr>
      <w:r>
        <w:rPr>
          <w:i/>
          <w:spacing w:val="-2"/>
          <w:sz w:val="24"/>
          <w:u w:val="single"/>
        </w:rPr>
        <w:lastRenderedPageBreak/>
        <w:t>Members</w:t>
      </w:r>
    </w:p>
    <w:p w:rsidR="003171AA" w:rsidRDefault="00000000">
      <w:pPr>
        <w:pStyle w:val="BodyText"/>
        <w:spacing w:before="292"/>
        <w:ind w:left="720" w:right="753"/>
      </w:pPr>
      <w:r>
        <w:rPr>
          <w:color w:val="131313"/>
        </w:rPr>
        <w:t>The Advisory Council consists of 15 members, each to serve on the Council for three years without compensation. Elaine Gabovitch, the Director of the DPH Division for Children and Youth</w:t>
      </w:r>
      <w:r>
        <w:rPr>
          <w:color w:val="131313"/>
          <w:spacing w:val="-6"/>
        </w:rPr>
        <w:t xml:space="preserve"> </w:t>
      </w:r>
      <w:r>
        <w:rPr>
          <w:color w:val="131313"/>
        </w:rPr>
        <w:t>with</w:t>
      </w:r>
      <w:r>
        <w:rPr>
          <w:color w:val="131313"/>
          <w:spacing w:val="-5"/>
        </w:rPr>
        <w:t xml:space="preserve"> </w:t>
      </w:r>
      <w:r>
        <w:rPr>
          <w:color w:val="131313"/>
        </w:rPr>
        <w:t>Special</w:t>
      </w:r>
      <w:r>
        <w:rPr>
          <w:color w:val="131313"/>
          <w:spacing w:val="-4"/>
        </w:rPr>
        <w:t xml:space="preserve"> </w:t>
      </w:r>
      <w:r>
        <w:rPr>
          <w:color w:val="131313"/>
        </w:rPr>
        <w:t>Health</w:t>
      </w:r>
      <w:r>
        <w:rPr>
          <w:color w:val="131313"/>
          <w:spacing w:val="-5"/>
        </w:rPr>
        <w:t xml:space="preserve"> </w:t>
      </w:r>
      <w:r>
        <w:rPr>
          <w:color w:val="131313"/>
        </w:rPr>
        <w:t>Needs</w:t>
      </w:r>
      <w:r>
        <w:rPr>
          <w:color w:val="131313"/>
          <w:spacing w:val="-3"/>
        </w:rPr>
        <w:t xml:space="preserve"> </w:t>
      </w:r>
      <w:r>
        <w:rPr>
          <w:color w:val="131313"/>
        </w:rPr>
        <w:t>(DCYSHN)</w:t>
      </w:r>
      <w:r>
        <w:rPr>
          <w:color w:val="131313"/>
          <w:spacing w:val="-2"/>
        </w:rPr>
        <w:t xml:space="preserve"> </w:t>
      </w:r>
      <w:r>
        <w:rPr>
          <w:color w:val="131313"/>
        </w:rPr>
        <w:t>within</w:t>
      </w:r>
      <w:r>
        <w:rPr>
          <w:color w:val="131313"/>
          <w:spacing w:val="-5"/>
        </w:rPr>
        <w:t xml:space="preserve"> </w:t>
      </w:r>
      <w:r>
        <w:rPr>
          <w:color w:val="131313"/>
        </w:rPr>
        <w:t>the</w:t>
      </w:r>
      <w:r>
        <w:rPr>
          <w:color w:val="131313"/>
          <w:spacing w:val="-3"/>
        </w:rPr>
        <w:t xml:space="preserve"> </w:t>
      </w:r>
      <w:r>
        <w:rPr>
          <w:color w:val="131313"/>
        </w:rPr>
        <w:t>Bureau</w:t>
      </w:r>
      <w:r>
        <w:rPr>
          <w:color w:val="131313"/>
          <w:spacing w:val="-5"/>
        </w:rPr>
        <w:t xml:space="preserve"> </w:t>
      </w:r>
      <w:r>
        <w:rPr>
          <w:color w:val="131313"/>
        </w:rPr>
        <w:t>of</w:t>
      </w:r>
      <w:r>
        <w:rPr>
          <w:color w:val="131313"/>
          <w:spacing w:val="-3"/>
        </w:rPr>
        <w:t xml:space="preserve"> </w:t>
      </w:r>
      <w:r>
        <w:rPr>
          <w:color w:val="131313"/>
        </w:rPr>
        <w:t>Family</w:t>
      </w:r>
      <w:r>
        <w:rPr>
          <w:color w:val="131313"/>
          <w:spacing w:val="-3"/>
        </w:rPr>
        <w:t xml:space="preserve"> </w:t>
      </w:r>
      <w:r>
        <w:rPr>
          <w:color w:val="131313"/>
        </w:rPr>
        <w:t>Health</w:t>
      </w:r>
      <w:r>
        <w:rPr>
          <w:color w:val="131313"/>
          <w:spacing w:val="-6"/>
        </w:rPr>
        <w:t xml:space="preserve"> </w:t>
      </w:r>
      <w:r>
        <w:rPr>
          <w:color w:val="131313"/>
        </w:rPr>
        <w:t>and</w:t>
      </w:r>
      <w:r>
        <w:rPr>
          <w:color w:val="131313"/>
          <w:spacing w:val="-5"/>
        </w:rPr>
        <w:t xml:space="preserve"> </w:t>
      </w:r>
      <w:r>
        <w:rPr>
          <w:color w:val="131313"/>
        </w:rPr>
        <w:t>Nutrition (BFHN) is the DPH Commissioner’s Designee and serves as the ex-officio Chair to oversees Council activities.</w:t>
      </w:r>
    </w:p>
    <w:p w:rsidR="003171AA" w:rsidRDefault="00000000">
      <w:pPr>
        <w:pStyle w:val="BodyText"/>
        <w:spacing w:before="291"/>
        <w:ind w:left="720"/>
      </w:pPr>
      <w:r>
        <w:rPr>
          <w:color w:val="131313"/>
        </w:rPr>
        <w:t>The</w:t>
      </w:r>
      <w:r>
        <w:rPr>
          <w:color w:val="131313"/>
          <w:spacing w:val="-2"/>
        </w:rPr>
        <w:t xml:space="preserve"> </w:t>
      </w:r>
      <w:r>
        <w:rPr>
          <w:color w:val="131313"/>
        </w:rPr>
        <w:t>15</w:t>
      </w:r>
      <w:r>
        <w:rPr>
          <w:color w:val="131313"/>
          <w:spacing w:val="-3"/>
        </w:rPr>
        <w:t xml:space="preserve"> </w:t>
      </w:r>
      <w:r>
        <w:rPr>
          <w:color w:val="131313"/>
        </w:rPr>
        <w:t>members</w:t>
      </w:r>
      <w:r>
        <w:rPr>
          <w:color w:val="131313"/>
          <w:spacing w:val="1"/>
        </w:rPr>
        <w:t xml:space="preserve"> </w:t>
      </w:r>
      <w:r>
        <w:rPr>
          <w:color w:val="131313"/>
        </w:rPr>
        <w:t>and</w:t>
      </w:r>
      <w:r>
        <w:rPr>
          <w:color w:val="131313"/>
          <w:spacing w:val="-4"/>
        </w:rPr>
        <w:t xml:space="preserve"> </w:t>
      </w:r>
      <w:r>
        <w:rPr>
          <w:color w:val="131313"/>
        </w:rPr>
        <w:t>chair</w:t>
      </w:r>
      <w:r>
        <w:rPr>
          <w:color w:val="131313"/>
          <w:spacing w:val="-1"/>
        </w:rPr>
        <w:t xml:space="preserve"> </w:t>
      </w:r>
      <w:r>
        <w:rPr>
          <w:color w:val="131313"/>
        </w:rPr>
        <w:t>are</w:t>
      </w:r>
      <w:r>
        <w:rPr>
          <w:color w:val="131313"/>
          <w:spacing w:val="-1"/>
        </w:rPr>
        <w:t xml:space="preserve"> </w:t>
      </w:r>
      <w:r>
        <w:rPr>
          <w:color w:val="131313"/>
        </w:rPr>
        <w:t>listed</w:t>
      </w:r>
      <w:r>
        <w:rPr>
          <w:color w:val="131313"/>
          <w:spacing w:val="-3"/>
        </w:rPr>
        <w:t xml:space="preserve"> </w:t>
      </w:r>
      <w:r>
        <w:rPr>
          <w:color w:val="131313"/>
          <w:spacing w:val="-2"/>
        </w:rPr>
        <w:t>below:</w:t>
      </w:r>
    </w:p>
    <w:p w:rsidR="003171AA" w:rsidRDefault="003171AA">
      <w:pPr>
        <w:pStyle w:val="BodyText"/>
        <w:spacing w:before="51"/>
        <w:rPr>
          <w:sz w:val="20"/>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2"/>
        <w:gridCol w:w="3117"/>
        <w:gridCol w:w="3663"/>
      </w:tblGrid>
      <w:tr w:rsidR="003171AA">
        <w:trPr>
          <w:trHeight w:val="295"/>
        </w:trPr>
        <w:tc>
          <w:tcPr>
            <w:tcW w:w="3122" w:type="dxa"/>
            <w:shd w:val="clear" w:color="auto" w:fill="D9E1F3"/>
          </w:tcPr>
          <w:p w:rsidR="003171AA" w:rsidRDefault="00000000">
            <w:pPr>
              <w:pStyle w:val="TableParagraph"/>
              <w:spacing w:before="1" w:line="274" w:lineRule="exact"/>
              <w:rPr>
                <w:b/>
                <w:sz w:val="24"/>
              </w:rPr>
            </w:pPr>
            <w:r>
              <w:rPr>
                <w:b/>
                <w:sz w:val="24"/>
              </w:rPr>
              <w:t>State</w:t>
            </w:r>
            <w:r>
              <w:rPr>
                <w:b/>
                <w:spacing w:val="-4"/>
                <w:sz w:val="24"/>
              </w:rPr>
              <w:t xml:space="preserve"> </w:t>
            </w:r>
            <w:r>
              <w:rPr>
                <w:b/>
                <w:sz w:val="24"/>
              </w:rPr>
              <w:t>Ex-officio</w:t>
            </w:r>
            <w:r>
              <w:rPr>
                <w:b/>
                <w:spacing w:val="-2"/>
                <w:sz w:val="24"/>
              </w:rPr>
              <w:t xml:space="preserve"> Member</w:t>
            </w:r>
          </w:p>
        </w:tc>
        <w:tc>
          <w:tcPr>
            <w:tcW w:w="3117" w:type="dxa"/>
            <w:shd w:val="clear" w:color="auto" w:fill="D9E1F3"/>
          </w:tcPr>
          <w:p w:rsidR="003171AA" w:rsidRDefault="00000000">
            <w:pPr>
              <w:pStyle w:val="TableParagraph"/>
              <w:spacing w:before="1" w:line="274" w:lineRule="exact"/>
              <w:ind w:left="109"/>
              <w:rPr>
                <w:b/>
                <w:sz w:val="24"/>
              </w:rPr>
            </w:pPr>
            <w:r>
              <w:rPr>
                <w:b/>
                <w:spacing w:val="-2"/>
                <w:sz w:val="24"/>
              </w:rPr>
              <w:t>Affiliation</w:t>
            </w:r>
          </w:p>
        </w:tc>
        <w:tc>
          <w:tcPr>
            <w:tcW w:w="3663" w:type="dxa"/>
            <w:shd w:val="clear" w:color="auto" w:fill="D9E1F3"/>
          </w:tcPr>
          <w:p w:rsidR="003171AA" w:rsidRDefault="00000000">
            <w:pPr>
              <w:pStyle w:val="TableParagraph"/>
              <w:spacing w:before="1" w:line="274" w:lineRule="exact"/>
              <w:ind w:left="103"/>
              <w:rPr>
                <w:b/>
                <w:sz w:val="24"/>
              </w:rPr>
            </w:pPr>
            <w:r>
              <w:rPr>
                <w:b/>
                <w:sz w:val="24"/>
              </w:rPr>
              <w:t xml:space="preserve">Council </w:t>
            </w:r>
            <w:r>
              <w:rPr>
                <w:b/>
                <w:spacing w:val="-4"/>
                <w:sz w:val="24"/>
              </w:rPr>
              <w:t>Seat</w:t>
            </w:r>
          </w:p>
        </w:tc>
      </w:tr>
      <w:tr w:rsidR="003171AA">
        <w:trPr>
          <w:trHeight w:val="1755"/>
        </w:trPr>
        <w:tc>
          <w:tcPr>
            <w:tcW w:w="3122" w:type="dxa"/>
          </w:tcPr>
          <w:p w:rsidR="003171AA" w:rsidRDefault="00000000">
            <w:pPr>
              <w:pStyle w:val="TableParagraph"/>
              <w:spacing w:line="289" w:lineRule="exact"/>
              <w:rPr>
                <w:sz w:val="24"/>
              </w:rPr>
            </w:pPr>
            <w:r>
              <w:rPr>
                <w:sz w:val="24"/>
              </w:rPr>
              <w:t>Elaine</w:t>
            </w:r>
            <w:r>
              <w:rPr>
                <w:spacing w:val="-5"/>
                <w:sz w:val="24"/>
              </w:rPr>
              <w:t xml:space="preserve"> </w:t>
            </w:r>
            <w:r>
              <w:rPr>
                <w:sz w:val="24"/>
              </w:rPr>
              <w:t>Gabovitch,</w:t>
            </w:r>
            <w:r>
              <w:rPr>
                <w:spacing w:val="-5"/>
                <w:sz w:val="24"/>
              </w:rPr>
              <w:t xml:space="preserve"> MPA</w:t>
            </w:r>
          </w:p>
        </w:tc>
        <w:tc>
          <w:tcPr>
            <w:tcW w:w="3117" w:type="dxa"/>
          </w:tcPr>
          <w:p w:rsidR="003171AA" w:rsidRDefault="00000000">
            <w:pPr>
              <w:pStyle w:val="TableParagraph"/>
              <w:ind w:left="109"/>
              <w:rPr>
                <w:sz w:val="24"/>
              </w:rPr>
            </w:pPr>
            <w:r>
              <w:rPr>
                <w:color w:val="131313"/>
                <w:sz w:val="24"/>
              </w:rPr>
              <w:t>Commissioner’s Designee, Director of Division for Children</w:t>
            </w:r>
            <w:r>
              <w:rPr>
                <w:color w:val="131313"/>
                <w:spacing w:val="-12"/>
                <w:sz w:val="24"/>
              </w:rPr>
              <w:t xml:space="preserve"> </w:t>
            </w:r>
            <w:r>
              <w:rPr>
                <w:color w:val="131313"/>
                <w:sz w:val="24"/>
              </w:rPr>
              <w:t>&amp;</w:t>
            </w:r>
            <w:r>
              <w:rPr>
                <w:color w:val="131313"/>
                <w:spacing w:val="-10"/>
                <w:sz w:val="24"/>
              </w:rPr>
              <w:t xml:space="preserve"> </w:t>
            </w:r>
            <w:r>
              <w:rPr>
                <w:color w:val="131313"/>
                <w:sz w:val="24"/>
              </w:rPr>
              <w:t>Youth</w:t>
            </w:r>
            <w:r>
              <w:rPr>
                <w:color w:val="131313"/>
                <w:spacing w:val="-13"/>
                <w:sz w:val="24"/>
              </w:rPr>
              <w:t xml:space="preserve"> </w:t>
            </w:r>
            <w:r>
              <w:rPr>
                <w:color w:val="131313"/>
                <w:sz w:val="24"/>
              </w:rPr>
              <w:t>with</w:t>
            </w:r>
            <w:r>
              <w:rPr>
                <w:color w:val="131313"/>
                <w:spacing w:val="-13"/>
                <w:sz w:val="24"/>
              </w:rPr>
              <w:t xml:space="preserve"> </w:t>
            </w:r>
            <w:r>
              <w:rPr>
                <w:color w:val="131313"/>
                <w:sz w:val="24"/>
              </w:rPr>
              <w:t>Special Health</w:t>
            </w:r>
            <w:r>
              <w:rPr>
                <w:color w:val="131313"/>
                <w:spacing w:val="-14"/>
                <w:sz w:val="24"/>
              </w:rPr>
              <w:t xml:space="preserve"> </w:t>
            </w:r>
            <w:r>
              <w:rPr>
                <w:color w:val="131313"/>
                <w:sz w:val="24"/>
              </w:rPr>
              <w:t>Needs,</w:t>
            </w:r>
            <w:r>
              <w:rPr>
                <w:color w:val="131313"/>
                <w:spacing w:val="-13"/>
                <w:sz w:val="24"/>
              </w:rPr>
              <w:t xml:space="preserve"> </w:t>
            </w:r>
            <w:r>
              <w:rPr>
                <w:color w:val="131313"/>
                <w:sz w:val="24"/>
              </w:rPr>
              <w:t>Massachusetts Department of Public Health</w:t>
            </w:r>
          </w:p>
        </w:tc>
        <w:tc>
          <w:tcPr>
            <w:tcW w:w="3663" w:type="dxa"/>
          </w:tcPr>
          <w:p w:rsidR="003171AA" w:rsidRDefault="00000000">
            <w:pPr>
              <w:pStyle w:val="TableParagraph"/>
              <w:spacing w:line="289" w:lineRule="exact"/>
              <w:ind w:left="103"/>
              <w:rPr>
                <w:sz w:val="24"/>
              </w:rPr>
            </w:pPr>
            <w:r>
              <w:rPr>
                <w:spacing w:val="-2"/>
                <w:sz w:val="24"/>
              </w:rPr>
              <w:t>Chair</w:t>
            </w:r>
          </w:p>
        </w:tc>
      </w:tr>
      <w:tr w:rsidR="003171AA">
        <w:trPr>
          <w:trHeight w:val="295"/>
        </w:trPr>
        <w:tc>
          <w:tcPr>
            <w:tcW w:w="3122" w:type="dxa"/>
            <w:shd w:val="clear" w:color="auto" w:fill="D9E1F3"/>
          </w:tcPr>
          <w:p w:rsidR="003171AA" w:rsidRDefault="00000000">
            <w:pPr>
              <w:pStyle w:val="TableParagraph"/>
              <w:spacing w:before="1" w:line="274" w:lineRule="exact"/>
              <w:rPr>
                <w:b/>
                <w:sz w:val="24"/>
              </w:rPr>
            </w:pPr>
            <w:r>
              <w:rPr>
                <w:b/>
                <w:sz w:val="24"/>
              </w:rPr>
              <w:t>Council</w:t>
            </w:r>
            <w:r>
              <w:rPr>
                <w:b/>
                <w:spacing w:val="2"/>
                <w:sz w:val="24"/>
              </w:rPr>
              <w:t xml:space="preserve"> </w:t>
            </w:r>
            <w:r>
              <w:rPr>
                <w:b/>
                <w:spacing w:val="-2"/>
                <w:sz w:val="24"/>
              </w:rPr>
              <w:t>Member</w:t>
            </w:r>
          </w:p>
        </w:tc>
        <w:tc>
          <w:tcPr>
            <w:tcW w:w="3117" w:type="dxa"/>
            <w:shd w:val="clear" w:color="auto" w:fill="D9E1F3"/>
          </w:tcPr>
          <w:p w:rsidR="003171AA" w:rsidRDefault="00000000">
            <w:pPr>
              <w:pStyle w:val="TableParagraph"/>
              <w:spacing w:before="1" w:line="274" w:lineRule="exact"/>
              <w:ind w:left="109"/>
              <w:rPr>
                <w:b/>
                <w:sz w:val="24"/>
              </w:rPr>
            </w:pPr>
            <w:r>
              <w:rPr>
                <w:b/>
                <w:spacing w:val="-2"/>
                <w:sz w:val="24"/>
              </w:rPr>
              <w:t>Affiliation</w:t>
            </w:r>
          </w:p>
        </w:tc>
        <w:tc>
          <w:tcPr>
            <w:tcW w:w="3663" w:type="dxa"/>
            <w:shd w:val="clear" w:color="auto" w:fill="D9E1F3"/>
          </w:tcPr>
          <w:p w:rsidR="003171AA" w:rsidRDefault="00000000">
            <w:pPr>
              <w:pStyle w:val="TableParagraph"/>
              <w:spacing w:before="1" w:line="274" w:lineRule="exact"/>
              <w:ind w:left="103"/>
              <w:rPr>
                <w:b/>
                <w:sz w:val="24"/>
              </w:rPr>
            </w:pPr>
            <w:r>
              <w:rPr>
                <w:b/>
                <w:sz w:val="24"/>
              </w:rPr>
              <w:t xml:space="preserve">Council </w:t>
            </w:r>
            <w:r>
              <w:rPr>
                <w:b/>
                <w:spacing w:val="-4"/>
                <w:sz w:val="24"/>
              </w:rPr>
              <w:t>Seat</w:t>
            </w:r>
          </w:p>
        </w:tc>
      </w:tr>
      <w:tr w:rsidR="003171AA">
        <w:trPr>
          <w:trHeight w:val="875"/>
        </w:trPr>
        <w:tc>
          <w:tcPr>
            <w:tcW w:w="3122" w:type="dxa"/>
          </w:tcPr>
          <w:p w:rsidR="003171AA" w:rsidRDefault="00000000">
            <w:pPr>
              <w:pStyle w:val="TableParagraph"/>
              <w:spacing w:line="242" w:lineRule="auto"/>
              <w:rPr>
                <w:sz w:val="24"/>
              </w:rPr>
            </w:pPr>
            <w:r>
              <w:rPr>
                <w:color w:val="131313"/>
                <w:sz w:val="24"/>
              </w:rPr>
              <w:t>Margaret</w:t>
            </w:r>
            <w:r>
              <w:rPr>
                <w:color w:val="131313"/>
                <w:spacing w:val="-14"/>
                <w:sz w:val="24"/>
              </w:rPr>
              <w:t xml:space="preserve"> </w:t>
            </w:r>
            <w:r>
              <w:rPr>
                <w:color w:val="131313"/>
                <w:sz w:val="24"/>
              </w:rPr>
              <w:t>Chapman,</w:t>
            </w:r>
            <w:r>
              <w:rPr>
                <w:color w:val="131313"/>
                <w:spacing w:val="-14"/>
                <w:sz w:val="24"/>
              </w:rPr>
              <w:t xml:space="preserve"> </w:t>
            </w:r>
            <w:r>
              <w:rPr>
                <w:color w:val="131313"/>
                <w:sz w:val="24"/>
              </w:rPr>
              <w:t xml:space="preserve">MSN, </w:t>
            </w:r>
            <w:r>
              <w:rPr>
                <w:color w:val="131313"/>
                <w:spacing w:val="-2"/>
                <w:sz w:val="24"/>
              </w:rPr>
              <w:t>PNMHCNS</w:t>
            </w:r>
          </w:p>
        </w:tc>
        <w:tc>
          <w:tcPr>
            <w:tcW w:w="3117" w:type="dxa"/>
          </w:tcPr>
          <w:p w:rsidR="003171AA" w:rsidRDefault="00000000">
            <w:pPr>
              <w:pStyle w:val="TableParagraph"/>
              <w:spacing w:line="289" w:lineRule="exact"/>
              <w:ind w:left="109"/>
              <w:rPr>
                <w:sz w:val="24"/>
              </w:rPr>
            </w:pPr>
            <w:r>
              <w:rPr>
                <w:color w:val="131313"/>
                <w:sz w:val="24"/>
              </w:rPr>
              <w:t>Bridge</w:t>
            </w:r>
            <w:r>
              <w:rPr>
                <w:color w:val="131313"/>
                <w:spacing w:val="2"/>
                <w:sz w:val="24"/>
              </w:rPr>
              <w:t xml:space="preserve"> </w:t>
            </w:r>
            <w:r>
              <w:rPr>
                <w:color w:val="131313"/>
                <w:spacing w:val="-2"/>
                <w:sz w:val="24"/>
              </w:rPr>
              <w:t>Consultants</w:t>
            </w:r>
          </w:p>
        </w:tc>
        <w:tc>
          <w:tcPr>
            <w:tcW w:w="3663" w:type="dxa"/>
          </w:tcPr>
          <w:p w:rsidR="003171AA" w:rsidRDefault="00000000">
            <w:pPr>
              <w:pStyle w:val="TableParagraph"/>
              <w:spacing w:line="289" w:lineRule="exact"/>
              <w:ind w:left="103"/>
              <w:rPr>
                <w:sz w:val="24"/>
              </w:rPr>
            </w:pPr>
            <w:r>
              <w:rPr>
                <w:color w:val="131313"/>
                <w:sz w:val="24"/>
              </w:rPr>
              <w:t>Child</w:t>
            </w:r>
            <w:r>
              <w:rPr>
                <w:color w:val="131313"/>
                <w:spacing w:val="-6"/>
                <w:sz w:val="24"/>
              </w:rPr>
              <w:t xml:space="preserve"> </w:t>
            </w:r>
            <w:r>
              <w:rPr>
                <w:color w:val="131313"/>
                <w:sz w:val="24"/>
              </w:rPr>
              <w:t>psychiatric</w:t>
            </w:r>
            <w:r>
              <w:rPr>
                <w:color w:val="131313"/>
                <w:spacing w:val="-5"/>
                <w:sz w:val="24"/>
              </w:rPr>
              <w:t xml:space="preserve"> </w:t>
            </w:r>
            <w:r>
              <w:rPr>
                <w:color w:val="131313"/>
                <w:spacing w:val="-2"/>
                <w:sz w:val="24"/>
              </w:rPr>
              <w:t>practitioner</w:t>
            </w:r>
          </w:p>
        </w:tc>
      </w:tr>
      <w:tr w:rsidR="003171AA">
        <w:trPr>
          <w:trHeight w:val="880"/>
        </w:trPr>
        <w:tc>
          <w:tcPr>
            <w:tcW w:w="3122" w:type="dxa"/>
          </w:tcPr>
          <w:p w:rsidR="003171AA" w:rsidRDefault="00000000">
            <w:pPr>
              <w:pStyle w:val="TableParagraph"/>
              <w:spacing w:before="1"/>
              <w:rPr>
                <w:sz w:val="24"/>
              </w:rPr>
            </w:pPr>
            <w:r>
              <w:rPr>
                <w:color w:val="131313"/>
                <w:sz w:val="24"/>
              </w:rPr>
              <w:t>Karen</w:t>
            </w:r>
            <w:r>
              <w:rPr>
                <w:color w:val="131313"/>
                <w:spacing w:val="-1"/>
                <w:sz w:val="24"/>
              </w:rPr>
              <w:t xml:space="preserve"> </w:t>
            </w:r>
            <w:r>
              <w:rPr>
                <w:color w:val="131313"/>
                <w:spacing w:val="-2"/>
                <w:sz w:val="24"/>
              </w:rPr>
              <w:t>Colwell</w:t>
            </w:r>
          </w:p>
        </w:tc>
        <w:tc>
          <w:tcPr>
            <w:tcW w:w="3117" w:type="dxa"/>
          </w:tcPr>
          <w:p w:rsidR="003171AA" w:rsidRDefault="00000000">
            <w:pPr>
              <w:pStyle w:val="TableParagraph"/>
              <w:spacing w:before="1" w:line="242" w:lineRule="auto"/>
              <w:ind w:left="109"/>
              <w:rPr>
                <w:sz w:val="24"/>
              </w:rPr>
            </w:pPr>
            <w:r>
              <w:rPr>
                <w:color w:val="131313"/>
                <w:sz w:val="24"/>
              </w:rPr>
              <w:t>Massachusetts</w:t>
            </w:r>
            <w:r>
              <w:rPr>
                <w:color w:val="131313"/>
                <w:spacing w:val="-14"/>
                <w:sz w:val="24"/>
              </w:rPr>
              <w:t xml:space="preserve"> </w:t>
            </w:r>
            <w:r>
              <w:rPr>
                <w:color w:val="131313"/>
                <w:sz w:val="24"/>
              </w:rPr>
              <w:t>Coalition</w:t>
            </w:r>
            <w:r>
              <w:rPr>
                <w:color w:val="131313"/>
                <w:spacing w:val="-14"/>
                <w:sz w:val="24"/>
              </w:rPr>
              <w:t xml:space="preserve"> </w:t>
            </w:r>
            <w:r>
              <w:rPr>
                <w:color w:val="131313"/>
                <w:sz w:val="24"/>
              </w:rPr>
              <w:t>for PANDAS/PANS Legislation</w:t>
            </w:r>
          </w:p>
        </w:tc>
        <w:tc>
          <w:tcPr>
            <w:tcW w:w="3663" w:type="dxa"/>
          </w:tcPr>
          <w:p w:rsidR="003171AA" w:rsidRDefault="00000000">
            <w:pPr>
              <w:pStyle w:val="TableParagraph"/>
              <w:spacing w:before="1"/>
              <w:ind w:left="103"/>
              <w:rPr>
                <w:sz w:val="24"/>
              </w:rPr>
            </w:pPr>
            <w:r>
              <w:rPr>
                <w:color w:val="131313"/>
                <w:sz w:val="24"/>
              </w:rPr>
              <w:t>Appointed</w:t>
            </w:r>
            <w:r>
              <w:rPr>
                <w:color w:val="131313"/>
                <w:spacing w:val="-9"/>
                <w:sz w:val="24"/>
              </w:rPr>
              <w:t xml:space="preserve"> </w:t>
            </w:r>
            <w:r>
              <w:rPr>
                <w:color w:val="131313"/>
                <w:sz w:val="24"/>
              </w:rPr>
              <w:t>council</w:t>
            </w:r>
            <w:r>
              <w:rPr>
                <w:color w:val="131313"/>
                <w:spacing w:val="-8"/>
                <w:sz w:val="24"/>
              </w:rPr>
              <w:t xml:space="preserve"> </w:t>
            </w:r>
            <w:r>
              <w:rPr>
                <w:color w:val="131313"/>
                <w:spacing w:val="-2"/>
                <w:sz w:val="24"/>
              </w:rPr>
              <w:t>member</w:t>
            </w:r>
          </w:p>
        </w:tc>
      </w:tr>
      <w:tr w:rsidR="003171AA">
        <w:trPr>
          <w:trHeight w:val="880"/>
        </w:trPr>
        <w:tc>
          <w:tcPr>
            <w:tcW w:w="3122" w:type="dxa"/>
          </w:tcPr>
          <w:p w:rsidR="003171AA" w:rsidRDefault="00000000">
            <w:pPr>
              <w:pStyle w:val="TableParagraph"/>
              <w:spacing w:before="2"/>
              <w:rPr>
                <w:sz w:val="24"/>
              </w:rPr>
            </w:pPr>
            <w:r>
              <w:rPr>
                <w:color w:val="131313"/>
                <w:sz w:val="24"/>
              </w:rPr>
              <w:t>Sylvia</w:t>
            </w:r>
            <w:r>
              <w:rPr>
                <w:color w:val="131313"/>
                <w:spacing w:val="-1"/>
                <w:sz w:val="24"/>
              </w:rPr>
              <w:t xml:space="preserve"> </w:t>
            </w:r>
            <w:r>
              <w:rPr>
                <w:color w:val="131313"/>
                <w:sz w:val="24"/>
              </w:rPr>
              <w:t>Fogel,</w:t>
            </w:r>
            <w:r>
              <w:rPr>
                <w:color w:val="131313"/>
                <w:spacing w:val="1"/>
                <w:sz w:val="24"/>
              </w:rPr>
              <w:t xml:space="preserve"> </w:t>
            </w:r>
            <w:r>
              <w:rPr>
                <w:color w:val="131313"/>
                <w:spacing w:val="-5"/>
                <w:sz w:val="24"/>
              </w:rPr>
              <w:t>MD</w:t>
            </w:r>
          </w:p>
        </w:tc>
        <w:tc>
          <w:tcPr>
            <w:tcW w:w="3117" w:type="dxa"/>
          </w:tcPr>
          <w:p w:rsidR="003171AA" w:rsidRDefault="00000000">
            <w:pPr>
              <w:pStyle w:val="TableParagraph"/>
              <w:spacing w:before="4" w:line="237" w:lineRule="auto"/>
              <w:ind w:left="109"/>
              <w:rPr>
                <w:sz w:val="24"/>
              </w:rPr>
            </w:pPr>
            <w:r>
              <w:rPr>
                <w:color w:val="131313"/>
                <w:sz w:val="24"/>
              </w:rPr>
              <w:t>Mass</w:t>
            </w:r>
            <w:r>
              <w:rPr>
                <w:color w:val="131313"/>
                <w:spacing w:val="-11"/>
                <w:sz w:val="24"/>
              </w:rPr>
              <w:t xml:space="preserve"> </w:t>
            </w:r>
            <w:r>
              <w:rPr>
                <w:color w:val="131313"/>
                <w:sz w:val="24"/>
              </w:rPr>
              <w:t>General</w:t>
            </w:r>
            <w:r>
              <w:rPr>
                <w:color w:val="131313"/>
                <w:spacing w:val="-13"/>
                <w:sz w:val="24"/>
              </w:rPr>
              <w:t xml:space="preserve"> </w:t>
            </w:r>
            <w:r>
              <w:rPr>
                <w:color w:val="131313"/>
                <w:sz w:val="24"/>
              </w:rPr>
              <w:t>Hospital</w:t>
            </w:r>
            <w:r>
              <w:rPr>
                <w:color w:val="131313"/>
                <w:spacing w:val="-13"/>
                <w:sz w:val="24"/>
              </w:rPr>
              <w:t xml:space="preserve"> </w:t>
            </w:r>
            <w:r>
              <w:rPr>
                <w:color w:val="131313"/>
                <w:sz w:val="24"/>
              </w:rPr>
              <w:t>Lurie Center for Autism</w:t>
            </w:r>
          </w:p>
        </w:tc>
        <w:tc>
          <w:tcPr>
            <w:tcW w:w="3663" w:type="dxa"/>
          </w:tcPr>
          <w:p w:rsidR="003171AA" w:rsidRDefault="00000000">
            <w:pPr>
              <w:pStyle w:val="TableParagraph"/>
              <w:spacing w:before="2"/>
              <w:ind w:left="103"/>
              <w:rPr>
                <w:sz w:val="24"/>
              </w:rPr>
            </w:pPr>
            <w:r>
              <w:rPr>
                <w:color w:val="131313"/>
                <w:sz w:val="24"/>
              </w:rPr>
              <w:t>Appointed</w:t>
            </w:r>
            <w:r>
              <w:rPr>
                <w:color w:val="131313"/>
                <w:spacing w:val="-9"/>
                <w:sz w:val="24"/>
              </w:rPr>
              <w:t xml:space="preserve"> </w:t>
            </w:r>
            <w:r>
              <w:rPr>
                <w:color w:val="131313"/>
                <w:sz w:val="24"/>
              </w:rPr>
              <w:t>council</w:t>
            </w:r>
            <w:r>
              <w:rPr>
                <w:color w:val="131313"/>
                <w:spacing w:val="-8"/>
                <w:sz w:val="24"/>
              </w:rPr>
              <w:t xml:space="preserve"> </w:t>
            </w:r>
            <w:r>
              <w:rPr>
                <w:color w:val="131313"/>
                <w:spacing w:val="-2"/>
                <w:sz w:val="24"/>
              </w:rPr>
              <w:t>member</w:t>
            </w:r>
          </w:p>
        </w:tc>
      </w:tr>
      <w:tr w:rsidR="003171AA">
        <w:trPr>
          <w:trHeight w:val="880"/>
        </w:trPr>
        <w:tc>
          <w:tcPr>
            <w:tcW w:w="3122" w:type="dxa"/>
          </w:tcPr>
          <w:p w:rsidR="003171AA" w:rsidRDefault="00000000">
            <w:pPr>
              <w:pStyle w:val="TableParagraph"/>
              <w:spacing w:before="1"/>
              <w:rPr>
                <w:sz w:val="24"/>
              </w:rPr>
            </w:pPr>
            <w:r>
              <w:rPr>
                <w:color w:val="131313"/>
                <w:sz w:val="24"/>
              </w:rPr>
              <w:t>John</w:t>
            </w:r>
            <w:r>
              <w:rPr>
                <w:color w:val="131313"/>
                <w:spacing w:val="-6"/>
                <w:sz w:val="24"/>
              </w:rPr>
              <w:t xml:space="preserve"> </w:t>
            </w:r>
            <w:r>
              <w:rPr>
                <w:color w:val="131313"/>
                <w:sz w:val="24"/>
              </w:rPr>
              <w:t>Gaitanis,</w:t>
            </w:r>
            <w:r>
              <w:rPr>
                <w:color w:val="131313"/>
                <w:spacing w:val="-5"/>
                <w:sz w:val="24"/>
              </w:rPr>
              <w:t xml:space="preserve"> MD</w:t>
            </w:r>
          </w:p>
        </w:tc>
        <w:tc>
          <w:tcPr>
            <w:tcW w:w="3117" w:type="dxa"/>
          </w:tcPr>
          <w:p w:rsidR="003171AA" w:rsidRDefault="00000000">
            <w:pPr>
              <w:pStyle w:val="TableParagraph"/>
              <w:spacing w:before="1"/>
              <w:ind w:left="109"/>
              <w:rPr>
                <w:sz w:val="24"/>
              </w:rPr>
            </w:pPr>
            <w:r>
              <w:rPr>
                <w:color w:val="131313"/>
                <w:sz w:val="24"/>
              </w:rPr>
              <w:t>Tufts</w:t>
            </w:r>
            <w:r>
              <w:rPr>
                <w:color w:val="131313"/>
                <w:spacing w:val="-5"/>
                <w:sz w:val="24"/>
              </w:rPr>
              <w:t xml:space="preserve"> </w:t>
            </w:r>
            <w:r>
              <w:rPr>
                <w:color w:val="131313"/>
                <w:sz w:val="24"/>
              </w:rPr>
              <w:t>Medical</w:t>
            </w:r>
            <w:r>
              <w:rPr>
                <w:color w:val="131313"/>
                <w:spacing w:val="-4"/>
                <w:sz w:val="24"/>
              </w:rPr>
              <w:t xml:space="preserve"> </w:t>
            </w:r>
            <w:r>
              <w:rPr>
                <w:color w:val="131313"/>
                <w:spacing w:val="-2"/>
                <w:sz w:val="24"/>
              </w:rPr>
              <w:t>Center</w:t>
            </w:r>
          </w:p>
        </w:tc>
        <w:tc>
          <w:tcPr>
            <w:tcW w:w="3663" w:type="dxa"/>
          </w:tcPr>
          <w:p w:rsidR="003171AA" w:rsidRDefault="00000000">
            <w:pPr>
              <w:pStyle w:val="TableParagraph"/>
              <w:spacing w:before="3" w:line="237" w:lineRule="auto"/>
              <w:ind w:left="103"/>
              <w:rPr>
                <w:sz w:val="24"/>
              </w:rPr>
            </w:pPr>
            <w:r>
              <w:rPr>
                <w:color w:val="131313"/>
                <w:sz w:val="24"/>
              </w:rPr>
              <w:t>Health</w:t>
            </w:r>
            <w:r>
              <w:rPr>
                <w:color w:val="131313"/>
                <w:spacing w:val="-14"/>
                <w:sz w:val="24"/>
              </w:rPr>
              <w:t xml:space="preserve"> </w:t>
            </w:r>
            <w:r>
              <w:rPr>
                <w:color w:val="131313"/>
                <w:sz w:val="24"/>
              </w:rPr>
              <w:t>care</w:t>
            </w:r>
            <w:r>
              <w:rPr>
                <w:color w:val="131313"/>
                <w:spacing w:val="-14"/>
                <w:sz w:val="24"/>
              </w:rPr>
              <w:t xml:space="preserve"> </w:t>
            </w:r>
            <w:r>
              <w:rPr>
                <w:color w:val="131313"/>
                <w:sz w:val="24"/>
              </w:rPr>
              <w:t xml:space="preserve">provider/medical </w:t>
            </w:r>
            <w:r>
              <w:rPr>
                <w:color w:val="131313"/>
                <w:spacing w:val="-2"/>
                <w:sz w:val="24"/>
              </w:rPr>
              <w:t>specialist</w:t>
            </w:r>
          </w:p>
        </w:tc>
      </w:tr>
      <w:tr w:rsidR="003171AA">
        <w:trPr>
          <w:trHeight w:val="1464"/>
        </w:trPr>
        <w:tc>
          <w:tcPr>
            <w:tcW w:w="3122" w:type="dxa"/>
          </w:tcPr>
          <w:p w:rsidR="003171AA" w:rsidRDefault="00000000">
            <w:pPr>
              <w:pStyle w:val="TableParagraph"/>
              <w:spacing w:line="242" w:lineRule="auto"/>
              <w:rPr>
                <w:sz w:val="24"/>
              </w:rPr>
            </w:pPr>
            <w:r>
              <w:rPr>
                <w:color w:val="131313"/>
                <w:sz w:val="24"/>
              </w:rPr>
              <w:t>Sheilah</w:t>
            </w:r>
            <w:r>
              <w:rPr>
                <w:color w:val="131313"/>
                <w:spacing w:val="-14"/>
                <w:sz w:val="24"/>
              </w:rPr>
              <w:t xml:space="preserve"> </w:t>
            </w:r>
            <w:r>
              <w:rPr>
                <w:color w:val="131313"/>
                <w:sz w:val="24"/>
              </w:rPr>
              <w:t>Gauch,</w:t>
            </w:r>
            <w:r>
              <w:rPr>
                <w:color w:val="131313"/>
                <w:spacing w:val="-14"/>
                <w:sz w:val="24"/>
              </w:rPr>
              <w:t xml:space="preserve"> </w:t>
            </w:r>
            <w:r>
              <w:rPr>
                <w:color w:val="131313"/>
                <w:sz w:val="24"/>
              </w:rPr>
              <w:t>LICSW,</w:t>
            </w:r>
            <w:r>
              <w:rPr>
                <w:color w:val="131313"/>
                <w:spacing w:val="-13"/>
                <w:sz w:val="24"/>
              </w:rPr>
              <w:t xml:space="preserve"> </w:t>
            </w:r>
            <w:r>
              <w:rPr>
                <w:color w:val="131313"/>
                <w:sz w:val="24"/>
              </w:rPr>
              <w:t>MEd PANDAS/PANS Advisory Council Co-Facilitator</w:t>
            </w:r>
          </w:p>
        </w:tc>
        <w:tc>
          <w:tcPr>
            <w:tcW w:w="3117" w:type="dxa"/>
          </w:tcPr>
          <w:p w:rsidR="003171AA" w:rsidRDefault="00000000">
            <w:pPr>
              <w:pStyle w:val="TableParagraph"/>
              <w:ind w:left="109"/>
              <w:rPr>
                <w:sz w:val="24"/>
              </w:rPr>
            </w:pPr>
            <w:r>
              <w:rPr>
                <w:color w:val="131313"/>
                <w:sz w:val="24"/>
              </w:rPr>
              <w:t>Dearborn Academy Massachusetts</w:t>
            </w:r>
            <w:r>
              <w:rPr>
                <w:color w:val="131313"/>
                <w:spacing w:val="-14"/>
                <w:sz w:val="24"/>
              </w:rPr>
              <w:t xml:space="preserve"> </w:t>
            </w:r>
            <w:r>
              <w:rPr>
                <w:color w:val="131313"/>
                <w:sz w:val="24"/>
              </w:rPr>
              <w:t>Coalition</w:t>
            </w:r>
            <w:r>
              <w:rPr>
                <w:color w:val="131313"/>
                <w:spacing w:val="-14"/>
                <w:sz w:val="24"/>
              </w:rPr>
              <w:t xml:space="preserve"> </w:t>
            </w:r>
            <w:r>
              <w:rPr>
                <w:color w:val="131313"/>
                <w:sz w:val="24"/>
              </w:rPr>
              <w:t xml:space="preserve">for PANDAS/PANS Legislation </w:t>
            </w:r>
            <w:r>
              <w:rPr>
                <w:sz w:val="24"/>
              </w:rPr>
              <w:t>Bridge Consultants</w:t>
            </w:r>
          </w:p>
        </w:tc>
        <w:tc>
          <w:tcPr>
            <w:tcW w:w="3663" w:type="dxa"/>
          </w:tcPr>
          <w:p w:rsidR="003171AA" w:rsidRDefault="00000000">
            <w:pPr>
              <w:pStyle w:val="TableParagraph"/>
              <w:spacing w:line="289" w:lineRule="exact"/>
              <w:ind w:left="103"/>
              <w:rPr>
                <w:sz w:val="24"/>
              </w:rPr>
            </w:pPr>
            <w:r>
              <w:rPr>
                <w:color w:val="131313"/>
                <w:sz w:val="24"/>
              </w:rPr>
              <w:t>Special</w:t>
            </w:r>
            <w:r>
              <w:rPr>
                <w:color w:val="131313"/>
                <w:spacing w:val="-6"/>
                <w:sz w:val="24"/>
              </w:rPr>
              <w:t xml:space="preserve"> </w:t>
            </w:r>
            <w:r>
              <w:rPr>
                <w:color w:val="131313"/>
                <w:sz w:val="24"/>
              </w:rPr>
              <w:t>Educator</w:t>
            </w:r>
            <w:r>
              <w:rPr>
                <w:color w:val="131313"/>
                <w:spacing w:val="-4"/>
                <w:sz w:val="24"/>
              </w:rPr>
              <w:t xml:space="preserve"> </w:t>
            </w:r>
            <w:r>
              <w:rPr>
                <w:color w:val="131313"/>
                <w:spacing w:val="-2"/>
                <w:sz w:val="24"/>
              </w:rPr>
              <w:t>Administrator</w:t>
            </w:r>
          </w:p>
        </w:tc>
      </w:tr>
      <w:tr w:rsidR="003171AA">
        <w:trPr>
          <w:trHeight w:val="880"/>
        </w:trPr>
        <w:tc>
          <w:tcPr>
            <w:tcW w:w="3122" w:type="dxa"/>
          </w:tcPr>
          <w:p w:rsidR="003171AA" w:rsidRDefault="00000000">
            <w:pPr>
              <w:pStyle w:val="TableParagraph"/>
              <w:spacing w:line="290" w:lineRule="exact"/>
              <w:rPr>
                <w:sz w:val="24"/>
              </w:rPr>
            </w:pPr>
            <w:r>
              <w:rPr>
                <w:color w:val="131313"/>
                <w:sz w:val="24"/>
              </w:rPr>
              <w:t>Melissa</w:t>
            </w:r>
            <w:r>
              <w:rPr>
                <w:color w:val="131313"/>
                <w:spacing w:val="-5"/>
                <w:sz w:val="24"/>
              </w:rPr>
              <w:t xml:space="preserve"> </w:t>
            </w:r>
            <w:r>
              <w:rPr>
                <w:color w:val="131313"/>
                <w:sz w:val="24"/>
              </w:rPr>
              <w:t>Glynn-Hyman,</w:t>
            </w:r>
            <w:r>
              <w:rPr>
                <w:color w:val="131313"/>
                <w:spacing w:val="-4"/>
                <w:sz w:val="24"/>
              </w:rPr>
              <w:t xml:space="preserve"> </w:t>
            </w:r>
            <w:r>
              <w:rPr>
                <w:color w:val="131313"/>
                <w:spacing w:val="-2"/>
                <w:sz w:val="24"/>
              </w:rPr>
              <w:t>LICSW</w:t>
            </w:r>
          </w:p>
        </w:tc>
        <w:tc>
          <w:tcPr>
            <w:tcW w:w="3117" w:type="dxa"/>
          </w:tcPr>
          <w:p w:rsidR="003171AA" w:rsidRDefault="00000000">
            <w:pPr>
              <w:pStyle w:val="TableParagraph"/>
              <w:spacing w:line="242" w:lineRule="auto"/>
              <w:ind w:left="109"/>
              <w:rPr>
                <w:sz w:val="24"/>
              </w:rPr>
            </w:pPr>
            <w:r>
              <w:rPr>
                <w:color w:val="131313"/>
                <w:sz w:val="24"/>
              </w:rPr>
              <w:t>Private</w:t>
            </w:r>
            <w:r>
              <w:rPr>
                <w:color w:val="131313"/>
                <w:spacing w:val="-13"/>
                <w:sz w:val="24"/>
              </w:rPr>
              <w:t xml:space="preserve"> </w:t>
            </w:r>
            <w:r>
              <w:rPr>
                <w:color w:val="131313"/>
                <w:sz w:val="24"/>
              </w:rPr>
              <w:t>Practice</w:t>
            </w:r>
            <w:r>
              <w:rPr>
                <w:color w:val="131313"/>
                <w:spacing w:val="-10"/>
                <w:sz w:val="24"/>
              </w:rPr>
              <w:t xml:space="preserve"> </w:t>
            </w:r>
            <w:r>
              <w:rPr>
                <w:color w:val="131313"/>
                <w:sz w:val="24"/>
              </w:rPr>
              <w:t>New</w:t>
            </w:r>
            <w:r>
              <w:rPr>
                <w:color w:val="131313"/>
                <w:spacing w:val="-13"/>
                <w:sz w:val="24"/>
              </w:rPr>
              <w:t xml:space="preserve"> </w:t>
            </w:r>
            <w:r>
              <w:rPr>
                <w:color w:val="131313"/>
                <w:sz w:val="24"/>
              </w:rPr>
              <w:t>England PANS/PANDAS Association</w:t>
            </w:r>
          </w:p>
        </w:tc>
        <w:tc>
          <w:tcPr>
            <w:tcW w:w="3663" w:type="dxa"/>
          </w:tcPr>
          <w:p w:rsidR="003171AA" w:rsidRDefault="00000000">
            <w:pPr>
              <w:pStyle w:val="TableParagraph"/>
              <w:spacing w:line="290" w:lineRule="exact"/>
              <w:ind w:left="103"/>
              <w:rPr>
                <w:sz w:val="24"/>
              </w:rPr>
            </w:pPr>
            <w:r>
              <w:rPr>
                <w:color w:val="131313"/>
                <w:sz w:val="24"/>
              </w:rPr>
              <w:t>Licensed</w:t>
            </w:r>
            <w:r>
              <w:rPr>
                <w:color w:val="131313"/>
                <w:spacing w:val="-4"/>
                <w:sz w:val="24"/>
              </w:rPr>
              <w:t xml:space="preserve"> </w:t>
            </w:r>
            <w:r>
              <w:rPr>
                <w:color w:val="131313"/>
                <w:sz w:val="24"/>
              </w:rPr>
              <w:t>social</w:t>
            </w:r>
            <w:r>
              <w:rPr>
                <w:color w:val="131313"/>
                <w:spacing w:val="-3"/>
                <w:sz w:val="24"/>
              </w:rPr>
              <w:t xml:space="preserve"> </w:t>
            </w:r>
            <w:r>
              <w:rPr>
                <w:color w:val="131313"/>
                <w:spacing w:val="-2"/>
                <w:sz w:val="24"/>
              </w:rPr>
              <w:t>worker</w:t>
            </w:r>
          </w:p>
        </w:tc>
      </w:tr>
      <w:tr w:rsidR="003171AA">
        <w:trPr>
          <w:trHeight w:val="1170"/>
        </w:trPr>
        <w:tc>
          <w:tcPr>
            <w:tcW w:w="3122" w:type="dxa"/>
          </w:tcPr>
          <w:p w:rsidR="003171AA" w:rsidRDefault="00000000">
            <w:pPr>
              <w:pStyle w:val="TableParagraph"/>
              <w:spacing w:line="289" w:lineRule="exact"/>
              <w:rPr>
                <w:sz w:val="24"/>
              </w:rPr>
            </w:pPr>
            <w:r>
              <w:rPr>
                <w:color w:val="131313"/>
                <w:sz w:val="24"/>
              </w:rPr>
              <w:t>Lisa</w:t>
            </w:r>
            <w:r>
              <w:rPr>
                <w:color w:val="131313"/>
                <w:spacing w:val="-4"/>
                <w:sz w:val="24"/>
              </w:rPr>
              <w:t xml:space="preserve"> </w:t>
            </w:r>
            <w:r>
              <w:rPr>
                <w:color w:val="131313"/>
                <w:spacing w:val="-2"/>
                <w:sz w:val="24"/>
              </w:rPr>
              <w:t>Grisolia</w:t>
            </w:r>
          </w:p>
        </w:tc>
        <w:tc>
          <w:tcPr>
            <w:tcW w:w="3117" w:type="dxa"/>
          </w:tcPr>
          <w:p w:rsidR="003171AA" w:rsidRDefault="00000000">
            <w:pPr>
              <w:pStyle w:val="TableParagraph"/>
              <w:spacing w:line="242" w:lineRule="auto"/>
              <w:ind w:left="109"/>
              <w:rPr>
                <w:sz w:val="24"/>
              </w:rPr>
            </w:pPr>
            <w:r>
              <w:rPr>
                <w:color w:val="131313"/>
                <w:sz w:val="24"/>
              </w:rPr>
              <w:t>New</w:t>
            </w:r>
            <w:r>
              <w:rPr>
                <w:color w:val="131313"/>
                <w:spacing w:val="-14"/>
                <w:sz w:val="24"/>
              </w:rPr>
              <w:t xml:space="preserve"> </w:t>
            </w:r>
            <w:r>
              <w:rPr>
                <w:color w:val="131313"/>
                <w:sz w:val="24"/>
              </w:rPr>
              <w:t>England</w:t>
            </w:r>
            <w:r>
              <w:rPr>
                <w:color w:val="131313"/>
                <w:spacing w:val="-14"/>
                <w:sz w:val="24"/>
              </w:rPr>
              <w:t xml:space="preserve"> </w:t>
            </w:r>
            <w:r>
              <w:rPr>
                <w:color w:val="131313"/>
                <w:sz w:val="24"/>
              </w:rPr>
              <w:t xml:space="preserve">PANS/PANDAS </w:t>
            </w:r>
            <w:r>
              <w:rPr>
                <w:color w:val="131313"/>
                <w:spacing w:val="-2"/>
                <w:sz w:val="24"/>
              </w:rPr>
              <w:t>Association</w:t>
            </w:r>
          </w:p>
        </w:tc>
        <w:tc>
          <w:tcPr>
            <w:tcW w:w="3663" w:type="dxa"/>
          </w:tcPr>
          <w:p w:rsidR="003171AA" w:rsidRDefault="00000000">
            <w:pPr>
              <w:pStyle w:val="TableParagraph"/>
              <w:ind w:left="103" w:right="150"/>
              <w:rPr>
                <w:sz w:val="24"/>
              </w:rPr>
            </w:pPr>
            <w:r>
              <w:rPr>
                <w:color w:val="131313"/>
                <w:sz w:val="24"/>
              </w:rPr>
              <w:t>Representative</w:t>
            </w:r>
            <w:r>
              <w:rPr>
                <w:color w:val="131313"/>
                <w:spacing w:val="-13"/>
                <w:sz w:val="24"/>
              </w:rPr>
              <w:t xml:space="preserve"> </w:t>
            </w:r>
            <w:r>
              <w:rPr>
                <w:color w:val="131313"/>
                <w:sz w:val="24"/>
              </w:rPr>
              <w:t>of</w:t>
            </w:r>
            <w:r>
              <w:rPr>
                <w:color w:val="131313"/>
                <w:spacing w:val="-13"/>
                <w:sz w:val="24"/>
              </w:rPr>
              <w:t xml:space="preserve"> </w:t>
            </w:r>
            <w:r>
              <w:rPr>
                <w:color w:val="131313"/>
                <w:sz w:val="24"/>
              </w:rPr>
              <w:t>a</w:t>
            </w:r>
            <w:r>
              <w:rPr>
                <w:color w:val="131313"/>
                <w:spacing w:val="-14"/>
                <w:sz w:val="24"/>
              </w:rPr>
              <w:t xml:space="preserve"> </w:t>
            </w:r>
            <w:r>
              <w:rPr>
                <w:color w:val="131313"/>
                <w:sz w:val="24"/>
              </w:rPr>
              <w:t>Massachusetts non-profit PANDAS/PANS Advocacy Organization</w:t>
            </w:r>
          </w:p>
        </w:tc>
      </w:tr>
    </w:tbl>
    <w:p w:rsidR="003171AA" w:rsidRDefault="003171AA">
      <w:pPr>
        <w:rPr>
          <w:sz w:val="24"/>
        </w:rPr>
        <w:sectPr w:rsidR="003171AA">
          <w:pgSz w:w="12240" w:h="15840"/>
          <w:pgMar w:top="1420" w:right="700" w:bottom="1240" w:left="720" w:header="0" w:footer="1051" w:gutter="0"/>
          <w:cols w:space="720"/>
        </w:sect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2"/>
        <w:gridCol w:w="3117"/>
        <w:gridCol w:w="3663"/>
      </w:tblGrid>
      <w:tr w:rsidR="003171AA">
        <w:trPr>
          <w:trHeight w:val="1170"/>
        </w:trPr>
        <w:tc>
          <w:tcPr>
            <w:tcW w:w="3122" w:type="dxa"/>
          </w:tcPr>
          <w:p w:rsidR="003171AA" w:rsidRDefault="00000000">
            <w:pPr>
              <w:pStyle w:val="TableParagraph"/>
              <w:spacing w:before="3" w:line="237" w:lineRule="auto"/>
              <w:rPr>
                <w:sz w:val="24"/>
              </w:rPr>
            </w:pPr>
            <w:r>
              <w:rPr>
                <w:color w:val="131313"/>
                <w:sz w:val="24"/>
              </w:rPr>
              <w:lastRenderedPageBreak/>
              <w:t>Kathleen</w:t>
            </w:r>
            <w:r>
              <w:rPr>
                <w:color w:val="131313"/>
                <w:spacing w:val="-14"/>
                <w:sz w:val="24"/>
              </w:rPr>
              <w:t xml:space="preserve"> </w:t>
            </w:r>
            <w:r>
              <w:rPr>
                <w:color w:val="131313"/>
                <w:sz w:val="24"/>
              </w:rPr>
              <w:t>Maher,</w:t>
            </w:r>
            <w:r>
              <w:rPr>
                <w:color w:val="131313"/>
                <w:spacing w:val="-14"/>
                <w:sz w:val="24"/>
              </w:rPr>
              <w:t xml:space="preserve"> </w:t>
            </w:r>
            <w:r>
              <w:rPr>
                <w:color w:val="131313"/>
                <w:sz w:val="24"/>
              </w:rPr>
              <w:t xml:space="preserve">MS-PHCNS, </w:t>
            </w:r>
            <w:r>
              <w:rPr>
                <w:color w:val="131313"/>
                <w:spacing w:val="-6"/>
                <w:sz w:val="24"/>
              </w:rPr>
              <w:t>RN</w:t>
            </w:r>
          </w:p>
        </w:tc>
        <w:tc>
          <w:tcPr>
            <w:tcW w:w="3117" w:type="dxa"/>
          </w:tcPr>
          <w:p w:rsidR="003171AA" w:rsidRDefault="00000000">
            <w:pPr>
              <w:pStyle w:val="TableParagraph"/>
              <w:spacing w:before="3" w:line="237" w:lineRule="auto"/>
              <w:ind w:left="109"/>
              <w:rPr>
                <w:sz w:val="24"/>
              </w:rPr>
            </w:pPr>
            <w:r>
              <w:rPr>
                <w:color w:val="131313"/>
                <w:sz w:val="24"/>
              </w:rPr>
              <w:t>Massachusetts</w:t>
            </w:r>
            <w:r>
              <w:rPr>
                <w:color w:val="131313"/>
                <w:spacing w:val="-14"/>
                <w:sz w:val="24"/>
              </w:rPr>
              <w:t xml:space="preserve"> </w:t>
            </w:r>
            <w:r>
              <w:rPr>
                <w:color w:val="131313"/>
                <w:sz w:val="24"/>
              </w:rPr>
              <w:t>School</w:t>
            </w:r>
            <w:r>
              <w:rPr>
                <w:color w:val="131313"/>
                <w:spacing w:val="-14"/>
                <w:sz w:val="24"/>
              </w:rPr>
              <w:t xml:space="preserve"> </w:t>
            </w:r>
            <w:r>
              <w:rPr>
                <w:color w:val="131313"/>
                <w:sz w:val="24"/>
              </w:rPr>
              <w:t xml:space="preserve">Nurse </w:t>
            </w:r>
            <w:r>
              <w:rPr>
                <w:color w:val="131313"/>
                <w:spacing w:val="-2"/>
                <w:sz w:val="24"/>
              </w:rPr>
              <w:t>Organization</w:t>
            </w:r>
          </w:p>
        </w:tc>
        <w:tc>
          <w:tcPr>
            <w:tcW w:w="3663" w:type="dxa"/>
          </w:tcPr>
          <w:p w:rsidR="003171AA" w:rsidRDefault="00000000">
            <w:pPr>
              <w:pStyle w:val="TableParagraph"/>
              <w:spacing w:before="1"/>
              <w:ind w:left="103"/>
              <w:rPr>
                <w:sz w:val="24"/>
              </w:rPr>
            </w:pPr>
            <w:r>
              <w:rPr>
                <w:color w:val="131313"/>
                <w:sz w:val="24"/>
              </w:rPr>
              <w:t>Representative of a professional organization</w:t>
            </w:r>
            <w:r>
              <w:rPr>
                <w:color w:val="131313"/>
                <w:spacing w:val="-10"/>
                <w:sz w:val="24"/>
              </w:rPr>
              <w:t xml:space="preserve"> </w:t>
            </w:r>
            <w:r>
              <w:rPr>
                <w:color w:val="131313"/>
                <w:sz w:val="24"/>
              </w:rPr>
              <w:t>in</w:t>
            </w:r>
            <w:r>
              <w:rPr>
                <w:color w:val="131313"/>
                <w:spacing w:val="-10"/>
                <w:sz w:val="24"/>
              </w:rPr>
              <w:t xml:space="preserve"> </w:t>
            </w:r>
            <w:r>
              <w:rPr>
                <w:color w:val="131313"/>
                <w:sz w:val="24"/>
              </w:rPr>
              <w:t>this</w:t>
            </w:r>
            <w:r>
              <w:rPr>
                <w:color w:val="131313"/>
                <w:spacing w:val="-9"/>
                <w:sz w:val="24"/>
              </w:rPr>
              <w:t xml:space="preserve"> </w:t>
            </w:r>
            <w:r>
              <w:rPr>
                <w:color w:val="131313"/>
                <w:sz w:val="24"/>
              </w:rPr>
              <w:t>State</w:t>
            </w:r>
            <w:r>
              <w:rPr>
                <w:color w:val="131313"/>
                <w:spacing w:val="-9"/>
                <w:sz w:val="24"/>
              </w:rPr>
              <w:t xml:space="preserve"> </w:t>
            </w:r>
            <w:r>
              <w:rPr>
                <w:color w:val="131313"/>
                <w:sz w:val="24"/>
              </w:rPr>
              <w:t>for</w:t>
            </w:r>
            <w:r>
              <w:rPr>
                <w:color w:val="131313"/>
                <w:spacing w:val="-9"/>
                <w:sz w:val="24"/>
              </w:rPr>
              <w:t xml:space="preserve"> </w:t>
            </w:r>
            <w:r>
              <w:rPr>
                <w:color w:val="131313"/>
                <w:sz w:val="24"/>
              </w:rPr>
              <w:t xml:space="preserve">school </w:t>
            </w:r>
            <w:r>
              <w:rPr>
                <w:color w:val="131313"/>
                <w:spacing w:val="-2"/>
                <w:sz w:val="24"/>
              </w:rPr>
              <w:t>nurses</w:t>
            </w:r>
          </w:p>
        </w:tc>
      </w:tr>
      <w:tr w:rsidR="003171AA">
        <w:trPr>
          <w:trHeight w:val="880"/>
        </w:trPr>
        <w:tc>
          <w:tcPr>
            <w:tcW w:w="3122" w:type="dxa"/>
          </w:tcPr>
          <w:p w:rsidR="003171AA" w:rsidRDefault="00000000">
            <w:pPr>
              <w:pStyle w:val="TableParagraph"/>
              <w:spacing w:before="1" w:line="242" w:lineRule="auto"/>
              <w:ind w:right="183"/>
              <w:rPr>
                <w:sz w:val="24"/>
              </w:rPr>
            </w:pPr>
            <w:r>
              <w:rPr>
                <w:color w:val="131313"/>
                <w:sz w:val="24"/>
              </w:rPr>
              <w:t>Melissa</w:t>
            </w:r>
            <w:r>
              <w:rPr>
                <w:color w:val="131313"/>
                <w:spacing w:val="-14"/>
                <w:sz w:val="24"/>
              </w:rPr>
              <w:t xml:space="preserve"> </w:t>
            </w:r>
            <w:r>
              <w:rPr>
                <w:color w:val="131313"/>
                <w:sz w:val="24"/>
              </w:rPr>
              <w:t>McCormack,</w:t>
            </w:r>
            <w:r>
              <w:rPr>
                <w:color w:val="131313"/>
                <w:spacing w:val="-14"/>
                <w:sz w:val="24"/>
              </w:rPr>
              <w:t xml:space="preserve"> </w:t>
            </w:r>
            <w:r>
              <w:rPr>
                <w:color w:val="131313"/>
                <w:sz w:val="24"/>
              </w:rPr>
              <w:t xml:space="preserve">MD, </w:t>
            </w:r>
            <w:r>
              <w:rPr>
                <w:color w:val="131313"/>
                <w:spacing w:val="-4"/>
                <w:sz w:val="24"/>
              </w:rPr>
              <w:t>PhD</w:t>
            </w:r>
          </w:p>
        </w:tc>
        <w:tc>
          <w:tcPr>
            <w:tcW w:w="3117" w:type="dxa"/>
          </w:tcPr>
          <w:p w:rsidR="003171AA" w:rsidRDefault="00000000">
            <w:pPr>
              <w:pStyle w:val="TableParagraph"/>
              <w:spacing w:before="1" w:line="242" w:lineRule="auto"/>
              <w:ind w:left="109" w:right="780"/>
              <w:rPr>
                <w:sz w:val="24"/>
              </w:rPr>
            </w:pPr>
            <w:r>
              <w:rPr>
                <w:color w:val="131313"/>
                <w:sz w:val="24"/>
              </w:rPr>
              <w:t>Wholistic</w:t>
            </w:r>
            <w:r>
              <w:rPr>
                <w:color w:val="131313"/>
                <w:spacing w:val="-14"/>
                <w:sz w:val="24"/>
              </w:rPr>
              <w:t xml:space="preserve"> </w:t>
            </w:r>
            <w:r>
              <w:rPr>
                <w:color w:val="131313"/>
                <w:sz w:val="24"/>
              </w:rPr>
              <w:t>Pediatricians Bridge Consultants</w:t>
            </w:r>
          </w:p>
        </w:tc>
        <w:tc>
          <w:tcPr>
            <w:tcW w:w="3663" w:type="dxa"/>
          </w:tcPr>
          <w:p w:rsidR="003171AA" w:rsidRDefault="00000000">
            <w:pPr>
              <w:pStyle w:val="TableParagraph"/>
              <w:spacing w:before="1"/>
              <w:ind w:left="103"/>
              <w:rPr>
                <w:sz w:val="24"/>
              </w:rPr>
            </w:pPr>
            <w:r>
              <w:rPr>
                <w:color w:val="131313"/>
                <w:spacing w:val="-2"/>
                <w:sz w:val="24"/>
              </w:rPr>
              <w:t>Pediatrician</w:t>
            </w:r>
          </w:p>
        </w:tc>
      </w:tr>
      <w:tr w:rsidR="003171AA">
        <w:trPr>
          <w:trHeight w:val="880"/>
        </w:trPr>
        <w:tc>
          <w:tcPr>
            <w:tcW w:w="3122" w:type="dxa"/>
          </w:tcPr>
          <w:p w:rsidR="003171AA" w:rsidRDefault="00000000">
            <w:pPr>
              <w:pStyle w:val="TableParagraph"/>
              <w:spacing w:before="1"/>
              <w:rPr>
                <w:sz w:val="24"/>
              </w:rPr>
            </w:pPr>
            <w:r>
              <w:rPr>
                <w:color w:val="131313"/>
                <w:sz w:val="24"/>
              </w:rPr>
              <w:t>Mark</w:t>
            </w:r>
            <w:r>
              <w:rPr>
                <w:color w:val="131313"/>
                <w:spacing w:val="-1"/>
                <w:sz w:val="24"/>
              </w:rPr>
              <w:t xml:space="preserve"> </w:t>
            </w:r>
            <w:r>
              <w:rPr>
                <w:color w:val="131313"/>
                <w:sz w:val="24"/>
              </w:rPr>
              <w:t>Pasternack,</w:t>
            </w:r>
            <w:r>
              <w:rPr>
                <w:color w:val="131313"/>
                <w:spacing w:val="-1"/>
                <w:sz w:val="24"/>
              </w:rPr>
              <w:t xml:space="preserve"> </w:t>
            </w:r>
            <w:r>
              <w:rPr>
                <w:color w:val="131313"/>
                <w:spacing w:val="-5"/>
                <w:sz w:val="24"/>
              </w:rPr>
              <w:t>MD</w:t>
            </w:r>
          </w:p>
        </w:tc>
        <w:tc>
          <w:tcPr>
            <w:tcW w:w="3117" w:type="dxa"/>
          </w:tcPr>
          <w:p w:rsidR="003171AA" w:rsidRDefault="00000000">
            <w:pPr>
              <w:pStyle w:val="TableParagraph"/>
              <w:spacing w:before="3" w:line="237" w:lineRule="auto"/>
              <w:ind w:left="109" w:right="723"/>
              <w:rPr>
                <w:sz w:val="24"/>
              </w:rPr>
            </w:pPr>
            <w:r>
              <w:rPr>
                <w:color w:val="131313"/>
                <w:sz w:val="24"/>
              </w:rPr>
              <w:t>Massachusetts</w:t>
            </w:r>
            <w:r>
              <w:rPr>
                <w:color w:val="131313"/>
                <w:spacing w:val="-14"/>
                <w:sz w:val="24"/>
              </w:rPr>
              <w:t xml:space="preserve"> </w:t>
            </w:r>
            <w:r>
              <w:rPr>
                <w:color w:val="131313"/>
                <w:sz w:val="24"/>
              </w:rPr>
              <w:t>General Hospital for Children</w:t>
            </w:r>
          </w:p>
        </w:tc>
        <w:tc>
          <w:tcPr>
            <w:tcW w:w="3663" w:type="dxa"/>
          </w:tcPr>
          <w:p w:rsidR="003171AA" w:rsidRDefault="00000000">
            <w:pPr>
              <w:pStyle w:val="TableParagraph"/>
              <w:spacing w:before="3" w:line="237" w:lineRule="auto"/>
              <w:ind w:left="103"/>
              <w:rPr>
                <w:sz w:val="24"/>
              </w:rPr>
            </w:pPr>
            <w:r>
              <w:rPr>
                <w:color w:val="131313"/>
                <w:sz w:val="24"/>
              </w:rPr>
              <w:t>Physician</w:t>
            </w:r>
            <w:r>
              <w:rPr>
                <w:color w:val="131313"/>
                <w:spacing w:val="-14"/>
                <w:sz w:val="24"/>
              </w:rPr>
              <w:t xml:space="preserve"> </w:t>
            </w:r>
            <w:r>
              <w:rPr>
                <w:color w:val="131313"/>
                <w:sz w:val="24"/>
              </w:rPr>
              <w:t>specializing</w:t>
            </w:r>
            <w:r>
              <w:rPr>
                <w:color w:val="131313"/>
                <w:spacing w:val="-14"/>
                <w:sz w:val="24"/>
              </w:rPr>
              <w:t xml:space="preserve"> </w:t>
            </w:r>
            <w:r>
              <w:rPr>
                <w:color w:val="131313"/>
                <w:sz w:val="24"/>
              </w:rPr>
              <w:t>in</w:t>
            </w:r>
            <w:r>
              <w:rPr>
                <w:color w:val="131313"/>
                <w:spacing w:val="-13"/>
                <w:sz w:val="24"/>
              </w:rPr>
              <w:t xml:space="preserve"> </w:t>
            </w:r>
            <w:r>
              <w:rPr>
                <w:color w:val="131313"/>
                <w:sz w:val="24"/>
              </w:rPr>
              <w:t xml:space="preserve">infectious </w:t>
            </w:r>
            <w:r>
              <w:rPr>
                <w:color w:val="131313"/>
                <w:spacing w:val="-2"/>
                <w:sz w:val="24"/>
              </w:rPr>
              <w:t>diseases</w:t>
            </w:r>
          </w:p>
        </w:tc>
      </w:tr>
      <w:tr w:rsidR="003171AA">
        <w:trPr>
          <w:trHeight w:val="1465"/>
        </w:trPr>
        <w:tc>
          <w:tcPr>
            <w:tcW w:w="3122" w:type="dxa"/>
          </w:tcPr>
          <w:p w:rsidR="003171AA" w:rsidRDefault="00000000">
            <w:pPr>
              <w:pStyle w:val="TableParagraph"/>
              <w:spacing w:before="3" w:line="237" w:lineRule="auto"/>
              <w:ind w:right="183"/>
              <w:rPr>
                <w:sz w:val="24"/>
              </w:rPr>
            </w:pPr>
            <w:r>
              <w:rPr>
                <w:color w:val="131313"/>
                <w:sz w:val="24"/>
              </w:rPr>
              <w:t>Mich</w:t>
            </w:r>
            <w:r>
              <w:rPr>
                <w:sz w:val="24"/>
              </w:rPr>
              <w:t>elle</w:t>
            </w:r>
            <w:r>
              <w:rPr>
                <w:spacing w:val="-14"/>
                <w:sz w:val="24"/>
              </w:rPr>
              <w:t xml:space="preserve"> </w:t>
            </w:r>
            <w:r>
              <w:rPr>
                <w:sz w:val="24"/>
              </w:rPr>
              <w:t>Pinto,</w:t>
            </w:r>
            <w:r>
              <w:rPr>
                <w:spacing w:val="-12"/>
                <w:sz w:val="24"/>
              </w:rPr>
              <w:t xml:space="preserve"> </w:t>
            </w:r>
            <w:r>
              <w:rPr>
                <w:sz w:val="24"/>
              </w:rPr>
              <w:t>MSN,</w:t>
            </w:r>
            <w:r>
              <w:rPr>
                <w:spacing w:val="-14"/>
                <w:sz w:val="24"/>
              </w:rPr>
              <w:t xml:space="preserve"> </w:t>
            </w:r>
            <w:r>
              <w:rPr>
                <w:sz w:val="24"/>
              </w:rPr>
              <w:t xml:space="preserve">RN, </w:t>
            </w:r>
            <w:r>
              <w:rPr>
                <w:spacing w:val="-4"/>
                <w:sz w:val="24"/>
              </w:rPr>
              <w:t>CNEn</w:t>
            </w:r>
          </w:p>
        </w:tc>
        <w:tc>
          <w:tcPr>
            <w:tcW w:w="3117" w:type="dxa"/>
          </w:tcPr>
          <w:p w:rsidR="003171AA" w:rsidRDefault="00000000">
            <w:pPr>
              <w:pStyle w:val="TableParagraph"/>
              <w:spacing w:line="242" w:lineRule="auto"/>
              <w:ind w:left="109"/>
              <w:rPr>
                <w:rFonts w:ascii="Segoe UI"/>
              </w:rPr>
            </w:pPr>
            <w:r>
              <w:rPr>
                <w:rFonts w:ascii="Segoe UI"/>
              </w:rPr>
              <w:t>University</w:t>
            </w:r>
            <w:r>
              <w:rPr>
                <w:rFonts w:ascii="Segoe UI"/>
                <w:spacing w:val="-16"/>
              </w:rPr>
              <w:t xml:space="preserve"> </w:t>
            </w:r>
            <w:r>
              <w:rPr>
                <w:rFonts w:ascii="Segoe UI"/>
              </w:rPr>
              <w:t>of</w:t>
            </w:r>
            <w:r>
              <w:rPr>
                <w:rFonts w:ascii="Segoe UI"/>
                <w:spacing w:val="-15"/>
              </w:rPr>
              <w:t xml:space="preserve"> </w:t>
            </w:r>
            <w:r>
              <w:rPr>
                <w:rFonts w:ascii="Segoe UI"/>
              </w:rPr>
              <w:t xml:space="preserve">Massachusetts- </w:t>
            </w:r>
            <w:r>
              <w:rPr>
                <w:rFonts w:ascii="Segoe UI"/>
                <w:spacing w:val="-2"/>
              </w:rPr>
              <w:t>Dartmouth</w:t>
            </w:r>
          </w:p>
          <w:p w:rsidR="003171AA" w:rsidRDefault="00000000">
            <w:pPr>
              <w:pStyle w:val="TableParagraph"/>
              <w:spacing w:line="237" w:lineRule="auto"/>
              <w:ind w:left="109"/>
              <w:rPr>
                <w:sz w:val="24"/>
              </w:rPr>
            </w:pPr>
            <w:r>
              <w:rPr>
                <w:color w:val="131313"/>
                <w:sz w:val="24"/>
              </w:rPr>
              <w:t>Massachusetts</w:t>
            </w:r>
            <w:r>
              <w:rPr>
                <w:color w:val="131313"/>
                <w:spacing w:val="-14"/>
                <w:sz w:val="24"/>
              </w:rPr>
              <w:t xml:space="preserve"> </w:t>
            </w:r>
            <w:r>
              <w:rPr>
                <w:color w:val="131313"/>
                <w:sz w:val="24"/>
              </w:rPr>
              <w:t>Coalition</w:t>
            </w:r>
            <w:r>
              <w:rPr>
                <w:color w:val="131313"/>
                <w:spacing w:val="-14"/>
                <w:sz w:val="24"/>
              </w:rPr>
              <w:t xml:space="preserve"> </w:t>
            </w:r>
            <w:r>
              <w:rPr>
                <w:color w:val="131313"/>
                <w:sz w:val="24"/>
              </w:rPr>
              <w:t>for PANDAS/PANS Legislation</w:t>
            </w:r>
          </w:p>
        </w:tc>
        <w:tc>
          <w:tcPr>
            <w:tcW w:w="3663" w:type="dxa"/>
          </w:tcPr>
          <w:p w:rsidR="003171AA" w:rsidRDefault="00000000">
            <w:pPr>
              <w:pStyle w:val="TableParagraph"/>
              <w:spacing w:before="3" w:line="237" w:lineRule="auto"/>
              <w:ind w:left="103" w:right="150"/>
              <w:rPr>
                <w:sz w:val="24"/>
              </w:rPr>
            </w:pPr>
            <w:r>
              <w:rPr>
                <w:color w:val="131313"/>
                <w:sz w:val="24"/>
              </w:rPr>
              <w:t>Parent</w:t>
            </w:r>
            <w:r>
              <w:rPr>
                <w:color w:val="131313"/>
                <w:spacing w:val="-11"/>
                <w:sz w:val="24"/>
              </w:rPr>
              <w:t xml:space="preserve"> </w:t>
            </w:r>
            <w:r>
              <w:rPr>
                <w:color w:val="131313"/>
                <w:sz w:val="24"/>
              </w:rPr>
              <w:t>of</w:t>
            </w:r>
            <w:r>
              <w:rPr>
                <w:color w:val="131313"/>
                <w:spacing w:val="-9"/>
                <w:sz w:val="24"/>
              </w:rPr>
              <w:t xml:space="preserve"> </w:t>
            </w:r>
            <w:r>
              <w:rPr>
                <w:color w:val="131313"/>
                <w:sz w:val="24"/>
              </w:rPr>
              <w:t>a</w:t>
            </w:r>
            <w:r>
              <w:rPr>
                <w:color w:val="131313"/>
                <w:spacing w:val="-10"/>
                <w:sz w:val="24"/>
              </w:rPr>
              <w:t xml:space="preserve"> </w:t>
            </w:r>
            <w:r>
              <w:rPr>
                <w:color w:val="131313"/>
                <w:sz w:val="24"/>
              </w:rPr>
              <w:t>child</w:t>
            </w:r>
            <w:r>
              <w:rPr>
                <w:color w:val="131313"/>
                <w:spacing w:val="-12"/>
                <w:sz w:val="24"/>
              </w:rPr>
              <w:t xml:space="preserve"> </w:t>
            </w:r>
            <w:r>
              <w:rPr>
                <w:color w:val="131313"/>
                <w:sz w:val="24"/>
              </w:rPr>
              <w:t xml:space="preserve">with </w:t>
            </w:r>
            <w:r>
              <w:rPr>
                <w:color w:val="131313"/>
                <w:spacing w:val="-2"/>
                <w:sz w:val="24"/>
              </w:rPr>
              <w:t>PANDAS/PANS</w:t>
            </w:r>
          </w:p>
        </w:tc>
      </w:tr>
      <w:tr w:rsidR="003171AA">
        <w:trPr>
          <w:trHeight w:val="1465"/>
        </w:trPr>
        <w:tc>
          <w:tcPr>
            <w:tcW w:w="3122" w:type="dxa"/>
          </w:tcPr>
          <w:p w:rsidR="003171AA" w:rsidRDefault="00000000">
            <w:pPr>
              <w:pStyle w:val="TableParagraph"/>
              <w:spacing w:line="289" w:lineRule="exact"/>
              <w:rPr>
                <w:sz w:val="24"/>
              </w:rPr>
            </w:pPr>
            <w:r>
              <w:rPr>
                <w:color w:val="131313"/>
                <w:sz w:val="24"/>
              </w:rPr>
              <w:t>Blake Poggi,</w:t>
            </w:r>
            <w:r>
              <w:rPr>
                <w:color w:val="131313"/>
                <w:spacing w:val="1"/>
                <w:sz w:val="24"/>
              </w:rPr>
              <w:t xml:space="preserve"> </w:t>
            </w:r>
            <w:r>
              <w:rPr>
                <w:color w:val="131313"/>
                <w:sz w:val="24"/>
              </w:rPr>
              <w:t>MA,</w:t>
            </w:r>
            <w:r>
              <w:rPr>
                <w:color w:val="131313"/>
                <w:spacing w:val="-4"/>
                <w:sz w:val="24"/>
              </w:rPr>
              <w:t xml:space="preserve"> </w:t>
            </w:r>
            <w:r>
              <w:rPr>
                <w:color w:val="131313"/>
                <w:sz w:val="24"/>
              </w:rPr>
              <w:t>CCC-</w:t>
            </w:r>
            <w:r>
              <w:rPr>
                <w:color w:val="131313"/>
                <w:spacing w:val="-5"/>
                <w:sz w:val="24"/>
              </w:rPr>
              <w:t>SLP</w:t>
            </w:r>
          </w:p>
        </w:tc>
        <w:tc>
          <w:tcPr>
            <w:tcW w:w="3117" w:type="dxa"/>
          </w:tcPr>
          <w:p w:rsidR="003171AA" w:rsidRDefault="00000000">
            <w:pPr>
              <w:pStyle w:val="TableParagraph"/>
              <w:ind w:left="109" w:right="160"/>
              <w:rPr>
                <w:sz w:val="24"/>
              </w:rPr>
            </w:pPr>
            <w:r>
              <w:rPr>
                <w:color w:val="131313"/>
                <w:sz w:val="24"/>
              </w:rPr>
              <w:t>Mending Minds Foundation for the Diagnosis and Treatment</w:t>
            </w:r>
            <w:r>
              <w:rPr>
                <w:color w:val="131313"/>
                <w:spacing w:val="-14"/>
                <w:sz w:val="24"/>
              </w:rPr>
              <w:t xml:space="preserve"> </w:t>
            </w:r>
            <w:r>
              <w:rPr>
                <w:color w:val="131313"/>
                <w:sz w:val="24"/>
              </w:rPr>
              <w:t>of</w:t>
            </w:r>
            <w:r>
              <w:rPr>
                <w:color w:val="131313"/>
                <w:spacing w:val="-14"/>
                <w:sz w:val="24"/>
              </w:rPr>
              <w:t xml:space="preserve"> </w:t>
            </w:r>
            <w:r>
              <w:rPr>
                <w:color w:val="131313"/>
                <w:sz w:val="24"/>
              </w:rPr>
              <w:t>Post-infectious Neuroimmune Disorders</w:t>
            </w:r>
          </w:p>
        </w:tc>
        <w:tc>
          <w:tcPr>
            <w:tcW w:w="3663" w:type="dxa"/>
          </w:tcPr>
          <w:p w:rsidR="003171AA" w:rsidRDefault="00000000">
            <w:pPr>
              <w:pStyle w:val="TableParagraph"/>
              <w:spacing w:line="289" w:lineRule="exact"/>
              <w:ind w:left="103"/>
              <w:rPr>
                <w:sz w:val="24"/>
              </w:rPr>
            </w:pPr>
            <w:r>
              <w:rPr>
                <w:color w:val="131313"/>
                <w:sz w:val="24"/>
              </w:rPr>
              <w:t>Appointed</w:t>
            </w:r>
            <w:r>
              <w:rPr>
                <w:color w:val="131313"/>
                <w:spacing w:val="-8"/>
                <w:sz w:val="24"/>
              </w:rPr>
              <w:t xml:space="preserve"> </w:t>
            </w:r>
            <w:r>
              <w:rPr>
                <w:color w:val="131313"/>
                <w:sz w:val="24"/>
              </w:rPr>
              <w:t>council</w:t>
            </w:r>
            <w:r>
              <w:rPr>
                <w:color w:val="131313"/>
                <w:spacing w:val="-7"/>
                <w:sz w:val="24"/>
              </w:rPr>
              <w:t xml:space="preserve"> </w:t>
            </w:r>
            <w:r>
              <w:rPr>
                <w:color w:val="131313"/>
                <w:spacing w:val="-2"/>
                <w:sz w:val="24"/>
              </w:rPr>
              <w:t>member</w:t>
            </w:r>
          </w:p>
        </w:tc>
      </w:tr>
      <w:tr w:rsidR="003171AA">
        <w:trPr>
          <w:trHeight w:val="1465"/>
        </w:trPr>
        <w:tc>
          <w:tcPr>
            <w:tcW w:w="3122" w:type="dxa"/>
          </w:tcPr>
          <w:p w:rsidR="003171AA" w:rsidRDefault="00000000">
            <w:pPr>
              <w:pStyle w:val="TableParagraph"/>
              <w:spacing w:line="242" w:lineRule="auto"/>
              <w:ind w:right="669"/>
              <w:jc w:val="both"/>
              <w:rPr>
                <w:sz w:val="24"/>
              </w:rPr>
            </w:pPr>
            <w:r>
              <w:rPr>
                <w:color w:val="131313"/>
                <w:sz w:val="24"/>
              </w:rPr>
              <w:t>Jennifer</w:t>
            </w:r>
            <w:r>
              <w:rPr>
                <w:color w:val="131313"/>
                <w:spacing w:val="-1"/>
                <w:sz w:val="24"/>
              </w:rPr>
              <w:t xml:space="preserve"> </w:t>
            </w:r>
            <w:r>
              <w:rPr>
                <w:color w:val="131313"/>
                <w:sz w:val="24"/>
              </w:rPr>
              <w:t>M.</w:t>
            </w:r>
            <w:r>
              <w:rPr>
                <w:color w:val="131313"/>
                <w:spacing w:val="-4"/>
                <w:sz w:val="24"/>
              </w:rPr>
              <w:t xml:space="preserve"> </w:t>
            </w:r>
            <w:r>
              <w:rPr>
                <w:color w:val="131313"/>
                <w:sz w:val="24"/>
              </w:rPr>
              <w:t>Vitelli,</w:t>
            </w:r>
            <w:r>
              <w:rPr>
                <w:color w:val="131313"/>
                <w:spacing w:val="-3"/>
                <w:sz w:val="24"/>
              </w:rPr>
              <w:t xml:space="preserve"> </w:t>
            </w:r>
            <w:r>
              <w:rPr>
                <w:color w:val="131313"/>
                <w:sz w:val="24"/>
              </w:rPr>
              <w:t>MBA PANDAS/PANS</w:t>
            </w:r>
            <w:r>
              <w:rPr>
                <w:color w:val="131313"/>
                <w:spacing w:val="-14"/>
                <w:sz w:val="24"/>
              </w:rPr>
              <w:t xml:space="preserve"> </w:t>
            </w:r>
            <w:r>
              <w:rPr>
                <w:color w:val="131313"/>
                <w:sz w:val="24"/>
              </w:rPr>
              <w:t>Advisory Council Co-Facilitator</w:t>
            </w:r>
          </w:p>
        </w:tc>
        <w:tc>
          <w:tcPr>
            <w:tcW w:w="3117" w:type="dxa"/>
          </w:tcPr>
          <w:p w:rsidR="003171AA" w:rsidRDefault="00000000">
            <w:pPr>
              <w:pStyle w:val="TableParagraph"/>
              <w:spacing w:line="289" w:lineRule="exact"/>
              <w:ind w:left="109"/>
              <w:rPr>
                <w:sz w:val="24"/>
              </w:rPr>
            </w:pPr>
            <w:r>
              <w:rPr>
                <w:color w:val="131313"/>
                <w:sz w:val="24"/>
              </w:rPr>
              <w:t>JBC</w:t>
            </w:r>
            <w:r>
              <w:rPr>
                <w:color w:val="131313"/>
                <w:spacing w:val="-1"/>
                <w:sz w:val="24"/>
              </w:rPr>
              <w:t xml:space="preserve"> </w:t>
            </w:r>
            <w:r>
              <w:rPr>
                <w:color w:val="131313"/>
                <w:sz w:val="24"/>
              </w:rPr>
              <w:t>PANS</w:t>
            </w:r>
            <w:r>
              <w:rPr>
                <w:color w:val="131313"/>
                <w:spacing w:val="-2"/>
                <w:sz w:val="24"/>
              </w:rPr>
              <w:t xml:space="preserve"> </w:t>
            </w:r>
            <w:r>
              <w:rPr>
                <w:color w:val="131313"/>
                <w:sz w:val="24"/>
              </w:rPr>
              <w:t>&amp;</w:t>
            </w:r>
            <w:r>
              <w:rPr>
                <w:color w:val="131313"/>
                <w:spacing w:val="1"/>
                <w:sz w:val="24"/>
              </w:rPr>
              <w:t xml:space="preserve"> </w:t>
            </w:r>
            <w:r>
              <w:rPr>
                <w:color w:val="131313"/>
                <w:spacing w:val="-2"/>
                <w:sz w:val="24"/>
              </w:rPr>
              <w:t>PANDAS</w:t>
            </w:r>
          </w:p>
          <w:p w:rsidR="003171AA" w:rsidRDefault="00000000">
            <w:pPr>
              <w:pStyle w:val="TableParagraph"/>
              <w:spacing w:before="2"/>
              <w:ind w:left="109"/>
              <w:rPr>
                <w:sz w:val="24"/>
              </w:rPr>
            </w:pPr>
            <w:r>
              <w:rPr>
                <w:color w:val="131313"/>
                <w:sz w:val="24"/>
              </w:rPr>
              <w:t>Foundation Massachusetts Coalition</w:t>
            </w:r>
            <w:r>
              <w:rPr>
                <w:color w:val="131313"/>
                <w:spacing w:val="-14"/>
                <w:sz w:val="24"/>
              </w:rPr>
              <w:t xml:space="preserve"> </w:t>
            </w:r>
            <w:r>
              <w:rPr>
                <w:color w:val="131313"/>
                <w:sz w:val="24"/>
              </w:rPr>
              <w:t>for</w:t>
            </w:r>
            <w:r>
              <w:rPr>
                <w:color w:val="131313"/>
                <w:spacing w:val="-14"/>
                <w:sz w:val="24"/>
              </w:rPr>
              <w:t xml:space="preserve"> </w:t>
            </w:r>
            <w:r>
              <w:rPr>
                <w:color w:val="131313"/>
                <w:sz w:val="24"/>
              </w:rPr>
              <w:t xml:space="preserve">PANDAS/PANS </w:t>
            </w:r>
            <w:r>
              <w:rPr>
                <w:color w:val="131313"/>
                <w:spacing w:val="-2"/>
                <w:sz w:val="24"/>
              </w:rPr>
              <w:t>Legislation</w:t>
            </w:r>
          </w:p>
        </w:tc>
        <w:tc>
          <w:tcPr>
            <w:tcW w:w="3663" w:type="dxa"/>
          </w:tcPr>
          <w:p w:rsidR="003171AA" w:rsidRDefault="00000000">
            <w:pPr>
              <w:pStyle w:val="TableParagraph"/>
              <w:spacing w:line="242" w:lineRule="auto"/>
              <w:ind w:left="103" w:right="150"/>
              <w:rPr>
                <w:sz w:val="24"/>
              </w:rPr>
            </w:pPr>
            <w:r>
              <w:rPr>
                <w:color w:val="131313"/>
                <w:sz w:val="24"/>
              </w:rPr>
              <w:t>Parent</w:t>
            </w:r>
            <w:r>
              <w:rPr>
                <w:color w:val="131313"/>
                <w:spacing w:val="-11"/>
                <w:sz w:val="24"/>
              </w:rPr>
              <w:t xml:space="preserve"> </w:t>
            </w:r>
            <w:r>
              <w:rPr>
                <w:color w:val="131313"/>
                <w:sz w:val="24"/>
              </w:rPr>
              <w:t>of</w:t>
            </w:r>
            <w:r>
              <w:rPr>
                <w:color w:val="131313"/>
                <w:spacing w:val="-9"/>
                <w:sz w:val="24"/>
              </w:rPr>
              <w:t xml:space="preserve"> </w:t>
            </w:r>
            <w:r>
              <w:rPr>
                <w:color w:val="131313"/>
                <w:sz w:val="24"/>
              </w:rPr>
              <w:t>a</w:t>
            </w:r>
            <w:r>
              <w:rPr>
                <w:color w:val="131313"/>
                <w:spacing w:val="-10"/>
                <w:sz w:val="24"/>
              </w:rPr>
              <w:t xml:space="preserve"> </w:t>
            </w:r>
            <w:r>
              <w:rPr>
                <w:color w:val="131313"/>
                <w:sz w:val="24"/>
              </w:rPr>
              <w:t>child</w:t>
            </w:r>
            <w:r>
              <w:rPr>
                <w:color w:val="131313"/>
                <w:spacing w:val="-12"/>
                <w:sz w:val="24"/>
              </w:rPr>
              <w:t xml:space="preserve"> </w:t>
            </w:r>
            <w:r>
              <w:rPr>
                <w:color w:val="131313"/>
                <w:sz w:val="24"/>
              </w:rPr>
              <w:t xml:space="preserve">with </w:t>
            </w:r>
            <w:r>
              <w:rPr>
                <w:color w:val="131313"/>
                <w:spacing w:val="-2"/>
                <w:sz w:val="24"/>
              </w:rPr>
              <w:t>PANDAS/PANS</w:t>
            </w:r>
          </w:p>
        </w:tc>
      </w:tr>
      <w:tr w:rsidR="003171AA">
        <w:trPr>
          <w:trHeight w:val="1170"/>
        </w:trPr>
        <w:tc>
          <w:tcPr>
            <w:tcW w:w="3122" w:type="dxa"/>
          </w:tcPr>
          <w:p w:rsidR="003171AA" w:rsidRDefault="00000000">
            <w:pPr>
              <w:pStyle w:val="TableParagraph"/>
              <w:spacing w:line="289" w:lineRule="exact"/>
              <w:rPr>
                <w:sz w:val="24"/>
              </w:rPr>
            </w:pPr>
            <w:r>
              <w:rPr>
                <w:color w:val="131313"/>
                <w:sz w:val="24"/>
              </w:rPr>
              <w:t>Kyle</w:t>
            </w:r>
            <w:r>
              <w:rPr>
                <w:color w:val="131313"/>
                <w:spacing w:val="-1"/>
                <w:sz w:val="24"/>
              </w:rPr>
              <w:t xml:space="preserve"> </w:t>
            </w:r>
            <w:r>
              <w:rPr>
                <w:color w:val="131313"/>
                <w:sz w:val="24"/>
              </w:rPr>
              <w:t>Williams, MD,</w:t>
            </w:r>
            <w:r>
              <w:rPr>
                <w:color w:val="131313"/>
                <w:spacing w:val="-5"/>
                <w:sz w:val="24"/>
              </w:rPr>
              <w:t xml:space="preserve"> PhD</w:t>
            </w:r>
          </w:p>
        </w:tc>
        <w:tc>
          <w:tcPr>
            <w:tcW w:w="3117" w:type="dxa"/>
          </w:tcPr>
          <w:p w:rsidR="003171AA" w:rsidRDefault="00000000">
            <w:pPr>
              <w:pStyle w:val="TableParagraph"/>
              <w:ind w:left="109" w:right="160"/>
              <w:rPr>
                <w:sz w:val="24"/>
              </w:rPr>
            </w:pPr>
            <w:r>
              <w:rPr>
                <w:color w:val="131313"/>
                <w:sz w:val="24"/>
              </w:rPr>
              <w:t>Massachusetts General Hospital</w:t>
            </w:r>
            <w:r>
              <w:rPr>
                <w:color w:val="131313"/>
                <w:spacing w:val="-13"/>
                <w:sz w:val="24"/>
              </w:rPr>
              <w:t xml:space="preserve"> </w:t>
            </w:r>
            <w:r>
              <w:rPr>
                <w:color w:val="131313"/>
                <w:sz w:val="24"/>
              </w:rPr>
              <w:t>MGH</w:t>
            </w:r>
            <w:r>
              <w:rPr>
                <w:color w:val="131313"/>
                <w:spacing w:val="-13"/>
                <w:sz w:val="24"/>
              </w:rPr>
              <w:t xml:space="preserve"> </w:t>
            </w:r>
            <w:r>
              <w:rPr>
                <w:color w:val="131313"/>
                <w:sz w:val="24"/>
              </w:rPr>
              <w:t>Lurie</w:t>
            </w:r>
            <w:r>
              <w:rPr>
                <w:color w:val="131313"/>
                <w:spacing w:val="-13"/>
                <w:sz w:val="24"/>
              </w:rPr>
              <w:t xml:space="preserve"> </w:t>
            </w:r>
            <w:r>
              <w:rPr>
                <w:color w:val="131313"/>
                <w:sz w:val="24"/>
              </w:rPr>
              <w:t>Center for Autism</w:t>
            </w:r>
          </w:p>
        </w:tc>
        <w:tc>
          <w:tcPr>
            <w:tcW w:w="3663" w:type="dxa"/>
          </w:tcPr>
          <w:p w:rsidR="003171AA" w:rsidRDefault="00000000">
            <w:pPr>
              <w:pStyle w:val="TableParagraph"/>
              <w:spacing w:line="289" w:lineRule="exact"/>
              <w:ind w:left="103"/>
              <w:rPr>
                <w:sz w:val="24"/>
              </w:rPr>
            </w:pPr>
            <w:r>
              <w:rPr>
                <w:color w:val="131313"/>
                <w:sz w:val="24"/>
              </w:rPr>
              <w:t>Medical</w:t>
            </w:r>
            <w:r>
              <w:rPr>
                <w:color w:val="131313"/>
                <w:spacing w:val="-5"/>
                <w:sz w:val="24"/>
              </w:rPr>
              <w:t xml:space="preserve"> </w:t>
            </w:r>
            <w:r>
              <w:rPr>
                <w:color w:val="131313"/>
                <w:spacing w:val="-2"/>
                <w:sz w:val="24"/>
              </w:rPr>
              <w:t>researcher</w:t>
            </w:r>
          </w:p>
        </w:tc>
      </w:tr>
      <w:tr w:rsidR="003171AA">
        <w:trPr>
          <w:trHeight w:val="920"/>
        </w:trPr>
        <w:tc>
          <w:tcPr>
            <w:tcW w:w="3122" w:type="dxa"/>
          </w:tcPr>
          <w:p w:rsidR="003171AA" w:rsidRDefault="00000000">
            <w:pPr>
              <w:pStyle w:val="TableParagraph"/>
              <w:spacing w:before="2"/>
              <w:rPr>
                <w:sz w:val="24"/>
              </w:rPr>
            </w:pPr>
            <w:r>
              <w:rPr>
                <w:color w:val="131313"/>
                <w:sz w:val="24"/>
              </w:rPr>
              <w:t>Yujuan</w:t>
            </w:r>
            <w:r>
              <w:rPr>
                <w:color w:val="131313"/>
                <w:spacing w:val="-6"/>
                <w:sz w:val="24"/>
              </w:rPr>
              <w:t xml:space="preserve"> </w:t>
            </w:r>
            <w:r>
              <w:rPr>
                <w:color w:val="131313"/>
                <w:sz w:val="24"/>
              </w:rPr>
              <w:t>(Julia)</w:t>
            </w:r>
            <w:r>
              <w:rPr>
                <w:color w:val="131313"/>
                <w:spacing w:val="-2"/>
                <w:sz w:val="24"/>
              </w:rPr>
              <w:t xml:space="preserve"> </w:t>
            </w:r>
            <w:r>
              <w:rPr>
                <w:color w:val="131313"/>
                <w:sz w:val="24"/>
              </w:rPr>
              <w:t>Zhang,</w:t>
            </w:r>
            <w:r>
              <w:rPr>
                <w:color w:val="131313"/>
                <w:spacing w:val="-4"/>
                <w:sz w:val="24"/>
              </w:rPr>
              <w:t xml:space="preserve"> </w:t>
            </w:r>
            <w:r>
              <w:rPr>
                <w:color w:val="131313"/>
                <w:spacing w:val="-5"/>
                <w:sz w:val="24"/>
              </w:rPr>
              <w:t>MD</w:t>
            </w:r>
          </w:p>
        </w:tc>
        <w:tc>
          <w:tcPr>
            <w:tcW w:w="3117" w:type="dxa"/>
          </w:tcPr>
          <w:p w:rsidR="003171AA" w:rsidRDefault="00000000">
            <w:pPr>
              <w:pStyle w:val="TableParagraph"/>
              <w:spacing w:before="2"/>
              <w:ind w:left="109"/>
              <w:rPr>
                <w:sz w:val="24"/>
              </w:rPr>
            </w:pPr>
            <w:r>
              <w:rPr>
                <w:color w:val="131313"/>
                <w:sz w:val="24"/>
              </w:rPr>
              <w:t>Tufts</w:t>
            </w:r>
            <w:r>
              <w:rPr>
                <w:color w:val="131313"/>
                <w:spacing w:val="-4"/>
                <w:sz w:val="24"/>
              </w:rPr>
              <w:t xml:space="preserve"> </w:t>
            </w:r>
            <w:r>
              <w:rPr>
                <w:color w:val="131313"/>
                <w:sz w:val="24"/>
              </w:rPr>
              <w:t>Medical</w:t>
            </w:r>
            <w:r>
              <w:rPr>
                <w:color w:val="131313"/>
                <w:spacing w:val="-4"/>
                <w:sz w:val="24"/>
              </w:rPr>
              <w:t xml:space="preserve"> </w:t>
            </w:r>
            <w:r>
              <w:rPr>
                <w:color w:val="131313"/>
                <w:spacing w:val="-2"/>
                <w:sz w:val="24"/>
              </w:rPr>
              <w:t>Center</w:t>
            </w:r>
          </w:p>
        </w:tc>
        <w:tc>
          <w:tcPr>
            <w:tcW w:w="3663" w:type="dxa"/>
          </w:tcPr>
          <w:p w:rsidR="003171AA" w:rsidRDefault="00000000">
            <w:pPr>
              <w:pStyle w:val="TableParagraph"/>
              <w:spacing w:before="4" w:line="237" w:lineRule="auto"/>
              <w:ind w:left="103"/>
              <w:rPr>
                <w:sz w:val="24"/>
              </w:rPr>
            </w:pPr>
            <w:r>
              <w:rPr>
                <w:color w:val="131313"/>
                <w:sz w:val="24"/>
              </w:rPr>
              <w:t>Health</w:t>
            </w:r>
            <w:r>
              <w:rPr>
                <w:color w:val="131313"/>
                <w:spacing w:val="-14"/>
                <w:sz w:val="24"/>
              </w:rPr>
              <w:t xml:space="preserve"> </w:t>
            </w:r>
            <w:r>
              <w:rPr>
                <w:color w:val="131313"/>
                <w:sz w:val="24"/>
              </w:rPr>
              <w:t>care</w:t>
            </w:r>
            <w:r>
              <w:rPr>
                <w:color w:val="131313"/>
                <w:spacing w:val="-14"/>
                <w:sz w:val="24"/>
              </w:rPr>
              <w:t xml:space="preserve"> </w:t>
            </w:r>
            <w:r>
              <w:rPr>
                <w:color w:val="131313"/>
                <w:sz w:val="24"/>
              </w:rPr>
              <w:t xml:space="preserve">provider/medical </w:t>
            </w:r>
            <w:r>
              <w:rPr>
                <w:color w:val="131313"/>
                <w:spacing w:val="-2"/>
                <w:sz w:val="24"/>
              </w:rPr>
              <w:t>specialist</w:t>
            </w:r>
          </w:p>
        </w:tc>
      </w:tr>
    </w:tbl>
    <w:p w:rsidR="003171AA" w:rsidRDefault="003171AA">
      <w:pPr>
        <w:pStyle w:val="BodyText"/>
        <w:spacing w:before="218"/>
        <w:rPr>
          <w:sz w:val="32"/>
        </w:rPr>
      </w:pPr>
    </w:p>
    <w:p w:rsidR="003171AA" w:rsidRDefault="00000000">
      <w:pPr>
        <w:pStyle w:val="Heading1"/>
        <w:spacing w:before="0"/>
        <w:ind w:left="790"/>
      </w:pPr>
      <w:bookmarkStart w:id="21" w:name="Overview_of_Council_Activities"/>
      <w:bookmarkStart w:id="22" w:name="_bookmark5"/>
      <w:bookmarkEnd w:id="21"/>
      <w:bookmarkEnd w:id="22"/>
      <w:r>
        <w:t>Overview</w:t>
      </w:r>
      <w:r>
        <w:rPr>
          <w:spacing w:val="-3"/>
        </w:rPr>
        <w:t xml:space="preserve"> </w:t>
      </w:r>
      <w:r>
        <w:t>of</w:t>
      </w:r>
      <w:r>
        <w:rPr>
          <w:spacing w:val="-6"/>
        </w:rPr>
        <w:t xml:space="preserve"> </w:t>
      </w:r>
      <w:r>
        <w:t>Council</w:t>
      </w:r>
      <w:r>
        <w:rPr>
          <w:spacing w:val="-2"/>
        </w:rPr>
        <w:t xml:space="preserve"> Activities</w:t>
      </w:r>
    </w:p>
    <w:p w:rsidR="003171AA" w:rsidRDefault="003171AA">
      <w:pPr>
        <w:pStyle w:val="BodyText"/>
        <w:spacing w:before="6"/>
        <w:rPr>
          <w:b/>
          <w:sz w:val="32"/>
        </w:rPr>
      </w:pPr>
    </w:p>
    <w:p w:rsidR="003171AA" w:rsidRDefault="00000000">
      <w:pPr>
        <w:pStyle w:val="Heading3"/>
      </w:pPr>
      <w:bookmarkStart w:id="23" w:name="Preliminary_Advisory_Council_Work"/>
      <w:bookmarkStart w:id="24" w:name="_bookmark6"/>
      <w:bookmarkEnd w:id="23"/>
      <w:bookmarkEnd w:id="24"/>
      <w:r>
        <w:rPr>
          <w:color w:val="2E5395"/>
        </w:rPr>
        <w:t>Preliminary</w:t>
      </w:r>
      <w:r>
        <w:rPr>
          <w:color w:val="2E5395"/>
          <w:spacing w:val="-4"/>
        </w:rPr>
        <w:t xml:space="preserve"> </w:t>
      </w:r>
      <w:r>
        <w:rPr>
          <w:color w:val="2E5395"/>
        </w:rPr>
        <w:t>Advisory</w:t>
      </w:r>
      <w:r>
        <w:rPr>
          <w:color w:val="2E5395"/>
          <w:spacing w:val="-1"/>
        </w:rPr>
        <w:t xml:space="preserve"> </w:t>
      </w:r>
      <w:r>
        <w:rPr>
          <w:color w:val="2E5395"/>
        </w:rPr>
        <w:t>Council</w:t>
      </w:r>
      <w:r>
        <w:rPr>
          <w:color w:val="2E5395"/>
          <w:spacing w:val="1"/>
        </w:rPr>
        <w:t xml:space="preserve"> </w:t>
      </w:r>
      <w:r>
        <w:rPr>
          <w:color w:val="2E5395"/>
          <w:spacing w:val="-4"/>
        </w:rPr>
        <w:t>Work</w:t>
      </w:r>
    </w:p>
    <w:p w:rsidR="003171AA" w:rsidRDefault="00000000">
      <w:pPr>
        <w:pStyle w:val="BodyText"/>
        <w:spacing w:before="292"/>
        <w:ind w:left="720" w:right="753"/>
      </w:pPr>
      <w:r>
        <w:t>Following the enactment</w:t>
      </w:r>
      <w:r>
        <w:rPr>
          <w:spacing w:val="-1"/>
        </w:rPr>
        <w:t xml:space="preserve"> </w:t>
      </w:r>
      <w:r>
        <w:t>in</w:t>
      </w:r>
      <w:r>
        <w:rPr>
          <w:spacing w:val="-2"/>
        </w:rPr>
        <w:t xml:space="preserve"> </w:t>
      </w:r>
      <w:r>
        <w:t>January 2021 of “An</w:t>
      </w:r>
      <w:r>
        <w:rPr>
          <w:spacing w:val="-2"/>
        </w:rPr>
        <w:t xml:space="preserve"> </w:t>
      </w:r>
      <w:r>
        <w:t>Act Promoting a</w:t>
      </w:r>
      <w:r>
        <w:rPr>
          <w:spacing w:val="-1"/>
        </w:rPr>
        <w:t xml:space="preserve"> </w:t>
      </w:r>
      <w:r>
        <w:t>Resilient</w:t>
      </w:r>
      <w:r>
        <w:rPr>
          <w:spacing w:val="-1"/>
        </w:rPr>
        <w:t xml:space="preserve"> </w:t>
      </w:r>
      <w:r>
        <w:t>Health</w:t>
      </w:r>
      <w:r>
        <w:rPr>
          <w:spacing w:val="-2"/>
        </w:rPr>
        <w:t xml:space="preserve"> </w:t>
      </w:r>
      <w:r>
        <w:t>Care Systems that</w:t>
      </w:r>
      <w:r>
        <w:rPr>
          <w:spacing w:val="-3"/>
        </w:rPr>
        <w:t xml:space="preserve"> </w:t>
      </w:r>
      <w:r>
        <w:t>Puts</w:t>
      </w:r>
      <w:r>
        <w:rPr>
          <w:spacing w:val="-3"/>
        </w:rPr>
        <w:t xml:space="preserve"> </w:t>
      </w:r>
      <w:r>
        <w:t>Patients</w:t>
      </w:r>
      <w:r>
        <w:rPr>
          <w:spacing w:val="-3"/>
        </w:rPr>
        <w:t xml:space="preserve"> </w:t>
      </w:r>
      <w:r>
        <w:t>First”,</w:t>
      </w:r>
      <w:r>
        <w:rPr>
          <w:spacing w:val="-3"/>
        </w:rPr>
        <w:t xml:space="preserve"> </w:t>
      </w:r>
      <w:r>
        <w:t>the</w:t>
      </w:r>
      <w:r>
        <w:rPr>
          <w:spacing w:val="-1"/>
        </w:rPr>
        <w:t xml:space="preserve"> </w:t>
      </w:r>
      <w:r>
        <w:t>Department</w:t>
      </w:r>
      <w:r>
        <w:rPr>
          <w:spacing w:val="-3"/>
        </w:rPr>
        <w:t xml:space="preserve"> </w:t>
      </w:r>
      <w:r>
        <w:t>of</w:t>
      </w:r>
      <w:r>
        <w:rPr>
          <w:spacing w:val="-2"/>
        </w:rPr>
        <w:t xml:space="preserve"> </w:t>
      </w:r>
      <w:r>
        <w:t>Public</w:t>
      </w:r>
      <w:r>
        <w:rPr>
          <w:spacing w:val="-4"/>
        </w:rPr>
        <w:t xml:space="preserve"> </w:t>
      </w:r>
      <w:r>
        <w:t>Health</w:t>
      </w:r>
      <w:r>
        <w:rPr>
          <w:spacing w:val="-3"/>
        </w:rPr>
        <w:t xml:space="preserve"> </w:t>
      </w:r>
      <w:r>
        <w:t>(DPH)</w:t>
      </w:r>
      <w:r>
        <w:rPr>
          <w:spacing w:val="-1"/>
        </w:rPr>
        <w:t xml:space="preserve"> </w:t>
      </w:r>
      <w:r>
        <w:t>Division</w:t>
      </w:r>
      <w:r>
        <w:rPr>
          <w:spacing w:val="-3"/>
        </w:rPr>
        <w:t xml:space="preserve"> </w:t>
      </w:r>
      <w:r>
        <w:t>for</w:t>
      </w:r>
      <w:r>
        <w:rPr>
          <w:spacing w:val="-2"/>
        </w:rPr>
        <w:t xml:space="preserve"> </w:t>
      </w:r>
      <w:r>
        <w:t>Children</w:t>
      </w:r>
      <w:r>
        <w:rPr>
          <w:spacing w:val="-3"/>
        </w:rPr>
        <w:t xml:space="preserve"> </w:t>
      </w:r>
      <w:r>
        <w:t>and</w:t>
      </w:r>
      <w:r>
        <w:rPr>
          <w:spacing w:val="-3"/>
        </w:rPr>
        <w:t xml:space="preserve"> </w:t>
      </w:r>
      <w:r>
        <w:t>Youth with Special Health Needs (DCYSHN) within the Bureau of Family Health and Nutrition (BFHN) was</w:t>
      </w:r>
      <w:r>
        <w:rPr>
          <w:spacing w:val="-2"/>
        </w:rPr>
        <w:t xml:space="preserve"> </w:t>
      </w:r>
      <w:r>
        <w:t>contacted</w:t>
      </w:r>
      <w:r>
        <w:rPr>
          <w:spacing w:val="-4"/>
        </w:rPr>
        <w:t xml:space="preserve"> </w:t>
      </w:r>
      <w:r>
        <w:t>to</w:t>
      </w:r>
      <w:r>
        <w:rPr>
          <w:spacing w:val="-5"/>
        </w:rPr>
        <w:t xml:space="preserve"> </w:t>
      </w:r>
      <w:r>
        <w:t>take</w:t>
      </w:r>
      <w:r>
        <w:rPr>
          <w:spacing w:val="-2"/>
        </w:rPr>
        <w:t xml:space="preserve"> </w:t>
      </w:r>
      <w:r>
        <w:t>the</w:t>
      </w:r>
      <w:r>
        <w:rPr>
          <w:spacing w:val="-2"/>
        </w:rPr>
        <w:t xml:space="preserve"> </w:t>
      </w:r>
      <w:r>
        <w:t>lead</w:t>
      </w:r>
      <w:r>
        <w:rPr>
          <w:spacing w:val="-4"/>
        </w:rPr>
        <w:t xml:space="preserve"> </w:t>
      </w:r>
      <w:r>
        <w:t>on</w:t>
      </w:r>
      <w:r>
        <w:rPr>
          <w:spacing w:val="-4"/>
        </w:rPr>
        <w:t xml:space="preserve"> </w:t>
      </w:r>
      <w:r>
        <w:t>facilitating</w:t>
      </w:r>
      <w:r>
        <w:rPr>
          <w:spacing w:val="-1"/>
        </w:rPr>
        <w:t xml:space="preserve"> </w:t>
      </w:r>
      <w:r>
        <w:t>the</w:t>
      </w:r>
      <w:r>
        <w:rPr>
          <w:spacing w:val="-2"/>
        </w:rPr>
        <w:t xml:space="preserve"> </w:t>
      </w:r>
      <w:r>
        <w:t>formation</w:t>
      </w:r>
      <w:r>
        <w:rPr>
          <w:spacing w:val="-4"/>
        </w:rPr>
        <w:t xml:space="preserve"> </w:t>
      </w:r>
      <w:r>
        <w:t>of</w:t>
      </w:r>
      <w:r>
        <w:rPr>
          <w:spacing w:val="-2"/>
        </w:rPr>
        <w:t xml:space="preserve"> </w:t>
      </w:r>
      <w:r>
        <w:t>the DPH</w:t>
      </w:r>
      <w:r>
        <w:rPr>
          <w:spacing w:val="-2"/>
        </w:rPr>
        <w:t xml:space="preserve"> </w:t>
      </w:r>
      <w:r>
        <w:t>PANDAS/PANS</w:t>
      </w:r>
      <w:r>
        <w:rPr>
          <w:spacing w:val="-8"/>
        </w:rPr>
        <w:t xml:space="preserve"> </w:t>
      </w:r>
      <w:r>
        <w:t>Advisory</w:t>
      </w:r>
    </w:p>
    <w:p w:rsidR="003171AA" w:rsidRDefault="003171AA">
      <w:pPr>
        <w:sectPr w:rsidR="003171AA">
          <w:type w:val="continuous"/>
          <w:pgSz w:w="12240" w:h="15840"/>
          <w:pgMar w:top="1420" w:right="700" w:bottom="1240" w:left="720" w:header="0" w:footer="1051" w:gutter="0"/>
          <w:cols w:space="720"/>
        </w:sectPr>
      </w:pPr>
    </w:p>
    <w:p w:rsidR="003171AA" w:rsidRDefault="00000000">
      <w:pPr>
        <w:pStyle w:val="BodyText"/>
        <w:spacing w:before="24" w:line="237" w:lineRule="auto"/>
        <w:ind w:left="720" w:right="753"/>
      </w:pPr>
      <w:r>
        <w:lastRenderedPageBreak/>
        <w:t>Council</w:t>
      </w:r>
      <w:r>
        <w:rPr>
          <w:spacing w:val="-4"/>
        </w:rPr>
        <w:t xml:space="preserve"> </w:t>
      </w:r>
      <w:r>
        <w:t>(for</w:t>
      </w:r>
      <w:r>
        <w:rPr>
          <w:spacing w:val="-3"/>
        </w:rPr>
        <w:t xml:space="preserve"> </w:t>
      </w:r>
      <w:r>
        <w:t>more</w:t>
      </w:r>
      <w:r>
        <w:rPr>
          <w:spacing w:val="-3"/>
        </w:rPr>
        <w:t xml:space="preserve"> </w:t>
      </w:r>
      <w:r>
        <w:t>information</w:t>
      </w:r>
      <w:r>
        <w:rPr>
          <w:spacing w:val="-5"/>
        </w:rPr>
        <w:t xml:space="preserve"> </w:t>
      </w:r>
      <w:r>
        <w:t>about</w:t>
      </w:r>
      <w:r>
        <w:rPr>
          <w:spacing w:val="-4"/>
        </w:rPr>
        <w:t xml:space="preserve"> </w:t>
      </w:r>
      <w:r>
        <w:t>the</w:t>
      </w:r>
      <w:r>
        <w:rPr>
          <w:spacing w:val="-3"/>
        </w:rPr>
        <w:t xml:space="preserve"> </w:t>
      </w:r>
      <w:r>
        <w:t>legislative</w:t>
      </w:r>
      <w:r>
        <w:rPr>
          <w:spacing w:val="-3"/>
        </w:rPr>
        <w:t xml:space="preserve"> </w:t>
      </w:r>
      <w:r>
        <w:t>history</w:t>
      </w:r>
      <w:r>
        <w:rPr>
          <w:spacing w:val="-3"/>
        </w:rPr>
        <w:t xml:space="preserve"> </w:t>
      </w:r>
      <w:r>
        <w:t>of</w:t>
      </w:r>
      <w:r>
        <w:rPr>
          <w:spacing w:val="-1"/>
        </w:rPr>
        <w:t xml:space="preserve"> </w:t>
      </w:r>
      <w:r>
        <w:t>the</w:t>
      </w:r>
      <w:r>
        <w:rPr>
          <w:spacing w:val="-3"/>
        </w:rPr>
        <w:t xml:space="preserve"> </w:t>
      </w:r>
      <w:r>
        <w:t>PANDAS/PANS</w:t>
      </w:r>
      <w:r>
        <w:rPr>
          <w:spacing w:val="-6"/>
        </w:rPr>
        <w:t xml:space="preserve"> </w:t>
      </w:r>
      <w:r>
        <w:t>insurance mandate and advisory council, please see Appendix A).</w:t>
      </w:r>
    </w:p>
    <w:p w:rsidR="003171AA" w:rsidRDefault="003171AA">
      <w:pPr>
        <w:pStyle w:val="BodyText"/>
      </w:pPr>
    </w:p>
    <w:p w:rsidR="003171AA" w:rsidRDefault="00000000">
      <w:pPr>
        <w:pStyle w:val="BodyText"/>
        <w:spacing w:line="242" w:lineRule="auto"/>
        <w:ind w:left="720" w:right="753"/>
      </w:pPr>
      <w:r>
        <w:t>The</w:t>
      </w:r>
      <w:r>
        <w:rPr>
          <w:spacing w:val="-5"/>
        </w:rPr>
        <w:t xml:space="preserve"> </w:t>
      </w:r>
      <w:r>
        <w:t>DCYSHN</w:t>
      </w:r>
      <w:r>
        <w:rPr>
          <w:spacing w:val="-5"/>
        </w:rPr>
        <w:t xml:space="preserve"> </w:t>
      </w:r>
      <w:r>
        <w:t>Director,</w:t>
      </w:r>
      <w:r>
        <w:rPr>
          <w:spacing w:val="-4"/>
        </w:rPr>
        <w:t xml:space="preserve"> </w:t>
      </w:r>
      <w:r>
        <w:t>Elaine</w:t>
      </w:r>
      <w:r>
        <w:rPr>
          <w:spacing w:val="-5"/>
        </w:rPr>
        <w:t xml:space="preserve"> </w:t>
      </w:r>
      <w:r>
        <w:t>Gabovitch,</w:t>
      </w:r>
      <w:r>
        <w:rPr>
          <w:spacing w:val="-3"/>
        </w:rPr>
        <w:t xml:space="preserve"> </w:t>
      </w:r>
      <w:r>
        <w:t>was</w:t>
      </w:r>
      <w:r>
        <w:rPr>
          <w:spacing w:val="-5"/>
        </w:rPr>
        <w:t xml:space="preserve"> </w:t>
      </w:r>
      <w:r>
        <w:t>designated</w:t>
      </w:r>
      <w:r>
        <w:rPr>
          <w:spacing w:val="-6"/>
        </w:rPr>
        <w:t xml:space="preserve"> </w:t>
      </w:r>
      <w:r>
        <w:t>by</w:t>
      </w:r>
      <w:r>
        <w:rPr>
          <w:spacing w:val="-2"/>
        </w:rPr>
        <w:t xml:space="preserve"> </w:t>
      </w:r>
      <w:r>
        <w:t>then-DPH</w:t>
      </w:r>
      <w:r>
        <w:rPr>
          <w:spacing w:val="-5"/>
        </w:rPr>
        <w:t xml:space="preserve"> </w:t>
      </w:r>
      <w:r>
        <w:t>Commissioner</w:t>
      </w:r>
      <w:r>
        <w:rPr>
          <w:spacing w:val="-4"/>
        </w:rPr>
        <w:t xml:space="preserve"> </w:t>
      </w:r>
      <w:r>
        <w:t>Monica Bharel to represent her as Chair and ex-officio, nonvoting member of the Council. Ms.</w:t>
      </w:r>
    </w:p>
    <w:p w:rsidR="003171AA" w:rsidRDefault="00000000">
      <w:pPr>
        <w:pStyle w:val="BodyText"/>
        <w:ind w:left="720" w:right="759"/>
      </w:pPr>
      <w:r>
        <w:t>Gabovitch researched the background behind the bill and between March and May 2021 conducted key informant interviews of parent advocates and professionals closely associated with</w:t>
      </w:r>
      <w:r>
        <w:rPr>
          <w:spacing w:val="-5"/>
        </w:rPr>
        <w:t xml:space="preserve"> </w:t>
      </w:r>
      <w:r>
        <w:t>the</w:t>
      </w:r>
      <w:r>
        <w:rPr>
          <w:spacing w:val="-2"/>
        </w:rPr>
        <w:t xml:space="preserve"> </w:t>
      </w:r>
      <w:r>
        <w:t>legislation</w:t>
      </w:r>
      <w:r>
        <w:rPr>
          <w:spacing w:val="-2"/>
        </w:rPr>
        <w:t xml:space="preserve"> </w:t>
      </w:r>
      <w:r>
        <w:t>to</w:t>
      </w:r>
      <w:r>
        <w:rPr>
          <w:spacing w:val="-5"/>
        </w:rPr>
        <w:t xml:space="preserve"> </w:t>
      </w:r>
      <w:r>
        <w:t>learn</w:t>
      </w:r>
      <w:r>
        <w:rPr>
          <w:spacing w:val="-4"/>
        </w:rPr>
        <w:t xml:space="preserve"> </w:t>
      </w:r>
      <w:r>
        <w:t>more.</w:t>
      </w:r>
      <w:r>
        <w:rPr>
          <w:spacing w:val="-3"/>
        </w:rPr>
        <w:t xml:space="preserve"> </w:t>
      </w:r>
      <w:r>
        <w:t>She</w:t>
      </w:r>
      <w:r>
        <w:rPr>
          <w:spacing w:val="-2"/>
        </w:rPr>
        <w:t xml:space="preserve"> </w:t>
      </w:r>
      <w:r>
        <w:t>then</w:t>
      </w:r>
      <w:r>
        <w:rPr>
          <w:spacing w:val="-1"/>
        </w:rPr>
        <w:t xml:space="preserve"> </w:t>
      </w:r>
      <w:r>
        <w:t>determined</w:t>
      </w:r>
      <w:r>
        <w:rPr>
          <w:spacing w:val="-4"/>
        </w:rPr>
        <w:t xml:space="preserve"> </w:t>
      </w:r>
      <w:r>
        <w:t>the</w:t>
      </w:r>
      <w:r>
        <w:rPr>
          <w:spacing w:val="-2"/>
        </w:rPr>
        <w:t xml:space="preserve"> </w:t>
      </w:r>
      <w:r>
        <w:t>timeline</w:t>
      </w:r>
      <w:r>
        <w:rPr>
          <w:spacing w:val="-2"/>
        </w:rPr>
        <w:t xml:space="preserve"> </w:t>
      </w:r>
      <w:r>
        <w:t>and</w:t>
      </w:r>
      <w:r>
        <w:rPr>
          <w:spacing w:val="-2"/>
        </w:rPr>
        <w:t xml:space="preserve"> </w:t>
      </w:r>
      <w:r>
        <w:t>process</w:t>
      </w:r>
      <w:r>
        <w:rPr>
          <w:spacing w:val="-2"/>
        </w:rPr>
        <w:t xml:space="preserve"> </w:t>
      </w:r>
      <w:r>
        <w:t>to</w:t>
      </w:r>
      <w:r>
        <w:rPr>
          <w:spacing w:val="-5"/>
        </w:rPr>
        <w:t xml:space="preserve"> </w:t>
      </w:r>
      <w:r>
        <w:t>appoint</w:t>
      </w:r>
      <w:r>
        <w:rPr>
          <w:spacing w:val="-2"/>
        </w:rPr>
        <w:t xml:space="preserve"> </w:t>
      </w:r>
      <w:r>
        <w:t>the Council members during the summer of 2021 and scheduled their inaugural meeting by early fall 2021.</w:t>
      </w:r>
    </w:p>
    <w:p w:rsidR="003171AA" w:rsidRDefault="00000000">
      <w:pPr>
        <w:pStyle w:val="BodyText"/>
        <w:spacing w:before="289"/>
        <w:ind w:left="720" w:right="759"/>
      </w:pPr>
      <w:r>
        <w:t xml:space="preserve">The Council held their first meeting on September 29, 2021 and met an additional five times through May 2022. Each meeting was announced and open to the public to attend and in accordance with </w:t>
      </w:r>
      <w:hyperlink r:id="rId26">
        <w:r>
          <w:rPr>
            <w:color w:val="0462C1"/>
            <w:u w:val="single" w:color="0462C1"/>
          </w:rPr>
          <w:t>Chapter 22 of the Acts of 2022</w:t>
        </w:r>
      </w:hyperlink>
      <w:r>
        <w:rPr>
          <w:color w:val="0462C1"/>
        </w:rPr>
        <w:t xml:space="preserve"> </w:t>
      </w:r>
      <w:r>
        <w:t>regarding Massachusetts COVID-19 provisions to Open Meeting Law, all meetings were held online. Over the course of their</w:t>
      </w:r>
      <w:r>
        <w:rPr>
          <w:spacing w:val="-1"/>
        </w:rPr>
        <w:t xml:space="preserve"> </w:t>
      </w:r>
      <w:r>
        <w:t>six meetings, the Council set up their collaborative approach as they prepared to research the four domains in the</w:t>
      </w:r>
      <w:r>
        <w:rPr>
          <w:spacing w:val="-2"/>
        </w:rPr>
        <w:t xml:space="preserve"> </w:t>
      </w:r>
      <w:r>
        <w:t>legislation.</w:t>
      </w:r>
      <w:r>
        <w:rPr>
          <w:spacing w:val="40"/>
        </w:rPr>
        <w:t xml:space="preserve"> </w:t>
      </w:r>
      <w:r>
        <w:t>During</w:t>
      </w:r>
      <w:r>
        <w:rPr>
          <w:spacing w:val="-1"/>
        </w:rPr>
        <w:t xml:space="preserve"> </w:t>
      </w:r>
      <w:r>
        <w:t>this</w:t>
      </w:r>
      <w:r>
        <w:rPr>
          <w:spacing w:val="-2"/>
        </w:rPr>
        <w:t xml:space="preserve"> </w:t>
      </w:r>
      <w:r>
        <w:t>period,</w:t>
      </w:r>
      <w:r>
        <w:rPr>
          <w:spacing w:val="-3"/>
        </w:rPr>
        <w:t xml:space="preserve"> </w:t>
      </w:r>
      <w:r>
        <w:t>they</w:t>
      </w:r>
      <w:r>
        <w:rPr>
          <w:spacing w:val="-2"/>
        </w:rPr>
        <w:t xml:space="preserve"> </w:t>
      </w:r>
      <w:r>
        <w:t>created</w:t>
      </w:r>
      <w:r>
        <w:rPr>
          <w:spacing w:val="-4"/>
        </w:rPr>
        <w:t xml:space="preserve"> </w:t>
      </w:r>
      <w:r>
        <w:t>a</w:t>
      </w:r>
      <w:r>
        <w:rPr>
          <w:spacing w:val="-3"/>
        </w:rPr>
        <w:t xml:space="preserve"> </w:t>
      </w:r>
      <w:r>
        <w:t>work</w:t>
      </w:r>
      <w:r>
        <w:rPr>
          <w:spacing w:val="-2"/>
        </w:rPr>
        <w:t xml:space="preserve"> </w:t>
      </w:r>
      <w:r>
        <w:t>plan</w:t>
      </w:r>
      <w:r>
        <w:rPr>
          <w:spacing w:val="-4"/>
        </w:rPr>
        <w:t xml:space="preserve"> </w:t>
      </w:r>
      <w:r>
        <w:t>to</w:t>
      </w:r>
      <w:r>
        <w:rPr>
          <w:spacing w:val="-5"/>
        </w:rPr>
        <w:t xml:space="preserve"> </w:t>
      </w:r>
      <w:r>
        <w:t>detail</w:t>
      </w:r>
      <w:r>
        <w:rPr>
          <w:spacing w:val="-3"/>
        </w:rPr>
        <w:t xml:space="preserve"> </w:t>
      </w:r>
      <w:r>
        <w:t>their</w:t>
      </w:r>
      <w:r>
        <w:rPr>
          <w:spacing w:val="-2"/>
        </w:rPr>
        <w:t xml:space="preserve"> </w:t>
      </w:r>
      <w:r>
        <w:t>aim</w:t>
      </w:r>
      <w:r>
        <w:rPr>
          <w:spacing w:val="-5"/>
        </w:rPr>
        <w:t xml:space="preserve"> </w:t>
      </w:r>
      <w:r>
        <w:t>and</w:t>
      </w:r>
      <w:r>
        <w:rPr>
          <w:spacing w:val="-4"/>
        </w:rPr>
        <w:t xml:space="preserve"> </w:t>
      </w:r>
      <w:r>
        <w:t>goals,</w:t>
      </w:r>
      <w:r>
        <w:rPr>
          <w:spacing w:val="-3"/>
        </w:rPr>
        <w:t xml:space="preserve"> </w:t>
      </w:r>
      <w:r>
        <w:t>define their scope and establish their work process.</w:t>
      </w:r>
    </w:p>
    <w:p w:rsidR="003171AA" w:rsidRDefault="003171AA">
      <w:pPr>
        <w:pStyle w:val="BodyText"/>
        <w:spacing w:before="38"/>
      </w:pPr>
    </w:p>
    <w:p w:rsidR="003171AA" w:rsidRDefault="00000000">
      <w:pPr>
        <w:pStyle w:val="Heading3"/>
      </w:pPr>
      <w:bookmarkStart w:id="25" w:name="Aim_Statement"/>
      <w:bookmarkStart w:id="26" w:name="_bookmark7"/>
      <w:bookmarkEnd w:id="25"/>
      <w:bookmarkEnd w:id="26"/>
      <w:r>
        <w:rPr>
          <w:color w:val="2E5395"/>
        </w:rPr>
        <w:t>Aim</w:t>
      </w:r>
      <w:r>
        <w:rPr>
          <w:color w:val="2E5395"/>
          <w:spacing w:val="-1"/>
        </w:rPr>
        <w:t xml:space="preserve"> </w:t>
      </w:r>
      <w:r>
        <w:rPr>
          <w:color w:val="2E5395"/>
          <w:spacing w:val="-2"/>
        </w:rPr>
        <w:t>Statement</w:t>
      </w:r>
    </w:p>
    <w:p w:rsidR="003171AA" w:rsidRDefault="00000000">
      <w:pPr>
        <w:pStyle w:val="BodyText"/>
        <w:spacing w:before="297" w:line="242" w:lineRule="auto"/>
        <w:ind w:left="720" w:right="753"/>
      </w:pPr>
      <w:r>
        <w:t>The</w:t>
      </w:r>
      <w:r>
        <w:rPr>
          <w:spacing w:val="-3"/>
        </w:rPr>
        <w:t xml:space="preserve"> </w:t>
      </w:r>
      <w:r>
        <w:t>DPH</w:t>
      </w:r>
      <w:r>
        <w:rPr>
          <w:spacing w:val="-4"/>
        </w:rPr>
        <w:t xml:space="preserve"> </w:t>
      </w:r>
      <w:r>
        <w:t>PANDAS/PANS</w:t>
      </w:r>
      <w:r>
        <w:rPr>
          <w:spacing w:val="-5"/>
        </w:rPr>
        <w:t xml:space="preserve"> </w:t>
      </w:r>
      <w:r>
        <w:t>Advisory</w:t>
      </w:r>
      <w:r>
        <w:rPr>
          <w:spacing w:val="-8"/>
        </w:rPr>
        <w:t xml:space="preserve"> </w:t>
      </w:r>
      <w:r>
        <w:t>Council</w:t>
      </w:r>
      <w:r>
        <w:rPr>
          <w:spacing w:val="-4"/>
        </w:rPr>
        <w:t xml:space="preserve"> </w:t>
      </w:r>
      <w:r>
        <w:t>aims</w:t>
      </w:r>
      <w:r>
        <w:rPr>
          <w:spacing w:val="-3"/>
        </w:rPr>
        <w:t xml:space="preserve"> </w:t>
      </w:r>
      <w:r>
        <w:t>to</w:t>
      </w:r>
      <w:r>
        <w:rPr>
          <w:spacing w:val="-6"/>
        </w:rPr>
        <w:t xml:space="preserve"> </w:t>
      </w:r>
      <w:r>
        <w:t>advise</w:t>
      </w:r>
      <w:r>
        <w:rPr>
          <w:spacing w:val="-3"/>
        </w:rPr>
        <w:t xml:space="preserve"> </w:t>
      </w:r>
      <w:r>
        <w:t>the</w:t>
      </w:r>
      <w:r>
        <w:rPr>
          <w:spacing w:val="-3"/>
        </w:rPr>
        <w:t xml:space="preserve"> </w:t>
      </w:r>
      <w:r>
        <w:t>DPH</w:t>
      </w:r>
      <w:r>
        <w:rPr>
          <w:spacing w:val="-4"/>
        </w:rPr>
        <w:t xml:space="preserve"> </w:t>
      </w:r>
      <w:r>
        <w:t>Commissioner</w:t>
      </w:r>
      <w:r>
        <w:rPr>
          <w:spacing w:val="-2"/>
        </w:rPr>
        <w:t xml:space="preserve"> </w:t>
      </w:r>
      <w:r>
        <w:t>and</w:t>
      </w:r>
      <w:r>
        <w:rPr>
          <w:spacing w:val="-5"/>
        </w:rPr>
        <w:t xml:space="preserve"> </w:t>
      </w:r>
      <w:r>
        <w:t>General Court on diagnosis, treatment, research, and education relating to PANDAS/PANS.</w:t>
      </w:r>
    </w:p>
    <w:p w:rsidR="003171AA" w:rsidRDefault="00000000">
      <w:pPr>
        <w:pStyle w:val="BodyText"/>
        <w:spacing w:before="289"/>
        <w:ind w:left="720" w:right="739"/>
      </w:pPr>
      <w:r>
        <w:t>PANDAS/PANS can impact all facets of life including mental health, special health needs and education. The disorder can be devastating for the entire family, especially when mismanaged or delayed, potentially leading to chronic illness. Because of this, individuals with</w:t>
      </w:r>
      <w:r>
        <w:rPr>
          <w:spacing w:val="40"/>
        </w:rPr>
        <w:t xml:space="preserve"> </w:t>
      </w:r>
      <w:r>
        <w:t>PANDAS/PANS and their families in the state of Massachusetts need a better-informed, more effective system of care to provide sound diagnoses and appropriate treatment grounded in evidence-based research. Through an annual report, the Council will advise the DPH Commissioner</w:t>
      </w:r>
      <w:r>
        <w:rPr>
          <w:spacing w:val="-2"/>
        </w:rPr>
        <w:t xml:space="preserve"> </w:t>
      </w:r>
      <w:r>
        <w:t>and</w:t>
      </w:r>
      <w:r>
        <w:rPr>
          <w:spacing w:val="-5"/>
        </w:rPr>
        <w:t xml:space="preserve"> </w:t>
      </w:r>
      <w:r>
        <w:t>General</w:t>
      </w:r>
      <w:r>
        <w:rPr>
          <w:spacing w:val="-4"/>
        </w:rPr>
        <w:t xml:space="preserve"> </w:t>
      </w:r>
      <w:r>
        <w:t>Court,</w:t>
      </w:r>
      <w:r>
        <w:rPr>
          <w:spacing w:val="-1"/>
        </w:rPr>
        <w:t xml:space="preserve"> </w:t>
      </w:r>
      <w:r>
        <w:t>and</w:t>
      </w:r>
      <w:r>
        <w:rPr>
          <w:spacing w:val="-5"/>
        </w:rPr>
        <w:t xml:space="preserve"> </w:t>
      </w:r>
      <w:r>
        <w:t>educate</w:t>
      </w:r>
      <w:r>
        <w:rPr>
          <w:spacing w:val="-4"/>
        </w:rPr>
        <w:t xml:space="preserve"> </w:t>
      </w:r>
      <w:r>
        <w:t>and</w:t>
      </w:r>
      <w:r>
        <w:rPr>
          <w:spacing w:val="-5"/>
        </w:rPr>
        <w:t xml:space="preserve"> </w:t>
      </w:r>
      <w:r>
        <w:t>inform</w:t>
      </w:r>
      <w:r>
        <w:rPr>
          <w:spacing w:val="-3"/>
        </w:rPr>
        <w:t xml:space="preserve"> </w:t>
      </w:r>
      <w:r>
        <w:t>MA</w:t>
      </w:r>
      <w:r>
        <w:rPr>
          <w:spacing w:val="-3"/>
        </w:rPr>
        <w:t xml:space="preserve"> </w:t>
      </w:r>
      <w:r>
        <w:t>legislature,</w:t>
      </w:r>
      <w:r>
        <w:rPr>
          <w:spacing w:val="-3"/>
        </w:rPr>
        <w:t xml:space="preserve"> </w:t>
      </w:r>
      <w:r>
        <w:t>healthcare</w:t>
      </w:r>
      <w:r>
        <w:rPr>
          <w:spacing w:val="-3"/>
        </w:rPr>
        <w:t xml:space="preserve"> </w:t>
      </w:r>
      <w:r>
        <w:t>providers, mental health providers, pharmaceutical companies, judicial systems, insurers, schools (including school</w:t>
      </w:r>
      <w:r>
        <w:rPr>
          <w:spacing w:val="-1"/>
        </w:rPr>
        <w:t xml:space="preserve"> </w:t>
      </w:r>
      <w:r>
        <w:t>nurses), after-school</w:t>
      </w:r>
      <w:r>
        <w:rPr>
          <w:spacing w:val="-1"/>
        </w:rPr>
        <w:t xml:space="preserve"> </w:t>
      </w:r>
      <w:r>
        <w:t>programs and</w:t>
      </w:r>
      <w:r>
        <w:rPr>
          <w:spacing w:val="-2"/>
        </w:rPr>
        <w:t xml:space="preserve"> </w:t>
      </w:r>
      <w:r>
        <w:t>extracurricular activities (including sports), state agencies, advocates, and researchers.</w:t>
      </w:r>
    </w:p>
    <w:p w:rsidR="003171AA" w:rsidRDefault="003171AA">
      <w:pPr>
        <w:pStyle w:val="BodyText"/>
        <w:spacing w:before="39"/>
      </w:pPr>
    </w:p>
    <w:p w:rsidR="003171AA" w:rsidRDefault="00000000">
      <w:pPr>
        <w:pStyle w:val="Heading3"/>
      </w:pPr>
      <w:bookmarkStart w:id="27" w:name="Work_Groups"/>
      <w:bookmarkStart w:id="28" w:name="_bookmark8"/>
      <w:bookmarkEnd w:id="27"/>
      <w:bookmarkEnd w:id="28"/>
      <w:r>
        <w:rPr>
          <w:color w:val="2E5395"/>
        </w:rPr>
        <w:t>Work</w:t>
      </w:r>
      <w:r>
        <w:rPr>
          <w:color w:val="2E5395"/>
          <w:spacing w:val="1"/>
        </w:rPr>
        <w:t xml:space="preserve"> </w:t>
      </w:r>
      <w:r>
        <w:rPr>
          <w:color w:val="2E5395"/>
          <w:spacing w:val="-2"/>
        </w:rPr>
        <w:t>Groups</w:t>
      </w:r>
    </w:p>
    <w:p w:rsidR="003171AA" w:rsidRDefault="00000000">
      <w:pPr>
        <w:pStyle w:val="BodyText"/>
        <w:spacing w:before="292"/>
        <w:ind w:left="720" w:right="791"/>
      </w:pPr>
      <w:r>
        <w:t>In</w:t>
      </w:r>
      <w:r>
        <w:rPr>
          <w:spacing w:val="-5"/>
        </w:rPr>
        <w:t xml:space="preserve"> </w:t>
      </w:r>
      <w:r>
        <w:t>order</w:t>
      </w:r>
      <w:r>
        <w:rPr>
          <w:spacing w:val="-1"/>
        </w:rPr>
        <w:t xml:space="preserve"> </w:t>
      </w:r>
      <w:r>
        <w:t>to</w:t>
      </w:r>
      <w:r>
        <w:rPr>
          <w:spacing w:val="-5"/>
        </w:rPr>
        <w:t xml:space="preserve"> </w:t>
      </w:r>
      <w:r>
        <w:t>allow</w:t>
      </w:r>
      <w:r>
        <w:rPr>
          <w:spacing w:val="-5"/>
        </w:rPr>
        <w:t xml:space="preserve"> </w:t>
      </w:r>
      <w:r>
        <w:t>for</w:t>
      </w:r>
      <w:r>
        <w:rPr>
          <w:spacing w:val="-2"/>
        </w:rPr>
        <w:t xml:space="preserve"> </w:t>
      </w:r>
      <w:r>
        <w:t>more</w:t>
      </w:r>
      <w:r>
        <w:rPr>
          <w:spacing w:val="-2"/>
        </w:rPr>
        <w:t xml:space="preserve"> </w:t>
      </w:r>
      <w:r>
        <w:t>in-depth</w:t>
      </w:r>
      <w:r>
        <w:rPr>
          <w:spacing w:val="-4"/>
        </w:rPr>
        <w:t xml:space="preserve"> </w:t>
      </w:r>
      <w:r>
        <w:t>analysis</w:t>
      </w:r>
      <w:r>
        <w:rPr>
          <w:spacing w:val="-2"/>
        </w:rPr>
        <w:t xml:space="preserve"> </w:t>
      </w:r>
      <w:r>
        <w:t>and</w:t>
      </w:r>
      <w:r>
        <w:rPr>
          <w:spacing w:val="-4"/>
        </w:rPr>
        <w:t xml:space="preserve"> </w:t>
      </w:r>
      <w:r>
        <w:t>research</w:t>
      </w:r>
      <w:r>
        <w:rPr>
          <w:spacing w:val="-4"/>
        </w:rPr>
        <w:t xml:space="preserve"> </w:t>
      </w:r>
      <w:r>
        <w:t>into</w:t>
      </w:r>
      <w:r>
        <w:rPr>
          <w:spacing w:val="-5"/>
        </w:rPr>
        <w:t xml:space="preserve"> </w:t>
      </w:r>
      <w:r>
        <w:t>each</w:t>
      </w:r>
      <w:r>
        <w:rPr>
          <w:spacing w:val="-4"/>
        </w:rPr>
        <w:t xml:space="preserve"> </w:t>
      </w:r>
      <w:r>
        <w:t>of</w:t>
      </w:r>
      <w:r>
        <w:rPr>
          <w:spacing w:val="-2"/>
        </w:rPr>
        <w:t xml:space="preserve"> </w:t>
      </w:r>
      <w:r>
        <w:t>the</w:t>
      </w:r>
      <w:r>
        <w:rPr>
          <w:spacing w:val="-2"/>
        </w:rPr>
        <w:t xml:space="preserve"> </w:t>
      </w:r>
      <w:r>
        <w:t>four</w:t>
      </w:r>
      <w:r>
        <w:rPr>
          <w:spacing w:val="-2"/>
        </w:rPr>
        <w:t xml:space="preserve"> </w:t>
      </w:r>
      <w:r>
        <w:t>domains</w:t>
      </w:r>
      <w:r>
        <w:rPr>
          <w:spacing w:val="-2"/>
        </w:rPr>
        <w:t xml:space="preserve"> </w:t>
      </w:r>
      <w:r>
        <w:t>laid</w:t>
      </w:r>
      <w:r>
        <w:rPr>
          <w:spacing w:val="-5"/>
        </w:rPr>
        <w:t xml:space="preserve"> </w:t>
      </w:r>
      <w:r>
        <w:t>out in the legislation, the Council decided at the March 9th, 2022 meeting to form work groups. In accordance with Open Meeting Law, this allows for subsets of the Council to meet outside of the bimonthly meetings to discuss and work on materials. Each work group will focus specifically on</w:t>
      </w:r>
      <w:r>
        <w:rPr>
          <w:spacing w:val="-2"/>
        </w:rPr>
        <w:t xml:space="preserve"> </w:t>
      </w:r>
      <w:r>
        <w:t>one of the four domains: diagnosis,</w:t>
      </w:r>
      <w:r>
        <w:rPr>
          <w:spacing w:val="-1"/>
        </w:rPr>
        <w:t xml:space="preserve"> </w:t>
      </w:r>
      <w:r>
        <w:t>treatment, research, or education.</w:t>
      </w:r>
      <w:r>
        <w:rPr>
          <w:spacing w:val="-2"/>
        </w:rPr>
        <w:t xml:space="preserve"> </w:t>
      </w:r>
      <w:r>
        <w:t>The work groups hold independent public meetings to work on materials and discuss their domain and</w:t>
      </w:r>
    </w:p>
    <w:p w:rsidR="003171AA" w:rsidRDefault="003171AA">
      <w:pPr>
        <w:sectPr w:rsidR="003171AA">
          <w:pgSz w:w="12240" w:h="15840"/>
          <w:pgMar w:top="1420" w:right="700" w:bottom="1240" w:left="720" w:header="0" w:footer="1051" w:gutter="0"/>
          <w:cols w:space="720"/>
        </w:sectPr>
      </w:pPr>
    </w:p>
    <w:p w:rsidR="003171AA" w:rsidRDefault="00000000">
      <w:pPr>
        <w:pStyle w:val="BodyText"/>
        <w:spacing w:before="22"/>
        <w:ind w:left="720" w:right="753"/>
      </w:pPr>
      <w:bookmarkStart w:id="29" w:name="_bookmark10"/>
      <w:bookmarkEnd w:id="29"/>
      <w:r>
        <w:lastRenderedPageBreak/>
        <w:t>then</w:t>
      </w:r>
      <w:r>
        <w:rPr>
          <w:spacing w:val="-4"/>
        </w:rPr>
        <w:t xml:space="preserve"> </w:t>
      </w:r>
      <w:r>
        <w:t>request</w:t>
      </w:r>
      <w:r>
        <w:rPr>
          <w:spacing w:val="-3"/>
        </w:rPr>
        <w:t xml:space="preserve"> </w:t>
      </w:r>
      <w:r>
        <w:t>to</w:t>
      </w:r>
      <w:r>
        <w:rPr>
          <w:spacing w:val="-5"/>
        </w:rPr>
        <w:t xml:space="preserve"> </w:t>
      </w:r>
      <w:r>
        <w:t>present</w:t>
      </w:r>
      <w:r>
        <w:rPr>
          <w:spacing w:val="-4"/>
        </w:rPr>
        <w:t xml:space="preserve"> </w:t>
      </w:r>
      <w:r>
        <w:t>their</w:t>
      </w:r>
      <w:r>
        <w:rPr>
          <w:spacing w:val="-2"/>
        </w:rPr>
        <w:t xml:space="preserve"> </w:t>
      </w:r>
      <w:r>
        <w:t>progress</w:t>
      </w:r>
      <w:r>
        <w:rPr>
          <w:spacing w:val="-7"/>
        </w:rPr>
        <w:t xml:space="preserve"> </w:t>
      </w:r>
      <w:r>
        <w:t>at</w:t>
      </w:r>
      <w:r>
        <w:rPr>
          <w:spacing w:val="-3"/>
        </w:rPr>
        <w:t xml:space="preserve"> </w:t>
      </w:r>
      <w:r>
        <w:t>a</w:t>
      </w:r>
      <w:r>
        <w:rPr>
          <w:spacing w:val="-3"/>
        </w:rPr>
        <w:t xml:space="preserve"> </w:t>
      </w:r>
      <w:r>
        <w:t>full</w:t>
      </w:r>
      <w:r>
        <w:rPr>
          <w:spacing w:val="-3"/>
        </w:rPr>
        <w:t xml:space="preserve"> </w:t>
      </w:r>
      <w:r>
        <w:t>Council</w:t>
      </w:r>
      <w:r>
        <w:rPr>
          <w:spacing w:val="-3"/>
        </w:rPr>
        <w:t xml:space="preserve"> </w:t>
      </w:r>
      <w:r>
        <w:t>meeting</w:t>
      </w:r>
      <w:r>
        <w:rPr>
          <w:spacing w:val="-1"/>
        </w:rPr>
        <w:t xml:space="preserve"> </w:t>
      </w:r>
      <w:r>
        <w:t>as</w:t>
      </w:r>
      <w:r>
        <w:rPr>
          <w:spacing w:val="-2"/>
        </w:rPr>
        <w:t xml:space="preserve"> </w:t>
      </w:r>
      <w:r>
        <w:t>they</w:t>
      </w:r>
      <w:r>
        <w:rPr>
          <w:spacing w:val="-2"/>
        </w:rPr>
        <w:t xml:space="preserve"> </w:t>
      </w:r>
      <w:r>
        <w:t>see</w:t>
      </w:r>
      <w:r>
        <w:rPr>
          <w:spacing w:val="-7"/>
        </w:rPr>
        <w:t xml:space="preserve"> </w:t>
      </w:r>
      <w:r>
        <w:t>fit. Each</w:t>
      </w:r>
      <w:r>
        <w:rPr>
          <w:spacing w:val="-4"/>
        </w:rPr>
        <w:t xml:space="preserve"> </w:t>
      </w:r>
      <w:r>
        <w:t>work</w:t>
      </w:r>
      <w:r>
        <w:rPr>
          <w:spacing w:val="-2"/>
        </w:rPr>
        <w:t xml:space="preserve"> </w:t>
      </w:r>
      <w:r>
        <w:t>group consists of four Council members, one of which serves both as a facilitator of the work group and an active, voting member. The Council members selected a work group based on their interests and expertise.</w:t>
      </w:r>
    </w:p>
    <w:p w:rsidR="003171AA" w:rsidRDefault="003171AA">
      <w:pPr>
        <w:pStyle w:val="BodyText"/>
      </w:pPr>
    </w:p>
    <w:p w:rsidR="003171AA" w:rsidRDefault="00000000">
      <w:pPr>
        <w:pStyle w:val="BodyText"/>
        <w:ind w:left="720"/>
      </w:pPr>
      <w:r>
        <w:t>The</w:t>
      </w:r>
      <w:r>
        <w:rPr>
          <w:spacing w:val="-3"/>
        </w:rPr>
        <w:t xml:space="preserve"> </w:t>
      </w:r>
      <w:r>
        <w:t>work</w:t>
      </w:r>
      <w:r>
        <w:rPr>
          <w:spacing w:val="-2"/>
        </w:rPr>
        <w:t xml:space="preserve"> </w:t>
      </w:r>
      <w:r>
        <w:t>groups</w:t>
      </w:r>
      <w:r>
        <w:rPr>
          <w:spacing w:val="-2"/>
        </w:rPr>
        <w:t xml:space="preserve"> </w:t>
      </w:r>
      <w:r>
        <w:t>and</w:t>
      </w:r>
      <w:r>
        <w:rPr>
          <w:spacing w:val="-4"/>
        </w:rPr>
        <w:t xml:space="preserve"> </w:t>
      </w:r>
      <w:r>
        <w:t>facilitators</w:t>
      </w:r>
      <w:r>
        <w:rPr>
          <w:spacing w:val="-2"/>
        </w:rPr>
        <w:t xml:space="preserve"> </w:t>
      </w:r>
      <w:r>
        <w:t>are</w:t>
      </w:r>
      <w:r>
        <w:rPr>
          <w:spacing w:val="-2"/>
        </w:rPr>
        <w:t xml:space="preserve"> </w:t>
      </w:r>
      <w:r>
        <w:t>listed</w:t>
      </w:r>
      <w:r>
        <w:rPr>
          <w:spacing w:val="-4"/>
        </w:rPr>
        <w:t xml:space="preserve"> </w:t>
      </w:r>
      <w:r>
        <w:rPr>
          <w:spacing w:val="-2"/>
        </w:rPr>
        <w:t>below:</w:t>
      </w:r>
    </w:p>
    <w:p w:rsidR="003171AA" w:rsidRDefault="003171AA">
      <w:pPr>
        <w:pStyle w:val="BodyText"/>
        <w:spacing w:before="97"/>
        <w:rPr>
          <w:sz w:val="20"/>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1"/>
        <w:gridCol w:w="4156"/>
      </w:tblGrid>
      <w:tr w:rsidR="003171AA">
        <w:trPr>
          <w:trHeight w:val="295"/>
        </w:trPr>
        <w:tc>
          <w:tcPr>
            <w:tcW w:w="1871" w:type="dxa"/>
            <w:shd w:val="clear" w:color="auto" w:fill="D9E1F3"/>
          </w:tcPr>
          <w:p w:rsidR="003171AA" w:rsidRDefault="00000000">
            <w:pPr>
              <w:pStyle w:val="TableParagraph"/>
              <w:spacing w:before="1" w:line="274" w:lineRule="exact"/>
              <w:rPr>
                <w:b/>
                <w:sz w:val="24"/>
              </w:rPr>
            </w:pPr>
            <w:r>
              <w:rPr>
                <w:b/>
                <w:sz w:val="24"/>
              </w:rPr>
              <w:t>Work</w:t>
            </w:r>
            <w:r>
              <w:rPr>
                <w:b/>
                <w:spacing w:val="1"/>
                <w:sz w:val="24"/>
              </w:rPr>
              <w:t xml:space="preserve"> </w:t>
            </w:r>
            <w:r>
              <w:rPr>
                <w:b/>
                <w:spacing w:val="-2"/>
                <w:sz w:val="24"/>
              </w:rPr>
              <w:t>Group</w:t>
            </w:r>
          </w:p>
        </w:tc>
        <w:tc>
          <w:tcPr>
            <w:tcW w:w="4156" w:type="dxa"/>
            <w:shd w:val="clear" w:color="auto" w:fill="D9E1F3"/>
          </w:tcPr>
          <w:p w:rsidR="003171AA" w:rsidRDefault="00000000">
            <w:pPr>
              <w:pStyle w:val="TableParagraph"/>
              <w:spacing w:before="1" w:line="274" w:lineRule="exact"/>
              <w:rPr>
                <w:b/>
                <w:sz w:val="24"/>
              </w:rPr>
            </w:pPr>
            <w:r>
              <w:rPr>
                <w:b/>
                <w:spacing w:val="-2"/>
                <w:sz w:val="24"/>
              </w:rPr>
              <w:t>Members</w:t>
            </w:r>
          </w:p>
        </w:tc>
      </w:tr>
      <w:tr w:rsidR="003171AA">
        <w:trPr>
          <w:trHeight w:val="1170"/>
        </w:trPr>
        <w:tc>
          <w:tcPr>
            <w:tcW w:w="1871" w:type="dxa"/>
          </w:tcPr>
          <w:p w:rsidR="003171AA" w:rsidRDefault="00000000">
            <w:pPr>
              <w:pStyle w:val="TableParagraph"/>
              <w:spacing w:line="290" w:lineRule="exact"/>
              <w:rPr>
                <w:b/>
                <w:sz w:val="24"/>
              </w:rPr>
            </w:pPr>
            <w:r>
              <w:rPr>
                <w:b/>
                <w:spacing w:val="-2"/>
                <w:sz w:val="24"/>
              </w:rPr>
              <w:t>Diagnosis</w:t>
            </w:r>
          </w:p>
        </w:tc>
        <w:tc>
          <w:tcPr>
            <w:tcW w:w="4156" w:type="dxa"/>
          </w:tcPr>
          <w:p w:rsidR="003171AA" w:rsidRDefault="00000000">
            <w:pPr>
              <w:pStyle w:val="TableParagraph"/>
              <w:ind w:right="1646"/>
              <w:rPr>
                <w:sz w:val="24"/>
              </w:rPr>
            </w:pPr>
            <w:r>
              <w:rPr>
                <w:sz w:val="24"/>
              </w:rPr>
              <w:t>Sylvia</w:t>
            </w:r>
            <w:r>
              <w:rPr>
                <w:spacing w:val="-14"/>
                <w:sz w:val="24"/>
              </w:rPr>
              <w:t xml:space="preserve"> </w:t>
            </w:r>
            <w:r>
              <w:rPr>
                <w:sz w:val="24"/>
              </w:rPr>
              <w:t>Fogel</w:t>
            </w:r>
            <w:r>
              <w:rPr>
                <w:spacing w:val="-14"/>
                <w:sz w:val="24"/>
              </w:rPr>
              <w:t xml:space="preserve"> </w:t>
            </w:r>
            <w:r>
              <w:rPr>
                <w:sz w:val="24"/>
              </w:rPr>
              <w:t>(Facilitator) Melissa McCormack John Gaitanis</w:t>
            </w:r>
          </w:p>
          <w:p w:rsidR="003171AA" w:rsidRDefault="00000000">
            <w:pPr>
              <w:pStyle w:val="TableParagraph"/>
              <w:spacing w:line="274" w:lineRule="exact"/>
              <w:rPr>
                <w:sz w:val="24"/>
              </w:rPr>
            </w:pPr>
            <w:r>
              <w:rPr>
                <w:sz w:val="24"/>
              </w:rPr>
              <w:t>Julia</w:t>
            </w:r>
            <w:r>
              <w:rPr>
                <w:spacing w:val="-7"/>
                <w:sz w:val="24"/>
              </w:rPr>
              <w:t xml:space="preserve"> </w:t>
            </w:r>
            <w:r>
              <w:rPr>
                <w:spacing w:val="-2"/>
                <w:sz w:val="24"/>
              </w:rPr>
              <w:t>Zhang</w:t>
            </w:r>
          </w:p>
        </w:tc>
      </w:tr>
      <w:tr w:rsidR="003171AA">
        <w:trPr>
          <w:trHeight w:val="1170"/>
        </w:trPr>
        <w:tc>
          <w:tcPr>
            <w:tcW w:w="1871" w:type="dxa"/>
          </w:tcPr>
          <w:p w:rsidR="003171AA" w:rsidRDefault="00000000">
            <w:pPr>
              <w:pStyle w:val="TableParagraph"/>
              <w:spacing w:line="289" w:lineRule="exact"/>
              <w:rPr>
                <w:b/>
                <w:sz w:val="24"/>
              </w:rPr>
            </w:pPr>
            <w:r>
              <w:rPr>
                <w:b/>
                <w:spacing w:val="-2"/>
                <w:sz w:val="24"/>
              </w:rPr>
              <w:t>Education</w:t>
            </w:r>
          </w:p>
        </w:tc>
        <w:tc>
          <w:tcPr>
            <w:tcW w:w="4156" w:type="dxa"/>
          </w:tcPr>
          <w:p w:rsidR="003171AA" w:rsidRDefault="00000000">
            <w:pPr>
              <w:pStyle w:val="TableParagraph"/>
              <w:spacing w:line="242" w:lineRule="auto"/>
              <w:ind w:right="1646"/>
              <w:rPr>
                <w:sz w:val="24"/>
              </w:rPr>
            </w:pPr>
            <w:r>
              <w:rPr>
                <w:sz w:val="24"/>
              </w:rPr>
              <w:t>Lisa</w:t>
            </w:r>
            <w:r>
              <w:rPr>
                <w:spacing w:val="-14"/>
                <w:sz w:val="24"/>
              </w:rPr>
              <w:t xml:space="preserve"> </w:t>
            </w:r>
            <w:r>
              <w:rPr>
                <w:sz w:val="24"/>
              </w:rPr>
              <w:t>Grisolia</w:t>
            </w:r>
            <w:r>
              <w:rPr>
                <w:spacing w:val="-14"/>
                <w:sz w:val="24"/>
              </w:rPr>
              <w:t xml:space="preserve"> </w:t>
            </w:r>
            <w:r>
              <w:rPr>
                <w:sz w:val="24"/>
              </w:rPr>
              <w:t>(Facilitator) Karen Colwell</w:t>
            </w:r>
          </w:p>
          <w:p w:rsidR="003171AA" w:rsidRDefault="00000000">
            <w:pPr>
              <w:pStyle w:val="TableParagraph"/>
              <w:spacing w:line="290" w:lineRule="exact"/>
              <w:rPr>
                <w:sz w:val="24"/>
              </w:rPr>
            </w:pPr>
            <w:r>
              <w:rPr>
                <w:sz w:val="24"/>
              </w:rPr>
              <w:t xml:space="preserve">Kate </w:t>
            </w:r>
            <w:r>
              <w:rPr>
                <w:spacing w:val="-2"/>
                <w:sz w:val="24"/>
              </w:rPr>
              <w:t>Maher</w:t>
            </w:r>
          </w:p>
          <w:p w:rsidR="003171AA" w:rsidRDefault="00000000">
            <w:pPr>
              <w:pStyle w:val="TableParagraph"/>
              <w:spacing w:line="272" w:lineRule="exact"/>
              <w:rPr>
                <w:sz w:val="24"/>
              </w:rPr>
            </w:pPr>
            <w:r>
              <w:rPr>
                <w:sz w:val="24"/>
              </w:rPr>
              <w:t>Michelle</w:t>
            </w:r>
            <w:r>
              <w:rPr>
                <w:spacing w:val="-3"/>
                <w:sz w:val="24"/>
              </w:rPr>
              <w:t xml:space="preserve"> </w:t>
            </w:r>
            <w:r>
              <w:rPr>
                <w:spacing w:val="-2"/>
                <w:sz w:val="24"/>
              </w:rPr>
              <w:t>Pinto</w:t>
            </w:r>
          </w:p>
        </w:tc>
      </w:tr>
      <w:tr w:rsidR="003171AA">
        <w:trPr>
          <w:trHeight w:val="1175"/>
        </w:trPr>
        <w:tc>
          <w:tcPr>
            <w:tcW w:w="1871" w:type="dxa"/>
          </w:tcPr>
          <w:p w:rsidR="003171AA" w:rsidRDefault="00000000">
            <w:pPr>
              <w:pStyle w:val="TableParagraph"/>
              <w:spacing w:before="1"/>
              <w:rPr>
                <w:b/>
                <w:sz w:val="24"/>
              </w:rPr>
            </w:pPr>
            <w:r>
              <w:rPr>
                <w:b/>
                <w:spacing w:val="-2"/>
                <w:sz w:val="24"/>
              </w:rPr>
              <w:t>Research</w:t>
            </w:r>
          </w:p>
        </w:tc>
        <w:tc>
          <w:tcPr>
            <w:tcW w:w="4156" w:type="dxa"/>
          </w:tcPr>
          <w:p w:rsidR="003171AA" w:rsidRDefault="00000000">
            <w:pPr>
              <w:pStyle w:val="TableParagraph"/>
              <w:spacing w:before="3" w:line="237" w:lineRule="auto"/>
              <w:ind w:right="742"/>
              <w:rPr>
                <w:sz w:val="24"/>
              </w:rPr>
            </w:pPr>
            <w:r>
              <w:rPr>
                <w:sz w:val="24"/>
              </w:rPr>
              <w:t>Mark</w:t>
            </w:r>
            <w:r>
              <w:rPr>
                <w:spacing w:val="-14"/>
                <w:sz w:val="24"/>
              </w:rPr>
              <w:t xml:space="preserve"> </w:t>
            </w:r>
            <w:r>
              <w:rPr>
                <w:sz w:val="24"/>
              </w:rPr>
              <w:t>Pasternack</w:t>
            </w:r>
            <w:r>
              <w:rPr>
                <w:spacing w:val="-14"/>
                <w:sz w:val="24"/>
              </w:rPr>
              <w:t xml:space="preserve"> </w:t>
            </w:r>
            <w:r>
              <w:rPr>
                <w:sz w:val="24"/>
              </w:rPr>
              <w:t>(Facilitator) Blake Poggi</w:t>
            </w:r>
          </w:p>
          <w:p w:rsidR="003171AA" w:rsidRDefault="00000000">
            <w:pPr>
              <w:pStyle w:val="TableParagraph"/>
              <w:spacing w:line="290" w:lineRule="atLeast"/>
              <w:ind w:right="2639"/>
              <w:rPr>
                <w:sz w:val="24"/>
              </w:rPr>
            </w:pPr>
            <w:r>
              <w:rPr>
                <w:sz w:val="24"/>
              </w:rPr>
              <w:t>Jennifer</w:t>
            </w:r>
            <w:r>
              <w:rPr>
                <w:spacing w:val="-14"/>
                <w:sz w:val="24"/>
              </w:rPr>
              <w:t xml:space="preserve"> </w:t>
            </w:r>
            <w:r>
              <w:rPr>
                <w:sz w:val="24"/>
              </w:rPr>
              <w:t>Vitelli Kyle Williams</w:t>
            </w:r>
          </w:p>
        </w:tc>
      </w:tr>
      <w:tr w:rsidR="003171AA">
        <w:trPr>
          <w:trHeight w:val="1170"/>
        </w:trPr>
        <w:tc>
          <w:tcPr>
            <w:tcW w:w="1871" w:type="dxa"/>
          </w:tcPr>
          <w:p w:rsidR="003171AA" w:rsidRDefault="00000000">
            <w:pPr>
              <w:pStyle w:val="TableParagraph"/>
              <w:spacing w:line="289" w:lineRule="exact"/>
              <w:rPr>
                <w:b/>
                <w:sz w:val="24"/>
              </w:rPr>
            </w:pPr>
            <w:r>
              <w:rPr>
                <w:b/>
                <w:spacing w:val="-2"/>
                <w:sz w:val="24"/>
              </w:rPr>
              <w:t>Treatment</w:t>
            </w:r>
          </w:p>
        </w:tc>
        <w:tc>
          <w:tcPr>
            <w:tcW w:w="4156" w:type="dxa"/>
          </w:tcPr>
          <w:p w:rsidR="003171AA" w:rsidRDefault="00000000">
            <w:pPr>
              <w:pStyle w:val="TableParagraph"/>
              <w:spacing w:line="242" w:lineRule="auto"/>
              <w:ind w:right="204"/>
              <w:rPr>
                <w:sz w:val="24"/>
              </w:rPr>
            </w:pPr>
            <w:r>
              <w:rPr>
                <w:sz w:val="24"/>
              </w:rPr>
              <w:t>Melissa</w:t>
            </w:r>
            <w:r>
              <w:rPr>
                <w:spacing w:val="-14"/>
                <w:sz w:val="24"/>
              </w:rPr>
              <w:t xml:space="preserve"> </w:t>
            </w:r>
            <w:r>
              <w:rPr>
                <w:sz w:val="24"/>
              </w:rPr>
              <w:t>Glynn-Hyman</w:t>
            </w:r>
            <w:r>
              <w:rPr>
                <w:spacing w:val="-14"/>
                <w:sz w:val="24"/>
              </w:rPr>
              <w:t xml:space="preserve"> </w:t>
            </w:r>
            <w:r>
              <w:rPr>
                <w:sz w:val="24"/>
              </w:rPr>
              <w:t>(Facilitator) Peggy Chapman</w:t>
            </w:r>
          </w:p>
          <w:p w:rsidR="003171AA" w:rsidRDefault="00000000">
            <w:pPr>
              <w:pStyle w:val="TableParagraph"/>
              <w:spacing w:line="286" w:lineRule="exact"/>
              <w:rPr>
                <w:sz w:val="24"/>
              </w:rPr>
            </w:pPr>
            <w:r>
              <w:rPr>
                <w:sz w:val="24"/>
              </w:rPr>
              <w:t>Sheilah</w:t>
            </w:r>
            <w:r>
              <w:rPr>
                <w:spacing w:val="-8"/>
                <w:sz w:val="24"/>
              </w:rPr>
              <w:t xml:space="preserve"> </w:t>
            </w:r>
            <w:r>
              <w:rPr>
                <w:spacing w:val="-2"/>
                <w:sz w:val="24"/>
              </w:rPr>
              <w:t>Gauch</w:t>
            </w:r>
          </w:p>
          <w:p w:rsidR="003171AA" w:rsidRDefault="00000000">
            <w:pPr>
              <w:pStyle w:val="TableParagraph"/>
              <w:spacing w:line="274" w:lineRule="exact"/>
              <w:rPr>
                <w:sz w:val="24"/>
              </w:rPr>
            </w:pPr>
            <w:r>
              <w:rPr>
                <w:sz w:val="24"/>
              </w:rPr>
              <w:t>Melissa</w:t>
            </w:r>
            <w:r>
              <w:rPr>
                <w:spacing w:val="-4"/>
                <w:sz w:val="24"/>
              </w:rPr>
              <w:t xml:space="preserve"> </w:t>
            </w:r>
            <w:r>
              <w:rPr>
                <w:spacing w:val="-2"/>
                <w:sz w:val="24"/>
              </w:rPr>
              <w:t>McCormack</w:t>
            </w:r>
          </w:p>
        </w:tc>
      </w:tr>
    </w:tbl>
    <w:p w:rsidR="003171AA" w:rsidRDefault="003171AA">
      <w:pPr>
        <w:pStyle w:val="BodyText"/>
      </w:pPr>
    </w:p>
    <w:p w:rsidR="003171AA" w:rsidRDefault="003171AA">
      <w:pPr>
        <w:pStyle w:val="BodyText"/>
        <w:spacing w:before="13"/>
      </w:pPr>
    </w:p>
    <w:p w:rsidR="003171AA" w:rsidRDefault="00000000">
      <w:pPr>
        <w:pStyle w:val="Heading3"/>
      </w:pPr>
      <w:bookmarkStart w:id="30" w:name="Work_Plan_and_Work_Done"/>
      <w:bookmarkStart w:id="31" w:name="_bookmark9"/>
      <w:bookmarkEnd w:id="30"/>
      <w:bookmarkEnd w:id="31"/>
      <w:r>
        <w:rPr>
          <w:color w:val="2E5395"/>
        </w:rPr>
        <w:t>Work</w:t>
      </w:r>
      <w:r>
        <w:rPr>
          <w:color w:val="2E5395"/>
          <w:spacing w:val="1"/>
        </w:rPr>
        <w:t xml:space="preserve"> </w:t>
      </w:r>
      <w:r>
        <w:rPr>
          <w:color w:val="2E5395"/>
        </w:rPr>
        <w:t>Plan</w:t>
      </w:r>
      <w:r>
        <w:rPr>
          <w:color w:val="2E5395"/>
          <w:spacing w:val="-3"/>
        </w:rPr>
        <w:t xml:space="preserve"> </w:t>
      </w:r>
      <w:r>
        <w:rPr>
          <w:color w:val="2E5395"/>
        </w:rPr>
        <w:t>and</w:t>
      </w:r>
      <w:r>
        <w:rPr>
          <w:color w:val="2E5395"/>
          <w:spacing w:val="1"/>
        </w:rPr>
        <w:t xml:space="preserve"> </w:t>
      </w:r>
      <w:r>
        <w:rPr>
          <w:color w:val="2E5395"/>
        </w:rPr>
        <w:t>Work</w:t>
      </w:r>
      <w:r>
        <w:rPr>
          <w:color w:val="2E5395"/>
          <w:spacing w:val="2"/>
        </w:rPr>
        <w:t xml:space="preserve"> </w:t>
      </w:r>
      <w:r>
        <w:rPr>
          <w:color w:val="2E5395"/>
          <w:spacing w:val="-4"/>
        </w:rPr>
        <w:t>Done</w:t>
      </w:r>
    </w:p>
    <w:p w:rsidR="003171AA" w:rsidRDefault="00000000">
      <w:pPr>
        <w:pStyle w:val="BodyText"/>
        <w:spacing w:before="297"/>
        <w:ind w:left="720" w:right="737"/>
      </w:pPr>
      <w:r>
        <w:t>Preliminary work from the DPH PANDAS/PANS Advisory Council included establishing roles based</w:t>
      </w:r>
      <w:r>
        <w:rPr>
          <w:spacing w:val="-1"/>
        </w:rPr>
        <w:t xml:space="preserve"> </w:t>
      </w:r>
      <w:r>
        <w:t>on</w:t>
      </w:r>
      <w:r>
        <w:rPr>
          <w:spacing w:val="-1"/>
        </w:rPr>
        <w:t xml:space="preserve"> </w:t>
      </w:r>
      <w:r>
        <w:t>the skills and</w:t>
      </w:r>
      <w:r>
        <w:rPr>
          <w:spacing w:val="-1"/>
        </w:rPr>
        <w:t xml:space="preserve"> </w:t>
      </w:r>
      <w:r>
        <w:t>expertise of the various Council members, learning about Open</w:t>
      </w:r>
      <w:r>
        <w:rPr>
          <w:spacing w:val="-1"/>
        </w:rPr>
        <w:t xml:space="preserve"> </w:t>
      </w:r>
      <w:r>
        <w:t>Meeting Law, setting up clear Council rules of engagement, drafting a work plan, and performing an environmental</w:t>
      </w:r>
      <w:r>
        <w:rPr>
          <w:spacing w:val="-4"/>
        </w:rPr>
        <w:t xml:space="preserve"> </w:t>
      </w:r>
      <w:r>
        <w:t>scan.</w:t>
      </w:r>
      <w:r>
        <w:rPr>
          <w:spacing w:val="40"/>
        </w:rPr>
        <w:t xml:space="preserve"> </w:t>
      </w:r>
      <w:r>
        <w:t>The</w:t>
      </w:r>
      <w:r>
        <w:rPr>
          <w:spacing w:val="-3"/>
        </w:rPr>
        <w:t xml:space="preserve"> </w:t>
      </w:r>
      <w:r>
        <w:t>work</w:t>
      </w:r>
      <w:r>
        <w:rPr>
          <w:spacing w:val="-3"/>
        </w:rPr>
        <w:t xml:space="preserve"> </w:t>
      </w:r>
      <w:r>
        <w:t>plan</w:t>
      </w:r>
      <w:r>
        <w:rPr>
          <w:spacing w:val="-5"/>
        </w:rPr>
        <w:t xml:space="preserve"> </w:t>
      </w:r>
      <w:r>
        <w:t>details</w:t>
      </w:r>
      <w:r>
        <w:rPr>
          <w:spacing w:val="-3"/>
        </w:rPr>
        <w:t xml:space="preserve"> </w:t>
      </w:r>
      <w:r>
        <w:t>the</w:t>
      </w:r>
      <w:r>
        <w:rPr>
          <w:spacing w:val="-3"/>
        </w:rPr>
        <w:t xml:space="preserve"> </w:t>
      </w:r>
      <w:r>
        <w:t>goals</w:t>
      </w:r>
      <w:r>
        <w:rPr>
          <w:spacing w:val="-3"/>
        </w:rPr>
        <w:t xml:space="preserve"> </w:t>
      </w:r>
      <w:r>
        <w:t>and</w:t>
      </w:r>
      <w:r>
        <w:rPr>
          <w:spacing w:val="-5"/>
        </w:rPr>
        <w:t xml:space="preserve"> </w:t>
      </w:r>
      <w:r>
        <w:t>scope</w:t>
      </w:r>
      <w:r>
        <w:rPr>
          <w:spacing w:val="-3"/>
        </w:rPr>
        <w:t xml:space="preserve"> </w:t>
      </w:r>
      <w:r>
        <w:t>of</w:t>
      </w:r>
      <w:r>
        <w:rPr>
          <w:spacing w:val="-3"/>
        </w:rPr>
        <w:t xml:space="preserve"> </w:t>
      </w:r>
      <w:r>
        <w:t>the</w:t>
      </w:r>
      <w:r>
        <w:rPr>
          <w:spacing w:val="-3"/>
        </w:rPr>
        <w:t xml:space="preserve"> </w:t>
      </w:r>
      <w:r>
        <w:t>Council, including</w:t>
      </w:r>
      <w:r>
        <w:rPr>
          <w:spacing w:val="-1"/>
        </w:rPr>
        <w:t xml:space="preserve"> </w:t>
      </w:r>
      <w:r>
        <w:t>the</w:t>
      </w:r>
      <w:r>
        <w:rPr>
          <w:spacing w:val="-3"/>
        </w:rPr>
        <w:t xml:space="preserve"> </w:t>
      </w:r>
      <w:r>
        <w:t>aim statement, why statement, target audience, and approach, as well as provides workflow guidelines and phases. An abbreviated environmental scan was performed by Jennifer Vitelli and Sheilah Gauch prior to the establishment of the Council to obtain baseline information about diagnosis, treatment, research and education. This scan was distributed to the work groups to serve as foundational data for their consideration. The Council also wrote and sent a letter</w:t>
      </w:r>
      <w:r>
        <w:rPr>
          <w:spacing w:val="-2"/>
        </w:rPr>
        <w:t xml:space="preserve"> </w:t>
      </w:r>
      <w:r>
        <w:t>to</w:t>
      </w:r>
      <w:r>
        <w:rPr>
          <w:spacing w:val="-5"/>
        </w:rPr>
        <w:t xml:space="preserve"> </w:t>
      </w:r>
      <w:r>
        <w:t>the</w:t>
      </w:r>
      <w:r>
        <w:rPr>
          <w:spacing w:val="-2"/>
        </w:rPr>
        <w:t xml:space="preserve"> </w:t>
      </w:r>
      <w:r>
        <w:t>DPH</w:t>
      </w:r>
      <w:r>
        <w:rPr>
          <w:spacing w:val="-7"/>
        </w:rPr>
        <w:t xml:space="preserve"> </w:t>
      </w:r>
      <w:r>
        <w:t>Commissioner</w:t>
      </w:r>
      <w:r>
        <w:rPr>
          <w:spacing w:val="-1"/>
        </w:rPr>
        <w:t xml:space="preserve"> </w:t>
      </w:r>
      <w:r>
        <w:t>advising</w:t>
      </w:r>
      <w:r>
        <w:rPr>
          <w:spacing w:val="-1"/>
        </w:rPr>
        <w:t xml:space="preserve"> </w:t>
      </w:r>
      <w:r>
        <w:t>her</w:t>
      </w:r>
      <w:r>
        <w:rPr>
          <w:spacing w:val="-1"/>
        </w:rPr>
        <w:t xml:space="preserve"> </w:t>
      </w:r>
      <w:r>
        <w:t>about</w:t>
      </w:r>
      <w:r>
        <w:rPr>
          <w:spacing w:val="-3"/>
        </w:rPr>
        <w:t xml:space="preserve"> </w:t>
      </w:r>
      <w:r>
        <w:t>their</w:t>
      </w:r>
      <w:r>
        <w:rPr>
          <w:spacing w:val="-2"/>
        </w:rPr>
        <w:t xml:space="preserve"> </w:t>
      </w:r>
      <w:r>
        <w:t>concerns</w:t>
      </w:r>
      <w:r>
        <w:rPr>
          <w:spacing w:val="-2"/>
        </w:rPr>
        <w:t xml:space="preserve"> </w:t>
      </w:r>
      <w:r>
        <w:t>regarding</w:t>
      </w:r>
      <w:r>
        <w:rPr>
          <w:spacing w:val="-1"/>
        </w:rPr>
        <w:t xml:space="preserve"> </w:t>
      </w:r>
      <w:r>
        <w:t>the</w:t>
      </w:r>
      <w:r>
        <w:rPr>
          <w:spacing w:val="-2"/>
        </w:rPr>
        <w:t xml:space="preserve"> </w:t>
      </w:r>
      <w:r>
        <w:t>Tufts</w:t>
      </w:r>
      <w:r>
        <w:rPr>
          <w:spacing w:val="-3"/>
        </w:rPr>
        <w:t xml:space="preserve"> </w:t>
      </w:r>
      <w:r>
        <w:t>Children’s Hospital closure in Boston and its impact on the two legislative domains of diagnosis and treatment of the PANDAS/PANS community.</w:t>
      </w:r>
    </w:p>
    <w:p w:rsidR="003171AA" w:rsidRDefault="003171AA">
      <w:pPr>
        <w:sectPr w:rsidR="003171AA">
          <w:pgSz w:w="12240" w:h="15840"/>
          <w:pgMar w:top="1420" w:right="700" w:bottom="1240" w:left="720" w:header="0" w:footer="1051" w:gutter="0"/>
          <w:cols w:space="720"/>
        </w:sectPr>
      </w:pPr>
    </w:p>
    <w:p w:rsidR="003171AA" w:rsidRDefault="00000000">
      <w:pPr>
        <w:pStyle w:val="Heading3"/>
        <w:spacing w:before="18"/>
      </w:pPr>
      <w:bookmarkStart w:id="32" w:name="PANDAS/PANS_Advisory_Council_Letter_to_t"/>
      <w:bookmarkEnd w:id="32"/>
      <w:r>
        <w:rPr>
          <w:color w:val="2E5395"/>
        </w:rPr>
        <w:lastRenderedPageBreak/>
        <w:t>PANDAS/PANS</w:t>
      </w:r>
      <w:r>
        <w:rPr>
          <w:color w:val="2E5395"/>
          <w:spacing w:val="-3"/>
        </w:rPr>
        <w:t xml:space="preserve"> </w:t>
      </w:r>
      <w:r>
        <w:rPr>
          <w:color w:val="2E5395"/>
        </w:rPr>
        <w:t>Advisory</w:t>
      </w:r>
      <w:r>
        <w:rPr>
          <w:color w:val="2E5395"/>
          <w:spacing w:val="-2"/>
        </w:rPr>
        <w:t xml:space="preserve"> </w:t>
      </w:r>
      <w:r>
        <w:rPr>
          <w:color w:val="2E5395"/>
        </w:rPr>
        <w:t>Council</w:t>
      </w:r>
      <w:r>
        <w:rPr>
          <w:color w:val="2E5395"/>
          <w:spacing w:val="-1"/>
        </w:rPr>
        <w:t xml:space="preserve"> </w:t>
      </w:r>
      <w:r>
        <w:rPr>
          <w:color w:val="2E5395"/>
        </w:rPr>
        <w:t>Letter</w:t>
      </w:r>
      <w:r>
        <w:rPr>
          <w:color w:val="2E5395"/>
          <w:spacing w:val="-1"/>
        </w:rPr>
        <w:t xml:space="preserve"> </w:t>
      </w:r>
      <w:r>
        <w:rPr>
          <w:color w:val="2E5395"/>
        </w:rPr>
        <w:t>to</w:t>
      </w:r>
      <w:r>
        <w:rPr>
          <w:color w:val="2E5395"/>
          <w:spacing w:val="-4"/>
        </w:rPr>
        <w:t xml:space="preserve"> </w:t>
      </w:r>
      <w:r>
        <w:rPr>
          <w:color w:val="2E5395"/>
        </w:rPr>
        <w:t>the</w:t>
      </w:r>
      <w:r>
        <w:rPr>
          <w:color w:val="2E5395"/>
          <w:spacing w:val="-1"/>
        </w:rPr>
        <w:t xml:space="preserve"> </w:t>
      </w:r>
      <w:r>
        <w:rPr>
          <w:color w:val="2E5395"/>
        </w:rPr>
        <w:t>DPH</w:t>
      </w:r>
      <w:r>
        <w:rPr>
          <w:color w:val="2E5395"/>
          <w:spacing w:val="-3"/>
        </w:rPr>
        <w:t xml:space="preserve"> </w:t>
      </w:r>
      <w:r>
        <w:rPr>
          <w:color w:val="2E5395"/>
          <w:spacing w:val="-2"/>
        </w:rPr>
        <w:t>Commissioner</w:t>
      </w:r>
    </w:p>
    <w:p w:rsidR="003171AA" w:rsidRDefault="00000000">
      <w:pPr>
        <w:pStyle w:val="BodyText"/>
        <w:spacing w:before="1"/>
        <w:ind w:left="720"/>
        <w:rPr>
          <w:rFonts w:ascii="Calibri Light" w:hAnsi="Calibri Light"/>
        </w:rPr>
      </w:pPr>
      <w:r>
        <w:rPr>
          <w:rFonts w:ascii="Calibri Light" w:hAnsi="Calibri Light"/>
          <w:color w:val="2E5395"/>
        </w:rPr>
        <w:t>re:</w:t>
      </w:r>
      <w:r>
        <w:rPr>
          <w:rFonts w:ascii="Calibri Light" w:hAnsi="Calibri Light"/>
          <w:color w:val="2E5395"/>
          <w:spacing w:val="1"/>
        </w:rPr>
        <w:t xml:space="preserve"> </w:t>
      </w:r>
      <w:r>
        <w:rPr>
          <w:rFonts w:ascii="Calibri Light" w:hAnsi="Calibri Light"/>
          <w:color w:val="2E5395"/>
        </w:rPr>
        <w:t>The</w:t>
      </w:r>
      <w:r>
        <w:rPr>
          <w:rFonts w:ascii="Calibri Light" w:hAnsi="Calibri Light"/>
          <w:color w:val="2E5395"/>
          <w:spacing w:val="-5"/>
        </w:rPr>
        <w:t xml:space="preserve"> </w:t>
      </w:r>
      <w:r>
        <w:rPr>
          <w:rFonts w:ascii="Calibri Light" w:hAnsi="Calibri Light"/>
          <w:color w:val="2E5395"/>
        </w:rPr>
        <w:t>Effect</w:t>
      </w:r>
      <w:r>
        <w:rPr>
          <w:rFonts w:ascii="Calibri Light" w:hAnsi="Calibri Light"/>
          <w:color w:val="2E5395"/>
          <w:spacing w:val="-1"/>
        </w:rPr>
        <w:t xml:space="preserve"> </w:t>
      </w:r>
      <w:r>
        <w:rPr>
          <w:rFonts w:ascii="Calibri Light" w:hAnsi="Calibri Light"/>
          <w:color w:val="2E5395"/>
        </w:rPr>
        <w:t>of</w:t>
      </w:r>
      <w:r>
        <w:rPr>
          <w:rFonts w:ascii="Calibri Light" w:hAnsi="Calibri Light"/>
          <w:color w:val="2E5395"/>
          <w:spacing w:val="-4"/>
        </w:rPr>
        <w:t xml:space="preserve"> </w:t>
      </w:r>
      <w:r>
        <w:rPr>
          <w:rFonts w:ascii="Calibri Light" w:hAnsi="Calibri Light"/>
          <w:color w:val="2E5395"/>
        </w:rPr>
        <w:t>the</w:t>
      </w:r>
      <w:r>
        <w:rPr>
          <w:rFonts w:ascii="Calibri Light" w:hAnsi="Calibri Light"/>
          <w:color w:val="2E5395"/>
          <w:spacing w:val="2"/>
        </w:rPr>
        <w:t xml:space="preserve"> </w:t>
      </w:r>
      <w:r>
        <w:rPr>
          <w:rFonts w:ascii="Calibri Light" w:hAnsi="Calibri Light"/>
          <w:color w:val="2E5395"/>
        </w:rPr>
        <w:t>Tufts Children’s</w:t>
      </w:r>
      <w:r>
        <w:rPr>
          <w:rFonts w:ascii="Calibri Light" w:hAnsi="Calibri Light"/>
          <w:color w:val="2E5395"/>
          <w:spacing w:val="-5"/>
        </w:rPr>
        <w:t xml:space="preserve"> </w:t>
      </w:r>
      <w:r>
        <w:rPr>
          <w:rFonts w:ascii="Calibri Light" w:hAnsi="Calibri Light"/>
          <w:color w:val="2E5395"/>
        </w:rPr>
        <w:t>Hospital on</w:t>
      </w:r>
      <w:r>
        <w:rPr>
          <w:rFonts w:ascii="Calibri Light" w:hAnsi="Calibri Light"/>
          <w:color w:val="2E5395"/>
          <w:spacing w:val="-2"/>
        </w:rPr>
        <w:t xml:space="preserve"> </w:t>
      </w:r>
      <w:r>
        <w:rPr>
          <w:rFonts w:ascii="Calibri Light" w:hAnsi="Calibri Light"/>
          <w:color w:val="2E5395"/>
        </w:rPr>
        <w:t>their</w:t>
      </w:r>
      <w:r>
        <w:rPr>
          <w:rFonts w:ascii="Calibri Light" w:hAnsi="Calibri Light"/>
          <w:color w:val="2E5395"/>
          <w:spacing w:val="1"/>
        </w:rPr>
        <w:t xml:space="preserve"> </w:t>
      </w:r>
      <w:r>
        <w:rPr>
          <w:rFonts w:ascii="Calibri Light" w:hAnsi="Calibri Light"/>
          <w:color w:val="2E5395"/>
          <w:spacing w:val="-2"/>
        </w:rPr>
        <w:t>Community</w:t>
      </w:r>
    </w:p>
    <w:p w:rsidR="003171AA" w:rsidRDefault="003171AA">
      <w:pPr>
        <w:pStyle w:val="BodyText"/>
        <w:spacing w:before="25"/>
        <w:rPr>
          <w:rFonts w:ascii="Calibri Light"/>
        </w:rPr>
      </w:pPr>
    </w:p>
    <w:p w:rsidR="003171AA" w:rsidRDefault="00000000">
      <w:pPr>
        <w:pStyle w:val="BodyText"/>
        <w:ind w:left="720" w:right="791"/>
      </w:pPr>
      <w:r>
        <w:t>Tufts Children’s Hospital in Boston has been a central site for diagnosis and treatment of children</w:t>
      </w:r>
      <w:r>
        <w:rPr>
          <w:spacing w:val="-1"/>
        </w:rPr>
        <w:t xml:space="preserve"> </w:t>
      </w:r>
      <w:r>
        <w:t>with</w:t>
      </w:r>
      <w:r>
        <w:rPr>
          <w:spacing w:val="-2"/>
        </w:rPr>
        <w:t xml:space="preserve"> </w:t>
      </w:r>
      <w:r>
        <w:t>PANDAS/PANS.</w:t>
      </w:r>
      <w:r>
        <w:rPr>
          <w:spacing w:val="-1"/>
        </w:rPr>
        <w:t xml:space="preserve"> </w:t>
      </w:r>
      <w:r>
        <w:t>After over</w:t>
      </w:r>
      <w:r>
        <w:rPr>
          <w:spacing w:val="-3"/>
        </w:rPr>
        <w:t xml:space="preserve"> </w:t>
      </w:r>
      <w:r>
        <w:t>a century, the hospital</w:t>
      </w:r>
      <w:r>
        <w:rPr>
          <w:spacing w:val="-1"/>
        </w:rPr>
        <w:t xml:space="preserve"> </w:t>
      </w:r>
      <w:r>
        <w:t>decided</w:t>
      </w:r>
      <w:r>
        <w:rPr>
          <w:spacing w:val="-1"/>
        </w:rPr>
        <w:t xml:space="preserve"> </w:t>
      </w:r>
      <w:r>
        <w:t>to close its pediatric</w:t>
      </w:r>
      <w:r>
        <w:rPr>
          <w:spacing w:val="-2"/>
        </w:rPr>
        <w:t xml:space="preserve"> </w:t>
      </w:r>
      <w:r>
        <w:t>in- patient unit in July of 2022 to provide additional services to adult patients. This left the PANDAS/PANS</w:t>
      </w:r>
      <w:r>
        <w:rPr>
          <w:spacing w:val="-6"/>
        </w:rPr>
        <w:t xml:space="preserve"> </w:t>
      </w:r>
      <w:r>
        <w:t>community</w:t>
      </w:r>
      <w:r>
        <w:rPr>
          <w:spacing w:val="-1"/>
        </w:rPr>
        <w:t xml:space="preserve"> </w:t>
      </w:r>
      <w:r>
        <w:t>and</w:t>
      </w:r>
      <w:r>
        <w:rPr>
          <w:spacing w:val="-6"/>
        </w:rPr>
        <w:t xml:space="preserve"> </w:t>
      </w:r>
      <w:r>
        <w:t>members</w:t>
      </w:r>
      <w:r>
        <w:rPr>
          <w:spacing w:val="-4"/>
        </w:rPr>
        <w:t xml:space="preserve"> </w:t>
      </w:r>
      <w:r>
        <w:t>of</w:t>
      </w:r>
      <w:r>
        <w:rPr>
          <w:spacing w:val="-4"/>
        </w:rPr>
        <w:t xml:space="preserve"> </w:t>
      </w:r>
      <w:r>
        <w:t>the</w:t>
      </w:r>
      <w:r>
        <w:rPr>
          <w:spacing w:val="-4"/>
        </w:rPr>
        <w:t xml:space="preserve"> </w:t>
      </w:r>
      <w:r>
        <w:t>Advisory</w:t>
      </w:r>
      <w:r>
        <w:rPr>
          <w:spacing w:val="-4"/>
        </w:rPr>
        <w:t xml:space="preserve"> </w:t>
      </w:r>
      <w:r>
        <w:t>Council concerned</w:t>
      </w:r>
      <w:r>
        <w:rPr>
          <w:spacing w:val="-6"/>
        </w:rPr>
        <w:t xml:space="preserve"> </w:t>
      </w:r>
      <w:r>
        <w:t>about</w:t>
      </w:r>
      <w:r>
        <w:rPr>
          <w:spacing w:val="-4"/>
        </w:rPr>
        <w:t xml:space="preserve"> </w:t>
      </w:r>
      <w:r>
        <w:t>continuity</w:t>
      </w:r>
      <w:r>
        <w:rPr>
          <w:spacing w:val="-4"/>
        </w:rPr>
        <w:t xml:space="preserve"> </w:t>
      </w:r>
      <w:r>
        <w:t>of care. Tufts announced that 41 inpatient beds would be transferred to Boston’s Children’s Hospital effective July 1, 2022. Tufts served a significant portion of the PANDAS/PANS patients in Massachusetts and was the only pediatric hospital that readily provided necessary Intravenous immune globulin (IVIG) blood infusions as treatment for these disorders.</w:t>
      </w:r>
    </w:p>
    <w:p w:rsidR="003171AA" w:rsidRDefault="00000000">
      <w:pPr>
        <w:pStyle w:val="BodyText"/>
        <w:spacing w:before="292"/>
        <w:ind w:left="720" w:right="753"/>
      </w:pPr>
      <w:r>
        <w:t>During the March 9, 2022 Advisory Council meeting, the Chair explained to the Council that addressing the Tufts closure broadly is outside of the Council’s scope per the Statute, but it would be appropriate to address as individual citizens or on behalf of members’ independent organizations. Members were encouraged to participate in the DPH Essential Services Closure Process led by the Bureau of Healthcare Safety and Quality (BHCSQ). However, because the Council is set up to advise the DPH</w:t>
      </w:r>
      <w:r>
        <w:rPr>
          <w:spacing w:val="-1"/>
        </w:rPr>
        <w:t xml:space="preserve"> </w:t>
      </w:r>
      <w:r>
        <w:t>Commissioner on matters that impact diagnosis, treatment, research,</w:t>
      </w:r>
      <w:r>
        <w:rPr>
          <w:spacing w:val="-2"/>
        </w:rPr>
        <w:t xml:space="preserve"> </w:t>
      </w:r>
      <w:r>
        <w:t>and</w:t>
      </w:r>
      <w:r>
        <w:rPr>
          <w:spacing w:val="-5"/>
        </w:rPr>
        <w:t xml:space="preserve"> </w:t>
      </w:r>
      <w:r>
        <w:t>education,</w:t>
      </w:r>
      <w:r>
        <w:rPr>
          <w:spacing w:val="-4"/>
        </w:rPr>
        <w:t xml:space="preserve"> </w:t>
      </w:r>
      <w:r>
        <w:t>it</w:t>
      </w:r>
      <w:r>
        <w:rPr>
          <w:spacing w:val="-3"/>
        </w:rPr>
        <w:t xml:space="preserve"> </w:t>
      </w:r>
      <w:r>
        <w:t>would</w:t>
      </w:r>
      <w:r>
        <w:rPr>
          <w:spacing w:val="-5"/>
        </w:rPr>
        <w:t xml:space="preserve"> </w:t>
      </w:r>
      <w:r>
        <w:t>be</w:t>
      </w:r>
      <w:r>
        <w:rPr>
          <w:spacing w:val="-3"/>
        </w:rPr>
        <w:t xml:space="preserve"> </w:t>
      </w:r>
      <w:r>
        <w:t>appropriate</w:t>
      </w:r>
      <w:r>
        <w:rPr>
          <w:spacing w:val="-4"/>
        </w:rPr>
        <w:t xml:space="preserve"> </w:t>
      </w:r>
      <w:r>
        <w:t>for</w:t>
      </w:r>
      <w:r>
        <w:rPr>
          <w:spacing w:val="-3"/>
        </w:rPr>
        <w:t xml:space="preserve"> </w:t>
      </w:r>
      <w:r>
        <w:t>the</w:t>
      </w:r>
      <w:r>
        <w:rPr>
          <w:spacing w:val="-3"/>
        </w:rPr>
        <w:t xml:space="preserve"> </w:t>
      </w:r>
      <w:r>
        <w:t>Council</w:t>
      </w:r>
      <w:r>
        <w:rPr>
          <w:spacing w:val="-4"/>
        </w:rPr>
        <w:t xml:space="preserve"> </w:t>
      </w:r>
      <w:r>
        <w:t>to</w:t>
      </w:r>
      <w:r>
        <w:rPr>
          <w:spacing w:val="-6"/>
        </w:rPr>
        <w:t xml:space="preserve"> </w:t>
      </w:r>
      <w:r>
        <w:t>brief</w:t>
      </w:r>
      <w:r>
        <w:rPr>
          <w:spacing w:val="-2"/>
        </w:rPr>
        <w:t xml:space="preserve"> </w:t>
      </w:r>
      <w:r>
        <w:t>the</w:t>
      </w:r>
      <w:r>
        <w:rPr>
          <w:spacing w:val="-3"/>
        </w:rPr>
        <w:t xml:space="preserve"> </w:t>
      </w:r>
      <w:r>
        <w:t>DPH</w:t>
      </w:r>
      <w:r>
        <w:rPr>
          <w:spacing w:val="-4"/>
        </w:rPr>
        <w:t xml:space="preserve"> </w:t>
      </w:r>
      <w:r>
        <w:t>Commissioner on how Tufts Children’s Hospital’s closure would impact both diagnosis and treatment. On March 25</w:t>
      </w:r>
      <w:r>
        <w:rPr>
          <w:vertAlign w:val="superscript"/>
        </w:rPr>
        <w:t>th</w:t>
      </w:r>
      <w:r>
        <w:t>, 2022, the Council wrote a letter to the DPH Commissioner to advise her of their concerns and the potential effects the Tufts Children’s Hospital closure would have on both diagnosis and treatment for the PANDAS/PANS community.</w:t>
      </w:r>
    </w:p>
    <w:p w:rsidR="003171AA" w:rsidRDefault="003171AA">
      <w:pPr>
        <w:pStyle w:val="BodyText"/>
        <w:spacing w:before="45"/>
      </w:pPr>
    </w:p>
    <w:p w:rsidR="003171AA" w:rsidRDefault="00000000">
      <w:pPr>
        <w:pStyle w:val="BodyText"/>
        <w:ind w:left="720"/>
      </w:pPr>
      <w:r>
        <w:t>See</w:t>
      </w:r>
      <w:r>
        <w:rPr>
          <w:spacing w:val="-1"/>
        </w:rPr>
        <w:t xml:space="preserve"> </w:t>
      </w:r>
      <w:r>
        <w:rPr>
          <w:color w:val="0462C1"/>
          <w:u w:val="single" w:color="0462C1"/>
        </w:rPr>
        <w:t>Appendix</w:t>
      </w:r>
      <w:r>
        <w:rPr>
          <w:color w:val="0462C1"/>
          <w:spacing w:val="-1"/>
          <w:u w:val="single" w:color="0462C1"/>
        </w:rPr>
        <w:t xml:space="preserve"> </w:t>
      </w:r>
      <w:r>
        <w:rPr>
          <w:color w:val="0462C1"/>
          <w:u w:val="single" w:color="0462C1"/>
        </w:rPr>
        <w:t>A</w:t>
      </w:r>
      <w:r>
        <w:rPr>
          <w:color w:val="0462C1"/>
          <w:spacing w:val="1"/>
        </w:rPr>
        <w:t xml:space="preserve"> </w:t>
      </w:r>
      <w:r>
        <w:t>for the</w:t>
      </w:r>
      <w:r>
        <w:rPr>
          <w:spacing w:val="-1"/>
        </w:rPr>
        <w:t xml:space="preserve"> </w:t>
      </w:r>
      <w:r>
        <w:t>letter</w:t>
      </w:r>
      <w:r>
        <w:rPr>
          <w:spacing w:val="-1"/>
        </w:rPr>
        <w:t xml:space="preserve"> </w:t>
      </w:r>
      <w:r>
        <w:t>to</w:t>
      </w:r>
      <w:r>
        <w:rPr>
          <w:spacing w:val="-3"/>
        </w:rPr>
        <w:t xml:space="preserve"> </w:t>
      </w:r>
      <w:r>
        <w:t>the</w:t>
      </w:r>
      <w:r>
        <w:rPr>
          <w:spacing w:val="-6"/>
        </w:rPr>
        <w:t xml:space="preserve"> </w:t>
      </w:r>
      <w:r>
        <w:t>DPH</w:t>
      </w:r>
      <w:r>
        <w:rPr>
          <w:spacing w:val="-1"/>
        </w:rPr>
        <w:t xml:space="preserve"> </w:t>
      </w:r>
      <w:r>
        <w:rPr>
          <w:spacing w:val="-2"/>
        </w:rPr>
        <w:t>Commissioner.</w:t>
      </w:r>
    </w:p>
    <w:p w:rsidR="003171AA" w:rsidRDefault="003171AA">
      <w:pPr>
        <w:pStyle w:val="BodyText"/>
        <w:spacing w:before="256"/>
        <w:rPr>
          <w:sz w:val="26"/>
        </w:rPr>
      </w:pPr>
    </w:p>
    <w:p w:rsidR="003171AA" w:rsidRDefault="00000000">
      <w:pPr>
        <w:pStyle w:val="Heading3"/>
      </w:pPr>
      <w:bookmarkStart w:id="33" w:name="Meeting_Summaries"/>
      <w:bookmarkStart w:id="34" w:name="_bookmark11"/>
      <w:bookmarkEnd w:id="33"/>
      <w:bookmarkEnd w:id="34"/>
      <w:r>
        <w:rPr>
          <w:color w:val="2E5395"/>
        </w:rPr>
        <w:t>Meeting</w:t>
      </w:r>
      <w:r>
        <w:rPr>
          <w:color w:val="2E5395"/>
          <w:spacing w:val="1"/>
        </w:rPr>
        <w:t xml:space="preserve"> </w:t>
      </w:r>
      <w:r>
        <w:rPr>
          <w:color w:val="2E5395"/>
          <w:spacing w:val="-2"/>
        </w:rPr>
        <w:t>Summaries</w:t>
      </w:r>
    </w:p>
    <w:p w:rsidR="003171AA" w:rsidRDefault="00000000">
      <w:pPr>
        <w:pStyle w:val="BodyText"/>
        <w:spacing w:before="297"/>
        <w:ind w:left="720" w:right="791"/>
      </w:pPr>
      <w:r>
        <w:t>The</w:t>
      </w:r>
      <w:r>
        <w:rPr>
          <w:spacing w:val="-4"/>
        </w:rPr>
        <w:t xml:space="preserve"> </w:t>
      </w:r>
      <w:r>
        <w:t>Advisory</w:t>
      </w:r>
      <w:r>
        <w:rPr>
          <w:spacing w:val="-4"/>
        </w:rPr>
        <w:t xml:space="preserve"> </w:t>
      </w:r>
      <w:r>
        <w:t>Council</w:t>
      </w:r>
      <w:r>
        <w:rPr>
          <w:spacing w:val="-5"/>
        </w:rPr>
        <w:t xml:space="preserve"> </w:t>
      </w:r>
      <w:r>
        <w:t>met</w:t>
      </w:r>
      <w:r>
        <w:rPr>
          <w:spacing w:val="-5"/>
        </w:rPr>
        <w:t xml:space="preserve"> </w:t>
      </w:r>
      <w:r>
        <w:t>monthly from</w:t>
      </w:r>
      <w:r>
        <w:rPr>
          <w:spacing w:val="-6"/>
        </w:rPr>
        <w:t xml:space="preserve"> </w:t>
      </w:r>
      <w:r>
        <w:t>September through</w:t>
      </w:r>
      <w:r>
        <w:rPr>
          <w:spacing w:val="-6"/>
        </w:rPr>
        <w:t xml:space="preserve"> </w:t>
      </w:r>
      <w:r>
        <w:t>November</w:t>
      </w:r>
      <w:r>
        <w:rPr>
          <w:spacing w:val="-1"/>
        </w:rPr>
        <w:t xml:space="preserve"> </w:t>
      </w:r>
      <w:r>
        <w:t>2021,</w:t>
      </w:r>
      <w:r>
        <w:rPr>
          <w:spacing w:val="-4"/>
        </w:rPr>
        <w:t xml:space="preserve"> </w:t>
      </w:r>
      <w:r>
        <w:t>and</w:t>
      </w:r>
      <w:r>
        <w:rPr>
          <w:spacing w:val="-6"/>
        </w:rPr>
        <w:t xml:space="preserve"> </w:t>
      </w:r>
      <w:r>
        <w:t>then</w:t>
      </w:r>
      <w:r>
        <w:rPr>
          <w:spacing w:val="-6"/>
        </w:rPr>
        <w:t xml:space="preserve"> </w:t>
      </w:r>
      <w:r>
        <w:t>moved to a bi-monthly meeting schedule from January through May 2022 for a total of six meetings. Each meeting was open to the public to attend. The meeting summaries are as follows:</w:t>
      </w:r>
    </w:p>
    <w:p w:rsidR="003171AA" w:rsidRDefault="00000000">
      <w:pPr>
        <w:pStyle w:val="Heading4"/>
        <w:spacing w:before="291"/>
      </w:pPr>
      <w:r>
        <w:rPr>
          <w:noProof/>
        </w:rPr>
        <mc:AlternateContent>
          <mc:Choice Requires="wps">
            <w:drawing>
              <wp:anchor distT="0" distB="0" distL="0" distR="0" simplePos="0" relativeHeight="15731712" behindDoc="0" locked="0" layoutInCell="1" allowOverlap="1">
                <wp:simplePos x="0" y="0"/>
                <wp:positionH relativeFrom="page">
                  <wp:posOffset>914717</wp:posOffset>
                </wp:positionH>
                <wp:positionV relativeFrom="paragraph">
                  <wp:posOffset>346115</wp:posOffset>
                </wp:positionV>
                <wp:extent cx="1356360" cy="952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6360" cy="9525"/>
                        </a:xfrm>
                        <a:custGeom>
                          <a:avLst/>
                          <a:gdLst/>
                          <a:ahLst/>
                          <a:cxnLst/>
                          <a:rect l="l" t="t" r="r" b="b"/>
                          <a:pathLst>
                            <a:path w="1356360" h="9525">
                              <a:moveTo>
                                <a:pt x="1356359" y="0"/>
                              </a:moveTo>
                              <a:lnTo>
                                <a:pt x="0" y="0"/>
                              </a:lnTo>
                              <a:lnTo>
                                <a:pt x="0" y="9525"/>
                              </a:lnTo>
                              <a:lnTo>
                                <a:pt x="1356359" y="9525"/>
                              </a:lnTo>
                              <a:lnTo>
                                <a:pt x="13563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025002pt;margin-top:27.253202pt;width:106.8pt;height:.75pt;mso-position-horizontal-relative:page;mso-position-vertical-relative:paragraph;z-index:15731712" id="docshape7" filled="true" fillcolor="#000000" stroked="false">
                <v:fill type="solid"/>
                <w10:wrap type="none"/>
              </v:rect>
            </w:pict>
          </mc:Fallback>
        </mc:AlternateContent>
      </w:r>
      <w:r>
        <w:t>September</w:t>
      </w:r>
      <w:r>
        <w:rPr>
          <w:spacing w:val="-4"/>
        </w:rPr>
        <w:t xml:space="preserve"> </w:t>
      </w:r>
      <w:r>
        <w:t>29</w:t>
      </w:r>
      <w:r>
        <w:rPr>
          <w:vertAlign w:val="superscript"/>
        </w:rPr>
        <w:t>th</w:t>
      </w:r>
      <w:r>
        <w:t>,</w:t>
      </w:r>
      <w:r>
        <w:rPr>
          <w:spacing w:val="-4"/>
        </w:rPr>
        <w:t xml:space="preserve"> 2021:</w:t>
      </w:r>
    </w:p>
    <w:p w:rsidR="003171AA" w:rsidRDefault="00000000">
      <w:pPr>
        <w:pStyle w:val="BodyText"/>
        <w:spacing w:before="2"/>
        <w:ind w:left="720" w:right="791"/>
      </w:pPr>
      <w:r>
        <w:t>The first meeting consisted of determining meeting logistics and providing informational reviews</w:t>
      </w:r>
      <w:r>
        <w:rPr>
          <w:spacing w:val="-3"/>
        </w:rPr>
        <w:t xml:space="preserve"> </w:t>
      </w:r>
      <w:r>
        <w:t>of</w:t>
      </w:r>
      <w:r>
        <w:rPr>
          <w:spacing w:val="-3"/>
        </w:rPr>
        <w:t xml:space="preserve"> </w:t>
      </w:r>
      <w:r>
        <w:t>Open</w:t>
      </w:r>
      <w:r>
        <w:rPr>
          <w:spacing w:val="-5"/>
        </w:rPr>
        <w:t xml:space="preserve"> </w:t>
      </w:r>
      <w:r>
        <w:t>Meeting</w:t>
      </w:r>
      <w:r>
        <w:rPr>
          <w:spacing w:val="-7"/>
        </w:rPr>
        <w:t xml:space="preserve"> </w:t>
      </w:r>
      <w:r>
        <w:t>Law</w:t>
      </w:r>
      <w:r>
        <w:rPr>
          <w:spacing w:val="-6"/>
        </w:rPr>
        <w:t xml:space="preserve"> </w:t>
      </w:r>
      <w:r>
        <w:t>and</w:t>
      </w:r>
      <w:r>
        <w:rPr>
          <w:spacing w:val="-5"/>
        </w:rPr>
        <w:t xml:space="preserve"> </w:t>
      </w:r>
      <w:r>
        <w:t>Conflicts</w:t>
      </w:r>
      <w:r>
        <w:rPr>
          <w:spacing w:val="-4"/>
        </w:rPr>
        <w:t xml:space="preserve"> </w:t>
      </w:r>
      <w:r>
        <w:t>of</w:t>
      </w:r>
      <w:r>
        <w:rPr>
          <w:spacing w:val="-3"/>
        </w:rPr>
        <w:t xml:space="preserve"> </w:t>
      </w:r>
      <w:r>
        <w:t>Interest.</w:t>
      </w:r>
      <w:r>
        <w:rPr>
          <w:spacing w:val="-5"/>
        </w:rPr>
        <w:t xml:space="preserve"> </w:t>
      </w:r>
      <w:r>
        <w:t>This</w:t>
      </w:r>
      <w:r>
        <w:rPr>
          <w:spacing w:val="-3"/>
        </w:rPr>
        <w:t xml:space="preserve"> </w:t>
      </w:r>
      <w:r>
        <w:t>information</w:t>
      </w:r>
      <w:r>
        <w:rPr>
          <w:spacing w:val="-5"/>
        </w:rPr>
        <w:t xml:space="preserve"> </w:t>
      </w:r>
      <w:r>
        <w:t>was</w:t>
      </w:r>
      <w:r>
        <w:rPr>
          <w:spacing w:val="-3"/>
        </w:rPr>
        <w:t xml:space="preserve"> </w:t>
      </w:r>
      <w:r>
        <w:t>presented</w:t>
      </w:r>
      <w:r>
        <w:rPr>
          <w:spacing w:val="-5"/>
        </w:rPr>
        <w:t xml:space="preserve"> </w:t>
      </w:r>
      <w:r>
        <w:t>by</w:t>
      </w:r>
      <w:r>
        <w:rPr>
          <w:spacing w:val="-3"/>
        </w:rPr>
        <w:t xml:space="preserve"> </w:t>
      </w:r>
      <w:r>
        <w:t>the BFHN legal counsel Sophia Apostola. The legislation, Statutory Authority, and Statutory Requirements were shared by the Chair, along with Council expectations and next steps.</w:t>
      </w:r>
    </w:p>
    <w:p w:rsidR="003171AA" w:rsidRDefault="003171AA">
      <w:pPr>
        <w:pStyle w:val="BodyText"/>
        <w:spacing w:before="1"/>
      </w:pPr>
    </w:p>
    <w:p w:rsidR="003171AA" w:rsidRDefault="00000000">
      <w:pPr>
        <w:pStyle w:val="Heading4"/>
        <w:spacing w:line="292" w:lineRule="exact"/>
      </w:pPr>
      <w:r>
        <w:rPr>
          <w:noProof/>
        </w:rPr>
        <mc:AlternateContent>
          <mc:Choice Requires="wps">
            <w:drawing>
              <wp:anchor distT="0" distB="0" distL="0" distR="0" simplePos="0" relativeHeight="15732224" behindDoc="0" locked="0" layoutInCell="1" allowOverlap="1">
                <wp:simplePos x="0" y="0"/>
                <wp:positionH relativeFrom="page">
                  <wp:posOffset>914717</wp:posOffset>
                </wp:positionH>
                <wp:positionV relativeFrom="paragraph">
                  <wp:posOffset>161195</wp:posOffset>
                </wp:positionV>
                <wp:extent cx="1175385" cy="95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5385" cy="9525"/>
                        </a:xfrm>
                        <a:custGeom>
                          <a:avLst/>
                          <a:gdLst/>
                          <a:ahLst/>
                          <a:cxnLst/>
                          <a:rect l="l" t="t" r="r" b="b"/>
                          <a:pathLst>
                            <a:path w="1175385" h="9525">
                              <a:moveTo>
                                <a:pt x="1175384" y="0"/>
                              </a:moveTo>
                              <a:lnTo>
                                <a:pt x="0" y="0"/>
                              </a:lnTo>
                              <a:lnTo>
                                <a:pt x="0" y="9524"/>
                              </a:lnTo>
                              <a:lnTo>
                                <a:pt x="1175384" y="9524"/>
                              </a:lnTo>
                              <a:lnTo>
                                <a:pt x="1175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025002pt;margin-top:12.692578pt;width:92.55pt;height:.75pt;mso-position-horizontal-relative:page;mso-position-vertical-relative:paragraph;z-index:15732224" id="docshape8" filled="true" fillcolor="#000000" stroked="false">
                <v:fill type="solid"/>
                <w10:wrap type="none"/>
              </v:rect>
            </w:pict>
          </mc:Fallback>
        </mc:AlternateContent>
      </w:r>
      <w:r>
        <w:t>October</w:t>
      </w:r>
      <w:r>
        <w:rPr>
          <w:spacing w:val="-2"/>
        </w:rPr>
        <w:t xml:space="preserve"> </w:t>
      </w:r>
      <w:r>
        <w:t>25</w:t>
      </w:r>
      <w:r>
        <w:rPr>
          <w:vertAlign w:val="superscript"/>
        </w:rPr>
        <w:t>th</w:t>
      </w:r>
      <w:r>
        <w:t>,</w:t>
      </w:r>
      <w:r>
        <w:rPr>
          <w:spacing w:val="-3"/>
        </w:rPr>
        <w:t xml:space="preserve"> </w:t>
      </w:r>
      <w:r>
        <w:rPr>
          <w:spacing w:val="-4"/>
        </w:rPr>
        <w:t>2021:</w:t>
      </w:r>
    </w:p>
    <w:p w:rsidR="003171AA" w:rsidRDefault="00000000">
      <w:pPr>
        <w:pStyle w:val="BodyText"/>
        <w:spacing w:line="242" w:lineRule="auto"/>
        <w:ind w:left="720" w:right="753"/>
      </w:pPr>
      <w:r>
        <w:t>During</w:t>
      </w:r>
      <w:r>
        <w:rPr>
          <w:spacing w:val="-1"/>
        </w:rPr>
        <w:t xml:space="preserve"> </w:t>
      </w:r>
      <w:r>
        <w:t>the</w:t>
      </w:r>
      <w:r>
        <w:rPr>
          <w:spacing w:val="-2"/>
        </w:rPr>
        <w:t xml:space="preserve"> </w:t>
      </w:r>
      <w:r>
        <w:t>October</w:t>
      </w:r>
      <w:r>
        <w:rPr>
          <w:spacing w:val="-1"/>
        </w:rPr>
        <w:t xml:space="preserve"> </w:t>
      </w:r>
      <w:r>
        <w:t>meeting,</w:t>
      </w:r>
      <w:r>
        <w:rPr>
          <w:spacing w:val="-3"/>
        </w:rPr>
        <w:t xml:space="preserve"> </w:t>
      </w:r>
      <w:r>
        <w:t>the</w:t>
      </w:r>
      <w:r>
        <w:rPr>
          <w:spacing w:val="-2"/>
        </w:rPr>
        <w:t xml:space="preserve"> </w:t>
      </w:r>
      <w:r>
        <w:t>Council</w:t>
      </w:r>
      <w:r>
        <w:rPr>
          <w:spacing w:val="-3"/>
        </w:rPr>
        <w:t xml:space="preserve"> </w:t>
      </w:r>
      <w:r>
        <w:t>agreed</w:t>
      </w:r>
      <w:r>
        <w:rPr>
          <w:spacing w:val="-4"/>
        </w:rPr>
        <w:t xml:space="preserve"> </w:t>
      </w:r>
      <w:r>
        <w:t>upon</w:t>
      </w:r>
      <w:r>
        <w:rPr>
          <w:spacing w:val="-4"/>
        </w:rPr>
        <w:t xml:space="preserve"> </w:t>
      </w:r>
      <w:r>
        <w:t>the</w:t>
      </w:r>
      <w:r>
        <w:rPr>
          <w:spacing w:val="-2"/>
        </w:rPr>
        <w:t xml:space="preserve"> </w:t>
      </w:r>
      <w:r>
        <w:t>best</w:t>
      </w:r>
      <w:r>
        <w:rPr>
          <w:spacing w:val="-3"/>
        </w:rPr>
        <w:t xml:space="preserve"> </w:t>
      </w:r>
      <w:r>
        <w:t>time</w:t>
      </w:r>
      <w:r>
        <w:rPr>
          <w:spacing w:val="-2"/>
        </w:rPr>
        <w:t xml:space="preserve"> </w:t>
      </w:r>
      <w:r>
        <w:t>for</w:t>
      </w:r>
      <w:r>
        <w:rPr>
          <w:spacing w:val="-2"/>
        </w:rPr>
        <w:t xml:space="preserve"> </w:t>
      </w:r>
      <w:r>
        <w:t>the</w:t>
      </w:r>
      <w:r>
        <w:rPr>
          <w:spacing w:val="-2"/>
        </w:rPr>
        <w:t xml:space="preserve"> </w:t>
      </w:r>
      <w:r>
        <w:t>group</w:t>
      </w:r>
      <w:r>
        <w:rPr>
          <w:spacing w:val="-4"/>
        </w:rPr>
        <w:t xml:space="preserve"> </w:t>
      </w:r>
      <w:r>
        <w:t>to</w:t>
      </w:r>
      <w:r>
        <w:rPr>
          <w:spacing w:val="-5"/>
        </w:rPr>
        <w:t xml:space="preserve"> </w:t>
      </w:r>
      <w:r>
        <w:t>hold</w:t>
      </w:r>
      <w:r>
        <w:rPr>
          <w:spacing w:val="-4"/>
        </w:rPr>
        <w:t xml:space="preserve"> </w:t>
      </w:r>
      <w:r>
        <w:t>bi- monthly</w:t>
      </w:r>
      <w:r>
        <w:rPr>
          <w:spacing w:val="-5"/>
        </w:rPr>
        <w:t xml:space="preserve"> </w:t>
      </w:r>
      <w:r>
        <w:t>meetings.</w:t>
      </w:r>
      <w:r>
        <w:rPr>
          <w:spacing w:val="-5"/>
        </w:rPr>
        <w:t xml:space="preserve"> </w:t>
      </w:r>
      <w:r>
        <w:t>The</w:t>
      </w:r>
      <w:r>
        <w:rPr>
          <w:spacing w:val="-3"/>
        </w:rPr>
        <w:t xml:space="preserve"> </w:t>
      </w:r>
      <w:r>
        <w:t>remainder</w:t>
      </w:r>
      <w:r>
        <w:rPr>
          <w:spacing w:val="-1"/>
        </w:rPr>
        <w:t xml:space="preserve"> </w:t>
      </w:r>
      <w:r>
        <w:t>of</w:t>
      </w:r>
      <w:r>
        <w:rPr>
          <w:spacing w:val="-3"/>
        </w:rPr>
        <w:t xml:space="preserve"> </w:t>
      </w:r>
      <w:r>
        <w:t>the</w:t>
      </w:r>
      <w:r>
        <w:rPr>
          <w:spacing w:val="-3"/>
        </w:rPr>
        <w:t xml:space="preserve"> </w:t>
      </w:r>
      <w:r>
        <w:t>time</w:t>
      </w:r>
      <w:r>
        <w:rPr>
          <w:spacing w:val="-2"/>
        </w:rPr>
        <w:t xml:space="preserve"> </w:t>
      </w:r>
      <w:r>
        <w:t>was</w:t>
      </w:r>
      <w:r>
        <w:rPr>
          <w:spacing w:val="-3"/>
        </w:rPr>
        <w:t xml:space="preserve"> </w:t>
      </w:r>
      <w:r>
        <w:t>spent</w:t>
      </w:r>
      <w:r>
        <w:rPr>
          <w:spacing w:val="-3"/>
        </w:rPr>
        <w:t xml:space="preserve"> </w:t>
      </w:r>
      <w:r>
        <w:t>in</w:t>
      </w:r>
      <w:r>
        <w:rPr>
          <w:spacing w:val="-4"/>
        </w:rPr>
        <w:t xml:space="preserve"> </w:t>
      </w:r>
      <w:r>
        <w:t>an</w:t>
      </w:r>
      <w:r>
        <w:rPr>
          <w:spacing w:val="-5"/>
        </w:rPr>
        <w:t xml:space="preserve"> </w:t>
      </w:r>
      <w:r>
        <w:t>introductory</w:t>
      </w:r>
      <w:r>
        <w:rPr>
          <w:spacing w:val="-3"/>
        </w:rPr>
        <w:t xml:space="preserve"> </w:t>
      </w:r>
      <w:r>
        <w:t>exchange</w:t>
      </w:r>
      <w:r>
        <w:rPr>
          <w:spacing w:val="-2"/>
        </w:rPr>
        <w:t xml:space="preserve"> among</w:t>
      </w:r>
    </w:p>
    <w:p w:rsidR="003171AA" w:rsidRDefault="003171AA">
      <w:pPr>
        <w:spacing w:line="242" w:lineRule="auto"/>
        <w:sectPr w:rsidR="003171AA">
          <w:pgSz w:w="12240" w:h="15840"/>
          <w:pgMar w:top="1420" w:right="700" w:bottom="1240" w:left="720" w:header="0" w:footer="1051" w:gutter="0"/>
          <w:cols w:space="720"/>
        </w:sectPr>
      </w:pPr>
    </w:p>
    <w:p w:rsidR="003171AA" w:rsidRDefault="00000000">
      <w:pPr>
        <w:pStyle w:val="BodyText"/>
        <w:spacing w:before="24" w:line="237" w:lineRule="auto"/>
        <w:ind w:left="720" w:right="753"/>
      </w:pPr>
      <w:r>
        <w:lastRenderedPageBreak/>
        <w:t>the</w:t>
      </w:r>
      <w:r>
        <w:rPr>
          <w:spacing w:val="-3"/>
        </w:rPr>
        <w:t xml:space="preserve"> </w:t>
      </w:r>
      <w:r>
        <w:t>Council</w:t>
      </w:r>
      <w:r>
        <w:rPr>
          <w:spacing w:val="-4"/>
        </w:rPr>
        <w:t xml:space="preserve"> </w:t>
      </w:r>
      <w:r>
        <w:t>members</w:t>
      </w:r>
      <w:r>
        <w:rPr>
          <w:spacing w:val="-3"/>
        </w:rPr>
        <w:t xml:space="preserve"> </w:t>
      </w:r>
      <w:r>
        <w:t>to</w:t>
      </w:r>
      <w:r>
        <w:rPr>
          <w:spacing w:val="-6"/>
        </w:rPr>
        <w:t xml:space="preserve"> </w:t>
      </w:r>
      <w:r>
        <w:t>explain</w:t>
      </w:r>
      <w:r>
        <w:rPr>
          <w:spacing w:val="-6"/>
        </w:rPr>
        <w:t xml:space="preserve"> </w:t>
      </w:r>
      <w:r>
        <w:t>what</w:t>
      </w:r>
      <w:r>
        <w:rPr>
          <w:spacing w:val="-4"/>
        </w:rPr>
        <w:t xml:space="preserve"> </w:t>
      </w:r>
      <w:r>
        <w:t>brought</w:t>
      </w:r>
      <w:r>
        <w:rPr>
          <w:spacing w:val="-4"/>
        </w:rPr>
        <w:t xml:space="preserve"> </w:t>
      </w:r>
      <w:r>
        <w:t>them to</w:t>
      </w:r>
      <w:r>
        <w:rPr>
          <w:spacing w:val="-6"/>
        </w:rPr>
        <w:t xml:space="preserve"> </w:t>
      </w:r>
      <w:r>
        <w:t>the</w:t>
      </w:r>
      <w:r>
        <w:rPr>
          <w:spacing w:val="-3"/>
        </w:rPr>
        <w:t xml:space="preserve"> </w:t>
      </w:r>
      <w:r>
        <w:t>Council,</w:t>
      </w:r>
      <w:r>
        <w:rPr>
          <w:spacing w:val="-4"/>
        </w:rPr>
        <w:t xml:space="preserve"> </w:t>
      </w:r>
      <w:r>
        <w:t>what</w:t>
      </w:r>
      <w:r>
        <w:rPr>
          <w:spacing w:val="-4"/>
        </w:rPr>
        <w:t xml:space="preserve"> </w:t>
      </w:r>
      <w:r>
        <w:t>expertise</w:t>
      </w:r>
      <w:r>
        <w:rPr>
          <w:spacing w:val="-3"/>
        </w:rPr>
        <w:t xml:space="preserve"> </w:t>
      </w:r>
      <w:r>
        <w:t>they could contribute, and the goals they hope to achieve.</w:t>
      </w:r>
    </w:p>
    <w:p w:rsidR="003171AA" w:rsidRDefault="003171AA">
      <w:pPr>
        <w:pStyle w:val="BodyText"/>
      </w:pPr>
    </w:p>
    <w:p w:rsidR="003171AA" w:rsidRDefault="00000000">
      <w:pPr>
        <w:pStyle w:val="Heading4"/>
      </w:pPr>
      <w:r>
        <w:rPr>
          <w:noProof/>
        </w:rPr>
        <mc:AlternateContent>
          <mc:Choice Requires="wps">
            <w:drawing>
              <wp:anchor distT="0" distB="0" distL="0" distR="0" simplePos="0" relativeHeight="15732736" behindDoc="0" locked="0" layoutInCell="1" allowOverlap="1">
                <wp:simplePos x="0" y="0"/>
                <wp:positionH relativeFrom="page">
                  <wp:posOffset>914717</wp:posOffset>
                </wp:positionH>
                <wp:positionV relativeFrom="paragraph">
                  <wp:posOffset>161260</wp:posOffset>
                </wp:positionV>
                <wp:extent cx="1327785" cy="95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7785" cy="9525"/>
                        </a:xfrm>
                        <a:custGeom>
                          <a:avLst/>
                          <a:gdLst/>
                          <a:ahLst/>
                          <a:cxnLst/>
                          <a:rect l="l" t="t" r="r" b="b"/>
                          <a:pathLst>
                            <a:path w="1327785" h="9525">
                              <a:moveTo>
                                <a:pt x="1327784" y="0"/>
                              </a:moveTo>
                              <a:lnTo>
                                <a:pt x="0" y="0"/>
                              </a:lnTo>
                              <a:lnTo>
                                <a:pt x="0" y="9525"/>
                              </a:lnTo>
                              <a:lnTo>
                                <a:pt x="1327784" y="9525"/>
                              </a:lnTo>
                              <a:lnTo>
                                <a:pt x="13277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025002pt;margin-top:12.697657pt;width:104.55pt;height:.75pt;mso-position-horizontal-relative:page;mso-position-vertical-relative:paragraph;z-index:15732736" id="docshape9" filled="true" fillcolor="#000000" stroked="false">
                <v:fill type="solid"/>
                <w10:wrap type="none"/>
              </v:rect>
            </w:pict>
          </mc:Fallback>
        </mc:AlternateContent>
      </w:r>
      <w:r>
        <w:t>November</w:t>
      </w:r>
      <w:r>
        <w:rPr>
          <w:spacing w:val="-3"/>
        </w:rPr>
        <w:t xml:space="preserve"> </w:t>
      </w:r>
      <w:r>
        <w:t>29</w:t>
      </w:r>
      <w:r>
        <w:rPr>
          <w:vertAlign w:val="superscript"/>
        </w:rPr>
        <w:t>th</w:t>
      </w:r>
      <w:r>
        <w:t>,</w:t>
      </w:r>
      <w:r>
        <w:rPr>
          <w:spacing w:val="-4"/>
        </w:rPr>
        <w:t xml:space="preserve"> 2021:</w:t>
      </w:r>
    </w:p>
    <w:p w:rsidR="003171AA" w:rsidRDefault="00000000">
      <w:pPr>
        <w:pStyle w:val="BodyText"/>
        <w:spacing w:before="2"/>
        <w:ind w:left="720" w:right="899"/>
      </w:pPr>
      <w:r>
        <w:t>BFHN</w:t>
      </w:r>
      <w:r>
        <w:rPr>
          <w:spacing w:val="-2"/>
        </w:rPr>
        <w:t xml:space="preserve"> </w:t>
      </w:r>
      <w:r>
        <w:t>legal</w:t>
      </w:r>
      <w:r>
        <w:rPr>
          <w:spacing w:val="-3"/>
        </w:rPr>
        <w:t xml:space="preserve"> </w:t>
      </w:r>
      <w:r>
        <w:t>counsel</w:t>
      </w:r>
      <w:r>
        <w:rPr>
          <w:spacing w:val="-3"/>
        </w:rPr>
        <w:t xml:space="preserve"> </w:t>
      </w:r>
      <w:r>
        <w:t>Sophia</w:t>
      </w:r>
      <w:r>
        <w:rPr>
          <w:spacing w:val="-4"/>
        </w:rPr>
        <w:t xml:space="preserve"> </w:t>
      </w:r>
      <w:r>
        <w:t>Apostola</w:t>
      </w:r>
      <w:r>
        <w:rPr>
          <w:spacing w:val="-4"/>
        </w:rPr>
        <w:t xml:space="preserve"> </w:t>
      </w:r>
      <w:r>
        <w:t>was</w:t>
      </w:r>
      <w:r>
        <w:rPr>
          <w:spacing w:val="-2"/>
        </w:rPr>
        <w:t xml:space="preserve"> </w:t>
      </w:r>
      <w:r>
        <w:t>invited back</w:t>
      </w:r>
      <w:r>
        <w:rPr>
          <w:spacing w:val="-1"/>
        </w:rPr>
        <w:t xml:space="preserve"> </w:t>
      </w:r>
      <w:r>
        <w:t>to</w:t>
      </w:r>
      <w:r>
        <w:rPr>
          <w:spacing w:val="-5"/>
        </w:rPr>
        <w:t xml:space="preserve"> </w:t>
      </w:r>
      <w:r>
        <w:t>the</w:t>
      </w:r>
      <w:r>
        <w:rPr>
          <w:spacing w:val="-2"/>
        </w:rPr>
        <w:t xml:space="preserve"> </w:t>
      </w:r>
      <w:r>
        <w:t>November</w:t>
      </w:r>
      <w:r>
        <w:rPr>
          <w:spacing w:val="-1"/>
        </w:rPr>
        <w:t xml:space="preserve"> </w:t>
      </w:r>
      <w:r>
        <w:t>meeting</w:t>
      </w:r>
      <w:r>
        <w:rPr>
          <w:spacing w:val="-1"/>
        </w:rPr>
        <w:t xml:space="preserve"> </w:t>
      </w:r>
      <w:r>
        <w:t>to</w:t>
      </w:r>
      <w:r>
        <w:rPr>
          <w:spacing w:val="-5"/>
        </w:rPr>
        <w:t xml:space="preserve"> </w:t>
      </w:r>
      <w:r>
        <w:t>give</w:t>
      </w:r>
      <w:r>
        <w:rPr>
          <w:spacing w:val="-2"/>
        </w:rPr>
        <w:t xml:space="preserve"> </w:t>
      </w:r>
      <w:r>
        <w:t>a</w:t>
      </w:r>
      <w:r>
        <w:rPr>
          <w:spacing w:val="-3"/>
        </w:rPr>
        <w:t xml:space="preserve"> </w:t>
      </w:r>
      <w:r>
        <w:t>more in-depth presentation about Open Meeting Law and to field any questions the Council may have. The Council then started to draft the work plan, by first developing and approving the Council’s aim statement.</w:t>
      </w:r>
    </w:p>
    <w:p w:rsidR="003171AA" w:rsidRDefault="00000000">
      <w:pPr>
        <w:pStyle w:val="Heading4"/>
        <w:spacing w:line="292" w:lineRule="exact"/>
      </w:pPr>
      <w:r>
        <w:rPr>
          <w:noProof/>
        </w:rPr>
        <mc:AlternateContent>
          <mc:Choice Requires="wps">
            <w:drawing>
              <wp:anchor distT="0" distB="0" distL="0" distR="0" simplePos="0" relativeHeight="15733248" behindDoc="0" locked="0" layoutInCell="1" allowOverlap="1">
                <wp:simplePos x="0" y="0"/>
                <wp:positionH relativeFrom="page">
                  <wp:posOffset>914717</wp:posOffset>
                </wp:positionH>
                <wp:positionV relativeFrom="paragraph">
                  <wp:posOffset>160470</wp:posOffset>
                </wp:positionV>
                <wp:extent cx="3351529" cy="952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1529" cy="9525"/>
                        </a:xfrm>
                        <a:custGeom>
                          <a:avLst/>
                          <a:gdLst/>
                          <a:ahLst/>
                          <a:cxnLst/>
                          <a:rect l="l" t="t" r="r" b="b"/>
                          <a:pathLst>
                            <a:path w="3351529" h="9525">
                              <a:moveTo>
                                <a:pt x="3351276" y="0"/>
                              </a:moveTo>
                              <a:lnTo>
                                <a:pt x="0" y="0"/>
                              </a:lnTo>
                              <a:lnTo>
                                <a:pt x="0" y="9525"/>
                              </a:lnTo>
                              <a:lnTo>
                                <a:pt x="3351276" y="9525"/>
                              </a:lnTo>
                              <a:lnTo>
                                <a:pt x="33512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025002pt;margin-top:12.635468pt;width:263.88pt;height:.75pt;mso-position-horizontal-relative:page;mso-position-vertical-relative:paragraph;z-index:15733248" id="docshape10" filled="true" fillcolor="#000000" stroked="false">
                <v:fill type="solid"/>
                <w10:wrap type="none"/>
              </v:rect>
            </w:pict>
          </mc:Fallback>
        </mc:AlternateContent>
      </w:r>
      <w:r>
        <w:t>Error!</w:t>
      </w:r>
      <w:r>
        <w:rPr>
          <w:spacing w:val="-2"/>
        </w:rPr>
        <w:t xml:space="preserve"> </w:t>
      </w:r>
      <w:r>
        <w:t>Reference</w:t>
      </w:r>
      <w:r>
        <w:rPr>
          <w:spacing w:val="-4"/>
        </w:rPr>
        <w:t xml:space="preserve"> </w:t>
      </w:r>
      <w:r>
        <w:t>source</w:t>
      </w:r>
      <w:r>
        <w:rPr>
          <w:spacing w:val="-4"/>
        </w:rPr>
        <w:t xml:space="preserve"> </w:t>
      </w:r>
      <w:r>
        <w:t>not</w:t>
      </w:r>
      <w:r>
        <w:rPr>
          <w:spacing w:val="-2"/>
        </w:rPr>
        <w:t xml:space="preserve"> </w:t>
      </w:r>
      <w:r>
        <w:t>found.January</w:t>
      </w:r>
      <w:r>
        <w:rPr>
          <w:spacing w:val="-1"/>
        </w:rPr>
        <w:t xml:space="preserve"> </w:t>
      </w:r>
      <w:r>
        <w:t>12</w:t>
      </w:r>
      <w:r>
        <w:rPr>
          <w:vertAlign w:val="superscript"/>
        </w:rPr>
        <w:t>th</w:t>
      </w:r>
      <w:r>
        <w:t>,</w:t>
      </w:r>
      <w:r>
        <w:rPr>
          <w:spacing w:val="-5"/>
        </w:rPr>
        <w:t xml:space="preserve"> </w:t>
      </w:r>
      <w:r>
        <w:rPr>
          <w:spacing w:val="-2"/>
        </w:rPr>
        <w:t>2022:</w:t>
      </w:r>
    </w:p>
    <w:p w:rsidR="003171AA" w:rsidRDefault="00000000">
      <w:pPr>
        <w:pStyle w:val="BodyText"/>
        <w:spacing w:before="2"/>
        <w:ind w:left="720" w:right="753"/>
      </w:pPr>
      <w:r>
        <w:t xml:space="preserve">At the January meeting, the Chair shared information with the Council about the </w:t>
      </w:r>
      <w:hyperlink r:id="rId27">
        <w:r>
          <w:rPr>
            <w:color w:val="0462C1"/>
            <w:u w:val="single" w:color="0462C1"/>
          </w:rPr>
          <w:t>DPH COVID</w:t>
        </w:r>
      </w:hyperlink>
      <w:r>
        <w:rPr>
          <w:color w:val="0462C1"/>
        </w:rPr>
        <w:t xml:space="preserve"> </w:t>
      </w:r>
      <w:hyperlink r:id="rId28">
        <w:r>
          <w:rPr>
            <w:color w:val="0462C1"/>
            <w:u w:val="single" w:color="0462C1"/>
          </w:rPr>
          <w:t>Community Impact Survey (CCIS)</w:t>
        </w:r>
      </w:hyperlink>
      <w:r>
        <w:rPr>
          <w:color w:val="0462C1"/>
        </w:rPr>
        <w:t xml:space="preserve"> </w:t>
      </w:r>
      <w:r>
        <w:t>as a valuable source of data that might be useful for their research. She also shared information about her meeting with the Executive Director of the Massachusetts Autism Commission to learn about their use of work groups in keeping with Open Meeting Law. The Chair pointed out how both recourses may provide valuable information for this PANDAS/PANS Advisory Council. The Council then edited their work plan and</w:t>
      </w:r>
      <w:r>
        <w:rPr>
          <w:spacing w:val="-5"/>
        </w:rPr>
        <w:t xml:space="preserve"> </w:t>
      </w:r>
      <w:r>
        <w:t>discussed</w:t>
      </w:r>
      <w:r>
        <w:rPr>
          <w:spacing w:val="-5"/>
        </w:rPr>
        <w:t xml:space="preserve"> </w:t>
      </w:r>
      <w:r>
        <w:t>and</w:t>
      </w:r>
      <w:r>
        <w:rPr>
          <w:spacing w:val="-5"/>
        </w:rPr>
        <w:t xml:space="preserve"> </w:t>
      </w:r>
      <w:r>
        <w:t>voted</w:t>
      </w:r>
      <w:r>
        <w:rPr>
          <w:spacing w:val="-5"/>
        </w:rPr>
        <w:t xml:space="preserve"> </w:t>
      </w:r>
      <w:r>
        <w:t>on</w:t>
      </w:r>
      <w:r>
        <w:rPr>
          <w:spacing w:val="-5"/>
        </w:rPr>
        <w:t xml:space="preserve"> </w:t>
      </w:r>
      <w:r>
        <w:t>work</w:t>
      </w:r>
      <w:r>
        <w:rPr>
          <w:spacing w:val="-3"/>
        </w:rPr>
        <w:t xml:space="preserve"> </w:t>
      </w:r>
      <w:r>
        <w:t>groups.</w:t>
      </w:r>
      <w:r>
        <w:rPr>
          <w:spacing w:val="-5"/>
        </w:rPr>
        <w:t xml:space="preserve"> </w:t>
      </w:r>
      <w:r>
        <w:t>They</w:t>
      </w:r>
      <w:r>
        <w:rPr>
          <w:spacing w:val="-3"/>
        </w:rPr>
        <w:t xml:space="preserve"> </w:t>
      </w:r>
      <w:r>
        <w:t>lastly</w:t>
      </w:r>
      <w:r>
        <w:rPr>
          <w:spacing w:val="-3"/>
        </w:rPr>
        <w:t xml:space="preserve"> </w:t>
      </w:r>
      <w:r>
        <w:t>discussed</w:t>
      </w:r>
      <w:r>
        <w:rPr>
          <w:spacing w:val="-5"/>
        </w:rPr>
        <w:t xml:space="preserve"> </w:t>
      </w:r>
      <w:r>
        <w:t>a</w:t>
      </w:r>
      <w:r>
        <w:rPr>
          <w:spacing w:val="-4"/>
        </w:rPr>
        <w:t xml:space="preserve"> </w:t>
      </w:r>
      <w:r>
        <w:t>timeline</w:t>
      </w:r>
      <w:r>
        <w:rPr>
          <w:spacing w:val="-3"/>
        </w:rPr>
        <w:t xml:space="preserve"> </w:t>
      </w:r>
      <w:r>
        <w:t>moving</w:t>
      </w:r>
      <w:r>
        <w:rPr>
          <w:spacing w:val="-2"/>
        </w:rPr>
        <w:t xml:space="preserve"> </w:t>
      </w:r>
      <w:r>
        <w:t>forward</w:t>
      </w:r>
      <w:r>
        <w:rPr>
          <w:spacing w:val="-5"/>
        </w:rPr>
        <w:t xml:space="preserve"> </w:t>
      </w:r>
      <w:r>
        <w:t>and next steps.</w:t>
      </w:r>
    </w:p>
    <w:p w:rsidR="003171AA" w:rsidRDefault="00000000">
      <w:pPr>
        <w:pStyle w:val="Heading4"/>
        <w:spacing w:before="2" w:line="291" w:lineRule="exact"/>
      </w:pPr>
      <w:r>
        <w:rPr>
          <w:noProof/>
        </w:rPr>
        <mc:AlternateContent>
          <mc:Choice Requires="wps">
            <w:drawing>
              <wp:anchor distT="0" distB="0" distL="0" distR="0" simplePos="0" relativeHeight="15733760" behindDoc="0" locked="0" layoutInCell="1" allowOverlap="1">
                <wp:simplePos x="0" y="0"/>
                <wp:positionH relativeFrom="page">
                  <wp:posOffset>914717</wp:posOffset>
                </wp:positionH>
                <wp:positionV relativeFrom="paragraph">
                  <wp:posOffset>162347</wp:posOffset>
                </wp:positionV>
                <wp:extent cx="3188970" cy="952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8970" cy="9525"/>
                        </a:xfrm>
                        <a:custGeom>
                          <a:avLst/>
                          <a:gdLst/>
                          <a:ahLst/>
                          <a:cxnLst/>
                          <a:rect l="l" t="t" r="r" b="b"/>
                          <a:pathLst>
                            <a:path w="3188970" h="9525">
                              <a:moveTo>
                                <a:pt x="3188970" y="0"/>
                              </a:moveTo>
                              <a:lnTo>
                                <a:pt x="0" y="0"/>
                              </a:lnTo>
                              <a:lnTo>
                                <a:pt x="0" y="9525"/>
                              </a:lnTo>
                              <a:lnTo>
                                <a:pt x="3188970" y="9525"/>
                              </a:lnTo>
                              <a:lnTo>
                                <a:pt x="31889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025002pt;margin-top:12.783252pt;width:251.1pt;height:.75pt;mso-position-horizontal-relative:page;mso-position-vertical-relative:paragraph;z-index:15733760" id="docshape11" filled="true" fillcolor="#000000" stroked="false">
                <v:fill type="solid"/>
                <w10:wrap type="none"/>
              </v:rect>
            </w:pict>
          </mc:Fallback>
        </mc:AlternateContent>
      </w:r>
      <w:r>
        <w:t>Error!</w:t>
      </w:r>
      <w:r>
        <w:rPr>
          <w:spacing w:val="-1"/>
        </w:rPr>
        <w:t xml:space="preserve"> </w:t>
      </w:r>
      <w:r>
        <w:t>Reference</w:t>
      </w:r>
      <w:r>
        <w:rPr>
          <w:spacing w:val="-4"/>
        </w:rPr>
        <w:t xml:space="preserve"> </w:t>
      </w:r>
      <w:r>
        <w:t>source</w:t>
      </w:r>
      <w:r>
        <w:rPr>
          <w:spacing w:val="-3"/>
        </w:rPr>
        <w:t xml:space="preserve"> </w:t>
      </w:r>
      <w:r>
        <w:t>not</w:t>
      </w:r>
      <w:r>
        <w:rPr>
          <w:spacing w:val="-2"/>
        </w:rPr>
        <w:t xml:space="preserve"> </w:t>
      </w:r>
      <w:r>
        <w:t>found.March</w:t>
      </w:r>
      <w:r>
        <w:rPr>
          <w:spacing w:val="-1"/>
        </w:rPr>
        <w:t xml:space="preserve"> </w:t>
      </w:r>
      <w:r>
        <w:t>9</w:t>
      </w:r>
      <w:r>
        <w:rPr>
          <w:vertAlign w:val="superscript"/>
        </w:rPr>
        <w:t>th</w:t>
      </w:r>
      <w:r>
        <w:t>,</w:t>
      </w:r>
      <w:r>
        <w:rPr>
          <w:spacing w:val="-4"/>
        </w:rPr>
        <w:t xml:space="preserve"> </w:t>
      </w:r>
      <w:r>
        <w:rPr>
          <w:spacing w:val="-2"/>
        </w:rPr>
        <w:t>2022:</w:t>
      </w:r>
    </w:p>
    <w:p w:rsidR="003171AA" w:rsidRDefault="00000000">
      <w:pPr>
        <w:pStyle w:val="BodyText"/>
        <w:ind w:left="720" w:right="753"/>
      </w:pPr>
      <w:r>
        <w:t>At the March meeting, the Council reviewed, edited, and voted to approve a letter that was later sent to the DPH Commissioner regarding concerns that the impending closure of Tufts Children’s Hospital in Boston might have on the PANDAS/PANS community’s access to appropriate diagnosis and treatment. The Chair explained appropriate protocol to submit comments</w:t>
      </w:r>
      <w:r>
        <w:rPr>
          <w:spacing w:val="-2"/>
        </w:rPr>
        <w:t xml:space="preserve"> </w:t>
      </w:r>
      <w:r>
        <w:t>as</w:t>
      </w:r>
      <w:r>
        <w:rPr>
          <w:spacing w:val="-2"/>
        </w:rPr>
        <w:t xml:space="preserve"> </w:t>
      </w:r>
      <w:r>
        <w:t>individual</w:t>
      </w:r>
      <w:r>
        <w:rPr>
          <w:spacing w:val="-3"/>
        </w:rPr>
        <w:t xml:space="preserve"> </w:t>
      </w:r>
      <w:r>
        <w:t>citizens</w:t>
      </w:r>
      <w:r>
        <w:rPr>
          <w:spacing w:val="-2"/>
        </w:rPr>
        <w:t xml:space="preserve"> </w:t>
      </w:r>
      <w:r>
        <w:t>to</w:t>
      </w:r>
      <w:r>
        <w:rPr>
          <w:spacing w:val="-4"/>
        </w:rPr>
        <w:t xml:space="preserve"> </w:t>
      </w:r>
      <w:r>
        <w:t>the</w:t>
      </w:r>
      <w:r>
        <w:rPr>
          <w:spacing w:val="-2"/>
        </w:rPr>
        <w:t xml:space="preserve"> </w:t>
      </w:r>
      <w:r>
        <w:t>DPH</w:t>
      </w:r>
      <w:r>
        <w:rPr>
          <w:spacing w:val="-3"/>
        </w:rPr>
        <w:t xml:space="preserve"> </w:t>
      </w:r>
      <w:r>
        <w:t>Essential</w:t>
      </w:r>
      <w:r>
        <w:rPr>
          <w:spacing w:val="-3"/>
        </w:rPr>
        <w:t xml:space="preserve"> </w:t>
      </w:r>
      <w:r>
        <w:t>Services</w:t>
      </w:r>
      <w:r>
        <w:rPr>
          <w:spacing w:val="-2"/>
        </w:rPr>
        <w:t xml:space="preserve"> </w:t>
      </w:r>
      <w:r>
        <w:t>Closure</w:t>
      </w:r>
      <w:r>
        <w:rPr>
          <w:spacing w:val="-6"/>
        </w:rPr>
        <w:t xml:space="preserve"> </w:t>
      </w:r>
      <w:r>
        <w:t>Process</w:t>
      </w:r>
      <w:r>
        <w:rPr>
          <w:spacing w:val="-2"/>
        </w:rPr>
        <w:t xml:space="preserve"> </w:t>
      </w:r>
      <w:r>
        <w:t>led</w:t>
      </w:r>
      <w:r>
        <w:rPr>
          <w:spacing w:val="-4"/>
        </w:rPr>
        <w:t xml:space="preserve"> </w:t>
      </w:r>
      <w:r>
        <w:t>by</w:t>
      </w:r>
      <w:r>
        <w:rPr>
          <w:spacing w:val="-2"/>
        </w:rPr>
        <w:t xml:space="preserve"> </w:t>
      </w:r>
      <w:r>
        <w:t>the</w:t>
      </w:r>
      <w:r>
        <w:rPr>
          <w:spacing w:val="-2"/>
        </w:rPr>
        <w:t xml:space="preserve"> </w:t>
      </w:r>
      <w:r>
        <w:t>Bureau of Healthcare Safety and</w:t>
      </w:r>
      <w:r>
        <w:rPr>
          <w:spacing w:val="-2"/>
        </w:rPr>
        <w:t xml:space="preserve"> </w:t>
      </w:r>
      <w:r>
        <w:t>Quality (BHCSQ).</w:t>
      </w:r>
      <w:r>
        <w:rPr>
          <w:spacing w:val="-2"/>
        </w:rPr>
        <w:t xml:space="preserve"> </w:t>
      </w:r>
      <w:r>
        <w:t>The Council</w:t>
      </w:r>
      <w:r>
        <w:rPr>
          <w:spacing w:val="-1"/>
        </w:rPr>
        <w:t xml:space="preserve"> </w:t>
      </w:r>
      <w:r>
        <w:t>also</w:t>
      </w:r>
      <w:r>
        <w:rPr>
          <w:spacing w:val="-3"/>
        </w:rPr>
        <w:t xml:space="preserve"> </w:t>
      </w:r>
      <w:r>
        <w:t>continued</w:t>
      </w:r>
      <w:r>
        <w:rPr>
          <w:spacing w:val="-2"/>
        </w:rPr>
        <w:t xml:space="preserve"> </w:t>
      </w:r>
      <w:r>
        <w:t>to</w:t>
      </w:r>
      <w:r>
        <w:rPr>
          <w:spacing w:val="-3"/>
        </w:rPr>
        <w:t xml:space="preserve"> </w:t>
      </w:r>
      <w:r>
        <w:t>edit</w:t>
      </w:r>
      <w:r>
        <w:rPr>
          <w:spacing w:val="-1"/>
        </w:rPr>
        <w:t xml:space="preserve"> </w:t>
      </w:r>
      <w:r>
        <w:t>the work plan</w:t>
      </w:r>
      <w:r>
        <w:rPr>
          <w:spacing w:val="-2"/>
        </w:rPr>
        <w:t xml:space="preserve"> </w:t>
      </w:r>
      <w:r>
        <w:t>and finalized decisions on work groups and their work processes.</w:t>
      </w:r>
    </w:p>
    <w:p w:rsidR="003171AA" w:rsidRDefault="003171AA">
      <w:pPr>
        <w:pStyle w:val="BodyText"/>
      </w:pPr>
    </w:p>
    <w:p w:rsidR="003171AA" w:rsidRDefault="00000000">
      <w:pPr>
        <w:pStyle w:val="Heading4"/>
        <w:spacing w:before="1"/>
      </w:pPr>
      <w:r>
        <w:rPr>
          <w:noProof/>
        </w:rPr>
        <mc:AlternateContent>
          <mc:Choice Requires="wps">
            <w:drawing>
              <wp:anchor distT="0" distB="0" distL="0" distR="0" simplePos="0" relativeHeight="15734272" behindDoc="0" locked="0" layoutInCell="1" allowOverlap="1">
                <wp:simplePos x="0" y="0"/>
                <wp:positionH relativeFrom="page">
                  <wp:posOffset>914717</wp:posOffset>
                </wp:positionH>
                <wp:positionV relativeFrom="paragraph">
                  <wp:posOffset>161563</wp:posOffset>
                </wp:positionV>
                <wp:extent cx="940435" cy="952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0435" cy="9525"/>
                        </a:xfrm>
                        <a:custGeom>
                          <a:avLst/>
                          <a:gdLst/>
                          <a:ahLst/>
                          <a:cxnLst/>
                          <a:rect l="l" t="t" r="r" b="b"/>
                          <a:pathLst>
                            <a:path w="940435" h="9525">
                              <a:moveTo>
                                <a:pt x="940117" y="0"/>
                              </a:moveTo>
                              <a:lnTo>
                                <a:pt x="0" y="0"/>
                              </a:lnTo>
                              <a:lnTo>
                                <a:pt x="0" y="9525"/>
                              </a:lnTo>
                              <a:lnTo>
                                <a:pt x="940117" y="9525"/>
                              </a:lnTo>
                              <a:lnTo>
                                <a:pt x="9401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025002pt;margin-top:12.721533pt;width:74.025pt;height:.75pt;mso-position-horizontal-relative:page;mso-position-vertical-relative:paragraph;z-index:15734272" id="docshape12" filled="true" fillcolor="#000000" stroked="false">
                <v:fill type="solid"/>
                <w10:wrap type="none"/>
              </v:rect>
            </w:pict>
          </mc:Fallback>
        </mc:AlternateContent>
      </w:r>
      <w:r>
        <w:t>May</w:t>
      </w:r>
      <w:r>
        <w:rPr>
          <w:spacing w:val="-1"/>
        </w:rPr>
        <w:t xml:space="preserve"> </w:t>
      </w:r>
      <w:r>
        <w:t>11</w:t>
      </w:r>
      <w:r>
        <w:rPr>
          <w:vertAlign w:val="superscript"/>
        </w:rPr>
        <w:t>th</w:t>
      </w:r>
      <w:r>
        <w:t>,</w:t>
      </w:r>
      <w:r>
        <w:rPr>
          <w:spacing w:val="-4"/>
        </w:rPr>
        <w:t xml:space="preserve"> 2022:</w:t>
      </w:r>
    </w:p>
    <w:p w:rsidR="003171AA" w:rsidRDefault="00000000">
      <w:pPr>
        <w:pStyle w:val="BodyText"/>
        <w:spacing w:before="2"/>
        <w:ind w:left="720" w:right="753"/>
      </w:pPr>
      <w:r>
        <w:t>During</w:t>
      </w:r>
      <w:r>
        <w:rPr>
          <w:spacing w:val="-1"/>
        </w:rPr>
        <w:t xml:space="preserve"> </w:t>
      </w:r>
      <w:r>
        <w:t>the</w:t>
      </w:r>
      <w:r>
        <w:rPr>
          <w:spacing w:val="-2"/>
        </w:rPr>
        <w:t xml:space="preserve"> </w:t>
      </w:r>
      <w:r>
        <w:t>May</w:t>
      </w:r>
      <w:r>
        <w:rPr>
          <w:spacing w:val="-2"/>
        </w:rPr>
        <w:t xml:space="preserve"> </w:t>
      </w:r>
      <w:r>
        <w:t>meeting,</w:t>
      </w:r>
      <w:r>
        <w:rPr>
          <w:spacing w:val="-3"/>
        </w:rPr>
        <w:t xml:space="preserve"> </w:t>
      </w:r>
      <w:r>
        <w:t>each</w:t>
      </w:r>
      <w:r>
        <w:rPr>
          <w:spacing w:val="-4"/>
        </w:rPr>
        <w:t xml:space="preserve"> </w:t>
      </w:r>
      <w:r>
        <w:t>work</w:t>
      </w:r>
      <w:r>
        <w:rPr>
          <w:spacing w:val="-2"/>
        </w:rPr>
        <w:t xml:space="preserve"> </w:t>
      </w:r>
      <w:r>
        <w:t>group</w:t>
      </w:r>
      <w:r>
        <w:rPr>
          <w:spacing w:val="-4"/>
        </w:rPr>
        <w:t xml:space="preserve"> </w:t>
      </w:r>
      <w:r>
        <w:t>presented</w:t>
      </w:r>
      <w:r>
        <w:rPr>
          <w:spacing w:val="-4"/>
        </w:rPr>
        <w:t xml:space="preserve"> </w:t>
      </w:r>
      <w:r>
        <w:t>their</w:t>
      </w:r>
      <w:r>
        <w:rPr>
          <w:spacing w:val="-2"/>
        </w:rPr>
        <w:t xml:space="preserve"> </w:t>
      </w:r>
      <w:r>
        <w:t>progress</w:t>
      </w:r>
      <w:r>
        <w:rPr>
          <w:spacing w:val="-2"/>
        </w:rPr>
        <w:t xml:space="preserve"> </w:t>
      </w:r>
      <w:r>
        <w:t>and</w:t>
      </w:r>
      <w:r>
        <w:rPr>
          <w:spacing w:val="-4"/>
        </w:rPr>
        <w:t xml:space="preserve"> </w:t>
      </w:r>
      <w:r>
        <w:t>process</w:t>
      </w:r>
      <w:r>
        <w:rPr>
          <w:spacing w:val="-2"/>
        </w:rPr>
        <w:t xml:space="preserve"> </w:t>
      </w:r>
      <w:r>
        <w:t>following</w:t>
      </w:r>
      <w:r>
        <w:rPr>
          <w:spacing w:val="-1"/>
        </w:rPr>
        <w:t xml:space="preserve"> </w:t>
      </w:r>
      <w:r>
        <w:t>their first public work group meetings. The work groups discussed their plans for an environmental scan, goals for the future, and division of roles. The work groups then took comments and questions from the Council. Following work group discussions, the report writer, Amy Benison, discussed progress on the annual report and received feedback and edits from the Council.</w:t>
      </w:r>
    </w:p>
    <w:p w:rsidR="003171AA" w:rsidRDefault="00000000">
      <w:pPr>
        <w:pStyle w:val="BodyText"/>
        <w:spacing w:before="290"/>
        <w:ind w:left="720"/>
      </w:pPr>
      <w:r>
        <w:t>Refer</w:t>
      </w:r>
      <w:r>
        <w:rPr>
          <w:spacing w:val="-1"/>
        </w:rPr>
        <w:t xml:space="preserve"> </w:t>
      </w:r>
      <w:r>
        <w:t>to</w:t>
      </w:r>
      <w:r>
        <w:rPr>
          <w:spacing w:val="-4"/>
        </w:rPr>
        <w:t xml:space="preserve"> </w:t>
      </w:r>
      <w:r>
        <w:t xml:space="preserve">the </w:t>
      </w:r>
      <w:hyperlink r:id="rId29">
        <w:r>
          <w:rPr>
            <w:color w:val="0462C1"/>
            <w:u w:val="single" w:color="0462C1"/>
          </w:rPr>
          <w:t>mass.gov</w:t>
        </w:r>
      </w:hyperlink>
      <w:r>
        <w:rPr>
          <w:color w:val="0462C1"/>
          <w:spacing w:val="1"/>
        </w:rPr>
        <w:t xml:space="preserve"> </w:t>
      </w:r>
      <w:r>
        <w:t>website</w:t>
      </w:r>
      <w:r>
        <w:rPr>
          <w:spacing w:val="-6"/>
        </w:rPr>
        <w:t xml:space="preserve"> </w:t>
      </w:r>
      <w:r>
        <w:t>for</w:t>
      </w:r>
      <w:r>
        <w:rPr>
          <w:spacing w:val="-2"/>
        </w:rPr>
        <w:t xml:space="preserve"> </w:t>
      </w:r>
      <w:r>
        <w:t>full</w:t>
      </w:r>
      <w:r>
        <w:rPr>
          <w:spacing w:val="-2"/>
        </w:rPr>
        <w:t xml:space="preserve"> </w:t>
      </w:r>
      <w:r>
        <w:t xml:space="preserve">meeting </w:t>
      </w:r>
      <w:r>
        <w:rPr>
          <w:spacing w:val="-2"/>
        </w:rPr>
        <w:t>minutes.</w:t>
      </w:r>
    </w:p>
    <w:p w:rsidR="003171AA" w:rsidRDefault="00000000">
      <w:pPr>
        <w:pStyle w:val="Heading1"/>
        <w:spacing w:before="272"/>
      </w:pPr>
      <w:bookmarkStart w:id="35" w:name="Work_Groups’_Preliminary_Research"/>
      <w:bookmarkStart w:id="36" w:name="_bookmark12"/>
      <w:bookmarkEnd w:id="35"/>
      <w:bookmarkEnd w:id="36"/>
      <w:r>
        <w:t>Work</w:t>
      </w:r>
      <w:r>
        <w:rPr>
          <w:spacing w:val="-2"/>
        </w:rPr>
        <w:t xml:space="preserve"> </w:t>
      </w:r>
      <w:r>
        <w:t>Groups’</w:t>
      </w:r>
      <w:r>
        <w:rPr>
          <w:spacing w:val="-4"/>
        </w:rPr>
        <w:t xml:space="preserve"> </w:t>
      </w:r>
      <w:r>
        <w:t>Preliminary</w:t>
      </w:r>
      <w:r>
        <w:rPr>
          <w:spacing w:val="-1"/>
        </w:rPr>
        <w:t xml:space="preserve"> </w:t>
      </w:r>
      <w:r>
        <w:rPr>
          <w:spacing w:val="-2"/>
        </w:rPr>
        <w:t>Research</w:t>
      </w:r>
    </w:p>
    <w:p w:rsidR="003171AA" w:rsidRDefault="00000000">
      <w:pPr>
        <w:pStyle w:val="BodyText"/>
        <w:spacing w:before="290"/>
        <w:ind w:left="720" w:right="899"/>
      </w:pPr>
      <w:r>
        <w:t>Prior</w:t>
      </w:r>
      <w:r>
        <w:rPr>
          <w:spacing w:val="-1"/>
        </w:rPr>
        <w:t xml:space="preserve"> </w:t>
      </w:r>
      <w:r>
        <w:t>to</w:t>
      </w:r>
      <w:r>
        <w:rPr>
          <w:spacing w:val="-4"/>
        </w:rPr>
        <w:t xml:space="preserve"> </w:t>
      </w:r>
      <w:r>
        <w:t>the</w:t>
      </w:r>
      <w:r>
        <w:rPr>
          <w:spacing w:val="-1"/>
        </w:rPr>
        <w:t xml:space="preserve"> </w:t>
      </w:r>
      <w:r>
        <w:t>Statute</w:t>
      </w:r>
      <w:r>
        <w:rPr>
          <w:spacing w:val="-2"/>
        </w:rPr>
        <w:t xml:space="preserve"> </w:t>
      </w:r>
      <w:r>
        <w:t>for</w:t>
      </w:r>
      <w:r>
        <w:rPr>
          <w:spacing w:val="-1"/>
        </w:rPr>
        <w:t xml:space="preserve"> </w:t>
      </w:r>
      <w:r>
        <w:t>the</w:t>
      </w:r>
      <w:r>
        <w:rPr>
          <w:spacing w:val="-1"/>
        </w:rPr>
        <w:t xml:space="preserve"> </w:t>
      </w:r>
      <w:r>
        <w:t>creation</w:t>
      </w:r>
      <w:r>
        <w:rPr>
          <w:spacing w:val="-3"/>
        </w:rPr>
        <w:t xml:space="preserve"> </w:t>
      </w:r>
      <w:r>
        <w:t>of</w:t>
      </w:r>
      <w:r>
        <w:rPr>
          <w:spacing w:val="-1"/>
        </w:rPr>
        <w:t xml:space="preserve"> </w:t>
      </w:r>
      <w:r>
        <w:t>the Council,</w:t>
      </w:r>
      <w:r>
        <w:rPr>
          <w:spacing w:val="-2"/>
        </w:rPr>
        <w:t xml:space="preserve"> </w:t>
      </w:r>
      <w:r>
        <w:t>two</w:t>
      </w:r>
      <w:r>
        <w:rPr>
          <w:spacing w:val="-3"/>
        </w:rPr>
        <w:t xml:space="preserve"> </w:t>
      </w:r>
      <w:r>
        <w:t>Council</w:t>
      </w:r>
      <w:r>
        <w:rPr>
          <w:spacing w:val="-2"/>
        </w:rPr>
        <w:t xml:space="preserve"> </w:t>
      </w:r>
      <w:r>
        <w:t>members</w:t>
      </w:r>
      <w:r>
        <w:rPr>
          <w:spacing w:val="-1"/>
        </w:rPr>
        <w:t xml:space="preserve"> </w:t>
      </w:r>
      <w:r>
        <w:t>performed</w:t>
      </w:r>
      <w:r>
        <w:rPr>
          <w:spacing w:val="-3"/>
        </w:rPr>
        <w:t xml:space="preserve"> </w:t>
      </w:r>
      <w:r>
        <w:t>an</w:t>
      </w:r>
      <w:r>
        <w:rPr>
          <w:spacing w:val="-3"/>
        </w:rPr>
        <w:t xml:space="preserve"> </w:t>
      </w:r>
      <w:r>
        <w:t>initial literature search to obtain baseline information about the four domains of diagnosis, treatment, research, and education. With this baseline information each work group met to discuss</w:t>
      </w:r>
      <w:r>
        <w:rPr>
          <w:spacing w:val="-2"/>
        </w:rPr>
        <w:t xml:space="preserve"> </w:t>
      </w:r>
      <w:r>
        <w:t>their</w:t>
      </w:r>
      <w:r>
        <w:rPr>
          <w:spacing w:val="-2"/>
        </w:rPr>
        <w:t xml:space="preserve"> </w:t>
      </w:r>
      <w:r>
        <w:t>plans</w:t>
      </w:r>
      <w:r>
        <w:rPr>
          <w:spacing w:val="-2"/>
        </w:rPr>
        <w:t xml:space="preserve"> </w:t>
      </w:r>
      <w:r>
        <w:t>for</w:t>
      </w:r>
      <w:r>
        <w:rPr>
          <w:spacing w:val="-2"/>
        </w:rPr>
        <w:t xml:space="preserve"> </w:t>
      </w:r>
      <w:r>
        <w:t>research</w:t>
      </w:r>
      <w:r>
        <w:rPr>
          <w:spacing w:val="-4"/>
        </w:rPr>
        <w:t xml:space="preserve"> </w:t>
      </w:r>
      <w:r>
        <w:t>and</w:t>
      </w:r>
      <w:r>
        <w:rPr>
          <w:spacing w:val="-4"/>
        </w:rPr>
        <w:t xml:space="preserve"> </w:t>
      </w:r>
      <w:r>
        <w:t>the</w:t>
      </w:r>
      <w:r>
        <w:rPr>
          <w:spacing w:val="-2"/>
        </w:rPr>
        <w:t xml:space="preserve"> </w:t>
      </w:r>
      <w:r>
        <w:t>process</w:t>
      </w:r>
      <w:r>
        <w:rPr>
          <w:spacing w:val="-2"/>
        </w:rPr>
        <w:t xml:space="preserve"> </w:t>
      </w:r>
      <w:r>
        <w:t>to</w:t>
      </w:r>
      <w:r>
        <w:rPr>
          <w:spacing w:val="-5"/>
        </w:rPr>
        <w:t xml:space="preserve"> </w:t>
      </w:r>
      <w:r>
        <w:t>do</w:t>
      </w:r>
      <w:r>
        <w:rPr>
          <w:spacing w:val="-5"/>
        </w:rPr>
        <w:t xml:space="preserve"> </w:t>
      </w:r>
      <w:r>
        <w:t>so.</w:t>
      </w:r>
      <w:r>
        <w:rPr>
          <w:spacing w:val="-4"/>
        </w:rPr>
        <w:t xml:space="preserve"> </w:t>
      </w:r>
      <w:r>
        <w:t>Over</w:t>
      </w:r>
      <w:r>
        <w:rPr>
          <w:spacing w:val="-1"/>
        </w:rPr>
        <w:t xml:space="preserve"> </w:t>
      </w:r>
      <w:r>
        <w:t>the</w:t>
      </w:r>
      <w:r>
        <w:rPr>
          <w:spacing w:val="-2"/>
        </w:rPr>
        <w:t xml:space="preserve"> </w:t>
      </w:r>
      <w:r>
        <w:t>next</w:t>
      </w:r>
      <w:r>
        <w:rPr>
          <w:spacing w:val="-3"/>
        </w:rPr>
        <w:t xml:space="preserve"> </w:t>
      </w:r>
      <w:r>
        <w:t>year,</w:t>
      </w:r>
      <w:r>
        <w:rPr>
          <w:spacing w:val="-3"/>
        </w:rPr>
        <w:t xml:space="preserve"> </w:t>
      </w:r>
      <w:r>
        <w:t>each</w:t>
      </w:r>
      <w:r>
        <w:rPr>
          <w:spacing w:val="-4"/>
        </w:rPr>
        <w:t xml:space="preserve"> </w:t>
      </w:r>
      <w:r>
        <w:t>work</w:t>
      </w:r>
      <w:r>
        <w:rPr>
          <w:spacing w:val="-2"/>
        </w:rPr>
        <w:t xml:space="preserve"> </w:t>
      </w:r>
      <w:r>
        <w:t>group will build upon this foundation for future research and recommendations to the DPH Commissioner and the General Court, which will be detailed in subsequent annual reports.</w:t>
      </w:r>
    </w:p>
    <w:p w:rsidR="003171AA" w:rsidRDefault="003171AA">
      <w:pPr>
        <w:sectPr w:rsidR="003171AA">
          <w:pgSz w:w="12240" w:h="15840"/>
          <w:pgMar w:top="1420" w:right="700" w:bottom="1240" w:left="720" w:header="0" w:footer="1051" w:gutter="0"/>
          <w:cols w:space="720"/>
        </w:sectPr>
      </w:pPr>
    </w:p>
    <w:p w:rsidR="003171AA" w:rsidRDefault="00000000">
      <w:pPr>
        <w:pStyle w:val="BodyText"/>
        <w:spacing w:before="32" w:line="242" w:lineRule="auto"/>
        <w:ind w:left="720" w:right="1133"/>
      </w:pPr>
      <w:r>
        <w:lastRenderedPageBreak/>
        <w:t>The</w:t>
      </w:r>
      <w:r>
        <w:rPr>
          <w:spacing w:val="-4"/>
        </w:rPr>
        <w:t xml:space="preserve"> </w:t>
      </w:r>
      <w:r>
        <w:t>following</w:t>
      </w:r>
      <w:r>
        <w:rPr>
          <w:spacing w:val="-3"/>
        </w:rPr>
        <w:t xml:space="preserve"> </w:t>
      </w:r>
      <w:r>
        <w:t>provides</w:t>
      </w:r>
      <w:r>
        <w:rPr>
          <w:spacing w:val="-4"/>
        </w:rPr>
        <w:t xml:space="preserve"> </w:t>
      </w:r>
      <w:r>
        <w:t>background</w:t>
      </w:r>
      <w:r>
        <w:rPr>
          <w:spacing w:val="-6"/>
        </w:rPr>
        <w:t xml:space="preserve"> </w:t>
      </w:r>
      <w:r>
        <w:t>about</w:t>
      </w:r>
      <w:r>
        <w:rPr>
          <w:spacing w:val="-5"/>
        </w:rPr>
        <w:t xml:space="preserve"> </w:t>
      </w:r>
      <w:r>
        <w:t>each work groups</w:t>
      </w:r>
      <w:r>
        <w:rPr>
          <w:spacing w:val="-4"/>
        </w:rPr>
        <w:t xml:space="preserve"> </w:t>
      </w:r>
      <w:r>
        <w:t>initial</w:t>
      </w:r>
      <w:r>
        <w:rPr>
          <w:spacing w:val="-5"/>
        </w:rPr>
        <w:t xml:space="preserve"> </w:t>
      </w:r>
      <w:r>
        <w:t>public</w:t>
      </w:r>
      <w:r>
        <w:rPr>
          <w:spacing w:val="-7"/>
        </w:rPr>
        <w:t xml:space="preserve"> </w:t>
      </w:r>
      <w:r>
        <w:t>meeting and</w:t>
      </w:r>
      <w:r>
        <w:rPr>
          <w:spacing w:val="-6"/>
        </w:rPr>
        <w:t xml:space="preserve"> </w:t>
      </w:r>
      <w:r>
        <w:t>their plans moving forward.</w:t>
      </w:r>
    </w:p>
    <w:p w:rsidR="003171AA" w:rsidRDefault="003171AA">
      <w:pPr>
        <w:pStyle w:val="BodyText"/>
        <w:spacing w:before="31"/>
      </w:pPr>
    </w:p>
    <w:p w:rsidR="003171AA" w:rsidRDefault="00000000">
      <w:pPr>
        <w:pStyle w:val="Heading3"/>
      </w:pPr>
      <w:bookmarkStart w:id="37" w:name="Diagnosis"/>
      <w:bookmarkStart w:id="38" w:name="_bookmark13"/>
      <w:bookmarkEnd w:id="37"/>
      <w:bookmarkEnd w:id="38"/>
      <w:r>
        <w:rPr>
          <w:color w:val="2E5395"/>
          <w:spacing w:val="-2"/>
        </w:rPr>
        <w:t>Diagnosis</w:t>
      </w:r>
    </w:p>
    <w:p w:rsidR="003171AA" w:rsidRDefault="00000000">
      <w:pPr>
        <w:pStyle w:val="BodyText"/>
        <w:spacing w:before="297"/>
        <w:ind w:left="720" w:right="776"/>
      </w:pPr>
      <w:r>
        <w:t>The diagnosis work group seeks to clarify the definition of PANDAS/PANS with a goal of early and accurate diagnosis.</w:t>
      </w:r>
      <w:r>
        <w:rPr>
          <w:spacing w:val="40"/>
        </w:rPr>
        <w:t xml:space="preserve"> </w:t>
      </w:r>
      <w:r>
        <w:t>Recognizing that neuroinflammatory disorders are broad in their clinical presentation and that no single test exists to</w:t>
      </w:r>
      <w:r>
        <w:rPr>
          <w:spacing w:val="-1"/>
        </w:rPr>
        <w:t xml:space="preserve"> </w:t>
      </w:r>
      <w:r>
        <w:t>confirm the disorder, the preference is to maintain a broad definition so that uncommon symptom complexes are not overlooked. The emphasis</w:t>
      </w:r>
      <w:r>
        <w:rPr>
          <w:spacing w:val="-4"/>
        </w:rPr>
        <w:t xml:space="preserve"> </w:t>
      </w:r>
      <w:r>
        <w:t>is</w:t>
      </w:r>
      <w:r>
        <w:rPr>
          <w:spacing w:val="-4"/>
        </w:rPr>
        <w:t xml:space="preserve"> </w:t>
      </w:r>
      <w:r>
        <w:t>towards</w:t>
      </w:r>
      <w:r>
        <w:rPr>
          <w:spacing w:val="-1"/>
        </w:rPr>
        <w:t xml:space="preserve"> </w:t>
      </w:r>
      <w:r>
        <w:t>defining</w:t>
      </w:r>
      <w:r>
        <w:rPr>
          <w:spacing w:val="-3"/>
        </w:rPr>
        <w:t xml:space="preserve"> </w:t>
      </w:r>
      <w:r>
        <w:t>PANDAS/PANS</w:t>
      </w:r>
      <w:r>
        <w:rPr>
          <w:spacing w:val="-6"/>
        </w:rPr>
        <w:t xml:space="preserve"> </w:t>
      </w:r>
      <w:r>
        <w:t>as</w:t>
      </w:r>
      <w:r>
        <w:rPr>
          <w:spacing w:val="-4"/>
        </w:rPr>
        <w:t xml:space="preserve"> </w:t>
      </w:r>
      <w:r>
        <w:t>clinical</w:t>
      </w:r>
      <w:r>
        <w:rPr>
          <w:spacing w:val="-5"/>
        </w:rPr>
        <w:t xml:space="preserve"> </w:t>
      </w:r>
      <w:r>
        <w:t>entities,</w:t>
      </w:r>
      <w:r>
        <w:rPr>
          <w:spacing w:val="-5"/>
        </w:rPr>
        <w:t xml:space="preserve"> </w:t>
      </w:r>
      <w:r>
        <w:t>based</w:t>
      </w:r>
      <w:r>
        <w:rPr>
          <w:spacing w:val="-6"/>
        </w:rPr>
        <w:t xml:space="preserve"> </w:t>
      </w:r>
      <w:r>
        <w:t>on</w:t>
      </w:r>
      <w:r>
        <w:rPr>
          <w:spacing w:val="-6"/>
        </w:rPr>
        <w:t xml:space="preserve"> </w:t>
      </w:r>
      <w:r>
        <w:t>clinical</w:t>
      </w:r>
      <w:r>
        <w:rPr>
          <w:spacing w:val="-5"/>
        </w:rPr>
        <w:t xml:space="preserve"> </w:t>
      </w:r>
      <w:r>
        <w:t>features</w:t>
      </w:r>
      <w:r>
        <w:rPr>
          <w:spacing w:val="-4"/>
        </w:rPr>
        <w:t xml:space="preserve"> </w:t>
      </w:r>
      <w:r>
        <w:t>rather than any single laboratory study. The core clinical features involve an acute or subacute onset of new or worsening neuropsychiatric symptoms, which respond sub-optimally to traditional medication management. To maintain a broad working definition, the work group will not</w:t>
      </w:r>
    </w:p>
    <w:p w:rsidR="003171AA" w:rsidRDefault="00000000">
      <w:pPr>
        <w:pStyle w:val="BodyText"/>
        <w:spacing w:before="2"/>
        <w:ind w:left="720" w:right="791"/>
      </w:pPr>
      <w:r>
        <w:t>divide specific neuropsychiatric symptoms as “major” or “minor,” but will instead include the common</w:t>
      </w:r>
      <w:r>
        <w:rPr>
          <w:spacing w:val="-4"/>
        </w:rPr>
        <w:t xml:space="preserve"> </w:t>
      </w:r>
      <w:r>
        <w:t>and</w:t>
      </w:r>
      <w:r>
        <w:rPr>
          <w:spacing w:val="-4"/>
        </w:rPr>
        <w:t xml:space="preserve"> </w:t>
      </w:r>
      <w:r>
        <w:t>uncommon</w:t>
      </w:r>
      <w:r>
        <w:rPr>
          <w:spacing w:val="-4"/>
        </w:rPr>
        <w:t xml:space="preserve"> </w:t>
      </w:r>
      <w:r>
        <w:t>manifestations</w:t>
      </w:r>
      <w:r>
        <w:rPr>
          <w:spacing w:val="-2"/>
        </w:rPr>
        <w:t xml:space="preserve"> </w:t>
      </w:r>
      <w:r>
        <w:t>as</w:t>
      </w:r>
      <w:r>
        <w:rPr>
          <w:spacing w:val="-2"/>
        </w:rPr>
        <w:t xml:space="preserve"> </w:t>
      </w:r>
      <w:r>
        <w:t>a</w:t>
      </w:r>
      <w:r>
        <w:rPr>
          <w:spacing w:val="-3"/>
        </w:rPr>
        <w:t xml:space="preserve"> </w:t>
      </w:r>
      <w:r>
        <w:t>single</w:t>
      </w:r>
      <w:r>
        <w:rPr>
          <w:spacing w:val="-7"/>
        </w:rPr>
        <w:t xml:space="preserve"> </w:t>
      </w:r>
      <w:r>
        <w:t>entity.</w:t>
      </w:r>
      <w:r>
        <w:rPr>
          <w:spacing w:val="40"/>
        </w:rPr>
        <w:t xml:space="preserve"> </w:t>
      </w:r>
      <w:r>
        <w:t>Likewise,</w:t>
      </w:r>
      <w:r>
        <w:rPr>
          <w:spacing w:val="-2"/>
        </w:rPr>
        <w:t xml:space="preserve"> </w:t>
      </w:r>
      <w:r>
        <w:t>confirmatory</w:t>
      </w:r>
      <w:r>
        <w:rPr>
          <w:spacing w:val="-2"/>
        </w:rPr>
        <w:t xml:space="preserve"> </w:t>
      </w:r>
      <w:r>
        <w:t>studies</w:t>
      </w:r>
      <w:r>
        <w:rPr>
          <w:spacing w:val="-2"/>
        </w:rPr>
        <w:t xml:space="preserve"> </w:t>
      </w:r>
      <w:r>
        <w:t>will be acknowledged, but no single imaging or laboratory evaluation will be required since the emphasis is towards presenting PANDAS/PANS as a clinical diagnosis.</w:t>
      </w:r>
      <w:r>
        <w:rPr>
          <w:spacing w:val="40"/>
        </w:rPr>
        <w:t xml:space="preserve"> </w:t>
      </w:r>
      <w:r>
        <w:t>To provide diagnostic criteria based on the most up to date research, members of the work group are examining literature on the evolving definitions of PANDAS/PANS over time, the full spectrum of presenting symptoms, emerging evidence of the immune systems influence on the brain, and recent findings regarding neuropsychiatric symptoms following COVID-19 infections.</w:t>
      </w:r>
      <w:r>
        <w:rPr>
          <w:spacing w:val="40"/>
        </w:rPr>
        <w:t xml:space="preserve"> </w:t>
      </w:r>
      <w:r>
        <w:t>Those findings will be incorporated into the final definitions and recommendations of the diagnosis work group.</w:t>
      </w:r>
    </w:p>
    <w:p w:rsidR="003171AA" w:rsidRDefault="003171AA">
      <w:pPr>
        <w:pStyle w:val="BodyText"/>
        <w:spacing w:before="39"/>
      </w:pPr>
    </w:p>
    <w:p w:rsidR="003171AA" w:rsidRDefault="00000000">
      <w:pPr>
        <w:pStyle w:val="Heading3"/>
        <w:spacing w:before="1"/>
      </w:pPr>
      <w:bookmarkStart w:id="39" w:name="Treatment"/>
      <w:bookmarkStart w:id="40" w:name="_bookmark14"/>
      <w:bookmarkEnd w:id="39"/>
      <w:bookmarkEnd w:id="40"/>
      <w:r>
        <w:rPr>
          <w:color w:val="2E5395"/>
          <w:spacing w:val="-2"/>
        </w:rPr>
        <w:t>Treatment</w:t>
      </w:r>
    </w:p>
    <w:p w:rsidR="003171AA" w:rsidRDefault="00000000">
      <w:pPr>
        <w:pStyle w:val="BodyText"/>
        <w:spacing w:before="291"/>
        <w:ind w:left="720" w:right="753"/>
      </w:pPr>
      <w:r>
        <w:rPr>
          <w:color w:val="1F1F1E"/>
        </w:rPr>
        <w:t>At their inaugural meeting, the treatment work group discussed their short-term goals of identifying the current baseline for treatment of PANDAS/PANS and the long-term goal of identifying</w:t>
      </w:r>
      <w:r>
        <w:rPr>
          <w:color w:val="1F1F1E"/>
          <w:spacing w:val="-2"/>
        </w:rPr>
        <w:t xml:space="preserve"> </w:t>
      </w:r>
      <w:r>
        <w:rPr>
          <w:color w:val="1F1F1E"/>
        </w:rPr>
        <w:t>gaps</w:t>
      </w:r>
      <w:r>
        <w:rPr>
          <w:color w:val="1F1F1E"/>
          <w:spacing w:val="-3"/>
        </w:rPr>
        <w:t xml:space="preserve"> </w:t>
      </w:r>
      <w:r>
        <w:rPr>
          <w:color w:val="1F1F1E"/>
        </w:rPr>
        <w:t>in</w:t>
      </w:r>
      <w:r>
        <w:rPr>
          <w:color w:val="1F1F1E"/>
          <w:spacing w:val="-5"/>
        </w:rPr>
        <w:t xml:space="preserve"> </w:t>
      </w:r>
      <w:r>
        <w:rPr>
          <w:color w:val="1F1F1E"/>
        </w:rPr>
        <w:t>the</w:t>
      </w:r>
      <w:r>
        <w:rPr>
          <w:color w:val="1F1F1E"/>
          <w:spacing w:val="-3"/>
        </w:rPr>
        <w:t xml:space="preserve"> </w:t>
      </w:r>
      <w:r>
        <w:rPr>
          <w:color w:val="1F1F1E"/>
        </w:rPr>
        <w:t>treatment.</w:t>
      </w:r>
      <w:r>
        <w:rPr>
          <w:color w:val="1F1F1E"/>
          <w:spacing w:val="40"/>
        </w:rPr>
        <w:t xml:space="preserve"> </w:t>
      </w:r>
      <w:r>
        <w:rPr>
          <w:color w:val="1F1F1E"/>
        </w:rPr>
        <w:t>Members</w:t>
      </w:r>
      <w:r>
        <w:rPr>
          <w:color w:val="1F1F1E"/>
          <w:spacing w:val="-3"/>
        </w:rPr>
        <w:t xml:space="preserve"> </w:t>
      </w:r>
      <w:r>
        <w:rPr>
          <w:color w:val="1F1F1E"/>
        </w:rPr>
        <w:t>discussed</w:t>
      </w:r>
      <w:r>
        <w:rPr>
          <w:color w:val="1F1F1E"/>
          <w:spacing w:val="-5"/>
        </w:rPr>
        <w:t xml:space="preserve"> </w:t>
      </w:r>
      <w:r>
        <w:rPr>
          <w:color w:val="1F1F1E"/>
        </w:rPr>
        <w:t>the</w:t>
      </w:r>
      <w:r>
        <w:rPr>
          <w:color w:val="1F1F1E"/>
          <w:spacing w:val="-3"/>
        </w:rPr>
        <w:t xml:space="preserve"> </w:t>
      </w:r>
      <w:r>
        <w:rPr>
          <w:color w:val="1F1F1E"/>
        </w:rPr>
        <w:t>scope</w:t>
      </w:r>
      <w:r>
        <w:rPr>
          <w:color w:val="1F1F1E"/>
          <w:spacing w:val="-3"/>
        </w:rPr>
        <w:t xml:space="preserve"> </w:t>
      </w:r>
      <w:r>
        <w:rPr>
          <w:color w:val="1F1F1E"/>
        </w:rPr>
        <w:t>and</w:t>
      </w:r>
      <w:r>
        <w:rPr>
          <w:color w:val="1F1F1E"/>
          <w:spacing w:val="-5"/>
        </w:rPr>
        <w:t xml:space="preserve"> </w:t>
      </w:r>
      <w:r>
        <w:rPr>
          <w:color w:val="1F1F1E"/>
        </w:rPr>
        <w:t>breadth</w:t>
      </w:r>
      <w:r>
        <w:rPr>
          <w:color w:val="1F1F1E"/>
          <w:spacing w:val="-5"/>
        </w:rPr>
        <w:t xml:space="preserve"> </w:t>
      </w:r>
      <w:r>
        <w:rPr>
          <w:color w:val="1F1F1E"/>
        </w:rPr>
        <w:t>of treatment</w:t>
      </w:r>
      <w:r>
        <w:rPr>
          <w:color w:val="1F1F1E"/>
          <w:spacing w:val="-5"/>
        </w:rPr>
        <w:t xml:space="preserve"> </w:t>
      </w:r>
      <w:r>
        <w:rPr>
          <w:color w:val="1F1F1E"/>
        </w:rPr>
        <w:t>and how</w:t>
      </w:r>
      <w:r>
        <w:rPr>
          <w:color w:val="1F1F1E"/>
          <w:spacing w:val="-6"/>
        </w:rPr>
        <w:t xml:space="preserve"> </w:t>
      </w:r>
      <w:r>
        <w:rPr>
          <w:color w:val="1F1F1E"/>
        </w:rPr>
        <w:t>best</w:t>
      </w:r>
      <w:r>
        <w:rPr>
          <w:color w:val="1F1F1E"/>
          <w:spacing w:val="-4"/>
        </w:rPr>
        <w:t xml:space="preserve"> </w:t>
      </w:r>
      <w:r>
        <w:rPr>
          <w:color w:val="1F1F1E"/>
        </w:rPr>
        <w:t>to</w:t>
      </w:r>
      <w:r>
        <w:rPr>
          <w:color w:val="1F1F1E"/>
          <w:spacing w:val="-6"/>
        </w:rPr>
        <w:t xml:space="preserve"> </w:t>
      </w:r>
      <w:r>
        <w:rPr>
          <w:color w:val="1F1F1E"/>
        </w:rPr>
        <w:t>break</w:t>
      </w:r>
      <w:r>
        <w:rPr>
          <w:color w:val="1F1F1E"/>
          <w:spacing w:val="-3"/>
        </w:rPr>
        <w:t xml:space="preserve"> </w:t>
      </w:r>
      <w:r>
        <w:rPr>
          <w:color w:val="1F1F1E"/>
        </w:rPr>
        <w:t>this</w:t>
      </w:r>
      <w:r>
        <w:rPr>
          <w:color w:val="1F1F1E"/>
          <w:spacing w:val="-3"/>
        </w:rPr>
        <w:t xml:space="preserve"> </w:t>
      </w:r>
      <w:r>
        <w:rPr>
          <w:color w:val="1F1F1E"/>
        </w:rPr>
        <w:t>down</w:t>
      </w:r>
      <w:r>
        <w:rPr>
          <w:color w:val="1F1F1E"/>
          <w:spacing w:val="-5"/>
        </w:rPr>
        <w:t xml:space="preserve"> </w:t>
      </w:r>
      <w:r>
        <w:rPr>
          <w:color w:val="1F1F1E"/>
        </w:rPr>
        <w:t>for</w:t>
      </w:r>
      <w:r>
        <w:rPr>
          <w:color w:val="1F1F1E"/>
          <w:spacing w:val="-3"/>
        </w:rPr>
        <w:t xml:space="preserve"> </w:t>
      </w:r>
      <w:r>
        <w:rPr>
          <w:color w:val="1F1F1E"/>
        </w:rPr>
        <w:t>the</w:t>
      </w:r>
      <w:r>
        <w:rPr>
          <w:color w:val="1F1F1E"/>
          <w:spacing w:val="-3"/>
        </w:rPr>
        <w:t xml:space="preserve"> </w:t>
      </w:r>
      <w:r>
        <w:rPr>
          <w:color w:val="1F1F1E"/>
        </w:rPr>
        <w:t>baseline</w:t>
      </w:r>
      <w:r>
        <w:rPr>
          <w:color w:val="1F1F1E"/>
          <w:spacing w:val="-3"/>
        </w:rPr>
        <w:t xml:space="preserve"> </w:t>
      </w:r>
      <w:r>
        <w:rPr>
          <w:color w:val="1F1F1E"/>
        </w:rPr>
        <w:t>data.</w:t>
      </w:r>
      <w:r>
        <w:rPr>
          <w:color w:val="1F1F1E"/>
          <w:spacing w:val="-5"/>
        </w:rPr>
        <w:t xml:space="preserve"> </w:t>
      </w:r>
      <w:r>
        <w:rPr>
          <w:color w:val="1F1F1E"/>
        </w:rPr>
        <w:t>There</w:t>
      </w:r>
      <w:r>
        <w:rPr>
          <w:color w:val="1F1F1E"/>
          <w:spacing w:val="-3"/>
        </w:rPr>
        <w:t xml:space="preserve"> </w:t>
      </w:r>
      <w:r>
        <w:rPr>
          <w:color w:val="1F1F1E"/>
        </w:rPr>
        <w:t>was</w:t>
      </w:r>
      <w:r>
        <w:rPr>
          <w:color w:val="1F1F1E"/>
          <w:spacing w:val="-3"/>
        </w:rPr>
        <w:t xml:space="preserve"> </w:t>
      </w:r>
      <w:r>
        <w:rPr>
          <w:color w:val="1F1F1E"/>
        </w:rPr>
        <w:t>discussion</w:t>
      </w:r>
      <w:r>
        <w:rPr>
          <w:color w:val="1F1F1E"/>
          <w:spacing w:val="-5"/>
        </w:rPr>
        <w:t xml:space="preserve"> </w:t>
      </w:r>
      <w:r>
        <w:rPr>
          <w:color w:val="1F1F1E"/>
        </w:rPr>
        <w:t>and</w:t>
      </w:r>
      <w:r>
        <w:rPr>
          <w:color w:val="1F1F1E"/>
          <w:spacing w:val="-5"/>
        </w:rPr>
        <w:t xml:space="preserve"> </w:t>
      </w:r>
      <w:r>
        <w:rPr>
          <w:color w:val="1F1F1E"/>
        </w:rPr>
        <w:t>acknowledgement about how complicated treatment can be at times.</w:t>
      </w:r>
      <w:r>
        <w:rPr>
          <w:color w:val="1F1F1E"/>
          <w:spacing w:val="40"/>
        </w:rPr>
        <w:t xml:space="preserve"> </w:t>
      </w:r>
      <w:r>
        <w:rPr>
          <w:color w:val="1F1F1E"/>
        </w:rPr>
        <w:t>The work group also discussed the importance of understanding what the infectious trigger is, in order to best treat it.</w:t>
      </w:r>
      <w:r>
        <w:rPr>
          <w:color w:val="1F1F1E"/>
          <w:spacing w:val="40"/>
        </w:rPr>
        <w:t xml:space="preserve"> </w:t>
      </w:r>
      <w:r>
        <w:rPr>
          <w:color w:val="1F1F1E"/>
        </w:rPr>
        <w:t>Various other areas</w:t>
      </w:r>
      <w:r>
        <w:rPr>
          <w:color w:val="1F1F1E"/>
          <w:spacing w:val="-1"/>
        </w:rPr>
        <w:t xml:space="preserve"> </w:t>
      </w:r>
      <w:r>
        <w:rPr>
          <w:color w:val="1F1F1E"/>
        </w:rPr>
        <w:t>that</w:t>
      </w:r>
      <w:r>
        <w:rPr>
          <w:color w:val="1F1F1E"/>
          <w:spacing w:val="-2"/>
        </w:rPr>
        <w:t xml:space="preserve"> </w:t>
      </w:r>
      <w:r>
        <w:rPr>
          <w:color w:val="1F1F1E"/>
        </w:rPr>
        <w:t>require</w:t>
      </w:r>
      <w:r>
        <w:rPr>
          <w:color w:val="1F1F1E"/>
          <w:spacing w:val="-1"/>
        </w:rPr>
        <w:t xml:space="preserve"> </w:t>
      </w:r>
      <w:r>
        <w:rPr>
          <w:color w:val="1F1F1E"/>
        </w:rPr>
        <w:t>treatment</w:t>
      </w:r>
      <w:r>
        <w:rPr>
          <w:color w:val="1F1F1E"/>
          <w:spacing w:val="-3"/>
        </w:rPr>
        <w:t xml:space="preserve"> </w:t>
      </w:r>
      <w:r>
        <w:rPr>
          <w:color w:val="1F1F1E"/>
        </w:rPr>
        <w:t>when</w:t>
      </w:r>
      <w:r>
        <w:rPr>
          <w:color w:val="1F1F1E"/>
          <w:spacing w:val="-3"/>
        </w:rPr>
        <w:t xml:space="preserve"> </w:t>
      </w:r>
      <w:r>
        <w:rPr>
          <w:color w:val="1F1F1E"/>
        </w:rPr>
        <w:t>a</w:t>
      </w:r>
      <w:r>
        <w:rPr>
          <w:color w:val="1F1F1E"/>
          <w:spacing w:val="-2"/>
        </w:rPr>
        <w:t xml:space="preserve"> </w:t>
      </w:r>
      <w:r>
        <w:rPr>
          <w:color w:val="1F1F1E"/>
        </w:rPr>
        <w:t>child</w:t>
      </w:r>
      <w:r>
        <w:rPr>
          <w:color w:val="1F1F1E"/>
          <w:spacing w:val="-4"/>
        </w:rPr>
        <w:t xml:space="preserve"> </w:t>
      </w:r>
      <w:r>
        <w:rPr>
          <w:color w:val="1F1F1E"/>
        </w:rPr>
        <w:t>is</w:t>
      </w:r>
      <w:r>
        <w:rPr>
          <w:color w:val="1F1F1E"/>
          <w:spacing w:val="-1"/>
        </w:rPr>
        <w:t xml:space="preserve"> </w:t>
      </w:r>
      <w:r>
        <w:rPr>
          <w:color w:val="1F1F1E"/>
        </w:rPr>
        <w:t>impacted</w:t>
      </w:r>
      <w:r>
        <w:rPr>
          <w:color w:val="1F1F1E"/>
          <w:spacing w:val="-3"/>
        </w:rPr>
        <w:t xml:space="preserve"> </w:t>
      </w:r>
      <w:r>
        <w:rPr>
          <w:color w:val="1F1F1E"/>
        </w:rPr>
        <w:t>by</w:t>
      </w:r>
      <w:r>
        <w:rPr>
          <w:color w:val="1F1F1E"/>
          <w:spacing w:val="-1"/>
        </w:rPr>
        <w:t xml:space="preserve"> </w:t>
      </w:r>
      <w:r>
        <w:rPr>
          <w:color w:val="1F1F1E"/>
        </w:rPr>
        <w:t>PANDAS/PANS</w:t>
      </w:r>
      <w:r>
        <w:rPr>
          <w:color w:val="1F1F1E"/>
          <w:spacing w:val="-3"/>
        </w:rPr>
        <w:t xml:space="preserve"> </w:t>
      </w:r>
      <w:r>
        <w:rPr>
          <w:color w:val="1F1F1E"/>
        </w:rPr>
        <w:t>will</w:t>
      </w:r>
      <w:r>
        <w:rPr>
          <w:color w:val="1F1F1E"/>
          <w:spacing w:val="-2"/>
        </w:rPr>
        <w:t xml:space="preserve"> </w:t>
      </w:r>
      <w:r>
        <w:rPr>
          <w:color w:val="1F1F1E"/>
        </w:rPr>
        <w:t>be</w:t>
      </w:r>
      <w:r>
        <w:rPr>
          <w:color w:val="1F1F1E"/>
          <w:spacing w:val="-6"/>
        </w:rPr>
        <w:t xml:space="preserve"> </w:t>
      </w:r>
      <w:r>
        <w:rPr>
          <w:color w:val="1F1F1E"/>
        </w:rPr>
        <w:t>reviewed going forward, including the immune system, gastrointestinal (GI) system, allergies, food etc.</w:t>
      </w:r>
    </w:p>
    <w:p w:rsidR="003171AA" w:rsidRDefault="00000000">
      <w:pPr>
        <w:pStyle w:val="BodyText"/>
        <w:spacing w:before="2"/>
        <w:ind w:left="720" w:right="899"/>
      </w:pPr>
      <w:r>
        <w:rPr>
          <w:color w:val="1F1F1E"/>
        </w:rPr>
        <w:t>The work group will therefore investigate data in these areas and ensure that the baseline study is expanded to include them. There was further discussion around the need for mental health treatment for these illnesses and the concern that there is a lack of related research. The</w:t>
      </w:r>
      <w:r>
        <w:rPr>
          <w:color w:val="1F1F1E"/>
          <w:spacing w:val="-3"/>
        </w:rPr>
        <w:t xml:space="preserve"> </w:t>
      </w:r>
      <w:r>
        <w:rPr>
          <w:color w:val="1F1F1E"/>
        </w:rPr>
        <w:t>work</w:t>
      </w:r>
      <w:r>
        <w:rPr>
          <w:color w:val="1F1F1E"/>
          <w:spacing w:val="-3"/>
        </w:rPr>
        <w:t xml:space="preserve"> </w:t>
      </w:r>
      <w:r>
        <w:rPr>
          <w:color w:val="1F1F1E"/>
        </w:rPr>
        <w:t>group</w:t>
      </w:r>
      <w:r>
        <w:rPr>
          <w:color w:val="1F1F1E"/>
          <w:spacing w:val="-5"/>
        </w:rPr>
        <w:t xml:space="preserve"> </w:t>
      </w:r>
      <w:r>
        <w:rPr>
          <w:color w:val="1F1F1E"/>
        </w:rPr>
        <w:t>agreed</w:t>
      </w:r>
      <w:r>
        <w:rPr>
          <w:color w:val="1F1F1E"/>
          <w:spacing w:val="-5"/>
        </w:rPr>
        <w:t xml:space="preserve"> </w:t>
      </w:r>
      <w:r>
        <w:rPr>
          <w:color w:val="1F1F1E"/>
        </w:rPr>
        <w:t>that they</w:t>
      </w:r>
      <w:r>
        <w:rPr>
          <w:color w:val="1F1F1E"/>
          <w:spacing w:val="-3"/>
        </w:rPr>
        <w:t xml:space="preserve"> </w:t>
      </w:r>
      <w:r>
        <w:rPr>
          <w:color w:val="1F1F1E"/>
        </w:rPr>
        <w:t>would</w:t>
      </w:r>
      <w:r>
        <w:rPr>
          <w:color w:val="1F1F1E"/>
          <w:spacing w:val="-5"/>
        </w:rPr>
        <w:t xml:space="preserve"> </w:t>
      </w:r>
      <w:r>
        <w:rPr>
          <w:color w:val="1F1F1E"/>
        </w:rPr>
        <w:t>look</w:t>
      </w:r>
      <w:r>
        <w:rPr>
          <w:color w:val="1F1F1E"/>
          <w:spacing w:val="-3"/>
        </w:rPr>
        <w:t xml:space="preserve"> </w:t>
      </w:r>
      <w:r>
        <w:rPr>
          <w:color w:val="1F1F1E"/>
        </w:rPr>
        <w:t>carefully</w:t>
      </w:r>
      <w:r>
        <w:rPr>
          <w:color w:val="1F1F1E"/>
          <w:spacing w:val="-3"/>
        </w:rPr>
        <w:t xml:space="preserve"> </w:t>
      </w:r>
      <w:r>
        <w:rPr>
          <w:color w:val="1F1F1E"/>
        </w:rPr>
        <w:t>at</w:t>
      </w:r>
      <w:r>
        <w:rPr>
          <w:color w:val="1F1F1E"/>
          <w:spacing w:val="-4"/>
        </w:rPr>
        <w:t xml:space="preserve"> </w:t>
      </w:r>
      <w:r>
        <w:rPr>
          <w:color w:val="1F1F1E"/>
        </w:rPr>
        <w:t>the</w:t>
      </w:r>
      <w:r>
        <w:rPr>
          <w:color w:val="1F1F1E"/>
          <w:spacing w:val="-3"/>
        </w:rPr>
        <w:t xml:space="preserve"> </w:t>
      </w:r>
      <w:r>
        <w:rPr>
          <w:color w:val="1F1F1E"/>
        </w:rPr>
        <w:t>totality</w:t>
      </w:r>
      <w:r>
        <w:rPr>
          <w:color w:val="1F1F1E"/>
          <w:spacing w:val="-3"/>
        </w:rPr>
        <w:t xml:space="preserve"> </w:t>
      </w:r>
      <w:r>
        <w:rPr>
          <w:color w:val="1F1F1E"/>
        </w:rPr>
        <w:t>of</w:t>
      </w:r>
      <w:r>
        <w:rPr>
          <w:color w:val="1F1F1E"/>
          <w:spacing w:val="-3"/>
        </w:rPr>
        <w:t xml:space="preserve"> </w:t>
      </w:r>
      <w:r>
        <w:rPr>
          <w:color w:val="1F1F1E"/>
        </w:rPr>
        <w:t>mental</w:t>
      </w:r>
      <w:r>
        <w:rPr>
          <w:color w:val="1F1F1E"/>
          <w:spacing w:val="-4"/>
        </w:rPr>
        <w:t xml:space="preserve"> </w:t>
      </w:r>
      <w:r>
        <w:rPr>
          <w:color w:val="1F1F1E"/>
        </w:rPr>
        <w:t>health</w:t>
      </w:r>
      <w:r>
        <w:rPr>
          <w:color w:val="1F1F1E"/>
          <w:spacing w:val="-6"/>
        </w:rPr>
        <w:t xml:space="preserve"> </w:t>
      </w:r>
      <w:r>
        <w:rPr>
          <w:color w:val="1F1F1E"/>
        </w:rPr>
        <w:t>research and these illnesses (i.e., psychotropic medication, CBT treatments, other limbic retraining supports), while acknowledging the gap in research.</w:t>
      </w:r>
    </w:p>
    <w:p w:rsidR="003171AA" w:rsidRDefault="003171AA">
      <w:pPr>
        <w:sectPr w:rsidR="003171AA">
          <w:pgSz w:w="12240" w:h="15840"/>
          <w:pgMar w:top="1700" w:right="700" w:bottom="1240" w:left="720" w:header="0" w:footer="1051" w:gutter="0"/>
          <w:cols w:space="720"/>
        </w:sectPr>
      </w:pPr>
    </w:p>
    <w:p w:rsidR="003171AA" w:rsidRDefault="00000000">
      <w:pPr>
        <w:pStyle w:val="Heading3"/>
        <w:spacing w:before="18"/>
      </w:pPr>
      <w:bookmarkStart w:id="41" w:name="Research"/>
      <w:bookmarkStart w:id="42" w:name="_bookmark15"/>
      <w:bookmarkEnd w:id="41"/>
      <w:bookmarkEnd w:id="42"/>
      <w:r>
        <w:rPr>
          <w:color w:val="2E5395"/>
          <w:spacing w:val="-2"/>
        </w:rPr>
        <w:lastRenderedPageBreak/>
        <w:t>Research</w:t>
      </w:r>
    </w:p>
    <w:p w:rsidR="003171AA" w:rsidRDefault="00000000">
      <w:pPr>
        <w:pStyle w:val="BodyText"/>
        <w:spacing w:before="296"/>
        <w:ind w:left="720" w:right="753"/>
      </w:pPr>
      <w:r>
        <w:t>The</w:t>
      </w:r>
      <w:r>
        <w:rPr>
          <w:spacing w:val="-2"/>
        </w:rPr>
        <w:t xml:space="preserve"> </w:t>
      </w:r>
      <w:r>
        <w:t>research</w:t>
      </w:r>
      <w:r>
        <w:rPr>
          <w:spacing w:val="-3"/>
        </w:rPr>
        <w:t xml:space="preserve"> </w:t>
      </w:r>
      <w:r>
        <w:t>work</w:t>
      </w:r>
      <w:r>
        <w:rPr>
          <w:spacing w:val="-2"/>
        </w:rPr>
        <w:t xml:space="preserve"> </w:t>
      </w:r>
      <w:r>
        <w:t>group</w:t>
      </w:r>
      <w:r>
        <w:rPr>
          <w:spacing w:val="-3"/>
        </w:rPr>
        <w:t xml:space="preserve"> </w:t>
      </w:r>
      <w:r>
        <w:t>outlined</w:t>
      </w:r>
      <w:r>
        <w:rPr>
          <w:spacing w:val="-3"/>
        </w:rPr>
        <w:t xml:space="preserve"> </w:t>
      </w:r>
      <w:r>
        <w:t>at</w:t>
      </w:r>
      <w:r>
        <w:rPr>
          <w:spacing w:val="-2"/>
        </w:rPr>
        <w:t xml:space="preserve"> </w:t>
      </w:r>
      <w:r>
        <w:t>their</w:t>
      </w:r>
      <w:r>
        <w:rPr>
          <w:spacing w:val="-2"/>
        </w:rPr>
        <w:t xml:space="preserve"> </w:t>
      </w:r>
      <w:r>
        <w:t>first</w:t>
      </w:r>
      <w:r>
        <w:rPr>
          <w:spacing w:val="-2"/>
        </w:rPr>
        <w:t xml:space="preserve"> </w:t>
      </w:r>
      <w:r>
        <w:t>meeting</w:t>
      </w:r>
      <w:r>
        <w:rPr>
          <w:spacing w:val="-1"/>
        </w:rPr>
        <w:t xml:space="preserve"> </w:t>
      </w:r>
      <w:r>
        <w:t>their</w:t>
      </w:r>
      <w:r>
        <w:rPr>
          <w:spacing w:val="-2"/>
        </w:rPr>
        <w:t xml:space="preserve"> </w:t>
      </w:r>
      <w:r>
        <w:t>short-term</w:t>
      </w:r>
      <w:r>
        <w:rPr>
          <w:spacing w:val="-4"/>
        </w:rPr>
        <w:t xml:space="preserve"> </w:t>
      </w:r>
      <w:r>
        <w:t>goals</w:t>
      </w:r>
      <w:r>
        <w:rPr>
          <w:spacing w:val="-2"/>
        </w:rPr>
        <w:t xml:space="preserve"> </w:t>
      </w:r>
      <w:r>
        <w:t>of</w:t>
      </w:r>
      <w:r>
        <w:rPr>
          <w:spacing w:val="-2"/>
        </w:rPr>
        <w:t xml:space="preserve"> </w:t>
      </w:r>
      <w:r>
        <w:t>classifying</w:t>
      </w:r>
      <w:r>
        <w:rPr>
          <w:spacing w:val="-5"/>
        </w:rPr>
        <w:t xml:space="preserve"> </w:t>
      </w:r>
      <w:r>
        <w:t>and understanding existing PANDAS/PANS research with a long-term goal of identifying research areas that will be important for future investigation. The members focused on the processes that</w:t>
      </w:r>
      <w:r>
        <w:rPr>
          <w:spacing w:val="-4"/>
        </w:rPr>
        <w:t xml:space="preserve"> </w:t>
      </w:r>
      <w:r>
        <w:t>will</w:t>
      </w:r>
      <w:r>
        <w:rPr>
          <w:spacing w:val="-4"/>
        </w:rPr>
        <w:t xml:space="preserve"> </w:t>
      </w:r>
      <w:r>
        <w:t>be</w:t>
      </w:r>
      <w:r>
        <w:rPr>
          <w:spacing w:val="-4"/>
        </w:rPr>
        <w:t xml:space="preserve"> </w:t>
      </w:r>
      <w:r>
        <w:t>utilized</w:t>
      </w:r>
      <w:r>
        <w:rPr>
          <w:spacing w:val="-5"/>
        </w:rPr>
        <w:t xml:space="preserve"> </w:t>
      </w:r>
      <w:r>
        <w:t>in</w:t>
      </w:r>
      <w:r>
        <w:rPr>
          <w:spacing w:val="-5"/>
        </w:rPr>
        <w:t xml:space="preserve"> </w:t>
      </w:r>
      <w:r>
        <w:t>the</w:t>
      </w:r>
      <w:r>
        <w:rPr>
          <w:spacing w:val="-3"/>
        </w:rPr>
        <w:t xml:space="preserve"> </w:t>
      </w:r>
      <w:r>
        <w:t>course</w:t>
      </w:r>
      <w:r>
        <w:rPr>
          <w:spacing w:val="-3"/>
        </w:rPr>
        <w:t xml:space="preserve"> </w:t>
      </w:r>
      <w:r>
        <w:t>of</w:t>
      </w:r>
      <w:r>
        <w:rPr>
          <w:spacing w:val="-3"/>
        </w:rPr>
        <w:t xml:space="preserve"> </w:t>
      </w:r>
      <w:r>
        <w:t>the</w:t>
      </w:r>
      <w:r>
        <w:rPr>
          <w:spacing w:val="-3"/>
        </w:rPr>
        <w:t xml:space="preserve"> </w:t>
      </w:r>
      <w:r>
        <w:t>group’s</w:t>
      </w:r>
      <w:r>
        <w:rPr>
          <w:spacing w:val="-3"/>
        </w:rPr>
        <w:t xml:space="preserve"> </w:t>
      </w:r>
      <w:r>
        <w:t>work</w:t>
      </w:r>
      <w:r>
        <w:rPr>
          <w:spacing w:val="-3"/>
        </w:rPr>
        <w:t xml:space="preserve"> </w:t>
      </w:r>
      <w:r>
        <w:t>and</w:t>
      </w:r>
      <w:r>
        <w:rPr>
          <w:spacing w:val="-5"/>
        </w:rPr>
        <w:t xml:space="preserve"> </w:t>
      </w:r>
      <w:r>
        <w:t>discussed</w:t>
      </w:r>
      <w:r>
        <w:rPr>
          <w:spacing w:val="-5"/>
        </w:rPr>
        <w:t xml:space="preserve"> </w:t>
      </w:r>
      <w:r>
        <w:t>classifying</w:t>
      </w:r>
      <w:r>
        <w:rPr>
          <w:spacing w:val="-2"/>
        </w:rPr>
        <w:t xml:space="preserve"> </w:t>
      </w:r>
      <w:r>
        <w:t>existing</w:t>
      </w:r>
      <w:r>
        <w:rPr>
          <w:spacing w:val="-2"/>
        </w:rPr>
        <w:t xml:space="preserve"> </w:t>
      </w:r>
      <w:r>
        <w:t>research efforts into three major domains: basic science, translational research, and clinical trials.</w:t>
      </w:r>
    </w:p>
    <w:p w:rsidR="003171AA" w:rsidRDefault="00000000">
      <w:pPr>
        <w:pStyle w:val="BodyText"/>
        <w:spacing w:before="3" w:line="237" w:lineRule="auto"/>
        <w:ind w:left="720" w:right="753"/>
      </w:pPr>
      <w:r>
        <w:t>Reported</w:t>
      </w:r>
      <w:r>
        <w:rPr>
          <w:spacing w:val="-5"/>
        </w:rPr>
        <w:t xml:space="preserve"> </w:t>
      </w:r>
      <w:r>
        <w:t>studies</w:t>
      </w:r>
      <w:r>
        <w:rPr>
          <w:spacing w:val="-3"/>
        </w:rPr>
        <w:t xml:space="preserve"> </w:t>
      </w:r>
      <w:r>
        <w:t>can</w:t>
      </w:r>
      <w:r>
        <w:rPr>
          <w:spacing w:val="-5"/>
        </w:rPr>
        <w:t xml:space="preserve"> </w:t>
      </w:r>
      <w:r>
        <w:t>be</w:t>
      </w:r>
      <w:r>
        <w:rPr>
          <w:spacing w:val="-3"/>
        </w:rPr>
        <w:t xml:space="preserve"> </w:t>
      </w:r>
      <w:r>
        <w:t>readily</w:t>
      </w:r>
      <w:r>
        <w:rPr>
          <w:spacing w:val="-3"/>
        </w:rPr>
        <w:t xml:space="preserve"> </w:t>
      </w:r>
      <w:r>
        <w:t>classified</w:t>
      </w:r>
      <w:r>
        <w:rPr>
          <w:spacing w:val="-5"/>
        </w:rPr>
        <w:t xml:space="preserve"> </w:t>
      </w:r>
      <w:r>
        <w:t>in</w:t>
      </w:r>
      <w:r>
        <w:rPr>
          <w:spacing w:val="-5"/>
        </w:rPr>
        <w:t xml:space="preserve"> </w:t>
      </w:r>
      <w:r>
        <w:t>this</w:t>
      </w:r>
      <w:r>
        <w:rPr>
          <w:spacing w:val="-3"/>
        </w:rPr>
        <w:t xml:space="preserve"> </w:t>
      </w:r>
      <w:r>
        <w:t>manner</w:t>
      </w:r>
      <w:r>
        <w:rPr>
          <w:spacing w:val="-2"/>
        </w:rPr>
        <w:t xml:space="preserve"> </w:t>
      </w:r>
      <w:r>
        <w:t>which</w:t>
      </w:r>
      <w:r>
        <w:rPr>
          <w:spacing w:val="-5"/>
        </w:rPr>
        <w:t xml:space="preserve"> </w:t>
      </w:r>
      <w:r>
        <w:t>will provide</w:t>
      </w:r>
      <w:r>
        <w:rPr>
          <w:spacing w:val="-3"/>
        </w:rPr>
        <w:t xml:space="preserve"> </w:t>
      </w:r>
      <w:r>
        <w:t>a</w:t>
      </w:r>
      <w:r>
        <w:rPr>
          <w:spacing w:val="-4"/>
        </w:rPr>
        <w:t xml:space="preserve"> </w:t>
      </w:r>
      <w:r>
        <w:t>framework</w:t>
      </w:r>
      <w:r>
        <w:rPr>
          <w:spacing w:val="-3"/>
        </w:rPr>
        <w:t xml:space="preserve"> </w:t>
      </w:r>
      <w:r>
        <w:t>for further investigation and research planning.</w:t>
      </w:r>
    </w:p>
    <w:p w:rsidR="003171AA" w:rsidRDefault="003171AA">
      <w:pPr>
        <w:pStyle w:val="BodyText"/>
      </w:pPr>
    </w:p>
    <w:p w:rsidR="003171AA" w:rsidRDefault="00000000">
      <w:pPr>
        <w:pStyle w:val="BodyText"/>
        <w:spacing w:before="1" w:line="293" w:lineRule="exact"/>
        <w:ind w:left="720"/>
      </w:pPr>
      <w:r>
        <w:t>The</w:t>
      </w:r>
      <w:r>
        <w:rPr>
          <w:spacing w:val="-4"/>
        </w:rPr>
        <w:t xml:space="preserve"> </w:t>
      </w:r>
      <w:r>
        <w:t>domains</w:t>
      </w:r>
      <w:r>
        <w:rPr>
          <w:spacing w:val="-3"/>
        </w:rPr>
        <w:t xml:space="preserve"> </w:t>
      </w:r>
      <w:r>
        <w:t>are</w:t>
      </w:r>
      <w:r>
        <w:rPr>
          <w:spacing w:val="-3"/>
        </w:rPr>
        <w:t xml:space="preserve"> </w:t>
      </w:r>
      <w:r>
        <w:t>classified</w:t>
      </w:r>
      <w:r>
        <w:rPr>
          <w:spacing w:val="-4"/>
        </w:rPr>
        <w:t xml:space="preserve"> </w:t>
      </w:r>
      <w:r>
        <w:t>as</w:t>
      </w:r>
      <w:r>
        <w:rPr>
          <w:spacing w:val="-3"/>
        </w:rPr>
        <w:t xml:space="preserve"> </w:t>
      </w:r>
      <w:r>
        <w:rPr>
          <w:spacing w:val="-2"/>
        </w:rPr>
        <w:t>follows:</w:t>
      </w:r>
    </w:p>
    <w:p w:rsidR="003171AA" w:rsidRDefault="00000000">
      <w:pPr>
        <w:pStyle w:val="ListParagraph"/>
        <w:numPr>
          <w:ilvl w:val="0"/>
          <w:numId w:val="3"/>
        </w:numPr>
        <w:tabs>
          <w:tab w:val="left" w:pos="1440"/>
        </w:tabs>
        <w:spacing w:line="305" w:lineRule="exact"/>
        <w:ind w:left="1440" w:hanging="359"/>
        <w:rPr>
          <w:sz w:val="24"/>
        </w:rPr>
      </w:pPr>
      <w:r>
        <w:rPr>
          <w:sz w:val="24"/>
        </w:rPr>
        <w:t>Basic</w:t>
      </w:r>
      <w:r>
        <w:rPr>
          <w:spacing w:val="-1"/>
          <w:sz w:val="24"/>
        </w:rPr>
        <w:t xml:space="preserve"> </w:t>
      </w:r>
      <w:r>
        <w:rPr>
          <w:spacing w:val="-2"/>
          <w:sz w:val="24"/>
        </w:rPr>
        <w:t>Science:</w:t>
      </w:r>
    </w:p>
    <w:p w:rsidR="003171AA" w:rsidRDefault="00000000">
      <w:pPr>
        <w:pStyle w:val="ListParagraph"/>
        <w:numPr>
          <w:ilvl w:val="1"/>
          <w:numId w:val="3"/>
        </w:numPr>
        <w:tabs>
          <w:tab w:val="left" w:pos="2161"/>
        </w:tabs>
        <w:spacing w:before="6" w:line="235" w:lineRule="auto"/>
        <w:ind w:right="1103"/>
        <w:rPr>
          <w:sz w:val="24"/>
        </w:rPr>
      </w:pPr>
      <w:r>
        <w:rPr>
          <w:sz w:val="24"/>
        </w:rPr>
        <w:t>Laboratory-based</w:t>
      </w:r>
      <w:r>
        <w:rPr>
          <w:spacing w:val="-9"/>
          <w:sz w:val="24"/>
        </w:rPr>
        <w:t xml:space="preserve"> </w:t>
      </w:r>
      <w:r>
        <w:rPr>
          <w:sz w:val="24"/>
        </w:rPr>
        <w:t>investigations</w:t>
      </w:r>
      <w:r>
        <w:rPr>
          <w:spacing w:val="-8"/>
          <w:sz w:val="24"/>
        </w:rPr>
        <w:t xml:space="preserve"> </w:t>
      </w:r>
      <w:r>
        <w:rPr>
          <w:sz w:val="24"/>
        </w:rPr>
        <w:t>that</w:t>
      </w:r>
      <w:r>
        <w:rPr>
          <w:spacing w:val="-8"/>
          <w:sz w:val="24"/>
        </w:rPr>
        <w:t xml:space="preserve"> </w:t>
      </w:r>
      <w:r>
        <w:rPr>
          <w:sz w:val="24"/>
        </w:rPr>
        <w:t>address</w:t>
      </w:r>
      <w:r>
        <w:rPr>
          <w:spacing w:val="-8"/>
          <w:sz w:val="24"/>
        </w:rPr>
        <w:t xml:space="preserve"> </w:t>
      </w:r>
      <w:r>
        <w:rPr>
          <w:sz w:val="24"/>
        </w:rPr>
        <w:t>disease</w:t>
      </w:r>
      <w:r>
        <w:rPr>
          <w:spacing w:val="-8"/>
          <w:sz w:val="24"/>
        </w:rPr>
        <w:t xml:space="preserve"> </w:t>
      </w:r>
      <w:r>
        <w:rPr>
          <w:sz w:val="24"/>
        </w:rPr>
        <w:t>mechanism,</w:t>
      </w:r>
      <w:r>
        <w:rPr>
          <w:spacing w:val="-8"/>
          <w:sz w:val="24"/>
        </w:rPr>
        <w:t xml:space="preserve"> </w:t>
      </w:r>
      <w:r>
        <w:rPr>
          <w:sz w:val="24"/>
        </w:rPr>
        <w:t xml:space="preserve">particularly </w:t>
      </w:r>
      <w:r>
        <w:rPr>
          <w:spacing w:val="-2"/>
          <w:sz w:val="24"/>
        </w:rPr>
        <w:t>autoimmunity</w:t>
      </w:r>
    </w:p>
    <w:p w:rsidR="003171AA" w:rsidRDefault="00000000">
      <w:pPr>
        <w:pStyle w:val="ListParagraph"/>
        <w:numPr>
          <w:ilvl w:val="1"/>
          <w:numId w:val="3"/>
        </w:numPr>
        <w:tabs>
          <w:tab w:val="left" w:pos="2160"/>
        </w:tabs>
        <w:spacing w:line="297" w:lineRule="exact"/>
        <w:ind w:left="2160" w:hanging="359"/>
        <w:rPr>
          <w:sz w:val="24"/>
        </w:rPr>
      </w:pPr>
      <w:r>
        <w:rPr>
          <w:sz w:val="24"/>
        </w:rPr>
        <w:t>Animal</w:t>
      </w:r>
      <w:r>
        <w:rPr>
          <w:spacing w:val="-4"/>
          <w:sz w:val="24"/>
        </w:rPr>
        <w:t xml:space="preserve"> </w:t>
      </w:r>
      <w:r>
        <w:rPr>
          <w:spacing w:val="-2"/>
          <w:sz w:val="24"/>
        </w:rPr>
        <w:t>studies</w:t>
      </w:r>
    </w:p>
    <w:p w:rsidR="003171AA" w:rsidRDefault="00000000">
      <w:pPr>
        <w:pStyle w:val="ListParagraph"/>
        <w:numPr>
          <w:ilvl w:val="1"/>
          <w:numId w:val="3"/>
        </w:numPr>
        <w:tabs>
          <w:tab w:val="left" w:pos="2161"/>
        </w:tabs>
        <w:spacing w:before="2" w:line="235" w:lineRule="auto"/>
        <w:ind w:right="1269"/>
        <w:rPr>
          <w:sz w:val="24"/>
        </w:rPr>
      </w:pPr>
      <w:r>
        <w:rPr>
          <w:sz w:val="24"/>
        </w:rPr>
        <w:t>Genetic</w:t>
      </w:r>
      <w:r>
        <w:rPr>
          <w:spacing w:val="-7"/>
          <w:sz w:val="24"/>
        </w:rPr>
        <w:t xml:space="preserve"> </w:t>
      </w:r>
      <w:r>
        <w:rPr>
          <w:sz w:val="24"/>
        </w:rPr>
        <w:t>studies</w:t>
      </w:r>
      <w:r>
        <w:rPr>
          <w:spacing w:val="-4"/>
          <w:sz w:val="24"/>
        </w:rPr>
        <w:t xml:space="preserve"> </w:t>
      </w:r>
      <w:r>
        <w:rPr>
          <w:sz w:val="24"/>
        </w:rPr>
        <w:t>that</w:t>
      </w:r>
      <w:r>
        <w:rPr>
          <w:spacing w:val="-5"/>
          <w:sz w:val="24"/>
        </w:rPr>
        <w:t xml:space="preserve"> </w:t>
      </w:r>
      <w:r>
        <w:rPr>
          <w:sz w:val="24"/>
        </w:rPr>
        <w:t>investigate</w:t>
      </w:r>
      <w:r>
        <w:rPr>
          <w:spacing w:val="-5"/>
          <w:sz w:val="24"/>
        </w:rPr>
        <w:t xml:space="preserve"> </w:t>
      </w:r>
      <w:r>
        <w:rPr>
          <w:sz w:val="24"/>
        </w:rPr>
        <w:t>possible</w:t>
      </w:r>
      <w:r>
        <w:rPr>
          <w:spacing w:val="-5"/>
          <w:sz w:val="24"/>
        </w:rPr>
        <w:t xml:space="preserve"> </w:t>
      </w:r>
      <w:r>
        <w:rPr>
          <w:sz w:val="24"/>
        </w:rPr>
        <w:t>heritable</w:t>
      </w:r>
      <w:r>
        <w:rPr>
          <w:spacing w:val="-5"/>
          <w:sz w:val="24"/>
        </w:rPr>
        <w:t xml:space="preserve"> </w:t>
      </w:r>
      <w:r>
        <w:rPr>
          <w:sz w:val="24"/>
        </w:rPr>
        <w:t>markers</w:t>
      </w:r>
      <w:r>
        <w:rPr>
          <w:spacing w:val="-4"/>
          <w:sz w:val="24"/>
        </w:rPr>
        <w:t xml:space="preserve"> </w:t>
      </w:r>
      <w:r>
        <w:rPr>
          <w:sz w:val="24"/>
        </w:rPr>
        <w:t>which</w:t>
      </w:r>
      <w:r>
        <w:rPr>
          <w:spacing w:val="-6"/>
          <w:sz w:val="24"/>
        </w:rPr>
        <w:t xml:space="preserve"> </w:t>
      </w:r>
      <w:r>
        <w:rPr>
          <w:sz w:val="24"/>
        </w:rPr>
        <w:t>convey</w:t>
      </w:r>
      <w:r>
        <w:rPr>
          <w:spacing w:val="-4"/>
          <w:sz w:val="24"/>
        </w:rPr>
        <w:t xml:space="preserve"> </w:t>
      </w:r>
      <w:r>
        <w:rPr>
          <w:sz w:val="24"/>
        </w:rPr>
        <w:t>an increased risk of PANDAS/PANS</w:t>
      </w:r>
    </w:p>
    <w:p w:rsidR="003171AA" w:rsidRDefault="00000000">
      <w:pPr>
        <w:pStyle w:val="ListParagraph"/>
        <w:numPr>
          <w:ilvl w:val="0"/>
          <w:numId w:val="3"/>
        </w:numPr>
        <w:tabs>
          <w:tab w:val="left" w:pos="1440"/>
        </w:tabs>
        <w:spacing w:before="1" w:line="304" w:lineRule="exact"/>
        <w:ind w:left="1440" w:hanging="359"/>
        <w:rPr>
          <w:sz w:val="24"/>
        </w:rPr>
      </w:pPr>
      <w:r>
        <w:rPr>
          <w:sz w:val="24"/>
        </w:rPr>
        <w:t>Translation</w:t>
      </w:r>
      <w:r>
        <w:rPr>
          <w:spacing w:val="-8"/>
          <w:sz w:val="24"/>
        </w:rPr>
        <w:t xml:space="preserve"> </w:t>
      </w:r>
      <w:r>
        <w:rPr>
          <w:spacing w:val="-2"/>
          <w:sz w:val="24"/>
        </w:rPr>
        <w:t>Research:</w:t>
      </w:r>
    </w:p>
    <w:p w:rsidR="003171AA" w:rsidRDefault="00000000">
      <w:pPr>
        <w:pStyle w:val="ListParagraph"/>
        <w:numPr>
          <w:ilvl w:val="1"/>
          <w:numId w:val="3"/>
        </w:numPr>
        <w:tabs>
          <w:tab w:val="left" w:pos="2161"/>
        </w:tabs>
        <w:spacing w:before="2" w:line="235" w:lineRule="auto"/>
        <w:ind w:right="1232"/>
        <w:rPr>
          <w:sz w:val="24"/>
        </w:rPr>
      </w:pPr>
      <w:r>
        <w:rPr>
          <w:sz w:val="24"/>
        </w:rPr>
        <w:t>Investigations</w:t>
      </w:r>
      <w:r>
        <w:rPr>
          <w:spacing w:val="-4"/>
          <w:sz w:val="24"/>
        </w:rPr>
        <w:t xml:space="preserve"> </w:t>
      </w:r>
      <w:r>
        <w:rPr>
          <w:sz w:val="24"/>
        </w:rPr>
        <w:t>of</w:t>
      </w:r>
      <w:r>
        <w:rPr>
          <w:spacing w:val="-4"/>
          <w:sz w:val="24"/>
        </w:rPr>
        <w:t xml:space="preserve"> </w:t>
      </w:r>
      <w:r>
        <w:rPr>
          <w:sz w:val="24"/>
        </w:rPr>
        <w:t>epidemiology</w:t>
      </w:r>
      <w:r>
        <w:rPr>
          <w:spacing w:val="-4"/>
          <w:sz w:val="24"/>
        </w:rPr>
        <w:t xml:space="preserve"> </w:t>
      </w:r>
      <w:r>
        <w:rPr>
          <w:sz w:val="24"/>
        </w:rPr>
        <w:t>of</w:t>
      </w:r>
      <w:r>
        <w:rPr>
          <w:spacing w:val="-4"/>
          <w:sz w:val="24"/>
        </w:rPr>
        <w:t xml:space="preserve"> </w:t>
      </w:r>
      <w:r>
        <w:rPr>
          <w:sz w:val="24"/>
        </w:rPr>
        <w:t>PANDAS/PANS</w:t>
      </w:r>
      <w:r>
        <w:rPr>
          <w:spacing w:val="-6"/>
          <w:sz w:val="24"/>
        </w:rPr>
        <w:t xml:space="preserve"> </w:t>
      </w:r>
      <w:r>
        <w:rPr>
          <w:sz w:val="24"/>
        </w:rPr>
        <w:t>and</w:t>
      </w:r>
      <w:r>
        <w:rPr>
          <w:spacing w:val="-6"/>
          <w:sz w:val="24"/>
        </w:rPr>
        <w:t xml:space="preserve"> </w:t>
      </w:r>
      <w:r>
        <w:rPr>
          <w:sz w:val="24"/>
        </w:rPr>
        <w:t>possible</w:t>
      </w:r>
      <w:r>
        <w:rPr>
          <w:spacing w:val="-5"/>
          <w:sz w:val="24"/>
        </w:rPr>
        <w:t xml:space="preserve"> </w:t>
      </w:r>
      <w:r>
        <w:rPr>
          <w:sz w:val="24"/>
        </w:rPr>
        <w:t>triggers</w:t>
      </w:r>
      <w:r>
        <w:rPr>
          <w:spacing w:val="-9"/>
          <w:sz w:val="24"/>
        </w:rPr>
        <w:t xml:space="preserve"> </w:t>
      </w:r>
      <w:r>
        <w:rPr>
          <w:sz w:val="24"/>
        </w:rPr>
        <w:t>of</w:t>
      </w:r>
      <w:r>
        <w:rPr>
          <w:spacing w:val="-4"/>
          <w:sz w:val="24"/>
        </w:rPr>
        <w:t xml:space="preserve"> </w:t>
      </w:r>
      <w:r>
        <w:rPr>
          <w:sz w:val="24"/>
        </w:rPr>
        <w:t xml:space="preserve">the </w:t>
      </w:r>
      <w:r>
        <w:rPr>
          <w:spacing w:val="-2"/>
          <w:sz w:val="24"/>
        </w:rPr>
        <w:t>syndromes</w:t>
      </w:r>
    </w:p>
    <w:p w:rsidR="003171AA" w:rsidRDefault="00000000">
      <w:pPr>
        <w:pStyle w:val="ListParagraph"/>
        <w:numPr>
          <w:ilvl w:val="1"/>
          <w:numId w:val="3"/>
        </w:numPr>
        <w:tabs>
          <w:tab w:val="left" w:pos="2161"/>
        </w:tabs>
        <w:spacing w:before="4" w:line="235" w:lineRule="auto"/>
        <w:ind w:right="749"/>
        <w:rPr>
          <w:sz w:val="24"/>
        </w:rPr>
      </w:pPr>
      <w:r>
        <w:rPr>
          <w:sz w:val="24"/>
        </w:rPr>
        <w:t>Imaging</w:t>
      </w:r>
      <w:r>
        <w:rPr>
          <w:spacing w:val="-3"/>
          <w:sz w:val="24"/>
        </w:rPr>
        <w:t xml:space="preserve"> </w:t>
      </w:r>
      <w:r>
        <w:rPr>
          <w:sz w:val="24"/>
        </w:rPr>
        <w:t>studies</w:t>
      </w:r>
      <w:r>
        <w:rPr>
          <w:spacing w:val="-4"/>
          <w:sz w:val="24"/>
        </w:rPr>
        <w:t xml:space="preserve"> </w:t>
      </w:r>
      <w:r>
        <w:rPr>
          <w:sz w:val="24"/>
        </w:rPr>
        <w:t>including</w:t>
      </w:r>
      <w:r>
        <w:rPr>
          <w:spacing w:val="-3"/>
          <w:sz w:val="24"/>
        </w:rPr>
        <w:t xml:space="preserve"> </w:t>
      </w:r>
      <w:r>
        <w:rPr>
          <w:sz w:val="24"/>
        </w:rPr>
        <w:t>quantitative</w:t>
      </w:r>
      <w:r>
        <w:rPr>
          <w:spacing w:val="-4"/>
          <w:sz w:val="24"/>
        </w:rPr>
        <w:t xml:space="preserve"> </w:t>
      </w:r>
      <w:r>
        <w:rPr>
          <w:sz w:val="24"/>
        </w:rPr>
        <w:t>volumetric</w:t>
      </w:r>
      <w:r>
        <w:rPr>
          <w:spacing w:val="-6"/>
          <w:sz w:val="24"/>
        </w:rPr>
        <w:t xml:space="preserve"> </w:t>
      </w:r>
      <w:r>
        <w:rPr>
          <w:sz w:val="24"/>
        </w:rPr>
        <w:t>analysis</w:t>
      </w:r>
      <w:r>
        <w:rPr>
          <w:spacing w:val="-4"/>
          <w:sz w:val="24"/>
        </w:rPr>
        <w:t xml:space="preserve"> </w:t>
      </w:r>
      <w:r>
        <w:rPr>
          <w:sz w:val="24"/>
        </w:rPr>
        <w:t>of</w:t>
      </w:r>
      <w:r>
        <w:rPr>
          <w:spacing w:val="-4"/>
          <w:sz w:val="24"/>
        </w:rPr>
        <w:t xml:space="preserve"> </w:t>
      </w:r>
      <w:r>
        <w:rPr>
          <w:sz w:val="24"/>
        </w:rPr>
        <w:t>brain</w:t>
      </w:r>
      <w:r>
        <w:rPr>
          <w:spacing w:val="-5"/>
          <w:sz w:val="24"/>
        </w:rPr>
        <w:t xml:space="preserve"> </w:t>
      </w:r>
      <w:r>
        <w:rPr>
          <w:sz w:val="24"/>
        </w:rPr>
        <w:t>structures</w:t>
      </w:r>
      <w:r>
        <w:rPr>
          <w:spacing w:val="-4"/>
          <w:sz w:val="24"/>
        </w:rPr>
        <w:t xml:space="preserve"> </w:t>
      </w:r>
      <w:r>
        <w:rPr>
          <w:sz w:val="24"/>
        </w:rPr>
        <w:t>and investigation of the blood-brain barrier in children with PANDAS/PANS</w:t>
      </w:r>
    </w:p>
    <w:p w:rsidR="003171AA" w:rsidRDefault="00000000">
      <w:pPr>
        <w:pStyle w:val="ListParagraph"/>
        <w:numPr>
          <w:ilvl w:val="1"/>
          <w:numId w:val="3"/>
        </w:numPr>
        <w:tabs>
          <w:tab w:val="left" w:pos="2161"/>
        </w:tabs>
        <w:spacing w:before="13" w:line="230" w:lineRule="auto"/>
        <w:ind w:right="1374"/>
        <w:rPr>
          <w:sz w:val="24"/>
        </w:rPr>
      </w:pPr>
      <w:r>
        <w:rPr>
          <w:sz w:val="24"/>
        </w:rPr>
        <w:t>Clinical</w:t>
      </w:r>
      <w:r>
        <w:rPr>
          <w:spacing w:val="-6"/>
          <w:sz w:val="24"/>
        </w:rPr>
        <w:t xml:space="preserve"> </w:t>
      </w:r>
      <w:r>
        <w:rPr>
          <w:sz w:val="24"/>
        </w:rPr>
        <w:t>investigations</w:t>
      </w:r>
      <w:r>
        <w:rPr>
          <w:spacing w:val="-5"/>
          <w:sz w:val="24"/>
        </w:rPr>
        <w:t xml:space="preserve"> </w:t>
      </w:r>
      <w:r>
        <w:rPr>
          <w:sz w:val="24"/>
        </w:rPr>
        <w:t>that</w:t>
      </w:r>
      <w:r>
        <w:rPr>
          <w:spacing w:val="-6"/>
          <w:sz w:val="24"/>
        </w:rPr>
        <w:t xml:space="preserve"> </w:t>
      </w:r>
      <w:r>
        <w:rPr>
          <w:sz w:val="24"/>
        </w:rPr>
        <w:t>develop</w:t>
      </w:r>
      <w:r>
        <w:rPr>
          <w:spacing w:val="-6"/>
          <w:sz w:val="24"/>
        </w:rPr>
        <w:t xml:space="preserve"> </w:t>
      </w:r>
      <w:r>
        <w:rPr>
          <w:sz w:val="24"/>
        </w:rPr>
        <w:t>and</w:t>
      </w:r>
      <w:r>
        <w:rPr>
          <w:spacing w:val="-6"/>
          <w:sz w:val="24"/>
        </w:rPr>
        <w:t xml:space="preserve"> </w:t>
      </w:r>
      <w:r>
        <w:rPr>
          <w:sz w:val="24"/>
        </w:rPr>
        <w:t>validate</w:t>
      </w:r>
      <w:r>
        <w:rPr>
          <w:spacing w:val="-6"/>
          <w:sz w:val="24"/>
        </w:rPr>
        <w:t xml:space="preserve"> </w:t>
      </w:r>
      <w:r>
        <w:rPr>
          <w:sz w:val="24"/>
        </w:rPr>
        <w:t>symptom</w:t>
      </w:r>
      <w:r>
        <w:rPr>
          <w:spacing w:val="-7"/>
          <w:sz w:val="24"/>
        </w:rPr>
        <w:t xml:space="preserve"> </w:t>
      </w:r>
      <w:r>
        <w:rPr>
          <w:sz w:val="24"/>
        </w:rPr>
        <w:t>scores</w:t>
      </w:r>
      <w:r>
        <w:rPr>
          <w:spacing w:val="-5"/>
          <w:sz w:val="24"/>
        </w:rPr>
        <w:t xml:space="preserve"> </w:t>
      </w:r>
      <w:r>
        <w:rPr>
          <w:sz w:val="24"/>
        </w:rPr>
        <w:t>and</w:t>
      </w:r>
      <w:r>
        <w:rPr>
          <w:spacing w:val="-6"/>
          <w:sz w:val="24"/>
        </w:rPr>
        <w:t xml:space="preserve"> </w:t>
      </w:r>
      <w:r>
        <w:rPr>
          <w:sz w:val="24"/>
        </w:rPr>
        <w:t>other clinical features of these illnesses</w:t>
      </w:r>
    </w:p>
    <w:p w:rsidR="003171AA" w:rsidRDefault="00000000">
      <w:pPr>
        <w:pStyle w:val="ListParagraph"/>
        <w:numPr>
          <w:ilvl w:val="0"/>
          <w:numId w:val="3"/>
        </w:numPr>
        <w:tabs>
          <w:tab w:val="left" w:pos="1440"/>
        </w:tabs>
        <w:spacing w:before="4"/>
        <w:ind w:left="1440" w:hanging="359"/>
        <w:rPr>
          <w:sz w:val="24"/>
        </w:rPr>
      </w:pPr>
      <w:r>
        <w:rPr>
          <w:sz w:val="24"/>
        </w:rPr>
        <w:t>Clinical</w:t>
      </w:r>
      <w:r>
        <w:rPr>
          <w:spacing w:val="-5"/>
          <w:sz w:val="24"/>
        </w:rPr>
        <w:t xml:space="preserve"> </w:t>
      </w:r>
      <w:r>
        <w:rPr>
          <w:spacing w:val="-2"/>
          <w:sz w:val="24"/>
        </w:rPr>
        <w:t>Trials:</w:t>
      </w:r>
    </w:p>
    <w:p w:rsidR="003171AA" w:rsidRDefault="00000000">
      <w:pPr>
        <w:pStyle w:val="ListParagraph"/>
        <w:numPr>
          <w:ilvl w:val="1"/>
          <w:numId w:val="3"/>
        </w:numPr>
        <w:tabs>
          <w:tab w:val="left" w:pos="2161"/>
        </w:tabs>
        <w:spacing w:before="6" w:line="235" w:lineRule="auto"/>
        <w:ind w:right="1447"/>
        <w:rPr>
          <w:sz w:val="24"/>
        </w:rPr>
      </w:pPr>
      <w:r>
        <w:rPr>
          <w:sz w:val="24"/>
        </w:rPr>
        <w:t>Therapeutic</w:t>
      </w:r>
      <w:r>
        <w:rPr>
          <w:spacing w:val="-8"/>
          <w:sz w:val="24"/>
        </w:rPr>
        <w:t xml:space="preserve"> </w:t>
      </w:r>
      <w:r>
        <w:rPr>
          <w:sz w:val="24"/>
        </w:rPr>
        <w:t>trials</w:t>
      </w:r>
      <w:r>
        <w:rPr>
          <w:spacing w:val="-6"/>
          <w:sz w:val="24"/>
        </w:rPr>
        <w:t xml:space="preserve"> </w:t>
      </w:r>
      <w:r>
        <w:rPr>
          <w:sz w:val="24"/>
        </w:rPr>
        <w:t>of</w:t>
      </w:r>
      <w:r>
        <w:rPr>
          <w:spacing w:val="-5"/>
          <w:sz w:val="24"/>
        </w:rPr>
        <w:t xml:space="preserve"> </w:t>
      </w:r>
      <w:r>
        <w:rPr>
          <w:sz w:val="24"/>
        </w:rPr>
        <w:t>IVIG,</w:t>
      </w:r>
      <w:r>
        <w:rPr>
          <w:spacing w:val="-6"/>
          <w:sz w:val="24"/>
        </w:rPr>
        <w:t xml:space="preserve"> </w:t>
      </w:r>
      <w:r>
        <w:rPr>
          <w:sz w:val="24"/>
        </w:rPr>
        <w:t>steroid</w:t>
      </w:r>
      <w:r>
        <w:rPr>
          <w:spacing w:val="-7"/>
          <w:sz w:val="24"/>
        </w:rPr>
        <w:t xml:space="preserve"> </w:t>
      </w:r>
      <w:r>
        <w:rPr>
          <w:sz w:val="24"/>
        </w:rPr>
        <w:t>therapy,</w:t>
      </w:r>
      <w:r>
        <w:rPr>
          <w:spacing w:val="-6"/>
          <w:sz w:val="24"/>
        </w:rPr>
        <w:t xml:space="preserve"> </w:t>
      </w:r>
      <w:r>
        <w:rPr>
          <w:sz w:val="24"/>
        </w:rPr>
        <w:t>nonsteroidal</w:t>
      </w:r>
      <w:r>
        <w:rPr>
          <w:spacing w:val="-6"/>
          <w:sz w:val="24"/>
        </w:rPr>
        <w:t xml:space="preserve"> </w:t>
      </w:r>
      <w:r>
        <w:rPr>
          <w:sz w:val="24"/>
        </w:rPr>
        <w:t>anti-inflammatory therapy, therapeutic and prophylactic antibiotic therapies, and others</w:t>
      </w:r>
    </w:p>
    <w:p w:rsidR="003171AA" w:rsidRDefault="003171AA">
      <w:pPr>
        <w:pStyle w:val="BodyText"/>
        <w:spacing w:before="1"/>
      </w:pPr>
    </w:p>
    <w:p w:rsidR="003171AA" w:rsidRDefault="00000000">
      <w:pPr>
        <w:pStyle w:val="BodyText"/>
        <w:ind w:left="720" w:right="753"/>
      </w:pPr>
      <w:r>
        <w:t>The</w:t>
      </w:r>
      <w:r>
        <w:rPr>
          <w:spacing w:val="-3"/>
        </w:rPr>
        <w:t xml:space="preserve"> </w:t>
      </w:r>
      <w:r>
        <w:t>workgroup</w:t>
      </w:r>
      <w:r>
        <w:rPr>
          <w:spacing w:val="-5"/>
        </w:rPr>
        <w:t xml:space="preserve"> </w:t>
      </w:r>
      <w:r>
        <w:t>members</w:t>
      </w:r>
      <w:r>
        <w:rPr>
          <w:spacing w:val="-3"/>
        </w:rPr>
        <w:t xml:space="preserve"> </w:t>
      </w:r>
      <w:r>
        <w:t>will</w:t>
      </w:r>
      <w:r>
        <w:rPr>
          <w:spacing w:val="-4"/>
        </w:rPr>
        <w:t xml:space="preserve"> </w:t>
      </w:r>
      <w:r>
        <w:t>work</w:t>
      </w:r>
      <w:r>
        <w:rPr>
          <w:spacing w:val="-3"/>
        </w:rPr>
        <w:t xml:space="preserve"> </w:t>
      </w:r>
      <w:r>
        <w:t>individually</w:t>
      </w:r>
      <w:r>
        <w:rPr>
          <w:spacing w:val="-3"/>
        </w:rPr>
        <w:t xml:space="preserve"> </w:t>
      </w:r>
      <w:r>
        <w:t>and</w:t>
      </w:r>
      <w:r>
        <w:rPr>
          <w:spacing w:val="-5"/>
        </w:rPr>
        <w:t xml:space="preserve"> </w:t>
      </w:r>
      <w:r>
        <w:t>in</w:t>
      </w:r>
      <w:r>
        <w:rPr>
          <w:spacing w:val="-5"/>
        </w:rPr>
        <w:t xml:space="preserve"> </w:t>
      </w:r>
      <w:r>
        <w:t>groups</w:t>
      </w:r>
      <w:r>
        <w:rPr>
          <w:spacing w:val="-3"/>
        </w:rPr>
        <w:t xml:space="preserve"> </w:t>
      </w:r>
      <w:r>
        <w:t>to</w:t>
      </w:r>
      <w:r>
        <w:rPr>
          <w:spacing w:val="-6"/>
        </w:rPr>
        <w:t xml:space="preserve"> </w:t>
      </w:r>
      <w:r>
        <w:t>build</w:t>
      </w:r>
      <w:r>
        <w:rPr>
          <w:spacing w:val="-6"/>
        </w:rPr>
        <w:t xml:space="preserve"> </w:t>
      </w:r>
      <w:r>
        <w:t>a</w:t>
      </w:r>
      <w:r>
        <w:rPr>
          <w:spacing w:val="-4"/>
        </w:rPr>
        <w:t xml:space="preserve"> </w:t>
      </w:r>
      <w:r>
        <w:t>database</w:t>
      </w:r>
      <w:r>
        <w:rPr>
          <w:spacing w:val="-3"/>
        </w:rPr>
        <w:t xml:space="preserve"> </w:t>
      </w:r>
      <w:r>
        <w:t>and</w:t>
      </w:r>
      <w:r>
        <w:rPr>
          <w:spacing w:val="-5"/>
        </w:rPr>
        <w:t xml:space="preserve"> </w:t>
      </w:r>
      <w:r>
        <w:t xml:space="preserve">populate the framework categories with relevant publications. The Research Workgroup used </w:t>
      </w:r>
      <w:r>
        <w:rPr>
          <w:color w:val="0462C1"/>
          <w:u w:val="single" w:color="0462C1"/>
        </w:rPr>
        <w:t>ASPIRE</w:t>
      </w:r>
      <w:r>
        <w:rPr>
          <w:color w:val="0462C1"/>
        </w:rPr>
        <w:t xml:space="preserve"> </w:t>
      </w:r>
      <w:r>
        <w:rPr>
          <w:color w:val="0462C1"/>
          <w:u w:val="single" w:color="0462C1"/>
        </w:rPr>
        <w:t>Foundation</w:t>
      </w:r>
      <w:r>
        <w:t xml:space="preserve">'s annotated </w:t>
      </w:r>
      <w:r>
        <w:rPr>
          <w:color w:val="0462C1"/>
          <w:u w:val="single" w:color="0462C1"/>
        </w:rPr>
        <w:t>PANDAS/PANS Research Toolkit</w:t>
      </w:r>
      <w:r>
        <w:rPr>
          <w:color w:val="0462C1"/>
        </w:rPr>
        <w:t xml:space="preserve"> </w:t>
      </w:r>
      <w:r>
        <w:t>as their starting point, and at their second</w:t>
      </w:r>
      <w:r>
        <w:rPr>
          <w:spacing w:val="-3"/>
        </w:rPr>
        <w:t xml:space="preserve"> </w:t>
      </w:r>
      <w:r>
        <w:t>meeting (July</w:t>
      </w:r>
      <w:r>
        <w:rPr>
          <w:spacing w:val="-1"/>
        </w:rPr>
        <w:t xml:space="preserve"> </w:t>
      </w:r>
      <w:r>
        <w:t>2022),</w:t>
      </w:r>
      <w:r>
        <w:rPr>
          <w:spacing w:val="-2"/>
        </w:rPr>
        <w:t xml:space="preserve"> </w:t>
      </w:r>
      <w:r>
        <w:t>expanded</w:t>
      </w:r>
      <w:r>
        <w:rPr>
          <w:spacing w:val="-3"/>
        </w:rPr>
        <w:t xml:space="preserve"> </w:t>
      </w:r>
      <w:r>
        <w:t>the</w:t>
      </w:r>
      <w:r>
        <w:rPr>
          <w:spacing w:val="-1"/>
        </w:rPr>
        <w:t xml:space="preserve"> </w:t>
      </w:r>
      <w:r>
        <w:t>inventory</w:t>
      </w:r>
      <w:r>
        <w:rPr>
          <w:spacing w:val="-1"/>
        </w:rPr>
        <w:t xml:space="preserve"> </w:t>
      </w:r>
      <w:r>
        <w:t>considerably</w:t>
      </w:r>
      <w:r>
        <w:rPr>
          <w:spacing w:val="-1"/>
        </w:rPr>
        <w:t xml:space="preserve"> </w:t>
      </w:r>
      <w:r>
        <w:t>using PubMed</w:t>
      </w:r>
      <w:r>
        <w:rPr>
          <w:spacing w:val="-3"/>
        </w:rPr>
        <w:t xml:space="preserve"> </w:t>
      </w:r>
      <w:r>
        <w:t>searches</w:t>
      </w:r>
      <w:r>
        <w:rPr>
          <w:spacing w:val="-1"/>
        </w:rPr>
        <w:t xml:space="preserve"> </w:t>
      </w:r>
      <w:r>
        <w:t>and adding studies known to workgroup members.</w:t>
      </w:r>
      <w:r>
        <w:rPr>
          <w:spacing w:val="40"/>
        </w:rPr>
        <w:t xml:space="preserve"> </w:t>
      </w:r>
      <w:r>
        <w:t>The workgroup is in the process of reviewing other external databases to identify recent and non-duplicate entries.</w:t>
      </w:r>
    </w:p>
    <w:p w:rsidR="003171AA" w:rsidRDefault="003171AA">
      <w:pPr>
        <w:pStyle w:val="BodyText"/>
        <w:spacing w:before="36"/>
      </w:pPr>
    </w:p>
    <w:p w:rsidR="003171AA" w:rsidRDefault="00000000">
      <w:pPr>
        <w:pStyle w:val="Heading3"/>
      </w:pPr>
      <w:bookmarkStart w:id="43" w:name="Education"/>
      <w:bookmarkStart w:id="44" w:name="_bookmark16"/>
      <w:bookmarkEnd w:id="43"/>
      <w:bookmarkEnd w:id="44"/>
      <w:r>
        <w:rPr>
          <w:color w:val="2E5395"/>
          <w:spacing w:val="-2"/>
        </w:rPr>
        <w:t>Education</w:t>
      </w:r>
    </w:p>
    <w:p w:rsidR="003171AA" w:rsidRDefault="00000000">
      <w:pPr>
        <w:pStyle w:val="BodyText"/>
        <w:spacing w:before="297"/>
        <w:ind w:left="720" w:right="899"/>
      </w:pPr>
      <w:r>
        <w:t>The education work group has started to gather preliminary sources to best inform their priority audiences about PANDAS/PAN: families, healthcare providers in both inpatient and outpatient settings, staff in school settings, and social services. At their first work group meeting, the members discussed that two starting goals are to conduct a baseline environmental</w:t>
      </w:r>
      <w:r>
        <w:rPr>
          <w:spacing w:val="-4"/>
        </w:rPr>
        <w:t xml:space="preserve"> </w:t>
      </w:r>
      <w:r>
        <w:t>study,</w:t>
      </w:r>
      <w:r>
        <w:rPr>
          <w:spacing w:val="-4"/>
        </w:rPr>
        <w:t xml:space="preserve"> </w:t>
      </w:r>
      <w:r>
        <w:t>followed</w:t>
      </w:r>
      <w:r>
        <w:rPr>
          <w:spacing w:val="-5"/>
        </w:rPr>
        <w:t xml:space="preserve"> </w:t>
      </w:r>
      <w:r>
        <w:t>by</w:t>
      </w:r>
      <w:r>
        <w:rPr>
          <w:spacing w:val="-3"/>
        </w:rPr>
        <w:t xml:space="preserve"> </w:t>
      </w:r>
      <w:r>
        <w:t>a</w:t>
      </w:r>
      <w:r>
        <w:rPr>
          <w:spacing w:val="-4"/>
        </w:rPr>
        <w:t xml:space="preserve"> </w:t>
      </w:r>
      <w:r>
        <w:t>gap</w:t>
      </w:r>
      <w:r>
        <w:rPr>
          <w:spacing w:val="-5"/>
        </w:rPr>
        <w:t xml:space="preserve"> </w:t>
      </w:r>
      <w:r>
        <w:t>analysis</w:t>
      </w:r>
      <w:r>
        <w:rPr>
          <w:spacing w:val="-3"/>
        </w:rPr>
        <w:t xml:space="preserve"> </w:t>
      </w:r>
      <w:r>
        <w:t>of</w:t>
      </w:r>
      <w:r>
        <w:rPr>
          <w:spacing w:val="-3"/>
        </w:rPr>
        <w:t xml:space="preserve"> </w:t>
      </w:r>
      <w:r>
        <w:t>education</w:t>
      </w:r>
      <w:r>
        <w:rPr>
          <w:spacing w:val="-5"/>
        </w:rPr>
        <w:t xml:space="preserve"> </w:t>
      </w:r>
      <w:r>
        <w:t>topics.</w:t>
      </w:r>
      <w:r>
        <w:rPr>
          <w:spacing w:val="-5"/>
        </w:rPr>
        <w:t xml:space="preserve"> </w:t>
      </w:r>
      <w:r>
        <w:t>Some</w:t>
      </w:r>
      <w:r>
        <w:rPr>
          <w:spacing w:val="-3"/>
        </w:rPr>
        <w:t xml:space="preserve"> </w:t>
      </w:r>
      <w:r>
        <w:t>of</w:t>
      </w:r>
      <w:r>
        <w:rPr>
          <w:spacing w:val="-3"/>
        </w:rPr>
        <w:t xml:space="preserve"> </w:t>
      </w:r>
      <w:r>
        <w:t>their</w:t>
      </w:r>
      <w:r>
        <w:rPr>
          <w:spacing w:val="-3"/>
        </w:rPr>
        <w:t xml:space="preserve"> </w:t>
      </w:r>
      <w:r>
        <w:t>initial</w:t>
      </w:r>
      <w:r>
        <w:rPr>
          <w:spacing w:val="-4"/>
        </w:rPr>
        <w:t xml:space="preserve"> </w:t>
      </w:r>
      <w:r>
        <w:t>work included discussing the scope and breadth of educational topics, how best to organize the</w:t>
      </w:r>
    </w:p>
    <w:p w:rsidR="003171AA" w:rsidRDefault="003171AA">
      <w:pPr>
        <w:sectPr w:rsidR="003171AA">
          <w:pgSz w:w="12240" w:h="15840"/>
          <w:pgMar w:top="1420" w:right="700" w:bottom="1240" w:left="720" w:header="0" w:footer="1051" w:gutter="0"/>
          <w:cols w:space="720"/>
        </w:sectPr>
      </w:pPr>
    </w:p>
    <w:p w:rsidR="003171AA" w:rsidRDefault="00000000">
      <w:pPr>
        <w:pStyle w:val="BodyText"/>
        <w:spacing w:before="22"/>
        <w:ind w:left="720" w:right="753"/>
      </w:pPr>
      <w:r>
        <w:lastRenderedPageBreak/>
        <w:t>environmental study and create a comprehensive outline of educational service locations and recipients. After brainstorming a variety of resources, the work group divided the work of the baseline</w:t>
      </w:r>
      <w:r>
        <w:rPr>
          <w:spacing w:val="-1"/>
        </w:rPr>
        <w:t xml:space="preserve"> </w:t>
      </w:r>
      <w:r>
        <w:t>study</w:t>
      </w:r>
      <w:r>
        <w:rPr>
          <w:spacing w:val="-1"/>
        </w:rPr>
        <w:t xml:space="preserve"> </w:t>
      </w:r>
      <w:r>
        <w:t>with</w:t>
      </w:r>
      <w:r>
        <w:rPr>
          <w:spacing w:val="-4"/>
        </w:rPr>
        <w:t xml:space="preserve"> </w:t>
      </w:r>
      <w:r>
        <w:t>each</w:t>
      </w:r>
      <w:r>
        <w:rPr>
          <w:spacing w:val="-3"/>
        </w:rPr>
        <w:t xml:space="preserve"> </w:t>
      </w:r>
      <w:r>
        <w:t>group</w:t>
      </w:r>
      <w:r>
        <w:rPr>
          <w:spacing w:val="-3"/>
        </w:rPr>
        <w:t xml:space="preserve"> </w:t>
      </w:r>
      <w:r>
        <w:t>member investigating resources</w:t>
      </w:r>
      <w:r>
        <w:rPr>
          <w:spacing w:val="-1"/>
        </w:rPr>
        <w:t xml:space="preserve"> </w:t>
      </w:r>
      <w:r>
        <w:t>available</w:t>
      </w:r>
      <w:r>
        <w:rPr>
          <w:spacing w:val="-2"/>
        </w:rPr>
        <w:t xml:space="preserve"> </w:t>
      </w:r>
      <w:r>
        <w:t>in</w:t>
      </w:r>
      <w:r>
        <w:rPr>
          <w:spacing w:val="-3"/>
        </w:rPr>
        <w:t xml:space="preserve"> </w:t>
      </w:r>
      <w:r>
        <w:t>a</w:t>
      </w:r>
      <w:r>
        <w:rPr>
          <w:spacing w:val="-7"/>
        </w:rPr>
        <w:t xml:space="preserve"> </w:t>
      </w:r>
      <w:r>
        <w:t>particular</w:t>
      </w:r>
      <w:r>
        <w:rPr>
          <w:spacing w:val="-1"/>
        </w:rPr>
        <w:t xml:space="preserve"> </w:t>
      </w:r>
      <w:r>
        <w:t>service location. The group collected and organized tools and resources to target the following audiences</w:t>
      </w:r>
      <w:r>
        <w:rPr>
          <w:spacing w:val="-4"/>
        </w:rPr>
        <w:t xml:space="preserve"> </w:t>
      </w:r>
      <w:r>
        <w:t>and</w:t>
      </w:r>
      <w:r>
        <w:rPr>
          <w:spacing w:val="-6"/>
        </w:rPr>
        <w:t xml:space="preserve"> </w:t>
      </w:r>
      <w:r>
        <w:t>settings:</w:t>
      </w:r>
      <w:r>
        <w:rPr>
          <w:spacing w:val="-4"/>
        </w:rPr>
        <w:t xml:space="preserve"> </w:t>
      </w:r>
      <w:r>
        <w:t>families,</w:t>
      </w:r>
      <w:r>
        <w:rPr>
          <w:spacing w:val="-5"/>
        </w:rPr>
        <w:t xml:space="preserve"> </w:t>
      </w:r>
      <w:r>
        <w:t>healthcare</w:t>
      </w:r>
      <w:r>
        <w:rPr>
          <w:spacing w:val="-4"/>
        </w:rPr>
        <w:t xml:space="preserve"> </w:t>
      </w:r>
      <w:r>
        <w:t>providers</w:t>
      </w:r>
      <w:r>
        <w:rPr>
          <w:spacing w:val="-4"/>
        </w:rPr>
        <w:t xml:space="preserve"> </w:t>
      </w:r>
      <w:r>
        <w:t>in</w:t>
      </w:r>
      <w:r>
        <w:rPr>
          <w:spacing w:val="-6"/>
        </w:rPr>
        <w:t xml:space="preserve"> </w:t>
      </w:r>
      <w:r>
        <w:t>both</w:t>
      </w:r>
      <w:r>
        <w:rPr>
          <w:spacing w:val="-7"/>
        </w:rPr>
        <w:t xml:space="preserve"> </w:t>
      </w:r>
      <w:r>
        <w:t>inpatient</w:t>
      </w:r>
      <w:r>
        <w:rPr>
          <w:spacing w:val="-5"/>
        </w:rPr>
        <w:t xml:space="preserve"> </w:t>
      </w:r>
      <w:r>
        <w:t>and</w:t>
      </w:r>
      <w:r>
        <w:rPr>
          <w:spacing w:val="-7"/>
        </w:rPr>
        <w:t xml:space="preserve"> </w:t>
      </w:r>
      <w:r>
        <w:t>outpatient</w:t>
      </w:r>
      <w:r>
        <w:rPr>
          <w:spacing w:val="-5"/>
        </w:rPr>
        <w:t xml:space="preserve"> </w:t>
      </w:r>
      <w:r>
        <w:t>settings, staff in school settings, social services, and the justice systems. The work group has already started a detailed outline of available educational resources including journal articles, online resources, books, documentaries, webinars, conference recordings, support groups, social media groups, blog posts, and podcasts. They will continue to work to compile more resources and determine how to best educate their audiences.</w:t>
      </w:r>
    </w:p>
    <w:p w:rsidR="003171AA" w:rsidRDefault="003171AA">
      <w:pPr>
        <w:pStyle w:val="BodyText"/>
      </w:pPr>
    </w:p>
    <w:p w:rsidR="003171AA" w:rsidRDefault="003171AA">
      <w:pPr>
        <w:pStyle w:val="BodyText"/>
        <w:spacing w:before="84"/>
      </w:pPr>
    </w:p>
    <w:p w:rsidR="003171AA" w:rsidRDefault="00000000">
      <w:pPr>
        <w:pStyle w:val="Heading1"/>
        <w:spacing w:before="0"/>
        <w:ind w:left="790"/>
      </w:pPr>
      <w:bookmarkStart w:id="45" w:name="Conclusion"/>
      <w:bookmarkStart w:id="46" w:name="_bookmark17"/>
      <w:bookmarkEnd w:id="45"/>
      <w:bookmarkEnd w:id="46"/>
      <w:r>
        <w:rPr>
          <w:spacing w:val="-2"/>
        </w:rPr>
        <w:t>Conclusion</w:t>
      </w:r>
    </w:p>
    <w:p w:rsidR="003171AA" w:rsidRDefault="00000000">
      <w:pPr>
        <w:pStyle w:val="BodyText"/>
        <w:spacing w:before="341"/>
        <w:ind w:left="720" w:right="753"/>
      </w:pPr>
      <w:r>
        <w:t>PANDAS/PANS</w:t>
      </w:r>
      <w:r>
        <w:rPr>
          <w:spacing w:val="-5"/>
        </w:rPr>
        <w:t xml:space="preserve"> </w:t>
      </w:r>
      <w:r>
        <w:t>has</w:t>
      </w:r>
      <w:r>
        <w:rPr>
          <w:spacing w:val="-4"/>
        </w:rPr>
        <w:t xml:space="preserve"> </w:t>
      </w:r>
      <w:r>
        <w:t>a</w:t>
      </w:r>
      <w:r>
        <w:rPr>
          <w:spacing w:val="-4"/>
        </w:rPr>
        <w:t xml:space="preserve"> </w:t>
      </w:r>
      <w:r>
        <w:t>deep</w:t>
      </w:r>
      <w:r>
        <w:rPr>
          <w:spacing w:val="-5"/>
        </w:rPr>
        <w:t xml:space="preserve"> </w:t>
      </w:r>
      <w:r>
        <w:t>and</w:t>
      </w:r>
      <w:r>
        <w:rPr>
          <w:spacing w:val="-5"/>
        </w:rPr>
        <w:t xml:space="preserve"> </w:t>
      </w:r>
      <w:r>
        <w:t>profound</w:t>
      </w:r>
      <w:r>
        <w:rPr>
          <w:spacing w:val="-5"/>
        </w:rPr>
        <w:t xml:space="preserve"> </w:t>
      </w:r>
      <w:r>
        <w:t>impact</w:t>
      </w:r>
      <w:r>
        <w:rPr>
          <w:spacing w:val="-4"/>
        </w:rPr>
        <w:t xml:space="preserve"> </w:t>
      </w:r>
      <w:r>
        <w:t>on</w:t>
      </w:r>
      <w:r>
        <w:rPr>
          <w:spacing w:val="-5"/>
        </w:rPr>
        <w:t xml:space="preserve"> </w:t>
      </w:r>
      <w:r>
        <w:t>the</w:t>
      </w:r>
      <w:r>
        <w:rPr>
          <w:spacing w:val="-3"/>
        </w:rPr>
        <w:t xml:space="preserve"> </w:t>
      </w:r>
      <w:r>
        <w:t>lives</w:t>
      </w:r>
      <w:r>
        <w:rPr>
          <w:spacing w:val="-3"/>
        </w:rPr>
        <w:t xml:space="preserve"> </w:t>
      </w:r>
      <w:r>
        <w:t>of</w:t>
      </w:r>
      <w:r>
        <w:rPr>
          <w:spacing w:val="-3"/>
        </w:rPr>
        <w:t xml:space="preserve"> </w:t>
      </w:r>
      <w:r>
        <w:t>children</w:t>
      </w:r>
      <w:r>
        <w:rPr>
          <w:spacing w:val="-5"/>
        </w:rPr>
        <w:t xml:space="preserve"> </w:t>
      </w:r>
      <w:r>
        <w:t>with</w:t>
      </w:r>
      <w:r>
        <w:rPr>
          <w:spacing w:val="-6"/>
        </w:rPr>
        <w:t xml:space="preserve"> </w:t>
      </w:r>
      <w:r>
        <w:t xml:space="preserve">these conditions and their families, causing emotional, physical, and financial devastation. </w:t>
      </w:r>
      <w:r>
        <w:rPr>
          <w:color w:val="1F1F1E"/>
        </w:rPr>
        <w:t>Countless children with PANDAS/PANS are sub-optimally treated exclusively for mental illness with a focus on symptom management. In fact, many have a neuroimmune illness that when identified and treated is critical to their recovery.</w:t>
      </w:r>
    </w:p>
    <w:p w:rsidR="003171AA" w:rsidRDefault="003171AA">
      <w:pPr>
        <w:pStyle w:val="BodyText"/>
        <w:spacing w:before="2"/>
      </w:pPr>
    </w:p>
    <w:p w:rsidR="003171AA" w:rsidRDefault="00000000">
      <w:pPr>
        <w:pStyle w:val="BodyText"/>
        <w:spacing w:before="1"/>
        <w:ind w:left="720" w:right="753"/>
      </w:pPr>
      <w:r>
        <w:t>Establishment of this Advisory Council is an important acknowledgment of the many children and families who have lost their childhood, quality of life, family unit and unintentionally lost their</w:t>
      </w:r>
      <w:r>
        <w:rPr>
          <w:spacing w:val="-2"/>
        </w:rPr>
        <w:t xml:space="preserve"> </w:t>
      </w:r>
      <w:r>
        <w:t>lives</w:t>
      </w:r>
      <w:r>
        <w:rPr>
          <w:spacing w:val="-2"/>
        </w:rPr>
        <w:t xml:space="preserve"> </w:t>
      </w:r>
      <w:r>
        <w:t>to</w:t>
      </w:r>
      <w:r>
        <w:rPr>
          <w:spacing w:val="-5"/>
        </w:rPr>
        <w:t xml:space="preserve"> </w:t>
      </w:r>
      <w:r>
        <w:t>these</w:t>
      </w:r>
      <w:r>
        <w:rPr>
          <w:spacing w:val="-2"/>
        </w:rPr>
        <w:t xml:space="preserve"> </w:t>
      </w:r>
      <w:r>
        <w:t>disorders.</w:t>
      </w:r>
      <w:r>
        <w:rPr>
          <w:spacing w:val="-3"/>
        </w:rPr>
        <w:t xml:space="preserve"> </w:t>
      </w:r>
      <w:r>
        <w:rPr>
          <w:color w:val="1F1F1E"/>
        </w:rPr>
        <w:t>An</w:t>
      </w:r>
      <w:r>
        <w:rPr>
          <w:color w:val="1F1F1E"/>
          <w:spacing w:val="-4"/>
        </w:rPr>
        <w:t xml:space="preserve"> </w:t>
      </w:r>
      <w:r>
        <w:rPr>
          <w:color w:val="1F1F1E"/>
        </w:rPr>
        <w:t>Advisory</w:t>
      </w:r>
      <w:r>
        <w:rPr>
          <w:color w:val="1F1F1E"/>
          <w:spacing w:val="-5"/>
        </w:rPr>
        <w:t xml:space="preserve"> </w:t>
      </w:r>
      <w:r>
        <w:rPr>
          <w:color w:val="1F1F1E"/>
        </w:rPr>
        <w:t>Council</w:t>
      </w:r>
      <w:r>
        <w:rPr>
          <w:color w:val="1F1F1E"/>
          <w:spacing w:val="-3"/>
        </w:rPr>
        <w:t xml:space="preserve"> </w:t>
      </w:r>
      <w:r>
        <w:rPr>
          <w:color w:val="1F1F1E"/>
        </w:rPr>
        <w:t>at</w:t>
      </w:r>
      <w:r>
        <w:rPr>
          <w:color w:val="1F1F1E"/>
          <w:spacing w:val="-3"/>
        </w:rPr>
        <w:t xml:space="preserve"> </w:t>
      </w:r>
      <w:r>
        <w:rPr>
          <w:color w:val="1F1F1E"/>
        </w:rPr>
        <w:t>the</w:t>
      </w:r>
      <w:r>
        <w:rPr>
          <w:color w:val="1F1F1E"/>
          <w:spacing w:val="-2"/>
        </w:rPr>
        <w:t xml:space="preserve"> </w:t>
      </w:r>
      <w:r>
        <w:rPr>
          <w:color w:val="1F1F1E"/>
        </w:rPr>
        <w:t>highest</w:t>
      </w:r>
      <w:r>
        <w:rPr>
          <w:color w:val="1F1F1E"/>
          <w:spacing w:val="-3"/>
        </w:rPr>
        <w:t xml:space="preserve"> </w:t>
      </w:r>
      <w:r>
        <w:rPr>
          <w:color w:val="1F1F1E"/>
        </w:rPr>
        <w:t>level</w:t>
      </w:r>
      <w:r>
        <w:rPr>
          <w:color w:val="1F1F1E"/>
          <w:spacing w:val="-3"/>
        </w:rPr>
        <w:t xml:space="preserve"> </w:t>
      </w:r>
      <w:r>
        <w:rPr>
          <w:color w:val="1F1F1E"/>
        </w:rPr>
        <w:t>of</w:t>
      </w:r>
      <w:r>
        <w:rPr>
          <w:color w:val="1F1F1E"/>
          <w:spacing w:val="-6"/>
        </w:rPr>
        <w:t xml:space="preserve"> </w:t>
      </w:r>
      <w:r>
        <w:rPr>
          <w:color w:val="1F1F1E"/>
        </w:rPr>
        <w:t>state</w:t>
      </w:r>
      <w:r>
        <w:rPr>
          <w:color w:val="1F1F1E"/>
          <w:spacing w:val="-2"/>
        </w:rPr>
        <w:t xml:space="preserve"> </w:t>
      </w:r>
      <w:r>
        <w:rPr>
          <w:color w:val="1F1F1E"/>
        </w:rPr>
        <w:t>government gives hope for a real and substantial shift in Massachusetts, not only in PANDAS/PANS diagnosis and treatment, but also in the way pediatric and psychiatric illnesses are approached. It may establish mental health parity for this devastating disease that tragically is non-existent today.</w:t>
      </w:r>
    </w:p>
    <w:p w:rsidR="003171AA" w:rsidRDefault="00000000">
      <w:pPr>
        <w:pStyle w:val="BodyText"/>
        <w:spacing w:before="292"/>
        <w:ind w:left="720" w:right="753"/>
      </w:pPr>
      <w:r>
        <w:t>This</w:t>
      </w:r>
      <w:r>
        <w:rPr>
          <w:spacing w:val="-2"/>
        </w:rPr>
        <w:t xml:space="preserve"> </w:t>
      </w:r>
      <w:r>
        <w:t>Council</w:t>
      </w:r>
      <w:r>
        <w:rPr>
          <w:spacing w:val="-3"/>
        </w:rPr>
        <w:t xml:space="preserve"> </w:t>
      </w:r>
      <w:r>
        <w:t>has</w:t>
      </w:r>
      <w:r>
        <w:rPr>
          <w:spacing w:val="-2"/>
        </w:rPr>
        <w:t xml:space="preserve"> </w:t>
      </w:r>
      <w:r>
        <w:t>spent</w:t>
      </w:r>
      <w:r>
        <w:rPr>
          <w:spacing w:val="-4"/>
        </w:rPr>
        <w:t xml:space="preserve"> </w:t>
      </w:r>
      <w:r>
        <w:t>the</w:t>
      </w:r>
      <w:r>
        <w:rPr>
          <w:spacing w:val="-2"/>
        </w:rPr>
        <w:t xml:space="preserve"> </w:t>
      </w:r>
      <w:r>
        <w:t>past</w:t>
      </w:r>
      <w:r>
        <w:rPr>
          <w:spacing w:val="-3"/>
        </w:rPr>
        <w:t xml:space="preserve"> </w:t>
      </w:r>
      <w:r>
        <w:t>year</w:t>
      </w:r>
      <w:r>
        <w:rPr>
          <w:spacing w:val="-1"/>
        </w:rPr>
        <w:t xml:space="preserve"> </w:t>
      </w:r>
      <w:r>
        <w:t>on</w:t>
      </w:r>
      <w:r>
        <w:rPr>
          <w:spacing w:val="-4"/>
        </w:rPr>
        <w:t xml:space="preserve"> </w:t>
      </w:r>
      <w:r>
        <w:t>crucial</w:t>
      </w:r>
      <w:r>
        <w:rPr>
          <w:spacing w:val="-3"/>
        </w:rPr>
        <w:t xml:space="preserve"> </w:t>
      </w:r>
      <w:r>
        <w:t>tasks</w:t>
      </w:r>
      <w:r>
        <w:rPr>
          <w:spacing w:val="-2"/>
        </w:rPr>
        <w:t xml:space="preserve"> </w:t>
      </w:r>
      <w:r>
        <w:t>to</w:t>
      </w:r>
      <w:r>
        <w:rPr>
          <w:spacing w:val="-5"/>
        </w:rPr>
        <w:t xml:space="preserve"> </w:t>
      </w:r>
      <w:r>
        <w:t>create</w:t>
      </w:r>
      <w:r>
        <w:rPr>
          <w:spacing w:val="-2"/>
        </w:rPr>
        <w:t xml:space="preserve"> </w:t>
      </w:r>
      <w:r>
        <w:t>a</w:t>
      </w:r>
      <w:r>
        <w:rPr>
          <w:spacing w:val="-3"/>
        </w:rPr>
        <w:t xml:space="preserve"> </w:t>
      </w:r>
      <w:r>
        <w:t>work</w:t>
      </w:r>
      <w:r>
        <w:rPr>
          <w:spacing w:val="-2"/>
        </w:rPr>
        <w:t xml:space="preserve"> </w:t>
      </w:r>
      <w:r>
        <w:t>plan</w:t>
      </w:r>
      <w:r>
        <w:rPr>
          <w:spacing w:val="-4"/>
        </w:rPr>
        <w:t xml:space="preserve"> </w:t>
      </w:r>
      <w:r>
        <w:t>and</w:t>
      </w:r>
      <w:r>
        <w:rPr>
          <w:spacing w:val="-4"/>
        </w:rPr>
        <w:t xml:space="preserve"> </w:t>
      </w:r>
      <w:r>
        <w:t>outline</w:t>
      </w:r>
      <w:r>
        <w:rPr>
          <w:spacing w:val="-2"/>
        </w:rPr>
        <w:t xml:space="preserve"> </w:t>
      </w:r>
      <w:r>
        <w:t>goals</w:t>
      </w:r>
      <w:r>
        <w:rPr>
          <w:spacing w:val="-2"/>
        </w:rPr>
        <w:t xml:space="preserve"> </w:t>
      </w:r>
      <w:r>
        <w:t>for the future.</w:t>
      </w:r>
      <w:r>
        <w:rPr>
          <w:spacing w:val="40"/>
        </w:rPr>
        <w:t xml:space="preserve"> </w:t>
      </w:r>
      <w:r>
        <w:t>Over the next year, the</w:t>
      </w:r>
      <w:r>
        <w:rPr>
          <w:spacing w:val="-3"/>
        </w:rPr>
        <w:t xml:space="preserve"> </w:t>
      </w:r>
      <w:r>
        <w:t>Council and</w:t>
      </w:r>
      <w:r>
        <w:rPr>
          <w:spacing w:val="-1"/>
        </w:rPr>
        <w:t xml:space="preserve"> </w:t>
      </w:r>
      <w:r>
        <w:t>work groups will strive to</w:t>
      </w:r>
      <w:r>
        <w:rPr>
          <w:spacing w:val="-1"/>
        </w:rPr>
        <w:t xml:space="preserve"> </w:t>
      </w:r>
      <w:r>
        <w:t>collect research and make</w:t>
      </w:r>
      <w:r>
        <w:rPr>
          <w:spacing w:val="-2"/>
        </w:rPr>
        <w:t xml:space="preserve"> </w:t>
      </w:r>
      <w:r>
        <w:t>evidence-based</w:t>
      </w:r>
      <w:r>
        <w:rPr>
          <w:spacing w:val="-4"/>
        </w:rPr>
        <w:t xml:space="preserve"> </w:t>
      </w:r>
      <w:r>
        <w:t>recommendations</w:t>
      </w:r>
      <w:r>
        <w:rPr>
          <w:spacing w:val="-2"/>
        </w:rPr>
        <w:t xml:space="preserve"> </w:t>
      </w:r>
      <w:r>
        <w:t>that</w:t>
      </w:r>
      <w:r>
        <w:rPr>
          <w:spacing w:val="-3"/>
        </w:rPr>
        <w:t xml:space="preserve"> </w:t>
      </w:r>
      <w:r>
        <w:t>improve</w:t>
      </w:r>
      <w:r>
        <w:rPr>
          <w:spacing w:val="-2"/>
        </w:rPr>
        <w:t xml:space="preserve"> </w:t>
      </w:r>
      <w:r>
        <w:t>the</w:t>
      </w:r>
      <w:r>
        <w:rPr>
          <w:spacing w:val="-2"/>
        </w:rPr>
        <w:t xml:space="preserve"> </w:t>
      </w:r>
      <w:r>
        <w:t>quality of</w:t>
      </w:r>
      <w:r>
        <w:rPr>
          <w:spacing w:val="-2"/>
        </w:rPr>
        <w:t xml:space="preserve"> </w:t>
      </w:r>
      <w:r>
        <w:t>care</w:t>
      </w:r>
      <w:r>
        <w:rPr>
          <w:spacing w:val="-2"/>
        </w:rPr>
        <w:t xml:space="preserve"> </w:t>
      </w:r>
      <w:r>
        <w:t>and</w:t>
      </w:r>
      <w:r>
        <w:rPr>
          <w:spacing w:val="-4"/>
        </w:rPr>
        <w:t xml:space="preserve"> </w:t>
      </w:r>
      <w:r>
        <w:t>quality</w:t>
      </w:r>
      <w:r>
        <w:rPr>
          <w:spacing w:val="-2"/>
        </w:rPr>
        <w:t xml:space="preserve"> </w:t>
      </w:r>
      <w:r>
        <w:t>of</w:t>
      </w:r>
      <w:r>
        <w:rPr>
          <w:spacing w:val="-2"/>
        </w:rPr>
        <w:t xml:space="preserve"> </w:t>
      </w:r>
      <w:r>
        <w:t>life</w:t>
      </w:r>
      <w:r>
        <w:rPr>
          <w:spacing w:val="-7"/>
        </w:rPr>
        <w:t xml:space="preserve"> </w:t>
      </w:r>
      <w:r>
        <w:t xml:space="preserve">for children and their families living with PANDAS/PANS. </w:t>
      </w:r>
      <w:r>
        <w:rPr>
          <w:color w:val="1F1F1E"/>
        </w:rPr>
        <w:t>To institute tangible change, it needs to start at the top of the state and this PANDAS/PANS Advisory Council will be that catalyst.</w:t>
      </w:r>
    </w:p>
    <w:p w:rsidR="003171AA" w:rsidRDefault="003171AA">
      <w:pPr>
        <w:sectPr w:rsidR="003171AA">
          <w:pgSz w:w="12240" w:h="15840"/>
          <w:pgMar w:top="1420" w:right="700" w:bottom="1240" w:left="720" w:header="0" w:footer="1051" w:gutter="0"/>
          <w:cols w:space="720"/>
        </w:sectPr>
      </w:pPr>
    </w:p>
    <w:p w:rsidR="003171AA" w:rsidRDefault="00000000">
      <w:pPr>
        <w:spacing w:before="21"/>
        <w:ind w:left="720"/>
        <w:rPr>
          <w:b/>
          <w:sz w:val="32"/>
        </w:rPr>
      </w:pPr>
      <w:r>
        <w:rPr>
          <w:b/>
          <w:spacing w:val="-2"/>
          <w:sz w:val="32"/>
        </w:rPr>
        <w:lastRenderedPageBreak/>
        <w:t>References</w:t>
      </w:r>
    </w:p>
    <w:p w:rsidR="003171AA" w:rsidRDefault="00000000">
      <w:pPr>
        <w:pStyle w:val="BodyText"/>
        <w:spacing w:before="291" w:line="242" w:lineRule="auto"/>
        <w:ind w:left="1441" w:right="753" w:hanging="721"/>
      </w:pPr>
      <w:r>
        <w:t xml:space="preserve">Acts of 2020, Mass Acts Chapter 260 § 26. (2021). </w:t>
      </w:r>
      <w:hyperlink r:id="rId30">
        <w:r>
          <w:rPr>
            <w:spacing w:val="-2"/>
            <w:u w:val="single"/>
          </w:rPr>
          <w:t>https://malegislature.gov/Laws/SessionLaws/Acts/2020/Chapter260</w:t>
        </w:r>
      </w:hyperlink>
    </w:p>
    <w:p w:rsidR="003171AA" w:rsidRDefault="00000000">
      <w:pPr>
        <w:spacing w:before="288" w:line="242" w:lineRule="auto"/>
        <w:ind w:left="1441" w:right="753" w:hanging="721"/>
        <w:rPr>
          <w:sz w:val="24"/>
        </w:rPr>
      </w:pPr>
      <w:r>
        <w:rPr>
          <w:sz w:val="24"/>
        </w:rPr>
        <w:t>Illinois</w:t>
      </w:r>
      <w:r>
        <w:rPr>
          <w:spacing w:val="-5"/>
          <w:sz w:val="24"/>
        </w:rPr>
        <w:t xml:space="preserve"> </w:t>
      </w:r>
      <w:r>
        <w:rPr>
          <w:sz w:val="24"/>
        </w:rPr>
        <w:t>PANDAS/PANS</w:t>
      </w:r>
      <w:r>
        <w:rPr>
          <w:spacing w:val="-7"/>
          <w:sz w:val="24"/>
        </w:rPr>
        <w:t xml:space="preserve"> </w:t>
      </w:r>
      <w:r>
        <w:rPr>
          <w:sz w:val="24"/>
        </w:rPr>
        <w:t>Advisory</w:t>
      </w:r>
      <w:r>
        <w:rPr>
          <w:spacing w:val="-5"/>
          <w:sz w:val="24"/>
        </w:rPr>
        <w:t xml:space="preserve"> </w:t>
      </w:r>
      <w:r>
        <w:rPr>
          <w:sz w:val="24"/>
        </w:rPr>
        <w:t>Council.</w:t>
      </w:r>
      <w:r>
        <w:rPr>
          <w:spacing w:val="-7"/>
          <w:sz w:val="24"/>
        </w:rPr>
        <w:t xml:space="preserve"> </w:t>
      </w:r>
      <w:r>
        <w:rPr>
          <w:sz w:val="24"/>
        </w:rPr>
        <w:t xml:space="preserve">(2020). </w:t>
      </w:r>
      <w:r>
        <w:rPr>
          <w:i/>
          <w:sz w:val="24"/>
        </w:rPr>
        <w:t>Illinois</w:t>
      </w:r>
      <w:r>
        <w:rPr>
          <w:i/>
          <w:spacing w:val="-5"/>
          <w:sz w:val="24"/>
        </w:rPr>
        <w:t xml:space="preserve"> </w:t>
      </w:r>
      <w:r>
        <w:rPr>
          <w:i/>
          <w:sz w:val="24"/>
        </w:rPr>
        <w:t>PANDAS/PANS</w:t>
      </w:r>
      <w:r>
        <w:rPr>
          <w:i/>
          <w:spacing w:val="-8"/>
          <w:sz w:val="24"/>
        </w:rPr>
        <w:t xml:space="preserve"> </w:t>
      </w:r>
      <w:r>
        <w:rPr>
          <w:i/>
          <w:sz w:val="24"/>
        </w:rPr>
        <w:t>Advisory</w:t>
      </w:r>
      <w:r>
        <w:rPr>
          <w:i/>
          <w:spacing w:val="-4"/>
          <w:sz w:val="24"/>
        </w:rPr>
        <w:t xml:space="preserve"> </w:t>
      </w:r>
      <w:r>
        <w:rPr>
          <w:i/>
          <w:sz w:val="24"/>
        </w:rPr>
        <w:t>Council –</w:t>
      </w:r>
      <w:r>
        <w:rPr>
          <w:i/>
          <w:spacing w:val="-5"/>
          <w:sz w:val="24"/>
        </w:rPr>
        <w:t xml:space="preserve"> </w:t>
      </w:r>
      <w:r>
        <w:rPr>
          <w:i/>
          <w:sz w:val="24"/>
        </w:rPr>
        <w:t>2020 Report.</w:t>
      </w:r>
      <w:r>
        <w:rPr>
          <w:i/>
          <w:spacing w:val="40"/>
          <w:sz w:val="24"/>
        </w:rPr>
        <w:t xml:space="preserve"> </w:t>
      </w:r>
      <w:r>
        <w:rPr>
          <w:sz w:val="24"/>
        </w:rPr>
        <w:t>Illinois Department of Public Health.</w:t>
      </w:r>
    </w:p>
    <w:p w:rsidR="003171AA" w:rsidRDefault="00000000">
      <w:pPr>
        <w:pStyle w:val="BodyText"/>
        <w:spacing w:before="291" w:line="237" w:lineRule="auto"/>
        <w:ind w:left="1441" w:right="4373" w:hanging="721"/>
      </w:pPr>
      <w:r>
        <w:t xml:space="preserve">PANDAS Network. (2022). </w:t>
      </w:r>
      <w:r>
        <w:rPr>
          <w:i/>
        </w:rPr>
        <w:t xml:space="preserve">Statistics. </w:t>
      </w:r>
      <w:r>
        <w:t xml:space="preserve">PANDAS Network. </w:t>
      </w:r>
      <w:hyperlink r:id="rId31">
        <w:r>
          <w:rPr>
            <w:color w:val="0462C1"/>
            <w:spacing w:val="-2"/>
            <w:u w:val="single" w:color="0462C1"/>
          </w:rPr>
          <w:t>https://pandasnetwork.org/get-involved/statistics/</w:t>
        </w:r>
      </w:hyperlink>
    </w:p>
    <w:p w:rsidR="003171AA" w:rsidRDefault="003171AA">
      <w:pPr>
        <w:pStyle w:val="BodyText"/>
        <w:spacing w:before="4"/>
      </w:pPr>
    </w:p>
    <w:p w:rsidR="003171AA" w:rsidRDefault="00000000">
      <w:pPr>
        <w:spacing w:before="1" w:line="291" w:lineRule="exact"/>
        <w:ind w:left="720"/>
        <w:rPr>
          <w:i/>
          <w:sz w:val="24"/>
        </w:rPr>
      </w:pPr>
      <w:r>
        <w:rPr>
          <w:sz w:val="24"/>
        </w:rPr>
        <w:t>PANDAS/PANS</w:t>
      </w:r>
      <w:r>
        <w:rPr>
          <w:spacing w:val="-7"/>
          <w:sz w:val="24"/>
        </w:rPr>
        <w:t xml:space="preserve"> </w:t>
      </w:r>
      <w:r>
        <w:rPr>
          <w:sz w:val="24"/>
        </w:rPr>
        <w:t>Advisory</w:t>
      </w:r>
      <w:r>
        <w:rPr>
          <w:spacing w:val="-3"/>
          <w:sz w:val="24"/>
        </w:rPr>
        <w:t xml:space="preserve"> </w:t>
      </w:r>
      <w:r>
        <w:rPr>
          <w:sz w:val="24"/>
        </w:rPr>
        <w:t>Council.</w:t>
      </w:r>
      <w:r>
        <w:rPr>
          <w:spacing w:val="-5"/>
          <w:sz w:val="24"/>
        </w:rPr>
        <w:t xml:space="preserve"> </w:t>
      </w:r>
      <w:r>
        <w:rPr>
          <w:sz w:val="24"/>
        </w:rPr>
        <w:t>(2019).</w:t>
      </w:r>
      <w:r>
        <w:rPr>
          <w:spacing w:val="3"/>
          <w:sz w:val="24"/>
        </w:rPr>
        <w:t xml:space="preserve"> </w:t>
      </w:r>
      <w:r>
        <w:rPr>
          <w:i/>
          <w:sz w:val="24"/>
        </w:rPr>
        <w:t>2019</w:t>
      </w:r>
      <w:r>
        <w:rPr>
          <w:i/>
          <w:spacing w:val="-6"/>
          <w:sz w:val="24"/>
        </w:rPr>
        <w:t xml:space="preserve"> </w:t>
      </w:r>
      <w:r>
        <w:rPr>
          <w:i/>
          <w:sz w:val="24"/>
        </w:rPr>
        <w:t>Report</w:t>
      </w:r>
      <w:r>
        <w:rPr>
          <w:i/>
          <w:spacing w:val="-3"/>
          <w:sz w:val="24"/>
        </w:rPr>
        <w:t xml:space="preserve"> </w:t>
      </w:r>
      <w:r>
        <w:rPr>
          <w:i/>
          <w:sz w:val="24"/>
        </w:rPr>
        <w:t>to</w:t>
      </w:r>
      <w:r>
        <w:rPr>
          <w:i/>
          <w:spacing w:val="-2"/>
          <w:sz w:val="24"/>
        </w:rPr>
        <w:t xml:space="preserve"> </w:t>
      </w:r>
      <w:r>
        <w:rPr>
          <w:i/>
          <w:sz w:val="24"/>
        </w:rPr>
        <w:t>the</w:t>
      </w:r>
      <w:r>
        <w:rPr>
          <w:i/>
          <w:spacing w:val="-4"/>
          <w:sz w:val="24"/>
        </w:rPr>
        <w:t xml:space="preserve"> </w:t>
      </w:r>
      <w:r>
        <w:rPr>
          <w:i/>
          <w:sz w:val="24"/>
        </w:rPr>
        <w:t>Governor</w:t>
      </w:r>
      <w:r>
        <w:rPr>
          <w:i/>
          <w:spacing w:val="-6"/>
          <w:sz w:val="24"/>
        </w:rPr>
        <w:t xml:space="preserve"> </w:t>
      </w:r>
      <w:r>
        <w:rPr>
          <w:i/>
          <w:sz w:val="24"/>
        </w:rPr>
        <w:t>and</w:t>
      </w:r>
      <w:r>
        <w:rPr>
          <w:i/>
          <w:spacing w:val="-3"/>
          <w:sz w:val="24"/>
        </w:rPr>
        <w:t xml:space="preserve"> </w:t>
      </w:r>
      <w:r>
        <w:rPr>
          <w:i/>
          <w:sz w:val="24"/>
        </w:rPr>
        <w:t>General</w:t>
      </w:r>
      <w:r>
        <w:rPr>
          <w:i/>
          <w:spacing w:val="-3"/>
          <w:sz w:val="24"/>
        </w:rPr>
        <w:t xml:space="preserve"> </w:t>
      </w:r>
      <w:r>
        <w:rPr>
          <w:i/>
          <w:spacing w:val="-2"/>
          <w:sz w:val="24"/>
        </w:rPr>
        <w:t>Assembly.</w:t>
      </w:r>
    </w:p>
    <w:p w:rsidR="003171AA" w:rsidRDefault="00000000">
      <w:pPr>
        <w:pStyle w:val="BodyText"/>
        <w:spacing w:line="291" w:lineRule="exact"/>
        <w:ind w:left="1441"/>
      </w:pPr>
      <w:r>
        <w:t>Virginia</w:t>
      </w:r>
      <w:r>
        <w:rPr>
          <w:spacing w:val="-2"/>
        </w:rPr>
        <w:t xml:space="preserve"> </w:t>
      </w:r>
      <w:r>
        <w:t>Department</w:t>
      </w:r>
      <w:r>
        <w:rPr>
          <w:spacing w:val="-3"/>
        </w:rPr>
        <w:t xml:space="preserve"> </w:t>
      </w:r>
      <w:r>
        <w:t>of</w:t>
      </w:r>
      <w:r>
        <w:rPr>
          <w:spacing w:val="-1"/>
        </w:rPr>
        <w:t xml:space="preserve"> </w:t>
      </w:r>
      <w:r>
        <w:rPr>
          <w:spacing w:val="-2"/>
        </w:rPr>
        <w:t>Health.</w:t>
      </w:r>
    </w:p>
    <w:p w:rsidR="003171AA" w:rsidRDefault="00000000">
      <w:pPr>
        <w:pStyle w:val="BodyText"/>
        <w:spacing w:before="257" w:line="242" w:lineRule="auto"/>
        <w:ind w:left="1441" w:right="1362" w:hanging="721"/>
      </w:pPr>
      <w:r>
        <w:t>PANDAS</w:t>
      </w:r>
      <w:r>
        <w:rPr>
          <w:spacing w:val="-6"/>
        </w:rPr>
        <w:t xml:space="preserve"> </w:t>
      </w:r>
      <w:r>
        <w:t>Physicians</w:t>
      </w:r>
      <w:r>
        <w:rPr>
          <w:spacing w:val="-4"/>
        </w:rPr>
        <w:t xml:space="preserve"> </w:t>
      </w:r>
      <w:r>
        <w:t>Network.</w:t>
      </w:r>
      <w:r>
        <w:rPr>
          <w:spacing w:val="-6"/>
        </w:rPr>
        <w:t xml:space="preserve"> </w:t>
      </w:r>
      <w:r>
        <w:t xml:space="preserve">(2022). </w:t>
      </w:r>
      <w:r>
        <w:rPr>
          <w:i/>
        </w:rPr>
        <w:t>What</w:t>
      </w:r>
      <w:r>
        <w:rPr>
          <w:i/>
          <w:spacing w:val="-5"/>
        </w:rPr>
        <w:t xml:space="preserve"> </w:t>
      </w:r>
      <w:r>
        <w:rPr>
          <w:i/>
        </w:rPr>
        <w:t>is</w:t>
      </w:r>
      <w:r>
        <w:rPr>
          <w:i/>
          <w:spacing w:val="-7"/>
        </w:rPr>
        <w:t xml:space="preserve"> </w:t>
      </w:r>
      <w:r>
        <w:rPr>
          <w:i/>
        </w:rPr>
        <w:t>PANS/PANDAS?</w:t>
      </w:r>
      <w:r>
        <w:rPr>
          <w:i/>
          <w:spacing w:val="-7"/>
        </w:rPr>
        <w:t xml:space="preserve"> </w:t>
      </w:r>
      <w:r>
        <w:t>PANDAS</w:t>
      </w:r>
      <w:r>
        <w:rPr>
          <w:spacing w:val="-6"/>
        </w:rPr>
        <w:t xml:space="preserve"> </w:t>
      </w:r>
      <w:r>
        <w:t xml:space="preserve">Physicians Network. </w:t>
      </w:r>
      <w:hyperlink r:id="rId32">
        <w:r>
          <w:rPr>
            <w:color w:val="0462C1"/>
            <w:u w:val="single" w:color="0462C1"/>
          </w:rPr>
          <w:t>https://www.pandasppn.org/pandas/</w:t>
        </w:r>
      </w:hyperlink>
    </w:p>
    <w:p w:rsidR="003171AA" w:rsidRDefault="00000000">
      <w:pPr>
        <w:spacing w:before="288" w:line="291" w:lineRule="exact"/>
        <w:ind w:left="720"/>
        <w:rPr>
          <w:i/>
          <w:sz w:val="24"/>
        </w:rPr>
      </w:pPr>
      <w:r>
        <w:rPr>
          <w:sz w:val="24"/>
        </w:rPr>
        <w:t>The</w:t>
      </w:r>
      <w:r>
        <w:rPr>
          <w:spacing w:val="-6"/>
          <w:sz w:val="24"/>
        </w:rPr>
        <w:t xml:space="preserve"> </w:t>
      </w:r>
      <w:r>
        <w:rPr>
          <w:sz w:val="24"/>
        </w:rPr>
        <w:t>Massachusetts</w:t>
      </w:r>
      <w:r>
        <w:rPr>
          <w:spacing w:val="-3"/>
          <w:sz w:val="24"/>
        </w:rPr>
        <w:t xml:space="preserve"> </w:t>
      </w:r>
      <w:r>
        <w:rPr>
          <w:sz w:val="24"/>
        </w:rPr>
        <w:t>Autism</w:t>
      </w:r>
      <w:r>
        <w:rPr>
          <w:spacing w:val="-5"/>
          <w:sz w:val="24"/>
        </w:rPr>
        <w:t xml:space="preserve"> </w:t>
      </w:r>
      <w:r>
        <w:rPr>
          <w:sz w:val="24"/>
        </w:rPr>
        <w:t>Commission.</w:t>
      </w:r>
      <w:r>
        <w:rPr>
          <w:spacing w:val="-5"/>
          <w:sz w:val="24"/>
        </w:rPr>
        <w:t xml:space="preserve"> </w:t>
      </w:r>
      <w:r>
        <w:rPr>
          <w:sz w:val="24"/>
        </w:rPr>
        <w:t xml:space="preserve">(2013). </w:t>
      </w:r>
      <w:r>
        <w:rPr>
          <w:i/>
          <w:sz w:val="24"/>
        </w:rPr>
        <w:t>The</w:t>
      </w:r>
      <w:r>
        <w:rPr>
          <w:i/>
          <w:spacing w:val="-4"/>
          <w:sz w:val="24"/>
        </w:rPr>
        <w:t xml:space="preserve"> </w:t>
      </w:r>
      <w:r>
        <w:rPr>
          <w:i/>
          <w:sz w:val="24"/>
        </w:rPr>
        <w:t>Massachusetts</w:t>
      </w:r>
      <w:r>
        <w:rPr>
          <w:i/>
          <w:spacing w:val="-8"/>
          <w:sz w:val="24"/>
        </w:rPr>
        <w:t xml:space="preserve"> </w:t>
      </w:r>
      <w:r>
        <w:rPr>
          <w:i/>
          <w:sz w:val="24"/>
        </w:rPr>
        <w:t>Autism</w:t>
      </w:r>
      <w:r>
        <w:rPr>
          <w:i/>
          <w:spacing w:val="-9"/>
          <w:sz w:val="24"/>
        </w:rPr>
        <w:t xml:space="preserve"> </w:t>
      </w:r>
      <w:r>
        <w:rPr>
          <w:i/>
          <w:sz w:val="24"/>
        </w:rPr>
        <w:t>Commission</w:t>
      </w:r>
      <w:r>
        <w:rPr>
          <w:i/>
          <w:spacing w:val="-3"/>
          <w:sz w:val="24"/>
        </w:rPr>
        <w:t xml:space="preserve"> </w:t>
      </w:r>
      <w:r>
        <w:rPr>
          <w:i/>
          <w:spacing w:val="-2"/>
          <w:sz w:val="24"/>
        </w:rPr>
        <w:t>Report.</w:t>
      </w:r>
    </w:p>
    <w:p w:rsidR="003171AA" w:rsidRDefault="00000000">
      <w:pPr>
        <w:pStyle w:val="BodyText"/>
        <w:spacing w:line="291" w:lineRule="exact"/>
        <w:ind w:left="1441"/>
      </w:pPr>
      <w:r>
        <w:t>Massachusetts</w:t>
      </w:r>
      <w:r>
        <w:rPr>
          <w:spacing w:val="-4"/>
        </w:rPr>
        <w:t xml:space="preserve"> </w:t>
      </w:r>
      <w:r>
        <w:t>Department</w:t>
      </w:r>
      <w:r>
        <w:rPr>
          <w:spacing w:val="-5"/>
        </w:rPr>
        <w:t xml:space="preserve"> </w:t>
      </w:r>
      <w:r>
        <w:t>of</w:t>
      </w:r>
      <w:r>
        <w:rPr>
          <w:spacing w:val="-3"/>
        </w:rPr>
        <w:t xml:space="preserve"> </w:t>
      </w:r>
      <w:r>
        <w:t>Public</w:t>
      </w:r>
      <w:r>
        <w:rPr>
          <w:spacing w:val="-5"/>
        </w:rPr>
        <w:t xml:space="preserve"> </w:t>
      </w:r>
      <w:r>
        <w:rPr>
          <w:spacing w:val="-2"/>
        </w:rPr>
        <w:t>Health.</w:t>
      </w:r>
    </w:p>
    <w:p w:rsidR="003171AA" w:rsidRDefault="003171AA">
      <w:pPr>
        <w:spacing w:line="291" w:lineRule="exact"/>
        <w:sectPr w:rsidR="003171AA">
          <w:pgSz w:w="12240" w:h="15840"/>
          <w:pgMar w:top="1420" w:right="700" w:bottom="1240" w:left="720" w:header="0" w:footer="1051" w:gutter="0"/>
          <w:cols w:space="720"/>
        </w:sectPr>
      </w:pPr>
    </w:p>
    <w:p w:rsidR="003171AA" w:rsidRDefault="00000000">
      <w:pPr>
        <w:pStyle w:val="Heading1"/>
      </w:pPr>
      <w:bookmarkStart w:id="47" w:name="Appendix"/>
      <w:bookmarkStart w:id="48" w:name="_bookmark18"/>
      <w:bookmarkEnd w:id="47"/>
      <w:bookmarkEnd w:id="48"/>
      <w:r>
        <w:rPr>
          <w:spacing w:val="-2"/>
        </w:rPr>
        <w:lastRenderedPageBreak/>
        <w:t>Appendix</w:t>
      </w:r>
    </w:p>
    <w:p w:rsidR="003171AA" w:rsidRDefault="00000000">
      <w:pPr>
        <w:pStyle w:val="Heading2"/>
        <w:spacing w:before="292"/>
        <w:ind w:left="720" w:right="753"/>
        <w:jc w:val="left"/>
        <w:rPr>
          <w:rFonts w:ascii="Calibri Light"/>
        </w:rPr>
      </w:pPr>
      <w:bookmarkStart w:id="49" w:name="_bookmark19"/>
      <w:bookmarkEnd w:id="49"/>
      <w:r>
        <w:rPr>
          <w:rFonts w:ascii="Calibri Light"/>
        </w:rPr>
        <w:t>Appendix</w:t>
      </w:r>
      <w:r>
        <w:rPr>
          <w:rFonts w:ascii="Calibri Light"/>
          <w:spacing w:val="-6"/>
        </w:rPr>
        <w:t xml:space="preserve"> </w:t>
      </w:r>
      <w:r>
        <w:rPr>
          <w:rFonts w:ascii="Calibri Light"/>
        </w:rPr>
        <w:t>A:</w:t>
      </w:r>
      <w:r>
        <w:rPr>
          <w:rFonts w:ascii="Calibri Light"/>
          <w:spacing w:val="-5"/>
        </w:rPr>
        <w:t xml:space="preserve"> </w:t>
      </w:r>
      <w:r>
        <w:rPr>
          <w:rFonts w:ascii="Calibri Light"/>
        </w:rPr>
        <w:t>Legislative</w:t>
      </w:r>
      <w:r>
        <w:rPr>
          <w:rFonts w:ascii="Calibri Light"/>
          <w:spacing w:val="-1"/>
        </w:rPr>
        <w:t xml:space="preserve"> </w:t>
      </w:r>
      <w:r>
        <w:rPr>
          <w:rFonts w:ascii="Calibri Light"/>
        </w:rPr>
        <w:t>History</w:t>
      </w:r>
      <w:r>
        <w:rPr>
          <w:rFonts w:ascii="Calibri Light"/>
          <w:spacing w:val="-4"/>
        </w:rPr>
        <w:t xml:space="preserve"> </w:t>
      </w:r>
      <w:r>
        <w:rPr>
          <w:rFonts w:ascii="Calibri Light"/>
        </w:rPr>
        <w:t>of</w:t>
      </w:r>
      <w:r>
        <w:rPr>
          <w:rFonts w:ascii="Calibri Light"/>
          <w:spacing w:val="-4"/>
        </w:rPr>
        <w:t xml:space="preserve"> </w:t>
      </w:r>
      <w:r>
        <w:rPr>
          <w:rFonts w:ascii="Calibri Light"/>
        </w:rPr>
        <w:t>PANDAS/PANS:</w:t>
      </w:r>
      <w:r>
        <w:rPr>
          <w:rFonts w:ascii="Calibri Light"/>
          <w:spacing w:val="-4"/>
        </w:rPr>
        <w:t xml:space="preserve"> </w:t>
      </w:r>
      <w:r>
        <w:rPr>
          <w:rFonts w:ascii="Calibri Light"/>
        </w:rPr>
        <w:t>Insurance</w:t>
      </w:r>
      <w:r>
        <w:rPr>
          <w:rFonts w:ascii="Calibri Light"/>
          <w:spacing w:val="-3"/>
        </w:rPr>
        <w:t xml:space="preserve"> </w:t>
      </w:r>
      <w:r>
        <w:rPr>
          <w:rFonts w:ascii="Calibri Light"/>
        </w:rPr>
        <w:t>Mandate</w:t>
      </w:r>
      <w:r>
        <w:rPr>
          <w:rFonts w:ascii="Calibri Light"/>
          <w:spacing w:val="-4"/>
        </w:rPr>
        <w:t xml:space="preserve"> </w:t>
      </w:r>
      <w:r>
        <w:rPr>
          <w:rFonts w:ascii="Calibri Light"/>
        </w:rPr>
        <w:t>and</w:t>
      </w:r>
      <w:r>
        <w:rPr>
          <w:rFonts w:ascii="Calibri Light"/>
          <w:spacing w:val="-5"/>
        </w:rPr>
        <w:t xml:space="preserve"> </w:t>
      </w:r>
      <w:r>
        <w:rPr>
          <w:rFonts w:ascii="Calibri Light"/>
        </w:rPr>
        <w:t xml:space="preserve">Advisory </w:t>
      </w:r>
      <w:r>
        <w:rPr>
          <w:rFonts w:ascii="Calibri Light"/>
          <w:spacing w:val="-2"/>
        </w:rPr>
        <w:t>Council</w:t>
      </w:r>
    </w:p>
    <w:p w:rsidR="003171AA" w:rsidRDefault="00000000">
      <w:pPr>
        <w:pStyle w:val="BodyText"/>
        <w:spacing w:before="295"/>
        <w:ind w:left="720" w:right="791"/>
      </w:pPr>
      <w:r>
        <w:t>In 2013, Heather and Jacob Masenior, PANDAS parent advocates, came together with their Massachusetts state legislator, Representative John Scibak to file the first PANDAS/PANS insurance mandate bill (H.984) in the United States. The legislation was co-sponsored by a coalition</w:t>
      </w:r>
      <w:r>
        <w:rPr>
          <w:spacing w:val="-4"/>
        </w:rPr>
        <w:t xml:space="preserve"> </w:t>
      </w:r>
      <w:r>
        <w:t>of</w:t>
      </w:r>
      <w:r>
        <w:rPr>
          <w:spacing w:val="-2"/>
        </w:rPr>
        <w:t xml:space="preserve"> </w:t>
      </w:r>
      <w:r>
        <w:t>18</w:t>
      </w:r>
      <w:r>
        <w:rPr>
          <w:spacing w:val="-5"/>
        </w:rPr>
        <w:t xml:space="preserve"> </w:t>
      </w:r>
      <w:r>
        <w:t>House</w:t>
      </w:r>
      <w:r>
        <w:rPr>
          <w:spacing w:val="-2"/>
        </w:rPr>
        <w:t xml:space="preserve"> </w:t>
      </w:r>
      <w:r>
        <w:t>and</w:t>
      </w:r>
      <w:r>
        <w:rPr>
          <w:spacing w:val="-4"/>
        </w:rPr>
        <w:t xml:space="preserve"> </w:t>
      </w:r>
      <w:r>
        <w:t>Senate</w:t>
      </w:r>
      <w:r>
        <w:rPr>
          <w:spacing w:val="-2"/>
        </w:rPr>
        <w:t xml:space="preserve"> </w:t>
      </w:r>
      <w:r>
        <w:t>lawmakers,</w:t>
      </w:r>
      <w:r>
        <w:rPr>
          <w:spacing w:val="-3"/>
        </w:rPr>
        <w:t xml:space="preserve"> </w:t>
      </w:r>
      <w:r>
        <w:t>including</w:t>
      </w:r>
      <w:r>
        <w:rPr>
          <w:spacing w:val="-2"/>
        </w:rPr>
        <w:t xml:space="preserve"> </w:t>
      </w:r>
      <w:r>
        <w:t>Rep.</w:t>
      </w:r>
      <w:r>
        <w:rPr>
          <w:spacing w:val="-4"/>
        </w:rPr>
        <w:t xml:space="preserve"> </w:t>
      </w:r>
      <w:r>
        <w:t>Josh</w:t>
      </w:r>
      <w:r>
        <w:rPr>
          <w:spacing w:val="-4"/>
        </w:rPr>
        <w:t xml:space="preserve"> </w:t>
      </w:r>
      <w:r>
        <w:t>Cutler,</w:t>
      </w:r>
      <w:r>
        <w:rPr>
          <w:spacing w:val="-3"/>
        </w:rPr>
        <w:t xml:space="preserve"> </w:t>
      </w:r>
      <w:r>
        <w:t>who</w:t>
      </w:r>
      <w:r>
        <w:rPr>
          <w:spacing w:val="-5"/>
        </w:rPr>
        <w:t xml:space="preserve"> </w:t>
      </w:r>
      <w:r>
        <w:t>would</w:t>
      </w:r>
      <w:r>
        <w:rPr>
          <w:spacing w:val="-4"/>
        </w:rPr>
        <w:t xml:space="preserve"> </w:t>
      </w:r>
      <w:r>
        <w:t>later</w:t>
      </w:r>
      <w:r>
        <w:rPr>
          <w:spacing w:val="-2"/>
        </w:rPr>
        <w:t xml:space="preserve"> </w:t>
      </w:r>
      <w:r>
        <w:t>play</w:t>
      </w:r>
      <w:r>
        <w:rPr>
          <w:spacing w:val="-2"/>
        </w:rPr>
        <w:t xml:space="preserve"> </w:t>
      </w:r>
      <w:r>
        <w:t xml:space="preserve">a major role in the passage of the legislation. Although the bill was not passed during that initial legislative session, it led to two important developments. The first being the establishment of an annual PANDAS/PANS Awareness Day on October 9 (Chapter 175 of the Acts of 2014) and the second being the commissioning of a report by the Center for Health Information and Analysis (CHIA) to evaluate the potential fiscal impact of the insurance mandate. This </w:t>
      </w:r>
      <w:hyperlink r:id="rId33">
        <w:r>
          <w:rPr>
            <w:color w:val="0462C1"/>
            <w:u w:val="single" w:color="0462C1"/>
          </w:rPr>
          <w:t>CHIA</w:t>
        </w:r>
      </w:hyperlink>
      <w:r>
        <w:rPr>
          <w:color w:val="0462C1"/>
        </w:rPr>
        <w:t xml:space="preserve"> </w:t>
      </w:r>
      <w:hyperlink r:id="rId34">
        <w:r>
          <w:rPr>
            <w:color w:val="0462C1"/>
            <w:u w:val="single" w:color="0462C1"/>
          </w:rPr>
          <w:t>report</w:t>
        </w:r>
      </w:hyperlink>
      <w:r>
        <w:rPr>
          <w:color w:val="0462C1"/>
        </w:rPr>
        <w:t xml:space="preserve"> </w:t>
      </w:r>
      <w:r>
        <w:t xml:space="preserve">was ultimately published in 2015 </w:t>
      </w:r>
      <w:r>
        <w:rPr>
          <w:color w:val="212121"/>
        </w:rPr>
        <w:t>and would later be used by seven other states to pass their own PANDAS/PANS insurance mandates into law.</w:t>
      </w:r>
    </w:p>
    <w:p w:rsidR="003171AA" w:rsidRDefault="00000000">
      <w:pPr>
        <w:pStyle w:val="BodyText"/>
        <w:spacing w:before="268"/>
        <w:ind w:left="720" w:right="765"/>
      </w:pPr>
      <w:r>
        <w:t>The PANDAS/PANS insurance mandate bill was refiled for the 2015-2016 legislative sessions</w:t>
      </w:r>
      <w:r>
        <w:rPr>
          <w:spacing w:val="40"/>
        </w:rPr>
        <w:t xml:space="preserve"> </w:t>
      </w:r>
      <w:r>
        <w:t>and again for the 2017-2018 legislative sessions but did not pass the committee stage in either session.</w:t>
      </w:r>
      <w:r>
        <w:rPr>
          <w:spacing w:val="-4"/>
        </w:rPr>
        <w:t xml:space="preserve"> </w:t>
      </w:r>
      <w:r>
        <w:rPr>
          <w:color w:val="212121"/>
        </w:rPr>
        <w:t>Upon</w:t>
      </w:r>
      <w:r>
        <w:rPr>
          <w:color w:val="212121"/>
          <w:spacing w:val="-6"/>
        </w:rPr>
        <w:t xml:space="preserve"> </w:t>
      </w:r>
      <w:r>
        <w:rPr>
          <w:color w:val="212121"/>
        </w:rPr>
        <w:t>Representative</w:t>
      </w:r>
      <w:r>
        <w:rPr>
          <w:color w:val="212121"/>
          <w:spacing w:val="-4"/>
        </w:rPr>
        <w:t xml:space="preserve"> </w:t>
      </w:r>
      <w:r>
        <w:rPr>
          <w:color w:val="212121"/>
        </w:rPr>
        <w:t>Scibak’s</w:t>
      </w:r>
      <w:r>
        <w:rPr>
          <w:color w:val="212121"/>
          <w:spacing w:val="-4"/>
        </w:rPr>
        <w:t xml:space="preserve"> </w:t>
      </w:r>
      <w:r>
        <w:rPr>
          <w:color w:val="212121"/>
        </w:rPr>
        <w:t>retirement</w:t>
      </w:r>
      <w:r>
        <w:rPr>
          <w:color w:val="212121"/>
          <w:spacing w:val="-6"/>
        </w:rPr>
        <w:t xml:space="preserve"> </w:t>
      </w:r>
      <w:r>
        <w:rPr>
          <w:color w:val="212121"/>
        </w:rPr>
        <w:t>in</w:t>
      </w:r>
      <w:r>
        <w:rPr>
          <w:color w:val="212121"/>
          <w:spacing w:val="-10"/>
        </w:rPr>
        <w:t xml:space="preserve"> </w:t>
      </w:r>
      <w:r>
        <w:rPr>
          <w:color w:val="212121"/>
        </w:rPr>
        <w:t>2019,</w:t>
      </w:r>
      <w:r>
        <w:rPr>
          <w:color w:val="212121"/>
          <w:spacing w:val="-5"/>
        </w:rPr>
        <w:t xml:space="preserve"> </w:t>
      </w:r>
      <w:r>
        <w:rPr>
          <w:color w:val="212121"/>
        </w:rPr>
        <w:t>Representative</w:t>
      </w:r>
      <w:r>
        <w:rPr>
          <w:color w:val="212121"/>
          <w:spacing w:val="-4"/>
        </w:rPr>
        <w:t xml:space="preserve"> </w:t>
      </w:r>
      <w:r>
        <w:rPr>
          <w:color w:val="212121"/>
        </w:rPr>
        <w:t>Paul</w:t>
      </w:r>
      <w:r>
        <w:rPr>
          <w:color w:val="212121"/>
          <w:spacing w:val="-5"/>
        </w:rPr>
        <w:t xml:space="preserve"> </w:t>
      </w:r>
      <w:r>
        <w:rPr>
          <w:color w:val="212121"/>
        </w:rPr>
        <w:t>Brodeur</w:t>
      </w:r>
      <w:r>
        <w:rPr>
          <w:color w:val="212121"/>
          <w:spacing w:val="-4"/>
        </w:rPr>
        <w:t xml:space="preserve"> </w:t>
      </w:r>
      <w:r>
        <w:rPr>
          <w:color w:val="212121"/>
        </w:rPr>
        <w:t xml:space="preserve">(H.920), Sen. Jason Lewis (S.613), Rep. Cutler (H.947) and Rep. Carmen Gentile (H.990) all filed versions </w:t>
      </w:r>
      <w:r>
        <w:t xml:space="preserve">of the PANDAS/PANS bill for the 191st General Court of the Commonwealth of Massachusetts legislative term (2019-2020). </w:t>
      </w:r>
      <w:r>
        <w:rPr>
          <w:color w:val="212121"/>
        </w:rPr>
        <w:t>Each of these legislators had constituents impacted by PANDAS/PANS.</w:t>
      </w:r>
      <w:r>
        <w:rPr>
          <w:color w:val="212121"/>
          <w:spacing w:val="40"/>
        </w:rPr>
        <w:t xml:space="preserve"> </w:t>
      </w:r>
      <w:r>
        <w:rPr>
          <w:color w:val="212121"/>
        </w:rPr>
        <w:t>This time, another group of parents from the Massachusetts Coalition for PANDAS/PANS</w:t>
      </w:r>
      <w:r>
        <w:rPr>
          <w:color w:val="212121"/>
          <w:spacing w:val="-2"/>
        </w:rPr>
        <w:t xml:space="preserve"> </w:t>
      </w:r>
      <w:r>
        <w:rPr>
          <w:color w:val="212121"/>
        </w:rPr>
        <w:t>Legislation</w:t>
      </w:r>
      <w:r>
        <w:rPr>
          <w:color w:val="212121"/>
          <w:spacing w:val="-2"/>
        </w:rPr>
        <w:t xml:space="preserve"> </w:t>
      </w:r>
      <w:r>
        <w:rPr>
          <w:color w:val="212121"/>
        </w:rPr>
        <w:t>led</w:t>
      </w:r>
      <w:r>
        <w:rPr>
          <w:color w:val="212121"/>
          <w:spacing w:val="-2"/>
        </w:rPr>
        <w:t xml:space="preserve"> </w:t>
      </w:r>
      <w:r>
        <w:rPr>
          <w:color w:val="212121"/>
        </w:rPr>
        <w:t>by</w:t>
      </w:r>
      <w:r>
        <w:rPr>
          <w:color w:val="212121"/>
          <w:spacing w:val="-1"/>
        </w:rPr>
        <w:t xml:space="preserve"> </w:t>
      </w:r>
      <w:r>
        <w:rPr>
          <w:color w:val="212121"/>
        </w:rPr>
        <w:t>Sheilah</w:t>
      </w:r>
      <w:r>
        <w:rPr>
          <w:color w:val="212121"/>
          <w:spacing w:val="-2"/>
        </w:rPr>
        <w:t xml:space="preserve"> </w:t>
      </w:r>
      <w:r>
        <w:rPr>
          <w:color w:val="212121"/>
        </w:rPr>
        <w:t>Gauch</w:t>
      </w:r>
      <w:r>
        <w:rPr>
          <w:color w:val="212121"/>
          <w:spacing w:val="-2"/>
        </w:rPr>
        <w:t xml:space="preserve"> </w:t>
      </w:r>
      <w:r>
        <w:rPr>
          <w:color w:val="212121"/>
        </w:rPr>
        <w:t>and Jennifer Vitelli,</w:t>
      </w:r>
      <w:r>
        <w:rPr>
          <w:color w:val="212121"/>
          <w:spacing w:val="-1"/>
        </w:rPr>
        <w:t xml:space="preserve"> </w:t>
      </w:r>
      <w:r>
        <w:rPr>
          <w:color w:val="212121"/>
        </w:rPr>
        <w:t>met</w:t>
      </w:r>
      <w:r>
        <w:rPr>
          <w:color w:val="212121"/>
          <w:spacing w:val="-1"/>
        </w:rPr>
        <w:t xml:space="preserve"> </w:t>
      </w:r>
      <w:r>
        <w:rPr>
          <w:color w:val="212121"/>
        </w:rPr>
        <w:t>with</w:t>
      </w:r>
      <w:r>
        <w:rPr>
          <w:color w:val="212121"/>
          <w:spacing w:val="-3"/>
        </w:rPr>
        <w:t xml:space="preserve"> </w:t>
      </w:r>
      <w:r>
        <w:rPr>
          <w:color w:val="212121"/>
        </w:rPr>
        <w:t>state</w:t>
      </w:r>
      <w:r>
        <w:rPr>
          <w:color w:val="212121"/>
          <w:spacing w:val="-1"/>
        </w:rPr>
        <w:t xml:space="preserve"> </w:t>
      </w:r>
      <w:r>
        <w:rPr>
          <w:color w:val="212121"/>
        </w:rPr>
        <w:t>legislators</w:t>
      </w:r>
      <w:r>
        <w:rPr>
          <w:color w:val="212121"/>
          <w:spacing w:val="-1"/>
        </w:rPr>
        <w:t xml:space="preserve"> </w:t>
      </w:r>
      <w:r>
        <w:rPr>
          <w:color w:val="212121"/>
        </w:rPr>
        <w:t>to advocate for the passage of the bill. For most of 2019, Representative Brodeur and Senator Lewis were the lead bill sponsors for each branch. In November 2019, Representative Cutler took over as the lead House sponsor.</w:t>
      </w:r>
    </w:p>
    <w:p w:rsidR="003171AA" w:rsidRDefault="00000000">
      <w:pPr>
        <w:pStyle w:val="BodyText"/>
        <w:spacing w:before="269"/>
        <w:ind w:left="720" w:right="772"/>
      </w:pPr>
      <w:r>
        <w:rPr>
          <w:color w:val="212121"/>
        </w:rPr>
        <w:t>In</w:t>
      </w:r>
      <w:r>
        <w:rPr>
          <w:color w:val="212121"/>
          <w:spacing w:val="-5"/>
        </w:rPr>
        <w:t xml:space="preserve"> </w:t>
      </w:r>
      <w:r>
        <w:rPr>
          <w:color w:val="212121"/>
        </w:rPr>
        <w:t>March</w:t>
      </w:r>
      <w:r>
        <w:rPr>
          <w:color w:val="212121"/>
          <w:spacing w:val="-4"/>
        </w:rPr>
        <w:t xml:space="preserve"> </w:t>
      </w:r>
      <w:r>
        <w:rPr>
          <w:color w:val="212121"/>
        </w:rPr>
        <w:t>of</w:t>
      </w:r>
      <w:r>
        <w:rPr>
          <w:color w:val="212121"/>
          <w:spacing w:val="-2"/>
        </w:rPr>
        <w:t xml:space="preserve"> </w:t>
      </w:r>
      <w:r>
        <w:rPr>
          <w:color w:val="212121"/>
        </w:rPr>
        <w:t>2020,</w:t>
      </w:r>
      <w:r>
        <w:rPr>
          <w:color w:val="212121"/>
          <w:spacing w:val="-3"/>
        </w:rPr>
        <w:t xml:space="preserve"> </w:t>
      </w:r>
      <w:r>
        <w:rPr>
          <w:color w:val="212121"/>
        </w:rPr>
        <w:t>the</w:t>
      </w:r>
      <w:r>
        <w:rPr>
          <w:color w:val="212121"/>
          <w:spacing w:val="-2"/>
        </w:rPr>
        <w:t xml:space="preserve"> </w:t>
      </w:r>
      <w:r>
        <w:rPr>
          <w:color w:val="212121"/>
        </w:rPr>
        <w:t>bill,</w:t>
      </w:r>
      <w:r>
        <w:rPr>
          <w:color w:val="212121"/>
          <w:spacing w:val="-3"/>
        </w:rPr>
        <w:t xml:space="preserve"> </w:t>
      </w:r>
      <w:r>
        <w:rPr>
          <w:color w:val="212121"/>
        </w:rPr>
        <w:t>now</w:t>
      </w:r>
      <w:r>
        <w:rPr>
          <w:color w:val="212121"/>
          <w:spacing w:val="-5"/>
        </w:rPr>
        <w:t xml:space="preserve"> </w:t>
      </w:r>
      <w:r>
        <w:rPr>
          <w:color w:val="212121"/>
        </w:rPr>
        <w:t>Rep.</w:t>
      </w:r>
      <w:r>
        <w:rPr>
          <w:color w:val="212121"/>
          <w:spacing w:val="-4"/>
        </w:rPr>
        <w:t xml:space="preserve"> </w:t>
      </w:r>
      <w:r>
        <w:rPr>
          <w:color w:val="212121"/>
        </w:rPr>
        <w:t>Cutler’s</w:t>
      </w:r>
      <w:r>
        <w:rPr>
          <w:color w:val="212121"/>
          <w:spacing w:val="-2"/>
        </w:rPr>
        <w:t xml:space="preserve"> </w:t>
      </w:r>
      <w:r>
        <w:rPr>
          <w:color w:val="212121"/>
        </w:rPr>
        <w:t>(H.947),</w:t>
      </w:r>
      <w:r>
        <w:rPr>
          <w:color w:val="212121"/>
          <w:spacing w:val="-3"/>
        </w:rPr>
        <w:t xml:space="preserve"> </w:t>
      </w:r>
      <w:r>
        <w:rPr>
          <w:color w:val="212121"/>
        </w:rPr>
        <w:t>was</w:t>
      </w:r>
      <w:r>
        <w:rPr>
          <w:color w:val="212121"/>
          <w:spacing w:val="-2"/>
        </w:rPr>
        <w:t xml:space="preserve"> </w:t>
      </w:r>
      <w:r>
        <w:rPr>
          <w:color w:val="212121"/>
        </w:rPr>
        <w:t>sent</w:t>
      </w:r>
      <w:r>
        <w:rPr>
          <w:color w:val="212121"/>
          <w:spacing w:val="-4"/>
        </w:rPr>
        <w:t xml:space="preserve"> </w:t>
      </w:r>
      <w:r>
        <w:rPr>
          <w:color w:val="212121"/>
        </w:rPr>
        <w:t>to</w:t>
      </w:r>
      <w:r>
        <w:rPr>
          <w:color w:val="212121"/>
          <w:spacing w:val="-5"/>
        </w:rPr>
        <w:t xml:space="preserve"> </w:t>
      </w:r>
      <w:r>
        <w:rPr>
          <w:color w:val="212121"/>
        </w:rPr>
        <w:t>the</w:t>
      </w:r>
      <w:r>
        <w:rPr>
          <w:color w:val="212121"/>
          <w:spacing w:val="-2"/>
        </w:rPr>
        <w:t xml:space="preserve"> </w:t>
      </w:r>
      <w:r>
        <w:rPr>
          <w:color w:val="212121"/>
        </w:rPr>
        <w:t>Joint</w:t>
      </w:r>
      <w:r>
        <w:rPr>
          <w:color w:val="212121"/>
          <w:spacing w:val="-3"/>
        </w:rPr>
        <w:t xml:space="preserve"> </w:t>
      </w:r>
      <w:r>
        <w:rPr>
          <w:color w:val="212121"/>
        </w:rPr>
        <w:t>Committee</w:t>
      </w:r>
      <w:r>
        <w:rPr>
          <w:color w:val="212121"/>
          <w:spacing w:val="-2"/>
        </w:rPr>
        <w:t xml:space="preserve"> </w:t>
      </w:r>
      <w:r>
        <w:rPr>
          <w:color w:val="212121"/>
        </w:rPr>
        <w:t>on</w:t>
      </w:r>
      <w:r>
        <w:rPr>
          <w:color w:val="212121"/>
          <w:spacing w:val="-4"/>
        </w:rPr>
        <w:t xml:space="preserve"> </w:t>
      </w:r>
      <w:r>
        <w:rPr>
          <w:color w:val="212121"/>
        </w:rPr>
        <w:t>Health Care Financing and later was accompanied by Sen. Lewis (S.613). Two weeks later, the COVID- 19 pandemic hit, which slowed the legislative process down as the Legislature and the Administration focused on handling new challenges. The bills remained under review in the Health Care Financing Committee and were extended until June 19, 2020.</w:t>
      </w:r>
      <w:r>
        <w:rPr>
          <w:color w:val="212121"/>
          <w:spacing w:val="40"/>
        </w:rPr>
        <w:t xml:space="preserve"> </w:t>
      </w:r>
      <w:r>
        <w:rPr>
          <w:color w:val="212121"/>
        </w:rPr>
        <w:t>With strong advocacy from the PANDAS/PANS community, the bill was successfully moved to the Senate Ways &amp; Means Committee.</w:t>
      </w:r>
    </w:p>
    <w:p w:rsidR="003171AA" w:rsidRDefault="00000000">
      <w:pPr>
        <w:pStyle w:val="BodyText"/>
        <w:spacing w:before="245"/>
        <w:ind w:left="720" w:right="791"/>
      </w:pPr>
      <w:r>
        <w:t xml:space="preserve">While the </w:t>
      </w:r>
      <w:r>
        <w:rPr>
          <w:color w:val="212121"/>
        </w:rPr>
        <w:t>insurance mandate process was unfolding, Ms. Gauch and Ms. Vitelli discussed at length with legislators the possibility of establishing a permanent PANDAS/PANS Advisory Council</w:t>
      </w:r>
      <w:r>
        <w:rPr>
          <w:color w:val="212121"/>
          <w:spacing w:val="-4"/>
        </w:rPr>
        <w:t xml:space="preserve"> </w:t>
      </w:r>
      <w:r>
        <w:rPr>
          <w:color w:val="212121"/>
        </w:rPr>
        <w:t>in</w:t>
      </w:r>
      <w:r>
        <w:rPr>
          <w:color w:val="212121"/>
          <w:spacing w:val="-5"/>
        </w:rPr>
        <w:t xml:space="preserve"> </w:t>
      </w:r>
      <w:r>
        <w:rPr>
          <w:color w:val="212121"/>
        </w:rPr>
        <w:t>addition</w:t>
      </w:r>
      <w:r>
        <w:rPr>
          <w:color w:val="212121"/>
          <w:spacing w:val="-5"/>
        </w:rPr>
        <w:t xml:space="preserve"> </w:t>
      </w:r>
      <w:r>
        <w:rPr>
          <w:color w:val="212121"/>
        </w:rPr>
        <w:t>to</w:t>
      </w:r>
      <w:r>
        <w:rPr>
          <w:color w:val="212121"/>
          <w:spacing w:val="-6"/>
        </w:rPr>
        <w:t xml:space="preserve"> </w:t>
      </w:r>
      <w:r>
        <w:rPr>
          <w:color w:val="212121"/>
        </w:rPr>
        <w:t>the</w:t>
      </w:r>
      <w:r>
        <w:rPr>
          <w:color w:val="212121"/>
          <w:spacing w:val="-3"/>
        </w:rPr>
        <w:t xml:space="preserve"> </w:t>
      </w:r>
      <w:r>
        <w:rPr>
          <w:color w:val="212121"/>
        </w:rPr>
        <w:t>existing</w:t>
      </w:r>
      <w:r>
        <w:rPr>
          <w:color w:val="212121"/>
          <w:spacing w:val="-2"/>
        </w:rPr>
        <w:t xml:space="preserve"> </w:t>
      </w:r>
      <w:r>
        <w:rPr>
          <w:color w:val="212121"/>
        </w:rPr>
        <w:t>insurance</w:t>
      </w:r>
      <w:r>
        <w:rPr>
          <w:color w:val="212121"/>
          <w:spacing w:val="-3"/>
        </w:rPr>
        <w:t xml:space="preserve"> </w:t>
      </w:r>
      <w:r>
        <w:rPr>
          <w:color w:val="212121"/>
        </w:rPr>
        <w:t>coverage</w:t>
      </w:r>
      <w:r>
        <w:rPr>
          <w:color w:val="212121"/>
          <w:spacing w:val="-3"/>
        </w:rPr>
        <w:t xml:space="preserve"> </w:t>
      </w:r>
      <w:r>
        <w:rPr>
          <w:color w:val="212121"/>
        </w:rPr>
        <w:t>bill.</w:t>
      </w:r>
      <w:r>
        <w:rPr>
          <w:color w:val="212121"/>
          <w:spacing w:val="-5"/>
        </w:rPr>
        <w:t xml:space="preserve"> </w:t>
      </w:r>
      <w:r>
        <w:rPr>
          <w:color w:val="212121"/>
        </w:rPr>
        <w:t>It</w:t>
      </w:r>
      <w:r>
        <w:rPr>
          <w:color w:val="212121"/>
          <w:spacing w:val="-5"/>
        </w:rPr>
        <w:t xml:space="preserve"> </w:t>
      </w:r>
      <w:r>
        <w:rPr>
          <w:color w:val="212121"/>
        </w:rPr>
        <w:t>was</w:t>
      </w:r>
      <w:r>
        <w:rPr>
          <w:color w:val="212121"/>
          <w:spacing w:val="-3"/>
        </w:rPr>
        <w:t xml:space="preserve"> </w:t>
      </w:r>
      <w:r>
        <w:rPr>
          <w:color w:val="212121"/>
        </w:rPr>
        <w:t>proposed</w:t>
      </w:r>
      <w:r>
        <w:rPr>
          <w:color w:val="212121"/>
          <w:spacing w:val="-5"/>
        </w:rPr>
        <w:t xml:space="preserve"> </w:t>
      </w:r>
      <w:r>
        <w:rPr>
          <w:color w:val="212121"/>
        </w:rPr>
        <w:t>that</w:t>
      </w:r>
      <w:r>
        <w:rPr>
          <w:color w:val="212121"/>
          <w:spacing w:val="-4"/>
        </w:rPr>
        <w:t xml:space="preserve"> </w:t>
      </w:r>
      <w:r>
        <w:rPr>
          <w:color w:val="212121"/>
        </w:rPr>
        <w:t>establishing</w:t>
      </w:r>
      <w:r>
        <w:rPr>
          <w:color w:val="212121"/>
          <w:spacing w:val="-2"/>
        </w:rPr>
        <w:t xml:space="preserve"> </w:t>
      </w:r>
      <w:r>
        <w:rPr>
          <w:color w:val="212121"/>
        </w:rPr>
        <w:t>an advisory council at the highest level of state government would mean a real and substantial shift in Massachusetts not only in PANDAS/PANS diagnosis and treatment but also in the way pediatric and psychiatric illnesses are approached.</w:t>
      </w:r>
    </w:p>
    <w:p w:rsidR="003171AA" w:rsidRDefault="003171AA">
      <w:pPr>
        <w:sectPr w:rsidR="003171AA">
          <w:pgSz w:w="12240" w:h="15840"/>
          <w:pgMar w:top="1420" w:right="700" w:bottom="1240" w:left="720" w:header="0" w:footer="1051" w:gutter="0"/>
          <w:cols w:space="720"/>
        </w:sectPr>
      </w:pPr>
    </w:p>
    <w:p w:rsidR="003171AA" w:rsidRDefault="00000000">
      <w:pPr>
        <w:pStyle w:val="BodyText"/>
        <w:spacing w:before="22"/>
        <w:ind w:left="720" w:right="753"/>
      </w:pPr>
      <w:r>
        <w:lastRenderedPageBreak/>
        <w:t>In July of 2020, the House took up an omnibus health care bill, known as “An Act Putting Patients</w:t>
      </w:r>
      <w:r>
        <w:rPr>
          <w:spacing w:val="-4"/>
        </w:rPr>
        <w:t xml:space="preserve"> </w:t>
      </w:r>
      <w:r>
        <w:t>First,”</w:t>
      </w:r>
      <w:r>
        <w:rPr>
          <w:spacing w:val="-4"/>
        </w:rPr>
        <w:t xml:space="preserve"> </w:t>
      </w:r>
      <w:r>
        <w:t>which</w:t>
      </w:r>
      <w:r>
        <w:rPr>
          <w:spacing w:val="-4"/>
        </w:rPr>
        <w:t xml:space="preserve"> </w:t>
      </w:r>
      <w:r>
        <w:t>had</w:t>
      </w:r>
      <w:r>
        <w:rPr>
          <w:spacing w:val="-4"/>
        </w:rPr>
        <w:t xml:space="preserve"> </w:t>
      </w:r>
      <w:r>
        <w:t>previously</w:t>
      </w:r>
      <w:r>
        <w:rPr>
          <w:spacing w:val="-3"/>
        </w:rPr>
        <w:t xml:space="preserve"> </w:t>
      </w:r>
      <w:r>
        <w:t>passed</w:t>
      </w:r>
      <w:r>
        <w:rPr>
          <w:spacing w:val="-4"/>
        </w:rPr>
        <w:t xml:space="preserve"> </w:t>
      </w:r>
      <w:r>
        <w:t>in</w:t>
      </w:r>
      <w:r>
        <w:rPr>
          <w:spacing w:val="-4"/>
        </w:rPr>
        <w:t xml:space="preserve"> </w:t>
      </w:r>
      <w:r>
        <w:t>the</w:t>
      </w:r>
      <w:r>
        <w:rPr>
          <w:spacing w:val="-3"/>
        </w:rPr>
        <w:t xml:space="preserve"> </w:t>
      </w:r>
      <w:r>
        <w:t>Senate.</w:t>
      </w:r>
      <w:r>
        <w:rPr>
          <w:spacing w:val="-4"/>
        </w:rPr>
        <w:t xml:space="preserve"> </w:t>
      </w:r>
      <w:r>
        <w:t>During</w:t>
      </w:r>
      <w:r>
        <w:rPr>
          <w:spacing w:val="-2"/>
        </w:rPr>
        <w:t xml:space="preserve"> </w:t>
      </w:r>
      <w:r>
        <w:t>the</w:t>
      </w:r>
      <w:r>
        <w:rPr>
          <w:spacing w:val="-3"/>
        </w:rPr>
        <w:t xml:space="preserve"> </w:t>
      </w:r>
      <w:r>
        <w:t>floor</w:t>
      </w:r>
      <w:r>
        <w:rPr>
          <w:spacing w:val="-3"/>
        </w:rPr>
        <w:t xml:space="preserve"> </w:t>
      </w:r>
      <w:r>
        <w:t>debate,</w:t>
      </w:r>
      <w:r>
        <w:rPr>
          <w:spacing w:val="-3"/>
        </w:rPr>
        <w:t xml:space="preserve"> </w:t>
      </w:r>
      <w:r>
        <w:t>Rep.</w:t>
      </w:r>
      <w:r>
        <w:rPr>
          <w:spacing w:val="-4"/>
        </w:rPr>
        <w:t xml:space="preserve"> </w:t>
      </w:r>
      <w:r>
        <w:t xml:space="preserve">Cutler filed an amendment to this bill to establish a </w:t>
      </w:r>
      <w:r>
        <w:rPr>
          <w:color w:val="212121"/>
        </w:rPr>
        <w:t>PANDAS/PANS Advisory Council. The Cutler amendment was adopted and was included in the broader bill that was passed by the House.</w:t>
      </w:r>
    </w:p>
    <w:p w:rsidR="003171AA" w:rsidRDefault="00000000">
      <w:pPr>
        <w:pStyle w:val="BodyText"/>
        <w:spacing w:before="268"/>
        <w:ind w:left="720" w:right="747"/>
      </w:pPr>
      <w:r>
        <w:rPr>
          <w:color w:val="212121"/>
        </w:rPr>
        <w:t>A Conference Committee was then appointed by the House and Senate to reconcile the difference between the two health care bills and the Conference Committee continued their review</w:t>
      </w:r>
      <w:r>
        <w:rPr>
          <w:color w:val="212121"/>
          <w:spacing w:val="-4"/>
        </w:rPr>
        <w:t xml:space="preserve"> </w:t>
      </w:r>
      <w:r>
        <w:rPr>
          <w:color w:val="212121"/>
        </w:rPr>
        <w:t>and</w:t>
      </w:r>
      <w:r>
        <w:rPr>
          <w:color w:val="212121"/>
          <w:spacing w:val="-4"/>
        </w:rPr>
        <w:t xml:space="preserve"> </w:t>
      </w:r>
      <w:r>
        <w:rPr>
          <w:color w:val="212121"/>
        </w:rPr>
        <w:t>negotiations</w:t>
      </w:r>
      <w:r>
        <w:rPr>
          <w:color w:val="212121"/>
          <w:spacing w:val="-2"/>
        </w:rPr>
        <w:t xml:space="preserve"> </w:t>
      </w:r>
      <w:r>
        <w:rPr>
          <w:color w:val="212121"/>
        </w:rPr>
        <w:t>for</w:t>
      </w:r>
      <w:r>
        <w:rPr>
          <w:color w:val="212121"/>
          <w:spacing w:val="-2"/>
        </w:rPr>
        <w:t xml:space="preserve"> </w:t>
      </w:r>
      <w:r>
        <w:rPr>
          <w:color w:val="212121"/>
        </w:rPr>
        <w:t>much</w:t>
      </w:r>
      <w:r>
        <w:rPr>
          <w:color w:val="212121"/>
          <w:spacing w:val="-4"/>
        </w:rPr>
        <w:t xml:space="preserve"> </w:t>
      </w:r>
      <w:r>
        <w:rPr>
          <w:color w:val="212121"/>
        </w:rPr>
        <w:t>of</w:t>
      </w:r>
      <w:r>
        <w:rPr>
          <w:color w:val="212121"/>
          <w:spacing w:val="-2"/>
        </w:rPr>
        <w:t xml:space="preserve"> </w:t>
      </w:r>
      <w:r>
        <w:rPr>
          <w:color w:val="212121"/>
        </w:rPr>
        <w:t>the</w:t>
      </w:r>
      <w:r>
        <w:rPr>
          <w:color w:val="212121"/>
          <w:spacing w:val="-2"/>
        </w:rPr>
        <w:t xml:space="preserve"> </w:t>
      </w:r>
      <w:r>
        <w:rPr>
          <w:color w:val="212121"/>
        </w:rPr>
        <w:t xml:space="preserve">fall. </w:t>
      </w:r>
      <w:r>
        <w:t>Throughout</w:t>
      </w:r>
      <w:r>
        <w:rPr>
          <w:spacing w:val="-3"/>
        </w:rPr>
        <w:t xml:space="preserve"> </w:t>
      </w:r>
      <w:r>
        <w:t>this</w:t>
      </w:r>
      <w:r>
        <w:rPr>
          <w:spacing w:val="-2"/>
        </w:rPr>
        <w:t xml:space="preserve"> </w:t>
      </w:r>
      <w:r>
        <w:t>process,</w:t>
      </w:r>
      <w:r>
        <w:rPr>
          <w:spacing w:val="-3"/>
        </w:rPr>
        <w:t xml:space="preserve"> </w:t>
      </w:r>
      <w:r>
        <w:t>Ms.</w:t>
      </w:r>
      <w:r>
        <w:rPr>
          <w:spacing w:val="-4"/>
        </w:rPr>
        <w:t xml:space="preserve"> </w:t>
      </w:r>
      <w:r>
        <w:t>Gauch</w:t>
      </w:r>
      <w:r>
        <w:rPr>
          <w:spacing w:val="-4"/>
        </w:rPr>
        <w:t xml:space="preserve"> </w:t>
      </w:r>
      <w:r>
        <w:t>and</w:t>
      </w:r>
      <w:r>
        <w:rPr>
          <w:spacing w:val="-4"/>
        </w:rPr>
        <w:t xml:space="preserve"> </w:t>
      </w:r>
      <w:r>
        <w:t>Ms.</w:t>
      </w:r>
      <w:r>
        <w:rPr>
          <w:spacing w:val="-4"/>
        </w:rPr>
        <w:t xml:space="preserve"> </w:t>
      </w:r>
      <w:r>
        <w:t>Vitelli continued</w:t>
      </w:r>
      <w:r>
        <w:rPr>
          <w:spacing w:val="-4"/>
        </w:rPr>
        <w:t xml:space="preserve"> </w:t>
      </w:r>
      <w:r>
        <w:t>their</w:t>
      </w:r>
      <w:r>
        <w:rPr>
          <w:spacing w:val="-2"/>
        </w:rPr>
        <w:t xml:space="preserve"> </w:t>
      </w:r>
      <w:r>
        <w:t>advocacy</w:t>
      </w:r>
      <w:r>
        <w:rPr>
          <w:spacing w:val="-2"/>
        </w:rPr>
        <w:t xml:space="preserve"> </w:t>
      </w:r>
      <w:r>
        <w:t>with</w:t>
      </w:r>
      <w:r>
        <w:rPr>
          <w:spacing w:val="-5"/>
        </w:rPr>
        <w:t xml:space="preserve"> </w:t>
      </w:r>
      <w:r>
        <w:t>the</w:t>
      </w:r>
      <w:r>
        <w:rPr>
          <w:spacing w:val="-2"/>
        </w:rPr>
        <w:t xml:space="preserve"> </w:t>
      </w:r>
      <w:r>
        <w:t>help</w:t>
      </w:r>
      <w:r>
        <w:rPr>
          <w:spacing w:val="-4"/>
        </w:rPr>
        <w:t xml:space="preserve"> </w:t>
      </w:r>
      <w:r>
        <w:t>of</w:t>
      </w:r>
      <w:r>
        <w:rPr>
          <w:spacing w:val="-2"/>
        </w:rPr>
        <w:t xml:space="preserve"> </w:t>
      </w:r>
      <w:r>
        <w:t>key</w:t>
      </w:r>
      <w:r>
        <w:rPr>
          <w:spacing w:val="-2"/>
        </w:rPr>
        <w:t xml:space="preserve"> </w:t>
      </w:r>
      <w:r>
        <w:t>medical</w:t>
      </w:r>
      <w:r>
        <w:rPr>
          <w:spacing w:val="-3"/>
        </w:rPr>
        <w:t xml:space="preserve"> </w:t>
      </w:r>
      <w:r>
        <w:t>experts</w:t>
      </w:r>
      <w:r>
        <w:rPr>
          <w:spacing w:val="-3"/>
        </w:rPr>
        <w:t xml:space="preserve"> </w:t>
      </w:r>
      <w:r>
        <w:t>led</w:t>
      </w:r>
      <w:r>
        <w:rPr>
          <w:spacing w:val="-4"/>
        </w:rPr>
        <w:t xml:space="preserve"> </w:t>
      </w:r>
      <w:r>
        <w:t>by</w:t>
      </w:r>
      <w:r>
        <w:rPr>
          <w:spacing w:val="-6"/>
        </w:rPr>
        <w:t xml:space="preserve"> </w:t>
      </w:r>
      <w:r>
        <w:t>Dr.</w:t>
      </w:r>
      <w:r>
        <w:rPr>
          <w:spacing w:val="-4"/>
        </w:rPr>
        <w:t xml:space="preserve"> </w:t>
      </w:r>
      <w:r>
        <w:t>Mark</w:t>
      </w:r>
      <w:r>
        <w:rPr>
          <w:spacing w:val="-6"/>
        </w:rPr>
        <w:t xml:space="preserve"> </w:t>
      </w:r>
      <w:r>
        <w:t>Pasternack,</w:t>
      </w:r>
      <w:r>
        <w:rPr>
          <w:spacing w:val="-3"/>
        </w:rPr>
        <w:t xml:space="preserve"> </w:t>
      </w:r>
      <w:r>
        <w:t xml:space="preserve">Mass General's Unit Chief of Pediatric Infectious Diseases. </w:t>
      </w:r>
      <w:r>
        <w:rPr>
          <w:color w:val="212121"/>
        </w:rPr>
        <w:t>The goal was to ensure that the</w:t>
      </w:r>
      <w:r>
        <w:rPr>
          <w:color w:val="212121"/>
          <w:spacing w:val="40"/>
        </w:rPr>
        <w:t xml:space="preserve"> </w:t>
      </w:r>
      <w:r>
        <w:rPr>
          <w:color w:val="212121"/>
        </w:rPr>
        <w:t>Conference</w:t>
      </w:r>
      <w:r>
        <w:rPr>
          <w:color w:val="212121"/>
          <w:spacing w:val="-1"/>
        </w:rPr>
        <w:t xml:space="preserve"> </w:t>
      </w:r>
      <w:r>
        <w:rPr>
          <w:color w:val="212121"/>
        </w:rPr>
        <w:t>Committee</w:t>
      </w:r>
      <w:r>
        <w:rPr>
          <w:color w:val="212121"/>
          <w:spacing w:val="-1"/>
        </w:rPr>
        <w:t xml:space="preserve"> </w:t>
      </w:r>
      <w:r>
        <w:rPr>
          <w:color w:val="212121"/>
        </w:rPr>
        <w:t>kept</w:t>
      </w:r>
      <w:r>
        <w:rPr>
          <w:color w:val="212121"/>
          <w:spacing w:val="-3"/>
        </w:rPr>
        <w:t xml:space="preserve"> </w:t>
      </w:r>
      <w:r>
        <w:rPr>
          <w:color w:val="212121"/>
        </w:rPr>
        <w:t>the</w:t>
      </w:r>
      <w:r>
        <w:rPr>
          <w:color w:val="212121"/>
          <w:spacing w:val="-1"/>
        </w:rPr>
        <w:t xml:space="preserve"> </w:t>
      </w:r>
      <w:r>
        <w:rPr>
          <w:color w:val="212121"/>
        </w:rPr>
        <w:t>PANDAS/PANS</w:t>
      </w:r>
      <w:r>
        <w:rPr>
          <w:color w:val="212121"/>
          <w:spacing w:val="-7"/>
        </w:rPr>
        <w:t xml:space="preserve"> </w:t>
      </w:r>
      <w:r>
        <w:rPr>
          <w:color w:val="212121"/>
        </w:rPr>
        <w:t>Advisory</w:t>
      </w:r>
      <w:r>
        <w:rPr>
          <w:color w:val="212121"/>
          <w:spacing w:val="-1"/>
        </w:rPr>
        <w:t xml:space="preserve"> </w:t>
      </w:r>
      <w:r>
        <w:rPr>
          <w:color w:val="212121"/>
        </w:rPr>
        <w:t>Council</w:t>
      </w:r>
      <w:r>
        <w:rPr>
          <w:color w:val="212121"/>
          <w:spacing w:val="-2"/>
        </w:rPr>
        <w:t xml:space="preserve"> </w:t>
      </w:r>
      <w:r>
        <w:rPr>
          <w:color w:val="212121"/>
        </w:rPr>
        <w:t>component</w:t>
      </w:r>
      <w:r>
        <w:rPr>
          <w:color w:val="212121"/>
          <w:spacing w:val="-3"/>
        </w:rPr>
        <w:t xml:space="preserve"> </w:t>
      </w:r>
      <w:r>
        <w:rPr>
          <w:color w:val="212121"/>
        </w:rPr>
        <w:t>in</w:t>
      </w:r>
      <w:r>
        <w:rPr>
          <w:color w:val="212121"/>
          <w:spacing w:val="-3"/>
        </w:rPr>
        <w:t xml:space="preserve"> </w:t>
      </w:r>
      <w:r>
        <w:rPr>
          <w:color w:val="212121"/>
        </w:rPr>
        <w:t>the</w:t>
      </w:r>
      <w:r>
        <w:rPr>
          <w:color w:val="212121"/>
          <w:spacing w:val="-1"/>
        </w:rPr>
        <w:t xml:space="preserve"> </w:t>
      </w:r>
      <w:r>
        <w:rPr>
          <w:color w:val="212121"/>
        </w:rPr>
        <w:t>final</w:t>
      </w:r>
      <w:r>
        <w:rPr>
          <w:color w:val="212121"/>
          <w:spacing w:val="-2"/>
        </w:rPr>
        <w:t xml:space="preserve"> </w:t>
      </w:r>
      <w:r>
        <w:rPr>
          <w:color w:val="212121"/>
        </w:rPr>
        <w:t>version of the omnibus health care bill, while continuing to advocate for the separate insurance coverage mandate bill that was pending in the Senate.</w:t>
      </w:r>
    </w:p>
    <w:p w:rsidR="003171AA" w:rsidRDefault="00000000">
      <w:pPr>
        <w:pStyle w:val="BodyText"/>
        <w:spacing w:before="293"/>
        <w:ind w:left="720" w:right="753"/>
      </w:pPr>
      <w:r>
        <w:rPr>
          <w:color w:val="212121"/>
        </w:rPr>
        <w:t>Finally, on December 22, 2020, the Conference Committee released its final report on the omnibus health care bill.</w:t>
      </w:r>
      <w:r>
        <w:rPr>
          <w:color w:val="212121"/>
          <w:spacing w:val="40"/>
        </w:rPr>
        <w:t xml:space="preserve"> </w:t>
      </w:r>
      <w:r>
        <w:rPr>
          <w:color w:val="212121"/>
        </w:rPr>
        <w:t>The Conference Committee’s final bill included both the PANDAS/PANS Advisory Council and</w:t>
      </w:r>
      <w:r>
        <w:rPr>
          <w:color w:val="212121"/>
          <w:spacing w:val="-1"/>
        </w:rPr>
        <w:t xml:space="preserve"> </w:t>
      </w:r>
      <w:r>
        <w:rPr>
          <w:color w:val="212121"/>
        </w:rPr>
        <w:t>the health insurance coverage mandate. On December 23, 2020,</w:t>
      </w:r>
      <w:r>
        <w:rPr>
          <w:color w:val="212121"/>
          <w:spacing w:val="-4"/>
        </w:rPr>
        <w:t xml:space="preserve"> </w:t>
      </w:r>
      <w:r>
        <w:rPr>
          <w:color w:val="212121"/>
        </w:rPr>
        <w:t>the</w:t>
      </w:r>
      <w:r>
        <w:rPr>
          <w:color w:val="212121"/>
          <w:spacing w:val="-3"/>
        </w:rPr>
        <w:t xml:space="preserve"> </w:t>
      </w:r>
      <w:r>
        <w:rPr>
          <w:color w:val="212121"/>
        </w:rPr>
        <w:t>bill was</w:t>
      </w:r>
      <w:r>
        <w:rPr>
          <w:color w:val="212121"/>
          <w:spacing w:val="-3"/>
        </w:rPr>
        <w:t xml:space="preserve"> </w:t>
      </w:r>
      <w:r>
        <w:rPr>
          <w:color w:val="212121"/>
        </w:rPr>
        <w:t>enacted</w:t>
      </w:r>
      <w:r>
        <w:rPr>
          <w:color w:val="212121"/>
          <w:spacing w:val="-5"/>
        </w:rPr>
        <w:t xml:space="preserve"> </w:t>
      </w:r>
      <w:r>
        <w:rPr>
          <w:color w:val="212121"/>
        </w:rPr>
        <w:t>on</w:t>
      </w:r>
      <w:r>
        <w:rPr>
          <w:color w:val="212121"/>
          <w:spacing w:val="-5"/>
        </w:rPr>
        <w:t xml:space="preserve"> </w:t>
      </w:r>
      <w:r>
        <w:rPr>
          <w:color w:val="212121"/>
        </w:rPr>
        <w:t>a</w:t>
      </w:r>
      <w:r>
        <w:rPr>
          <w:color w:val="212121"/>
          <w:spacing w:val="-4"/>
        </w:rPr>
        <w:t xml:space="preserve"> </w:t>
      </w:r>
      <w:r>
        <w:rPr>
          <w:color w:val="212121"/>
        </w:rPr>
        <w:t>unanimous</w:t>
      </w:r>
      <w:r>
        <w:rPr>
          <w:color w:val="212121"/>
          <w:spacing w:val="-3"/>
        </w:rPr>
        <w:t xml:space="preserve"> </w:t>
      </w:r>
      <w:r>
        <w:rPr>
          <w:color w:val="212121"/>
        </w:rPr>
        <w:t>vote</w:t>
      </w:r>
      <w:r>
        <w:rPr>
          <w:color w:val="212121"/>
          <w:spacing w:val="-4"/>
        </w:rPr>
        <w:t xml:space="preserve"> </w:t>
      </w:r>
      <w:r>
        <w:rPr>
          <w:color w:val="212121"/>
        </w:rPr>
        <w:t>in</w:t>
      </w:r>
      <w:r>
        <w:rPr>
          <w:color w:val="212121"/>
          <w:spacing w:val="-5"/>
        </w:rPr>
        <w:t xml:space="preserve"> </w:t>
      </w:r>
      <w:r>
        <w:rPr>
          <w:color w:val="212121"/>
        </w:rPr>
        <w:t>both</w:t>
      </w:r>
      <w:r>
        <w:rPr>
          <w:color w:val="212121"/>
          <w:spacing w:val="-5"/>
        </w:rPr>
        <w:t xml:space="preserve"> </w:t>
      </w:r>
      <w:r>
        <w:rPr>
          <w:color w:val="212121"/>
        </w:rPr>
        <w:t>the</w:t>
      </w:r>
      <w:r>
        <w:rPr>
          <w:color w:val="212121"/>
          <w:spacing w:val="-3"/>
        </w:rPr>
        <w:t xml:space="preserve"> </w:t>
      </w:r>
      <w:r>
        <w:rPr>
          <w:color w:val="212121"/>
        </w:rPr>
        <w:t>House</w:t>
      </w:r>
      <w:r>
        <w:rPr>
          <w:color w:val="212121"/>
          <w:spacing w:val="-3"/>
        </w:rPr>
        <w:t xml:space="preserve"> </w:t>
      </w:r>
      <w:r>
        <w:rPr>
          <w:color w:val="212121"/>
        </w:rPr>
        <w:t>and</w:t>
      </w:r>
      <w:r>
        <w:rPr>
          <w:color w:val="212121"/>
          <w:spacing w:val="-5"/>
        </w:rPr>
        <w:t xml:space="preserve"> </w:t>
      </w:r>
      <w:r>
        <w:rPr>
          <w:color w:val="212121"/>
        </w:rPr>
        <w:t>the</w:t>
      </w:r>
      <w:r>
        <w:rPr>
          <w:color w:val="212121"/>
          <w:spacing w:val="-3"/>
        </w:rPr>
        <w:t xml:space="preserve"> </w:t>
      </w:r>
      <w:r>
        <w:rPr>
          <w:color w:val="212121"/>
        </w:rPr>
        <w:t>Senate</w:t>
      </w:r>
      <w:r>
        <w:rPr>
          <w:color w:val="212121"/>
          <w:spacing w:val="-3"/>
        </w:rPr>
        <w:t xml:space="preserve"> </w:t>
      </w:r>
      <w:r>
        <w:rPr>
          <w:color w:val="212121"/>
        </w:rPr>
        <w:t>and</w:t>
      </w:r>
      <w:r>
        <w:rPr>
          <w:color w:val="212121"/>
          <w:spacing w:val="-5"/>
        </w:rPr>
        <w:t xml:space="preserve"> </w:t>
      </w:r>
      <w:r>
        <w:rPr>
          <w:color w:val="212121"/>
        </w:rPr>
        <w:t>was</w:t>
      </w:r>
      <w:r>
        <w:rPr>
          <w:color w:val="212121"/>
          <w:spacing w:val="-3"/>
        </w:rPr>
        <w:t xml:space="preserve"> </w:t>
      </w:r>
      <w:r>
        <w:rPr>
          <w:color w:val="212121"/>
        </w:rPr>
        <w:t>then sent</w:t>
      </w:r>
      <w:r>
        <w:rPr>
          <w:color w:val="212121"/>
          <w:spacing w:val="-4"/>
        </w:rPr>
        <w:t xml:space="preserve"> </w:t>
      </w:r>
      <w:r>
        <w:rPr>
          <w:color w:val="212121"/>
        </w:rPr>
        <w:t>to</w:t>
      </w:r>
      <w:r>
        <w:rPr>
          <w:color w:val="212121"/>
          <w:spacing w:val="-5"/>
        </w:rPr>
        <w:t xml:space="preserve"> </w:t>
      </w:r>
      <w:r>
        <w:rPr>
          <w:color w:val="212121"/>
        </w:rPr>
        <w:t>the</w:t>
      </w:r>
      <w:r>
        <w:rPr>
          <w:color w:val="212121"/>
          <w:spacing w:val="-2"/>
        </w:rPr>
        <w:t xml:space="preserve"> </w:t>
      </w:r>
      <w:r>
        <w:rPr>
          <w:color w:val="212121"/>
        </w:rPr>
        <w:t>Governor’s</w:t>
      </w:r>
      <w:r>
        <w:rPr>
          <w:color w:val="212121"/>
          <w:spacing w:val="-2"/>
        </w:rPr>
        <w:t xml:space="preserve"> </w:t>
      </w:r>
      <w:r>
        <w:rPr>
          <w:color w:val="212121"/>
        </w:rPr>
        <w:t>desk.</w:t>
      </w:r>
      <w:r>
        <w:rPr>
          <w:color w:val="212121"/>
          <w:spacing w:val="-3"/>
        </w:rPr>
        <w:t xml:space="preserve"> </w:t>
      </w:r>
      <w:r>
        <w:rPr>
          <w:color w:val="212121"/>
        </w:rPr>
        <w:t>On</w:t>
      </w:r>
      <w:r>
        <w:rPr>
          <w:color w:val="212121"/>
          <w:spacing w:val="-4"/>
        </w:rPr>
        <w:t xml:space="preserve"> </w:t>
      </w:r>
      <w:r>
        <w:rPr>
          <w:color w:val="212121"/>
        </w:rPr>
        <w:t>January</w:t>
      </w:r>
      <w:r>
        <w:rPr>
          <w:color w:val="212121"/>
          <w:spacing w:val="-2"/>
        </w:rPr>
        <w:t xml:space="preserve"> </w:t>
      </w:r>
      <w:r>
        <w:rPr>
          <w:color w:val="212121"/>
        </w:rPr>
        <w:t>1,</w:t>
      </w:r>
      <w:r>
        <w:rPr>
          <w:color w:val="212121"/>
          <w:spacing w:val="-3"/>
        </w:rPr>
        <w:t xml:space="preserve"> </w:t>
      </w:r>
      <w:r>
        <w:rPr>
          <w:color w:val="212121"/>
        </w:rPr>
        <w:t>2021,</w:t>
      </w:r>
      <w:r>
        <w:rPr>
          <w:color w:val="212121"/>
          <w:spacing w:val="-3"/>
        </w:rPr>
        <w:t xml:space="preserve"> </w:t>
      </w:r>
      <w:r>
        <w:rPr>
          <w:color w:val="212121"/>
        </w:rPr>
        <w:t>Governor</w:t>
      </w:r>
      <w:r>
        <w:rPr>
          <w:color w:val="212121"/>
          <w:spacing w:val="-2"/>
        </w:rPr>
        <w:t xml:space="preserve"> </w:t>
      </w:r>
      <w:r>
        <w:rPr>
          <w:color w:val="212121"/>
        </w:rPr>
        <w:t>Baker</w:t>
      </w:r>
      <w:r>
        <w:rPr>
          <w:color w:val="212121"/>
          <w:spacing w:val="-2"/>
        </w:rPr>
        <w:t xml:space="preserve"> </w:t>
      </w:r>
      <w:r>
        <w:rPr>
          <w:color w:val="212121"/>
        </w:rPr>
        <w:t>signed</w:t>
      </w:r>
      <w:r>
        <w:rPr>
          <w:color w:val="212121"/>
          <w:spacing w:val="-4"/>
        </w:rPr>
        <w:t xml:space="preserve"> </w:t>
      </w:r>
      <w:r>
        <w:rPr>
          <w:color w:val="212121"/>
        </w:rPr>
        <w:t>into</w:t>
      </w:r>
      <w:r>
        <w:rPr>
          <w:color w:val="212121"/>
          <w:spacing w:val="-5"/>
        </w:rPr>
        <w:t xml:space="preserve"> </w:t>
      </w:r>
      <w:r>
        <w:rPr>
          <w:color w:val="212121"/>
        </w:rPr>
        <w:t>law</w:t>
      </w:r>
      <w:r>
        <w:rPr>
          <w:color w:val="212121"/>
          <w:spacing w:val="-5"/>
        </w:rPr>
        <w:t xml:space="preserve"> </w:t>
      </w:r>
      <w:r>
        <w:rPr>
          <w:color w:val="212121"/>
        </w:rPr>
        <w:t>the</w:t>
      </w:r>
      <w:r>
        <w:rPr>
          <w:color w:val="212121"/>
          <w:spacing w:val="-2"/>
        </w:rPr>
        <w:t xml:space="preserve"> </w:t>
      </w:r>
      <w:r>
        <w:rPr>
          <w:color w:val="212121"/>
        </w:rPr>
        <w:t xml:space="preserve">healthcare bill, now known as </w:t>
      </w:r>
      <w:r>
        <w:t xml:space="preserve">“An Act Promoting a Resilient Health Care Systems that Puts Patients First.” </w:t>
      </w:r>
      <w:r>
        <w:rPr>
          <w:color w:val="212121"/>
        </w:rPr>
        <w:t>The new law (</w:t>
      </w:r>
      <w:r>
        <w:t xml:space="preserve">Chapter 260 of the Acts of 2020) </w:t>
      </w:r>
      <w:r>
        <w:rPr>
          <w:color w:val="212121"/>
        </w:rPr>
        <w:t>established the insurance mandate for PANDAS/PANS medical coverage and established the permanent Department of Public Health PANDAS/PANS Advisory Council.</w:t>
      </w:r>
    </w:p>
    <w:p w:rsidR="003171AA" w:rsidRDefault="00000000">
      <w:pPr>
        <w:pStyle w:val="BodyText"/>
        <w:spacing w:before="269" w:line="242" w:lineRule="auto"/>
        <w:ind w:left="720" w:right="753"/>
      </w:pPr>
      <w:r>
        <w:rPr>
          <w:color w:val="212121"/>
        </w:rPr>
        <w:t>Massachusetts</w:t>
      </w:r>
      <w:r>
        <w:rPr>
          <w:color w:val="212121"/>
          <w:spacing w:val="-3"/>
        </w:rPr>
        <w:t xml:space="preserve"> </w:t>
      </w:r>
      <w:r>
        <w:rPr>
          <w:color w:val="212121"/>
        </w:rPr>
        <w:t>is</w:t>
      </w:r>
      <w:r>
        <w:rPr>
          <w:color w:val="212121"/>
          <w:spacing w:val="-3"/>
        </w:rPr>
        <w:t xml:space="preserve"> </w:t>
      </w:r>
      <w:r>
        <w:rPr>
          <w:color w:val="212121"/>
        </w:rPr>
        <w:t>the</w:t>
      </w:r>
      <w:r>
        <w:rPr>
          <w:color w:val="212121"/>
          <w:spacing w:val="-3"/>
        </w:rPr>
        <w:t xml:space="preserve"> </w:t>
      </w:r>
      <w:r>
        <w:rPr>
          <w:color w:val="212121"/>
        </w:rPr>
        <w:t>first</w:t>
      </w:r>
      <w:r>
        <w:rPr>
          <w:color w:val="212121"/>
          <w:spacing w:val="-8"/>
        </w:rPr>
        <w:t xml:space="preserve"> </w:t>
      </w:r>
      <w:r>
        <w:rPr>
          <w:color w:val="212121"/>
        </w:rPr>
        <w:t>state</w:t>
      </w:r>
      <w:r>
        <w:rPr>
          <w:color w:val="212121"/>
          <w:spacing w:val="-3"/>
        </w:rPr>
        <w:t xml:space="preserve"> </w:t>
      </w:r>
      <w:r>
        <w:rPr>
          <w:color w:val="212121"/>
        </w:rPr>
        <w:t>in</w:t>
      </w:r>
      <w:r>
        <w:rPr>
          <w:color w:val="212121"/>
          <w:spacing w:val="-4"/>
        </w:rPr>
        <w:t xml:space="preserve"> </w:t>
      </w:r>
      <w:r>
        <w:rPr>
          <w:color w:val="212121"/>
        </w:rPr>
        <w:t>the</w:t>
      </w:r>
      <w:r>
        <w:rPr>
          <w:color w:val="212121"/>
          <w:spacing w:val="-3"/>
        </w:rPr>
        <w:t xml:space="preserve"> </w:t>
      </w:r>
      <w:r>
        <w:rPr>
          <w:color w:val="212121"/>
        </w:rPr>
        <w:t>country</w:t>
      </w:r>
      <w:r>
        <w:rPr>
          <w:color w:val="212121"/>
          <w:spacing w:val="-3"/>
        </w:rPr>
        <w:t xml:space="preserve"> </w:t>
      </w:r>
      <w:r>
        <w:rPr>
          <w:color w:val="212121"/>
        </w:rPr>
        <w:t>to</w:t>
      </w:r>
      <w:r>
        <w:rPr>
          <w:color w:val="212121"/>
          <w:spacing w:val="-5"/>
        </w:rPr>
        <w:t xml:space="preserve"> </w:t>
      </w:r>
      <w:r>
        <w:rPr>
          <w:color w:val="212121"/>
        </w:rPr>
        <w:t>pass</w:t>
      </w:r>
      <w:r>
        <w:rPr>
          <w:color w:val="212121"/>
          <w:spacing w:val="-3"/>
        </w:rPr>
        <w:t xml:space="preserve"> </w:t>
      </w:r>
      <w:r>
        <w:rPr>
          <w:color w:val="212121"/>
        </w:rPr>
        <w:t>both</w:t>
      </w:r>
      <w:r>
        <w:rPr>
          <w:color w:val="212121"/>
          <w:spacing w:val="-5"/>
        </w:rPr>
        <w:t xml:space="preserve"> </w:t>
      </w:r>
      <w:r>
        <w:rPr>
          <w:color w:val="212121"/>
        </w:rPr>
        <w:t>the</w:t>
      </w:r>
      <w:r>
        <w:rPr>
          <w:color w:val="212121"/>
          <w:spacing w:val="-3"/>
        </w:rPr>
        <w:t xml:space="preserve"> </w:t>
      </w:r>
      <w:r>
        <w:rPr>
          <w:color w:val="212121"/>
        </w:rPr>
        <w:t>insurance</w:t>
      </w:r>
      <w:r>
        <w:rPr>
          <w:color w:val="212121"/>
          <w:spacing w:val="-3"/>
        </w:rPr>
        <w:t xml:space="preserve"> </w:t>
      </w:r>
      <w:r>
        <w:rPr>
          <w:color w:val="212121"/>
        </w:rPr>
        <w:t>mandate</w:t>
      </w:r>
      <w:r>
        <w:rPr>
          <w:color w:val="212121"/>
          <w:spacing w:val="-4"/>
        </w:rPr>
        <w:t xml:space="preserve"> </w:t>
      </w:r>
      <w:r>
        <w:rPr>
          <w:color w:val="212121"/>
        </w:rPr>
        <w:t>and</w:t>
      </w:r>
      <w:r>
        <w:rPr>
          <w:color w:val="212121"/>
          <w:spacing w:val="-4"/>
        </w:rPr>
        <w:t xml:space="preserve"> </w:t>
      </w:r>
      <w:r>
        <w:rPr>
          <w:color w:val="212121"/>
        </w:rPr>
        <w:t>advisory council together.</w:t>
      </w:r>
    </w:p>
    <w:p w:rsidR="003171AA" w:rsidRDefault="003171AA">
      <w:pPr>
        <w:spacing w:line="242" w:lineRule="auto"/>
        <w:sectPr w:rsidR="003171AA">
          <w:pgSz w:w="12240" w:h="15840"/>
          <w:pgMar w:top="1420" w:right="700" w:bottom="1240" w:left="720" w:header="0" w:footer="1051" w:gutter="0"/>
          <w:cols w:space="720"/>
        </w:sectPr>
      </w:pPr>
    </w:p>
    <w:p w:rsidR="003171AA" w:rsidRPr="00FA5B72" w:rsidRDefault="00000000">
      <w:pPr>
        <w:spacing w:before="40"/>
        <w:ind w:left="195"/>
        <w:rPr>
          <w:sz w:val="24"/>
          <w:szCs w:val="24"/>
        </w:rPr>
      </w:pPr>
      <w:r w:rsidRPr="00FA5B72">
        <w:rPr>
          <w:sz w:val="24"/>
          <w:szCs w:val="24"/>
        </w:rPr>
        <w:lastRenderedPageBreak/>
        <w:t>Appendix</w:t>
      </w:r>
      <w:r w:rsidRPr="00FA5B72">
        <w:rPr>
          <w:spacing w:val="-6"/>
          <w:sz w:val="24"/>
          <w:szCs w:val="24"/>
        </w:rPr>
        <w:t xml:space="preserve"> </w:t>
      </w:r>
      <w:r w:rsidRPr="00FA5B72">
        <w:rPr>
          <w:sz w:val="24"/>
          <w:szCs w:val="24"/>
        </w:rPr>
        <w:t>B:</w:t>
      </w:r>
      <w:r w:rsidRPr="00FA5B72">
        <w:rPr>
          <w:spacing w:val="-6"/>
          <w:sz w:val="24"/>
          <w:szCs w:val="24"/>
        </w:rPr>
        <w:t xml:space="preserve"> </w:t>
      </w:r>
      <w:r w:rsidRPr="00FA5B72">
        <w:rPr>
          <w:sz w:val="24"/>
          <w:szCs w:val="24"/>
        </w:rPr>
        <w:t>Letter</w:t>
      </w:r>
      <w:r w:rsidRPr="00FA5B72">
        <w:rPr>
          <w:spacing w:val="-6"/>
          <w:sz w:val="24"/>
          <w:szCs w:val="24"/>
        </w:rPr>
        <w:t xml:space="preserve"> </w:t>
      </w:r>
      <w:r w:rsidRPr="00FA5B72">
        <w:rPr>
          <w:sz w:val="24"/>
          <w:szCs w:val="24"/>
        </w:rPr>
        <w:t>to</w:t>
      </w:r>
      <w:r w:rsidRPr="00FA5B72">
        <w:rPr>
          <w:spacing w:val="-5"/>
          <w:sz w:val="24"/>
          <w:szCs w:val="24"/>
        </w:rPr>
        <w:t xml:space="preserve"> </w:t>
      </w:r>
      <w:r w:rsidRPr="00FA5B72">
        <w:rPr>
          <w:sz w:val="24"/>
          <w:szCs w:val="24"/>
        </w:rPr>
        <w:t>DPH</w:t>
      </w:r>
      <w:r w:rsidRPr="00FA5B72">
        <w:rPr>
          <w:spacing w:val="-6"/>
          <w:sz w:val="24"/>
          <w:szCs w:val="24"/>
        </w:rPr>
        <w:t xml:space="preserve"> </w:t>
      </w:r>
      <w:r w:rsidRPr="00FA5B72">
        <w:rPr>
          <w:spacing w:val="-2"/>
          <w:sz w:val="24"/>
          <w:szCs w:val="24"/>
        </w:rPr>
        <w:t>Commissioner</w:t>
      </w:r>
    </w:p>
    <w:p w:rsidR="003171AA" w:rsidRDefault="003171AA">
      <w:pPr>
        <w:rPr>
          <w:sz w:val="20"/>
        </w:rPr>
      </w:pPr>
    </w:p>
    <w:p w:rsidR="00F80A97" w:rsidRDefault="00F80A97">
      <w:pPr>
        <w:rPr>
          <w:sz w:val="20"/>
        </w:rPr>
        <w:sectPr w:rsidR="00F80A97">
          <w:footerReference w:type="default" r:id="rId35"/>
          <w:pgSz w:w="12240" w:h="15840"/>
          <w:pgMar w:top="680" w:right="700" w:bottom="280" w:left="720" w:header="0" w:footer="0" w:gutter="0"/>
          <w:cols w:space="720"/>
        </w:sectPr>
      </w:pPr>
    </w:p>
    <w:p w:rsidR="003171AA" w:rsidRDefault="003171AA">
      <w:pPr>
        <w:pStyle w:val="BodyText"/>
        <w:rPr>
          <w:sz w:val="16"/>
        </w:rPr>
      </w:pPr>
    </w:p>
    <w:p w:rsidR="003171AA" w:rsidRDefault="003171AA">
      <w:pPr>
        <w:pStyle w:val="BodyText"/>
        <w:rPr>
          <w:sz w:val="16"/>
        </w:rPr>
      </w:pPr>
    </w:p>
    <w:p w:rsidR="003171AA" w:rsidRDefault="003171AA">
      <w:pPr>
        <w:pStyle w:val="BodyText"/>
        <w:rPr>
          <w:sz w:val="16"/>
        </w:rPr>
      </w:pPr>
    </w:p>
    <w:p w:rsidR="003171AA" w:rsidRDefault="003171AA">
      <w:pPr>
        <w:pStyle w:val="BodyText"/>
        <w:rPr>
          <w:sz w:val="16"/>
        </w:rPr>
      </w:pPr>
    </w:p>
    <w:p w:rsidR="003171AA" w:rsidRDefault="003171AA">
      <w:pPr>
        <w:pStyle w:val="BodyText"/>
        <w:rPr>
          <w:sz w:val="16"/>
        </w:rPr>
      </w:pPr>
    </w:p>
    <w:p w:rsidR="003171AA" w:rsidRDefault="003171AA">
      <w:pPr>
        <w:pStyle w:val="BodyText"/>
        <w:rPr>
          <w:sz w:val="16"/>
        </w:rPr>
      </w:pPr>
    </w:p>
    <w:p w:rsidR="003171AA" w:rsidRDefault="003171AA">
      <w:pPr>
        <w:pStyle w:val="BodyText"/>
        <w:rPr>
          <w:sz w:val="16"/>
        </w:rPr>
      </w:pPr>
    </w:p>
    <w:p w:rsidR="003171AA" w:rsidRDefault="003171AA">
      <w:pPr>
        <w:pStyle w:val="BodyText"/>
        <w:rPr>
          <w:sz w:val="16"/>
        </w:rPr>
      </w:pPr>
    </w:p>
    <w:p w:rsidR="003171AA" w:rsidRDefault="003171AA">
      <w:pPr>
        <w:pStyle w:val="BodyText"/>
        <w:rPr>
          <w:sz w:val="16"/>
        </w:rPr>
      </w:pPr>
    </w:p>
    <w:p w:rsidR="003171AA" w:rsidRDefault="003171AA">
      <w:pPr>
        <w:pStyle w:val="BodyText"/>
        <w:spacing w:before="70"/>
        <w:rPr>
          <w:sz w:val="16"/>
        </w:rPr>
      </w:pPr>
    </w:p>
    <w:p w:rsidR="003171AA" w:rsidRDefault="00000000">
      <w:pPr>
        <w:ind w:left="3" w:right="74"/>
        <w:jc w:val="center"/>
        <w:rPr>
          <w:rFonts w:ascii="Arial"/>
          <w:sz w:val="16"/>
        </w:rPr>
      </w:pPr>
      <w:r>
        <w:rPr>
          <w:noProof/>
        </w:rPr>
        <w:drawing>
          <wp:anchor distT="0" distB="0" distL="0" distR="0" simplePos="0" relativeHeight="15734784" behindDoc="0" locked="0" layoutInCell="1" allowOverlap="1">
            <wp:simplePos x="0" y="0"/>
            <wp:positionH relativeFrom="page">
              <wp:posOffset>612140</wp:posOffset>
            </wp:positionH>
            <wp:positionV relativeFrom="paragraph">
              <wp:posOffset>-1320140</wp:posOffset>
            </wp:positionV>
            <wp:extent cx="900988" cy="106425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36" cstate="print"/>
                    <a:stretch>
                      <a:fillRect/>
                    </a:stretch>
                  </pic:blipFill>
                  <pic:spPr>
                    <a:xfrm>
                      <a:off x="0" y="0"/>
                      <a:ext cx="900988" cy="1064259"/>
                    </a:xfrm>
                    <a:prstGeom prst="rect">
                      <a:avLst/>
                    </a:prstGeom>
                  </pic:spPr>
                </pic:pic>
              </a:graphicData>
            </a:graphic>
          </wp:anchor>
        </w:drawing>
      </w:r>
      <w:r>
        <w:rPr>
          <w:rFonts w:ascii="Arial"/>
          <w:sz w:val="16"/>
        </w:rPr>
        <w:t>CHARLES</w:t>
      </w:r>
      <w:r>
        <w:rPr>
          <w:rFonts w:ascii="Arial"/>
          <w:spacing w:val="2"/>
          <w:sz w:val="16"/>
        </w:rPr>
        <w:t xml:space="preserve"> </w:t>
      </w:r>
      <w:r>
        <w:rPr>
          <w:rFonts w:ascii="Arial"/>
          <w:sz w:val="16"/>
        </w:rPr>
        <w:t>D.</w:t>
      </w:r>
      <w:r>
        <w:rPr>
          <w:rFonts w:ascii="Arial"/>
          <w:spacing w:val="5"/>
          <w:sz w:val="16"/>
        </w:rPr>
        <w:t xml:space="preserve"> </w:t>
      </w:r>
      <w:r>
        <w:rPr>
          <w:rFonts w:ascii="Arial"/>
          <w:spacing w:val="-2"/>
          <w:sz w:val="16"/>
        </w:rPr>
        <w:t>BAKER</w:t>
      </w:r>
    </w:p>
    <w:p w:rsidR="003171AA" w:rsidRDefault="00000000">
      <w:pPr>
        <w:spacing w:before="2"/>
        <w:ind w:right="74"/>
        <w:jc w:val="center"/>
        <w:rPr>
          <w:rFonts w:ascii="Arial"/>
          <w:sz w:val="14"/>
        </w:rPr>
      </w:pPr>
      <w:r>
        <w:rPr>
          <w:rFonts w:ascii="Arial"/>
          <w:spacing w:val="-2"/>
          <w:w w:val="110"/>
          <w:sz w:val="14"/>
        </w:rPr>
        <w:t>Governor</w:t>
      </w:r>
    </w:p>
    <w:p w:rsidR="003171AA" w:rsidRDefault="00000000">
      <w:pPr>
        <w:spacing w:before="121"/>
        <w:ind w:left="2" w:right="74"/>
        <w:jc w:val="center"/>
        <w:rPr>
          <w:rFonts w:ascii="Arial"/>
          <w:sz w:val="16"/>
        </w:rPr>
      </w:pPr>
      <w:r>
        <w:rPr>
          <w:rFonts w:ascii="Arial"/>
          <w:sz w:val="16"/>
        </w:rPr>
        <w:t xml:space="preserve">KARYN E. </w:t>
      </w:r>
      <w:r>
        <w:rPr>
          <w:rFonts w:ascii="Arial"/>
          <w:spacing w:val="-2"/>
          <w:sz w:val="16"/>
        </w:rPr>
        <w:t>POLITO</w:t>
      </w:r>
    </w:p>
    <w:p w:rsidR="003171AA" w:rsidRDefault="00000000">
      <w:pPr>
        <w:spacing w:before="2"/>
        <w:ind w:left="2" w:right="74"/>
        <w:jc w:val="center"/>
        <w:rPr>
          <w:rFonts w:ascii="Arial"/>
          <w:sz w:val="14"/>
        </w:rPr>
      </w:pPr>
      <w:r>
        <w:rPr>
          <w:rFonts w:ascii="Arial"/>
          <w:w w:val="105"/>
          <w:sz w:val="14"/>
        </w:rPr>
        <w:t>Lieutenant</w:t>
      </w:r>
      <w:r>
        <w:rPr>
          <w:rFonts w:ascii="Arial"/>
          <w:spacing w:val="17"/>
          <w:w w:val="110"/>
          <w:sz w:val="14"/>
        </w:rPr>
        <w:t xml:space="preserve"> </w:t>
      </w:r>
      <w:r>
        <w:rPr>
          <w:rFonts w:ascii="Arial"/>
          <w:spacing w:val="-2"/>
          <w:w w:val="110"/>
          <w:sz w:val="14"/>
        </w:rPr>
        <w:t>Governor</w:t>
      </w:r>
    </w:p>
    <w:p w:rsidR="003171AA" w:rsidRDefault="003171AA">
      <w:pPr>
        <w:pStyle w:val="BodyText"/>
        <w:rPr>
          <w:rFonts w:ascii="Arial"/>
          <w:sz w:val="14"/>
        </w:rPr>
      </w:pPr>
    </w:p>
    <w:p w:rsidR="003171AA" w:rsidRDefault="003171AA">
      <w:pPr>
        <w:pStyle w:val="BodyText"/>
        <w:rPr>
          <w:rFonts w:ascii="Arial"/>
          <w:sz w:val="14"/>
        </w:rPr>
      </w:pPr>
    </w:p>
    <w:p w:rsidR="003171AA" w:rsidRDefault="003171AA">
      <w:pPr>
        <w:pStyle w:val="BodyText"/>
        <w:rPr>
          <w:rFonts w:ascii="Arial"/>
          <w:sz w:val="14"/>
        </w:rPr>
      </w:pPr>
    </w:p>
    <w:p w:rsidR="003171AA" w:rsidRDefault="003171AA">
      <w:pPr>
        <w:pStyle w:val="BodyText"/>
        <w:spacing w:before="15"/>
        <w:rPr>
          <w:rFonts w:ascii="Arial"/>
          <w:sz w:val="14"/>
        </w:rPr>
      </w:pPr>
    </w:p>
    <w:p w:rsidR="003171AA" w:rsidRDefault="00000000">
      <w:pPr>
        <w:pStyle w:val="BodyText"/>
        <w:spacing w:before="1"/>
        <w:ind w:left="420"/>
        <w:rPr>
          <w:rFonts w:ascii="Times New Roman"/>
        </w:rPr>
      </w:pPr>
      <w:r>
        <w:rPr>
          <w:rFonts w:ascii="Times New Roman"/>
        </w:rPr>
        <w:t>March</w:t>
      </w:r>
      <w:r>
        <w:rPr>
          <w:rFonts w:ascii="Times New Roman"/>
          <w:spacing w:val="-4"/>
        </w:rPr>
        <w:t xml:space="preserve"> </w:t>
      </w:r>
      <w:r>
        <w:rPr>
          <w:rFonts w:ascii="Times New Roman"/>
        </w:rPr>
        <w:t>9,</w:t>
      </w:r>
      <w:r>
        <w:rPr>
          <w:rFonts w:ascii="Times New Roman"/>
          <w:spacing w:val="-1"/>
        </w:rPr>
        <w:t xml:space="preserve"> </w:t>
      </w:r>
      <w:r>
        <w:rPr>
          <w:rFonts w:ascii="Times New Roman"/>
          <w:spacing w:val="-4"/>
        </w:rPr>
        <w:t>2022</w:t>
      </w:r>
    </w:p>
    <w:p w:rsidR="003171AA" w:rsidRDefault="00000000">
      <w:pPr>
        <w:spacing w:before="88"/>
        <w:ind w:left="83" w:right="12"/>
        <w:jc w:val="center"/>
        <w:rPr>
          <w:rFonts w:ascii="Arial"/>
          <w:sz w:val="36"/>
        </w:rPr>
      </w:pPr>
      <w:r>
        <w:br w:type="column"/>
      </w:r>
      <w:r>
        <w:rPr>
          <w:rFonts w:ascii="Arial"/>
          <w:sz w:val="36"/>
        </w:rPr>
        <w:t>The</w:t>
      </w:r>
      <w:r>
        <w:rPr>
          <w:rFonts w:ascii="Arial"/>
          <w:spacing w:val="-23"/>
          <w:sz w:val="36"/>
        </w:rPr>
        <w:t xml:space="preserve"> </w:t>
      </w:r>
      <w:r>
        <w:rPr>
          <w:rFonts w:ascii="Arial"/>
          <w:sz w:val="36"/>
        </w:rPr>
        <w:t>Commonwealth</w:t>
      </w:r>
      <w:r>
        <w:rPr>
          <w:rFonts w:ascii="Arial"/>
          <w:spacing w:val="-20"/>
          <w:sz w:val="36"/>
        </w:rPr>
        <w:t xml:space="preserve"> </w:t>
      </w:r>
      <w:r>
        <w:rPr>
          <w:rFonts w:ascii="Arial"/>
          <w:sz w:val="36"/>
        </w:rPr>
        <w:t>of</w:t>
      </w:r>
      <w:r>
        <w:rPr>
          <w:rFonts w:ascii="Arial"/>
          <w:spacing w:val="-21"/>
          <w:sz w:val="36"/>
        </w:rPr>
        <w:t xml:space="preserve"> </w:t>
      </w:r>
      <w:r>
        <w:rPr>
          <w:rFonts w:ascii="Arial"/>
          <w:spacing w:val="-2"/>
          <w:sz w:val="36"/>
        </w:rPr>
        <w:t>Massachusetts</w:t>
      </w:r>
    </w:p>
    <w:p w:rsidR="003171AA" w:rsidRDefault="00000000">
      <w:pPr>
        <w:spacing w:before="7"/>
        <w:ind w:left="83" w:right="10"/>
        <w:jc w:val="center"/>
        <w:rPr>
          <w:rFonts w:ascii="Arial"/>
          <w:sz w:val="28"/>
        </w:rPr>
      </w:pPr>
      <w:r>
        <w:rPr>
          <w:rFonts w:ascii="Arial"/>
          <w:sz w:val="28"/>
        </w:rPr>
        <w:t>Executive</w:t>
      </w:r>
      <w:r>
        <w:rPr>
          <w:rFonts w:ascii="Arial"/>
          <w:spacing w:val="-14"/>
          <w:sz w:val="28"/>
        </w:rPr>
        <w:t xml:space="preserve"> </w:t>
      </w:r>
      <w:r>
        <w:rPr>
          <w:rFonts w:ascii="Arial"/>
          <w:sz w:val="28"/>
        </w:rPr>
        <w:t>Office</w:t>
      </w:r>
      <w:r>
        <w:rPr>
          <w:rFonts w:ascii="Arial"/>
          <w:spacing w:val="-14"/>
          <w:sz w:val="28"/>
        </w:rPr>
        <w:t xml:space="preserve"> </w:t>
      </w:r>
      <w:r>
        <w:rPr>
          <w:rFonts w:ascii="Arial"/>
          <w:sz w:val="28"/>
        </w:rPr>
        <w:t>of</w:t>
      </w:r>
      <w:r>
        <w:rPr>
          <w:rFonts w:ascii="Arial"/>
          <w:spacing w:val="-16"/>
          <w:sz w:val="28"/>
        </w:rPr>
        <w:t xml:space="preserve"> </w:t>
      </w:r>
      <w:r>
        <w:rPr>
          <w:rFonts w:ascii="Arial"/>
          <w:sz w:val="28"/>
        </w:rPr>
        <w:t>Health</w:t>
      </w:r>
      <w:r>
        <w:rPr>
          <w:rFonts w:ascii="Arial"/>
          <w:spacing w:val="-9"/>
          <w:sz w:val="28"/>
        </w:rPr>
        <w:t xml:space="preserve"> </w:t>
      </w:r>
      <w:r>
        <w:rPr>
          <w:rFonts w:ascii="Arial"/>
          <w:sz w:val="28"/>
        </w:rPr>
        <w:t>and</w:t>
      </w:r>
      <w:r>
        <w:rPr>
          <w:rFonts w:ascii="Arial"/>
          <w:spacing w:val="-14"/>
          <w:sz w:val="28"/>
        </w:rPr>
        <w:t xml:space="preserve"> </w:t>
      </w:r>
      <w:r>
        <w:rPr>
          <w:rFonts w:ascii="Arial"/>
          <w:sz w:val="28"/>
        </w:rPr>
        <w:t>Human</w:t>
      </w:r>
      <w:r>
        <w:rPr>
          <w:rFonts w:ascii="Arial"/>
          <w:spacing w:val="-15"/>
          <w:sz w:val="28"/>
        </w:rPr>
        <w:t xml:space="preserve"> </w:t>
      </w:r>
      <w:r>
        <w:rPr>
          <w:rFonts w:ascii="Arial"/>
          <w:sz w:val="28"/>
        </w:rPr>
        <w:t>Services Department of Public Health</w:t>
      </w:r>
    </w:p>
    <w:p w:rsidR="003171AA" w:rsidRDefault="00000000">
      <w:pPr>
        <w:spacing w:before="3"/>
        <w:ind w:left="83"/>
        <w:jc w:val="center"/>
        <w:rPr>
          <w:rFonts w:ascii="Arial"/>
          <w:sz w:val="28"/>
        </w:rPr>
      </w:pPr>
      <w:r>
        <w:rPr>
          <w:rFonts w:ascii="Arial"/>
          <w:sz w:val="28"/>
        </w:rPr>
        <w:t>250</w:t>
      </w:r>
      <w:r>
        <w:rPr>
          <w:rFonts w:ascii="Arial"/>
          <w:spacing w:val="-19"/>
          <w:sz w:val="28"/>
        </w:rPr>
        <w:t xml:space="preserve"> </w:t>
      </w:r>
      <w:r>
        <w:rPr>
          <w:rFonts w:ascii="Arial"/>
          <w:sz w:val="28"/>
        </w:rPr>
        <w:t>Washington</w:t>
      </w:r>
      <w:r>
        <w:rPr>
          <w:rFonts w:ascii="Arial"/>
          <w:spacing w:val="-17"/>
          <w:sz w:val="28"/>
        </w:rPr>
        <w:t xml:space="preserve"> </w:t>
      </w:r>
      <w:r>
        <w:rPr>
          <w:rFonts w:ascii="Arial"/>
          <w:sz w:val="28"/>
        </w:rPr>
        <w:t>Street,</w:t>
      </w:r>
      <w:r>
        <w:rPr>
          <w:rFonts w:ascii="Arial"/>
          <w:spacing w:val="-15"/>
          <w:sz w:val="28"/>
        </w:rPr>
        <w:t xml:space="preserve"> </w:t>
      </w:r>
      <w:r>
        <w:rPr>
          <w:rFonts w:ascii="Arial"/>
          <w:sz w:val="28"/>
        </w:rPr>
        <w:t>Boston,</w:t>
      </w:r>
      <w:r>
        <w:rPr>
          <w:rFonts w:ascii="Arial"/>
          <w:spacing w:val="-19"/>
          <w:sz w:val="28"/>
        </w:rPr>
        <w:t xml:space="preserve"> </w:t>
      </w:r>
      <w:r>
        <w:rPr>
          <w:rFonts w:ascii="Arial"/>
          <w:sz w:val="28"/>
        </w:rPr>
        <w:t>MA</w:t>
      </w:r>
      <w:r>
        <w:rPr>
          <w:rFonts w:ascii="Arial"/>
          <w:spacing w:val="-19"/>
          <w:sz w:val="28"/>
        </w:rPr>
        <w:t xml:space="preserve"> </w:t>
      </w:r>
      <w:r>
        <w:rPr>
          <w:rFonts w:ascii="Arial"/>
          <w:sz w:val="28"/>
        </w:rPr>
        <w:t>02108-</w:t>
      </w:r>
      <w:r>
        <w:rPr>
          <w:rFonts w:ascii="Arial"/>
          <w:spacing w:val="-4"/>
          <w:sz w:val="28"/>
        </w:rPr>
        <w:t>4619</w:t>
      </w:r>
    </w:p>
    <w:p w:rsidR="003171AA" w:rsidRDefault="00000000">
      <w:pPr>
        <w:rPr>
          <w:rFonts w:ascii="Arial"/>
          <w:sz w:val="16"/>
        </w:rPr>
      </w:pPr>
      <w:r>
        <w:br w:type="column"/>
      </w:r>
    </w:p>
    <w:p w:rsidR="003171AA" w:rsidRDefault="003171AA">
      <w:pPr>
        <w:pStyle w:val="BodyText"/>
        <w:rPr>
          <w:rFonts w:ascii="Arial"/>
          <w:sz w:val="16"/>
        </w:rPr>
      </w:pPr>
    </w:p>
    <w:p w:rsidR="003171AA" w:rsidRDefault="003171AA">
      <w:pPr>
        <w:pStyle w:val="BodyText"/>
        <w:rPr>
          <w:rFonts w:ascii="Arial"/>
          <w:sz w:val="16"/>
        </w:rPr>
      </w:pPr>
    </w:p>
    <w:p w:rsidR="003171AA" w:rsidRDefault="003171AA">
      <w:pPr>
        <w:pStyle w:val="BodyText"/>
        <w:rPr>
          <w:rFonts w:ascii="Arial"/>
          <w:sz w:val="16"/>
        </w:rPr>
      </w:pPr>
    </w:p>
    <w:p w:rsidR="003171AA" w:rsidRDefault="003171AA">
      <w:pPr>
        <w:pStyle w:val="BodyText"/>
        <w:rPr>
          <w:rFonts w:ascii="Arial"/>
          <w:sz w:val="16"/>
        </w:rPr>
      </w:pPr>
    </w:p>
    <w:p w:rsidR="003171AA" w:rsidRDefault="003171AA">
      <w:pPr>
        <w:pStyle w:val="BodyText"/>
        <w:rPr>
          <w:rFonts w:ascii="Arial"/>
          <w:sz w:val="16"/>
        </w:rPr>
      </w:pPr>
    </w:p>
    <w:p w:rsidR="003171AA" w:rsidRDefault="003171AA">
      <w:pPr>
        <w:pStyle w:val="BodyText"/>
        <w:rPr>
          <w:rFonts w:ascii="Arial"/>
          <w:sz w:val="16"/>
        </w:rPr>
      </w:pPr>
    </w:p>
    <w:p w:rsidR="003171AA" w:rsidRDefault="003171AA">
      <w:pPr>
        <w:pStyle w:val="BodyText"/>
        <w:rPr>
          <w:rFonts w:ascii="Arial"/>
          <w:sz w:val="16"/>
        </w:rPr>
      </w:pPr>
    </w:p>
    <w:p w:rsidR="003171AA" w:rsidRDefault="003171AA">
      <w:pPr>
        <w:pStyle w:val="BodyText"/>
        <w:rPr>
          <w:rFonts w:ascii="Arial"/>
          <w:sz w:val="16"/>
        </w:rPr>
      </w:pPr>
    </w:p>
    <w:p w:rsidR="003171AA" w:rsidRDefault="003171AA">
      <w:pPr>
        <w:pStyle w:val="BodyText"/>
        <w:spacing w:before="151"/>
        <w:rPr>
          <w:rFonts w:ascii="Arial"/>
          <w:sz w:val="16"/>
        </w:rPr>
      </w:pPr>
    </w:p>
    <w:p w:rsidR="003171AA" w:rsidRDefault="00000000">
      <w:pPr>
        <w:ind w:left="4" w:right="1"/>
        <w:jc w:val="center"/>
        <w:rPr>
          <w:rFonts w:ascii="Arial"/>
          <w:sz w:val="16"/>
        </w:rPr>
      </w:pPr>
      <w:r>
        <w:rPr>
          <w:rFonts w:ascii="Arial"/>
          <w:sz w:val="16"/>
        </w:rPr>
        <w:t>MARYLOU</w:t>
      </w:r>
      <w:r>
        <w:rPr>
          <w:rFonts w:ascii="Arial"/>
          <w:spacing w:val="-3"/>
          <w:sz w:val="16"/>
        </w:rPr>
        <w:t xml:space="preserve"> </w:t>
      </w:r>
      <w:r>
        <w:rPr>
          <w:rFonts w:ascii="Arial"/>
          <w:spacing w:val="-2"/>
          <w:sz w:val="16"/>
        </w:rPr>
        <w:t>SUDDERS</w:t>
      </w:r>
    </w:p>
    <w:p w:rsidR="003171AA" w:rsidRDefault="00000000">
      <w:pPr>
        <w:spacing w:before="3"/>
        <w:ind w:left="3" w:right="3"/>
        <w:jc w:val="center"/>
        <w:rPr>
          <w:rFonts w:ascii="Arial"/>
          <w:sz w:val="14"/>
        </w:rPr>
      </w:pPr>
      <w:r>
        <w:rPr>
          <w:rFonts w:ascii="Arial"/>
          <w:spacing w:val="-2"/>
          <w:w w:val="115"/>
          <w:sz w:val="14"/>
        </w:rPr>
        <w:t>Secretary</w:t>
      </w:r>
    </w:p>
    <w:p w:rsidR="003171AA" w:rsidRDefault="003171AA">
      <w:pPr>
        <w:pStyle w:val="BodyText"/>
        <w:rPr>
          <w:rFonts w:ascii="Arial"/>
          <w:sz w:val="14"/>
        </w:rPr>
      </w:pPr>
    </w:p>
    <w:p w:rsidR="003171AA" w:rsidRDefault="003171AA">
      <w:pPr>
        <w:pStyle w:val="BodyText"/>
        <w:spacing w:before="80"/>
        <w:rPr>
          <w:rFonts w:ascii="Arial"/>
          <w:sz w:val="14"/>
        </w:rPr>
      </w:pPr>
    </w:p>
    <w:p w:rsidR="003171AA" w:rsidRDefault="00000000">
      <w:pPr>
        <w:ind w:left="3" w:right="2"/>
        <w:jc w:val="center"/>
        <w:rPr>
          <w:rFonts w:ascii="Arial"/>
          <w:sz w:val="16"/>
        </w:rPr>
      </w:pPr>
      <w:r>
        <w:rPr>
          <w:rFonts w:ascii="Arial"/>
          <w:sz w:val="16"/>
        </w:rPr>
        <w:t>MARGRET</w:t>
      </w:r>
      <w:r>
        <w:rPr>
          <w:rFonts w:ascii="Arial"/>
          <w:spacing w:val="-3"/>
          <w:sz w:val="16"/>
        </w:rPr>
        <w:t xml:space="preserve"> </w:t>
      </w:r>
      <w:r>
        <w:rPr>
          <w:rFonts w:ascii="Arial"/>
          <w:sz w:val="16"/>
        </w:rPr>
        <w:t>R.</w:t>
      </w:r>
      <w:r>
        <w:rPr>
          <w:rFonts w:ascii="Arial"/>
          <w:spacing w:val="-6"/>
          <w:sz w:val="16"/>
        </w:rPr>
        <w:t xml:space="preserve"> </w:t>
      </w:r>
      <w:r>
        <w:rPr>
          <w:rFonts w:ascii="Arial"/>
          <w:spacing w:val="-4"/>
          <w:sz w:val="16"/>
        </w:rPr>
        <w:t>COOKE</w:t>
      </w:r>
    </w:p>
    <w:p w:rsidR="003171AA" w:rsidRDefault="00000000">
      <w:pPr>
        <w:spacing w:before="2"/>
        <w:ind w:left="3" w:right="3"/>
        <w:jc w:val="center"/>
        <w:rPr>
          <w:rFonts w:ascii="Arial"/>
          <w:sz w:val="14"/>
        </w:rPr>
      </w:pPr>
      <w:r>
        <w:rPr>
          <w:rFonts w:ascii="Arial"/>
          <w:spacing w:val="-2"/>
          <w:w w:val="110"/>
          <w:sz w:val="14"/>
        </w:rPr>
        <w:t>Commissioner</w:t>
      </w:r>
    </w:p>
    <w:p w:rsidR="003171AA" w:rsidRDefault="003171AA">
      <w:pPr>
        <w:pStyle w:val="BodyText"/>
        <w:spacing w:before="1"/>
        <w:rPr>
          <w:rFonts w:ascii="Arial"/>
          <w:sz w:val="14"/>
        </w:rPr>
      </w:pPr>
    </w:p>
    <w:p w:rsidR="003171AA" w:rsidRDefault="00000000">
      <w:pPr>
        <w:ind w:left="3" w:right="4"/>
        <w:jc w:val="center"/>
        <w:rPr>
          <w:rFonts w:ascii="Arial"/>
          <w:b/>
          <w:sz w:val="14"/>
        </w:rPr>
      </w:pPr>
      <w:r>
        <w:rPr>
          <w:rFonts w:ascii="Arial"/>
          <w:b/>
          <w:spacing w:val="-2"/>
          <w:sz w:val="14"/>
        </w:rPr>
        <w:t>Tel:</w:t>
      </w:r>
      <w:r>
        <w:rPr>
          <w:rFonts w:ascii="Arial"/>
          <w:b/>
          <w:spacing w:val="5"/>
          <w:sz w:val="14"/>
        </w:rPr>
        <w:t xml:space="preserve"> </w:t>
      </w:r>
      <w:r>
        <w:rPr>
          <w:rFonts w:ascii="Arial"/>
          <w:b/>
          <w:spacing w:val="-2"/>
          <w:sz w:val="14"/>
        </w:rPr>
        <w:t>617-624-</w:t>
      </w:r>
      <w:r>
        <w:rPr>
          <w:rFonts w:ascii="Arial"/>
          <w:b/>
          <w:spacing w:val="-4"/>
          <w:sz w:val="14"/>
        </w:rPr>
        <w:t>6000</w:t>
      </w:r>
    </w:p>
    <w:p w:rsidR="003171AA" w:rsidRDefault="00000000">
      <w:pPr>
        <w:spacing w:before="1"/>
        <w:ind w:left="3" w:right="3"/>
        <w:jc w:val="center"/>
        <w:rPr>
          <w:rFonts w:ascii="Arial"/>
          <w:b/>
          <w:sz w:val="14"/>
        </w:rPr>
      </w:pPr>
      <w:hyperlink r:id="rId37">
        <w:r>
          <w:rPr>
            <w:rFonts w:ascii="Arial"/>
            <w:b/>
            <w:spacing w:val="-2"/>
            <w:sz w:val="14"/>
          </w:rPr>
          <w:t>www.mass.gov/dph</w:t>
        </w:r>
      </w:hyperlink>
    </w:p>
    <w:p w:rsidR="003171AA" w:rsidRDefault="003171AA">
      <w:pPr>
        <w:jc w:val="center"/>
        <w:rPr>
          <w:rFonts w:ascii="Arial"/>
          <w:sz w:val="14"/>
        </w:rPr>
        <w:sectPr w:rsidR="003171AA">
          <w:type w:val="continuous"/>
          <w:pgSz w:w="12240" w:h="15840"/>
          <w:pgMar w:top="0" w:right="700" w:bottom="280" w:left="720" w:header="0" w:footer="0" w:gutter="0"/>
          <w:cols w:num="3" w:space="720" w:equalWidth="0">
            <w:col w:w="1853" w:space="634"/>
            <w:col w:w="6203" w:space="288"/>
            <w:col w:w="1842"/>
          </w:cols>
        </w:sectPr>
      </w:pPr>
    </w:p>
    <w:p w:rsidR="003171AA" w:rsidRDefault="00000000">
      <w:pPr>
        <w:pStyle w:val="BodyText"/>
        <w:spacing w:before="276" w:line="254" w:lineRule="auto"/>
        <w:ind w:left="368" w:right="5959" w:firstLine="3"/>
        <w:rPr>
          <w:rFonts w:ascii="Times New Roman"/>
        </w:rPr>
      </w:pPr>
      <w:r>
        <w:rPr>
          <w:rFonts w:ascii="Times New Roman"/>
        </w:rPr>
        <w:t>Commissioner Margret R. Cooke Massachusetts</w:t>
      </w:r>
      <w:r>
        <w:rPr>
          <w:rFonts w:ascii="Times New Roman"/>
          <w:spacing w:val="-15"/>
        </w:rPr>
        <w:t xml:space="preserve"> </w:t>
      </w:r>
      <w:r>
        <w:rPr>
          <w:rFonts w:ascii="Times New Roman"/>
        </w:rPr>
        <w:t>Department</w:t>
      </w:r>
      <w:r>
        <w:rPr>
          <w:rFonts w:ascii="Times New Roman"/>
          <w:spacing w:val="-15"/>
        </w:rPr>
        <w:t xml:space="preserve"> </w:t>
      </w:r>
      <w:r>
        <w:rPr>
          <w:rFonts w:ascii="Times New Roman"/>
        </w:rPr>
        <w:t>of</w:t>
      </w:r>
      <w:r>
        <w:rPr>
          <w:rFonts w:ascii="Times New Roman"/>
          <w:spacing w:val="-15"/>
        </w:rPr>
        <w:t xml:space="preserve"> </w:t>
      </w:r>
      <w:r>
        <w:rPr>
          <w:rFonts w:ascii="Times New Roman"/>
        </w:rPr>
        <w:t>Public</w:t>
      </w:r>
      <w:r>
        <w:rPr>
          <w:rFonts w:ascii="Times New Roman"/>
          <w:spacing w:val="-15"/>
        </w:rPr>
        <w:t xml:space="preserve"> </w:t>
      </w:r>
      <w:r>
        <w:rPr>
          <w:rFonts w:ascii="Times New Roman"/>
        </w:rPr>
        <w:t>Health 250 Washington Street</w:t>
      </w:r>
    </w:p>
    <w:p w:rsidR="003171AA" w:rsidRDefault="00000000">
      <w:pPr>
        <w:pStyle w:val="BodyText"/>
        <w:spacing w:before="16"/>
        <w:ind w:left="378"/>
        <w:rPr>
          <w:rFonts w:ascii="Times New Roman"/>
        </w:rPr>
      </w:pPr>
      <w:r>
        <w:rPr>
          <w:rFonts w:ascii="Times New Roman"/>
        </w:rPr>
        <w:t>Boston,</w:t>
      </w:r>
      <w:r>
        <w:rPr>
          <w:rFonts w:ascii="Times New Roman"/>
          <w:spacing w:val="-1"/>
        </w:rPr>
        <w:t xml:space="preserve"> </w:t>
      </w:r>
      <w:r>
        <w:rPr>
          <w:rFonts w:ascii="Times New Roman"/>
        </w:rPr>
        <w:t xml:space="preserve">MA </w:t>
      </w:r>
      <w:r>
        <w:rPr>
          <w:rFonts w:ascii="Times New Roman"/>
          <w:spacing w:val="-4"/>
        </w:rPr>
        <w:t>02108</w:t>
      </w:r>
    </w:p>
    <w:p w:rsidR="003171AA" w:rsidRDefault="003171AA">
      <w:pPr>
        <w:pStyle w:val="BodyText"/>
        <w:spacing w:before="48"/>
        <w:rPr>
          <w:rFonts w:ascii="Times New Roman"/>
        </w:rPr>
      </w:pPr>
    </w:p>
    <w:p w:rsidR="003171AA" w:rsidRDefault="00000000">
      <w:pPr>
        <w:pStyle w:val="BodyText"/>
        <w:ind w:left="380"/>
        <w:rPr>
          <w:rFonts w:ascii="Times New Roman"/>
        </w:rPr>
      </w:pPr>
      <w:r>
        <w:rPr>
          <w:rFonts w:ascii="Times New Roman"/>
        </w:rPr>
        <w:t>Dear</w:t>
      </w:r>
      <w:r>
        <w:rPr>
          <w:rFonts w:ascii="Times New Roman"/>
          <w:spacing w:val="-5"/>
        </w:rPr>
        <w:t xml:space="preserve"> </w:t>
      </w:r>
      <w:r>
        <w:rPr>
          <w:rFonts w:ascii="Times New Roman"/>
        </w:rPr>
        <w:t>Commissioner</w:t>
      </w:r>
      <w:r>
        <w:rPr>
          <w:rFonts w:ascii="Times New Roman"/>
          <w:spacing w:val="-4"/>
        </w:rPr>
        <w:t xml:space="preserve"> </w:t>
      </w:r>
      <w:r>
        <w:rPr>
          <w:rFonts w:ascii="Times New Roman"/>
          <w:spacing w:val="-2"/>
        </w:rPr>
        <w:t>Cooke:</w:t>
      </w:r>
    </w:p>
    <w:p w:rsidR="003171AA" w:rsidRDefault="003171AA">
      <w:pPr>
        <w:pStyle w:val="BodyText"/>
        <w:spacing w:before="50"/>
        <w:rPr>
          <w:rFonts w:ascii="Times New Roman"/>
        </w:rPr>
      </w:pPr>
    </w:p>
    <w:p w:rsidR="003171AA" w:rsidRDefault="00000000">
      <w:pPr>
        <w:pStyle w:val="BodyText"/>
        <w:spacing w:before="1" w:line="264" w:lineRule="auto"/>
        <w:ind w:left="372" w:right="1133" w:hanging="9"/>
        <w:rPr>
          <w:rFonts w:ascii="Times New Roman" w:hAnsi="Times New Roman"/>
        </w:rPr>
      </w:pPr>
      <w:r>
        <w:rPr>
          <w:rFonts w:ascii="Times New Roman" w:hAnsi="Times New Roman"/>
        </w:rPr>
        <w:t>As</w:t>
      </w:r>
      <w:r>
        <w:rPr>
          <w:rFonts w:ascii="Times New Roman" w:hAnsi="Times New Roman"/>
          <w:spacing w:val="-7"/>
        </w:rPr>
        <w:t xml:space="preserve"> </w:t>
      </w:r>
      <w:r>
        <w:rPr>
          <w:rFonts w:ascii="Times New Roman" w:hAnsi="Times New Roman"/>
        </w:rPr>
        <w:t>the</w:t>
      </w:r>
      <w:r>
        <w:rPr>
          <w:rFonts w:ascii="Times New Roman" w:hAnsi="Times New Roman"/>
          <w:spacing w:val="-6"/>
        </w:rPr>
        <w:t xml:space="preserve"> </w:t>
      </w:r>
      <w:r>
        <w:rPr>
          <w:rFonts w:ascii="Times New Roman" w:hAnsi="Times New Roman"/>
        </w:rPr>
        <w:t>newly</w:t>
      </w:r>
      <w:r>
        <w:rPr>
          <w:rFonts w:ascii="Times New Roman" w:hAnsi="Times New Roman"/>
          <w:spacing w:val="-6"/>
        </w:rPr>
        <w:t xml:space="preserve"> </w:t>
      </w:r>
      <w:r>
        <w:rPr>
          <w:rFonts w:ascii="Times New Roman" w:hAnsi="Times New Roman"/>
        </w:rPr>
        <w:t>established</w:t>
      </w:r>
      <w:r>
        <w:rPr>
          <w:rFonts w:ascii="Times New Roman" w:hAnsi="Times New Roman"/>
          <w:spacing w:val="-6"/>
        </w:rPr>
        <w:t xml:space="preserve"> </w:t>
      </w:r>
      <w:r>
        <w:rPr>
          <w:rFonts w:ascii="Times New Roman" w:hAnsi="Times New Roman"/>
        </w:rPr>
        <w:t>DPH</w:t>
      </w:r>
      <w:r>
        <w:rPr>
          <w:rFonts w:ascii="Times New Roman" w:hAnsi="Times New Roman"/>
          <w:spacing w:val="-6"/>
        </w:rPr>
        <w:t xml:space="preserve"> </w:t>
      </w:r>
      <w:r>
        <w:rPr>
          <w:rFonts w:ascii="Times New Roman" w:hAnsi="Times New Roman"/>
        </w:rPr>
        <w:t>PANDAS/PANS</w:t>
      </w:r>
      <w:r>
        <w:rPr>
          <w:rFonts w:ascii="Times New Roman" w:hAnsi="Times New Roman"/>
          <w:spacing w:val="-6"/>
        </w:rPr>
        <w:t xml:space="preserve"> </w:t>
      </w:r>
      <w:r>
        <w:rPr>
          <w:rFonts w:ascii="Times New Roman" w:hAnsi="Times New Roman"/>
        </w:rPr>
        <w:t>Advisory</w:t>
      </w:r>
      <w:r>
        <w:rPr>
          <w:rFonts w:ascii="Times New Roman" w:hAnsi="Times New Roman"/>
          <w:spacing w:val="-6"/>
        </w:rPr>
        <w:t xml:space="preserve"> </w:t>
      </w:r>
      <w:r>
        <w:rPr>
          <w:rFonts w:ascii="Times New Roman" w:hAnsi="Times New Roman"/>
        </w:rPr>
        <w:t>Council</w:t>
      </w:r>
      <w:r>
        <w:rPr>
          <w:rFonts w:ascii="Times New Roman" w:hAnsi="Times New Roman"/>
          <w:spacing w:val="-6"/>
        </w:rPr>
        <w:t xml:space="preserve"> </w:t>
      </w:r>
      <w:r>
        <w:rPr>
          <w:rFonts w:ascii="Times New Roman" w:hAnsi="Times New Roman"/>
        </w:rPr>
        <w:t>charged</w:t>
      </w:r>
      <w:r>
        <w:rPr>
          <w:rFonts w:ascii="Times New Roman" w:hAnsi="Times New Roman"/>
          <w:spacing w:val="-5"/>
        </w:rPr>
        <w:t xml:space="preserve"> </w:t>
      </w:r>
      <w:r>
        <w:rPr>
          <w:rFonts w:ascii="Times New Roman" w:hAnsi="Times New Roman"/>
        </w:rPr>
        <w:t>with</w:t>
      </w:r>
      <w:r>
        <w:rPr>
          <w:rFonts w:ascii="Times New Roman" w:hAnsi="Times New Roman"/>
          <w:spacing w:val="-7"/>
        </w:rPr>
        <w:t xml:space="preserve"> </w:t>
      </w:r>
      <w:r>
        <w:rPr>
          <w:rFonts w:ascii="Times New Roman" w:hAnsi="Times New Roman"/>
        </w:rPr>
        <w:t>advising</w:t>
      </w:r>
      <w:r>
        <w:rPr>
          <w:rFonts w:ascii="Times New Roman" w:hAnsi="Times New Roman"/>
          <w:spacing w:val="-7"/>
        </w:rPr>
        <w:t xml:space="preserve"> </w:t>
      </w:r>
      <w:r>
        <w:rPr>
          <w:rFonts w:ascii="Times New Roman" w:hAnsi="Times New Roman"/>
        </w:rPr>
        <w:t>you</w:t>
      </w:r>
      <w:r>
        <w:rPr>
          <w:rFonts w:ascii="Times New Roman" w:hAnsi="Times New Roman"/>
          <w:spacing w:val="-7"/>
        </w:rPr>
        <w:t xml:space="preserve"> </w:t>
      </w:r>
      <w:r>
        <w:rPr>
          <w:rFonts w:ascii="Times New Roman" w:hAnsi="Times New Roman"/>
        </w:rPr>
        <w:t xml:space="preserve">on </w:t>
      </w:r>
      <w:r>
        <w:rPr>
          <w:rFonts w:ascii="Times New Roman" w:hAnsi="Times New Roman"/>
          <w:color w:val="121212"/>
        </w:rPr>
        <w:t>research,</w:t>
      </w:r>
      <w:r>
        <w:rPr>
          <w:rFonts w:ascii="Times New Roman" w:hAnsi="Times New Roman"/>
          <w:color w:val="121212"/>
          <w:spacing w:val="-9"/>
        </w:rPr>
        <w:t xml:space="preserve"> </w:t>
      </w:r>
      <w:r>
        <w:rPr>
          <w:rFonts w:ascii="Times New Roman" w:hAnsi="Times New Roman"/>
          <w:color w:val="121212"/>
        </w:rPr>
        <w:t>diagnosis,</w:t>
      </w:r>
      <w:r>
        <w:rPr>
          <w:rFonts w:ascii="Times New Roman" w:hAnsi="Times New Roman"/>
          <w:color w:val="121212"/>
          <w:spacing w:val="-8"/>
        </w:rPr>
        <w:t xml:space="preserve"> </w:t>
      </w:r>
      <w:r>
        <w:rPr>
          <w:rFonts w:ascii="Times New Roman" w:hAnsi="Times New Roman"/>
          <w:color w:val="121212"/>
        </w:rPr>
        <w:t>treatment,</w:t>
      </w:r>
      <w:r>
        <w:rPr>
          <w:rFonts w:ascii="Times New Roman" w:hAnsi="Times New Roman"/>
          <w:color w:val="121212"/>
          <w:spacing w:val="-9"/>
        </w:rPr>
        <w:t xml:space="preserve"> </w:t>
      </w:r>
      <w:r>
        <w:rPr>
          <w:rFonts w:ascii="Times New Roman" w:hAnsi="Times New Roman"/>
          <w:color w:val="121212"/>
        </w:rPr>
        <w:t>and</w:t>
      </w:r>
      <w:r>
        <w:rPr>
          <w:rFonts w:ascii="Times New Roman" w:hAnsi="Times New Roman"/>
          <w:color w:val="121212"/>
          <w:spacing w:val="-9"/>
        </w:rPr>
        <w:t xml:space="preserve"> </w:t>
      </w:r>
      <w:r>
        <w:rPr>
          <w:rFonts w:ascii="Times New Roman" w:hAnsi="Times New Roman"/>
          <w:color w:val="121212"/>
        </w:rPr>
        <w:t>education</w:t>
      </w:r>
      <w:r>
        <w:rPr>
          <w:rFonts w:ascii="Times New Roman" w:hAnsi="Times New Roman"/>
          <w:color w:val="121212"/>
          <w:spacing w:val="-10"/>
        </w:rPr>
        <w:t xml:space="preserve"> </w:t>
      </w:r>
      <w:r>
        <w:rPr>
          <w:rFonts w:ascii="Times New Roman" w:hAnsi="Times New Roman"/>
          <w:color w:val="121212"/>
        </w:rPr>
        <w:t>relating</w:t>
      </w:r>
      <w:r>
        <w:rPr>
          <w:rFonts w:ascii="Times New Roman" w:hAnsi="Times New Roman"/>
          <w:color w:val="121212"/>
          <w:spacing w:val="-9"/>
        </w:rPr>
        <w:t xml:space="preserve"> </w:t>
      </w:r>
      <w:r>
        <w:rPr>
          <w:rFonts w:ascii="Times New Roman" w:hAnsi="Times New Roman"/>
          <w:color w:val="121212"/>
        </w:rPr>
        <w:t>to</w:t>
      </w:r>
      <w:r>
        <w:rPr>
          <w:rFonts w:ascii="Times New Roman" w:hAnsi="Times New Roman"/>
          <w:color w:val="121212"/>
          <w:spacing w:val="-8"/>
        </w:rPr>
        <w:t xml:space="preserve"> </w:t>
      </w:r>
      <w:r>
        <w:rPr>
          <w:rFonts w:ascii="Times New Roman" w:hAnsi="Times New Roman"/>
          <w:color w:val="121212"/>
        </w:rPr>
        <w:t>Pediatric</w:t>
      </w:r>
      <w:r>
        <w:rPr>
          <w:rFonts w:ascii="Times New Roman" w:hAnsi="Times New Roman"/>
          <w:color w:val="121212"/>
          <w:spacing w:val="-10"/>
        </w:rPr>
        <w:t xml:space="preserve"> </w:t>
      </w:r>
      <w:r>
        <w:rPr>
          <w:rFonts w:ascii="Times New Roman" w:hAnsi="Times New Roman"/>
          <w:color w:val="121212"/>
        </w:rPr>
        <w:t>Autoimmune</w:t>
      </w:r>
      <w:r>
        <w:rPr>
          <w:rFonts w:ascii="Times New Roman" w:hAnsi="Times New Roman"/>
          <w:color w:val="121212"/>
          <w:spacing w:val="-10"/>
        </w:rPr>
        <w:t xml:space="preserve"> </w:t>
      </w:r>
      <w:r>
        <w:rPr>
          <w:rFonts w:ascii="Times New Roman" w:hAnsi="Times New Roman"/>
          <w:color w:val="121212"/>
        </w:rPr>
        <w:t xml:space="preserve">Neuropsychiatric Disorder Associated with Streptococcal Infections and Pediatric Acute Neuropsychiatric Syndrome (PANDAS/PANS), </w:t>
      </w:r>
      <w:r>
        <w:rPr>
          <w:rFonts w:ascii="Times New Roman" w:hAnsi="Times New Roman"/>
        </w:rPr>
        <w:t>we are bringing to your attention an area of concern related to diagnosis</w:t>
      </w:r>
      <w:r>
        <w:rPr>
          <w:rFonts w:ascii="Times New Roman" w:hAnsi="Times New Roman"/>
          <w:spacing w:val="-4"/>
        </w:rPr>
        <w:t xml:space="preserve"> </w:t>
      </w:r>
      <w:r>
        <w:rPr>
          <w:rFonts w:ascii="Times New Roman" w:hAnsi="Times New Roman"/>
        </w:rPr>
        <w:t>and</w:t>
      </w:r>
      <w:r>
        <w:rPr>
          <w:rFonts w:ascii="Times New Roman" w:hAnsi="Times New Roman"/>
          <w:spacing w:val="-5"/>
        </w:rPr>
        <w:t xml:space="preserve"> </w:t>
      </w:r>
      <w:r>
        <w:rPr>
          <w:rFonts w:ascii="Times New Roman" w:hAnsi="Times New Roman"/>
        </w:rPr>
        <w:t>treatment</w:t>
      </w:r>
      <w:r>
        <w:rPr>
          <w:rFonts w:ascii="Times New Roman" w:hAnsi="Times New Roman"/>
          <w:spacing w:val="-3"/>
        </w:rPr>
        <w:t xml:space="preserve"> </w:t>
      </w:r>
      <w:r>
        <w:rPr>
          <w:rFonts w:ascii="Times New Roman" w:hAnsi="Times New Roman"/>
        </w:rPr>
        <w:t>for</w:t>
      </w:r>
      <w:r>
        <w:rPr>
          <w:rFonts w:ascii="Times New Roman" w:hAnsi="Times New Roman"/>
          <w:spacing w:val="-4"/>
        </w:rPr>
        <w:t xml:space="preserve"> </w:t>
      </w:r>
      <w:r>
        <w:rPr>
          <w:rFonts w:ascii="Times New Roman" w:hAnsi="Times New Roman"/>
        </w:rPr>
        <w:t>PANDAS/PANS</w:t>
      </w:r>
      <w:r>
        <w:rPr>
          <w:rFonts w:ascii="Times New Roman" w:hAnsi="Times New Roman"/>
          <w:spacing w:val="-4"/>
        </w:rPr>
        <w:t xml:space="preserve"> </w:t>
      </w:r>
      <w:r>
        <w:rPr>
          <w:rFonts w:ascii="Times New Roman" w:hAnsi="Times New Roman"/>
        </w:rPr>
        <w:t>families</w:t>
      </w:r>
      <w:r>
        <w:rPr>
          <w:rFonts w:ascii="Times New Roman" w:hAnsi="Times New Roman"/>
          <w:spacing w:val="-5"/>
        </w:rPr>
        <w:t xml:space="preserve"> </w:t>
      </w:r>
      <w:r>
        <w:rPr>
          <w:rFonts w:ascii="Times New Roman" w:hAnsi="Times New Roman"/>
        </w:rPr>
        <w:t>in</w:t>
      </w:r>
      <w:r>
        <w:rPr>
          <w:rFonts w:ascii="Times New Roman" w:hAnsi="Times New Roman"/>
          <w:spacing w:val="-4"/>
        </w:rPr>
        <w:t xml:space="preserve"> </w:t>
      </w:r>
      <w:r>
        <w:rPr>
          <w:rFonts w:ascii="Times New Roman" w:hAnsi="Times New Roman"/>
        </w:rPr>
        <w:t>Massachusetts</w:t>
      </w:r>
      <w:r>
        <w:rPr>
          <w:rFonts w:ascii="Times New Roman" w:hAnsi="Times New Roman"/>
          <w:spacing w:val="-4"/>
        </w:rPr>
        <w:t xml:space="preserve"> </w:t>
      </w:r>
      <w:r>
        <w:rPr>
          <w:rFonts w:ascii="Times New Roman" w:hAnsi="Times New Roman"/>
        </w:rPr>
        <w:t>regarding</w:t>
      </w:r>
      <w:r>
        <w:rPr>
          <w:rFonts w:ascii="Times New Roman" w:hAnsi="Times New Roman"/>
          <w:spacing w:val="-5"/>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impending closure of Tufts Children’s Hospital (TCH).</w:t>
      </w:r>
    </w:p>
    <w:p w:rsidR="003171AA" w:rsidRDefault="003171AA">
      <w:pPr>
        <w:pStyle w:val="BodyText"/>
        <w:spacing w:before="26"/>
        <w:rPr>
          <w:rFonts w:ascii="Times New Roman"/>
        </w:rPr>
      </w:pPr>
    </w:p>
    <w:p w:rsidR="003171AA" w:rsidRDefault="00000000">
      <w:pPr>
        <w:pStyle w:val="BodyText"/>
        <w:ind w:left="367"/>
        <w:rPr>
          <w:rFonts w:ascii="Times New Roman"/>
        </w:rPr>
      </w:pPr>
      <w:r>
        <w:rPr>
          <w:rFonts w:ascii="Times New Roman"/>
          <w:u w:val="single"/>
        </w:rPr>
        <w:t>What</w:t>
      </w:r>
      <w:r>
        <w:rPr>
          <w:rFonts w:ascii="Times New Roman"/>
          <w:spacing w:val="-4"/>
          <w:u w:val="single"/>
        </w:rPr>
        <w:t xml:space="preserve"> </w:t>
      </w:r>
      <w:r>
        <w:rPr>
          <w:rFonts w:ascii="Times New Roman"/>
          <w:u w:val="single"/>
        </w:rPr>
        <w:t>are</w:t>
      </w:r>
      <w:r>
        <w:rPr>
          <w:rFonts w:ascii="Times New Roman"/>
          <w:spacing w:val="-3"/>
          <w:u w:val="single"/>
        </w:rPr>
        <w:t xml:space="preserve"> </w:t>
      </w:r>
      <w:r>
        <w:rPr>
          <w:rFonts w:ascii="Times New Roman"/>
          <w:u w:val="single"/>
        </w:rPr>
        <w:t>PANDAS</w:t>
      </w:r>
      <w:r>
        <w:rPr>
          <w:rFonts w:ascii="Times New Roman"/>
          <w:spacing w:val="-3"/>
          <w:u w:val="single"/>
        </w:rPr>
        <w:t xml:space="preserve"> </w:t>
      </w:r>
      <w:r>
        <w:rPr>
          <w:rFonts w:ascii="Times New Roman"/>
          <w:u w:val="single"/>
        </w:rPr>
        <w:t xml:space="preserve">and </w:t>
      </w:r>
      <w:r>
        <w:rPr>
          <w:rFonts w:ascii="Times New Roman"/>
          <w:spacing w:val="-4"/>
          <w:u w:val="single"/>
        </w:rPr>
        <w:t>PANS</w:t>
      </w:r>
      <w:r>
        <w:rPr>
          <w:rFonts w:ascii="Times New Roman"/>
          <w:spacing w:val="-4"/>
        </w:rPr>
        <w:t>?</w:t>
      </w:r>
    </w:p>
    <w:p w:rsidR="003171AA" w:rsidRDefault="003171AA">
      <w:pPr>
        <w:pStyle w:val="BodyText"/>
        <w:spacing w:before="84"/>
        <w:rPr>
          <w:rFonts w:ascii="Times New Roman"/>
          <w:sz w:val="21"/>
        </w:rPr>
      </w:pPr>
    </w:p>
    <w:p w:rsidR="003171AA" w:rsidRDefault="00000000">
      <w:pPr>
        <w:pStyle w:val="ListParagraph"/>
        <w:numPr>
          <w:ilvl w:val="0"/>
          <w:numId w:val="2"/>
        </w:numPr>
        <w:tabs>
          <w:tab w:val="left" w:pos="1080"/>
        </w:tabs>
        <w:spacing w:line="264" w:lineRule="auto"/>
        <w:ind w:right="1438"/>
        <w:rPr>
          <w:rFonts w:ascii="Times New Roman" w:hAnsi="Times New Roman"/>
          <w:sz w:val="21"/>
        </w:rPr>
      </w:pPr>
      <w:r>
        <w:rPr>
          <w:rFonts w:ascii="Times New Roman" w:hAnsi="Times New Roman"/>
          <w:sz w:val="21"/>
        </w:rPr>
        <w:t>Pediatric Autoimmune Neuropsychiatric Disorder Associated with Streptococcus (PANDAS) and Pediatric</w:t>
      </w:r>
      <w:r>
        <w:rPr>
          <w:rFonts w:ascii="Times New Roman" w:hAnsi="Times New Roman"/>
          <w:spacing w:val="-7"/>
          <w:sz w:val="21"/>
        </w:rPr>
        <w:t xml:space="preserve"> </w:t>
      </w:r>
      <w:r>
        <w:rPr>
          <w:rFonts w:ascii="Times New Roman" w:hAnsi="Times New Roman"/>
          <w:sz w:val="21"/>
        </w:rPr>
        <w:t>Acute-Onset</w:t>
      </w:r>
      <w:r>
        <w:rPr>
          <w:rFonts w:ascii="Times New Roman" w:hAnsi="Times New Roman"/>
          <w:spacing w:val="-11"/>
          <w:sz w:val="21"/>
        </w:rPr>
        <w:t xml:space="preserve"> </w:t>
      </w:r>
      <w:r>
        <w:rPr>
          <w:rFonts w:ascii="Times New Roman" w:hAnsi="Times New Roman"/>
          <w:sz w:val="21"/>
        </w:rPr>
        <w:t>Neuropsychiatric</w:t>
      </w:r>
      <w:r>
        <w:rPr>
          <w:rFonts w:ascii="Times New Roman" w:hAnsi="Times New Roman"/>
          <w:spacing w:val="-8"/>
          <w:sz w:val="21"/>
        </w:rPr>
        <w:t xml:space="preserve"> </w:t>
      </w:r>
      <w:r>
        <w:rPr>
          <w:rFonts w:ascii="Times New Roman" w:hAnsi="Times New Roman"/>
          <w:sz w:val="21"/>
        </w:rPr>
        <w:t>Syndrome</w:t>
      </w:r>
      <w:r>
        <w:rPr>
          <w:rFonts w:ascii="Times New Roman" w:hAnsi="Times New Roman"/>
          <w:spacing w:val="-10"/>
          <w:sz w:val="21"/>
        </w:rPr>
        <w:t xml:space="preserve"> </w:t>
      </w:r>
      <w:r>
        <w:rPr>
          <w:rFonts w:ascii="Times New Roman" w:hAnsi="Times New Roman"/>
          <w:sz w:val="21"/>
        </w:rPr>
        <w:t>(PANS)</w:t>
      </w:r>
      <w:r>
        <w:rPr>
          <w:rFonts w:ascii="Times New Roman" w:hAnsi="Times New Roman"/>
          <w:spacing w:val="-9"/>
          <w:sz w:val="21"/>
        </w:rPr>
        <w:t xml:space="preserve"> </w:t>
      </w:r>
      <w:r>
        <w:rPr>
          <w:rFonts w:ascii="Times New Roman" w:hAnsi="Times New Roman"/>
          <w:sz w:val="21"/>
        </w:rPr>
        <w:t>are</w:t>
      </w:r>
      <w:r>
        <w:rPr>
          <w:rFonts w:ascii="Times New Roman" w:hAnsi="Times New Roman"/>
          <w:spacing w:val="-8"/>
          <w:sz w:val="21"/>
        </w:rPr>
        <w:t xml:space="preserve"> </w:t>
      </w:r>
      <w:r>
        <w:rPr>
          <w:rFonts w:ascii="Times New Roman" w:hAnsi="Times New Roman"/>
          <w:sz w:val="21"/>
        </w:rPr>
        <w:t>neuroimmune</w:t>
      </w:r>
      <w:r>
        <w:rPr>
          <w:rFonts w:ascii="Times New Roman" w:hAnsi="Times New Roman"/>
          <w:spacing w:val="-8"/>
          <w:sz w:val="21"/>
        </w:rPr>
        <w:t xml:space="preserve"> </w:t>
      </w:r>
      <w:r>
        <w:rPr>
          <w:rFonts w:ascii="Times New Roman" w:hAnsi="Times New Roman"/>
          <w:sz w:val="21"/>
        </w:rPr>
        <w:t>disorders</w:t>
      </w:r>
      <w:r>
        <w:rPr>
          <w:rFonts w:ascii="Times New Roman" w:hAnsi="Times New Roman"/>
          <w:spacing w:val="-9"/>
          <w:sz w:val="21"/>
        </w:rPr>
        <w:t xml:space="preserve"> </w:t>
      </w:r>
      <w:r>
        <w:rPr>
          <w:rFonts w:ascii="Times New Roman" w:hAnsi="Times New Roman"/>
          <w:sz w:val="21"/>
        </w:rPr>
        <w:t>believed</w:t>
      </w:r>
      <w:r>
        <w:rPr>
          <w:rFonts w:ascii="Times New Roman" w:hAnsi="Times New Roman"/>
          <w:spacing w:val="-8"/>
          <w:sz w:val="21"/>
        </w:rPr>
        <w:t xml:space="preserve"> </w:t>
      </w:r>
      <w:r>
        <w:rPr>
          <w:rFonts w:ascii="Times New Roman" w:hAnsi="Times New Roman"/>
          <w:sz w:val="21"/>
        </w:rPr>
        <w:t>to result</w:t>
      </w:r>
      <w:r>
        <w:rPr>
          <w:rFonts w:ascii="Times New Roman" w:hAnsi="Times New Roman"/>
          <w:spacing w:val="-5"/>
          <w:sz w:val="21"/>
        </w:rPr>
        <w:t xml:space="preserve"> </w:t>
      </w:r>
      <w:r>
        <w:rPr>
          <w:rFonts w:ascii="Times New Roman" w:hAnsi="Times New Roman"/>
          <w:sz w:val="21"/>
        </w:rPr>
        <w:t>from</w:t>
      </w:r>
      <w:r>
        <w:rPr>
          <w:rFonts w:ascii="Times New Roman" w:hAnsi="Times New Roman"/>
          <w:spacing w:val="-8"/>
          <w:sz w:val="21"/>
        </w:rPr>
        <w:t xml:space="preserve"> </w:t>
      </w:r>
      <w:r>
        <w:rPr>
          <w:rFonts w:ascii="Times New Roman" w:hAnsi="Times New Roman"/>
          <w:sz w:val="21"/>
        </w:rPr>
        <w:t>a</w:t>
      </w:r>
      <w:r>
        <w:rPr>
          <w:rFonts w:ascii="Times New Roman" w:hAnsi="Times New Roman"/>
          <w:spacing w:val="-3"/>
          <w:sz w:val="21"/>
        </w:rPr>
        <w:t xml:space="preserve"> </w:t>
      </w:r>
      <w:r>
        <w:rPr>
          <w:rFonts w:ascii="Times New Roman" w:hAnsi="Times New Roman"/>
          <w:sz w:val="21"/>
        </w:rPr>
        <w:t>misguided</w:t>
      </w:r>
      <w:r>
        <w:rPr>
          <w:rFonts w:ascii="Times New Roman" w:hAnsi="Times New Roman"/>
          <w:spacing w:val="-3"/>
          <w:sz w:val="21"/>
        </w:rPr>
        <w:t xml:space="preserve"> </w:t>
      </w:r>
      <w:r>
        <w:rPr>
          <w:rFonts w:ascii="Times New Roman" w:hAnsi="Times New Roman"/>
          <w:sz w:val="21"/>
        </w:rPr>
        <w:t>immune</w:t>
      </w:r>
      <w:r>
        <w:rPr>
          <w:rFonts w:ascii="Times New Roman" w:hAnsi="Times New Roman"/>
          <w:spacing w:val="-4"/>
          <w:sz w:val="21"/>
        </w:rPr>
        <w:t xml:space="preserve"> </w:t>
      </w:r>
      <w:r>
        <w:rPr>
          <w:rFonts w:ascii="Times New Roman" w:hAnsi="Times New Roman"/>
          <w:sz w:val="21"/>
        </w:rPr>
        <w:t>response,</w:t>
      </w:r>
      <w:r>
        <w:rPr>
          <w:rFonts w:ascii="Times New Roman" w:hAnsi="Times New Roman"/>
          <w:spacing w:val="-6"/>
          <w:sz w:val="21"/>
        </w:rPr>
        <w:t xml:space="preserve"> </w:t>
      </w:r>
      <w:r>
        <w:rPr>
          <w:rFonts w:ascii="Times New Roman" w:hAnsi="Times New Roman"/>
          <w:sz w:val="21"/>
        </w:rPr>
        <w:t>which</w:t>
      </w:r>
      <w:r>
        <w:rPr>
          <w:rFonts w:ascii="Times New Roman" w:hAnsi="Times New Roman"/>
          <w:spacing w:val="-4"/>
          <w:sz w:val="21"/>
        </w:rPr>
        <w:t xml:space="preserve"> </w:t>
      </w:r>
      <w:r>
        <w:rPr>
          <w:rFonts w:ascii="Times New Roman" w:hAnsi="Times New Roman"/>
          <w:sz w:val="21"/>
        </w:rPr>
        <w:t>attacks</w:t>
      </w:r>
      <w:r>
        <w:rPr>
          <w:rFonts w:ascii="Times New Roman" w:hAnsi="Times New Roman"/>
          <w:spacing w:val="-5"/>
          <w:sz w:val="21"/>
        </w:rPr>
        <w:t xml:space="preserve"> </w:t>
      </w:r>
      <w:r>
        <w:rPr>
          <w:rFonts w:ascii="Times New Roman" w:hAnsi="Times New Roman"/>
          <w:sz w:val="21"/>
        </w:rPr>
        <w:t>the</w:t>
      </w:r>
      <w:r>
        <w:rPr>
          <w:rFonts w:ascii="Times New Roman" w:hAnsi="Times New Roman"/>
          <w:spacing w:val="-4"/>
          <w:sz w:val="21"/>
        </w:rPr>
        <w:t xml:space="preserve"> </w:t>
      </w:r>
      <w:r>
        <w:rPr>
          <w:rFonts w:ascii="Times New Roman" w:hAnsi="Times New Roman"/>
          <w:sz w:val="21"/>
        </w:rPr>
        <w:t>brain</w:t>
      </w:r>
      <w:r>
        <w:rPr>
          <w:rFonts w:ascii="Times New Roman" w:hAnsi="Times New Roman"/>
          <w:spacing w:val="-4"/>
          <w:sz w:val="21"/>
        </w:rPr>
        <w:t xml:space="preserve"> </w:t>
      </w:r>
      <w:r>
        <w:rPr>
          <w:rFonts w:ascii="Times New Roman" w:hAnsi="Times New Roman"/>
          <w:sz w:val="21"/>
        </w:rPr>
        <w:t>following</w:t>
      </w:r>
      <w:r>
        <w:rPr>
          <w:rFonts w:ascii="Times New Roman" w:hAnsi="Times New Roman"/>
          <w:spacing w:val="-4"/>
          <w:sz w:val="21"/>
        </w:rPr>
        <w:t xml:space="preserve"> </w:t>
      </w:r>
      <w:r>
        <w:rPr>
          <w:rFonts w:ascii="Times New Roman" w:hAnsi="Times New Roman"/>
          <w:sz w:val="21"/>
        </w:rPr>
        <w:t>streptococcal</w:t>
      </w:r>
      <w:r>
        <w:rPr>
          <w:rFonts w:ascii="Times New Roman" w:hAnsi="Times New Roman"/>
          <w:spacing w:val="-7"/>
          <w:sz w:val="21"/>
        </w:rPr>
        <w:t xml:space="preserve"> </w:t>
      </w:r>
      <w:r>
        <w:rPr>
          <w:rFonts w:ascii="Times New Roman" w:hAnsi="Times New Roman"/>
          <w:sz w:val="21"/>
        </w:rPr>
        <w:t>or</w:t>
      </w:r>
      <w:r>
        <w:rPr>
          <w:rFonts w:ascii="Times New Roman" w:hAnsi="Times New Roman"/>
          <w:spacing w:val="-6"/>
          <w:sz w:val="21"/>
        </w:rPr>
        <w:t xml:space="preserve"> </w:t>
      </w:r>
      <w:r>
        <w:rPr>
          <w:rFonts w:ascii="Times New Roman" w:hAnsi="Times New Roman"/>
          <w:sz w:val="21"/>
        </w:rPr>
        <w:t>other common bacterial or viral infections.</w:t>
      </w:r>
    </w:p>
    <w:p w:rsidR="003171AA" w:rsidRDefault="003171AA">
      <w:pPr>
        <w:pStyle w:val="BodyText"/>
        <w:spacing w:before="78"/>
        <w:rPr>
          <w:rFonts w:ascii="Times New Roman"/>
          <w:sz w:val="21"/>
        </w:rPr>
      </w:pPr>
    </w:p>
    <w:p w:rsidR="003171AA" w:rsidRDefault="00000000">
      <w:pPr>
        <w:pStyle w:val="ListParagraph"/>
        <w:numPr>
          <w:ilvl w:val="0"/>
          <w:numId w:val="2"/>
        </w:numPr>
        <w:tabs>
          <w:tab w:val="left" w:pos="1080"/>
        </w:tabs>
        <w:spacing w:line="259" w:lineRule="auto"/>
        <w:ind w:right="2230"/>
        <w:rPr>
          <w:rFonts w:ascii="Times New Roman" w:hAnsi="Times New Roman"/>
          <w:sz w:val="21"/>
        </w:rPr>
      </w:pPr>
      <w:r>
        <w:rPr>
          <w:rFonts w:ascii="Times New Roman" w:hAnsi="Times New Roman"/>
          <w:sz w:val="21"/>
        </w:rPr>
        <w:t>PANDAS</w:t>
      </w:r>
      <w:r>
        <w:rPr>
          <w:rFonts w:ascii="Times New Roman" w:hAnsi="Times New Roman"/>
          <w:spacing w:val="-7"/>
          <w:sz w:val="21"/>
        </w:rPr>
        <w:t xml:space="preserve"> </w:t>
      </w:r>
      <w:r>
        <w:rPr>
          <w:rFonts w:ascii="Times New Roman" w:hAnsi="Times New Roman"/>
          <w:sz w:val="21"/>
        </w:rPr>
        <w:t>and</w:t>
      </w:r>
      <w:r>
        <w:rPr>
          <w:rFonts w:ascii="Times New Roman" w:hAnsi="Times New Roman"/>
          <w:spacing w:val="-6"/>
          <w:sz w:val="21"/>
        </w:rPr>
        <w:t xml:space="preserve"> </w:t>
      </w:r>
      <w:r>
        <w:rPr>
          <w:rFonts w:ascii="Times New Roman" w:hAnsi="Times New Roman"/>
          <w:sz w:val="21"/>
        </w:rPr>
        <w:t>PANS</w:t>
      </w:r>
      <w:r>
        <w:rPr>
          <w:rFonts w:ascii="Times New Roman" w:hAnsi="Times New Roman"/>
          <w:spacing w:val="-7"/>
          <w:sz w:val="21"/>
        </w:rPr>
        <w:t xml:space="preserve"> </w:t>
      </w:r>
      <w:r>
        <w:rPr>
          <w:rFonts w:ascii="Times New Roman" w:hAnsi="Times New Roman"/>
          <w:sz w:val="21"/>
        </w:rPr>
        <w:t>frequently</w:t>
      </w:r>
      <w:r>
        <w:rPr>
          <w:rFonts w:ascii="Times New Roman" w:hAnsi="Times New Roman"/>
          <w:spacing w:val="-7"/>
          <w:sz w:val="21"/>
        </w:rPr>
        <w:t xml:space="preserve"> </w:t>
      </w:r>
      <w:r>
        <w:rPr>
          <w:rFonts w:ascii="Times New Roman" w:hAnsi="Times New Roman"/>
          <w:sz w:val="21"/>
        </w:rPr>
        <w:t>begin</w:t>
      </w:r>
      <w:r>
        <w:rPr>
          <w:rFonts w:ascii="Times New Roman" w:hAnsi="Times New Roman"/>
          <w:spacing w:val="-9"/>
          <w:sz w:val="21"/>
        </w:rPr>
        <w:t xml:space="preserve"> </w:t>
      </w:r>
      <w:r>
        <w:rPr>
          <w:rFonts w:ascii="Times New Roman" w:hAnsi="Times New Roman"/>
          <w:sz w:val="21"/>
        </w:rPr>
        <w:t>with</w:t>
      </w:r>
      <w:r>
        <w:rPr>
          <w:rFonts w:ascii="Times New Roman" w:hAnsi="Times New Roman"/>
          <w:spacing w:val="-6"/>
          <w:sz w:val="21"/>
        </w:rPr>
        <w:t xml:space="preserve"> </w:t>
      </w:r>
      <w:r>
        <w:rPr>
          <w:rFonts w:ascii="Times New Roman" w:hAnsi="Times New Roman"/>
          <w:sz w:val="21"/>
        </w:rPr>
        <w:t>dramatic</w:t>
      </w:r>
      <w:r>
        <w:rPr>
          <w:rFonts w:ascii="Times New Roman" w:hAnsi="Times New Roman"/>
          <w:spacing w:val="-6"/>
          <w:sz w:val="21"/>
        </w:rPr>
        <w:t xml:space="preserve"> </w:t>
      </w:r>
      <w:r>
        <w:rPr>
          <w:rFonts w:ascii="Times New Roman" w:hAnsi="Times New Roman"/>
          <w:sz w:val="21"/>
        </w:rPr>
        <w:t>deterioration</w:t>
      </w:r>
      <w:r>
        <w:rPr>
          <w:rFonts w:ascii="Times New Roman" w:hAnsi="Times New Roman"/>
          <w:spacing w:val="-5"/>
          <w:sz w:val="21"/>
        </w:rPr>
        <w:t xml:space="preserve"> </w:t>
      </w:r>
      <w:r>
        <w:rPr>
          <w:rFonts w:ascii="Times New Roman" w:hAnsi="Times New Roman"/>
          <w:sz w:val="21"/>
        </w:rPr>
        <w:t>in</w:t>
      </w:r>
      <w:r>
        <w:rPr>
          <w:rFonts w:ascii="Times New Roman" w:hAnsi="Times New Roman"/>
          <w:spacing w:val="-7"/>
          <w:sz w:val="21"/>
        </w:rPr>
        <w:t xml:space="preserve"> </w:t>
      </w:r>
      <w:r>
        <w:rPr>
          <w:rFonts w:ascii="Times New Roman" w:hAnsi="Times New Roman"/>
          <w:sz w:val="21"/>
        </w:rPr>
        <w:t>one</w:t>
      </w:r>
      <w:r>
        <w:rPr>
          <w:rFonts w:ascii="Times New Roman" w:hAnsi="Times New Roman"/>
          <w:spacing w:val="-6"/>
          <w:sz w:val="21"/>
        </w:rPr>
        <w:t xml:space="preserve"> </w:t>
      </w:r>
      <w:r>
        <w:rPr>
          <w:rFonts w:ascii="Times New Roman" w:hAnsi="Times New Roman"/>
          <w:sz w:val="21"/>
        </w:rPr>
        <w:t>or</w:t>
      </w:r>
      <w:r>
        <w:rPr>
          <w:rFonts w:ascii="Times New Roman" w:hAnsi="Times New Roman"/>
          <w:spacing w:val="-7"/>
          <w:sz w:val="21"/>
        </w:rPr>
        <w:t xml:space="preserve"> </w:t>
      </w:r>
      <w:r>
        <w:rPr>
          <w:rFonts w:ascii="Times New Roman" w:hAnsi="Times New Roman"/>
          <w:sz w:val="21"/>
        </w:rPr>
        <w:t>more</w:t>
      </w:r>
      <w:r>
        <w:rPr>
          <w:rFonts w:ascii="Times New Roman" w:hAnsi="Times New Roman"/>
          <w:spacing w:val="-9"/>
          <w:sz w:val="21"/>
        </w:rPr>
        <w:t xml:space="preserve"> </w:t>
      </w:r>
      <w:r>
        <w:rPr>
          <w:rFonts w:ascii="Times New Roman" w:hAnsi="Times New Roman"/>
          <w:sz w:val="21"/>
        </w:rPr>
        <w:t>areas</w:t>
      </w:r>
      <w:r>
        <w:rPr>
          <w:rFonts w:ascii="Times New Roman" w:hAnsi="Times New Roman"/>
          <w:spacing w:val="-7"/>
          <w:sz w:val="21"/>
        </w:rPr>
        <w:t xml:space="preserve"> </w:t>
      </w:r>
      <w:r>
        <w:rPr>
          <w:rFonts w:ascii="Times New Roman" w:hAnsi="Times New Roman"/>
          <w:sz w:val="21"/>
        </w:rPr>
        <w:t>of functioning including cognitive, motor, sensory, executive, social, and emotional.</w:t>
      </w:r>
    </w:p>
    <w:p w:rsidR="003171AA" w:rsidRDefault="003171AA">
      <w:pPr>
        <w:pStyle w:val="BodyText"/>
        <w:spacing w:before="50"/>
        <w:rPr>
          <w:rFonts w:ascii="Times New Roman"/>
          <w:sz w:val="21"/>
        </w:rPr>
      </w:pPr>
    </w:p>
    <w:p w:rsidR="003171AA" w:rsidRDefault="00000000">
      <w:pPr>
        <w:pStyle w:val="ListParagraph"/>
        <w:numPr>
          <w:ilvl w:val="0"/>
          <w:numId w:val="2"/>
        </w:numPr>
        <w:tabs>
          <w:tab w:val="left" w:pos="1080"/>
        </w:tabs>
        <w:spacing w:line="264" w:lineRule="auto"/>
        <w:ind w:right="1310"/>
        <w:rPr>
          <w:rFonts w:ascii="Times New Roman" w:hAnsi="Times New Roman"/>
          <w:sz w:val="21"/>
        </w:rPr>
      </w:pPr>
      <w:r>
        <w:rPr>
          <w:rFonts w:ascii="Times New Roman" w:hAnsi="Times New Roman"/>
          <w:sz w:val="21"/>
        </w:rPr>
        <w:t>Children abruptly develop neuroinflammatory symptoms such as regression, loss of motor control, tics, memory deficits, ADHD, sleep difficulties, and incontinence. In school, cognitive skills deteriorate</w:t>
      </w:r>
      <w:r>
        <w:rPr>
          <w:rFonts w:ascii="Times New Roman" w:hAnsi="Times New Roman"/>
          <w:spacing w:val="-4"/>
          <w:sz w:val="21"/>
        </w:rPr>
        <w:t xml:space="preserve"> </w:t>
      </w:r>
      <w:r>
        <w:rPr>
          <w:rFonts w:ascii="Times New Roman" w:hAnsi="Times New Roman"/>
          <w:sz w:val="21"/>
        </w:rPr>
        <w:t>and</w:t>
      </w:r>
      <w:r>
        <w:rPr>
          <w:rFonts w:ascii="Times New Roman" w:hAnsi="Times New Roman"/>
          <w:spacing w:val="-6"/>
          <w:sz w:val="21"/>
        </w:rPr>
        <w:t xml:space="preserve"> </w:t>
      </w:r>
      <w:r>
        <w:rPr>
          <w:rFonts w:ascii="Times New Roman" w:hAnsi="Times New Roman"/>
          <w:sz w:val="21"/>
        </w:rPr>
        <w:t>they</w:t>
      </w:r>
      <w:r>
        <w:rPr>
          <w:rFonts w:ascii="Times New Roman" w:hAnsi="Times New Roman"/>
          <w:spacing w:val="-6"/>
          <w:sz w:val="21"/>
        </w:rPr>
        <w:t xml:space="preserve"> </w:t>
      </w:r>
      <w:r>
        <w:rPr>
          <w:rFonts w:ascii="Times New Roman" w:hAnsi="Times New Roman"/>
          <w:sz w:val="21"/>
        </w:rPr>
        <w:t>struggle</w:t>
      </w:r>
      <w:r>
        <w:rPr>
          <w:rFonts w:ascii="Times New Roman" w:hAnsi="Times New Roman"/>
          <w:spacing w:val="-6"/>
          <w:sz w:val="21"/>
        </w:rPr>
        <w:t xml:space="preserve"> </w:t>
      </w:r>
      <w:r>
        <w:rPr>
          <w:rFonts w:ascii="Times New Roman" w:hAnsi="Times New Roman"/>
          <w:sz w:val="21"/>
        </w:rPr>
        <w:t>to</w:t>
      </w:r>
      <w:r>
        <w:rPr>
          <w:rFonts w:ascii="Times New Roman" w:hAnsi="Times New Roman"/>
          <w:spacing w:val="-5"/>
          <w:sz w:val="21"/>
        </w:rPr>
        <w:t xml:space="preserve"> </w:t>
      </w:r>
      <w:r>
        <w:rPr>
          <w:rFonts w:ascii="Times New Roman" w:hAnsi="Times New Roman"/>
          <w:sz w:val="21"/>
        </w:rPr>
        <w:t>read,</w:t>
      </w:r>
      <w:r>
        <w:rPr>
          <w:rFonts w:ascii="Times New Roman" w:hAnsi="Times New Roman"/>
          <w:spacing w:val="-6"/>
          <w:sz w:val="21"/>
        </w:rPr>
        <w:t xml:space="preserve"> </w:t>
      </w:r>
      <w:r>
        <w:rPr>
          <w:rFonts w:ascii="Times New Roman" w:hAnsi="Times New Roman"/>
          <w:sz w:val="21"/>
        </w:rPr>
        <w:t>perform</w:t>
      </w:r>
      <w:r>
        <w:rPr>
          <w:rFonts w:ascii="Times New Roman" w:hAnsi="Times New Roman"/>
          <w:spacing w:val="-8"/>
          <w:sz w:val="21"/>
        </w:rPr>
        <w:t xml:space="preserve"> </w:t>
      </w:r>
      <w:r>
        <w:rPr>
          <w:rFonts w:ascii="Times New Roman" w:hAnsi="Times New Roman"/>
          <w:sz w:val="21"/>
        </w:rPr>
        <w:t>basic</w:t>
      </w:r>
      <w:r>
        <w:rPr>
          <w:rFonts w:ascii="Times New Roman" w:hAnsi="Times New Roman"/>
          <w:spacing w:val="-4"/>
          <w:sz w:val="21"/>
        </w:rPr>
        <w:t xml:space="preserve"> </w:t>
      </w:r>
      <w:r>
        <w:rPr>
          <w:rFonts w:ascii="Times New Roman" w:hAnsi="Times New Roman"/>
          <w:sz w:val="21"/>
        </w:rPr>
        <w:t>math</w:t>
      </w:r>
      <w:r>
        <w:rPr>
          <w:rFonts w:ascii="Times New Roman" w:hAnsi="Times New Roman"/>
          <w:spacing w:val="-5"/>
          <w:sz w:val="21"/>
        </w:rPr>
        <w:t xml:space="preserve"> </w:t>
      </w:r>
      <w:r>
        <w:rPr>
          <w:rFonts w:ascii="Times New Roman" w:hAnsi="Times New Roman"/>
          <w:sz w:val="21"/>
        </w:rPr>
        <w:t>functions,</w:t>
      </w:r>
      <w:r>
        <w:rPr>
          <w:rFonts w:ascii="Times New Roman" w:hAnsi="Times New Roman"/>
          <w:spacing w:val="-6"/>
          <w:sz w:val="21"/>
        </w:rPr>
        <w:t xml:space="preserve"> </w:t>
      </w:r>
      <w:r>
        <w:rPr>
          <w:rFonts w:ascii="Times New Roman" w:hAnsi="Times New Roman"/>
          <w:sz w:val="21"/>
        </w:rPr>
        <w:t>and</w:t>
      </w:r>
      <w:r>
        <w:rPr>
          <w:rFonts w:ascii="Times New Roman" w:hAnsi="Times New Roman"/>
          <w:spacing w:val="-7"/>
          <w:sz w:val="21"/>
        </w:rPr>
        <w:t xml:space="preserve"> </w:t>
      </w:r>
      <w:r>
        <w:rPr>
          <w:rFonts w:ascii="Times New Roman" w:hAnsi="Times New Roman"/>
          <w:sz w:val="21"/>
        </w:rPr>
        <w:t>hold</w:t>
      </w:r>
      <w:r>
        <w:rPr>
          <w:rFonts w:ascii="Times New Roman" w:hAnsi="Times New Roman"/>
          <w:spacing w:val="-6"/>
          <w:sz w:val="21"/>
        </w:rPr>
        <w:t xml:space="preserve"> </w:t>
      </w:r>
      <w:r>
        <w:rPr>
          <w:rFonts w:ascii="Times New Roman" w:hAnsi="Times New Roman"/>
          <w:sz w:val="21"/>
        </w:rPr>
        <w:t>a</w:t>
      </w:r>
      <w:r>
        <w:rPr>
          <w:rFonts w:ascii="Times New Roman" w:hAnsi="Times New Roman"/>
          <w:spacing w:val="-7"/>
          <w:sz w:val="21"/>
        </w:rPr>
        <w:t xml:space="preserve"> </w:t>
      </w:r>
      <w:r>
        <w:rPr>
          <w:rFonts w:ascii="Times New Roman" w:hAnsi="Times New Roman"/>
          <w:sz w:val="21"/>
        </w:rPr>
        <w:t>pencil.</w:t>
      </w:r>
      <w:r>
        <w:rPr>
          <w:rFonts w:ascii="Times New Roman" w:hAnsi="Times New Roman"/>
          <w:spacing w:val="-8"/>
          <w:sz w:val="21"/>
        </w:rPr>
        <w:t xml:space="preserve"> </w:t>
      </w:r>
      <w:r>
        <w:rPr>
          <w:rFonts w:ascii="Times New Roman" w:hAnsi="Times New Roman"/>
          <w:sz w:val="21"/>
        </w:rPr>
        <w:t>Children</w:t>
      </w:r>
      <w:r>
        <w:rPr>
          <w:rFonts w:ascii="Times New Roman" w:hAnsi="Times New Roman"/>
          <w:spacing w:val="-4"/>
          <w:sz w:val="21"/>
        </w:rPr>
        <w:t xml:space="preserve"> </w:t>
      </w:r>
      <w:r>
        <w:rPr>
          <w:rFonts w:ascii="Times New Roman" w:hAnsi="Times New Roman"/>
          <w:sz w:val="21"/>
        </w:rPr>
        <w:t>often have</w:t>
      </w:r>
      <w:r>
        <w:rPr>
          <w:rFonts w:ascii="Times New Roman" w:hAnsi="Times New Roman"/>
          <w:spacing w:val="-2"/>
          <w:sz w:val="21"/>
        </w:rPr>
        <w:t xml:space="preserve"> </w:t>
      </w:r>
      <w:r>
        <w:rPr>
          <w:rFonts w:ascii="Times New Roman" w:hAnsi="Times New Roman"/>
          <w:sz w:val="21"/>
        </w:rPr>
        <w:t>extended</w:t>
      </w:r>
      <w:r>
        <w:rPr>
          <w:rFonts w:ascii="Times New Roman" w:hAnsi="Times New Roman"/>
          <w:spacing w:val="-2"/>
          <w:sz w:val="21"/>
        </w:rPr>
        <w:t xml:space="preserve"> </w:t>
      </w:r>
      <w:r>
        <w:rPr>
          <w:rFonts w:ascii="Times New Roman" w:hAnsi="Times New Roman"/>
          <w:sz w:val="21"/>
        </w:rPr>
        <w:t>absences,</w:t>
      </w:r>
      <w:r>
        <w:rPr>
          <w:rFonts w:ascii="Times New Roman" w:hAnsi="Times New Roman"/>
          <w:spacing w:val="-3"/>
          <w:sz w:val="21"/>
        </w:rPr>
        <w:t xml:space="preserve"> </w:t>
      </w:r>
      <w:r>
        <w:rPr>
          <w:rFonts w:ascii="Times New Roman" w:hAnsi="Times New Roman"/>
          <w:sz w:val="21"/>
        </w:rPr>
        <w:t>particularly</w:t>
      </w:r>
      <w:r>
        <w:rPr>
          <w:rFonts w:ascii="Times New Roman" w:hAnsi="Times New Roman"/>
          <w:spacing w:val="-2"/>
          <w:sz w:val="21"/>
        </w:rPr>
        <w:t xml:space="preserve"> </w:t>
      </w:r>
      <w:r>
        <w:rPr>
          <w:rFonts w:ascii="Times New Roman" w:hAnsi="Times New Roman"/>
          <w:sz w:val="21"/>
        </w:rPr>
        <w:t>when</w:t>
      </w:r>
      <w:r>
        <w:rPr>
          <w:rFonts w:ascii="Times New Roman" w:hAnsi="Times New Roman"/>
          <w:spacing w:val="-2"/>
          <w:sz w:val="21"/>
        </w:rPr>
        <w:t xml:space="preserve"> </w:t>
      </w:r>
      <w:r>
        <w:rPr>
          <w:rFonts w:ascii="Times New Roman" w:hAnsi="Times New Roman"/>
          <w:sz w:val="21"/>
        </w:rPr>
        <w:t>they</w:t>
      </w:r>
      <w:r>
        <w:rPr>
          <w:rFonts w:ascii="Times New Roman" w:hAnsi="Times New Roman"/>
          <w:spacing w:val="-4"/>
          <w:sz w:val="21"/>
        </w:rPr>
        <w:t xml:space="preserve"> </w:t>
      </w:r>
      <w:r>
        <w:rPr>
          <w:rFonts w:ascii="Times New Roman" w:hAnsi="Times New Roman"/>
          <w:sz w:val="21"/>
        </w:rPr>
        <w:t>are</w:t>
      </w:r>
      <w:r>
        <w:rPr>
          <w:rFonts w:ascii="Times New Roman" w:hAnsi="Times New Roman"/>
          <w:spacing w:val="-1"/>
          <w:sz w:val="21"/>
        </w:rPr>
        <w:t xml:space="preserve"> </w:t>
      </w:r>
      <w:r>
        <w:rPr>
          <w:rFonts w:ascii="Times New Roman" w:hAnsi="Times New Roman"/>
          <w:sz w:val="21"/>
        </w:rPr>
        <w:t>undiagnosed,</w:t>
      </w:r>
      <w:r>
        <w:rPr>
          <w:rFonts w:ascii="Times New Roman" w:hAnsi="Times New Roman"/>
          <w:spacing w:val="-2"/>
          <w:sz w:val="21"/>
        </w:rPr>
        <w:t xml:space="preserve"> </w:t>
      </w:r>
      <w:r>
        <w:rPr>
          <w:rFonts w:ascii="Times New Roman" w:hAnsi="Times New Roman"/>
          <w:sz w:val="21"/>
        </w:rPr>
        <w:t>causing</w:t>
      </w:r>
      <w:r>
        <w:rPr>
          <w:rFonts w:ascii="Times New Roman" w:hAnsi="Times New Roman"/>
          <w:spacing w:val="-2"/>
          <w:sz w:val="21"/>
        </w:rPr>
        <w:t xml:space="preserve"> </w:t>
      </w:r>
      <w:r>
        <w:rPr>
          <w:rFonts w:ascii="Times New Roman" w:hAnsi="Times New Roman"/>
          <w:sz w:val="21"/>
        </w:rPr>
        <w:t>caregivers</w:t>
      </w:r>
      <w:r>
        <w:rPr>
          <w:rFonts w:ascii="Times New Roman" w:hAnsi="Times New Roman"/>
          <w:spacing w:val="-4"/>
          <w:sz w:val="21"/>
        </w:rPr>
        <w:t xml:space="preserve"> </w:t>
      </w:r>
      <w:r>
        <w:rPr>
          <w:rFonts w:ascii="Times New Roman" w:hAnsi="Times New Roman"/>
          <w:sz w:val="21"/>
        </w:rPr>
        <w:t>to</w:t>
      </w:r>
      <w:r>
        <w:rPr>
          <w:rFonts w:ascii="Times New Roman" w:hAnsi="Times New Roman"/>
          <w:spacing w:val="-2"/>
          <w:sz w:val="21"/>
        </w:rPr>
        <w:t xml:space="preserve"> </w:t>
      </w:r>
      <w:r>
        <w:rPr>
          <w:rFonts w:ascii="Times New Roman" w:hAnsi="Times New Roman"/>
          <w:sz w:val="21"/>
        </w:rPr>
        <w:t>leave</w:t>
      </w:r>
      <w:r>
        <w:rPr>
          <w:rFonts w:ascii="Times New Roman" w:hAnsi="Times New Roman"/>
          <w:spacing w:val="-2"/>
          <w:sz w:val="21"/>
        </w:rPr>
        <w:t xml:space="preserve"> </w:t>
      </w:r>
      <w:r>
        <w:rPr>
          <w:rFonts w:ascii="Times New Roman" w:hAnsi="Times New Roman"/>
          <w:sz w:val="21"/>
        </w:rPr>
        <w:t>or</w:t>
      </w:r>
      <w:r>
        <w:rPr>
          <w:rFonts w:ascii="Times New Roman" w:hAnsi="Times New Roman"/>
          <w:spacing w:val="-2"/>
          <w:sz w:val="21"/>
        </w:rPr>
        <w:t xml:space="preserve"> </w:t>
      </w:r>
      <w:r>
        <w:rPr>
          <w:rFonts w:ascii="Times New Roman" w:hAnsi="Times New Roman"/>
          <w:sz w:val="21"/>
        </w:rPr>
        <w:t>lose their jobs.</w:t>
      </w:r>
    </w:p>
    <w:p w:rsidR="003171AA" w:rsidRDefault="003171AA">
      <w:pPr>
        <w:pStyle w:val="BodyText"/>
        <w:spacing w:before="42"/>
        <w:rPr>
          <w:rFonts w:ascii="Times New Roman"/>
          <w:sz w:val="21"/>
        </w:rPr>
      </w:pPr>
    </w:p>
    <w:p w:rsidR="003171AA" w:rsidRDefault="00000000">
      <w:pPr>
        <w:pStyle w:val="ListParagraph"/>
        <w:numPr>
          <w:ilvl w:val="0"/>
          <w:numId w:val="2"/>
        </w:numPr>
        <w:tabs>
          <w:tab w:val="left" w:pos="1080"/>
        </w:tabs>
        <w:spacing w:line="264" w:lineRule="auto"/>
        <w:ind w:right="1291"/>
        <w:rPr>
          <w:rFonts w:ascii="Times New Roman" w:hAnsi="Times New Roman"/>
          <w:sz w:val="21"/>
        </w:rPr>
      </w:pPr>
      <w:r>
        <w:rPr>
          <w:rFonts w:ascii="Times New Roman" w:hAnsi="Times New Roman"/>
          <w:sz w:val="21"/>
        </w:rPr>
        <w:t>There is often an alarming change in mood and personality. Children have intrusive thoughts, obsessions, and compulsions, and experience severe separation anxiety or rage behaviors including physical</w:t>
      </w:r>
      <w:r>
        <w:rPr>
          <w:rFonts w:ascii="Times New Roman" w:hAnsi="Times New Roman"/>
          <w:spacing w:val="-10"/>
          <w:sz w:val="21"/>
        </w:rPr>
        <w:t xml:space="preserve"> </w:t>
      </w:r>
      <w:r>
        <w:rPr>
          <w:rFonts w:ascii="Times New Roman" w:hAnsi="Times New Roman"/>
          <w:sz w:val="21"/>
        </w:rPr>
        <w:t>aggression.</w:t>
      </w:r>
      <w:r>
        <w:rPr>
          <w:rFonts w:ascii="Times New Roman" w:hAnsi="Times New Roman"/>
          <w:spacing w:val="-10"/>
          <w:sz w:val="21"/>
        </w:rPr>
        <w:t xml:space="preserve"> </w:t>
      </w:r>
      <w:r>
        <w:rPr>
          <w:rFonts w:ascii="Times New Roman" w:hAnsi="Times New Roman"/>
          <w:sz w:val="21"/>
        </w:rPr>
        <w:t>Many</w:t>
      </w:r>
      <w:r>
        <w:rPr>
          <w:rFonts w:ascii="Times New Roman" w:hAnsi="Times New Roman"/>
          <w:spacing w:val="-11"/>
          <w:sz w:val="21"/>
        </w:rPr>
        <w:t xml:space="preserve"> </w:t>
      </w:r>
      <w:r>
        <w:rPr>
          <w:rFonts w:ascii="Times New Roman" w:hAnsi="Times New Roman"/>
          <w:sz w:val="21"/>
        </w:rPr>
        <w:t>have</w:t>
      </w:r>
      <w:r>
        <w:rPr>
          <w:rFonts w:ascii="Times New Roman" w:hAnsi="Times New Roman"/>
          <w:spacing w:val="-7"/>
          <w:sz w:val="21"/>
        </w:rPr>
        <w:t xml:space="preserve"> </w:t>
      </w:r>
      <w:r>
        <w:rPr>
          <w:rFonts w:ascii="Times New Roman" w:hAnsi="Times New Roman"/>
          <w:sz w:val="21"/>
        </w:rPr>
        <w:t>life-threatening</w:t>
      </w:r>
      <w:r>
        <w:rPr>
          <w:rFonts w:ascii="Times New Roman" w:hAnsi="Times New Roman"/>
          <w:spacing w:val="-6"/>
          <w:sz w:val="21"/>
        </w:rPr>
        <w:t xml:space="preserve"> </w:t>
      </w:r>
      <w:r>
        <w:rPr>
          <w:rFonts w:ascii="Times New Roman" w:hAnsi="Times New Roman"/>
          <w:sz w:val="21"/>
        </w:rPr>
        <w:t>symptoms</w:t>
      </w:r>
      <w:r>
        <w:rPr>
          <w:rFonts w:ascii="Times New Roman" w:hAnsi="Times New Roman"/>
          <w:spacing w:val="-8"/>
          <w:sz w:val="21"/>
        </w:rPr>
        <w:t xml:space="preserve"> </w:t>
      </w:r>
      <w:r>
        <w:rPr>
          <w:rFonts w:ascii="Times New Roman" w:hAnsi="Times New Roman"/>
          <w:sz w:val="21"/>
        </w:rPr>
        <w:t>including</w:t>
      </w:r>
      <w:r>
        <w:rPr>
          <w:rFonts w:ascii="Times New Roman" w:hAnsi="Times New Roman"/>
          <w:spacing w:val="-7"/>
          <w:sz w:val="21"/>
        </w:rPr>
        <w:t xml:space="preserve"> </w:t>
      </w:r>
      <w:r>
        <w:rPr>
          <w:rFonts w:ascii="Times New Roman" w:hAnsi="Times New Roman"/>
          <w:sz w:val="21"/>
        </w:rPr>
        <w:t>severe</w:t>
      </w:r>
      <w:r>
        <w:rPr>
          <w:rFonts w:ascii="Times New Roman" w:hAnsi="Times New Roman"/>
          <w:spacing w:val="-7"/>
          <w:sz w:val="21"/>
        </w:rPr>
        <w:t xml:space="preserve"> </w:t>
      </w:r>
      <w:r>
        <w:rPr>
          <w:rFonts w:ascii="Times New Roman" w:hAnsi="Times New Roman"/>
          <w:sz w:val="21"/>
        </w:rPr>
        <w:t>anorexia,</w:t>
      </w:r>
      <w:r>
        <w:rPr>
          <w:rFonts w:ascii="Times New Roman" w:hAnsi="Times New Roman"/>
          <w:spacing w:val="-7"/>
          <w:sz w:val="21"/>
        </w:rPr>
        <w:t xml:space="preserve"> </w:t>
      </w:r>
      <w:r>
        <w:rPr>
          <w:rFonts w:ascii="Times New Roman" w:hAnsi="Times New Roman"/>
          <w:sz w:val="21"/>
        </w:rPr>
        <w:t>self-harm,</w:t>
      </w:r>
      <w:r>
        <w:rPr>
          <w:rFonts w:ascii="Times New Roman" w:hAnsi="Times New Roman"/>
          <w:spacing w:val="-7"/>
          <w:sz w:val="21"/>
        </w:rPr>
        <w:t xml:space="preserve"> </w:t>
      </w:r>
      <w:r>
        <w:rPr>
          <w:rFonts w:ascii="Times New Roman" w:hAnsi="Times New Roman"/>
          <w:sz w:val="21"/>
        </w:rPr>
        <w:t>and suicidal ideation. Many have tragically lost their lives.</w:t>
      </w:r>
    </w:p>
    <w:p w:rsidR="003171AA" w:rsidRDefault="003171AA">
      <w:pPr>
        <w:spacing w:line="264" w:lineRule="auto"/>
        <w:rPr>
          <w:rFonts w:ascii="Times New Roman" w:hAnsi="Times New Roman"/>
          <w:sz w:val="21"/>
        </w:rPr>
        <w:sectPr w:rsidR="003171AA">
          <w:type w:val="continuous"/>
          <w:pgSz w:w="12240" w:h="15840"/>
          <w:pgMar w:top="0" w:right="700" w:bottom="280" w:left="720" w:header="0" w:footer="0" w:gutter="0"/>
          <w:cols w:space="720"/>
        </w:sectPr>
      </w:pPr>
    </w:p>
    <w:p w:rsidR="003171AA" w:rsidRDefault="00000000">
      <w:pPr>
        <w:spacing w:before="40"/>
        <w:ind w:left="195"/>
      </w:pPr>
      <w:r>
        <w:lastRenderedPageBreak/>
        <w:t>Appendix</w:t>
      </w:r>
      <w:r>
        <w:rPr>
          <w:spacing w:val="-6"/>
        </w:rPr>
        <w:t xml:space="preserve"> </w:t>
      </w:r>
      <w:r>
        <w:t>B:</w:t>
      </w:r>
      <w:r>
        <w:rPr>
          <w:spacing w:val="-6"/>
        </w:rPr>
        <w:t xml:space="preserve"> </w:t>
      </w:r>
      <w:r>
        <w:t>Letter</w:t>
      </w:r>
      <w:r>
        <w:rPr>
          <w:spacing w:val="-6"/>
        </w:rPr>
        <w:t xml:space="preserve"> </w:t>
      </w:r>
      <w:r>
        <w:t>to</w:t>
      </w:r>
      <w:r>
        <w:rPr>
          <w:spacing w:val="-5"/>
        </w:rPr>
        <w:t xml:space="preserve"> </w:t>
      </w:r>
      <w:r>
        <w:t>DPH</w:t>
      </w:r>
      <w:r>
        <w:rPr>
          <w:spacing w:val="-6"/>
        </w:rPr>
        <w:t xml:space="preserve"> </w:t>
      </w:r>
      <w:r>
        <w:rPr>
          <w:spacing w:val="-2"/>
        </w:rPr>
        <w:t>Commissioner</w:t>
      </w:r>
    </w:p>
    <w:p w:rsidR="003171AA" w:rsidRDefault="003171AA">
      <w:pPr>
        <w:pStyle w:val="BodyText"/>
        <w:spacing w:before="182"/>
        <w:rPr>
          <w:sz w:val="22"/>
        </w:rPr>
      </w:pPr>
    </w:p>
    <w:p w:rsidR="003171AA" w:rsidRDefault="00000000">
      <w:pPr>
        <w:pStyle w:val="ListParagraph"/>
        <w:numPr>
          <w:ilvl w:val="0"/>
          <w:numId w:val="2"/>
        </w:numPr>
        <w:tabs>
          <w:tab w:val="left" w:pos="1080"/>
        </w:tabs>
        <w:spacing w:before="1" w:line="261" w:lineRule="auto"/>
        <w:ind w:right="1644"/>
        <w:rPr>
          <w:rFonts w:ascii="Times New Roman" w:hAnsi="Times New Roman"/>
          <w:sz w:val="21"/>
        </w:rPr>
      </w:pPr>
      <w:r>
        <w:rPr>
          <w:rFonts w:ascii="Times New Roman" w:hAnsi="Times New Roman"/>
          <w:sz w:val="21"/>
        </w:rPr>
        <w:t>These</w:t>
      </w:r>
      <w:r>
        <w:rPr>
          <w:rFonts w:ascii="Times New Roman" w:hAnsi="Times New Roman"/>
          <w:spacing w:val="-6"/>
          <w:sz w:val="21"/>
        </w:rPr>
        <w:t xml:space="preserve"> </w:t>
      </w:r>
      <w:r>
        <w:rPr>
          <w:rFonts w:ascii="Times New Roman" w:hAnsi="Times New Roman"/>
          <w:sz w:val="21"/>
        </w:rPr>
        <w:t>conditions</w:t>
      </w:r>
      <w:r>
        <w:rPr>
          <w:rFonts w:ascii="Times New Roman" w:hAnsi="Times New Roman"/>
          <w:spacing w:val="-7"/>
          <w:sz w:val="21"/>
        </w:rPr>
        <w:t xml:space="preserve"> </w:t>
      </w:r>
      <w:r>
        <w:rPr>
          <w:rFonts w:ascii="Times New Roman" w:hAnsi="Times New Roman"/>
          <w:sz w:val="21"/>
        </w:rPr>
        <w:t>are</w:t>
      </w:r>
      <w:r>
        <w:rPr>
          <w:rFonts w:ascii="Times New Roman" w:hAnsi="Times New Roman"/>
          <w:spacing w:val="-7"/>
          <w:sz w:val="21"/>
        </w:rPr>
        <w:t xml:space="preserve"> </w:t>
      </w:r>
      <w:r>
        <w:rPr>
          <w:rFonts w:ascii="Times New Roman" w:hAnsi="Times New Roman"/>
          <w:sz w:val="21"/>
        </w:rPr>
        <w:t>devastating</w:t>
      </w:r>
      <w:r>
        <w:rPr>
          <w:rFonts w:ascii="Times New Roman" w:hAnsi="Times New Roman"/>
          <w:spacing w:val="-6"/>
          <w:sz w:val="21"/>
        </w:rPr>
        <w:t xml:space="preserve"> </w:t>
      </w:r>
      <w:r>
        <w:rPr>
          <w:rFonts w:ascii="Times New Roman" w:hAnsi="Times New Roman"/>
          <w:sz w:val="21"/>
        </w:rPr>
        <w:t>to</w:t>
      </w:r>
      <w:r>
        <w:rPr>
          <w:rFonts w:ascii="Times New Roman" w:hAnsi="Times New Roman"/>
          <w:spacing w:val="-7"/>
          <w:sz w:val="21"/>
        </w:rPr>
        <w:t xml:space="preserve"> </w:t>
      </w:r>
      <w:r>
        <w:rPr>
          <w:rFonts w:ascii="Times New Roman" w:hAnsi="Times New Roman"/>
          <w:sz w:val="21"/>
        </w:rPr>
        <w:t>children</w:t>
      </w:r>
      <w:r>
        <w:rPr>
          <w:rFonts w:ascii="Times New Roman" w:hAnsi="Times New Roman"/>
          <w:spacing w:val="-7"/>
          <w:sz w:val="21"/>
        </w:rPr>
        <w:t xml:space="preserve"> </w:t>
      </w:r>
      <w:r>
        <w:rPr>
          <w:rFonts w:ascii="Times New Roman" w:hAnsi="Times New Roman"/>
          <w:sz w:val="21"/>
        </w:rPr>
        <w:t>and</w:t>
      </w:r>
      <w:r>
        <w:rPr>
          <w:rFonts w:ascii="Times New Roman" w:hAnsi="Times New Roman"/>
          <w:spacing w:val="-7"/>
          <w:sz w:val="21"/>
        </w:rPr>
        <w:t xml:space="preserve"> </w:t>
      </w:r>
      <w:r>
        <w:rPr>
          <w:rFonts w:ascii="Times New Roman" w:hAnsi="Times New Roman"/>
          <w:sz w:val="21"/>
        </w:rPr>
        <w:t>costly</w:t>
      </w:r>
      <w:r>
        <w:rPr>
          <w:rFonts w:ascii="Times New Roman" w:hAnsi="Times New Roman"/>
          <w:spacing w:val="-7"/>
          <w:sz w:val="21"/>
        </w:rPr>
        <w:t xml:space="preserve"> </w:t>
      </w:r>
      <w:r>
        <w:rPr>
          <w:rFonts w:ascii="Times New Roman" w:hAnsi="Times New Roman"/>
          <w:sz w:val="21"/>
        </w:rPr>
        <w:t>to</w:t>
      </w:r>
      <w:r>
        <w:rPr>
          <w:rFonts w:ascii="Times New Roman" w:hAnsi="Times New Roman"/>
          <w:spacing w:val="-7"/>
          <w:sz w:val="21"/>
        </w:rPr>
        <w:t xml:space="preserve"> </w:t>
      </w:r>
      <w:r>
        <w:rPr>
          <w:rFonts w:ascii="Times New Roman" w:hAnsi="Times New Roman"/>
          <w:sz w:val="21"/>
        </w:rPr>
        <w:t>their</w:t>
      </w:r>
      <w:r>
        <w:rPr>
          <w:rFonts w:ascii="Times New Roman" w:hAnsi="Times New Roman"/>
          <w:spacing w:val="-7"/>
          <w:sz w:val="21"/>
        </w:rPr>
        <w:t xml:space="preserve"> </w:t>
      </w:r>
      <w:r>
        <w:rPr>
          <w:rFonts w:ascii="Times New Roman" w:hAnsi="Times New Roman"/>
          <w:sz w:val="21"/>
        </w:rPr>
        <w:t>families,</w:t>
      </w:r>
      <w:r>
        <w:rPr>
          <w:rFonts w:ascii="Times New Roman" w:hAnsi="Times New Roman"/>
          <w:spacing w:val="-7"/>
          <w:sz w:val="21"/>
        </w:rPr>
        <w:t xml:space="preserve"> </w:t>
      </w:r>
      <w:r>
        <w:rPr>
          <w:rFonts w:ascii="Times New Roman" w:hAnsi="Times New Roman"/>
          <w:sz w:val="21"/>
        </w:rPr>
        <w:t>school</w:t>
      </w:r>
      <w:r>
        <w:rPr>
          <w:rFonts w:ascii="Times New Roman" w:hAnsi="Times New Roman"/>
          <w:spacing w:val="-7"/>
          <w:sz w:val="21"/>
        </w:rPr>
        <w:t xml:space="preserve"> </w:t>
      </w:r>
      <w:r>
        <w:rPr>
          <w:rFonts w:ascii="Times New Roman" w:hAnsi="Times New Roman"/>
          <w:sz w:val="21"/>
        </w:rPr>
        <w:t>systems,</w:t>
      </w:r>
      <w:r>
        <w:rPr>
          <w:rFonts w:ascii="Times New Roman" w:hAnsi="Times New Roman"/>
          <w:spacing w:val="-7"/>
          <w:sz w:val="21"/>
        </w:rPr>
        <w:t xml:space="preserve"> </w:t>
      </w:r>
      <w:r>
        <w:rPr>
          <w:rFonts w:ascii="Times New Roman" w:hAnsi="Times New Roman"/>
          <w:sz w:val="21"/>
        </w:rPr>
        <w:t>medical providers, and insurers. The burden grows as diagnosis and treatment are delayed, untreated neuroinflammation worsens, and the illness becomes chronic.</w:t>
      </w:r>
    </w:p>
    <w:p w:rsidR="003171AA" w:rsidRDefault="003171AA">
      <w:pPr>
        <w:pStyle w:val="BodyText"/>
        <w:spacing w:before="47"/>
        <w:rPr>
          <w:rFonts w:ascii="Times New Roman"/>
          <w:sz w:val="21"/>
        </w:rPr>
      </w:pPr>
    </w:p>
    <w:p w:rsidR="003171AA" w:rsidRDefault="00000000">
      <w:pPr>
        <w:pStyle w:val="BodyText"/>
        <w:spacing w:before="1"/>
        <w:ind w:left="384"/>
        <w:rPr>
          <w:rFonts w:ascii="Times New Roman"/>
        </w:rPr>
      </w:pPr>
      <w:r>
        <w:rPr>
          <w:rFonts w:ascii="Times New Roman"/>
          <w:u w:val="single"/>
        </w:rPr>
        <w:t>Identification</w:t>
      </w:r>
      <w:r>
        <w:rPr>
          <w:rFonts w:ascii="Times New Roman"/>
          <w:spacing w:val="-4"/>
          <w:u w:val="single"/>
        </w:rPr>
        <w:t xml:space="preserve"> </w:t>
      </w:r>
      <w:r>
        <w:rPr>
          <w:rFonts w:ascii="Times New Roman"/>
          <w:u w:val="single"/>
        </w:rPr>
        <w:t>and</w:t>
      </w:r>
      <w:r>
        <w:rPr>
          <w:rFonts w:ascii="Times New Roman"/>
          <w:spacing w:val="-1"/>
          <w:u w:val="single"/>
        </w:rPr>
        <w:t xml:space="preserve"> </w:t>
      </w:r>
      <w:r>
        <w:rPr>
          <w:rFonts w:ascii="Times New Roman"/>
          <w:u w:val="single"/>
        </w:rPr>
        <w:t>Treatment</w:t>
      </w:r>
      <w:r>
        <w:rPr>
          <w:rFonts w:ascii="Times New Roman"/>
          <w:spacing w:val="-3"/>
          <w:u w:val="single"/>
        </w:rPr>
        <w:t xml:space="preserve"> </w:t>
      </w:r>
      <w:r>
        <w:rPr>
          <w:rFonts w:ascii="Times New Roman"/>
          <w:u w:val="single"/>
        </w:rPr>
        <w:t>of</w:t>
      </w:r>
      <w:r>
        <w:rPr>
          <w:rFonts w:ascii="Times New Roman"/>
          <w:spacing w:val="-1"/>
          <w:u w:val="single"/>
        </w:rPr>
        <w:t xml:space="preserve"> </w:t>
      </w:r>
      <w:r>
        <w:rPr>
          <w:rFonts w:ascii="Times New Roman"/>
          <w:spacing w:val="-2"/>
          <w:u w:val="single"/>
        </w:rPr>
        <w:t>PANDAS/PANS</w:t>
      </w:r>
    </w:p>
    <w:p w:rsidR="003171AA" w:rsidRDefault="003171AA">
      <w:pPr>
        <w:pStyle w:val="BodyText"/>
        <w:spacing w:before="83"/>
        <w:rPr>
          <w:rFonts w:ascii="Times New Roman"/>
          <w:sz w:val="21"/>
        </w:rPr>
      </w:pPr>
    </w:p>
    <w:p w:rsidR="003171AA" w:rsidRDefault="00000000">
      <w:pPr>
        <w:pStyle w:val="ListParagraph"/>
        <w:numPr>
          <w:ilvl w:val="0"/>
          <w:numId w:val="2"/>
        </w:numPr>
        <w:tabs>
          <w:tab w:val="left" w:pos="1080"/>
        </w:tabs>
        <w:spacing w:line="264" w:lineRule="auto"/>
        <w:ind w:right="1724"/>
        <w:rPr>
          <w:rFonts w:ascii="Times New Roman" w:hAnsi="Times New Roman"/>
          <w:sz w:val="21"/>
        </w:rPr>
      </w:pPr>
      <w:r>
        <w:rPr>
          <w:rFonts w:ascii="Times New Roman" w:hAnsi="Times New Roman"/>
          <w:sz w:val="21"/>
        </w:rPr>
        <w:t>In 2017, the PANS Research Consortium immunomodulatory task force (PRC-ITF) published comprehensive</w:t>
      </w:r>
      <w:r>
        <w:rPr>
          <w:rFonts w:ascii="Times New Roman" w:hAnsi="Times New Roman"/>
          <w:spacing w:val="-8"/>
          <w:sz w:val="21"/>
        </w:rPr>
        <w:t xml:space="preserve"> </w:t>
      </w:r>
      <w:r>
        <w:rPr>
          <w:rFonts w:ascii="Times New Roman" w:hAnsi="Times New Roman"/>
          <w:sz w:val="21"/>
        </w:rPr>
        <w:t>guidelines</w:t>
      </w:r>
      <w:r>
        <w:rPr>
          <w:rFonts w:ascii="Times New Roman" w:hAnsi="Times New Roman"/>
          <w:spacing w:val="-7"/>
          <w:sz w:val="21"/>
        </w:rPr>
        <w:t xml:space="preserve"> </w:t>
      </w:r>
      <w:r>
        <w:rPr>
          <w:rFonts w:ascii="Times New Roman" w:hAnsi="Times New Roman"/>
          <w:sz w:val="21"/>
        </w:rPr>
        <w:t>for</w:t>
      </w:r>
      <w:r>
        <w:rPr>
          <w:rFonts w:ascii="Times New Roman" w:hAnsi="Times New Roman"/>
          <w:spacing w:val="-8"/>
          <w:sz w:val="21"/>
        </w:rPr>
        <w:t xml:space="preserve"> </w:t>
      </w:r>
      <w:r>
        <w:rPr>
          <w:rFonts w:ascii="Times New Roman" w:hAnsi="Times New Roman"/>
          <w:sz w:val="21"/>
        </w:rPr>
        <w:t>diagnosis</w:t>
      </w:r>
      <w:r>
        <w:rPr>
          <w:rFonts w:ascii="Times New Roman" w:hAnsi="Times New Roman"/>
          <w:spacing w:val="-7"/>
          <w:sz w:val="21"/>
        </w:rPr>
        <w:t xml:space="preserve"> </w:t>
      </w:r>
      <w:r>
        <w:rPr>
          <w:rFonts w:ascii="Times New Roman" w:hAnsi="Times New Roman"/>
          <w:sz w:val="21"/>
        </w:rPr>
        <w:t>and</w:t>
      </w:r>
      <w:r>
        <w:rPr>
          <w:rFonts w:ascii="Times New Roman" w:hAnsi="Times New Roman"/>
          <w:spacing w:val="-8"/>
          <w:sz w:val="21"/>
        </w:rPr>
        <w:t xml:space="preserve"> </w:t>
      </w:r>
      <w:r>
        <w:rPr>
          <w:rFonts w:ascii="Times New Roman" w:hAnsi="Times New Roman"/>
          <w:sz w:val="21"/>
        </w:rPr>
        <w:t>treatment</w:t>
      </w:r>
      <w:r>
        <w:rPr>
          <w:rFonts w:ascii="Times New Roman" w:hAnsi="Times New Roman"/>
          <w:spacing w:val="-8"/>
          <w:sz w:val="21"/>
        </w:rPr>
        <w:t xml:space="preserve"> </w:t>
      </w:r>
      <w:r>
        <w:rPr>
          <w:rFonts w:ascii="Times New Roman" w:hAnsi="Times New Roman"/>
          <w:sz w:val="21"/>
        </w:rPr>
        <w:t>of</w:t>
      </w:r>
      <w:r>
        <w:rPr>
          <w:rFonts w:ascii="Times New Roman" w:hAnsi="Times New Roman"/>
          <w:spacing w:val="-11"/>
          <w:sz w:val="21"/>
        </w:rPr>
        <w:t xml:space="preserve"> </w:t>
      </w:r>
      <w:r>
        <w:rPr>
          <w:rFonts w:ascii="Times New Roman" w:hAnsi="Times New Roman"/>
          <w:sz w:val="21"/>
        </w:rPr>
        <w:t>PANS/PANDAS.</w:t>
      </w:r>
      <w:r>
        <w:rPr>
          <w:rFonts w:ascii="Times New Roman" w:hAnsi="Times New Roman"/>
          <w:spacing w:val="-9"/>
          <w:sz w:val="21"/>
        </w:rPr>
        <w:t xml:space="preserve"> </w:t>
      </w:r>
      <w:r>
        <w:rPr>
          <w:rFonts w:ascii="Times New Roman" w:hAnsi="Times New Roman"/>
          <w:sz w:val="21"/>
        </w:rPr>
        <w:t>The</w:t>
      </w:r>
      <w:r>
        <w:rPr>
          <w:rFonts w:ascii="Times New Roman" w:hAnsi="Times New Roman"/>
          <w:spacing w:val="-7"/>
          <w:sz w:val="21"/>
        </w:rPr>
        <w:t xml:space="preserve"> </w:t>
      </w:r>
      <w:r>
        <w:rPr>
          <w:rFonts w:ascii="Times New Roman" w:hAnsi="Times New Roman"/>
          <w:sz w:val="21"/>
        </w:rPr>
        <w:t>consortium</w:t>
      </w:r>
      <w:r>
        <w:rPr>
          <w:rFonts w:ascii="Times New Roman" w:hAnsi="Times New Roman"/>
          <w:spacing w:val="-10"/>
          <w:sz w:val="21"/>
        </w:rPr>
        <w:t xml:space="preserve"> </w:t>
      </w:r>
      <w:r>
        <w:rPr>
          <w:rFonts w:ascii="Times New Roman" w:hAnsi="Times New Roman"/>
          <w:sz w:val="21"/>
        </w:rPr>
        <w:t>was composed of immunologists, rheumatologists, neurologists, infectious disease experts, general pediatricians,</w:t>
      </w:r>
      <w:r>
        <w:rPr>
          <w:rFonts w:ascii="Times New Roman" w:hAnsi="Times New Roman"/>
          <w:spacing w:val="-2"/>
          <w:sz w:val="21"/>
        </w:rPr>
        <w:t xml:space="preserve"> </w:t>
      </w:r>
      <w:r>
        <w:rPr>
          <w:rFonts w:ascii="Times New Roman" w:hAnsi="Times New Roman"/>
          <w:sz w:val="21"/>
        </w:rPr>
        <w:t>psychiatrists,</w:t>
      </w:r>
      <w:r>
        <w:rPr>
          <w:rFonts w:ascii="Times New Roman" w:hAnsi="Times New Roman"/>
          <w:spacing w:val="-3"/>
          <w:sz w:val="21"/>
        </w:rPr>
        <w:t xml:space="preserve"> </w:t>
      </w:r>
      <w:r>
        <w:rPr>
          <w:rFonts w:ascii="Times New Roman" w:hAnsi="Times New Roman"/>
          <w:sz w:val="21"/>
        </w:rPr>
        <w:t>nurse</w:t>
      </w:r>
      <w:r>
        <w:rPr>
          <w:rFonts w:ascii="Times New Roman" w:hAnsi="Times New Roman"/>
          <w:spacing w:val="-3"/>
          <w:sz w:val="21"/>
        </w:rPr>
        <w:t xml:space="preserve"> </w:t>
      </w:r>
      <w:r>
        <w:rPr>
          <w:rFonts w:ascii="Times New Roman" w:hAnsi="Times New Roman"/>
          <w:sz w:val="21"/>
        </w:rPr>
        <w:t>practitioners,</w:t>
      </w:r>
      <w:r>
        <w:rPr>
          <w:rFonts w:ascii="Times New Roman" w:hAnsi="Times New Roman"/>
          <w:spacing w:val="-1"/>
          <w:sz w:val="21"/>
        </w:rPr>
        <w:t xml:space="preserve"> </w:t>
      </w:r>
      <w:r>
        <w:rPr>
          <w:rFonts w:ascii="Times New Roman" w:hAnsi="Times New Roman"/>
          <w:sz w:val="21"/>
        </w:rPr>
        <w:t>and</w:t>
      </w:r>
      <w:r>
        <w:rPr>
          <w:rFonts w:ascii="Times New Roman" w:hAnsi="Times New Roman"/>
          <w:spacing w:val="-1"/>
          <w:sz w:val="21"/>
        </w:rPr>
        <w:t xml:space="preserve"> </w:t>
      </w:r>
      <w:r>
        <w:rPr>
          <w:rFonts w:ascii="Times New Roman" w:hAnsi="Times New Roman"/>
          <w:sz w:val="21"/>
        </w:rPr>
        <w:t>basic</w:t>
      </w:r>
      <w:r>
        <w:rPr>
          <w:rFonts w:ascii="Times New Roman" w:hAnsi="Times New Roman"/>
          <w:spacing w:val="-1"/>
          <w:sz w:val="21"/>
        </w:rPr>
        <w:t xml:space="preserve"> </w:t>
      </w:r>
      <w:r>
        <w:rPr>
          <w:rFonts w:ascii="Times New Roman" w:hAnsi="Times New Roman"/>
          <w:sz w:val="21"/>
        </w:rPr>
        <w:t>science</w:t>
      </w:r>
      <w:r>
        <w:rPr>
          <w:rFonts w:ascii="Times New Roman" w:hAnsi="Times New Roman"/>
          <w:spacing w:val="-1"/>
          <w:sz w:val="21"/>
        </w:rPr>
        <w:t xml:space="preserve"> </w:t>
      </w:r>
      <w:r>
        <w:rPr>
          <w:rFonts w:ascii="Times New Roman" w:hAnsi="Times New Roman"/>
          <w:sz w:val="21"/>
        </w:rPr>
        <w:t>experts</w:t>
      </w:r>
      <w:r>
        <w:rPr>
          <w:rFonts w:ascii="Times New Roman" w:hAnsi="Times New Roman"/>
          <w:spacing w:val="-2"/>
          <w:sz w:val="21"/>
        </w:rPr>
        <w:t xml:space="preserve"> </w:t>
      </w:r>
      <w:r>
        <w:rPr>
          <w:rFonts w:ascii="Times New Roman" w:hAnsi="Times New Roman"/>
          <w:sz w:val="21"/>
        </w:rPr>
        <w:t>in</w:t>
      </w:r>
      <w:r>
        <w:rPr>
          <w:rFonts w:ascii="Times New Roman" w:hAnsi="Times New Roman"/>
          <w:spacing w:val="-1"/>
          <w:sz w:val="21"/>
        </w:rPr>
        <w:t xml:space="preserve"> </w:t>
      </w:r>
      <w:r>
        <w:rPr>
          <w:rFonts w:ascii="Times New Roman" w:hAnsi="Times New Roman"/>
          <w:sz w:val="21"/>
        </w:rPr>
        <w:t>neuroimmunology.</w:t>
      </w:r>
    </w:p>
    <w:p w:rsidR="003171AA" w:rsidRDefault="003171AA">
      <w:pPr>
        <w:pStyle w:val="BodyText"/>
        <w:spacing w:before="48"/>
        <w:rPr>
          <w:rFonts w:ascii="Times New Roman"/>
          <w:sz w:val="21"/>
        </w:rPr>
      </w:pPr>
    </w:p>
    <w:p w:rsidR="003171AA" w:rsidRDefault="00000000">
      <w:pPr>
        <w:pStyle w:val="ListParagraph"/>
        <w:numPr>
          <w:ilvl w:val="0"/>
          <w:numId w:val="2"/>
        </w:numPr>
        <w:tabs>
          <w:tab w:val="left" w:pos="1080"/>
        </w:tabs>
        <w:spacing w:line="264" w:lineRule="auto"/>
        <w:ind w:right="1145"/>
        <w:rPr>
          <w:rFonts w:ascii="Times New Roman" w:hAnsi="Times New Roman"/>
          <w:sz w:val="21"/>
        </w:rPr>
      </w:pPr>
      <w:r>
        <w:rPr>
          <w:noProof/>
        </w:rPr>
        <mc:AlternateContent>
          <mc:Choice Requires="wps">
            <w:drawing>
              <wp:anchor distT="0" distB="0" distL="0" distR="0" simplePos="0" relativeHeight="15735296" behindDoc="0" locked="0" layoutInCell="1" allowOverlap="1">
                <wp:simplePos x="0" y="0"/>
                <wp:positionH relativeFrom="page">
                  <wp:posOffset>2336164</wp:posOffset>
                </wp:positionH>
                <wp:positionV relativeFrom="paragraph">
                  <wp:posOffset>148682</wp:posOffset>
                </wp:positionV>
                <wp:extent cx="33655" cy="63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6350"/>
                        </a:xfrm>
                        <a:custGeom>
                          <a:avLst/>
                          <a:gdLst/>
                          <a:ahLst/>
                          <a:cxnLst/>
                          <a:rect l="l" t="t" r="r" b="b"/>
                          <a:pathLst>
                            <a:path w="33655" h="6350">
                              <a:moveTo>
                                <a:pt x="33527" y="0"/>
                              </a:moveTo>
                              <a:lnTo>
                                <a:pt x="0" y="0"/>
                              </a:lnTo>
                              <a:lnTo>
                                <a:pt x="0" y="6096"/>
                              </a:lnTo>
                              <a:lnTo>
                                <a:pt x="33527" y="6096"/>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83.949997pt;margin-top:11.707278pt;width:2.64pt;height:.48pt;mso-position-horizontal-relative:page;mso-position-vertical-relative:paragraph;z-index:15735296" id="docshape13" filled="true" fillcolor="#000000" stroked="false">
                <v:fill type="solid"/>
                <w10:wrap type="none"/>
              </v:rect>
            </w:pict>
          </mc:Fallback>
        </mc:AlternateContent>
      </w:r>
      <w:r>
        <w:rPr>
          <w:noProof/>
        </w:rPr>
        <mc:AlternateContent>
          <mc:Choice Requires="wps">
            <w:drawing>
              <wp:anchor distT="0" distB="0" distL="0" distR="0" simplePos="0" relativeHeight="15735808" behindDoc="0" locked="0" layoutInCell="1" allowOverlap="1">
                <wp:simplePos x="0" y="0"/>
                <wp:positionH relativeFrom="page">
                  <wp:posOffset>4711065</wp:posOffset>
                </wp:positionH>
                <wp:positionV relativeFrom="paragraph">
                  <wp:posOffset>487137</wp:posOffset>
                </wp:positionV>
                <wp:extent cx="33655" cy="63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6350"/>
                        </a:xfrm>
                        <a:custGeom>
                          <a:avLst/>
                          <a:gdLst/>
                          <a:ahLst/>
                          <a:cxnLst/>
                          <a:rect l="l" t="t" r="r" b="b"/>
                          <a:pathLst>
                            <a:path w="33655" h="6350">
                              <a:moveTo>
                                <a:pt x="33527" y="0"/>
                              </a:moveTo>
                              <a:lnTo>
                                <a:pt x="0" y="0"/>
                              </a:lnTo>
                              <a:lnTo>
                                <a:pt x="0" y="6096"/>
                              </a:lnTo>
                              <a:lnTo>
                                <a:pt x="33527" y="6096"/>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70.950012pt;margin-top:38.357277pt;width:2.64pt;height:.48pt;mso-position-horizontal-relative:page;mso-position-vertical-relative:paragraph;z-index:15735808" id="docshape14" filled="true" fillcolor="#000000" stroked="false">
                <v:fill type="solid"/>
                <w10:wrap type="none"/>
              </v:rect>
            </w:pict>
          </mc:Fallback>
        </mc:AlternateContent>
      </w:r>
      <w:r>
        <w:rPr>
          <w:rFonts w:ascii="Times New Roman" w:hAnsi="Times New Roman"/>
          <w:sz w:val="21"/>
        </w:rPr>
        <w:t xml:space="preserve">The guidelines outline </w:t>
      </w:r>
      <w:hyperlink r:id="rId38">
        <w:r>
          <w:rPr>
            <w:rFonts w:ascii="Times New Roman" w:hAnsi="Times New Roman"/>
            <w:color w:val="1153CC"/>
            <w:sz w:val="21"/>
            <w:u w:val="single" w:color="1153CC"/>
          </w:rPr>
          <w:t>three modes</w:t>
        </w:r>
        <w:r>
          <w:rPr>
            <w:rFonts w:ascii="Times New Roman" w:hAnsi="Times New Roman"/>
            <w:sz w:val="21"/>
          </w:rPr>
          <w:t>:</w:t>
        </w:r>
      </w:hyperlink>
      <w:r>
        <w:rPr>
          <w:rFonts w:ascii="Times New Roman" w:hAnsi="Times New Roman"/>
          <w:sz w:val="21"/>
        </w:rPr>
        <w:t xml:space="preserve"> treating the symptoms, removing the source of the inflammation, and treating disturbances of the immune system. Treatment includes </w:t>
      </w:r>
      <w:hyperlink r:id="rId39">
        <w:r>
          <w:rPr>
            <w:rFonts w:ascii="Times New Roman" w:hAnsi="Times New Roman"/>
            <w:color w:val="1153CC"/>
            <w:sz w:val="21"/>
            <w:u w:val="single" w:color="1153CC"/>
          </w:rPr>
          <w:t>psychiatric and behavioral</w:t>
        </w:r>
      </w:hyperlink>
      <w:r>
        <w:rPr>
          <w:rFonts w:ascii="Times New Roman" w:hAnsi="Times New Roman"/>
          <w:color w:val="1153CC"/>
          <w:sz w:val="21"/>
        </w:rPr>
        <w:t xml:space="preserve"> </w:t>
      </w:r>
      <w:hyperlink r:id="rId40">
        <w:r>
          <w:rPr>
            <w:rFonts w:ascii="Times New Roman" w:hAnsi="Times New Roman"/>
            <w:color w:val="1153CC"/>
            <w:sz w:val="21"/>
            <w:u w:val="single" w:color="1153CC"/>
          </w:rPr>
          <w:t>interventions,</w:t>
        </w:r>
      </w:hyperlink>
      <w:r>
        <w:rPr>
          <w:rFonts w:ascii="Times New Roman" w:hAnsi="Times New Roman"/>
          <w:color w:val="1153CC"/>
          <w:spacing w:val="-7"/>
          <w:sz w:val="21"/>
          <w:u w:val="single" w:color="1153CC"/>
        </w:rPr>
        <w:t xml:space="preserve"> </w:t>
      </w:r>
      <w:hyperlink r:id="rId41">
        <w:r>
          <w:rPr>
            <w:rFonts w:ascii="Times New Roman" w:hAnsi="Times New Roman"/>
            <w:color w:val="1153CC"/>
            <w:sz w:val="21"/>
            <w:u w:val="single" w:color="1153CC"/>
          </w:rPr>
          <w:t>anti-inflammatory</w:t>
        </w:r>
        <w:r>
          <w:rPr>
            <w:rFonts w:ascii="Times New Roman" w:hAnsi="Times New Roman"/>
            <w:color w:val="1153CC"/>
            <w:spacing w:val="-8"/>
            <w:sz w:val="21"/>
            <w:u w:val="single" w:color="1153CC"/>
          </w:rPr>
          <w:t xml:space="preserve"> </w:t>
        </w:r>
        <w:r>
          <w:rPr>
            <w:rFonts w:ascii="Times New Roman" w:hAnsi="Times New Roman"/>
            <w:color w:val="1153CC"/>
            <w:sz w:val="21"/>
            <w:u w:val="single" w:color="1153CC"/>
          </w:rPr>
          <w:t>and</w:t>
        </w:r>
        <w:r>
          <w:rPr>
            <w:rFonts w:ascii="Times New Roman" w:hAnsi="Times New Roman"/>
            <w:color w:val="1153CC"/>
            <w:spacing w:val="-7"/>
            <w:sz w:val="21"/>
            <w:u w:val="single" w:color="1153CC"/>
          </w:rPr>
          <w:t xml:space="preserve"> </w:t>
        </w:r>
        <w:r>
          <w:rPr>
            <w:rFonts w:ascii="Times New Roman" w:hAnsi="Times New Roman"/>
            <w:color w:val="1153CC"/>
            <w:sz w:val="21"/>
            <w:u w:val="single" w:color="1153CC"/>
          </w:rPr>
          <w:t>immunomodulatory</w:t>
        </w:r>
        <w:r>
          <w:rPr>
            <w:rFonts w:ascii="Times New Roman" w:hAnsi="Times New Roman"/>
            <w:color w:val="1153CC"/>
            <w:spacing w:val="-10"/>
            <w:sz w:val="21"/>
            <w:u w:val="single" w:color="1153CC"/>
          </w:rPr>
          <w:t xml:space="preserve"> </w:t>
        </w:r>
        <w:r>
          <w:rPr>
            <w:rFonts w:ascii="Times New Roman" w:hAnsi="Times New Roman"/>
            <w:color w:val="1153CC"/>
            <w:sz w:val="21"/>
            <w:u w:val="single" w:color="1153CC"/>
          </w:rPr>
          <w:t>therapies</w:t>
        </w:r>
        <w:r>
          <w:rPr>
            <w:rFonts w:ascii="Times New Roman" w:hAnsi="Times New Roman"/>
            <w:sz w:val="21"/>
          </w:rPr>
          <w:t>,</w:t>
        </w:r>
      </w:hyperlink>
      <w:r>
        <w:rPr>
          <w:rFonts w:ascii="Times New Roman" w:hAnsi="Times New Roman"/>
          <w:spacing w:val="-7"/>
          <w:sz w:val="21"/>
        </w:rPr>
        <w:t xml:space="preserve"> </w:t>
      </w:r>
      <w:r>
        <w:rPr>
          <w:rFonts w:ascii="Times New Roman" w:hAnsi="Times New Roman"/>
          <w:sz w:val="21"/>
        </w:rPr>
        <w:t>and</w:t>
      </w:r>
      <w:hyperlink r:id="rId42">
        <w:r>
          <w:rPr>
            <w:rFonts w:ascii="Times New Roman" w:hAnsi="Times New Roman"/>
            <w:color w:val="1153CC"/>
            <w:spacing w:val="-8"/>
            <w:sz w:val="21"/>
            <w:u w:val="single" w:color="1153CC"/>
          </w:rPr>
          <w:t xml:space="preserve"> </w:t>
        </w:r>
        <w:r>
          <w:rPr>
            <w:rFonts w:ascii="Times New Roman" w:hAnsi="Times New Roman"/>
            <w:color w:val="1153CC"/>
            <w:sz w:val="21"/>
            <w:u w:val="single" w:color="1153CC"/>
          </w:rPr>
          <w:t>treatment</w:t>
        </w:r>
        <w:r>
          <w:rPr>
            <w:rFonts w:ascii="Times New Roman" w:hAnsi="Times New Roman"/>
            <w:color w:val="1153CC"/>
            <w:spacing w:val="-8"/>
            <w:sz w:val="21"/>
            <w:u w:val="single" w:color="1153CC"/>
          </w:rPr>
          <w:t xml:space="preserve"> </w:t>
        </w:r>
        <w:r>
          <w:rPr>
            <w:rFonts w:ascii="Times New Roman" w:hAnsi="Times New Roman"/>
            <w:color w:val="1153CC"/>
            <w:sz w:val="21"/>
            <w:u w:val="single" w:color="1153CC"/>
          </w:rPr>
          <w:t>of</w:t>
        </w:r>
        <w:r>
          <w:rPr>
            <w:rFonts w:ascii="Times New Roman" w:hAnsi="Times New Roman"/>
            <w:color w:val="1153CC"/>
            <w:spacing w:val="-9"/>
            <w:sz w:val="21"/>
            <w:u w:val="single" w:color="1153CC"/>
          </w:rPr>
          <w:t xml:space="preserve"> </w:t>
        </w:r>
        <w:r>
          <w:rPr>
            <w:rFonts w:ascii="Times New Roman" w:hAnsi="Times New Roman"/>
            <w:color w:val="1153CC"/>
            <w:sz w:val="21"/>
            <w:u w:val="single" w:color="1153CC"/>
          </w:rPr>
          <w:t>infections</w:t>
        </w:r>
      </w:hyperlink>
      <w:r>
        <w:rPr>
          <w:rFonts w:ascii="Times New Roman" w:hAnsi="Times New Roman"/>
          <w:color w:val="1153CC"/>
          <w:spacing w:val="-7"/>
          <w:sz w:val="21"/>
        </w:rPr>
        <w:t xml:space="preserve"> </w:t>
      </w:r>
      <w:r>
        <w:rPr>
          <w:rFonts w:ascii="Times New Roman" w:hAnsi="Times New Roman"/>
          <w:sz w:val="21"/>
        </w:rPr>
        <w:t>(please see embedded links).</w:t>
      </w:r>
    </w:p>
    <w:p w:rsidR="003171AA" w:rsidRDefault="003171AA">
      <w:pPr>
        <w:pStyle w:val="BodyText"/>
        <w:spacing w:before="20"/>
        <w:rPr>
          <w:rFonts w:ascii="Times New Roman"/>
          <w:sz w:val="21"/>
        </w:rPr>
      </w:pPr>
    </w:p>
    <w:p w:rsidR="003171AA" w:rsidRDefault="00000000">
      <w:pPr>
        <w:pStyle w:val="BodyText"/>
        <w:spacing w:line="264" w:lineRule="auto"/>
        <w:ind w:left="372" w:right="1169"/>
        <w:rPr>
          <w:rFonts w:ascii="Times New Roman"/>
        </w:rPr>
      </w:pPr>
      <w:r>
        <w:rPr>
          <w:noProof/>
        </w:rPr>
        <mc:AlternateContent>
          <mc:Choice Requires="wps">
            <w:drawing>
              <wp:anchor distT="0" distB="0" distL="0" distR="0" simplePos="0" relativeHeight="15736320" behindDoc="0" locked="0" layoutInCell="1" allowOverlap="1">
                <wp:simplePos x="0" y="0"/>
                <wp:positionH relativeFrom="page">
                  <wp:posOffset>1911350</wp:posOffset>
                </wp:positionH>
                <wp:positionV relativeFrom="paragraph">
                  <wp:posOffset>929250</wp:posOffset>
                </wp:positionV>
                <wp:extent cx="38100" cy="762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121212"/>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50.5pt;margin-top:73.169312pt;width:3pt;height:.6pt;mso-position-horizontal-relative:page;mso-position-vertical-relative:paragraph;z-index:15736320" id="docshape15" filled="true" fillcolor="#121212" stroked="false">
                <v:fill type="solid"/>
                <w10:wrap type="none"/>
              </v:rect>
            </w:pict>
          </mc:Fallback>
        </mc:AlternateContent>
      </w:r>
      <w:r>
        <w:rPr>
          <w:rFonts w:ascii="Times New Roman"/>
          <w:color w:val="121212"/>
        </w:rPr>
        <w:t xml:space="preserve">The closing of Tufts Children's Hospital (TCH) will have a significant impact on the ability of PANDAS/PANS children and families in the Commonwealth to access </w:t>
      </w:r>
      <w:r>
        <w:rPr>
          <w:rFonts w:ascii="Times New Roman"/>
          <w:b/>
          <w:color w:val="121212"/>
        </w:rPr>
        <w:t xml:space="preserve">diagnosis and treatment </w:t>
      </w:r>
      <w:r>
        <w:rPr>
          <w:rFonts w:ascii="Times New Roman"/>
          <w:color w:val="121212"/>
        </w:rPr>
        <w:t>of these conditions. Given the acute timeline, we feel it is imperative you know that TCH</w:t>
      </w:r>
      <w:r>
        <w:rPr>
          <w:rFonts w:ascii="Times New Roman"/>
          <w:color w:val="121212"/>
          <w:spacing w:val="-4"/>
        </w:rPr>
        <w:t xml:space="preserve"> </w:t>
      </w:r>
      <w:r>
        <w:rPr>
          <w:rFonts w:ascii="Times New Roman"/>
          <w:color w:val="121212"/>
        </w:rPr>
        <w:t>is</w:t>
      </w:r>
      <w:r>
        <w:rPr>
          <w:rFonts w:ascii="Times New Roman"/>
          <w:color w:val="121212"/>
          <w:spacing w:val="-3"/>
        </w:rPr>
        <w:t xml:space="preserve"> </w:t>
      </w:r>
      <w:r>
        <w:rPr>
          <w:rFonts w:ascii="Times New Roman"/>
          <w:color w:val="121212"/>
        </w:rPr>
        <w:t>one</w:t>
      </w:r>
      <w:r>
        <w:rPr>
          <w:rFonts w:ascii="Times New Roman"/>
          <w:color w:val="121212"/>
          <w:spacing w:val="-2"/>
        </w:rPr>
        <w:t xml:space="preserve"> </w:t>
      </w:r>
      <w:r>
        <w:rPr>
          <w:rFonts w:ascii="Times New Roman"/>
          <w:color w:val="121212"/>
        </w:rPr>
        <w:t>of</w:t>
      </w:r>
      <w:r>
        <w:rPr>
          <w:rFonts w:ascii="Times New Roman"/>
          <w:color w:val="121212"/>
          <w:spacing w:val="-3"/>
        </w:rPr>
        <w:t xml:space="preserve"> </w:t>
      </w:r>
      <w:r>
        <w:rPr>
          <w:rFonts w:ascii="Times New Roman"/>
          <w:color w:val="121212"/>
        </w:rPr>
        <w:t>the</w:t>
      </w:r>
      <w:r>
        <w:rPr>
          <w:rFonts w:ascii="Times New Roman"/>
          <w:color w:val="121212"/>
          <w:spacing w:val="-2"/>
        </w:rPr>
        <w:t xml:space="preserve"> </w:t>
      </w:r>
      <w:r>
        <w:rPr>
          <w:rFonts w:ascii="Times New Roman"/>
          <w:color w:val="121212"/>
        </w:rPr>
        <w:t>two</w:t>
      </w:r>
      <w:r>
        <w:rPr>
          <w:rFonts w:ascii="Times New Roman"/>
          <w:color w:val="121212"/>
          <w:spacing w:val="-2"/>
        </w:rPr>
        <w:t xml:space="preserve"> </w:t>
      </w:r>
      <w:r>
        <w:rPr>
          <w:rFonts w:ascii="Times New Roman"/>
          <w:color w:val="121212"/>
        </w:rPr>
        <w:t>hospitals</w:t>
      </w:r>
      <w:r>
        <w:rPr>
          <w:rFonts w:ascii="Times New Roman"/>
          <w:color w:val="121212"/>
          <w:spacing w:val="-3"/>
        </w:rPr>
        <w:t xml:space="preserve"> </w:t>
      </w:r>
      <w:r>
        <w:rPr>
          <w:rFonts w:ascii="Times New Roman"/>
          <w:color w:val="121212"/>
        </w:rPr>
        <w:t>that</w:t>
      </w:r>
      <w:r>
        <w:rPr>
          <w:rFonts w:ascii="Times New Roman"/>
          <w:color w:val="121212"/>
          <w:spacing w:val="-2"/>
        </w:rPr>
        <w:t xml:space="preserve"> </w:t>
      </w:r>
      <w:r>
        <w:rPr>
          <w:rFonts w:ascii="Times New Roman"/>
          <w:color w:val="121212"/>
        </w:rPr>
        <w:t>currently</w:t>
      </w:r>
      <w:r>
        <w:rPr>
          <w:rFonts w:ascii="Times New Roman"/>
          <w:color w:val="121212"/>
          <w:spacing w:val="-2"/>
        </w:rPr>
        <w:t xml:space="preserve"> </w:t>
      </w:r>
      <w:r>
        <w:rPr>
          <w:rFonts w:ascii="Times New Roman"/>
          <w:color w:val="121212"/>
        </w:rPr>
        <w:t>prescribe</w:t>
      </w:r>
      <w:r>
        <w:rPr>
          <w:rFonts w:ascii="Times New Roman"/>
          <w:color w:val="121212"/>
          <w:spacing w:val="-3"/>
        </w:rPr>
        <w:t xml:space="preserve"> </w:t>
      </w:r>
      <w:r>
        <w:rPr>
          <w:rFonts w:ascii="Times New Roman"/>
          <w:color w:val="121212"/>
        </w:rPr>
        <w:t>immune</w:t>
      </w:r>
      <w:r>
        <w:rPr>
          <w:rFonts w:ascii="Times New Roman"/>
          <w:color w:val="121212"/>
          <w:spacing w:val="-2"/>
        </w:rPr>
        <w:t xml:space="preserve"> </w:t>
      </w:r>
      <w:r>
        <w:rPr>
          <w:rFonts w:ascii="Times New Roman"/>
          <w:color w:val="121212"/>
        </w:rPr>
        <w:t>therapy</w:t>
      </w:r>
      <w:r>
        <w:rPr>
          <w:rFonts w:ascii="Times New Roman"/>
          <w:color w:val="121212"/>
          <w:spacing w:val="-4"/>
        </w:rPr>
        <w:t xml:space="preserve"> </w:t>
      </w:r>
      <w:r>
        <w:rPr>
          <w:rFonts w:ascii="Times New Roman"/>
          <w:color w:val="121212"/>
        </w:rPr>
        <w:t>for</w:t>
      </w:r>
      <w:r>
        <w:rPr>
          <w:rFonts w:ascii="Times New Roman"/>
          <w:color w:val="121212"/>
          <w:spacing w:val="-2"/>
        </w:rPr>
        <w:t xml:space="preserve"> </w:t>
      </w:r>
      <w:r>
        <w:rPr>
          <w:rFonts w:ascii="Times New Roman"/>
          <w:color w:val="121212"/>
        </w:rPr>
        <w:t>PANDAS/PANS</w:t>
      </w:r>
      <w:r>
        <w:rPr>
          <w:rFonts w:ascii="Times New Roman"/>
          <w:color w:val="121212"/>
          <w:spacing w:val="-3"/>
        </w:rPr>
        <w:t xml:space="preserve"> </w:t>
      </w:r>
      <w:r>
        <w:rPr>
          <w:rFonts w:ascii="Times New Roman"/>
          <w:color w:val="121212"/>
        </w:rPr>
        <w:t xml:space="preserve">in accordance with the </w:t>
      </w:r>
      <w:hyperlink r:id="rId43">
        <w:r>
          <w:rPr>
            <w:rFonts w:ascii="Times New Roman"/>
            <w:color w:val="1153CC"/>
            <w:u w:val="single" w:color="1153CC"/>
          </w:rPr>
          <w:t>Massachusetts treatment mandate.</w:t>
        </w:r>
      </w:hyperlink>
      <w:r>
        <w:rPr>
          <w:rFonts w:ascii="Times New Roman"/>
          <w:color w:val="1153CC"/>
          <w:u w:val="single" w:color="1153CC"/>
        </w:rPr>
        <w:t xml:space="preserve"> </w:t>
      </w:r>
      <w:r>
        <w:rPr>
          <w:rFonts w:ascii="Times New Roman"/>
        </w:rPr>
        <w:t>A substantial fraction of all of the children</w:t>
      </w:r>
      <w:r>
        <w:rPr>
          <w:rFonts w:ascii="Times New Roman"/>
          <w:spacing w:val="-2"/>
        </w:rPr>
        <w:t xml:space="preserve"> </w:t>
      </w:r>
      <w:r>
        <w:rPr>
          <w:rFonts w:ascii="Times New Roman"/>
        </w:rPr>
        <w:t>with</w:t>
      </w:r>
      <w:r>
        <w:rPr>
          <w:rFonts w:ascii="Times New Roman"/>
          <w:spacing w:val="-2"/>
        </w:rPr>
        <w:t xml:space="preserve"> </w:t>
      </w:r>
      <w:r>
        <w:rPr>
          <w:rFonts w:ascii="Times New Roman"/>
        </w:rPr>
        <w:t>P/P</w:t>
      </w:r>
      <w:r>
        <w:rPr>
          <w:rFonts w:ascii="Times New Roman"/>
          <w:spacing w:val="-2"/>
        </w:rPr>
        <w:t xml:space="preserve"> </w:t>
      </w:r>
      <w:r>
        <w:rPr>
          <w:rFonts w:ascii="Times New Roman"/>
        </w:rPr>
        <w:t>in</w:t>
      </w:r>
      <w:r>
        <w:rPr>
          <w:rFonts w:ascii="Times New Roman"/>
          <w:spacing w:val="-2"/>
        </w:rPr>
        <w:t xml:space="preserve"> </w:t>
      </w:r>
      <w:r>
        <w:rPr>
          <w:rFonts w:ascii="Times New Roman"/>
        </w:rPr>
        <w:t>MA</w:t>
      </w:r>
      <w:r>
        <w:rPr>
          <w:rFonts w:ascii="Times New Roman"/>
          <w:spacing w:val="-6"/>
        </w:rPr>
        <w:t xml:space="preserve"> </w:t>
      </w:r>
      <w:r>
        <w:rPr>
          <w:rFonts w:ascii="Times New Roman"/>
        </w:rPr>
        <w:t>are</w:t>
      </w:r>
      <w:r>
        <w:rPr>
          <w:rFonts w:ascii="Times New Roman"/>
          <w:spacing w:val="-4"/>
        </w:rPr>
        <w:t xml:space="preserve"> </w:t>
      </w:r>
      <w:r>
        <w:rPr>
          <w:rFonts w:ascii="Times New Roman"/>
        </w:rPr>
        <w:t>treated</w:t>
      </w:r>
      <w:r>
        <w:rPr>
          <w:rFonts w:ascii="Times New Roman"/>
          <w:spacing w:val="-1"/>
        </w:rPr>
        <w:t xml:space="preserve"> </w:t>
      </w:r>
      <w:r>
        <w:rPr>
          <w:rFonts w:ascii="Times New Roman"/>
        </w:rPr>
        <w:t>at</w:t>
      </w:r>
      <w:r>
        <w:rPr>
          <w:rFonts w:ascii="Times New Roman"/>
          <w:spacing w:val="-2"/>
        </w:rPr>
        <w:t xml:space="preserve"> </w:t>
      </w:r>
      <w:r>
        <w:rPr>
          <w:rFonts w:ascii="Times New Roman"/>
        </w:rPr>
        <w:t>TCH.</w:t>
      </w:r>
      <w:r>
        <w:rPr>
          <w:rFonts w:ascii="Times New Roman"/>
          <w:spacing w:val="-1"/>
        </w:rPr>
        <w:t xml:space="preserve"> </w:t>
      </w:r>
      <w:r>
        <w:rPr>
          <w:rFonts w:ascii="Times New Roman"/>
        </w:rPr>
        <w:t>TCH</w:t>
      </w:r>
      <w:r>
        <w:rPr>
          <w:rFonts w:ascii="Times New Roman"/>
          <w:spacing w:val="-1"/>
        </w:rPr>
        <w:t xml:space="preserve"> </w:t>
      </w:r>
      <w:r>
        <w:rPr>
          <w:rFonts w:ascii="Times New Roman"/>
        </w:rPr>
        <w:t>is</w:t>
      </w:r>
      <w:r>
        <w:rPr>
          <w:rFonts w:ascii="Times New Roman"/>
          <w:spacing w:val="-2"/>
        </w:rPr>
        <w:t xml:space="preserve"> </w:t>
      </w:r>
      <w:r>
        <w:rPr>
          <w:rFonts w:ascii="Times New Roman"/>
        </w:rPr>
        <w:t>the</w:t>
      </w:r>
      <w:r>
        <w:rPr>
          <w:rFonts w:ascii="Times New Roman"/>
          <w:spacing w:val="-3"/>
        </w:rPr>
        <w:t xml:space="preserve"> </w:t>
      </w:r>
      <w:r>
        <w:rPr>
          <w:rFonts w:ascii="Times New Roman"/>
        </w:rPr>
        <w:t>only</w:t>
      </w:r>
      <w:r>
        <w:rPr>
          <w:rFonts w:ascii="Times New Roman"/>
          <w:spacing w:val="-3"/>
        </w:rPr>
        <w:t xml:space="preserve"> </w:t>
      </w:r>
      <w:r>
        <w:rPr>
          <w:rFonts w:ascii="Times New Roman"/>
        </w:rPr>
        <w:t>pediatric</w:t>
      </w:r>
      <w:r>
        <w:rPr>
          <w:rFonts w:ascii="Times New Roman"/>
          <w:spacing w:val="-4"/>
        </w:rPr>
        <w:t xml:space="preserve"> </w:t>
      </w:r>
      <w:r>
        <w:rPr>
          <w:rFonts w:ascii="Times New Roman"/>
        </w:rPr>
        <w:t>hospital</w:t>
      </w:r>
      <w:r>
        <w:rPr>
          <w:rFonts w:ascii="Times New Roman"/>
          <w:spacing w:val="-2"/>
        </w:rPr>
        <w:t xml:space="preserve"> </w:t>
      </w:r>
      <w:r>
        <w:rPr>
          <w:rFonts w:ascii="Times New Roman"/>
        </w:rPr>
        <w:t>that</w:t>
      </w:r>
      <w:r>
        <w:rPr>
          <w:rFonts w:ascii="Times New Roman"/>
          <w:spacing w:val="-3"/>
        </w:rPr>
        <w:t xml:space="preserve"> </w:t>
      </w:r>
      <w:r>
        <w:rPr>
          <w:rFonts w:ascii="Times New Roman"/>
        </w:rPr>
        <w:t>has</w:t>
      </w:r>
      <w:r>
        <w:rPr>
          <w:rFonts w:ascii="Times New Roman"/>
          <w:spacing w:val="-3"/>
        </w:rPr>
        <w:t xml:space="preserve"> </w:t>
      </w:r>
      <w:r>
        <w:rPr>
          <w:rFonts w:ascii="Times New Roman"/>
        </w:rPr>
        <w:t>a</w:t>
      </w:r>
      <w:r>
        <w:rPr>
          <w:rFonts w:ascii="Times New Roman"/>
          <w:spacing w:val="-4"/>
        </w:rPr>
        <w:t xml:space="preserve"> </w:t>
      </w:r>
      <w:r>
        <w:rPr>
          <w:rFonts w:ascii="Times New Roman"/>
        </w:rPr>
        <w:t>readily available pediatric-staffed outpatient</w:t>
      </w:r>
      <w:r>
        <w:rPr>
          <w:rFonts w:ascii="Times New Roman"/>
          <w:spacing w:val="39"/>
        </w:rPr>
        <w:t xml:space="preserve"> </w:t>
      </w:r>
      <w:r>
        <w:rPr>
          <w:rFonts w:ascii="Times New Roman"/>
        </w:rPr>
        <w:t>infusion center to</w:t>
      </w:r>
      <w:r>
        <w:rPr>
          <w:rFonts w:ascii="Times New Roman"/>
          <w:spacing w:val="-1"/>
        </w:rPr>
        <w:t xml:space="preserve"> </w:t>
      </w:r>
      <w:r>
        <w:rPr>
          <w:rFonts w:ascii="Times New Roman"/>
        </w:rPr>
        <w:t>treat these children. This</w:t>
      </w:r>
      <w:r>
        <w:rPr>
          <w:rFonts w:ascii="Times New Roman"/>
          <w:spacing w:val="-1"/>
        </w:rPr>
        <w:t xml:space="preserve"> </w:t>
      </w:r>
      <w:r>
        <w:rPr>
          <w:rFonts w:ascii="Times New Roman"/>
        </w:rPr>
        <w:t>infusion center currently</w:t>
      </w:r>
      <w:r>
        <w:rPr>
          <w:rFonts w:ascii="Times New Roman"/>
          <w:spacing w:val="-6"/>
        </w:rPr>
        <w:t xml:space="preserve"> </w:t>
      </w:r>
      <w:r>
        <w:rPr>
          <w:rFonts w:ascii="Times New Roman"/>
        </w:rPr>
        <w:t>provides</w:t>
      </w:r>
      <w:r>
        <w:rPr>
          <w:rFonts w:ascii="Times New Roman"/>
          <w:spacing w:val="-5"/>
        </w:rPr>
        <w:t xml:space="preserve"> </w:t>
      </w:r>
      <w:r>
        <w:rPr>
          <w:rFonts w:ascii="Times New Roman"/>
        </w:rPr>
        <w:t>a</w:t>
      </w:r>
      <w:r>
        <w:rPr>
          <w:rFonts w:ascii="Times New Roman"/>
          <w:spacing w:val="-8"/>
        </w:rPr>
        <w:t xml:space="preserve"> </w:t>
      </w:r>
      <w:r>
        <w:rPr>
          <w:rFonts w:ascii="Times New Roman"/>
        </w:rPr>
        <w:t>level</w:t>
      </w:r>
      <w:r>
        <w:rPr>
          <w:rFonts w:ascii="Times New Roman"/>
          <w:spacing w:val="-4"/>
        </w:rPr>
        <w:t xml:space="preserve"> </w:t>
      </w:r>
      <w:r>
        <w:rPr>
          <w:rFonts w:ascii="Times New Roman"/>
        </w:rPr>
        <w:t>of</w:t>
      </w:r>
      <w:r>
        <w:rPr>
          <w:rFonts w:ascii="Times New Roman"/>
          <w:spacing w:val="-8"/>
        </w:rPr>
        <w:t xml:space="preserve"> </w:t>
      </w:r>
      <w:r>
        <w:rPr>
          <w:rFonts w:ascii="Times New Roman"/>
        </w:rPr>
        <w:t>safety</w:t>
      </w:r>
      <w:r>
        <w:rPr>
          <w:rFonts w:ascii="Times New Roman"/>
          <w:spacing w:val="-7"/>
        </w:rPr>
        <w:t xml:space="preserve"> </w:t>
      </w:r>
      <w:r>
        <w:rPr>
          <w:rFonts w:ascii="Times New Roman"/>
        </w:rPr>
        <w:t>and</w:t>
      </w:r>
      <w:r>
        <w:rPr>
          <w:rFonts w:ascii="Times New Roman"/>
          <w:spacing w:val="-6"/>
        </w:rPr>
        <w:t xml:space="preserve"> </w:t>
      </w:r>
      <w:r>
        <w:rPr>
          <w:rFonts w:ascii="Times New Roman"/>
        </w:rPr>
        <w:t>emergency</w:t>
      </w:r>
      <w:r>
        <w:rPr>
          <w:rFonts w:ascii="Times New Roman"/>
          <w:spacing w:val="-4"/>
        </w:rPr>
        <w:t xml:space="preserve"> </w:t>
      </w:r>
      <w:r>
        <w:rPr>
          <w:rFonts w:ascii="Times New Roman"/>
        </w:rPr>
        <w:t>response</w:t>
      </w:r>
      <w:r>
        <w:rPr>
          <w:rFonts w:ascii="Times New Roman"/>
          <w:spacing w:val="-8"/>
        </w:rPr>
        <w:t xml:space="preserve"> </w:t>
      </w:r>
      <w:r>
        <w:rPr>
          <w:rFonts w:ascii="Times New Roman"/>
        </w:rPr>
        <w:t>for</w:t>
      </w:r>
      <w:r>
        <w:rPr>
          <w:rFonts w:ascii="Times New Roman"/>
          <w:spacing w:val="-6"/>
        </w:rPr>
        <w:t xml:space="preserve"> </w:t>
      </w:r>
      <w:r>
        <w:rPr>
          <w:rFonts w:ascii="Times New Roman"/>
        </w:rPr>
        <w:t>many</w:t>
      </w:r>
      <w:r>
        <w:rPr>
          <w:rFonts w:ascii="Times New Roman"/>
          <w:spacing w:val="-6"/>
        </w:rPr>
        <w:t xml:space="preserve"> </w:t>
      </w:r>
      <w:r>
        <w:rPr>
          <w:rFonts w:ascii="Times New Roman"/>
        </w:rPr>
        <w:t>of</w:t>
      </w:r>
      <w:r>
        <w:rPr>
          <w:rFonts w:ascii="Times New Roman"/>
          <w:spacing w:val="-7"/>
        </w:rPr>
        <w:t xml:space="preserve"> </w:t>
      </w:r>
      <w:r>
        <w:rPr>
          <w:rFonts w:ascii="Times New Roman"/>
        </w:rPr>
        <w:t>the</w:t>
      </w:r>
      <w:r>
        <w:rPr>
          <w:rFonts w:ascii="Times New Roman"/>
          <w:spacing w:val="-5"/>
        </w:rPr>
        <w:t xml:space="preserve"> </w:t>
      </w:r>
      <w:r>
        <w:rPr>
          <w:rFonts w:ascii="Times New Roman"/>
        </w:rPr>
        <w:t>most</w:t>
      </w:r>
      <w:r>
        <w:rPr>
          <w:rFonts w:ascii="Times New Roman"/>
          <w:spacing w:val="-6"/>
        </w:rPr>
        <w:t xml:space="preserve"> </w:t>
      </w:r>
      <w:r>
        <w:rPr>
          <w:rFonts w:ascii="Times New Roman"/>
        </w:rPr>
        <w:t>acute,</w:t>
      </w:r>
      <w:r>
        <w:rPr>
          <w:rFonts w:ascii="Times New Roman"/>
          <w:spacing w:val="-6"/>
        </w:rPr>
        <w:t xml:space="preserve"> </w:t>
      </w:r>
      <w:r>
        <w:rPr>
          <w:rFonts w:ascii="Times New Roman"/>
        </w:rPr>
        <w:t>children with ASD, and younger patients including hospitalists, child-life specialists, and PICU staff. It was broug</w:t>
      </w:r>
      <w:r>
        <w:rPr>
          <w:rFonts w:ascii="Times New Roman"/>
          <w:color w:val="121212"/>
        </w:rPr>
        <w:t>ht to our attention that BCH is not following current consortium guidelines summarized above and has no treating physicians in Boston as reported to the Department of Insurance by Massachusetts insurers.</w:t>
      </w:r>
    </w:p>
    <w:p w:rsidR="003171AA" w:rsidRDefault="003171AA">
      <w:pPr>
        <w:pStyle w:val="BodyText"/>
        <w:spacing w:before="27"/>
        <w:rPr>
          <w:rFonts w:ascii="Times New Roman"/>
        </w:rPr>
      </w:pPr>
    </w:p>
    <w:p w:rsidR="003171AA" w:rsidRDefault="00000000">
      <w:pPr>
        <w:pStyle w:val="BodyText"/>
        <w:spacing w:before="1" w:line="264" w:lineRule="auto"/>
        <w:ind w:left="372" w:right="1169"/>
        <w:rPr>
          <w:rFonts w:ascii="Times New Roman"/>
        </w:rPr>
      </w:pPr>
      <w:r>
        <w:rPr>
          <w:rFonts w:ascii="Times New Roman"/>
          <w:color w:val="121212"/>
        </w:rPr>
        <w:t xml:space="preserve">As an Advisory Council, we will conduct an environmental scan in 2022 to gather data on the current state of </w:t>
      </w:r>
      <w:r>
        <w:rPr>
          <w:rFonts w:ascii="Times New Roman"/>
          <w:b/>
          <w:color w:val="121212"/>
        </w:rPr>
        <w:t xml:space="preserve">diagnosis, treatment, research, and education </w:t>
      </w:r>
      <w:r>
        <w:rPr>
          <w:rFonts w:ascii="Times New Roman"/>
          <w:color w:val="121212"/>
        </w:rPr>
        <w:t>for these disorders. As part of our assessment, we will request diagnosis and treatment guideline policies from all Massachusetts hospitals. As private citizens, we will submit our written and oral comments to the</w:t>
      </w:r>
      <w:r>
        <w:rPr>
          <w:rFonts w:ascii="Times New Roman"/>
          <w:color w:val="121212"/>
          <w:spacing w:val="-6"/>
        </w:rPr>
        <w:t xml:space="preserve"> </w:t>
      </w:r>
      <w:r>
        <w:rPr>
          <w:rFonts w:ascii="Times New Roman"/>
          <w:color w:val="121212"/>
        </w:rPr>
        <w:t>DPH</w:t>
      </w:r>
      <w:r>
        <w:rPr>
          <w:rFonts w:ascii="Times New Roman"/>
          <w:color w:val="121212"/>
          <w:spacing w:val="-8"/>
        </w:rPr>
        <w:t xml:space="preserve"> </w:t>
      </w:r>
      <w:r>
        <w:rPr>
          <w:rFonts w:ascii="Times New Roman"/>
          <w:color w:val="121212"/>
        </w:rPr>
        <w:t>Bureau</w:t>
      </w:r>
      <w:r>
        <w:rPr>
          <w:rFonts w:ascii="Times New Roman"/>
          <w:color w:val="121212"/>
          <w:spacing w:val="-6"/>
        </w:rPr>
        <w:t xml:space="preserve"> </w:t>
      </w:r>
      <w:r>
        <w:rPr>
          <w:rFonts w:ascii="Times New Roman"/>
          <w:color w:val="121212"/>
        </w:rPr>
        <w:t>of</w:t>
      </w:r>
      <w:r>
        <w:rPr>
          <w:rFonts w:ascii="Times New Roman"/>
          <w:color w:val="121212"/>
          <w:spacing w:val="-8"/>
        </w:rPr>
        <w:t xml:space="preserve"> </w:t>
      </w:r>
      <w:r>
        <w:rPr>
          <w:rFonts w:ascii="Times New Roman"/>
          <w:color w:val="121212"/>
        </w:rPr>
        <w:t>Healthcare</w:t>
      </w:r>
      <w:r>
        <w:rPr>
          <w:rFonts w:ascii="Times New Roman"/>
          <w:color w:val="121212"/>
          <w:spacing w:val="-10"/>
        </w:rPr>
        <w:t xml:space="preserve"> </w:t>
      </w:r>
      <w:r>
        <w:rPr>
          <w:rFonts w:ascii="Times New Roman"/>
          <w:color w:val="121212"/>
        </w:rPr>
        <w:t>Safety</w:t>
      </w:r>
      <w:r>
        <w:rPr>
          <w:rFonts w:ascii="Times New Roman"/>
          <w:color w:val="121212"/>
          <w:spacing w:val="-7"/>
        </w:rPr>
        <w:t xml:space="preserve"> </w:t>
      </w:r>
      <w:r>
        <w:rPr>
          <w:rFonts w:ascii="Times New Roman"/>
          <w:color w:val="121212"/>
        </w:rPr>
        <w:t>and</w:t>
      </w:r>
      <w:r>
        <w:rPr>
          <w:rFonts w:ascii="Times New Roman"/>
          <w:color w:val="121212"/>
          <w:spacing w:val="-7"/>
        </w:rPr>
        <w:t xml:space="preserve"> </w:t>
      </w:r>
      <w:r>
        <w:rPr>
          <w:rFonts w:ascii="Times New Roman"/>
          <w:color w:val="121212"/>
        </w:rPr>
        <w:t>Quality</w:t>
      </w:r>
      <w:r>
        <w:rPr>
          <w:rFonts w:ascii="Times New Roman"/>
          <w:color w:val="121212"/>
          <w:spacing w:val="-5"/>
        </w:rPr>
        <w:t xml:space="preserve"> </w:t>
      </w:r>
      <w:r>
        <w:rPr>
          <w:rFonts w:ascii="Times New Roman"/>
          <w:color w:val="121212"/>
        </w:rPr>
        <w:t>under</w:t>
      </w:r>
      <w:r>
        <w:rPr>
          <w:rFonts w:ascii="Times New Roman"/>
          <w:color w:val="121212"/>
          <w:spacing w:val="-7"/>
        </w:rPr>
        <w:t xml:space="preserve"> </w:t>
      </w:r>
      <w:r>
        <w:rPr>
          <w:rFonts w:ascii="Times New Roman"/>
          <w:color w:val="121212"/>
        </w:rPr>
        <w:t>their</w:t>
      </w:r>
      <w:r>
        <w:rPr>
          <w:rFonts w:ascii="Times New Roman"/>
          <w:color w:val="121212"/>
          <w:spacing w:val="-9"/>
        </w:rPr>
        <w:t xml:space="preserve"> </w:t>
      </w:r>
      <w:r>
        <w:rPr>
          <w:rFonts w:ascii="Times New Roman"/>
          <w:color w:val="121212"/>
        </w:rPr>
        <w:t>Essential</w:t>
      </w:r>
      <w:r>
        <w:rPr>
          <w:rFonts w:ascii="Times New Roman"/>
          <w:color w:val="121212"/>
          <w:spacing w:val="-7"/>
        </w:rPr>
        <w:t xml:space="preserve"> </w:t>
      </w:r>
      <w:r>
        <w:rPr>
          <w:rFonts w:ascii="Times New Roman"/>
          <w:color w:val="121212"/>
        </w:rPr>
        <w:t>Services</w:t>
      </w:r>
      <w:r>
        <w:rPr>
          <w:rFonts w:ascii="Times New Roman"/>
          <w:color w:val="121212"/>
          <w:spacing w:val="-6"/>
        </w:rPr>
        <w:t xml:space="preserve"> </w:t>
      </w:r>
      <w:r>
        <w:rPr>
          <w:rFonts w:ascii="Times New Roman"/>
          <w:color w:val="121212"/>
        </w:rPr>
        <w:t>Closure</w:t>
      </w:r>
      <w:r>
        <w:rPr>
          <w:rFonts w:ascii="Times New Roman"/>
          <w:color w:val="121212"/>
          <w:spacing w:val="-8"/>
        </w:rPr>
        <w:t xml:space="preserve"> </w:t>
      </w:r>
      <w:r>
        <w:rPr>
          <w:rFonts w:ascii="Times New Roman"/>
          <w:color w:val="121212"/>
        </w:rPr>
        <w:t>Process to guide the transfer of care of these patients from TCH to BCH. This advisory memo serves to anticipate</w:t>
      </w:r>
      <w:r>
        <w:rPr>
          <w:rFonts w:ascii="Times New Roman"/>
          <w:color w:val="121212"/>
          <w:spacing w:val="-6"/>
        </w:rPr>
        <w:t xml:space="preserve"> </w:t>
      </w:r>
      <w:r>
        <w:rPr>
          <w:rFonts w:ascii="Times New Roman"/>
          <w:color w:val="121212"/>
        </w:rPr>
        <w:t>the</w:t>
      </w:r>
      <w:r>
        <w:rPr>
          <w:rFonts w:ascii="Times New Roman"/>
          <w:color w:val="121212"/>
          <w:spacing w:val="-6"/>
        </w:rPr>
        <w:t xml:space="preserve"> </w:t>
      </w:r>
      <w:r>
        <w:rPr>
          <w:rFonts w:ascii="Times New Roman"/>
          <w:color w:val="121212"/>
        </w:rPr>
        <w:t>deficit</w:t>
      </w:r>
      <w:r>
        <w:rPr>
          <w:rFonts w:ascii="Times New Roman"/>
          <w:color w:val="121212"/>
          <w:spacing w:val="-6"/>
        </w:rPr>
        <w:t xml:space="preserve"> </w:t>
      </w:r>
      <w:r>
        <w:rPr>
          <w:rFonts w:ascii="Times New Roman"/>
          <w:color w:val="121212"/>
        </w:rPr>
        <w:t>of</w:t>
      </w:r>
      <w:r>
        <w:rPr>
          <w:rFonts w:ascii="Times New Roman"/>
          <w:color w:val="121212"/>
          <w:spacing w:val="-7"/>
        </w:rPr>
        <w:t xml:space="preserve"> </w:t>
      </w:r>
      <w:r>
        <w:rPr>
          <w:rFonts w:ascii="Times New Roman"/>
          <w:color w:val="121212"/>
        </w:rPr>
        <w:t>evidence-based</w:t>
      </w:r>
      <w:r>
        <w:rPr>
          <w:rFonts w:ascii="Times New Roman"/>
          <w:color w:val="121212"/>
          <w:spacing w:val="-6"/>
        </w:rPr>
        <w:t xml:space="preserve"> </w:t>
      </w:r>
      <w:r>
        <w:rPr>
          <w:rFonts w:ascii="Times New Roman"/>
          <w:color w:val="121212"/>
        </w:rPr>
        <w:t>treatment</w:t>
      </w:r>
      <w:r>
        <w:rPr>
          <w:rFonts w:ascii="Times New Roman"/>
          <w:color w:val="121212"/>
          <w:spacing w:val="-4"/>
        </w:rPr>
        <w:t xml:space="preserve"> </w:t>
      </w:r>
      <w:r>
        <w:rPr>
          <w:rFonts w:ascii="Times New Roman"/>
          <w:color w:val="121212"/>
        </w:rPr>
        <w:t>for</w:t>
      </w:r>
      <w:r>
        <w:rPr>
          <w:rFonts w:ascii="Times New Roman"/>
          <w:color w:val="121212"/>
          <w:spacing w:val="-6"/>
        </w:rPr>
        <w:t xml:space="preserve"> </w:t>
      </w:r>
      <w:r>
        <w:rPr>
          <w:rFonts w:ascii="Times New Roman"/>
          <w:color w:val="121212"/>
        </w:rPr>
        <w:t>individuals</w:t>
      </w:r>
      <w:r>
        <w:rPr>
          <w:rFonts w:ascii="Times New Roman"/>
          <w:color w:val="121212"/>
          <w:spacing w:val="-4"/>
        </w:rPr>
        <w:t xml:space="preserve"> </w:t>
      </w:r>
      <w:r>
        <w:rPr>
          <w:rFonts w:ascii="Times New Roman"/>
          <w:color w:val="121212"/>
        </w:rPr>
        <w:t>with</w:t>
      </w:r>
      <w:r>
        <w:rPr>
          <w:rFonts w:ascii="Times New Roman"/>
          <w:color w:val="121212"/>
          <w:spacing w:val="-5"/>
        </w:rPr>
        <w:t xml:space="preserve"> </w:t>
      </w:r>
      <w:r>
        <w:rPr>
          <w:rFonts w:ascii="Times New Roman"/>
          <w:color w:val="121212"/>
        </w:rPr>
        <w:t>PANDAS/PANS</w:t>
      </w:r>
      <w:r>
        <w:rPr>
          <w:rFonts w:ascii="Times New Roman"/>
          <w:color w:val="121212"/>
          <w:spacing w:val="-6"/>
        </w:rPr>
        <w:t xml:space="preserve"> </w:t>
      </w:r>
      <w:r>
        <w:rPr>
          <w:rFonts w:ascii="Times New Roman"/>
          <w:color w:val="121212"/>
        </w:rPr>
        <w:t>and</w:t>
      </w:r>
      <w:r>
        <w:rPr>
          <w:rFonts w:ascii="Times New Roman"/>
          <w:color w:val="121212"/>
          <w:spacing w:val="-6"/>
        </w:rPr>
        <w:t xml:space="preserve"> </w:t>
      </w:r>
      <w:r>
        <w:rPr>
          <w:rFonts w:ascii="Times New Roman"/>
          <w:color w:val="121212"/>
        </w:rPr>
        <w:t>their families in Massachusetts as the result of the closure of TCH.</w:t>
      </w:r>
    </w:p>
    <w:p w:rsidR="003171AA" w:rsidRDefault="003171AA">
      <w:pPr>
        <w:pStyle w:val="BodyText"/>
        <w:spacing w:before="72"/>
        <w:rPr>
          <w:rFonts w:ascii="Times New Roman"/>
        </w:rPr>
      </w:pPr>
    </w:p>
    <w:p w:rsidR="003171AA" w:rsidRDefault="00000000">
      <w:pPr>
        <w:pStyle w:val="BodyText"/>
        <w:ind w:left="380"/>
        <w:rPr>
          <w:rFonts w:ascii="Times New Roman"/>
        </w:rPr>
      </w:pPr>
      <w:r>
        <w:rPr>
          <w:rFonts w:ascii="Times New Roman"/>
        </w:rPr>
        <w:t>Respectfully</w:t>
      </w:r>
      <w:r>
        <w:rPr>
          <w:rFonts w:ascii="Times New Roman"/>
          <w:spacing w:val="-5"/>
        </w:rPr>
        <w:t xml:space="preserve"> </w:t>
      </w:r>
      <w:r>
        <w:rPr>
          <w:rFonts w:ascii="Times New Roman"/>
          <w:spacing w:val="-2"/>
        </w:rPr>
        <w:t>submitted,</w:t>
      </w:r>
    </w:p>
    <w:p w:rsidR="003171AA" w:rsidRDefault="003171AA">
      <w:pPr>
        <w:pStyle w:val="BodyText"/>
        <w:spacing w:before="48"/>
        <w:rPr>
          <w:rFonts w:ascii="Times New Roman"/>
        </w:rPr>
      </w:pPr>
    </w:p>
    <w:p w:rsidR="003171AA" w:rsidRDefault="00000000">
      <w:pPr>
        <w:pStyle w:val="BodyText"/>
        <w:ind w:left="372"/>
        <w:rPr>
          <w:rFonts w:ascii="Times New Roman"/>
        </w:rPr>
      </w:pPr>
      <w:r>
        <w:rPr>
          <w:rFonts w:ascii="Times New Roman"/>
        </w:rPr>
        <w:t>Members</w:t>
      </w:r>
      <w:r>
        <w:rPr>
          <w:rFonts w:ascii="Times New Roman"/>
          <w:spacing w:val="-8"/>
        </w:rPr>
        <w:t xml:space="preserve"> </w:t>
      </w:r>
      <w:r>
        <w:rPr>
          <w:rFonts w:ascii="Times New Roman"/>
        </w:rPr>
        <w:t>of</w:t>
      </w:r>
      <w:r>
        <w:rPr>
          <w:rFonts w:ascii="Times New Roman"/>
          <w:spacing w:val="-2"/>
        </w:rPr>
        <w:t xml:space="preserve"> </w:t>
      </w:r>
      <w:r>
        <w:rPr>
          <w:rFonts w:ascii="Times New Roman"/>
        </w:rPr>
        <w:t>the</w:t>
      </w:r>
      <w:r>
        <w:rPr>
          <w:rFonts w:ascii="Times New Roman"/>
          <w:spacing w:val="-3"/>
        </w:rPr>
        <w:t xml:space="preserve"> </w:t>
      </w:r>
      <w:r>
        <w:rPr>
          <w:rFonts w:ascii="Times New Roman"/>
        </w:rPr>
        <w:t>DPH</w:t>
      </w:r>
      <w:r>
        <w:rPr>
          <w:rFonts w:ascii="Times New Roman"/>
          <w:spacing w:val="-5"/>
        </w:rPr>
        <w:t xml:space="preserve"> </w:t>
      </w:r>
      <w:r>
        <w:rPr>
          <w:rFonts w:ascii="Times New Roman"/>
        </w:rPr>
        <w:t>PANDAS/PANS</w:t>
      </w:r>
      <w:r>
        <w:rPr>
          <w:rFonts w:ascii="Times New Roman"/>
          <w:spacing w:val="-3"/>
        </w:rPr>
        <w:t xml:space="preserve"> </w:t>
      </w:r>
      <w:r>
        <w:rPr>
          <w:rFonts w:ascii="Times New Roman"/>
        </w:rPr>
        <w:t>Advisory</w:t>
      </w:r>
      <w:r>
        <w:rPr>
          <w:rFonts w:ascii="Times New Roman"/>
          <w:spacing w:val="-2"/>
        </w:rPr>
        <w:t xml:space="preserve"> Council</w:t>
      </w:r>
    </w:p>
    <w:p w:rsidR="003171AA" w:rsidRDefault="00000000">
      <w:pPr>
        <w:ind w:left="372"/>
        <w:rPr>
          <w:rFonts w:ascii="Times New Roman" w:hAnsi="Times New Roman"/>
          <w:i/>
          <w:sz w:val="20"/>
        </w:rPr>
      </w:pPr>
      <w:r>
        <w:rPr>
          <w:rFonts w:ascii="Times New Roman" w:hAnsi="Times New Roman"/>
          <w:i/>
          <w:sz w:val="20"/>
        </w:rPr>
        <w:t>(With</w:t>
      </w:r>
      <w:r>
        <w:rPr>
          <w:rFonts w:ascii="Times New Roman" w:hAnsi="Times New Roman"/>
          <w:i/>
          <w:spacing w:val="-9"/>
          <w:sz w:val="20"/>
        </w:rPr>
        <w:t xml:space="preserve"> </w:t>
      </w:r>
      <w:r>
        <w:rPr>
          <w:rFonts w:ascii="Times New Roman" w:hAnsi="Times New Roman"/>
          <w:i/>
          <w:sz w:val="20"/>
        </w:rPr>
        <w:t>the</w:t>
      </w:r>
      <w:r>
        <w:rPr>
          <w:rFonts w:ascii="Times New Roman" w:hAnsi="Times New Roman"/>
          <w:i/>
          <w:spacing w:val="-6"/>
          <w:sz w:val="20"/>
        </w:rPr>
        <w:t xml:space="preserve"> </w:t>
      </w:r>
      <w:r>
        <w:rPr>
          <w:rFonts w:ascii="Times New Roman" w:hAnsi="Times New Roman"/>
          <w:i/>
          <w:sz w:val="20"/>
        </w:rPr>
        <w:t>exception</w:t>
      </w:r>
      <w:r>
        <w:rPr>
          <w:rFonts w:ascii="Times New Roman" w:hAnsi="Times New Roman"/>
          <w:i/>
          <w:spacing w:val="-8"/>
          <w:sz w:val="20"/>
        </w:rPr>
        <w:t xml:space="preserve"> </w:t>
      </w:r>
      <w:r>
        <w:rPr>
          <w:rFonts w:ascii="Times New Roman" w:hAnsi="Times New Roman"/>
          <w:i/>
          <w:sz w:val="20"/>
        </w:rPr>
        <w:t>of</w:t>
      </w:r>
      <w:r>
        <w:rPr>
          <w:rFonts w:ascii="Times New Roman" w:hAnsi="Times New Roman"/>
          <w:i/>
          <w:spacing w:val="-4"/>
          <w:sz w:val="20"/>
        </w:rPr>
        <w:t xml:space="preserve"> </w:t>
      </w:r>
      <w:r>
        <w:rPr>
          <w:rFonts w:ascii="Times New Roman" w:hAnsi="Times New Roman"/>
          <w:i/>
          <w:sz w:val="20"/>
        </w:rPr>
        <w:t>Dr.</w:t>
      </w:r>
      <w:r>
        <w:rPr>
          <w:rFonts w:ascii="Times New Roman" w:hAnsi="Times New Roman"/>
          <w:i/>
          <w:spacing w:val="-7"/>
          <w:sz w:val="20"/>
        </w:rPr>
        <w:t xml:space="preserve"> </w:t>
      </w:r>
      <w:r>
        <w:rPr>
          <w:rFonts w:ascii="Times New Roman" w:hAnsi="Times New Roman"/>
          <w:i/>
          <w:sz w:val="20"/>
        </w:rPr>
        <w:t>Yujuan</w:t>
      </w:r>
      <w:r>
        <w:rPr>
          <w:rFonts w:ascii="Times New Roman" w:hAnsi="Times New Roman"/>
          <w:i/>
          <w:spacing w:val="-5"/>
          <w:sz w:val="20"/>
        </w:rPr>
        <w:t xml:space="preserve"> </w:t>
      </w:r>
      <w:r>
        <w:rPr>
          <w:rFonts w:ascii="Times New Roman" w:hAnsi="Times New Roman"/>
          <w:i/>
          <w:sz w:val="20"/>
        </w:rPr>
        <w:t>Zhang</w:t>
      </w:r>
      <w:r>
        <w:rPr>
          <w:rFonts w:ascii="Times New Roman" w:hAnsi="Times New Roman"/>
          <w:i/>
          <w:spacing w:val="-8"/>
          <w:sz w:val="20"/>
        </w:rPr>
        <w:t xml:space="preserve"> </w:t>
      </w:r>
      <w:r>
        <w:rPr>
          <w:rFonts w:ascii="Times New Roman" w:hAnsi="Times New Roman"/>
          <w:i/>
          <w:sz w:val="20"/>
        </w:rPr>
        <w:t>and</w:t>
      </w:r>
      <w:r>
        <w:rPr>
          <w:rFonts w:ascii="Times New Roman" w:hAnsi="Times New Roman"/>
          <w:i/>
          <w:spacing w:val="-5"/>
          <w:sz w:val="20"/>
        </w:rPr>
        <w:t xml:space="preserve"> </w:t>
      </w:r>
      <w:r>
        <w:rPr>
          <w:rFonts w:ascii="Times New Roman" w:hAnsi="Times New Roman"/>
          <w:i/>
          <w:sz w:val="20"/>
        </w:rPr>
        <w:t>Dr.</w:t>
      </w:r>
      <w:r>
        <w:rPr>
          <w:rFonts w:ascii="Times New Roman" w:hAnsi="Times New Roman"/>
          <w:i/>
          <w:spacing w:val="-5"/>
          <w:sz w:val="20"/>
        </w:rPr>
        <w:t xml:space="preserve"> </w:t>
      </w:r>
      <w:r>
        <w:rPr>
          <w:rFonts w:ascii="Times New Roman" w:hAnsi="Times New Roman"/>
          <w:i/>
          <w:sz w:val="20"/>
        </w:rPr>
        <w:t>John</w:t>
      </w:r>
      <w:r>
        <w:rPr>
          <w:rFonts w:ascii="Times New Roman" w:hAnsi="Times New Roman"/>
          <w:i/>
          <w:spacing w:val="-6"/>
          <w:sz w:val="20"/>
        </w:rPr>
        <w:t xml:space="preserve"> </w:t>
      </w:r>
      <w:r>
        <w:rPr>
          <w:rFonts w:ascii="Times New Roman" w:hAnsi="Times New Roman"/>
          <w:i/>
          <w:sz w:val="20"/>
        </w:rPr>
        <w:t>Gaitanis</w:t>
      </w:r>
      <w:r>
        <w:rPr>
          <w:rFonts w:ascii="Times New Roman" w:hAnsi="Times New Roman"/>
          <w:i/>
          <w:spacing w:val="-9"/>
          <w:sz w:val="20"/>
        </w:rPr>
        <w:t xml:space="preserve"> </w:t>
      </w:r>
      <w:r>
        <w:rPr>
          <w:rFonts w:ascii="Times New Roman" w:hAnsi="Times New Roman"/>
          <w:i/>
          <w:sz w:val="20"/>
        </w:rPr>
        <w:t>of</w:t>
      </w:r>
      <w:r>
        <w:rPr>
          <w:rFonts w:ascii="Times New Roman" w:hAnsi="Times New Roman"/>
          <w:i/>
          <w:spacing w:val="-7"/>
          <w:sz w:val="20"/>
        </w:rPr>
        <w:t xml:space="preserve"> </w:t>
      </w:r>
      <w:r>
        <w:rPr>
          <w:rFonts w:ascii="Times New Roman" w:hAnsi="Times New Roman"/>
          <w:i/>
          <w:sz w:val="20"/>
        </w:rPr>
        <w:t>Tufts</w:t>
      </w:r>
      <w:r>
        <w:rPr>
          <w:rFonts w:ascii="Times New Roman" w:hAnsi="Times New Roman"/>
          <w:i/>
          <w:spacing w:val="-7"/>
          <w:sz w:val="20"/>
        </w:rPr>
        <w:t xml:space="preserve"> </w:t>
      </w:r>
      <w:r>
        <w:rPr>
          <w:rFonts w:ascii="Times New Roman" w:hAnsi="Times New Roman"/>
          <w:i/>
          <w:sz w:val="20"/>
        </w:rPr>
        <w:t>Children’s</w:t>
      </w:r>
      <w:r>
        <w:rPr>
          <w:rFonts w:ascii="Times New Roman" w:hAnsi="Times New Roman"/>
          <w:i/>
          <w:spacing w:val="-8"/>
          <w:sz w:val="20"/>
        </w:rPr>
        <w:t xml:space="preserve"> </w:t>
      </w:r>
      <w:r>
        <w:rPr>
          <w:rFonts w:ascii="Times New Roman" w:hAnsi="Times New Roman"/>
          <w:i/>
          <w:spacing w:val="-2"/>
          <w:sz w:val="20"/>
        </w:rPr>
        <w:t>Hospital)</w:t>
      </w:r>
    </w:p>
    <w:p w:rsidR="003171AA" w:rsidRDefault="003171AA">
      <w:pPr>
        <w:pStyle w:val="BodyText"/>
        <w:spacing w:before="95"/>
        <w:rPr>
          <w:rFonts w:ascii="Times New Roman"/>
          <w:i/>
          <w:sz w:val="20"/>
        </w:rPr>
      </w:pPr>
    </w:p>
    <w:p w:rsidR="003171AA" w:rsidRDefault="00000000">
      <w:pPr>
        <w:pStyle w:val="BodyText"/>
        <w:tabs>
          <w:tab w:val="left" w:pos="1800"/>
        </w:tabs>
        <w:ind w:left="372"/>
        <w:rPr>
          <w:rFonts w:ascii="Times New Roman"/>
        </w:rPr>
      </w:pPr>
      <w:r>
        <w:rPr>
          <w:rFonts w:ascii="Times New Roman"/>
        </w:rPr>
        <w:t>Att.</w:t>
      </w:r>
      <w:r>
        <w:rPr>
          <w:rFonts w:ascii="Times New Roman"/>
          <w:spacing w:val="1"/>
        </w:rPr>
        <w:t xml:space="preserve"> </w:t>
      </w:r>
      <w:r>
        <w:rPr>
          <w:rFonts w:ascii="Times New Roman"/>
          <w:spacing w:val="-4"/>
        </w:rPr>
        <w:t>(1):</w:t>
      </w:r>
      <w:r>
        <w:rPr>
          <w:rFonts w:ascii="Times New Roman"/>
        </w:rPr>
        <w:tab/>
        <w:t>DPH</w:t>
      </w:r>
      <w:r>
        <w:rPr>
          <w:rFonts w:ascii="Times New Roman"/>
          <w:spacing w:val="-6"/>
        </w:rPr>
        <w:t xml:space="preserve"> </w:t>
      </w:r>
      <w:r>
        <w:rPr>
          <w:rFonts w:ascii="Times New Roman"/>
        </w:rPr>
        <w:t>PANDAS/PANS</w:t>
      </w:r>
      <w:r>
        <w:rPr>
          <w:rFonts w:ascii="Times New Roman"/>
          <w:spacing w:val="-4"/>
        </w:rPr>
        <w:t xml:space="preserve"> </w:t>
      </w:r>
      <w:r>
        <w:rPr>
          <w:rFonts w:ascii="Times New Roman"/>
        </w:rPr>
        <w:t>Advisory</w:t>
      </w:r>
      <w:r>
        <w:rPr>
          <w:rFonts w:ascii="Times New Roman"/>
          <w:spacing w:val="-4"/>
        </w:rPr>
        <w:t xml:space="preserve"> </w:t>
      </w:r>
      <w:r>
        <w:rPr>
          <w:rFonts w:ascii="Times New Roman"/>
        </w:rPr>
        <w:t>Council</w:t>
      </w:r>
      <w:r>
        <w:rPr>
          <w:rFonts w:ascii="Times New Roman"/>
          <w:spacing w:val="-3"/>
        </w:rPr>
        <w:t xml:space="preserve"> </w:t>
      </w:r>
      <w:r>
        <w:rPr>
          <w:rFonts w:ascii="Times New Roman"/>
        </w:rPr>
        <w:t>Member</w:t>
      </w:r>
      <w:r>
        <w:rPr>
          <w:rFonts w:ascii="Times New Roman"/>
          <w:spacing w:val="-5"/>
        </w:rPr>
        <w:t xml:space="preserve"> </w:t>
      </w:r>
      <w:r>
        <w:rPr>
          <w:rFonts w:ascii="Times New Roman"/>
          <w:spacing w:val="-4"/>
        </w:rPr>
        <w:t>List</w:t>
      </w:r>
    </w:p>
    <w:sectPr w:rsidR="003171AA">
      <w:footerReference w:type="default" r:id="rId44"/>
      <w:pgSz w:w="12240" w:h="15840"/>
      <w:pgMar w:top="680" w:right="700" w:bottom="28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4DF7" w:rsidRDefault="00444DF7">
      <w:r>
        <w:separator/>
      </w:r>
    </w:p>
  </w:endnote>
  <w:endnote w:type="continuationSeparator" w:id="0">
    <w:p w:rsidR="00444DF7" w:rsidRDefault="00444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71AA" w:rsidRDefault="00000000">
    <w:pPr>
      <w:pStyle w:val="BodyText"/>
      <w:spacing w:line="14" w:lineRule="auto"/>
      <w:rPr>
        <w:sz w:val="20"/>
      </w:rPr>
    </w:pPr>
    <w:r>
      <w:rPr>
        <w:noProof/>
      </w:rPr>
      <mc:AlternateContent>
        <mc:Choice Requires="wps">
          <w:drawing>
            <wp:anchor distT="0" distB="0" distL="0" distR="0" simplePos="0" relativeHeight="487179776" behindDoc="1" locked="0" layoutInCell="1" allowOverlap="1">
              <wp:simplePos x="0" y="0"/>
              <wp:positionH relativeFrom="page">
                <wp:posOffset>6752843</wp:posOffset>
              </wp:positionH>
              <wp:positionV relativeFrom="page">
                <wp:posOffset>9436100</wp:posOffset>
              </wp:positionV>
              <wp:extent cx="158750"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77800"/>
                      </a:xfrm>
                      <a:prstGeom prst="rect">
                        <a:avLst/>
                      </a:prstGeom>
                    </wps:spPr>
                    <wps:txbx>
                      <w:txbxContent>
                        <w:p w:rsidR="003171AA" w:rsidRDefault="00000000">
                          <w:pPr>
                            <w:pStyle w:val="BodyText"/>
                            <w:spacing w:line="264" w:lineRule="exact"/>
                            <w:ind w:left="60"/>
                          </w:pPr>
                          <w:r>
                            <w:rPr>
                              <w:spacing w:val="-5"/>
                            </w:rPr>
                            <w:fldChar w:fldCharType="begin"/>
                          </w:r>
                          <w:r>
                            <w:rPr>
                              <w:spacing w:val="-5"/>
                            </w:rPr>
                            <w:instrText xml:space="preserve"> PAGE  \* roman </w:instrText>
                          </w:r>
                          <w:r>
                            <w:rPr>
                              <w:spacing w:val="-5"/>
                            </w:rPr>
                            <w:fldChar w:fldCharType="separate"/>
                          </w:r>
                          <w:r>
                            <w:rPr>
                              <w:spacing w:val="-5"/>
                            </w:rPr>
                            <w:t>ii</w:t>
                          </w:r>
                          <w:r>
                            <w:rPr>
                              <w:spacing w:val="-5"/>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531.719971pt;margin-top:743pt;width:12.5pt;height:14pt;mso-position-horizontal-relative:page;mso-position-vertical-relative:page;z-index:-16136704" type="#_x0000_t202" id="docshape1" filled="false" stroked="false">
              <v:textbox inset="0,0,0,0">
                <w:txbxContent>
                  <w:p>
                    <w:pPr>
                      <w:pStyle w:val="BodyText"/>
                      <w:spacing w:line="264" w:lineRule="exact"/>
                      <w:ind w:left="60"/>
                    </w:pPr>
                    <w:r>
                      <w:rPr>
                        <w:spacing w:val="-5"/>
                      </w:rPr>
                      <w:fldChar w:fldCharType="begin"/>
                    </w:r>
                    <w:r>
                      <w:rPr>
                        <w:spacing w:val="-5"/>
                      </w:rPr>
                      <w:instrText> PAGE  \* roman </w:instrText>
                    </w:r>
                    <w:r>
                      <w:rPr>
                        <w:spacing w:val="-5"/>
                      </w:rPr>
                      <w:fldChar w:fldCharType="separate"/>
                    </w:r>
                    <w:r>
                      <w:rPr>
                        <w:spacing w:val="-5"/>
                      </w:rPr>
                      <w:t>ii</w:t>
                    </w:r>
                    <w:r>
                      <w:rPr>
                        <w:spacing w:val="-5"/>
                      </w:rPr>
                      <w:fldChar w:fldCharType="end"/>
                    </w:r>
                  </w:p>
                </w:txbxContent>
              </v:textbox>
              <w10:wrap type="no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71AA" w:rsidRDefault="00000000">
    <w:pPr>
      <w:pStyle w:val="BodyText"/>
      <w:spacing w:line="14" w:lineRule="auto"/>
      <w:rPr>
        <w:sz w:val="20"/>
      </w:rPr>
    </w:pPr>
    <w:r>
      <w:rPr>
        <w:noProof/>
      </w:rPr>
      <mc:AlternateContent>
        <mc:Choice Requires="wps">
          <w:drawing>
            <wp:anchor distT="0" distB="0" distL="0" distR="0" simplePos="0" relativeHeight="487180288" behindDoc="1" locked="0" layoutInCell="1" allowOverlap="1">
              <wp:simplePos x="0" y="0"/>
              <wp:positionH relativeFrom="page">
                <wp:posOffset>6717918</wp:posOffset>
              </wp:positionH>
              <wp:positionV relativeFrom="page">
                <wp:posOffset>9248457</wp:posOffset>
              </wp:positionV>
              <wp:extent cx="193675" cy="1778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675" cy="177800"/>
                      </a:xfrm>
                      <a:prstGeom prst="rect">
                        <a:avLst/>
                      </a:prstGeom>
                    </wps:spPr>
                    <wps:txbx>
                      <w:txbxContent>
                        <w:p w:rsidR="003171AA" w:rsidRDefault="00000000">
                          <w:pPr>
                            <w:pStyle w:val="BodyText"/>
                            <w:spacing w:line="264" w:lineRule="exact"/>
                            <w:ind w:left="6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28.969971pt;margin-top:728.224976pt;width:15.25pt;height:14pt;mso-position-horizontal-relative:page;mso-position-vertical-relative:page;z-index:-16136192" type="#_x0000_t202" id="docshape2" filled="false" stroked="false">
              <v:textbox inset="0,0,0,0">
                <w:txbxContent>
                  <w:p>
                    <w:pPr>
                      <w:pStyle w:val="BodyText"/>
                      <w:spacing w:line="264" w:lineRule="exact"/>
                      <w:ind w:left="60"/>
                    </w:pPr>
                    <w:r>
                      <w:rPr>
                        <w:spacing w:val="-5"/>
                      </w:rPr>
                      <w:fldChar w:fldCharType="begin"/>
                    </w:r>
                    <w:r>
                      <w:rPr>
                        <w:spacing w:val="-5"/>
                      </w:rPr>
                      <w:instrText> PAGE  \* roman </w:instrText>
                    </w:r>
                    <w:r>
                      <w:rPr>
                        <w:spacing w:val="-5"/>
                      </w:rPr>
                      <w:fldChar w:fldCharType="separate"/>
                    </w:r>
                    <w:r>
                      <w:rPr>
                        <w:spacing w:val="-5"/>
                      </w:rPr>
                      <w:t>iii</w:t>
                    </w:r>
                    <w:r>
                      <w:rPr>
                        <w:spacing w:val="-5"/>
                      </w:rPr>
                      <w:fldChar w:fldCharType="end"/>
                    </w:r>
                  </w:p>
                </w:txbxContent>
              </v:textbox>
              <w10:wrap type="non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71AA" w:rsidRDefault="00000000">
    <w:pPr>
      <w:pStyle w:val="BodyText"/>
      <w:spacing w:line="14" w:lineRule="auto"/>
      <w:rPr>
        <w:sz w:val="20"/>
      </w:rPr>
    </w:pPr>
    <w:r>
      <w:rPr>
        <w:noProof/>
      </w:rPr>
      <mc:AlternateContent>
        <mc:Choice Requires="wps">
          <w:drawing>
            <wp:anchor distT="0" distB="0" distL="0" distR="0" simplePos="0" relativeHeight="487180800" behindDoc="1" locked="0" layoutInCell="1" allowOverlap="1">
              <wp:simplePos x="0" y="0"/>
              <wp:positionH relativeFrom="page">
                <wp:posOffset>6365240</wp:posOffset>
              </wp:positionH>
              <wp:positionV relativeFrom="page">
                <wp:posOffset>9251632</wp:posOffset>
              </wp:positionV>
              <wp:extent cx="241300" cy="1778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77800"/>
                      </a:xfrm>
                      <a:prstGeom prst="rect">
                        <a:avLst/>
                      </a:prstGeom>
                    </wps:spPr>
                    <wps:txbx>
                      <w:txbxContent>
                        <w:p w:rsidR="003171AA" w:rsidRDefault="00000000">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01.200012pt;margin-top:728.474976pt;width:19pt;height:14pt;mso-position-horizontal-relative:page;mso-position-vertical-relative:page;z-index:-16135680" type="#_x0000_t202" id="docshape4" filled="false" stroked="false">
              <v:textbox inset="0,0,0,0">
                <w:txbxContent>
                  <w:p>
                    <w:pPr>
                      <w:pStyle w:val="BodyText"/>
                      <w:spacing w:line="264" w:lineRule="exact"/>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71AA" w:rsidRDefault="003171AA">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71AA" w:rsidRDefault="003171A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4DF7" w:rsidRDefault="00444DF7">
      <w:r>
        <w:separator/>
      </w:r>
    </w:p>
  </w:footnote>
  <w:footnote w:type="continuationSeparator" w:id="0">
    <w:p w:rsidR="00444DF7" w:rsidRDefault="00444D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F466E"/>
    <w:multiLevelType w:val="hybridMultilevel"/>
    <w:tmpl w:val="66449BB8"/>
    <w:lvl w:ilvl="0" w:tplc="8DC0AA3A">
      <w:start w:val="5"/>
      <w:numFmt w:val="decimal"/>
      <w:lvlText w:val="%1"/>
      <w:lvlJc w:val="left"/>
      <w:pPr>
        <w:ind w:left="840" w:hanging="120"/>
        <w:jc w:val="left"/>
      </w:pPr>
      <w:rPr>
        <w:rFonts w:ascii="Calibri" w:eastAsia="Calibri" w:hAnsi="Calibri" w:cs="Calibri" w:hint="default"/>
        <w:b w:val="0"/>
        <w:bCs w:val="0"/>
        <w:i w:val="0"/>
        <w:iCs w:val="0"/>
        <w:spacing w:val="0"/>
        <w:w w:val="100"/>
        <w:position w:val="8"/>
        <w:sz w:val="16"/>
        <w:szCs w:val="16"/>
        <w:lang w:val="en-US" w:eastAsia="en-US" w:bidi="ar-SA"/>
      </w:rPr>
    </w:lvl>
    <w:lvl w:ilvl="1" w:tplc="FACAE104">
      <w:numFmt w:val="bullet"/>
      <w:lvlText w:val="•"/>
      <w:lvlJc w:val="left"/>
      <w:pPr>
        <w:ind w:left="1838" w:hanging="120"/>
      </w:pPr>
      <w:rPr>
        <w:rFonts w:hint="default"/>
        <w:lang w:val="en-US" w:eastAsia="en-US" w:bidi="ar-SA"/>
      </w:rPr>
    </w:lvl>
    <w:lvl w:ilvl="2" w:tplc="D51E8BC6">
      <w:numFmt w:val="bullet"/>
      <w:lvlText w:val="•"/>
      <w:lvlJc w:val="left"/>
      <w:pPr>
        <w:ind w:left="2836" w:hanging="120"/>
      </w:pPr>
      <w:rPr>
        <w:rFonts w:hint="default"/>
        <w:lang w:val="en-US" w:eastAsia="en-US" w:bidi="ar-SA"/>
      </w:rPr>
    </w:lvl>
    <w:lvl w:ilvl="3" w:tplc="945E762C">
      <w:numFmt w:val="bullet"/>
      <w:lvlText w:val="•"/>
      <w:lvlJc w:val="left"/>
      <w:pPr>
        <w:ind w:left="3834" w:hanging="120"/>
      </w:pPr>
      <w:rPr>
        <w:rFonts w:hint="default"/>
        <w:lang w:val="en-US" w:eastAsia="en-US" w:bidi="ar-SA"/>
      </w:rPr>
    </w:lvl>
    <w:lvl w:ilvl="4" w:tplc="E03CE8A6">
      <w:numFmt w:val="bullet"/>
      <w:lvlText w:val="•"/>
      <w:lvlJc w:val="left"/>
      <w:pPr>
        <w:ind w:left="4832" w:hanging="120"/>
      </w:pPr>
      <w:rPr>
        <w:rFonts w:hint="default"/>
        <w:lang w:val="en-US" w:eastAsia="en-US" w:bidi="ar-SA"/>
      </w:rPr>
    </w:lvl>
    <w:lvl w:ilvl="5" w:tplc="C31818F6">
      <w:numFmt w:val="bullet"/>
      <w:lvlText w:val="•"/>
      <w:lvlJc w:val="left"/>
      <w:pPr>
        <w:ind w:left="5830" w:hanging="120"/>
      </w:pPr>
      <w:rPr>
        <w:rFonts w:hint="default"/>
        <w:lang w:val="en-US" w:eastAsia="en-US" w:bidi="ar-SA"/>
      </w:rPr>
    </w:lvl>
    <w:lvl w:ilvl="6" w:tplc="FCF86198">
      <w:numFmt w:val="bullet"/>
      <w:lvlText w:val="•"/>
      <w:lvlJc w:val="left"/>
      <w:pPr>
        <w:ind w:left="6828" w:hanging="120"/>
      </w:pPr>
      <w:rPr>
        <w:rFonts w:hint="default"/>
        <w:lang w:val="en-US" w:eastAsia="en-US" w:bidi="ar-SA"/>
      </w:rPr>
    </w:lvl>
    <w:lvl w:ilvl="7" w:tplc="5C1E6000">
      <w:numFmt w:val="bullet"/>
      <w:lvlText w:val="•"/>
      <w:lvlJc w:val="left"/>
      <w:pPr>
        <w:ind w:left="7826" w:hanging="120"/>
      </w:pPr>
      <w:rPr>
        <w:rFonts w:hint="default"/>
        <w:lang w:val="en-US" w:eastAsia="en-US" w:bidi="ar-SA"/>
      </w:rPr>
    </w:lvl>
    <w:lvl w:ilvl="8" w:tplc="3F842490">
      <w:numFmt w:val="bullet"/>
      <w:lvlText w:val="•"/>
      <w:lvlJc w:val="left"/>
      <w:pPr>
        <w:ind w:left="8824" w:hanging="120"/>
      </w:pPr>
      <w:rPr>
        <w:rFonts w:hint="default"/>
        <w:lang w:val="en-US" w:eastAsia="en-US" w:bidi="ar-SA"/>
      </w:rPr>
    </w:lvl>
  </w:abstractNum>
  <w:abstractNum w:abstractNumId="1" w15:restartNumberingAfterBreak="0">
    <w:nsid w:val="2C9508EB"/>
    <w:multiLevelType w:val="hybridMultilevel"/>
    <w:tmpl w:val="9766CA02"/>
    <w:lvl w:ilvl="0" w:tplc="6C904858">
      <w:numFmt w:val="bullet"/>
      <w:lvlText w:val=""/>
      <w:lvlJc w:val="left"/>
      <w:pPr>
        <w:ind w:left="1501" w:hanging="360"/>
      </w:pPr>
      <w:rPr>
        <w:rFonts w:ascii="Symbol" w:eastAsia="Symbol" w:hAnsi="Symbol" w:cs="Symbol" w:hint="default"/>
        <w:b w:val="0"/>
        <w:bCs w:val="0"/>
        <w:i w:val="0"/>
        <w:iCs w:val="0"/>
        <w:color w:val="131313"/>
        <w:spacing w:val="0"/>
        <w:w w:val="100"/>
        <w:sz w:val="24"/>
        <w:szCs w:val="24"/>
        <w:lang w:val="en-US" w:eastAsia="en-US" w:bidi="ar-SA"/>
      </w:rPr>
    </w:lvl>
    <w:lvl w:ilvl="1" w:tplc="E922414E">
      <w:numFmt w:val="bullet"/>
      <w:lvlText w:val="•"/>
      <w:lvlJc w:val="left"/>
      <w:pPr>
        <w:ind w:left="2432" w:hanging="360"/>
      </w:pPr>
      <w:rPr>
        <w:rFonts w:hint="default"/>
        <w:lang w:val="en-US" w:eastAsia="en-US" w:bidi="ar-SA"/>
      </w:rPr>
    </w:lvl>
    <w:lvl w:ilvl="2" w:tplc="C9403BC2">
      <w:numFmt w:val="bullet"/>
      <w:lvlText w:val="•"/>
      <w:lvlJc w:val="left"/>
      <w:pPr>
        <w:ind w:left="3364" w:hanging="360"/>
      </w:pPr>
      <w:rPr>
        <w:rFonts w:hint="default"/>
        <w:lang w:val="en-US" w:eastAsia="en-US" w:bidi="ar-SA"/>
      </w:rPr>
    </w:lvl>
    <w:lvl w:ilvl="3" w:tplc="F0EA02AC">
      <w:numFmt w:val="bullet"/>
      <w:lvlText w:val="•"/>
      <w:lvlJc w:val="left"/>
      <w:pPr>
        <w:ind w:left="4296" w:hanging="360"/>
      </w:pPr>
      <w:rPr>
        <w:rFonts w:hint="default"/>
        <w:lang w:val="en-US" w:eastAsia="en-US" w:bidi="ar-SA"/>
      </w:rPr>
    </w:lvl>
    <w:lvl w:ilvl="4" w:tplc="C19ADEB0">
      <w:numFmt w:val="bullet"/>
      <w:lvlText w:val="•"/>
      <w:lvlJc w:val="left"/>
      <w:pPr>
        <w:ind w:left="5228" w:hanging="360"/>
      </w:pPr>
      <w:rPr>
        <w:rFonts w:hint="default"/>
        <w:lang w:val="en-US" w:eastAsia="en-US" w:bidi="ar-SA"/>
      </w:rPr>
    </w:lvl>
    <w:lvl w:ilvl="5" w:tplc="C3AC13F8">
      <w:numFmt w:val="bullet"/>
      <w:lvlText w:val="•"/>
      <w:lvlJc w:val="left"/>
      <w:pPr>
        <w:ind w:left="6160" w:hanging="360"/>
      </w:pPr>
      <w:rPr>
        <w:rFonts w:hint="default"/>
        <w:lang w:val="en-US" w:eastAsia="en-US" w:bidi="ar-SA"/>
      </w:rPr>
    </w:lvl>
    <w:lvl w:ilvl="6" w:tplc="5D16A69C">
      <w:numFmt w:val="bullet"/>
      <w:lvlText w:val="•"/>
      <w:lvlJc w:val="left"/>
      <w:pPr>
        <w:ind w:left="7092" w:hanging="360"/>
      </w:pPr>
      <w:rPr>
        <w:rFonts w:hint="default"/>
        <w:lang w:val="en-US" w:eastAsia="en-US" w:bidi="ar-SA"/>
      </w:rPr>
    </w:lvl>
    <w:lvl w:ilvl="7" w:tplc="2CE81774">
      <w:numFmt w:val="bullet"/>
      <w:lvlText w:val="•"/>
      <w:lvlJc w:val="left"/>
      <w:pPr>
        <w:ind w:left="8024" w:hanging="360"/>
      </w:pPr>
      <w:rPr>
        <w:rFonts w:hint="default"/>
        <w:lang w:val="en-US" w:eastAsia="en-US" w:bidi="ar-SA"/>
      </w:rPr>
    </w:lvl>
    <w:lvl w:ilvl="8" w:tplc="FD240A94">
      <w:numFmt w:val="bullet"/>
      <w:lvlText w:val="•"/>
      <w:lvlJc w:val="left"/>
      <w:pPr>
        <w:ind w:left="8956" w:hanging="360"/>
      </w:pPr>
      <w:rPr>
        <w:rFonts w:hint="default"/>
        <w:lang w:val="en-US" w:eastAsia="en-US" w:bidi="ar-SA"/>
      </w:rPr>
    </w:lvl>
  </w:abstractNum>
  <w:abstractNum w:abstractNumId="2" w15:restartNumberingAfterBreak="0">
    <w:nsid w:val="3DBD46A9"/>
    <w:multiLevelType w:val="hybridMultilevel"/>
    <w:tmpl w:val="F4E48EAC"/>
    <w:lvl w:ilvl="0" w:tplc="E884BB88">
      <w:numFmt w:val="bullet"/>
      <w:lvlText w:val=""/>
      <w:lvlJc w:val="left"/>
      <w:pPr>
        <w:ind w:left="1080" w:hanging="360"/>
      </w:pPr>
      <w:rPr>
        <w:rFonts w:ascii="Symbol" w:eastAsia="Symbol" w:hAnsi="Symbol" w:cs="Symbol" w:hint="default"/>
        <w:b w:val="0"/>
        <w:bCs w:val="0"/>
        <w:i w:val="0"/>
        <w:iCs w:val="0"/>
        <w:spacing w:val="0"/>
        <w:w w:val="100"/>
        <w:sz w:val="21"/>
        <w:szCs w:val="21"/>
        <w:lang w:val="en-US" w:eastAsia="en-US" w:bidi="ar-SA"/>
      </w:rPr>
    </w:lvl>
    <w:lvl w:ilvl="1" w:tplc="BFDCE9C0">
      <w:numFmt w:val="bullet"/>
      <w:lvlText w:val="•"/>
      <w:lvlJc w:val="left"/>
      <w:pPr>
        <w:ind w:left="2054" w:hanging="360"/>
      </w:pPr>
      <w:rPr>
        <w:rFonts w:hint="default"/>
        <w:lang w:val="en-US" w:eastAsia="en-US" w:bidi="ar-SA"/>
      </w:rPr>
    </w:lvl>
    <w:lvl w:ilvl="2" w:tplc="1A7699F6">
      <w:numFmt w:val="bullet"/>
      <w:lvlText w:val="•"/>
      <w:lvlJc w:val="left"/>
      <w:pPr>
        <w:ind w:left="3028" w:hanging="360"/>
      </w:pPr>
      <w:rPr>
        <w:rFonts w:hint="default"/>
        <w:lang w:val="en-US" w:eastAsia="en-US" w:bidi="ar-SA"/>
      </w:rPr>
    </w:lvl>
    <w:lvl w:ilvl="3" w:tplc="1C8A2A78">
      <w:numFmt w:val="bullet"/>
      <w:lvlText w:val="•"/>
      <w:lvlJc w:val="left"/>
      <w:pPr>
        <w:ind w:left="4002" w:hanging="360"/>
      </w:pPr>
      <w:rPr>
        <w:rFonts w:hint="default"/>
        <w:lang w:val="en-US" w:eastAsia="en-US" w:bidi="ar-SA"/>
      </w:rPr>
    </w:lvl>
    <w:lvl w:ilvl="4" w:tplc="899460BC">
      <w:numFmt w:val="bullet"/>
      <w:lvlText w:val="•"/>
      <w:lvlJc w:val="left"/>
      <w:pPr>
        <w:ind w:left="4976" w:hanging="360"/>
      </w:pPr>
      <w:rPr>
        <w:rFonts w:hint="default"/>
        <w:lang w:val="en-US" w:eastAsia="en-US" w:bidi="ar-SA"/>
      </w:rPr>
    </w:lvl>
    <w:lvl w:ilvl="5" w:tplc="8CAC0694">
      <w:numFmt w:val="bullet"/>
      <w:lvlText w:val="•"/>
      <w:lvlJc w:val="left"/>
      <w:pPr>
        <w:ind w:left="5950" w:hanging="360"/>
      </w:pPr>
      <w:rPr>
        <w:rFonts w:hint="default"/>
        <w:lang w:val="en-US" w:eastAsia="en-US" w:bidi="ar-SA"/>
      </w:rPr>
    </w:lvl>
    <w:lvl w:ilvl="6" w:tplc="B1C2DF4C">
      <w:numFmt w:val="bullet"/>
      <w:lvlText w:val="•"/>
      <w:lvlJc w:val="left"/>
      <w:pPr>
        <w:ind w:left="6924" w:hanging="360"/>
      </w:pPr>
      <w:rPr>
        <w:rFonts w:hint="default"/>
        <w:lang w:val="en-US" w:eastAsia="en-US" w:bidi="ar-SA"/>
      </w:rPr>
    </w:lvl>
    <w:lvl w:ilvl="7" w:tplc="EE886372">
      <w:numFmt w:val="bullet"/>
      <w:lvlText w:val="•"/>
      <w:lvlJc w:val="left"/>
      <w:pPr>
        <w:ind w:left="7898" w:hanging="360"/>
      </w:pPr>
      <w:rPr>
        <w:rFonts w:hint="default"/>
        <w:lang w:val="en-US" w:eastAsia="en-US" w:bidi="ar-SA"/>
      </w:rPr>
    </w:lvl>
    <w:lvl w:ilvl="8" w:tplc="A89E2E12">
      <w:numFmt w:val="bullet"/>
      <w:lvlText w:val="•"/>
      <w:lvlJc w:val="left"/>
      <w:pPr>
        <w:ind w:left="8872" w:hanging="360"/>
      </w:pPr>
      <w:rPr>
        <w:rFonts w:hint="default"/>
        <w:lang w:val="en-US" w:eastAsia="en-US" w:bidi="ar-SA"/>
      </w:rPr>
    </w:lvl>
  </w:abstractNum>
  <w:abstractNum w:abstractNumId="3" w15:restartNumberingAfterBreak="0">
    <w:nsid w:val="456A3B91"/>
    <w:multiLevelType w:val="hybridMultilevel"/>
    <w:tmpl w:val="DD103688"/>
    <w:lvl w:ilvl="0" w:tplc="860C165C">
      <w:numFmt w:val="bullet"/>
      <w:lvlText w:val=""/>
      <w:lvlJc w:val="left"/>
      <w:pPr>
        <w:ind w:left="1501" w:hanging="360"/>
      </w:pPr>
      <w:rPr>
        <w:rFonts w:ascii="Symbol" w:eastAsia="Symbol" w:hAnsi="Symbol" w:cs="Symbol" w:hint="default"/>
        <w:b w:val="0"/>
        <w:bCs w:val="0"/>
        <w:i w:val="0"/>
        <w:iCs w:val="0"/>
        <w:color w:val="131313"/>
        <w:spacing w:val="0"/>
        <w:w w:val="100"/>
        <w:sz w:val="24"/>
        <w:szCs w:val="24"/>
        <w:lang w:val="en-US" w:eastAsia="en-US" w:bidi="ar-SA"/>
      </w:rPr>
    </w:lvl>
    <w:lvl w:ilvl="1" w:tplc="268E7E28">
      <w:numFmt w:val="bullet"/>
      <w:lvlText w:val="•"/>
      <w:lvlJc w:val="left"/>
      <w:pPr>
        <w:ind w:left="2432" w:hanging="360"/>
      </w:pPr>
      <w:rPr>
        <w:rFonts w:hint="default"/>
        <w:lang w:val="en-US" w:eastAsia="en-US" w:bidi="ar-SA"/>
      </w:rPr>
    </w:lvl>
    <w:lvl w:ilvl="2" w:tplc="38023526">
      <w:numFmt w:val="bullet"/>
      <w:lvlText w:val="•"/>
      <w:lvlJc w:val="left"/>
      <w:pPr>
        <w:ind w:left="3364" w:hanging="360"/>
      </w:pPr>
      <w:rPr>
        <w:rFonts w:hint="default"/>
        <w:lang w:val="en-US" w:eastAsia="en-US" w:bidi="ar-SA"/>
      </w:rPr>
    </w:lvl>
    <w:lvl w:ilvl="3" w:tplc="8208EFCC">
      <w:numFmt w:val="bullet"/>
      <w:lvlText w:val="•"/>
      <w:lvlJc w:val="left"/>
      <w:pPr>
        <w:ind w:left="4296" w:hanging="360"/>
      </w:pPr>
      <w:rPr>
        <w:rFonts w:hint="default"/>
        <w:lang w:val="en-US" w:eastAsia="en-US" w:bidi="ar-SA"/>
      </w:rPr>
    </w:lvl>
    <w:lvl w:ilvl="4" w:tplc="0CD0ED8E">
      <w:numFmt w:val="bullet"/>
      <w:lvlText w:val="•"/>
      <w:lvlJc w:val="left"/>
      <w:pPr>
        <w:ind w:left="5228" w:hanging="360"/>
      </w:pPr>
      <w:rPr>
        <w:rFonts w:hint="default"/>
        <w:lang w:val="en-US" w:eastAsia="en-US" w:bidi="ar-SA"/>
      </w:rPr>
    </w:lvl>
    <w:lvl w:ilvl="5" w:tplc="FD50B1FA">
      <w:numFmt w:val="bullet"/>
      <w:lvlText w:val="•"/>
      <w:lvlJc w:val="left"/>
      <w:pPr>
        <w:ind w:left="6160" w:hanging="360"/>
      </w:pPr>
      <w:rPr>
        <w:rFonts w:hint="default"/>
        <w:lang w:val="en-US" w:eastAsia="en-US" w:bidi="ar-SA"/>
      </w:rPr>
    </w:lvl>
    <w:lvl w:ilvl="6" w:tplc="5582AE74">
      <w:numFmt w:val="bullet"/>
      <w:lvlText w:val="•"/>
      <w:lvlJc w:val="left"/>
      <w:pPr>
        <w:ind w:left="7092" w:hanging="360"/>
      </w:pPr>
      <w:rPr>
        <w:rFonts w:hint="default"/>
        <w:lang w:val="en-US" w:eastAsia="en-US" w:bidi="ar-SA"/>
      </w:rPr>
    </w:lvl>
    <w:lvl w:ilvl="7" w:tplc="2578D7D0">
      <w:numFmt w:val="bullet"/>
      <w:lvlText w:val="•"/>
      <w:lvlJc w:val="left"/>
      <w:pPr>
        <w:ind w:left="8024" w:hanging="360"/>
      </w:pPr>
      <w:rPr>
        <w:rFonts w:hint="default"/>
        <w:lang w:val="en-US" w:eastAsia="en-US" w:bidi="ar-SA"/>
      </w:rPr>
    </w:lvl>
    <w:lvl w:ilvl="8" w:tplc="EA600C56">
      <w:numFmt w:val="bullet"/>
      <w:lvlText w:val="•"/>
      <w:lvlJc w:val="left"/>
      <w:pPr>
        <w:ind w:left="8956" w:hanging="360"/>
      </w:pPr>
      <w:rPr>
        <w:rFonts w:hint="default"/>
        <w:lang w:val="en-US" w:eastAsia="en-US" w:bidi="ar-SA"/>
      </w:rPr>
    </w:lvl>
  </w:abstractNum>
  <w:abstractNum w:abstractNumId="4" w15:restartNumberingAfterBreak="0">
    <w:nsid w:val="53967A26"/>
    <w:multiLevelType w:val="hybridMultilevel"/>
    <w:tmpl w:val="B36A6606"/>
    <w:lvl w:ilvl="0" w:tplc="71E84908">
      <w:start w:val="1"/>
      <w:numFmt w:val="decimal"/>
      <w:lvlText w:val="%1."/>
      <w:lvlJc w:val="left"/>
      <w:pPr>
        <w:ind w:left="1501" w:hanging="360"/>
        <w:jc w:val="left"/>
      </w:pPr>
      <w:rPr>
        <w:rFonts w:ascii="Calibri" w:eastAsia="Calibri" w:hAnsi="Calibri" w:cs="Calibri" w:hint="default"/>
        <w:b w:val="0"/>
        <w:bCs w:val="0"/>
        <w:i w:val="0"/>
        <w:iCs w:val="0"/>
        <w:spacing w:val="-2"/>
        <w:w w:val="100"/>
        <w:sz w:val="24"/>
        <w:szCs w:val="24"/>
        <w:lang w:val="en-US" w:eastAsia="en-US" w:bidi="ar-SA"/>
      </w:rPr>
    </w:lvl>
    <w:lvl w:ilvl="1" w:tplc="41502C3C">
      <w:numFmt w:val="bullet"/>
      <w:lvlText w:val="•"/>
      <w:lvlJc w:val="left"/>
      <w:pPr>
        <w:ind w:left="2432" w:hanging="360"/>
      </w:pPr>
      <w:rPr>
        <w:rFonts w:hint="default"/>
        <w:lang w:val="en-US" w:eastAsia="en-US" w:bidi="ar-SA"/>
      </w:rPr>
    </w:lvl>
    <w:lvl w:ilvl="2" w:tplc="734CACCC">
      <w:numFmt w:val="bullet"/>
      <w:lvlText w:val="•"/>
      <w:lvlJc w:val="left"/>
      <w:pPr>
        <w:ind w:left="3364" w:hanging="360"/>
      </w:pPr>
      <w:rPr>
        <w:rFonts w:hint="default"/>
        <w:lang w:val="en-US" w:eastAsia="en-US" w:bidi="ar-SA"/>
      </w:rPr>
    </w:lvl>
    <w:lvl w:ilvl="3" w:tplc="99B8953E">
      <w:numFmt w:val="bullet"/>
      <w:lvlText w:val="•"/>
      <w:lvlJc w:val="left"/>
      <w:pPr>
        <w:ind w:left="4296" w:hanging="360"/>
      </w:pPr>
      <w:rPr>
        <w:rFonts w:hint="default"/>
        <w:lang w:val="en-US" w:eastAsia="en-US" w:bidi="ar-SA"/>
      </w:rPr>
    </w:lvl>
    <w:lvl w:ilvl="4" w:tplc="12CA3CE4">
      <w:numFmt w:val="bullet"/>
      <w:lvlText w:val="•"/>
      <w:lvlJc w:val="left"/>
      <w:pPr>
        <w:ind w:left="5228" w:hanging="360"/>
      </w:pPr>
      <w:rPr>
        <w:rFonts w:hint="default"/>
        <w:lang w:val="en-US" w:eastAsia="en-US" w:bidi="ar-SA"/>
      </w:rPr>
    </w:lvl>
    <w:lvl w:ilvl="5" w:tplc="88EE84BE">
      <w:numFmt w:val="bullet"/>
      <w:lvlText w:val="•"/>
      <w:lvlJc w:val="left"/>
      <w:pPr>
        <w:ind w:left="6160" w:hanging="360"/>
      </w:pPr>
      <w:rPr>
        <w:rFonts w:hint="default"/>
        <w:lang w:val="en-US" w:eastAsia="en-US" w:bidi="ar-SA"/>
      </w:rPr>
    </w:lvl>
    <w:lvl w:ilvl="6" w:tplc="CE54F316">
      <w:numFmt w:val="bullet"/>
      <w:lvlText w:val="•"/>
      <w:lvlJc w:val="left"/>
      <w:pPr>
        <w:ind w:left="7092" w:hanging="360"/>
      </w:pPr>
      <w:rPr>
        <w:rFonts w:hint="default"/>
        <w:lang w:val="en-US" w:eastAsia="en-US" w:bidi="ar-SA"/>
      </w:rPr>
    </w:lvl>
    <w:lvl w:ilvl="7" w:tplc="364C7D18">
      <w:numFmt w:val="bullet"/>
      <w:lvlText w:val="•"/>
      <w:lvlJc w:val="left"/>
      <w:pPr>
        <w:ind w:left="8024" w:hanging="360"/>
      </w:pPr>
      <w:rPr>
        <w:rFonts w:hint="default"/>
        <w:lang w:val="en-US" w:eastAsia="en-US" w:bidi="ar-SA"/>
      </w:rPr>
    </w:lvl>
    <w:lvl w:ilvl="8" w:tplc="9508D300">
      <w:numFmt w:val="bullet"/>
      <w:lvlText w:val="•"/>
      <w:lvlJc w:val="left"/>
      <w:pPr>
        <w:ind w:left="8956" w:hanging="360"/>
      </w:pPr>
      <w:rPr>
        <w:rFonts w:hint="default"/>
        <w:lang w:val="en-US" w:eastAsia="en-US" w:bidi="ar-SA"/>
      </w:rPr>
    </w:lvl>
  </w:abstractNum>
  <w:abstractNum w:abstractNumId="5" w15:restartNumberingAfterBreak="0">
    <w:nsid w:val="7DF44D47"/>
    <w:multiLevelType w:val="hybridMultilevel"/>
    <w:tmpl w:val="9E1AB55E"/>
    <w:lvl w:ilvl="0" w:tplc="71AADF88">
      <w:start w:val="2"/>
      <w:numFmt w:val="lowerLetter"/>
      <w:lvlText w:val="(%1)"/>
      <w:lvlJc w:val="left"/>
      <w:pPr>
        <w:ind w:left="720" w:hanging="379"/>
        <w:jc w:val="left"/>
      </w:pPr>
      <w:rPr>
        <w:rFonts w:ascii="Calibri" w:eastAsia="Calibri" w:hAnsi="Calibri" w:cs="Calibri" w:hint="default"/>
        <w:b w:val="0"/>
        <w:bCs w:val="0"/>
        <w:i/>
        <w:iCs/>
        <w:spacing w:val="0"/>
        <w:w w:val="100"/>
        <w:sz w:val="24"/>
        <w:szCs w:val="24"/>
        <w:lang w:val="en-US" w:eastAsia="en-US" w:bidi="ar-SA"/>
      </w:rPr>
    </w:lvl>
    <w:lvl w:ilvl="1" w:tplc="033A312E">
      <w:numFmt w:val="bullet"/>
      <w:lvlText w:val="•"/>
      <w:lvlJc w:val="left"/>
      <w:pPr>
        <w:ind w:left="1730" w:hanging="379"/>
      </w:pPr>
      <w:rPr>
        <w:rFonts w:hint="default"/>
        <w:lang w:val="en-US" w:eastAsia="en-US" w:bidi="ar-SA"/>
      </w:rPr>
    </w:lvl>
    <w:lvl w:ilvl="2" w:tplc="1F648F72">
      <w:numFmt w:val="bullet"/>
      <w:lvlText w:val="•"/>
      <w:lvlJc w:val="left"/>
      <w:pPr>
        <w:ind w:left="2740" w:hanging="379"/>
      </w:pPr>
      <w:rPr>
        <w:rFonts w:hint="default"/>
        <w:lang w:val="en-US" w:eastAsia="en-US" w:bidi="ar-SA"/>
      </w:rPr>
    </w:lvl>
    <w:lvl w:ilvl="3" w:tplc="88AE1FFA">
      <w:numFmt w:val="bullet"/>
      <w:lvlText w:val="•"/>
      <w:lvlJc w:val="left"/>
      <w:pPr>
        <w:ind w:left="3750" w:hanging="379"/>
      </w:pPr>
      <w:rPr>
        <w:rFonts w:hint="default"/>
        <w:lang w:val="en-US" w:eastAsia="en-US" w:bidi="ar-SA"/>
      </w:rPr>
    </w:lvl>
    <w:lvl w:ilvl="4" w:tplc="24A40A0A">
      <w:numFmt w:val="bullet"/>
      <w:lvlText w:val="•"/>
      <w:lvlJc w:val="left"/>
      <w:pPr>
        <w:ind w:left="4760" w:hanging="379"/>
      </w:pPr>
      <w:rPr>
        <w:rFonts w:hint="default"/>
        <w:lang w:val="en-US" w:eastAsia="en-US" w:bidi="ar-SA"/>
      </w:rPr>
    </w:lvl>
    <w:lvl w:ilvl="5" w:tplc="85A6B464">
      <w:numFmt w:val="bullet"/>
      <w:lvlText w:val="•"/>
      <w:lvlJc w:val="left"/>
      <w:pPr>
        <w:ind w:left="5770" w:hanging="379"/>
      </w:pPr>
      <w:rPr>
        <w:rFonts w:hint="default"/>
        <w:lang w:val="en-US" w:eastAsia="en-US" w:bidi="ar-SA"/>
      </w:rPr>
    </w:lvl>
    <w:lvl w:ilvl="6" w:tplc="DFCE81C0">
      <w:numFmt w:val="bullet"/>
      <w:lvlText w:val="•"/>
      <w:lvlJc w:val="left"/>
      <w:pPr>
        <w:ind w:left="6780" w:hanging="379"/>
      </w:pPr>
      <w:rPr>
        <w:rFonts w:hint="default"/>
        <w:lang w:val="en-US" w:eastAsia="en-US" w:bidi="ar-SA"/>
      </w:rPr>
    </w:lvl>
    <w:lvl w:ilvl="7" w:tplc="33B88E5E">
      <w:numFmt w:val="bullet"/>
      <w:lvlText w:val="•"/>
      <w:lvlJc w:val="left"/>
      <w:pPr>
        <w:ind w:left="7790" w:hanging="379"/>
      </w:pPr>
      <w:rPr>
        <w:rFonts w:hint="default"/>
        <w:lang w:val="en-US" w:eastAsia="en-US" w:bidi="ar-SA"/>
      </w:rPr>
    </w:lvl>
    <w:lvl w:ilvl="8" w:tplc="3B0467DC">
      <w:numFmt w:val="bullet"/>
      <w:lvlText w:val="•"/>
      <w:lvlJc w:val="left"/>
      <w:pPr>
        <w:ind w:left="8800" w:hanging="379"/>
      </w:pPr>
      <w:rPr>
        <w:rFonts w:hint="default"/>
        <w:lang w:val="en-US" w:eastAsia="en-US" w:bidi="ar-SA"/>
      </w:rPr>
    </w:lvl>
  </w:abstractNum>
  <w:abstractNum w:abstractNumId="6" w15:restartNumberingAfterBreak="0">
    <w:nsid w:val="7E932B5F"/>
    <w:multiLevelType w:val="hybridMultilevel"/>
    <w:tmpl w:val="226A9A08"/>
    <w:lvl w:ilvl="0" w:tplc="91A00E14">
      <w:numFmt w:val="bullet"/>
      <w:lvlText w:val=""/>
      <w:lvlJc w:val="left"/>
      <w:pPr>
        <w:ind w:left="1441" w:hanging="360"/>
      </w:pPr>
      <w:rPr>
        <w:rFonts w:ascii="Symbol" w:eastAsia="Symbol" w:hAnsi="Symbol" w:cs="Symbol" w:hint="default"/>
        <w:b w:val="0"/>
        <w:bCs w:val="0"/>
        <w:i w:val="0"/>
        <w:iCs w:val="0"/>
        <w:spacing w:val="0"/>
        <w:w w:val="100"/>
        <w:sz w:val="24"/>
        <w:szCs w:val="24"/>
        <w:lang w:val="en-US" w:eastAsia="en-US" w:bidi="ar-SA"/>
      </w:rPr>
    </w:lvl>
    <w:lvl w:ilvl="1" w:tplc="8B164694">
      <w:numFmt w:val="bullet"/>
      <w:lvlText w:val="o"/>
      <w:lvlJc w:val="left"/>
      <w:pPr>
        <w:ind w:left="2161" w:hanging="360"/>
      </w:pPr>
      <w:rPr>
        <w:rFonts w:ascii="Courier New" w:eastAsia="Courier New" w:hAnsi="Courier New" w:cs="Courier New" w:hint="default"/>
        <w:b w:val="0"/>
        <w:bCs w:val="0"/>
        <w:i w:val="0"/>
        <w:iCs w:val="0"/>
        <w:spacing w:val="0"/>
        <w:w w:val="100"/>
        <w:sz w:val="24"/>
        <w:szCs w:val="24"/>
        <w:lang w:val="en-US" w:eastAsia="en-US" w:bidi="ar-SA"/>
      </w:rPr>
    </w:lvl>
    <w:lvl w:ilvl="2" w:tplc="EB5484D0">
      <w:numFmt w:val="bullet"/>
      <w:lvlText w:val="•"/>
      <w:lvlJc w:val="left"/>
      <w:pPr>
        <w:ind w:left="3122" w:hanging="360"/>
      </w:pPr>
      <w:rPr>
        <w:rFonts w:hint="default"/>
        <w:lang w:val="en-US" w:eastAsia="en-US" w:bidi="ar-SA"/>
      </w:rPr>
    </w:lvl>
    <w:lvl w:ilvl="3" w:tplc="95EACFF8">
      <w:numFmt w:val="bullet"/>
      <w:lvlText w:val="•"/>
      <w:lvlJc w:val="left"/>
      <w:pPr>
        <w:ind w:left="4084" w:hanging="360"/>
      </w:pPr>
      <w:rPr>
        <w:rFonts w:hint="default"/>
        <w:lang w:val="en-US" w:eastAsia="en-US" w:bidi="ar-SA"/>
      </w:rPr>
    </w:lvl>
    <w:lvl w:ilvl="4" w:tplc="14EAD310">
      <w:numFmt w:val="bullet"/>
      <w:lvlText w:val="•"/>
      <w:lvlJc w:val="left"/>
      <w:pPr>
        <w:ind w:left="5046" w:hanging="360"/>
      </w:pPr>
      <w:rPr>
        <w:rFonts w:hint="default"/>
        <w:lang w:val="en-US" w:eastAsia="en-US" w:bidi="ar-SA"/>
      </w:rPr>
    </w:lvl>
    <w:lvl w:ilvl="5" w:tplc="A8043B06">
      <w:numFmt w:val="bullet"/>
      <w:lvlText w:val="•"/>
      <w:lvlJc w:val="left"/>
      <w:pPr>
        <w:ind w:left="6008" w:hanging="360"/>
      </w:pPr>
      <w:rPr>
        <w:rFonts w:hint="default"/>
        <w:lang w:val="en-US" w:eastAsia="en-US" w:bidi="ar-SA"/>
      </w:rPr>
    </w:lvl>
    <w:lvl w:ilvl="6" w:tplc="C65656E4">
      <w:numFmt w:val="bullet"/>
      <w:lvlText w:val="•"/>
      <w:lvlJc w:val="left"/>
      <w:pPr>
        <w:ind w:left="6971" w:hanging="360"/>
      </w:pPr>
      <w:rPr>
        <w:rFonts w:hint="default"/>
        <w:lang w:val="en-US" w:eastAsia="en-US" w:bidi="ar-SA"/>
      </w:rPr>
    </w:lvl>
    <w:lvl w:ilvl="7" w:tplc="00BA254A">
      <w:numFmt w:val="bullet"/>
      <w:lvlText w:val="•"/>
      <w:lvlJc w:val="left"/>
      <w:pPr>
        <w:ind w:left="7933" w:hanging="360"/>
      </w:pPr>
      <w:rPr>
        <w:rFonts w:hint="default"/>
        <w:lang w:val="en-US" w:eastAsia="en-US" w:bidi="ar-SA"/>
      </w:rPr>
    </w:lvl>
    <w:lvl w:ilvl="8" w:tplc="D152E2E4">
      <w:numFmt w:val="bullet"/>
      <w:lvlText w:val="•"/>
      <w:lvlJc w:val="left"/>
      <w:pPr>
        <w:ind w:left="8895" w:hanging="360"/>
      </w:pPr>
      <w:rPr>
        <w:rFonts w:hint="default"/>
        <w:lang w:val="en-US" w:eastAsia="en-US" w:bidi="ar-SA"/>
      </w:rPr>
    </w:lvl>
  </w:abstractNum>
  <w:num w:numId="1" w16cid:durableId="845484627">
    <w:abstractNumId w:val="1"/>
  </w:num>
  <w:num w:numId="2" w16cid:durableId="2019692656">
    <w:abstractNumId w:val="2"/>
  </w:num>
  <w:num w:numId="3" w16cid:durableId="1921058246">
    <w:abstractNumId w:val="6"/>
  </w:num>
  <w:num w:numId="4" w16cid:durableId="458573854">
    <w:abstractNumId w:val="0"/>
  </w:num>
  <w:num w:numId="5" w16cid:durableId="2018845672">
    <w:abstractNumId w:val="4"/>
  </w:num>
  <w:num w:numId="6" w16cid:durableId="340856935">
    <w:abstractNumId w:val="3"/>
  </w:num>
  <w:num w:numId="7" w16cid:durableId="1643199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171AA"/>
    <w:rsid w:val="000707CC"/>
    <w:rsid w:val="002063F1"/>
    <w:rsid w:val="003171AA"/>
    <w:rsid w:val="00444DF7"/>
    <w:rsid w:val="00973FE0"/>
    <w:rsid w:val="00F80A97"/>
    <w:rsid w:val="00FA5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397013"/>
  <w15:docId w15:val="{85EA5A02-4AFD-D44B-A312-23F873AF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1"/>
      <w:ind w:left="720"/>
      <w:outlineLvl w:val="0"/>
    </w:pPr>
    <w:rPr>
      <w:b/>
      <w:bCs/>
      <w:sz w:val="32"/>
      <w:szCs w:val="32"/>
    </w:rPr>
  </w:style>
  <w:style w:type="paragraph" w:styleId="Heading2">
    <w:name w:val="heading 2"/>
    <w:basedOn w:val="Normal"/>
    <w:uiPriority w:val="9"/>
    <w:unhideWhenUsed/>
    <w:qFormat/>
    <w:pPr>
      <w:ind w:left="83"/>
      <w:jc w:val="center"/>
      <w:outlineLvl w:val="1"/>
    </w:pPr>
    <w:rPr>
      <w:rFonts w:ascii="Arial" w:eastAsia="Arial" w:hAnsi="Arial" w:cs="Arial"/>
      <w:sz w:val="28"/>
      <w:szCs w:val="28"/>
    </w:rPr>
  </w:style>
  <w:style w:type="paragraph" w:styleId="Heading3">
    <w:name w:val="heading 3"/>
    <w:basedOn w:val="Normal"/>
    <w:uiPriority w:val="9"/>
    <w:unhideWhenUsed/>
    <w:qFormat/>
    <w:pPr>
      <w:ind w:left="720"/>
      <w:outlineLvl w:val="2"/>
    </w:pPr>
    <w:rPr>
      <w:rFonts w:ascii="Calibri Light" w:eastAsia="Calibri Light" w:hAnsi="Calibri Light" w:cs="Calibri Light"/>
      <w:sz w:val="26"/>
      <w:szCs w:val="26"/>
    </w:rPr>
  </w:style>
  <w:style w:type="paragraph" w:styleId="Heading4">
    <w:name w:val="heading 4"/>
    <w:basedOn w:val="Normal"/>
    <w:uiPriority w:val="9"/>
    <w:unhideWhenUsed/>
    <w:qFormat/>
    <w:pPr>
      <w:ind w:left="720"/>
      <w:outlineLvl w:val="3"/>
    </w:pPr>
    <w:rPr>
      <w:b/>
      <w:bCs/>
      <w:sz w:val="24"/>
      <w:szCs w:val="24"/>
    </w:rPr>
  </w:style>
  <w:style w:type="paragraph" w:styleId="Heading5">
    <w:name w:val="heading 5"/>
    <w:basedOn w:val="Normal"/>
    <w:uiPriority w:val="9"/>
    <w:unhideWhenUsed/>
    <w:qFormat/>
    <w:pPr>
      <w:spacing w:before="119"/>
      <w:ind w:left="720"/>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7"/>
      <w:ind w:left="720"/>
    </w:pPr>
    <w:rPr>
      <w:b/>
      <w:bCs/>
      <w:i/>
      <w:iCs/>
      <w:sz w:val="24"/>
      <w:szCs w:val="24"/>
    </w:rPr>
  </w:style>
  <w:style w:type="paragraph" w:styleId="TOC2">
    <w:name w:val="toc 2"/>
    <w:basedOn w:val="Normal"/>
    <w:uiPriority w:val="1"/>
    <w:qFormat/>
    <w:pPr>
      <w:spacing w:before="121"/>
      <w:ind w:left="960"/>
    </w:pPr>
    <w:rPr>
      <w:b/>
      <w:bCs/>
    </w:rPr>
  </w:style>
  <w:style w:type="paragraph" w:styleId="TOC3">
    <w:name w:val="toc 3"/>
    <w:basedOn w:val="Normal"/>
    <w:uiPriority w:val="1"/>
    <w:qFormat/>
    <w:pPr>
      <w:spacing w:before="121"/>
      <w:ind w:left="960"/>
    </w:pPr>
    <w:rPr>
      <w:b/>
      <w:b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00" w:hanging="360"/>
    </w:pPr>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malegislature.gov/Laws/SessionLaws/Acts/2020/Chapter260" TargetMode="External"/><Relationship Id="rId18" Type="http://schemas.openxmlformats.org/officeDocument/2006/relationships/footer" Target="footer3.xml"/><Relationship Id="rId26" Type="http://schemas.openxmlformats.org/officeDocument/2006/relationships/hyperlink" Target="https://malegislature.gov/Laws/SessionLaws/Acts/2022/Chapter22" TargetMode="External"/><Relationship Id="rId39" Type="http://schemas.openxmlformats.org/officeDocument/2006/relationships/hyperlink" Target="https://www.liebertpub.com/doi/pdf/10.1089/cap.2016.0145" TargetMode="External"/><Relationship Id="rId21" Type="http://schemas.openxmlformats.org/officeDocument/2006/relationships/hyperlink" Target="https://pandasnetwork.org/get-involved/statistics/" TargetMode="External"/><Relationship Id="rId34" Type="http://schemas.openxmlformats.org/officeDocument/2006/relationships/hyperlink" Target="https://www.chiamass.gov/assets/Uploads/mbr-h984-pandas.pdf" TargetMode="External"/><Relationship Id="rId42" Type="http://schemas.openxmlformats.org/officeDocument/2006/relationships/hyperlink" Target="https://www.liebertpub.com/doi/epdf/10.1089/cap.2016.0151"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pandasppn.org/pandas/" TargetMode="External"/><Relationship Id="rId29" Type="http://schemas.openxmlformats.org/officeDocument/2006/relationships/hyperlink" Target="https://www.mass.gov/info-details/pandaspans-advisory-council-meeting-materia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 TargetMode="External"/><Relationship Id="rId24" Type="http://schemas.openxmlformats.org/officeDocument/2006/relationships/hyperlink" Target="https://malegislature.gov/Laws/SessionLaws/Acts/2020/Chapter260" TargetMode="External"/><Relationship Id="rId32" Type="http://schemas.openxmlformats.org/officeDocument/2006/relationships/hyperlink" Target="https://www.pandasppn.org/pandas/" TargetMode="External"/><Relationship Id="rId37" Type="http://schemas.openxmlformats.org/officeDocument/2006/relationships/hyperlink" Target="http://www.mass.gov/dph" TargetMode="External"/><Relationship Id="rId40" Type="http://schemas.openxmlformats.org/officeDocument/2006/relationships/hyperlink" Target="https://www.liebertpub.com/doi/pdf/10.1089/cap.2016.0145"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malegislature.gov/Laws/SessionLaws/Acts/2020/Chapter260" TargetMode="External"/><Relationship Id="rId28" Type="http://schemas.openxmlformats.org/officeDocument/2006/relationships/hyperlink" Target="https://www.mass.gov/info-details/covid-19-community-impact-survey" TargetMode="External"/><Relationship Id="rId36" Type="http://schemas.openxmlformats.org/officeDocument/2006/relationships/image" Target="media/image4.jpeg"/><Relationship Id="rId10" Type="http://schemas.openxmlformats.org/officeDocument/2006/relationships/image" Target="media/image3.jpeg"/><Relationship Id="rId19" Type="http://schemas.openxmlformats.org/officeDocument/2006/relationships/hyperlink" Target="https://malegislature.gov/Laws/SessionLaws/Acts/2020/Chapter260" TargetMode="External"/><Relationship Id="rId31" Type="http://schemas.openxmlformats.org/officeDocument/2006/relationships/hyperlink" Target="https://pandasnetwork.org/get-involved/statistics/" TargetMode="External"/><Relationship Id="rId44"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malegislature.gov/Laws/SessionLaws/Acts/2020/Chapter260" TargetMode="External"/><Relationship Id="rId22" Type="http://schemas.openxmlformats.org/officeDocument/2006/relationships/hyperlink" Target="https://pandasnetwork.org/get-involved/statistics/" TargetMode="External"/><Relationship Id="rId27" Type="http://schemas.openxmlformats.org/officeDocument/2006/relationships/hyperlink" Target="https://www.mass.gov/info-details/covid-19-community-impact-survey" TargetMode="External"/><Relationship Id="rId30" Type="http://schemas.openxmlformats.org/officeDocument/2006/relationships/hyperlink" Target="https://malegislature.gov/Laws/SessionLaws/Acts/2020/Chapter260" TargetMode="External"/><Relationship Id="rId35" Type="http://schemas.openxmlformats.org/officeDocument/2006/relationships/footer" Target="footer4.xml"/><Relationship Id="rId43" Type="http://schemas.openxmlformats.org/officeDocument/2006/relationships/hyperlink" Target="https://malegislature.gov/Bills/191/S2984" TargetMode="Externa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s://malegislature.gov/Laws/SessionLaws/Acts/2020/Chapter260" TargetMode="External"/><Relationship Id="rId17" Type="http://schemas.openxmlformats.org/officeDocument/2006/relationships/hyperlink" Target="https://www.pandasppn.org/pandas/" TargetMode="External"/><Relationship Id="rId25" Type="http://schemas.openxmlformats.org/officeDocument/2006/relationships/hyperlink" Target="https://malegislature.gov/Laws/SessionLaws/Acts/2020/Chapter260" TargetMode="External"/><Relationship Id="rId33" Type="http://schemas.openxmlformats.org/officeDocument/2006/relationships/hyperlink" Target="https://www.chiamass.gov/assets/Uploads/mbr-h984-pandas.pdf" TargetMode="External"/><Relationship Id="rId38" Type="http://schemas.openxmlformats.org/officeDocument/2006/relationships/hyperlink" Target="https://www.liebertpub.com/doi/10.1089/cap.2017.0042" TargetMode="External"/><Relationship Id="rId46" Type="http://schemas.openxmlformats.org/officeDocument/2006/relationships/theme" Target="theme/theme1.xml"/><Relationship Id="rId20" Type="http://schemas.openxmlformats.org/officeDocument/2006/relationships/hyperlink" Target="https://malegislature.gov/Laws/SessionLaws/Acts/2020/Chapter260" TargetMode="External"/><Relationship Id="rId41" Type="http://schemas.openxmlformats.org/officeDocument/2006/relationships/hyperlink" Target="https://www.liebertpub.com/doi/epdf/10.1089/cap.2016.01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6733</Words>
  <Characters>41007</Characters>
  <Application>Microsoft Office Word</Application>
  <DocSecurity>0</DocSecurity>
  <Lines>2733</Lines>
  <Paragraphs>1704</Paragraphs>
  <ScaleCrop>false</ScaleCrop>
  <Company/>
  <LinksUpToDate>false</LinksUpToDate>
  <CharactersWithSpaces>46036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cp:lastModifiedBy>Microsoft Office User</cp:lastModifiedBy>
  <cp:revision>3</cp:revision>
  <dcterms:created xsi:type="dcterms:W3CDTF">2023-08-26T16:53:00Z</dcterms:created>
  <dcterms:modified xsi:type="dcterms:W3CDTF">2023-08-26T16:55:00Z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2023-08-26T00:00:00Z</vt:filetime>
  </property>
  <property fmtid="{D5CDD505-2E9C-101B-9397-08002B2CF9AE}" pid="3" name="Creator">
    <vt:lpwstr>MicrosoftÃ‡Â® Word 2019</vt:lpwstr>
  </property>
  <property fmtid="{D5CDD505-2E9C-101B-9397-08002B2CF9AE}" pid="4" name="LastSaved">
    <vt:filetime>2023-08-26T00:00:00Z</vt:filetime>
  </property>
  <property fmtid="{D5CDD505-2E9C-101B-9397-08002B2CF9AE}" pid="5" name="Producer">
    <vt:lpwstr>Adobe PDF Services</vt:lpwstr>
  </property>
</Properties>
</file>