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135A" w14:textId="1B6D36AD" w:rsidR="001730C9" w:rsidRPr="00305DE0" w:rsidRDefault="00246348" w:rsidP="00305DE0">
      <w:pPr>
        <w:rPr>
          <w14:ligatures w14:val="standardContextual"/>
        </w:rPr>
      </w:pPr>
      <w:r>
        <w:rPr>
          <w:noProof/>
        </w:rPr>
        <mc:AlternateContent>
          <mc:Choice Requires="wps">
            <w:drawing>
              <wp:inline distT="0" distB="0" distL="0" distR="0" wp14:anchorId="31DA6EAD" wp14:editId="4BDAFC23">
                <wp:extent cx="6019800" cy="1727200"/>
                <wp:effectExtent l="0" t="0" r="0" b="63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27200"/>
                        </a:xfrm>
                        <a:prstGeom prst="rect">
                          <a:avLst/>
                        </a:prstGeom>
                        <a:solidFill>
                          <a:srgbClr val="114A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0F76" w14:textId="64B117FC" w:rsidR="00246348" w:rsidRDefault="005F0EDB" w:rsidP="00FA7E3D">
                            <w:pPr>
                              <w:pStyle w:val="DPHHeading"/>
                              <w:tabs>
                                <w:tab w:val="left" w:pos="6930"/>
                              </w:tabs>
                              <w:spacing w:after="240"/>
                              <w:ind w:left="18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B1D7640" wp14:editId="4627B8B4">
                                  <wp:extent cx="1504950" cy="735876"/>
                                  <wp:effectExtent l="0" t="0" r="0" b="7620"/>
                                  <wp:docPr id="1785813470" name="Picture 3" descr="Logo Depatman Sante Piblik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813470" name="Picture 3" descr="Massachusetts Department of Public Health logo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65" cy="739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42EE4E2" wp14:editId="4FF2283B">
                                  <wp:extent cx="1242060" cy="699986"/>
                                  <wp:effectExtent l="0" t="0" r="0" b="5080"/>
                                  <wp:docPr id="1632482797" name="Picture 1" descr="Logo Match-Ready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482797" name="Picture 1" descr="Match-Ready Massachusetts logo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993" cy="718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DAA42" w14:textId="6DA71D75" w:rsidR="00246348" w:rsidRPr="00B176CF" w:rsidRDefault="00246348" w:rsidP="005F0EDB">
                            <w:pPr>
                              <w:pStyle w:val="DPHHeading"/>
                              <w:ind w:left="180"/>
                            </w:pPr>
                            <w:proofErr w:type="spellStart"/>
                            <w:r>
                              <w:t>Depatman</w:t>
                            </w:r>
                            <w:proofErr w:type="spellEnd"/>
                            <w:r>
                              <w:t xml:space="preserve"> Sante </w:t>
                            </w:r>
                            <w:proofErr w:type="spellStart"/>
                            <w:r>
                              <w:t>Piblik</w:t>
                            </w:r>
                            <w:proofErr w:type="spellEnd"/>
                            <w:r>
                              <w:t xml:space="preserve"> Massachusetts (DPH)</w:t>
                            </w:r>
                          </w:p>
                          <w:p w14:paraId="71D22536" w14:textId="6D120754" w:rsidR="00246348" w:rsidRPr="00313158" w:rsidRDefault="00C15257" w:rsidP="005F0EDB">
                            <w:pPr>
                              <w:pStyle w:val="Heading1"/>
                              <w:ind w:left="180"/>
                            </w:pPr>
                            <w:proofErr w:type="spellStart"/>
                            <w:r>
                              <w:t>Selebre</w:t>
                            </w:r>
                            <w:proofErr w:type="spellEnd"/>
                            <w:r>
                              <w:t xml:space="preserve"> an </w:t>
                            </w:r>
                            <w:proofErr w:type="spellStart"/>
                            <w:r>
                              <w:t>sekirite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pwoteje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sante</w:t>
                            </w:r>
                            <w:proofErr w:type="spellEnd"/>
                            <w:r>
                              <w:t xml:space="preserve"> 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DA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1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" fillcolor="#114a35" stroked="f">
                <v:textbox>
                  <w:txbxContent>
                    <w:p w14:paraId="1C7D0F76" w14:textId="64B117FC" w:rsidR="00246348" w:rsidRDefault="005F0EDB" w:rsidP="00FA7E3D">
                      <w:pPr>
                        <w:pStyle w:val="DPHHeading"/>
                        <w:tabs>
                          <w:tab w:val="left" w:pos="6930"/>
                        </w:tabs>
                        <w:spacing w:after="240"/>
                        <w:ind w:left="180"/>
                      </w:pPr>
                      <w:r>
                        <w:t xml:space="preserve">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B1D7640" wp14:editId="4627B8B4">
                            <wp:extent cx="1504950" cy="735876"/>
                            <wp:effectExtent l="0" t="0" r="0" b="7620"/>
                            <wp:docPr id="1785813470" name="Picture 3" descr="Logo Depatman Sante Piblik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813470" name="Picture 3" descr="Massachusetts Department of Public Health logo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65" cy="739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42EE4E2" wp14:editId="4FF2283B">
                            <wp:extent cx="1242060" cy="699986"/>
                            <wp:effectExtent l="0" t="0" r="0" b="5080"/>
                            <wp:docPr id="1632482797" name="Picture 1" descr="Logo Match-Ready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482797" name="Picture 1" descr="Match-Ready Massachusetts logo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993" cy="718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DAA42" w14:textId="6DA71D75" w:rsidR="00246348" w:rsidRPr="00B176CF" w:rsidRDefault="00246348" w:rsidP="005F0EDB">
                      <w:pPr>
                        <w:pStyle w:val="DPHHeading"/>
                        <w:ind w:left="180"/>
                      </w:pPr>
                      <w:proofErr w:type="spellStart"/>
                      <w:r>
                        <w:t>Depatman</w:t>
                      </w:r>
                      <w:proofErr w:type="spellEnd"/>
                      <w:r>
                        <w:t xml:space="preserve"> Sante </w:t>
                      </w:r>
                      <w:proofErr w:type="spellStart"/>
                      <w:r>
                        <w:t>Piblik</w:t>
                      </w:r>
                      <w:proofErr w:type="spellEnd"/>
                      <w:r>
                        <w:t xml:space="preserve"> Massachusetts (DPH)</w:t>
                      </w:r>
                    </w:p>
                    <w:p w14:paraId="71D22536" w14:textId="6D120754" w:rsidR="00246348" w:rsidRPr="00313158" w:rsidRDefault="00C15257" w:rsidP="005F0EDB">
                      <w:pPr>
                        <w:pStyle w:val="Heading1"/>
                        <w:ind w:left="180"/>
                      </w:pPr>
                      <w:proofErr w:type="spellStart"/>
                      <w:r>
                        <w:t>Selebre</w:t>
                      </w:r>
                      <w:proofErr w:type="spellEnd"/>
                      <w:r>
                        <w:t xml:space="preserve"> an </w:t>
                      </w:r>
                      <w:proofErr w:type="spellStart"/>
                      <w:r>
                        <w:t>sekirite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pwoteje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sante</w:t>
                      </w:r>
                      <w:proofErr w:type="spellEnd"/>
                      <w:r>
                        <w:t xml:space="preserve"> w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B68DC" w14:textId="5891AB2A" w:rsidR="00313158" w:rsidRPr="00051BE0" w:rsidRDefault="00BA5D72" w:rsidP="00313158">
      <w:pPr>
        <w:rPr>
          <w:lang w:val="fr-FR"/>
        </w:rPr>
      </w:pPr>
      <w:proofErr w:type="spellStart"/>
      <w:r w:rsidRPr="00051BE0">
        <w:rPr>
          <w:lang w:val="fr-FR"/>
        </w:rPr>
        <w:t>Sèvi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konsèy</w:t>
      </w:r>
      <w:proofErr w:type="spellEnd"/>
      <w:r w:rsidRPr="00051BE0">
        <w:rPr>
          <w:lang w:val="fr-FR"/>
        </w:rPr>
        <w:t xml:space="preserve"> DPH </w:t>
      </w:r>
      <w:r w:rsidR="00051BE0">
        <w:rPr>
          <w:lang w:val="fr-FR"/>
        </w:rPr>
        <w:t xml:space="preserve">sa yo </w:t>
      </w:r>
      <w:r w:rsidRPr="00051BE0">
        <w:rPr>
          <w:lang w:val="fr-FR"/>
        </w:rPr>
        <w:t xml:space="preserve">pou </w:t>
      </w:r>
      <w:proofErr w:type="spellStart"/>
      <w:r w:rsidRPr="00051BE0">
        <w:rPr>
          <w:lang w:val="fr-FR"/>
        </w:rPr>
        <w:t>rete</w:t>
      </w:r>
      <w:proofErr w:type="spellEnd"/>
      <w:r w:rsidRPr="00051BE0">
        <w:rPr>
          <w:lang w:val="fr-FR"/>
        </w:rPr>
        <w:t xml:space="preserve"> an sante </w:t>
      </w:r>
      <w:proofErr w:type="spellStart"/>
      <w:r w:rsidRPr="00051BE0">
        <w:rPr>
          <w:lang w:val="fr-FR"/>
        </w:rPr>
        <w:t>pandan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Koup</w:t>
      </w:r>
      <w:proofErr w:type="spellEnd"/>
      <w:r w:rsidRPr="00051BE0">
        <w:rPr>
          <w:lang w:val="fr-FR"/>
        </w:rPr>
        <w:t xml:space="preserve"> di </w:t>
      </w:r>
      <w:proofErr w:type="spellStart"/>
      <w:r w:rsidRPr="00051BE0">
        <w:rPr>
          <w:lang w:val="fr-FR"/>
        </w:rPr>
        <w:t>Mond</w:t>
      </w:r>
      <w:proofErr w:type="spellEnd"/>
      <w:r w:rsidRPr="00051BE0">
        <w:rPr>
          <w:lang w:val="fr-FR"/>
        </w:rPr>
        <w:t xml:space="preserve"> 2026 la. </w:t>
      </w:r>
    </w:p>
    <w:p w14:paraId="70360B13" w14:textId="4D26CE4B" w:rsidR="00653724" w:rsidRPr="00051BE0" w:rsidRDefault="00653724" w:rsidP="00E73591">
      <w:pPr>
        <w:pStyle w:val="Heading2"/>
        <w:rPr>
          <w:lang w:val="fr-FR"/>
        </w:rPr>
      </w:pPr>
      <w:proofErr w:type="spellStart"/>
      <w:r w:rsidRPr="00051BE0">
        <w:rPr>
          <w:bCs/>
          <w:lang w:val="fr-FR"/>
        </w:rPr>
        <w:t>Pwoteje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tèt</w:t>
      </w:r>
      <w:proofErr w:type="spellEnd"/>
      <w:r w:rsidRPr="00051BE0">
        <w:rPr>
          <w:bCs/>
          <w:lang w:val="fr-FR"/>
        </w:rPr>
        <w:t xml:space="preserve"> ou </w:t>
      </w:r>
      <w:proofErr w:type="spellStart"/>
      <w:r w:rsidRPr="00051BE0">
        <w:rPr>
          <w:bCs/>
          <w:lang w:val="fr-FR"/>
        </w:rPr>
        <w:t>kont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solèy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ak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chalè</w:t>
      </w:r>
      <w:proofErr w:type="spellEnd"/>
      <w:r w:rsidRPr="00051BE0">
        <w:rPr>
          <w:bCs/>
          <w:lang w:val="fr-FR"/>
        </w:rPr>
        <w:t xml:space="preserve"> </w:t>
      </w:r>
    </w:p>
    <w:p w14:paraId="7F7F5696" w14:textId="5E023704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proofErr w:type="spellStart"/>
      <w:r w:rsidRPr="00051BE0">
        <w:rPr>
          <w:lang w:val="fr-FR"/>
        </w:rPr>
        <w:t>Bwè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dlo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pandan</w:t>
      </w:r>
      <w:proofErr w:type="spellEnd"/>
      <w:r w:rsidRPr="00051BE0">
        <w:rPr>
          <w:lang w:val="fr-FR"/>
        </w:rPr>
        <w:t xml:space="preserve"> tout </w:t>
      </w:r>
      <w:proofErr w:type="spellStart"/>
      <w:r w:rsidRPr="00051BE0">
        <w:rPr>
          <w:lang w:val="fr-FR"/>
        </w:rPr>
        <w:t>jounen</w:t>
      </w:r>
      <w:proofErr w:type="spellEnd"/>
      <w:r w:rsidRPr="00051BE0">
        <w:rPr>
          <w:lang w:val="fr-FR"/>
        </w:rPr>
        <w:t xml:space="preserve"> an </w:t>
      </w:r>
      <w:proofErr w:type="spellStart"/>
      <w:r w:rsidRPr="00051BE0">
        <w:rPr>
          <w:lang w:val="fr-FR"/>
        </w:rPr>
        <w:t>menm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lè</w:t>
      </w:r>
      <w:proofErr w:type="spellEnd"/>
      <w:r w:rsidRPr="00051BE0">
        <w:rPr>
          <w:lang w:val="fr-FR"/>
        </w:rPr>
        <w:t xml:space="preserve"> ou </w:t>
      </w:r>
      <w:proofErr w:type="spellStart"/>
      <w:r w:rsidRPr="00051BE0">
        <w:rPr>
          <w:lang w:val="fr-FR"/>
        </w:rPr>
        <w:t>pa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swaf</w:t>
      </w:r>
      <w:proofErr w:type="spellEnd"/>
      <w:r w:rsidRPr="00051BE0">
        <w:rPr>
          <w:lang w:val="fr-FR"/>
        </w:rPr>
        <w:t xml:space="preserve">. </w:t>
      </w:r>
      <w:proofErr w:type="spellStart"/>
      <w:r w:rsidRPr="00051BE0">
        <w:rPr>
          <w:lang w:val="fr-FR"/>
        </w:rPr>
        <w:t>Kafe</w:t>
      </w:r>
      <w:proofErr w:type="spellEnd"/>
      <w:r w:rsidRPr="00051BE0">
        <w:rPr>
          <w:lang w:val="fr-FR"/>
        </w:rPr>
        <w:t xml:space="preserve">, soda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alkòl</w:t>
      </w:r>
      <w:proofErr w:type="spellEnd"/>
      <w:r w:rsidRPr="00051BE0">
        <w:rPr>
          <w:lang w:val="fr-FR"/>
        </w:rPr>
        <w:t xml:space="preserve"> ka </w:t>
      </w:r>
      <w:proofErr w:type="spellStart"/>
      <w:r w:rsidRPr="00051BE0">
        <w:rPr>
          <w:lang w:val="fr-FR"/>
        </w:rPr>
        <w:t>dezidrate</w:t>
      </w:r>
      <w:proofErr w:type="spellEnd"/>
      <w:r w:rsidRPr="00051BE0">
        <w:rPr>
          <w:lang w:val="fr-FR"/>
        </w:rPr>
        <w:t xml:space="preserve"> ou, </w:t>
      </w:r>
      <w:proofErr w:type="spellStart"/>
      <w:r w:rsidRPr="00051BE0">
        <w:rPr>
          <w:lang w:val="fr-FR"/>
        </w:rPr>
        <w:t>kidonk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bwè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dlo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apre</w:t>
      </w:r>
      <w:proofErr w:type="spellEnd"/>
      <w:r w:rsidR="00051BE0">
        <w:rPr>
          <w:lang w:val="fr-FR"/>
        </w:rPr>
        <w:t xml:space="preserve"> w fin </w:t>
      </w:r>
      <w:proofErr w:type="spellStart"/>
      <w:r w:rsidR="00051BE0">
        <w:rPr>
          <w:lang w:val="fr-FR"/>
        </w:rPr>
        <w:t>bwè</w:t>
      </w:r>
      <w:proofErr w:type="spellEnd"/>
      <w:r w:rsidRPr="00051BE0">
        <w:rPr>
          <w:lang w:val="fr-FR"/>
        </w:rPr>
        <w:t xml:space="preserve"> yo.  </w:t>
      </w:r>
    </w:p>
    <w:p w14:paraId="5329B9D1" w14:textId="6828128D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r w:rsidRPr="00051BE0">
        <w:rPr>
          <w:lang w:val="fr-FR"/>
        </w:rPr>
        <w:t xml:space="preserve">Chèche </w:t>
      </w:r>
      <w:proofErr w:type="spellStart"/>
      <w:r w:rsidRPr="00051BE0">
        <w:rPr>
          <w:lang w:val="fr-FR"/>
        </w:rPr>
        <w:t>lonbray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epi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</w:t>
      </w:r>
      <w:r w:rsidR="00051BE0">
        <w:rPr>
          <w:lang w:val="fr-FR"/>
        </w:rPr>
        <w:t>a</w:t>
      </w:r>
      <w:proofErr w:type="spellEnd"/>
      <w:r w:rsidR="00051BE0">
        <w:rPr>
          <w:lang w:val="fr-FR"/>
        </w:rPr>
        <w:t xml:space="preserve"> </w:t>
      </w:r>
      <w:proofErr w:type="spellStart"/>
      <w:r w:rsidR="00051BE0">
        <w:rPr>
          <w:lang w:val="fr-FR"/>
        </w:rPr>
        <w:t>rete</w:t>
      </w:r>
      <w:proofErr w:type="spellEnd"/>
      <w:r w:rsidR="00051BE0">
        <w:rPr>
          <w:lang w:val="fr-FR"/>
        </w:rPr>
        <w:t xml:space="preserve"> nan</w:t>
      </w:r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la</w:t>
      </w:r>
      <w:r w:rsidR="00051BE0">
        <w:rPr>
          <w:lang w:val="fr-FR"/>
        </w:rPr>
        <w:t xml:space="preserve"> </w:t>
      </w:r>
      <w:proofErr w:type="spellStart"/>
      <w:r w:rsidR="00051BE0">
        <w:rPr>
          <w:lang w:val="fr-FR"/>
        </w:rPr>
        <w:t>nèt</w:t>
      </w:r>
      <w:proofErr w:type="spellEnd"/>
      <w:r w:rsidR="00051BE0">
        <w:rPr>
          <w:lang w:val="fr-FR"/>
        </w:rPr>
        <w:t xml:space="preserve"> ale</w:t>
      </w:r>
      <w:r w:rsidRPr="00051BE0">
        <w:rPr>
          <w:lang w:val="fr-FR"/>
        </w:rPr>
        <w:t>. </w:t>
      </w:r>
      <w:proofErr w:type="spellStart"/>
      <w:r w:rsidRPr="00051BE0">
        <w:rPr>
          <w:lang w:val="fr-FR"/>
        </w:rPr>
        <w:t>Sèvi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èkondisyone</w:t>
      </w:r>
      <w:proofErr w:type="spellEnd"/>
      <w:r w:rsidRPr="00051BE0">
        <w:rPr>
          <w:lang w:val="fr-FR"/>
        </w:rPr>
        <w:t xml:space="preserve"> si </w:t>
      </w:r>
      <w:proofErr w:type="spellStart"/>
      <w:r w:rsidRPr="00051BE0">
        <w:rPr>
          <w:lang w:val="fr-FR"/>
        </w:rPr>
        <w:t>genyen</w:t>
      </w:r>
      <w:proofErr w:type="spellEnd"/>
      <w:r w:rsidRPr="00051BE0">
        <w:rPr>
          <w:lang w:val="fr-FR"/>
        </w:rPr>
        <w:t xml:space="preserve">. Sinon, </w:t>
      </w:r>
      <w:proofErr w:type="spellStart"/>
      <w:r w:rsidRPr="00051BE0">
        <w:rPr>
          <w:lang w:val="fr-FR"/>
        </w:rPr>
        <w:t>sèvi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vantilatè</w:t>
      </w:r>
      <w:proofErr w:type="spellEnd"/>
      <w:r w:rsidRPr="00051BE0">
        <w:rPr>
          <w:lang w:val="fr-FR"/>
        </w:rPr>
        <w:t xml:space="preserve">, </w:t>
      </w:r>
      <w:proofErr w:type="spellStart"/>
      <w:r w:rsidRPr="00051BE0">
        <w:rPr>
          <w:lang w:val="fr-FR"/>
        </w:rPr>
        <w:t>pran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douch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frèt</w:t>
      </w:r>
      <w:proofErr w:type="spellEnd"/>
      <w:r w:rsidRPr="00051BE0">
        <w:rPr>
          <w:lang w:val="fr-FR"/>
        </w:rPr>
        <w:t xml:space="preserve">, </w:t>
      </w:r>
      <w:proofErr w:type="spellStart"/>
      <w:r w:rsidRPr="00051BE0">
        <w:rPr>
          <w:lang w:val="fr-FR"/>
        </w:rPr>
        <w:t>oswa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vizite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espas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piblik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gen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èkondisyone</w:t>
      </w:r>
      <w:proofErr w:type="spellEnd"/>
      <w:r w:rsidRPr="00051BE0">
        <w:rPr>
          <w:lang w:val="fr-FR"/>
        </w:rPr>
        <w:t>.  </w:t>
      </w:r>
    </w:p>
    <w:p w14:paraId="02CA748D" w14:textId="6FA6E416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proofErr w:type="spellStart"/>
      <w:r w:rsidRPr="00051BE0">
        <w:rPr>
          <w:lang w:val="fr-FR"/>
        </w:rPr>
        <w:t>Mete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linèt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krèm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pwotèj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kont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(SPF </w:t>
      </w:r>
      <w:proofErr w:type="spellStart"/>
      <w:r w:rsidRPr="00051BE0">
        <w:rPr>
          <w:lang w:val="fr-FR"/>
        </w:rPr>
        <w:t>omwen</w:t>
      </w:r>
      <w:proofErr w:type="spellEnd"/>
      <w:r w:rsidRPr="00051BE0">
        <w:rPr>
          <w:lang w:val="fr-FR"/>
        </w:rPr>
        <w:t xml:space="preserve"> 30). </w:t>
      </w:r>
      <w:proofErr w:type="spellStart"/>
      <w:r w:rsidRPr="00051BE0">
        <w:rPr>
          <w:lang w:val="fr-FR"/>
        </w:rPr>
        <w:t>Aplike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krèm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pwotèj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kont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15-20 </w:t>
      </w:r>
      <w:proofErr w:type="spellStart"/>
      <w:r w:rsidRPr="00051BE0">
        <w:rPr>
          <w:lang w:val="fr-FR"/>
        </w:rPr>
        <w:t>minit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anvan</w:t>
      </w:r>
      <w:proofErr w:type="spellEnd"/>
      <w:r w:rsidRPr="00051BE0">
        <w:rPr>
          <w:lang w:val="fr-FR"/>
        </w:rPr>
        <w:t xml:space="preserve"> ou </w:t>
      </w:r>
      <w:proofErr w:type="spellStart"/>
      <w:r w:rsidRPr="00051BE0">
        <w:rPr>
          <w:lang w:val="fr-FR"/>
        </w:rPr>
        <w:t>soti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deyò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epi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ankò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chak</w:t>
      </w:r>
      <w:proofErr w:type="spellEnd"/>
      <w:r w:rsidRPr="00051BE0">
        <w:rPr>
          <w:lang w:val="fr-FR"/>
        </w:rPr>
        <w:t xml:space="preserve"> de</w:t>
      </w:r>
      <w:r w:rsidR="00312B84">
        <w:rPr>
          <w:lang w:val="fr-FR"/>
        </w:rPr>
        <w:t xml:space="preserve"> </w:t>
      </w:r>
      <w:proofErr w:type="spellStart"/>
      <w:r w:rsidRPr="00051BE0">
        <w:rPr>
          <w:lang w:val="fr-FR"/>
        </w:rPr>
        <w:t>zè</w:t>
      </w:r>
      <w:proofErr w:type="spellEnd"/>
      <w:r w:rsidR="00312B84">
        <w:rPr>
          <w:lang w:val="fr-FR"/>
        </w:rPr>
        <w:t xml:space="preserve"> </w:t>
      </w:r>
      <w:r w:rsidRPr="00051BE0">
        <w:rPr>
          <w:lang w:val="fr-FR"/>
        </w:rPr>
        <w:t>d</w:t>
      </w:r>
      <w:r w:rsidR="00312B84">
        <w:rPr>
          <w:lang w:val="fr-FR"/>
        </w:rPr>
        <w:t xml:space="preserve">e </w:t>
      </w:r>
      <w:r w:rsidRPr="00051BE0">
        <w:rPr>
          <w:lang w:val="fr-FR"/>
        </w:rPr>
        <w:t xml:space="preserve">tan. </w:t>
      </w:r>
      <w:proofErr w:type="spellStart"/>
      <w:r w:rsidRPr="00051BE0">
        <w:rPr>
          <w:lang w:val="fr-FR"/>
        </w:rPr>
        <w:t>Mete</w:t>
      </w:r>
      <w:proofErr w:type="spellEnd"/>
      <w:r w:rsidRPr="00051BE0">
        <w:rPr>
          <w:lang w:val="fr-FR"/>
        </w:rPr>
        <w:t xml:space="preserve"> rad </w:t>
      </w:r>
      <w:proofErr w:type="spellStart"/>
      <w:r w:rsidRPr="00051BE0">
        <w:rPr>
          <w:lang w:val="fr-FR"/>
        </w:rPr>
        <w:t>pwoteksyon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lejè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epi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pèmèt</w:t>
      </w:r>
      <w:proofErr w:type="spellEnd"/>
      <w:r w:rsidRPr="00051BE0">
        <w:rPr>
          <w:lang w:val="fr-FR"/>
        </w:rPr>
        <w:t xml:space="preserve"> po a </w:t>
      </w:r>
      <w:proofErr w:type="spellStart"/>
      <w:r w:rsidRPr="00051BE0">
        <w:rPr>
          <w:lang w:val="fr-FR"/>
        </w:rPr>
        <w:t>respire</w:t>
      </w:r>
      <w:proofErr w:type="spellEnd"/>
      <w:r w:rsidRPr="00051BE0">
        <w:rPr>
          <w:lang w:val="fr-FR"/>
        </w:rPr>
        <w:t xml:space="preserve"> pou </w:t>
      </w:r>
      <w:proofErr w:type="spellStart"/>
      <w:r w:rsidRPr="00051BE0">
        <w:rPr>
          <w:lang w:val="fr-FR"/>
        </w:rPr>
        <w:t>evite</w:t>
      </w:r>
      <w:proofErr w:type="spellEnd"/>
      <w:r w:rsidRPr="00051BE0">
        <w:rPr>
          <w:lang w:val="fr-FR"/>
        </w:rPr>
        <w:t xml:space="preserve"> boule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>.</w:t>
      </w:r>
    </w:p>
    <w:p w14:paraId="2BE5EEBC" w14:textId="01259385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r w:rsidRPr="00051BE0">
        <w:rPr>
          <w:lang w:val="fr-FR"/>
        </w:rPr>
        <w:t xml:space="preserve">Limite </w:t>
      </w:r>
      <w:proofErr w:type="spellStart"/>
      <w:r w:rsidRPr="00051BE0">
        <w:rPr>
          <w:lang w:val="fr-FR"/>
        </w:rPr>
        <w:t>aktivite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deyò</w:t>
      </w:r>
      <w:proofErr w:type="spellEnd"/>
      <w:r w:rsidRPr="00051BE0">
        <w:rPr>
          <w:lang w:val="fr-FR"/>
        </w:rPr>
        <w:t xml:space="preserve"> yo </w:t>
      </w:r>
      <w:proofErr w:type="spellStart"/>
      <w:r w:rsidRPr="00051BE0">
        <w:rPr>
          <w:lang w:val="fr-FR"/>
        </w:rPr>
        <w:t>ant</w:t>
      </w:r>
      <w:proofErr w:type="spellEnd"/>
      <w:r w:rsidRPr="00051BE0">
        <w:rPr>
          <w:lang w:val="fr-FR"/>
        </w:rPr>
        <w:t xml:space="preserve"> 10 </w:t>
      </w:r>
      <w:proofErr w:type="spellStart"/>
      <w:r w:rsidRPr="00051BE0">
        <w:rPr>
          <w:lang w:val="fr-FR"/>
        </w:rPr>
        <w:t>a.m</w:t>
      </w:r>
      <w:proofErr w:type="spellEnd"/>
      <w:r w:rsidRPr="00051BE0">
        <w:rPr>
          <w:lang w:val="fr-FR"/>
        </w:rPr>
        <w:t xml:space="preserve">.–4 pm </w:t>
      </w:r>
      <w:proofErr w:type="spellStart"/>
      <w:r w:rsidRPr="00051BE0">
        <w:rPr>
          <w:lang w:val="fr-FR"/>
        </w:rPr>
        <w:t>lè</w:t>
      </w:r>
      <w:proofErr w:type="spellEnd"/>
      <w:r w:rsidRPr="00051BE0">
        <w:rPr>
          <w:lang w:val="fr-FR"/>
        </w:rPr>
        <w:t xml:space="preserve"> sa </w:t>
      </w:r>
      <w:proofErr w:type="spellStart"/>
      <w:r w:rsidRPr="00051BE0">
        <w:rPr>
          <w:lang w:val="fr-FR"/>
        </w:rPr>
        <w:t>posib</w:t>
      </w:r>
      <w:proofErr w:type="spellEnd"/>
      <w:r w:rsidRPr="00051BE0">
        <w:rPr>
          <w:lang w:val="fr-FR"/>
        </w:rPr>
        <w:t>.</w:t>
      </w:r>
    </w:p>
    <w:p w14:paraId="2F046DE7" w14:textId="52868D93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proofErr w:type="spellStart"/>
      <w:r w:rsidRPr="00051BE0">
        <w:rPr>
          <w:lang w:val="fr-FR"/>
        </w:rPr>
        <w:t>Tcheke</w:t>
      </w:r>
      <w:proofErr w:type="spellEnd"/>
      <w:r w:rsidRPr="00051BE0">
        <w:rPr>
          <w:lang w:val="fr-FR"/>
        </w:rPr>
        <w:t xml:space="preserve"> pou </w:t>
      </w:r>
      <w:proofErr w:type="spellStart"/>
      <w:r w:rsidRPr="00051BE0">
        <w:rPr>
          <w:lang w:val="fr-FR"/>
        </w:rPr>
        <w:t>sentòm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maladi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gen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rapò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chalè</w:t>
      </w:r>
      <w:proofErr w:type="spellEnd"/>
      <w:r w:rsidRPr="00051BE0">
        <w:rPr>
          <w:lang w:val="fr-FR"/>
        </w:rPr>
        <w:t xml:space="preserve">. Sa yo </w:t>
      </w:r>
      <w:proofErr w:type="spellStart"/>
      <w:r w:rsidRPr="00051BE0">
        <w:rPr>
          <w:lang w:val="fr-FR"/>
        </w:rPr>
        <w:t>genyen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ladan</w:t>
      </w:r>
      <w:proofErr w:type="spellEnd"/>
      <w:r w:rsidRPr="00051BE0">
        <w:rPr>
          <w:lang w:val="fr-FR"/>
        </w:rPr>
        <w:t xml:space="preserve"> yo </w:t>
      </w:r>
      <w:proofErr w:type="spellStart"/>
      <w:r w:rsidRPr="00051BE0">
        <w:rPr>
          <w:lang w:val="fr-FR"/>
        </w:rPr>
        <w:t>swe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anpil</w:t>
      </w:r>
      <w:proofErr w:type="spellEnd"/>
      <w:r w:rsidRPr="00051BE0">
        <w:rPr>
          <w:lang w:val="fr-FR"/>
        </w:rPr>
        <w:t xml:space="preserve">, </w:t>
      </w:r>
      <w:proofErr w:type="spellStart"/>
      <w:r w:rsidRPr="00051BE0">
        <w:rPr>
          <w:lang w:val="fr-FR"/>
        </w:rPr>
        <w:t>souf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kout</w:t>
      </w:r>
      <w:proofErr w:type="spellEnd"/>
      <w:r w:rsidRPr="00051BE0">
        <w:rPr>
          <w:lang w:val="fr-FR"/>
        </w:rPr>
        <w:t xml:space="preserve">, </w:t>
      </w:r>
      <w:proofErr w:type="spellStart"/>
      <w:r w:rsidRPr="00051BE0">
        <w:rPr>
          <w:lang w:val="fr-FR"/>
        </w:rPr>
        <w:t>vètij</w:t>
      </w:r>
      <w:proofErr w:type="spellEnd"/>
      <w:r w:rsidRPr="00051BE0">
        <w:rPr>
          <w:lang w:val="fr-FR"/>
        </w:rPr>
        <w:t xml:space="preserve">,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plis </w:t>
      </w:r>
      <w:proofErr w:type="spellStart"/>
      <w:r w:rsidRPr="00051BE0">
        <w:rPr>
          <w:lang w:val="fr-FR"/>
        </w:rPr>
        <w:t>ankò</w:t>
      </w:r>
      <w:proofErr w:type="spellEnd"/>
      <w:r w:rsidRPr="00051BE0">
        <w:rPr>
          <w:lang w:val="fr-FR"/>
        </w:rPr>
        <w:t>.</w:t>
      </w:r>
    </w:p>
    <w:p w14:paraId="57F90BF6" w14:textId="0EC2B6AF" w:rsidR="00653724" w:rsidRPr="006A44C3" w:rsidRDefault="00653724" w:rsidP="002B0C83">
      <w:pPr>
        <w:pStyle w:val="Bullets"/>
        <w:tabs>
          <w:tab w:val="clear" w:pos="907"/>
        </w:tabs>
        <w:spacing w:after="240"/>
        <w:ind w:left="720" w:right="0"/>
      </w:pPr>
      <w:r>
        <w:t xml:space="preserve">Evite </w:t>
      </w:r>
      <w:proofErr w:type="spellStart"/>
      <w:r>
        <w:t>aktivite</w:t>
      </w:r>
      <w:proofErr w:type="spellEnd"/>
      <w:r>
        <w:t xml:space="preserve"> </w:t>
      </w:r>
      <w:proofErr w:type="spellStart"/>
      <w:r>
        <w:t>deyò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a </w:t>
      </w:r>
      <w:proofErr w:type="spellStart"/>
      <w:r>
        <w:t>fèb</w:t>
      </w:r>
      <w:proofErr w:type="spellEnd"/>
      <w:r>
        <w:t xml:space="preserve">. </w:t>
      </w:r>
    </w:p>
    <w:p w14:paraId="084CBC6E" w14:textId="26229CA3" w:rsidR="00653724" w:rsidRPr="00653724" w:rsidRDefault="00504043" w:rsidP="00E73591"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nan </w:t>
      </w:r>
      <w:hyperlink r:id="rId12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ExtremeHeat</w:t>
        </w:r>
        <w:proofErr w:type="spellEnd"/>
      </w:hyperlink>
      <w:r>
        <w:t>.</w:t>
      </w:r>
    </w:p>
    <w:p w14:paraId="2BCFB99B" w14:textId="77777777" w:rsidR="00653724" w:rsidRPr="00653724" w:rsidRDefault="00653724" w:rsidP="00E73591">
      <w:pPr>
        <w:pStyle w:val="Heading2"/>
      </w:pPr>
      <w:proofErr w:type="spellStart"/>
      <w:r>
        <w:rPr>
          <w:bCs/>
        </w:rPr>
        <w:t>Kenbe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ou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sekirite</w:t>
      </w:r>
      <w:proofErr w:type="spellEnd"/>
    </w:p>
    <w:p w14:paraId="5B102CAC" w14:textId="64B0AFA9" w:rsidR="00653724" w:rsidRPr="00051BE0" w:rsidRDefault="00653724" w:rsidP="00E73591">
      <w:pPr>
        <w:rPr>
          <w:lang w:val="pt-PT"/>
        </w:rPr>
      </w:pPr>
      <w:proofErr w:type="spellStart"/>
      <w:r w:rsidRPr="00051BE0">
        <w:rPr>
          <w:lang w:val="fr-FR"/>
        </w:rPr>
        <w:t>Dlo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tiyo</w:t>
      </w:r>
      <w:proofErr w:type="spellEnd"/>
      <w:r w:rsidRPr="00051BE0">
        <w:rPr>
          <w:lang w:val="fr-FR"/>
        </w:rPr>
        <w:t xml:space="preserve"> nan Massachusetts bon pou </w:t>
      </w:r>
      <w:proofErr w:type="spellStart"/>
      <w:r w:rsidRPr="00051BE0">
        <w:rPr>
          <w:lang w:val="fr-FR"/>
        </w:rPr>
        <w:t>bwè</w:t>
      </w:r>
      <w:proofErr w:type="spellEnd"/>
      <w:r w:rsidRPr="00051BE0">
        <w:rPr>
          <w:lang w:val="fr-FR"/>
        </w:rPr>
        <w:t xml:space="preserve">. </w:t>
      </w:r>
      <w:r w:rsidRPr="00051BE0">
        <w:rPr>
          <w:lang w:val="pt-PT"/>
        </w:rPr>
        <w:t xml:space="preserve">Pou evite tonbe malad akoz manje w: </w:t>
      </w:r>
    </w:p>
    <w:p w14:paraId="168EB9A0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>
        <w:t xml:space="preserve">Manje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kwit</w:t>
      </w:r>
      <w:proofErr w:type="spellEnd"/>
      <w:r>
        <w:t xml:space="preserve"> </w:t>
      </w:r>
    </w:p>
    <w:p w14:paraId="7C73DB41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>
        <w:t xml:space="preserve">Lave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 </w:t>
      </w:r>
    </w:p>
    <w:p w14:paraId="03AF4C4C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proofErr w:type="spellStart"/>
      <w:r>
        <w:t>Kenbe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a nan yon </w:t>
      </w:r>
      <w:proofErr w:type="spellStart"/>
      <w:r>
        <w:t>tanperati</w:t>
      </w:r>
      <w:proofErr w:type="spellEnd"/>
      <w:r>
        <w:t xml:space="preserve"> ki an </w:t>
      </w:r>
      <w:proofErr w:type="spellStart"/>
      <w:r>
        <w:t>sekirite</w:t>
      </w:r>
      <w:proofErr w:type="spellEnd"/>
    </w:p>
    <w:p w14:paraId="770EA080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>
        <w:t xml:space="preserve">Evite </w:t>
      </w:r>
      <w:proofErr w:type="spellStart"/>
      <w:r>
        <w:t>manje</w:t>
      </w:r>
      <w:proofErr w:type="spellEnd"/>
      <w:r>
        <w:t xml:space="preserve"> ki ka gate fasil epi ki rete nan </w:t>
      </w:r>
      <w:proofErr w:type="spellStart"/>
      <w:r>
        <w:t>tanperati</w:t>
      </w:r>
      <w:proofErr w:type="spellEnd"/>
      <w:r>
        <w:t xml:space="preserve"> </w:t>
      </w:r>
      <w:proofErr w:type="spellStart"/>
      <w:r>
        <w:t>chanm</w:t>
      </w:r>
      <w:proofErr w:type="spellEnd"/>
      <w:r>
        <w:t xml:space="preserve"> nan </w:t>
      </w:r>
      <w:proofErr w:type="spellStart"/>
      <w:r>
        <w:t>oswa</w:t>
      </w:r>
      <w:proofErr w:type="spellEnd"/>
      <w:r>
        <w:t xml:space="preserve"> pi wo </w:t>
      </w:r>
      <w:proofErr w:type="spellStart"/>
      <w:r>
        <w:t>pase</w:t>
      </w:r>
      <w:proofErr w:type="spellEnd"/>
      <w:r>
        <w:t xml:space="preserve"> li pandan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de </w:t>
      </w:r>
      <w:proofErr w:type="spellStart"/>
      <w:r>
        <w:t>zè</w:t>
      </w:r>
      <w:proofErr w:type="spellEnd"/>
      <w:r>
        <w:t xml:space="preserve"> de tan.</w:t>
      </w:r>
    </w:p>
    <w:p w14:paraId="073044BE" w14:textId="77777777" w:rsidR="00653724" w:rsidRPr="00051BE0" w:rsidRDefault="00653724" w:rsidP="002B0C83">
      <w:pPr>
        <w:pStyle w:val="Bullets"/>
        <w:tabs>
          <w:tab w:val="clear" w:pos="907"/>
        </w:tabs>
        <w:spacing w:before="0" w:after="240"/>
        <w:ind w:left="720"/>
        <w:rPr>
          <w:lang w:val="fr-FR"/>
        </w:rPr>
      </w:pPr>
      <w:r w:rsidRPr="00051BE0">
        <w:rPr>
          <w:lang w:val="fr-FR"/>
        </w:rPr>
        <w:t xml:space="preserve">Lave men ou </w:t>
      </w:r>
      <w:proofErr w:type="spellStart"/>
      <w:r w:rsidRPr="00051BE0">
        <w:rPr>
          <w:lang w:val="fr-FR"/>
        </w:rPr>
        <w:t>souvan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avèk</w:t>
      </w:r>
      <w:proofErr w:type="spellEnd"/>
      <w:r w:rsidRPr="00051BE0">
        <w:rPr>
          <w:lang w:val="fr-FR"/>
        </w:rPr>
        <w:t xml:space="preserve"> savon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dlo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pandan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omwen</w:t>
      </w:r>
      <w:proofErr w:type="spellEnd"/>
      <w:r w:rsidRPr="00051BE0">
        <w:rPr>
          <w:lang w:val="fr-FR"/>
        </w:rPr>
        <w:t xml:space="preserve"> 20 </w:t>
      </w:r>
      <w:proofErr w:type="spellStart"/>
      <w:r w:rsidRPr="00051BE0">
        <w:rPr>
          <w:lang w:val="fr-FR"/>
        </w:rPr>
        <w:t>segonn</w:t>
      </w:r>
      <w:proofErr w:type="spellEnd"/>
    </w:p>
    <w:p w14:paraId="61C9D269" w14:textId="3E444BE3" w:rsidR="00653724" w:rsidRPr="00051BE0" w:rsidRDefault="00653724" w:rsidP="00E73591">
      <w:pPr>
        <w:rPr>
          <w:lang w:val="de-DE"/>
        </w:rPr>
      </w:pPr>
      <w:r w:rsidRPr="00051BE0">
        <w:rPr>
          <w:lang w:val="de-DE"/>
        </w:rPr>
        <w:lastRenderedPageBreak/>
        <w:t xml:space="preserve">Èske ou gen dyare, vomisman, oswa kranp nan vant toudenkou? Chèche swen medikal epi vizite </w:t>
      </w:r>
      <w:r>
        <w:fldChar w:fldCharType="begin"/>
      </w:r>
      <w:r>
        <w:instrText>HYPERLINK "https://mass.gov/ReportMyMeal" \h</w:instrText>
      </w:r>
      <w:r>
        <w:fldChar w:fldCharType="separate"/>
      </w:r>
      <w:r w:rsidRPr="00051BE0">
        <w:rPr>
          <w:rStyle w:val="Hyperlink"/>
          <w:rFonts w:ascii="Avenir Next LT Pro" w:hAnsi="Avenir Next LT Pro"/>
          <w:lang w:val="de-DE"/>
        </w:rPr>
        <w:t>mass.gov/ReportMyMeal</w:t>
      </w:r>
      <w:r>
        <w:fldChar w:fldCharType="end"/>
      </w:r>
      <w:r w:rsidRPr="00051BE0">
        <w:rPr>
          <w:lang w:val="de-DE"/>
        </w:rPr>
        <w:t xml:space="preserve"> </w:t>
      </w:r>
    </w:p>
    <w:p w14:paraId="1699F87D" w14:textId="77777777" w:rsidR="00653724" w:rsidRPr="00051BE0" w:rsidRDefault="00653724" w:rsidP="00E73591">
      <w:pPr>
        <w:pStyle w:val="Heading2"/>
        <w:rPr>
          <w:lang w:val="de-DE"/>
        </w:rPr>
      </w:pPr>
      <w:r w:rsidRPr="00051BE0">
        <w:rPr>
          <w:bCs/>
          <w:lang w:val="de-DE"/>
        </w:rPr>
        <w:t>Evite tik ak piki moustik</w:t>
      </w:r>
    </w:p>
    <w:p w14:paraId="2BDE8DEE" w14:textId="4CE7A3D4" w:rsidR="00653724" w:rsidRPr="00051BE0" w:rsidRDefault="00653724" w:rsidP="00E73591">
      <w:pPr>
        <w:rPr>
          <w:lang w:val="de-DE"/>
        </w:rPr>
      </w:pPr>
      <w:r w:rsidRPr="00051BE0">
        <w:rPr>
          <w:lang w:val="de-DE"/>
        </w:rPr>
        <w:t>Tik ak moustik gendwa pote maladi k ap rann ou malad. Pwoteje tèt ou:</w:t>
      </w:r>
    </w:p>
    <w:p w14:paraId="13F7B7FC" w14:textId="4F6799C0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de-DE"/>
        </w:rPr>
      </w:pPr>
      <w:r w:rsidRPr="00051BE0">
        <w:rPr>
          <w:lang w:val="de-DE"/>
        </w:rPr>
        <w:t xml:space="preserve">Sèvi ak pwodui </w:t>
      </w:r>
      <w:r w:rsidR="00312B84">
        <w:rPr>
          <w:lang w:val="de-DE"/>
        </w:rPr>
        <w:t xml:space="preserve">EPA apwouve </w:t>
      </w:r>
      <w:r w:rsidRPr="00051BE0">
        <w:rPr>
          <w:lang w:val="de-DE"/>
        </w:rPr>
        <w:t>pou repouse tik nenpòt lè w deyò</w:t>
      </w:r>
    </w:p>
    <w:p w14:paraId="2159EDD4" w14:textId="5A005E99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>
        <w:t xml:space="preserve">Mete rad </w:t>
      </w:r>
      <w:proofErr w:type="spellStart"/>
      <w:r>
        <w:t>manch</w:t>
      </w:r>
      <w:proofErr w:type="spellEnd"/>
      <w:r>
        <w:t xml:space="preserve"> long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chosèt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pa kite po w </w:t>
      </w:r>
      <w:proofErr w:type="spellStart"/>
      <w:r>
        <w:t>deyò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</w:p>
    <w:p w14:paraId="1205A919" w14:textId="35CE6A48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proofErr w:type="spellStart"/>
      <w:r>
        <w:t>Tcheke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wè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 tik </w:t>
      </w:r>
      <w:proofErr w:type="spellStart"/>
      <w:r>
        <w:t>imedyatman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antre</w:t>
      </w:r>
    </w:p>
    <w:p w14:paraId="7E34D7B4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proofErr w:type="spellStart"/>
      <w:r>
        <w:t>Benyen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rense</w:t>
      </w:r>
      <w:proofErr w:type="spellEnd"/>
      <w:r>
        <w:t xml:space="preserve"> tik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kole</w:t>
      </w:r>
      <w:proofErr w:type="spellEnd"/>
    </w:p>
    <w:p w14:paraId="4C441A5D" w14:textId="77777777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pt-PT"/>
        </w:rPr>
      </w:pPr>
      <w:r w:rsidRPr="00051BE0">
        <w:rPr>
          <w:lang w:val="pt-PT"/>
        </w:rPr>
        <w:t>Mete rad ou yo nan sechwa sou gwo tanperati pandan 10 minit pou ede tiye tik yo</w:t>
      </w:r>
    </w:p>
    <w:p w14:paraId="6BB432EE" w14:textId="77777777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fr-FR"/>
        </w:rPr>
      </w:pPr>
      <w:r w:rsidRPr="00051BE0">
        <w:rPr>
          <w:lang w:val="fr-FR"/>
        </w:rPr>
        <w:t xml:space="preserve">Si w </w:t>
      </w:r>
      <w:proofErr w:type="spellStart"/>
      <w:r w:rsidRPr="00051BE0">
        <w:rPr>
          <w:lang w:val="fr-FR"/>
        </w:rPr>
        <w:t>jwenn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yon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tik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ki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kole</w:t>
      </w:r>
      <w:proofErr w:type="spellEnd"/>
      <w:r w:rsidRPr="00051BE0">
        <w:rPr>
          <w:lang w:val="fr-FR"/>
        </w:rPr>
        <w:t xml:space="preserve"> sou po w, retire li </w:t>
      </w:r>
      <w:proofErr w:type="spellStart"/>
      <w:r w:rsidRPr="00051BE0">
        <w:rPr>
          <w:lang w:val="fr-FR"/>
        </w:rPr>
        <w:t>byen</w:t>
      </w:r>
      <w:proofErr w:type="spellEnd"/>
      <w:r w:rsidRPr="00051BE0">
        <w:rPr>
          <w:lang w:val="fr-FR"/>
        </w:rPr>
        <w:t xml:space="preserve"> vit </w:t>
      </w:r>
    </w:p>
    <w:p w14:paraId="7B12C9CC" w14:textId="17124E23" w:rsidR="00653724" w:rsidRPr="00051BE0" w:rsidRDefault="00653724" w:rsidP="002B0C83">
      <w:pPr>
        <w:pStyle w:val="Bullets"/>
        <w:tabs>
          <w:tab w:val="clear" w:pos="907"/>
        </w:tabs>
        <w:spacing w:after="240"/>
        <w:ind w:left="720" w:right="0"/>
        <w:rPr>
          <w:lang w:val="fr-FR"/>
        </w:rPr>
      </w:pPr>
      <w:proofErr w:type="spellStart"/>
      <w:r w:rsidRPr="00051BE0">
        <w:rPr>
          <w:lang w:val="fr-FR"/>
        </w:rPr>
        <w:t>Pwograme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aktivite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deyò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yon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fason</w:t>
      </w:r>
      <w:proofErr w:type="spellEnd"/>
      <w:r w:rsidRPr="00051BE0">
        <w:rPr>
          <w:lang w:val="fr-FR"/>
        </w:rPr>
        <w:t xml:space="preserve"> pou </w:t>
      </w:r>
      <w:proofErr w:type="spellStart"/>
      <w:r w:rsidRPr="00051BE0">
        <w:rPr>
          <w:lang w:val="fr-FR"/>
        </w:rPr>
        <w:t>evite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peryòd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ant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pral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kouche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ak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solèy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pral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leve</w:t>
      </w:r>
      <w:proofErr w:type="spellEnd"/>
      <w:r w:rsidRPr="00051BE0">
        <w:rPr>
          <w:lang w:val="fr-FR"/>
        </w:rPr>
        <w:t xml:space="preserve"> </w:t>
      </w:r>
    </w:p>
    <w:p w14:paraId="1AD48256" w14:textId="18050C97" w:rsidR="00653724" w:rsidRPr="00051BE0" w:rsidRDefault="00653724" w:rsidP="00E73591">
      <w:pPr>
        <w:rPr>
          <w:lang w:val="fr-FR"/>
        </w:rPr>
      </w:pPr>
      <w:proofErr w:type="spellStart"/>
      <w:r w:rsidRPr="00051BE0">
        <w:rPr>
          <w:lang w:val="fr-FR"/>
        </w:rPr>
        <w:t>Aprann</w:t>
      </w:r>
      <w:proofErr w:type="spellEnd"/>
      <w:r w:rsidRPr="00051BE0">
        <w:rPr>
          <w:lang w:val="fr-FR"/>
        </w:rPr>
        <w:t xml:space="preserve"> plis nan </w:t>
      </w:r>
      <w:hyperlink r:id="rId13" w:history="1">
        <w:r w:rsidRPr="00051BE0">
          <w:rPr>
            <w:rStyle w:val="Hyperlink"/>
            <w:rFonts w:ascii="Avenir Next LT Pro" w:hAnsi="Avenir Next LT Pro"/>
            <w:lang w:val="fr-FR"/>
          </w:rPr>
          <w:t>mass.gov/</w:t>
        </w:r>
        <w:proofErr w:type="spellStart"/>
        <w:r w:rsidRPr="00051BE0">
          <w:rPr>
            <w:rStyle w:val="Hyperlink"/>
            <w:rFonts w:ascii="Avenir Next LT Pro" w:hAnsi="Avenir Next LT Pro"/>
            <w:lang w:val="fr-FR"/>
          </w:rPr>
          <w:t>MosquitoesAndTicks</w:t>
        </w:r>
        <w:proofErr w:type="spellEnd"/>
      </w:hyperlink>
      <w:r w:rsidRPr="00051BE0">
        <w:rPr>
          <w:lang w:val="fr-FR"/>
        </w:rPr>
        <w:t xml:space="preserve">. </w:t>
      </w:r>
    </w:p>
    <w:p w14:paraId="6598CE05" w14:textId="77777777" w:rsidR="00653724" w:rsidRPr="00051BE0" w:rsidRDefault="00653724" w:rsidP="00E73591">
      <w:pPr>
        <w:pStyle w:val="Heading2"/>
        <w:rPr>
          <w:lang w:val="fr-FR"/>
        </w:rPr>
      </w:pPr>
      <w:proofErr w:type="spellStart"/>
      <w:r w:rsidRPr="00051BE0">
        <w:rPr>
          <w:bCs/>
          <w:lang w:val="fr-FR"/>
        </w:rPr>
        <w:t>Anpeche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maladi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respiratwa</w:t>
      </w:r>
      <w:proofErr w:type="spellEnd"/>
      <w:r w:rsidRPr="00051BE0">
        <w:rPr>
          <w:bCs/>
          <w:lang w:val="fr-FR"/>
        </w:rPr>
        <w:t xml:space="preserve">, </w:t>
      </w:r>
      <w:proofErr w:type="spellStart"/>
      <w:r w:rsidRPr="00051BE0">
        <w:rPr>
          <w:bCs/>
          <w:lang w:val="fr-FR"/>
        </w:rPr>
        <w:t>lawoujòl</w:t>
      </w:r>
      <w:proofErr w:type="spellEnd"/>
      <w:r w:rsidRPr="00051BE0">
        <w:rPr>
          <w:bCs/>
          <w:lang w:val="fr-FR"/>
        </w:rPr>
        <w:t xml:space="preserve">, </w:t>
      </w:r>
      <w:proofErr w:type="spellStart"/>
      <w:r w:rsidRPr="00051BE0">
        <w:rPr>
          <w:bCs/>
          <w:lang w:val="fr-FR"/>
        </w:rPr>
        <w:t>ak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lòt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maladi</w:t>
      </w:r>
      <w:proofErr w:type="spellEnd"/>
      <w:r w:rsidRPr="00051BE0">
        <w:rPr>
          <w:bCs/>
          <w:lang w:val="fr-FR"/>
        </w:rPr>
        <w:t xml:space="preserve"> </w:t>
      </w:r>
      <w:proofErr w:type="spellStart"/>
      <w:r w:rsidRPr="00051BE0">
        <w:rPr>
          <w:bCs/>
          <w:lang w:val="fr-FR"/>
        </w:rPr>
        <w:t>enfeksyon</w:t>
      </w:r>
      <w:proofErr w:type="spellEnd"/>
    </w:p>
    <w:p w14:paraId="3C496147" w14:textId="34276F50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>
        <w:t xml:space="preserve">Pran </w:t>
      </w:r>
      <w:proofErr w:type="spellStart"/>
      <w:r>
        <w:t>vaksen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COVID-19, grip </w:t>
      </w:r>
      <w:proofErr w:type="spellStart"/>
      <w:r>
        <w:t>ak</w:t>
      </w:r>
      <w:proofErr w:type="spellEnd"/>
      <w:r>
        <w:t xml:space="preserve"> </w:t>
      </w:r>
      <w:proofErr w:type="spellStart"/>
      <w:r>
        <w:t>lawoujòl</w:t>
      </w:r>
      <w:proofErr w:type="spellEnd"/>
      <w:r>
        <w:t xml:space="preserve"> </w:t>
      </w:r>
    </w:p>
    <w:p w14:paraId="6625C7E4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>
        <w:t xml:space="preserve">Rete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(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otèl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lojman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malad</w:t>
      </w:r>
      <w:proofErr w:type="spellEnd"/>
      <w:r>
        <w:t xml:space="preserve"> </w:t>
      </w:r>
    </w:p>
    <w:p w14:paraId="527273A2" w14:textId="70586C9A" w:rsidR="00653724" w:rsidRPr="00051BE0" w:rsidRDefault="00653724" w:rsidP="002B0C83">
      <w:pPr>
        <w:pStyle w:val="Bullets"/>
        <w:tabs>
          <w:tab w:val="clear" w:pos="907"/>
        </w:tabs>
        <w:ind w:left="630" w:right="0"/>
        <w:rPr>
          <w:lang w:val="de-DE"/>
        </w:rPr>
      </w:pPr>
      <w:r w:rsidRPr="00051BE0">
        <w:rPr>
          <w:lang w:val="de-DE"/>
        </w:rPr>
        <w:t xml:space="preserve">Swiv direktiv sou </w:t>
      </w:r>
      <w:r>
        <w:fldChar w:fldCharType="begin"/>
      </w:r>
      <w:r>
        <w:instrText>HYPERLINK "https://www.mass.gov/info-details/protect-yourself-and-others-from-getting-sick"</w:instrText>
      </w:r>
      <w:r>
        <w:fldChar w:fldCharType="separate"/>
      </w:r>
      <w:r w:rsidRPr="00051BE0">
        <w:rPr>
          <w:rStyle w:val="Hyperlink"/>
          <w:rFonts w:ascii="Avenir Next LT Pro" w:hAnsi="Avenir Next LT Pro" w:cs="Avenir Next LT Pro"/>
          <w:lang w:val="de-DE"/>
        </w:rPr>
        <w:t>mass.gov/StopTheSpread</w:t>
      </w:r>
      <w:r>
        <w:fldChar w:fldCharType="end"/>
      </w:r>
      <w:r w:rsidRPr="00051BE0">
        <w:rPr>
          <w:lang w:val="de-DE"/>
        </w:rPr>
        <w:t xml:space="preserve"> </w:t>
      </w:r>
    </w:p>
    <w:p w14:paraId="0BCAE6B8" w14:textId="2A8D4208" w:rsidR="00653724" w:rsidRPr="00051BE0" w:rsidRDefault="00653724" w:rsidP="002B0C83">
      <w:pPr>
        <w:pStyle w:val="Bullets"/>
        <w:tabs>
          <w:tab w:val="clear" w:pos="907"/>
        </w:tabs>
        <w:ind w:left="630" w:right="0"/>
        <w:rPr>
          <w:lang w:val="de-DE"/>
        </w:rPr>
      </w:pPr>
      <w:r w:rsidRPr="00051BE0">
        <w:rPr>
          <w:lang w:val="de-DE"/>
        </w:rPr>
        <w:t>Chèche sentòm COVID-19, grip, lawoujòl, ak lafyèv emorajik viral.</w:t>
      </w:r>
    </w:p>
    <w:p w14:paraId="0201E4A8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>
        <w:t xml:space="preserve">Lave men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regilyèman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savon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pandan </w:t>
      </w:r>
      <w:proofErr w:type="spellStart"/>
      <w:r>
        <w:t>omwen</w:t>
      </w:r>
      <w:proofErr w:type="spellEnd"/>
      <w:r>
        <w:t xml:space="preserve"> 20 </w:t>
      </w:r>
      <w:proofErr w:type="spellStart"/>
      <w:r>
        <w:t>segonn</w:t>
      </w:r>
      <w:proofErr w:type="spellEnd"/>
    </w:p>
    <w:p w14:paraId="1DADC345" w14:textId="7292D851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proofErr w:type="spellStart"/>
      <w:r>
        <w:t>Fè</w:t>
      </w:r>
      <w:proofErr w:type="spellEnd"/>
      <w:r>
        <w:t xml:space="preserve"> </w:t>
      </w:r>
      <w:proofErr w:type="spellStart"/>
      <w:r>
        <w:t>prevansyon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seksyèlman</w:t>
      </w:r>
      <w:proofErr w:type="spellEnd"/>
      <w:r>
        <w:t xml:space="preserve"> </w:t>
      </w:r>
      <w:proofErr w:type="spellStart"/>
      <w:r>
        <w:t>transmisib</w:t>
      </w:r>
      <w:proofErr w:type="spellEnd"/>
      <w:r>
        <w:t xml:space="preserve"> (IST)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kapòt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baraj</w:t>
      </w:r>
      <w:proofErr w:type="spellEnd"/>
      <w:r>
        <w:t xml:space="preserve"> </w:t>
      </w:r>
      <w:proofErr w:type="spellStart"/>
      <w:r>
        <w:t>dantè</w:t>
      </w:r>
      <w:proofErr w:type="spellEnd"/>
    </w:p>
    <w:p w14:paraId="2E28F76D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>
        <w:t xml:space="preserve">Pran </w:t>
      </w:r>
      <w:proofErr w:type="spellStart"/>
      <w:r>
        <w:t>vaksen</w:t>
      </w:r>
      <w:proofErr w:type="spellEnd"/>
      <w:r>
        <w:t xml:space="preserve"> ki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MST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epatit</w:t>
      </w:r>
      <w:proofErr w:type="spellEnd"/>
      <w:r>
        <w:t xml:space="preserve"> A/B </w:t>
      </w:r>
      <w:proofErr w:type="spellStart"/>
      <w:r>
        <w:t>ak</w:t>
      </w:r>
      <w:proofErr w:type="spellEnd"/>
      <w:r>
        <w:t xml:space="preserve"> mpox</w:t>
      </w:r>
    </w:p>
    <w:p w14:paraId="74A8D468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proofErr w:type="spellStart"/>
      <w:r>
        <w:t>Konsidere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pwofilaksi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VIH  </w:t>
      </w:r>
    </w:p>
    <w:p w14:paraId="0BE98262" w14:textId="77777777" w:rsidR="00653724" w:rsidRPr="00653724" w:rsidRDefault="00653724" w:rsidP="00E73591">
      <w:pPr>
        <w:pStyle w:val="Heading2"/>
      </w:pPr>
      <w:r>
        <w:rPr>
          <w:bCs/>
        </w:rPr>
        <w:t xml:space="preserve">Montre w </w:t>
      </w:r>
      <w:proofErr w:type="spellStart"/>
      <w:r>
        <w:rPr>
          <w:bCs/>
        </w:rPr>
        <w:t>responsab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lè</w:t>
      </w:r>
      <w:proofErr w:type="spellEnd"/>
      <w:r>
        <w:rPr>
          <w:bCs/>
        </w:rPr>
        <w:t xml:space="preserve"> w ap </w:t>
      </w:r>
      <w:proofErr w:type="spellStart"/>
      <w:r>
        <w:rPr>
          <w:bCs/>
        </w:rPr>
        <w:t>itilize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sibstans</w:t>
      </w:r>
      <w:proofErr w:type="spellEnd"/>
      <w:r>
        <w:rPr>
          <w:bCs/>
        </w:rPr>
        <w:t xml:space="preserve"> epi </w:t>
      </w:r>
      <w:proofErr w:type="spellStart"/>
      <w:r>
        <w:rPr>
          <w:bCs/>
        </w:rPr>
        <w:t>jwe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aza</w:t>
      </w:r>
      <w:proofErr w:type="spellEnd"/>
      <w:r>
        <w:rPr>
          <w:bCs/>
        </w:rPr>
        <w:t>.</w:t>
      </w:r>
    </w:p>
    <w:p w14:paraId="4BB4B300" w14:textId="2EEBABC5" w:rsidR="00653724" w:rsidRPr="00653724" w:rsidRDefault="00653724" w:rsidP="008827DE">
      <w:pPr>
        <w:pStyle w:val="Bullets"/>
        <w:numPr>
          <w:ilvl w:val="0"/>
          <w:numId w:val="0"/>
        </w:numPr>
      </w:pPr>
      <w:r>
        <w:t xml:space="preserve">Nan Massachusetts, </w:t>
      </w:r>
      <w:proofErr w:type="spellStart"/>
      <w:r>
        <w:t>moun</w:t>
      </w:r>
      <w:proofErr w:type="spellEnd"/>
      <w:r>
        <w:t xml:space="preserve"> ki gen 21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ka </w:t>
      </w:r>
      <w:proofErr w:type="spellStart"/>
      <w:r>
        <w:t>legalman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epi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, </w:t>
      </w:r>
      <w:proofErr w:type="spellStart"/>
      <w:r>
        <w:t>kanabis</w:t>
      </w:r>
      <w:proofErr w:type="spellEnd"/>
      <w:r>
        <w:t xml:space="preserve">, </w:t>
      </w:r>
      <w:proofErr w:type="spellStart"/>
      <w:r>
        <w:t>tabak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nikotin</w:t>
      </w:r>
      <w:proofErr w:type="spellEnd"/>
      <w:r>
        <w:t xml:space="preserve">, epi </w:t>
      </w:r>
      <w:proofErr w:type="spellStart"/>
      <w:r>
        <w:t>tou</w:t>
      </w:r>
      <w:proofErr w:type="spellEnd"/>
      <w:r>
        <w:t xml:space="preserve"> </w:t>
      </w:r>
      <w:proofErr w:type="spellStart"/>
      <w:r>
        <w:t>parye</w:t>
      </w:r>
      <w:proofErr w:type="spellEnd"/>
      <w:r>
        <w:t xml:space="preserve"> sou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espòtif</w:t>
      </w:r>
      <w:proofErr w:type="spellEnd"/>
      <w:r>
        <w:t xml:space="preserve"> epi </w:t>
      </w:r>
      <w:proofErr w:type="spellStart"/>
      <w:r>
        <w:t>jwe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nan </w:t>
      </w:r>
      <w:proofErr w:type="spellStart"/>
      <w:r>
        <w:t>kazino</w:t>
      </w:r>
      <w:proofErr w:type="spellEnd"/>
      <w:r>
        <w:t xml:space="preserve">. Gen </w:t>
      </w:r>
      <w:proofErr w:type="spellStart"/>
      <w:r>
        <w:t>restriksyon</w:t>
      </w:r>
      <w:proofErr w:type="spellEnd"/>
      <w:r>
        <w:t xml:space="preserve"> sou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konsome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, </w:t>
      </w:r>
      <w:proofErr w:type="spellStart"/>
      <w:r>
        <w:t>kanabis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tabak</w:t>
      </w:r>
      <w:proofErr w:type="spellEnd"/>
      <w:r>
        <w:t>/</w:t>
      </w:r>
      <w:proofErr w:type="spellStart"/>
      <w:r>
        <w:t>nikotin</w:t>
      </w:r>
      <w:proofErr w:type="spellEnd"/>
      <w:r>
        <w:t xml:space="preserve">. Pa </w:t>
      </w:r>
      <w:proofErr w:type="spellStart"/>
      <w:r>
        <w:t>egzanp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pa ka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kanabis</w:t>
      </w:r>
      <w:proofErr w:type="spellEnd"/>
      <w:r>
        <w:t xml:space="preserve"> an </w:t>
      </w:r>
      <w:proofErr w:type="spellStart"/>
      <w:r>
        <w:t>piblik</w:t>
      </w:r>
      <w:proofErr w:type="spellEnd"/>
      <w:r>
        <w:t xml:space="preserve">, </w:t>
      </w:r>
      <w:proofErr w:type="spellStart"/>
      <w:r>
        <w:t>konsome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 nan </w:t>
      </w:r>
      <w:proofErr w:type="spellStart"/>
      <w:r>
        <w:t>lari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transpò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gen </w:t>
      </w:r>
      <w:proofErr w:type="spellStart"/>
      <w:r>
        <w:t>resipyan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kanabis</w:t>
      </w:r>
      <w:proofErr w:type="spellEnd"/>
      <w:r>
        <w:t xml:space="preserve"> </w:t>
      </w:r>
      <w:proofErr w:type="spellStart"/>
      <w:r>
        <w:t>ouvè</w:t>
      </w:r>
      <w:proofErr w:type="spellEnd"/>
      <w:r>
        <w:t xml:space="preserve"> nan </w:t>
      </w:r>
      <w:proofErr w:type="spellStart"/>
      <w:r>
        <w:t>machin</w:t>
      </w:r>
      <w:proofErr w:type="spellEnd"/>
      <w:r>
        <w:t xml:space="preserve">. </w:t>
      </w:r>
    </w:p>
    <w:p w14:paraId="58B0CE2C" w14:textId="77777777" w:rsidR="00954383" w:rsidRDefault="00954383" w:rsidP="00E73591"/>
    <w:p w14:paraId="121C92E6" w14:textId="3FB63837" w:rsidR="00653724" w:rsidRPr="00653724" w:rsidRDefault="00653724" w:rsidP="00E73591">
      <w:proofErr w:type="spellStart"/>
      <w:r>
        <w:t>Lè</w:t>
      </w:r>
      <w:proofErr w:type="spellEnd"/>
      <w:r>
        <w:t xml:space="preserve"> w ap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alkòl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kanabis</w:t>
      </w:r>
      <w:proofErr w:type="spellEnd"/>
      <w:r>
        <w:t xml:space="preserve">,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konsomasyon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proofErr w:type="gramEnd"/>
      <w:r>
        <w:t xml:space="preserve"> a yon </w:t>
      </w:r>
      <w:proofErr w:type="spellStart"/>
      <w:r>
        <w:t>kantite</w:t>
      </w:r>
      <w:proofErr w:type="spellEnd"/>
      <w:r>
        <w:t xml:space="preserve"> ki an </w:t>
      </w:r>
      <w:proofErr w:type="spellStart"/>
      <w:r>
        <w:t>sekirite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kondui</w:t>
      </w:r>
      <w:proofErr w:type="spellEnd"/>
      <w:r>
        <w:t xml:space="preserve">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sipò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itilizasyon</w:t>
      </w:r>
      <w:proofErr w:type="spellEnd"/>
      <w:r>
        <w:t xml:space="preserve"> </w:t>
      </w:r>
      <w:proofErr w:type="spellStart"/>
      <w:r>
        <w:t>sibstans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jwèt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, </w:t>
      </w:r>
      <w:proofErr w:type="spellStart"/>
      <w:r>
        <w:t>kontakte</w:t>
      </w:r>
      <w:proofErr w:type="spellEnd"/>
      <w:r>
        <w:t xml:space="preserve"> Liy </w:t>
      </w:r>
      <w:proofErr w:type="spellStart"/>
      <w:r>
        <w:t>Èd</w:t>
      </w:r>
      <w:proofErr w:type="spellEnd"/>
      <w:r>
        <w:t xml:space="preserve"> la nan (800) 327-5050 </w:t>
      </w:r>
      <w:proofErr w:type="spellStart"/>
      <w:r>
        <w:t>oswa</w:t>
      </w:r>
      <w:proofErr w:type="spellEnd"/>
      <w:r>
        <w:t xml:space="preserve"> </w:t>
      </w:r>
      <w:hyperlink r:id="rId14">
        <w:r>
          <w:rPr>
            <w:rStyle w:val="Hyperlink"/>
            <w:rFonts w:ascii="Avenir Next LT Pro" w:hAnsi="Avenir Next LT Pro"/>
          </w:rPr>
          <w:t>helplinema.org</w:t>
        </w:r>
      </w:hyperlink>
      <w:r>
        <w:t xml:space="preserve">. </w:t>
      </w:r>
    </w:p>
    <w:p w14:paraId="6D3C4211" w14:textId="77777777" w:rsidR="00653724" w:rsidRPr="00653724" w:rsidRDefault="00653724" w:rsidP="00E73591">
      <w:pPr>
        <w:pStyle w:val="Heading2"/>
      </w:pPr>
      <w:r>
        <w:rPr>
          <w:bCs/>
        </w:rPr>
        <w:t xml:space="preserve">Pran </w:t>
      </w:r>
      <w:proofErr w:type="spellStart"/>
      <w:r>
        <w:rPr>
          <w:bCs/>
        </w:rPr>
        <w:t>konsyans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trafik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moun</w:t>
      </w:r>
      <w:proofErr w:type="spellEnd"/>
      <w:r>
        <w:rPr>
          <w:bCs/>
        </w:rPr>
        <w:t xml:space="preserve"> </w:t>
      </w:r>
    </w:p>
    <w:p w14:paraId="3BBF6F13" w14:textId="331D7EDA" w:rsidR="00653724" w:rsidRPr="00653724" w:rsidRDefault="00653724" w:rsidP="00E73591">
      <w:proofErr w:type="spellStart"/>
      <w:r>
        <w:t>Trafik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ka rive </w:t>
      </w:r>
      <w:proofErr w:type="spellStart"/>
      <w:r>
        <w:t>nenpòt</w:t>
      </w:r>
      <w:proofErr w:type="spellEnd"/>
      <w:r>
        <w:t xml:space="preserve"> ki </w:t>
      </w:r>
      <w:proofErr w:type="spellStart"/>
      <w:r>
        <w:t>lè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ki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ladann</w:t>
      </w:r>
      <w:proofErr w:type="spellEnd"/>
      <w:r>
        <w:t xml:space="preserve"> </w:t>
      </w:r>
      <w:proofErr w:type="spellStart"/>
      <w:r>
        <w:t>gwo</w:t>
      </w:r>
      <w:proofErr w:type="spellEnd"/>
      <w:r>
        <w:t xml:space="preserve">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nasyonal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entènasyonal</w:t>
      </w:r>
      <w:proofErr w:type="spellEnd"/>
      <w:r>
        <w:t xml:space="preserve">. Massachusetts bay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, </w:t>
      </w:r>
      <w:proofErr w:type="spellStart"/>
      <w:r>
        <w:t>rapòte</w:t>
      </w:r>
      <w:proofErr w:type="spellEnd"/>
      <w:r>
        <w:t xml:space="preserve">, epi </w:t>
      </w:r>
      <w:proofErr w:type="spellStart"/>
      <w:r>
        <w:t>reponn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enkyetid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.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nan </w:t>
      </w:r>
      <w:hyperlink r:id="rId15" w:history="1">
        <w:r>
          <w:rPr>
            <w:rStyle w:val="Hyperlink"/>
            <w:rFonts w:ascii="Avenir Next LT Pro" w:hAnsi="Avenir Next LT Pro"/>
          </w:rPr>
          <w:t>mass.gov/fighting-human-trafficking</w:t>
        </w:r>
      </w:hyperlink>
      <w:r>
        <w:t xml:space="preserve">. Ou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Liy </w:t>
      </w:r>
      <w:proofErr w:type="spellStart"/>
      <w:r>
        <w:t>Dirèk</w:t>
      </w:r>
      <w:proofErr w:type="spellEnd"/>
      <w:r>
        <w:t xml:space="preserve"> </w:t>
      </w:r>
      <w:proofErr w:type="spellStart"/>
      <w:r>
        <w:t>Nasyonal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Trafik</w:t>
      </w:r>
      <w:proofErr w:type="spellEnd"/>
      <w:r>
        <w:t xml:space="preserve"> Moun nan (888) 373-7888 </w:t>
      </w:r>
      <w:proofErr w:type="spellStart"/>
      <w:r>
        <w:t>oubyen</w:t>
      </w:r>
      <w:proofErr w:type="spellEnd"/>
      <w:r>
        <w:t xml:space="preserve"> </w:t>
      </w:r>
      <w:hyperlink r:id="rId16" w:history="1">
        <w:r>
          <w:rPr>
            <w:rStyle w:val="Hyperlink"/>
            <w:rFonts w:ascii="Avenir Next LT Pro" w:hAnsi="Avenir Next LT Pro"/>
          </w:rPr>
          <w:t>humantraffickinghotline.org</w:t>
        </w:r>
      </w:hyperlink>
      <w:r>
        <w:t>.</w:t>
      </w:r>
    </w:p>
    <w:p w14:paraId="3A151122" w14:textId="77777777" w:rsidR="00653724" w:rsidRPr="00653724" w:rsidRDefault="00653724" w:rsidP="00E73591">
      <w:pPr>
        <w:pStyle w:val="Heading2"/>
      </w:pPr>
      <w:proofErr w:type="spellStart"/>
      <w:r>
        <w:rPr>
          <w:bCs/>
        </w:rPr>
        <w:t>Jwenn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swen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apre</w:t>
      </w:r>
      <w:proofErr w:type="spellEnd"/>
      <w:r>
        <w:rPr>
          <w:bCs/>
        </w:rPr>
        <w:t xml:space="preserve"> yon </w:t>
      </w:r>
      <w:proofErr w:type="spellStart"/>
      <w:r>
        <w:rPr>
          <w:bCs/>
        </w:rPr>
        <w:t>agresyon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seksyèl</w:t>
      </w:r>
      <w:proofErr w:type="spellEnd"/>
      <w:r>
        <w:rPr>
          <w:bCs/>
        </w:rPr>
        <w:t xml:space="preserve"> </w:t>
      </w:r>
    </w:p>
    <w:p w14:paraId="34E587C2" w14:textId="5600DE18" w:rsidR="00653724" w:rsidRPr="00653724" w:rsidRDefault="00653724" w:rsidP="00E73591">
      <w:r>
        <w:t xml:space="preserve">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viktim</w:t>
      </w:r>
      <w:proofErr w:type="spellEnd"/>
      <w:r>
        <w:t xml:space="preserve"> yon </w:t>
      </w:r>
      <w:proofErr w:type="spellStart"/>
      <w:r>
        <w:t>agresyon</w:t>
      </w:r>
      <w:proofErr w:type="spellEnd"/>
      <w:r>
        <w:t xml:space="preserve"> </w:t>
      </w:r>
      <w:proofErr w:type="spellStart"/>
      <w:r>
        <w:t>seksyèl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vyòl</w:t>
      </w:r>
      <w:proofErr w:type="spellEnd"/>
      <w:r>
        <w:t xml:space="preserve">,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ki </w:t>
      </w:r>
      <w:proofErr w:type="spellStart"/>
      <w:r>
        <w:t>soti</w:t>
      </w:r>
      <w:proofErr w:type="spellEnd"/>
      <w:r>
        <w:t xml:space="preserve"> nan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Egzaminatè</w:t>
      </w:r>
      <w:proofErr w:type="spellEnd"/>
      <w:r>
        <w:t xml:space="preserve"> </w:t>
      </w:r>
      <w:proofErr w:type="spellStart"/>
      <w:r>
        <w:t>Enfimyè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Agresyon</w:t>
      </w:r>
      <w:proofErr w:type="spellEnd"/>
      <w:r>
        <w:t xml:space="preserve"> </w:t>
      </w:r>
      <w:proofErr w:type="spellStart"/>
      <w:r>
        <w:t>Seksyèl</w:t>
      </w:r>
      <w:proofErr w:type="spellEnd"/>
      <w:r>
        <w:t xml:space="preserve"> nan Massachusetts (</w:t>
      </w:r>
      <w:hyperlink r:id="rId17" w:history="1">
        <w:r>
          <w:rPr>
            <w:rStyle w:val="Hyperlink"/>
            <w:rFonts w:ascii="Avenir Next LT Pro" w:hAnsi="Avenir Next LT Pro"/>
          </w:rPr>
          <w:t>mass.gov/SANE</w:t>
        </w:r>
      </w:hyperlink>
      <w:r>
        <w:t xml:space="preserve">) </w:t>
      </w:r>
      <w:proofErr w:type="spellStart"/>
      <w:r>
        <w:t>ak</w:t>
      </w:r>
      <w:proofErr w:type="spellEnd"/>
      <w:r>
        <w:t xml:space="preserve"> sant </w:t>
      </w:r>
      <w:proofErr w:type="spellStart"/>
      <w:r>
        <w:t>kriz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vyòl</w:t>
      </w:r>
      <w:proofErr w:type="spellEnd"/>
      <w:r>
        <w:t xml:space="preserve"> </w:t>
      </w:r>
      <w:proofErr w:type="spellStart"/>
      <w:r>
        <w:t>atravè</w:t>
      </w:r>
      <w:proofErr w:type="spellEnd"/>
      <w:r>
        <w:t xml:space="preserve"> eta a (</w:t>
      </w:r>
      <w:hyperlink r:id="rId18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RapeCrisisCenters</w:t>
        </w:r>
        <w:proofErr w:type="spellEnd"/>
      </w:hyperlink>
      <w:r>
        <w:rPr>
          <w:u w:val="single"/>
        </w:rPr>
        <w:t>)</w:t>
      </w:r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sipò</w:t>
      </w:r>
      <w:proofErr w:type="spellEnd"/>
      <w:r>
        <w:t xml:space="preserve">. Sonje </w:t>
      </w:r>
      <w:proofErr w:type="spellStart"/>
      <w:r>
        <w:t>byen</w:t>
      </w:r>
      <w:proofErr w:type="spellEnd"/>
      <w:r>
        <w:t xml:space="preserve">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ka </w:t>
      </w:r>
      <w:proofErr w:type="spellStart"/>
      <w:r>
        <w:t>sibi</w:t>
      </w:r>
      <w:proofErr w:type="spellEnd"/>
      <w:r>
        <w:t xml:space="preserve"> yon </w:t>
      </w:r>
      <w:proofErr w:type="spellStart"/>
      <w:r>
        <w:t>agresyon</w:t>
      </w:r>
      <w:proofErr w:type="spellEnd"/>
      <w:r>
        <w:t xml:space="preserve"> </w:t>
      </w:r>
      <w:proofErr w:type="spellStart"/>
      <w:r>
        <w:t>seksyèl</w:t>
      </w:r>
      <w:proofErr w:type="spellEnd"/>
      <w:r>
        <w:t xml:space="preserve">, epi se 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fòt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6495EF26" w14:textId="77777777" w:rsidR="00653724" w:rsidRPr="00051BE0" w:rsidRDefault="00653724" w:rsidP="00E73591">
      <w:pPr>
        <w:pStyle w:val="Heading2"/>
        <w:rPr>
          <w:lang w:val="de-DE"/>
        </w:rPr>
      </w:pPr>
      <w:r w:rsidRPr="00051BE0">
        <w:rPr>
          <w:bCs/>
          <w:lang w:val="de-DE"/>
        </w:rPr>
        <w:t>Jwenn swen medikal ak swen sante</w:t>
      </w:r>
    </w:p>
    <w:p w14:paraId="2D9E7264" w14:textId="4662C1E5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de-DE"/>
        </w:rPr>
      </w:pPr>
      <w:r w:rsidRPr="00051BE0">
        <w:rPr>
          <w:lang w:val="de-DE"/>
        </w:rPr>
        <w:t>Pou ijans ki menase lavi w lè w bezwen yon ekip ijans vin jwenn ou, rele 911. Operatè a ap mande w kote w ye a ak ki kalite ijans lan. Rete sou liy lan epi swiv enstriksyon yo. Si w pa kapab konekte ak 911 sou yon telefòn entènasyonal, eseye 112 (nimewo ijans entènasyonal la) oswa mande èd nan men moun ki bò kote w ki gen telefòn Etazini.</w:t>
      </w:r>
    </w:p>
    <w:p w14:paraId="32973215" w14:textId="68697E33" w:rsidR="00653724" w:rsidRPr="00051BE0" w:rsidRDefault="11F88574" w:rsidP="002B0C83">
      <w:pPr>
        <w:pStyle w:val="Bullets"/>
        <w:tabs>
          <w:tab w:val="clear" w:pos="907"/>
        </w:tabs>
        <w:ind w:left="720" w:right="0"/>
        <w:rPr>
          <w:lang w:val="de-DE"/>
        </w:rPr>
      </w:pPr>
      <w:r w:rsidRPr="00051BE0">
        <w:rPr>
          <w:lang w:val="de-DE"/>
        </w:rPr>
        <w:t>Sèlman vizite depatman ijans yon lopital pou maladi grav oswa domaj</w:t>
      </w:r>
    </w:p>
    <w:p w14:paraId="6D691B9B" w14:textId="4F0ED36C" w:rsidR="00653724" w:rsidRPr="00051BE0" w:rsidRDefault="00653724" w:rsidP="002B0C83">
      <w:pPr>
        <w:pStyle w:val="Bullets"/>
        <w:tabs>
          <w:tab w:val="clear" w:pos="907"/>
        </w:tabs>
        <w:ind w:left="720" w:right="0"/>
        <w:rPr>
          <w:lang w:val="de-DE"/>
        </w:rPr>
      </w:pPr>
      <w:r w:rsidRPr="00051BE0">
        <w:rPr>
          <w:lang w:val="de-DE"/>
        </w:rPr>
        <w:t xml:space="preserve">Ale nan yon sant swen ijans pou maladi lejè aj domaj minè (jwenn youn sou </w:t>
      </w:r>
      <w:r>
        <w:fldChar w:fldCharType="begin"/>
      </w:r>
      <w:r>
        <w:instrText>HYPERLINK "https://mass.gov/UrgentCareLocations"</w:instrText>
      </w:r>
      <w:r>
        <w:fldChar w:fldCharType="separate"/>
      </w:r>
      <w:r w:rsidRPr="00051BE0">
        <w:rPr>
          <w:rStyle w:val="Hyperlink"/>
          <w:rFonts w:ascii="Avenir Next LT Pro" w:hAnsi="Avenir Next LT Pro" w:cs="Avenir Next LT Pro"/>
          <w:lang w:val="de-DE"/>
        </w:rPr>
        <w:t>mass.gov/UrgentCareLocations</w:t>
      </w:r>
      <w:r>
        <w:fldChar w:fldCharType="end"/>
      </w:r>
      <w:r w:rsidRPr="00051BE0">
        <w:rPr>
          <w:lang w:val="de-DE"/>
        </w:rPr>
        <w:t>)</w:t>
      </w:r>
    </w:p>
    <w:p w14:paraId="7454EA30" w14:textId="7E19C483" w:rsidR="00653724" w:rsidRPr="00051BE0" w:rsidRDefault="005C6698" w:rsidP="002B0C83">
      <w:pPr>
        <w:pStyle w:val="Bullets"/>
        <w:tabs>
          <w:tab w:val="clear" w:pos="907"/>
        </w:tabs>
        <w:ind w:left="720" w:right="0"/>
        <w:rPr>
          <w:lang w:val="de-DE"/>
        </w:rPr>
      </w:pPr>
      <w:r w:rsidRPr="00051BE0">
        <w:rPr>
          <w:lang w:val="de-DE"/>
        </w:rPr>
        <w:t xml:space="preserve">Kontakte Liy Èd Sante Mantal nan (833) 773-2445 oubyen </w:t>
      </w:r>
      <w:r>
        <w:fldChar w:fldCharType="begin"/>
      </w:r>
      <w:r>
        <w:instrText>HYPERLINK "https://www.masshelpline.com/"</w:instrText>
      </w:r>
      <w:r>
        <w:fldChar w:fldCharType="separate"/>
      </w:r>
      <w:r w:rsidRPr="00051BE0">
        <w:rPr>
          <w:rStyle w:val="Hyperlink"/>
          <w:rFonts w:ascii="Avenir Next LT Pro" w:hAnsi="Avenir Next LT Pro" w:cs="Avenir Next LT Pro"/>
          <w:lang w:val="de-DE"/>
        </w:rPr>
        <w:t>masshelpline.com</w:t>
      </w:r>
      <w:r>
        <w:fldChar w:fldCharType="end"/>
      </w:r>
      <w:r w:rsidRPr="00051BE0">
        <w:rPr>
          <w:lang w:val="de-DE"/>
        </w:rPr>
        <w:t xml:space="preserve"> pou tretman sante mantal ak abi sibstans.</w:t>
      </w:r>
    </w:p>
    <w:p w14:paraId="0D65B562" w14:textId="68430C4C" w:rsidR="00653724" w:rsidRPr="00051BE0" w:rsidRDefault="00312B84" w:rsidP="00E73591">
      <w:pPr>
        <w:pStyle w:val="Heading2"/>
        <w:rPr>
          <w:lang w:val="fr-FR"/>
        </w:rPr>
      </w:pPr>
      <w:r>
        <w:rPr>
          <w:bCs/>
          <w:lang w:val="fr-FR"/>
        </w:rPr>
        <w:t>Pran</w:t>
      </w:r>
      <w:r w:rsidR="00653724" w:rsidRPr="00051BE0">
        <w:rPr>
          <w:bCs/>
          <w:lang w:val="fr-FR"/>
        </w:rPr>
        <w:t xml:space="preserve"> </w:t>
      </w:r>
      <w:proofErr w:type="spellStart"/>
      <w:r w:rsidR="00653724" w:rsidRPr="00051BE0">
        <w:rPr>
          <w:bCs/>
          <w:lang w:val="fr-FR"/>
        </w:rPr>
        <w:t>asirans</w:t>
      </w:r>
      <w:proofErr w:type="spellEnd"/>
      <w:r w:rsidR="00653724" w:rsidRPr="00051BE0">
        <w:rPr>
          <w:bCs/>
          <w:lang w:val="fr-FR"/>
        </w:rPr>
        <w:t xml:space="preserve"> sante </w:t>
      </w:r>
      <w:proofErr w:type="spellStart"/>
      <w:r w:rsidR="00653724" w:rsidRPr="00051BE0">
        <w:rPr>
          <w:bCs/>
          <w:lang w:val="fr-FR"/>
        </w:rPr>
        <w:t>vwayaj</w:t>
      </w:r>
      <w:proofErr w:type="spellEnd"/>
      <w:r w:rsidR="00653724" w:rsidRPr="00051BE0">
        <w:rPr>
          <w:bCs/>
          <w:lang w:val="fr-FR"/>
        </w:rPr>
        <w:t xml:space="preserve"> </w:t>
      </w:r>
      <w:proofErr w:type="spellStart"/>
      <w:r w:rsidR="00653724" w:rsidRPr="00051BE0">
        <w:rPr>
          <w:bCs/>
          <w:lang w:val="fr-FR"/>
        </w:rPr>
        <w:t>anvan</w:t>
      </w:r>
      <w:proofErr w:type="spellEnd"/>
      <w:r w:rsidR="00653724" w:rsidRPr="00051BE0">
        <w:rPr>
          <w:bCs/>
          <w:lang w:val="fr-FR"/>
        </w:rPr>
        <w:t xml:space="preserve"> ou rive</w:t>
      </w:r>
    </w:p>
    <w:p w14:paraId="296AB95F" w14:textId="0224B238" w:rsidR="00653724" w:rsidRPr="00051BE0" w:rsidRDefault="00653724" w:rsidP="00353CFB">
      <w:pPr>
        <w:pStyle w:val="Bullets"/>
        <w:numPr>
          <w:ilvl w:val="0"/>
          <w:numId w:val="0"/>
        </w:numPr>
        <w:ind w:right="0"/>
        <w:rPr>
          <w:lang w:val="de-DE"/>
        </w:rPr>
      </w:pPr>
      <w:proofErr w:type="spellStart"/>
      <w:r w:rsidRPr="00051BE0">
        <w:rPr>
          <w:lang w:val="fr-FR"/>
        </w:rPr>
        <w:t>Swen</w:t>
      </w:r>
      <w:proofErr w:type="spellEnd"/>
      <w:r w:rsidRPr="00051BE0">
        <w:rPr>
          <w:lang w:val="fr-FR"/>
        </w:rPr>
        <w:t xml:space="preserve"> sante </w:t>
      </w:r>
      <w:proofErr w:type="spellStart"/>
      <w:r w:rsidRPr="00051BE0">
        <w:rPr>
          <w:lang w:val="fr-FR"/>
        </w:rPr>
        <w:t>Etazini</w:t>
      </w:r>
      <w:proofErr w:type="spellEnd"/>
      <w:r w:rsidRPr="00051BE0">
        <w:rPr>
          <w:lang w:val="fr-FR"/>
        </w:rPr>
        <w:t xml:space="preserve"> ka </w:t>
      </w:r>
      <w:proofErr w:type="spellStart"/>
      <w:r w:rsidRPr="00051BE0">
        <w:rPr>
          <w:lang w:val="fr-FR"/>
        </w:rPr>
        <w:t>trè</w:t>
      </w:r>
      <w:proofErr w:type="spellEnd"/>
      <w:r w:rsidRPr="00051BE0">
        <w:rPr>
          <w:lang w:val="fr-FR"/>
        </w:rPr>
        <w:t xml:space="preserve"> </w:t>
      </w:r>
      <w:proofErr w:type="spellStart"/>
      <w:r w:rsidRPr="00051BE0">
        <w:rPr>
          <w:lang w:val="fr-FR"/>
        </w:rPr>
        <w:t>chè</w:t>
      </w:r>
      <w:proofErr w:type="spellEnd"/>
      <w:r w:rsidRPr="00051BE0">
        <w:rPr>
          <w:lang w:val="fr-FR"/>
        </w:rPr>
        <w:t xml:space="preserve"> san </w:t>
      </w:r>
      <w:proofErr w:type="spellStart"/>
      <w:r w:rsidRPr="00051BE0">
        <w:rPr>
          <w:lang w:val="fr-FR"/>
        </w:rPr>
        <w:t>asirans</w:t>
      </w:r>
      <w:proofErr w:type="spellEnd"/>
      <w:r w:rsidRPr="00051BE0">
        <w:rPr>
          <w:lang w:val="fr-FR"/>
        </w:rPr>
        <w:t xml:space="preserve">. </w:t>
      </w:r>
      <w:r w:rsidRPr="00051BE0">
        <w:rPr>
          <w:lang w:val="de-DE"/>
        </w:rPr>
        <w:t xml:space="preserve">Achte yon plan ki kouvri: </w:t>
      </w:r>
    </w:p>
    <w:p w14:paraId="7E5649D9" w14:textId="77777777" w:rsidR="00653724" w:rsidRPr="00653724" w:rsidRDefault="00653724" w:rsidP="006A44C3">
      <w:pPr>
        <w:pStyle w:val="Bullets"/>
      </w:pPr>
      <w:r>
        <w:t xml:space="preserve">Swen </w:t>
      </w:r>
      <w:proofErr w:type="spellStart"/>
      <w:r>
        <w:t>ijans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ospitalizasyon</w:t>
      </w:r>
      <w:proofErr w:type="spellEnd"/>
      <w:r>
        <w:t xml:space="preserve"> </w:t>
      </w:r>
    </w:p>
    <w:p w14:paraId="4F5C0FF4" w14:textId="77777777" w:rsidR="00653724" w:rsidRPr="00653724" w:rsidRDefault="00653724" w:rsidP="006A44C3">
      <w:pPr>
        <w:pStyle w:val="Bullets"/>
      </w:pPr>
      <w:proofErr w:type="spellStart"/>
      <w:r>
        <w:t>Vizit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preskripsyon</w:t>
      </w:r>
      <w:proofErr w:type="spellEnd"/>
      <w:r>
        <w:t xml:space="preserve"> </w:t>
      </w:r>
    </w:p>
    <w:p w14:paraId="19DCE2E1" w14:textId="77777777" w:rsidR="00653724" w:rsidRPr="00653724" w:rsidRDefault="00653724" w:rsidP="006A44C3">
      <w:pPr>
        <w:pStyle w:val="Bullets"/>
        <w:rPr>
          <w:rFonts w:eastAsia="Aptos" w:cs="Arial"/>
        </w:rPr>
      </w:pPr>
      <w:proofErr w:type="spellStart"/>
      <w:r>
        <w:t>Evakyasyon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(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ka </w:t>
      </w:r>
      <w:proofErr w:type="spellStart"/>
      <w:r>
        <w:t>grav</w:t>
      </w:r>
      <w:proofErr w:type="spellEnd"/>
      <w:r>
        <w:t>)</w:t>
      </w:r>
    </w:p>
    <w:p w14:paraId="49F8800B" w14:textId="77777777" w:rsidR="00653724" w:rsidRPr="00653724" w:rsidRDefault="00653724" w:rsidP="00E73591">
      <w:pPr>
        <w:pStyle w:val="Heading2"/>
      </w:pPr>
      <w:proofErr w:type="spellStart"/>
      <w:r>
        <w:rPr>
          <w:bCs/>
        </w:rPr>
        <w:lastRenderedPageBreak/>
        <w:t>Lòt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resous</w:t>
      </w:r>
      <w:proofErr w:type="spellEnd"/>
    </w:p>
    <w:p w14:paraId="5D550993" w14:textId="6171D719" w:rsidR="00653724" w:rsidRPr="00653724" w:rsidRDefault="00BA50E3" w:rsidP="00353CFB">
      <w:pPr>
        <w:pStyle w:val="Bullets"/>
        <w:ind w:right="0"/>
        <w:rPr>
          <w:b/>
          <w:bCs/>
        </w:rPr>
      </w:pPr>
      <w:proofErr w:type="spellStart"/>
      <w:r>
        <w:t>Preparasyon</w:t>
      </w:r>
      <w:proofErr w:type="spellEnd"/>
      <w:r>
        <w:t xml:space="preserve"> DPH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koup</w:t>
      </w:r>
      <w:proofErr w:type="spellEnd"/>
      <w:r>
        <w:t xml:space="preserve"> di </w:t>
      </w:r>
      <w:proofErr w:type="spellStart"/>
      <w:r>
        <w:t>mond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: </w:t>
      </w:r>
      <w:hyperlink r:id="rId19" w:history="1">
        <w:r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 w:cs="Avenir Next LT Pro"/>
          </w:rPr>
          <w:t>WorldCupHealt</w:t>
        </w:r>
        <w:proofErr w:type="spellEnd"/>
      </w:hyperlink>
      <w:r>
        <w:t xml:space="preserve"> </w:t>
      </w:r>
    </w:p>
    <w:p w14:paraId="225D359B" w14:textId="1A0F5CDA" w:rsidR="00653724" w:rsidRPr="00653724" w:rsidRDefault="00353CFB" w:rsidP="00353CFB">
      <w:pPr>
        <w:pStyle w:val="Bullets"/>
        <w:ind w:right="0"/>
      </w:pPr>
      <w:proofErr w:type="spellStart"/>
      <w:r>
        <w:t>Preparasyon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koup</w:t>
      </w:r>
      <w:proofErr w:type="spellEnd"/>
      <w:r>
        <w:t xml:space="preserve"> di </w:t>
      </w:r>
      <w:proofErr w:type="spellStart"/>
      <w:r>
        <w:t>mond</w:t>
      </w:r>
      <w:proofErr w:type="spellEnd"/>
      <w:r>
        <w:t xml:space="preserve"> </w:t>
      </w:r>
      <w:proofErr w:type="spellStart"/>
      <w:r>
        <w:t>administrasyon</w:t>
      </w:r>
      <w:proofErr w:type="spellEnd"/>
      <w:r>
        <w:t xml:space="preserve"> Healey-Driscoll la: </w:t>
      </w:r>
      <w:hyperlink r:id="rId20" w:history="1">
        <w:r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 w:cs="Avenir Next LT Pro"/>
          </w:rPr>
          <w:t>WorldCup</w:t>
        </w:r>
        <w:proofErr w:type="spellEnd"/>
      </w:hyperlink>
    </w:p>
    <w:p w14:paraId="39D92981" w14:textId="1D59D5AB" w:rsidR="00E31BB4" w:rsidRPr="00E31BB4" w:rsidRDefault="00653724" w:rsidP="00353CFB">
      <w:pPr>
        <w:pStyle w:val="Bullets"/>
        <w:ind w:right="0"/>
      </w:pPr>
      <w:r>
        <w:t xml:space="preserve">Boston 26, </w:t>
      </w:r>
      <w:proofErr w:type="spellStart"/>
      <w:r>
        <w:t>inisyativ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 Vil </w:t>
      </w:r>
      <w:proofErr w:type="spellStart"/>
      <w:r>
        <w:t>Òganizatè</w:t>
      </w:r>
      <w:proofErr w:type="spellEnd"/>
      <w:r>
        <w:t xml:space="preserve"> </w:t>
      </w:r>
      <w:proofErr w:type="spellStart"/>
      <w:r>
        <w:t>koup</w:t>
      </w:r>
      <w:proofErr w:type="spellEnd"/>
      <w:r>
        <w:t xml:space="preserve"> di </w:t>
      </w:r>
      <w:proofErr w:type="spellStart"/>
      <w:r>
        <w:t>mond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: </w:t>
      </w:r>
      <w:hyperlink r:id="rId21" w:history="1">
        <w:r>
          <w:rPr>
            <w:rStyle w:val="Hyperlink"/>
            <w:rFonts w:ascii="Avenir Next LT Pro" w:hAnsi="Avenir Next LT Pro" w:cs="Avenir Next LT Pro"/>
          </w:rPr>
          <w:t>bostonfwc26.com</w:t>
        </w:r>
      </w:hyperlink>
      <w:r>
        <w:t xml:space="preserve">     </w:t>
      </w:r>
    </w:p>
    <w:sectPr w:rsidR="00E31BB4" w:rsidRPr="00E31BB4" w:rsidSect="00246348">
      <w:footerReference w:type="default" r:id="rId2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D23C" w14:textId="77777777" w:rsidR="00A82C75" w:rsidRDefault="00A82C75" w:rsidP="00E81AA9">
      <w:r>
        <w:separator/>
      </w:r>
    </w:p>
    <w:p w14:paraId="772C2947" w14:textId="77777777" w:rsidR="00A82C75" w:rsidRDefault="00A82C75"/>
  </w:endnote>
  <w:endnote w:type="continuationSeparator" w:id="0">
    <w:p w14:paraId="33FB7DB4" w14:textId="77777777" w:rsidR="00A82C75" w:rsidRDefault="00A82C75" w:rsidP="00E81AA9">
      <w:r>
        <w:continuationSeparator/>
      </w:r>
    </w:p>
    <w:p w14:paraId="5212308A" w14:textId="77777777" w:rsidR="00A82C75" w:rsidRDefault="00A82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A2F1" w14:textId="0FE8713E" w:rsidR="007775C7" w:rsidRDefault="000A55C6">
    <w:pPr>
      <w:pStyle w:val="Footer"/>
    </w:pPr>
    <w:proofErr w:type="spellStart"/>
    <w:r>
      <w:t>Mizajou</w:t>
    </w:r>
    <w:proofErr w:type="spellEnd"/>
    <w:r>
      <w:t xml:space="preserve">: 28 </w:t>
    </w:r>
    <w:proofErr w:type="spellStart"/>
    <w:r>
      <w:t>avril</w:t>
    </w:r>
    <w:proofErr w:type="spell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7C9B" w14:textId="77777777" w:rsidR="00A82C75" w:rsidRDefault="00A82C75" w:rsidP="00E81AA9">
      <w:r>
        <w:separator/>
      </w:r>
    </w:p>
    <w:p w14:paraId="57260F4A" w14:textId="77777777" w:rsidR="00A82C75" w:rsidRDefault="00A82C75"/>
  </w:footnote>
  <w:footnote w:type="continuationSeparator" w:id="0">
    <w:p w14:paraId="36F6C750" w14:textId="77777777" w:rsidR="00A82C75" w:rsidRDefault="00A82C75" w:rsidP="00E81AA9">
      <w:r>
        <w:continuationSeparator/>
      </w:r>
    </w:p>
    <w:p w14:paraId="34490EB9" w14:textId="77777777" w:rsidR="00A82C75" w:rsidRDefault="00A82C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77"/>
    <w:multiLevelType w:val="hybridMultilevel"/>
    <w:tmpl w:val="FF004ED0"/>
    <w:lvl w:ilvl="0" w:tplc="DF6A75D0">
      <w:start w:val="2026"/>
      <w:numFmt w:val="bullet"/>
      <w:lvlText w:val=""/>
      <w:lvlJc w:val="left"/>
      <w:pPr>
        <w:ind w:left="560" w:hanging="360"/>
      </w:pPr>
      <w:rPr>
        <w:rFonts w:ascii="Symbol" w:eastAsia="Franklin Gothic Book" w:hAnsi="Symbol" w:cs="Franklin Gothic Book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E74CF"/>
    <w:multiLevelType w:val="hybridMultilevel"/>
    <w:tmpl w:val="AA840B68"/>
    <w:lvl w:ilvl="0" w:tplc="0A70D71E">
      <w:start w:val="1"/>
      <w:numFmt w:val="decimal"/>
      <w:pStyle w:val="Numbers"/>
      <w:lvlText w:val="%1."/>
      <w:lvlJc w:val="left"/>
      <w:pPr>
        <w:ind w:left="792" w:hanging="360"/>
      </w:pPr>
      <w:rPr>
        <w:rFonts w:ascii="Avenir Next LT Pro" w:hAnsi="Avenir Next LT Pro" w:hint="default"/>
        <w:b w:val="0"/>
        <w:bCs/>
        <w:i w:val="0"/>
        <w:color w:val="032E5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D4"/>
    <w:multiLevelType w:val="hybridMultilevel"/>
    <w:tmpl w:val="690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977"/>
    <w:multiLevelType w:val="multilevel"/>
    <w:tmpl w:val="544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43CCB"/>
    <w:multiLevelType w:val="hybridMultilevel"/>
    <w:tmpl w:val="16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D83D"/>
    <w:multiLevelType w:val="hybridMultilevel"/>
    <w:tmpl w:val="FD5AFC30"/>
    <w:lvl w:ilvl="0" w:tplc="85E6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0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0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4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2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390C"/>
    <w:multiLevelType w:val="multilevel"/>
    <w:tmpl w:val="36387224"/>
    <w:styleLink w:val="CurrentList1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F1924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01DE"/>
    <w:multiLevelType w:val="hybridMultilevel"/>
    <w:tmpl w:val="A72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343"/>
    <w:multiLevelType w:val="hybridMultilevel"/>
    <w:tmpl w:val="88E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642"/>
    <w:multiLevelType w:val="hybridMultilevel"/>
    <w:tmpl w:val="0F42DA92"/>
    <w:lvl w:ilvl="0" w:tplc="014E8CB8">
      <w:numFmt w:val="bullet"/>
      <w:lvlText w:val="-"/>
      <w:lvlJc w:val="left"/>
      <w:pPr>
        <w:ind w:left="38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C5876B0"/>
    <w:multiLevelType w:val="hybridMultilevel"/>
    <w:tmpl w:val="2EEA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1C94"/>
    <w:multiLevelType w:val="hybridMultilevel"/>
    <w:tmpl w:val="3558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773E"/>
    <w:multiLevelType w:val="hybridMultilevel"/>
    <w:tmpl w:val="9FDA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61634"/>
    <w:multiLevelType w:val="hybridMultilevel"/>
    <w:tmpl w:val="1E2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A4807"/>
    <w:multiLevelType w:val="hybridMultilevel"/>
    <w:tmpl w:val="DF1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6EA4"/>
    <w:multiLevelType w:val="hybridMultilevel"/>
    <w:tmpl w:val="A2760D00"/>
    <w:lvl w:ilvl="0" w:tplc="1AB8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2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F4F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1A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2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AE0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4A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E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E3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6D27588"/>
    <w:multiLevelType w:val="hybridMultilevel"/>
    <w:tmpl w:val="4BBE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72BD"/>
    <w:multiLevelType w:val="hybridMultilevel"/>
    <w:tmpl w:val="EA1486EC"/>
    <w:lvl w:ilvl="0" w:tplc="833E5A04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6CA7237E"/>
    <w:multiLevelType w:val="hybridMultilevel"/>
    <w:tmpl w:val="BCC2E8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00F2C"/>
    <w:multiLevelType w:val="hybridMultilevel"/>
    <w:tmpl w:val="918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001C7"/>
    <w:multiLevelType w:val="hybridMultilevel"/>
    <w:tmpl w:val="A3B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66F5F"/>
    <w:multiLevelType w:val="multilevel"/>
    <w:tmpl w:val="19260A62"/>
    <w:styleLink w:val="CurrentList2"/>
    <w:lvl w:ilvl="0">
      <w:start w:val="1"/>
      <w:numFmt w:val="decimal"/>
      <w:lvlText w:val="%1."/>
      <w:lvlJc w:val="left"/>
      <w:pPr>
        <w:ind w:left="792" w:hanging="360"/>
      </w:pPr>
      <w:rPr>
        <w:rFonts w:ascii="Avenir Next" w:hAnsi="Avenir Next" w:hint="default"/>
        <w:b w:val="0"/>
        <w:i w:val="0"/>
        <w:color w:val="F19247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1C45"/>
    <w:multiLevelType w:val="hybridMultilevel"/>
    <w:tmpl w:val="500AF6AE"/>
    <w:lvl w:ilvl="0" w:tplc="8E1EA72A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32E5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362460">
    <w:abstractNumId w:val="22"/>
  </w:num>
  <w:num w:numId="2" w16cid:durableId="992224991">
    <w:abstractNumId w:val="6"/>
  </w:num>
  <w:num w:numId="3" w16cid:durableId="329063715">
    <w:abstractNumId w:val="1"/>
  </w:num>
  <w:num w:numId="4" w16cid:durableId="1647078613">
    <w:abstractNumId w:val="21"/>
  </w:num>
  <w:num w:numId="5" w16cid:durableId="1895236974">
    <w:abstractNumId w:val="9"/>
  </w:num>
  <w:num w:numId="6" w16cid:durableId="1768505554">
    <w:abstractNumId w:val="17"/>
  </w:num>
  <w:num w:numId="7" w16cid:durableId="1062950473">
    <w:abstractNumId w:val="15"/>
  </w:num>
  <w:num w:numId="8" w16cid:durableId="73208228">
    <w:abstractNumId w:val="0"/>
  </w:num>
  <w:num w:numId="9" w16cid:durableId="559294332">
    <w:abstractNumId w:val="19"/>
  </w:num>
  <w:num w:numId="10" w16cid:durableId="1839224561">
    <w:abstractNumId w:val="4"/>
  </w:num>
  <w:num w:numId="11" w16cid:durableId="94596077">
    <w:abstractNumId w:val="13"/>
  </w:num>
  <w:num w:numId="12" w16cid:durableId="814762530">
    <w:abstractNumId w:val="3"/>
  </w:num>
  <w:num w:numId="13" w16cid:durableId="222715541">
    <w:abstractNumId w:val="14"/>
  </w:num>
  <w:num w:numId="14" w16cid:durableId="1658534484">
    <w:abstractNumId w:val="16"/>
  </w:num>
  <w:num w:numId="15" w16cid:durableId="105121389">
    <w:abstractNumId w:val="10"/>
  </w:num>
  <w:num w:numId="16" w16cid:durableId="686248124">
    <w:abstractNumId w:val="2"/>
  </w:num>
  <w:num w:numId="17" w16cid:durableId="1092700322">
    <w:abstractNumId w:val="12"/>
  </w:num>
  <w:num w:numId="18" w16cid:durableId="1527938073">
    <w:abstractNumId w:val="7"/>
  </w:num>
  <w:num w:numId="19" w16cid:durableId="1200971302">
    <w:abstractNumId w:val="8"/>
  </w:num>
  <w:num w:numId="20" w16cid:durableId="1490754312">
    <w:abstractNumId w:val="11"/>
  </w:num>
  <w:num w:numId="21" w16cid:durableId="562374567">
    <w:abstractNumId w:val="20"/>
  </w:num>
  <w:num w:numId="22" w16cid:durableId="972558015">
    <w:abstractNumId w:val="18"/>
  </w:num>
  <w:num w:numId="23" w16cid:durableId="1582182334">
    <w:abstractNumId w:val="5"/>
  </w:num>
  <w:num w:numId="24" w16cid:durableId="977495126">
    <w:abstractNumId w:val="22"/>
  </w:num>
  <w:num w:numId="25" w16cid:durableId="644310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000CE8"/>
    <w:rsid w:val="000027F7"/>
    <w:rsid w:val="0000283F"/>
    <w:rsid w:val="000121B2"/>
    <w:rsid w:val="00020055"/>
    <w:rsid w:val="00025FA5"/>
    <w:rsid w:val="00031334"/>
    <w:rsid w:val="00033BD4"/>
    <w:rsid w:val="0003628F"/>
    <w:rsid w:val="00046CB2"/>
    <w:rsid w:val="00051BE0"/>
    <w:rsid w:val="00052D55"/>
    <w:rsid w:val="00054ECB"/>
    <w:rsid w:val="00056423"/>
    <w:rsid w:val="0006322B"/>
    <w:rsid w:val="00076C27"/>
    <w:rsid w:val="000800F7"/>
    <w:rsid w:val="0008731E"/>
    <w:rsid w:val="000878DD"/>
    <w:rsid w:val="000966F8"/>
    <w:rsid w:val="000A55C6"/>
    <w:rsid w:val="000A61A6"/>
    <w:rsid w:val="000B4184"/>
    <w:rsid w:val="000B5483"/>
    <w:rsid w:val="000B5706"/>
    <w:rsid w:val="000B6C35"/>
    <w:rsid w:val="000C38A1"/>
    <w:rsid w:val="000D00E4"/>
    <w:rsid w:val="000D04A2"/>
    <w:rsid w:val="000D41F2"/>
    <w:rsid w:val="000E6A0F"/>
    <w:rsid w:val="000E7290"/>
    <w:rsid w:val="000F53D9"/>
    <w:rsid w:val="00100910"/>
    <w:rsid w:val="00103F9C"/>
    <w:rsid w:val="00104BFA"/>
    <w:rsid w:val="00106EE6"/>
    <w:rsid w:val="00122552"/>
    <w:rsid w:val="00125BBC"/>
    <w:rsid w:val="00126F6D"/>
    <w:rsid w:val="00133712"/>
    <w:rsid w:val="00133BF4"/>
    <w:rsid w:val="00135F55"/>
    <w:rsid w:val="00144890"/>
    <w:rsid w:val="00152950"/>
    <w:rsid w:val="001730C9"/>
    <w:rsid w:val="00174A97"/>
    <w:rsid w:val="0017640A"/>
    <w:rsid w:val="00177328"/>
    <w:rsid w:val="00180D74"/>
    <w:rsid w:val="00192E68"/>
    <w:rsid w:val="0019344D"/>
    <w:rsid w:val="001D20C4"/>
    <w:rsid w:val="001D22B6"/>
    <w:rsid w:val="001D4C9E"/>
    <w:rsid w:val="001E4390"/>
    <w:rsid w:val="001E5109"/>
    <w:rsid w:val="001E5D0A"/>
    <w:rsid w:val="001F0CD6"/>
    <w:rsid w:val="0020059A"/>
    <w:rsid w:val="00200B3C"/>
    <w:rsid w:val="00222D4A"/>
    <w:rsid w:val="00236EF4"/>
    <w:rsid w:val="00240A42"/>
    <w:rsid w:val="00241220"/>
    <w:rsid w:val="00242979"/>
    <w:rsid w:val="002433F6"/>
    <w:rsid w:val="00246348"/>
    <w:rsid w:val="00265A76"/>
    <w:rsid w:val="00271474"/>
    <w:rsid w:val="00280B62"/>
    <w:rsid w:val="00282903"/>
    <w:rsid w:val="0028581F"/>
    <w:rsid w:val="002A00DF"/>
    <w:rsid w:val="002A4F5E"/>
    <w:rsid w:val="002B0C83"/>
    <w:rsid w:val="002C39F5"/>
    <w:rsid w:val="002C7C33"/>
    <w:rsid w:val="002D41FF"/>
    <w:rsid w:val="002D4E91"/>
    <w:rsid w:val="002E3DCE"/>
    <w:rsid w:val="002E66BE"/>
    <w:rsid w:val="002F1624"/>
    <w:rsid w:val="003006D0"/>
    <w:rsid w:val="00305DE0"/>
    <w:rsid w:val="00312B84"/>
    <w:rsid w:val="00313158"/>
    <w:rsid w:val="0031792D"/>
    <w:rsid w:val="003214A6"/>
    <w:rsid w:val="00325ADB"/>
    <w:rsid w:val="00334AA6"/>
    <w:rsid w:val="00344386"/>
    <w:rsid w:val="00353CFB"/>
    <w:rsid w:val="00355A2D"/>
    <w:rsid w:val="00363775"/>
    <w:rsid w:val="0037744A"/>
    <w:rsid w:val="00386F20"/>
    <w:rsid w:val="003A3DDA"/>
    <w:rsid w:val="003A4743"/>
    <w:rsid w:val="003C4E3F"/>
    <w:rsid w:val="003D033F"/>
    <w:rsid w:val="003D5E28"/>
    <w:rsid w:val="003E1D6F"/>
    <w:rsid w:val="003F6E0D"/>
    <w:rsid w:val="004013FC"/>
    <w:rsid w:val="00402739"/>
    <w:rsid w:val="00423405"/>
    <w:rsid w:val="0042375F"/>
    <w:rsid w:val="00446E02"/>
    <w:rsid w:val="00447664"/>
    <w:rsid w:val="00451A7F"/>
    <w:rsid w:val="004565AC"/>
    <w:rsid w:val="00466F3C"/>
    <w:rsid w:val="004723D9"/>
    <w:rsid w:val="0047348D"/>
    <w:rsid w:val="004778F7"/>
    <w:rsid w:val="00485470"/>
    <w:rsid w:val="00485A8C"/>
    <w:rsid w:val="00495D37"/>
    <w:rsid w:val="00496DF7"/>
    <w:rsid w:val="004A5B12"/>
    <w:rsid w:val="004A5B56"/>
    <w:rsid w:val="004B150E"/>
    <w:rsid w:val="004C2686"/>
    <w:rsid w:val="004D249F"/>
    <w:rsid w:val="004D4946"/>
    <w:rsid w:val="004E2949"/>
    <w:rsid w:val="004E3157"/>
    <w:rsid w:val="004F00B2"/>
    <w:rsid w:val="004F116E"/>
    <w:rsid w:val="00504043"/>
    <w:rsid w:val="00516486"/>
    <w:rsid w:val="005168E9"/>
    <w:rsid w:val="005176FC"/>
    <w:rsid w:val="005243F6"/>
    <w:rsid w:val="00524443"/>
    <w:rsid w:val="00527987"/>
    <w:rsid w:val="00531811"/>
    <w:rsid w:val="00534278"/>
    <w:rsid w:val="0054007D"/>
    <w:rsid w:val="005413E9"/>
    <w:rsid w:val="00542397"/>
    <w:rsid w:val="00546303"/>
    <w:rsid w:val="00552E5F"/>
    <w:rsid w:val="00555A8F"/>
    <w:rsid w:val="005624DE"/>
    <w:rsid w:val="005672A5"/>
    <w:rsid w:val="005904AA"/>
    <w:rsid w:val="00595B10"/>
    <w:rsid w:val="005A19CF"/>
    <w:rsid w:val="005A1EC1"/>
    <w:rsid w:val="005A645C"/>
    <w:rsid w:val="005B07ED"/>
    <w:rsid w:val="005B2EEA"/>
    <w:rsid w:val="005C0E42"/>
    <w:rsid w:val="005C6698"/>
    <w:rsid w:val="005D2DFF"/>
    <w:rsid w:val="005D7028"/>
    <w:rsid w:val="005F0EDB"/>
    <w:rsid w:val="00626F1A"/>
    <w:rsid w:val="00645BBA"/>
    <w:rsid w:val="00653724"/>
    <w:rsid w:val="00686A98"/>
    <w:rsid w:val="006A44C3"/>
    <w:rsid w:val="006B414D"/>
    <w:rsid w:val="006D3D64"/>
    <w:rsid w:val="006E1ABE"/>
    <w:rsid w:val="006F24FE"/>
    <w:rsid w:val="007018D3"/>
    <w:rsid w:val="00710C79"/>
    <w:rsid w:val="00724992"/>
    <w:rsid w:val="007252F5"/>
    <w:rsid w:val="007424AD"/>
    <w:rsid w:val="0074398F"/>
    <w:rsid w:val="00760933"/>
    <w:rsid w:val="0076190E"/>
    <w:rsid w:val="007643F6"/>
    <w:rsid w:val="0077297C"/>
    <w:rsid w:val="007775C7"/>
    <w:rsid w:val="007875E9"/>
    <w:rsid w:val="00793661"/>
    <w:rsid w:val="007955CA"/>
    <w:rsid w:val="007A5803"/>
    <w:rsid w:val="007B13D4"/>
    <w:rsid w:val="007B7DFC"/>
    <w:rsid w:val="007C1DA4"/>
    <w:rsid w:val="007D5823"/>
    <w:rsid w:val="007E571F"/>
    <w:rsid w:val="00804392"/>
    <w:rsid w:val="008049FA"/>
    <w:rsid w:val="008050B4"/>
    <w:rsid w:val="00806821"/>
    <w:rsid w:val="00817988"/>
    <w:rsid w:val="0082304A"/>
    <w:rsid w:val="00830EE4"/>
    <w:rsid w:val="00830F2A"/>
    <w:rsid w:val="00833ADB"/>
    <w:rsid w:val="008406E0"/>
    <w:rsid w:val="00840EE4"/>
    <w:rsid w:val="00843CBD"/>
    <w:rsid w:val="00843FAE"/>
    <w:rsid w:val="00857E06"/>
    <w:rsid w:val="008619AB"/>
    <w:rsid w:val="0086633C"/>
    <w:rsid w:val="008827DE"/>
    <w:rsid w:val="00884245"/>
    <w:rsid w:val="008A0D14"/>
    <w:rsid w:val="008B5C87"/>
    <w:rsid w:val="008C452B"/>
    <w:rsid w:val="008E3750"/>
    <w:rsid w:val="00910AC1"/>
    <w:rsid w:val="00911DDD"/>
    <w:rsid w:val="00923826"/>
    <w:rsid w:val="009259A3"/>
    <w:rsid w:val="00941923"/>
    <w:rsid w:val="00954383"/>
    <w:rsid w:val="009553FA"/>
    <w:rsid w:val="009614FA"/>
    <w:rsid w:val="0097671D"/>
    <w:rsid w:val="00996E1B"/>
    <w:rsid w:val="00997B7A"/>
    <w:rsid w:val="009A4EBD"/>
    <w:rsid w:val="009A6223"/>
    <w:rsid w:val="009D4477"/>
    <w:rsid w:val="009D6109"/>
    <w:rsid w:val="009E1243"/>
    <w:rsid w:val="009E2B32"/>
    <w:rsid w:val="009E720E"/>
    <w:rsid w:val="009F13DC"/>
    <w:rsid w:val="00A077B9"/>
    <w:rsid w:val="00A11639"/>
    <w:rsid w:val="00A135D9"/>
    <w:rsid w:val="00A13C25"/>
    <w:rsid w:val="00A15530"/>
    <w:rsid w:val="00A16310"/>
    <w:rsid w:val="00A16D1D"/>
    <w:rsid w:val="00A34726"/>
    <w:rsid w:val="00A456A7"/>
    <w:rsid w:val="00A51346"/>
    <w:rsid w:val="00A57DA7"/>
    <w:rsid w:val="00A82C75"/>
    <w:rsid w:val="00AA162E"/>
    <w:rsid w:val="00AA7ED5"/>
    <w:rsid w:val="00AB23FE"/>
    <w:rsid w:val="00AC4B98"/>
    <w:rsid w:val="00AC6FC2"/>
    <w:rsid w:val="00AE3E90"/>
    <w:rsid w:val="00AE4FC2"/>
    <w:rsid w:val="00B057DB"/>
    <w:rsid w:val="00B05EA0"/>
    <w:rsid w:val="00B267C5"/>
    <w:rsid w:val="00B35B20"/>
    <w:rsid w:val="00B41F90"/>
    <w:rsid w:val="00B468BB"/>
    <w:rsid w:val="00B53B6B"/>
    <w:rsid w:val="00B617B6"/>
    <w:rsid w:val="00B6427E"/>
    <w:rsid w:val="00B71C66"/>
    <w:rsid w:val="00B763A3"/>
    <w:rsid w:val="00B779C8"/>
    <w:rsid w:val="00B8461D"/>
    <w:rsid w:val="00B919EB"/>
    <w:rsid w:val="00BA462A"/>
    <w:rsid w:val="00BA50E3"/>
    <w:rsid w:val="00BA5D72"/>
    <w:rsid w:val="00BA770F"/>
    <w:rsid w:val="00BB7684"/>
    <w:rsid w:val="00BC444E"/>
    <w:rsid w:val="00BC654B"/>
    <w:rsid w:val="00BD6916"/>
    <w:rsid w:val="00BE1E17"/>
    <w:rsid w:val="00BE5EAD"/>
    <w:rsid w:val="00BF28C3"/>
    <w:rsid w:val="00C116A8"/>
    <w:rsid w:val="00C147F9"/>
    <w:rsid w:val="00C15257"/>
    <w:rsid w:val="00C16459"/>
    <w:rsid w:val="00C17448"/>
    <w:rsid w:val="00C21DCD"/>
    <w:rsid w:val="00C3712A"/>
    <w:rsid w:val="00C45516"/>
    <w:rsid w:val="00C55C8B"/>
    <w:rsid w:val="00C724C9"/>
    <w:rsid w:val="00C91049"/>
    <w:rsid w:val="00CA2998"/>
    <w:rsid w:val="00CA54D1"/>
    <w:rsid w:val="00CA6F32"/>
    <w:rsid w:val="00CB1CD6"/>
    <w:rsid w:val="00CC5633"/>
    <w:rsid w:val="00CF5CC1"/>
    <w:rsid w:val="00CF6422"/>
    <w:rsid w:val="00CF7E1C"/>
    <w:rsid w:val="00CFB06F"/>
    <w:rsid w:val="00D2783D"/>
    <w:rsid w:val="00D40CE3"/>
    <w:rsid w:val="00D561F8"/>
    <w:rsid w:val="00D64565"/>
    <w:rsid w:val="00D66483"/>
    <w:rsid w:val="00D83968"/>
    <w:rsid w:val="00D91447"/>
    <w:rsid w:val="00DA4DC3"/>
    <w:rsid w:val="00DC5382"/>
    <w:rsid w:val="00DC5F93"/>
    <w:rsid w:val="00DD55BD"/>
    <w:rsid w:val="00DD7E10"/>
    <w:rsid w:val="00DF338B"/>
    <w:rsid w:val="00E1485D"/>
    <w:rsid w:val="00E20C2B"/>
    <w:rsid w:val="00E2320D"/>
    <w:rsid w:val="00E2385F"/>
    <w:rsid w:val="00E23CC3"/>
    <w:rsid w:val="00E23F67"/>
    <w:rsid w:val="00E253F4"/>
    <w:rsid w:val="00E31BB4"/>
    <w:rsid w:val="00E31CA9"/>
    <w:rsid w:val="00E326B7"/>
    <w:rsid w:val="00E354FC"/>
    <w:rsid w:val="00E37478"/>
    <w:rsid w:val="00E43DB5"/>
    <w:rsid w:val="00E73591"/>
    <w:rsid w:val="00E81AA9"/>
    <w:rsid w:val="00E8322C"/>
    <w:rsid w:val="00E93640"/>
    <w:rsid w:val="00E95F93"/>
    <w:rsid w:val="00EA5003"/>
    <w:rsid w:val="00EC1B82"/>
    <w:rsid w:val="00ED4B11"/>
    <w:rsid w:val="00ED534A"/>
    <w:rsid w:val="00EE3FEF"/>
    <w:rsid w:val="00EE4A43"/>
    <w:rsid w:val="00EE6A62"/>
    <w:rsid w:val="00EF4864"/>
    <w:rsid w:val="00EF5EA6"/>
    <w:rsid w:val="00F02048"/>
    <w:rsid w:val="00F16849"/>
    <w:rsid w:val="00F222A2"/>
    <w:rsid w:val="00F255D7"/>
    <w:rsid w:val="00F42979"/>
    <w:rsid w:val="00F464F8"/>
    <w:rsid w:val="00F56025"/>
    <w:rsid w:val="00F604C6"/>
    <w:rsid w:val="00F6050E"/>
    <w:rsid w:val="00F70EA9"/>
    <w:rsid w:val="00F71EE0"/>
    <w:rsid w:val="00F77713"/>
    <w:rsid w:val="00F80446"/>
    <w:rsid w:val="00FA7E3D"/>
    <w:rsid w:val="00FB01A0"/>
    <w:rsid w:val="00FC1595"/>
    <w:rsid w:val="00FE2AAA"/>
    <w:rsid w:val="00FF139E"/>
    <w:rsid w:val="00FF576B"/>
    <w:rsid w:val="00FF6744"/>
    <w:rsid w:val="0F61DC7A"/>
    <w:rsid w:val="11F88574"/>
    <w:rsid w:val="13B8288E"/>
    <w:rsid w:val="15A8B630"/>
    <w:rsid w:val="1B330E92"/>
    <w:rsid w:val="1C9DD2DD"/>
    <w:rsid w:val="208DD65A"/>
    <w:rsid w:val="21483F72"/>
    <w:rsid w:val="24537021"/>
    <w:rsid w:val="27BD39EF"/>
    <w:rsid w:val="285FC4C6"/>
    <w:rsid w:val="2A05F486"/>
    <w:rsid w:val="2AF9E886"/>
    <w:rsid w:val="366C97A5"/>
    <w:rsid w:val="37441534"/>
    <w:rsid w:val="3B464435"/>
    <w:rsid w:val="3B931D74"/>
    <w:rsid w:val="3D3D59FA"/>
    <w:rsid w:val="3E87D3E3"/>
    <w:rsid w:val="41F29F8D"/>
    <w:rsid w:val="49B29AF2"/>
    <w:rsid w:val="4E058826"/>
    <w:rsid w:val="5107004D"/>
    <w:rsid w:val="529DFBC6"/>
    <w:rsid w:val="5531BA1B"/>
    <w:rsid w:val="56EB0070"/>
    <w:rsid w:val="5D1950AB"/>
    <w:rsid w:val="5D746070"/>
    <w:rsid w:val="6B307F12"/>
    <w:rsid w:val="6EAD0BCF"/>
    <w:rsid w:val="6FC4ABBE"/>
    <w:rsid w:val="70E83F12"/>
    <w:rsid w:val="71552A57"/>
    <w:rsid w:val="73F47340"/>
    <w:rsid w:val="74E0B460"/>
    <w:rsid w:val="7C8E8E84"/>
    <w:rsid w:val="7F8E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E851"/>
  <w15:chartTrackingRefBased/>
  <w15:docId w15:val="{1DB46ACC-A314-4158-A53D-A74F9CF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  <w:pPr>
      <w:spacing w:after="0" w:line="30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31315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02"/>
    <w:pPr>
      <w:keepNext/>
      <w:keepLines/>
      <w:spacing w:before="160" w:after="80"/>
      <w:outlineLvl w:val="1"/>
    </w:pPr>
    <w:rPr>
      <w:rFonts w:eastAsia="Avenir Next LT Pro" w:cs="Avenir Next LT Pro"/>
      <w:b/>
      <w:color w:val="114A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EB"/>
    <w:pPr>
      <w:keepNext/>
      <w:keepLines/>
      <w:spacing w:before="160" w:after="80"/>
      <w:outlineLvl w:val="2"/>
    </w:pPr>
    <w:rPr>
      <w:rFonts w:eastAsia="Avenir Next LT Pro" w:cs="Avenir Next LT Pro"/>
      <w:b/>
      <w:szCs w:val="28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B919EB"/>
    <w:pPr>
      <w:spacing w:before="120" w:after="120"/>
      <w:outlineLvl w:val="3"/>
    </w:pPr>
    <w:rPr>
      <w:rFonts w:eastAsia="Avenir Next LT Pro" w:cs="Avenir Next LT P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- do not use"/>
    <w:basedOn w:val="DefaultParagraphFont"/>
    <w:uiPriority w:val="19"/>
    <w:qFormat/>
    <w:rsid w:val="00E81AA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13158"/>
    <w:rPr>
      <w:rFonts w:ascii="Avenir Next LT Pro" w:eastAsia="Avenir Next LT Pro" w:hAnsi="Avenir Next LT Pro" w:cs="Avenir Next LT Pro"/>
      <w:b/>
      <w:bCs/>
      <w:color w:val="FFFFF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E02"/>
    <w:rPr>
      <w:rFonts w:ascii="Avenir Next LT Pro" w:eastAsia="Avenir Next LT Pro" w:hAnsi="Avenir Next LT Pro" w:cs="Avenir Next LT Pro"/>
      <w:b/>
      <w:color w:val="114A35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19EB"/>
    <w:rPr>
      <w:rFonts w:ascii="Avenir Next LT Pro" w:eastAsia="Avenir Next LT Pro" w:hAnsi="Avenir Next LT Pro" w:cs="Avenir Next LT Pro"/>
      <w:b/>
      <w:color w:val="032E53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19EB"/>
    <w:rPr>
      <w:rFonts w:ascii="Avenir Next LT Pro" w:eastAsia="Avenir Next LT Pro" w:hAnsi="Avenir Next LT Pro" w:cs="Avenir Next LT Pro"/>
      <w:color w:val="1E5A9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EA0"/>
    <w:pPr>
      <w:spacing w:after="240"/>
    </w:pPr>
    <w:rPr>
      <w:rFonts w:eastAsia="Avenir Next LT Pro" w:cs="Avenir Next LT Pro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EA0"/>
    <w:rPr>
      <w:rFonts w:ascii="Avenir Next LT Pro" w:eastAsia="Avenir Next LT Pro" w:hAnsi="Avenir Next LT Pro" w:cs="Avenir Next LT Pro"/>
      <w:b/>
      <w:bCs/>
      <w:color w:val="FFFFFF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FA"/>
    <w:pPr>
      <w:numPr>
        <w:ilvl w:val="1"/>
      </w:numPr>
    </w:pPr>
    <w:rPr>
      <w:rFonts w:eastAsiaTheme="majorEastAsia" w:cs="Times New Roman (Headings CS)"/>
      <w:color w:val="1E5A9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FA"/>
    <w:rPr>
      <w:rFonts w:ascii="Avenir Next" w:eastAsiaTheme="majorEastAsia" w:hAnsi="Avenir Next" w:cs="Times New Roman (Headings CS)"/>
      <w:color w:val="1E5A91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C9"/>
    <w:pPr>
      <w:ind w:left="720"/>
      <w:contextualSpacing/>
    </w:pPr>
  </w:style>
  <w:style w:type="character" w:styleId="IntenseEmphasis">
    <w:name w:val="Intense Emphasis"/>
    <w:aliases w:val="Intense Emphasis - do not use"/>
    <w:basedOn w:val="DefaultParagraphFont"/>
    <w:uiPriority w:val="21"/>
    <w:qFormat/>
    <w:rsid w:val="0017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C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mphasis - do not use"/>
    <w:basedOn w:val="DefaultParagraphFont"/>
    <w:uiPriority w:val="20"/>
    <w:qFormat/>
    <w:rsid w:val="00E81AA9"/>
    <w:rPr>
      <w:i/>
      <w:iCs/>
    </w:rPr>
  </w:style>
  <w:style w:type="character" w:styleId="Hyperlink">
    <w:name w:val="Hyperlink"/>
    <w:uiPriority w:val="99"/>
    <w:rsid w:val="00E81AA9"/>
    <w:rPr>
      <w:rFonts w:ascii="Avenir Next" w:hAnsi="Avenir Next" w:cs="Times New Roman"/>
      <w:color w:val="0000FF"/>
      <w:u w:val="single"/>
    </w:rPr>
  </w:style>
  <w:style w:type="paragraph" w:customStyle="1" w:styleId="DPHHeading">
    <w:name w:val="DPH Heading"/>
    <w:basedOn w:val="Subtitle"/>
    <w:qFormat/>
    <w:rsid w:val="00B05EA0"/>
    <w:rPr>
      <w:rFonts w:eastAsia="Avenir Next LT Pro" w:cs="Avenir Next LT Pro"/>
      <w:color w:val="FFFFFF" w:themeColor="background1"/>
      <w:sz w:val="32"/>
    </w:rPr>
  </w:style>
  <w:style w:type="paragraph" w:customStyle="1" w:styleId="Bullets">
    <w:name w:val="Bullets"/>
    <w:basedOn w:val="Normal"/>
    <w:qFormat/>
    <w:rsid w:val="006A44C3"/>
    <w:pPr>
      <w:numPr>
        <w:numId w:val="1"/>
      </w:numPr>
      <w:spacing w:before="60"/>
      <w:ind w:right="360"/>
    </w:pPr>
    <w:rPr>
      <w:rFonts w:eastAsia="Avenir Next LT Pro" w:cs="Avenir Next LT Pro"/>
      <w:lang w:val="en"/>
    </w:rPr>
  </w:style>
  <w:style w:type="paragraph" w:styleId="Header">
    <w:name w:val="header"/>
    <w:basedOn w:val="Normal"/>
    <w:link w:val="Head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AA9"/>
  </w:style>
  <w:style w:type="character" w:styleId="Strong">
    <w:name w:val="Strong"/>
    <w:aliases w:val="Strong - do not use"/>
    <w:basedOn w:val="DefaultParagraphFont"/>
    <w:uiPriority w:val="22"/>
    <w:qFormat/>
    <w:rsid w:val="00E81AA9"/>
    <w:rPr>
      <w:b/>
      <w:bCs/>
    </w:rPr>
  </w:style>
  <w:style w:type="paragraph" w:customStyle="1" w:styleId="Numbers">
    <w:name w:val="Numbers"/>
    <w:basedOn w:val="Bullets"/>
    <w:qFormat/>
    <w:rsid w:val="007955CA"/>
    <w:pPr>
      <w:numPr>
        <w:numId w:val="3"/>
      </w:numPr>
    </w:pPr>
  </w:style>
  <w:style w:type="numbering" w:customStyle="1" w:styleId="CurrentList1">
    <w:name w:val="Current List1"/>
    <w:uiPriority w:val="99"/>
    <w:rsid w:val="009614FA"/>
    <w:pPr>
      <w:numPr>
        <w:numId w:val="2"/>
      </w:numPr>
    </w:pPr>
  </w:style>
  <w:style w:type="numbering" w:customStyle="1" w:styleId="CurrentList2">
    <w:name w:val="Current List2"/>
    <w:uiPriority w:val="99"/>
    <w:rsid w:val="009614F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8"/>
    <w:pPr>
      <w:spacing w:after="160" w:line="240" w:lineRule="auto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8"/>
    <w:rPr>
      <w:rFonts w:ascii="Avenir Next LT Pro" w:hAnsi="Avenir Next LT Pr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15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15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6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61F8"/>
    <w:pPr>
      <w:spacing w:after="0" w:line="24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4A"/>
    <w:pPr>
      <w:spacing w:after="0"/>
    </w:pPr>
    <w:rPr>
      <w:rFonts w:eastAsia="MS Mincho" w:cs="Times New Roman"/>
      <w:b/>
      <w:bCs/>
      <w:color w:val="032E53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4A"/>
    <w:rPr>
      <w:rFonts w:ascii="Avenir Next LT Pro" w:eastAsia="MS Mincho" w:hAnsi="Avenir Next LT Pro" w:cs="Times New Roman"/>
      <w:b/>
      <w:bCs/>
      <w:color w:val="032E5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mass.gov/MosquitoesAndTicks" TargetMode="External"/><Relationship Id="rId18" Type="http://schemas.openxmlformats.org/officeDocument/2006/relationships/hyperlink" Target="https://mass.gov/RapeCrisisCent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ostonfwc26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mass.gov/ExtremeHeat" TargetMode="External"/><Relationship Id="rId17" Type="http://schemas.openxmlformats.org/officeDocument/2006/relationships/hyperlink" Target="http://mass.gov/SA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mantraffickinghotline.org/" TargetMode="External"/><Relationship Id="rId20" Type="http://schemas.openxmlformats.org/officeDocument/2006/relationships/hyperlink" Target="http://mass.gov/WorldCu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ass.gov/fighting-human-trafficki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mass.gov/WorldCup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lplinema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0eca0-9b8a-416f-b3da-bf2667e2178b" xsi:nil="true"/>
    <lcf76f155ced4ddcb4097134ff3c332f xmlns="c79151b3-d9c1-411a-9846-1ba0a73f7b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59D5CF7DAB4B8CFDFE05AA28FA1A" ma:contentTypeVersion="11" ma:contentTypeDescription="Create a new document." ma:contentTypeScope="" ma:versionID="1fa1c731b85c5cfd8001c3e4c93c70b5">
  <xsd:schema xmlns:xsd="http://www.w3.org/2001/XMLSchema" xmlns:xs="http://www.w3.org/2001/XMLSchema" xmlns:p="http://schemas.microsoft.com/office/2006/metadata/properties" xmlns:ns2="c79151b3-d9c1-411a-9846-1ba0a73f7b29" xmlns:ns3="8b80eca0-9b8a-416f-b3da-bf2667e2178b" targetNamespace="http://schemas.microsoft.com/office/2006/metadata/properties" ma:root="true" ma:fieldsID="3d15437348529beaad9df627f512d3d2" ns2:_="" ns3:_="">
    <xsd:import namespace="c79151b3-d9c1-411a-9846-1ba0a73f7b29"/>
    <xsd:import namespace="8b80eca0-9b8a-416f-b3da-bf2667e2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51b3-d9c1-411a-9846-1ba0a73f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eca0-9b8a-416f-b3da-bf2667e21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d7ac1-7c2d-4227-bc23-8a134ebdff85}" ma:internalName="TaxCatchAll" ma:showField="CatchAllData" ma:web="8b80eca0-9b8a-416f-b3da-bf2667e2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72348-5909-49F9-8537-EAC540A2A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761C7-FAF9-460B-88CB-4A12D30976A5}">
  <ds:schemaRefs>
    <ds:schemaRef ds:uri="http://purl.org/dc/dcmitype/"/>
    <ds:schemaRef ds:uri="http://purl.org/dc/elements/1.1/"/>
    <ds:schemaRef ds:uri="http://schemas.microsoft.com/office/2006/metadata/properties"/>
    <ds:schemaRef ds:uri="c79151b3-d9c1-411a-9846-1ba0a73f7b29"/>
    <ds:schemaRef ds:uri="http://www.w3.org/XML/1998/namespace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35B8D2-4B20-416B-8AB5-D2D65FAB6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51b3-d9c1-411a-9846-1ba0a73f7b29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879</Words>
  <Characters>4889</Characters>
  <Application>Microsoft Office Word</Application>
  <DocSecurity>0</DocSecurity>
  <Lines>99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Links>
    <vt:vector size="120" baseType="variant"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https://bostonfwc26.com/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http://mass.gov/WorldCup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http://mass.gov/WorldCupHealth</vt:lpwstr>
      </vt:variant>
      <vt:variant>
        <vt:lpwstr/>
      </vt:variant>
      <vt:variant>
        <vt:i4>5046297</vt:i4>
      </vt:variant>
      <vt:variant>
        <vt:i4>33</vt:i4>
      </vt:variant>
      <vt:variant>
        <vt:i4>0</vt:i4>
      </vt:variant>
      <vt:variant>
        <vt:i4>5</vt:i4>
      </vt:variant>
      <vt:variant>
        <vt:lpwstr>https://www.masshelpline.com/</vt:lpwstr>
      </vt:variant>
      <vt:variant>
        <vt:lpwstr/>
      </vt:variant>
      <vt:variant>
        <vt:i4>1572958</vt:i4>
      </vt:variant>
      <vt:variant>
        <vt:i4>30</vt:i4>
      </vt:variant>
      <vt:variant>
        <vt:i4>0</vt:i4>
      </vt:variant>
      <vt:variant>
        <vt:i4>5</vt:i4>
      </vt:variant>
      <vt:variant>
        <vt:lpwstr>https://mass.gov/UrgentCareLocations</vt:lpwstr>
      </vt:variant>
      <vt:variant>
        <vt:lpwstr/>
      </vt:variant>
      <vt:variant>
        <vt:i4>6815781</vt:i4>
      </vt:variant>
      <vt:variant>
        <vt:i4>27</vt:i4>
      </vt:variant>
      <vt:variant>
        <vt:i4>0</vt:i4>
      </vt:variant>
      <vt:variant>
        <vt:i4>5</vt:i4>
      </vt:variant>
      <vt:variant>
        <vt:lpwstr>https://mass.gov/RapeCrisisCenters</vt:lpwstr>
      </vt:variant>
      <vt:variant>
        <vt:lpwstr/>
      </vt:variant>
      <vt:variant>
        <vt:i4>6225943</vt:i4>
      </vt:variant>
      <vt:variant>
        <vt:i4>24</vt:i4>
      </vt:variant>
      <vt:variant>
        <vt:i4>0</vt:i4>
      </vt:variant>
      <vt:variant>
        <vt:i4>5</vt:i4>
      </vt:variant>
      <vt:variant>
        <vt:lpwstr>http://mass.gov/SANE</vt:lpwstr>
      </vt:variant>
      <vt:variant>
        <vt:lpwstr/>
      </vt:variant>
      <vt:variant>
        <vt:i4>327755</vt:i4>
      </vt:variant>
      <vt:variant>
        <vt:i4>21</vt:i4>
      </vt:variant>
      <vt:variant>
        <vt:i4>0</vt:i4>
      </vt:variant>
      <vt:variant>
        <vt:i4>5</vt:i4>
      </vt:variant>
      <vt:variant>
        <vt:lpwstr>https://humantraffickinghotline.org/</vt:lpwstr>
      </vt:variant>
      <vt:variant>
        <vt:lpwstr/>
      </vt:variant>
      <vt:variant>
        <vt:i4>3932205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https://www.mass.gov/fighting-human-trafficking</vt:lpwstr>
      </vt:variant>
      <vt:variant>
        <vt:lpwstr/>
      </vt:variant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https://www.mass.gov/info-details/protect-yourself-and-others-from-getting-sick</vt:lpwstr>
      </vt:variant>
      <vt:variant>
        <vt:lpwstr/>
      </vt:variant>
      <vt:variant>
        <vt:i4>3801207</vt:i4>
      </vt:variant>
      <vt:variant>
        <vt:i4>9</vt:i4>
      </vt:variant>
      <vt:variant>
        <vt:i4>0</vt:i4>
      </vt:variant>
      <vt:variant>
        <vt:i4>5</vt:i4>
      </vt:variant>
      <vt:variant>
        <vt:lpwstr>http://mass.gov/MosquitoesAndTicks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https://mass.gov/ReportMyMeal</vt:lpwstr>
      </vt:variant>
      <vt:variant>
        <vt:lpwstr/>
      </vt:variant>
      <vt:variant>
        <vt:i4>3473534</vt:i4>
      </vt:variant>
      <vt:variant>
        <vt:i4>3</vt:i4>
      </vt:variant>
      <vt:variant>
        <vt:i4>0</vt:i4>
      </vt:variant>
      <vt:variant>
        <vt:i4>5</vt:i4>
      </vt:variant>
      <vt:variant>
        <vt:lpwstr>http://mass.gov/ExtremeHeat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https://www.mass.gov/info-details/prevent-and-treat-heat-related-illness</vt:lpwstr>
      </vt:variant>
      <vt:variant>
        <vt:lpwstr/>
      </vt:variant>
      <vt:variant>
        <vt:i4>6488102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https://www.mass.gov/info-details/specialized-hotlines</vt:lpwstr>
      </vt:variant>
      <vt:variant>
        <vt:lpwstr/>
      </vt:variant>
      <vt:variant>
        <vt:i4>4259898</vt:i4>
      </vt:variant>
      <vt:variant>
        <vt:i4>9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3342406</vt:i4>
      </vt:variant>
      <vt:variant>
        <vt:i4>3</vt:i4>
      </vt:variant>
      <vt:variant>
        <vt:i4>0</vt:i4>
      </vt:variant>
      <vt:variant>
        <vt:i4>5</vt:i4>
      </vt:variant>
      <vt:variant>
        <vt:lpwstr>mailto:terry.howard@mass.gov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https://massgov.sharepoint.com/:b:/r/sites/EHS-Team-DPH_BEH/Shared Documents/Climate Team/Heat/FIFA-Events-Planning/Communications/Celebrate Safely Fact Sheet/Celebrate-Safely-One-Pager_042126.pdf?csf=1&amp;web=1&amp;e=kYZujb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Atkinson, Jessica L (DPH)</cp:lastModifiedBy>
  <cp:revision>5</cp:revision>
  <dcterms:created xsi:type="dcterms:W3CDTF">2026-04-30T19:19:00Z</dcterms:created>
  <dcterms:modified xsi:type="dcterms:W3CDTF">2026-05-07T12:34:00Z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0x010100526259D5CF7DAB4B8CFDFE05AA28FA1A</vt:lpwstr>
  </property>
  <property fmtid="{D5CDD505-2E9C-101B-9397-08002B2CF9AE}" pid="3" name="MediaServiceImageTags">
    <vt:lpwstr/>
  </property>
</Properties>
</file>