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BAAC9" w14:textId="77777777" w:rsidR="005B20E0" w:rsidRDefault="005B20E0" w:rsidP="000F059B">
      <w:pPr>
        <w:jc w:val="center"/>
      </w:pPr>
    </w:p>
    <w:p w14:paraId="3D839EE9" w14:textId="77777777" w:rsidR="000F059B" w:rsidRDefault="000F059B" w:rsidP="000F059B">
      <w:pPr>
        <w:jc w:val="center"/>
      </w:pPr>
      <w:r>
        <w:t>PROPOSED CLOSURE PLAN</w:t>
      </w:r>
    </w:p>
    <w:p w14:paraId="7D742BD4" w14:textId="77777777" w:rsidR="000F059B" w:rsidRDefault="000F059B" w:rsidP="000F059B">
      <w:pPr>
        <w:jc w:val="center"/>
      </w:pPr>
      <w:r>
        <w:t xml:space="preserve">FOR </w:t>
      </w:r>
      <w:r w:rsidR="00C65149">
        <w:t>HEATHWOOD</w:t>
      </w:r>
      <w:r>
        <w:t xml:space="preserve"> HEALTHC</w:t>
      </w:r>
      <w:r w:rsidR="008025BA">
        <w:t>A</w:t>
      </w:r>
      <w:r>
        <w:t>R</w:t>
      </w:r>
      <w:r w:rsidR="008025BA">
        <w:t>E</w:t>
      </w:r>
    </w:p>
    <w:p w14:paraId="6CC271DA" w14:textId="77777777" w:rsidR="006C0CA4" w:rsidRDefault="00C65149" w:rsidP="000F059B">
      <w:pPr>
        <w:jc w:val="center"/>
      </w:pPr>
      <w:r>
        <w:t>188</w:t>
      </w:r>
      <w:r w:rsidR="006C0CA4">
        <w:t xml:space="preserve"> </w:t>
      </w:r>
      <w:r>
        <w:t>Florence Street</w:t>
      </w:r>
      <w:r w:rsidR="006C0CA4">
        <w:t xml:space="preserve">, </w:t>
      </w:r>
      <w:r>
        <w:t>Chestnut Hill</w:t>
      </w:r>
      <w:r w:rsidR="006C0CA4">
        <w:t>, MA 02</w:t>
      </w:r>
      <w:r>
        <w:t>467</w:t>
      </w:r>
    </w:p>
    <w:p w14:paraId="7A96B28D" w14:textId="77777777" w:rsidR="000F059B" w:rsidRDefault="000F059B" w:rsidP="000F059B">
      <w:pPr>
        <w:jc w:val="center"/>
      </w:pPr>
    </w:p>
    <w:p w14:paraId="024CBCE5" w14:textId="77777777" w:rsidR="000F059B" w:rsidRDefault="000F059B" w:rsidP="000F059B"/>
    <w:p w14:paraId="54F73F6F" w14:textId="77777777" w:rsidR="000F059B" w:rsidRDefault="000F059B" w:rsidP="000F059B">
      <w:r>
        <w:t>Dear Resident and other Interested Parties:</w:t>
      </w:r>
    </w:p>
    <w:p w14:paraId="2C495F8B" w14:textId="77777777" w:rsidR="000F059B" w:rsidRDefault="000F059B" w:rsidP="000F059B"/>
    <w:p w14:paraId="15E3164A" w14:textId="77777777" w:rsidR="000F059B" w:rsidRDefault="000F059B" w:rsidP="000F059B">
      <w:r w:rsidRPr="007637B7">
        <w:t xml:space="preserve">On </w:t>
      </w:r>
      <w:r w:rsidR="00C65149" w:rsidRPr="00EF2165">
        <w:t xml:space="preserve">September </w:t>
      </w:r>
      <w:r w:rsidR="00EF2165">
        <w:t>7</w:t>
      </w:r>
      <w:r w:rsidRPr="007637B7">
        <w:rPr>
          <w:b/>
          <w:bCs/>
        </w:rPr>
        <w:t>,</w:t>
      </w:r>
      <w:r w:rsidRPr="0008032D">
        <w:t xml:space="preserve"> 20</w:t>
      </w:r>
      <w:r w:rsidR="008025BA">
        <w:t>21</w:t>
      </w:r>
      <w:r>
        <w:t xml:space="preserve">, </w:t>
      </w:r>
      <w:r w:rsidR="00C65149">
        <w:t>Heathwood</w:t>
      </w:r>
      <w:r w:rsidR="008025BA">
        <w:t xml:space="preserve"> </w:t>
      </w:r>
      <w:r>
        <w:t>Health</w:t>
      </w:r>
      <w:r w:rsidR="008025BA">
        <w:t>ca</w:t>
      </w:r>
      <w:r>
        <w:t>r</w:t>
      </w:r>
      <w:r w:rsidR="008025BA">
        <w:t>e</w:t>
      </w:r>
      <w:r>
        <w:t xml:space="preserve"> </w:t>
      </w:r>
      <w:r w:rsidR="00571B32">
        <w:t>(“</w:t>
      </w:r>
      <w:r w:rsidR="00C65149">
        <w:t>Heathwood</w:t>
      </w:r>
      <w:r w:rsidR="00571B32">
        <w:t xml:space="preserve"> Healthcare” or the “Facility”) </w:t>
      </w:r>
      <w:r>
        <w:t xml:space="preserve">issued a Notice of Intent to Close the </w:t>
      </w:r>
      <w:r w:rsidR="00272B42">
        <w:t>F</w:t>
      </w:r>
      <w:r w:rsidR="008025BA">
        <w:t xml:space="preserve">acility </w:t>
      </w:r>
      <w:r>
        <w:t xml:space="preserve">located at </w:t>
      </w:r>
      <w:r w:rsidR="00C65149">
        <w:t>188 Florence Street</w:t>
      </w:r>
      <w:r>
        <w:t xml:space="preserve">, </w:t>
      </w:r>
      <w:r w:rsidR="00C65149">
        <w:t>Chestnut Hill</w:t>
      </w:r>
      <w:r>
        <w:t>, Massachusetts 0</w:t>
      </w:r>
      <w:r w:rsidR="006C0CA4">
        <w:t>2</w:t>
      </w:r>
      <w:r w:rsidR="00C65149">
        <w:t>467</w:t>
      </w:r>
      <w:r w:rsidR="006C0CA4">
        <w:t xml:space="preserve">. </w:t>
      </w:r>
      <w:r>
        <w:t xml:space="preserve">This is the Closure </w:t>
      </w:r>
      <w:r w:rsidR="0008032D">
        <w:t>Plan referenced in that notice</w:t>
      </w:r>
      <w:r w:rsidR="006C0CA4">
        <w:t>.</w:t>
      </w:r>
    </w:p>
    <w:p w14:paraId="43DAD09A" w14:textId="77777777" w:rsidR="000F059B" w:rsidRDefault="000F059B" w:rsidP="000F059B"/>
    <w:p w14:paraId="3C8174DE" w14:textId="77777777" w:rsidR="00463B65" w:rsidRPr="009002A3" w:rsidRDefault="0008032D" w:rsidP="0008032D">
      <w:pPr>
        <w:rPr>
          <w:b/>
        </w:rPr>
      </w:pPr>
      <w:r w:rsidRPr="009002A3">
        <w:rPr>
          <w:b/>
        </w:rPr>
        <w:t>Background</w:t>
      </w:r>
    </w:p>
    <w:p w14:paraId="4D6D4915" w14:textId="77777777" w:rsidR="0008032D" w:rsidRDefault="00463B65" w:rsidP="0008032D">
      <w:r>
        <w:rPr>
          <w:rFonts w:eastAsia="Times New Roman"/>
          <w:lang w:eastAsia="x-none"/>
        </w:rPr>
        <w:t xml:space="preserve">On </w:t>
      </w:r>
      <w:r w:rsidR="00C65149">
        <w:rPr>
          <w:rFonts w:eastAsia="Times New Roman"/>
          <w:lang w:eastAsia="x-none"/>
        </w:rPr>
        <w:t>Sept</w:t>
      </w:r>
      <w:r w:rsidR="006C0CA4">
        <w:rPr>
          <w:rFonts w:eastAsia="Times New Roman"/>
          <w:lang w:eastAsia="x-none"/>
        </w:rPr>
        <w:t>ember 1, 2017</w:t>
      </w:r>
      <w:r w:rsidRPr="00352323">
        <w:rPr>
          <w:rFonts w:eastAsia="Times New Roman"/>
          <w:lang w:val="x-none" w:eastAsia="x-none"/>
        </w:rPr>
        <w:t xml:space="preserve">, </w:t>
      </w:r>
      <w:r w:rsidR="00C65149">
        <w:rPr>
          <w:rFonts w:eastAsia="Times New Roman"/>
          <w:lang w:eastAsia="x-none"/>
        </w:rPr>
        <w:t>188 Florence Street</w:t>
      </w:r>
      <w:r>
        <w:rPr>
          <w:rFonts w:eastAsia="Times New Roman"/>
          <w:lang w:eastAsia="x-none"/>
        </w:rPr>
        <w:t xml:space="preserve"> Operator LLC d/b/a </w:t>
      </w:r>
      <w:r w:rsidR="00C65149">
        <w:rPr>
          <w:rFonts w:eastAsia="Times New Roman"/>
          <w:lang w:eastAsia="x-none"/>
        </w:rPr>
        <w:t>Heathwood</w:t>
      </w:r>
      <w:r>
        <w:rPr>
          <w:rFonts w:eastAsia="Times New Roman"/>
          <w:lang w:eastAsia="x-none"/>
        </w:rPr>
        <w:t xml:space="preserve"> Healthcare, a wholly</w:t>
      </w:r>
      <w:r w:rsidR="00105956">
        <w:rPr>
          <w:rFonts w:eastAsia="Times New Roman"/>
          <w:lang w:eastAsia="x-none"/>
        </w:rPr>
        <w:t xml:space="preserve"> </w:t>
      </w:r>
      <w:r>
        <w:rPr>
          <w:rFonts w:eastAsia="Times New Roman"/>
          <w:lang w:eastAsia="x-none"/>
        </w:rPr>
        <w:t>owned affiliate of Next Step Healthcare LLC (“Next Step”)</w:t>
      </w:r>
      <w:r w:rsidR="00272B42">
        <w:rPr>
          <w:rFonts w:eastAsia="Times New Roman"/>
          <w:lang w:eastAsia="x-none"/>
        </w:rPr>
        <w:t>,</w:t>
      </w:r>
      <w:r w:rsidRPr="00352323">
        <w:rPr>
          <w:rFonts w:eastAsia="Times New Roman"/>
          <w:lang w:val="x-none" w:eastAsia="x-none"/>
        </w:rPr>
        <w:t xml:space="preserve"> </w:t>
      </w:r>
      <w:r>
        <w:rPr>
          <w:rFonts w:eastAsia="Times New Roman"/>
          <w:lang w:eastAsia="x-none"/>
        </w:rPr>
        <w:t xml:space="preserve">began leasing and operating the </w:t>
      </w:r>
      <w:r w:rsidR="006C0CA4">
        <w:rPr>
          <w:rFonts w:eastAsia="Times New Roman"/>
          <w:lang w:eastAsia="x-none"/>
        </w:rPr>
        <w:t>F</w:t>
      </w:r>
      <w:r>
        <w:rPr>
          <w:rFonts w:eastAsia="Times New Roman"/>
          <w:lang w:eastAsia="x-none"/>
        </w:rPr>
        <w:t>acility</w:t>
      </w:r>
      <w:r w:rsidRPr="00352323">
        <w:rPr>
          <w:rFonts w:eastAsia="Times New Roman"/>
          <w:lang w:val="x-none" w:eastAsia="x-none"/>
        </w:rPr>
        <w:t xml:space="preserve">. </w:t>
      </w:r>
      <w:r w:rsidR="00C65149">
        <w:rPr>
          <w:rFonts w:eastAsia="Times New Roman"/>
          <w:lang w:eastAsia="x-none"/>
        </w:rPr>
        <w:t>Recently, after discussions with the Facility’s landlord regarding the Facility’s low occupancy and difficult labor market driven by the ongoing COVID</w:t>
      </w:r>
      <w:r w:rsidR="001462D2">
        <w:rPr>
          <w:rFonts w:eastAsia="Times New Roman"/>
          <w:lang w:eastAsia="x-none"/>
        </w:rPr>
        <w:t>-19</w:t>
      </w:r>
      <w:r w:rsidR="00C65149">
        <w:rPr>
          <w:rFonts w:eastAsia="Times New Roman"/>
          <w:lang w:eastAsia="x-none"/>
        </w:rPr>
        <w:t xml:space="preserve"> pandemic and the resulting poor financial performance, the decision was made to close the Facility.</w:t>
      </w:r>
    </w:p>
    <w:p w14:paraId="74997BB3" w14:textId="77777777" w:rsidR="0008032D" w:rsidRDefault="0008032D" w:rsidP="0008032D"/>
    <w:p w14:paraId="3F2B7066" w14:textId="77777777" w:rsidR="0008032D" w:rsidRPr="009002A3" w:rsidRDefault="0008032D" w:rsidP="0008032D">
      <w:pPr>
        <w:rPr>
          <w:b/>
        </w:rPr>
      </w:pPr>
      <w:r w:rsidRPr="009002A3">
        <w:rPr>
          <w:b/>
        </w:rPr>
        <w:t>Notice to Residents and other Interested Partie</w:t>
      </w:r>
      <w:r w:rsidR="006C0CA4">
        <w:rPr>
          <w:b/>
        </w:rPr>
        <w:t>s</w:t>
      </w:r>
    </w:p>
    <w:p w14:paraId="0083C1F7" w14:textId="77777777" w:rsidR="0008032D" w:rsidRDefault="001462D2" w:rsidP="0008032D">
      <w:r>
        <w:t>Heathwood</w:t>
      </w:r>
      <w:r w:rsidR="0008032D">
        <w:t xml:space="preserve"> </w:t>
      </w:r>
      <w:r w:rsidR="006C0CA4">
        <w:t xml:space="preserve">Healthcare </w:t>
      </w:r>
      <w:r w:rsidR="0008032D">
        <w:t xml:space="preserve">issued the Notice of Intent to Close on </w:t>
      </w:r>
      <w:r w:rsidRPr="00EF2165">
        <w:t xml:space="preserve">September </w:t>
      </w:r>
      <w:r w:rsidR="00EF2165">
        <w:t>7</w:t>
      </w:r>
      <w:r w:rsidR="0008032D" w:rsidRPr="0028723F">
        <w:t>, 20</w:t>
      </w:r>
      <w:r w:rsidR="00463B65">
        <w:t>21</w:t>
      </w:r>
      <w:r w:rsidR="0008032D" w:rsidRPr="0028723F">
        <w:t>.</w:t>
      </w:r>
      <w:r w:rsidR="0008032D">
        <w:t xml:space="preserve">  On that date, the Notice of Intent to Close was posted at the Facility and issued to residents by hand delivery, by First Class mail to their legal representative or designated contact on file and other interest</w:t>
      </w:r>
      <w:r w:rsidR="00272B42">
        <w:t>ed</w:t>
      </w:r>
      <w:r w:rsidR="0008032D">
        <w:t xml:space="preserve"> parties as required by the applicable regulations, as set forth on the attached Notice List. </w:t>
      </w:r>
      <w:r w:rsidR="00272B42">
        <w:t xml:space="preserve">The Facility will close on or about </w:t>
      </w:r>
      <w:r>
        <w:t>January 5</w:t>
      </w:r>
      <w:r w:rsidR="00272B42">
        <w:t>, 20</w:t>
      </w:r>
      <w:r>
        <w:t>22</w:t>
      </w:r>
      <w:r w:rsidR="00272B42">
        <w:t>.</w:t>
      </w:r>
    </w:p>
    <w:p w14:paraId="59B4CA17" w14:textId="77777777" w:rsidR="0008032D" w:rsidRDefault="0008032D" w:rsidP="0008032D"/>
    <w:p w14:paraId="07B9B864" w14:textId="77777777" w:rsidR="00926C2B" w:rsidRDefault="0008032D" w:rsidP="0008032D">
      <w:r w:rsidRPr="00247CE4">
        <w:rPr>
          <w:b/>
        </w:rPr>
        <w:t xml:space="preserve">Relocation </w:t>
      </w:r>
      <w:r w:rsidR="00A27BEA">
        <w:rPr>
          <w:b/>
        </w:rPr>
        <w:t>Assistance</w:t>
      </w:r>
      <w:r w:rsidR="00020265">
        <w:rPr>
          <w:b/>
        </w:rPr>
        <w:t xml:space="preserve"> </w:t>
      </w:r>
    </w:p>
    <w:p w14:paraId="7AE37FB5" w14:textId="77777777" w:rsidR="00926C2B" w:rsidRPr="00105956" w:rsidRDefault="00DC2B13" w:rsidP="00926C2B">
      <w:r>
        <w:t xml:space="preserve">The Facility is located </w:t>
      </w:r>
      <w:r w:rsidR="00936B77">
        <w:t>with</w:t>
      </w:r>
      <w:r>
        <w:t>i</w:t>
      </w:r>
      <w:r w:rsidR="003659E5" w:rsidRPr="00DC2B13">
        <w:t xml:space="preserve">n </w:t>
      </w:r>
      <w:r>
        <w:t>the village of Chestnut Hill, MA, which is a part of the City of Newton.</w:t>
      </w:r>
      <w:r w:rsidR="00926C2B" w:rsidRPr="00DC2B13">
        <w:t xml:space="preserve"> </w:t>
      </w:r>
      <w:r>
        <w:t xml:space="preserve">Newton and </w:t>
      </w:r>
      <w:r w:rsidR="003659E5" w:rsidRPr="00DC2B13">
        <w:t>the</w:t>
      </w:r>
      <w:r w:rsidR="00926C2B" w:rsidRPr="00DC2B13">
        <w:t xml:space="preserve"> </w:t>
      </w:r>
      <w:r w:rsidR="003659E5" w:rsidRPr="00DC2B13">
        <w:t>neighboring</w:t>
      </w:r>
      <w:r w:rsidR="00926C2B" w:rsidRPr="00DC2B13">
        <w:t xml:space="preserve"> </w:t>
      </w:r>
      <w:r>
        <w:t>municipalities</w:t>
      </w:r>
      <w:r w:rsidR="00926C2B" w:rsidRPr="00DC2B13">
        <w:t xml:space="preserve"> have a substantial supply of licensed </w:t>
      </w:r>
      <w:proofErr w:type="gramStart"/>
      <w:r w:rsidR="00926C2B" w:rsidRPr="00DC2B13">
        <w:t>long term</w:t>
      </w:r>
      <w:proofErr w:type="gramEnd"/>
      <w:r w:rsidR="00926C2B" w:rsidRPr="00DC2B13">
        <w:t xml:space="preserve"> care placements available. The </w:t>
      </w:r>
      <w:r>
        <w:t>City</w:t>
      </w:r>
      <w:r w:rsidR="00926C2B" w:rsidRPr="00DC2B13">
        <w:t xml:space="preserve"> of </w:t>
      </w:r>
      <w:r>
        <w:t>Newton</w:t>
      </w:r>
      <w:r w:rsidR="00926C2B" w:rsidRPr="00DC2B13">
        <w:t xml:space="preserve"> is home to </w:t>
      </w:r>
      <w:r>
        <w:t>six</w:t>
      </w:r>
      <w:r w:rsidR="00926C2B" w:rsidRPr="00DC2B13">
        <w:t xml:space="preserve"> additional skilled nursing facilit</w:t>
      </w:r>
      <w:r>
        <w:t xml:space="preserve">ies, although one of those facilities </w:t>
      </w:r>
      <w:r w:rsidR="00936B77">
        <w:t xml:space="preserve">has announced plans </w:t>
      </w:r>
      <w:r>
        <w:t>to close</w:t>
      </w:r>
      <w:r w:rsidR="00926C2B" w:rsidRPr="00DC2B13">
        <w:t xml:space="preserve"> </w:t>
      </w:r>
      <w:r w:rsidR="00936B77">
        <w:t xml:space="preserve">on October 1, 2021. </w:t>
      </w:r>
      <w:r w:rsidR="00EE3B8C" w:rsidRPr="00DC2B13">
        <w:t xml:space="preserve">A total of </w:t>
      </w:r>
      <w:r w:rsidR="00936B77">
        <w:t>sixty-eight</w:t>
      </w:r>
      <w:r w:rsidR="00EE3B8C" w:rsidRPr="00DC2B13">
        <w:t xml:space="preserve"> skilled nursing facilities are located within </w:t>
      </w:r>
      <w:r w:rsidR="00936B77">
        <w:t>ten</w:t>
      </w:r>
      <w:r w:rsidR="00EE3B8C" w:rsidRPr="00DC2B13">
        <w:t xml:space="preserve"> miles of </w:t>
      </w:r>
      <w:r w:rsidR="00936B77">
        <w:t>Chestnut Hill</w:t>
      </w:r>
      <w:r w:rsidR="00B52720" w:rsidRPr="00DC2B13">
        <w:t xml:space="preserve"> based on Medicare.gov data.</w:t>
      </w:r>
    </w:p>
    <w:p w14:paraId="04A7497B" w14:textId="77777777" w:rsidR="00926C2B" w:rsidRPr="00105956" w:rsidRDefault="00926C2B" w:rsidP="00926C2B"/>
    <w:p w14:paraId="20BA9794" w14:textId="77777777" w:rsidR="00926C2B" w:rsidRPr="00105956" w:rsidRDefault="001462D2" w:rsidP="00926C2B">
      <w:r>
        <w:t>Heathwood</w:t>
      </w:r>
      <w:r w:rsidR="00926C2B" w:rsidRPr="00105956">
        <w:t xml:space="preserve"> </w:t>
      </w:r>
      <w:r w:rsidR="003659E5" w:rsidRPr="00105956">
        <w:t xml:space="preserve">Healthcare </w:t>
      </w:r>
      <w:r w:rsidR="00926C2B" w:rsidRPr="00105956">
        <w:t xml:space="preserve">will be in contact with representatives of these </w:t>
      </w:r>
      <w:r w:rsidR="00EE3B8C" w:rsidRPr="00105956">
        <w:t>nearby skilled nursing facilities</w:t>
      </w:r>
      <w:r w:rsidR="00926C2B" w:rsidRPr="00105956">
        <w:t xml:space="preserve"> to seek information regarding available beds, particular specialties, and other pertinent information.  </w:t>
      </w:r>
      <w:r>
        <w:t>Heathwood</w:t>
      </w:r>
      <w:r w:rsidR="00926C2B" w:rsidRPr="00105956">
        <w:t xml:space="preserve"> </w:t>
      </w:r>
      <w:r w:rsidR="003659E5" w:rsidRPr="00105956">
        <w:t xml:space="preserve">Healthcare </w:t>
      </w:r>
      <w:r w:rsidR="00926C2B" w:rsidRPr="00105956">
        <w:t>will collect written information from the</w:t>
      </w:r>
      <w:r w:rsidR="00EE3B8C" w:rsidRPr="00105956">
        <w:t>se other</w:t>
      </w:r>
      <w:r w:rsidR="00926C2B" w:rsidRPr="00105956">
        <w:t xml:space="preserve"> </w:t>
      </w:r>
      <w:r w:rsidR="00EE3B8C" w:rsidRPr="00105956">
        <w:t>f</w:t>
      </w:r>
      <w:r w:rsidR="00926C2B" w:rsidRPr="00105956">
        <w:t xml:space="preserve">acilities and will make that information available in </w:t>
      </w:r>
      <w:r w:rsidR="00EE3B8C" w:rsidRPr="00105956">
        <w:t>its</w:t>
      </w:r>
      <w:r w:rsidR="00926C2B" w:rsidRPr="00105956">
        <w:t xml:space="preserve"> common areas, and to each resident or their legal representative. </w:t>
      </w:r>
      <w:r>
        <w:t>Heathwood</w:t>
      </w:r>
      <w:r w:rsidR="003659E5" w:rsidRPr="00105956">
        <w:t xml:space="preserve"> </w:t>
      </w:r>
      <w:r w:rsidR="00926C2B" w:rsidRPr="00105956">
        <w:t xml:space="preserve">Healthcare </w:t>
      </w:r>
      <w:r w:rsidR="00105956">
        <w:t>w</w:t>
      </w:r>
      <w:r w:rsidR="00926C2B" w:rsidRPr="00105956">
        <w:t xml:space="preserve">ill accommodate </w:t>
      </w:r>
      <w:r w:rsidR="00105956">
        <w:t>planning communicatio</w:t>
      </w:r>
      <w:r w:rsidR="00105956" w:rsidRPr="00105956">
        <w:t>n</w:t>
      </w:r>
      <w:r w:rsidR="00926C2B" w:rsidRPr="00105956">
        <w:t xml:space="preserve"> </w:t>
      </w:r>
      <w:r w:rsidR="00105956" w:rsidRPr="00105956">
        <w:t>between</w:t>
      </w:r>
      <w:r w:rsidR="00926C2B" w:rsidRPr="00512B03">
        <w:rPr>
          <w:rFonts w:ascii="Calibri" w:hAnsi="Calibri"/>
        </w:rPr>
        <w:t xml:space="preserve"> </w:t>
      </w:r>
      <w:r w:rsidR="00EE3B8C" w:rsidRPr="00105956">
        <w:t>representatives of the nearby skilled nursing f</w:t>
      </w:r>
      <w:r w:rsidR="00926C2B" w:rsidRPr="00105956">
        <w:t xml:space="preserve">acilities </w:t>
      </w:r>
      <w:r w:rsidR="00105956">
        <w:t>and</w:t>
      </w:r>
      <w:r w:rsidR="00926C2B" w:rsidRPr="00105956">
        <w:t xml:space="preserve"> any resident or legal representative at their request</w:t>
      </w:r>
      <w:r w:rsidR="00105956">
        <w:t xml:space="preserve"> in accordance with </w:t>
      </w:r>
      <w:bookmarkStart w:id="0" w:name="_Hlk67501503"/>
      <w:r w:rsidR="00105956">
        <w:t>current COVID-19 protocols</w:t>
      </w:r>
      <w:bookmarkEnd w:id="0"/>
      <w:r w:rsidR="00105956">
        <w:t>.</w:t>
      </w:r>
    </w:p>
    <w:p w14:paraId="3155BC78" w14:textId="77777777" w:rsidR="00926C2B" w:rsidRPr="00105956" w:rsidRDefault="001462D2" w:rsidP="00926C2B">
      <w:r>
        <w:lastRenderedPageBreak/>
        <w:t>Heathwood</w:t>
      </w:r>
      <w:r w:rsidR="00B52720" w:rsidRPr="00105956">
        <w:t xml:space="preserve"> Healthcare</w:t>
      </w:r>
      <w:r w:rsidR="00926C2B" w:rsidRPr="00105956">
        <w:t xml:space="preserve"> and Next Step will work </w:t>
      </w:r>
      <w:r w:rsidR="00587694" w:rsidRPr="00105956">
        <w:t xml:space="preserve">with the residents and their families </w:t>
      </w:r>
      <w:r w:rsidR="00926C2B" w:rsidRPr="00105956">
        <w:t>to identify appropriate placements for all residents in a facility capable of meeting all of their needs, including the consideration of the resident's and family's choice of facility.</w:t>
      </w:r>
    </w:p>
    <w:p w14:paraId="412C07CF" w14:textId="77777777" w:rsidR="00926C2B" w:rsidRPr="00105956" w:rsidRDefault="00926C2B" w:rsidP="00926C2B"/>
    <w:p w14:paraId="51345D3A" w14:textId="77777777" w:rsidR="00DC7E47" w:rsidRPr="00105956" w:rsidRDefault="00587694" w:rsidP="00926C2B">
      <w:r w:rsidRPr="00105956">
        <w:t xml:space="preserve">Throughout the closure process </w:t>
      </w:r>
      <w:r w:rsidR="001462D2">
        <w:t>Heathwood</w:t>
      </w:r>
      <w:r w:rsidR="00DC7E47" w:rsidRPr="00105956">
        <w:t xml:space="preserve"> Healthcare will continue to comply with all</w:t>
      </w:r>
      <w:r w:rsidR="00C74003" w:rsidRPr="00105956">
        <w:t xml:space="preserve"> guidelines issued by the </w:t>
      </w:r>
      <w:r w:rsidR="00DC7E47" w:rsidRPr="00105956">
        <w:t xml:space="preserve">Commonwealth of Massachusetts </w:t>
      </w:r>
      <w:r w:rsidR="00C74003" w:rsidRPr="00105956">
        <w:t xml:space="preserve">and The Centers for Medicare &amp; Medicaid Services </w:t>
      </w:r>
      <w:r w:rsidR="00DC7E47" w:rsidRPr="00105956">
        <w:t xml:space="preserve">to protect residents and employees from COVID-19. </w:t>
      </w:r>
      <w:r w:rsidR="00C74003" w:rsidRPr="00105956">
        <w:t xml:space="preserve">The Facility will continue to abide by </w:t>
      </w:r>
      <w:r w:rsidR="00DC7E47" w:rsidRPr="00105956">
        <w:t xml:space="preserve">visitation policies set forth by the Commonwealth of Massachusetts under the Governor’s Emergency Declaration and will </w:t>
      </w:r>
      <w:r w:rsidR="00C74003" w:rsidRPr="00105956">
        <w:t xml:space="preserve">allow for visitation in accordance with those policies when safe to do so. Prior to transfer or discharge, </w:t>
      </w:r>
      <w:r w:rsidR="001462D2" w:rsidRPr="00936B77">
        <w:t>Heathwood</w:t>
      </w:r>
      <w:r w:rsidR="00C74003" w:rsidRPr="00936B77">
        <w:t xml:space="preserve"> Healthcare will ensure that each resident has a face covering and is properly wearing it.</w:t>
      </w:r>
      <w:r w:rsidR="00C74003" w:rsidRPr="00105956">
        <w:t xml:space="preserve"> The Facility will work with transportation providers to ensure that drivers are also adhering to COVID-19 precautions </w:t>
      </w:r>
      <w:r w:rsidR="00C74003" w:rsidRPr="00936B77">
        <w:t>including wearing a face mask</w:t>
      </w:r>
      <w:r w:rsidR="00C74003" w:rsidRPr="00105956">
        <w:t xml:space="preserve"> and properly disinfecting vehicle interiors between resident transports. The Facility will screen residents for COVID-19 symptoms throughout the transition period </w:t>
      </w:r>
      <w:r w:rsidR="00105956">
        <w:t>in accordance with current COVID-19 protocols</w:t>
      </w:r>
      <w:r w:rsidR="00105956" w:rsidRPr="00105956">
        <w:t xml:space="preserve"> </w:t>
      </w:r>
      <w:r w:rsidR="00C74003" w:rsidRPr="00105956">
        <w:t xml:space="preserve">and promptly test any symptomatic resident for COVID-19. </w:t>
      </w:r>
    </w:p>
    <w:p w14:paraId="60E9496B" w14:textId="77777777" w:rsidR="00926C2B" w:rsidRDefault="00926C2B" w:rsidP="0008032D">
      <w:pPr>
        <w:rPr>
          <w:i/>
        </w:rPr>
      </w:pPr>
    </w:p>
    <w:p w14:paraId="70B2756B" w14:textId="77777777" w:rsidR="0008032D" w:rsidRPr="00F2789F" w:rsidRDefault="0008032D" w:rsidP="0008032D">
      <w:pPr>
        <w:rPr>
          <w:b/>
          <w:bCs/>
          <w:iCs/>
        </w:rPr>
      </w:pPr>
      <w:r w:rsidRPr="00F2789F">
        <w:rPr>
          <w:b/>
          <w:bCs/>
          <w:iCs/>
        </w:rPr>
        <w:t>Resident Counseling</w:t>
      </w:r>
    </w:p>
    <w:p w14:paraId="094F8B20" w14:textId="77777777" w:rsidR="003659E5" w:rsidRDefault="00605C24" w:rsidP="0036223C">
      <w:r>
        <w:t>Heathwood</w:t>
      </w:r>
      <w:r w:rsidR="00463B65">
        <w:t xml:space="preserve"> Healthcare</w:t>
      </w:r>
      <w:r w:rsidR="0008032D">
        <w:t xml:space="preserve"> will assist residents, their families, and </w:t>
      </w:r>
      <w:r w:rsidR="0008032D" w:rsidRPr="005E5C90">
        <w:t>representatives i</w:t>
      </w:r>
      <w:r w:rsidR="0008032D">
        <w:t xml:space="preserve">n preparing for closure of the </w:t>
      </w:r>
      <w:r w:rsidR="00463B65">
        <w:t>f</w:t>
      </w:r>
      <w:r w:rsidR="0008032D" w:rsidRPr="005E5C90">
        <w:t>acility</w:t>
      </w:r>
      <w:r w:rsidR="00EE3B8C">
        <w:t>, including the following steps.</w:t>
      </w:r>
      <w:r w:rsidR="0008032D">
        <w:t xml:space="preserve"> We will provide individual and group meetings to prepare the residents for the transfer options and process, including p</w:t>
      </w:r>
      <w:r w:rsidR="0008032D" w:rsidRPr="005E5C90">
        <w:t>sychological preparation or counseling of each resident as necessary</w:t>
      </w:r>
      <w:r w:rsidR="0008032D">
        <w:t>. We will c</w:t>
      </w:r>
      <w:r w:rsidR="0008032D" w:rsidRPr="005E5C90">
        <w:t>onsult with</w:t>
      </w:r>
      <w:r w:rsidR="0008032D">
        <w:t xml:space="preserve"> each resident or </w:t>
      </w:r>
      <w:r w:rsidR="0008032D" w:rsidRPr="005E5C90">
        <w:t>legal representative regarding placement options and the placement process being considered</w:t>
      </w:r>
      <w:r w:rsidR="0008032D">
        <w:t>, and to obtain required consent.</w:t>
      </w:r>
    </w:p>
    <w:p w14:paraId="4B990AD7" w14:textId="77777777" w:rsidR="00BE2D50" w:rsidRDefault="00BE2D50" w:rsidP="0036223C"/>
    <w:p w14:paraId="4941A722" w14:textId="77777777" w:rsidR="0008032D" w:rsidRDefault="00605C24" w:rsidP="0036223C">
      <w:r>
        <w:rPr>
          <w:b/>
        </w:rPr>
        <w:t>Heathwood</w:t>
      </w:r>
      <w:r w:rsidR="003659E5" w:rsidRPr="007637B7">
        <w:rPr>
          <w:b/>
        </w:rPr>
        <w:t xml:space="preserve"> Healthcare will hold a</w:t>
      </w:r>
      <w:r w:rsidR="00BE2D50" w:rsidRPr="007637B7">
        <w:rPr>
          <w:b/>
        </w:rPr>
        <w:t>n initial</w:t>
      </w:r>
      <w:r w:rsidR="003659E5" w:rsidRPr="007637B7">
        <w:rPr>
          <w:b/>
        </w:rPr>
        <w:t xml:space="preserve"> Family M</w:t>
      </w:r>
      <w:r w:rsidR="0008032D" w:rsidRPr="007637B7">
        <w:rPr>
          <w:b/>
        </w:rPr>
        <w:t xml:space="preserve">eeting </w:t>
      </w:r>
      <w:r w:rsidR="003659E5" w:rsidRPr="007637B7">
        <w:rPr>
          <w:b/>
        </w:rPr>
        <w:t>at the Facility (</w:t>
      </w:r>
      <w:r>
        <w:rPr>
          <w:b/>
        </w:rPr>
        <w:t>188</w:t>
      </w:r>
      <w:r w:rsidR="003659E5" w:rsidRPr="007637B7">
        <w:rPr>
          <w:b/>
        </w:rPr>
        <w:t xml:space="preserve"> </w:t>
      </w:r>
      <w:r>
        <w:rPr>
          <w:b/>
        </w:rPr>
        <w:t>Florence Street</w:t>
      </w:r>
      <w:r w:rsidR="003659E5" w:rsidRPr="007637B7">
        <w:rPr>
          <w:b/>
        </w:rPr>
        <w:t xml:space="preserve">, </w:t>
      </w:r>
      <w:r>
        <w:rPr>
          <w:b/>
        </w:rPr>
        <w:t>Chestnut Hill</w:t>
      </w:r>
      <w:r w:rsidR="003659E5" w:rsidRPr="007637B7">
        <w:rPr>
          <w:b/>
        </w:rPr>
        <w:t xml:space="preserve">, MA) </w:t>
      </w:r>
      <w:proofErr w:type="gramStart"/>
      <w:r w:rsidR="003659E5" w:rsidRPr="007637B7">
        <w:rPr>
          <w:b/>
        </w:rPr>
        <w:t xml:space="preserve">on </w:t>
      </w:r>
      <w:r w:rsidR="00BE2D50" w:rsidRPr="007637B7">
        <w:rPr>
          <w:b/>
        </w:rPr>
        <w:t xml:space="preserve"> </w:t>
      </w:r>
      <w:r w:rsidR="00BE2D50" w:rsidRPr="00EF2165">
        <w:rPr>
          <w:b/>
        </w:rPr>
        <w:t>Tuesday</w:t>
      </w:r>
      <w:proofErr w:type="gramEnd"/>
      <w:r w:rsidR="00BE2D50" w:rsidRPr="00EF2165">
        <w:rPr>
          <w:b/>
        </w:rPr>
        <w:t xml:space="preserve"> </w:t>
      </w:r>
      <w:r w:rsidRPr="00EF2165">
        <w:rPr>
          <w:b/>
        </w:rPr>
        <w:t>September</w:t>
      </w:r>
      <w:r w:rsidR="00BE2D50" w:rsidRPr="00EF2165">
        <w:rPr>
          <w:b/>
        </w:rPr>
        <w:t xml:space="preserve"> </w:t>
      </w:r>
      <w:r w:rsidR="00EF2165">
        <w:rPr>
          <w:b/>
        </w:rPr>
        <w:t xml:space="preserve"> 7</w:t>
      </w:r>
      <w:r w:rsidR="003659E5" w:rsidRPr="001669B2">
        <w:rPr>
          <w:b/>
        </w:rPr>
        <w:t xml:space="preserve">, 2021 at </w:t>
      </w:r>
      <w:r w:rsidR="00BE2D50" w:rsidRPr="001669B2">
        <w:rPr>
          <w:b/>
        </w:rPr>
        <w:t>5</w:t>
      </w:r>
      <w:r w:rsidR="003659E5" w:rsidRPr="001669B2">
        <w:rPr>
          <w:b/>
        </w:rPr>
        <w:t>:00 p.m.</w:t>
      </w:r>
      <w:r w:rsidR="0036223C" w:rsidRPr="001669B2">
        <w:rPr>
          <w:b/>
        </w:rPr>
        <w:t xml:space="preserve"> </w:t>
      </w:r>
      <w:r w:rsidR="001669B2" w:rsidRPr="001669B2">
        <w:rPr>
          <w:b/>
        </w:rPr>
        <w:t xml:space="preserve">The Facility </w:t>
      </w:r>
      <w:r w:rsidR="001669B2">
        <w:rPr>
          <w:b/>
        </w:rPr>
        <w:t xml:space="preserve">will </w:t>
      </w:r>
      <w:r w:rsidR="001669B2" w:rsidRPr="001669B2">
        <w:rPr>
          <w:b/>
        </w:rPr>
        <w:t xml:space="preserve">also host a conference call on </w:t>
      </w:r>
      <w:r w:rsidR="001F5123" w:rsidRPr="00EF2165">
        <w:rPr>
          <w:b/>
        </w:rPr>
        <w:t>Thur</w:t>
      </w:r>
      <w:r w:rsidR="001669B2" w:rsidRPr="00EF2165">
        <w:rPr>
          <w:b/>
        </w:rPr>
        <w:t xml:space="preserve">sday </w:t>
      </w:r>
      <w:r w:rsidRPr="00EF2165">
        <w:rPr>
          <w:b/>
        </w:rPr>
        <w:t xml:space="preserve">September </w:t>
      </w:r>
      <w:r w:rsidR="00EF2165">
        <w:rPr>
          <w:b/>
        </w:rPr>
        <w:t>9, 2021</w:t>
      </w:r>
      <w:r w:rsidR="001669B2" w:rsidRPr="001669B2">
        <w:rPr>
          <w:b/>
        </w:rPr>
        <w:t xml:space="preserve"> at 4:00 p.m. For the conference call, please </w:t>
      </w:r>
      <w:r w:rsidR="001669B2" w:rsidRPr="006C60D4">
        <w:rPr>
          <w:b/>
        </w:rPr>
        <w:t xml:space="preserve">dial </w:t>
      </w:r>
      <w:r w:rsidR="006C60D4" w:rsidRPr="006C60D4">
        <w:rPr>
          <w:b/>
        </w:rPr>
        <w:t>301-715</w:t>
      </w:r>
      <w:r w:rsidR="00983E45" w:rsidRPr="006C60D4">
        <w:rPr>
          <w:b/>
        </w:rPr>
        <w:t>-</w:t>
      </w:r>
      <w:r w:rsidR="006C60D4" w:rsidRPr="006C60D4">
        <w:rPr>
          <w:b/>
        </w:rPr>
        <w:t>8592</w:t>
      </w:r>
      <w:r w:rsidR="001669B2">
        <w:rPr>
          <w:b/>
        </w:rPr>
        <w:t xml:space="preserve"> and when prompted enter</w:t>
      </w:r>
      <w:r w:rsidR="001669B2" w:rsidRPr="001669B2">
        <w:rPr>
          <w:b/>
        </w:rPr>
        <w:t xml:space="preserve"> the meeting </w:t>
      </w:r>
      <w:r w:rsidR="001669B2" w:rsidRPr="006C60D4">
        <w:rPr>
          <w:b/>
        </w:rPr>
        <w:t xml:space="preserve">code - </w:t>
      </w:r>
      <w:r w:rsidR="006C60D4">
        <w:rPr>
          <w:b/>
        </w:rPr>
        <w:t>119272</w:t>
      </w:r>
      <w:r w:rsidR="001669B2" w:rsidRPr="001669B2">
        <w:rPr>
          <w:b/>
        </w:rPr>
        <w:t xml:space="preserve">#. </w:t>
      </w:r>
      <w:r w:rsidR="003659E5">
        <w:t>Notice of th</w:t>
      </w:r>
      <w:r w:rsidR="001669B2">
        <w:t>e</w:t>
      </w:r>
      <w:r w:rsidR="003659E5">
        <w:t>s</w:t>
      </w:r>
      <w:r w:rsidR="001669B2">
        <w:t>e</w:t>
      </w:r>
      <w:r w:rsidR="0036223C">
        <w:t xml:space="preserve"> </w:t>
      </w:r>
      <w:r w:rsidR="001669B2">
        <w:t xml:space="preserve">scheduled events </w:t>
      </w:r>
      <w:r w:rsidR="003659E5">
        <w:t>is posted at the Facility</w:t>
      </w:r>
      <w:r w:rsidR="0036223C">
        <w:t xml:space="preserve"> </w:t>
      </w:r>
      <w:r w:rsidR="003659E5">
        <w:t xml:space="preserve">and is being delivered to all designated Family/Resident Representatives. </w:t>
      </w:r>
      <w:r w:rsidR="00BE2D50">
        <w:t xml:space="preserve">The Facility will monitor feedback from families and determine how best to schedule additional meetings – either by teleconference or </w:t>
      </w:r>
      <w:r w:rsidR="007637B7">
        <w:t xml:space="preserve">an online audio and web conferencing platform (such as Zoom). </w:t>
      </w:r>
      <w:r w:rsidR="00587694">
        <w:t>In addition, t</w:t>
      </w:r>
      <w:r w:rsidR="009829DD">
        <w:t xml:space="preserve">he Facility will schedule individual meetings with any resident/family representative requesting one. At </w:t>
      </w:r>
      <w:r w:rsidR="007637B7">
        <w:t>each</w:t>
      </w:r>
      <w:r w:rsidR="00781348">
        <w:t xml:space="preserve"> f</w:t>
      </w:r>
      <w:r w:rsidR="009829DD">
        <w:t xml:space="preserve">amily meeting, we will provide information on </w:t>
      </w:r>
      <w:r w:rsidR="0008032D" w:rsidRPr="005E5C90">
        <w:t xml:space="preserve">the closure process and steps the </w:t>
      </w:r>
      <w:r w:rsidR="009829DD">
        <w:t>F</w:t>
      </w:r>
      <w:r w:rsidR="0008032D" w:rsidRPr="005E5C90">
        <w:t>acility will undertake to ensure the appropriate transfe</w:t>
      </w:r>
      <w:r w:rsidR="0008032D">
        <w:t>r or discharge of each resident</w:t>
      </w:r>
      <w:r w:rsidR="009829DD">
        <w:t xml:space="preserve">. </w:t>
      </w:r>
    </w:p>
    <w:p w14:paraId="76B592B3" w14:textId="77777777" w:rsidR="00587694" w:rsidRDefault="00587694" w:rsidP="0036223C"/>
    <w:p w14:paraId="2EC9C494" w14:textId="77777777" w:rsidR="0008032D" w:rsidRPr="00F2789F" w:rsidRDefault="0008032D" w:rsidP="0008032D">
      <w:pPr>
        <w:rPr>
          <w:b/>
          <w:bCs/>
          <w:iCs/>
        </w:rPr>
      </w:pPr>
      <w:r w:rsidRPr="00F2789F">
        <w:rPr>
          <w:b/>
          <w:bCs/>
          <w:iCs/>
        </w:rPr>
        <w:t>Admissions and Readmissions</w:t>
      </w:r>
    </w:p>
    <w:p w14:paraId="0D873CCF" w14:textId="77777777" w:rsidR="0008032D" w:rsidRDefault="0008032D" w:rsidP="0008032D">
      <w:r>
        <w:t xml:space="preserve">Until the Closure Plan is approved by the Department of Public Health, </w:t>
      </w:r>
      <w:r w:rsidR="00B71E03">
        <w:t>Heathwood</w:t>
      </w:r>
      <w:r w:rsidR="00463B65">
        <w:t xml:space="preserve"> H</w:t>
      </w:r>
      <w:r>
        <w:t>ealth</w:t>
      </w:r>
      <w:r w:rsidR="00463B65">
        <w:t>care</w:t>
      </w:r>
      <w:r>
        <w:t xml:space="preserve"> will not freeze admissions, however, we will inform all prospective admissions that we have filed the Notice of Intent to Close. We will follow all applicable state and federal regulations </w:t>
      </w:r>
      <w:r>
        <w:lastRenderedPageBreak/>
        <w:t>related to residents who are admitted to hospital care, including applicable bed</w:t>
      </w:r>
      <w:r w:rsidR="00F2789F">
        <w:t xml:space="preserve"> </w:t>
      </w:r>
      <w:r>
        <w:t xml:space="preserve">holds. We will continue to readmit all hospitalized patients as required and will accommodate any resident who desires to transfer to another facility following hospitalization. </w:t>
      </w:r>
    </w:p>
    <w:p w14:paraId="183478EA" w14:textId="77777777" w:rsidR="001669B2" w:rsidRDefault="001669B2" w:rsidP="0008032D"/>
    <w:p w14:paraId="300F66D3" w14:textId="77777777" w:rsidR="0008032D" w:rsidRPr="00F2789F" w:rsidRDefault="0008032D" w:rsidP="0008032D">
      <w:pPr>
        <w:rPr>
          <w:b/>
          <w:bCs/>
          <w:iCs/>
        </w:rPr>
      </w:pPr>
      <w:r w:rsidRPr="00F2789F">
        <w:rPr>
          <w:b/>
          <w:bCs/>
          <w:iCs/>
        </w:rPr>
        <w:t>Medical Records Storage</w:t>
      </w:r>
    </w:p>
    <w:p w14:paraId="59E880DF" w14:textId="77777777" w:rsidR="0036223C" w:rsidRPr="0036223C" w:rsidRDefault="00B71E03" w:rsidP="0036223C">
      <w:pPr>
        <w:rPr>
          <w:b/>
        </w:rPr>
      </w:pPr>
      <w:r>
        <w:t>Heathwood</w:t>
      </w:r>
      <w:r w:rsidR="009829DD">
        <w:t xml:space="preserve"> Healthcare </w:t>
      </w:r>
      <w:r w:rsidR="0008032D">
        <w:t>and Next Step will work together to assure the collection and proper storage of medical records occurs</w:t>
      </w:r>
      <w:r w:rsidR="0008032D" w:rsidRPr="00A63BA7">
        <w:t>. Patient records for residents who transfer to a</w:t>
      </w:r>
      <w:r w:rsidR="0036223C">
        <w:t>nother facility</w:t>
      </w:r>
      <w:r w:rsidR="0008032D" w:rsidRPr="00A63BA7">
        <w:t xml:space="preserve"> will be transferred to and maintained by that facility. Copies of all medical records will be provided to the destination facility at the time of transfer for all residents, and </w:t>
      </w:r>
      <w:r>
        <w:t>Heathwood</w:t>
      </w:r>
      <w:r w:rsidR="0008032D" w:rsidRPr="00A63BA7">
        <w:t xml:space="preserve"> Health</w:t>
      </w:r>
      <w:r w:rsidR="00BC7480">
        <w:t>care</w:t>
      </w:r>
      <w:r w:rsidR="0008032D" w:rsidRPr="00A63BA7">
        <w:t xml:space="preserve"> will designate a contact person for communications with the destination facility regarding resident care and needs. </w:t>
      </w:r>
      <w:r>
        <w:t>Heathwood</w:t>
      </w:r>
      <w:r w:rsidR="009829DD">
        <w:t xml:space="preserve"> Healthcare </w:t>
      </w:r>
      <w:r w:rsidR="0008032D" w:rsidRPr="00A63BA7">
        <w:t>will collect,</w:t>
      </w:r>
      <w:r w:rsidR="00966042">
        <w:t xml:space="preserve"> </w:t>
      </w:r>
      <w:proofErr w:type="gramStart"/>
      <w:r w:rsidR="0008032D" w:rsidRPr="00A63BA7">
        <w:t>catalog</w:t>
      </w:r>
      <w:proofErr w:type="gramEnd"/>
      <w:r w:rsidR="0008032D" w:rsidRPr="00A63BA7">
        <w:t xml:space="preserve"> and store all medical records upon closure of the Facility and have documents stored and available</w:t>
      </w:r>
      <w:r w:rsidR="006410CF">
        <w:t xml:space="preserve"> </w:t>
      </w:r>
      <w:r w:rsidR="0036223C">
        <w:t>in compliance with applicable</w:t>
      </w:r>
      <w:r w:rsidR="0008032D" w:rsidRPr="00A63BA7">
        <w:t xml:space="preserve"> state retention</w:t>
      </w:r>
      <w:r w:rsidR="0008032D">
        <w:t xml:space="preserve"> periods. </w:t>
      </w:r>
      <w:r w:rsidR="0036223C">
        <w:t xml:space="preserve">Next Step will manage this process, utilizing Iron Mountain </w:t>
      </w:r>
      <w:r w:rsidR="00256196">
        <w:t>in Boston, Mass</w:t>
      </w:r>
      <w:r w:rsidR="006410CF">
        <w:t>achusetts</w:t>
      </w:r>
      <w:r w:rsidR="00256196">
        <w:t xml:space="preserve"> </w:t>
      </w:r>
      <w:r w:rsidR="0036223C">
        <w:t xml:space="preserve">for paper records and Point Click Care for electronic health records. </w:t>
      </w:r>
      <w:r w:rsidR="0036223C">
        <w:rPr>
          <w:b/>
        </w:rPr>
        <w:t>Former Facility R</w:t>
      </w:r>
      <w:r w:rsidR="0036223C" w:rsidRPr="0036223C">
        <w:rPr>
          <w:b/>
        </w:rPr>
        <w:t xml:space="preserve">esidents and others legally entitled to a copy of a resident’s record may obtain record copies by contacting Next Step Healthcare, 400 Trade Center, Suite 7950, Woburn, MA 01801, </w:t>
      </w:r>
      <w:r w:rsidR="006410CF">
        <w:rPr>
          <w:b/>
        </w:rPr>
        <w:t xml:space="preserve">attn.: David Foley, </w:t>
      </w:r>
      <w:r w:rsidR="0036223C" w:rsidRPr="0036223C">
        <w:rPr>
          <w:b/>
        </w:rPr>
        <w:t>telephone: (781) 404-3908</w:t>
      </w:r>
      <w:r w:rsidR="0036223C">
        <w:rPr>
          <w:b/>
        </w:rPr>
        <w:t>.</w:t>
      </w:r>
    </w:p>
    <w:p w14:paraId="47A4CB25" w14:textId="77777777" w:rsidR="009829DD" w:rsidRDefault="009829DD" w:rsidP="0008032D">
      <w:pPr>
        <w:rPr>
          <w:b/>
        </w:rPr>
      </w:pPr>
    </w:p>
    <w:p w14:paraId="18122602" w14:textId="77777777" w:rsidR="00C459AE" w:rsidRPr="0047436F" w:rsidRDefault="0008032D" w:rsidP="0008032D">
      <w:pPr>
        <w:rPr>
          <w:b/>
        </w:rPr>
      </w:pPr>
      <w:r>
        <w:rPr>
          <w:b/>
        </w:rPr>
        <w:t xml:space="preserve">Information and services for our </w:t>
      </w:r>
      <w:r w:rsidRPr="0047436F">
        <w:rPr>
          <w:b/>
        </w:rPr>
        <w:t>Employee</w:t>
      </w:r>
      <w:r>
        <w:rPr>
          <w:b/>
        </w:rPr>
        <w:t>s</w:t>
      </w:r>
      <w:r w:rsidRPr="0047436F">
        <w:rPr>
          <w:b/>
        </w:rPr>
        <w:t xml:space="preserve"> </w:t>
      </w:r>
    </w:p>
    <w:p w14:paraId="0B48CCDB" w14:textId="77777777" w:rsidR="0008032D" w:rsidRDefault="00B71E03" w:rsidP="0008032D">
      <w:r>
        <w:t>Heathwood</w:t>
      </w:r>
      <w:r w:rsidR="0008032D">
        <w:t xml:space="preserve"> Health</w:t>
      </w:r>
      <w:r w:rsidR="00BC7480">
        <w:t>care</w:t>
      </w:r>
      <w:r w:rsidR="0008032D">
        <w:t xml:space="preserve"> is committed to working with its employees to ease the difficulties associated with the transition by offering positions at </w:t>
      </w:r>
      <w:r w:rsidR="00BC7480">
        <w:t>o</w:t>
      </w:r>
      <w:r w:rsidR="0008032D">
        <w:t>the</w:t>
      </w:r>
      <w:r w:rsidR="00BC7480">
        <w:t xml:space="preserve">r </w:t>
      </w:r>
      <w:r w:rsidR="0008032D">
        <w:t>facilit</w:t>
      </w:r>
      <w:r w:rsidR="00DF1E12">
        <w:t>ies</w:t>
      </w:r>
      <w:r w:rsidR="0008032D">
        <w:t xml:space="preserve"> to employees. </w:t>
      </w:r>
      <w:r w:rsidR="00C459AE">
        <w:t xml:space="preserve">Next Step has several affiliated facilities located in </w:t>
      </w:r>
      <w:r>
        <w:t xml:space="preserve">Newton and in </w:t>
      </w:r>
      <w:r w:rsidR="00C459AE">
        <w:t>nearby towns. Employees that re</w:t>
      </w:r>
      <w:r w:rsidR="0008032D">
        <w:t>locate to the</w:t>
      </w:r>
      <w:r w:rsidR="00C459AE">
        <w:t>se</w:t>
      </w:r>
      <w:r w:rsidR="0008032D">
        <w:t xml:space="preserve"> </w:t>
      </w:r>
      <w:r w:rsidR="00C459AE">
        <w:t xml:space="preserve">affiliated </w:t>
      </w:r>
      <w:r w:rsidR="0008032D">
        <w:t>facilit</w:t>
      </w:r>
      <w:r w:rsidR="00C459AE">
        <w:t>ies</w:t>
      </w:r>
      <w:r w:rsidR="0008032D">
        <w:t xml:space="preserve"> will be given credit for their years of employment with the </w:t>
      </w:r>
      <w:r>
        <w:t>Heathwood</w:t>
      </w:r>
      <w:r w:rsidR="0008032D">
        <w:t xml:space="preserve"> facility. For employees who elect not to relocate to the</w:t>
      </w:r>
      <w:r w:rsidR="00C459AE">
        <w:t>se</w:t>
      </w:r>
      <w:r w:rsidR="0008032D">
        <w:t xml:space="preserve"> </w:t>
      </w:r>
      <w:r w:rsidR="00C459AE">
        <w:t xml:space="preserve">affiliated </w:t>
      </w:r>
      <w:r w:rsidR="0008032D">
        <w:t>facilit</w:t>
      </w:r>
      <w:r w:rsidR="00C459AE">
        <w:t>ies</w:t>
      </w:r>
      <w:r w:rsidR="0008032D">
        <w:t xml:space="preserve"> Next Step will attempt to help employees explore job opportunities at other facilities </w:t>
      </w:r>
      <w:r w:rsidR="00C01EE5">
        <w:t>in the are</w:t>
      </w:r>
      <w:r w:rsidR="00844598">
        <w:t xml:space="preserve">a including contacting </w:t>
      </w:r>
      <w:r w:rsidR="0008032D">
        <w:t xml:space="preserve">the Massachusetts Dislocated Worker Center and the Massachusetts Career Center, enabling employees to take advantage of those services.  </w:t>
      </w:r>
    </w:p>
    <w:p w14:paraId="02E7B4E5" w14:textId="77777777" w:rsidR="0008032D" w:rsidRDefault="0008032D" w:rsidP="0008032D"/>
    <w:p w14:paraId="0E1365AC" w14:textId="77777777" w:rsidR="0008032D" w:rsidRPr="00C3305F" w:rsidRDefault="0008032D" w:rsidP="0008032D">
      <w:r>
        <w:t xml:space="preserve">Employee meetings will be scheduled to communicate the closure plan and answer their related questions. Employees that are being offered employment </w:t>
      </w:r>
      <w:r w:rsidR="00D62D7A">
        <w:t xml:space="preserve">at Next Step affiliated facilities </w:t>
      </w:r>
      <w:r>
        <w:t xml:space="preserve">will be provided a letter detailing their compensation and benefits at the </w:t>
      </w:r>
      <w:r w:rsidR="00D62D7A">
        <w:t>new</w:t>
      </w:r>
      <w:r>
        <w:t xml:space="preserve"> facility. </w:t>
      </w:r>
      <w:bookmarkStart w:id="1" w:name="_Hlk67671857"/>
      <w:r w:rsidR="001F5123">
        <w:t xml:space="preserve">Full time and </w:t>
      </w:r>
      <w:r w:rsidR="00A0485B">
        <w:t>p</w:t>
      </w:r>
      <w:r w:rsidR="001F5123">
        <w:t xml:space="preserve">art time employees will continue to be paid by </w:t>
      </w:r>
      <w:r w:rsidR="00B71E03">
        <w:t>Heathwood</w:t>
      </w:r>
      <w:r w:rsidR="001F5123">
        <w:t xml:space="preserve"> </w:t>
      </w:r>
      <w:r w:rsidR="00BC0080">
        <w:t xml:space="preserve">Healthcare </w:t>
      </w:r>
      <w:r w:rsidR="001F5123">
        <w:t xml:space="preserve">and receive their existing benefits through their date of relocation to another Next Step facility or for a minimum of </w:t>
      </w:r>
      <w:r w:rsidR="004D3940">
        <w:t>thi</w:t>
      </w:r>
      <w:r w:rsidR="004D3940" w:rsidRPr="004D3940">
        <w:t>r</w:t>
      </w:r>
      <w:r w:rsidR="001F5123" w:rsidRPr="004D3940">
        <w:t>ty</w:t>
      </w:r>
      <w:r w:rsidR="001F5123">
        <w:t xml:space="preserve"> days from the date of this notice. </w:t>
      </w:r>
      <w:bookmarkEnd w:id="1"/>
      <w:r>
        <w:t>We will continue to update employees as the plan unfolds and additional information is available.</w:t>
      </w:r>
      <w:r w:rsidR="005244B5">
        <w:t xml:space="preserve"> Employees </w:t>
      </w:r>
      <w:r w:rsidR="00E51A03">
        <w:t>may</w:t>
      </w:r>
      <w:r w:rsidR="005244B5">
        <w:t xml:space="preserve"> </w:t>
      </w:r>
      <w:r w:rsidR="00E51A03">
        <w:t xml:space="preserve">direct any </w:t>
      </w:r>
      <w:r w:rsidR="005244B5">
        <w:t xml:space="preserve">questions </w:t>
      </w:r>
      <w:r w:rsidR="00E51A03">
        <w:t xml:space="preserve">or concerns to </w:t>
      </w:r>
      <w:r w:rsidR="00B71E03">
        <w:t>Alan</w:t>
      </w:r>
      <w:r w:rsidR="00E51A03">
        <w:t xml:space="preserve"> </w:t>
      </w:r>
      <w:r w:rsidR="00B71E03">
        <w:t>Blier</w:t>
      </w:r>
      <w:r w:rsidR="00E51A03">
        <w:t xml:space="preserve">, Facility Administrator or e-mail us at </w:t>
      </w:r>
      <w:hyperlink r:id="rId8" w:history="1">
        <w:r w:rsidR="00E51A03" w:rsidRPr="00172908">
          <w:rPr>
            <w:rStyle w:val="Hyperlink"/>
          </w:rPr>
          <w:t>info@nextstephc.com</w:t>
        </w:r>
      </w:hyperlink>
      <w:r w:rsidR="00E51A03">
        <w:t xml:space="preserve">. </w:t>
      </w:r>
    </w:p>
    <w:p w14:paraId="19303EF9" w14:textId="77777777" w:rsidR="00E51A03" w:rsidRDefault="00E51A03" w:rsidP="0008032D">
      <w:pPr>
        <w:rPr>
          <w:b/>
        </w:rPr>
      </w:pPr>
    </w:p>
    <w:p w14:paraId="6AEC8582" w14:textId="77777777" w:rsidR="0008032D" w:rsidRPr="00043613" w:rsidRDefault="0008032D" w:rsidP="0008032D">
      <w:pPr>
        <w:rPr>
          <w:b/>
        </w:rPr>
      </w:pPr>
      <w:r w:rsidRPr="00043613">
        <w:rPr>
          <w:b/>
        </w:rPr>
        <w:t>Revisions to this Closure Plan</w:t>
      </w:r>
    </w:p>
    <w:p w14:paraId="0ECACF21" w14:textId="77777777" w:rsidR="0008032D" w:rsidRDefault="00B71E03" w:rsidP="0008032D">
      <w:r>
        <w:t>Heathwood</w:t>
      </w:r>
      <w:r w:rsidR="0008032D">
        <w:t xml:space="preserve"> Health</w:t>
      </w:r>
      <w:r w:rsidR="0082451B">
        <w:t>care</w:t>
      </w:r>
      <w:r w:rsidR="0008032D">
        <w:t xml:space="preserve"> may revise this Closure Plan to provide additional information in response to public comments, resident and family comments, and its ongoing communication with state agencies including the Department of Public Health</w:t>
      </w:r>
      <w:r w:rsidR="006410CF">
        <w:t>.</w:t>
      </w:r>
      <w:r w:rsidR="0008032D">
        <w:t xml:space="preserve"> </w:t>
      </w:r>
    </w:p>
    <w:p w14:paraId="1578E50E" w14:textId="77777777" w:rsidR="0008032D" w:rsidRDefault="0008032D" w:rsidP="0008032D"/>
    <w:p w14:paraId="59F8092D" w14:textId="77777777" w:rsidR="0008032D" w:rsidRPr="00043613" w:rsidRDefault="0008032D" w:rsidP="0008032D">
      <w:pPr>
        <w:rPr>
          <w:b/>
        </w:rPr>
      </w:pPr>
      <w:r w:rsidRPr="00043613">
        <w:rPr>
          <w:b/>
        </w:rPr>
        <w:t>Ongoing Communications</w:t>
      </w:r>
    </w:p>
    <w:p w14:paraId="1B84DAF1" w14:textId="77777777" w:rsidR="00E20AE0" w:rsidRDefault="0008032D" w:rsidP="0008032D">
      <w:r>
        <w:t xml:space="preserve">We will be working with </w:t>
      </w:r>
      <w:r w:rsidR="002D5F57">
        <w:t xml:space="preserve">the </w:t>
      </w:r>
      <w:r>
        <w:t xml:space="preserve">residents and their families, </w:t>
      </w:r>
      <w:r w:rsidR="002D5F57">
        <w:t xml:space="preserve">the </w:t>
      </w:r>
      <w:r>
        <w:t xml:space="preserve">employees, and with state agencies including the Department of Public Health throughout this process to assure the orderly transition of care for our residents. Information will be posted at </w:t>
      </w:r>
      <w:r w:rsidR="005244B5">
        <w:t>the Facility</w:t>
      </w:r>
      <w:r>
        <w:t xml:space="preserve"> on a regular basis. We will provide </w:t>
      </w:r>
      <w:proofErr w:type="gramStart"/>
      <w:r>
        <w:t>advance  notice</w:t>
      </w:r>
      <w:proofErr w:type="gramEnd"/>
      <w:r>
        <w:t xml:space="preserve"> of meetings to be conducted with residents, their families and representatives to those persons and to the </w:t>
      </w:r>
      <w:r w:rsidRPr="00EF2165">
        <w:t>Resident Council</w:t>
      </w:r>
      <w:r w:rsidR="0088498C">
        <w:t>.</w:t>
      </w:r>
      <w:r w:rsidR="00E20AE0">
        <w:t xml:space="preserve"> </w:t>
      </w:r>
    </w:p>
    <w:p w14:paraId="52D00FFD" w14:textId="77777777" w:rsidR="00E20AE0" w:rsidRDefault="00E20AE0" w:rsidP="0008032D"/>
    <w:p w14:paraId="13023ED8" w14:textId="77777777" w:rsidR="00E20AE0" w:rsidRDefault="0008032D" w:rsidP="0008032D">
      <w:r>
        <w:t>Residents, their Families, and Representatives may contact the following for further information:</w:t>
      </w:r>
      <w:r w:rsidR="00E20AE0">
        <w:t xml:space="preserve"> </w:t>
      </w:r>
    </w:p>
    <w:p w14:paraId="5831A774" w14:textId="77777777" w:rsidR="0008032D" w:rsidRDefault="00555A51" w:rsidP="0008032D">
      <w:r>
        <w:t>Andrew Almeida</w:t>
      </w:r>
      <w:r w:rsidR="00E20AE0">
        <w:t xml:space="preserve">, </w:t>
      </w:r>
      <w:r>
        <w:t>Vice President of Operations –</w:t>
      </w:r>
      <w:r w:rsidR="00E20AE0">
        <w:t xml:space="preserve"> </w:t>
      </w:r>
      <w:r>
        <w:t xml:space="preserve">Next Step </w:t>
      </w:r>
      <w:r w:rsidR="00E20AE0">
        <w:t>Hea</w:t>
      </w:r>
      <w:r w:rsidR="00844598">
        <w:t>l</w:t>
      </w:r>
      <w:r w:rsidR="00E20AE0">
        <w:t>thcare, (</w:t>
      </w:r>
      <w:r w:rsidR="00B71E03">
        <w:t>617</w:t>
      </w:r>
      <w:r w:rsidR="00E20AE0">
        <w:t>)-</w:t>
      </w:r>
      <w:r w:rsidR="00B71E03">
        <w:t>332</w:t>
      </w:r>
      <w:r w:rsidR="00E20AE0">
        <w:t>-</w:t>
      </w:r>
      <w:r w:rsidR="00B71E03">
        <w:t>4730</w:t>
      </w:r>
      <w:r w:rsidR="00E51A03">
        <w:t xml:space="preserve">. </w:t>
      </w:r>
      <w:r w:rsidR="0008032D">
        <w:t xml:space="preserve">You may also </w:t>
      </w:r>
      <w:r w:rsidR="00E51A03">
        <w:t xml:space="preserve">e-mail us at </w:t>
      </w:r>
      <w:hyperlink r:id="rId9" w:history="1">
        <w:r w:rsidR="00E51A03" w:rsidRPr="00172908">
          <w:rPr>
            <w:rStyle w:val="Hyperlink"/>
          </w:rPr>
          <w:t>info@nextstephc.com</w:t>
        </w:r>
      </w:hyperlink>
      <w:r w:rsidR="00E51A03">
        <w:t xml:space="preserve">. </w:t>
      </w:r>
    </w:p>
    <w:p w14:paraId="03F1F5D2" w14:textId="77777777" w:rsidR="0008032D" w:rsidRDefault="0008032D" w:rsidP="0008032D"/>
    <w:p w14:paraId="7470233F" w14:textId="77777777" w:rsidR="0082451B" w:rsidRDefault="0082451B" w:rsidP="0008032D"/>
    <w:p w14:paraId="0D051D4E" w14:textId="77777777" w:rsidR="0008032D" w:rsidRDefault="0008032D" w:rsidP="0008032D">
      <w:r>
        <w:t>Very truly yours,</w:t>
      </w:r>
    </w:p>
    <w:p w14:paraId="1841DEBA" w14:textId="77777777" w:rsidR="00E51A03" w:rsidRDefault="00E51A03" w:rsidP="0008032D"/>
    <w:p w14:paraId="320A518C" w14:textId="77777777" w:rsidR="0008032D" w:rsidRDefault="0008032D" w:rsidP="0008032D"/>
    <w:p w14:paraId="50E748BE" w14:textId="77777777" w:rsidR="00D62D7A" w:rsidRDefault="00D62D7A" w:rsidP="0008032D">
      <w:bookmarkStart w:id="2" w:name="_GoBack"/>
      <w:bookmarkEnd w:id="2"/>
      <w:r>
        <w:t>William H. Stephan</w:t>
      </w:r>
    </w:p>
    <w:p w14:paraId="53DE758B" w14:textId="77777777" w:rsidR="0008032D" w:rsidRDefault="00D62D7A" w:rsidP="0008032D">
      <w:r>
        <w:t>Chief Financial Officer</w:t>
      </w:r>
      <w:r w:rsidR="00020265">
        <w:t xml:space="preserve">, </w:t>
      </w:r>
      <w:r w:rsidR="00B71E03">
        <w:t>188 Florence Street</w:t>
      </w:r>
      <w:r w:rsidR="00020265">
        <w:t xml:space="preserve"> Operator LLC d/b/a </w:t>
      </w:r>
      <w:r w:rsidR="00B71E03">
        <w:t>Heathwood</w:t>
      </w:r>
      <w:r w:rsidR="00020265">
        <w:t xml:space="preserve"> Healthcare and Next Step Healthcare LLC</w:t>
      </w:r>
    </w:p>
    <w:p w14:paraId="18502B24" w14:textId="77777777" w:rsidR="00424057" w:rsidRDefault="00424057" w:rsidP="0008032D"/>
    <w:p w14:paraId="5693CF28" w14:textId="77777777" w:rsidR="005D0E1C" w:rsidRDefault="005D0E1C">
      <w:pPr>
        <w:pStyle w:val="DocID"/>
      </w:pPr>
    </w:p>
    <w:sectPr w:rsidR="005D0E1C" w:rsidSect="009D5625">
      <w:headerReference w:type="default" r:id="rId10"/>
      <w:pgSz w:w="12240" w:h="15840"/>
      <w:pgMar w:top="2160" w:right="1440" w:bottom="21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17F24" w14:textId="77777777" w:rsidR="00E8430C" w:rsidRDefault="00E8430C" w:rsidP="005B20E0">
      <w:r>
        <w:separator/>
      </w:r>
    </w:p>
  </w:endnote>
  <w:endnote w:type="continuationSeparator" w:id="0">
    <w:p w14:paraId="478C887C" w14:textId="77777777" w:rsidR="00E8430C" w:rsidRDefault="00E8430C" w:rsidP="005B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F0B84" w14:textId="77777777" w:rsidR="00E8430C" w:rsidRDefault="00E8430C" w:rsidP="005B20E0">
      <w:r>
        <w:separator/>
      </w:r>
    </w:p>
  </w:footnote>
  <w:footnote w:type="continuationSeparator" w:id="0">
    <w:p w14:paraId="6F67713E" w14:textId="77777777" w:rsidR="00E8430C" w:rsidRDefault="00E8430C" w:rsidP="005B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7DDB6" w14:textId="77777777" w:rsidR="006561B9" w:rsidRDefault="006561B9">
    <w:pPr>
      <w:pStyle w:val="Header"/>
      <w:rPr>
        <w:noProof/>
      </w:rPr>
    </w:pPr>
  </w:p>
  <w:p w14:paraId="68614031" w14:textId="77777777" w:rsidR="006561B9" w:rsidRDefault="006561B9">
    <w:pPr>
      <w:pStyle w:val="Header"/>
      <w:rPr>
        <w:noProof/>
      </w:rPr>
    </w:pPr>
  </w:p>
  <w:p w14:paraId="75E89707" w14:textId="77777777" w:rsidR="006561B9" w:rsidRDefault="006561B9">
    <w:pPr>
      <w:pStyle w:val="Header"/>
      <w:rPr>
        <w:noProof/>
      </w:rPr>
    </w:pPr>
  </w:p>
  <w:p w14:paraId="76F6D1B7" w14:textId="77777777" w:rsidR="006561B9" w:rsidRDefault="006561B9">
    <w:pPr>
      <w:pStyle w:val="Header"/>
      <w:rPr>
        <w:noProof/>
      </w:rPr>
    </w:pPr>
  </w:p>
  <w:p w14:paraId="75D84227" w14:textId="77777777" w:rsidR="005B20E0" w:rsidRDefault="005B2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C1FD8"/>
    <w:multiLevelType w:val="hybridMultilevel"/>
    <w:tmpl w:val="920E8E14"/>
    <w:lvl w:ilvl="0">
      <w:start w:val="1"/>
      <w:numFmt w:val="upperLetter"/>
      <w:lvlText w:val="%1.)"/>
      <w:lvlJc w:val="left"/>
      <w:pPr>
        <w:ind w:left="1080" w:hanging="360"/>
      </w:pPr>
      <w:rPr>
        <w:rFonts w:ascii="Calibri" w:eastAsia="Calibri" w:hAnsi="Calibri"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3835"/>
    <w:rsid w:val="00020265"/>
    <w:rsid w:val="00021D8D"/>
    <w:rsid w:val="00032C99"/>
    <w:rsid w:val="00043613"/>
    <w:rsid w:val="00065ABA"/>
    <w:rsid w:val="00067699"/>
    <w:rsid w:val="00075206"/>
    <w:rsid w:val="0008032D"/>
    <w:rsid w:val="0008361C"/>
    <w:rsid w:val="000F059B"/>
    <w:rsid w:val="00105956"/>
    <w:rsid w:val="00133599"/>
    <w:rsid w:val="00136D44"/>
    <w:rsid w:val="0013744F"/>
    <w:rsid w:val="001462D2"/>
    <w:rsid w:val="001669B2"/>
    <w:rsid w:val="00192006"/>
    <w:rsid w:val="001B65A8"/>
    <w:rsid w:val="001F5123"/>
    <w:rsid w:val="00247CE4"/>
    <w:rsid w:val="00250C1E"/>
    <w:rsid w:val="00256196"/>
    <w:rsid w:val="00272B42"/>
    <w:rsid w:val="0028723F"/>
    <w:rsid w:val="002B3835"/>
    <w:rsid w:val="002D1F25"/>
    <w:rsid w:val="002D5C83"/>
    <w:rsid w:val="002D5F57"/>
    <w:rsid w:val="00321B4F"/>
    <w:rsid w:val="00335B48"/>
    <w:rsid w:val="0033752D"/>
    <w:rsid w:val="0034158B"/>
    <w:rsid w:val="00342BF7"/>
    <w:rsid w:val="00344A95"/>
    <w:rsid w:val="0036223C"/>
    <w:rsid w:val="003659E5"/>
    <w:rsid w:val="003821EA"/>
    <w:rsid w:val="00424057"/>
    <w:rsid w:val="00463B65"/>
    <w:rsid w:val="0047436F"/>
    <w:rsid w:val="004A4A9C"/>
    <w:rsid w:val="004D3940"/>
    <w:rsid w:val="004F713E"/>
    <w:rsid w:val="005130F4"/>
    <w:rsid w:val="005244B5"/>
    <w:rsid w:val="00527F1B"/>
    <w:rsid w:val="0054728B"/>
    <w:rsid w:val="00555A51"/>
    <w:rsid w:val="00571B32"/>
    <w:rsid w:val="00587694"/>
    <w:rsid w:val="005B20E0"/>
    <w:rsid w:val="005D0E1C"/>
    <w:rsid w:val="005E5C90"/>
    <w:rsid w:val="00605C24"/>
    <w:rsid w:val="00612B9F"/>
    <w:rsid w:val="00640B40"/>
    <w:rsid w:val="006410CF"/>
    <w:rsid w:val="006561B9"/>
    <w:rsid w:val="006C0CA4"/>
    <w:rsid w:val="006C60D4"/>
    <w:rsid w:val="007220FD"/>
    <w:rsid w:val="00723774"/>
    <w:rsid w:val="00743574"/>
    <w:rsid w:val="007637B7"/>
    <w:rsid w:val="00781348"/>
    <w:rsid w:val="00787F4D"/>
    <w:rsid w:val="007C507D"/>
    <w:rsid w:val="007C52CA"/>
    <w:rsid w:val="007C751D"/>
    <w:rsid w:val="008025BA"/>
    <w:rsid w:val="0082451B"/>
    <w:rsid w:val="00844598"/>
    <w:rsid w:val="0088498C"/>
    <w:rsid w:val="0089738A"/>
    <w:rsid w:val="008A725C"/>
    <w:rsid w:val="008F0992"/>
    <w:rsid w:val="009002A3"/>
    <w:rsid w:val="00917DFB"/>
    <w:rsid w:val="00926C2B"/>
    <w:rsid w:val="00936B77"/>
    <w:rsid w:val="00945158"/>
    <w:rsid w:val="00966042"/>
    <w:rsid w:val="00972468"/>
    <w:rsid w:val="009829DD"/>
    <w:rsid w:val="00983E45"/>
    <w:rsid w:val="009D5625"/>
    <w:rsid w:val="009D7D1F"/>
    <w:rsid w:val="00A0485B"/>
    <w:rsid w:val="00A21741"/>
    <w:rsid w:val="00A27BEA"/>
    <w:rsid w:val="00A87825"/>
    <w:rsid w:val="00AC5563"/>
    <w:rsid w:val="00B30236"/>
    <w:rsid w:val="00B52720"/>
    <w:rsid w:val="00B71E03"/>
    <w:rsid w:val="00BC0080"/>
    <w:rsid w:val="00BC7480"/>
    <w:rsid w:val="00BE2D50"/>
    <w:rsid w:val="00C01EE5"/>
    <w:rsid w:val="00C3305F"/>
    <w:rsid w:val="00C459AE"/>
    <w:rsid w:val="00C65149"/>
    <w:rsid w:val="00C74003"/>
    <w:rsid w:val="00CA35BE"/>
    <w:rsid w:val="00D06CCA"/>
    <w:rsid w:val="00D62D7A"/>
    <w:rsid w:val="00DC2B13"/>
    <w:rsid w:val="00DC7E47"/>
    <w:rsid w:val="00DF1E12"/>
    <w:rsid w:val="00DF7E5B"/>
    <w:rsid w:val="00E07920"/>
    <w:rsid w:val="00E20AE0"/>
    <w:rsid w:val="00E36862"/>
    <w:rsid w:val="00E51A03"/>
    <w:rsid w:val="00E520DA"/>
    <w:rsid w:val="00E62B6C"/>
    <w:rsid w:val="00E8430C"/>
    <w:rsid w:val="00EC0515"/>
    <w:rsid w:val="00EE3B8C"/>
    <w:rsid w:val="00EF2165"/>
    <w:rsid w:val="00F2789F"/>
    <w:rsid w:val="00F7437B"/>
    <w:rsid w:val="00FB5136"/>
    <w:rsid w:val="00FE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B57FCD"/>
  <w15:chartTrackingRefBased/>
  <w15:docId w15:val="{50169447-167B-4989-A056-642FCADB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B3835"/>
    <w:rPr>
      <w:rFonts w:ascii="Times New Roman" w:hAnsi="Times New Roman" w:cs="Times New Roman" w:hint="default"/>
      <w:color w:val="0000FF"/>
      <w:u w:val="single"/>
    </w:rPr>
  </w:style>
  <w:style w:type="paragraph" w:styleId="Header">
    <w:name w:val="header"/>
    <w:basedOn w:val="Normal"/>
    <w:link w:val="HeaderChar"/>
    <w:uiPriority w:val="99"/>
    <w:unhideWhenUsed/>
    <w:rsid w:val="005B20E0"/>
    <w:pPr>
      <w:tabs>
        <w:tab w:val="center" w:pos="4680"/>
        <w:tab w:val="right" w:pos="9360"/>
      </w:tabs>
    </w:pPr>
  </w:style>
  <w:style w:type="character" w:customStyle="1" w:styleId="HeaderChar">
    <w:name w:val="Header Char"/>
    <w:link w:val="Header"/>
    <w:uiPriority w:val="99"/>
    <w:rsid w:val="005B20E0"/>
    <w:rPr>
      <w:sz w:val="24"/>
      <w:szCs w:val="24"/>
    </w:rPr>
  </w:style>
  <w:style w:type="paragraph" w:styleId="Footer">
    <w:name w:val="footer"/>
    <w:basedOn w:val="Normal"/>
    <w:link w:val="FooterChar"/>
    <w:uiPriority w:val="99"/>
    <w:unhideWhenUsed/>
    <w:rsid w:val="005B20E0"/>
    <w:pPr>
      <w:tabs>
        <w:tab w:val="center" w:pos="4680"/>
        <w:tab w:val="right" w:pos="9360"/>
      </w:tabs>
    </w:pPr>
  </w:style>
  <w:style w:type="character" w:customStyle="1" w:styleId="FooterChar">
    <w:name w:val="Footer Char"/>
    <w:link w:val="Footer"/>
    <w:uiPriority w:val="99"/>
    <w:rsid w:val="005B20E0"/>
    <w:rPr>
      <w:sz w:val="24"/>
      <w:szCs w:val="24"/>
    </w:rPr>
  </w:style>
  <w:style w:type="character" w:styleId="UnresolvedMention">
    <w:name w:val="Unresolved Mention"/>
    <w:uiPriority w:val="99"/>
    <w:semiHidden/>
    <w:unhideWhenUsed/>
    <w:rsid w:val="0082451B"/>
    <w:rPr>
      <w:color w:val="605E5C"/>
      <w:shd w:val="clear" w:color="auto" w:fill="E1DFDD"/>
    </w:rPr>
  </w:style>
  <w:style w:type="paragraph" w:customStyle="1" w:styleId="DocID">
    <w:name w:val="DocID"/>
    <w:basedOn w:val="Footer"/>
    <w:next w:val="Footer"/>
    <w:link w:val="DocIDChar"/>
    <w:rsid w:val="005D0E1C"/>
    <w:pPr>
      <w:tabs>
        <w:tab w:val="clear" w:pos="4680"/>
        <w:tab w:val="clear" w:pos="9360"/>
      </w:tabs>
    </w:pPr>
    <w:rPr>
      <w:rFonts w:eastAsia="Times New Roman"/>
      <w:sz w:val="16"/>
      <w:szCs w:val="20"/>
      <w:lang w:val="en-US" w:eastAsia="en-US"/>
    </w:rPr>
  </w:style>
  <w:style w:type="character" w:customStyle="1" w:styleId="DocIDChar">
    <w:name w:val="DocID Char"/>
    <w:link w:val="DocID"/>
    <w:rsid w:val="005D0E1C"/>
    <w:rPr>
      <w:rFonts w:eastAsia="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551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extsteph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extsteph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7ED31-FB74-4031-B696-E66446EA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CharactersWithSpaces>
  <SharedDoc>false</SharedDoc>
  <HLinks>
    <vt:vector size="12" baseType="variant">
      <vt:variant>
        <vt:i4>5570658</vt:i4>
      </vt:variant>
      <vt:variant>
        <vt:i4>3</vt:i4>
      </vt:variant>
      <vt:variant>
        <vt:i4>0</vt:i4>
      </vt:variant>
      <vt:variant>
        <vt:i4>5</vt:i4>
      </vt:variant>
      <vt:variant>
        <vt:lpwstr>mailto:info@nextstephc.com</vt:lpwstr>
      </vt:variant>
      <vt:variant>
        <vt:lpwstr/>
      </vt:variant>
      <vt:variant>
        <vt:i4>5570658</vt:i4>
      </vt:variant>
      <vt:variant>
        <vt:i4>0</vt:i4>
      </vt:variant>
      <vt:variant>
        <vt:i4>0</vt:i4>
      </vt:variant>
      <vt:variant>
        <vt:i4>5</vt:i4>
      </vt:variant>
      <vt:variant>
        <vt:lpwstr>mailto:info@nextstephc.com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Stephan</dc:creator>
  <cp:keywords/>
  <dc:description/>
  <cp:lastModifiedBy>Woo, Karl (EHS)</cp:lastModifiedBy>
  <cp:revision>2</cp:revision>
  <cp:lastPrinted>2021-09-03T19:54:00Z</cp:lastPrinted>
  <dcterms:created xsi:type="dcterms:W3CDTF">2021-09-28T19:08:00Z</dcterms:created>
  <dcterms:modified xsi:type="dcterms:W3CDTF">2021-09-28T19:08:00Z</dcterms:modified>
</cp:coreProperties>
</file>