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E470" w14:textId="77777777" w:rsidR="00E22D47" w:rsidRPr="003F3087" w:rsidRDefault="00E22D47" w:rsidP="00E22D47">
      <w:pPr>
        <w:pStyle w:val="NormalWeb"/>
        <w:spacing w:before="0" w:beforeAutospacing="0" w:after="0" w:afterAutospacing="0"/>
        <w:rPr>
          <w:rFonts w:ascii="Arial" w:hAnsi="Arial" w:cs="Arial"/>
          <w:b/>
          <w:bCs/>
        </w:rPr>
      </w:pPr>
      <w:r w:rsidRPr="003F3087">
        <w:rPr>
          <w:rFonts w:ascii="Arial" w:hAnsi="Arial" w:cs="Arial"/>
          <w:b/>
          <w:bCs/>
        </w:rPr>
        <w:t xml:space="preserve">Massachusetts State Rehabilitation Council </w:t>
      </w:r>
    </w:p>
    <w:p w14:paraId="07DDC8BA" w14:textId="2F1E7B58" w:rsidR="00A865AA" w:rsidRPr="003F3087" w:rsidRDefault="00A865AA" w:rsidP="00E22D47">
      <w:pPr>
        <w:pStyle w:val="NormalWeb"/>
        <w:spacing w:before="0" w:beforeAutospacing="0" w:after="0" w:afterAutospacing="0"/>
        <w:rPr>
          <w:rFonts w:ascii="Arial" w:hAnsi="Arial" w:cs="Arial"/>
          <w:b/>
          <w:bCs/>
        </w:rPr>
      </w:pPr>
      <w:r w:rsidRPr="003F3087">
        <w:rPr>
          <w:rFonts w:ascii="Arial" w:hAnsi="Arial" w:cs="Arial"/>
          <w:b/>
          <w:bCs/>
        </w:rPr>
        <w:t xml:space="preserve">Submitted </w:t>
      </w:r>
      <w:r w:rsidR="003D3F48" w:rsidRPr="003F3087">
        <w:rPr>
          <w:rFonts w:ascii="Arial" w:hAnsi="Arial" w:cs="Arial"/>
          <w:b/>
          <w:bCs/>
        </w:rPr>
        <w:t xml:space="preserve">draft </w:t>
      </w:r>
      <w:r w:rsidRPr="003F3087">
        <w:rPr>
          <w:rFonts w:ascii="Arial" w:hAnsi="Arial" w:cs="Arial"/>
          <w:b/>
          <w:bCs/>
        </w:rPr>
        <w:t>recommendations for consideration</w:t>
      </w:r>
      <w:r w:rsidR="009E2F7B" w:rsidRPr="003F3087">
        <w:rPr>
          <w:rFonts w:ascii="Arial" w:hAnsi="Arial" w:cs="Arial"/>
          <w:b/>
          <w:bCs/>
        </w:rPr>
        <w:t>-5/</w:t>
      </w:r>
      <w:r w:rsidR="00D17FF8">
        <w:rPr>
          <w:rFonts w:ascii="Arial" w:hAnsi="Arial" w:cs="Arial"/>
          <w:b/>
          <w:bCs/>
        </w:rPr>
        <w:t>16/25</w:t>
      </w:r>
    </w:p>
    <w:p w14:paraId="412B9622" w14:textId="77777777" w:rsidR="00873DD7" w:rsidRPr="003F3087" w:rsidRDefault="00873DD7" w:rsidP="00E22D47">
      <w:pPr>
        <w:pStyle w:val="NormalWeb"/>
        <w:spacing w:before="0" w:beforeAutospacing="0" w:after="0" w:afterAutospacing="0"/>
        <w:rPr>
          <w:rFonts w:ascii="Arial" w:hAnsi="Arial" w:cs="Arial"/>
          <w:b/>
          <w:bCs/>
        </w:rPr>
      </w:pPr>
    </w:p>
    <w:p w14:paraId="584E7A0F" w14:textId="77777777" w:rsidR="00E22D47" w:rsidRPr="003F3087" w:rsidRDefault="00E22D47" w:rsidP="00E22D47">
      <w:pPr>
        <w:pStyle w:val="NormalWeb"/>
        <w:spacing w:before="0" w:beforeAutospacing="0" w:after="0" w:afterAutospacing="0"/>
        <w:rPr>
          <w:rFonts w:ascii="Arial" w:hAnsi="Arial" w:cs="Arial"/>
          <w:b/>
          <w:bCs/>
        </w:rPr>
      </w:pPr>
    </w:p>
    <w:p w14:paraId="55AD7C72" w14:textId="6E7A1FEE" w:rsidR="00E22D47" w:rsidRPr="003F3087" w:rsidRDefault="00E22D47" w:rsidP="00E22D47">
      <w:pPr>
        <w:pStyle w:val="NormalWeb"/>
        <w:spacing w:before="0" w:beforeAutospacing="0" w:after="0" w:afterAutospacing="0"/>
        <w:rPr>
          <w:rFonts w:ascii="Arial" w:hAnsi="Arial" w:cs="Arial"/>
          <w:b/>
          <w:bCs/>
        </w:rPr>
      </w:pPr>
      <w:bookmarkStart w:id="0" w:name="_Hlk195188459"/>
      <w:bookmarkStart w:id="1" w:name="_Hlk196831466"/>
      <w:r w:rsidRPr="003F3087">
        <w:rPr>
          <w:rFonts w:ascii="Arial" w:hAnsi="Arial" w:cs="Arial"/>
          <w:b/>
          <w:bCs/>
        </w:rPr>
        <w:t>FY2</w:t>
      </w:r>
      <w:r w:rsidR="00A865AA" w:rsidRPr="003F3087">
        <w:rPr>
          <w:rFonts w:ascii="Arial" w:hAnsi="Arial" w:cs="Arial"/>
          <w:b/>
          <w:bCs/>
        </w:rPr>
        <w:t>6</w:t>
      </w:r>
      <w:r w:rsidRPr="003F3087">
        <w:rPr>
          <w:rFonts w:ascii="Arial" w:hAnsi="Arial" w:cs="Arial"/>
          <w:b/>
          <w:bCs/>
        </w:rPr>
        <w:t>- 1</w:t>
      </w:r>
      <w:r w:rsidR="00DD21E2">
        <w:rPr>
          <w:rFonts w:ascii="Arial" w:hAnsi="Arial" w:cs="Arial"/>
          <w:b/>
          <w:bCs/>
        </w:rPr>
        <w:t>- incorporating FY26-10</w:t>
      </w:r>
    </w:p>
    <w:p w14:paraId="56D4EA00" w14:textId="25FEBA6C" w:rsidR="0057438B" w:rsidRPr="003F3087" w:rsidRDefault="0057438B" w:rsidP="00E22D47">
      <w:pPr>
        <w:pStyle w:val="NormalWeb"/>
        <w:spacing w:before="0" w:beforeAutospacing="0" w:after="0" w:afterAutospacing="0"/>
        <w:rPr>
          <w:rFonts w:ascii="Arial" w:hAnsi="Arial" w:cs="Arial"/>
          <w:b/>
          <w:bCs/>
        </w:rPr>
      </w:pPr>
      <w:r w:rsidRPr="003F3087">
        <w:rPr>
          <w:rFonts w:ascii="Arial" w:hAnsi="Arial" w:cs="Arial"/>
          <w:b/>
          <w:bCs/>
        </w:rPr>
        <w:t xml:space="preserve">Submitted by </w:t>
      </w:r>
      <w:r w:rsidR="00873DD7" w:rsidRPr="003F3087">
        <w:rPr>
          <w:rFonts w:ascii="Arial" w:hAnsi="Arial" w:cs="Arial"/>
          <w:b/>
          <w:bCs/>
        </w:rPr>
        <w:t>Client Assistance Program</w:t>
      </w:r>
    </w:p>
    <w:bookmarkEnd w:id="0"/>
    <w:p w14:paraId="6CF0C8D5" w14:textId="77777777" w:rsidR="00873DD7" w:rsidRPr="003F3087" w:rsidRDefault="00873DD7" w:rsidP="00E22D47">
      <w:pPr>
        <w:pStyle w:val="NormalWeb"/>
        <w:spacing w:before="0" w:beforeAutospacing="0" w:after="0" w:afterAutospacing="0"/>
        <w:rPr>
          <w:rFonts w:ascii="Arial" w:hAnsi="Arial" w:cs="Arial"/>
          <w:b/>
          <w:bCs/>
        </w:rPr>
      </w:pPr>
    </w:p>
    <w:p w14:paraId="36B0938A" w14:textId="77777777" w:rsidR="00093949" w:rsidRPr="00093949" w:rsidRDefault="00093949" w:rsidP="00093949">
      <w:pPr>
        <w:rPr>
          <w:rFonts w:cs="Aptos"/>
          <w:kern w:val="0"/>
          <w:sz w:val="24"/>
          <w:szCs w:val="24"/>
        </w:rPr>
      </w:pPr>
      <w:bookmarkStart w:id="2" w:name="_Hlk196986804"/>
      <w:bookmarkEnd w:id="1"/>
      <w:r w:rsidRPr="00093949">
        <w:rPr>
          <w:rFonts w:cs="Aptos"/>
          <w:kern w:val="0"/>
          <w:sz w:val="24"/>
          <w:szCs w:val="24"/>
        </w:rPr>
        <w:t xml:space="preserve">MassAbility </w:t>
      </w:r>
      <w:bookmarkEnd w:id="2"/>
      <w:r w:rsidRPr="00093949">
        <w:rPr>
          <w:rFonts w:cs="Aptos"/>
          <w:kern w:val="0"/>
          <w:sz w:val="24"/>
          <w:szCs w:val="24"/>
        </w:rPr>
        <w:t>will create fact sheets for participants of career services to better understand and orient themselves to the services that they will receive.  Fact sheets would be written in plain language, be available in multiple languages, and would be distributed to participants upon engaging in services and at various points throughout the VR process. Subjects of fact sheet would include basic information on the Individualized Plan for Employment (IPE) and employment goal, financial participation, eligibility, general rights and responsibilities, and due process. These materials should also be available on MBY’s website.</w:t>
      </w:r>
    </w:p>
    <w:p w14:paraId="28C3F1A7" w14:textId="77777777" w:rsidR="009A36F1" w:rsidRPr="003F3087" w:rsidRDefault="009A36F1" w:rsidP="00E22D47">
      <w:pPr>
        <w:rPr>
          <w:rFonts w:ascii="Arial" w:hAnsi="Arial" w:cs="Arial"/>
          <w:sz w:val="24"/>
          <w:szCs w:val="24"/>
        </w:rPr>
      </w:pPr>
    </w:p>
    <w:p w14:paraId="61002CDF" w14:textId="77777777" w:rsidR="009A36F1" w:rsidRPr="003F3087" w:rsidRDefault="009A36F1" w:rsidP="009A36F1">
      <w:pPr>
        <w:pStyle w:val="NormalWeb"/>
        <w:spacing w:before="0" w:beforeAutospacing="0" w:after="0" w:afterAutospacing="0"/>
        <w:rPr>
          <w:rFonts w:ascii="Arial" w:hAnsi="Arial" w:cs="Arial"/>
          <w:b/>
          <w:bCs/>
        </w:rPr>
      </w:pPr>
    </w:p>
    <w:p w14:paraId="46B648F4" w14:textId="5DC4F95F" w:rsidR="009A36F1" w:rsidRPr="003F3087" w:rsidRDefault="009A36F1" w:rsidP="009A36F1">
      <w:pPr>
        <w:pStyle w:val="NormalWeb"/>
        <w:spacing w:before="0" w:beforeAutospacing="0" w:after="0" w:afterAutospacing="0"/>
        <w:rPr>
          <w:rFonts w:ascii="Arial" w:hAnsi="Arial" w:cs="Arial"/>
          <w:b/>
          <w:bCs/>
        </w:rPr>
      </w:pPr>
      <w:r w:rsidRPr="003F3087">
        <w:rPr>
          <w:rFonts w:ascii="Arial" w:hAnsi="Arial" w:cs="Arial"/>
          <w:b/>
          <w:bCs/>
        </w:rPr>
        <w:t xml:space="preserve">FY26- </w:t>
      </w:r>
      <w:r w:rsidR="007D1B3F">
        <w:rPr>
          <w:rFonts w:ascii="Arial" w:hAnsi="Arial" w:cs="Arial"/>
          <w:b/>
          <w:bCs/>
        </w:rPr>
        <w:t>2</w:t>
      </w:r>
    </w:p>
    <w:p w14:paraId="5A199733" w14:textId="77777777" w:rsidR="009A36F1" w:rsidRPr="003F3087" w:rsidRDefault="009A36F1" w:rsidP="009A36F1">
      <w:pPr>
        <w:pStyle w:val="NormalWeb"/>
        <w:spacing w:before="0" w:beforeAutospacing="0" w:after="0" w:afterAutospacing="0"/>
        <w:rPr>
          <w:rFonts w:ascii="Arial" w:hAnsi="Arial" w:cs="Arial"/>
          <w:b/>
          <w:bCs/>
        </w:rPr>
      </w:pPr>
      <w:r w:rsidRPr="003F3087">
        <w:rPr>
          <w:rFonts w:ascii="Arial" w:hAnsi="Arial" w:cs="Arial"/>
          <w:b/>
          <w:bCs/>
        </w:rPr>
        <w:t>Submitted by Client Assistance Program</w:t>
      </w:r>
    </w:p>
    <w:p w14:paraId="22CA6236" w14:textId="77777777" w:rsidR="009A36F1" w:rsidRPr="003F3087" w:rsidRDefault="009A36F1" w:rsidP="009A36F1">
      <w:pPr>
        <w:pStyle w:val="NormalWeb"/>
        <w:spacing w:before="0" w:beforeAutospacing="0" w:after="0" w:afterAutospacing="0"/>
        <w:rPr>
          <w:rFonts w:ascii="Arial" w:hAnsi="Arial" w:cs="Arial"/>
          <w:b/>
          <w:bCs/>
        </w:rPr>
      </w:pPr>
    </w:p>
    <w:p w14:paraId="0FBB836B" w14:textId="5E503C82" w:rsidR="009A36F1" w:rsidRPr="003F3087" w:rsidRDefault="00547DFE" w:rsidP="00E22D47">
      <w:pPr>
        <w:rPr>
          <w:rFonts w:ascii="Arial" w:hAnsi="Arial" w:cs="Arial"/>
          <w:sz w:val="24"/>
          <w:szCs w:val="24"/>
        </w:rPr>
      </w:pPr>
      <w:r w:rsidRPr="003F3087">
        <w:rPr>
          <w:rFonts w:ascii="Arial" w:hAnsi="Arial" w:cs="Arial"/>
          <w:sz w:val="24"/>
          <w:szCs w:val="24"/>
        </w:rPr>
        <w:t xml:space="preserve">Create a process whereby job placement staff connect to staff of state agency employers who are knowledgeable about the details of the agency’s stock of jobs beyond what is included in a written job description. By connecting to such staff, it would be possible to understand the actual </w:t>
      </w:r>
      <w:proofErr w:type="gramStart"/>
      <w:r w:rsidRPr="003F3087">
        <w:rPr>
          <w:rFonts w:ascii="Arial" w:hAnsi="Arial" w:cs="Arial"/>
          <w:sz w:val="24"/>
          <w:szCs w:val="24"/>
        </w:rPr>
        <w:t>day to day</w:t>
      </w:r>
      <w:proofErr w:type="gramEnd"/>
      <w:r w:rsidRPr="003F3087">
        <w:rPr>
          <w:rFonts w:ascii="Arial" w:hAnsi="Arial" w:cs="Arial"/>
          <w:sz w:val="24"/>
          <w:szCs w:val="24"/>
        </w:rPr>
        <w:t xml:space="preserve"> work associated with a position, and what makes or doesn't make a good match for the position. This increases the likelihood that MBY can make effective recommendations of </w:t>
      </w:r>
      <w:r w:rsidR="00F852A5" w:rsidRPr="003F3087">
        <w:rPr>
          <w:rFonts w:ascii="Arial" w:hAnsi="Arial" w:cs="Arial"/>
          <w:sz w:val="24"/>
          <w:szCs w:val="24"/>
        </w:rPr>
        <w:t xml:space="preserve">MassAbility </w:t>
      </w:r>
      <w:r w:rsidRPr="003F3087">
        <w:rPr>
          <w:rFonts w:ascii="Arial" w:hAnsi="Arial" w:cs="Arial"/>
          <w:sz w:val="24"/>
          <w:szCs w:val="24"/>
        </w:rPr>
        <w:t>participants who would be qualified for state agency positions.</w:t>
      </w:r>
    </w:p>
    <w:p w14:paraId="36A28A5F" w14:textId="77777777" w:rsidR="00547DFE" w:rsidRPr="003F3087" w:rsidRDefault="00547DFE" w:rsidP="00E22D47">
      <w:pPr>
        <w:rPr>
          <w:rFonts w:ascii="Arial" w:hAnsi="Arial" w:cs="Arial"/>
          <w:sz w:val="24"/>
          <w:szCs w:val="24"/>
        </w:rPr>
      </w:pPr>
    </w:p>
    <w:p w14:paraId="7289DD4D" w14:textId="77777777" w:rsidR="00A47EED" w:rsidRPr="003F3087" w:rsidRDefault="00A47EED" w:rsidP="00E22D47">
      <w:pPr>
        <w:rPr>
          <w:rFonts w:ascii="Arial" w:hAnsi="Arial" w:cs="Arial"/>
          <w:sz w:val="24"/>
          <w:szCs w:val="24"/>
        </w:rPr>
      </w:pPr>
    </w:p>
    <w:p w14:paraId="2D874DBB" w14:textId="4B027541" w:rsidR="00A47EED" w:rsidRPr="003F3087" w:rsidRDefault="00A47EED" w:rsidP="00A47EED">
      <w:pPr>
        <w:pStyle w:val="NormalWeb"/>
        <w:spacing w:before="0" w:beforeAutospacing="0" w:after="0" w:afterAutospacing="0"/>
        <w:rPr>
          <w:rFonts w:ascii="Arial" w:hAnsi="Arial" w:cs="Arial"/>
          <w:b/>
          <w:bCs/>
        </w:rPr>
      </w:pPr>
      <w:r w:rsidRPr="003F3087">
        <w:rPr>
          <w:rFonts w:ascii="Arial" w:hAnsi="Arial" w:cs="Arial"/>
          <w:b/>
          <w:bCs/>
        </w:rPr>
        <w:t xml:space="preserve">FY26- </w:t>
      </w:r>
      <w:r w:rsidR="007D1B3F">
        <w:rPr>
          <w:rFonts w:ascii="Arial" w:hAnsi="Arial" w:cs="Arial"/>
          <w:b/>
          <w:bCs/>
        </w:rPr>
        <w:t>3</w:t>
      </w:r>
    </w:p>
    <w:p w14:paraId="3ABDD9AC" w14:textId="60D69DB8" w:rsidR="00A47EED" w:rsidRPr="003F3087" w:rsidRDefault="00A47EED" w:rsidP="00A47EED">
      <w:pPr>
        <w:pStyle w:val="NormalWeb"/>
        <w:spacing w:before="0" w:beforeAutospacing="0" w:after="0" w:afterAutospacing="0"/>
        <w:rPr>
          <w:rFonts w:ascii="Arial" w:hAnsi="Arial" w:cs="Arial"/>
          <w:b/>
          <w:bCs/>
        </w:rPr>
      </w:pPr>
      <w:bookmarkStart w:id="3" w:name="_Hlk196986656"/>
      <w:r w:rsidRPr="003F3087">
        <w:rPr>
          <w:rFonts w:ascii="Arial" w:hAnsi="Arial" w:cs="Arial"/>
          <w:b/>
          <w:bCs/>
        </w:rPr>
        <w:t xml:space="preserve">Submitted by </w:t>
      </w:r>
      <w:r w:rsidR="00B734EE" w:rsidRPr="003F3087">
        <w:rPr>
          <w:rFonts w:ascii="Arial" w:hAnsi="Arial" w:cs="Arial"/>
          <w:b/>
          <w:bCs/>
        </w:rPr>
        <w:t>Business Employment and Opportunity (BEO) Committee</w:t>
      </w:r>
      <w:bookmarkEnd w:id="3"/>
    </w:p>
    <w:p w14:paraId="2054740D" w14:textId="77777777" w:rsidR="00A47EED" w:rsidRPr="003F3087" w:rsidRDefault="00A47EED" w:rsidP="00A47EED">
      <w:pPr>
        <w:pStyle w:val="NormalWeb"/>
        <w:spacing w:before="0" w:beforeAutospacing="0" w:after="0" w:afterAutospacing="0"/>
        <w:rPr>
          <w:rFonts w:ascii="Arial" w:hAnsi="Arial" w:cs="Arial"/>
          <w:b/>
          <w:bCs/>
        </w:rPr>
      </w:pPr>
    </w:p>
    <w:p w14:paraId="518B0AD6" w14:textId="5B1D26CF" w:rsidR="00547DFE" w:rsidRPr="003F3087" w:rsidRDefault="00D37C88" w:rsidP="00E22D47">
      <w:pPr>
        <w:rPr>
          <w:rFonts w:ascii="Arial" w:hAnsi="Arial" w:cs="Arial"/>
          <w:sz w:val="24"/>
          <w:szCs w:val="24"/>
        </w:rPr>
      </w:pPr>
      <w:r w:rsidRPr="003F3087">
        <w:rPr>
          <w:rFonts w:ascii="Arial" w:hAnsi="Arial" w:cs="Arial"/>
          <w:sz w:val="24"/>
          <w:szCs w:val="24"/>
        </w:rPr>
        <w:t xml:space="preserve">The Business Employment and Opportunity (BEO) Committee will work with MassAbility to make available instructional materials relevant to MBY </w:t>
      </w:r>
      <w:proofErr w:type="gramStart"/>
      <w:r w:rsidRPr="003F3087">
        <w:rPr>
          <w:rFonts w:ascii="Arial" w:hAnsi="Arial" w:cs="Arial"/>
          <w:sz w:val="24"/>
          <w:szCs w:val="24"/>
        </w:rPr>
        <w:t>participants</w:t>
      </w:r>
      <w:proofErr w:type="gramEnd"/>
      <w:r w:rsidRPr="003F3087">
        <w:rPr>
          <w:rFonts w:ascii="Arial" w:hAnsi="Arial" w:cs="Arial"/>
          <w:sz w:val="24"/>
          <w:szCs w:val="24"/>
        </w:rPr>
        <w:t xml:space="preserve"> becoming certified holders of the Disability Employment Tax Credit (DETC). The Committee will advise MassAbility on strategies for marketing the DETC to participants, vendors and employers.</w:t>
      </w:r>
    </w:p>
    <w:p w14:paraId="51F5B921" w14:textId="77777777" w:rsidR="00AD246B" w:rsidRPr="003F3087" w:rsidRDefault="00AD246B" w:rsidP="00E22D47">
      <w:pPr>
        <w:rPr>
          <w:rFonts w:ascii="Arial" w:hAnsi="Arial" w:cs="Arial"/>
          <w:sz w:val="24"/>
          <w:szCs w:val="24"/>
        </w:rPr>
      </w:pPr>
    </w:p>
    <w:p w14:paraId="2BEDBDAC" w14:textId="77777777" w:rsidR="00386046" w:rsidRPr="003F3087" w:rsidRDefault="00386046" w:rsidP="00E22D47">
      <w:pPr>
        <w:rPr>
          <w:rFonts w:ascii="Arial" w:hAnsi="Arial" w:cs="Arial"/>
          <w:sz w:val="24"/>
          <w:szCs w:val="24"/>
        </w:rPr>
      </w:pPr>
    </w:p>
    <w:p w14:paraId="2DFBCAEF" w14:textId="502827FD" w:rsidR="00A47EED" w:rsidRPr="003F3087" w:rsidRDefault="00A47EED" w:rsidP="00A47EED">
      <w:pPr>
        <w:pStyle w:val="NormalWeb"/>
        <w:spacing w:before="0" w:beforeAutospacing="0" w:after="0" w:afterAutospacing="0"/>
        <w:rPr>
          <w:rFonts w:ascii="Arial" w:hAnsi="Arial" w:cs="Arial"/>
          <w:b/>
          <w:bCs/>
        </w:rPr>
      </w:pPr>
      <w:r w:rsidRPr="003F3087">
        <w:rPr>
          <w:rFonts w:ascii="Arial" w:hAnsi="Arial" w:cs="Arial"/>
          <w:b/>
          <w:bCs/>
        </w:rPr>
        <w:t xml:space="preserve">FY26- </w:t>
      </w:r>
      <w:r w:rsidR="007D1B3F">
        <w:rPr>
          <w:rFonts w:ascii="Arial" w:hAnsi="Arial" w:cs="Arial"/>
          <w:b/>
          <w:bCs/>
        </w:rPr>
        <w:t>4</w:t>
      </w:r>
    </w:p>
    <w:p w14:paraId="68C9F41A" w14:textId="0A6C7EF8" w:rsidR="00A47EED" w:rsidRPr="003F3087" w:rsidRDefault="00B734EE" w:rsidP="00A47EED">
      <w:pPr>
        <w:pStyle w:val="NormalWeb"/>
        <w:spacing w:before="0" w:beforeAutospacing="0" w:after="0" w:afterAutospacing="0"/>
        <w:rPr>
          <w:rFonts w:ascii="Arial" w:hAnsi="Arial" w:cs="Arial"/>
          <w:b/>
          <w:bCs/>
        </w:rPr>
      </w:pPr>
      <w:bookmarkStart w:id="4" w:name="_Hlk196986720"/>
      <w:r w:rsidRPr="003F3087">
        <w:rPr>
          <w:rFonts w:ascii="Arial" w:hAnsi="Arial" w:cs="Arial"/>
          <w:b/>
          <w:bCs/>
        </w:rPr>
        <w:t>Submitted by Business Employment and Opportunity (BEO) Committee</w:t>
      </w:r>
    </w:p>
    <w:p w14:paraId="2BECD91A" w14:textId="77777777" w:rsidR="00B734EE" w:rsidRPr="003F3087" w:rsidRDefault="00B734EE" w:rsidP="00A47EED">
      <w:pPr>
        <w:pStyle w:val="NormalWeb"/>
        <w:spacing w:before="0" w:beforeAutospacing="0" w:after="0" w:afterAutospacing="0"/>
        <w:rPr>
          <w:rFonts w:ascii="Arial" w:hAnsi="Arial" w:cs="Arial"/>
          <w:b/>
          <w:bCs/>
        </w:rPr>
      </w:pPr>
    </w:p>
    <w:bookmarkEnd w:id="4"/>
    <w:p w14:paraId="2E8449C7" w14:textId="1CEDFAD5" w:rsidR="00A47EED" w:rsidRPr="003F3087" w:rsidRDefault="00F852A5" w:rsidP="00E22D47">
      <w:pPr>
        <w:rPr>
          <w:rFonts w:ascii="Arial" w:hAnsi="Arial" w:cs="Arial"/>
          <w:sz w:val="24"/>
          <w:szCs w:val="24"/>
        </w:rPr>
      </w:pPr>
      <w:r w:rsidRPr="003F3087">
        <w:rPr>
          <w:rFonts w:ascii="Arial" w:hAnsi="Arial" w:cs="Arial"/>
          <w:sz w:val="24"/>
          <w:szCs w:val="24"/>
        </w:rPr>
        <w:t xml:space="preserve">The Business Employment and Opportunity (BEO) Committee </w:t>
      </w:r>
      <w:r w:rsidR="000E64CA" w:rsidRPr="003F3087">
        <w:rPr>
          <w:rFonts w:ascii="Arial" w:hAnsi="Arial" w:cs="Arial"/>
          <w:sz w:val="24"/>
          <w:szCs w:val="24"/>
        </w:rPr>
        <w:t xml:space="preserve">will join </w:t>
      </w:r>
      <w:r w:rsidRPr="003F3087">
        <w:rPr>
          <w:rFonts w:ascii="Arial" w:hAnsi="Arial" w:cs="Arial"/>
          <w:sz w:val="24"/>
          <w:szCs w:val="24"/>
        </w:rPr>
        <w:t xml:space="preserve">MassAbility </w:t>
      </w:r>
      <w:r w:rsidR="007A7A99" w:rsidRPr="003F3087">
        <w:rPr>
          <w:rFonts w:ascii="Arial" w:hAnsi="Arial" w:cs="Arial"/>
          <w:sz w:val="24"/>
          <w:szCs w:val="24"/>
        </w:rPr>
        <w:t>to</w:t>
      </w:r>
      <w:r w:rsidR="000E64CA" w:rsidRPr="003F3087">
        <w:rPr>
          <w:rFonts w:ascii="Arial" w:hAnsi="Arial" w:cs="Arial"/>
          <w:sz w:val="24"/>
          <w:szCs w:val="24"/>
        </w:rPr>
        <w:t xml:space="preserve"> </w:t>
      </w:r>
      <w:r w:rsidR="007A7A99" w:rsidRPr="003F3087">
        <w:rPr>
          <w:rFonts w:ascii="Arial" w:hAnsi="Arial" w:cs="Arial"/>
          <w:sz w:val="24"/>
          <w:szCs w:val="24"/>
        </w:rPr>
        <w:t>improve the self-employment supports provided</w:t>
      </w:r>
      <w:r w:rsidR="000E64CA" w:rsidRPr="003F3087">
        <w:rPr>
          <w:rFonts w:ascii="Arial" w:hAnsi="Arial" w:cs="Arial"/>
          <w:sz w:val="24"/>
          <w:szCs w:val="24"/>
        </w:rPr>
        <w:t>, based upon best practices from the State VR Programs of ME and VT.</w:t>
      </w:r>
    </w:p>
    <w:p w14:paraId="3C1D2ACB" w14:textId="77777777" w:rsidR="000E64CA" w:rsidRPr="003F3087" w:rsidRDefault="000E64CA" w:rsidP="00A47EED">
      <w:pPr>
        <w:pStyle w:val="NormalWeb"/>
        <w:spacing w:before="0" w:beforeAutospacing="0" w:after="0" w:afterAutospacing="0"/>
        <w:rPr>
          <w:rFonts w:ascii="Arial" w:hAnsi="Arial" w:cs="Arial"/>
          <w:b/>
          <w:bCs/>
        </w:rPr>
      </w:pPr>
    </w:p>
    <w:p w14:paraId="35DACBF1" w14:textId="77777777" w:rsidR="00386046" w:rsidRPr="003F3087" w:rsidRDefault="00386046" w:rsidP="00A47EED">
      <w:pPr>
        <w:pStyle w:val="NormalWeb"/>
        <w:spacing w:before="0" w:beforeAutospacing="0" w:after="0" w:afterAutospacing="0"/>
        <w:rPr>
          <w:rFonts w:ascii="Arial" w:hAnsi="Arial" w:cs="Arial"/>
          <w:b/>
          <w:bCs/>
        </w:rPr>
      </w:pPr>
    </w:p>
    <w:p w14:paraId="74B411AC" w14:textId="77777777" w:rsidR="000E64CA" w:rsidRPr="003F3087" w:rsidRDefault="000E64CA" w:rsidP="00A47EED">
      <w:pPr>
        <w:pStyle w:val="NormalWeb"/>
        <w:spacing w:before="0" w:beforeAutospacing="0" w:after="0" w:afterAutospacing="0"/>
        <w:rPr>
          <w:rFonts w:ascii="Arial" w:hAnsi="Arial" w:cs="Arial"/>
          <w:b/>
          <w:bCs/>
        </w:rPr>
      </w:pPr>
    </w:p>
    <w:p w14:paraId="366C1866" w14:textId="34341E08" w:rsidR="00A47EED" w:rsidRPr="003F3087" w:rsidRDefault="00A47EED" w:rsidP="00A47EED">
      <w:pPr>
        <w:pStyle w:val="NormalWeb"/>
        <w:spacing w:before="0" w:beforeAutospacing="0" w:after="0" w:afterAutospacing="0"/>
        <w:rPr>
          <w:rFonts w:ascii="Arial" w:hAnsi="Arial" w:cs="Arial"/>
          <w:b/>
          <w:bCs/>
        </w:rPr>
      </w:pPr>
      <w:r w:rsidRPr="003F3087">
        <w:rPr>
          <w:rFonts w:ascii="Arial" w:hAnsi="Arial" w:cs="Arial"/>
          <w:b/>
          <w:bCs/>
        </w:rPr>
        <w:t xml:space="preserve">FY26- </w:t>
      </w:r>
      <w:r w:rsidR="007D1B3F">
        <w:rPr>
          <w:rFonts w:ascii="Arial" w:hAnsi="Arial" w:cs="Arial"/>
          <w:b/>
          <w:bCs/>
        </w:rPr>
        <w:t>5</w:t>
      </w:r>
    </w:p>
    <w:p w14:paraId="47E5768B" w14:textId="77777777" w:rsidR="000E64CA" w:rsidRPr="003F3087" w:rsidRDefault="000E64CA" w:rsidP="000E64CA">
      <w:pPr>
        <w:pStyle w:val="NormalWeb"/>
        <w:spacing w:before="0" w:beforeAutospacing="0" w:after="0" w:afterAutospacing="0"/>
        <w:rPr>
          <w:rFonts w:ascii="Arial" w:hAnsi="Arial" w:cs="Arial"/>
          <w:b/>
          <w:bCs/>
        </w:rPr>
      </w:pPr>
      <w:r w:rsidRPr="003F3087">
        <w:rPr>
          <w:rFonts w:ascii="Arial" w:hAnsi="Arial" w:cs="Arial"/>
          <w:b/>
          <w:bCs/>
        </w:rPr>
        <w:t>Submitted by Business Employment and Opportunity (BEO) Committee</w:t>
      </w:r>
    </w:p>
    <w:p w14:paraId="135AA5BC" w14:textId="77777777" w:rsidR="00A47EED" w:rsidRPr="003F3087" w:rsidRDefault="00A47EED" w:rsidP="00A47EED">
      <w:pPr>
        <w:pStyle w:val="NormalWeb"/>
        <w:spacing w:before="0" w:beforeAutospacing="0" w:after="0" w:afterAutospacing="0"/>
        <w:rPr>
          <w:rFonts w:ascii="Arial" w:hAnsi="Arial" w:cs="Arial"/>
          <w:b/>
          <w:bCs/>
        </w:rPr>
      </w:pPr>
    </w:p>
    <w:p w14:paraId="4EDE04D4" w14:textId="26770CC4" w:rsidR="00A47EED" w:rsidRPr="003F3087" w:rsidRDefault="00F852A5" w:rsidP="00E22D47">
      <w:pPr>
        <w:rPr>
          <w:rFonts w:ascii="Arial" w:hAnsi="Arial" w:cs="Arial"/>
          <w:sz w:val="24"/>
          <w:szCs w:val="24"/>
        </w:rPr>
      </w:pPr>
      <w:r w:rsidRPr="003F3087">
        <w:rPr>
          <w:rFonts w:ascii="Arial" w:hAnsi="Arial" w:cs="Arial"/>
          <w:sz w:val="24"/>
          <w:szCs w:val="24"/>
        </w:rPr>
        <w:t>The Business Employment and Opportunity (BEO) Committee will advise MassAbility on additional efforts to engage additional employers to support hiring people with disabilities in the commonwealth.</w:t>
      </w:r>
    </w:p>
    <w:p w14:paraId="03D05CA0" w14:textId="77777777" w:rsidR="00097127" w:rsidRPr="003F3087" w:rsidRDefault="00097127" w:rsidP="00E22D47">
      <w:pPr>
        <w:rPr>
          <w:rFonts w:ascii="Arial" w:hAnsi="Arial" w:cs="Arial"/>
          <w:sz w:val="24"/>
          <w:szCs w:val="24"/>
        </w:rPr>
      </w:pPr>
    </w:p>
    <w:p w14:paraId="784C049F" w14:textId="77777777" w:rsidR="00097127" w:rsidRPr="003F3087" w:rsidRDefault="00097127" w:rsidP="00097127">
      <w:pPr>
        <w:pStyle w:val="NormalWeb"/>
        <w:spacing w:before="0" w:beforeAutospacing="0" w:after="0" w:afterAutospacing="0"/>
        <w:rPr>
          <w:rFonts w:ascii="Arial" w:hAnsi="Arial" w:cs="Arial"/>
          <w:b/>
          <w:bCs/>
        </w:rPr>
      </w:pPr>
    </w:p>
    <w:p w14:paraId="601C69EF" w14:textId="5F4B2D7A" w:rsidR="00267C05" w:rsidRPr="003F3087" w:rsidRDefault="00267C05" w:rsidP="00267C05">
      <w:pPr>
        <w:pStyle w:val="NormalWeb"/>
        <w:shd w:val="clear" w:color="auto" w:fill="FFFFFF"/>
        <w:spacing w:before="0" w:beforeAutospacing="0" w:after="0" w:afterAutospacing="0"/>
        <w:rPr>
          <w:rFonts w:ascii="Arial" w:eastAsiaTheme="minorHAnsi" w:hAnsi="Arial" w:cs="Arial"/>
        </w:rPr>
      </w:pPr>
      <w:r w:rsidRPr="003F3087">
        <w:rPr>
          <w:rFonts w:ascii="Arial" w:hAnsi="Arial" w:cs="Arial"/>
          <w:b/>
          <w:bCs/>
          <w:color w:val="222222"/>
        </w:rPr>
        <w:t xml:space="preserve">FY26- </w:t>
      </w:r>
      <w:r w:rsidR="007D1B3F">
        <w:rPr>
          <w:rFonts w:ascii="Arial" w:hAnsi="Arial" w:cs="Arial"/>
          <w:b/>
          <w:bCs/>
          <w:color w:val="222222"/>
        </w:rPr>
        <w:t>6</w:t>
      </w:r>
    </w:p>
    <w:p w14:paraId="3D18D92E" w14:textId="77777777" w:rsidR="00267C05" w:rsidRPr="003F3087" w:rsidRDefault="00267C05" w:rsidP="00267C05">
      <w:pPr>
        <w:pStyle w:val="NormalWeb"/>
        <w:shd w:val="clear" w:color="auto" w:fill="FFFFFF"/>
        <w:spacing w:before="0" w:beforeAutospacing="0" w:after="0" w:afterAutospacing="0"/>
        <w:rPr>
          <w:rFonts w:ascii="Arial" w:hAnsi="Arial" w:cs="Arial"/>
          <w:b/>
          <w:bCs/>
          <w:color w:val="222222"/>
        </w:rPr>
      </w:pPr>
      <w:r w:rsidRPr="003F3087">
        <w:rPr>
          <w:rFonts w:ascii="Arial" w:hAnsi="Arial" w:cs="Arial"/>
          <w:b/>
          <w:bCs/>
          <w:color w:val="222222"/>
        </w:rPr>
        <w:t>Submitted by the Statewide Comprehensive Needs Assessment &amp; Consumer Satisfaction Committee</w:t>
      </w:r>
    </w:p>
    <w:p w14:paraId="0454FE05" w14:textId="77777777" w:rsidR="00267C05" w:rsidRPr="003F3087" w:rsidRDefault="00267C05" w:rsidP="00267C05">
      <w:pPr>
        <w:pStyle w:val="NormalWeb"/>
        <w:shd w:val="clear" w:color="auto" w:fill="FFFFFF"/>
        <w:spacing w:before="0" w:beforeAutospacing="0" w:after="0" w:afterAutospacing="0"/>
        <w:rPr>
          <w:rFonts w:ascii="Arial" w:hAnsi="Arial" w:cs="Arial"/>
        </w:rPr>
      </w:pPr>
    </w:p>
    <w:p w14:paraId="7D508E00" w14:textId="77777777" w:rsidR="00267C05" w:rsidRPr="003F3087" w:rsidRDefault="00267C05" w:rsidP="00267C05">
      <w:pPr>
        <w:pStyle w:val="NormalWeb"/>
        <w:shd w:val="clear" w:color="auto" w:fill="FFFFFF"/>
        <w:spacing w:before="0" w:beforeAutospacing="0" w:after="0" w:afterAutospacing="0"/>
        <w:rPr>
          <w:rFonts w:ascii="Arial" w:hAnsi="Arial" w:cs="Arial"/>
        </w:rPr>
      </w:pPr>
      <w:r w:rsidRPr="003F3087">
        <w:rPr>
          <w:rFonts w:ascii="Arial" w:hAnsi="Arial" w:cs="Arial"/>
          <w:color w:val="222222"/>
        </w:rPr>
        <w:t>The SRC recommends that MassAbility collaborate with community transportation providers to create a centralized, streamlined application and intake process for transportation assistance. Prioritizing affordability, accessibility, and reliability for individuals with disabilities, this process should include free and discounted access to vehicles, vehicle modifications, and transportation services such as public transit and paratransit.</w:t>
      </w:r>
    </w:p>
    <w:p w14:paraId="1664A378" w14:textId="77777777" w:rsidR="00267C05" w:rsidRPr="003F3087" w:rsidRDefault="00267C05" w:rsidP="00267C05">
      <w:pPr>
        <w:pStyle w:val="NormalWeb"/>
        <w:shd w:val="clear" w:color="auto" w:fill="FFFFFF"/>
        <w:spacing w:before="0" w:beforeAutospacing="0" w:after="0" w:afterAutospacing="0"/>
        <w:rPr>
          <w:rFonts w:ascii="Arial" w:hAnsi="Arial" w:cs="Arial"/>
        </w:rPr>
      </w:pPr>
      <w:r w:rsidRPr="003F3087">
        <w:rPr>
          <w:rFonts w:ascii="Arial" w:hAnsi="Arial" w:cs="Arial"/>
          <w:color w:val="222222"/>
        </w:rPr>
        <w:t>This collaboration should also produce a comprehensive outreach and education toolkit that includes user-friendly materials and a transportation resource directory. The toolkit will help participants, especially those in underserved areas, understand their options, navigate transportation services more easily, and access the support they need to pursue and maintain competitive, sustainable employment.</w:t>
      </w:r>
    </w:p>
    <w:p w14:paraId="61C333E3" w14:textId="77777777" w:rsidR="00037F12" w:rsidRPr="003F3087" w:rsidRDefault="00037F12" w:rsidP="00E22D47">
      <w:pPr>
        <w:rPr>
          <w:rFonts w:ascii="Arial" w:hAnsi="Arial" w:cs="Arial"/>
          <w:sz w:val="24"/>
          <w:szCs w:val="24"/>
        </w:rPr>
      </w:pPr>
    </w:p>
    <w:p w14:paraId="7BC734A6" w14:textId="77777777" w:rsidR="00097127" w:rsidRPr="003F3087" w:rsidRDefault="00097127" w:rsidP="00E22D47">
      <w:pPr>
        <w:rPr>
          <w:rFonts w:ascii="Arial" w:hAnsi="Arial" w:cs="Arial"/>
          <w:sz w:val="24"/>
          <w:szCs w:val="24"/>
        </w:rPr>
      </w:pPr>
    </w:p>
    <w:p w14:paraId="7045C5A0" w14:textId="7DC1169E" w:rsidR="002631BD" w:rsidRPr="003F3087" w:rsidRDefault="002631BD" w:rsidP="002631BD">
      <w:pPr>
        <w:pStyle w:val="NormalWeb"/>
        <w:shd w:val="clear" w:color="auto" w:fill="FFFFFF"/>
        <w:spacing w:before="0" w:beforeAutospacing="0" w:after="0" w:afterAutospacing="0"/>
        <w:rPr>
          <w:rFonts w:ascii="Arial" w:eastAsiaTheme="minorHAnsi" w:hAnsi="Arial" w:cs="Arial"/>
        </w:rPr>
      </w:pPr>
      <w:r w:rsidRPr="003F3087">
        <w:rPr>
          <w:rFonts w:ascii="Arial" w:hAnsi="Arial" w:cs="Arial"/>
          <w:b/>
          <w:bCs/>
          <w:color w:val="222222"/>
        </w:rPr>
        <w:t xml:space="preserve">FY26- </w:t>
      </w:r>
      <w:r w:rsidR="007D1B3F">
        <w:rPr>
          <w:rFonts w:ascii="Arial" w:hAnsi="Arial" w:cs="Arial"/>
          <w:b/>
          <w:bCs/>
          <w:color w:val="222222"/>
        </w:rPr>
        <w:t>7</w:t>
      </w:r>
    </w:p>
    <w:p w14:paraId="3FBB82C9" w14:textId="77777777" w:rsidR="002631BD" w:rsidRPr="003F3087" w:rsidRDefault="002631BD" w:rsidP="002631BD">
      <w:pPr>
        <w:pStyle w:val="NormalWeb"/>
        <w:shd w:val="clear" w:color="auto" w:fill="FFFFFF"/>
        <w:spacing w:before="0" w:beforeAutospacing="0" w:after="0" w:afterAutospacing="0"/>
        <w:rPr>
          <w:rFonts w:ascii="Arial" w:hAnsi="Arial" w:cs="Arial"/>
          <w:b/>
          <w:bCs/>
          <w:color w:val="222222"/>
        </w:rPr>
      </w:pPr>
      <w:r w:rsidRPr="003F3087">
        <w:rPr>
          <w:rFonts w:ascii="Arial" w:hAnsi="Arial" w:cs="Arial"/>
          <w:b/>
          <w:bCs/>
          <w:color w:val="222222"/>
        </w:rPr>
        <w:t>Submitted by the Statewide Comprehensive Needs Assessment &amp; Consumer Satisfaction Committee</w:t>
      </w:r>
    </w:p>
    <w:p w14:paraId="427C5E83" w14:textId="77777777" w:rsidR="002631BD" w:rsidRPr="003F3087" w:rsidRDefault="002631BD" w:rsidP="002631BD">
      <w:pPr>
        <w:pStyle w:val="NormalWeb"/>
        <w:shd w:val="clear" w:color="auto" w:fill="FFFFFF"/>
        <w:spacing w:before="0" w:beforeAutospacing="0" w:after="0" w:afterAutospacing="0"/>
        <w:rPr>
          <w:rFonts w:ascii="Arial" w:hAnsi="Arial" w:cs="Arial"/>
        </w:rPr>
      </w:pPr>
    </w:p>
    <w:p w14:paraId="17953602" w14:textId="77777777" w:rsidR="002631BD" w:rsidRPr="003F3087" w:rsidRDefault="002631BD" w:rsidP="002631BD">
      <w:pPr>
        <w:pStyle w:val="NormalWeb"/>
        <w:shd w:val="clear" w:color="auto" w:fill="FFFFFF"/>
        <w:spacing w:before="0" w:beforeAutospacing="0" w:after="0" w:afterAutospacing="0"/>
        <w:rPr>
          <w:rFonts w:ascii="Arial" w:hAnsi="Arial" w:cs="Arial"/>
        </w:rPr>
      </w:pPr>
      <w:r w:rsidRPr="003F3087">
        <w:rPr>
          <w:rFonts w:ascii="Arial" w:hAnsi="Arial" w:cs="Arial"/>
        </w:rPr>
        <w:t>The SRC recommends that MassAbility identify and implement targeted strategies to reduce communication breakdowns between vocational rehabilitation counselors and participants, particularly the loss of contact that often leads to cases being closed unsuccessfully. These strategies may include, but are not limited to, reviewing and adopting best practices from offices with stronger communication outcomes; clarifying what information is provided to participants at intake about how to re-establish contact with their counselor if needed; and exploring whether an optional alternate contact person (distinct from the emergency contact) could be designated for use if contact with the participant is lost.</w:t>
      </w:r>
    </w:p>
    <w:p w14:paraId="5AC0D182" w14:textId="77777777" w:rsidR="00FC7D74" w:rsidRPr="003F3087" w:rsidRDefault="00FC7D74" w:rsidP="00E22D47">
      <w:pPr>
        <w:rPr>
          <w:rFonts w:ascii="Arial" w:hAnsi="Arial" w:cs="Arial"/>
          <w:sz w:val="24"/>
          <w:szCs w:val="24"/>
        </w:rPr>
      </w:pPr>
    </w:p>
    <w:p w14:paraId="75E26C1A" w14:textId="77777777" w:rsidR="00097127" w:rsidRPr="003F3087" w:rsidRDefault="00097127" w:rsidP="00E22D47">
      <w:pPr>
        <w:rPr>
          <w:rFonts w:ascii="Arial" w:hAnsi="Arial" w:cs="Arial"/>
          <w:sz w:val="24"/>
          <w:szCs w:val="24"/>
        </w:rPr>
      </w:pPr>
    </w:p>
    <w:p w14:paraId="40002116" w14:textId="047A8132" w:rsidR="00097127" w:rsidRPr="003F3087" w:rsidRDefault="00097127" w:rsidP="00E22D47">
      <w:pPr>
        <w:rPr>
          <w:rFonts w:ascii="Arial" w:hAnsi="Arial" w:cs="Arial"/>
          <w:strike/>
          <w:sz w:val="24"/>
          <w:szCs w:val="24"/>
        </w:rPr>
      </w:pPr>
    </w:p>
    <w:sectPr w:rsidR="00097127" w:rsidRPr="003F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04D5"/>
    <w:multiLevelType w:val="multilevel"/>
    <w:tmpl w:val="17441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6530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7"/>
    <w:rsid w:val="00037F12"/>
    <w:rsid w:val="00093949"/>
    <w:rsid w:val="00097127"/>
    <w:rsid w:val="000B2BC2"/>
    <w:rsid w:val="000C1EED"/>
    <w:rsid w:val="000E64CA"/>
    <w:rsid w:val="000F4E78"/>
    <w:rsid w:val="00135540"/>
    <w:rsid w:val="0018488C"/>
    <w:rsid w:val="001C6619"/>
    <w:rsid w:val="002631BD"/>
    <w:rsid w:val="00267C05"/>
    <w:rsid w:val="002874E0"/>
    <w:rsid w:val="002B6D11"/>
    <w:rsid w:val="002C4815"/>
    <w:rsid w:val="0032259E"/>
    <w:rsid w:val="00386046"/>
    <w:rsid w:val="003D3F48"/>
    <w:rsid w:val="003F3087"/>
    <w:rsid w:val="0042144B"/>
    <w:rsid w:val="00434302"/>
    <w:rsid w:val="004563AD"/>
    <w:rsid w:val="00491FB8"/>
    <w:rsid w:val="0054009A"/>
    <w:rsid w:val="00547DFE"/>
    <w:rsid w:val="0057438B"/>
    <w:rsid w:val="006A59B3"/>
    <w:rsid w:val="006B0303"/>
    <w:rsid w:val="00725172"/>
    <w:rsid w:val="0079469A"/>
    <w:rsid w:val="007A7A99"/>
    <w:rsid w:val="007D1B3F"/>
    <w:rsid w:val="00872A68"/>
    <w:rsid w:val="00873DD7"/>
    <w:rsid w:val="00944E8F"/>
    <w:rsid w:val="009510EF"/>
    <w:rsid w:val="009A36F1"/>
    <w:rsid w:val="009E2F7B"/>
    <w:rsid w:val="00A47EED"/>
    <w:rsid w:val="00A865AA"/>
    <w:rsid w:val="00A97460"/>
    <w:rsid w:val="00AA728A"/>
    <w:rsid w:val="00AD246B"/>
    <w:rsid w:val="00AE0D72"/>
    <w:rsid w:val="00AE30BF"/>
    <w:rsid w:val="00AE5C2E"/>
    <w:rsid w:val="00B52343"/>
    <w:rsid w:val="00B734EE"/>
    <w:rsid w:val="00BE3685"/>
    <w:rsid w:val="00C00E0F"/>
    <w:rsid w:val="00CA1DA7"/>
    <w:rsid w:val="00D17FF8"/>
    <w:rsid w:val="00D37C88"/>
    <w:rsid w:val="00DD21E2"/>
    <w:rsid w:val="00DD38B8"/>
    <w:rsid w:val="00E22D47"/>
    <w:rsid w:val="00E61F71"/>
    <w:rsid w:val="00E732EA"/>
    <w:rsid w:val="00E94217"/>
    <w:rsid w:val="00ED6F07"/>
    <w:rsid w:val="00F67E94"/>
    <w:rsid w:val="00F852A5"/>
    <w:rsid w:val="00FB3B01"/>
    <w:rsid w:val="00FC7D74"/>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B2B"/>
  <w15:chartTrackingRefBased/>
  <w15:docId w15:val="{8EEA7E3F-CD3F-46F1-AD9E-982F5BEE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47"/>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E22D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4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47"/>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47"/>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D47"/>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D47"/>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D47"/>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D47"/>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47"/>
    <w:rPr>
      <w:rFonts w:eastAsiaTheme="majorEastAsia" w:cstheme="majorBidi"/>
      <w:color w:val="272727" w:themeColor="text1" w:themeTint="D8"/>
    </w:rPr>
  </w:style>
  <w:style w:type="paragraph" w:styleId="Title">
    <w:name w:val="Title"/>
    <w:basedOn w:val="Normal"/>
    <w:next w:val="Normal"/>
    <w:link w:val="TitleChar"/>
    <w:uiPriority w:val="10"/>
    <w:qFormat/>
    <w:rsid w:val="00E22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47"/>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22D47"/>
    <w:rPr>
      <w:i/>
      <w:iCs/>
      <w:color w:val="404040" w:themeColor="text1" w:themeTint="BF"/>
    </w:rPr>
  </w:style>
  <w:style w:type="paragraph" w:styleId="ListParagraph">
    <w:name w:val="List Paragraph"/>
    <w:basedOn w:val="Normal"/>
    <w:uiPriority w:val="34"/>
    <w:qFormat/>
    <w:rsid w:val="00E22D47"/>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E22D47"/>
    <w:rPr>
      <w:i/>
      <w:iCs/>
      <w:color w:val="0F4761" w:themeColor="accent1" w:themeShade="BF"/>
    </w:rPr>
  </w:style>
  <w:style w:type="paragraph" w:styleId="IntenseQuote">
    <w:name w:val="Intense Quote"/>
    <w:basedOn w:val="Normal"/>
    <w:next w:val="Normal"/>
    <w:link w:val="IntenseQuoteChar"/>
    <w:uiPriority w:val="30"/>
    <w:qFormat/>
    <w:rsid w:val="00E22D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22D47"/>
    <w:rPr>
      <w:i/>
      <w:iCs/>
      <w:color w:val="0F4761" w:themeColor="accent1" w:themeShade="BF"/>
    </w:rPr>
  </w:style>
  <w:style w:type="character" w:styleId="IntenseReference">
    <w:name w:val="Intense Reference"/>
    <w:basedOn w:val="DefaultParagraphFont"/>
    <w:uiPriority w:val="32"/>
    <w:qFormat/>
    <w:rsid w:val="00E22D47"/>
    <w:rPr>
      <w:b/>
      <w:bCs/>
      <w:smallCaps/>
      <w:color w:val="0F4761" w:themeColor="accent1" w:themeShade="BF"/>
      <w:spacing w:val="5"/>
    </w:rPr>
  </w:style>
  <w:style w:type="paragraph" w:styleId="NormalWeb">
    <w:name w:val="Normal (Web)"/>
    <w:basedOn w:val="Normal"/>
    <w:uiPriority w:val="99"/>
    <w:semiHidden/>
    <w:unhideWhenUsed/>
    <w:rsid w:val="00E22D47"/>
    <w:pPr>
      <w:spacing w:before="100" w:beforeAutospacing="1" w:after="100" w:afterAutospacing="1"/>
    </w:pPr>
    <w:rPr>
      <w:rFont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977">
      <w:bodyDiv w:val="1"/>
      <w:marLeft w:val="0"/>
      <w:marRight w:val="0"/>
      <w:marTop w:val="0"/>
      <w:marBottom w:val="0"/>
      <w:divBdr>
        <w:top w:val="none" w:sz="0" w:space="0" w:color="auto"/>
        <w:left w:val="none" w:sz="0" w:space="0" w:color="auto"/>
        <w:bottom w:val="none" w:sz="0" w:space="0" w:color="auto"/>
        <w:right w:val="none" w:sz="0" w:space="0" w:color="auto"/>
      </w:divBdr>
    </w:div>
    <w:div w:id="353002311">
      <w:bodyDiv w:val="1"/>
      <w:marLeft w:val="0"/>
      <w:marRight w:val="0"/>
      <w:marTop w:val="0"/>
      <w:marBottom w:val="0"/>
      <w:divBdr>
        <w:top w:val="none" w:sz="0" w:space="0" w:color="auto"/>
        <w:left w:val="none" w:sz="0" w:space="0" w:color="auto"/>
        <w:bottom w:val="none" w:sz="0" w:space="0" w:color="auto"/>
        <w:right w:val="none" w:sz="0" w:space="0" w:color="auto"/>
      </w:divBdr>
    </w:div>
    <w:div w:id="536619958">
      <w:bodyDiv w:val="1"/>
      <w:marLeft w:val="0"/>
      <w:marRight w:val="0"/>
      <w:marTop w:val="0"/>
      <w:marBottom w:val="0"/>
      <w:divBdr>
        <w:top w:val="none" w:sz="0" w:space="0" w:color="auto"/>
        <w:left w:val="none" w:sz="0" w:space="0" w:color="auto"/>
        <w:bottom w:val="none" w:sz="0" w:space="0" w:color="auto"/>
        <w:right w:val="none" w:sz="0" w:space="0" w:color="auto"/>
      </w:divBdr>
    </w:div>
    <w:div w:id="1499691438">
      <w:bodyDiv w:val="1"/>
      <w:marLeft w:val="0"/>
      <w:marRight w:val="0"/>
      <w:marTop w:val="0"/>
      <w:marBottom w:val="0"/>
      <w:divBdr>
        <w:top w:val="none" w:sz="0" w:space="0" w:color="auto"/>
        <w:left w:val="none" w:sz="0" w:space="0" w:color="auto"/>
        <w:bottom w:val="none" w:sz="0" w:space="0" w:color="auto"/>
        <w:right w:val="none" w:sz="0" w:space="0" w:color="auto"/>
      </w:divBdr>
    </w:div>
    <w:div w:id="17954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Karr, Amy (MBY)</cp:lastModifiedBy>
  <cp:revision>2</cp:revision>
  <dcterms:created xsi:type="dcterms:W3CDTF">2025-06-02T22:17:00Z</dcterms:created>
  <dcterms:modified xsi:type="dcterms:W3CDTF">2025-06-02T22:17:00Z</dcterms:modified>
</cp:coreProperties>
</file>