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351"/>
        <w:gridCol w:w="3825"/>
      </w:tblGrid>
      <w:tr w:rsidR="00A65737" w:rsidRPr="00CE260E" w:rsidTr="00CE260E">
        <w:tc>
          <w:tcPr>
            <w:tcW w:w="10188" w:type="dxa"/>
          </w:tcPr>
          <w:p w:rsidR="00A65737" w:rsidRPr="00E04FB1" w:rsidRDefault="00350B85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b w:val="0"/>
                <w:sz w:val="24"/>
              </w:rPr>
            </w:pPr>
            <w:r>
              <w:rPr>
                <w:rFonts w:ascii="Arial Black" w:hAnsi="Arial Black"/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3538855</wp:posOffset>
                  </wp:positionH>
                  <wp:positionV relativeFrom="paragraph">
                    <wp:posOffset>11430</wp:posOffset>
                  </wp:positionV>
                  <wp:extent cx="1508125" cy="612140"/>
                  <wp:effectExtent l="19050" t="19050" r="15875" b="1651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125" cy="612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65737" w:rsidRPr="00E04FB1">
              <w:rPr>
                <w:rFonts w:ascii="Arial Black" w:hAnsi="Arial Black"/>
                <w:b w:val="0"/>
                <w:sz w:val="24"/>
              </w:rPr>
              <w:t>Minutes</w:t>
            </w:r>
          </w:p>
          <w:p w:rsidR="00A65737" w:rsidRPr="00E04FB1" w:rsidRDefault="00A65737" w:rsidP="00CE260E">
            <w:pPr>
              <w:pStyle w:val="Title"/>
              <w:tabs>
                <w:tab w:val="left" w:pos="1980"/>
              </w:tabs>
              <w:jc w:val="left"/>
              <w:rPr>
                <w:rFonts w:ascii="Arial Black" w:hAnsi="Arial Black"/>
                <w:sz w:val="24"/>
              </w:rPr>
            </w:pPr>
            <w:r w:rsidRPr="00E04FB1">
              <w:rPr>
                <w:rFonts w:ascii="Arial Black" w:hAnsi="Arial Black"/>
                <w:sz w:val="24"/>
              </w:rPr>
              <w:t>Drug Utilization Review Board Meeting</w:t>
            </w:r>
          </w:p>
          <w:p w:rsidR="008A420F" w:rsidRPr="008A420F" w:rsidRDefault="00A65737" w:rsidP="00021087">
            <w:pPr>
              <w:pStyle w:val="Title"/>
              <w:tabs>
                <w:tab w:val="left" w:pos="1980"/>
              </w:tabs>
              <w:jc w:val="left"/>
              <w:rPr>
                <w:rFonts w:ascii="Calibri" w:hAnsi="Calibri" w:cs="Arial"/>
                <w:b w:val="0"/>
                <w:sz w:val="24"/>
              </w:rPr>
            </w:pPr>
            <w:r w:rsidRPr="00E04FB1">
              <w:rPr>
                <w:rFonts w:ascii="Arial Black" w:hAnsi="Arial Black"/>
                <w:b w:val="0"/>
                <w:sz w:val="24"/>
              </w:rPr>
              <w:t>DATE:</w:t>
            </w:r>
            <w:r w:rsidRPr="00E04FB1">
              <w:rPr>
                <w:rFonts w:ascii="Calibri" w:hAnsi="Calibri" w:cs="Arial"/>
                <w:b w:val="0"/>
                <w:sz w:val="24"/>
              </w:rPr>
              <w:t xml:space="preserve"> </w:t>
            </w:r>
            <w:r w:rsidR="00021087">
              <w:rPr>
                <w:rFonts w:ascii="Calibri" w:hAnsi="Calibri" w:cs="Arial"/>
                <w:b w:val="0"/>
                <w:sz w:val="24"/>
              </w:rPr>
              <w:t>9/13</w:t>
            </w:r>
            <w:r w:rsidR="008A420F">
              <w:rPr>
                <w:rFonts w:ascii="Calibri" w:hAnsi="Calibri" w:cs="Arial"/>
                <w:b w:val="0"/>
                <w:sz w:val="24"/>
              </w:rPr>
              <w:t>/2017</w:t>
            </w:r>
          </w:p>
        </w:tc>
        <w:tc>
          <w:tcPr>
            <w:tcW w:w="4212" w:type="dxa"/>
          </w:tcPr>
          <w:p w:rsidR="00A65737" w:rsidRPr="00CE260E" w:rsidRDefault="00A65737" w:rsidP="00CE260E">
            <w:pPr>
              <w:pStyle w:val="Title"/>
              <w:tabs>
                <w:tab w:val="left" w:pos="1980"/>
              </w:tabs>
              <w:jc w:val="right"/>
              <w:rPr>
                <w:sz w:val="24"/>
              </w:rPr>
            </w:pPr>
          </w:p>
        </w:tc>
      </w:tr>
    </w:tbl>
    <w:p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:rsidR="00A65737" w:rsidRDefault="00A65737" w:rsidP="00E8289F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Meeting Purpose: </w:t>
      </w:r>
      <w:r w:rsidRPr="006F37B9">
        <w:rPr>
          <w:rFonts w:cs="Arial"/>
          <w:bCs/>
          <w:color w:val="000000"/>
          <w:sz w:val="22"/>
          <w:szCs w:val="22"/>
        </w:rPr>
        <w:t xml:space="preserve">Quarterly Open Board Meeting 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Meeting opened at 6:00 P</w:t>
      </w:r>
      <w:r w:rsidR="001531E4">
        <w:rPr>
          <w:rFonts w:cs="Arial"/>
          <w:bCs/>
          <w:color w:val="000000"/>
          <w:sz w:val="22"/>
          <w:szCs w:val="22"/>
        </w:rPr>
        <w:t>.</w:t>
      </w:r>
      <w:r w:rsidRPr="006F37B9">
        <w:rPr>
          <w:rFonts w:cs="Arial"/>
          <w:bCs/>
          <w:color w:val="000000"/>
          <w:sz w:val="22"/>
          <w:szCs w:val="22"/>
        </w:rPr>
        <w:t>M</w:t>
      </w:r>
      <w:r w:rsidR="001531E4">
        <w:rPr>
          <w:rFonts w:cs="Arial"/>
          <w:bCs/>
          <w:color w:val="000000"/>
          <w:sz w:val="22"/>
          <w:szCs w:val="22"/>
        </w:rPr>
        <w:t>.</w:t>
      </w:r>
      <w:r w:rsidRPr="006F37B9">
        <w:rPr>
          <w:rFonts w:cs="Arial"/>
          <w:bCs/>
          <w:color w:val="000000"/>
          <w:sz w:val="22"/>
          <w:szCs w:val="22"/>
        </w:rPr>
        <w:t xml:space="preserve"> by Chair, </w:t>
      </w:r>
      <w:r w:rsidR="00590828">
        <w:rPr>
          <w:rFonts w:cs="Arial"/>
          <w:bCs/>
          <w:color w:val="000000"/>
          <w:sz w:val="22"/>
          <w:szCs w:val="22"/>
        </w:rPr>
        <w:t>Timothy Fensky.</w:t>
      </w:r>
    </w:p>
    <w:p w:rsidR="00A067DE" w:rsidRPr="006F37B9" w:rsidRDefault="00A067DE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7B4FF3" w:rsidRPr="006F37B9" w:rsidRDefault="00A067DE" w:rsidP="007B4FF3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Attendance:  </w:t>
      </w:r>
      <w:r w:rsidR="007B4FF3">
        <w:rPr>
          <w:rFonts w:cs="Arial"/>
          <w:bCs/>
          <w:color w:val="000000"/>
          <w:sz w:val="22"/>
          <w:szCs w:val="22"/>
        </w:rPr>
        <w:t xml:space="preserve">Timothy Fensky,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7B4FF3" w:rsidRPr="006F37B9">
        <w:rPr>
          <w:rFonts w:cs="Arial"/>
          <w:bCs/>
          <w:color w:val="000000"/>
          <w:sz w:val="22"/>
          <w:szCs w:val="22"/>
        </w:rPr>
        <w:t xml:space="preserve">.; </w:t>
      </w:r>
      <w:r w:rsidR="00701F4F">
        <w:rPr>
          <w:rFonts w:cs="Arial"/>
          <w:bCs/>
          <w:color w:val="000000"/>
          <w:sz w:val="22"/>
          <w:szCs w:val="22"/>
        </w:rPr>
        <w:t>Leslie Fish, Pharm. D.;</w:t>
      </w:r>
      <w:r w:rsidR="00701F4F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7B4FF3">
        <w:rPr>
          <w:rFonts w:cs="Arial"/>
          <w:bCs/>
          <w:color w:val="000000"/>
          <w:sz w:val="22"/>
          <w:szCs w:val="22"/>
        </w:rPr>
        <w:t xml:space="preserve">Joel </w:t>
      </w:r>
      <w:r w:rsidR="008A420F">
        <w:rPr>
          <w:rFonts w:cs="Arial"/>
          <w:bCs/>
          <w:color w:val="000000"/>
          <w:sz w:val="22"/>
          <w:szCs w:val="22"/>
        </w:rPr>
        <w:t>Goldstein</w:t>
      </w:r>
      <w:r w:rsidR="007B4FF3">
        <w:rPr>
          <w:rFonts w:cs="Arial"/>
          <w:bCs/>
          <w:color w:val="000000"/>
          <w:sz w:val="22"/>
          <w:szCs w:val="22"/>
        </w:rPr>
        <w:t>, M.D.</w:t>
      </w:r>
      <w:r w:rsidR="004364E1">
        <w:rPr>
          <w:rFonts w:cs="Arial"/>
          <w:bCs/>
          <w:color w:val="000000"/>
          <w:sz w:val="22"/>
          <w:szCs w:val="22"/>
        </w:rPr>
        <w:t>; Colleen Labelle, MSN RN-BC CARN;</w:t>
      </w:r>
      <w:r w:rsidR="007B4FF3">
        <w:rPr>
          <w:rFonts w:cs="Arial"/>
          <w:bCs/>
          <w:color w:val="000000"/>
          <w:sz w:val="22"/>
          <w:szCs w:val="22"/>
        </w:rPr>
        <w:t xml:space="preserve"> Lori Lewicki,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7B4FF3">
        <w:rPr>
          <w:rFonts w:cs="Arial"/>
          <w:bCs/>
          <w:color w:val="000000"/>
          <w:sz w:val="22"/>
          <w:szCs w:val="22"/>
        </w:rPr>
        <w:t>.</w:t>
      </w:r>
      <w:r w:rsidR="004364E1">
        <w:rPr>
          <w:rFonts w:cs="Arial"/>
          <w:bCs/>
          <w:color w:val="000000"/>
          <w:sz w:val="22"/>
          <w:szCs w:val="22"/>
        </w:rPr>
        <w:t xml:space="preserve">; Greg Low, </w:t>
      </w:r>
      <w:r w:rsidR="008A420F">
        <w:rPr>
          <w:rFonts w:cs="Arial"/>
          <w:bCs/>
          <w:color w:val="000000"/>
          <w:sz w:val="22"/>
          <w:szCs w:val="22"/>
        </w:rPr>
        <w:t>R. PH</w:t>
      </w:r>
      <w:r w:rsidR="004364E1">
        <w:rPr>
          <w:rFonts w:cs="Arial"/>
          <w:bCs/>
          <w:color w:val="000000"/>
          <w:sz w:val="22"/>
          <w:szCs w:val="22"/>
        </w:rPr>
        <w:t>.;</w:t>
      </w:r>
      <w:r w:rsidR="007B4FF3" w:rsidRPr="006F37B9">
        <w:rPr>
          <w:rFonts w:cs="Arial"/>
          <w:bCs/>
          <w:color w:val="000000"/>
          <w:sz w:val="22"/>
          <w:szCs w:val="22"/>
        </w:rPr>
        <w:t xml:space="preserve"> </w:t>
      </w:r>
      <w:r w:rsidR="00701F4F" w:rsidRPr="006F37B9">
        <w:rPr>
          <w:rFonts w:cs="Arial"/>
          <w:bCs/>
          <w:color w:val="000000"/>
          <w:sz w:val="22"/>
          <w:szCs w:val="22"/>
        </w:rPr>
        <w:t>Sarah M. McGee, M.D.;</w:t>
      </w:r>
      <w:r w:rsidR="00701F4F" w:rsidRPr="008A420F">
        <w:rPr>
          <w:rFonts w:cs="Arial"/>
          <w:bCs/>
          <w:color w:val="000000"/>
          <w:sz w:val="22"/>
          <w:szCs w:val="22"/>
        </w:rPr>
        <w:t xml:space="preserve"> </w:t>
      </w:r>
      <w:r w:rsidR="007B4FF3" w:rsidRPr="006F37B9">
        <w:rPr>
          <w:rFonts w:cs="Arial"/>
          <w:bCs/>
          <w:color w:val="000000"/>
          <w:sz w:val="22"/>
          <w:szCs w:val="22"/>
        </w:rPr>
        <w:t>Sophie McIntyre</w:t>
      </w:r>
      <w:r w:rsidR="007B4FF3">
        <w:rPr>
          <w:rFonts w:cs="Arial"/>
          <w:bCs/>
          <w:color w:val="000000"/>
          <w:sz w:val="22"/>
          <w:szCs w:val="22"/>
        </w:rPr>
        <w:t>, P</w:t>
      </w:r>
      <w:r w:rsidR="004364E1">
        <w:rPr>
          <w:rFonts w:cs="Arial"/>
          <w:bCs/>
          <w:color w:val="000000"/>
          <w:sz w:val="22"/>
          <w:szCs w:val="22"/>
        </w:rPr>
        <w:t xml:space="preserve">harm.D.; </w:t>
      </w:r>
      <w:r w:rsidR="00701F4F" w:rsidRPr="006F37B9">
        <w:rPr>
          <w:rFonts w:cs="Arial"/>
          <w:bCs/>
          <w:color w:val="000000"/>
          <w:sz w:val="22"/>
          <w:szCs w:val="22"/>
        </w:rPr>
        <w:t>Christy Stine, M.D.</w:t>
      </w:r>
      <w:r w:rsidR="00701F4F">
        <w:rPr>
          <w:rFonts w:cs="Arial"/>
          <w:bCs/>
          <w:color w:val="000000"/>
          <w:sz w:val="22"/>
          <w:szCs w:val="22"/>
        </w:rPr>
        <w:t xml:space="preserve">; </w:t>
      </w:r>
      <w:r w:rsidR="007B4FF3" w:rsidRPr="006F37B9">
        <w:rPr>
          <w:rFonts w:cs="Arial"/>
          <w:bCs/>
          <w:color w:val="000000"/>
          <w:sz w:val="22"/>
          <w:szCs w:val="22"/>
        </w:rPr>
        <w:t>Arthur Yu-shin Kim, M.D.</w:t>
      </w:r>
    </w:p>
    <w:p w:rsidR="00A067DE" w:rsidRPr="006F37B9" w:rsidRDefault="00A067DE" w:rsidP="00A067DE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A067DE" w:rsidRPr="006F37B9" w:rsidRDefault="00A067DE" w:rsidP="00701F4F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 xml:space="preserve">Absent:  </w:t>
      </w:r>
      <w:r w:rsidR="00701F4F">
        <w:rPr>
          <w:rFonts w:cs="Arial"/>
          <w:bCs/>
          <w:color w:val="000000"/>
          <w:sz w:val="22"/>
          <w:szCs w:val="22"/>
        </w:rPr>
        <w:t>Audra R. Meadows, M.D.;</w:t>
      </w:r>
      <w:r w:rsidR="00701F4F" w:rsidRPr="00701F4F">
        <w:rPr>
          <w:rFonts w:cs="Arial"/>
          <w:bCs/>
          <w:color w:val="000000"/>
          <w:sz w:val="22"/>
          <w:szCs w:val="22"/>
        </w:rPr>
        <w:t xml:space="preserve"> </w:t>
      </w:r>
      <w:r w:rsidR="00701F4F">
        <w:rPr>
          <w:rFonts w:cs="Arial"/>
          <w:bCs/>
          <w:color w:val="000000"/>
          <w:sz w:val="22"/>
          <w:szCs w:val="22"/>
        </w:rPr>
        <w:t>Therese Mulvey, M.D.; Karen Ryle, M.S., R.PH.;</w:t>
      </w:r>
      <w:r w:rsidR="00701F4F" w:rsidRPr="00701F4F">
        <w:rPr>
          <w:rFonts w:cs="Arial"/>
          <w:bCs/>
          <w:color w:val="000000"/>
          <w:sz w:val="22"/>
          <w:szCs w:val="22"/>
        </w:rPr>
        <w:t xml:space="preserve"> </w:t>
      </w:r>
      <w:r w:rsidR="00701F4F">
        <w:rPr>
          <w:rFonts w:cs="Arial"/>
          <w:bCs/>
          <w:color w:val="000000"/>
          <w:sz w:val="22"/>
          <w:szCs w:val="22"/>
        </w:rPr>
        <w:t>Michael Thompson, M.D.;</w:t>
      </w: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Cs/>
          <w:color w:val="000000"/>
          <w:sz w:val="22"/>
          <w:szCs w:val="22"/>
        </w:rPr>
      </w:pPr>
    </w:p>
    <w:p w:rsidR="00401D9D" w:rsidRPr="006F37B9" w:rsidRDefault="00401D9D" w:rsidP="00401D9D">
      <w:pPr>
        <w:pStyle w:val="Header"/>
        <w:tabs>
          <w:tab w:val="left" w:pos="2610"/>
        </w:tabs>
        <w:overflowPunct/>
        <w:rPr>
          <w:rFonts w:cs="Arial"/>
          <w:b/>
          <w:bCs/>
          <w:color w:val="000000"/>
          <w:sz w:val="22"/>
          <w:szCs w:val="22"/>
        </w:rPr>
      </w:pPr>
      <w:r w:rsidRPr="006F37B9">
        <w:rPr>
          <w:rFonts w:cs="Arial"/>
          <w:b/>
          <w:bCs/>
          <w:color w:val="000000"/>
          <w:sz w:val="22"/>
          <w:szCs w:val="22"/>
        </w:rPr>
        <w:t>Agenda Items:</w:t>
      </w:r>
    </w:p>
    <w:p w:rsidR="008C6724" w:rsidRDefault="00401D9D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 w:rsidRPr="006F37B9">
        <w:rPr>
          <w:rFonts w:cs="Arial"/>
          <w:bCs/>
          <w:color w:val="000000"/>
          <w:sz w:val="22"/>
          <w:szCs w:val="22"/>
        </w:rPr>
        <w:t>Welcome and Introductory Remarks</w:t>
      </w:r>
    </w:p>
    <w:p w:rsidR="00021087" w:rsidRDefault="00021087" w:rsidP="008F12D0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Guest Forum</w:t>
      </w:r>
    </w:p>
    <w:p w:rsidR="00923E03" w:rsidRDefault="00923E03" w:rsidP="00923E03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Clinical Items Update</w:t>
      </w:r>
    </w:p>
    <w:p w:rsidR="00A65737" w:rsidRDefault="00306239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Minutes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Abuse Deterrent Opioids Clinical Update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Pipeline Update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Hepatitis C Clinical Update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MassHealth Update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MHDL Update</w:t>
      </w:r>
    </w:p>
    <w:p w:rsid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DUR Operational Update</w:t>
      </w:r>
    </w:p>
    <w:p w:rsidR="00021087" w:rsidRPr="00021087" w:rsidRDefault="00021087" w:rsidP="00E8289F">
      <w:pPr>
        <w:pStyle w:val="Header"/>
        <w:numPr>
          <w:ilvl w:val="0"/>
          <w:numId w:val="1"/>
        </w:numPr>
        <w:tabs>
          <w:tab w:val="left" w:pos="720"/>
          <w:tab w:val="left" w:pos="1170"/>
          <w:tab w:val="left" w:pos="2610"/>
        </w:tabs>
        <w:overflowPunct/>
        <w:ind w:left="0" w:firstLine="0"/>
        <w:rPr>
          <w:rFonts w:cs="Arial"/>
          <w:bCs/>
          <w:color w:val="000000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Asthma and Allergy Monoclonal Antibodies QA</w:t>
      </w:r>
    </w:p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6"/>
        <w:gridCol w:w="8279"/>
        <w:gridCol w:w="2525"/>
      </w:tblGrid>
      <w:tr w:rsidR="00C968DA" w:rsidRPr="00421B1F" w:rsidTr="00306239">
        <w:tc>
          <w:tcPr>
            <w:tcW w:w="2146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79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5" w:type="dxa"/>
            <w:shd w:val="clear" w:color="auto" w:fill="000000" w:themeFill="text1"/>
          </w:tcPr>
          <w:p w:rsidR="00E522B1" w:rsidRPr="00421B1F" w:rsidRDefault="00E522B1" w:rsidP="00182F24">
            <w:pPr>
              <w:rPr>
                <w:b/>
                <w:color w:val="FFFFFF" w:themeColor="background1"/>
              </w:rPr>
            </w:pPr>
          </w:p>
          <w:p w:rsidR="00E522B1" w:rsidRPr="00421B1F" w:rsidRDefault="00E522B1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C968DA" w:rsidTr="00306239">
        <w:tc>
          <w:tcPr>
            <w:tcW w:w="2146" w:type="dxa"/>
          </w:tcPr>
          <w:p w:rsidR="00CF3DE6" w:rsidRDefault="00CF3DE6" w:rsidP="00182F24"/>
          <w:p w:rsidR="00E522B1" w:rsidRPr="00170510" w:rsidRDefault="00C50EBE" w:rsidP="00182F24">
            <w:pPr>
              <w:rPr>
                <w:b/>
              </w:rPr>
            </w:pPr>
            <w:r w:rsidRPr="00170510">
              <w:rPr>
                <w:b/>
              </w:rPr>
              <w:t>Guest Forum</w:t>
            </w:r>
          </w:p>
          <w:p w:rsidR="00E522B1" w:rsidRPr="00421B1F" w:rsidRDefault="00E522B1" w:rsidP="00182F24"/>
        </w:tc>
        <w:tc>
          <w:tcPr>
            <w:tcW w:w="8279" w:type="dxa"/>
          </w:tcPr>
          <w:p w:rsidR="00C968DA" w:rsidRDefault="00C968DA" w:rsidP="00C968DA"/>
          <w:p w:rsidR="00DC25A2" w:rsidRDefault="00DC25A2" w:rsidP="00C968DA">
            <w:r>
              <w:t>Jennifer McNary</w:t>
            </w:r>
          </w:p>
          <w:p w:rsidR="00DC25A2" w:rsidRDefault="00DC25A2" w:rsidP="00C968DA"/>
          <w:p w:rsidR="00E522B1" w:rsidRPr="00DC25A2" w:rsidRDefault="00DC25A2" w:rsidP="00170510">
            <w:pPr>
              <w:pStyle w:val="ListParagraph"/>
              <w:numPr>
                <w:ilvl w:val="0"/>
                <w:numId w:val="27"/>
              </w:numPr>
              <w:rPr>
                <w:rFonts w:cs="Arial"/>
              </w:rPr>
            </w:pPr>
            <w:r w:rsidRPr="00DC25A2">
              <w:rPr>
                <w:rFonts w:ascii="Arial" w:hAnsi="Arial" w:cs="Arial"/>
                <w:sz w:val="20"/>
              </w:rPr>
              <w:t xml:space="preserve">Spoke about </w:t>
            </w:r>
            <w:r>
              <w:rPr>
                <w:rFonts w:ascii="Arial" w:hAnsi="Arial" w:cs="Arial"/>
                <w:sz w:val="20"/>
              </w:rPr>
              <w:t>Exondys</w:t>
            </w:r>
            <w:r w:rsidR="001531E4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25" w:type="dxa"/>
          </w:tcPr>
          <w:p w:rsidR="00E522B1" w:rsidRDefault="00E522B1" w:rsidP="00182F24"/>
          <w:p w:rsidR="00E522B1" w:rsidRPr="00425D75" w:rsidRDefault="00E522B1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E522B1" w:rsidRPr="00760FE3" w:rsidRDefault="00E522B1" w:rsidP="00182F24">
            <w:pPr>
              <w:rPr>
                <w:b/>
                <w:u w:val="single"/>
              </w:rPr>
            </w:pPr>
            <w:r>
              <w:t>Informational</w:t>
            </w:r>
          </w:p>
        </w:tc>
      </w:tr>
    </w:tbl>
    <w:p w:rsidR="00306239" w:rsidRDefault="00306239" w:rsidP="00E8289F"/>
    <w:p w:rsidR="00CF3DE6" w:rsidRDefault="00CF3DE6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0"/>
        <w:gridCol w:w="8286"/>
        <w:gridCol w:w="2524"/>
      </w:tblGrid>
      <w:tr w:rsidR="00CF5255" w:rsidRPr="00421B1F" w:rsidTr="002D4BC6">
        <w:tc>
          <w:tcPr>
            <w:tcW w:w="2140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86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4" w:type="dxa"/>
            <w:shd w:val="clear" w:color="auto" w:fill="000000" w:themeFill="text1"/>
          </w:tcPr>
          <w:p w:rsidR="00CF5255" w:rsidRPr="00421B1F" w:rsidRDefault="00CF5255" w:rsidP="00182F24">
            <w:pPr>
              <w:rPr>
                <w:b/>
                <w:color w:val="FFFFFF" w:themeColor="background1"/>
              </w:rPr>
            </w:pPr>
          </w:p>
          <w:p w:rsidR="00CF5255" w:rsidRPr="00421B1F" w:rsidRDefault="00CF5255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2D4BC6" w:rsidTr="002D4BC6">
        <w:tc>
          <w:tcPr>
            <w:tcW w:w="2140" w:type="dxa"/>
          </w:tcPr>
          <w:p w:rsidR="002D4BC6" w:rsidRPr="00170510" w:rsidRDefault="002D4BC6" w:rsidP="002D4BC6">
            <w:pPr>
              <w:rPr>
                <w:b/>
              </w:rPr>
            </w:pPr>
          </w:p>
          <w:p w:rsidR="002D4BC6" w:rsidRPr="00170510" w:rsidRDefault="002D4BC6" w:rsidP="002D4BC6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Clinical Items Update</w:t>
            </w:r>
          </w:p>
          <w:p w:rsidR="002D4BC6" w:rsidRPr="00170510" w:rsidRDefault="002D4BC6" w:rsidP="002D4BC6">
            <w:pPr>
              <w:rPr>
                <w:b/>
              </w:rPr>
            </w:pPr>
          </w:p>
        </w:tc>
        <w:tc>
          <w:tcPr>
            <w:tcW w:w="8286" w:type="dxa"/>
          </w:tcPr>
          <w:p w:rsidR="002D4BC6" w:rsidRDefault="002D4BC6" w:rsidP="002D4BC6"/>
          <w:p w:rsidR="002D4BC6" w:rsidRDefault="002D4BC6" w:rsidP="002D4BC6">
            <w:r>
              <w:t>Pharmacy News</w:t>
            </w:r>
          </w:p>
        </w:tc>
        <w:tc>
          <w:tcPr>
            <w:tcW w:w="2524" w:type="dxa"/>
          </w:tcPr>
          <w:p w:rsidR="002D4BC6" w:rsidRDefault="002D4BC6" w:rsidP="002D4BC6"/>
          <w:p w:rsidR="002D4BC6" w:rsidRPr="00425D75" w:rsidRDefault="002D4BC6" w:rsidP="002D4BC6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2D4BC6" w:rsidRDefault="002D4BC6" w:rsidP="002D4BC6">
            <w:r>
              <w:t>Informational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2D4BC6" w:rsidTr="002D4BC6">
        <w:tc>
          <w:tcPr>
            <w:tcW w:w="2140" w:type="dxa"/>
          </w:tcPr>
          <w:p w:rsidR="002D4BC6" w:rsidRPr="00170510" w:rsidRDefault="002D4BC6" w:rsidP="002D4BC6">
            <w:pPr>
              <w:rPr>
                <w:b/>
              </w:rPr>
            </w:pPr>
          </w:p>
          <w:p w:rsidR="002D4BC6" w:rsidRPr="00170510" w:rsidRDefault="002D4BC6" w:rsidP="002D4BC6">
            <w:pPr>
              <w:rPr>
                <w:b/>
              </w:rPr>
            </w:pPr>
            <w:r w:rsidRPr="00170510">
              <w:rPr>
                <w:b/>
              </w:rPr>
              <w:t>Action</w:t>
            </w:r>
          </w:p>
        </w:tc>
        <w:tc>
          <w:tcPr>
            <w:tcW w:w="8286" w:type="dxa"/>
          </w:tcPr>
          <w:p w:rsidR="002D4BC6" w:rsidRDefault="002D4BC6" w:rsidP="002D4BC6"/>
          <w:p w:rsidR="002D4BC6" w:rsidRPr="00170510" w:rsidRDefault="002D4BC6" w:rsidP="002D4BC6">
            <w:pPr>
              <w:rPr>
                <w:b/>
              </w:rPr>
            </w:pPr>
            <w:r w:rsidRPr="00170510">
              <w:rPr>
                <w:b/>
              </w:rPr>
              <w:t>Discussion</w:t>
            </w:r>
          </w:p>
          <w:p w:rsidR="002D4BC6" w:rsidRPr="00923E03" w:rsidRDefault="002D4BC6" w:rsidP="002D4BC6">
            <w:pPr>
              <w:pStyle w:val="ListParagraph"/>
              <w:numPr>
                <w:ilvl w:val="0"/>
                <w:numId w:val="14"/>
              </w:numPr>
            </w:pPr>
            <w:proofErr w:type="spellStart"/>
            <w:r>
              <w:rPr>
                <w:rFonts w:ascii="Arial" w:hAnsi="Arial" w:cs="Arial"/>
                <w:sz w:val="20"/>
              </w:rPr>
              <w:t>Victoza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</w:rPr>
              <w:t>liraglutide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  <w:p w:rsidR="002D4BC6" w:rsidRPr="00923E03" w:rsidRDefault="002D4BC6" w:rsidP="00170510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0"/>
              </w:rPr>
            </w:pPr>
            <w:r w:rsidRPr="00923E03">
              <w:rPr>
                <w:rFonts w:ascii="Arial" w:hAnsi="Arial" w:cs="Arial"/>
                <w:sz w:val="20"/>
              </w:rPr>
              <w:t xml:space="preserve">On August 25, the FDA approved </w:t>
            </w:r>
            <w:proofErr w:type="spellStart"/>
            <w:r w:rsidRPr="00923E03">
              <w:rPr>
                <w:rFonts w:ascii="Arial" w:hAnsi="Arial" w:cs="Arial"/>
                <w:sz w:val="20"/>
              </w:rPr>
              <w:t>Victoza</w:t>
            </w:r>
            <w:proofErr w:type="spellEnd"/>
            <w:r w:rsidRPr="00923E03">
              <w:rPr>
                <w:rFonts w:ascii="Arial" w:hAnsi="Arial" w:cs="Arial"/>
                <w:sz w:val="20"/>
              </w:rPr>
              <w:t xml:space="preserve"> (</w:t>
            </w:r>
            <w:proofErr w:type="spellStart"/>
            <w:r w:rsidRPr="00923E03">
              <w:rPr>
                <w:rFonts w:ascii="Arial" w:hAnsi="Arial" w:cs="Arial"/>
                <w:sz w:val="20"/>
              </w:rPr>
              <w:t>liraglutide</w:t>
            </w:r>
            <w:proofErr w:type="spellEnd"/>
            <w:r w:rsidRPr="00923E03">
              <w:rPr>
                <w:rFonts w:ascii="Arial" w:hAnsi="Arial" w:cs="Arial"/>
                <w:sz w:val="20"/>
              </w:rPr>
              <w:t xml:space="preserve">) for reduction in the </w:t>
            </w:r>
            <w:r w:rsidRPr="00923E03">
              <w:rPr>
                <w:rFonts w:ascii="Arial" w:hAnsi="Arial" w:cs="Arial"/>
                <w:sz w:val="20"/>
              </w:rPr>
              <w:lastRenderedPageBreak/>
              <w:t>risk of major adverse CV events in adults with T2DM and established CV disease.</w:t>
            </w:r>
          </w:p>
          <w:p w:rsidR="002D4BC6" w:rsidRPr="00923E03" w:rsidRDefault="002D4BC6" w:rsidP="002D4BC6">
            <w:pPr>
              <w:pStyle w:val="ListParagraph"/>
              <w:numPr>
                <w:ilvl w:val="0"/>
                <w:numId w:val="14"/>
              </w:numPr>
            </w:pPr>
            <w:r>
              <w:rPr>
                <w:rFonts w:ascii="Arial" w:hAnsi="Arial" w:cs="Arial"/>
                <w:sz w:val="20"/>
              </w:rPr>
              <w:t>Jardiance (</w:t>
            </w:r>
            <w:proofErr w:type="spellStart"/>
            <w:r>
              <w:rPr>
                <w:rFonts w:ascii="Arial" w:hAnsi="Arial" w:cs="Arial"/>
                <w:sz w:val="20"/>
              </w:rPr>
              <w:t>empagliflozin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  <w:p w:rsidR="002D4BC6" w:rsidRPr="00923E03" w:rsidRDefault="002D4BC6" w:rsidP="00170510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0"/>
              </w:rPr>
            </w:pPr>
            <w:r w:rsidRPr="00923E03">
              <w:rPr>
                <w:rFonts w:ascii="Arial" w:hAnsi="Arial" w:cs="Arial"/>
                <w:sz w:val="20"/>
              </w:rPr>
              <w:t>Jardiance (</w:t>
            </w:r>
            <w:proofErr w:type="spellStart"/>
            <w:r w:rsidRPr="00923E03">
              <w:rPr>
                <w:rFonts w:ascii="Arial" w:hAnsi="Arial" w:cs="Arial"/>
                <w:sz w:val="20"/>
              </w:rPr>
              <w:t>empagliflozin</w:t>
            </w:r>
            <w:proofErr w:type="spellEnd"/>
            <w:r w:rsidRPr="00923E03">
              <w:rPr>
                <w:rFonts w:ascii="Arial" w:hAnsi="Arial" w:cs="Arial"/>
                <w:sz w:val="20"/>
              </w:rPr>
              <w:t>) was approved in December 2016 for the reduction in the risk of CV death in adults with T2DM and established CV disease.</w:t>
            </w:r>
          </w:p>
          <w:p w:rsidR="002D4BC6" w:rsidRPr="00923E03" w:rsidRDefault="002D4BC6" w:rsidP="00170510">
            <w:pPr>
              <w:pStyle w:val="ListParagraph"/>
              <w:numPr>
                <w:ilvl w:val="1"/>
                <w:numId w:val="14"/>
              </w:numPr>
              <w:rPr>
                <w:rFonts w:ascii="Arial" w:hAnsi="Arial" w:cs="Arial"/>
                <w:sz w:val="20"/>
              </w:rPr>
            </w:pPr>
            <w:r w:rsidRPr="00923E03">
              <w:rPr>
                <w:rFonts w:ascii="Arial" w:hAnsi="Arial" w:cs="Arial"/>
                <w:sz w:val="20"/>
              </w:rPr>
              <w:t>Guidelines favor the use of both agents in long-standing uncontrolled T2DM and established CV disease.</w:t>
            </w:r>
          </w:p>
          <w:p w:rsidR="002D4BC6" w:rsidRPr="00170510" w:rsidRDefault="002D4BC6" w:rsidP="00170510">
            <w:pPr>
              <w:pStyle w:val="ListParagraph"/>
              <w:numPr>
                <w:ilvl w:val="1"/>
                <w:numId w:val="14"/>
              </w:numPr>
            </w:pPr>
            <w:r w:rsidRPr="00923E03">
              <w:rPr>
                <w:rFonts w:ascii="Arial" w:hAnsi="Arial" w:cs="Arial"/>
                <w:sz w:val="20"/>
              </w:rPr>
              <w:t>Metformin remains the initial therapy</w:t>
            </w:r>
            <w:r w:rsidR="001531E4">
              <w:rPr>
                <w:rFonts w:ascii="Arial" w:hAnsi="Arial" w:cs="Arial"/>
                <w:sz w:val="20"/>
              </w:rPr>
              <w:t>.</w:t>
            </w:r>
          </w:p>
          <w:p w:rsidR="002D4BC6" w:rsidRPr="00CF3DE6" w:rsidRDefault="002D4BC6" w:rsidP="002D4BC6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</w:rPr>
            </w:pPr>
            <w:r w:rsidRPr="00CF3DE6">
              <w:rPr>
                <w:rFonts w:ascii="Arial" w:hAnsi="Arial" w:cs="Arial"/>
                <w:bCs/>
                <w:sz w:val="20"/>
              </w:rPr>
              <w:t>Cost-effectiveness of PCSK9 Inhibitors Analyses Suggest Drugs May Be Overpriced</w:t>
            </w:r>
            <w:r w:rsidR="001531E4">
              <w:rPr>
                <w:rFonts w:ascii="Arial" w:hAnsi="Arial" w:cs="Arial"/>
                <w:bCs/>
                <w:sz w:val="20"/>
              </w:rPr>
              <w:t>.</w:t>
            </w:r>
          </w:p>
          <w:p w:rsidR="002D4BC6" w:rsidRPr="00421B1F" w:rsidRDefault="002D4BC6" w:rsidP="00170510">
            <w:pPr>
              <w:pStyle w:val="ListParagraph"/>
            </w:pPr>
          </w:p>
        </w:tc>
        <w:tc>
          <w:tcPr>
            <w:tcW w:w="2524" w:type="dxa"/>
          </w:tcPr>
          <w:p w:rsidR="002D4BC6" w:rsidRDefault="002D4BC6" w:rsidP="002D4BC6"/>
          <w:p w:rsidR="002D4BC6" w:rsidRPr="00425D75" w:rsidRDefault="002D4BC6" w:rsidP="002D4BC6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2D4BC6" w:rsidRPr="00760FE3" w:rsidRDefault="002D4BC6" w:rsidP="002D4BC6">
            <w:pPr>
              <w:rPr>
                <w:b/>
                <w:u w:val="single"/>
              </w:rPr>
            </w:pPr>
            <w:r>
              <w:t>N/A</w:t>
            </w:r>
          </w:p>
        </w:tc>
      </w:tr>
    </w:tbl>
    <w:p w:rsidR="00CF5255" w:rsidRDefault="00CF5255" w:rsidP="00E8289F"/>
    <w:p w:rsidR="00DA5CCE" w:rsidRDefault="00DA5CCE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B94C0C" w:rsidRPr="00421B1F" w:rsidTr="00511A84">
        <w:tc>
          <w:tcPr>
            <w:tcW w:w="2178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8411C4" w:rsidRPr="00421B1F" w:rsidRDefault="008411C4" w:rsidP="008411C4">
            <w:pPr>
              <w:rPr>
                <w:b/>
                <w:color w:val="FFFFFF" w:themeColor="background1"/>
              </w:rPr>
            </w:pPr>
          </w:p>
          <w:p w:rsidR="008411C4" w:rsidRPr="00421B1F" w:rsidRDefault="008411C4" w:rsidP="008411C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B94C0C" w:rsidTr="00511A84">
        <w:tc>
          <w:tcPr>
            <w:tcW w:w="2178" w:type="dxa"/>
          </w:tcPr>
          <w:p w:rsidR="008411C4" w:rsidRPr="00170510" w:rsidRDefault="008411C4" w:rsidP="008411C4">
            <w:pPr>
              <w:rPr>
                <w:b/>
              </w:rPr>
            </w:pPr>
          </w:p>
          <w:p w:rsidR="00350B85" w:rsidRPr="00170510" w:rsidRDefault="002D4BC6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  <w:szCs w:val="22"/>
              </w:rPr>
            </w:pPr>
            <w:r w:rsidRPr="00170510">
              <w:rPr>
                <w:rFonts w:cs="Arial"/>
                <w:b/>
                <w:bCs/>
                <w:color w:val="000000"/>
                <w:szCs w:val="22"/>
              </w:rPr>
              <w:t xml:space="preserve">Review of </w:t>
            </w:r>
            <w:r w:rsidR="00923E03" w:rsidRPr="00170510">
              <w:rPr>
                <w:rFonts w:cs="Arial"/>
                <w:b/>
                <w:bCs/>
                <w:color w:val="000000"/>
                <w:szCs w:val="22"/>
              </w:rPr>
              <w:t>Minutes</w:t>
            </w:r>
          </w:p>
          <w:p w:rsidR="00350B85" w:rsidRPr="00170510" w:rsidRDefault="00350B85" w:rsidP="00350B85">
            <w:pPr>
              <w:rPr>
                <w:b/>
              </w:rPr>
            </w:pPr>
          </w:p>
        </w:tc>
        <w:tc>
          <w:tcPr>
            <w:tcW w:w="8460" w:type="dxa"/>
          </w:tcPr>
          <w:p w:rsidR="000E2E79" w:rsidRPr="000E2E79" w:rsidRDefault="000E2E79" w:rsidP="000E2E7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  <w:szCs w:val="22"/>
              </w:rPr>
            </w:pPr>
          </w:p>
          <w:p w:rsidR="00B94C0C" w:rsidRPr="000E2E79" w:rsidRDefault="00923E03" w:rsidP="000E2E79">
            <w:r>
              <w:t>Motion to accept the June 14, 2107 minutes as written</w:t>
            </w:r>
            <w:r w:rsidR="001531E4">
              <w:t>.</w:t>
            </w:r>
          </w:p>
        </w:tc>
        <w:tc>
          <w:tcPr>
            <w:tcW w:w="2538" w:type="dxa"/>
          </w:tcPr>
          <w:p w:rsidR="008411C4" w:rsidRDefault="008411C4" w:rsidP="008411C4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8411C4" w:rsidRPr="00760FE3" w:rsidRDefault="00923E03" w:rsidP="00923E03">
            <w:pPr>
              <w:rPr>
                <w:b/>
                <w:u w:val="single"/>
              </w:rPr>
            </w:pPr>
            <w:r>
              <w:t>N/A</w:t>
            </w:r>
          </w:p>
        </w:tc>
      </w:tr>
      <w:tr w:rsidR="00B94C0C" w:rsidTr="006C2503">
        <w:trPr>
          <w:trHeight w:val="935"/>
        </w:trPr>
        <w:tc>
          <w:tcPr>
            <w:tcW w:w="2178" w:type="dxa"/>
          </w:tcPr>
          <w:p w:rsidR="00C77EAC" w:rsidRPr="00170510" w:rsidRDefault="00C77EAC" w:rsidP="008411C4">
            <w:pPr>
              <w:rPr>
                <w:b/>
              </w:rPr>
            </w:pPr>
          </w:p>
          <w:p w:rsidR="008411C4" w:rsidRPr="00170510" w:rsidRDefault="008411C4" w:rsidP="008411C4">
            <w:pPr>
              <w:rPr>
                <w:b/>
              </w:rPr>
            </w:pPr>
            <w:r w:rsidRPr="00170510">
              <w:rPr>
                <w:b/>
              </w:rPr>
              <w:t>Action</w:t>
            </w:r>
          </w:p>
          <w:p w:rsidR="00350B85" w:rsidRPr="00170510" w:rsidRDefault="00350B85" w:rsidP="008411C4">
            <w:pPr>
              <w:rPr>
                <w:b/>
              </w:rPr>
            </w:pPr>
          </w:p>
          <w:p w:rsidR="00350B85" w:rsidRPr="00170510" w:rsidRDefault="00350B85" w:rsidP="008411C4">
            <w:pPr>
              <w:rPr>
                <w:b/>
              </w:rPr>
            </w:pPr>
          </w:p>
        </w:tc>
        <w:tc>
          <w:tcPr>
            <w:tcW w:w="8460" w:type="dxa"/>
          </w:tcPr>
          <w:p w:rsidR="002D4BC6" w:rsidRDefault="002D4BC6" w:rsidP="00923E03"/>
          <w:p w:rsidR="004F3975" w:rsidRPr="004F3975" w:rsidRDefault="00923E03" w:rsidP="00923E03">
            <w:r>
              <w:t>Minutes were accepted</w:t>
            </w:r>
            <w:r w:rsidR="001531E4">
              <w:t>.</w:t>
            </w:r>
          </w:p>
        </w:tc>
        <w:tc>
          <w:tcPr>
            <w:tcW w:w="2538" w:type="dxa"/>
          </w:tcPr>
          <w:p w:rsidR="00C77EAC" w:rsidRDefault="00C77EAC" w:rsidP="008411C4"/>
          <w:p w:rsidR="00C77EAC" w:rsidRPr="00C77EAC" w:rsidRDefault="00C77EAC" w:rsidP="00343A0F"/>
        </w:tc>
      </w:tr>
    </w:tbl>
    <w:p w:rsidR="00A65737" w:rsidRDefault="00A65737" w:rsidP="00E8289F"/>
    <w:p w:rsidR="00350B85" w:rsidRDefault="00350B85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9D2405" w:rsidRPr="00421B1F" w:rsidTr="00182F24">
        <w:tc>
          <w:tcPr>
            <w:tcW w:w="2178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9D2405" w:rsidRPr="00421B1F" w:rsidRDefault="009D2405" w:rsidP="00182F24">
            <w:pPr>
              <w:rPr>
                <w:b/>
                <w:color w:val="FFFFFF" w:themeColor="background1"/>
              </w:rPr>
            </w:pPr>
          </w:p>
          <w:p w:rsidR="009D2405" w:rsidRPr="00421B1F" w:rsidRDefault="009D2405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9D2405" w:rsidTr="00182F24">
        <w:tc>
          <w:tcPr>
            <w:tcW w:w="2178" w:type="dxa"/>
          </w:tcPr>
          <w:p w:rsidR="009D2405" w:rsidRPr="00421B1F" w:rsidRDefault="009D2405" w:rsidP="00182F24"/>
          <w:p w:rsidR="009D2405" w:rsidRPr="00170510" w:rsidRDefault="00CF3DE6" w:rsidP="00182F24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Abuse Deterrent Opioids Clinical Update</w:t>
            </w:r>
          </w:p>
          <w:p w:rsidR="009D2405" w:rsidRPr="00421B1F" w:rsidRDefault="009D2405" w:rsidP="00182F24"/>
        </w:tc>
        <w:tc>
          <w:tcPr>
            <w:tcW w:w="8460" w:type="dxa"/>
          </w:tcPr>
          <w:p w:rsidR="009D2405" w:rsidRDefault="009D2405" w:rsidP="00182F24"/>
          <w:p w:rsidR="00CF3DE6" w:rsidRPr="00822B71" w:rsidRDefault="00CF3DE6" w:rsidP="00CF3DE6">
            <w:pPr>
              <w:rPr>
                <w:b/>
              </w:rPr>
            </w:pPr>
            <w:r w:rsidRPr="00822B71">
              <w:rPr>
                <w:b/>
              </w:rPr>
              <w:t>Discussion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Review the concept of abuse-deterrent opioid formulations (ADFs)</w:t>
            </w:r>
            <w:r w:rsidR="001531E4">
              <w:t>.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Discuss the types of studies that are required for a manufacturer to obtain abuse-deterrent labeling for a product</w:t>
            </w:r>
            <w:r w:rsidR="001531E4">
              <w:t>.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Identify the ADFs that are currently approved and their mechanisms of abuse-deterrence</w:t>
            </w:r>
            <w:r w:rsidR="001531E4">
              <w:t>.</w:t>
            </w:r>
            <w:r w:rsidRPr="00CF3DE6">
              <w:t xml:space="preserve"> 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Summarize the Evidence Report on ADFs prepared by the Institute of Clinical and Economic Review (ICER)</w:t>
            </w:r>
            <w:r w:rsidR="001531E4">
              <w:t>.</w:t>
            </w:r>
          </w:p>
          <w:p w:rsidR="009D2405" w:rsidRDefault="00A5225C" w:rsidP="00816605">
            <w:pPr>
              <w:numPr>
                <w:ilvl w:val="0"/>
                <w:numId w:val="16"/>
              </w:numPr>
            </w:pPr>
            <w:r w:rsidRPr="00CF3DE6">
              <w:t>Review the ongoing work of the Massachusetts Drug Formulary Commission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Formulated to meaningfully deter abuse of the opioid</w:t>
            </w:r>
            <w:r w:rsidR="001531E4">
              <w:t>.</w:t>
            </w:r>
          </w:p>
          <w:p w:rsidR="00DD315E" w:rsidRPr="00CF3DE6" w:rsidRDefault="00A5225C" w:rsidP="00816605">
            <w:pPr>
              <w:numPr>
                <w:ilvl w:val="0"/>
                <w:numId w:val="16"/>
              </w:numPr>
            </w:pPr>
            <w:r w:rsidRPr="00CF3DE6">
              <w:t>According to the Food and Drug Administration (FDA) ADFs may be categorized by the following methods: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Physical/Chemical Barrier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Agonist/Antagonist Combination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Aversive Technology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Delivery System Resistant to Manipulation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New Molecular Entity/Prodrugs</w:t>
            </w:r>
          </w:p>
          <w:p w:rsidR="00CF3DE6" w:rsidRDefault="00CF3DE6" w:rsidP="00170510">
            <w:pPr>
              <w:numPr>
                <w:ilvl w:val="0"/>
                <w:numId w:val="28"/>
              </w:numPr>
            </w:pPr>
            <w:r>
              <w:t>Combination of Methods</w:t>
            </w:r>
          </w:p>
          <w:p w:rsidR="00822B71" w:rsidRPr="007979A0" w:rsidRDefault="00CF3DE6" w:rsidP="00170510">
            <w:pPr>
              <w:numPr>
                <w:ilvl w:val="0"/>
                <w:numId w:val="28"/>
              </w:numPr>
            </w:pPr>
            <w:r>
              <w:t>Other Novel Approaches</w:t>
            </w:r>
          </w:p>
        </w:tc>
        <w:tc>
          <w:tcPr>
            <w:tcW w:w="2538" w:type="dxa"/>
          </w:tcPr>
          <w:p w:rsidR="009D2405" w:rsidRDefault="009D2405" w:rsidP="00182F24"/>
          <w:p w:rsidR="009D2405" w:rsidRPr="00425D75" w:rsidRDefault="009D2405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9D2405" w:rsidRPr="00760FE3" w:rsidRDefault="009D2405" w:rsidP="00182F2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9D2405" w:rsidTr="00182F24">
        <w:tc>
          <w:tcPr>
            <w:tcW w:w="2178" w:type="dxa"/>
          </w:tcPr>
          <w:p w:rsidR="009D2405" w:rsidRDefault="009D2405" w:rsidP="00182F24">
            <w:pPr>
              <w:rPr>
                <w:b/>
              </w:rPr>
            </w:pPr>
          </w:p>
          <w:p w:rsidR="009D2405" w:rsidRPr="00760FE3" w:rsidRDefault="009D2405" w:rsidP="00182F24">
            <w:pPr>
              <w:rPr>
                <w:b/>
              </w:rPr>
            </w:pPr>
            <w:r w:rsidRPr="00760FE3">
              <w:rPr>
                <w:b/>
              </w:rPr>
              <w:lastRenderedPageBreak/>
              <w:t>Action</w:t>
            </w:r>
          </w:p>
          <w:p w:rsidR="009D2405" w:rsidRDefault="009D2405" w:rsidP="00182F24"/>
          <w:p w:rsidR="009D2405" w:rsidRDefault="009D2405" w:rsidP="00182F24"/>
          <w:p w:rsidR="009D2405" w:rsidRDefault="009D2405" w:rsidP="00182F24"/>
        </w:tc>
        <w:tc>
          <w:tcPr>
            <w:tcW w:w="8460" w:type="dxa"/>
          </w:tcPr>
          <w:p w:rsidR="000E2E79" w:rsidRDefault="000E2E79" w:rsidP="00182F24">
            <w:pPr>
              <w:rPr>
                <w:b/>
              </w:rPr>
            </w:pPr>
          </w:p>
          <w:p w:rsidR="009D2405" w:rsidRDefault="009D2405" w:rsidP="00182F24">
            <w:r>
              <w:rPr>
                <w:b/>
              </w:rPr>
              <w:lastRenderedPageBreak/>
              <w:t xml:space="preserve">Conclusions </w:t>
            </w:r>
          </w:p>
          <w:p w:rsidR="00DD315E" w:rsidRPr="00822B71" w:rsidRDefault="00A5225C" w:rsidP="00816605">
            <w:pPr>
              <w:numPr>
                <w:ilvl w:val="0"/>
                <w:numId w:val="2"/>
              </w:numPr>
            </w:pPr>
            <w:r w:rsidRPr="00822B71">
              <w:t>ADFs are effective options for the treatment of pain</w:t>
            </w:r>
          </w:p>
          <w:p w:rsidR="00DD315E" w:rsidRPr="00822B71" w:rsidRDefault="00A5225C" w:rsidP="00170510">
            <w:pPr>
              <w:numPr>
                <w:ilvl w:val="0"/>
                <w:numId w:val="29"/>
              </w:numPr>
              <w:tabs>
                <w:tab w:val="clear" w:pos="1800"/>
                <w:tab w:val="num" w:pos="1440"/>
              </w:tabs>
              <w:ind w:left="1436"/>
            </w:pPr>
            <w:r w:rsidRPr="00822B71">
              <w:t>May have the potential to reduce abuse, based upon surrogate endpoints</w:t>
            </w:r>
          </w:p>
          <w:p w:rsidR="00DD315E" w:rsidRPr="00822B71" w:rsidRDefault="00A5225C" w:rsidP="00816605">
            <w:pPr>
              <w:numPr>
                <w:ilvl w:val="0"/>
                <w:numId w:val="2"/>
              </w:numPr>
              <w:tabs>
                <w:tab w:val="clear" w:pos="720"/>
              </w:tabs>
            </w:pPr>
            <w:r w:rsidRPr="00822B71">
              <w:t>Postmarket studies confirming ADFs reduce abuse in the community are limited, and available data is mixed.</w:t>
            </w:r>
          </w:p>
          <w:p w:rsidR="00DD315E" w:rsidRPr="00822B71" w:rsidRDefault="00A5225C" w:rsidP="00170510">
            <w:pPr>
              <w:numPr>
                <w:ilvl w:val="0"/>
                <w:numId w:val="30"/>
              </w:numPr>
              <w:tabs>
                <w:tab w:val="clear" w:pos="1080"/>
              </w:tabs>
              <w:ind w:left="1436"/>
            </w:pPr>
            <w:r w:rsidRPr="00822B71">
              <w:t>Abuse and diversion of the ADF typically decrease</w:t>
            </w:r>
          </w:p>
          <w:p w:rsidR="00DD315E" w:rsidRPr="00822B71" w:rsidRDefault="00A5225C" w:rsidP="00170510">
            <w:pPr>
              <w:numPr>
                <w:ilvl w:val="0"/>
                <w:numId w:val="30"/>
              </w:numPr>
              <w:tabs>
                <w:tab w:val="clear" w:pos="1080"/>
              </w:tabs>
              <w:ind w:left="1436"/>
            </w:pPr>
            <w:r w:rsidRPr="00822B71">
              <w:t>Abuse may shift from the ADF to other opioids/heroin</w:t>
            </w:r>
          </w:p>
          <w:p w:rsidR="00DD315E" w:rsidRPr="00822B71" w:rsidRDefault="00A5225C" w:rsidP="00170510">
            <w:pPr>
              <w:numPr>
                <w:ilvl w:val="0"/>
                <w:numId w:val="32"/>
              </w:numPr>
            </w:pPr>
            <w:r w:rsidRPr="00822B71">
              <w:t xml:space="preserve">Changes in heroin abuse rates ranged from -11% to +100% after OxyContin (oxycodone extended-release) reformulation </w:t>
            </w:r>
          </w:p>
          <w:p w:rsidR="00DD315E" w:rsidRPr="00822B71" w:rsidRDefault="00A5225C" w:rsidP="00816605">
            <w:pPr>
              <w:numPr>
                <w:ilvl w:val="0"/>
                <w:numId w:val="2"/>
              </w:numPr>
              <w:tabs>
                <w:tab w:val="clear" w:pos="720"/>
                <w:tab w:val="num" w:pos="2880"/>
              </w:tabs>
              <w:ind w:left="2244"/>
            </w:pPr>
            <w:r w:rsidRPr="00822B71">
              <w:t>Study with 11% decrease in heroin abuse showed 191% increase in oxymorphone extended-release abuse.</w:t>
            </w:r>
          </w:p>
          <w:p w:rsidR="00DD315E" w:rsidRPr="00822B71" w:rsidRDefault="00A5225C" w:rsidP="00816605">
            <w:pPr>
              <w:numPr>
                <w:ilvl w:val="0"/>
                <w:numId w:val="2"/>
              </w:numPr>
            </w:pPr>
            <w:r w:rsidRPr="00822B71">
              <w:t>Widespread adoption of ADFs is likely to substantially increase healthcare costs, according to ICER</w:t>
            </w:r>
            <w:r w:rsidR="004602CB">
              <w:t>.</w:t>
            </w:r>
          </w:p>
          <w:p w:rsidR="009D2405" w:rsidRPr="004F3975" w:rsidRDefault="00A5225C" w:rsidP="00816605">
            <w:pPr>
              <w:numPr>
                <w:ilvl w:val="0"/>
                <w:numId w:val="2"/>
              </w:numPr>
            </w:pPr>
            <w:r w:rsidRPr="00822B71">
              <w:t>Massachusetts is currently taking steps to encourage the increased use of ADFs, as a result of Chapter 258 of the Acts of 2014</w:t>
            </w:r>
            <w:r w:rsidR="004602CB">
              <w:t>.</w:t>
            </w:r>
          </w:p>
        </w:tc>
        <w:tc>
          <w:tcPr>
            <w:tcW w:w="2538" w:type="dxa"/>
          </w:tcPr>
          <w:p w:rsidR="009D2405" w:rsidRDefault="009D2405" w:rsidP="00182F24"/>
          <w:p w:rsidR="002D4BC6" w:rsidRPr="002D4BC6" w:rsidRDefault="002D4BC6" w:rsidP="002D4BC6">
            <w:pPr>
              <w:rPr>
                <w:b/>
                <w:u w:val="single"/>
              </w:rPr>
            </w:pPr>
            <w:r w:rsidRPr="002D4BC6">
              <w:rPr>
                <w:b/>
                <w:u w:val="single"/>
              </w:rPr>
              <w:lastRenderedPageBreak/>
              <w:t>Conclusion</w:t>
            </w:r>
          </w:p>
          <w:p w:rsidR="002D4BC6" w:rsidRPr="002D4BC6" w:rsidRDefault="002D4BC6" w:rsidP="002D4BC6">
            <w:r w:rsidRPr="002D4BC6">
              <w:t>Informational</w:t>
            </w:r>
          </w:p>
          <w:p w:rsidR="009D2405" w:rsidRPr="00C77EAC" w:rsidRDefault="009D2405" w:rsidP="00182F24"/>
        </w:tc>
      </w:tr>
    </w:tbl>
    <w:p w:rsidR="00350B85" w:rsidRDefault="00350B85" w:rsidP="00E8289F"/>
    <w:p w:rsidR="00590828" w:rsidRDefault="00590828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590828" w:rsidRPr="00421B1F" w:rsidTr="00182F24">
        <w:tc>
          <w:tcPr>
            <w:tcW w:w="2178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590828" w:rsidRPr="00421B1F" w:rsidRDefault="00590828" w:rsidP="00182F24">
            <w:pPr>
              <w:rPr>
                <w:b/>
                <w:color w:val="FFFFFF" w:themeColor="background1"/>
              </w:rPr>
            </w:pPr>
          </w:p>
          <w:p w:rsidR="00590828" w:rsidRPr="00421B1F" w:rsidRDefault="00590828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590828" w:rsidTr="00182F24">
        <w:tc>
          <w:tcPr>
            <w:tcW w:w="2178" w:type="dxa"/>
          </w:tcPr>
          <w:p w:rsidR="00590828" w:rsidRPr="00170510" w:rsidRDefault="00590828" w:rsidP="00182F24">
            <w:pPr>
              <w:rPr>
                <w:b/>
              </w:rPr>
            </w:pPr>
          </w:p>
          <w:p w:rsidR="00590828" w:rsidRPr="00170510" w:rsidRDefault="00214088" w:rsidP="00182F24">
            <w:pPr>
              <w:rPr>
                <w:b/>
              </w:rPr>
            </w:pPr>
            <w:r w:rsidRPr="00170510">
              <w:rPr>
                <w:b/>
              </w:rPr>
              <w:t>Pipeline Update</w:t>
            </w:r>
          </w:p>
          <w:p w:rsidR="00590828" w:rsidRPr="00170510" w:rsidRDefault="00590828" w:rsidP="002140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b/>
              </w:rPr>
            </w:pPr>
          </w:p>
        </w:tc>
        <w:tc>
          <w:tcPr>
            <w:tcW w:w="8460" w:type="dxa"/>
          </w:tcPr>
          <w:p w:rsidR="00590828" w:rsidRDefault="00590828" w:rsidP="00182F24"/>
          <w:p w:rsidR="00214088" w:rsidRPr="00170510" w:rsidRDefault="00A5225C" w:rsidP="00214088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DA5CCE">
              <w:t xml:space="preserve"> </w:t>
            </w:r>
            <w:r w:rsidR="00214088" w:rsidRPr="00170510">
              <w:rPr>
                <w:rFonts w:cs="Arial"/>
                <w:bCs/>
                <w:color w:val="000000"/>
              </w:rPr>
              <w:t>Pipeline Update Presentation</w:t>
            </w:r>
          </w:p>
          <w:p w:rsidR="00DA5CCE" w:rsidRPr="00421B1F" w:rsidRDefault="00DA5CCE" w:rsidP="00214088">
            <w:pPr>
              <w:ind w:left="354"/>
            </w:pPr>
          </w:p>
        </w:tc>
        <w:tc>
          <w:tcPr>
            <w:tcW w:w="2538" w:type="dxa"/>
          </w:tcPr>
          <w:p w:rsidR="00590828" w:rsidRDefault="00590828" w:rsidP="00182F24"/>
          <w:p w:rsidR="00590828" w:rsidRPr="00425D75" w:rsidRDefault="00590828" w:rsidP="00182F2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590828" w:rsidRPr="00760FE3" w:rsidRDefault="00590828" w:rsidP="00182F24">
            <w:pPr>
              <w:rPr>
                <w:b/>
                <w:u w:val="single"/>
              </w:rPr>
            </w:pPr>
            <w:r>
              <w:t>Informational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590828" w:rsidTr="00182F24">
        <w:tc>
          <w:tcPr>
            <w:tcW w:w="2178" w:type="dxa"/>
          </w:tcPr>
          <w:p w:rsidR="00590828" w:rsidRPr="000F110A" w:rsidRDefault="00590828" w:rsidP="00182F24">
            <w:pPr>
              <w:rPr>
                <w:b/>
              </w:rPr>
            </w:pPr>
          </w:p>
          <w:p w:rsidR="00590828" w:rsidRPr="000F110A" w:rsidRDefault="00590828" w:rsidP="00182F24">
            <w:pPr>
              <w:rPr>
                <w:b/>
              </w:rPr>
            </w:pPr>
            <w:r w:rsidRPr="000F110A">
              <w:rPr>
                <w:b/>
              </w:rPr>
              <w:t>Action</w:t>
            </w:r>
          </w:p>
          <w:p w:rsidR="00590828" w:rsidRPr="00170510" w:rsidRDefault="00590828" w:rsidP="00182F24">
            <w:pPr>
              <w:rPr>
                <w:b/>
              </w:rPr>
            </w:pPr>
          </w:p>
          <w:p w:rsidR="00590828" w:rsidRPr="00170510" w:rsidRDefault="00590828" w:rsidP="00182F24">
            <w:pPr>
              <w:rPr>
                <w:b/>
              </w:rPr>
            </w:pPr>
          </w:p>
        </w:tc>
        <w:tc>
          <w:tcPr>
            <w:tcW w:w="8460" w:type="dxa"/>
          </w:tcPr>
          <w:p w:rsidR="00C448CC" w:rsidRDefault="00C448CC" w:rsidP="00214088"/>
          <w:p w:rsidR="00214088" w:rsidRPr="00255924" w:rsidRDefault="00214088" w:rsidP="00214088">
            <w:pPr>
              <w:rPr>
                <w:b/>
              </w:rPr>
            </w:pPr>
            <w:r w:rsidRPr="00255924">
              <w:rPr>
                <w:b/>
              </w:rPr>
              <w:t>Discussion</w:t>
            </w:r>
          </w:p>
          <w:p w:rsidR="00214088" w:rsidRDefault="00214088" w:rsidP="00170510">
            <w:pPr>
              <w:pStyle w:val="ListParagraph"/>
              <w:numPr>
                <w:ilvl w:val="0"/>
                <w:numId w:val="42"/>
              </w:numPr>
              <w:rPr>
                <w:rFonts w:cs="Arial"/>
              </w:rPr>
            </w:pPr>
            <w:r w:rsidRPr="00170510">
              <w:rPr>
                <w:rFonts w:ascii="Arial" w:hAnsi="Arial" w:cs="Arial"/>
                <w:sz w:val="20"/>
              </w:rPr>
              <w:t>Fitusiran</w:t>
            </w:r>
          </w:p>
          <w:p w:rsidR="00C82EAE" w:rsidRPr="003D0223" w:rsidRDefault="00C82EAE" w:rsidP="00170510">
            <w:pPr>
              <w:numPr>
                <w:ilvl w:val="1"/>
                <w:numId w:val="42"/>
              </w:numPr>
            </w:pPr>
            <w:r w:rsidRPr="009A59E5">
              <w:rPr>
                <w:bCs/>
              </w:rPr>
              <w:t>Proposed</w:t>
            </w:r>
            <w:r w:rsidRPr="00B2352F">
              <w:rPr>
                <w:bCs/>
              </w:rPr>
              <w:t xml:space="preserve"> Indication:</w:t>
            </w:r>
            <w:r>
              <w:rPr>
                <w:bCs/>
              </w:rPr>
              <w:t xml:space="preserve"> Treatment of Hemophilia A or B</w:t>
            </w:r>
          </w:p>
          <w:p w:rsidR="00C82EAE" w:rsidRDefault="00C82EAE" w:rsidP="00170510">
            <w:pPr>
              <w:numPr>
                <w:ilvl w:val="1"/>
                <w:numId w:val="42"/>
              </w:numPr>
            </w:pPr>
            <w:r>
              <w:t>Potential Impact</w:t>
            </w:r>
          </w:p>
          <w:p w:rsidR="00C82EAE" w:rsidRPr="009A59E5" w:rsidRDefault="00C82EAE" w:rsidP="00170510">
            <w:pPr>
              <w:numPr>
                <w:ilvl w:val="2"/>
                <w:numId w:val="42"/>
              </w:numPr>
            </w:pPr>
            <w:r w:rsidRPr="009A59E5">
              <w:t>Approximately 20 million patients living with hemophilia in US</w:t>
            </w:r>
          </w:p>
          <w:p w:rsidR="00C82EAE" w:rsidRPr="009A59E5" w:rsidRDefault="00C82EAE" w:rsidP="00170510">
            <w:pPr>
              <w:numPr>
                <w:ilvl w:val="2"/>
                <w:numId w:val="42"/>
              </w:numPr>
            </w:pPr>
            <w:r w:rsidRPr="009A59E5">
              <w:t>Hemophilia management is based on factor replacement that requires frequent IV infusion and is associated with extremely high costs</w:t>
            </w:r>
            <w:r w:rsidR="00C75369">
              <w:t>.</w:t>
            </w:r>
          </w:p>
          <w:p w:rsidR="00C82EAE" w:rsidRDefault="00C82EAE" w:rsidP="00170510">
            <w:pPr>
              <w:numPr>
                <w:ilvl w:val="2"/>
                <w:numId w:val="42"/>
              </w:numPr>
            </w:pPr>
            <w:r w:rsidRPr="009A59E5">
              <w:t>Promoting production of thrombin may reduce frequency of bleeds, reducing need for replacement therapy</w:t>
            </w:r>
            <w:r w:rsidR="00C75369">
              <w:t>.</w:t>
            </w:r>
          </w:p>
          <w:p w:rsidR="00C82EAE" w:rsidRPr="009A59E5" w:rsidRDefault="00C82EAE" w:rsidP="00170510">
            <w:pPr>
              <w:numPr>
                <w:ilvl w:val="1"/>
                <w:numId w:val="42"/>
              </w:numPr>
            </w:pPr>
            <w:r w:rsidRPr="00B2352F">
              <w:rPr>
                <w:bCs/>
              </w:rPr>
              <w:t>Projected market entry</w:t>
            </w:r>
          </w:p>
          <w:p w:rsidR="00C82EAE" w:rsidRPr="000F110A" w:rsidRDefault="00C82EAE" w:rsidP="00170510">
            <w:pPr>
              <w:numPr>
                <w:ilvl w:val="2"/>
                <w:numId w:val="42"/>
              </w:numPr>
            </w:pPr>
            <w:r w:rsidRPr="00DA5CCE">
              <w:t>A specific timeline is not available</w:t>
            </w:r>
            <w:r w:rsidR="00C75369">
              <w:t>.</w:t>
            </w:r>
          </w:p>
          <w:p w:rsidR="00C82EAE" w:rsidRPr="00C82EAE" w:rsidRDefault="00C82EAE" w:rsidP="00170510">
            <w:pPr>
              <w:pStyle w:val="ListParagraph"/>
              <w:numPr>
                <w:ilvl w:val="0"/>
                <w:numId w:val="42"/>
              </w:numPr>
              <w:rPr>
                <w:rFonts w:cs="Arial"/>
              </w:rPr>
            </w:pPr>
            <w:r w:rsidRPr="00C82EAE">
              <w:rPr>
                <w:rFonts w:ascii="Arial" w:hAnsi="Arial" w:cs="Arial"/>
                <w:sz w:val="20"/>
              </w:rPr>
              <w:t>Luxturna™ (voretigene neparvovec)</w:t>
            </w:r>
          </w:p>
          <w:p w:rsidR="00C82EAE" w:rsidRPr="00170510" w:rsidRDefault="00C82EAE" w:rsidP="00170510">
            <w:pPr>
              <w:pStyle w:val="ListParagraph"/>
              <w:numPr>
                <w:ilvl w:val="1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sz w:val="20"/>
                <w:u w:val="single"/>
              </w:rPr>
              <w:t>Proposed indication</w:t>
            </w:r>
            <w:r w:rsidRPr="00170510">
              <w:rPr>
                <w:rFonts w:ascii="Arial" w:hAnsi="Arial" w:cs="Arial"/>
                <w:sz w:val="20"/>
              </w:rPr>
              <w:t>: Treatment of vision loss due to confirmed biallelic RPE65-mediated IRD</w:t>
            </w:r>
          </w:p>
          <w:p w:rsidR="00C82EAE" w:rsidRPr="00170510" w:rsidRDefault="00C82EAE" w:rsidP="00170510">
            <w:pPr>
              <w:pStyle w:val="ListParagraph"/>
              <w:numPr>
                <w:ilvl w:val="1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Potential impact</w:t>
            </w:r>
          </w:p>
          <w:p w:rsidR="00C82EAE" w:rsidRPr="00170510" w:rsidRDefault="00C82EAE" w:rsidP="00170510">
            <w:pPr>
              <w:pStyle w:val="ListParagraph"/>
              <w:numPr>
                <w:ilvl w:val="2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sz w:val="20"/>
              </w:rPr>
              <w:t>Approximately 3,300 patients with RPE65-mediated IRDs in the US</w:t>
            </w:r>
          </w:p>
          <w:p w:rsidR="00C82EAE" w:rsidRPr="00170510" w:rsidRDefault="00C82EAE" w:rsidP="00170510">
            <w:pPr>
              <w:pStyle w:val="ListParagraph"/>
              <w:numPr>
                <w:ilvl w:val="2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sz w:val="20"/>
              </w:rPr>
              <w:t>BioPharm Insight reports amortized payment models may be used due to significant costs</w:t>
            </w:r>
            <w:r w:rsidR="00C75369">
              <w:rPr>
                <w:rFonts w:ascii="Arial" w:hAnsi="Arial" w:cs="Arial"/>
                <w:sz w:val="20"/>
              </w:rPr>
              <w:t>.</w:t>
            </w:r>
          </w:p>
          <w:p w:rsidR="00C82EAE" w:rsidRPr="00170510" w:rsidRDefault="00C82EAE" w:rsidP="00170510">
            <w:pPr>
              <w:pStyle w:val="ListParagraph"/>
              <w:numPr>
                <w:ilvl w:val="2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sz w:val="20"/>
              </w:rPr>
              <w:t>Awarded Orphan Drug, Breakthrough Therapy designations</w:t>
            </w:r>
          </w:p>
          <w:p w:rsidR="00C82EAE" w:rsidRPr="00170510" w:rsidRDefault="00C82EAE" w:rsidP="00170510">
            <w:pPr>
              <w:pStyle w:val="ListParagraph"/>
              <w:numPr>
                <w:ilvl w:val="1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Projected market entry</w:t>
            </w:r>
            <w:r w:rsidRPr="00170510">
              <w:rPr>
                <w:rFonts w:ascii="Arial" w:hAnsi="Arial" w:cs="Arial"/>
                <w:sz w:val="20"/>
              </w:rPr>
              <w:t xml:space="preserve"> </w:t>
            </w:r>
          </w:p>
          <w:p w:rsidR="0021168F" w:rsidRPr="00C448CC" w:rsidRDefault="00C82EAE" w:rsidP="00C448CC">
            <w:pPr>
              <w:pStyle w:val="ListParagraph"/>
              <w:numPr>
                <w:ilvl w:val="2"/>
                <w:numId w:val="42"/>
              </w:numPr>
              <w:rPr>
                <w:rFonts w:ascii="Arial" w:hAnsi="Arial" w:cs="Arial"/>
                <w:sz w:val="20"/>
              </w:rPr>
            </w:pPr>
            <w:r w:rsidRPr="00170510">
              <w:rPr>
                <w:rFonts w:ascii="Arial" w:hAnsi="Arial" w:cs="Arial"/>
                <w:sz w:val="20"/>
              </w:rPr>
              <w:t>An FDA decision is expected by January 12, 2018</w:t>
            </w:r>
            <w:r w:rsidR="00C75369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538" w:type="dxa"/>
          </w:tcPr>
          <w:p w:rsidR="00590828" w:rsidRDefault="00590828" w:rsidP="00182F24"/>
          <w:p w:rsidR="009A59E5" w:rsidRPr="009A59E5" w:rsidRDefault="009A59E5" w:rsidP="009A59E5">
            <w:pPr>
              <w:rPr>
                <w:b/>
                <w:u w:val="single"/>
              </w:rPr>
            </w:pPr>
            <w:r w:rsidRPr="009A59E5">
              <w:rPr>
                <w:b/>
                <w:u w:val="single"/>
              </w:rPr>
              <w:t>Conclusion</w:t>
            </w:r>
          </w:p>
          <w:p w:rsidR="009A59E5" w:rsidRPr="009A59E5" w:rsidRDefault="009A59E5" w:rsidP="009A59E5">
            <w:r w:rsidRPr="009A59E5">
              <w:t>Informational</w:t>
            </w:r>
          </w:p>
          <w:p w:rsidR="00590828" w:rsidRDefault="00590828" w:rsidP="00182F24"/>
          <w:p w:rsidR="00590828" w:rsidRPr="00C77EAC" w:rsidRDefault="00590828" w:rsidP="00182F24"/>
        </w:tc>
      </w:tr>
    </w:tbl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8460"/>
        <w:gridCol w:w="2538"/>
      </w:tblGrid>
      <w:tr w:rsidR="002C55C3" w:rsidRPr="00421B1F" w:rsidTr="00511A84">
        <w:tc>
          <w:tcPr>
            <w:tcW w:w="2178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460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38" w:type="dxa"/>
            <w:shd w:val="clear" w:color="auto" w:fill="000000" w:themeFill="text1"/>
          </w:tcPr>
          <w:p w:rsidR="002C55C3" w:rsidRPr="00421B1F" w:rsidRDefault="002C55C3" w:rsidP="002C55C3">
            <w:pPr>
              <w:rPr>
                <w:b/>
                <w:color w:val="FFFFFF" w:themeColor="background1"/>
              </w:rPr>
            </w:pPr>
          </w:p>
          <w:p w:rsidR="002C55C3" w:rsidRPr="00421B1F" w:rsidRDefault="002C55C3" w:rsidP="002C55C3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2C55C3" w:rsidTr="00511A84">
        <w:tc>
          <w:tcPr>
            <w:tcW w:w="2178" w:type="dxa"/>
          </w:tcPr>
          <w:p w:rsidR="002C55C3" w:rsidRPr="00421B1F" w:rsidRDefault="002C55C3" w:rsidP="002C55C3"/>
          <w:p w:rsidR="002C55C3" w:rsidRPr="00170510" w:rsidRDefault="00822B71" w:rsidP="002C55C3">
            <w:pPr>
              <w:rPr>
                <w:b/>
              </w:rPr>
            </w:pPr>
            <w:r w:rsidRPr="00170510">
              <w:rPr>
                <w:b/>
              </w:rPr>
              <w:t>Hepatitis C Clinical Update</w:t>
            </w:r>
          </w:p>
          <w:p w:rsidR="002C55C3" w:rsidRPr="00421B1F" w:rsidRDefault="002C55C3" w:rsidP="0030623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</w:pPr>
          </w:p>
        </w:tc>
        <w:tc>
          <w:tcPr>
            <w:tcW w:w="8460" w:type="dxa"/>
          </w:tcPr>
          <w:p w:rsidR="002C55C3" w:rsidRDefault="002C55C3" w:rsidP="002C55C3"/>
          <w:p w:rsidR="00C82EAE" w:rsidRPr="00822B71" w:rsidRDefault="00C82EAE" w:rsidP="00C82EAE">
            <w:pPr>
              <w:rPr>
                <w:b/>
              </w:rPr>
            </w:pPr>
            <w:r>
              <w:rPr>
                <w:b/>
              </w:rPr>
              <w:t>Discussion</w:t>
            </w:r>
          </w:p>
          <w:p w:rsidR="00C82EAE" w:rsidRPr="00907477" w:rsidRDefault="00C82EAE" w:rsidP="00C82EAE">
            <w:pPr>
              <w:numPr>
                <w:ilvl w:val="0"/>
                <w:numId w:val="4"/>
              </w:numPr>
            </w:pPr>
            <w:r w:rsidRPr="00907477">
              <w:t>Provide an overview of hepatitis C treatment</w:t>
            </w:r>
            <w:r w:rsidR="00BE1DEA">
              <w:t>.</w:t>
            </w:r>
          </w:p>
          <w:p w:rsidR="00C82EAE" w:rsidRPr="00907477" w:rsidRDefault="00C82EAE" w:rsidP="00C82EAE">
            <w:pPr>
              <w:numPr>
                <w:ilvl w:val="0"/>
                <w:numId w:val="4"/>
              </w:numPr>
            </w:pPr>
            <w:r w:rsidRPr="00907477">
              <w:t>Provide highlights of prescribing information and clinical trial data for the novel hepatitis C agents</w:t>
            </w:r>
            <w:r w:rsidR="00BE1DEA">
              <w:t>.</w:t>
            </w:r>
          </w:p>
          <w:p w:rsidR="00C82EAE" w:rsidRDefault="00C82EAE" w:rsidP="00C82EAE">
            <w:pPr>
              <w:numPr>
                <w:ilvl w:val="0"/>
                <w:numId w:val="4"/>
              </w:numPr>
            </w:pPr>
            <w:r w:rsidRPr="00907477">
              <w:t>Discuss relevant clinical and economic considerations</w:t>
            </w:r>
            <w:r w:rsidR="00BE1DEA">
              <w:t>.</w:t>
            </w:r>
          </w:p>
          <w:p w:rsidR="00C82EAE" w:rsidRDefault="00C82EAE" w:rsidP="00C82EAE">
            <w:pPr>
              <w:numPr>
                <w:ilvl w:val="0"/>
                <w:numId w:val="4"/>
              </w:numPr>
            </w:pPr>
            <w:r w:rsidRPr="00907477">
              <w:t>Propose recommendations for managing novel hepatitis C agents</w:t>
            </w:r>
            <w:r w:rsidR="00BE1DEA">
              <w:t>.</w:t>
            </w:r>
          </w:p>
          <w:p w:rsidR="00907477" w:rsidRPr="000B3D30" w:rsidRDefault="00907477" w:rsidP="00214088">
            <w:pPr>
              <w:ind w:left="360"/>
            </w:pPr>
          </w:p>
        </w:tc>
        <w:tc>
          <w:tcPr>
            <w:tcW w:w="2538" w:type="dxa"/>
          </w:tcPr>
          <w:p w:rsidR="002C55C3" w:rsidRDefault="002C55C3" w:rsidP="002C55C3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C46B73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  <w:r w:rsidRPr="00760FE3">
              <w:rPr>
                <w:b/>
                <w:u w:val="single"/>
              </w:rPr>
              <w:t xml:space="preserve"> </w:t>
            </w:r>
          </w:p>
        </w:tc>
      </w:tr>
      <w:tr w:rsidR="002C55C3" w:rsidTr="00511A84">
        <w:tc>
          <w:tcPr>
            <w:tcW w:w="2178" w:type="dxa"/>
          </w:tcPr>
          <w:p w:rsidR="002C55C3" w:rsidRDefault="002C55C3" w:rsidP="002C55C3">
            <w:pPr>
              <w:rPr>
                <w:b/>
              </w:rPr>
            </w:pPr>
          </w:p>
          <w:p w:rsidR="002C55C3" w:rsidRPr="00760FE3" w:rsidRDefault="002C55C3" w:rsidP="002C55C3">
            <w:pPr>
              <w:rPr>
                <w:b/>
              </w:rPr>
            </w:pPr>
            <w:r w:rsidRPr="00760FE3">
              <w:rPr>
                <w:b/>
              </w:rPr>
              <w:t>Action</w:t>
            </w:r>
          </w:p>
          <w:p w:rsidR="002C55C3" w:rsidRDefault="002C55C3" w:rsidP="002C55C3"/>
          <w:p w:rsidR="002C55C3" w:rsidRDefault="002C55C3" w:rsidP="002C55C3"/>
        </w:tc>
        <w:tc>
          <w:tcPr>
            <w:tcW w:w="8460" w:type="dxa"/>
          </w:tcPr>
          <w:p w:rsidR="00214088" w:rsidRDefault="00214088" w:rsidP="002C55C3">
            <w:pPr>
              <w:rPr>
                <w:b/>
              </w:rPr>
            </w:pPr>
          </w:p>
          <w:p w:rsidR="0021168F" w:rsidRPr="00822B71" w:rsidRDefault="0021168F" w:rsidP="002C55C3">
            <w:pPr>
              <w:rPr>
                <w:b/>
              </w:rPr>
            </w:pPr>
            <w:r w:rsidRPr="00822B71">
              <w:rPr>
                <w:b/>
              </w:rPr>
              <w:t>Conclusion</w:t>
            </w:r>
          </w:p>
          <w:p w:rsidR="00A53E69" w:rsidRPr="000B3D30" w:rsidRDefault="000B3D30" w:rsidP="00170510">
            <w:pPr>
              <w:numPr>
                <w:ilvl w:val="0"/>
                <w:numId w:val="41"/>
              </w:numPr>
            </w:pPr>
            <w:r w:rsidRPr="000B3D30">
              <w:t>New agents address gaps in hepatitis C treatment</w:t>
            </w:r>
          </w:p>
          <w:p w:rsidR="00A53E69" w:rsidRPr="000B3D30" w:rsidRDefault="000B3D30" w:rsidP="00170510">
            <w:pPr>
              <w:numPr>
                <w:ilvl w:val="1"/>
                <w:numId w:val="41"/>
              </w:numPr>
            </w:pPr>
            <w:r w:rsidRPr="000B3D30">
              <w:t>Prior failure of DAA</w:t>
            </w:r>
          </w:p>
          <w:p w:rsidR="00A53E69" w:rsidRPr="000B3D30" w:rsidRDefault="000B3D30" w:rsidP="00170510">
            <w:pPr>
              <w:numPr>
                <w:ilvl w:val="1"/>
                <w:numId w:val="41"/>
              </w:numPr>
            </w:pPr>
            <w:r w:rsidRPr="000B3D30">
              <w:t>Severe renal impairment</w:t>
            </w:r>
          </w:p>
          <w:p w:rsidR="00A53E69" w:rsidRPr="000B3D30" w:rsidRDefault="000B3D30" w:rsidP="00170510">
            <w:pPr>
              <w:numPr>
                <w:ilvl w:val="0"/>
                <w:numId w:val="41"/>
              </w:numPr>
            </w:pPr>
            <w:r w:rsidRPr="000B3D30">
              <w:t>Offer shorter treatment duration for many patients</w:t>
            </w:r>
            <w:r w:rsidR="00BE1DEA">
              <w:t>.</w:t>
            </w:r>
          </w:p>
          <w:p w:rsidR="00A53E69" w:rsidRPr="000B3D30" w:rsidRDefault="000B3D30" w:rsidP="00170510">
            <w:pPr>
              <w:numPr>
                <w:ilvl w:val="0"/>
                <w:numId w:val="41"/>
              </w:numPr>
            </w:pPr>
            <w:r w:rsidRPr="000B3D30">
              <w:t>Ribavirin-free treatment options are needed in</w:t>
            </w:r>
          </w:p>
          <w:p w:rsidR="00A53E69" w:rsidRPr="000B3D30" w:rsidRDefault="000B3D30" w:rsidP="00170510">
            <w:pPr>
              <w:numPr>
                <w:ilvl w:val="1"/>
                <w:numId w:val="41"/>
              </w:numPr>
            </w:pPr>
            <w:r w:rsidRPr="000B3D30">
              <w:t>Decompensated cirrhosis</w:t>
            </w:r>
          </w:p>
          <w:p w:rsidR="00A53E69" w:rsidRPr="000B3D30" w:rsidRDefault="000B3D30" w:rsidP="00170510">
            <w:pPr>
              <w:numPr>
                <w:ilvl w:val="1"/>
                <w:numId w:val="41"/>
              </w:numPr>
            </w:pPr>
            <w:r w:rsidRPr="000B3D30">
              <w:t>Post-liver transplant</w:t>
            </w:r>
          </w:p>
          <w:p w:rsidR="00A53E69" w:rsidRDefault="000B3D30" w:rsidP="00170510">
            <w:pPr>
              <w:numPr>
                <w:ilvl w:val="0"/>
                <w:numId w:val="41"/>
              </w:numPr>
            </w:pPr>
            <w:r w:rsidRPr="000B3D30">
              <w:t>Careful screening for drug interactions will continue to be necessary</w:t>
            </w:r>
            <w:r w:rsidR="00BE1DEA">
              <w:t>.</w:t>
            </w:r>
          </w:p>
          <w:p w:rsidR="000F110A" w:rsidRDefault="000F110A" w:rsidP="00170510"/>
          <w:p w:rsidR="000F110A" w:rsidRPr="00170510" w:rsidRDefault="000F110A" w:rsidP="00170510">
            <w:pPr>
              <w:rPr>
                <w:b/>
              </w:rPr>
            </w:pPr>
            <w:r w:rsidRPr="00170510">
              <w:rPr>
                <w:b/>
              </w:rPr>
              <w:t>Recommendation</w:t>
            </w:r>
          </w:p>
          <w:p w:rsidR="00A53E69" w:rsidRPr="000B3D30" w:rsidRDefault="000B3D30" w:rsidP="00170510">
            <w:pPr>
              <w:numPr>
                <w:ilvl w:val="0"/>
                <w:numId w:val="41"/>
              </w:numPr>
            </w:pPr>
            <w:r w:rsidRPr="000B3D30">
              <w:t>Review updated treatment guidelines when they become available</w:t>
            </w:r>
            <w:r w:rsidR="00BE1DEA">
              <w:t>.</w:t>
            </w:r>
            <w:r w:rsidRPr="000B3D30">
              <w:t xml:space="preserve"> </w:t>
            </w:r>
          </w:p>
          <w:p w:rsidR="00A53E69" w:rsidRPr="000B3D30" w:rsidRDefault="000B3D30" w:rsidP="00170510">
            <w:pPr>
              <w:numPr>
                <w:ilvl w:val="0"/>
                <w:numId w:val="41"/>
              </w:numPr>
            </w:pPr>
            <w:r w:rsidRPr="000B3D30">
              <w:t>Monitor the utilization of the newer agents</w:t>
            </w:r>
            <w:r w:rsidR="00BE1DEA">
              <w:t>.</w:t>
            </w:r>
          </w:p>
          <w:p w:rsidR="00C46B73" w:rsidRPr="00C77EAC" w:rsidRDefault="000B3D30" w:rsidP="00170510">
            <w:pPr>
              <w:numPr>
                <w:ilvl w:val="0"/>
                <w:numId w:val="41"/>
              </w:numPr>
            </w:pPr>
            <w:r w:rsidRPr="000B3D30">
              <w:t>Entertain cost proposals from manufacturers to select one or more hepatitis C product as preferred</w:t>
            </w:r>
            <w:r w:rsidR="00BE1DEA">
              <w:t>.</w:t>
            </w:r>
          </w:p>
        </w:tc>
        <w:tc>
          <w:tcPr>
            <w:tcW w:w="2538" w:type="dxa"/>
          </w:tcPr>
          <w:p w:rsidR="002C55C3" w:rsidRDefault="002C55C3" w:rsidP="002C55C3"/>
          <w:p w:rsidR="000F110A" w:rsidRPr="00170510" w:rsidRDefault="000F110A" w:rsidP="000F110A">
            <w:pPr>
              <w:rPr>
                <w:b/>
              </w:rPr>
            </w:pPr>
            <w:r w:rsidRPr="00170510">
              <w:rPr>
                <w:b/>
              </w:rPr>
              <w:t>Conclusion</w:t>
            </w:r>
          </w:p>
          <w:p w:rsidR="000D228F" w:rsidRDefault="000F110A" w:rsidP="000F110A">
            <w:r>
              <w:t>Proceed with recommendations as stated.</w:t>
            </w:r>
          </w:p>
          <w:p w:rsidR="002C55C3" w:rsidRPr="00C77EAC" w:rsidRDefault="002C55C3" w:rsidP="000D228F"/>
        </w:tc>
      </w:tr>
    </w:tbl>
    <w:p w:rsidR="00C46B73" w:rsidRDefault="00C46B73" w:rsidP="00E8289F"/>
    <w:p w:rsidR="00A65737" w:rsidRDefault="00A65737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6"/>
        <w:gridCol w:w="8291"/>
        <w:gridCol w:w="2523"/>
      </w:tblGrid>
      <w:tr w:rsidR="003B2CE0" w:rsidRPr="00421B1F" w:rsidTr="00721267">
        <w:tc>
          <w:tcPr>
            <w:tcW w:w="2136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91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3" w:type="dxa"/>
            <w:shd w:val="clear" w:color="auto" w:fill="000000" w:themeFill="text1"/>
          </w:tcPr>
          <w:p w:rsidR="003B2CE0" w:rsidRPr="00421B1F" w:rsidRDefault="003B2CE0" w:rsidP="004B3619">
            <w:pPr>
              <w:rPr>
                <w:b/>
                <w:color w:val="FFFFFF" w:themeColor="background1"/>
              </w:rPr>
            </w:pPr>
          </w:p>
          <w:p w:rsidR="003B2CE0" w:rsidRPr="00421B1F" w:rsidRDefault="003B2CE0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3B2CE0" w:rsidTr="00721267">
        <w:tc>
          <w:tcPr>
            <w:tcW w:w="2136" w:type="dxa"/>
          </w:tcPr>
          <w:p w:rsidR="003B2CE0" w:rsidRPr="00421B1F" w:rsidRDefault="003B2CE0" w:rsidP="004B3619"/>
          <w:p w:rsidR="00B455CC" w:rsidRPr="00170510" w:rsidRDefault="00822B71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MassHealth</w:t>
            </w:r>
            <w:r w:rsidR="00B455CC" w:rsidRPr="00170510">
              <w:rPr>
                <w:rFonts w:cs="Arial"/>
                <w:b/>
                <w:bCs/>
                <w:color w:val="000000"/>
              </w:rPr>
              <w:t xml:space="preserve"> Update</w:t>
            </w:r>
          </w:p>
          <w:p w:rsidR="003B2CE0" w:rsidRPr="00421B1F" w:rsidRDefault="003B2CE0" w:rsidP="004B3619"/>
        </w:tc>
        <w:tc>
          <w:tcPr>
            <w:tcW w:w="8291" w:type="dxa"/>
          </w:tcPr>
          <w:p w:rsidR="00F35E4E" w:rsidRDefault="00F35E4E" w:rsidP="00214088"/>
          <w:p w:rsidR="00214088" w:rsidRPr="00214088" w:rsidRDefault="00214088" w:rsidP="00214088">
            <w:pPr>
              <w:rPr>
                <w:b/>
              </w:rPr>
            </w:pPr>
            <w:r>
              <w:t>MassHealth Update</w:t>
            </w:r>
          </w:p>
        </w:tc>
        <w:tc>
          <w:tcPr>
            <w:tcW w:w="2523" w:type="dxa"/>
          </w:tcPr>
          <w:p w:rsidR="003B2CE0" w:rsidRDefault="003B2CE0" w:rsidP="004B3619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3B2CE0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822B71" w:rsidTr="00721267">
        <w:tc>
          <w:tcPr>
            <w:tcW w:w="2136" w:type="dxa"/>
          </w:tcPr>
          <w:p w:rsidR="00822B71" w:rsidRDefault="00822B71" w:rsidP="00822B71">
            <w:pPr>
              <w:rPr>
                <w:b/>
              </w:rPr>
            </w:pPr>
          </w:p>
          <w:p w:rsidR="00822B71" w:rsidRPr="00822B71" w:rsidRDefault="00822B71" w:rsidP="00822B71">
            <w:pPr>
              <w:rPr>
                <w:b/>
              </w:rPr>
            </w:pPr>
            <w:r>
              <w:rPr>
                <w:b/>
              </w:rPr>
              <w:t>Action</w:t>
            </w:r>
          </w:p>
        </w:tc>
        <w:tc>
          <w:tcPr>
            <w:tcW w:w="8291" w:type="dxa"/>
          </w:tcPr>
          <w:p w:rsidR="00822B71" w:rsidRDefault="00822B71" w:rsidP="00822B71"/>
          <w:p w:rsidR="005B08A2" w:rsidRPr="009407C8" w:rsidRDefault="005B08A2" w:rsidP="005B08A2">
            <w:pPr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>MassHealth Update</w:t>
            </w:r>
          </w:p>
          <w:p w:rsidR="005B08A2" w:rsidRPr="00760903" w:rsidRDefault="005B08A2" w:rsidP="00225F98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Re-procure managed-care organization contracts</w:t>
            </w:r>
            <w:r w:rsidR="007A2532">
              <w:rPr>
                <w:rFonts w:ascii="Arial" w:hAnsi="Arial" w:cs="Arial"/>
                <w:sz w:val="20"/>
              </w:rPr>
              <w:t>.</w:t>
            </w:r>
          </w:p>
          <w:p w:rsidR="005B08A2" w:rsidRDefault="005B08A2" w:rsidP="00225F98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Procure accountable-care organizational (ACO) contracts</w:t>
            </w:r>
          </w:p>
          <w:p w:rsidR="00225F98" w:rsidRPr="005B08A2" w:rsidRDefault="00225F98" w:rsidP="00170510">
            <w:pPr>
              <w:pStyle w:val="ListParagraph"/>
              <w:numPr>
                <w:ilvl w:val="1"/>
                <w:numId w:val="21"/>
              </w:numPr>
              <w:contextualSpacing/>
              <w:rPr>
                <w:rFonts w:ascii="Arial" w:hAnsi="Arial" w:cs="Arial"/>
                <w:sz w:val="20"/>
              </w:rPr>
            </w:pPr>
            <w:r w:rsidRPr="005B08A2">
              <w:rPr>
                <w:rFonts w:ascii="Arial" w:hAnsi="Arial" w:cs="Arial"/>
                <w:sz w:val="20"/>
              </w:rPr>
              <w:t xml:space="preserve">Six ACOs are participating in pilot for direct contract with MassHealth PCC </w:t>
            </w:r>
          </w:p>
          <w:p w:rsidR="00225F98" w:rsidRPr="00225F98" w:rsidRDefault="00225F98" w:rsidP="00170510">
            <w:pPr>
              <w:pStyle w:val="ListParagraph"/>
              <w:numPr>
                <w:ilvl w:val="1"/>
                <w:numId w:val="21"/>
              </w:numPr>
              <w:contextualSpacing/>
              <w:rPr>
                <w:rFonts w:ascii="Arial" w:hAnsi="Arial" w:cs="Arial"/>
                <w:sz w:val="20"/>
              </w:rPr>
            </w:pPr>
            <w:r w:rsidRPr="005B08A2">
              <w:rPr>
                <w:rFonts w:ascii="Arial" w:hAnsi="Arial" w:cs="Arial"/>
                <w:sz w:val="20"/>
              </w:rPr>
              <w:t>Target date is March 1, 2018</w:t>
            </w:r>
          </w:p>
          <w:p w:rsidR="00225F98" w:rsidRDefault="00225F98" w:rsidP="00225F98">
            <w:pPr>
              <w:pStyle w:val="ListParagraph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Budget remains concern</w:t>
            </w:r>
          </w:p>
          <w:p w:rsidR="00C448CC" w:rsidRPr="00C448CC" w:rsidRDefault="008C3C0F" w:rsidP="00C448CC">
            <w:pPr>
              <w:pStyle w:val="ListParagraph"/>
              <w:numPr>
                <w:ilvl w:val="1"/>
                <w:numId w:val="21"/>
              </w:numPr>
              <w:overflowPunct w:val="0"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Newly approved and pipeline agents (e.g., orphan drugs) are escalating cost at unsustainable rate</w:t>
            </w:r>
            <w:r w:rsidR="007A2532">
              <w:rPr>
                <w:rFonts w:ascii="Arial" w:hAnsi="Arial" w:cs="Arial"/>
                <w:sz w:val="20"/>
              </w:rPr>
              <w:t>.</w:t>
            </w:r>
          </w:p>
          <w:p w:rsidR="00C448CC" w:rsidRDefault="00C448CC" w:rsidP="005B08A2">
            <w:pPr>
              <w:tabs>
                <w:tab w:val="left" w:pos="1336"/>
              </w:tabs>
              <w:rPr>
                <w:rFonts w:cs="Arial"/>
                <w:b/>
              </w:rPr>
            </w:pPr>
          </w:p>
          <w:p w:rsidR="005B08A2" w:rsidRDefault="005B08A2" w:rsidP="005B08A2">
            <w:pPr>
              <w:tabs>
                <w:tab w:val="left" w:pos="1336"/>
              </w:tabs>
              <w:rPr>
                <w:rFonts w:cs="Arial"/>
                <w:b/>
              </w:rPr>
            </w:pPr>
            <w:r w:rsidRPr="009407C8">
              <w:rPr>
                <w:rFonts w:cs="Arial"/>
                <w:b/>
              </w:rPr>
              <w:t xml:space="preserve">Pharmacy Program </w:t>
            </w:r>
          </w:p>
          <w:p w:rsidR="005B08A2" w:rsidRDefault="005B08A2" w:rsidP="00225F98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  <w:r w:rsidRPr="00760903">
              <w:rPr>
                <w:rFonts w:ascii="Arial" w:hAnsi="Arial" w:cs="Arial"/>
                <w:sz w:val="20"/>
              </w:rPr>
              <w:t>Pricing</w:t>
            </w:r>
          </w:p>
          <w:p w:rsidR="005B08A2" w:rsidRPr="002B06A3" w:rsidRDefault="005B08A2" w:rsidP="00225F98">
            <w:pPr>
              <w:pStyle w:val="ListParagraph"/>
              <w:numPr>
                <w:ilvl w:val="1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Implementing updated pricing regulations mandated by CMS which will modify reimbursement to pharmacies</w:t>
            </w:r>
          </w:p>
          <w:p w:rsidR="005B08A2" w:rsidRDefault="005B08A2" w:rsidP="00225F98">
            <w:pPr>
              <w:pStyle w:val="ListParagraph"/>
              <w:numPr>
                <w:ilvl w:val="0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Regulations changes in process</w:t>
            </w:r>
          </w:p>
          <w:p w:rsidR="002B06A3" w:rsidRPr="002B06A3" w:rsidRDefault="008C3C0F" w:rsidP="00225F98">
            <w:pPr>
              <w:pStyle w:val="ListParagraph"/>
              <w:numPr>
                <w:ilvl w:val="1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Dispensing</w:t>
            </w:r>
            <w:r w:rsidR="002B06A3">
              <w:rPr>
                <w:rFonts w:ascii="Arial" w:hAnsi="Arial" w:cs="Arial"/>
                <w:sz w:val="20"/>
              </w:rPr>
              <w:t xml:space="preserve"> fee on Medicaid Prescriptions was $10.02, amendment filed </w:t>
            </w:r>
            <w:r w:rsidR="002B06A3">
              <w:rPr>
                <w:rFonts w:ascii="Arial" w:hAnsi="Arial" w:cs="Arial"/>
                <w:sz w:val="20"/>
              </w:rPr>
              <w:lastRenderedPageBreak/>
              <w:t>with State Plan to reduce fee to $9.02</w:t>
            </w:r>
          </w:p>
          <w:p w:rsidR="002B06A3" w:rsidRPr="002B06A3" w:rsidRDefault="002B06A3" w:rsidP="00225F98">
            <w:pPr>
              <w:pStyle w:val="ListParagraph"/>
              <w:numPr>
                <w:ilvl w:val="1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Waiver 1115 posted on website:</w:t>
            </w:r>
          </w:p>
          <w:p w:rsidR="002B06A3" w:rsidRPr="002B06A3" w:rsidRDefault="008C3C0F" w:rsidP="00225F98">
            <w:pPr>
              <w:pStyle w:val="ListParagraph"/>
              <w:numPr>
                <w:ilvl w:val="2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Establish closed formulary</w:t>
            </w:r>
          </w:p>
          <w:p w:rsidR="002B06A3" w:rsidRPr="002B06A3" w:rsidRDefault="008C3C0F" w:rsidP="00225F98">
            <w:pPr>
              <w:pStyle w:val="ListParagraph"/>
              <w:numPr>
                <w:ilvl w:val="2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Establish specialty pharmacy network</w:t>
            </w:r>
          </w:p>
          <w:p w:rsidR="005B08A2" w:rsidRPr="00760903" w:rsidRDefault="005B08A2" w:rsidP="00225F9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Possible updates to 340B Program</w:t>
            </w:r>
          </w:p>
          <w:p w:rsidR="00731EBB" w:rsidRPr="00731EBB" w:rsidRDefault="005B08A2" w:rsidP="00225F9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</w:rPr>
            </w:pPr>
            <w:r w:rsidRPr="00760903">
              <w:rPr>
                <w:rFonts w:ascii="Arial" w:hAnsi="Arial" w:cs="Arial"/>
                <w:sz w:val="20"/>
              </w:rPr>
              <w:t>Procurement of supplemental rebate</w:t>
            </w:r>
          </w:p>
          <w:p w:rsidR="005B08A2" w:rsidRPr="005B08A2" w:rsidRDefault="005B08A2" w:rsidP="00225F98">
            <w:pPr>
              <w:pStyle w:val="ListParagraph"/>
              <w:numPr>
                <w:ilvl w:val="1"/>
                <w:numId w:val="21"/>
              </w:numPr>
              <w:rPr>
                <w:rFonts w:cs="Arial"/>
              </w:rPr>
            </w:pPr>
            <w:r>
              <w:rPr>
                <w:rFonts w:ascii="Arial" w:hAnsi="Arial" w:cs="Arial"/>
                <w:sz w:val="20"/>
              </w:rPr>
              <w:t>Currently reviewing bids</w:t>
            </w:r>
          </w:p>
          <w:p w:rsidR="00731EBB" w:rsidRDefault="00731EBB" w:rsidP="00225F9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Abuse Deterrent Opioids </w:t>
            </w:r>
          </w:p>
          <w:p w:rsidR="00FB6022" w:rsidRDefault="00731EBB" w:rsidP="00225F98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Convening a workgroup to take a step forward to manage opioids in Massachusetts</w:t>
            </w:r>
          </w:p>
          <w:p w:rsidR="00731EBB" w:rsidRDefault="008C3C0F" w:rsidP="00225F98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Pediatric </w:t>
            </w:r>
            <w:r w:rsidR="00FB6022">
              <w:rPr>
                <w:rFonts w:ascii="Arial" w:hAnsi="Arial" w:cs="Arial"/>
                <w:sz w:val="20"/>
              </w:rPr>
              <w:t xml:space="preserve">Behavioral </w:t>
            </w:r>
            <w:r>
              <w:rPr>
                <w:rFonts w:ascii="Arial" w:hAnsi="Arial" w:cs="Arial"/>
                <w:sz w:val="20"/>
              </w:rPr>
              <w:t xml:space="preserve">Health </w:t>
            </w:r>
            <w:r w:rsidR="00FB6022">
              <w:rPr>
                <w:rFonts w:ascii="Arial" w:hAnsi="Arial" w:cs="Arial"/>
                <w:sz w:val="20"/>
              </w:rPr>
              <w:t>Medication Initiative</w:t>
            </w:r>
          </w:p>
          <w:p w:rsidR="008C3C0F" w:rsidRDefault="00FB6022" w:rsidP="008C3C0F">
            <w:pPr>
              <w:pStyle w:val="ListParagraph"/>
              <w:numPr>
                <w:ilvl w:val="1"/>
                <w:numId w:val="21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Working with foster care population and Department of Youth and Families</w:t>
            </w:r>
          </w:p>
          <w:p w:rsidR="00FB6022" w:rsidRPr="00731EBB" w:rsidRDefault="00FB6022" w:rsidP="00170510">
            <w:pPr>
              <w:pStyle w:val="ListParagraph"/>
              <w:ind w:left="1440"/>
              <w:rPr>
                <w:rFonts w:ascii="Arial" w:hAnsi="Arial" w:cs="Arial"/>
                <w:sz w:val="20"/>
              </w:rPr>
            </w:pPr>
          </w:p>
        </w:tc>
        <w:tc>
          <w:tcPr>
            <w:tcW w:w="2523" w:type="dxa"/>
          </w:tcPr>
          <w:p w:rsidR="008C3C0F" w:rsidRPr="008C3C0F" w:rsidRDefault="008C3C0F" w:rsidP="008C3C0F">
            <w:pPr>
              <w:rPr>
                <w:b/>
                <w:u w:val="single"/>
              </w:rPr>
            </w:pPr>
            <w:r w:rsidRPr="008C3C0F">
              <w:rPr>
                <w:b/>
                <w:u w:val="single"/>
              </w:rPr>
              <w:lastRenderedPageBreak/>
              <w:t>Conclusion</w:t>
            </w:r>
          </w:p>
          <w:p w:rsidR="008C3C0F" w:rsidRPr="008C3C0F" w:rsidRDefault="008C3C0F" w:rsidP="008C3C0F">
            <w:r w:rsidRPr="008C3C0F">
              <w:t>Informational</w:t>
            </w:r>
          </w:p>
          <w:p w:rsidR="00822B71" w:rsidRDefault="00822B71" w:rsidP="00822B71"/>
        </w:tc>
      </w:tr>
    </w:tbl>
    <w:p w:rsidR="00D40D05" w:rsidRDefault="00D40D05" w:rsidP="00E8289F"/>
    <w:p w:rsidR="00D40D05" w:rsidRDefault="00D40D05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8267"/>
        <w:gridCol w:w="2526"/>
      </w:tblGrid>
      <w:tr w:rsidR="00287D73" w:rsidRPr="00421B1F" w:rsidTr="00721267">
        <w:tc>
          <w:tcPr>
            <w:tcW w:w="2157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7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287D73" w:rsidRPr="00421B1F" w:rsidRDefault="00287D73" w:rsidP="004B3619">
            <w:pPr>
              <w:rPr>
                <w:b/>
                <w:color w:val="FFFFFF" w:themeColor="background1"/>
              </w:rPr>
            </w:pPr>
          </w:p>
          <w:p w:rsidR="00287D73" w:rsidRPr="00421B1F" w:rsidRDefault="00287D73" w:rsidP="004B361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287D73" w:rsidTr="00721267">
        <w:tc>
          <w:tcPr>
            <w:tcW w:w="2157" w:type="dxa"/>
          </w:tcPr>
          <w:p w:rsidR="00287D73" w:rsidRPr="00170510" w:rsidRDefault="00287D73" w:rsidP="004B3619">
            <w:pPr>
              <w:rPr>
                <w:b/>
              </w:rPr>
            </w:pPr>
          </w:p>
          <w:p w:rsidR="00287D73" w:rsidRPr="00170510" w:rsidRDefault="00287D73" w:rsidP="004B3619">
            <w:pPr>
              <w:rPr>
                <w:b/>
              </w:rPr>
            </w:pPr>
          </w:p>
          <w:p w:rsidR="00B455CC" w:rsidRPr="00170510" w:rsidRDefault="00822B71" w:rsidP="00B455C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MHDL</w:t>
            </w:r>
            <w:r w:rsidR="00B455CC" w:rsidRPr="00170510">
              <w:rPr>
                <w:rFonts w:cs="Arial"/>
                <w:b/>
                <w:bCs/>
                <w:color w:val="000000"/>
              </w:rPr>
              <w:t xml:space="preserve"> Update</w:t>
            </w:r>
          </w:p>
          <w:p w:rsidR="00287D73" w:rsidRPr="00170510" w:rsidRDefault="00287D73" w:rsidP="004B3619">
            <w:pPr>
              <w:rPr>
                <w:b/>
              </w:rPr>
            </w:pPr>
          </w:p>
          <w:p w:rsidR="00287D73" w:rsidRPr="00170510" w:rsidRDefault="00287D73" w:rsidP="004B3619">
            <w:pPr>
              <w:rPr>
                <w:b/>
              </w:rPr>
            </w:pPr>
          </w:p>
        </w:tc>
        <w:tc>
          <w:tcPr>
            <w:tcW w:w="8267" w:type="dxa"/>
          </w:tcPr>
          <w:p w:rsidR="000B3D30" w:rsidRDefault="000B3D30" w:rsidP="000B3D30">
            <w:pPr>
              <w:contextualSpacing/>
              <w:rPr>
                <w:rFonts w:cs="Arial"/>
              </w:rPr>
            </w:pPr>
          </w:p>
          <w:p w:rsidR="00DE7414" w:rsidRDefault="00DE7414" w:rsidP="00214088">
            <w:pPr>
              <w:contextualSpacing/>
            </w:pPr>
          </w:p>
          <w:p w:rsidR="000B3D30" w:rsidRPr="000B3D30" w:rsidRDefault="00DE7414" w:rsidP="00214088">
            <w:pPr>
              <w:contextualSpacing/>
              <w:rPr>
                <w:rFonts w:cs="Arial"/>
              </w:rPr>
            </w:pPr>
            <w:r w:rsidRPr="00760903">
              <w:t>MassHealth Drug List (MHDL) Updates</w:t>
            </w:r>
          </w:p>
        </w:tc>
        <w:tc>
          <w:tcPr>
            <w:tcW w:w="2526" w:type="dxa"/>
          </w:tcPr>
          <w:p w:rsidR="00287D73" w:rsidRDefault="00287D73" w:rsidP="004B3619"/>
          <w:p w:rsidR="002F0F74" w:rsidRPr="00425D75" w:rsidRDefault="002F0F74" w:rsidP="002F0F74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287D73" w:rsidRPr="00760FE3" w:rsidRDefault="002F0F74" w:rsidP="002F0F74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822B71" w:rsidTr="00721267">
        <w:tc>
          <w:tcPr>
            <w:tcW w:w="2157" w:type="dxa"/>
          </w:tcPr>
          <w:p w:rsidR="00822B71" w:rsidRPr="00170510" w:rsidRDefault="00822B71" w:rsidP="004B3619">
            <w:pPr>
              <w:rPr>
                <w:b/>
              </w:rPr>
            </w:pPr>
            <w:r w:rsidRPr="00170510">
              <w:rPr>
                <w:rFonts w:cs="Arial"/>
                <w:b/>
              </w:rPr>
              <w:t>Action</w:t>
            </w:r>
          </w:p>
        </w:tc>
        <w:tc>
          <w:tcPr>
            <w:tcW w:w="8267" w:type="dxa"/>
          </w:tcPr>
          <w:p w:rsidR="00DE7414" w:rsidRDefault="00DE7414" w:rsidP="00DE7414"/>
          <w:p w:rsidR="00DE7414" w:rsidRDefault="00DE7414" w:rsidP="00DE7414">
            <w:r>
              <w:t>Discussed new drug additions and changes that will go into effect on September 25, 2017</w:t>
            </w:r>
          </w:p>
          <w:p w:rsidR="00DE7414" w:rsidRPr="003A0287" w:rsidRDefault="00DE7414" w:rsidP="00170510">
            <w:pPr>
              <w:pStyle w:val="ListParagraph"/>
              <w:numPr>
                <w:ilvl w:val="0"/>
                <w:numId w:val="7"/>
              </w:numPr>
              <w:ind w:left="704"/>
              <w:contextualSpacing/>
              <w:rPr>
                <w:rFonts w:ascii="Arial" w:hAnsi="Arial" w:cs="Arial"/>
                <w:sz w:val="20"/>
              </w:rPr>
            </w:pPr>
            <w:r w:rsidRPr="003A0287">
              <w:rPr>
                <w:rFonts w:ascii="Arial" w:hAnsi="Arial" w:cs="Arial"/>
                <w:sz w:val="20"/>
              </w:rPr>
              <w:t xml:space="preserve">There will be </w:t>
            </w:r>
            <w:r>
              <w:rPr>
                <w:rFonts w:ascii="Arial" w:hAnsi="Arial" w:cs="Arial"/>
                <w:sz w:val="20"/>
              </w:rPr>
              <w:t>seven</w:t>
            </w:r>
            <w:r w:rsidRPr="003A0287">
              <w:rPr>
                <w:rFonts w:ascii="Arial" w:hAnsi="Arial" w:cs="Arial"/>
                <w:sz w:val="20"/>
              </w:rPr>
              <w:t xml:space="preserve"> new drugs added to the drug list.</w:t>
            </w:r>
          </w:p>
          <w:p w:rsidR="00DE7414" w:rsidRPr="00721267" w:rsidRDefault="00DE7414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Six will require PA and one will not.</w:t>
            </w:r>
          </w:p>
          <w:p w:rsidR="00DE7414" w:rsidRPr="00721267" w:rsidRDefault="00DE7414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One drug</w:t>
            </w:r>
            <w:r w:rsidRPr="00721267">
              <w:rPr>
                <w:rFonts w:ascii="Arial" w:hAnsi="Arial" w:cs="Arial"/>
                <w:sz w:val="20"/>
              </w:rPr>
              <w:t xml:space="preserve"> will change to require prior authorization</w:t>
            </w:r>
            <w:r>
              <w:rPr>
                <w:rFonts w:ascii="Arial" w:hAnsi="Arial" w:cs="Arial"/>
                <w:sz w:val="20"/>
              </w:rPr>
              <w:t>.</w:t>
            </w:r>
          </w:p>
          <w:p w:rsidR="00DE7414" w:rsidRDefault="006252F2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Four</w:t>
            </w:r>
            <w:r w:rsidR="00DE7414">
              <w:rPr>
                <w:rFonts w:ascii="Arial" w:hAnsi="Arial" w:cs="Arial"/>
                <w:sz w:val="20"/>
              </w:rPr>
              <w:t xml:space="preserve"> drugs will be removed from the Brand Name Preferred to Over Generic list.</w:t>
            </w:r>
          </w:p>
          <w:p w:rsidR="00DE7414" w:rsidRDefault="006252F2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Three</w:t>
            </w:r>
            <w:r w:rsidR="00DE7414">
              <w:rPr>
                <w:rFonts w:ascii="Arial" w:hAnsi="Arial" w:cs="Arial"/>
                <w:sz w:val="20"/>
              </w:rPr>
              <w:t xml:space="preserve"> drugs </w:t>
            </w:r>
            <w:r w:rsidR="00DE7414" w:rsidRPr="00721267">
              <w:rPr>
                <w:rFonts w:ascii="Arial" w:hAnsi="Arial" w:cs="Arial"/>
                <w:sz w:val="20"/>
              </w:rPr>
              <w:t>will be added to the Brand Name Preferred Over Generic list.</w:t>
            </w:r>
          </w:p>
          <w:p w:rsidR="006252F2" w:rsidRDefault="006252F2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Four drugs will be removed from the Over-the-Counter Drug list.</w:t>
            </w:r>
          </w:p>
          <w:p w:rsidR="00822B71" w:rsidRPr="006252F2" w:rsidRDefault="006252F2" w:rsidP="00170510">
            <w:pPr>
              <w:pStyle w:val="ListParagraph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Eight drugs will be added to the Over-the-Counter Drug list.</w:t>
            </w:r>
          </w:p>
        </w:tc>
        <w:tc>
          <w:tcPr>
            <w:tcW w:w="2526" w:type="dxa"/>
          </w:tcPr>
          <w:p w:rsidR="000F110A" w:rsidRPr="00B12D68" w:rsidRDefault="000F110A" w:rsidP="000F110A">
            <w:pPr>
              <w:rPr>
                <w:b/>
                <w:u w:val="single"/>
              </w:rPr>
            </w:pPr>
            <w:r w:rsidRPr="00B12D68">
              <w:rPr>
                <w:b/>
                <w:u w:val="single"/>
              </w:rPr>
              <w:t>Conclusion</w:t>
            </w:r>
          </w:p>
          <w:p w:rsidR="000F110A" w:rsidRPr="00012185" w:rsidRDefault="000F110A" w:rsidP="000F110A">
            <w:r w:rsidRPr="00012185">
              <w:t>Informational</w:t>
            </w:r>
          </w:p>
          <w:p w:rsidR="00822B71" w:rsidRDefault="00822B71" w:rsidP="004B3619"/>
        </w:tc>
      </w:tr>
    </w:tbl>
    <w:p w:rsidR="00A65737" w:rsidRDefault="00A65737" w:rsidP="00E8289F"/>
    <w:p w:rsidR="00FF0A1B" w:rsidRDefault="00FF0A1B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FF0A1B" w:rsidRPr="00421B1F" w:rsidTr="00632E69">
        <w:tc>
          <w:tcPr>
            <w:tcW w:w="2156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FF0A1B" w:rsidRPr="00421B1F" w:rsidRDefault="00FF0A1B" w:rsidP="00632E69">
            <w:pPr>
              <w:rPr>
                <w:b/>
                <w:color w:val="FFFFFF" w:themeColor="background1"/>
              </w:rPr>
            </w:pPr>
          </w:p>
          <w:p w:rsidR="00FF0A1B" w:rsidRPr="00421B1F" w:rsidRDefault="00FF0A1B" w:rsidP="00632E69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FF0A1B" w:rsidTr="00632E69">
        <w:tc>
          <w:tcPr>
            <w:tcW w:w="2156" w:type="dxa"/>
          </w:tcPr>
          <w:p w:rsidR="00FF0A1B" w:rsidRPr="00170510" w:rsidRDefault="00FF0A1B" w:rsidP="00632E69">
            <w:pPr>
              <w:rPr>
                <w:b/>
              </w:rPr>
            </w:pPr>
          </w:p>
          <w:p w:rsidR="00FF0A1B" w:rsidRPr="00170510" w:rsidRDefault="00822B71" w:rsidP="00632E69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DUR Operational Update</w:t>
            </w:r>
            <w:r w:rsidR="00FF0A1B" w:rsidRPr="00170510">
              <w:rPr>
                <w:rFonts w:cs="Arial"/>
                <w:b/>
                <w:bCs/>
                <w:color w:val="000000"/>
              </w:rPr>
              <w:t xml:space="preserve"> </w:t>
            </w:r>
          </w:p>
          <w:p w:rsidR="00FF0A1B" w:rsidRPr="00170510" w:rsidRDefault="00FF0A1B" w:rsidP="00632E69">
            <w:pPr>
              <w:rPr>
                <w:b/>
              </w:rPr>
            </w:pPr>
          </w:p>
        </w:tc>
        <w:tc>
          <w:tcPr>
            <w:tcW w:w="8268" w:type="dxa"/>
          </w:tcPr>
          <w:p w:rsidR="00FF0A1B" w:rsidRDefault="00FF0A1B" w:rsidP="00632E69"/>
          <w:p w:rsidR="00D14834" w:rsidRPr="006252F2" w:rsidRDefault="006252F2" w:rsidP="006252F2">
            <w:pPr>
              <w:tabs>
                <w:tab w:val="left" w:pos="961"/>
              </w:tabs>
              <w:rPr>
                <w:b/>
              </w:rPr>
            </w:pPr>
            <w:r w:rsidRPr="00760903">
              <w:t>Quarterly Operational Statistics</w:t>
            </w:r>
          </w:p>
        </w:tc>
        <w:tc>
          <w:tcPr>
            <w:tcW w:w="2526" w:type="dxa"/>
          </w:tcPr>
          <w:p w:rsidR="00FF0A1B" w:rsidRDefault="00FF0A1B" w:rsidP="00632E69"/>
          <w:p w:rsidR="00FF0A1B" w:rsidRPr="00425D75" w:rsidRDefault="00FF0A1B" w:rsidP="00632E69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FF0A1B" w:rsidRPr="00760FE3" w:rsidRDefault="00FF0A1B" w:rsidP="00632E69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8F12D0" w:rsidTr="00632E69">
        <w:trPr>
          <w:trHeight w:val="3104"/>
        </w:trPr>
        <w:tc>
          <w:tcPr>
            <w:tcW w:w="2156" w:type="dxa"/>
          </w:tcPr>
          <w:p w:rsidR="008F12D0" w:rsidRPr="000F110A" w:rsidRDefault="008F12D0" w:rsidP="008F12D0">
            <w:pPr>
              <w:rPr>
                <w:b/>
              </w:rPr>
            </w:pPr>
          </w:p>
          <w:p w:rsidR="008F12D0" w:rsidRPr="000F110A" w:rsidRDefault="008F12D0" w:rsidP="008F12D0">
            <w:pPr>
              <w:rPr>
                <w:b/>
              </w:rPr>
            </w:pPr>
            <w:r w:rsidRPr="000F110A">
              <w:rPr>
                <w:b/>
              </w:rPr>
              <w:t>Action</w:t>
            </w:r>
          </w:p>
          <w:p w:rsidR="008F12D0" w:rsidRPr="00170510" w:rsidRDefault="008F12D0" w:rsidP="008F12D0">
            <w:pPr>
              <w:rPr>
                <w:b/>
              </w:rPr>
            </w:pPr>
          </w:p>
          <w:p w:rsidR="008F12D0" w:rsidRPr="00170510" w:rsidRDefault="008F12D0" w:rsidP="008F12D0">
            <w:pPr>
              <w:rPr>
                <w:b/>
              </w:rPr>
            </w:pPr>
          </w:p>
        </w:tc>
        <w:tc>
          <w:tcPr>
            <w:tcW w:w="8268" w:type="dxa"/>
          </w:tcPr>
          <w:p w:rsidR="008F12D0" w:rsidRDefault="008F12D0" w:rsidP="008F12D0"/>
          <w:p w:rsidR="006252F2" w:rsidRPr="00457130" w:rsidRDefault="006252F2" w:rsidP="00170510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Prior Authorization (PA) Requests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average 7,500 per month, FY 91,000 over all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</w:p>
          <w:p w:rsidR="006252F2" w:rsidRPr="00457130" w:rsidRDefault="006252F2" w:rsidP="00170510">
            <w:pPr>
              <w:pStyle w:val="ListParagraph"/>
              <w:numPr>
                <w:ilvl w:val="0"/>
                <w:numId w:val="9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457130">
              <w:rPr>
                <w:rFonts w:ascii="Arial" w:hAnsi="Arial" w:cs="Arial"/>
                <w:sz w:val="20"/>
              </w:rPr>
              <w:t xml:space="preserve">Call Volume </w:t>
            </w:r>
            <w:r>
              <w:rPr>
                <w:rFonts w:ascii="Arial" w:hAnsi="Arial" w:cs="Arial"/>
                <w:sz w:val="20"/>
              </w:rPr>
              <w:t>–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7,500 calls per month, peak September 2016 with 8,092 calls</w:t>
            </w:r>
            <w:r w:rsidRPr="00457130">
              <w:rPr>
                <w:rFonts w:ascii="Arial" w:hAnsi="Arial" w:cs="Arial"/>
                <w:sz w:val="20"/>
              </w:rPr>
              <w:t xml:space="preserve"> </w:t>
            </w:r>
          </w:p>
          <w:p w:rsidR="006252F2" w:rsidRDefault="006252F2" w:rsidP="00170510">
            <w:pPr>
              <w:pStyle w:val="ListParagraph"/>
              <w:numPr>
                <w:ilvl w:val="0"/>
                <w:numId w:val="11"/>
              </w:numPr>
              <w:tabs>
                <w:tab w:val="left" w:pos="961"/>
              </w:tabs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Abandonment rate about 1.5% </w:t>
            </w:r>
          </w:p>
          <w:p w:rsidR="006252F2" w:rsidRPr="00457130" w:rsidRDefault="006252F2" w:rsidP="00170510">
            <w:pPr>
              <w:pStyle w:val="ListParagraph"/>
              <w:numPr>
                <w:ilvl w:val="1"/>
                <w:numId w:val="11"/>
              </w:numPr>
              <w:overflowPunct w:val="0"/>
              <w:autoSpaceDE w:val="0"/>
              <w:autoSpaceDN w:val="0"/>
              <w:adjustRightInd w:val="0"/>
              <w:ind w:left="1424" w:hanging="450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Industry standards is about 5%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Average answered call wait time – 9 seconds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1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Overall call time for answered calls – 3 minutes and 5</w:t>
            </w:r>
            <w:r w:rsidR="00AC5384">
              <w:rPr>
                <w:rFonts w:ascii="Arial" w:hAnsi="Arial" w:cs="Arial"/>
                <w:sz w:val="20"/>
              </w:rPr>
              <w:t>2</w:t>
            </w:r>
            <w:r w:rsidRPr="00770396">
              <w:rPr>
                <w:rFonts w:ascii="Arial" w:hAnsi="Arial" w:cs="Arial"/>
                <w:sz w:val="20"/>
              </w:rPr>
              <w:t xml:space="preserve"> seconds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424"/>
              </w:tabs>
              <w:overflowPunct w:val="0"/>
              <w:autoSpaceDE w:val="0"/>
              <w:autoSpaceDN w:val="0"/>
              <w:adjustRightInd w:val="0"/>
              <w:ind w:left="1424" w:hanging="450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Goal under 4 minutes</w:t>
            </w:r>
          </w:p>
          <w:p w:rsidR="006252F2" w:rsidRPr="00770396" w:rsidRDefault="006252F2" w:rsidP="00170510">
            <w:pPr>
              <w:numPr>
                <w:ilvl w:val="0"/>
                <w:numId w:val="8"/>
              </w:numPr>
              <w:tabs>
                <w:tab w:val="clear" w:pos="720"/>
              </w:tabs>
              <w:ind w:left="704"/>
              <w:rPr>
                <w:rFonts w:cs="Arial"/>
              </w:rPr>
            </w:pPr>
            <w:r w:rsidRPr="00770396">
              <w:rPr>
                <w:rFonts w:cs="Arial"/>
              </w:rPr>
              <w:t>Refill too soon (40%) and prior authorization required (36%) were majority of calls for pharmacy edits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Appeals average </w:t>
            </w:r>
            <w:r w:rsidR="00AC5384">
              <w:rPr>
                <w:rFonts w:ascii="Arial" w:hAnsi="Arial" w:cs="Arial"/>
                <w:sz w:val="20"/>
              </w:rPr>
              <w:t>10 to 11</w:t>
            </w:r>
            <w:r w:rsidRPr="00770396">
              <w:rPr>
                <w:rFonts w:ascii="Arial" w:hAnsi="Arial" w:cs="Arial"/>
                <w:sz w:val="20"/>
              </w:rPr>
              <w:t xml:space="preserve"> per month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2"/>
              </w:numPr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Provider outreach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Average over </w:t>
            </w:r>
            <w:r w:rsidR="00AC5384">
              <w:rPr>
                <w:rFonts w:ascii="Arial" w:hAnsi="Arial" w:cs="Arial"/>
                <w:sz w:val="20"/>
              </w:rPr>
              <w:t>8</w:t>
            </w:r>
            <w:r w:rsidR="000F110A">
              <w:rPr>
                <w:rFonts w:ascii="Arial" w:hAnsi="Arial" w:cs="Arial"/>
                <w:sz w:val="20"/>
              </w:rPr>
              <w:t xml:space="preserve"> to </w:t>
            </w:r>
            <w:r w:rsidR="00AC5384">
              <w:rPr>
                <w:rFonts w:ascii="Arial" w:hAnsi="Arial" w:cs="Arial"/>
                <w:sz w:val="20"/>
              </w:rPr>
              <w:t>10% over all the PA volume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Top 10 medications</w:t>
            </w:r>
          </w:p>
          <w:tbl>
            <w:tblPr>
              <w:tblStyle w:val="TableGrid"/>
              <w:tblW w:w="0" w:type="auto"/>
              <w:tblInd w:w="6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4"/>
              <w:gridCol w:w="2251"/>
            </w:tblGrid>
            <w:tr w:rsidR="006252F2" w:rsidRPr="00770396" w:rsidTr="00EC292B">
              <w:trPr>
                <w:trHeight w:val="80"/>
              </w:trPr>
              <w:tc>
                <w:tcPr>
                  <w:tcW w:w="2353" w:type="dxa"/>
                </w:tcPr>
                <w:p w:rsidR="006252F2" w:rsidRPr="00770396" w:rsidRDefault="006252F2" w:rsidP="0081660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Aripiprazole</w:t>
                  </w:r>
                </w:p>
                <w:p w:rsidR="006252F2" w:rsidRPr="00770396" w:rsidRDefault="006252F2" w:rsidP="0081660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Clonidine</w:t>
                  </w:r>
                </w:p>
                <w:p w:rsidR="006252F2" w:rsidRPr="00770396" w:rsidRDefault="006252F2" w:rsidP="0081660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Lyrica</w:t>
                  </w:r>
                </w:p>
                <w:p w:rsidR="006252F2" w:rsidRDefault="00AC5384" w:rsidP="0081660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Lantus</w:t>
                  </w:r>
                </w:p>
                <w:p w:rsidR="006252F2" w:rsidRPr="00C523C5" w:rsidRDefault="00AC5384" w:rsidP="00C523C5">
                  <w:pPr>
                    <w:pStyle w:val="ListParagraph"/>
                    <w:numPr>
                      <w:ilvl w:val="0"/>
                      <w:numId w:val="10"/>
                    </w:numPr>
                    <w:tabs>
                      <w:tab w:val="left" w:pos="1066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Methylphenidate</w:t>
                  </w:r>
                </w:p>
              </w:tc>
              <w:tc>
                <w:tcPr>
                  <w:tcW w:w="2251" w:type="dxa"/>
                </w:tcPr>
                <w:p w:rsidR="006252F2" w:rsidRPr="00770396" w:rsidRDefault="00AC5384" w:rsidP="0081660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Harvoni</w:t>
                  </w:r>
                </w:p>
                <w:p w:rsidR="00AC5384" w:rsidRDefault="00AC5384" w:rsidP="0081660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Oxycodone</w:t>
                  </w:r>
                </w:p>
                <w:p w:rsidR="006252F2" w:rsidRPr="00770396" w:rsidRDefault="006252F2" w:rsidP="0081660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 w:rsidRPr="00770396">
                    <w:rPr>
                      <w:rFonts w:ascii="Arial" w:hAnsi="Arial" w:cs="Arial"/>
                      <w:sz w:val="20"/>
                    </w:rPr>
                    <w:t>Guanfacine</w:t>
                  </w:r>
                </w:p>
                <w:p w:rsidR="006252F2" w:rsidRPr="00770396" w:rsidRDefault="00AC5384" w:rsidP="00816605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Risperidone</w:t>
                  </w:r>
                </w:p>
                <w:p w:rsidR="006252F2" w:rsidRDefault="00AC5384" w:rsidP="006252F2">
                  <w:pPr>
                    <w:pStyle w:val="ListParagraph"/>
                    <w:numPr>
                      <w:ilvl w:val="0"/>
                      <w:numId w:val="13"/>
                    </w:numPr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0" w:firstLine="30"/>
                    <w:contextualSpacing/>
                    <w:rPr>
                      <w:rFonts w:ascii="Arial" w:hAnsi="Arial" w:cs="Arial"/>
                      <w:sz w:val="20"/>
                    </w:rPr>
                  </w:pPr>
                  <w:r>
                    <w:rPr>
                      <w:rFonts w:ascii="Arial" w:hAnsi="Arial" w:cs="Arial"/>
                      <w:sz w:val="20"/>
                    </w:rPr>
                    <w:t>Botox</w:t>
                  </w:r>
                </w:p>
                <w:p w:rsidR="00C523C5" w:rsidRPr="00C523C5" w:rsidRDefault="00C523C5" w:rsidP="00C523C5">
                  <w:pPr>
                    <w:pStyle w:val="ListParagraph"/>
                    <w:tabs>
                      <w:tab w:val="left" w:pos="360"/>
                    </w:tabs>
                    <w:overflowPunct w:val="0"/>
                    <w:autoSpaceDE w:val="0"/>
                    <w:autoSpaceDN w:val="0"/>
                    <w:adjustRightInd w:val="0"/>
                    <w:ind w:left="30"/>
                    <w:contextualSpacing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6252F2" w:rsidRPr="00770396" w:rsidRDefault="006252F2" w:rsidP="00170510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business hours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Goal is 24 hours</w:t>
            </w:r>
          </w:p>
          <w:p w:rsidR="006252F2" w:rsidRPr="00770396" w:rsidRDefault="00AC5384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  <w:r w:rsidR="006252F2" w:rsidRPr="00770396">
              <w:rPr>
                <w:rFonts w:ascii="Arial" w:hAnsi="Arial" w:cs="Arial"/>
                <w:sz w:val="20"/>
              </w:rPr>
              <w:t>% done in 6 hours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99.9 within 24 hours</w:t>
            </w:r>
          </w:p>
          <w:p w:rsidR="006252F2" w:rsidRPr="00770396" w:rsidRDefault="006252F2" w:rsidP="00170510">
            <w:pPr>
              <w:pStyle w:val="ListParagraph"/>
              <w:numPr>
                <w:ilvl w:val="0"/>
                <w:numId w:val="12"/>
              </w:numPr>
              <w:tabs>
                <w:tab w:val="left" w:pos="706"/>
              </w:tabs>
              <w:overflowPunct w:val="0"/>
              <w:autoSpaceDE w:val="0"/>
              <w:autoSpaceDN w:val="0"/>
              <w:adjustRightInd w:val="0"/>
              <w:ind w:left="70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 xml:space="preserve">PA </w:t>
            </w:r>
            <w:r>
              <w:rPr>
                <w:rFonts w:ascii="Arial" w:hAnsi="Arial" w:cs="Arial"/>
                <w:sz w:val="20"/>
              </w:rPr>
              <w:t>t</w:t>
            </w:r>
            <w:r w:rsidRPr="00770396">
              <w:rPr>
                <w:rFonts w:ascii="Arial" w:hAnsi="Arial" w:cs="Arial"/>
                <w:sz w:val="20"/>
              </w:rPr>
              <w:t>urn-around time during non-business hours</w:t>
            </w:r>
          </w:p>
          <w:p w:rsidR="006252F2" w:rsidRPr="00770396" w:rsidRDefault="00AC5384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85</w:t>
            </w:r>
            <w:r w:rsidR="006252F2" w:rsidRPr="00770396">
              <w:rPr>
                <w:rFonts w:ascii="Arial" w:hAnsi="Arial" w:cs="Arial"/>
                <w:sz w:val="20"/>
              </w:rPr>
              <w:t>% done in 6 hours</w:t>
            </w:r>
          </w:p>
          <w:p w:rsidR="008F12D0" w:rsidRPr="006252F2" w:rsidRDefault="006252F2" w:rsidP="00170510">
            <w:pPr>
              <w:pStyle w:val="ListParagraph"/>
              <w:numPr>
                <w:ilvl w:val="0"/>
                <w:numId w:val="10"/>
              </w:numPr>
              <w:tabs>
                <w:tab w:val="left" w:pos="1066"/>
              </w:tabs>
              <w:overflowPunct w:val="0"/>
              <w:autoSpaceDE w:val="0"/>
              <w:autoSpaceDN w:val="0"/>
              <w:adjustRightInd w:val="0"/>
              <w:ind w:left="1424"/>
              <w:contextualSpacing/>
              <w:rPr>
                <w:rFonts w:ascii="Arial" w:hAnsi="Arial" w:cs="Arial"/>
                <w:sz w:val="20"/>
              </w:rPr>
            </w:pPr>
            <w:r w:rsidRPr="00770396">
              <w:rPr>
                <w:rFonts w:ascii="Arial" w:hAnsi="Arial" w:cs="Arial"/>
                <w:sz w:val="20"/>
              </w:rPr>
              <w:t>99% within less than 9 hours</w:t>
            </w:r>
          </w:p>
        </w:tc>
        <w:tc>
          <w:tcPr>
            <w:tcW w:w="2526" w:type="dxa"/>
          </w:tcPr>
          <w:p w:rsidR="008F12D0" w:rsidRDefault="008F12D0" w:rsidP="008F12D0">
            <w:pPr>
              <w:rPr>
                <w:b/>
                <w:u w:val="single"/>
              </w:rPr>
            </w:pPr>
          </w:p>
          <w:p w:rsidR="000F110A" w:rsidRPr="00B12D68" w:rsidRDefault="000F110A" w:rsidP="000F110A">
            <w:pPr>
              <w:rPr>
                <w:b/>
                <w:u w:val="single"/>
              </w:rPr>
            </w:pPr>
            <w:r w:rsidRPr="00B12D68">
              <w:rPr>
                <w:b/>
                <w:u w:val="single"/>
              </w:rPr>
              <w:t>Conclusion</w:t>
            </w:r>
          </w:p>
          <w:p w:rsidR="000F110A" w:rsidRPr="00012185" w:rsidRDefault="000F110A" w:rsidP="000F110A">
            <w:r w:rsidRPr="00012185">
              <w:t>Informational</w:t>
            </w:r>
          </w:p>
          <w:p w:rsidR="008F12D0" w:rsidRPr="00C77EAC" w:rsidRDefault="008F12D0" w:rsidP="008F12D0"/>
        </w:tc>
      </w:tr>
    </w:tbl>
    <w:p w:rsidR="00FF0A1B" w:rsidRDefault="00FF0A1B" w:rsidP="00E8289F"/>
    <w:p w:rsidR="00B455CC" w:rsidRDefault="00B455CC" w:rsidP="00E8289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6"/>
        <w:gridCol w:w="8268"/>
        <w:gridCol w:w="2526"/>
      </w:tblGrid>
      <w:tr w:rsidR="00B455CC" w:rsidRPr="00421B1F" w:rsidTr="00457130">
        <w:tc>
          <w:tcPr>
            <w:tcW w:w="2156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  <w:r w:rsidRPr="00421B1F"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8268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</w:t>
            </w:r>
            <w:r w:rsidRPr="00421B1F">
              <w:rPr>
                <w:b/>
              </w:rPr>
              <w:t>Discussion</w:t>
            </w:r>
          </w:p>
        </w:tc>
        <w:tc>
          <w:tcPr>
            <w:tcW w:w="2526" w:type="dxa"/>
            <w:shd w:val="clear" w:color="auto" w:fill="000000" w:themeFill="text1"/>
          </w:tcPr>
          <w:p w:rsidR="00B455CC" w:rsidRPr="00421B1F" w:rsidRDefault="00B455CC" w:rsidP="00182F24">
            <w:pPr>
              <w:rPr>
                <w:b/>
                <w:color w:val="FFFFFF" w:themeColor="background1"/>
              </w:rPr>
            </w:pPr>
          </w:p>
          <w:p w:rsidR="00B455CC" w:rsidRPr="00421B1F" w:rsidRDefault="00B455CC" w:rsidP="00182F24">
            <w:pPr>
              <w:rPr>
                <w:b/>
              </w:rPr>
            </w:pPr>
            <w:r w:rsidRPr="00421B1F">
              <w:rPr>
                <w:b/>
              </w:rPr>
              <w:t>Conclusions/Follow Up</w:t>
            </w:r>
          </w:p>
        </w:tc>
      </w:tr>
      <w:tr w:rsidR="00457130" w:rsidTr="00457130">
        <w:tc>
          <w:tcPr>
            <w:tcW w:w="2156" w:type="dxa"/>
          </w:tcPr>
          <w:p w:rsidR="00457130" w:rsidRPr="00170510" w:rsidRDefault="00457130" w:rsidP="00457130">
            <w:pPr>
              <w:rPr>
                <w:b/>
              </w:rPr>
            </w:pPr>
          </w:p>
          <w:p w:rsidR="00457130" w:rsidRPr="00170510" w:rsidRDefault="00822B71" w:rsidP="00457130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70510">
              <w:rPr>
                <w:rFonts w:cs="Arial"/>
                <w:b/>
                <w:bCs/>
                <w:color w:val="000000"/>
              </w:rPr>
              <w:t>Asthma and Allergy Monoclonal Antibodies QA</w:t>
            </w:r>
          </w:p>
          <w:p w:rsidR="00457130" w:rsidRPr="00170510" w:rsidRDefault="00457130" w:rsidP="00457130">
            <w:pPr>
              <w:rPr>
                <w:b/>
              </w:rPr>
            </w:pPr>
          </w:p>
        </w:tc>
        <w:tc>
          <w:tcPr>
            <w:tcW w:w="8268" w:type="dxa"/>
          </w:tcPr>
          <w:p w:rsidR="00457130" w:rsidRDefault="00457130" w:rsidP="00457130"/>
          <w:p w:rsidR="001D16EC" w:rsidRPr="00170510" w:rsidRDefault="001D16EC" w:rsidP="001D16EC">
            <w:pPr>
              <w:pStyle w:val="Header"/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/>
                <w:bCs/>
                <w:color w:val="000000"/>
              </w:rPr>
            </w:pPr>
            <w:r w:rsidRPr="001D16EC">
              <w:rPr>
                <w:rFonts w:cs="Arial"/>
                <w:b/>
                <w:bCs/>
                <w:color w:val="000000"/>
              </w:rPr>
              <w:t>Discussion</w:t>
            </w:r>
          </w:p>
          <w:p w:rsidR="001D16EC" w:rsidRPr="00170510" w:rsidRDefault="001D16EC" w:rsidP="001D16EC">
            <w:pPr>
              <w:pStyle w:val="Header"/>
              <w:numPr>
                <w:ilvl w:val="0"/>
                <w:numId w:val="17"/>
              </w:numPr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170510">
              <w:rPr>
                <w:rFonts w:cs="Arial"/>
                <w:bCs/>
                <w:color w:val="000000"/>
              </w:rPr>
              <w:t>Discuss background information on the various asthma &amp; allergy monoclonal antibodies and their use in clinical practice</w:t>
            </w:r>
            <w:r w:rsidR="007A2532">
              <w:rPr>
                <w:rFonts w:cs="Arial"/>
                <w:bCs/>
                <w:color w:val="000000"/>
              </w:rPr>
              <w:t>.</w:t>
            </w:r>
          </w:p>
          <w:p w:rsidR="001D16EC" w:rsidRPr="00170510" w:rsidRDefault="001D16EC" w:rsidP="001D16EC">
            <w:pPr>
              <w:pStyle w:val="Header"/>
              <w:numPr>
                <w:ilvl w:val="0"/>
                <w:numId w:val="17"/>
              </w:numPr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170510">
              <w:rPr>
                <w:rFonts w:cs="Arial"/>
                <w:bCs/>
                <w:color w:val="000000"/>
              </w:rPr>
              <w:t>Evaluate recent utilization and cost data for MassHealth members</w:t>
            </w:r>
            <w:r w:rsidR="007A2532">
              <w:rPr>
                <w:rFonts w:cs="Arial"/>
                <w:bCs/>
                <w:color w:val="000000"/>
              </w:rPr>
              <w:t>.</w:t>
            </w:r>
          </w:p>
          <w:p w:rsidR="001D16EC" w:rsidRPr="00170510" w:rsidRDefault="001D16EC" w:rsidP="001D16EC">
            <w:pPr>
              <w:pStyle w:val="Header"/>
              <w:numPr>
                <w:ilvl w:val="0"/>
                <w:numId w:val="17"/>
              </w:numPr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170510">
              <w:rPr>
                <w:rFonts w:cs="Arial"/>
                <w:bCs/>
                <w:color w:val="000000"/>
              </w:rPr>
              <w:t>Present a brief overview of the current prior authorization (PA) criteria and review the randomly selected cases</w:t>
            </w:r>
            <w:r w:rsidR="007A2532">
              <w:rPr>
                <w:rFonts w:cs="Arial"/>
                <w:bCs/>
                <w:color w:val="000000"/>
              </w:rPr>
              <w:t>.</w:t>
            </w:r>
          </w:p>
          <w:p w:rsidR="001D16EC" w:rsidRPr="00170510" w:rsidRDefault="001D16EC" w:rsidP="001D16EC">
            <w:pPr>
              <w:pStyle w:val="Header"/>
              <w:numPr>
                <w:ilvl w:val="0"/>
                <w:numId w:val="17"/>
              </w:numPr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170510">
              <w:rPr>
                <w:rFonts w:cs="Arial"/>
                <w:bCs/>
                <w:color w:val="000000"/>
              </w:rPr>
              <w:t>Review historical comparison of utilization from last QA evaluation</w:t>
            </w:r>
            <w:r w:rsidR="007A2532">
              <w:rPr>
                <w:rFonts w:cs="Arial"/>
                <w:bCs/>
                <w:color w:val="000000"/>
              </w:rPr>
              <w:t>.</w:t>
            </w:r>
          </w:p>
          <w:p w:rsidR="00AC5384" w:rsidRPr="00C523C5" w:rsidRDefault="001D16EC" w:rsidP="00C523C5">
            <w:pPr>
              <w:pStyle w:val="Header"/>
              <w:numPr>
                <w:ilvl w:val="0"/>
                <w:numId w:val="17"/>
              </w:numPr>
              <w:tabs>
                <w:tab w:val="left" w:pos="720"/>
                <w:tab w:val="left" w:pos="1170"/>
                <w:tab w:val="left" w:pos="2610"/>
              </w:tabs>
              <w:overflowPunct/>
              <w:rPr>
                <w:rFonts w:cs="Arial"/>
                <w:bCs/>
                <w:color w:val="000000"/>
              </w:rPr>
            </w:pPr>
            <w:r w:rsidRPr="00170510">
              <w:rPr>
                <w:rFonts w:cs="Arial"/>
                <w:bCs/>
                <w:color w:val="000000"/>
              </w:rPr>
              <w:t>Discuss recommendations to current MassHealth clinical criteria</w:t>
            </w:r>
            <w:r w:rsidR="007A2532">
              <w:rPr>
                <w:rFonts w:cs="Arial"/>
                <w:bCs/>
                <w:color w:val="000000"/>
              </w:rPr>
              <w:t>.</w:t>
            </w:r>
          </w:p>
        </w:tc>
        <w:tc>
          <w:tcPr>
            <w:tcW w:w="2526" w:type="dxa"/>
          </w:tcPr>
          <w:p w:rsidR="00457130" w:rsidRDefault="00457130" w:rsidP="00457130"/>
          <w:p w:rsidR="00457130" w:rsidRPr="00425D75" w:rsidRDefault="00457130" w:rsidP="00457130">
            <w:pPr>
              <w:rPr>
                <w:b/>
                <w:u w:val="single"/>
              </w:rPr>
            </w:pPr>
            <w:r w:rsidRPr="00760FE3">
              <w:rPr>
                <w:b/>
                <w:u w:val="single"/>
              </w:rPr>
              <w:t>Follow Up</w:t>
            </w:r>
          </w:p>
          <w:p w:rsidR="00457130" w:rsidRPr="00760FE3" w:rsidRDefault="00457130" w:rsidP="00457130">
            <w:pPr>
              <w:rPr>
                <w:b/>
                <w:u w:val="single"/>
              </w:rPr>
            </w:pPr>
            <w:r>
              <w:t>Informational</w:t>
            </w:r>
          </w:p>
        </w:tc>
      </w:tr>
      <w:tr w:rsidR="00457130" w:rsidTr="00C448CC">
        <w:trPr>
          <w:trHeight w:val="3320"/>
        </w:trPr>
        <w:tc>
          <w:tcPr>
            <w:tcW w:w="2156" w:type="dxa"/>
          </w:tcPr>
          <w:p w:rsidR="00457130" w:rsidRPr="001D16EC" w:rsidRDefault="00457130" w:rsidP="00457130">
            <w:pPr>
              <w:rPr>
                <w:b/>
              </w:rPr>
            </w:pPr>
          </w:p>
          <w:p w:rsidR="00457130" w:rsidRPr="001D16EC" w:rsidRDefault="00457130" w:rsidP="00457130">
            <w:pPr>
              <w:rPr>
                <w:b/>
              </w:rPr>
            </w:pPr>
            <w:r w:rsidRPr="001D16EC">
              <w:rPr>
                <w:b/>
              </w:rPr>
              <w:t>Action</w:t>
            </w:r>
          </w:p>
          <w:p w:rsidR="00457130" w:rsidRPr="00170510" w:rsidRDefault="00457130" w:rsidP="00457130">
            <w:pPr>
              <w:rPr>
                <w:b/>
              </w:rPr>
            </w:pPr>
          </w:p>
          <w:p w:rsidR="00457130" w:rsidRPr="00170510" w:rsidRDefault="00457130" w:rsidP="00457130">
            <w:pPr>
              <w:rPr>
                <w:b/>
              </w:rPr>
            </w:pPr>
          </w:p>
        </w:tc>
        <w:tc>
          <w:tcPr>
            <w:tcW w:w="8268" w:type="dxa"/>
          </w:tcPr>
          <w:p w:rsidR="00AC5384" w:rsidRDefault="00AC5384" w:rsidP="00AC5384">
            <w:pPr>
              <w:tabs>
                <w:tab w:val="left" w:pos="961"/>
              </w:tabs>
              <w:rPr>
                <w:b/>
              </w:rPr>
            </w:pPr>
          </w:p>
          <w:p w:rsidR="00822B71" w:rsidRPr="00822B71" w:rsidRDefault="00822B71" w:rsidP="00822B71">
            <w:pPr>
              <w:rPr>
                <w:b/>
              </w:rPr>
            </w:pPr>
            <w:r w:rsidRPr="00822B71">
              <w:rPr>
                <w:b/>
              </w:rPr>
              <w:t>Conclusion:</w:t>
            </w:r>
          </w:p>
          <w:p w:rsidR="00225F98" w:rsidRPr="00170510" w:rsidRDefault="00225F98" w:rsidP="00225F98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 xml:space="preserve">No recent guideline updates for CIU, GINA (2017)- asthma </w:t>
            </w:r>
          </w:p>
          <w:p w:rsidR="00225F98" w:rsidRPr="00170510" w:rsidRDefault="00225F98" w:rsidP="00225F98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Guidance for absolute blood eosinophil count threshold</w:t>
            </w:r>
          </w:p>
          <w:p w:rsidR="00225F98" w:rsidRPr="00170510" w:rsidRDefault="00225F98" w:rsidP="00170510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NICE: 300 cells/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μL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Nucala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>) and 400 cells/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μL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Cinqair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>)</w:t>
            </w:r>
          </w:p>
          <w:p w:rsidR="00225F98" w:rsidRPr="00170510" w:rsidRDefault="00225F98" w:rsidP="00170510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Clinical trials: 150 cells/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μL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Nucala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>) and 400 cells/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μL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 xml:space="preserve"> (</w:t>
            </w: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Cinqair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>)</w:t>
            </w:r>
          </w:p>
          <w:p w:rsidR="00225F98" w:rsidRPr="00170510" w:rsidRDefault="00225F98" w:rsidP="00170510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Levels may be affected by systemic corticosteroid use</w:t>
            </w:r>
          </w:p>
          <w:p w:rsidR="00225F98" w:rsidRPr="00170510" w:rsidRDefault="00225F98" w:rsidP="00170510">
            <w:pPr>
              <w:pStyle w:val="ListParagraph"/>
              <w:numPr>
                <w:ilvl w:val="1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Varying units reported by labs</w:t>
            </w:r>
          </w:p>
          <w:p w:rsidR="00225F98" w:rsidRPr="00170510" w:rsidRDefault="00225F98" w:rsidP="00225F98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r w:rsidRPr="00170510">
              <w:rPr>
                <w:rFonts w:ascii="Arial" w:hAnsi="Arial" w:cs="Arial"/>
                <w:bCs/>
                <w:sz w:val="20"/>
              </w:rPr>
              <w:t>Update PA form to ask for weight</w:t>
            </w:r>
            <w:r w:rsidR="007A2532">
              <w:rPr>
                <w:rFonts w:ascii="Arial" w:hAnsi="Arial" w:cs="Arial"/>
                <w:bCs/>
                <w:sz w:val="20"/>
              </w:rPr>
              <w:t>.</w:t>
            </w:r>
          </w:p>
          <w:p w:rsidR="00225F98" w:rsidRPr="00170510" w:rsidRDefault="00225F98" w:rsidP="00225F98">
            <w:pPr>
              <w:pStyle w:val="ListParagraph"/>
              <w:numPr>
                <w:ilvl w:val="0"/>
                <w:numId w:val="18"/>
              </w:numPr>
              <w:tabs>
                <w:tab w:val="left" w:pos="1066"/>
              </w:tabs>
              <w:contextualSpacing/>
              <w:rPr>
                <w:rFonts w:ascii="Arial" w:hAnsi="Arial" w:cs="Arial"/>
                <w:bCs/>
                <w:sz w:val="20"/>
              </w:rPr>
            </w:pPr>
            <w:proofErr w:type="spellStart"/>
            <w:r w:rsidRPr="00170510">
              <w:rPr>
                <w:rFonts w:ascii="Arial" w:hAnsi="Arial" w:cs="Arial"/>
                <w:bCs/>
                <w:sz w:val="20"/>
              </w:rPr>
              <w:t>Recertifications</w:t>
            </w:r>
            <w:proofErr w:type="spellEnd"/>
            <w:r w:rsidRPr="00170510">
              <w:rPr>
                <w:rFonts w:ascii="Arial" w:hAnsi="Arial" w:cs="Arial"/>
                <w:bCs/>
                <w:sz w:val="20"/>
              </w:rPr>
              <w:t xml:space="preserve"> changed from </w:t>
            </w:r>
            <w:r w:rsidR="007A2532">
              <w:rPr>
                <w:rFonts w:ascii="Arial" w:hAnsi="Arial" w:cs="Arial"/>
                <w:bCs/>
                <w:sz w:val="20"/>
              </w:rPr>
              <w:t>two</w:t>
            </w:r>
            <w:r w:rsidRPr="00170510">
              <w:rPr>
                <w:rFonts w:ascii="Arial" w:hAnsi="Arial" w:cs="Arial"/>
                <w:bCs/>
                <w:sz w:val="20"/>
              </w:rPr>
              <w:t xml:space="preserve"> years to </w:t>
            </w:r>
            <w:r w:rsidR="007A2532">
              <w:rPr>
                <w:rFonts w:ascii="Arial" w:hAnsi="Arial" w:cs="Arial"/>
                <w:bCs/>
                <w:sz w:val="20"/>
              </w:rPr>
              <w:t>one</w:t>
            </w:r>
            <w:r w:rsidRPr="00170510">
              <w:rPr>
                <w:rFonts w:ascii="Arial" w:hAnsi="Arial" w:cs="Arial"/>
                <w:bCs/>
                <w:sz w:val="20"/>
              </w:rPr>
              <w:t xml:space="preserve"> year</w:t>
            </w:r>
            <w:r w:rsidR="007A2532">
              <w:rPr>
                <w:rFonts w:ascii="Arial" w:hAnsi="Arial" w:cs="Arial"/>
                <w:bCs/>
                <w:sz w:val="20"/>
              </w:rPr>
              <w:t>.</w:t>
            </w:r>
          </w:p>
          <w:p w:rsidR="00816605" w:rsidRPr="00816605" w:rsidRDefault="00816605" w:rsidP="00170510">
            <w:pPr>
              <w:pStyle w:val="ListParagraph"/>
              <w:tabs>
                <w:tab w:val="left" w:pos="1066"/>
              </w:tabs>
              <w:ind w:left="1061"/>
              <w:rPr>
                <w:rFonts w:cs="Arial"/>
              </w:rPr>
            </w:pPr>
          </w:p>
        </w:tc>
        <w:tc>
          <w:tcPr>
            <w:tcW w:w="2526" w:type="dxa"/>
          </w:tcPr>
          <w:p w:rsidR="00457130" w:rsidRDefault="00457130" w:rsidP="00457130">
            <w:pPr>
              <w:rPr>
                <w:b/>
                <w:u w:val="single"/>
              </w:rPr>
            </w:pPr>
          </w:p>
          <w:p w:rsidR="00225F98" w:rsidRPr="00225F98" w:rsidRDefault="00225F98" w:rsidP="00225F98">
            <w:pPr>
              <w:rPr>
                <w:b/>
                <w:u w:val="single"/>
              </w:rPr>
            </w:pPr>
            <w:r w:rsidRPr="00225F98">
              <w:rPr>
                <w:b/>
                <w:u w:val="single"/>
              </w:rPr>
              <w:t>Conclusion</w:t>
            </w:r>
          </w:p>
          <w:p w:rsidR="00225F98" w:rsidRPr="00170510" w:rsidRDefault="00225F98" w:rsidP="00225F98">
            <w:r w:rsidRPr="00170510">
              <w:t>Proceed with recommendations as stated.</w:t>
            </w:r>
          </w:p>
          <w:p w:rsidR="00457130" w:rsidRPr="00C77EAC" w:rsidRDefault="00225F98" w:rsidP="00457130">
            <w:r>
              <w:rPr>
                <w:b/>
                <w:u w:val="single"/>
              </w:rPr>
              <w:t xml:space="preserve"> </w:t>
            </w:r>
          </w:p>
        </w:tc>
      </w:tr>
    </w:tbl>
    <w:p w:rsidR="00B455CC" w:rsidRDefault="00B455CC" w:rsidP="00E8289F"/>
    <w:p w:rsidR="00B455CC" w:rsidRDefault="00B455CC" w:rsidP="00E8289F"/>
    <w:p w:rsidR="00A65737" w:rsidRDefault="00714631" w:rsidP="00E8289F">
      <w:r>
        <w:t xml:space="preserve">Meeting adjourned at </w:t>
      </w:r>
      <w:r w:rsidR="00816605">
        <w:t>8:03</w:t>
      </w:r>
      <w:r w:rsidR="00350B85">
        <w:t xml:space="preserve"> </w:t>
      </w:r>
      <w:r>
        <w:t>P</w:t>
      </w:r>
      <w:bookmarkStart w:id="0" w:name="_GoBack"/>
      <w:r w:rsidR="007A2532">
        <w:t>.</w:t>
      </w:r>
      <w:bookmarkEnd w:id="0"/>
      <w:r>
        <w:t>M.</w:t>
      </w:r>
    </w:p>
    <w:p w:rsidR="00A65737" w:rsidRDefault="00A65737" w:rsidP="00E8289F"/>
    <w:p w:rsidR="00A65737" w:rsidRDefault="00A65737" w:rsidP="005D7D65"/>
    <w:p w:rsidR="00A65737" w:rsidRDefault="00A65737" w:rsidP="005D7D65">
      <w:r>
        <w:t xml:space="preserve">Respectfully submitted by: </w:t>
      </w:r>
      <w:r w:rsidR="00714631">
        <w:t>Vincent Palumbo, Director of DUR</w:t>
      </w:r>
    </w:p>
    <w:p w:rsidR="00A65737" w:rsidRDefault="00A65737" w:rsidP="005D7D65"/>
    <w:p w:rsidR="00A65737" w:rsidRDefault="00A65737" w:rsidP="005D7D65">
      <w:r>
        <w:t>Date</w:t>
      </w:r>
      <w:r w:rsidR="00714631">
        <w:t xml:space="preserve">: </w:t>
      </w:r>
      <w:r w:rsidR="00350B85">
        <w:t>_________________</w:t>
      </w:r>
    </w:p>
    <w:p w:rsidR="00A65737" w:rsidRDefault="00A65737"/>
    <w:sectPr w:rsidR="00A65737" w:rsidSect="00714631">
      <w:pgSz w:w="15840" w:h="12240" w:orient="landscape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AB7" w:rsidRDefault="008E7AB7" w:rsidP="003A51FC">
      <w:r>
        <w:separator/>
      </w:r>
    </w:p>
  </w:endnote>
  <w:endnote w:type="continuationSeparator" w:id="0">
    <w:p w:rsidR="008E7AB7" w:rsidRDefault="008E7AB7" w:rsidP="003A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AB7" w:rsidRDefault="008E7AB7" w:rsidP="003A51FC">
      <w:r>
        <w:separator/>
      </w:r>
    </w:p>
  </w:footnote>
  <w:footnote w:type="continuationSeparator" w:id="0">
    <w:p w:rsidR="008E7AB7" w:rsidRDefault="008E7AB7" w:rsidP="003A51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0C5"/>
    <w:multiLevelType w:val="hybridMultilevel"/>
    <w:tmpl w:val="58F2C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84D42"/>
    <w:multiLevelType w:val="hybridMultilevel"/>
    <w:tmpl w:val="58AC5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34F68"/>
    <w:multiLevelType w:val="hybridMultilevel"/>
    <w:tmpl w:val="2C9A7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C5647"/>
    <w:multiLevelType w:val="hybridMultilevel"/>
    <w:tmpl w:val="511AD5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EF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99E314D"/>
    <w:multiLevelType w:val="hybridMultilevel"/>
    <w:tmpl w:val="588E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FD567D"/>
    <w:multiLevelType w:val="hybridMultilevel"/>
    <w:tmpl w:val="3CDE722A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>
    <w:nsid w:val="0A406714"/>
    <w:multiLevelType w:val="hybridMultilevel"/>
    <w:tmpl w:val="EB3E29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6559F3"/>
    <w:multiLevelType w:val="hybridMultilevel"/>
    <w:tmpl w:val="99806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090F1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E68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2682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C09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A2AD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6AAF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6D0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0EE1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C1E0D2F"/>
    <w:multiLevelType w:val="hybridMultilevel"/>
    <w:tmpl w:val="58901984"/>
    <w:lvl w:ilvl="0" w:tplc="04090003">
      <w:start w:val="1"/>
      <w:numFmt w:val="bullet"/>
      <w:lvlText w:val="o"/>
      <w:lvlJc w:val="left"/>
      <w:pPr>
        <w:ind w:left="6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9">
    <w:nsid w:val="118B46A3"/>
    <w:multiLevelType w:val="hybridMultilevel"/>
    <w:tmpl w:val="56741034"/>
    <w:lvl w:ilvl="0" w:tplc="0409000B">
      <w:start w:val="1"/>
      <w:numFmt w:val="bullet"/>
      <w:lvlText w:val="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0">
    <w:nsid w:val="12A03ED0"/>
    <w:multiLevelType w:val="hybridMultilevel"/>
    <w:tmpl w:val="E6585AA0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9A3A2126">
      <w:start w:val="32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1">
    <w:nsid w:val="1936729A"/>
    <w:multiLevelType w:val="hybridMultilevel"/>
    <w:tmpl w:val="68B0BFEA"/>
    <w:lvl w:ilvl="0" w:tplc="04090005">
      <w:start w:val="1"/>
      <w:numFmt w:val="bullet"/>
      <w:lvlText w:val=""/>
      <w:lvlJc w:val="left"/>
      <w:pPr>
        <w:ind w:left="10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2">
    <w:nsid w:val="1E530708"/>
    <w:multiLevelType w:val="hybridMultilevel"/>
    <w:tmpl w:val="C8BEAC7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5FB497C"/>
    <w:multiLevelType w:val="hybridMultilevel"/>
    <w:tmpl w:val="77903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0C19D8"/>
    <w:multiLevelType w:val="hybridMultilevel"/>
    <w:tmpl w:val="3FB45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B86DB3"/>
    <w:multiLevelType w:val="hybridMultilevel"/>
    <w:tmpl w:val="8E666730"/>
    <w:lvl w:ilvl="0" w:tplc="5824BC9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34DF4"/>
    <w:multiLevelType w:val="hybridMultilevel"/>
    <w:tmpl w:val="D136A914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hint="default"/>
      </w:rPr>
    </w:lvl>
    <w:lvl w:ilvl="1" w:tplc="9D2C52B6" w:tentative="1">
      <w:start w:val="1"/>
      <w:numFmt w:val="bullet"/>
      <w:lvlText w:val="•"/>
      <w:lvlJc w:val="left"/>
      <w:pPr>
        <w:tabs>
          <w:tab w:val="num" w:pos="1476"/>
        </w:tabs>
        <w:ind w:left="1476" w:hanging="360"/>
      </w:pPr>
      <w:rPr>
        <w:rFonts w:ascii="Arial" w:hAnsi="Arial" w:hint="default"/>
      </w:rPr>
    </w:lvl>
    <w:lvl w:ilvl="2" w:tplc="88CA40B8" w:tentative="1">
      <w:start w:val="1"/>
      <w:numFmt w:val="bullet"/>
      <w:lvlText w:val="•"/>
      <w:lvlJc w:val="left"/>
      <w:pPr>
        <w:tabs>
          <w:tab w:val="num" w:pos="2196"/>
        </w:tabs>
        <w:ind w:left="2196" w:hanging="360"/>
      </w:pPr>
      <w:rPr>
        <w:rFonts w:ascii="Arial" w:hAnsi="Arial" w:hint="default"/>
      </w:rPr>
    </w:lvl>
    <w:lvl w:ilvl="3" w:tplc="63CE356C" w:tentative="1">
      <w:start w:val="1"/>
      <w:numFmt w:val="bullet"/>
      <w:lvlText w:val="•"/>
      <w:lvlJc w:val="left"/>
      <w:pPr>
        <w:tabs>
          <w:tab w:val="num" w:pos="2916"/>
        </w:tabs>
        <w:ind w:left="2916" w:hanging="360"/>
      </w:pPr>
      <w:rPr>
        <w:rFonts w:ascii="Arial" w:hAnsi="Arial" w:hint="default"/>
      </w:rPr>
    </w:lvl>
    <w:lvl w:ilvl="4" w:tplc="F1700978" w:tentative="1">
      <w:start w:val="1"/>
      <w:numFmt w:val="bullet"/>
      <w:lvlText w:val="•"/>
      <w:lvlJc w:val="left"/>
      <w:pPr>
        <w:tabs>
          <w:tab w:val="num" w:pos="3636"/>
        </w:tabs>
        <w:ind w:left="3636" w:hanging="360"/>
      </w:pPr>
      <w:rPr>
        <w:rFonts w:ascii="Arial" w:hAnsi="Arial" w:hint="default"/>
      </w:rPr>
    </w:lvl>
    <w:lvl w:ilvl="5" w:tplc="838E4D3E" w:tentative="1">
      <w:start w:val="1"/>
      <w:numFmt w:val="bullet"/>
      <w:lvlText w:val="•"/>
      <w:lvlJc w:val="left"/>
      <w:pPr>
        <w:tabs>
          <w:tab w:val="num" w:pos="4356"/>
        </w:tabs>
        <w:ind w:left="4356" w:hanging="360"/>
      </w:pPr>
      <w:rPr>
        <w:rFonts w:ascii="Arial" w:hAnsi="Arial" w:hint="default"/>
      </w:rPr>
    </w:lvl>
    <w:lvl w:ilvl="6" w:tplc="94A6329C" w:tentative="1">
      <w:start w:val="1"/>
      <w:numFmt w:val="bullet"/>
      <w:lvlText w:val="•"/>
      <w:lvlJc w:val="left"/>
      <w:pPr>
        <w:tabs>
          <w:tab w:val="num" w:pos="5076"/>
        </w:tabs>
        <w:ind w:left="5076" w:hanging="360"/>
      </w:pPr>
      <w:rPr>
        <w:rFonts w:ascii="Arial" w:hAnsi="Arial" w:hint="default"/>
      </w:rPr>
    </w:lvl>
    <w:lvl w:ilvl="7" w:tplc="19D43646" w:tentative="1">
      <w:start w:val="1"/>
      <w:numFmt w:val="bullet"/>
      <w:lvlText w:val="•"/>
      <w:lvlJc w:val="left"/>
      <w:pPr>
        <w:tabs>
          <w:tab w:val="num" w:pos="5796"/>
        </w:tabs>
        <w:ind w:left="5796" w:hanging="360"/>
      </w:pPr>
      <w:rPr>
        <w:rFonts w:ascii="Arial" w:hAnsi="Arial" w:hint="default"/>
      </w:rPr>
    </w:lvl>
    <w:lvl w:ilvl="8" w:tplc="8228B25C" w:tentative="1">
      <w:start w:val="1"/>
      <w:numFmt w:val="bullet"/>
      <w:lvlText w:val="•"/>
      <w:lvlJc w:val="left"/>
      <w:pPr>
        <w:tabs>
          <w:tab w:val="num" w:pos="6516"/>
        </w:tabs>
        <w:ind w:left="6516" w:hanging="360"/>
      </w:pPr>
      <w:rPr>
        <w:rFonts w:ascii="Arial" w:hAnsi="Arial" w:hint="default"/>
      </w:rPr>
    </w:lvl>
  </w:abstractNum>
  <w:abstractNum w:abstractNumId="17">
    <w:nsid w:val="2D832E5B"/>
    <w:multiLevelType w:val="hybridMultilevel"/>
    <w:tmpl w:val="47CCC0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362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8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E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8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CE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1A375BE"/>
    <w:multiLevelType w:val="hybridMultilevel"/>
    <w:tmpl w:val="713457F8"/>
    <w:lvl w:ilvl="0" w:tplc="499094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0ED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227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C4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B66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05B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A4B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C7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4E07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33B67D97"/>
    <w:multiLevelType w:val="hybridMultilevel"/>
    <w:tmpl w:val="BC967350"/>
    <w:lvl w:ilvl="0" w:tplc="615EB4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6A69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EC63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A674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1E2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AE1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72C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ECCA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C6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434675B"/>
    <w:multiLevelType w:val="hybridMultilevel"/>
    <w:tmpl w:val="54941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0F6EB8"/>
    <w:multiLevelType w:val="hybridMultilevel"/>
    <w:tmpl w:val="CF2084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7462F68"/>
    <w:multiLevelType w:val="hybridMultilevel"/>
    <w:tmpl w:val="90EC427C"/>
    <w:lvl w:ilvl="0" w:tplc="EA067C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2E6B12"/>
    <w:multiLevelType w:val="hybridMultilevel"/>
    <w:tmpl w:val="CB0E5E7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9ED68C9"/>
    <w:multiLevelType w:val="hybridMultilevel"/>
    <w:tmpl w:val="8EE46E78"/>
    <w:lvl w:ilvl="0" w:tplc="90F0CD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EC4D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EFD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322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CB1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F62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4DD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E6F9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E26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BBB2D95"/>
    <w:multiLevelType w:val="hybridMultilevel"/>
    <w:tmpl w:val="F07C57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4611C3"/>
    <w:multiLevelType w:val="hybridMultilevel"/>
    <w:tmpl w:val="A758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8F097A"/>
    <w:multiLevelType w:val="hybridMultilevel"/>
    <w:tmpl w:val="5C28C6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01517A5"/>
    <w:multiLevelType w:val="hybridMultilevel"/>
    <w:tmpl w:val="A7EA4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D040AF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3624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D48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A812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0824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7E2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86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CFCEA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7581AF5"/>
    <w:multiLevelType w:val="hybridMultilevel"/>
    <w:tmpl w:val="B6E0286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9A3A2126">
      <w:start w:val="32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30">
    <w:nsid w:val="5C1B45BF"/>
    <w:multiLevelType w:val="hybridMultilevel"/>
    <w:tmpl w:val="0F2417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EF3B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5E4D0C11"/>
    <w:multiLevelType w:val="hybridMultilevel"/>
    <w:tmpl w:val="3D569534"/>
    <w:lvl w:ilvl="0" w:tplc="9594D9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9AA5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8E3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86F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26D6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166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EE2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2003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C9C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5EAE011E"/>
    <w:multiLevelType w:val="hybridMultilevel"/>
    <w:tmpl w:val="07106D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F8C5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B83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4A7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5664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E2C1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4F1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C6C0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3832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6132267"/>
    <w:multiLevelType w:val="hybridMultilevel"/>
    <w:tmpl w:val="287EBC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3A2126">
      <w:start w:val="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67E76109"/>
    <w:multiLevelType w:val="hybridMultilevel"/>
    <w:tmpl w:val="C79C2D16"/>
    <w:lvl w:ilvl="0" w:tplc="04090003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1" w:tplc="9A3A2126">
      <w:start w:val="32"/>
      <w:numFmt w:val="bullet"/>
      <w:lvlText w:val="–"/>
      <w:lvlJc w:val="left"/>
      <w:pPr>
        <w:tabs>
          <w:tab w:val="num" w:pos="2516"/>
        </w:tabs>
        <w:ind w:left="2516" w:hanging="360"/>
      </w:pPr>
      <w:rPr>
        <w:rFonts w:ascii="Arial" w:hAnsi="Arial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3236"/>
        </w:tabs>
        <w:ind w:left="3236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3956"/>
        </w:tabs>
        <w:ind w:left="3956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4676"/>
        </w:tabs>
        <w:ind w:left="4676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5396"/>
        </w:tabs>
        <w:ind w:left="5396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6116"/>
        </w:tabs>
        <w:ind w:left="6116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6836"/>
        </w:tabs>
        <w:ind w:left="6836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7556"/>
        </w:tabs>
        <w:ind w:left="7556" w:hanging="360"/>
      </w:pPr>
      <w:rPr>
        <w:rFonts w:ascii="Arial" w:hAnsi="Arial" w:hint="default"/>
      </w:rPr>
    </w:lvl>
  </w:abstractNum>
  <w:abstractNum w:abstractNumId="35">
    <w:nsid w:val="69B91E7B"/>
    <w:multiLevelType w:val="hybridMultilevel"/>
    <w:tmpl w:val="269C7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EB1088"/>
    <w:multiLevelType w:val="hybridMultilevel"/>
    <w:tmpl w:val="5C38639A"/>
    <w:lvl w:ilvl="0" w:tplc="3C68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225D45"/>
    <w:multiLevelType w:val="hybridMultilevel"/>
    <w:tmpl w:val="B9880B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>
    <w:nsid w:val="72D2316E"/>
    <w:multiLevelType w:val="hybridMultilevel"/>
    <w:tmpl w:val="1814205C"/>
    <w:lvl w:ilvl="0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1" w:tplc="9D2C52B6" w:tentative="1">
      <w:start w:val="1"/>
      <w:numFmt w:val="bullet"/>
      <w:lvlText w:val="•"/>
      <w:lvlJc w:val="left"/>
      <w:pPr>
        <w:tabs>
          <w:tab w:val="num" w:pos="2196"/>
        </w:tabs>
        <w:ind w:left="2196" w:hanging="360"/>
      </w:pPr>
      <w:rPr>
        <w:rFonts w:ascii="Arial" w:hAnsi="Arial" w:hint="default"/>
      </w:rPr>
    </w:lvl>
    <w:lvl w:ilvl="2" w:tplc="88CA40B8" w:tentative="1">
      <w:start w:val="1"/>
      <w:numFmt w:val="bullet"/>
      <w:lvlText w:val="•"/>
      <w:lvlJc w:val="left"/>
      <w:pPr>
        <w:tabs>
          <w:tab w:val="num" w:pos="2916"/>
        </w:tabs>
        <w:ind w:left="2916" w:hanging="360"/>
      </w:pPr>
      <w:rPr>
        <w:rFonts w:ascii="Arial" w:hAnsi="Arial" w:hint="default"/>
      </w:rPr>
    </w:lvl>
    <w:lvl w:ilvl="3" w:tplc="63CE356C" w:tentative="1">
      <w:start w:val="1"/>
      <w:numFmt w:val="bullet"/>
      <w:lvlText w:val="•"/>
      <w:lvlJc w:val="left"/>
      <w:pPr>
        <w:tabs>
          <w:tab w:val="num" w:pos="3636"/>
        </w:tabs>
        <w:ind w:left="3636" w:hanging="360"/>
      </w:pPr>
      <w:rPr>
        <w:rFonts w:ascii="Arial" w:hAnsi="Arial" w:hint="default"/>
      </w:rPr>
    </w:lvl>
    <w:lvl w:ilvl="4" w:tplc="F1700978" w:tentative="1">
      <w:start w:val="1"/>
      <w:numFmt w:val="bullet"/>
      <w:lvlText w:val="•"/>
      <w:lvlJc w:val="left"/>
      <w:pPr>
        <w:tabs>
          <w:tab w:val="num" w:pos="4356"/>
        </w:tabs>
        <w:ind w:left="4356" w:hanging="360"/>
      </w:pPr>
      <w:rPr>
        <w:rFonts w:ascii="Arial" w:hAnsi="Arial" w:hint="default"/>
      </w:rPr>
    </w:lvl>
    <w:lvl w:ilvl="5" w:tplc="838E4D3E" w:tentative="1">
      <w:start w:val="1"/>
      <w:numFmt w:val="bullet"/>
      <w:lvlText w:val="•"/>
      <w:lvlJc w:val="left"/>
      <w:pPr>
        <w:tabs>
          <w:tab w:val="num" w:pos="5076"/>
        </w:tabs>
        <w:ind w:left="5076" w:hanging="360"/>
      </w:pPr>
      <w:rPr>
        <w:rFonts w:ascii="Arial" w:hAnsi="Arial" w:hint="default"/>
      </w:rPr>
    </w:lvl>
    <w:lvl w:ilvl="6" w:tplc="94A6329C" w:tentative="1">
      <w:start w:val="1"/>
      <w:numFmt w:val="bullet"/>
      <w:lvlText w:val="•"/>
      <w:lvlJc w:val="left"/>
      <w:pPr>
        <w:tabs>
          <w:tab w:val="num" w:pos="5796"/>
        </w:tabs>
        <w:ind w:left="5796" w:hanging="360"/>
      </w:pPr>
      <w:rPr>
        <w:rFonts w:ascii="Arial" w:hAnsi="Arial" w:hint="default"/>
      </w:rPr>
    </w:lvl>
    <w:lvl w:ilvl="7" w:tplc="19D43646" w:tentative="1">
      <w:start w:val="1"/>
      <w:numFmt w:val="bullet"/>
      <w:lvlText w:val="•"/>
      <w:lvlJc w:val="left"/>
      <w:pPr>
        <w:tabs>
          <w:tab w:val="num" w:pos="6516"/>
        </w:tabs>
        <w:ind w:left="6516" w:hanging="360"/>
      </w:pPr>
      <w:rPr>
        <w:rFonts w:ascii="Arial" w:hAnsi="Arial" w:hint="default"/>
      </w:rPr>
    </w:lvl>
    <w:lvl w:ilvl="8" w:tplc="8228B25C" w:tentative="1">
      <w:start w:val="1"/>
      <w:numFmt w:val="bullet"/>
      <w:lvlText w:val="•"/>
      <w:lvlJc w:val="left"/>
      <w:pPr>
        <w:tabs>
          <w:tab w:val="num" w:pos="7236"/>
        </w:tabs>
        <w:ind w:left="7236" w:hanging="360"/>
      </w:pPr>
      <w:rPr>
        <w:rFonts w:ascii="Arial" w:hAnsi="Arial" w:hint="default"/>
      </w:rPr>
    </w:lvl>
  </w:abstractNum>
  <w:abstractNum w:abstractNumId="39">
    <w:nsid w:val="74442DDD"/>
    <w:multiLevelType w:val="hybridMultilevel"/>
    <w:tmpl w:val="4802004C"/>
    <w:lvl w:ilvl="0" w:tplc="C9DEEA70">
      <w:start w:val="1"/>
      <w:numFmt w:val="bullet"/>
      <w:lvlText w:val=""/>
      <w:lvlJc w:val="left"/>
      <w:pPr>
        <w:tabs>
          <w:tab w:val="num" w:pos="1884"/>
        </w:tabs>
        <w:ind w:left="1884" w:hanging="360"/>
      </w:pPr>
      <w:rPr>
        <w:rFonts w:ascii="Symbol" w:hAnsi="Symbol" w:hint="default"/>
        <w:sz w:val="20"/>
        <w:szCs w:val="20"/>
      </w:rPr>
    </w:lvl>
    <w:lvl w:ilvl="1" w:tplc="0409000B">
      <w:start w:val="1"/>
      <w:numFmt w:val="bullet"/>
      <w:lvlText w:val=""/>
      <w:lvlJc w:val="left"/>
      <w:pPr>
        <w:ind w:left="1884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40">
    <w:nsid w:val="753F32DD"/>
    <w:multiLevelType w:val="hybridMultilevel"/>
    <w:tmpl w:val="F350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303703"/>
    <w:multiLevelType w:val="hybridMultilevel"/>
    <w:tmpl w:val="3DA20064"/>
    <w:lvl w:ilvl="0" w:tplc="3C68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E84FFE"/>
    <w:multiLevelType w:val="hybridMultilevel"/>
    <w:tmpl w:val="093C8CDE"/>
    <w:lvl w:ilvl="0" w:tplc="8EDE5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D02F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521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1C4E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09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AEB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78AC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BC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B44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C4776E4"/>
    <w:multiLevelType w:val="hybridMultilevel"/>
    <w:tmpl w:val="93CA520C"/>
    <w:lvl w:ilvl="0" w:tplc="04090005">
      <w:start w:val="1"/>
      <w:numFmt w:val="bullet"/>
      <w:lvlText w:val=""/>
      <w:lvlJc w:val="left"/>
      <w:pPr>
        <w:tabs>
          <w:tab w:val="num" w:pos="1796"/>
        </w:tabs>
        <w:ind w:left="1796" w:hanging="360"/>
      </w:pPr>
      <w:rPr>
        <w:rFonts w:ascii="Wingdings" w:hAnsi="Wingdings" w:hint="default"/>
      </w:rPr>
    </w:lvl>
    <w:lvl w:ilvl="1" w:tplc="9A3A2126">
      <w:start w:val="32"/>
      <w:numFmt w:val="bullet"/>
      <w:lvlText w:val="–"/>
      <w:lvlJc w:val="left"/>
      <w:pPr>
        <w:tabs>
          <w:tab w:val="num" w:pos="2516"/>
        </w:tabs>
        <w:ind w:left="2516" w:hanging="360"/>
      </w:pPr>
      <w:rPr>
        <w:rFonts w:ascii="Arial" w:hAnsi="Arial" w:hint="default"/>
      </w:rPr>
    </w:lvl>
    <w:lvl w:ilvl="2" w:tplc="01487A62" w:tentative="1">
      <w:start w:val="1"/>
      <w:numFmt w:val="bullet"/>
      <w:lvlText w:val="•"/>
      <w:lvlJc w:val="left"/>
      <w:pPr>
        <w:tabs>
          <w:tab w:val="num" w:pos="3236"/>
        </w:tabs>
        <w:ind w:left="3236" w:hanging="360"/>
      </w:pPr>
      <w:rPr>
        <w:rFonts w:ascii="Arial" w:hAnsi="Arial" w:hint="default"/>
      </w:rPr>
    </w:lvl>
    <w:lvl w:ilvl="3" w:tplc="72988FCA" w:tentative="1">
      <w:start w:val="1"/>
      <w:numFmt w:val="bullet"/>
      <w:lvlText w:val="•"/>
      <w:lvlJc w:val="left"/>
      <w:pPr>
        <w:tabs>
          <w:tab w:val="num" w:pos="3956"/>
        </w:tabs>
        <w:ind w:left="3956" w:hanging="360"/>
      </w:pPr>
      <w:rPr>
        <w:rFonts w:ascii="Arial" w:hAnsi="Arial" w:hint="default"/>
      </w:rPr>
    </w:lvl>
    <w:lvl w:ilvl="4" w:tplc="9A2C2798" w:tentative="1">
      <w:start w:val="1"/>
      <w:numFmt w:val="bullet"/>
      <w:lvlText w:val="•"/>
      <w:lvlJc w:val="left"/>
      <w:pPr>
        <w:tabs>
          <w:tab w:val="num" w:pos="4676"/>
        </w:tabs>
        <w:ind w:left="4676" w:hanging="360"/>
      </w:pPr>
      <w:rPr>
        <w:rFonts w:ascii="Arial" w:hAnsi="Arial" w:hint="default"/>
      </w:rPr>
    </w:lvl>
    <w:lvl w:ilvl="5" w:tplc="7674D788" w:tentative="1">
      <w:start w:val="1"/>
      <w:numFmt w:val="bullet"/>
      <w:lvlText w:val="•"/>
      <w:lvlJc w:val="left"/>
      <w:pPr>
        <w:tabs>
          <w:tab w:val="num" w:pos="5396"/>
        </w:tabs>
        <w:ind w:left="5396" w:hanging="360"/>
      </w:pPr>
      <w:rPr>
        <w:rFonts w:ascii="Arial" w:hAnsi="Arial" w:hint="default"/>
      </w:rPr>
    </w:lvl>
    <w:lvl w:ilvl="6" w:tplc="FED62386" w:tentative="1">
      <w:start w:val="1"/>
      <w:numFmt w:val="bullet"/>
      <w:lvlText w:val="•"/>
      <w:lvlJc w:val="left"/>
      <w:pPr>
        <w:tabs>
          <w:tab w:val="num" w:pos="6116"/>
        </w:tabs>
        <w:ind w:left="6116" w:hanging="360"/>
      </w:pPr>
      <w:rPr>
        <w:rFonts w:ascii="Arial" w:hAnsi="Arial" w:hint="default"/>
      </w:rPr>
    </w:lvl>
    <w:lvl w:ilvl="7" w:tplc="16A291F2" w:tentative="1">
      <w:start w:val="1"/>
      <w:numFmt w:val="bullet"/>
      <w:lvlText w:val="•"/>
      <w:lvlJc w:val="left"/>
      <w:pPr>
        <w:tabs>
          <w:tab w:val="num" w:pos="6836"/>
        </w:tabs>
        <w:ind w:left="6836" w:hanging="360"/>
      </w:pPr>
      <w:rPr>
        <w:rFonts w:ascii="Arial" w:hAnsi="Arial" w:hint="default"/>
      </w:rPr>
    </w:lvl>
    <w:lvl w:ilvl="8" w:tplc="937EDA6C" w:tentative="1">
      <w:start w:val="1"/>
      <w:numFmt w:val="bullet"/>
      <w:lvlText w:val="•"/>
      <w:lvlJc w:val="left"/>
      <w:pPr>
        <w:tabs>
          <w:tab w:val="num" w:pos="7556"/>
        </w:tabs>
        <w:ind w:left="7556" w:hanging="360"/>
      </w:pPr>
      <w:rPr>
        <w:rFonts w:ascii="Arial" w:hAnsi="Arial" w:hint="default"/>
      </w:rPr>
    </w:lvl>
  </w:abstractNum>
  <w:abstractNum w:abstractNumId="44">
    <w:nsid w:val="7DE51683"/>
    <w:multiLevelType w:val="hybridMultilevel"/>
    <w:tmpl w:val="93AA8BC2"/>
    <w:lvl w:ilvl="0" w:tplc="3C68A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80331D"/>
    <w:multiLevelType w:val="hybridMultilevel"/>
    <w:tmpl w:val="FF447C22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61D8F9A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2626F1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4784F45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69042D1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23A48E6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08A27BB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B130EFF8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46">
    <w:nsid w:val="7F845169"/>
    <w:multiLevelType w:val="hybridMultilevel"/>
    <w:tmpl w:val="45D8BAF4"/>
    <w:lvl w:ilvl="0" w:tplc="96583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3"/>
  </w:num>
  <w:num w:numId="3">
    <w:abstractNumId w:val="30"/>
  </w:num>
  <w:num w:numId="4">
    <w:abstractNumId w:val="7"/>
  </w:num>
  <w:num w:numId="5">
    <w:abstractNumId w:val="19"/>
  </w:num>
  <w:num w:numId="6">
    <w:abstractNumId w:val="4"/>
  </w:num>
  <w:num w:numId="7">
    <w:abstractNumId w:val="14"/>
  </w:num>
  <w:num w:numId="8">
    <w:abstractNumId w:val="32"/>
  </w:num>
  <w:num w:numId="9">
    <w:abstractNumId w:val="40"/>
  </w:num>
  <w:num w:numId="10">
    <w:abstractNumId w:val="6"/>
  </w:num>
  <w:num w:numId="11">
    <w:abstractNumId w:val="0"/>
  </w:num>
  <w:num w:numId="12">
    <w:abstractNumId w:val="5"/>
  </w:num>
  <w:num w:numId="13">
    <w:abstractNumId w:val="8"/>
  </w:num>
  <w:num w:numId="14">
    <w:abstractNumId w:val="44"/>
  </w:num>
  <w:num w:numId="15">
    <w:abstractNumId w:val="41"/>
  </w:num>
  <w:num w:numId="16">
    <w:abstractNumId w:val="16"/>
  </w:num>
  <w:num w:numId="17">
    <w:abstractNumId w:val="28"/>
  </w:num>
  <w:num w:numId="18">
    <w:abstractNumId w:val="46"/>
  </w:num>
  <w:num w:numId="19">
    <w:abstractNumId w:val="36"/>
  </w:num>
  <w:num w:numId="20">
    <w:abstractNumId w:val="13"/>
  </w:num>
  <w:num w:numId="21">
    <w:abstractNumId w:val="26"/>
  </w:num>
  <w:num w:numId="22">
    <w:abstractNumId w:val="39"/>
  </w:num>
  <w:num w:numId="23">
    <w:abstractNumId w:val="11"/>
  </w:num>
  <w:num w:numId="24">
    <w:abstractNumId w:val="20"/>
  </w:num>
  <w:num w:numId="25">
    <w:abstractNumId w:val="9"/>
  </w:num>
  <w:num w:numId="26">
    <w:abstractNumId w:val="12"/>
  </w:num>
  <w:num w:numId="27">
    <w:abstractNumId w:val="1"/>
  </w:num>
  <w:num w:numId="28">
    <w:abstractNumId w:val="38"/>
  </w:num>
  <w:num w:numId="29">
    <w:abstractNumId w:val="10"/>
  </w:num>
  <w:num w:numId="30">
    <w:abstractNumId w:val="29"/>
  </w:num>
  <w:num w:numId="31">
    <w:abstractNumId w:val="34"/>
  </w:num>
  <w:num w:numId="32">
    <w:abstractNumId w:val="43"/>
  </w:num>
  <w:num w:numId="33">
    <w:abstractNumId w:val="3"/>
  </w:num>
  <w:num w:numId="34">
    <w:abstractNumId w:val="24"/>
  </w:num>
  <w:num w:numId="35">
    <w:abstractNumId w:val="45"/>
  </w:num>
  <w:num w:numId="36">
    <w:abstractNumId w:val="18"/>
  </w:num>
  <w:num w:numId="37">
    <w:abstractNumId w:val="42"/>
  </w:num>
  <w:num w:numId="38">
    <w:abstractNumId w:val="31"/>
  </w:num>
  <w:num w:numId="39">
    <w:abstractNumId w:val="21"/>
  </w:num>
  <w:num w:numId="40">
    <w:abstractNumId w:val="37"/>
  </w:num>
  <w:num w:numId="41">
    <w:abstractNumId w:val="2"/>
  </w:num>
  <w:num w:numId="42">
    <w:abstractNumId w:val="22"/>
  </w:num>
  <w:num w:numId="43">
    <w:abstractNumId w:val="35"/>
  </w:num>
  <w:num w:numId="44">
    <w:abstractNumId w:val="27"/>
  </w:num>
  <w:num w:numId="45">
    <w:abstractNumId w:val="25"/>
  </w:num>
  <w:num w:numId="46">
    <w:abstractNumId w:val="17"/>
  </w:num>
  <w:num w:numId="47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9D"/>
    <w:rsid w:val="00000D5D"/>
    <w:rsid w:val="00015156"/>
    <w:rsid w:val="00017337"/>
    <w:rsid w:val="00021087"/>
    <w:rsid w:val="000277C5"/>
    <w:rsid w:val="000B3D30"/>
    <w:rsid w:val="000C37DD"/>
    <w:rsid w:val="000D228F"/>
    <w:rsid w:val="000E2E79"/>
    <w:rsid w:val="000F110A"/>
    <w:rsid w:val="0014185A"/>
    <w:rsid w:val="001531E4"/>
    <w:rsid w:val="0015364B"/>
    <w:rsid w:val="00170510"/>
    <w:rsid w:val="001B29B4"/>
    <w:rsid w:val="001D16EC"/>
    <w:rsid w:val="00204838"/>
    <w:rsid w:val="0021168F"/>
    <w:rsid w:val="00214088"/>
    <w:rsid w:val="00225F98"/>
    <w:rsid w:val="00226D36"/>
    <w:rsid w:val="0024224B"/>
    <w:rsid w:val="00255924"/>
    <w:rsid w:val="002618A2"/>
    <w:rsid w:val="00287D73"/>
    <w:rsid w:val="002B0500"/>
    <w:rsid w:val="002B06A3"/>
    <w:rsid w:val="002C55C3"/>
    <w:rsid w:val="002D1492"/>
    <w:rsid w:val="002D4BC6"/>
    <w:rsid w:val="002D52BD"/>
    <w:rsid w:val="002D7BB0"/>
    <w:rsid w:val="002F0732"/>
    <w:rsid w:val="002F0F74"/>
    <w:rsid w:val="00303E28"/>
    <w:rsid w:val="00306239"/>
    <w:rsid w:val="003148ED"/>
    <w:rsid w:val="00337459"/>
    <w:rsid w:val="00343A0F"/>
    <w:rsid w:val="00350B85"/>
    <w:rsid w:val="003A0287"/>
    <w:rsid w:val="003A51FC"/>
    <w:rsid w:val="003B2CE0"/>
    <w:rsid w:val="003D0223"/>
    <w:rsid w:val="00401D9D"/>
    <w:rsid w:val="00421B1F"/>
    <w:rsid w:val="00431A94"/>
    <w:rsid w:val="004364E1"/>
    <w:rsid w:val="00457130"/>
    <w:rsid w:val="004602CB"/>
    <w:rsid w:val="00482143"/>
    <w:rsid w:val="004B3619"/>
    <w:rsid w:val="004F1224"/>
    <w:rsid w:val="004F3213"/>
    <w:rsid w:val="004F3975"/>
    <w:rsid w:val="004F7297"/>
    <w:rsid w:val="004F7BAC"/>
    <w:rsid w:val="00511A84"/>
    <w:rsid w:val="0055085B"/>
    <w:rsid w:val="00556D85"/>
    <w:rsid w:val="00590828"/>
    <w:rsid w:val="005A64B0"/>
    <w:rsid w:val="005B08A2"/>
    <w:rsid w:val="005D7D65"/>
    <w:rsid w:val="005E2E29"/>
    <w:rsid w:val="005F1777"/>
    <w:rsid w:val="00612392"/>
    <w:rsid w:val="006252F2"/>
    <w:rsid w:val="00643646"/>
    <w:rsid w:val="006C2503"/>
    <w:rsid w:val="006F32DE"/>
    <w:rsid w:val="006F37B9"/>
    <w:rsid w:val="00701F4F"/>
    <w:rsid w:val="00714631"/>
    <w:rsid w:val="00721267"/>
    <w:rsid w:val="00731EBB"/>
    <w:rsid w:val="00756D8A"/>
    <w:rsid w:val="00760FE3"/>
    <w:rsid w:val="00770396"/>
    <w:rsid w:val="007979A0"/>
    <w:rsid w:val="007A2532"/>
    <w:rsid w:val="007B4FF3"/>
    <w:rsid w:val="007B5157"/>
    <w:rsid w:val="007F2BE2"/>
    <w:rsid w:val="00802E03"/>
    <w:rsid w:val="00816605"/>
    <w:rsid w:val="00822B71"/>
    <w:rsid w:val="008230FC"/>
    <w:rsid w:val="008411C4"/>
    <w:rsid w:val="008A420F"/>
    <w:rsid w:val="008C3C0F"/>
    <w:rsid w:val="008C6724"/>
    <w:rsid w:val="008E7AB7"/>
    <w:rsid w:val="008F12D0"/>
    <w:rsid w:val="008F42ED"/>
    <w:rsid w:val="009014FA"/>
    <w:rsid w:val="00907477"/>
    <w:rsid w:val="00921CD9"/>
    <w:rsid w:val="00923E03"/>
    <w:rsid w:val="009628FD"/>
    <w:rsid w:val="00976EEE"/>
    <w:rsid w:val="0098276C"/>
    <w:rsid w:val="009A1058"/>
    <w:rsid w:val="009A1AE8"/>
    <w:rsid w:val="009A59E5"/>
    <w:rsid w:val="009A7D84"/>
    <w:rsid w:val="009B601A"/>
    <w:rsid w:val="009C53F7"/>
    <w:rsid w:val="009D2405"/>
    <w:rsid w:val="009F49FD"/>
    <w:rsid w:val="00A04922"/>
    <w:rsid w:val="00A067DE"/>
    <w:rsid w:val="00A076F0"/>
    <w:rsid w:val="00A15E14"/>
    <w:rsid w:val="00A31517"/>
    <w:rsid w:val="00A5225C"/>
    <w:rsid w:val="00A53E69"/>
    <w:rsid w:val="00A65737"/>
    <w:rsid w:val="00A83F41"/>
    <w:rsid w:val="00A941A3"/>
    <w:rsid w:val="00AA2AF2"/>
    <w:rsid w:val="00AC5384"/>
    <w:rsid w:val="00AC6712"/>
    <w:rsid w:val="00AD7B21"/>
    <w:rsid w:val="00B14A73"/>
    <w:rsid w:val="00B455CC"/>
    <w:rsid w:val="00B63202"/>
    <w:rsid w:val="00B86DE8"/>
    <w:rsid w:val="00B94C0C"/>
    <w:rsid w:val="00BE1DEA"/>
    <w:rsid w:val="00C03311"/>
    <w:rsid w:val="00C1392C"/>
    <w:rsid w:val="00C270ED"/>
    <w:rsid w:val="00C448CC"/>
    <w:rsid w:val="00C46B73"/>
    <w:rsid w:val="00C50EBE"/>
    <w:rsid w:val="00C523C5"/>
    <w:rsid w:val="00C52A78"/>
    <w:rsid w:val="00C5611C"/>
    <w:rsid w:val="00C75369"/>
    <w:rsid w:val="00C77EAC"/>
    <w:rsid w:val="00C82EAE"/>
    <w:rsid w:val="00C96707"/>
    <w:rsid w:val="00C968DA"/>
    <w:rsid w:val="00CB3C69"/>
    <w:rsid w:val="00CC095E"/>
    <w:rsid w:val="00CD7CDB"/>
    <w:rsid w:val="00CE260E"/>
    <w:rsid w:val="00CF3DE6"/>
    <w:rsid w:val="00CF5255"/>
    <w:rsid w:val="00D02B5C"/>
    <w:rsid w:val="00D14834"/>
    <w:rsid w:val="00D40D05"/>
    <w:rsid w:val="00D85ED6"/>
    <w:rsid w:val="00D9125C"/>
    <w:rsid w:val="00DA5CCE"/>
    <w:rsid w:val="00DA7C67"/>
    <w:rsid w:val="00DB1905"/>
    <w:rsid w:val="00DC1628"/>
    <w:rsid w:val="00DC25A2"/>
    <w:rsid w:val="00DD315E"/>
    <w:rsid w:val="00DE7414"/>
    <w:rsid w:val="00E044AD"/>
    <w:rsid w:val="00E04FB1"/>
    <w:rsid w:val="00E24F24"/>
    <w:rsid w:val="00E522B1"/>
    <w:rsid w:val="00E73073"/>
    <w:rsid w:val="00E8289F"/>
    <w:rsid w:val="00EA38F8"/>
    <w:rsid w:val="00F35E4E"/>
    <w:rsid w:val="00FB43A6"/>
    <w:rsid w:val="00FB6022"/>
    <w:rsid w:val="00FC687D"/>
    <w:rsid w:val="00FD6697"/>
    <w:rsid w:val="00FE0C78"/>
    <w:rsid w:val="00FF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AE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D4BC6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EAE"/>
    <w:pPr>
      <w:overflowPunct w:val="0"/>
      <w:autoSpaceDE w:val="0"/>
      <w:autoSpaceDN w:val="0"/>
      <w:adjustRightInd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28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4B77"/>
    <w:rPr>
      <w:rFonts w:ascii="Arial" w:hAnsi="Arial"/>
    </w:rPr>
  </w:style>
  <w:style w:type="paragraph" w:styleId="Title">
    <w:name w:val="Title"/>
    <w:basedOn w:val="Normal"/>
    <w:link w:val="TitleChar"/>
    <w:qFormat/>
    <w:rsid w:val="00E8289F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sid w:val="00D24B7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E8289F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A51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51FC"/>
    <w:rPr>
      <w:rFonts w:ascii="Arial" w:hAnsi="Arial" w:cs="Times New Roman"/>
    </w:rPr>
  </w:style>
  <w:style w:type="character" w:styleId="Hyperlink">
    <w:name w:val="Hyperlink"/>
    <w:basedOn w:val="DefaultParagraphFont"/>
    <w:uiPriority w:val="99"/>
    <w:rsid w:val="00DC1628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rsid w:val="0040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2143"/>
    <w:pPr>
      <w:overflowPunct/>
      <w:autoSpaceDE/>
      <w:autoSpaceDN/>
      <w:adjustRightInd/>
      <w:ind w:left="720"/>
    </w:pPr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2D4BC6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054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22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92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101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8304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0928">
          <w:marLeft w:val="73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81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98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88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62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5629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47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6033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18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629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3451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40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2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58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13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90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558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8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96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6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396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7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067028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6919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549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1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173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44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581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06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70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2053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54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971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149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04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47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18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502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99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519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0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20832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5">
          <w:marLeft w:val="40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135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862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855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00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8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5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23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58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28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72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254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2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772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91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963888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7980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7502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4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008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9137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520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1053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8165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891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5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0941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70573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770196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1860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250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367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671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1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3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22331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49903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953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604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856">
          <w:marLeft w:val="878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5972">
          <w:marLeft w:val="135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6117">
          <w:marLeft w:val="188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1558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53495">
          <w:marLeft w:val="403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865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768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769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14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532951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626">
          <w:marLeft w:val="108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607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3644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283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479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899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15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72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81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66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00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21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6232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03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5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969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72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69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3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194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9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798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845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117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468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6685">
          <w:marLeft w:val="461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02343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4458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95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0763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672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782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507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522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4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598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4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71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84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41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711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412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2189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8616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6668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3167">
          <w:marLeft w:val="44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428">
          <w:marLeft w:val="108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1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30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5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9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1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0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9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7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3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0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35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4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270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98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0638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380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6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0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55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4243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95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35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5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283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1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21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920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723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5994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6165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124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8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17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735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31996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0679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86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130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23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7152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1631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2190">
          <w:marLeft w:val="144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41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85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5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523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3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92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67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97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222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369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508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4777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7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1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5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069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37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2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575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714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3526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89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979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59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9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15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142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54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4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7774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6429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455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04073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67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819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67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3CB1-79D6-4C19-9C9D-0B45A25E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1419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</vt:lpstr>
    </vt:vector>
  </TitlesOfParts>
  <Company>UMASS MEDICAL SCHOOL</Company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</dc:title>
  <dc:creator>Theriault, Lynda</dc:creator>
  <cp:lastModifiedBy>Ross Comeau</cp:lastModifiedBy>
  <cp:revision>3</cp:revision>
  <cp:lastPrinted>2009-06-10T20:45:00Z</cp:lastPrinted>
  <dcterms:created xsi:type="dcterms:W3CDTF">2018-02-23T13:35:00Z</dcterms:created>
  <dcterms:modified xsi:type="dcterms:W3CDTF">2018-02-23T13:39:00Z</dcterms:modified>
</cp:coreProperties>
</file>